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4EF4" w14:textId="77777777" w:rsidR="001929BF" w:rsidRPr="001929BF" w:rsidRDefault="001929BF" w:rsidP="001929BF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smallCaps/>
          <w:color w:val="000000"/>
          <w:lang w:eastAsia="sk-SK"/>
        </w:rPr>
        <w:t>DOLOŽKA ZLUČITEĽNOSTI</w:t>
      </w:r>
    </w:p>
    <w:p w14:paraId="1D66AC07" w14:textId="77777777" w:rsidR="001929BF" w:rsidRPr="001929BF" w:rsidRDefault="001929BF" w:rsidP="001929BF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právneho predpisu s právom Európskej únie </w:t>
      </w:r>
    </w:p>
    <w:p w14:paraId="06E243AA" w14:textId="77777777" w:rsidR="001929BF" w:rsidRPr="001929BF" w:rsidRDefault="001929BF" w:rsidP="001929BF">
      <w:pPr>
        <w:spacing w:after="240"/>
        <w:rPr>
          <w:rFonts w:ascii="Times New Roman" w:eastAsia="Times New Roman" w:hAnsi="Times New Roman" w:cs="Times New Roman"/>
          <w:lang w:eastAsia="sk-SK"/>
        </w:rPr>
      </w:pPr>
    </w:p>
    <w:p w14:paraId="314A904C" w14:textId="77777777" w:rsidR="001929BF" w:rsidRPr="001929BF" w:rsidRDefault="001929BF" w:rsidP="001929BF">
      <w:pPr>
        <w:ind w:hanging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1.</w:t>
      </w: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  <w:t>Predkladateľ právneho predpisu:</w:t>
      </w: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 xml:space="preserve"> Poslanci Národnej rady Slovenskej republiky. </w:t>
      </w:r>
    </w:p>
    <w:p w14:paraId="148E8EA6" w14:textId="77777777" w:rsidR="001929BF" w:rsidRPr="001929BF" w:rsidRDefault="001929BF" w:rsidP="001929BF">
      <w:pPr>
        <w:ind w:left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3C034461" w14:textId="77777777" w:rsidR="001929BF" w:rsidRPr="001929BF" w:rsidRDefault="001929BF" w:rsidP="001929BF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2.   Názov návrhu právneho predpisu: </w:t>
      </w:r>
    </w:p>
    <w:p w14:paraId="6463216A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5D8C847D" w14:textId="507F0998" w:rsidR="001929BF" w:rsidRDefault="001929BF" w:rsidP="001929BF">
      <w:pPr>
        <w:ind w:left="708"/>
        <w:rPr>
          <w:rFonts w:ascii="Times New Roman" w:eastAsia="Times New Roman" w:hAnsi="Times New Roman" w:cs="Times New Roman"/>
          <w:color w:val="000000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Návrh zákona, ktorým sa mení a dopĺňa zákon č. 301/2005 Z. z. Trestný poriadok v znení neskorších predpisov a ktorým sa menia a dopĺňajú niektoré zákony</w:t>
      </w:r>
    </w:p>
    <w:p w14:paraId="4EB5F29F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52B74AF2" w14:textId="6CB6D54D" w:rsidR="001929BF" w:rsidRDefault="001929BF" w:rsidP="001929BF">
      <w:pPr>
        <w:ind w:hanging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3.</w:t>
      </w: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  <w:t>Problematika návrhu právneho predpisu:</w:t>
      </w:r>
    </w:p>
    <w:p w14:paraId="55797ADC" w14:textId="77777777" w:rsidR="001929BF" w:rsidRPr="001929BF" w:rsidRDefault="001929BF" w:rsidP="001929BF">
      <w:pPr>
        <w:ind w:hanging="360"/>
        <w:rPr>
          <w:rFonts w:ascii="Times New Roman" w:eastAsia="Times New Roman" w:hAnsi="Times New Roman" w:cs="Times New Roman"/>
          <w:lang w:eastAsia="sk-SK"/>
        </w:rPr>
      </w:pPr>
    </w:p>
    <w:p w14:paraId="4F92074D" w14:textId="77777777" w:rsidR="001929BF" w:rsidRDefault="001929BF" w:rsidP="001929BF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nie je upravená v práve Európskej únie</w:t>
      </w:r>
    </w:p>
    <w:p w14:paraId="42D6FE62" w14:textId="302EF3FC" w:rsidR="001929BF" w:rsidRPr="001929BF" w:rsidRDefault="001929BF" w:rsidP="001929BF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nie je obsiahnutá v judikatúre Súdneho dvora Európskej únie.</w:t>
      </w:r>
    </w:p>
    <w:p w14:paraId="4CE9DF53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4329584E" w14:textId="77777777" w:rsidR="001929BF" w:rsidRPr="001929BF" w:rsidRDefault="001929BF" w:rsidP="001929BF">
      <w:pPr>
        <w:ind w:hanging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4.</w:t>
      </w: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  <w:t>Záväzky Slovenskej republiky vo vzťahu k Európskej únii: </w:t>
      </w:r>
    </w:p>
    <w:p w14:paraId="242D8A6B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0223FBCC" w14:textId="77777777" w:rsidR="001929BF" w:rsidRPr="001929BF" w:rsidRDefault="001929BF" w:rsidP="001929BF">
      <w:pPr>
        <w:ind w:firstLine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bezpredmetné </w:t>
      </w:r>
    </w:p>
    <w:p w14:paraId="397F7B2E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6AA564C9" w14:textId="77777777" w:rsidR="001929BF" w:rsidRPr="001929BF" w:rsidRDefault="001929BF" w:rsidP="001929BF">
      <w:pPr>
        <w:ind w:hanging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5.</w:t>
      </w: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  <w:t>Stupeň zlučiteľnosti návrhu právneho predpisu s právom Európskej únie:</w:t>
      </w:r>
    </w:p>
    <w:p w14:paraId="66185207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4E0FBCAB" w14:textId="77777777" w:rsidR="001929BF" w:rsidRPr="001929BF" w:rsidRDefault="001929BF" w:rsidP="001929BF">
      <w:pPr>
        <w:ind w:firstLine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Stupeň zlučiteľnosti - úplný </w:t>
      </w:r>
    </w:p>
    <w:p w14:paraId="4CC5DC10" w14:textId="77777777" w:rsidR="001929BF" w:rsidRPr="001929BF" w:rsidRDefault="001929BF" w:rsidP="001929BF">
      <w:pPr>
        <w:ind w:left="36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br/>
      </w: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br/>
      </w:r>
    </w:p>
    <w:p w14:paraId="5D9839E3" w14:textId="77777777" w:rsidR="001929BF" w:rsidRPr="001929BF" w:rsidRDefault="001929BF" w:rsidP="001929BF">
      <w:pPr>
        <w:spacing w:after="24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  <w:r w:rsidRPr="001929BF">
        <w:rPr>
          <w:rFonts w:ascii="Times New Roman" w:eastAsia="Times New Roman" w:hAnsi="Times New Roman" w:cs="Times New Roman"/>
          <w:lang w:eastAsia="sk-SK"/>
        </w:rPr>
        <w:br/>
      </w:r>
    </w:p>
    <w:p w14:paraId="18FD4B84" w14:textId="77777777" w:rsidR="001929BF" w:rsidRDefault="001929BF">
      <w:pPr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br w:type="page"/>
      </w:r>
    </w:p>
    <w:p w14:paraId="33F19EC5" w14:textId="1C4833F0" w:rsidR="001929BF" w:rsidRPr="001929BF" w:rsidRDefault="001929BF" w:rsidP="001929BF">
      <w:pPr>
        <w:spacing w:after="200"/>
        <w:ind w:right="-108"/>
        <w:jc w:val="center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lastRenderedPageBreak/>
        <w:t>Doložka vybraných vplyvov</w:t>
      </w:r>
    </w:p>
    <w:p w14:paraId="5764B538" w14:textId="77777777" w:rsidR="001929BF" w:rsidRPr="001929BF" w:rsidRDefault="001929BF" w:rsidP="001929BF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A.1. Názov materiálu: </w:t>
      </w:r>
    </w:p>
    <w:p w14:paraId="4D891463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11B2AAD6" w14:textId="6958526F" w:rsidR="001929BF" w:rsidRDefault="001929BF" w:rsidP="001929BF">
      <w:pPr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Návrh zákona, ktorým sa mení a dopĺňa zákon č. 301/2005 Z. z. Trestný poriadok v znení neskorších predpisov a ktorým sa menia a dopĺňajú niektoré zákony</w:t>
      </w:r>
    </w:p>
    <w:p w14:paraId="716C2463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0E5098E8" w14:textId="77777777" w:rsidR="001929BF" w:rsidRPr="001929BF" w:rsidRDefault="001929BF" w:rsidP="001929BF">
      <w:pPr>
        <w:spacing w:after="20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>A.2. Vplyvy: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7"/>
        <w:gridCol w:w="1157"/>
        <w:gridCol w:w="881"/>
        <w:gridCol w:w="1175"/>
      </w:tblGrid>
      <w:tr w:rsidR="001929BF" w:rsidRPr="001929BF" w14:paraId="1F8BF1C5" w14:textId="7777777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4506A27F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2A94AE0A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Pozitívne</w:t>
            </w:r>
            <w:r w:rsidRPr="001929B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sk-SK"/>
              </w:rPr>
              <w:t>*</w:t>
            </w:r>
            <w:r w:rsidRPr="001929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24E58F8C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Žiadne</w:t>
            </w:r>
            <w:r w:rsidRPr="001929B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sk-SK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15C0C681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Negatívne</w:t>
            </w:r>
            <w:r w:rsidRPr="001929B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sk-SK"/>
              </w:rPr>
              <w:t>*</w:t>
            </w:r>
          </w:p>
        </w:tc>
      </w:tr>
      <w:tr w:rsidR="001929BF" w:rsidRPr="001929BF" w14:paraId="73E5FD51" w14:textId="77777777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56C6E12A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Vplyvy na rozpočet verejnej správy</w:t>
            </w:r>
          </w:p>
          <w:p w14:paraId="26B8F6DB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20E2E6EF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3BC21B38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209AF642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X</w:t>
            </w:r>
          </w:p>
        </w:tc>
      </w:tr>
      <w:tr w:rsidR="001929BF" w:rsidRPr="001929BF" w14:paraId="079722C7" w14:textId="77777777">
        <w:trPr>
          <w:trHeight w:val="8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5934073B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3C06578C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5A596C07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33921E0A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929BF" w:rsidRPr="001929BF" w14:paraId="5265E16B" w14:textId="77777777">
        <w:trPr>
          <w:trHeight w:val="18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4C1DE829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3, Sociálne vplyvy </w:t>
            </w:r>
          </w:p>
          <w:p w14:paraId="32604BC1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– vplyvy  na hospodárenie obyvateľstva,</w:t>
            </w:r>
          </w:p>
          <w:p w14:paraId="3347034E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 sociálnu exklúziu,</w:t>
            </w:r>
          </w:p>
          <w:p w14:paraId="46569928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  rovnosť príležitostí a rodovú rovnosť a vplyvy na zamestnanosť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033E7ADD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EFC0FE9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  <w:p w14:paraId="76FB03C8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16CD11F6" w14:textId="77777777" w:rsidR="001929BF" w:rsidRPr="001929BF" w:rsidRDefault="001929BF" w:rsidP="001929BF">
            <w:pPr>
              <w:spacing w:after="24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5436B90C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929BF" w:rsidRPr="001929BF" w14:paraId="5B730874" w14:textId="7777777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29859A78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0583A3D9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26315C6E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4EB39BF6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929BF" w:rsidRPr="001929BF" w14:paraId="28697757" w14:textId="77777777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67182D0B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2584F635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78E628B7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30B4F00A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929BF" w:rsidRPr="001929BF" w14:paraId="6EDE408E" w14:textId="77777777">
        <w:trPr>
          <w:trHeight w:val="7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711417EC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6. Vplyvy na manželstvo, rodičovstvo a rodinu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2AE6B857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703AA1F7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1464820F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929BF" w:rsidRPr="001929BF" w14:paraId="78C811E6" w14:textId="77777777">
        <w:trPr>
          <w:trHeight w:val="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5F5F6FE2" w14:textId="77777777" w:rsidR="001929BF" w:rsidRPr="001929BF" w:rsidRDefault="001929BF" w:rsidP="001929BF">
            <w:pPr>
              <w:spacing w:after="200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7. Vplyvy na služby verejnej správy pre občana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6B542B4F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170E595B" w14:textId="77777777" w:rsidR="001929BF" w:rsidRPr="001929BF" w:rsidRDefault="001929BF" w:rsidP="001929BF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  <w:hideMark/>
          </w:tcPr>
          <w:p w14:paraId="1C86C1DE" w14:textId="77777777" w:rsidR="001929BF" w:rsidRPr="001929BF" w:rsidRDefault="001929BF" w:rsidP="001929BF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2E63A3DC" w14:textId="77777777" w:rsidR="001929BF" w:rsidRPr="001929BF" w:rsidRDefault="001929BF" w:rsidP="001929BF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F91F9C7" w14:textId="77777777" w:rsidR="001929BF" w:rsidRPr="001929BF" w:rsidRDefault="001929BF" w:rsidP="001929BF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A.3. Poznámky</w:t>
      </w:r>
    </w:p>
    <w:p w14:paraId="5E280C60" w14:textId="77777777" w:rsidR="001929BF" w:rsidRPr="001929BF" w:rsidRDefault="001929BF" w:rsidP="001929BF">
      <w:pPr>
        <w:spacing w:after="20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Bezpredmetné </w:t>
      </w:r>
    </w:p>
    <w:p w14:paraId="416FAAD9" w14:textId="77777777" w:rsidR="001929BF" w:rsidRPr="001929BF" w:rsidRDefault="001929BF" w:rsidP="001929BF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A.4. Alternatívne riešenia</w:t>
      </w:r>
    </w:p>
    <w:p w14:paraId="73FA16DA" w14:textId="77777777" w:rsidR="001929BF" w:rsidRPr="001929BF" w:rsidRDefault="001929BF" w:rsidP="001929BF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Nepredkladajú sa. </w:t>
      </w:r>
    </w:p>
    <w:p w14:paraId="5C4BA919" w14:textId="77777777" w:rsidR="001929BF" w:rsidRPr="001929BF" w:rsidRDefault="001929BF" w:rsidP="001929BF">
      <w:pPr>
        <w:spacing w:after="12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A.5. Stanovisko gestorov </w:t>
      </w:r>
    </w:p>
    <w:p w14:paraId="5DA30051" w14:textId="77777777" w:rsidR="001929BF" w:rsidRPr="001929BF" w:rsidRDefault="001929BF" w:rsidP="001929BF">
      <w:pPr>
        <w:spacing w:after="200"/>
        <w:rPr>
          <w:rFonts w:ascii="Times New Roman" w:eastAsia="Times New Roman" w:hAnsi="Times New Roman" w:cs="Times New Roman"/>
          <w:lang w:eastAsia="sk-SK"/>
        </w:rPr>
      </w:pPr>
      <w:r w:rsidRPr="001929BF">
        <w:rPr>
          <w:rFonts w:ascii="Times New Roman" w:eastAsia="Times New Roman" w:hAnsi="Times New Roman" w:cs="Times New Roman"/>
          <w:color w:val="000000"/>
          <w:lang w:eastAsia="sk-SK"/>
        </w:rPr>
        <w:t>Bezpredmetné </w:t>
      </w:r>
    </w:p>
    <w:p w14:paraId="51501444" w14:textId="77777777" w:rsidR="001929BF" w:rsidRPr="001929BF" w:rsidRDefault="001929BF" w:rsidP="001929BF">
      <w:pPr>
        <w:rPr>
          <w:rFonts w:ascii="Times New Roman" w:eastAsia="Times New Roman" w:hAnsi="Times New Roman" w:cs="Times New Roman"/>
          <w:lang w:eastAsia="sk-SK"/>
        </w:rPr>
      </w:pPr>
    </w:p>
    <w:p w14:paraId="2C96E0E9" w14:textId="77777777" w:rsidR="00041693" w:rsidRDefault="00041693"/>
    <w:sectPr w:rsidR="00041693" w:rsidSect="00D83B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7709"/>
    <w:multiLevelType w:val="multilevel"/>
    <w:tmpl w:val="DB10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501740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BF"/>
    <w:rsid w:val="00041693"/>
    <w:rsid w:val="000A163E"/>
    <w:rsid w:val="001929BF"/>
    <w:rsid w:val="004C728C"/>
    <w:rsid w:val="00D83BC0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0A5A23"/>
  <w15:chartTrackingRefBased/>
  <w15:docId w15:val="{F0AB90C5-F3DF-C24E-8877-F70309FF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2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29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2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29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29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29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29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29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2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2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2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29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29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29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29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29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29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2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2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2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2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29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29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29B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2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29B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29BF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1929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tab-span">
    <w:name w:val="apple-tab-span"/>
    <w:basedOn w:val="Predvolenpsmoodseku"/>
    <w:rsid w:val="0019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1645</Characters>
  <Application>Microsoft Office Word</Application>
  <DocSecurity>0</DocSecurity>
  <Lines>95</Lines>
  <Paragraphs>43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Slavomira Hencekova</dc:creator>
  <cp:keywords/>
  <dc:description/>
  <cp:lastModifiedBy>Slavomira Hencekova</cp:lastModifiedBy>
  <cp:revision>2</cp:revision>
  <dcterms:created xsi:type="dcterms:W3CDTF">2026-01-09T12:20:00Z</dcterms:created>
  <dcterms:modified xsi:type="dcterms:W3CDTF">2026-01-09T13:28:00Z</dcterms:modified>
</cp:coreProperties>
</file>