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77393" w14:textId="77777777" w:rsidR="002E2160" w:rsidRPr="002E2160" w:rsidRDefault="002E2160" w:rsidP="002E2160">
      <w:pPr>
        <w:shd w:val="clear" w:color="auto" w:fill="FFFFFF"/>
        <w:jc w:val="center"/>
        <w:rPr>
          <w:rFonts w:ascii="Times New Roman" w:eastAsia="Times New Roman" w:hAnsi="Times New Roman" w:cs="Times New Roman"/>
          <w:lang w:eastAsia="sk-SK"/>
        </w:rPr>
      </w:pPr>
      <w:r w:rsidRPr="002E2160">
        <w:rPr>
          <w:rFonts w:ascii="Times New Roman" w:eastAsia="Times New Roman" w:hAnsi="Times New Roman" w:cs="Times New Roman"/>
          <w:b/>
          <w:bCs/>
          <w:color w:val="222222"/>
          <w:lang w:eastAsia="sk-SK"/>
        </w:rPr>
        <w:t>NÁRODNÁ RADA SLOVENSKEJ REPUBLIKY</w:t>
      </w:r>
    </w:p>
    <w:p w14:paraId="68197C1B" w14:textId="77777777" w:rsidR="002E2160" w:rsidRPr="002E2160" w:rsidRDefault="002E2160" w:rsidP="002E2160">
      <w:pPr>
        <w:shd w:val="clear" w:color="auto" w:fill="FFFFFF"/>
        <w:jc w:val="center"/>
        <w:rPr>
          <w:rFonts w:ascii="Times New Roman" w:eastAsia="Times New Roman" w:hAnsi="Times New Roman" w:cs="Times New Roman"/>
          <w:lang w:eastAsia="sk-SK"/>
        </w:rPr>
      </w:pPr>
      <w:r w:rsidRPr="002E2160">
        <w:rPr>
          <w:rFonts w:ascii="Times New Roman" w:eastAsia="Times New Roman" w:hAnsi="Times New Roman" w:cs="Times New Roman"/>
          <w:b/>
          <w:bCs/>
          <w:color w:val="222222"/>
          <w:lang w:eastAsia="sk-SK"/>
        </w:rPr>
        <w:t>IX. volebné obdobie</w:t>
      </w:r>
    </w:p>
    <w:p w14:paraId="34BB105F" w14:textId="77777777" w:rsidR="002E2160" w:rsidRPr="002E2160" w:rsidRDefault="002E2160" w:rsidP="002E2160">
      <w:pPr>
        <w:shd w:val="clear" w:color="auto" w:fill="FFFFFF"/>
        <w:jc w:val="center"/>
        <w:rPr>
          <w:rFonts w:ascii="Times New Roman" w:eastAsia="Times New Roman" w:hAnsi="Times New Roman" w:cs="Times New Roman"/>
          <w:lang w:eastAsia="sk-SK"/>
        </w:rPr>
      </w:pPr>
      <w:r w:rsidRPr="002E2160">
        <w:rPr>
          <w:rFonts w:ascii="Times New Roman" w:eastAsia="Times New Roman" w:hAnsi="Times New Roman" w:cs="Times New Roman"/>
          <w:b/>
          <w:bCs/>
          <w:color w:val="222222"/>
          <w:lang w:eastAsia="sk-SK"/>
        </w:rPr>
        <w:t>––––––––––––––––––––––––––––––––––––––––––––––––––––––––––––––––––––––––</w:t>
      </w:r>
    </w:p>
    <w:p w14:paraId="076FC9F5" w14:textId="77777777" w:rsidR="002E2160" w:rsidRPr="002E2160" w:rsidRDefault="002E2160" w:rsidP="002E2160">
      <w:pPr>
        <w:shd w:val="clear" w:color="auto" w:fill="FFFFFF"/>
        <w:jc w:val="center"/>
        <w:rPr>
          <w:rFonts w:ascii="Times New Roman" w:eastAsia="Times New Roman" w:hAnsi="Times New Roman" w:cs="Times New Roman"/>
          <w:lang w:eastAsia="sk-SK"/>
        </w:rPr>
      </w:pPr>
      <w:r w:rsidRPr="002E2160">
        <w:rPr>
          <w:rFonts w:ascii="Times New Roman" w:eastAsia="Times New Roman" w:hAnsi="Times New Roman" w:cs="Times New Roman"/>
          <w:i/>
          <w:iCs/>
          <w:color w:val="222222"/>
          <w:lang w:eastAsia="sk-SK"/>
        </w:rPr>
        <w:t> </w:t>
      </w:r>
    </w:p>
    <w:p w14:paraId="66A36D61" w14:textId="77777777" w:rsidR="002E2160" w:rsidRPr="002E2160" w:rsidRDefault="002E2160" w:rsidP="002E2160">
      <w:pPr>
        <w:shd w:val="clear" w:color="auto" w:fill="FFFFFF"/>
        <w:jc w:val="center"/>
        <w:rPr>
          <w:rFonts w:ascii="Times New Roman" w:eastAsia="Times New Roman" w:hAnsi="Times New Roman" w:cs="Times New Roman"/>
          <w:lang w:eastAsia="sk-SK"/>
        </w:rPr>
      </w:pPr>
      <w:r w:rsidRPr="002E2160">
        <w:rPr>
          <w:rFonts w:ascii="Times New Roman" w:eastAsia="Times New Roman" w:hAnsi="Times New Roman" w:cs="Times New Roman"/>
          <w:i/>
          <w:iCs/>
          <w:color w:val="222222"/>
          <w:lang w:eastAsia="sk-SK"/>
        </w:rPr>
        <w:t>Návrh</w:t>
      </w:r>
    </w:p>
    <w:p w14:paraId="26A816FA" w14:textId="77777777" w:rsidR="002E2160" w:rsidRPr="002E2160" w:rsidRDefault="002E2160" w:rsidP="002E2160">
      <w:pPr>
        <w:shd w:val="clear" w:color="auto" w:fill="FFFFFF"/>
        <w:jc w:val="center"/>
        <w:rPr>
          <w:rFonts w:ascii="Times New Roman" w:eastAsia="Times New Roman" w:hAnsi="Times New Roman" w:cs="Times New Roman"/>
          <w:lang w:eastAsia="sk-SK"/>
        </w:rPr>
      </w:pPr>
      <w:r w:rsidRPr="002E2160">
        <w:rPr>
          <w:rFonts w:ascii="Calibri" w:eastAsia="Times New Roman" w:hAnsi="Calibri" w:cs="Calibri"/>
          <w:color w:val="222222"/>
          <w:lang w:eastAsia="sk-SK"/>
        </w:rPr>
        <w:t> </w:t>
      </w:r>
    </w:p>
    <w:p w14:paraId="19864E83" w14:textId="77777777" w:rsidR="002E2160" w:rsidRPr="002E2160" w:rsidRDefault="002E2160" w:rsidP="002E2160">
      <w:pPr>
        <w:shd w:val="clear" w:color="auto" w:fill="FFFFFF"/>
        <w:jc w:val="center"/>
        <w:rPr>
          <w:rFonts w:ascii="Times New Roman" w:eastAsia="Times New Roman" w:hAnsi="Times New Roman" w:cs="Times New Roman"/>
          <w:lang w:eastAsia="sk-SK"/>
        </w:rPr>
      </w:pPr>
      <w:r w:rsidRPr="002E2160">
        <w:rPr>
          <w:rFonts w:ascii="Times New Roman" w:eastAsia="Times New Roman" w:hAnsi="Times New Roman" w:cs="Times New Roman"/>
          <w:b/>
          <w:bCs/>
          <w:color w:val="222222"/>
          <w:lang w:eastAsia="sk-SK"/>
        </w:rPr>
        <w:t>ZÁKON</w:t>
      </w:r>
    </w:p>
    <w:p w14:paraId="507EBB53" w14:textId="77777777" w:rsidR="002E2160" w:rsidRPr="002E2160" w:rsidRDefault="002E2160" w:rsidP="002E2160">
      <w:pPr>
        <w:shd w:val="clear" w:color="auto" w:fill="FFFFFF"/>
        <w:jc w:val="center"/>
        <w:rPr>
          <w:rFonts w:ascii="Times New Roman" w:eastAsia="Times New Roman" w:hAnsi="Times New Roman" w:cs="Times New Roman"/>
          <w:lang w:eastAsia="sk-SK"/>
        </w:rPr>
      </w:pPr>
      <w:r w:rsidRPr="002E2160">
        <w:rPr>
          <w:rFonts w:ascii="Arial" w:eastAsia="Times New Roman" w:hAnsi="Arial" w:cs="Arial"/>
          <w:color w:val="222222"/>
          <w:sz w:val="20"/>
          <w:szCs w:val="20"/>
          <w:lang w:eastAsia="sk-SK"/>
        </w:rPr>
        <w:t> </w:t>
      </w:r>
    </w:p>
    <w:p w14:paraId="28E540C9" w14:textId="77777777" w:rsidR="002E2160" w:rsidRPr="002E2160" w:rsidRDefault="002E2160" w:rsidP="002E2160">
      <w:pPr>
        <w:shd w:val="clear" w:color="auto" w:fill="FFFFFF"/>
        <w:jc w:val="center"/>
        <w:rPr>
          <w:rFonts w:ascii="Times New Roman" w:eastAsia="Times New Roman" w:hAnsi="Times New Roman" w:cs="Times New Roman"/>
          <w:lang w:eastAsia="sk-SK"/>
        </w:rPr>
      </w:pPr>
      <w:r w:rsidRPr="002E2160">
        <w:rPr>
          <w:rFonts w:ascii="Arial" w:eastAsia="Times New Roman" w:hAnsi="Arial" w:cs="Arial"/>
          <w:color w:val="222222"/>
          <w:sz w:val="20"/>
          <w:szCs w:val="20"/>
          <w:lang w:eastAsia="sk-SK"/>
        </w:rPr>
        <w:t> </w:t>
      </w:r>
    </w:p>
    <w:p w14:paraId="7DF32C7E" w14:textId="77777777" w:rsidR="002E2160" w:rsidRPr="002E2160" w:rsidRDefault="002E2160" w:rsidP="002E2160">
      <w:pPr>
        <w:shd w:val="clear" w:color="auto" w:fill="FFFFFF"/>
        <w:jc w:val="center"/>
        <w:rPr>
          <w:rFonts w:ascii="Times New Roman" w:eastAsia="Times New Roman" w:hAnsi="Times New Roman" w:cs="Times New Roman"/>
          <w:lang w:eastAsia="sk-SK"/>
        </w:rPr>
      </w:pPr>
      <w:r w:rsidRPr="002E2160">
        <w:rPr>
          <w:rFonts w:ascii="Times New Roman" w:eastAsia="Times New Roman" w:hAnsi="Times New Roman" w:cs="Times New Roman"/>
          <w:color w:val="222222"/>
          <w:lang w:eastAsia="sk-SK"/>
        </w:rPr>
        <w:t>z .... 2026,</w:t>
      </w:r>
    </w:p>
    <w:p w14:paraId="74FED6EE" w14:textId="77777777" w:rsidR="002E2160" w:rsidRPr="002E2160" w:rsidRDefault="002E2160" w:rsidP="002E2160">
      <w:pPr>
        <w:shd w:val="clear" w:color="auto" w:fill="FFFFFF"/>
        <w:jc w:val="center"/>
        <w:rPr>
          <w:rFonts w:ascii="Times New Roman" w:eastAsia="Times New Roman" w:hAnsi="Times New Roman" w:cs="Times New Roman"/>
          <w:lang w:eastAsia="sk-SK"/>
        </w:rPr>
      </w:pPr>
      <w:r w:rsidRPr="002E2160">
        <w:rPr>
          <w:rFonts w:ascii="Arial" w:eastAsia="Times New Roman" w:hAnsi="Arial" w:cs="Arial"/>
          <w:color w:val="222222"/>
          <w:sz w:val="20"/>
          <w:szCs w:val="20"/>
          <w:lang w:eastAsia="sk-SK"/>
        </w:rPr>
        <w:t> </w:t>
      </w:r>
    </w:p>
    <w:p w14:paraId="6F885DB9" w14:textId="47DE2C19" w:rsidR="002E2160" w:rsidRPr="002E2160" w:rsidRDefault="002E2160" w:rsidP="002E2160">
      <w:pPr>
        <w:shd w:val="clear" w:color="auto" w:fill="FFFFFF"/>
        <w:jc w:val="center"/>
        <w:rPr>
          <w:rFonts w:ascii="Times New Roman" w:eastAsia="Times New Roman" w:hAnsi="Times New Roman" w:cs="Times New Roman"/>
          <w:lang w:eastAsia="sk-SK"/>
        </w:rPr>
      </w:pPr>
      <w:r w:rsidRPr="002E2160">
        <w:rPr>
          <w:rFonts w:ascii="Times New Roman" w:eastAsia="Times New Roman" w:hAnsi="Times New Roman" w:cs="Times New Roman"/>
          <w:b/>
          <w:bCs/>
          <w:color w:val="222222"/>
          <w:lang w:eastAsia="sk-SK"/>
        </w:rPr>
        <w:t>ktorým sa mení a dopĺňa zákon č. 301/2005 Z. z. Trestný poriadok v znení neskorších predpisov a ktorým sa menia a dopĺňajú niektoré zákony</w:t>
      </w:r>
    </w:p>
    <w:p w14:paraId="5D806662" w14:textId="77777777" w:rsidR="002E2160" w:rsidRPr="002E2160" w:rsidRDefault="002E2160" w:rsidP="002E2160">
      <w:pPr>
        <w:shd w:val="clear" w:color="auto" w:fill="FFFFFF"/>
        <w:jc w:val="center"/>
        <w:rPr>
          <w:rFonts w:ascii="Times New Roman" w:eastAsia="Times New Roman" w:hAnsi="Times New Roman" w:cs="Times New Roman"/>
          <w:lang w:eastAsia="sk-SK"/>
        </w:rPr>
      </w:pPr>
      <w:r w:rsidRPr="002E2160">
        <w:rPr>
          <w:rFonts w:ascii="Arial" w:eastAsia="Times New Roman" w:hAnsi="Arial" w:cs="Arial"/>
          <w:color w:val="222222"/>
          <w:sz w:val="20"/>
          <w:szCs w:val="20"/>
          <w:lang w:eastAsia="sk-SK"/>
        </w:rPr>
        <w:t> </w:t>
      </w:r>
    </w:p>
    <w:p w14:paraId="21E4B843" w14:textId="77777777" w:rsidR="002E2160" w:rsidRPr="002E2160" w:rsidRDefault="002E2160" w:rsidP="002E2160">
      <w:pPr>
        <w:ind w:firstLine="700"/>
        <w:rPr>
          <w:rFonts w:ascii="Times New Roman" w:eastAsia="Times New Roman" w:hAnsi="Times New Roman" w:cs="Times New Roman"/>
          <w:lang w:eastAsia="sk-SK"/>
        </w:rPr>
      </w:pPr>
      <w:r w:rsidRPr="002E2160">
        <w:rPr>
          <w:rFonts w:ascii="Times New Roman" w:eastAsia="Times New Roman" w:hAnsi="Times New Roman" w:cs="Times New Roman"/>
          <w:color w:val="000000"/>
          <w:lang w:eastAsia="sk-SK"/>
        </w:rPr>
        <w:t>Národná rada Slovenskej republiky sa uzniesla na tomto zákone:</w:t>
      </w:r>
    </w:p>
    <w:p w14:paraId="5E7DA314" w14:textId="77777777" w:rsidR="002E2160" w:rsidRPr="002E2160" w:rsidRDefault="002E2160" w:rsidP="002E2160">
      <w:pPr>
        <w:jc w:val="center"/>
        <w:rPr>
          <w:rFonts w:ascii="Times New Roman" w:eastAsia="Times New Roman" w:hAnsi="Times New Roman" w:cs="Times New Roman"/>
          <w:lang w:eastAsia="sk-SK"/>
        </w:rPr>
      </w:pPr>
      <w:r w:rsidRPr="002E2160">
        <w:rPr>
          <w:rFonts w:ascii="Times New Roman" w:eastAsia="Times New Roman" w:hAnsi="Times New Roman" w:cs="Times New Roman"/>
          <w:b/>
          <w:bCs/>
          <w:color w:val="000000"/>
          <w:lang w:eastAsia="sk-SK"/>
        </w:rPr>
        <w:t> </w:t>
      </w:r>
    </w:p>
    <w:p w14:paraId="14E60DB6" w14:textId="77777777" w:rsidR="002E2160" w:rsidRPr="002E2160" w:rsidRDefault="002E2160" w:rsidP="002E2160">
      <w:pPr>
        <w:jc w:val="center"/>
        <w:rPr>
          <w:rFonts w:ascii="Times New Roman" w:eastAsia="Times New Roman" w:hAnsi="Times New Roman" w:cs="Times New Roman"/>
          <w:lang w:eastAsia="sk-SK"/>
        </w:rPr>
      </w:pPr>
      <w:r w:rsidRPr="002E2160">
        <w:rPr>
          <w:rFonts w:ascii="Times New Roman" w:eastAsia="Times New Roman" w:hAnsi="Times New Roman" w:cs="Times New Roman"/>
          <w:b/>
          <w:bCs/>
          <w:color w:val="000000"/>
          <w:lang w:eastAsia="sk-SK"/>
        </w:rPr>
        <w:t>Čl. I </w:t>
      </w:r>
    </w:p>
    <w:p w14:paraId="58A8B19E" w14:textId="77777777" w:rsidR="002E2160" w:rsidRPr="002E2160" w:rsidRDefault="002E2160" w:rsidP="002E2160">
      <w:pPr>
        <w:rPr>
          <w:rFonts w:ascii="Times New Roman" w:eastAsia="Times New Roman" w:hAnsi="Times New Roman" w:cs="Times New Roman"/>
          <w:lang w:eastAsia="sk-SK"/>
        </w:rPr>
      </w:pPr>
    </w:p>
    <w:p w14:paraId="5AB2E492" w14:textId="77777777" w:rsidR="002E2160" w:rsidRPr="002E2160" w:rsidRDefault="002E2160" w:rsidP="002E2160">
      <w:pPr>
        <w:ind w:firstLine="70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t>Zákon č. 301/2005 Z. z.  Trestný poriadok v znení zákona č. 650/2005 Z. z., zákona č. 692/2006 Z. z., zákona č. 342/2007 Z. z., zákona č. 643/2007 Z. z., zákona č. 61/2008 Z. z., zákona č. 491/2008 Z. z., zákona č. 498/2008 Z. z., zákona č. 5/2009 Z. z., zákona č. 59/2009 Z. z., zákona č. 70/2009 Z. z., zákona č. 97/2009 Z. z., nálezu Ústavného súdu Slovenskej republiky č. 290/2009 Z. z., zákona č. 291/2009 Z. z., zákona č. 305/2009 Z. z., zákona č. 576/2009 Z. z., zákona č. 93/2010 Z. z., zákona č. 224/2010 Z. z., zákona č. 346/2010 Z. z., zákona č. 547/2010 Z. z., zákona č. 220/2011 Z. z., zákona č. 262/2011 Z. z., zákona č. 331/2011 Z. z., zákona č. 236/2012 Z. z., zákona č. 334/2012 Z. z., zákona č. 345/2012 Z. z., zákona č. 204/2013 Z. z., zákona č. 305/2013 Z. z., zákona č. 1/2014 Z. z., zákona č. 195/2014 Z. z., zákon č. 307/2014 Z. z., zákona č. 353/2014 Z. z., zákona č. 78/2015 Z. z., nálezu Ústavného súdu Slovenskej republiky č. 139/2015 Z. z., zákona č. 174/2015 Z. z., zákona č. 397/2015 Z. z., zákona č. 398/2015 Z. z., zákona č. 401/2015 Z. z., zákona č. 440/2015 Z. z., zákona č. 444/2015 Z. z., zákona č. 91/2016 Z. z., zákona č. 125/2016 Z. z., zákona č. 316/2016 Z. z., zákona č. 152/2017 Z. z., zákona č. 236/2017 Z. z., zákona č. 274/2017 Z. z., zákona 161/2018 Z. z., zákona č. 314/2018 Z. z., zákona č. 321/2018 Z. z., zákona č. 3/2019 Z. z., zákona č. 6/2019 Z. z., zákona č. 35/2019 Z. z., zákona č. 54/2019 Z. z., zákona č. 214/2019 Z. z., zákona č. 231/2019 Z. z., zákona č. 312/2020 Z. z., zákona č. 423/2020 Z. z., zákona č. 308/2021 Z. z., zákona č. 432/2021 Z. z., zákona č. 150/2022 Z. z., zákona č. 340/2022 Z. z., zákona č. 398/2022 Z. z., zákona č. 49/2023 Z. z., zákona č. 111/2023 Z. z., zákona č. 192/2023 Z. z., zákona č. 40/2024 Z. z., zákona č. 248/2024 Z. z., zákona č. 353/2024 Z. z., zákona č. 150/2025 Z. z. a zákona č. 416/2025 Z. z.  sa mení  takto:</w:t>
      </w:r>
    </w:p>
    <w:p w14:paraId="1BF79DA4" w14:textId="77777777" w:rsidR="002E2160" w:rsidRPr="002E2160" w:rsidRDefault="002E2160" w:rsidP="002E2160">
      <w:pPr>
        <w:ind w:left="709" w:hanging="283"/>
        <w:jc w:val="both"/>
        <w:rPr>
          <w:rFonts w:ascii="Times New Roman" w:eastAsia="Times New Roman" w:hAnsi="Times New Roman" w:cs="Times New Roman"/>
          <w:lang w:eastAsia="sk-SK"/>
        </w:rPr>
      </w:pPr>
      <w:r w:rsidRPr="002E2160">
        <w:rPr>
          <w:rFonts w:ascii="Times New Roman" w:eastAsia="Times New Roman" w:hAnsi="Times New Roman" w:cs="Times New Roman"/>
          <w:color w:val="494949"/>
          <w:shd w:val="clear" w:color="auto" w:fill="FFFFFF"/>
          <w:lang w:eastAsia="sk-SK"/>
        </w:rPr>
        <w:t> </w:t>
      </w:r>
    </w:p>
    <w:p w14:paraId="056765F0" w14:textId="77777777" w:rsidR="002E2160" w:rsidRPr="002E2160" w:rsidRDefault="002E2160" w:rsidP="002E2160">
      <w:pPr>
        <w:ind w:firstLine="705"/>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lang w:eastAsia="sk-SK"/>
        </w:rPr>
        <w:t>1. V § 14 sa dopĺňa písmenom s), ktoré znie:</w:t>
      </w:r>
    </w:p>
    <w:p w14:paraId="6ABE54FE" w14:textId="77777777" w:rsidR="002E2160" w:rsidRPr="002E2160" w:rsidRDefault="002E2160" w:rsidP="002E2160">
      <w:pPr>
        <w:ind w:firstLine="705"/>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lang w:eastAsia="sk-SK"/>
        </w:rPr>
        <w:t> </w:t>
      </w:r>
    </w:p>
    <w:p w14:paraId="22CF85F1" w14:textId="77777777" w:rsidR="002E2160" w:rsidRPr="002E2160" w:rsidRDefault="002E2160" w:rsidP="002E2160">
      <w:pPr>
        <w:ind w:firstLine="705"/>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lang w:eastAsia="sk-SK"/>
        </w:rPr>
        <w:t>„s) trestné činy spáchané prokurátormi pri výkone ich funkcie.“.</w:t>
      </w:r>
    </w:p>
    <w:p w14:paraId="0E523716" w14:textId="77777777" w:rsidR="002E2160" w:rsidRPr="002E2160" w:rsidRDefault="002E2160" w:rsidP="002E2160">
      <w:pPr>
        <w:ind w:firstLine="705"/>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lang w:eastAsia="sk-SK"/>
        </w:rPr>
        <w:t> </w:t>
      </w:r>
    </w:p>
    <w:p w14:paraId="0317F3E1" w14:textId="77777777" w:rsidR="002E2160" w:rsidRPr="002E2160" w:rsidRDefault="002E2160" w:rsidP="002E2160">
      <w:pPr>
        <w:ind w:firstLine="705"/>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lang w:eastAsia="sk-SK"/>
        </w:rPr>
        <w:t>2. V § 119 sa vypúšťa odsek 6. </w:t>
      </w:r>
    </w:p>
    <w:p w14:paraId="48F3AAA5" w14:textId="77777777" w:rsidR="002E2160" w:rsidRPr="002E2160" w:rsidRDefault="002E2160" w:rsidP="002E2160">
      <w:pPr>
        <w:rPr>
          <w:rFonts w:ascii="Times New Roman" w:eastAsia="Times New Roman" w:hAnsi="Times New Roman" w:cs="Times New Roman"/>
          <w:lang w:eastAsia="sk-SK"/>
        </w:rPr>
      </w:pPr>
    </w:p>
    <w:p w14:paraId="46E666B7" w14:textId="77777777" w:rsidR="002E2160" w:rsidRPr="002E2160" w:rsidRDefault="002E2160" w:rsidP="002E2160">
      <w:pPr>
        <w:ind w:firstLine="705"/>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lang w:eastAsia="sk-SK"/>
        </w:rPr>
        <w:t>3. V § 168 odsek 1 prvá veta sa vypúšťajú slová „alebo ak dôkazy boli získané od osoby, ktorej bol poskytnutý benefit, pričom súd uvedie aj hodnotenie jej dôveryhodnosti.“.</w:t>
      </w:r>
    </w:p>
    <w:p w14:paraId="0FFF651B" w14:textId="77777777" w:rsidR="002E2160" w:rsidRPr="002E2160" w:rsidRDefault="002E2160" w:rsidP="002E2160">
      <w:pPr>
        <w:rPr>
          <w:rFonts w:ascii="Times New Roman" w:eastAsia="Times New Roman" w:hAnsi="Times New Roman" w:cs="Times New Roman"/>
          <w:lang w:eastAsia="sk-SK"/>
        </w:rPr>
      </w:pPr>
    </w:p>
    <w:p w14:paraId="53D6827E" w14:textId="77777777" w:rsidR="002E2160" w:rsidRPr="002E2160" w:rsidRDefault="002E2160" w:rsidP="002E2160">
      <w:pPr>
        <w:ind w:firstLine="705"/>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lang w:eastAsia="sk-SK"/>
        </w:rPr>
        <w:t>4. V § 363 odsek 1 znie:</w:t>
      </w:r>
    </w:p>
    <w:p w14:paraId="6758F2C3" w14:textId="77777777" w:rsidR="002E2160" w:rsidRPr="002E2160" w:rsidRDefault="002E2160" w:rsidP="002E2160">
      <w:pPr>
        <w:ind w:firstLine="705"/>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lang w:eastAsia="sk-SK"/>
        </w:rPr>
        <w:t> </w:t>
      </w:r>
    </w:p>
    <w:p w14:paraId="5A661E9F" w14:textId="77777777" w:rsidR="002E2160" w:rsidRPr="002E2160" w:rsidRDefault="002E2160" w:rsidP="002E2160">
      <w:pPr>
        <w:ind w:firstLine="705"/>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lang w:eastAsia="sk-SK"/>
        </w:rPr>
        <w:lastRenderedPageBreak/>
        <w:t>„(1) Generálny prokurátor zruší právoplatné rozhodnutie prokurátora alebo policajta o postúpení veci, o zastavení trestného stíhania, o podmienečnom zastavení trestného stíhania, o podmienečnom zastavení trestného stíhania spolupracujúceho obvineného a o prerušení trestného stíhania, ak takým rozhodnutím alebo v konaní, ktoré mu predchádzalo bol porušený zákon.“.  </w:t>
      </w:r>
    </w:p>
    <w:p w14:paraId="1AB1964D" w14:textId="77777777" w:rsidR="002E2160" w:rsidRPr="002E2160" w:rsidRDefault="002E2160" w:rsidP="002E2160">
      <w:pPr>
        <w:ind w:firstLine="705"/>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lang w:eastAsia="sk-SK"/>
        </w:rPr>
        <w:t> </w:t>
      </w:r>
    </w:p>
    <w:p w14:paraId="29DFC7F7" w14:textId="77777777" w:rsidR="002E2160" w:rsidRPr="002E2160" w:rsidRDefault="002E2160" w:rsidP="002E2160">
      <w:pPr>
        <w:ind w:firstLine="705"/>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lang w:eastAsia="sk-SK"/>
        </w:rPr>
        <w:t>5. V § 363 ods. 2 sa vypúšťajú slová „alebo konania“.</w:t>
      </w:r>
    </w:p>
    <w:p w14:paraId="090706DB" w14:textId="77777777" w:rsidR="002E2160" w:rsidRPr="002E2160" w:rsidRDefault="002E2160" w:rsidP="002E2160">
      <w:pPr>
        <w:shd w:val="clear" w:color="auto" w:fill="FFFFFF"/>
        <w:ind w:firstLine="705"/>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lang w:eastAsia="sk-SK"/>
        </w:rPr>
        <w:t> </w:t>
      </w:r>
    </w:p>
    <w:p w14:paraId="6D9EB4E8" w14:textId="77777777" w:rsidR="002E2160" w:rsidRPr="002E2160" w:rsidRDefault="002E2160" w:rsidP="002E2160">
      <w:pPr>
        <w:ind w:firstLine="705"/>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lang w:eastAsia="sk-SK"/>
        </w:rPr>
        <w:t>6. V § 364 odsek 1 znie:</w:t>
      </w:r>
    </w:p>
    <w:p w14:paraId="7C8F0EB4" w14:textId="77777777" w:rsidR="002E2160" w:rsidRPr="002E2160" w:rsidRDefault="002E2160" w:rsidP="002E2160">
      <w:pPr>
        <w:ind w:firstLine="705"/>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lang w:eastAsia="sk-SK"/>
        </w:rPr>
        <w:t> </w:t>
      </w:r>
    </w:p>
    <w:p w14:paraId="17341B49" w14:textId="77777777" w:rsidR="002E2160" w:rsidRPr="002E2160" w:rsidRDefault="002E2160" w:rsidP="002E2160">
      <w:pPr>
        <w:ind w:firstLine="705"/>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lang w:eastAsia="sk-SK"/>
        </w:rPr>
        <w:t>„(1) Návrh na postup podľa § 363 ods. 1 môže podať do 10 pracovných dní od právoplatnosti napadnutého rozhodnutia poškodený v neprospech obvineného.“  </w:t>
      </w:r>
    </w:p>
    <w:p w14:paraId="450777CA" w14:textId="77777777" w:rsidR="002E2160" w:rsidRPr="002E2160" w:rsidRDefault="002E2160" w:rsidP="002E2160">
      <w:pPr>
        <w:shd w:val="clear" w:color="auto" w:fill="FFFFFF"/>
        <w:ind w:firstLine="705"/>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lang w:eastAsia="sk-SK"/>
        </w:rPr>
        <w:t> </w:t>
      </w:r>
    </w:p>
    <w:p w14:paraId="4A8B6A08" w14:textId="77777777" w:rsidR="002E2160" w:rsidRPr="002E2160" w:rsidRDefault="002E2160" w:rsidP="002E2160">
      <w:pPr>
        <w:ind w:firstLine="705"/>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lang w:eastAsia="sk-SK"/>
        </w:rPr>
        <w:t>7. V § 364 sa za odsek 1 vkladá nový odsek 2, ktorý znie:</w:t>
      </w:r>
    </w:p>
    <w:p w14:paraId="616F9317" w14:textId="77777777" w:rsidR="002E2160" w:rsidRPr="002E2160" w:rsidRDefault="002E2160" w:rsidP="002E2160">
      <w:pPr>
        <w:ind w:firstLine="705"/>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lang w:eastAsia="sk-SK"/>
        </w:rPr>
        <w:t> </w:t>
      </w:r>
    </w:p>
    <w:p w14:paraId="106ABF90" w14:textId="77777777" w:rsidR="002E2160" w:rsidRPr="002E2160" w:rsidRDefault="002E2160" w:rsidP="002E2160">
      <w:pPr>
        <w:ind w:firstLine="705"/>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lang w:eastAsia="sk-SK"/>
        </w:rPr>
        <w:t>„(2) Poškodený môže podať návrh len, ak využil svoje právo podať riadny opravný prostriedok alebo ak nadriadený orgán zrušil prvostupňové rozhodnutie a v jeho neprospech rozhodol sám.“.</w:t>
      </w:r>
    </w:p>
    <w:p w14:paraId="6A43A17F" w14:textId="77777777" w:rsidR="002E2160" w:rsidRPr="002E2160" w:rsidRDefault="002E2160" w:rsidP="002E2160">
      <w:pPr>
        <w:ind w:firstLine="705"/>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lang w:eastAsia="sk-SK"/>
        </w:rPr>
        <w:t>           </w:t>
      </w:r>
    </w:p>
    <w:p w14:paraId="3F976917" w14:textId="77777777" w:rsidR="002E2160" w:rsidRPr="002E2160" w:rsidRDefault="002E2160" w:rsidP="002E2160">
      <w:pPr>
        <w:ind w:firstLine="705"/>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lang w:eastAsia="sk-SK"/>
        </w:rPr>
        <w:t>Doterajšie odseky 2 a 3 sa označujú ako odseky 3 a 4.</w:t>
      </w:r>
    </w:p>
    <w:p w14:paraId="2EA77D09" w14:textId="77777777" w:rsidR="002E2160" w:rsidRPr="002E2160" w:rsidRDefault="002E2160" w:rsidP="002E2160">
      <w:pPr>
        <w:ind w:firstLine="705"/>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lang w:eastAsia="sk-SK"/>
        </w:rPr>
        <w:t> </w:t>
      </w:r>
    </w:p>
    <w:p w14:paraId="6A748866" w14:textId="77777777" w:rsidR="002E2160" w:rsidRPr="002E2160" w:rsidRDefault="002E2160" w:rsidP="002E2160">
      <w:pPr>
        <w:shd w:val="clear" w:color="auto" w:fill="FFFFFF"/>
        <w:ind w:firstLine="705"/>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lang w:eastAsia="sk-SK"/>
        </w:rPr>
        <w:t>8. V § 364 ods. 3 sa vypúšťajú slová „v prospech alebo v neprospech obvineného“.</w:t>
      </w:r>
    </w:p>
    <w:p w14:paraId="13A1B1DC" w14:textId="77777777" w:rsidR="002E2160" w:rsidRPr="002E2160" w:rsidRDefault="002E2160" w:rsidP="002E2160">
      <w:pPr>
        <w:shd w:val="clear" w:color="auto" w:fill="FFFFFF"/>
        <w:ind w:firstLine="705"/>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lang w:eastAsia="sk-SK"/>
        </w:rPr>
        <w:t> </w:t>
      </w:r>
    </w:p>
    <w:p w14:paraId="3D31019D" w14:textId="77777777" w:rsidR="002E2160" w:rsidRPr="002E2160" w:rsidRDefault="002E2160" w:rsidP="002E2160">
      <w:pPr>
        <w:shd w:val="clear" w:color="auto" w:fill="FFFFFF"/>
        <w:ind w:firstLine="705"/>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lang w:eastAsia="sk-SK"/>
        </w:rPr>
        <w:t>9. V § 364 ods. 4 sa slovo „šiestich“ nahrádza slovom „dvoch“.</w:t>
      </w:r>
    </w:p>
    <w:p w14:paraId="1C17C2D2" w14:textId="77777777" w:rsidR="002E2160" w:rsidRPr="002E2160" w:rsidRDefault="002E2160" w:rsidP="002E2160">
      <w:pPr>
        <w:shd w:val="clear" w:color="auto" w:fill="FFFFFF"/>
        <w:ind w:firstLine="705"/>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lang w:eastAsia="sk-SK"/>
        </w:rPr>
        <w:t> </w:t>
      </w:r>
    </w:p>
    <w:p w14:paraId="5699C383" w14:textId="77777777" w:rsidR="002E2160" w:rsidRPr="002E2160" w:rsidRDefault="002E2160" w:rsidP="002E2160">
      <w:pPr>
        <w:shd w:val="clear" w:color="auto" w:fill="FFFFFF"/>
        <w:ind w:firstLine="705"/>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lang w:eastAsia="sk-SK"/>
        </w:rPr>
        <w:t>10. V § 365 ods. 1 sa slová „oprávnenej osoby uvedenej v § 364 ods. 1“ sa nahrádza slovom „poškodeného“, číslo „3“ sa nahrádza číslom „4“ a slová „osobu, ktorá návrh podala“ sa nahrádzajú slovami „poškodeného, ktorý návrh podal“.  </w:t>
      </w:r>
    </w:p>
    <w:p w14:paraId="63EE4E88" w14:textId="77777777" w:rsidR="002E2160" w:rsidRPr="002E2160" w:rsidRDefault="002E2160" w:rsidP="002E2160">
      <w:pPr>
        <w:shd w:val="clear" w:color="auto" w:fill="FFFFFF"/>
        <w:ind w:firstLine="705"/>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lang w:eastAsia="sk-SK"/>
        </w:rPr>
        <w:t> </w:t>
      </w:r>
    </w:p>
    <w:p w14:paraId="48479E5C" w14:textId="77777777" w:rsidR="002E2160" w:rsidRPr="002E2160" w:rsidRDefault="002E2160" w:rsidP="002E2160">
      <w:pPr>
        <w:shd w:val="clear" w:color="auto" w:fill="FFFFFF"/>
        <w:ind w:firstLine="705"/>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lang w:eastAsia="sk-SK"/>
        </w:rPr>
        <w:t>11. V § 366 ods. 1 sa vypúšťajú slová „v prospech alebo v neprospech obvineného“.</w:t>
      </w:r>
    </w:p>
    <w:p w14:paraId="7E92F8EC" w14:textId="77777777" w:rsidR="002E2160" w:rsidRPr="002E2160" w:rsidRDefault="002E2160" w:rsidP="002E2160">
      <w:pPr>
        <w:shd w:val="clear" w:color="auto" w:fill="FFFFFF"/>
        <w:ind w:firstLine="705"/>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lang w:eastAsia="sk-SK"/>
        </w:rPr>
        <w:t> </w:t>
      </w:r>
    </w:p>
    <w:p w14:paraId="67647D34" w14:textId="77777777" w:rsidR="002E2160" w:rsidRPr="002E2160" w:rsidRDefault="002E2160" w:rsidP="002E2160">
      <w:pPr>
        <w:shd w:val="clear" w:color="auto" w:fill="FFFFFF"/>
        <w:ind w:firstLine="705"/>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lang w:eastAsia="sk-SK"/>
        </w:rPr>
        <w:t>12. V § 366 ods. 2 sa vypúšťa čiarka a slová „prípadne aj chybné konanie, ktoré mu predchádzalo“.</w:t>
      </w:r>
    </w:p>
    <w:p w14:paraId="15241D51" w14:textId="77777777" w:rsidR="002E2160" w:rsidRPr="002E2160" w:rsidRDefault="002E2160" w:rsidP="002E2160">
      <w:pPr>
        <w:shd w:val="clear" w:color="auto" w:fill="FFFFFF"/>
        <w:ind w:firstLine="705"/>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lang w:eastAsia="sk-SK"/>
        </w:rPr>
        <w:t> </w:t>
      </w:r>
    </w:p>
    <w:p w14:paraId="258575B5" w14:textId="77777777" w:rsidR="002E2160" w:rsidRPr="002E2160" w:rsidRDefault="002E2160" w:rsidP="002E2160">
      <w:pPr>
        <w:shd w:val="clear" w:color="auto" w:fill="FFFFFF"/>
        <w:ind w:firstLine="705"/>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lang w:eastAsia="sk-SK"/>
        </w:rPr>
        <w:t>13. V § 371 ods. 1 písm. m) sa slová „ods. 3“ nahrádzajú slovami „ods. 4“.</w:t>
      </w:r>
    </w:p>
    <w:p w14:paraId="0C016CF6" w14:textId="77777777" w:rsidR="002E2160" w:rsidRPr="002E2160" w:rsidRDefault="002E2160" w:rsidP="002E2160">
      <w:pPr>
        <w:rPr>
          <w:rFonts w:ascii="Times New Roman" w:eastAsia="Times New Roman" w:hAnsi="Times New Roman" w:cs="Times New Roman"/>
          <w:lang w:eastAsia="sk-SK"/>
        </w:rPr>
      </w:pPr>
    </w:p>
    <w:p w14:paraId="2DBDC26E" w14:textId="77777777" w:rsidR="002E2160" w:rsidRPr="002E2160" w:rsidRDefault="002E2160" w:rsidP="002E2160">
      <w:pPr>
        <w:ind w:firstLine="705"/>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lang w:eastAsia="sk-SK"/>
        </w:rPr>
        <w:t>14. V § 380 odsek 4 znie:</w:t>
      </w:r>
    </w:p>
    <w:p w14:paraId="63D8BE1D" w14:textId="77777777" w:rsidR="002E2160" w:rsidRPr="002E2160" w:rsidRDefault="002E2160" w:rsidP="002E2160">
      <w:pPr>
        <w:ind w:firstLine="705"/>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lang w:eastAsia="sk-SK"/>
        </w:rPr>
        <w:t> </w:t>
      </w:r>
    </w:p>
    <w:p w14:paraId="0D025BAB" w14:textId="77777777" w:rsidR="002E2160" w:rsidRPr="002E2160" w:rsidRDefault="002E2160" w:rsidP="002E2160">
      <w:pPr>
        <w:ind w:firstLine="705"/>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lang w:eastAsia="sk-SK"/>
        </w:rPr>
        <w:t>„(4) Minister spravodlivosti alebo generálny prokurátor môže voči výkonu rozhodnutia, proti ktorému podal dovolanie, podať dovolaciemu súdu návrh na odloženie alebo prerušenie až do rozhodnutia. Po podaní dovolania môže tak urobiť aj dovolací súd aj bez návrhu. Ak  minister spravodlivosti alebo generálny prokurátor označí návrh na odloženie alebo prerušenie výkonu rozhodnutia ako obzvlášť naliehavý, rozhodne o ňom prvostupňový súd bezodkladne, najneskôr do 10 dní. Dovolací súd môže o danom návrhu rozhodnúť, ak mu prvostupňový súd nevyhovel.”.</w:t>
      </w:r>
    </w:p>
    <w:p w14:paraId="2E836FA3" w14:textId="77777777" w:rsidR="002E2160" w:rsidRPr="002E2160" w:rsidRDefault="002E2160" w:rsidP="002E2160">
      <w:pPr>
        <w:spacing w:after="240"/>
        <w:rPr>
          <w:rFonts w:ascii="Times New Roman" w:eastAsia="Times New Roman" w:hAnsi="Times New Roman" w:cs="Times New Roman"/>
          <w:lang w:eastAsia="sk-SK"/>
        </w:rPr>
      </w:pPr>
    </w:p>
    <w:p w14:paraId="035E82C1" w14:textId="77777777" w:rsidR="002E2160" w:rsidRPr="002E2160" w:rsidRDefault="002E2160" w:rsidP="002E2160">
      <w:pPr>
        <w:jc w:val="center"/>
        <w:rPr>
          <w:rFonts w:ascii="Times New Roman" w:eastAsia="Times New Roman" w:hAnsi="Times New Roman" w:cs="Times New Roman"/>
          <w:lang w:eastAsia="sk-SK"/>
        </w:rPr>
      </w:pPr>
      <w:r w:rsidRPr="002E2160">
        <w:rPr>
          <w:rFonts w:ascii="Times New Roman" w:eastAsia="Times New Roman" w:hAnsi="Times New Roman" w:cs="Times New Roman"/>
          <w:b/>
          <w:bCs/>
          <w:color w:val="000000"/>
          <w:lang w:eastAsia="sk-SK"/>
        </w:rPr>
        <w:t>Čl. II</w:t>
      </w:r>
    </w:p>
    <w:p w14:paraId="5BCAE4FA" w14:textId="77777777" w:rsidR="002E2160" w:rsidRPr="002E2160" w:rsidRDefault="002E2160" w:rsidP="002E2160">
      <w:pPr>
        <w:ind w:firstLine="70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t> </w:t>
      </w:r>
    </w:p>
    <w:p w14:paraId="11BF33DF" w14:textId="77777777" w:rsidR="002E2160" w:rsidRPr="002E2160" w:rsidRDefault="002E2160" w:rsidP="002E2160">
      <w:pPr>
        <w:ind w:firstLine="70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lastRenderedPageBreak/>
        <w:t>Zákon č. 153/2001 Z. z. o prokuratúre v znení zákona č. 458/2003 Z. z., zákona č. 36/2005 Z. z., zákona č. 59/2009 Z. z., nálezu Ústavného súdu Slovenskej republiky č. 290/2009 Z. z., zákona č. 291/2009 Z. z., zákona č. 102/2010 Z. z., zákona č. 403/2010 Z. z., zákona č. 192/2011 Z. z., zákona č. 220/2011 Z. z., zákona č. 436/2013 Z. z., nálezu Ústavného súdu Slovenskej republiky č. 217/2014 Z. z., zákona č. 401/2015 Z. z., zákona č. 125/2016 Z. z., zákona č. 18/2018 Z. z., zákona č. 314/2018 Z. z., zákona č. 6/2019 Z. z., zákona č. 54/2019 Z. z., zákona č. 242/2019 Z. z., zákona č. 241/2020 Z. z., zákona č. 312/2020 Z. z., zákona č. 423/2020 Z. z., zákona č. 150/2022 Z. z., zákona č. 151/2022 Z. z., zákona č. 398/2022 Z. z.,  zákona č. 40/2024 Z. z. a zákona č. 353/2024 Z. z. sa mení a dopĺňa takto:</w:t>
      </w:r>
    </w:p>
    <w:p w14:paraId="6F35BED0" w14:textId="5B2C029F" w:rsidR="002E2160" w:rsidRPr="002E2160" w:rsidRDefault="002E2160" w:rsidP="002E2160">
      <w:pPr>
        <w:rPr>
          <w:rFonts w:ascii="Times New Roman" w:eastAsia="Times New Roman" w:hAnsi="Times New Roman" w:cs="Times New Roman"/>
          <w:lang w:eastAsia="sk-SK"/>
        </w:rPr>
      </w:pPr>
    </w:p>
    <w:p w14:paraId="65849466" w14:textId="77777777" w:rsidR="00C22765" w:rsidRPr="00C22765" w:rsidRDefault="002E2160" w:rsidP="00C22765">
      <w:pPr>
        <w:numPr>
          <w:ilvl w:val="0"/>
          <w:numId w:val="1"/>
        </w:numPr>
        <w:jc w:val="both"/>
        <w:textAlignment w:val="baseline"/>
        <w:rPr>
          <w:rFonts w:ascii="Times New Roman" w:eastAsia="Times New Roman" w:hAnsi="Times New Roman" w:cs="Times New Roman"/>
          <w:color w:val="000000"/>
          <w:lang w:eastAsia="sk-SK"/>
        </w:rPr>
      </w:pPr>
      <w:r w:rsidRPr="002E2160">
        <w:rPr>
          <w:rFonts w:ascii="Times New Roman" w:eastAsia="Times New Roman" w:hAnsi="Times New Roman" w:cs="Times New Roman"/>
          <w:color w:val="000000"/>
          <w:shd w:val="clear" w:color="auto" w:fill="FFFFFF"/>
          <w:lang w:eastAsia="sk-SK"/>
        </w:rPr>
        <w:t xml:space="preserve">V § 38 ods. 1 písm. a) sa na konci vkladajú slová </w:t>
      </w:r>
      <w:r w:rsidRPr="002E2160">
        <w:rPr>
          <w:rFonts w:ascii="Times New Roman" w:eastAsia="Times New Roman" w:hAnsi="Times New Roman" w:cs="Times New Roman"/>
          <w:color w:val="000000"/>
          <w:lang w:eastAsia="sk-SK"/>
        </w:rPr>
        <w:t>„</w:t>
      </w:r>
      <w:r w:rsidRPr="002E2160">
        <w:rPr>
          <w:rFonts w:ascii="Times New Roman" w:eastAsia="Times New Roman" w:hAnsi="Times New Roman" w:cs="Times New Roman"/>
          <w:color w:val="000000"/>
          <w:shd w:val="clear" w:color="auto" w:fill="FFFFFF"/>
          <w:lang w:eastAsia="sk-SK"/>
        </w:rPr>
        <w:t>ktorej osobitnou súčasťou s pôsobnosťou pre celé územie Slovenskej republiky je Úrad špeciálnej prokuratúry (§ 55b až 55l),”.</w:t>
      </w:r>
    </w:p>
    <w:p w14:paraId="270E6B7D" w14:textId="77777777" w:rsidR="00C22765" w:rsidRDefault="00C22765" w:rsidP="00C22765">
      <w:pPr>
        <w:ind w:left="720"/>
        <w:jc w:val="both"/>
        <w:textAlignment w:val="baseline"/>
        <w:rPr>
          <w:rFonts w:ascii="Times New Roman" w:eastAsia="Times New Roman" w:hAnsi="Times New Roman" w:cs="Times New Roman"/>
          <w:color w:val="000000"/>
          <w:lang w:eastAsia="sk-SK"/>
        </w:rPr>
      </w:pPr>
    </w:p>
    <w:p w14:paraId="084C03A8" w14:textId="20869165" w:rsidR="002E2160" w:rsidRPr="00C22765" w:rsidRDefault="002E2160" w:rsidP="00C22765">
      <w:pPr>
        <w:numPr>
          <w:ilvl w:val="0"/>
          <w:numId w:val="1"/>
        </w:numPr>
        <w:jc w:val="both"/>
        <w:textAlignment w:val="baseline"/>
        <w:rPr>
          <w:rFonts w:ascii="Times New Roman" w:eastAsia="Times New Roman" w:hAnsi="Times New Roman" w:cs="Times New Roman"/>
          <w:color w:val="000000"/>
          <w:lang w:eastAsia="sk-SK"/>
        </w:rPr>
      </w:pPr>
      <w:r w:rsidRPr="00C22765">
        <w:rPr>
          <w:rFonts w:ascii="Times New Roman" w:eastAsia="Times New Roman" w:hAnsi="Times New Roman" w:cs="Times New Roman"/>
          <w:color w:val="000000"/>
          <w:shd w:val="clear" w:color="auto" w:fill="FFFFFF"/>
          <w:lang w:eastAsia="sk-SK"/>
        </w:rPr>
        <w:t>Za § 51 sa vkladá § 51a, ktorý znie:</w:t>
      </w:r>
    </w:p>
    <w:p w14:paraId="6734EF56" w14:textId="77777777" w:rsidR="002E2160" w:rsidRPr="002E2160" w:rsidRDefault="002E2160" w:rsidP="002E2160">
      <w:pPr>
        <w:rPr>
          <w:rFonts w:ascii="Times New Roman" w:eastAsia="Times New Roman" w:hAnsi="Times New Roman" w:cs="Times New Roman"/>
          <w:lang w:eastAsia="sk-SK"/>
        </w:rPr>
      </w:pPr>
    </w:p>
    <w:p w14:paraId="74CEB5FE" w14:textId="77777777" w:rsidR="002E2160" w:rsidRPr="002E2160" w:rsidRDefault="002E2160" w:rsidP="002E2160">
      <w:pPr>
        <w:jc w:val="center"/>
        <w:rPr>
          <w:rFonts w:ascii="Times New Roman" w:eastAsia="Times New Roman" w:hAnsi="Times New Roman" w:cs="Times New Roman"/>
          <w:lang w:eastAsia="sk-SK"/>
        </w:rPr>
      </w:pPr>
      <w:r w:rsidRPr="002E2160">
        <w:rPr>
          <w:rFonts w:ascii="Times New Roman" w:eastAsia="Times New Roman" w:hAnsi="Times New Roman" w:cs="Times New Roman"/>
          <w:color w:val="000000"/>
          <w:lang w:eastAsia="sk-SK"/>
        </w:rPr>
        <w:t>„</w:t>
      </w:r>
      <w:r w:rsidRPr="002E2160">
        <w:rPr>
          <w:rFonts w:ascii="Times New Roman" w:eastAsia="Times New Roman" w:hAnsi="Times New Roman" w:cs="Times New Roman"/>
          <w:color w:val="000000"/>
          <w:shd w:val="clear" w:color="auto" w:fill="FFFFFF"/>
          <w:lang w:eastAsia="sk-SK"/>
        </w:rPr>
        <w:t>§ 51a </w:t>
      </w:r>
    </w:p>
    <w:p w14:paraId="3928C5DD" w14:textId="77777777" w:rsidR="002E2160" w:rsidRPr="002E2160" w:rsidRDefault="002E2160" w:rsidP="002E2160">
      <w:pPr>
        <w:rPr>
          <w:rFonts w:ascii="Times New Roman" w:eastAsia="Times New Roman" w:hAnsi="Times New Roman" w:cs="Times New Roman"/>
          <w:lang w:eastAsia="sk-SK"/>
        </w:rPr>
      </w:pPr>
    </w:p>
    <w:p w14:paraId="6C3B7B09" w14:textId="77777777" w:rsidR="002E2160" w:rsidRPr="002E2160" w:rsidRDefault="002E2160" w:rsidP="002E2160">
      <w:pPr>
        <w:spacing w:after="200"/>
        <w:ind w:left="720" w:firstLine="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t>(1) Veci určené podľa predmetu konania sa prideľujú prokurátorom náhodným výberom pomocou technických prostriedkov a programových prostriedkov schválených generálnou prokuratúrou tak, aby bola vylúčená možnosť ovplyvňovania pridelenia vecí a zabezpečené rovnomerné zaťaženie prokurátorov. </w:t>
      </w:r>
    </w:p>
    <w:p w14:paraId="40EBFA9C" w14:textId="77777777" w:rsidR="002E2160" w:rsidRPr="002E2160" w:rsidRDefault="002E2160" w:rsidP="002E2160">
      <w:pPr>
        <w:spacing w:after="200"/>
        <w:ind w:left="720" w:firstLine="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t>(2) Podmienka náhodného výberu podľa odseku 1 je splnená vtedy, ak sa má vec prideliť jednému z najmenej dvoch prokurátorov. </w:t>
      </w:r>
    </w:p>
    <w:p w14:paraId="37FA138E" w14:textId="77777777" w:rsidR="002E2160" w:rsidRPr="002E2160" w:rsidRDefault="002E2160" w:rsidP="002E2160">
      <w:pPr>
        <w:ind w:left="720" w:firstLine="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t>(3) Podrobnosti o prideľovaní vecí prokurátorom podľa odseku 1 upraví organizačný akt generálneho prokurátora.”. </w:t>
      </w:r>
    </w:p>
    <w:p w14:paraId="0FCD031C" w14:textId="77777777" w:rsidR="002E2160" w:rsidRPr="002E2160" w:rsidRDefault="002E2160" w:rsidP="002E2160">
      <w:pPr>
        <w:rPr>
          <w:rFonts w:ascii="Times New Roman" w:eastAsia="Times New Roman" w:hAnsi="Times New Roman" w:cs="Times New Roman"/>
          <w:lang w:eastAsia="sk-SK"/>
        </w:rPr>
      </w:pPr>
      <w:r w:rsidRPr="002E2160">
        <w:rPr>
          <w:rFonts w:ascii="Times New Roman" w:eastAsia="Times New Roman" w:hAnsi="Times New Roman" w:cs="Times New Roman"/>
          <w:lang w:eastAsia="sk-SK"/>
        </w:rPr>
        <w:br/>
      </w:r>
    </w:p>
    <w:p w14:paraId="46FCF874" w14:textId="2A48E0A7" w:rsidR="002E2160" w:rsidRPr="00C22765" w:rsidRDefault="002E2160" w:rsidP="00C22765">
      <w:pPr>
        <w:pStyle w:val="Odsekzoznamu"/>
        <w:numPr>
          <w:ilvl w:val="0"/>
          <w:numId w:val="1"/>
        </w:numPr>
        <w:jc w:val="both"/>
        <w:textAlignment w:val="baseline"/>
        <w:rPr>
          <w:rFonts w:ascii="Times New Roman" w:eastAsia="Times New Roman" w:hAnsi="Times New Roman" w:cs="Times New Roman"/>
          <w:color w:val="000000"/>
          <w:lang w:eastAsia="sk-SK"/>
        </w:rPr>
      </w:pPr>
      <w:r w:rsidRPr="00C22765">
        <w:rPr>
          <w:rFonts w:ascii="Times New Roman" w:eastAsia="Times New Roman" w:hAnsi="Times New Roman" w:cs="Times New Roman"/>
          <w:color w:val="000000"/>
          <w:shd w:val="clear" w:color="auto" w:fill="FFFFFF"/>
          <w:lang w:eastAsia="sk-SK"/>
        </w:rPr>
        <w:t>Za § 55ag sa vkladajú nové paragrafy § 55b až 55l, ktoré vrátane nadpisu znejú:</w:t>
      </w:r>
    </w:p>
    <w:p w14:paraId="71D44537" w14:textId="77777777" w:rsidR="002E2160" w:rsidRPr="002E2160" w:rsidRDefault="002E2160" w:rsidP="002E2160">
      <w:pPr>
        <w:rPr>
          <w:rFonts w:ascii="Times New Roman" w:eastAsia="Times New Roman" w:hAnsi="Times New Roman" w:cs="Times New Roman"/>
          <w:lang w:eastAsia="sk-SK"/>
        </w:rPr>
      </w:pPr>
    </w:p>
    <w:p w14:paraId="77704F54" w14:textId="77777777" w:rsidR="002E2160" w:rsidRPr="002E2160" w:rsidRDefault="002E2160" w:rsidP="002E2160">
      <w:pPr>
        <w:ind w:left="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lang w:eastAsia="sk-SK"/>
        </w:rPr>
        <w:t>„</w:t>
      </w:r>
      <w:r w:rsidRPr="002E2160">
        <w:rPr>
          <w:rFonts w:ascii="Times New Roman" w:eastAsia="Times New Roman" w:hAnsi="Times New Roman" w:cs="Times New Roman"/>
          <w:color w:val="000000"/>
          <w:shd w:val="clear" w:color="auto" w:fill="FFFFFF"/>
          <w:lang w:eastAsia="sk-SK"/>
        </w:rPr>
        <w:t>Osobitné ustanovenia o Úrade špeciálnej prokuratúry</w:t>
      </w:r>
    </w:p>
    <w:p w14:paraId="2AA04F90" w14:textId="77777777" w:rsidR="002E2160" w:rsidRPr="002E2160" w:rsidRDefault="002E2160" w:rsidP="002E2160">
      <w:pPr>
        <w:ind w:left="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t>§ 55b</w:t>
      </w:r>
    </w:p>
    <w:p w14:paraId="63191F80" w14:textId="77777777" w:rsidR="002E2160" w:rsidRPr="002E2160" w:rsidRDefault="002E2160" w:rsidP="002E2160">
      <w:pPr>
        <w:rPr>
          <w:rFonts w:ascii="Times New Roman" w:eastAsia="Times New Roman" w:hAnsi="Times New Roman" w:cs="Times New Roman"/>
          <w:lang w:eastAsia="sk-SK"/>
        </w:rPr>
      </w:pPr>
    </w:p>
    <w:p w14:paraId="55DA69AF" w14:textId="77777777" w:rsidR="002E2160" w:rsidRPr="002E2160" w:rsidRDefault="002E2160" w:rsidP="002E2160">
      <w:pPr>
        <w:ind w:firstLine="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lang w:eastAsia="sk-SK"/>
        </w:rPr>
        <w:t>(1) Úrad špeciálnej prokuratúry vykonáva dozor nad zachovávaním zákonnosti pred začatím trestného stíhania a  v prípravnom konaní, trestne stíha osoby podozrivé zo spáchania trestných činov a uplatňuje oprávnenia prokurátora v konaní pred súdom, a to vo veciach, ktoré patria do právomoci Špecializovaného trestného súdu, ak nejde o veci patriace do pôsobnosti Európskej prokuratúry.</w:t>
      </w:r>
    </w:p>
    <w:p w14:paraId="371545E7" w14:textId="77777777" w:rsidR="002E2160" w:rsidRPr="002E2160" w:rsidRDefault="002E2160" w:rsidP="002E2160">
      <w:pPr>
        <w:rPr>
          <w:rFonts w:ascii="Times New Roman" w:eastAsia="Times New Roman" w:hAnsi="Times New Roman" w:cs="Times New Roman"/>
          <w:lang w:eastAsia="sk-SK"/>
        </w:rPr>
      </w:pPr>
    </w:p>
    <w:p w14:paraId="462774E7" w14:textId="77777777" w:rsidR="002E2160" w:rsidRPr="002E2160" w:rsidRDefault="002E2160" w:rsidP="002E2160">
      <w:pPr>
        <w:ind w:firstLine="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t>(2) Pôsobnosť Úradu špeciálnej prokuratúry uvedenú v odseku 1 vykonávajú prokurátori Úradu Špeciálnej prokuratúry; pri plnení úloh postupujú podľa osobitných predpisov.</w:t>
      </w:r>
      <w:r w:rsidRPr="002E2160">
        <w:rPr>
          <w:rFonts w:ascii="Times New Roman" w:eastAsia="Times New Roman" w:hAnsi="Times New Roman" w:cs="Times New Roman"/>
          <w:color w:val="000000"/>
          <w:sz w:val="14"/>
          <w:szCs w:val="14"/>
          <w:shd w:val="clear" w:color="auto" w:fill="FFFFFF"/>
          <w:vertAlign w:val="superscript"/>
          <w:lang w:eastAsia="sk-SK"/>
        </w:rPr>
        <w:t>5)</w:t>
      </w:r>
    </w:p>
    <w:p w14:paraId="72BC8E6B" w14:textId="77777777" w:rsidR="002E2160" w:rsidRPr="002E2160" w:rsidRDefault="002E2160" w:rsidP="002E2160">
      <w:pPr>
        <w:rPr>
          <w:rFonts w:ascii="Times New Roman" w:eastAsia="Times New Roman" w:hAnsi="Times New Roman" w:cs="Times New Roman"/>
          <w:lang w:eastAsia="sk-SK"/>
        </w:rPr>
      </w:pPr>
    </w:p>
    <w:p w14:paraId="46B08A2B" w14:textId="77777777" w:rsidR="002E2160" w:rsidRPr="002E2160" w:rsidRDefault="002E2160" w:rsidP="002E2160">
      <w:pPr>
        <w:ind w:left="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t>§ 55d</w:t>
      </w:r>
    </w:p>
    <w:p w14:paraId="7DB171A7" w14:textId="77777777" w:rsidR="002E2160" w:rsidRPr="002E2160" w:rsidRDefault="002E2160" w:rsidP="002E2160">
      <w:pPr>
        <w:rPr>
          <w:rFonts w:ascii="Times New Roman" w:eastAsia="Times New Roman" w:hAnsi="Times New Roman" w:cs="Times New Roman"/>
          <w:lang w:eastAsia="sk-SK"/>
        </w:rPr>
      </w:pPr>
    </w:p>
    <w:p w14:paraId="1B62124D" w14:textId="77777777" w:rsidR="002E2160" w:rsidRPr="002E2160" w:rsidRDefault="002E2160" w:rsidP="002E2160">
      <w:pPr>
        <w:ind w:firstLine="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t>(1) Na čele Úradu špeciálnej prokuratúry je špeciálny prokurátor, prostredníctvom ktorého generálny prokurátor riadi činnosť Úradu špeciálnej prokuratúry. Špeciálny prokurátor je námestníkom generálneho prokurátora.</w:t>
      </w:r>
    </w:p>
    <w:p w14:paraId="1C64C667" w14:textId="77777777" w:rsidR="002E2160" w:rsidRPr="002E2160" w:rsidRDefault="002E2160" w:rsidP="002E2160">
      <w:pPr>
        <w:rPr>
          <w:rFonts w:ascii="Times New Roman" w:eastAsia="Times New Roman" w:hAnsi="Times New Roman" w:cs="Times New Roman"/>
          <w:lang w:eastAsia="sk-SK"/>
        </w:rPr>
      </w:pPr>
    </w:p>
    <w:p w14:paraId="611C1A42" w14:textId="77777777" w:rsidR="002E2160" w:rsidRPr="002E2160" w:rsidRDefault="002E2160" w:rsidP="002E2160">
      <w:pPr>
        <w:ind w:firstLine="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lastRenderedPageBreak/>
        <w:t>(2) Špeciálny prokurátor podáva národnej rade raz za rok správu o činnosti Úradu špeciálnej prokuratúry, z ktorej vyplývajú jeho poznatky o stave zákonnosti.</w:t>
      </w:r>
    </w:p>
    <w:p w14:paraId="0E2842B3" w14:textId="77777777" w:rsidR="002E2160" w:rsidRPr="002E2160" w:rsidRDefault="002E2160" w:rsidP="002E2160">
      <w:pPr>
        <w:rPr>
          <w:rFonts w:ascii="Times New Roman" w:eastAsia="Times New Roman" w:hAnsi="Times New Roman" w:cs="Times New Roman"/>
          <w:lang w:eastAsia="sk-SK"/>
        </w:rPr>
      </w:pPr>
    </w:p>
    <w:p w14:paraId="39939602" w14:textId="77777777" w:rsidR="002E2160" w:rsidRPr="002E2160" w:rsidRDefault="002E2160" w:rsidP="002E2160">
      <w:pPr>
        <w:ind w:firstLine="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t>(3) Špeciálny prokurátor zodpovedá za výkon svojej funkcie generálnemu prokurátorovi. Vo veciach patriacich do právomoci Úradu špeciálnej prokuratúry (§ 55b) generálny prokurátor nie je oprávnený</w:t>
      </w:r>
    </w:p>
    <w:p w14:paraId="6DEEA16B" w14:textId="77777777" w:rsidR="002E2160" w:rsidRPr="002E2160" w:rsidRDefault="002E2160" w:rsidP="002E2160">
      <w:pPr>
        <w:rPr>
          <w:rFonts w:ascii="Times New Roman" w:eastAsia="Times New Roman" w:hAnsi="Times New Roman" w:cs="Times New Roman"/>
          <w:lang w:eastAsia="sk-SK"/>
        </w:rPr>
      </w:pPr>
    </w:p>
    <w:p w14:paraId="76B365C7" w14:textId="77777777" w:rsidR="002E2160" w:rsidRPr="002E2160" w:rsidRDefault="002E2160" w:rsidP="002E2160">
      <w:pPr>
        <w:ind w:left="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t>a) uložiť špeciálnemu prokurátorovi ani prokurátorovi Úradu špeciálnej prokuratúry pokyn, aby sa nezačalo trestné stíhanie, nevznieslo obvinenie, nepodal návrh na vzatie obvineného do väzby, vec postúpila na prejednanie inému orgánu, zastavilo trestné stíhanie, nepodala obžaloba alebo riadny alebo mimoriadny opravný prostriedok v neprospech obvineného,</w:t>
      </w:r>
    </w:p>
    <w:p w14:paraId="5B547050" w14:textId="77777777" w:rsidR="002E2160" w:rsidRPr="002E2160" w:rsidRDefault="002E2160" w:rsidP="002E2160">
      <w:pPr>
        <w:rPr>
          <w:rFonts w:ascii="Times New Roman" w:eastAsia="Times New Roman" w:hAnsi="Times New Roman" w:cs="Times New Roman"/>
          <w:lang w:eastAsia="sk-SK"/>
        </w:rPr>
      </w:pPr>
    </w:p>
    <w:p w14:paraId="516591FD" w14:textId="77777777" w:rsidR="002E2160" w:rsidRPr="002E2160" w:rsidRDefault="002E2160" w:rsidP="002E2160">
      <w:pPr>
        <w:ind w:left="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t>b) vykonať úkony za špeciálneho prokurátora alebo prokurátora Úradu špeciálnej prokuratúry alebo rozhodnúť, že ich vykoná iný podriadený prokurátor.</w:t>
      </w:r>
    </w:p>
    <w:p w14:paraId="409E8A73" w14:textId="77777777" w:rsidR="002E2160" w:rsidRPr="002E2160" w:rsidRDefault="002E2160" w:rsidP="002E2160">
      <w:pPr>
        <w:rPr>
          <w:rFonts w:ascii="Times New Roman" w:eastAsia="Times New Roman" w:hAnsi="Times New Roman" w:cs="Times New Roman"/>
          <w:lang w:eastAsia="sk-SK"/>
        </w:rPr>
      </w:pPr>
    </w:p>
    <w:p w14:paraId="1D323B11" w14:textId="77777777" w:rsidR="002E2160" w:rsidRPr="002E2160" w:rsidRDefault="002E2160" w:rsidP="002E2160">
      <w:pPr>
        <w:ind w:firstLine="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t>(4) Vznik oprávnenia a zánik oprávnenia vykonávať funkciu špeciálneho prokurátora upravuje osobitný zákon.</w:t>
      </w:r>
      <w:r w:rsidRPr="002E2160">
        <w:rPr>
          <w:rFonts w:ascii="Times New Roman" w:eastAsia="Times New Roman" w:hAnsi="Times New Roman" w:cs="Times New Roman"/>
          <w:color w:val="000000"/>
          <w:sz w:val="14"/>
          <w:szCs w:val="14"/>
          <w:shd w:val="clear" w:color="auto" w:fill="FFFFFF"/>
          <w:vertAlign w:val="superscript"/>
          <w:lang w:eastAsia="sk-SK"/>
        </w:rPr>
        <w:t>37)</w:t>
      </w:r>
    </w:p>
    <w:p w14:paraId="2B10B41F" w14:textId="77777777" w:rsidR="002E2160" w:rsidRPr="002E2160" w:rsidRDefault="002E2160" w:rsidP="002E2160">
      <w:pPr>
        <w:rPr>
          <w:rFonts w:ascii="Times New Roman" w:eastAsia="Times New Roman" w:hAnsi="Times New Roman" w:cs="Times New Roman"/>
          <w:lang w:eastAsia="sk-SK"/>
        </w:rPr>
      </w:pPr>
    </w:p>
    <w:p w14:paraId="3ADAE4E6" w14:textId="77777777" w:rsidR="002E2160" w:rsidRPr="002E2160" w:rsidRDefault="002E2160" w:rsidP="002E2160">
      <w:pPr>
        <w:ind w:firstLine="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t>Poznámka pod čiarou k odkazu 37 znie: </w:t>
      </w:r>
    </w:p>
    <w:p w14:paraId="7A8C2B03" w14:textId="77777777" w:rsidR="002E2160" w:rsidRPr="002E2160" w:rsidRDefault="002E2160" w:rsidP="002E2160">
      <w:pPr>
        <w:ind w:firstLine="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t>„</w:t>
      </w:r>
      <w:r w:rsidRPr="002E2160">
        <w:rPr>
          <w:rFonts w:ascii="Times New Roman" w:eastAsia="Times New Roman" w:hAnsi="Times New Roman" w:cs="Times New Roman"/>
          <w:color w:val="000000"/>
          <w:sz w:val="14"/>
          <w:szCs w:val="14"/>
          <w:shd w:val="clear" w:color="auto" w:fill="FFFFFF"/>
          <w:vertAlign w:val="superscript"/>
          <w:lang w:eastAsia="sk-SK"/>
        </w:rPr>
        <w:t>37</w:t>
      </w:r>
      <w:r w:rsidRPr="002E2160">
        <w:rPr>
          <w:rFonts w:ascii="Times New Roman" w:eastAsia="Times New Roman" w:hAnsi="Times New Roman" w:cs="Times New Roman"/>
          <w:color w:val="000000"/>
          <w:shd w:val="clear" w:color="auto" w:fill="FFFFFF"/>
          <w:lang w:eastAsia="sk-SK"/>
        </w:rPr>
        <w:t>) § 24a až 24e zákona č. 154/2001 Z. z. o prokurátoroch a právnych čakateľoch prokuratúry v znení zákona č. 458/2003 Z. z.”.</w:t>
      </w:r>
    </w:p>
    <w:p w14:paraId="6E5AFBA9" w14:textId="77777777" w:rsidR="002E2160" w:rsidRPr="002E2160" w:rsidRDefault="002E2160" w:rsidP="002E2160">
      <w:pPr>
        <w:rPr>
          <w:rFonts w:ascii="Times New Roman" w:eastAsia="Times New Roman" w:hAnsi="Times New Roman" w:cs="Times New Roman"/>
          <w:lang w:eastAsia="sk-SK"/>
        </w:rPr>
      </w:pPr>
    </w:p>
    <w:p w14:paraId="3375800D" w14:textId="77777777" w:rsidR="002E2160" w:rsidRPr="002E2160" w:rsidRDefault="002E2160" w:rsidP="002E2160">
      <w:pPr>
        <w:ind w:left="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t>§ 55e</w:t>
      </w:r>
    </w:p>
    <w:p w14:paraId="3DBE3DBA" w14:textId="77777777" w:rsidR="002E2160" w:rsidRPr="002E2160" w:rsidRDefault="002E2160" w:rsidP="002E2160">
      <w:pPr>
        <w:rPr>
          <w:rFonts w:ascii="Times New Roman" w:eastAsia="Times New Roman" w:hAnsi="Times New Roman" w:cs="Times New Roman"/>
          <w:lang w:eastAsia="sk-SK"/>
        </w:rPr>
      </w:pPr>
    </w:p>
    <w:p w14:paraId="4652DB97" w14:textId="77777777" w:rsidR="002E2160" w:rsidRPr="002E2160" w:rsidRDefault="002E2160" w:rsidP="002E2160">
      <w:pPr>
        <w:ind w:firstLine="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t>(1) Špeciálny prokurátor riadi a kontroluje činnosť prokurátorov Úradu špeciálnej prokuratúry a ostatných osôb určených na plnenie úloh Úradu špeciálnej prokuratúry (ďalej len „osoba určená na plnenie úloh Úradu špeciálnej prokuratúry"). Na plnenie úloh Úradu špeciálnej prokuratúry je špeciálny prokurátor oprávnený vydávať príkazy a pokyny, ktoré sú záväzné pre všetky osoby určené na plnenie úloh Úradu špeciálnej prokuratúry.</w:t>
      </w:r>
    </w:p>
    <w:p w14:paraId="73BF1395" w14:textId="77777777" w:rsidR="002E2160" w:rsidRPr="002E2160" w:rsidRDefault="002E2160" w:rsidP="002E2160">
      <w:pPr>
        <w:rPr>
          <w:rFonts w:ascii="Times New Roman" w:eastAsia="Times New Roman" w:hAnsi="Times New Roman" w:cs="Times New Roman"/>
          <w:lang w:eastAsia="sk-SK"/>
        </w:rPr>
      </w:pPr>
    </w:p>
    <w:p w14:paraId="045F3245" w14:textId="77777777" w:rsidR="002E2160" w:rsidRPr="002E2160" w:rsidRDefault="002E2160" w:rsidP="002E2160">
      <w:pPr>
        <w:ind w:firstLine="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t>(2) Počet osôb určených na plnenie úloh Úradu špeciálnej prokuratúry v členení podľa funkcií určuje vláda Slovenskej republiky na návrh generálneho prokurátora; prokurátori dočasne pridelení na výkon funkcie európskeho delegovaného prokurátora sa v rozsahu, v akom plnia úlohy Európskej prokuratúry, do tohto počtu nezapočítavajú.</w:t>
      </w:r>
    </w:p>
    <w:p w14:paraId="53182D33" w14:textId="77777777" w:rsidR="002E2160" w:rsidRPr="002E2160" w:rsidRDefault="002E2160" w:rsidP="002E2160">
      <w:pPr>
        <w:rPr>
          <w:rFonts w:ascii="Times New Roman" w:eastAsia="Times New Roman" w:hAnsi="Times New Roman" w:cs="Times New Roman"/>
          <w:lang w:eastAsia="sk-SK"/>
        </w:rPr>
      </w:pPr>
    </w:p>
    <w:p w14:paraId="618AD6D7" w14:textId="77777777" w:rsidR="002E2160" w:rsidRPr="002E2160" w:rsidRDefault="002E2160" w:rsidP="002E2160">
      <w:pPr>
        <w:ind w:left="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t>§ 55f</w:t>
      </w:r>
    </w:p>
    <w:p w14:paraId="2660E3BA" w14:textId="77777777" w:rsidR="002E2160" w:rsidRPr="002E2160" w:rsidRDefault="002E2160" w:rsidP="002E2160">
      <w:pPr>
        <w:rPr>
          <w:rFonts w:ascii="Times New Roman" w:eastAsia="Times New Roman" w:hAnsi="Times New Roman" w:cs="Times New Roman"/>
          <w:lang w:eastAsia="sk-SK"/>
        </w:rPr>
      </w:pPr>
    </w:p>
    <w:p w14:paraId="6E0D2671" w14:textId="77777777" w:rsidR="002E2160" w:rsidRPr="002E2160" w:rsidRDefault="002E2160" w:rsidP="002E2160">
      <w:pPr>
        <w:ind w:firstLine="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t>(1) Prokurátorom Úradu špeciálnej prokuratúry môže byť iba prokurátor generálnej prokuratúry, ktorého vymenúva do tejto funkcie generálny prokurátor podľa osobitného zákona.</w:t>
      </w:r>
      <w:r w:rsidRPr="002E2160">
        <w:rPr>
          <w:rFonts w:ascii="Times New Roman" w:eastAsia="Times New Roman" w:hAnsi="Times New Roman" w:cs="Times New Roman"/>
          <w:color w:val="000000"/>
          <w:sz w:val="14"/>
          <w:szCs w:val="14"/>
          <w:shd w:val="clear" w:color="auto" w:fill="FFFFFF"/>
          <w:vertAlign w:val="superscript"/>
          <w:lang w:eastAsia="sk-SK"/>
        </w:rPr>
        <w:t>38)</w:t>
      </w:r>
    </w:p>
    <w:p w14:paraId="0988AF05" w14:textId="77777777" w:rsidR="002E2160" w:rsidRPr="002E2160" w:rsidRDefault="002E2160" w:rsidP="002E2160">
      <w:pPr>
        <w:rPr>
          <w:rFonts w:ascii="Times New Roman" w:eastAsia="Times New Roman" w:hAnsi="Times New Roman" w:cs="Times New Roman"/>
          <w:lang w:eastAsia="sk-SK"/>
        </w:rPr>
      </w:pPr>
    </w:p>
    <w:p w14:paraId="5BAF10EE" w14:textId="77777777" w:rsidR="002E2160" w:rsidRPr="002E2160" w:rsidRDefault="002E2160" w:rsidP="002E2160">
      <w:pPr>
        <w:ind w:firstLine="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t>(2) Štátneho zamestnanca v štátnozamestnaneckom pomere vymenúva do funkcie v Úrade špeciálnej prokuratúry generálny prokurátor na návrh špeciálneho prokurátora. Ak ide o preloženie štátneho zamestnanca</w:t>
      </w:r>
      <w:r w:rsidRPr="002E2160">
        <w:rPr>
          <w:rFonts w:ascii="Times New Roman" w:eastAsia="Times New Roman" w:hAnsi="Times New Roman" w:cs="Times New Roman"/>
          <w:color w:val="000000"/>
          <w:sz w:val="14"/>
          <w:szCs w:val="14"/>
          <w:shd w:val="clear" w:color="auto" w:fill="FFFFFF"/>
          <w:vertAlign w:val="superscript"/>
          <w:lang w:eastAsia="sk-SK"/>
        </w:rPr>
        <w:t>39)</w:t>
      </w:r>
      <w:r w:rsidRPr="002E2160">
        <w:rPr>
          <w:rFonts w:ascii="Times New Roman" w:eastAsia="Times New Roman" w:hAnsi="Times New Roman" w:cs="Times New Roman"/>
          <w:color w:val="000000"/>
          <w:shd w:val="clear" w:color="auto" w:fill="FFFFFF"/>
          <w:lang w:eastAsia="sk-SK"/>
        </w:rPr>
        <w:t xml:space="preserve"> na výkon štátnej služby na generálnu prokuratúru v Úrade špeciálnej prokuratúry, o preložení štátneho zamestnanca rozhoduje generálny prokurátor po dohode s príslušným vedúcim služobného úradu a na návrh špeciálneho prokurátora. Štátnym zamestnancom v Úrade špeciálnej prokuratúry môže byť iba štátny zamestnanec v stálej štátnej službe. Štátneho zamestnanca možno vymenovať do funkcie v Úrade špeciálnej prokuratúry alebo preložiť na výkon funkcie v Úrade špeciálnej prokuratúry iba s jeho súhlasom.</w:t>
      </w:r>
    </w:p>
    <w:p w14:paraId="66296A8D" w14:textId="77777777" w:rsidR="002E2160" w:rsidRPr="002E2160" w:rsidRDefault="002E2160" w:rsidP="002E2160">
      <w:pPr>
        <w:rPr>
          <w:rFonts w:ascii="Times New Roman" w:eastAsia="Times New Roman" w:hAnsi="Times New Roman" w:cs="Times New Roman"/>
          <w:lang w:eastAsia="sk-SK"/>
        </w:rPr>
      </w:pPr>
    </w:p>
    <w:p w14:paraId="5DE9993C" w14:textId="77777777" w:rsidR="002E2160" w:rsidRPr="002E2160" w:rsidRDefault="002E2160" w:rsidP="002E2160">
      <w:pPr>
        <w:ind w:firstLine="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t>(3) Zamestnanca vo verejnej službe prideľuje na Úrad špeciálnej prokuratúry generálny prokurátor na návrh špeciálneho prokurátora. Na pridelenie zamestnanca vo verejnej službe na Úrad špeciálnej prokuratúry sa vyžaduje jeho súhlas.</w:t>
      </w:r>
    </w:p>
    <w:p w14:paraId="65A86FDB" w14:textId="77777777" w:rsidR="002E2160" w:rsidRPr="002E2160" w:rsidRDefault="002E2160" w:rsidP="002E2160">
      <w:pPr>
        <w:rPr>
          <w:rFonts w:ascii="Times New Roman" w:eastAsia="Times New Roman" w:hAnsi="Times New Roman" w:cs="Times New Roman"/>
          <w:lang w:eastAsia="sk-SK"/>
        </w:rPr>
      </w:pPr>
    </w:p>
    <w:p w14:paraId="09D81554" w14:textId="77777777" w:rsidR="002E2160" w:rsidRPr="002E2160" w:rsidRDefault="002E2160" w:rsidP="002E2160">
      <w:pPr>
        <w:ind w:firstLine="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t>Poznámka pod čiarou k odkazu 38 znie:</w:t>
      </w:r>
    </w:p>
    <w:p w14:paraId="41B6F927" w14:textId="77777777" w:rsidR="002E2160" w:rsidRPr="002E2160" w:rsidRDefault="002E2160" w:rsidP="002E2160">
      <w:pPr>
        <w:ind w:firstLine="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t>„</w:t>
      </w:r>
      <w:r w:rsidRPr="002E2160">
        <w:rPr>
          <w:rFonts w:ascii="Times New Roman" w:eastAsia="Times New Roman" w:hAnsi="Times New Roman" w:cs="Times New Roman"/>
          <w:color w:val="000000"/>
          <w:sz w:val="14"/>
          <w:szCs w:val="14"/>
          <w:shd w:val="clear" w:color="auto" w:fill="FFFFFF"/>
          <w:vertAlign w:val="superscript"/>
          <w:lang w:eastAsia="sk-SK"/>
        </w:rPr>
        <w:t>38</w:t>
      </w:r>
      <w:r w:rsidRPr="002E2160">
        <w:rPr>
          <w:rFonts w:ascii="Times New Roman" w:eastAsia="Times New Roman" w:hAnsi="Times New Roman" w:cs="Times New Roman"/>
          <w:color w:val="000000"/>
          <w:shd w:val="clear" w:color="auto" w:fill="FFFFFF"/>
          <w:lang w:eastAsia="sk-SK"/>
        </w:rPr>
        <w:t>) § 24a a 24b zákona č. 154/2001 Z. z. v znení zákona č. 458/2003 Z. z.”.</w:t>
      </w:r>
    </w:p>
    <w:p w14:paraId="23812B81" w14:textId="77777777" w:rsidR="002E2160" w:rsidRPr="002E2160" w:rsidRDefault="002E2160" w:rsidP="002E2160">
      <w:pPr>
        <w:rPr>
          <w:rFonts w:ascii="Times New Roman" w:eastAsia="Times New Roman" w:hAnsi="Times New Roman" w:cs="Times New Roman"/>
          <w:lang w:eastAsia="sk-SK"/>
        </w:rPr>
      </w:pPr>
    </w:p>
    <w:p w14:paraId="2D6EC1A4" w14:textId="77777777" w:rsidR="002E2160" w:rsidRPr="002E2160" w:rsidRDefault="002E2160" w:rsidP="002E2160">
      <w:pPr>
        <w:ind w:firstLine="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t>Poznámka pod čiarou k odkazu 39 znie: </w:t>
      </w:r>
    </w:p>
    <w:p w14:paraId="0D0778E3" w14:textId="77777777" w:rsidR="002E2160" w:rsidRPr="002E2160" w:rsidRDefault="002E2160" w:rsidP="002E2160">
      <w:pPr>
        <w:ind w:firstLine="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t>„</w:t>
      </w:r>
      <w:r w:rsidRPr="002E2160">
        <w:rPr>
          <w:rFonts w:ascii="Times New Roman" w:eastAsia="Times New Roman" w:hAnsi="Times New Roman" w:cs="Times New Roman"/>
          <w:color w:val="000000"/>
          <w:sz w:val="14"/>
          <w:szCs w:val="14"/>
          <w:shd w:val="clear" w:color="auto" w:fill="FFFFFF"/>
          <w:vertAlign w:val="superscript"/>
          <w:lang w:eastAsia="sk-SK"/>
        </w:rPr>
        <w:t>39</w:t>
      </w:r>
      <w:r w:rsidRPr="002E2160">
        <w:rPr>
          <w:rFonts w:ascii="Times New Roman" w:eastAsia="Times New Roman" w:hAnsi="Times New Roman" w:cs="Times New Roman"/>
          <w:color w:val="000000"/>
          <w:shd w:val="clear" w:color="auto" w:fill="FFFFFF"/>
          <w:lang w:eastAsia="sk-SK"/>
        </w:rPr>
        <w:t>) § 29 zákona č. 312/2001 Z. z. o štátnej službe a o zmene a doplnení niektorých zákonov v znení zákona č. 411/2002 Z. z.”.</w:t>
      </w:r>
    </w:p>
    <w:p w14:paraId="72B55ACD" w14:textId="77777777" w:rsidR="002E2160" w:rsidRPr="002E2160" w:rsidRDefault="002E2160" w:rsidP="002E2160">
      <w:pPr>
        <w:rPr>
          <w:rFonts w:ascii="Times New Roman" w:eastAsia="Times New Roman" w:hAnsi="Times New Roman" w:cs="Times New Roman"/>
          <w:lang w:eastAsia="sk-SK"/>
        </w:rPr>
      </w:pPr>
    </w:p>
    <w:p w14:paraId="32696F79" w14:textId="77777777" w:rsidR="002E2160" w:rsidRPr="002E2160" w:rsidRDefault="002E2160" w:rsidP="002E2160">
      <w:pPr>
        <w:ind w:left="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t>§ 55g</w:t>
      </w:r>
    </w:p>
    <w:p w14:paraId="11E63852" w14:textId="77777777" w:rsidR="002E2160" w:rsidRPr="002E2160" w:rsidRDefault="002E2160" w:rsidP="002E2160">
      <w:pPr>
        <w:rPr>
          <w:rFonts w:ascii="Times New Roman" w:eastAsia="Times New Roman" w:hAnsi="Times New Roman" w:cs="Times New Roman"/>
          <w:lang w:eastAsia="sk-SK"/>
        </w:rPr>
      </w:pPr>
    </w:p>
    <w:p w14:paraId="480B6094" w14:textId="77777777" w:rsidR="002E2160" w:rsidRPr="002E2160" w:rsidRDefault="002E2160" w:rsidP="002E2160">
      <w:pPr>
        <w:ind w:firstLine="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t>(1) Vymenovať do funkcie v Úrade špeciálnej prokuratúry alebo prideliť na výkon funkcie v tomto úrade možno len osobu, ktorá je držiteľom osvedčenia na oboznamovanie sa s utajovanými skutočnosťami</w:t>
      </w:r>
      <w:r w:rsidRPr="002E2160">
        <w:rPr>
          <w:rFonts w:ascii="Times New Roman" w:eastAsia="Times New Roman" w:hAnsi="Times New Roman" w:cs="Times New Roman"/>
          <w:color w:val="000000"/>
          <w:sz w:val="14"/>
          <w:szCs w:val="14"/>
          <w:shd w:val="clear" w:color="auto" w:fill="FFFFFF"/>
          <w:vertAlign w:val="superscript"/>
          <w:lang w:eastAsia="sk-SK"/>
        </w:rPr>
        <w:t>40)</w:t>
      </w:r>
      <w:r w:rsidRPr="002E2160">
        <w:rPr>
          <w:rFonts w:ascii="Times New Roman" w:eastAsia="Times New Roman" w:hAnsi="Times New Roman" w:cs="Times New Roman"/>
          <w:color w:val="000000"/>
          <w:shd w:val="clear" w:color="auto" w:fill="FFFFFF"/>
          <w:lang w:eastAsia="sk-SK"/>
        </w:rPr>
        <w:t xml:space="preserve"> stupňa utajenia Prísne tajné alebo Tajné, a ak ide o prokurátora, stupňa utajenia Prísne tajné.</w:t>
      </w:r>
    </w:p>
    <w:p w14:paraId="7784EFD8" w14:textId="77777777" w:rsidR="002E2160" w:rsidRPr="002E2160" w:rsidRDefault="002E2160" w:rsidP="002E2160">
      <w:pPr>
        <w:rPr>
          <w:rFonts w:ascii="Times New Roman" w:eastAsia="Times New Roman" w:hAnsi="Times New Roman" w:cs="Times New Roman"/>
          <w:lang w:eastAsia="sk-SK"/>
        </w:rPr>
      </w:pPr>
    </w:p>
    <w:p w14:paraId="41F228C1" w14:textId="77777777" w:rsidR="002E2160" w:rsidRPr="002E2160" w:rsidRDefault="002E2160" w:rsidP="002E2160">
      <w:pPr>
        <w:ind w:firstLine="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t>(2) Osoba určená na plnenie úloh Úradu špeciálnej prokuratúry musí byť po celý čas výkonu funkcie v Úrade špeciálnej prokuratúry osobou oprávnenou na oboznamovanie sa s utajovanými skutočnosťami stupňa utajenia Prísne tajné alebo Tajné, a ak ide o prokurátora, stupňa utajenia Prísne tajné.</w:t>
      </w:r>
    </w:p>
    <w:p w14:paraId="0212548D" w14:textId="77777777" w:rsidR="002E2160" w:rsidRPr="002E2160" w:rsidRDefault="002E2160" w:rsidP="002E2160">
      <w:pPr>
        <w:rPr>
          <w:rFonts w:ascii="Times New Roman" w:eastAsia="Times New Roman" w:hAnsi="Times New Roman" w:cs="Times New Roman"/>
          <w:lang w:eastAsia="sk-SK"/>
        </w:rPr>
      </w:pPr>
    </w:p>
    <w:p w14:paraId="14424FEF" w14:textId="77777777" w:rsidR="002E2160" w:rsidRPr="002E2160" w:rsidRDefault="002E2160" w:rsidP="002E2160">
      <w:pPr>
        <w:ind w:firstLine="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t>Poznámka pod čiarou k odkazu 40 znie: </w:t>
      </w:r>
    </w:p>
    <w:p w14:paraId="4F014BD5" w14:textId="77777777" w:rsidR="002E2160" w:rsidRPr="002E2160" w:rsidRDefault="002E2160" w:rsidP="002E2160">
      <w:pPr>
        <w:ind w:firstLine="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t>„</w:t>
      </w:r>
      <w:r w:rsidRPr="002E2160">
        <w:rPr>
          <w:rFonts w:ascii="Times New Roman" w:eastAsia="Times New Roman" w:hAnsi="Times New Roman" w:cs="Times New Roman"/>
          <w:color w:val="000000"/>
          <w:sz w:val="14"/>
          <w:szCs w:val="14"/>
          <w:shd w:val="clear" w:color="auto" w:fill="FFFFFF"/>
          <w:vertAlign w:val="superscript"/>
          <w:lang w:eastAsia="sk-SK"/>
        </w:rPr>
        <w:t>40</w:t>
      </w:r>
      <w:r w:rsidRPr="002E2160">
        <w:rPr>
          <w:rFonts w:ascii="Times New Roman" w:eastAsia="Times New Roman" w:hAnsi="Times New Roman" w:cs="Times New Roman"/>
          <w:color w:val="000000"/>
          <w:shd w:val="clear" w:color="auto" w:fill="FFFFFF"/>
          <w:lang w:eastAsia="sk-SK"/>
        </w:rPr>
        <w:t>) § 26 ods. 1 zákona č. 215/2004 Z. z.”.</w:t>
      </w:r>
    </w:p>
    <w:p w14:paraId="7FC70A35" w14:textId="77777777" w:rsidR="002E2160" w:rsidRPr="002E2160" w:rsidRDefault="002E2160" w:rsidP="002E2160">
      <w:pPr>
        <w:rPr>
          <w:rFonts w:ascii="Times New Roman" w:eastAsia="Times New Roman" w:hAnsi="Times New Roman" w:cs="Times New Roman"/>
          <w:lang w:eastAsia="sk-SK"/>
        </w:rPr>
      </w:pPr>
    </w:p>
    <w:p w14:paraId="11DF9FAC" w14:textId="77777777" w:rsidR="002E2160" w:rsidRPr="002E2160" w:rsidRDefault="002E2160" w:rsidP="002E2160">
      <w:pPr>
        <w:ind w:left="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t>§ 55h</w:t>
      </w:r>
    </w:p>
    <w:p w14:paraId="4AFD4C18" w14:textId="77777777" w:rsidR="002E2160" w:rsidRPr="002E2160" w:rsidRDefault="002E2160" w:rsidP="002E2160">
      <w:pPr>
        <w:rPr>
          <w:rFonts w:ascii="Times New Roman" w:eastAsia="Times New Roman" w:hAnsi="Times New Roman" w:cs="Times New Roman"/>
          <w:lang w:eastAsia="sk-SK"/>
        </w:rPr>
      </w:pPr>
    </w:p>
    <w:p w14:paraId="725D20EA" w14:textId="77777777" w:rsidR="002E2160" w:rsidRPr="002E2160" w:rsidRDefault="002E2160" w:rsidP="002E2160">
      <w:pPr>
        <w:ind w:firstLine="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t>(1) Osobu určenú na plnenie úloh Úradu špeciálnej prokuratúry môže odvolať z funkcie v Úrade špeciálnej prokuratúry iba generálny prokurátor na návrh špeciálneho prokurátora, a to aj bez uvedenia dôvodu.</w:t>
      </w:r>
    </w:p>
    <w:p w14:paraId="79C495EF" w14:textId="77777777" w:rsidR="002E2160" w:rsidRPr="002E2160" w:rsidRDefault="002E2160" w:rsidP="002E2160">
      <w:pPr>
        <w:rPr>
          <w:rFonts w:ascii="Times New Roman" w:eastAsia="Times New Roman" w:hAnsi="Times New Roman" w:cs="Times New Roman"/>
          <w:lang w:eastAsia="sk-SK"/>
        </w:rPr>
      </w:pPr>
    </w:p>
    <w:p w14:paraId="05B8E571" w14:textId="77777777" w:rsidR="002E2160" w:rsidRPr="002E2160" w:rsidRDefault="002E2160" w:rsidP="002E2160">
      <w:pPr>
        <w:ind w:firstLine="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t>(2) Osoba určená na plnenie úloh Úradu špeciálnej prokuratúry môže kedykoľvek písomne požiadať generálneho prokurátora o uvoľnenie z funkcie v Úrade špeciálnej prokuratúry. Generálny prokurátor ju z funkcie v Úrade špeciálnej prokuratúry uvoľní najneskôr do dvoch mesiacov odo dňa, keď požiadala o uvoľnenie z funkcie.</w:t>
      </w:r>
    </w:p>
    <w:p w14:paraId="2146DE05" w14:textId="77777777" w:rsidR="002E2160" w:rsidRPr="002E2160" w:rsidRDefault="002E2160" w:rsidP="002E2160">
      <w:pPr>
        <w:rPr>
          <w:rFonts w:ascii="Times New Roman" w:eastAsia="Times New Roman" w:hAnsi="Times New Roman" w:cs="Times New Roman"/>
          <w:lang w:eastAsia="sk-SK"/>
        </w:rPr>
      </w:pPr>
    </w:p>
    <w:p w14:paraId="36C0219C" w14:textId="77777777" w:rsidR="002E2160" w:rsidRPr="002E2160" w:rsidRDefault="002E2160" w:rsidP="002E2160">
      <w:pPr>
        <w:ind w:firstLine="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t>(3) Oprávnenie vykonávať funkciu v Úrade špeciálnej prokuratúry zanikne osobe určenej na plnenie úloh Úradu špeciálnej prokuratúry</w:t>
      </w:r>
    </w:p>
    <w:p w14:paraId="03D63591" w14:textId="77777777" w:rsidR="002E2160" w:rsidRPr="002E2160" w:rsidRDefault="002E2160" w:rsidP="002E2160">
      <w:pPr>
        <w:rPr>
          <w:rFonts w:ascii="Times New Roman" w:eastAsia="Times New Roman" w:hAnsi="Times New Roman" w:cs="Times New Roman"/>
          <w:lang w:eastAsia="sk-SK"/>
        </w:rPr>
      </w:pPr>
    </w:p>
    <w:p w14:paraId="4BD1B1A0" w14:textId="77777777" w:rsidR="002E2160" w:rsidRPr="002E2160" w:rsidRDefault="002E2160" w:rsidP="002E2160">
      <w:pPr>
        <w:ind w:left="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t>a) dňom doručenia rozhodnutia o odvolaní z funkcie v Úrade špeciálnej prokuratúry podľa odseku 1,</w:t>
      </w:r>
    </w:p>
    <w:p w14:paraId="46981892" w14:textId="77777777" w:rsidR="002E2160" w:rsidRPr="002E2160" w:rsidRDefault="002E2160" w:rsidP="002E2160">
      <w:pPr>
        <w:rPr>
          <w:rFonts w:ascii="Times New Roman" w:eastAsia="Times New Roman" w:hAnsi="Times New Roman" w:cs="Times New Roman"/>
          <w:lang w:eastAsia="sk-SK"/>
        </w:rPr>
      </w:pPr>
    </w:p>
    <w:p w14:paraId="53F383E3" w14:textId="77777777" w:rsidR="002E2160" w:rsidRPr="002E2160" w:rsidRDefault="002E2160" w:rsidP="002E2160">
      <w:pPr>
        <w:ind w:left="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t>b) dňom doručenia rozhodnutia o uvoľnení z funkcie v Úrade špeciálnej prokuratúry podľa odseku 2, ak v rozhodnutí o uvoľnení z funkcie nie je uvedený neskorší deň,</w:t>
      </w:r>
    </w:p>
    <w:p w14:paraId="4017760E" w14:textId="77777777" w:rsidR="002E2160" w:rsidRPr="002E2160" w:rsidRDefault="002E2160" w:rsidP="002E2160">
      <w:pPr>
        <w:rPr>
          <w:rFonts w:ascii="Times New Roman" w:eastAsia="Times New Roman" w:hAnsi="Times New Roman" w:cs="Times New Roman"/>
          <w:lang w:eastAsia="sk-SK"/>
        </w:rPr>
      </w:pPr>
    </w:p>
    <w:p w14:paraId="5F18C1B7" w14:textId="77777777" w:rsidR="002E2160" w:rsidRPr="002E2160" w:rsidRDefault="002E2160" w:rsidP="002E2160">
      <w:pPr>
        <w:ind w:left="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t>c) dňom zániku alebo skončenia jej štátnozamestnaneckého pomeru alebo pracovného pomeru podľa osobitného zákona.</w:t>
      </w:r>
      <w:r w:rsidRPr="002E2160">
        <w:rPr>
          <w:rFonts w:ascii="Times New Roman" w:eastAsia="Times New Roman" w:hAnsi="Times New Roman" w:cs="Times New Roman"/>
          <w:color w:val="000000"/>
          <w:sz w:val="14"/>
          <w:szCs w:val="14"/>
          <w:shd w:val="clear" w:color="auto" w:fill="FFFFFF"/>
          <w:vertAlign w:val="superscript"/>
          <w:lang w:eastAsia="sk-SK"/>
        </w:rPr>
        <w:t>41)</w:t>
      </w:r>
    </w:p>
    <w:p w14:paraId="53CC6006" w14:textId="77777777" w:rsidR="002E2160" w:rsidRPr="002E2160" w:rsidRDefault="002E2160" w:rsidP="002E2160">
      <w:pPr>
        <w:rPr>
          <w:rFonts w:ascii="Times New Roman" w:eastAsia="Times New Roman" w:hAnsi="Times New Roman" w:cs="Times New Roman"/>
          <w:lang w:eastAsia="sk-SK"/>
        </w:rPr>
      </w:pPr>
    </w:p>
    <w:p w14:paraId="628C9826" w14:textId="77777777" w:rsidR="002E2160" w:rsidRPr="002E2160" w:rsidRDefault="002E2160" w:rsidP="002E2160">
      <w:pPr>
        <w:ind w:firstLine="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lastRenderedPageBreak/>
        <w:t>(4) Na zmenu, skončenie a zánik štátnozamestnaneckého pomeru štátneho zamestnanca na generálnej prokuratúre v Úrade špeciálnej prokuratúry sa vzťahuje osobitný zákon.</w:t>
      </w:r>
      <w:r w:rsidRPr="002E2160">
        <w:rPr>
          <w:rFonts w:ascii="Times New Roman" w:eastAsia="Times New Roman" w:hAnsi="Times New Roman" w:cs="Times New Roman"/>
          <w:color w:val="000000"/>
          <w:sz w:val="14"/>
          <w:szCs w:val="14"/>
          <w:shd w:val="clear" w:color="auto" w:fill="FFFFFF"/>
          <w:vertAlign w:val="superscript"/>
          <w:lang w:eastAsia="sk-SK"/>
        </w:rPr>
        <w:t>42)</w:t>
      </w:r>
    </w:p>
    <w:p w14:paraId="46B5DF11" w14:textId="77777777" w:rsidR="002E2160" w:rsidRPr="002E2160" w:rsidRDefault="002E2160" w:rsidP="002E2160">
      <w:pPr>
        <w:rPr>
          <w:rFonts w:ascii="Times New Roman" w:eastAsia="Times New Roman" w:hAnsi="Times New Roman" w:cs="Times New Roman"/>
          <w:lang w:eastAsia="sk-SK"/>
        </w:rPr>
      </w:pPr>
    </w:p>
    <w:p w14:paraId="4A3B7348" w14:textId="77777777" w:rsidR="002E2160" w:rsidRPr="002E2160" w:rsidRDefault="002E2160" w:rsidP="002E2160">
      <w:pPr>
        <w:ind w:firstLine="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t>(5) Na dočasné pridelenie, zánik a skončenie pracovného pomeru zamestnanca vykonávajúceho verejnú službu na generálnej prokuratúre v Úrade špeciálnej prokuratúry sa vzťahuje osobitný zákon.</w:t>
      </w:r>
      <w:r w:rsidRPr="002E2160">
        <w:rPr>
          <w:rFonts w:ascii="Times New Roman" w:eastAsia="Times New Roman" w:hAnsi="Times New Roman" w:cs="Times New Roman"/>
          <w:color w:val="000000"/>
          <w:sz w:val="14"/>
          <w:szCs w:val="14"/>
          <w:shd w:val="clear" w:color="auto" w:fill="FFFFFF"/>
          <w:vertAlign w:val="superscript"/>
          <w:lang w:eastAsia="sk-SK"/>
        </w:rPr>
        <w:t>43)</w:t>
      </w:r>
    </w:p>
    <w:p w14:paraId="65C25E68" w14:textId="77777777" w:rsidR="002E2160" w:rsidRPr="002E2160" w:rsidRDefault="002E2160" w:rsidP="002E2160">
      <w:pPr>
        <w:rPr>
          <w:rFonts w:ascii="Times New Roman" w:eastAsia="Times New Roman" w:hAnsi="Times New Roman" w:cs="Times New Roman"/>
          <w:lang w:eastAsia="sk-SK"/>
        </w:rPr>
      </w:pPr>
    </w:p>
    <w:p w14:paraId="6CACA008" w14:textId="77777777" w:rsidR="002E2160" w:rsidRPr="002E2160" w:rsidRDefault="002E2160" w:rsidP="002E2160">
      <w:pPr>
        <w:ind w:firstLine="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t>(6) Ustanovenia odsekov 1 až 3 sa nevzťahujú na prokurátora Úradu špeciálnej prokuratúry. Na zánik oprávnenia prokurátora vykonávať funkciu v Úrade špeciálnej prokuratúry sa vzťahuje osobitný zákon.</w:t>
      </w:r>
      <w:r w:rsidRPr="002E2160">
        <w:rPr>
          <w:rFonts w:ascii="Times New Roman" w:eastAsia="Times New Roman" w:hAnsi="Times New Roman" w:cs="Times New Roman"/>
          <w:color w:val="000000"/>
          <w:sz w:val="14"/>
          <w:szCs w:val="14"/>
          <w:shd w:val="clear" w:color="auto" w:fill="FFFFFF"/>
          <w:vertAlign w:val="superscript"/>
          <w:lang w:eastAsia="sk-SK"/>
        </w:rPr>
        <w:t>44)</w:t>
      </w:r>
    </w:p>
    <w:p w14:paraId="35845475" w14:textId="77777777" w:rsidR="002E2160" w:rsidRPr="002E2160" w:rsidRDefault="002E2160" w:rsidP="002E2160">
      <w:pPr>
        <w:rPr>
          <w:rFonts w:ascii="Times New Roman" w:eastAsia="Times New Roman" w:hAnsi="Times New Roman" w:cs="Times New Roman"/>
          <w:lang w:eastAsia="sk-SK"/>
        </w:rPr>
      </w:pPr>
    </w:p>
    <w:p w14:paraId="30A8E898" w14:textId="77777777" w:rsidR="002E2160" w:rsidRPr="002E2160" w:rsidRDefault="002E2160" w:rsidP="002E2160">
      <w:pPr>
        <w:ind w:firstLine="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t>Poznámka pod čiarou k odkazu 41 znie: </w:t>
      </w:r>
    </w:p>
    <w:p w14:paraId="5AEFCBC2" w14:textId="77777777" w:rsidR="002E2160" w:rsidRPr="002E2160" w:rsidRDefault="002E2160" w:rsidP="002E2160">
      <w:pPr>
        <w:ind w:firstLine="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t>„</w:t>
      </w:r>
      <w:r w:rsidRPr="002E2160">
        <w:rPr>
          <w:rFonts w:ascii="Times New Roman" w:eastAsia="Times New Roman" w:hAnsi="Times New Roman" w:cs="Times New Roman"/>
          <w:color w:val="000000"/>
          <w:sz w:val="14"/>
          <w:szCs w:val="14"/>
          <w:shd w:val="clear" w:color="auto" w:fill="FFFFFF"/>
          <w:vertAlign w:val="superscript"/>
          <w:lang w:eastAsia="sk-SK"/>
        </w:rPr>
        <w:t>41</w:t>
      </w:r>
      <w:r w:rsidRPr="002E2160">
        <w:rPr>
          <w:rFonts w:ascii="Times New Roman" w:eastAsia="Times New Roman" w:hAnsi="Times New Roman" w:cs="Times New Roman"/>
          <w:color w:val="000000"/>
          <w:shd w:val="clear" w:color="auto" w:fill="FFFFFF"/>
          <w:lang w:eastAsia="sk-SK"/>
        </w:rPr>
        <w:t>) § 39 až 43 zákona č. 312/2001 Z. z. v znení neskorších predpisov, § 1 ods. 5 zákona č. 313/2001 Z. z. o verejnej službe a § 59 až 72 zákona č. 311/2001 Z. z. Zákonník práce v znení neskorších predpisov.”. </w:t>
      </w:r>
    </w:p>
    <w:p w14:paraId="3C68C8B0" w14:textId="77777777" w:rsidR="002E2160" w:rsidRPr="002E2160" w:rsidRDefault="002E2160" w:rsidP="002E2160">
      <w:pPr>
        <w:rPr>
          <w:rFonts w:ascii="Times New Roman" w:eastAsia="Times New Roman" w:hAnsi="Times New Roman" w:cs="Times New Roman"/>
          <w:lang w:eastAsia="sk-SK"/>
        </w:rPr>
      </w:pPr>
    </w:p>
    <w:p w14:paraId="1AE7E168" w14:textId="77777777" w:rsidR="002E2160" w:rsidRPr="002E2160" w:rsidRDefault="002E2160" w:rsidP="002E2160">
      <w:pPr>
        <w:ind w:firstLine="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t>Poznámka pod čiarou k odkazu 42 znie: </w:t>
      </w:r>
    </w:p>
    <w:p w14:paraId="4CBF019C" w14:textId="77777777" w:rsidR="002E2160" w:rsidRPr="002E2160" w:rsidRDefault="002E2160" w:rsidP="002E2160">
      <w:pPr>
        <w:ind w:firstLine="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t>„</w:t>
      </w:r>
      <w:r w:rsidRPr="002E2160">
        <w:rPr>
          <w:rFonts w:ascii="Times New Roman" w:eastAsia="Times New Roman" w:hAnsi="Times New Roman" w:cs="Times New Roman"/>
          <w:color w:val="000000"/>
          <w:sz w:val="14"/>
          <w:szCs w:val="14"/>
          <w:shd w:val="clear" w:color="auto" w:fill="FFFFFF"/>
          <w:vertAlign w:val="superscript"/>
          <w:lang w:eastAsia="sk-SK"/>
        </w:rPr>
        <w:t>42</w:t>
      </w:r>
      <w:r w:rsidRPr="002E2160">
        <w:rPr>
          <w:rFonts w:ascii="Times New Roman" w:eastAsia="Times New Roman" w:hAnsi="Times New Roman" w:cs="Times New Roman"/>
          <w:color w:val="000000"/>
          <w:shd w:val="clear" w:color="auto" w:fill="FFFFFF"/>
          <w:lang w:eastAsia="sk-SK"/>
        </w:rPr>
        <w:t>) § 39 až 43 zákona č. 312/2001 Z. z. v znení neskorších predpisov, § 1 ods. 5 zákona č. 313/2001 Z. z. o verejnej službe a § 59 až 72 zákona č. 311/2001 Z. z. Zákonník práce v znení neskorších predpisov.”. </w:t>
      </w:r>
    </w:p>
    <w:p w14:paraId="56ADABAA" w14:textId="77777777" w:rsidR="002E2160" w:rsidRPr="002E2160" w:rsidRDefault="002E2160" w:rsidP="002E2160">
      <w:pPr>
        <w:rPr>
          <w:rFonts w:ascii="Times New Roman" w:eastAsia="Times New Roman" w:hAnsi="Times New Roman" w:cs="Times New Roman"/>
          <w:lang w:eastAsia="sk-SK"/>
        </w:rPr>
      </w:pPr>
    </w:p>
    <w:p w14:paraId="5F9F8B79" w14:textId="77777777" w:rsidR="002E2160" w:rsidRPr="002E2160" w:rsidRDefault="002E2160" w:rsidP="002E2160">
      <w:pPr>
        <w:ind w:firstLine="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t>Poznámka pod čiarou k odkazu 43 znie: </w:t>
      </w:r>
    </w:p>
    <w:p w14:paraId="06B67E52" w14:textId="77777777" w:rsidR="002E2160" w:rsidRPr="002E2160" w:rsidRDefault="002E2160" w:rsidP="002E2160">
      <w:pPr>
        <w:ind w:firstLine="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t>„</w:t>
      </w:r>
      <w:r w:rsidRPr="002E2160">
        <w:rPr>
          <w:rFonts w:ascii="Times New Roman" w:eastAsia="Times New Roman" w:hAnsi="Times New Roman" w:cs="Times New Roman"/>
          <w:color w:val="000000"/>
          <w:sz w:val="14"/>
          <w:szCs w:val="14"/>
          <w:shd w:val="clear" w:color="auto" w:fill="FFFFFF"/>
          <w:vertAlign w:val="superscript"/>
          <w:lang w:eastAsia="sk-SK"/>
        </w:rPr>
        <w:t>43</w:t>
      </w:r>
      <w:r w:rsidRPr="002E2160">
        <w:rPr>
          <w:rFonts w:ascii="Times New Roman" w:eastAsia="Times New Roman" w:hAnsi="Times New Roman" w:cs="Times New Roman"/>
          <w:color w:val="000000"/>
          <w:shd w:val="clear" w:color="auto" w:fill="FFFFFF"/>
          <w:lang w:eastAsia="sk-SK"/>
        </w:rPr>
        <w:t>) § 1 ods. 5 zákona č. 313/2001 a § 58 až 72 a § 163 zákona č. 311/2001 Z. z. v znení neskorších predpisov.”.</w:t>
      </w:r>
    </w:p>
    <w:p w14:paraId="2218CFB4" w14:textId="77777777" w:rsidR="002E2160" w:rsidRPr="002E2160" w:rsidRDefault="002E2160" w:rsidP="002E2160">
      <w:pPr>
        <w:rPr>
          <w:rFonts w:ascii="Times New Roman" w:eastAsia="Times New Roman" w:hAnsi="Times New Roman" w:cs="Times New Roman"/>
          <w:lang w:eastAsia="sk-SK"/>
        </w:rPr>
      </w:pPr>
    </w:p>
    <w:p w14:paraId="2CE503E9" w14:textId="77777777" w:rsidR="002E2160" w:rsidRPr="002E2160" w:rsidRDefault="002E2160" w:rsidP="002E2160">
      <w:pPr>
        <w:ind w:firstLine="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t>Poznámka pod čiarou k odkazu 44 znie: </w:t>
      </w:r>
    </w:p>
    <w:p w14:paraId="68D3BB1D" w14:textId="77777777" w:rsidR="002E2160" w:rsidRPr="002E2160" w:rsidRDefault="002E2160" w:rsidP="002E2160">
      <w:pPr>
        <w:ind w:firstLine="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t>„</w:t>
      </w:r>
      <w:r w:rsidRPr="002E2160">
        <w:rPr>
          <w:rFonts w:ascii="Times New Roman" w:eastAsia="Times New Roman" w:hAnsi="Times New Roman" w:cs="Times New Roman"/>
          <w:color w:val="000000"/>
          <w:sz w:val="14"/>
          <w:szCs w:val="14"/>
          <w:shd w:val="clear" w:color="auto" w:fill="FFFFFF"/>
          <w:vertAlign w:val="superscript"/>
          <w:lang w:eastAsia="sk-SK"/>
        </w:rPr>
        <w:t>44</w:t>
      </w:r>
      <w:r w:rsidRPr="002E2160">
        <w:rPr>
          <w:rFonts w:ascii="Times New Roman" w:eastAsia="Times New Roman" w:hAnsi="Times New Roman" w:cs="Times New Roman"/>
          <w:color w:val="000000"/>
          <w:shd w:val="clear" w:color="auto" w:fill="FFFFFF"/>
          <w:lang w:eastAsia="sk-SK"/>
        </w:rPr>
        <w:t>) § 24c až 24e zákona č. 154/2001 Z. z. v znení zákona č. 458/2003 Z. z.”.</w:t>
      </w:r>
    </w:p>
    <w:p w14:paraId="1DBE2D97" w14:textId="77777777" w:rsidR="002E2160" w:rsidRPr="002E2160" w:rsidRDefault="002E2160" w:rsidP="002E2160">
      <w:pPr>
        <w:rPr>
          <w:rFonts w:ascii="Times New Roman" w:eastAsia="Times New Roman" w:hAnsi="Times New Roman" w:cs="Times New Roman"/>
          <w:lang w:eastAsia="sk-SK"/>
        </w:rPr>
      </w:pPr>
    </w:p>
    <w:p w14:paraId="23E7BC78" w14:textId="77777777" w:rsidR="002E2160" w:rsidRPr="002E2160" w:rsidRDefault="002E2160" w:rsidP="002E2160">
      <w:pPr>
        <w:ind w:left="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t>§ 55i</w:t>
      </w:r>
    </w:p>
    <w:p w14:paraId="0C360D6E" w14:textId="77777777" w:rsidR="002E2160" w:rsidRPr="002E2160" w:rsidRDefault="002E2160" w:rsidP="002E2160">
      <w:pPr>
        <w:rPr>
          <w:rFonts w:ascii="Times New Roman" w:eastAsia="Times New Roman" w:hAnsi="Times New Roman" w:cs="Times New Roman"/>
          <w:lang w:eastAsia="sk-SK"/>
        </w:rPr>
      </w:pPr>
    </w:p>
    <w:p w14:paraId="10ADF387" w14:textId="77777777" w:rsidR="002E2160" w:rsidRPr="002E2160" w:rsidRDefault="002E2160" w:rsidP="002E2160">
      <w:pPr>
        <w:ind w:firstLine="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t>(1) Osoba určená na plnenie úloh Úradu špeciálnej prokuratúry je povinná zachovávať mlčanlivosť, a to aj po zániku oprávnenia vykonávať funkciu v Úrade špeciálnej prokuratúry (§ 55h ods. 3 a 6), o veciach, o ktorých sa dozvedela v súvislosti s výkonom svojej funkcie v Úrade špeciálnej prokuratúry, ak nebola tejto povinnosti zbavená podľa zákona.</w:t>
      </w:r>
    </w:p>
    <w:p w14:paraId="7C644F37" w14:textId="77777777" w:rsidR="002E2160" w:rsidRPr="002E2160" w:rsidRDefault="002E2160" w:rsidP="002E2160">
      <w:pPr>
        <w:rPr>
          <w:rFonts w:ascii="Times New Roman" w:eastAsia="Times New Roman" w:hAnsi="Times New Roman" w:cs="Times New Roman"/>
          <w:lang w:eastAsia="sk-SK"/>
        </w:rPr>
      </w:pPr>
    </w:p>
    <w:p w14:paraId="2F3FF4A1" w14:textId="77777777" w:rsidR="002E2160" w:rsidRPr="002E2160" w:rsidRDefault="002E2160" w:rsidP="002E2160">
      <w:pPr>
        <w:ind w:firstLine="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t>(2) Zbaviť mlčanlivosti osobu určenú na plnenie úloh Úradu špeciálnej prokuratúry o veciach, o ktorých sa dozvedela v súvislosti s výkonom svojej funkcie v Úrade špeciálnej prokuratúry, môže iba generálny prokurátor, a to aj po zániku oprávnenia vykonávať funkciu v Úrade špeciálnej prokuratúry (§ 55h ods. 3 a 6).</w:t>
      </w:r>
    </w:p>
    <w:p w14:paraId="4398A3DF" w14:textId="77777777" w:rsidR="002E2160" w:rsidRPr="002E2160" w:rsidRDefault="002E2160" w:rsidP="002E2160">
      <w:pPr>
        <w:rPr>
          <w:rFonts w:ascii="Times New Roman" w:eastAsia="Times New Roman" w:hAnsi="Times New Roman" w:cs="Times New Roman"/>
          <w:lang w:eastAsia="sk-SK"/>
        </w:rPr>
      </w:pPr>
    </w:p>
    <w:p w14:paraId="51D3849E" w14:textId="77777777" w:rsidR="002E2160" w:rsidRPr="002E2160" w:rsidRDefault="002E2160" w:rsidP="002E2160">
      <w:pPr>
        <w:ind w:left="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t>§ 55j</w:t>
      </w:r>
    </w:p>
    <w:p w14:paraId="3A937CBD" w14:textId="77777777" w:rsidR="002E2160" w:rsidRPr="002E2160" w:rsidRDefault="002E2160" w:rsidP="002E2160">
      <w:pPr>
        <w:rPr>
          <w:rFonts w:ascii="Times New Roman" w:eastAsia="Times New Roman" w:hAnsi="Times New Roman" w:cs="Times New Roman"/>
          <w:lang w:eastAsia="sk-SK"/>
        </w:rPr>
      </w:pPr>
    </w:p>
    <w:p w14:paraId="4725223F" w14:textId="77777777" w:rsidR="002E2160" w:rsidRPr="002E2160" w:rsidRDefault="002E2160" w:rsidP="002E2160">
      <w:pPr>
        <w:ind w:firstLine="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t>(1) Osoba určená na plnenie úloh Úradu špeciálnej prokuratúry má právo v odôvodnených prípadoch na zabezpečenie ochrany svojej osoby, ochrany jej blízkych osôb</w:t>
      </w:r>
      <w:r w:rsidRPr="002E2160">
        <w:rPr>
          <w:rFonts w:ascii="Times New Roman" w:eastAsia="Times New Roman" w:hAnsi="Times New Roman" w:cs="Times New Roman"/>
          <w:color w:val="000000"/>
          <w:sz w:val="14"/>
          <w:szCs w:val="14"/>
          <w:shd w:val="clear" w:color="auto" w:fill="FFFFFF"/>
          <w:vertAlign w:val="superscript"/>
          <w:lang w:eastAsia="sk-SK"/>
        </w:rPr>
        <w:t>45)</w:t>
      </w:r>
      <w:r w:rsidRPr="002E2160">
        <w:rPr>
          <w:rFonts w:ascii="Times New Roman" w:eastAsia="Times New Roman" w:hAnsi="Times New Roman" w:cs="Times New Roman"/>
          <w:color w:val="000000"/>
          <w:shd w:val="clear" w:color="auto" w:fill="FFFFFF"/>
          <w:lang w:eastAsia="sk-SK"/>
        </w:rPr>
        <w:t xml:space="preserve"> a ochrany svojho obydlia, ak o to požiada; takisto má právo na bezplatné poskytnutie primeraných prostriedkov na zabezpečenie ochrany alebo náhrady nákladov takej ochrany. Minister vnútra Slovenskej republiky na základe žiadosti generálneho prokurátora vydá rozhodnutie o bezplatnom zaistení bezpečnosti osôb a obydlia Policajným zborom. Ostatné náklady spojené so zabezpečením ochrany osôb určených na plnenie úloh Úradu špeciálnej prokuratúry znáša generálna prokuratúra.</w:t>
      </w:r>
    </w:p>
    <w:p w14:paraId="769F9E94" w14:textId="77777777" w:rsidR="002E2160" w:rsidRPr="002E2160" w:rsidRDefault="002E2160" w:rsidP="002E2160">
      <w:pPr>
        <w:rPr>
          <w:rFonts w:ascii="Times New Roman" w:eastAsia="Times New Roman" w:hAnsi="Times New Roman" w:cs="Times New Roman"/>
          <w:lang w:eastAsia="sk-SK"/>
        </w:rPr>
      </w:pPr>
    </w:p>
    <w:p w14:paraId="64938FD8" w14:textId="77777777" w:rsidR="002E2160" w:rsidRPr="002E2160" w:rsidRDefault="002E2160" w:rsidP="002E2160">
      <w:pPr>
        <w:ind w:firstLine="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t>(2) Bez súhlasu osoby určenej na plnenie úloh Úradu špeciálnej prokuratúry nemožno zverejňovať jej podobizeň a pobyt; to sa vzťahuje aj na jej blízke osoby, ak je to potrebné na účinnú ochranu osoby určenej na plnenie úloh Úradu špeciálnej prokuratúry a jej blízkych osôb a blízke osoby s tým súhlasia. Osoba určená na plnenie úloh Úradu špeciálnej prokuratúry má právo aj na primerané utajenie údajov o svojej osobe a jej blízkych osobách.</w:t>
      </w:r>
    </w:p>
    <w:p w14:paraId="0C0249E2" w14:textId="77777777" w:rsidR="002E2160" w:rsidRPr="002E2160" w:rsidRDefault="002E2160" w:rsidP="002E2160">
      <w:pPr>
        <w:rPr>
          <w:rFonts w:ascii="Times New Roman" w:eastAsia="Times New Roman" w:hAnsi="Times New Roman" w:cs="Times New Roman"/>
          <w:lang w:eastAsia="sk-SK"/>
        </w:rPr>
      </w:pPr>
    </w:p>
    <w:p w14:paraId="4ED9129B" w14:textId="77777777" w:rsidR="002E2160" w:rsidRPr="002E2160" w:rsidRDefault="002E2160" w:rsidP="002E2160">
      <w:pPr>
        <w:ind w:firstLine="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t>(3) Práva uvedené v odsekoch 1 a 2 má v odôvodnených prípadoch osoba určená na plnenie úloh Úradu špeciálnej prokuratúry aj po zániku oprávnenia vykonávať funkciu v Úrade špeciálnej prokuratúry (§ 55h ods. 3 a 6).</w:t>
      </w:r>
    </w:p>
    <w:p w14:paraId="78ABA44A" w14:textId="77777777" w:rsidR="002E2160" w:rsidRPr="002E2160" w:rsidRDefault="002E2160" w:rsidP="002E2160">
      <w:pPr>
        <w:rPr>
          <w:rFonts w:ascii="Times New Roman" w:eastAsia="Times New Roman" w:hAnsi="Times New Roman" w:cs="Times New Roman"/>
          <w:lang w:eastAsia="sk-SK"/>
        </w:rPr>
      </w:pPr>
    </w:p>
    <w:p w14:paraId="6BCA9EDF" w14:textId="77777777" w:rsidR="002E2160" w:rsidRPr="002E2160" w:rsidRDefault="002E2160" w:rsidP="002E2160">
      <w:pPr>
        <w:ind w:firstLine="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t>Poznámka pod čiarou k odkazu 45 znie: </w:t>
      </w:r>
    </w:p>
    <w:p w14:paraId="573DB1BE" w14:textId="77777777" w:rsidR="002E2160" w:rsidRPr="002E2160" w:rsidRDefault="002E2160" w:rsidP="002E2160">
      <w:pPr>
        <w:ind w:firstLine="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t>„</w:t>
      </w:r>
      <w:r w:rsidRPr="002E2160">
        <w:rPr>
          <w:rFonts w:ascii="Times New Roman" w:eastAsia="Times New Roman" w:hAnsi="Times New Roman" w:cs="Times New Roman"/>
          <w:color w:val="000000"/>
          <w:sz w:val="14"/>
          <w:szCs w:val="14"/>
          <w:shd w:val="clear" w:color="auto" w:fill="FFFFFF"/>
          <w:vertAlign w:val="superscript"/>
          <w:lang w:eastAsia="sk-SK"/>
        </w:rPr>
        <w:t>45</w:t>
      </w:r>
      <w:r w:rsidRPr="002E2160">
        <w:rPr>
          <w:rFonts w:ascii="Times New Roman" w:eastAsia="Times New Roman" w:hAnsi="Times New Roman" w:cs="Times New Roman"/>
          <w:color w:val="000000"/>
          <w:shd w:val="clear" w:color="auto" w:fill="FFFFFF"/>
          <w:lang w:eastAsia="sk-SK"/>
        </w:rPr>
        <w:t>) § 116 Občianskeho zákonníka.”.</w:t>
      </w:r>
    </w:p>
    <w:p w14:paraId="74D8B30B" w14:textId="77777777" w:rsidR="002E2160" w:rsidRPr="002E2160" w:rsidRDefault="002E2160" w:rsidP="002E2160">
      <w:pPr>
        <w:rPr>
          <w:rFonts w:ascii="Times New Roman" w:eastAsia="Times New Roman" w:hAnsi="Times New Roman" w:cs="Times New Roman"/>
          <w:lang w:eastAsia="sk-SK"/>
        </w:rPr>
      </w:pPr>
    </w:p>
    <w:p w14:paraId="385991DA" w14:textId="77777777" w:rsidR="002E2160" w:rsidRPr="002E2160" w:rsidRDefault="002E2160" w:rsidP="002E2160">
      <w:pPr>
        <w:ind w:left="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t>§ 55k</w:t>
      </w:r>
    </w:p>
    <w:p w14:paraId="5F3D1E67" w14:textId="77777777" w:rsidR="002E2160" w:rsidRPr="002E2160" w:rsidRDefault="002E2160" w:rsidP="002E2160">
      <w:pPr>
        <w:rPr>
          <w:rFonts w:ascii="Times New Roman" w:eastAsia="Times New Roman" w:hAnsi="Times New Roman" w:cs="Times New Roman"/>
          <w:lang w:eastAsia="sk-SK"/>
        </w:rPr>
      </w:pPr>
    </w:p>
    <w:p w14:paraId="46C436D3" w14:textId="77777777" w:rsidR="002E2160" w:rsidRPr="002E2160" w:rsidRDefault="002E2160" w:rsidP="002E2160">
      <w:pPr>
        <w:ind w:firstLine="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t>(1) Generálna prokuratúra vystaví osobám určeným na plnenie úloh Úradu špeciálnej prokuratúry služobný preukaz Úradu špeciálnej prokuratúry.</w:t>
      </w:r>
    </w:p>
    <w:p w14:paraId="70781B95" w14:textId="77777777" w:rsidR="002E2160" w:rsidRPr="002E2160" w:rsidRDefault="002E2160" w:rsidP="002E2160">
      <w:pPr>
        <w:rPr>
          <w:rFonts w:ascii="Times New Roman" w:eastAsia="Times New Roman" w:hAnsi="Times New Roman" w:cs="Times New Roman"/>
          <w:lang w:eastAsia="sk-SK"/>
        </w:rPr>
      </w:pPr>
    </w:p>
    <w:p w14:paraId="4AC728A7" w14:textId="77777777" w:rsidR="002E2160" w:rsidRPr="002E2160" w:rsidRDefault="002E2160" w:rsidP="002E2160">
      <w:pPr>
        <w:ind w:firstLine="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t>(2) Služobný preukaz Úradu špeciálnej prokuratúry je verejná listina, ktorou osoba určená na plnenie úloh Úradu špeciálnej prokuratúry preukazuje svoju totožnosť, funkciu a príslušnosť k Úradu špeciálnej prokuratúry.</w:t>
      </w:r>
    </w:p>
    <w:p w14:paraId="556F5C5E" w14:textId="77777777" w:rsidR="002E2160" w:rsidRPr="002E2160" w:rsidRDefault="002E2160" w:rsidP="002E2160">
      <w:pPr>
        <w:rPr>
          <w:rFonts w:ascii="Times New Roman" w:eastAsia="Times New Roman" w:hAnsi="Times New Roman" w:cs="Times New Roman"/>
          <w:lang w:eastAsia="sk-SK"/>
        </w:rPr>
      </w:pPr>
    </w:p>
    <w:p w14:paraId="2C3769DA" w14:textId="77777777" w:rsidR="002E2160" w:rsidRPr="002E2160" w:rsidRDefault="002E2160" w:rsidP="002E2160">
      <w:pPr>
        <w:ind w:firstLine="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t>(3) Pri plnení úloh Úradu špeciálnej prokuratúry sa môže osoba určená na plnenie úloh Úradu špeciálnej prokuratúry preukázať namiesto služobného preukazu Úradu špeciálnej prokuratúry spôsobom ustanoveným v osobitnom zákone.</w:t>
      </w:r>
      <w:r w:rsidRPr="002E2160">
        <w:rPr>
          <w:rFonts w:ascii="Times New Roman" w:eastAsia="Times New Roman" w:hAnsi="Times New Roman" w:cs="Times New Roman"/>
          <w:color w:val="000000"/>
          <w:sz w:val="14"/>
          <w:szCs w:val="14"/>
          <w:shd w:val="clear" w:color="auto" w:fill="FFFFFF"/>
          <w:vertAlign w:val="superscript"/>
          <w:lang w:eastAsia="sk-SK"/>
        </w:rPr>
        <w:t>46)</w:t>
      </w:r>
    </w:p>
    <w:p w14:paraId="64E492A8" w14:textId="77777777" w:rsidR="002E2160" w:rsidRPr="002E2160" w:rsidRDefault="002E2160" w:rsidP="002E2160">
      <w:pPr>
        <w:rPr>
          <w:rFonts w:ascii="Times New Roman" w:eastAsia="Times New Roman" w:hAnsi="Times New Roman" w:cs="Times New Roman"/>
          <w:lang w:eastAsia="sk-SK"/>
        </w:rPr>
      </w:pPr>
    </w:p>
    <w:p w14:paraId="2FDB154B" w14:textId="77777777" w:rsidR="002E2160" w:rsidRPr="002E2160" w:rsidRDefault="002E2160" w:rsidP="002E2160">
      <w:pPr>
        <w:ind w:firstLine="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t>Poznámka pod čiarou k odkazu 46 znie: </w:t>
      </w:r>
    </w:p>
    <w:p w14:paraId="02CCA50F" w14:textId="77777777" w:rsidR="002E2160" w:rsidRPr="002E2160" w:rsidRDefault="002E2160" w:rsidP="002E2160">
      <w:pPr>
        <w:ind w:firstLine="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t>„</w:t>
      </w:r>
      <w:r w:rsidRPr="002E2160">
        <w:rPr>
          <w:rFonts w:ascii="Times New Roman" w:eastAsia="Times New Roman" w:hAnsi="Times New Roman" w:cs="Times New Roman"/>
          <w:color w:val="000000"/>
          <w:sz w:val="14"/>
          <w:szCs w:val="14"/>
          <w:shd w:val="clear" w:color="auto" w:fill="FFFFFF"/>
          <w:vertAlign w:val="superscript"/>
          <w:lang w:eastAsia="sk-SK"/>
        </w:rPr>
        <w:t>46</w:t>
      </w:r>
      <w:r w:rsidRPr="002E2160">
        <w:rPr>
          <w:rFonts w:ascii="Times New Roman" w:eastAsia="Times New Roman" w:hAnsi="Times New Roman" w:cs="Times New Roman"/>
          <w:color w:val="000000"/>
          <w:shd w:val="clear" w:color="auto" w:fill="FFFFFF"/>
          <w:lang w:eastAsia="sk-SK"/>
        </w:rPr>
        <w:t>) § 5 zákona č. 154/2001 Z. z.§ 51 zákona č. 312/2001 Z. z.”.</w:t>
      </w:r>
    </w:p>
    <w:p w14:paraId="7FE4D682" w14:textId="77777777" w:rsidR="002E2160" w:rsidRPr="002E2160" w:rsidRDefault="002E2160" w:rsidP="002E2160">
      <w:pPr>
        <w:rPr>
          <w:rFonts w:ascii="Times New Roman" w:eastAsia="Times New Roman" w:hAnsi="Times New Roman" w:cs="Times New Roman"/>
          <w:lang w:eastAsia="sk-SK"/>
        </w:rPr>
      </w:pPr>
    </w:p>
    <w:p w14:paraId="090643ED" w14:textId="77777777" w:rsidR="002E2160" w:rsidRPr="002E2160" w:rsidRDefault="002E2160" w:rsidP="002E2160">
      <w:pPr>
        <w:ind w:left="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t>§ 55l</w:t>
      </w:r>
    </w:p>
    <w:p w14:paraId="50688788" w14:textId="77777777" w:rsidR="002E2160" w:rsidRPr="002E2160" w:rsidRDefault="002E2160" w:rsidP="002E2160">
      <w:pPr>
        <w:rPr>
          <w:rFonts w:ascii="Times New Roman" w:eastAsia="Times New Roman" w:hAnsi="Times New Roman" w:cs="Times New Roman"/>
          <w:lang w:eastAsia="sk-SK"/>
        </w:rPr>
      </w:pPr>
    </w:p>
    <w:p w14:paraId="55243B3B" w14:textId="77777777" w:rsidR="002E2160" w:rsidRPr="002E2160" w:rsidRDefault="002E2160" w:rsidP="002E2160">
      <w:pPr>
        <w:ind w:firstLine="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t>(1) Policajný zbor, Železničná polícia, Slovenská informačná služba, Zbor väzenskej a justičnej stráže, orgány štátnej správy v colníctve, daňové orgány, Najvyšší kontrolný úrad Slovenskej republiky, orgány verejnej správy v oblasti finančnej kontroly a vnútorného auditu, ostatné štátne orgány, obce, vyššie územné celky a iné právnické osoby, ako aj fyzické osoby sú povinné poskytnúť súčinnosť Úradu špeciálnej prokuratúry pri plnení jeho úloh a neodkladne vybavovať jeho dožiadania, poskytovať mu požadované informácie, posudky, odborné vyjadrenia, listiny a spisy.</w:t>
      </w:r>
    </w:p>
    <w:p w14:paraId="6A012391" w14:textId="77777777" w:rsidR="002E2160" w:rsidRPr="002E2160" w:rsidRDefault="002E2160" w:rsidP="002E2160">
      <w:pPr>
        <w:rPr>
          <w:rFonts w:ascii="Times New Roman" w:eastAsia="Times New Roman" w:hAnsi="Times New Roman" w:cs="Times New Roman"/>
          <w:lang w:eastAsia="sk-SK"/>
        </w:rPr>
      </w:pPr>
    </w:p>
    <w:p w14:paraId="48BE6969" w14:textId="77777777" w:rsidR="002E2160" w:rsidRPr="002E2160" w:rsidRDefault="002E2160" w:rsidP="002E2160">
      <w:pPr>
        <w:ind w:firstLine="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t>(2) Fyzická osoba môže odoprieť poskytnutie požadovanej informácie, ak by jej poskytnutím porušila štátom uznanú alebo uloženú povinnosť mlčanlivosti, ak tejto povinnosti nebola zbavená podľa zákona, a osoba, ktorá by podaním informácie porušila spovedné tajomstvo alebo tajomstvo informácie, ktorá jej bola zverená ústne alebo písomne pod podmienkou mlčanlivosti ako osobe poverenej pastoračnou starostlivosťou. Podanie informácie môže odoprieť aj fyzická osoba, ak by jej podaním vystavila seba alebo blízku osobu</w:t>
      </w:r>
      <w:r w:rsidRPr="002E2160">
        <w:rPr>
          <w:rFonts w:ascii="Times New Roman" w:eastAsia="Times New Roman" w:hAnsi="Times New Roman" w:cs="Times New Roman"/>
          <w:color w:val="000000"/>
          <w:sz w:val="14"/>
          <w:szCs w:val="14"/>
          <w:shd w:val="clear" w:color="auto" w:fill="FFFFFF"/>
          <w:vertAlign w:val="superscript"/>
          <w:lang w:eastAsia="sk-SK"/>
        </w:rPr>
        <w:t>45)</w:t>
      </w:r>
      <w:r w:rsidRPr="002E2160">
        <w:rPr>
          <w:rFonts w:ascii="Times New Roman" w:eastAsia="Times New Roman" w:hAnsi="Times New Roman" w:cs="Times New Roman"/>
          <w:color w:val="000000"/>
          <w:shd w:val="clear" w:color="auto" w:fill="FFFFFF"/>
          <w:lang w:eastAsia="sk-SK"/>
        </w:rPr>
        <w:t xml:space="preserve"> nebezpečenstvu trestného stíhania.</w:t>
      </w:r>
    </w:p>
    <w:p w14:paraId="4BDEC506" w14:textId="77777777" w:rsidR="002E2160" w:rsidRPr="002E2160" w:rsidRDefault="002E2160" w:rsidP="002E2160">
      <w:pPr>
        <w:rPr>
          <w:rFonts w:ascii="Times New Roman" w:eastAsia="Times New Roman" w:hAnsi="Times New Roman" w:cs="Times New Roman"/>
          <w:lang w:eastAsia="sk-SK"/>
        </w:rPr>
      </w:pPr>
    </w:p>
    <w:p w14:paraId="3C3955E4" w14:textId="77777777" w:rsidR="002E2160" w:rsidRPr="002E2160" w:rsidRDefault="002E2160" w:rsidP="002E2160">
      <w:pPr>
        <w:ind w:firstLine="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lastRenderedPageBreak/>
        <w:t>(3) Úrad špeciálnej prokuratúry môže získané informácie, posudky, odborné vyjadrenia, listiny a spisy použiť iba na plnenie svojich úloh a je povinný ich chrániť pred vyzradením a zneužitím.</w:t>
      </w:r>
    </w:p>
    <w:p w14:paraId="7EA0D614" w14:textId="77777777" w:rsidR="002E2160" w:rsidRPr="002E2160" w:rsidRDefault="002E2160" w:rsidP="002E2160">
      <w:pPr>
        <w:rPr>
          <w:rFonts w:ascii="Times New Roman" w:eastAsia="Times New Roman" w:hAnsi="Times New Roman" w:cs="Times New Roman"/>
          <w:lang w:eastAsia="sk-SK"/>
        </w:rPr>
      </w:pPr>
    </w:p>
    <w:p w14:paraId="7B41BDB0" w14:textId="77777777" w:rsidR="002E2160" w:rsidRPr="002E2160" w:rsidRDefault="002E2160" w:rsidP="002E2160">
      <w:pPr>
        <w:ind w:firstLine="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shd w:val="clear" w:color="auto" w:fill="FFFFFF"/>
          <w:lang w:eastAsia="sk-SK"/>
        </w:rPr>
        <w:t>(4) Ak na objasnenie skutočnosti dôležitej pre plnenie úloh Úradu špeciálnej prokuratúry sú potrebné odborné znalosti, Najvyšší kontrolný úrad Slovenskej republiky a orgány štátnej správy, najmä v oblasti colníctva, daní a finančnej kontroly, sú povinné poskytnúť v nevyhnutnom počte a časovom rozsahu Úradu špeciálnej prokuratúry svojich zamestnancov. Plnenie úloh v Úrade špeciálnej prokuratúry sa posudzuje ako plnenie úloh ich zamestnávateľa. Zamestnanci počas plnenia úloh v Úrade špeciálnej prokuratúry nepodliehajú ohľadom ich plnenia pokynom svojho zamestnávateľa.</w:t>
      </w:r>
    </w:p>
    <w:p w14:paraId="241715E1" w14:textId="77777777" w:rsidR="002E2160" w:rsidRPr="002E2160" w:rsidRDefault="002E2160" w:rsidP="002E2160">
      <w:pPr>
        <w:spacing w:after="240"/>
        <w:rPr>
          <w:rFonts w:ascii="Times New Roman" w:eastAsia="Times New Roman" w:hAnsi="Times New Roman" w:cs="Times New Roman"/>
          <w:lang w:eastAsia="sk-SK"/>
        </w:rPr>
      </w:pPr>
    </w:p>
    <w:p w14:paraId="24AF25D7" w14:textId="77777777" w:rsidR="002E2160" w:rsidRPr="002E2160" w:rsidRDefault="002E2160" w:rsidP="002E2160">
      <w:pPr>
        <w:jc w:val="center"/>
        <w:rPr>
          <w:rFonts w:ascii="Times New Roman" w:eastAsia="Times New Roman" w:hAnsi="Times New Roman" w:cs="Times New Roman"/>
          <w:lang w:eastAsia="sk-SK"/>
        </w:rPr>
      </w:pPr>
      <w:r w:rsidRPr="002E2160">
        <w:rPr>
          <w:rFonts w:ascii="Times New Roman" w:eastAsia="Times New Roman" w:hAnsi="Times New Roman" w:cs="Times New Roman"/>
          <w:b/>
          <w:bCs/>
          <w:color w:val="000000"/>
          <w:lang w:eastAsia="sk-SK"/>
        </w:rPr>
        <w:t>Čl. III</w:t>
      </w:r>
    </w:p>
    <w:p w14:paraId="6E4B7F6C" w14:textId="77777777" w:rsidR="002E2160" w:rsidRPr="002E2160" w:rsidRDefault="002E2160" w:rsidP="002E2160">
      <w:pPr>
        <w:rPr>
          <w:rFonts w:ascii="Times New Roman" w:eastAsia="Times New Roman" w:hAnsi="Times New Roman" w:cs="Times New Roman"/>
          <w:lang w:eastAsia="sk-SK"/>
        </w:rPr>
      </w:pPr>
    </w:p>
    <w:p w14:paraId="616435AA" w14:textId="77777777" w:rsidR="002E2160" w:rsidRPr="002E2160" w:rsidRDefault="002E2160" w:rsidP="002E2160">
      <w:pPr>
        <w:ind w:firstLine="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lang w:eastAsia="sk-SK"/>
        </w:rPr>
        <w:t xml:space="preserve">Zákon č. 171/1993 Z. z. o Policajnom zbore v znení zákona č. </w:t>
      </w:r>
      <w:hyperlink r:id="rId5" w:history="1">
        <w:r w:rsidRPr="002E2160">
          <w:rPr>
            <w:rFonts w:ascii="Times New Roman" w:eastAsia="Times New Roman" w:hAnsi="Times New Roman" w:cs="Times New Roman"/>
            <w:color w:val="000000"/>
            <w:lang w:eastAsia="sk-SK"/>
          </w:rPr>
          <w:t>251/1994 Z. z.</w:t>
        </w:r>
      </w:hyperlink>
      <w:r w:rsidRPr="002E2160">
        <w:rPr>
          <w:rFonts w:ascii="Times New Roman" w:eastAsia="Times New Roman" w:hAnsi="Times New Roman" w:cs="Times New Roman"/>
          <w:color w:val="000000"/>
          <w:lang w:eastAsia="sk-SK"/>
        </w:rPr>
        <w:t xml:space="preserve">, zákona č. </w:t>
      </w:r>
      <w:hyperlink r:id="rId6" w:history="1">
        <w:r w:rsidRPr="002E2160">
          <w:rPr>
            <w:rFonts w:ascii="Times New Roman" w:eastAsia="Times New Roman" w:hAnsi="Times New Roman" w:cs="Times New Roman"/>
            <w:color w:val="000000"/>
            <w:lang w:eastAsia="sk-SK"/>
          </w:rPr>
          <w:t>233/1995 Z. z.</w:t>
        </w:r>
      </w:hyperlink>
      <w:r w:rsidRPr="002E2160">
        <w:rPr>
          <w:rFonts w:ascii="Times New Roman" w:eastAsia="Times New Roman" w:hAnsi="Times New Roman" w:cs="Times New Roman"/>
          <w:color w:val="000000"/>
          <w:lang w:eastAsia="sk-SK"/>
        </w:rPr>
        <w:t xml:space="preserve">, zákona č. </w:t>
      </w:r>
      <w:hyperlink r:id="rId7" w:history="1">
        <w:r w:rsidRPr="002E2160">
          <w:rPr>
            <w:rFonts w:ascii="Times New Roman" w:eastAsia="Times New Roman" w:hAnsi="Times New Roman" w:cs="Times New Roman"/>
            <w:color w:val="000000"/>
            <w:lang w:eastAsia="sk-SK"/>
          </w:rPr>
          <w:t>315/1996 Z. z.</w:t>
        </w:r>
      </w:hyperlink>
      <w:r w:rsidRPr="002E2160">
        <w:rPr>
          <w:rFonts w:ascii="Times New Roman" w:eastAsia="Times New Roman" w:hAnsi="Times New Roman" w:cs="Times New Roman"/>
          <w:color w:val="000000"/>
          <w:lang w:eastAsia="sk-SK"/>
        </w:rPr>
        <w:t xml:space="preserve">, zákona č. </w:t>
      </w:r>
      <w:hyperlink r:id="rId8" w:history="1">
        <w:r w:rsidRPr="002E2160">
          <w:rPr>
            <w:rFonts w:ascii="Times New Roman" w:eastAsia="Times New Roman" w:hAnsi="Times New Roman" w:cs="Times New Roman"/>
            <w:color w:val="000000"/>
            <w:lang w:eastAsia="sk-SK"/>
          </w:rPr>
          <w:t>353/1997 Z. z.</w:t>
        </w:r>
      </w:hyperlink>
      <w:r w:rsidRPr="002E2160">
        <w:rPr>
          <w:rFonts w:ascii="Times New Roman" w:eastAsia="Times New Roman" w:hAnsi="Times New Roman" w:cs="Times New Roman"/>
          <w:color w:val="000000"/>
          <w:lang w:eastAsia="sk-SK"/>
        </w:rPr>
        <w:t xml:space="preserve">, zákona č. </w:t>
      </w:r>
      <w:hyperlink r:id="rId9" w:history="1">
        <w:r w:rsidRPr="002E2160">
          <w:rPr>
            <w:rFonts w:ascii="Times New Roman" w:eastAsia="Times New Roman" w:hAnsi="Times New Roman" w:cs="Times New Roman"/>
            <w:color w:val="000000"/>
            <w:lang w:eastAsia="sk-SK"/>
          </w:rPr>
          <w:t>12/1998 Z. z.</w:t>
        </w:r>
      </w:hyperlink>
      <w:r w:rsidRPr="002E2160">
        <w:rPr>
          <w:rFonts w:ascii="Times New Roman" w:eastAsia="Times New Roman" w:hAnsi="Times New Roman" w:cs="Times New Roman"/>
          <w:color w:val="000000"/>
          <w:lang w:eastAsia="sk-SK"/>
        </w:rPr>
        <w:t xml:space="preserve">, zákona č. </w:t>
      </w:r>
      <w:hyperlink r:id="rId10" w:history="1">
        <w:r w:rsidRPr="002E2160">
          <w:rPr>
            <w:rFonts w:ascii="Times New Roman" w:eastAsia="Times New Roman" w:hAnsi="Times New Roman" w:cs="Times New Roman"/>
            <w:color w:val="000000"/>
            <w:lang w:eastAsia="sk-SK"/>
          </w:rPr>
          <w:t>73/1998 Z. z.</w:t>
        </w:r>
      </w:hyperlink>
      <w:r w:rsidRPr="002E2160">
        <w:rPr>
          <w:rFonts w:ascii="Times New Roman" w:eastAsia="Times New Roman" w:hAnsi="Times New Roman" w:cs="Times New Roman"/>
          <w:color w:val="000000"/>
          <w:lang w:eastAsia="sk-SK"/>
        </w:rPr>
        <w:t xml:space="preserve">, zákona č. </w:t>
      </w:r>
      <w:hyperlink r:id="rId11" w:history="1">
        <w:r w:rsidRPr="002E2160">
          <w:rPr>
            <w:rFonts w:ascii="Times New Roman" w:eastAsia="Times New Roman" w:hAnsi="Times New Roman" w:cs="Times New Roman"/>
            <w:color w:val="000000"/>
            <w:lang w:eastAsia="sk-SK"/>
          </w:rPr>
          <w:t>256/1998 Z. z.</w:t>
        </w:r>
      </w:hyperlink>
      <w:r w:rsidRPr="002E2160">
        <w:rPr>
          <w:rFonts w:ascii="Times New Roman" w:eastAsia="Times New Roman" w:hAnsi="Times New Roman" w:cs="Times New Roman"/>
          <w:color w:val="000000"/>
          <w:lang w:eastAsia="sk-SK"/>
        </w:rPr>
        <w:t xml:space="preserve">, zákona č. </w:t>
      </w:r>
      <w:hyperlink r:id="rId12" w:history="1">
        <w:r w:rsidRPr="002E2160">
          <w:rPr>
            <w:rFonts w:ascii="Times New Roman" w:eastAsia="Times New Roman" w:hAnsi="Times New Roman" w:cs="Times New Roman"/>
            <w:color w:val="000000"/>
            <w:lang w:eastAsia="sk-SK"/>
          </w:rPr>
          <w:t>116/2000 Z. z.</w:t>
        </w:r>
      </w:hyperlink>
      <w:r w:rsidRPr="002E2160">
        <w:rPr>
          <w:rFonts w:ascii="Times New Roman" w:eastAsia="Times New Roman" w:hAnsi="Times New Roman" w:cs="Times New Roman"/>
          <w:color w:val="000000"/>
          <w:lang w:eastAsia="sk-SK"/>
        </w:rPr>
        <w:t xml:space="preserve">, zákona č. </w:t>
      </w:r>
      <w:hyperlink r:id="rId13" w:history="1">
        <w:r w:rsidRPr="002E2160">
          <w:rPr>
            <w:rFonts w:ascii="Times New Roman" w:eastAsia="Times New Roman" w:hAnsi="Times New Roman" w:cs="Times New Roman"/>
            <w:color w:val="000000"/>
            <w:lang w:eastAsia="sk-SK"/>
          </w:rPr>
          <w:t>323/2000 Z. z.</w:t>
        </w:r>
      </w:hyperlink>
      <w:r w:rsidRPr="002E2160">
        <w:rPr>
          <w:rFonts w:ascii="Times New Roman" w:eastAsia="Times New Roman" w:hAnsi="Times New Roman" w:cs="Times New Roman"/>
          <w:color w:val="000000"/>
          <w:lang w:eastAsia="sk-SK"/>
        </w:rPr>
        <w:t xml:space="preserve">, zákona č. </w:t>
      </w:r>
      <w:hyperlink r:id="rId14" w:history="1">
        <w:r w:rsidRPr="002E2160">
          <w:rPr>
            <w:rFonts w:ascii="Times New Roman" w:eastAsia="Times New Roman" w:hAnsi="Times New Roman" w:cs="Times New Roman"/>
            <w:color w:val="000000"/>
            <w:lang w:eastAsia="sk-SK"/>
          </w:rPr>
          <w:t>367/2000 Z. z.</w:t>
        </w:r>
      </w:hyperlink>
      <w:r w:rsidRPr="002E2160">
        <w:rPr>
          <w:rFonts w:ascii="Times New Roman" w:eastAsia="Times New Roman" w:hAnsi="Times New Roman" w:cs="Times New Roman"/>
          <w:color w:val="000000"/>
          <w:lang w:eastAsia="sk-SK"/>
        </w:rPr>
        <w:t xml:space="preserve">, </w:t>
      </w:r>
      <w:hyperlink r:id="rId15" w:history="1">
        <w:r w:rsidRPr="002E2160">
          <w:rPr>
            <w:rFonts w:ascii="Times New Roman" w:eastAsia="Times New Roman" w:hAnsi="Times New Roman" w:cs="Times New Roman"/>
            <w:color w:val="000000"/>
            <w:lang w:eastAsia="sk-SK"/>
          </w:rPr>
          <w:t>490/2001 Z. z.</w:t>
        </w:r>
      </w:hyperlink>
      <w:r w:rsidRPr="002E2160">
        <w:rPr>
          <w:rFonts w:ascii="Times New Roman" w:eastAsia="Times New Roman" w:hAnsi="Times New Roman" w:cs="Times New Roman"/>
          <w:color w:val="000000"/>
          <w:lang w:eastAsia="sk-SK"/>
        </w:rPr>
        <w:t xml:space="preserve">, zákona č. </w:t>
      </w:r>
      <w:hyperlink r:id="rId16" w:history="1">
        <w:r w:rsidRPr="002E2160">
          <w:rPr>
            <w:rFonts w:ascii="Times New Roman" w:eastAsia="Times New Roman" w:hAnsi="Times New Roman" w:cs="Times New Roman"/>
            <w:color w:val="000000"/>
            <w:lang w:eastAsia="sk-SK"/>
          </w:rPr>
          <w:t>48/2002 Z. z.</w:t>
        </w:r>
      </w:hyperlink>
      <w:r w:rsidRPr="002E2160">
        <w:rPr>
          <w:rFonts w:ascii="Times New Roman" w:eastAsia="Times New Roman" w:hAnsi="Times New Roman" w:cs="Times New Roman"/>
          <w:color w:val="000000"/>
          <w:lang w:eastAsia="sk-SK"/>
        </w:rPr>
        <w:t xml:space="preserve">, zákona č. </w:t>
      </w:r>
      <w:hyperlink r:id="rId17" w:history="1">
        <w:r w:rsidRPr="002E2160">
          <w:rPr>
            <w:rFonts w:ascii="Times New Roman" w:eastAsia="Times New Roman" w:hAnsi="Times New Roman" w:cs="Times New Roman"/>
            <w:color w:val="000000"/>
            <w:lang w:eastAsia="sk-SK"/>
          </w:rPr>
          <w:t>182/2002 Z. z.</w:t>
        </w:r>
      </w:hyperlink>
      <w:r w:rsidRPr="002E2160">
        <w:rPr>
          <w:rFonts w:ascii="Times New Roman" w:eastAsia="Times New Roman" w:hAnsi="Times New Roman" w:cs="Times New Roman"/>
          <w:color w:val="000000"/>
          <w:lang w:eastAsia="sk-SK"/>
        </w:rPr>
        <w:t xml:space="preserve">, zákona č. </w:t>
      </w:r>
      <w:hyperlink r:id="rId18" w:history="1">
        <w:r w:rsidRPr="002E2160">
          <w:rPr>
            <w:rFonts w:ascii="Times New Roman" w:eastAsia="Times New Roman" w:hAnsi="Times New Roman" w:cs="Times New Roman"/>
            <w:color w:val="000000"/>
            <w:lang w:eastAsia="sk-SK"/>
          </w:rPr>
          <w:t>422/2002 Z. z.</w:t>
        </w:r>
      </w:hyperlink>
      <w:r w:rsidRPr="002E2160">
        <w:rPr>
          <w:rFonts w:ascii="Times New Roman" w:eastAsia="Times New Roman" w:hAnsi="Times New Roman" w:cs="Times New Roman"/>
          <w:color w:val="000000"/>
          <w:lang w:eastAsia="sk-SK"/>
        </w:rPr>
        <w:t xml:space="preserve">, zákona č. </w:t>
      </w:r>
      <w:hyperlink r:id="rId19" w:history="1">
        <w:r w:rsidRPr="002E2160">
          <w:rPr>
            <w:rFonts w:ascii="Times New Roman" w:eastAsia="Times New Roman" w:hAnsi="Times New Roman" w:cs="Times New Roman"/>
            <w:color w:val="000000"/>
            <w:lang w:eastAsia="sk-SK"/>
          </w:rPr>
          <w:t>155/2003 Z. z.</w:t>
        </w:r>
      </w:hyperlink>
      <w:r w:rsidRPr="002E2160">
        <w:rPr>
          <w:rFonts w:ascii="Times New Roman" w:eastAsia="Times New Roman" w:hAnsi="Times New Roman" w:cs="Times New Roman"/>
          <w:color w:val="000000"/>
          <w:lang w:eastAsia="sk-SK"/>
        </w:rPr>
        <w:t xml:space="preserve">, zákona č. </w:t>
      </w:r>
      <w:hyperlink r:id="rId20" w:history="1">
        <w:r w:rsidRPr="002E2160">
          <w:rPr>
            <w:rFonts w:ascii="Times New Roman" w:eastAsia="Times New Roman" w:hAnsi="Times New Roman" w:cs="Times New Roman"/>
            <w:color w:val="000000"/>
            <w:lang w:eastAsia="sk-SK"/>
          </w:rPr>
          <w:t>166/2003 Z. z.</w:t>
        </w:r>
      </w:hyperlink>
      <w:r w:rsidRPr="002E2160">
        <w:rPr>
          <w:rFonts w:ascii="Times New Roman" w:eastAsia="Times New Roman" w:hAnsi="Times New Roman" w:cs="Times New Roman"/>
          <w:color w:val="000000"/>
          <w:lang w:eastAsia="sk-SK"/>
        </w:rPr>
        <w:t xml:space="preserve">, zákona č. </w:t>
      </w:r>
      <w:hyperlink r:id="rId21" w:history="1">
        <w:r w:rsidRPr="002E2160">
          <w:rPr>
            <w:rFonts w:ascii="Times New Roman" w:eastAsia="Times New Roman" w:hAnsi="Times New Roman" w:cs="Times New Roman"/>
            <w:color w:val="000000"/>
            <w:lang w:eastAsia="sk-SK"/>
          </w:rPr>
          <w:t>458/2003 Z. z.</w:t>
        </w:r>
      </w:hyperlink>
      <w:r w:rsidRPr="002E2160">
        <w:rPr>
          <w:rFonts w:ascii="Times New Roman" w:eastAsia="Times New Roman" w:hAnsi="Times New Roman" w:cs="Times New Roman"/>
          <w:color w:val="000000"/>
          <w:lang w:eastAsia="sk-SK"/>
        </w:rPr>
        <w:t xml:space="preserve">, zákona č. </w:t>
      </w:r>
      <w:hyperlink r:id="rId22" w:history="1">
        <w:r w:rsidRPr="002E2160">
          <w:rPr>
            <w:rFonts w:ascii="Times New Roman" w:eastAsia="Times New Roman" w:hAnsi="Times New Roman" w:cs="Times New Roman"/>
            <w:color w:val="000000"/>
            <w:lang w:eastAsia="sk-SK"/>
          </w:rPr>
          <w:t>537/2004 Z. z.</w:t>
        </w:r>
      </w:hyperlink>
      <w:r w:rsidRPr="002E2160">
        <w:rPr>
          <w:rFonts w:ascii="Times New Roman" w:eastAsia="Times New Roman" w:hAnsi="Times New Roman" w:cs="Times New Roman"/>
          <w:color w:val="000000"/>
          <w:lang w:eastAsia="sk-SK"/>
        </w:rPr>
        <w:t xml:space="preserve">, </w:t>
      </w:r>
      <w:hyperlink r:id="rId23" w:history="1">
        <w:r w:rsidRPr="002E2160">
          <w:rPr>
            <w:rFonts w:ascii="Times New Roman" w:eastAsia="Times New Roman" w:hAnsi="Times New Roman" w:cs="Times New Roman"/>
            <w:color w:val="000000"/>
            <w:lang w:eastAsia="sk-SK"/>
          </w:rPr>
          <w:t>69/2005 Z. z.</w:t>
        </w:r>
      </w:hyperlink>
      <w:r w:rsidRPr="002E2160">
        <w:rPr>
          <w:rFonts w:ascii="Times New Roman" w:eastAsia="Times New Roman" w:hAnsi="Times New Roman" w:cs="Times New Roman"/>
          <w:color w:val="000000"/>
          <w:lang w:eastAsia="sk-SK"/>
        </w:rPr>
        <w:t xml:space="preserve">, zákona č. </w:t>
      </w:r>
      <w:hyperlink r:id="rId24" w:history="1">
        <w:r w:rsidRPr="002E2160">
          <w:rPr>
            <w:rFonts w:ascii="Times New Roman" w:eastAsia="Times New Roman" w:hAnsi="Times New Roman" w:cs="Times New Roman"/>
            <w:color w:val="000000"/>
            <w:lang w:eastAsia="sk-SK"/>
          </w:rPr>
          <w:t>534/2005 Z. z.</w:t>
        </w:r>
      </w:hyperlink>
      <w:r w:rsidRPr="002E2160">
        <w:rPr>
          <w:rFonts w:ascii="Times New Roman" w:eastAsia="Times New Roman" w:hAnsi="Times New Roman" w:cs="Times New Roman"/>
          <w:color w:val="000000"/>
          <w:lang w:eastAsia="sk-SK"/>
        </w:rPr>
        <w:t xml:space="preserve">, zákona č. </w:t>
      </w:r>
      <w:hyperlink r:id="rId25" w:history="1">
        <w:r w:rsidRPr="002E2160">
          <w:rPr>
            <w:rFonts w:ascii="Times New Roman" w:eastAsia="Times New Roman" w:hAnsi="Times New Roman" w:cs="Times New Roman"/>
            <w:color w:val="000000"/>
            <w:lang w:eastAsia="sk-SK"/>
          </w:rPr>
          <w:t>558/2005 Z. z.</w:t>
        </w:r>
      </w:hyperlink>
      <w:r w:rsidRPr="002E2160">
        <w:rPr>
          <w:rFonts w:ascii="Times New Roman" w:eastAsia="Times New Roman" w:hAnsi="Times New Roman" w:cs="Times New Roman"/>
          <w:color w:val="000000"/>
          <w:lang w:eastAsia="sk-SK"/>
        </w:rPr>
        <w:t xml:space="preserve">, zákona č. </w:t>
      </w:r>
      <w:hyperlink r:id="rId26" w:history="1">
        <w:r w:rsidRPr="002E2160">
          <w:rPr>
            <w:rFonts w:ascii="Times New Roman" w:eastAsia="Times New Roman" w:hAnsi="Times New Roman" w:cs="Times New Roman"/>
            <w:color w:val="000000"/>
            <w:lang w:eastAsia="sk-SK"/>
          </w:rPr>
          <w:t>255/2006 Z. z.</w:t>
        </w:r>
      </w:hyperlink>
      <w:r w:rsidRPr="002E2160">
        <w:rPr>
          <w:rFonts w:ascii="Times New Roman" w:eastAsia="Times New Roman" w:hAnsi="Times New Roman" w:cs="Times New Roman"/>
          <w:color w:val="000000"/>
          <w:lang w:eastAsia="sk-SK"/>
        </w:rPr>
        <w:t xml:space="preserve">, zákona č. </w:t>
      </w:r>
      <w:hyperlink r:id="rId27" w:history="1">
        <w:r w:rsidRPr="002E2160">
          <w:rPr>
            <w:rFonts w:ascii="Times New Roman" w:eastAsia="Times New Roman" w:hAnsi="Times New Roman" w:cs="Times New Roman"/>
            <w:color w:val="000000"/>
            <w:lang w:eastAsia="sk-SK"/>
          </w:rPr>
          <w:t>25/2007 Z. z.</w:t>
        </w:r>
      </w:hyperlink>
      <w:r w:rsidRPr="002E2160">
        <w:rPr>
          <w:rFonts w:ascii="Times New Roman" w:eastAsia="Times New Roman" w:hAnsi="Times New Roman" w:cs="Times New Roman"/>
          <w:color w:val="000000"/>
          <w:lang w:eastAsia="sk-SK"/>
        </w:rPr>
        <w:t xml:space="preserve">, zákona č. </w:t>
      </w:r>
      <w:hyperlink r:id="rId28" w:history="1">
        <w:r w:rsidRPr="002E2160">
          <w:rPr>
            <w:rFonts w:ascii="Times New Roman" w:eastAsia="Times New Roman" w:hAnsi="Times New Roman" w:cs="Times New Roman"/>
            <w:color w:val="000000"/>
            <w:lang w:eastAsia="sk-SK"/>
          </w:rPr>
          <w:t>247/2007 Z. z.</w:t>
        </w:r>
      </w:hyperlink>
      <w:r w:rsidRPr="002E2160">
        <w:rPr>
          <w:rFonts w:ascii="Times New Roman" w:eastAsia="Times New Roman" w:hAnsi="Times New Roman" w:cs="Times New Roman"/>
          <w:color w:val="000000"/>
          <w:lang w:eastAsia="sk-SK"/>
        </w:rPr>
        <w:t xml:space="preserve">, zákona č. </w:t>
      </w:r>
      <w:hyperlink r:id="rId29" w:history="1">
        <w:r w:rsidRPr="002E2160">
          <w:rPr>
            <w:rFonts w:ascii="Times New Roman" w:eastAsia="Times New Roman" w:hAnsi="Times New Roman" w:cs="Times New Roman"/>
            <w:color w:val="000000"/>
            <w:lang w:eastAsia="sk-SK"/>
          </w:rPr>
          <w:t>342/2007 Z. z.</w:t>
        </w:r>
      </w:hyperlink>
      <w:r w:rsidRPr="002E2160">
        <w:rPr>
          <w:rFonts w:ascii="Times New Roman" w:eastAsia="Times New Roman" w:hAnsi="Times New Roman" w:cs="Times New Roman"/>
          <w:color w:val="000000"/>
          <w:lang w:eastAsia="sk-SK"/>
        </w:rPr>
        <w:t xml:space="preserve">, zákona č. </w:t>
      </w:r>
      <w:hyperlink r:id="rId30" w:history="1">
        <w:r w:rsidRPr="002E2160">
          <w:rPr>
            <w:rFonts w:ascii="Times New Roman" w:eastAsia="Times New Roman" w:hAnsi="Times New Roman" w:cs="Times New Roman"/>
            <w:color w:val="000000"/>
            <w:lang w:eastAsia="sk-SK"/>
          </w:rPr>
          <w:t>86/2008 Z. z.</w:t>
        </w:r>
      </w:hyperlink>
      <w:r w:rsidRPr="002E2160">
        <w:rPr>
          <w:rFonts w:ascii="Times New Roman" w:eastAsia="Times New Roman" w:hAnsi="Times New Roman" w:cs="Times New Roman"/>
          <w:color w:val="000000"/>
          <w:lang w:eastAsia="sk-SK"/>
        </w:rPr>
        <w:t xml:space="preserve">, zákona č. </w:t>
      </w:r>
      <w:hyperlink r:id="rId31" w:history="1">
        <w:r w:rsidRPr="002E2160">
          <w:rPr>
            <w:rFonts w:ascii="Times New Roman" w:eastAsia="Times New Roman" w:hAnsi="Times New Roman" w:cs="Times New Roman"/>
            <w:color w:val="000000"/>
            <w:lang w:eastAsia="sk-SK"/>
          </w:rPr>
          <w:t>297/2008 Z. z.</w:t>
        </w:r>
      </w:hyperlink>
      <w:r w:rsidRPr="002E2160">
        <w:rPr>
          <w:rFonts w:ascii="Times New Roman" w:eastAsia="Times New Roman" w:hAnsi="Times New Roman" w:cs="Times New Roman"/>
          <w:color w:val="000000"/>
          <w:lang w:eastAsia="sk-SK"/>
        </w:rPr>
        <w:t xml:space="preserve">, zákona č. </w:t>
      </w:r>
      <w:hyperlink r:id="rId32" w:history="1">
        <w:r w:rsidRPr="002E2160">
          <w:rPr>
            <w:rFonts w:ascii="Times New Roman" w:eastAsia="Times New Roman" w:hAnsi="Times New Roman" w:cs="Times New Roman"/>
            <w:color w:val="000000"/>
            <w:lang w:eastAsia="sk-SK"/>
          </w:rPr>
          <w:t>491/2008 Z. z.</w:t>
        </w:r>
      </w:hyperlink>
      <w:r w:rsidRPr="002E2160">
        <w:rPr>
          <w:rFonts w:ascii="Times New Roman" w:eastAsia="Times New Roman" w:hAnsi="Times New Roman" w:cs="Times New Roman"/>
          <w:color w:val="000000"/>
          <w:lang w:eastAsia="sk-SK"/>
        </w:rPr>
        <w:t xml:space="preserve">, zákona č. </w:t>
      </w:r>
      <w:hyperlink r:id="rId33" w:history="1">
        <w:r w:rsidRPr="002E2160">
          <w:rPr>
            <w:rFonts w:ascii="Times New Roman" w:eastAsia="Times New Roman" w:hAnsi="Times New Roman" w:cs="Times New Roman"/>
            <w:color w:val="000000"/>
            <w:lang w:eastAsia="sk-SK"/>
          </w:rPr>
          <w:t>214/2009 Z. z.</w:t>
        </w:r>
      </w:hyperlink>
      <w:r w:rsidRPr="002E2160">
        <w:rPr>
          <w:rFonts w:ascii="Times New Roman" w:eastAsia="Times New Roman" w:hAnsi="Times New Roman" w:cs="Times New Roman"/>
          <w:color w:val="000000"/>
          <w:lang w:eastAsia="sk-SK"/>
        </w:rPr>
        <w:t xml:space="preserve">, zákona č. </w:t>
      </w:r>
      <w:hyperlink r:id="rId34" w:history="1">
        <w:r w:rsidRPr="002E2160">
          <w:rPr>
            <w:rFonts w:ascii="Times New Roman" w:eastAsia="Times New Roman" w:hAnsi="Times New Roman" w:cs="Times New Roman"/>
            <w:color w:val="000000"/>
            <w:lang w:eastAsia="sk-SK"/>
          </w:rPr>
          <w:t>290/2009 Z. z.</w:t>
        </w:r>
      </w:hyperlink>
      <w:r w:rsidRPr="002E2160">
        <w:rPr>
          <w:rFonts w:ascii="Times New Roman" w:eastAsia="Times New Roman" w:hAnsi="Times New Roman" w:cs="Times New Roman"/>
          <w:color w:val="000000"/>
          <w:lang w:eastAsia="sk-SK"/>
        </w:rPr>
        <w:t xml:space="preserve">, zákona č. </w:t>
      </w:r>
      <w:hyperlink r:id="rId35" w:history="1">
        <w:r w:rsidRPr="002E2160">
          <w:rPr>
            <w:rFonts w:ascii="Times New Roman" w:eastAsia="Times New Roman" w:hAnsi="Times New Roman" w:cs="Times New Roman"/>
            <w:color w:val="000000"/>
            <w:lang w:eastAsia="sk-SK"/>
          </w:rPr>
          <w:t>291/2009 Z. z.</w:t>
        </w:r>
      </w:hyperlink>
      <w:r w:rsidRPr="002E2160">
        <w:rPr>
          <w:rFonts w:ascii="Times New Roman" w:eastAsia="Times New Roman" w:hAnsi="Times New Roman" w:cs="Times New Roman"/>
          <w:color w:val="000000"/>
          <w:lang w:eastAsia="sk-SK"/>
        </w:rPr>
        <w:t xml:space="preserve">, zákona č. </w:t>
      </w:r>
      <w:hyperlink r:id="rId36" w:history="1">
        <w:r w:rsidRPr="002E2160">
          <w:rPr>
            <w:rFonts w:ascii="Times New Roman" w:eastAsia="Times New Roman" w:hAnsi="Times New Roman" w:cs="Times New Roman"/>
            <w:color w:val="000000"/>
            <w:lang w:eastAsia="sk-SK"/>
          </w:rPr>
          <w:t>495/2009 Z. z.</w:t>
        </w:r>
      </w:hyperlink>
      <w:r w:rsidRPr="002E2160">
        <w:rPr>
          <w:rFonts w:ascii="Times New Roman" w:eastAsia="Times New Roman" w:hAnsi="Times New Roman" w:cs="Times New Roman"/>
          <w:color w:val="000000"/>
          <w:lang w:eastAsia="sk-SK"/>
        </w:rPr>
        <w:t xml:space="preserve">, zákona č. </w:t>
      </w:r>
      <w:hyperlink r:id="rId37" w:history="1">
        <w:r w:rsidRPr="002E2160">
          <w:rPr>
            <w:rFonts w:ascii="Times New Roman" w:eastAsia="Times New Roman" w:hAnsi="Times New Roman" w:cs="Times New Roman"/>
            <w:color w:val="000000"/>
            <w:lang w:eastAsia="sk-SK"/>
          </w:rPr>
          <w:t>594/2009 Z. z.</w:t>
        </w:r>
      </w:hyperlink>
      <w:r w:rsidRPr="002E2160">
        <w:rPr>
          <w:rFonts w:ascii="Times New Roman" w:eastAsia="Times New Roman" w:hAnsi="Times New Roman" w:cs="Times New Roman"/>
          <w:color w:val="000000"/>
          <w:lang w:eastAsia="sk-SK"/>
        </w:rPr>
        <w:t xml:space="preserve">, zákona č. </w:t>
      </w:r>
      <w:hyperlink r:id="rId38" w:history="1">
        <w:r w:rsidRPr="002E2160">
          <w:rPr>
            <w:rFonts w:ascii="Times New Roman" w:eastAsia="Times New Roman" w:hAnsi="Times New Roman" w:cs="Times New Roman"/>
            <w:color w:val="000000"/>
            <w:lang w:eastAsia="sk-SK"/>
          </w:rPr>
          <w:t>547/2010 Z. z.</w:t>
        </w:r>
      </w:hyperlink>
      <w:r w:rsidRPr="002E2160">
        <w:rPr>
          <w:rFonts w:ascii="Times New Roman" w:eastAsia="Times New Roman" w:hAnsi="Times New Roman" w:cs="Times New Roman"/>
          <w:color w:val="000000"/>
          <w:lang w:eastAsia="sk-SK"/>
        </w:rPr>
        <w:t xml:space="preserve">, zákona č. </w:t>
      </w:r>
      <w:hyperlink r:id="rId39" w:history="1">
        <w:r w:rsidRPr="002E2160">
          <w:rPr>
            <w:rFonts w:ascii="Times New Roman" w:eastAsia="Times New Roman" w:hAnsi="Times New Roman" w:cs="Times New Roman"/>
            <w:color w:val="000000"/>
            <w:lang w:eastAsia="sk-SK"/>
          </w:rPr>
          <w:t>192/2011 Z. z.</w:t>
        </w:r>
      </w:hyperlink>
      <w:r w:rsidRPr="002E2160">
        <w:rPr>
          <w:rFonts w:ascii="Times New Roman" w:eastAsia="Times New Roman" w:hAnsi="Times New Roman" w:cs="Times New Roman"/>
          <w:color w:val="000000"/>
          <w:lang w:eastAsia="sk-SK"/>
        </w:rPr>
        <w:t xml:space="preserve">, zákona č. </w:t>
      </w:r>
      <w:hyperlink r:id="rId40" w:history="1">
        <w:r w:rsidRPr="002E2160">
          <w:rPr>
            <w:rFonts w:ascii="Times New Roman" w:eastAsia="Times New Roman" w:hAnsi="Times New Roman" w:cs="Times New Roman"/>
            <w:color w:val="000000"/>
            <w:lang w:eastAsia="sk-SK"/>
          </w:rPr>
          <w:t>345/2012 Z. z.</w:t>
        </w:r>
      </w:hyperlink>
      <w:r w:rsidRPr="002E2160">
        <w:rPr>
          <w:rFonts w:ascii="Times New Roman" w:eastAsia="Times New Roman" w:hAnsi="Times New Roman" w:cs="Times New Roman"/>
          <w:color w:val="000000"/>
          <w:lang w:eastAsia="sk-SK"/>
        </w:rPr>
        <w:t xml:space="preserve">, zákona č. </w:t>
      </w:r>
      <w:hyperlink r:id="rId41" w:history="1">
        <w:r w:rsidRPr="002E2160">
          <w:rPr>
            <w:rFonts w:ascii="Times New Roman" w:eastAsia="Times New Roman" w:hAnsi="Times New Roman" w:cs="Times New Roman"/>
            <w:color w:val="000000"/>
            <w:lang w:eastAsia="sk-SK"/>
          </w:rPr>
          <w:t>75/2013 Z. z.</w:t>
        </w:r>
      </w:hyperlink>
      <w:r w:rsidRPr="002E2160">
        <w:rPr>
          <w:rFonts w:ascii="Times New Roman" w:eastAsia="Times New Roman" w:hAnsi="Times New Roman" w:cs="Times New Roman"/>
          <w:color w:val="000000"/>
          <w:lang w:eastAsia="sk-SK"/>
        </w:rPr>
        <w:t xml:space="preserve">, zákona č. </w:t>
      </w:r>
      <w:hyperlink r:id="rId42" w:history="1">
        <w:r w:rsidRPr="002E2160">
          <w:rPr>
            <w:rFonts w:ascii="Times New Roman" w:eastAsia="Times New Roman" w:hAnsi="Times New Roman" w:cs="Times New Roman"/>
            <w:color w:val="000000"/>
            <w:lang w:eastAsia="sk-SK"/>
          </w:rPr>
          <w:t>307/2014 Z. z.</w:t>
        </w:r>
      </w:hyperlink>
      <w:r w:rsidRPr="002E2160">
        <w:rPr>
          <w:rFonts w:ascii="Times New Roman" w:eastAsia="Times New Roman" w:hAnsi="Times New Roman" w:cs="Times New Roman"/>
          <w:color w:val="000000"/>
          <w:lang w:eastAsia="sk-SK"/>
        </w:rPr>
        <w:t xml:space="preserve">, zákona č. </w:t>
      </w:r>
      <w:hyperlink r:id="rId43" w:history="1">
        <w:r w:rsidRPr="002E2160">
          <w:rPr>
            <w:rFonts w:ascii="Times New Roman" w:eastAsia="Times New Roman" w:hAnsi="Times New Roman" w:cs="Times New Roman"/>
            <w:color w:val="000000"/>
            <w:lang w:eastAsia="sk-SK"/>
          </w:rPr>
          <w:t>139/2015 Z. z.</w:t>
        </w:r>
      </w:hyperlink>
      <w:r w:rsidRPr="002E2160">
        <w:rPr>
          <w:rFonts w:ascii="Times New Roman" w:eastAsia="Times New Roman" w:hAnsi="Times New Roman" w:cs="Times New Roman"/>
          <w:color w:val="000000"/>
          <w:lang w:eastAsia="sk-SK"/>
        </w:rPr>
        <w:t xml:space="preserve">, zákona č. </w:t>
      </w:r>
      <w:hyperlink r:id="rId44" w:history="1">
        <w:r w:rsidRPr="002E2160">
          <w:rPr>
            <w:rFonts w:ascii="Times New Roman" w:eastAsia="Times New Roman" w:hAnsi="Times New Roman" w:cs="Times New Roman"/>
            <w:color w:val="000000"/>
            <w:lang w:eastAsia="sk-SK"/>
          </w:rPr>
          <w:t>397/2015 Z. z.</w:t>
        </w:r>
      </w:hyperlink>
      <w:r w:rsidRPr="002E2160">
        <w:rPr>
          <w:rFonts w:ascii="Times New Roman" w:eastAsia="Times New Roman" w:hAnsi="Times New Roman" w:cs="Times New Roman"/>
          <w:color w:val="000000"/>
          <w:lang w:eastAsia="sk-SK"/>
        </w:rPr>
        <w:t xml:space="preserve">, zákona č. </w:t>
      </w:r>
      <w:hyperlink r:id="rId45" w:history="1">
        <w:r w:rsidRPr="002E2160">
          <w:rPr>
            <w:rFonts w:ascii="Times New Roman" w:eastAsia="Times New Roman" w:hAnsi="Times New Roman" w:cs="Times New Roman"/>
            <w:color w:val="000000"/>
            <w:lang w:eastAsia="sk-SK"/>
          </w:rPr>
          <w:t>444/2015 Z. z.</w:t>
        </w:r>
      </w:hyperlink>
      <w:r w:rsidRPr="002E2160">
        <w:rPr>
          <w:rFonts w:ascii="Times New Roman" w:eastAsia="Times New Roman" w:hAnsi="Times New Roman" w:cs="Times New Roman"/>
          <w:color w:val="000000"/>
          <w:lang w:eastAsia="sk-SK"/>
        </w:rPr>
        <w:t xml:space="preserve">, zákona č. </w:t>
      </w:r>
      <w:hyperlink r:id="rId46" w:history="1">
        <w:r w:rsidRPr="002E2160">
          <w:rPr>
            <w:rFonts w:ascii="Times New Roman" w:eastAsia="Times New Roman" w:hAnsi="Times New Roman" w:cs="Times New Roman"/>
            <w:color w:val="000000"/>
            <w:lang w:eastAsia="sk-SK"/>
          </w:rPr>
          <w:t>125/2016 Z. z.</w:t>
        </w:r>
      </w:hyperlink>
      <w:r w:rsidRPr="002E2160">
        <w:rPr>
          <w:rFonts w:ascii="Times New Roman" w:eastAsia="Times New Roman" w:hAnsi="Times New Roman" w:cs="Times New Roman"/>
          <w:color w:val="000000"/>
          <w:lang w:eastAsia="sk-SK"/>
        </w:rPr>
        <w:t xml:space="preserve">, zákona č. </w:t>
      </w:r>
      <w:hyperlink r:id="rId47" w:history="1">
        <w:r w:rsidRPr="002E2160">
          <w:rPr>
            <w:rFonts w:ascii="Times New Roman" w:eastAsia="Times New Roman" w:hAnsi="Times New Roman" w:cs="Times New Roman"/>
            <w:color w:val="000000"/>
            <w:lang w:eastAsia="sk-SK"/>
          </w:rPr>
          <w:t>82/2017 Z. z.</w:t>
        </w:r>
      </w:hyperlink>
      <w:r w:rsidRPr="002E2160">
        <w:rPr>
          <w:rFonts w:ascii="Times New Roman" w:eastAsia="Times New Roman" w:hAnsi="Times New Roman" w:cs="Times New Roman"/>
          <w:color w:val="000000"/>
          <w:lang w:eastAsia="sk-SK"/>
        </w:rPr>
        <w:t xml:space="preserve">, zákona č. </w:t>
      </w:r>
      <w:hyperlink r:id="rId48" w:history="1">
        <w:r w:rsidRPr="002E2160">
          <w:rPr>
            <w:rFonts w:ascii="Times New Roman" w:eastAsia="Times New Roman" w:hAnsi="Times New Roman" w:cs="Times New Roman"/>
            <w:color w:val="000000"/>
            <w:lang w:eastAsia="sk-SK"/>
          </w:rPr>
          <w:t>18/2018 Z. z.</w:t>
        </w:r>
      </w:hyperlink>
      <w:r w:rsidRPr="002E2160">
        <w:rPr>
          <w:rFonts w:ascii="Times New Roman" w:eastAsia="Times New Roman" w:hAnsi="Times New Roman" w:cs="Times New Roman"/>
          <w:color w:val="000000"/>
          <w:lang w:eastAsia="sk-SK"/>
        </w:rPr>
        <w:t xml:space="preserve">, zákona č. </w:t>
      </w:r>
      <w:hyperlink r:id="rId49" w:history="1">
        <w:r w:rsidRPr="002E2160">
          <w:rPr>
            <w:rFonts w:ascii="Times New Roman" w:eastAsia="Times New Roman" w:hAnsi="Times New Roman" w:cs="Times New Roman"/>
            <w:color w:val="000000"/>
            <w:lang w:eastAsia="sk-SK"/>
          </w:rPr>
          <w:t>68/2018 Z. z.</w:t>
        </w:r>
      </w:hyperlink>
      <w:r w:rsidRPr="002E2160">
        <w:rPr>
          <w:rFonts w:ascii="Times New Roman" w:eastAsia="Times New Roman" w:hAnsi="Times New Roman" w:cs="Times New Roman"/>
          <w:color w:val="000000"/>
          <w:lang w:eastAsia="sk-SK"/>
        </w:rPr>
        <w:t xml:space="preserve">, zákona č. </w:t>
      </w:r>
      <w:hyperlink r:id="rId50" w:history="1">
        <w:r w:rsidRPr="002E2160">
          <w:rPr>
            <w:rFonts w:ascii="Times New Roman" w:eastAsia="Times New Roman" w:hAnsi="Times New Roman" w:cs="Times New Roman"/>
            <w:color w:val="000000"/>
            <w:lang w:eastAsia="sk-SK"/>
          </w:rPr>
          <w:t>177/2018 Z. z.</w:t>
        </w:r>
      </w:hyperlink>
      <w:r w:rsidRPr="002E2160">
        <w:rPr>
          <w:rFonts w:ascii="Times New Roman" w:eastAsia="Times New Roman" w:hAnsi="Times New Roman" w:cs="Times New Roman"/>
          <w:color w:val="000000"/>
          <w:lang w:eastAsia="sk-SK"/>
        </w:rPr>
        <w:t xml:space="preserve">, zákona č. </w:t>
      </w:r>
      <w:hyperlink r:id="rId51" w:history="1">
        <w:r w:rsidRPr="002E2160">
          <w:rPr>
            <w:rFonts w:ascii="Times New Roman" w:eastAsia="Times New Roman" w:hAnsi="Times New Roman" w:cs="Times New Roman"/>
            <w:color w:val="000000"/>
            <w:lang w:eastAsia="sk-SK"/>
          </w:rPr>
          <w:t>6/2019 Z. z.</w:t>
        </w:r>
      </w:hyperlink>
      <w:r w:rsidRPr="002E2160">
        <w:rPr>
          <w:rFonts w:ascii="Times New Roman" w:eastAsia="Times New Roman" w:hAnsi="Times New Roman" w:cs="Times New Roman"/>
          <w:color w:val="000000"/>
          <w:lang w:eastAsia="sk-SK"/>
        </w:rPr>
        <w:t xml:space="preserve">, zákona č. </w:t>
      </w:r>
      <w:hyperlink r:id="rId52" w:history="1">
        <w:r w:rsidRPr="002E2160">
          <w:rPr>
            <w:rFonts w:ascii="Times New Roman" w:eastAsia="Times New Roman" w:hAnsi="Times New Roman" w:cs="Times New Roman"/>
            <w:color w:val="000000"/>
            <w:lang w:eastAsia="sk-SK"/>
          </w:rPr>
          <w:t>35/2019 Z. z.</w:t>
        </w:r>
      </w:hyperlink>
      <w:r w:rsidRPr="002E2160">
        <w:rPr>
          <w:rFonts w:ascii="Times New Roman" w:eastAsia="Times New Roman" w:hAnsi="Times New Roman" w:cs="Times New Roman"/>
          <w:color w:val="000000"/>
          <w:lang w:eastAsia="sk-SK"/>
        </w:rPr>
        <w:t xml:space="preserve">, zákona č. </w:t>
      </w:r>
      <w:hyperlink r:id="rId53" w:history="1">
        <w:r w:rsidRPr="002E2160">
          <w:rPr>
            <w:rFonts w:ascii="Times New Roman" w:eastAsia="Times New Roman" w:hAnsi="Times New Roman" w:cs="Times New Roman"/>
            <w:color w:val="000000"/>
            <w:lang w:eastAsia="sk-SK"/>
          </w:rPr>
          <w:t>395/2019 Z. z.</w:t>
        </w:r>
      </w:hyperlink>
      <w:r w:rsidRPr="002E2160">
        <w:rPr>
          <w:rFonts w:ascii="Times New Roman" w:eastAsia="Times New Roman" w:hAnsi="Times New Roman" w:cs="Times New Roman"/>
          <w:color w:val="000000"/>
          <w:lang w:eastAsia="sk-SK"/>
        </w:rPr>
        <w:t xml:space="preserve">, zákona č. </w:t>
      </w:r>
      <w:hyperlink r:id="rId54" w:history="1">
        <w:r w:rsidRPr="002E2160">
          <w:rPr>
            <w:rFonts w:ascii="Times New Roman" w:eastAsia="Times New Roman" w:hAnsi="Times New Roman" w:cs="Times New Roman"/>
            <w:color w:val="000000"/>
            <w:lang w:eastAsia="sk-SK"/>
          </w:rPr>
          <w:t>217/2021 Z. z.</w:t>
        </w:r>
      </w:hyperlink>
      <w:r w:rsidRPr="002E2160">
        <w:rPr>
          <w:rFonts w:ascii="Times New Roman" w:eastAsia="Times New Roman" w:hAnsi="Times New Roman" w:cs="Times New Roman"/>
          <w:color w:val="000000"/>
          <w:lang w:eastAsia="sk-SK"/>
        </w:rPr>
        <w:t xml:space="preserve">, zákona č. </w:t>
      </w:r>
      <w:hyperlink r:id="rId55" w:history="1">
        <w:r w:rsidRPr="002E2160">
          <w:rPr>
            <w:rFonts w:ascii="Times New Roman" w:eastAsia="Times New Roman" w:hAnsi="Times New Roman" w:cs="Times New Roman"/>
            <w:color w:val="000000"/>
            <w:lang w:eastAsia="sk-SK"/>
          </w:rPr>
          <w:t>187/2022 Z. z.</w:t>
        </w:r>
      </w:hyperlink>
      <w:r w:rsidRPr="002E2160">
        <w:rPr>
          <w:rFonts w:ascii="Times New Roman" w:eastAsia="Times New Roman" w:hAnsi="Times New Roman" w:cs="Times New Roman"/>
          <w:color w:val="000000"/>
          <w:lang w:eastAsia="sk-SK"/>
        </w:rPr>
        <w:t xml:space="preserve">, zákona č. </w:t>
      </w:r>
      <w:hyperlink r:id="rId56" w:history="1">
        <w:r w:rsidRPr="002E2160">
          <w:rPr>
            <w:rFonts w:ascii="Times New Roman" w:eastAsia="Times New Roman" w:hAnsi="Times New Roman" w:cs="Times New Roman"/>
            <w:color w:val="000000"/>
            <w:lang w:eastAsia="sk-SK"/>
          </w:rPr>
          <w:t>252/2022 Z. z.</w:t>
        </w:r>
      </w:hyperlink>
      <w:r w:rsidRPr="002E2160">
        <w:rPr>
          <w:rFonts w:ascii="Times New Roman" w:eastAsia="Times New Roman" w:hAnsi="Times New Roman" w:cs="Times New Roman"/>
          <w:color w:val="000000"/>
          <w:lang w:eastAsia="sk-SK"/>
        </w:rPr>
        <w:t xml:space="preserve">, zákona č. </w:t>
      </w:r>
      <w:hyperlink r:id="rId57" w:history="1">
        <w:r w:rsidRPr="002E2160">
          <w:rPr>
            <w:rFonts w:ascii="Times New Roman" w:eastAsia="Times New Roman" w:hAnsi="Times New Roman" w:cs="Times New Roman"/>
            <w:color w:val="000000"/>
            <w:lang w:eastAsia="sk-SK"/>
          </w:rPr>
          <w:t>166/2024 Z. z.</w:t>
        </w:r>
      </w:hyperlink>
      <w:r w:rsidRPr="002E2160">
        <w:rPr>
          <w:rFonts w:ascii="Times New Roman" w:eastAsia="Times New Roman" w:hAnsi="Times New Roman" w:cs="Times New Roman"/>
          <w:color w:val="000000"/>
          <w:lang w:eastAsia="sk-SK"/>
        </w:rPr>
        <w:t xml:space="preserve">, zákona č. </w:t>
      </w:r>
      <w:hyperlink r:id="rId58" w:history="1">
        <w:r w:rsidRPr="002E2160">
          <w:rPr>
            <w:rFonts w:ascii="Times New Roman" w:eastAsia="Times New Roman" w:hAnsi="Times New Roman" w:cs="Times New Roman"/>
            <w:color w:val="000000"/>
            <w:lang w:eastAsia="sk-SK"/>
          </w:rPr>
          <w:t>299/2024 Z. z.</w:t>
        </w:r>
      </w:hyperlink>
      <w:r w:rsidRPr="002E2160">
        <w:rPr>
          <w:rFonts w:ascii="Times New Roman" w:eastAsia="Times New Roman" w:hAnsi="Times New Roman" w:cs="Times New Roman"/>
          <w:color w:val="000000"/>
          <w:lang w:eastAsia="sk-SK"/>
        </w:rPr>
        <w:t xml:space="preserve">, zákona č. </w:t>
      </w:r>
      <w:hyperlink r:id="rId59" w:history="1">
        <w:r w:rsidRPr="002E2160">
          <w:rPr>
            <w:rFonts w:ascii="Times New Roman" w:eastAsia="Times New Roman" w:hAnsi="Times New Roman" w:cs="Times New Roman"/>
            <w:color w:val="000000"/>
            <w:lang w:eastAsia="sk-SK"/>
          </w:rPr>
          <w:t>387/2024 Z. z.</w:t>
        </w:r>
      </w:hyperlink>
      <w:r w:rsidRPr="002E2160">
        <w:rPr>
          <w:rFonts w:ascii="Times New Roman" w:eastAsia="Times New Roman" w:hAnsi="Times New Roman" w:cs="Times New Roman"/>
          <w:color w:val="000000"/>
          <w:lang w:eastAsia="sk-SK"/>
        </w:rPr>
        <w:t xml:space="preserve">, zákona č. </w:t>
      </w:r>
      <w:hyperlink r:id="rId60" w:history="1">
        <w:r w:rsidRPr="002E2160">
          <w:rPr>
            <w:rFonts w:ascii="Times New Roman" w:eastAsia="Times New Roman" w:hAnsi="Times New Roman" w:cs="Times New Roman"/>
            <w:color w:val="000000"/>
            <w:lang w:eastAsia="sk-SK"/>
          </w:rPr>
          <w:t>86/2025 Z. z.</w:t>
        </w:r>
      </w:hyperlink>
      <w:r w:rsidRPr="002E2160">
        <w:rPr>
          <w:rFonts w:ascii="Times New Roman" w:eastAsia="Times New Roman" w:hAnsi="Times New Roman" w:cs="Times New Roman"/>
          <w:color w:val="000000"/>
          <w:lang w:eastAsia="sk-SK"/>
        </w:rPr>
        <w:t xml:space="preserve">, zákona č. </w:t>
      </w:r>
      <w:hyperlink r:id="rId61" w:history="1">
        <w:r w:rsidRPr="002E2160">
          <w:rPr>
            <w:rFonts w:ascii="Times New Roman" w:eastAsia="Times New Roman" w:hAnsi="Times New Roman" w:cs="Times New Roman"/>
            <w:color w:val="000000"/>
            <w:lang w:eastAsia="sk-SK"/>
          </w:rPr>
          <w:t>150/2025 Z. z.</w:t>
        </w:r>
      </w:hyperlink>
      <w:r w:rsidRPr="002E2160">
        <w:rPr>
          <w:rFonts w:ascii="Times New Roman" w:eastAsia="Times New Roman" w:hAnsi="Times New Roman" w:cs="Times New Roman"/>
          <w:color w:val="000000"/>
          <w:lang w:eastAsia="sk-SK"/>
        </w:rPr>
        <w:t xml:space="preserve">, zákona č. </w:t>
      </w:r>
      <w:hyperlink r:id="rId62" w:history="1">
        <w:r w:rsidRPr="002E2160">
          <w:rPr>
            <w:rFonts w:ascii="Times New Roman" w:eastAsia="Times New Roman" w:hAnsi="Times New Roman" w:cs="Times New Roman"/>
            <w:color w:val="000000"/>
            <w:lang w:eastAsia="sk-SK"/>
          </w:rPr>
          <w:t>157/2025 Z. z.</w:t>
        </w:r>
      </w:hyperlink>
      <w:r w:rsidRPr="002E2160">
        <w:rPr>
          <w:rFonts w:ascii="Times New Roman" w:eastAsia="Times New Roman" w:hAnsi="Times New Roman" w:cs="Times New Roman"/>
          <w:color w:val="000000"/>
          <w:lang w:eastAsia="sk-SK"/>
        </w:rPr>
        <w:t xml:space="preserve"> sa dopĺňa takto: </w:t>
      </w:r>
    </w:p>
    <w:p w14:paraId="5C6B9618" w14:textId="77777777" w:rsidR="002E2160" w:rsidRPr="002E2160" w:rsidRDefault="002E2160" w:rsidP="002E2160">
      <w:pPr>
        <w:shd w:val="clear" w:color="auto" w:fill="FFFFFF"/>
        <w:jc w:val="both"/>
        <w:rPr>
          <w:rFonts w:ascii="Times New Roman" w:eastAsia="Times New Roman" w:hAnsi="Times New Roman" w:cs="Times New Roman"/>
          <w:lang w:eastAsia="sk-SK"/>
        </w:rPr>
      </w:pPr>
    </w:p>
    <w:p w14:paraId="266A00AB" w14:textId="77777777" w:rsidR="002E2160" w:rsidRPr="002E2160" w:rsidRDefault="002E2160" w:rsidP="002E2160">
      <w:pPr>
        <w:shd w:val="clear" w:color="auto" w:fill="FFFFFF"/>
        <w:ind w:firstLine="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222222"/>
          <w:lang w:eastAsia="sk-SK"/>
        </w:rPr>
        <w:t>V § 4 sa za odsek 6 vkladá nový odsek 7, ktorý znie:</w:t>
      </w:r>
    </w:p>
    <w:p w14:paraId="4BA873D1" w14:textId="77777777" w:rsidR="002E2160" w:rsidRPr="002E2160" w:rsidRDefault="002E2160" w:rsidP="002E2160">
      <w:pPr>
        <w:shd w:val="clear" w:color="auto" w:fill="FFFFFF"/>
        <w:ind w:firstLine="720"/>
        <w:jc w:val="both"/>
        <w:rPr>
          <w:rFonts w:ascii="Times New Roman" w:eastAsia="Times New Roman" w:hAnsi="Times New Roman" w:cs="Times New Roman"/>
          <w:lang w:eastAsia="sk-SK"/>
        </w:rPr>
      </w:pPr>
    </w:p>
    <w:p w14:paraId="186FEEA6" w14:textId="77777777" w:rsidR="002E2160" w:rsidRPr="002E2160" w:rsidRDefault="002E2160" w:rsidP="002E2160">
      <w:pPr>
        <w:shd w:val="clear" w:color="auto" w:fill="FFFFFF"/>
        <w:ind w:firstLine="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222222"/>
          <w:lang w:eastAsia="sk-SK"/>
        </w:rPr>
        <w:t>„(7) Osobitným útvarom Policajného zboru je Národná kriminálna agentúra Prezídia Policajného zboru. Národná kriminálna agentúra plní úlohy pri odhaľovaní a vyšetrovaní závažnej trestnej činnosti, najmä korupcie, organizovaného zločinu a ďalších trestných činov, ktoré podľa osobitného predpisu patria do pôsobnosti Špecializovaného trestného súdu</w:t>
      </w:r>
      <w:r w:rsidRPr="002E2160">
        <w:rPr>
          <w:rFonts w:ascii="Times New Roman" w:eastAsia="Times New Roman" w:hAnsi="Times New Roman" w:cs="Times New Roman"/>
          <w:color w:val="222222"/>
          <w:sz w:val="14"/>
          <w:szCs w:val="14"/>
          <w:vertAlign w:val="superscript"/>
          <w:lang w:eastAsia="sk-SK"/>
        </w:rPr>
        <w:t>4b)</w:t>
      </w:r>
      <w:r w:rsidRPr="002E2160">
        <w:rPr>
          <w:rFonts w:ascii="Times New Roman" w:eastAsia="Times New Roman" w:hAnsi="Times New Roman" w:cs="Times New Roman"/>
          <w:color w:val="222222"/>
          <w:lang w:eastAsia="sk-SK"/>
        </w:rPr>
        <w:t>.“.</w:t>
      </w:r>
    </w:p>
    <w:p w14:paraId="192301FE" w14:textId="77777777" w:rsidR="002E2160" w:rsidRPr="002E2160" w:rsidRDefault="002E2160" w:rsidP="002E2160">
      <w:pPr>
        <w:shd w:val="clear" w:color="auto" w:fill="FFFFFF"/>
        <w:ind w:firstLine="720"/>
        <w:jc w:val="both"/>
        <w:rPr>
          <w:rFonts w:ascii="Times New Roman" w:eastAsia="Times New Roman" w:hAnsi="Times New Roman" w:cs="Times New Roman"/>
          <w:lang w:eastAsia="sk-SK"/>
        </w:rPr>
      </w:pPr>
    </w:p>
    <w:p w14:paraId="6F101CC7" w14:textId="77777777" w:rsidR="002E2160" w:rsidRPr="002E2160" w:rsidRDefault="002E2160" w:rsidP="002E2160">
      <w:pPr>
        <w:shd w:val="clear" w:color="auto" w:fill="FFFFFF"/>
        <w:ind w:firstLine="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222222"/>
          <w:lang w:eastAsia="sk-SK"/>
        </w:rPr>
        <w:t>Poznámka pod čiarou k odkazu 4b znie:</w:t>
      </w:r>
    </w:p>
    <w:p w14:paraId="582CDE46" w14:textId="77777777" w:rsidR="002E2160" w:rsidRPr="002E2160" w:rsidRDefault="002E2160" w:rsidP="002E2160">
      <w:pPr>
        <w:shd w:val="clear" w:color="auto" w:fill="FFFFFF"/>
        <w:ind w:firstLine="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222222"/>
          <w:lang w:eastAsia="sk-SK"/>
        </w:rPr>
        <w:t>„</w:t>
      </w:r>
      <w:r w:rsidRPr="002E2160">
        <w:rPr>
          <w:rFonts w:ascii="Times New Roman" w:eastAsia="Times New Roman" w:hAnsi="Times New Roman" w:cs="Times New Roman"/>
          <w:color w:val="222222"/>
          <w:sz w:val="14"/>
          <w:szCs w:val="14"/>
          <w:vertAlign w:val="superscript"/>
          <w:lang w:eastAsia="sk-SK"/>
        </w:rPr>
        <w:t>4b</w:t>
      </w:r>
      <w:r w:rsidRPr="002E2160">
        <w:rPr>
          <w:rFonts w:ascii="Times New Roman" w:eastAsia="Times New Roman" w:hAnsi="Times New Roman" w:cs="Times New Roman"/>
          <w:color w:val="222222"/>
          <w:lang w:eastAsia="sk-SK"/>
        </w:rPr>
        <w:t>) § 14 Trestného poriadku.”.</w:t>
      </w:r>
    </w:p>
    <w:p w14:paraId="4C58177E" w14:textId="77777777" w:rsidR="002E2160" w:rsidRPr="002E2160" w:rsidRDefault="002E2160" w:rsidP="002E2160">
      <w:pPr>
        <w:shd w:val="clear" w:color="auto" w:fill="FFFFFF"/>
        <w:ind w:firstLine="720"/>
        <w:jc w:val="both"/>
        <w:rPr>
          <w:rFonts w:ascii="Times New Roman" w:eastAsia="Times New Roman" w:hAnsi="Times New Roman" w:cs="Times New Roman"/>
          <w:lang w:eastAsia="sk-SK"/>
        </w:rPr>
      </w:pPr>
    </w:p>
    <w:p w14:paraId="6A8A2479" w14:textId="77777777" w:rsidR="002E2160" w:rsidRPr="002E2160" w:rsidRDefault="002E2160" w:rsidP="002E2160">
      <w:pPr>
        <w:rPr>
          <w:rFonts w:ascii="Times New Roman" w:eastAsia="Times New Roman" w:hAnsi="Times New Roman" w:cs="Times New Roman"/>
          <w:lang w:eastAsia="sk-SK"/>
        </w:rPr>
      </w:pPr>
    </w:p>
    <w:p w14:paraId="50A61EC8" w14:textId="77777777" w:rsidR="002E2160" w:rsidRPr="002E2160" w:rsidRDefault="002E2160" w:rsidP="002E2160">
      <w:pPr>
        <w:jc w:val="center"/>
        <w:rPr>
          <w:rFonts w:ascii="Times New Roman" w:eastAsia="Times New Roman" w:hAnsi="Times New Roman" w:cs="Times New Roman"/>
          <w:lang w:eastAsia="sk-SK"/>
        </w:rPr>
      </w:pPr>
      <w:r w:rsidRPr="002E2160">
        <w:rPr>
          <w:rFonts w:ascii="Times New Roman" w:eastAsia="Times New Roman" w:hAnsi="Times New Roman" w:cs="Times New Roman"/>
          <w:b/>
          <w:bCs/>
          <w:color w:val="000000"/>
          <w:lang w:eastAsia="sk-SK"/>
        </w:rPr>
        <w:t>Čl. IV</w:t>
      </w:r>
    </w:p>
    <w:p w14:paraId="0FF7BCEB" w14:textId="77777777" w:rsidR="002E2160" w:rsidRPr="002E2160" w:rsidRDefault="002E2160" w:rsidP="002E2160">
      <w:pPr>
        <w:rPr>
          <w:rFonts w:ascii="Times New Roman" w:eastAsia="Times New Roman" w:hAnsi="Times New Roman" w:cs="Times New Roman"/>
          <w:lang w:eastAsia="sk-SK"/>
        </w:rPr>
      </w:pPr>
    </w:p>
    <w:p w14:paraId="2E174A2E" w14:textId="77777777" w:rsidR="002E2160" w:rsidRPr="002E2160" w:rsidRDefault="002E2160" w:rsidP="002E2160">
      <w:pPr>
        <w:ind w:firstLine="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lang w:eastAsia="sk-SK"/>
        </w:rPr>
        <w:t xml:space="preserve">Zákon č. 180/2014 Z. z. o podmienkach výkonu volebného práva a o zmene a doplnení niektorých zákonov v znení zákona č. 180/2014 Z. z.(nepriamo), zákona č. 239/2014 Z. z., zákona č. 160/2015 Z. z.(nepriamo), zákona č. 356/2015 Z. z., zákona č. 125/2016 Z. z., zákona č. 69/2017 Z. z., zákona č. 73/2017 Z. z., zákona č. 130/2017 Z. z., zákona č. 131/2017 Z. z., </w:t>
      </w:r>
      <w:r w:rsidRPr="002E2160">
        <w:rPr>
          <w:rFonts w:ascii="Times New Roman" w:eastAsia="Times New Roman" w:hAnsi="Times New Roman" w:cs="Times New Roman"/>
          <w:color w:val="000000"/>
          <w:lang w:eastAsia="sk-SK"/>
        </w:rPr>
        <w:lastRenderedPageBreak/>
        <w:t>zákona č. 165/2017 Z. z., zákona č. 177/2018 Z. z., zákona č. 344/2018 Z. z., zákona č. 37/2019 Z. z., zákona č. 413/2019 Z. z., zákona č. 423/2020 Z. z., zákona č. 512/2021 Z. z., zákona č. 185/2022 Z. z., zákona č. 468/2022 Z. z., zákona č. 170/2023 Z. z. a zákona č.  94/2024 Z. z. sa mení a dopĺňa takto: </w:t>
      </w:r>
    </w:p>
    <w:p w14:paraId="4E859323" w14:textId="77777777" w:rsidR="002E2160" w:rsidRPr="002E2160" w:rsidRDefault="002E2160" w:rsidP="002E2160">
      <w:pPr>
        <w:rPr>
          <w:rFonts w:ascii="Times New Roman" w:eastAsia="Times New Roman" w:hAnsi="Times New Roman" w:cs="Times New Roman"/>
          <w:lang w:eastAsia="sk-SK"/>
        </w:rPr>
      </w:pPr>
    </w:p>
    <w:p w14:paraId="756A8A0A" w14:textId="77777777" w:rsidR="002E2160" w:rsidRPr="002E2160" w:rsidRDefault="002E2160" w:rsidP="002E2160">
      <w:pPr>
        <w:shd w:val="clear" w:color="auto" w:fill="FFFFFF"/>
        <w:ind w:firstLine="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222222"/>
          <w:lang w:eastAsia="sk-SK"/>
        </w:rPr>
        <w:t>V § 6 písmeno b) znie:</w:t>
      </w:r>
    </w:p>
    <w:p w14:paraId="133EAA28" w14:textId="77777777" w:rsidR="002E2160" w:rsidRPr="002E2160" w:rsidRDefault="002E2160" w:rsidP="002E2160">
      <w:pPr>
        <w:shd w:val="clear" w:color="auto" w:fill="FFFFFF"/>
        <w:ind w:firstLine="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222222"/>
          <w:lang w:eastAsia="sk-SK"/>
        </w:rPr>
        <w:t>„b) právoplatné odsúdenie za</w:t>
      </w:r>
    </w:p>
    <w:p w14:paraId="6612720F" w14:textId="77777777" w:rsidR="002E2160" w:rsidRPr="002E2160" w:rsidRDefault="002E2160" w:rsidP="002E2160">
      <w:pPr>
        <w:shd w:val="clear" w:color="auto" w:fill="FFFFFF"/>
        <w:ind w:left="1440"/>
        <w:jc w:val="both"/>
        <w:rPr>
          <w:rFonts w:ascii="Times New Roman" w:eastAsia="Times New Roman" w:hAnsi="Times New Roman" w:cs="Times New Roman"/>
          <w:lang w:eastAsia="sk-SK"/>
        </w:rPr>
      </w:pPr>
      <w:r w:rsidRPr="002E2160">
        <w:rPr>
          <w:rFonts w:ascii="Times New Roman" w:eastAsia="Times New Roman" w:hAnsi="Times New Roman" w:cs="Times New Roman"/>
          <w:color w:val="222222"/>
          <w:lang w:eastAsia="sk-SK"/>
        </w:rPr>
        <w:t>1. trestný čin podľa tretieho dielu ôsmej hlavy osobitnej časti Trestného zákona, a to po dobu šiestich rokov odo dňa zahladenia odsúdenia,</w:t>
      </w:r>
    </w:p>
    <w:p w14:paraId="6CAE85C2" w14:textId="77777777" w:rsidR="002E2160" w:rsidRPr="002E2160" w:rsidRDefault="002E2160" w:rsidP="002E2160">
      <w:pPr>
        <w:shd w:val="clear" w:color="auto" w:fill="FFFFFF"/>
        <w:ind w:left="1440"/>
        <w:jc w:val="both"/>
        <w:rPr>
          <w:rFonts w:ascii="Times New Roman" w:eastAsia="Times New Roman" w:hAnsi="Times New Roman" w:cs="Times New Roman"/>
          <w:lang w:eastAsia="sk-SK"/>
        </w:rPr>
      </w:pPr>
      <w:r w:rsidRPr="002E2160">
        <w:rPr>
          <w:rFonts w:ascii="Times New Roman" w:eastAsia="Times New Roman" w:hAnsi="Times New Roman" w:cs="Times New Roman"/>
          <w:color w:val="222222"/>
          <w:lang w:eastAsia="sk-SK"/>
        </w:rPr>
        <w:t>2. iný úmyselný trestný čin, ak odsúdenie nebolo zahladené,“.</w:t>
      </w:r>
    </w:p>
    <w:p w14:paraId="7E4E5B49" w14:textId="77777777" w:rsidR="002E2160" w:rsidRPr="002E2160" w:rsidRDefault="002E2160" w:rsidP="002E2160">
      <w:pPr>
        <w:shd w:val="clear" w:color="auto" w:fill="FFFFFF"/>
        <w:jc w:val="both"/>
        <w:rPr>
          <w:rFonts w:ascii="Times New Roman" w:eastAsia="Times New Roman" w:hAnsi="Times New Roman" w:cs="Times New Roman"/>
          <w:lang w:eastAsia="sk-SK"/>
        </w:rPr>
      </w:pPr>
    </w:p>
    <w:p w14:paraId="1F10EA72" w14:textId="77777777" w:rsidR="002E2160" w:rsidRPr="002E2160" w:rsidRDefault="002E2160" w:rsidP="002E2160">
      <w:pPr>
        <w:rPr>
          <w:rFonts w:ascii="Times New Roman" w:eastAsia="Times New Roman" w:hAnsi="Times New Roman" w:cs="Times New Roman"/>
          <w:lang w:eastAsia="sk-SK"/>
        </w:rPr>
      </w:pPr>
    </w:p>
    <w:p w14:paraId="66FED2AE" w14:textId="77777777" w:rsidR="002E2160" w:rsidRPr="002E2160" w:rsidRDefault="002E2160" w:rsidP="002E2160">
      <w:pPr>
        <w:jc w:val="center"/>
        <w:rPr>
          <w:rFonts w:ascii="Times New Roman" w:eastAsia="Times New Roman" w:hAnsi="Times New Roman" w:cs="Times New Roman"/>
          <w:lang w:eastAsia="sk-SK"/>
        </w:rPr>
      </w:pPr>
      <w:r w:rsidRPr="002E2160">
        <w:rPr>
          <w:rFonts w:ascii="Times New Roman" w:eastAsia="Times New Roman" w:hAnsi="Times New Roman" w:cs="Times New Roman"/>
          <w:b/>
          <w:bCs/>
          <w:color w:val="000000"/>
          <w:lang w:eastAsia="sk-SK"/>
        </w:rPr>
        <w:t>Čl. V</w:t>
      </w:r>
    </w:p>
    <w:p w14:paraId="58E5510D" w14:textId="77777777" w:rsidR="002E2160" w:rsidRPr="002E2160" w:rsidRDefault="002E2160" w:rsidP="002E2160">
      <w:pPr>
        <w:rPr>
          <w:rFonts w:ascii="Times New Roman" w:eastAsia="Times New Roman" w:hAnsi="Times New Roman" w:cs="Times New Roman"/>
          <w:lang w:eastAsia="sk-SK"/>
        </w:rPr>
      </w:pPr>
    </w:p>
    <w:p w14:paraId="70633284" w14:textId="77777777" w:rsidR="002E2160" w:rsidRPr="002E2160" w:rsidRDefault="002E2160" w:rsidP="002E2160">
      <w:pPr>
        <w:shd w:val="clear" w:color="auto" w:fill="FFFFFF"/>
        <w:ind w:firstLine="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222222"/>
          <w:lang w:eastAsia="sk-SK"/>
        </w:rPr>
        <w:t>Zákon č. 575/2001 Z. z. o organizácii činnosti vlády a organizácii ústrednej štátnej správy v znení zákona č. 143/2002 Z. z., zákona č. 411/2002 Z. z., zákona č. 465/2002 Z. z., zákona č.  139/2003 Z. z., zákona č. 453/2003 Z. z., zákona č. 523/2003 Z. z., zákona č. 215/2004 Z. z., zákona č. 351/2004 Z. z., zákona č. 405/2004 Z. z., zákona č. 585/2004 Z. z., zákona č. 654/2004 Z. z., zákona č. 78/2005 Z. z., zákona č. 172/2005 Z. z., zákona č. 474/2005 Z. z., zákona č. 231/2006 Z. z., zákona č. 678/2006 Z. z., zákona č. 103/2007 Z. z., zákona č. 218/2007 Z. z., zákona č. 456/2007 Z. z., zákona č. 568/2007 Z. z., zákona č. 617/2007 Z. z., zákona č. 165/2008 Z. z., zákona č. 408/2008 Z. z., zákona č. 583/2008 Z. z., zákona č. 70/2009 Z. z., zákona č. 165/2009 Z. z., zákona č. 400/2009 Z. z., zákona č. 403/2009 Z. z., zákona č. 505/2009 Z. z., zákona č. 557/2009 Z. z., zákona č. 570/2009 Z. z., zákona č. 37/2010 Z. z., zákona č. 372/2010 Z. z., zákona č. 403/2010 Z. z., zákona č. 547/2010 Z. z., zákona č. 392/2011 Z. z., zákona č. 287/2012 Z. z., zákona č. 60/2013 Z. z., zákona č. 311/2013 Z. z., zákona č. 313/2013 Z. z., zákona č. 335/2014 Z. z., zákona č. 172/2015 Z. z., zákona č. 339/2015 Z. z., zákona č. 358/2015 Z. z., zákona č. 392/2015 Z. z., zákona č. 171/2016 Z. z., zákona č. 272/2016 Z. z., zákona č. 378/2016 Z. z., zákona č. 138/2017 Z. z., zákona č. 238/2017 Z. z., zákona č. 112/2018 Z. z., zákona č. 313/2018 Z. z., zákona č. 30/2019 Z. z., zákona č. 134/2020 Z. z., zákona č. 72/2021 Z. z., zákona č. 187/2021 Z. z., zákona č. 368/2021 Z. z., zákona č. 395/2021 Z. z., zákona č. 55/2022 Z. z., zákona č. 137/2022 Z. z., zákona č. 172/2022 Z. z., zákona č. 207/2022 Z. z., zákona č. 222/2022 Z. z., zákona č. 334/2022 Z. z., zákona č. 345/2022 Z. z., zákona č. 429/2022 Z. z., zákona č. 494/2022 Z. z., zákona č. 497/2022 Z. z., zákona č. 272/2023 Z. z., zákona č. 7/2024 Z. z., zákona č. 201/2024 Z. z., zákona č. 176/2025 Z. z. a zákona č.  260/2025 Z. z. sa dopĺňa takto: </w:t>
      </w:r>
    </w:p>
    <w:p w14:paraId="2895E725" w14:textId="77777777" w:rsidR="002E2160" w:rsidRPr="002E2160" w:rsidRDefault="002E2160" w:rsidP="002E2160">
      <w:pPr>
        <w:shd w:val="clear" w:color="auto" w:fill="FFFFFF"/>
        <w:jc w:val="both"/>
        <w:rPr>
          <w:rFonts w:ascii="Times New Roman" w:eastAsia="Times New Roman" w:hAnsi="Times New Roman" w:cs="Times New Roman"/>
          <w:lang w:eastAsia="sk-SK"/>
        </w:rPr>
      </w:pPr>
    </w:p>
    <w:p w14:paraId="19D12D37" w14:textId="77777777" w:rsidR="002E2160" w:rsidRPr="002E2160" w:rsidRDefault="002E2160" w:rsidP="002E2160">
      <w:pPr>
        <w:shd w:val="clear" w:color="auto" w:fill="FFFFFF"/>
        <w:ind w:firstLine="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222222"/>
          <w:lang w:eastAsia="sk-SK"/>
        </w:rPr>
        <w:t>V § 1 sa dopĺňa odsek 5, ktorý znie:</w:t>
      </w:r>
    </w:p>
    <w:p w14:paraId="58702893" w14:textId="3C539D4A" w:rsidR="002E2160" w:rsidRDefault="002E2160" w:rsidP="001820B9">
      <w:pPr>
        <w:ind w:firstLine="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222222"/>
          <w:lang w:eastAsia="sk-SK"/>
        </w:rPr>
        <w:t>„(5) Za člena vlády a za štátneho tajomníka nemožno vymenovať osobu, u ktorej je prekážka práva byť volený podľa predpisov o podmienkach výkonu volebného práva.“. </w:t>
      </w:r>
    </w:p>
    <w:p w14:paraId="3F802D27" w14:textId="77777777" w:rsidR="00741938" w:rsidRDefault="00741938" w:rsidP="002E2160">
      <w:pPr>
        <w:spacing w:after="240"/>
        <w:rPr>
          <w:rFonts w:ascii="Times New Roman" w:eastAsia="Times New Roman" w:hAnsi="Times New Roman" w:cs="Times New Roman"/>
          <w:lang w:eastAsia="sk-SK"/>
        </w:rPr>
      </w:pPr>
    </w:p>
    <w:p w14:paraId="51D44381" w14:textId="33BB9CEE" w:rsidR="001820B9" w:rsidRPr="002E2160" w:rsidRDefault="001820B9" w:rsidP="00741938">
      <w:pPr>
        <w:rPr>
          <w:rFonts w:ascii="Times New Roman" w:eastAsia="Times New Roman" w:hAnsi="Times New Roman" w:cs="Times New Roman"/>
          <w:lang w:eastAsia="sk-SK"/>
        </w:rPr>
      </w:pPr>
      <w:r>
        <w:rPr>
          <w:rFonts w:ascii="Times New Roman" w:eastAsia="Times New Roman" w:hAnsi="Times New Roman" w:cs="Times New Roman"/>
          <w:lang w:eastAsia="sk-SK"/>
        </w:rPr>
        <w:tab/>
      </w:r>
    </w:p>
    <w:p w14:paraId="61D16E1C" w14:textId="77777777" w:rsidR="002E2160" w:rsidRPr="002E2160" w:rsidRDefault="002E2160" w:rsidP="002E2160">
      <w:pPr>
        <w:jc w:val="center"/>
        <w:rPr>
          <w:rFonts w:ascii="Times New Roman" w:eastAsia="Times New Roman" w:hAnsi="Times New Roman" w:cs="Times New Roman"/>
          <w:lang w:eastAsia="sk-SK"/>
        </w:rPr>
      </w:pPr>
      <w:r w:rsidRPr="002E2160">
        <w:rPr>
          <w:rFonts w:ascii="Times New Roman" w:eastAsia="Times New Roman" w:hAnsi="Times New Roman" w:cs="Times New Roman"/>
          <w:b/>
          <w:bCs/>
          <w:color w:val="000000"/>
          <w:lang w:eastAsia="sk-SK"/>
        </w:rPr>
        <w:t>Čl. VI</w:t>
      </w:r>
    </w:p>
    <w:p w14:paraId="3A7A18CA" w14:textId="77777777" w:rsidR="002E2160" w:rsidRPr="002E2160" w:rsidRDefault="002E2160" w:rsidP="002E2160">
      <w:pPr>
        <w:rPr>
          <w:rFonts w:ascii="Times New Roman" w:eastAsia="Times New Roman" w:hAnsi="Times New Roman" w:cs="Times New Roman"/>
          <w:lang w:eastAsia="sk-SK"/>
        </w:rPr>
      </w:pPr>
    </w:p>
    <w:p w14:paraId="641CC596" w14:textId="58C6BC20" w:rsidR="00041693" w:rsidRPr="002E2160" w:rsidRDefault="002E2160" w:rsidP="002E2160">
      <w:pPr>
        <w:spacing w:after="160"/>
        <w:ind w:firstLine="720"/>
        <w:jc w:val="both"/>
        <w:rPr>
          <w:rFonts w:ascii="Times New Roman" w:eastAsia="Times New Roman" w:hAnsi="Times New Roman" w:cs="Times New Roman"/>
          <w:lang w:eastAsia="sk-SK"/>
        </w:rPr>
      </w:pPr>
      <w:r w:rsidRPr="002E2160">
        <w:rPr>
          <w:rFonts w:ascii="Times New Roman" w:eastAsia="Times New Roman" w:hAnsi="Times New Roman" w:cs="Times New Roman"/>
          <w:color w:val="000000"/>
          <w:lang w:eastAsia="sk-SK"/>
        </w:rPr>
        <w:t>Tento zákon nadobúda účinnosť dňom vyhlásenia, okrem článku II bod 1 a 3 a článku III, ktoré nadobúdajú účinnosť 1. apríla 2026.</w:t>
      </w:r>
    </w:p>
    <w:sectPr w:rsidR="00041693" w:rsidRPr="002E2160" w:rsidSect="00D83BC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A1559"/>
    <w:multiLevelType w:val="multilevel"/>
    <w:tmpl w:val="77B03D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271ADD"/>
    <w:multiLevelType w:val="multilevel"/>
    <w:tmpl w:val="AC4A3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9927A8"/>
    <w:multiLevelType w:val="multilevel"/>
    <w:tmpl w:val="31E43D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2823272">
    <w:abstractNumId w:val="1"/>
  </w:num>
  <w:num w:numId="2" w16cid:durableId="185144409">
    <w:abstractNumId w:val="2"/>
    <w:lvlOverride w:ilvl="0">
      <w:lvl w:ilvl="0">
        <w:numFmt w:val="decimal"/>
        <w:lvlText w:val="%1."/>
        <w:lvlJc w:val="left"/>
      </w:lvl>
    </w:lvlOverride>
  </w:num>
  <w:num w:numId="3" w16cid:durableId="1622373024">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160"/>
    <w:rsid w:val="00041693"/>
    <w:rsid w:val="000A163E"/>
    <w:rsid w:val="001820B9"/>
    <w:rsid w:val="002E2160"/>
    <w:rsid w:val="00741938"/>
    <w:rsid w:val="00C22765"/>
    <w:rsid w:val="00D83BC0"/>
    <w:rsid w:val="00E279AC"/>
    <w:rsid w:val="00F7360C"/>
  </w:rsids>
  <m:mathPr>
    <m:mathFont m:val="Cambria Math"/>
    <m:brkBin m:val="before"/>
    <m:brkBinSub m:val="--"/>
    <m:smallFrac m:val="0"/>
    <m:dispDef/>
    <m:lMargin m:val="0"/>
    <m:rMargin m:val="0"/>
    <m:defJc m:val="centerGroup"/>
    <m:wrapIndent m:val="1440"/>
    <m:intLim m:val="subSup"/>
    <m:naryLim m:val="undOvr"/>
  </m:mathPr>
  <w:themeFontLang w:val="sk-CZ"/>
  <w:clrSchemeMapping w:bg1="light1" w:t1="dark1" w:bg2="light2" w:t2="dark2" w:accent1="accent1" w:accent2="accent2" w:accent3="accent3" w:accent4="accent4" w:accent5="accent5" w:accent6="accent6" w:hyperlink="hyperlink" w:followedHyperlink="followedHyperlink"/>
  <w:decimalSymbol w:val=","/>
  <w:listSeparator w:val=";"/>
  <w14:docId w14:val="5D2B0D48"/>
  <w15:chartTrackingRefBased/>
  <w15:docId w15:val="{AFD8CCF9-A002-F74B-A5C8-ABCFE7185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k-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2E21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2E21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2E2160"/>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2E2160"/>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2E2160"/>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2E2160"/>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2E2160"/>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2E2160"/>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2E2160"/>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E2160"/>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2E2160"/>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2E2160"/>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2E2160"/>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2E2160"/>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2E2160"/>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2E2160"/>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2E2160"/>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2E2160"/>
    <w:rPr>
      <w:rFonts w:eastAsiaTheme="majorEastAsia" w:cstheme="majorBidi"/>
      <w:color w:val="272727" w:themeColor="text1" w:themeTint="D8"/>
    </w:rPr>
  </w:style>
  <w:style w:type="paragraph" w:styleId="Nzov">
    <w:name w:val="Title"/>
    <w:basedOn w:val="Normlny"/>
    <w:next w:val="Normlny"/>
    <w:link w:val="NzovChar"/>
    <w:uiPriority w:val="10"/>
    <w:qFormat/>
    <w:rsid w:val="002E2160"/>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2E2160"/>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2E2160"/>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2E2160"/>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2E2160"/>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2E2160"/>
    <w:rPr>
      <w:i/>
      <w:iCs/>
      <w:color w:val="404040" w:themeColor="text1" w:themeTint="BF"/>
    </w:rPr>
  </w:style>
  <w:style w:type="paragraph" w:styleId="Odsekzoznamu">
    <w:name w:val="List Paragraph"/>
    <w:basedOn w:val="Normlny"/>
    <w:uiPriority w:val="34"/>
    <w:qFormat/>
    <w:rsid w:val="002E2160"/>
    <w:pPr>
      <w:ind w:left="720"/>
      <w:contextualSpacing/>
    </w:pPr>
  </w:style>
  <w:style w:type="character" w:styleId="Intenzvnezvraznenie">
    <w:name w:val="Intense Emphasis"/>
    <w:basedOn w:val="Predvolenpsmoodseku"/>
    <w:uiPriority w:val="21"/>
    <w:qFormat/>
    <w:rsid w:val="002E2160"/>
    <w:rPr>
      <w:i/>
      <w:iCs/>
      <w:color w:val="2F5496" w:themeColor="accent1" w:themeShade="BF"/>
    </w:rPr>
  </w:style>
  <w:style w:type="paragraph" w:styleId="Zvraznencitcia">
    <w:name w:val="Intense Quote"/>
    <w:basedOn w:val="Normlny"/>
    <w:next w:val="Normlny"/>
    <w:link w:val="ZvraznencitciaChar"/>
    <w:uiPriority w:val="30"/>
    <w:qFormat/>
    <w:rsid w:val="002E21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2E2160"/>
    <w:rPr>
      <w:i/>
      <w:iCs/>
      <w:color w:val="2F5496" w:themeColor="accent1" w:themeShade="BF"/>
    </w:rPr>
  </w:style>
  <w:style w:type="character" w:styleId="Zvraznenodkaz">
    <w:name w:val="Intense Reference"/>
    <w:basedOn w:val="Predvolenpsmoodseku"/>
    <w:uiPriority w:val="32"/>
    <w:qFormat/>
    <w:rsid w:val="002E2160"/>
    <w:rPr>
      <w:b/>
      <w:bCs/>
      <w:smallCaps/>
      <w:color w:val="2F5496" w:themeColor="accent1" w:themeShade="BF"/>
      <w:spacing w:val="5"/>
    </w:rPr>
  </w:style>
  <w:style w:type="paragraph" w:styleId="Normlnywebov">
    <w:name w:val="Normal (Web)"/>
    <w:basedOn w:val="Normlny"/>
    <w:uiPriority w:val="99"/>
    <w:semiHidden/>
    <w:unhideWhenUsed/>
    <w:rsid w:val="002E2160"/>
    <w:pPr>
      <w:spacing w:before="100" w:beforeAutospacing="1" w:after="100" w:afterAutospacing="1"/>
    </w:pPr>
    <w:rPr>
      <w:rFonts w:ascii="Times New Roman" w:eastAsia="Times New Roman" w:hAnsi="Times New Roman" w:cs="Times New Roman"/>
      <w:lang w:eastAsia="sk-SK"/>
    </w:rPr>
  </w:style>
  <w:style w:type="character" w:styleId="Hypertextovprepojenie">
    <w:name w:val="Hyperlink"/>
    <w:basedOn w:val="Predvolenpsmoodseku"/>
    <w:uiPriority w:val="99"/>
    <w:semiHidden/>
    <w:unhideWhenUsed/>
    <w:rsid w:val="002E21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akonypreludi.sk/zz/2000-323" TargetMode="External"/><Relationship Id="rId18" Type="http://schemas.openxmlformats.org/officeDocument/2006/relationships/hyperlink" Target="https://www.zakonypreludi.sk/zz/2002-422" TargetMode="External"/><Relationship Id="rId26" Type="http://schemas.openxmlformats.org/officeDocument/2006/relationships/hyperlink" Target="https://www.zakonypreludi.sk/zz/2006-255" TargetMode="External"/><Relationship Id="rId39" Type="http://schemas.openxmlformats.org/officeDocument/2006/relationships/hyperlink" Target="https://www.zakonypreludi.sk/zz/2011-192" TargetMode="External"/><Relationship Id="rId21" Type="http://schemas.openxmlformats.org/officeDocument/2006/relationships/hyperlink" Target="https://www.zakonypreludi.sk/zz/2003-458" TargetMode="External"/><Relationship Id="rId34" Type="http://schemas.openxmlformats.org/officeDocument/2006/relationships/hyperlink" Target="https://www.zakonypreludi.sk/zz/2009-290" TargetMode="External"/><Relationship Id="rId42" Type="http://schemas.openxmlformats.org/officeDocument/2006/relationships/hyperlink" Target="https://www.zakonypreludi.sk/zz/2014-307" TargetMode="External"/><Relationship Id="rId47" Type="http://schemas.openxmlformats.org/officeDocument/2006/relationships/hyperlink" Target="https://www.zakonypreludi.sk/zz/2017-82" TargetMode="External"/><Relationship Id="rId50" Type="http://schemas.openxmlformats.org/officeDocument/2006/relationships/hyperlink" Target="https://www.zakonypreludi.sk/zz/2018-177" TargetMode="External"/><Relationship Id="rId55" Type="http://schemas.openxmlformats.org/officeDocument/2006/relationships/hyperlink" Target="https://www.zakonypreludi.sk/zz/2022-187" TargetMode="External"/><Relationship Id="rId63" Type="http://schemas.openxmlformats.org/officeDocument/2006/relationships/fontTable" Target="fontTable.xml"/><Relationship Id="rId7" Type="http://schemas.openxmlformats.org/officeDocument/2006/relationships/hyperlink" Target="https://www.zakonypreludi.sk/zz/1996-315" TargetMode="External"/><Relationship Id="rId2" Type="http://schemas.openxmlformats.org/officeDocument/2006/relationships/styles" Target="styles.xml"/><Relationship Id="rId16" Type="http://schemas.openxmlformats.org/officeDocument/2006/relationships/hyperlink" Target="https://www.zakonypreludi.sk/zz/2002-48" TargetMode="External"/><Relationship Id="rId29" Type="http://schemas.openxmlformats.org/officeDocument/2006/relationships/hyperlink" Target="https://www.zakonypreludi.sk/zz/2007-342" TargetMode="External"/><Relationship Id="rId11" Type="http://schemas.openxmlformats.org/officeDocument/2006/relationships/hyperlink" Target="https://www.zakonypreludi.sk/zz/1998-256" TargetMode="External"/><Relationship Id="rId24" Type="http://schemas.openxmlformats.org/officeDocument/2006/relationships/hyperlink" Target="https://www.zakonypreludi.sk/zz/2005-534" TargetMode="External"/><Relationship Id="rId32" Type="http://schemas.openxmlformats.org/officeDocument/2006/relationships/hyperlink" Target="https://www.zakonypreludi.sk/zz/2008-491" TargetMode="External"/><Relationship Id="rId37" Type="http://schemas.openxmlformats.org/officeDocument/2006/relationships/hyperlink" Target="https://www.zakonypreludi.sk/zz/2009-594" TargetMode="External"/><Relationship Id="rId40" Type="http://schemas.openxmlformats.org/officeDocument/2006/relationships/hyperlink" Target="https://www.zakonypreludi.sk/zz/2012-345" TargetMode="External"/><Relationship Id="rId45" Type="http://schemas.openxmlformats.org/officeDocument/2006/relationships/hyperlink" Target="https://www.zakonypreludi.sk/zz/2015-444" TargetMode="External"/><Relationship Id="rId53" Type="http://schemas.openxmlformats.org/officeDocument/2006/relationships/hyperlink" Target="https://www.zakonypreludi.sk/zz/2019-395" TargetMode="External"/><Relationship Id="rId58" Type="http://schemas.openxmlformats.org/officeDocument/2006/relationships/hyperlink" Target="https://www.zakonypreludi.sk/zz/2024-299" TargetMode="External"/><Relationship Id="rId5" Type="http://schemas.openxmlformats.org/officeDocument/2006/relationships/hyperlink" Target="https://www.zakonypreludi.sk/zz/1994-251" TargetMode="External"/><Relationship Id="rId61" Type="http://schemas.openxmlformats.org/officeDocument/2006/relationships/hyperlink" Target="https://www.zakonypreludi.sk/zz/2025-150" TargetMode="External"/><Relationship Id="rId19" Type="http://schemas.openxmlformats.org/officeDocument/2006/relationships/hyperlink" Target="https://www.zakonypreludi.sk/zz/2003-155" TargetMode="External"/><Relationship Id="rId14" Type="http://schemas.openxmlformats.org/officeDocument/2006/relationships/hyperlink" Target="https://www.zakonypreludi.sk/zz/2000-367" TargetMode="External"/><Relationship Id="rId22" Type="http://schemas.openxmlformats.org/officeDocument/2006/relationships/hyperlink" Target="https://www.zakonypreludi.sk/zz/2004-537" TargetMode="External"/><Relationship Id="rId27" Type="http://schemas.openxmlformats.org/officeDocument/2006/relationships/hyperlink" Target="https://www.zakonypreludi.sk/zz/2007-25" TargetMode="External"/><Relationship Id="rId30" Type="http://schemas.openxmlformats.org/officeDocument/2006/relationships/hyperlink" Target="https://www.zakonypreludi.sk/zz/2008-86" TargetMode="External"/><Relationship Id="rId35" Type="http://schemas.openxmlformats.org/officeDocument/2006/relationships/hyperlink" Target="https://www.zakonypreludi.sk/zz/2009-291" TargetMode="External"/><Relationship Id="rId43" Type="http://schemas.openxmlformats.org/officeDocument/2006/relationships/hyperlink" Target="https://www.zakonypreludi.sk/zz/2015-139" TargetMode="External"/><Relationship Id="rId48" Type="http://schemas.openxmlformats.org/officeDocument/2006/relationships/hyperlink" Target="https://www.zakonypreludi.sk/zz/2018-18" TargetMode="External"/><Relationship Id="rId56" Type="http://schemas.openxmlformats.org/officeDocument/2006/relationships/hyperlink" Target="https://www.zakonypreludi.sk/zz/2022-252" TargetMode="External"/><Relationship Id="rId64" Type="http://schemas.openxmlformats.org/officeDocument/2006/relationships/theme" Target="theme/theme1.xml"/><Relationship Id="rId8" Type="http://schemas.openxmlformats.org/officeDocument/2006/relationships/hyperlink" Target="https://www.zakonypreludi.sk/zz/1997-353" TargetMode="External"/><Relationship Id="rId51" Type="http://schemas.openxmlformats.org/officeDocument/2006/relationships/hyperlink" Target="https://www.zakonypreludi.sk/zz/2019-6" TargetMode="External"/><Relationship Id="rId3" Type="http://schemas.openxmlformats.org/officeDocument/2006/relationships/settings" Target="settings.xml"/><Relationship Id="rId12" Type="http://schemas.openxmlformats.org/officeDocument/2006/relationships/hyperlink" Target="https://www.zakonypreludi.sk/zz/2000-116" TargetMode="External"/><Relationship Id="rId17" Type="http://schemas.openxmlformats.org/officeDocument/2006/relationships/hyperlink" Target="https://www.zakonypreludi.sk/zz/2002-182" TargetMode="External"/><Relationship Id="rId25" Type="http://schemas.openxmlformats.org/officeDocument/2006/relationships/hyperlink" Target="https://www.zakonypreludi.sk/zz/2005-558" TargetMode="External"/><Relationship Id="rId33" Type="http://schemas.openxmlformats.org/officeDocument/2006/relationships/hyperlink" Target="https://www.zakonypreludi.sk/zz/2009-214" TargetMode="External"/><Relationship Id="rId38" Type="http://schemas.openxmlformats.org/officeDocument/2006/relationships/hyperlink" Target="https://www.zakonypreludi.sk/zz/2010-547" TargetMode="External"/><Relationship Id="rId46" Type="http://schemas.openxmlformats.org/officeDocument/2006/relationships/hyperlink" Target="https://www.zakonypreludi.sk/zz/2016-125" TargetMode="External"/><Relationship Id="rId59" Type="http://schemas.openxmlformats.org/officeDocument/2006/relationships/hyperlink" Target="https://www.zakonypreludi.sk/zz/2024-387" TargetMode="External"/><Relationship Id="rId20" Type="http://schemas.openxmlformats.org/officeDocument/2006/relationships/hyperlink" Target="https://www.zakonypreludi.sk/zz/2003-166" TargetMode="External"/><Relationship Id="rId41" Type="http://schemas.openxmlformats.org/officeDocument/2006/relationships/hyperlink" Target="https://www.zakonypreludi.sk/zz/2013-75" TargetMode="External"/><Relationship Id="rId54" Type="http://schemas.openxmlformats.org/officeDocument/2006/relationships/hyperlink" Target="https://www.zakonypreludi.sk/zz/2021-217" TargetMode="External"/><Relationship Id="rId62" Type="http://schemas.openxmlformats.org/officeDocument/2006/relationships/hyperlink" Target="https://www.zakonypreludi.sk/zz/2025-157" TargetMode="External"/><Relationship Id="rId1" Type="http://schemas.openxmlformats.org/officeDocument/2006/relationships/numbering" Target="numbering.xml"/><Relationship Id="rId6" Type="http://schemas.openxmlformats.org/officeDocument/2006/relationships/hyperlink" Target="https://www.zakonypreludi.sk/zz/1995-233" TargetMode="External"/><Relationship Id="rId15" Type="http://schemas.openxmlformats.org/officeDocument/2006/relationships/hyperlink" Target="https://www.zakonypreludi.sk/zz/2001-490" TargetMode="External"/><Relationship Id="rId23" Type="http://schemas.openxmlformats.org/officeDocument/2006/relationships/hyperlink" Target="https://www.zakonypreludi.sk/zz/2005-69" TargetMode="External"/><Relationship Id="rId28" Type="http://schemas.openxmlformats.org/officeDocument/2006/relationships/hyperlink" Target="https://www.zakonypreludi.sk/zz/2007-247" TargetMode="External"/><Relationship Id="rId36" Type="http://schemas.openxmlformats.org/officeDocument/2006/relationships/hyperlink" Target="https://www.zakonypreludi.sk/zz/2009-495" TargetMode="External"/><Relationship Id="rId49" Type="http://schemas.openxmlformats.org/officeDocument/2006/relationships/hyperlink" Target="https://www.zakonypreludi.sk/zz/2018-68" TargetMode="External"/><Relationship Id="rId57" Type="http://schemas.openxmlformats.org/officeDocument/2006/relationships/hyperlink" Target="https://www.zakonypreludi.sk/zz/2024-166" TargetMode="External"/><Relationship Id="rId10" Type="http://schemas.openxmlformats.org/officeDocument/2006/relationships/hyperlink" Target="https://www.zakonypreludi.sk/zz/1998-73" TargetMode="External"/><Relationship Id="rId31" Type="http://schemas.openxmlformats.org/officeDocument/2006/relationships/hyperlink" Target="https://www.zakonypreludi.sk/zz/2008-297" TargetMode="External"/><Relationship Id="rId44" Type="http://schemas.openxmlformats.org/officeDocument/2006/relationships/hyperlink" Target="https://www.zakonypreludi.sk/zz/2015-397" TargetMode="External"/><Relationship Id="rId52" Type="http://schemas.openxmlformats.org/officeDocument/2006/relationships/hyperlink" Target="https://www.zakonypreludi.sk/zz/2019-35" TargetMode="External"/><Relationship Id="rId60" Type="http://schemas.openxmlformats.org/officeDocument/2006/relationships/hyperlink" Target="https://www.zakonypreludi.sk/zz/2025-86" TargetMode="External"/><Relationship Id="rId4" Type="http://schemas.openxmlformats.org/officeDocument/2006/relationships/webSettings" Target="webSettings.xml"/><Relationship Id="rId9" Type="http://schemas.openxmlformats.org/officeDocument/2006/relationships/hyperlink" Target="https://www.zakonypreludi.sk/zz/1998-12"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3785</Words>
  <Characters>19681</Characters>
  <Application>Microsoft Office Word</Application>
  <DocSecurity>0</DocSecurity>
  <Lines>441</Lines>
  <Paragraphs>123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Slavomira Hencekova</dc:creator>
  <cp:keywords/>
  <dc:description/>
  <cp:lastModifiedBy>Slavomira Hencekova</cp:lastModifiedBy>
  <cp:revision>3</cp:revision>
  <dcterms:created xsi:type="dcterms:W3CDTF">2026-01-09T11:30:00Z</dcterms:created>
  <dcterms:modified xsi:type="dcterms:W3CDTF">2026-01-09T12:18:00Z</dcterms:modified>
</cp:coreProperties>
</file>