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0160" w14:textId="49561FEA" w:rsidR="005F7E8F" w:rsidRPr="0078179F" w:rsidRDefault="005F7E8F" w:rsidP="00FB555D">
      <w:pPr>
        <w:pStyle w:val="Zkladntext"/>
        <w:jc w:val="center"/>
        <w:rPr>
          <w:szCs w:val="24"/>
        </w:rPr>
      </w:pPr>
    </w:p>
    <w:p w14:paraId="45D90D46" w14:textId="77777777" w:rsidR="00FB48AA" w:rsidRPr="004A4173" w:rsidRDefault="00FB48AA" w:rsidP="00FB48AA">
      <w:pPr>
        <w:jc w:val="center"/>
        <w:rPr>
          <w:b/>
          <w:bCs/>
          <w:spacing w:val="10"/>
          <w:sz w:val="32"/>
          <w:szCs w:val="32"/>
          <w:lang w:eastAsia="cs-CZ"/>
        </w:rPr>
      </w:pPr>
      <w:r w:rsidRPr="004A4173">
        <w:rPr>
          <w:b/>
          <w:bCs/>
          <w:spacing w:val="10"/>
          <w:sz w:val="32"/>
          <w:szCs w:val="32"/>
          <w:lang w:eastAsia="cs-CZ"/>
        </w:rPr>
        <w:t>NÁRODNÁ RADA SLOVENSKEJ REPUBLIKY</w:t>
      </w:r>
    </w:p>
    <w:p w14:paraId="32DF0089" w14:textId="77777777" w:rsidR="00FB48AA" w:rsidRPr="004A4173" w:rsidRDefault="00FB48AA" w:rsidP="00FB48AA">
      <w:pPr>
        <w:jc w:val="center"/>
        <w:rPr>
          <w:b/>
          <w:bCs/>
          <w:spacing w:val="10"/>
          <w:sz w:val="24"/>
          <w:szCs w:val="24"/>
          <w:lang w:eastAsia="cs-CZ"/>
        </w:rPr>
      </w:pPr>
    </w:p>
    <w:p w14:paraId="302453E6" w14:textId="77777777" w:rsidR="00FB48AA" w:rsidRPr="004A4173" w:rsidRDefault="00FB48AA" w:rsidP="00FB48AA">
      <w:pPr>
        <w:pBdr>
          <w:bottom w:val="single" w:sz="12" w:space="1" w:color="auto"/>
        </w:pBdr>
        <w:jc w:val="center"/>
        <w:rPr>
          <w:b/>
          <w:bCs/>
          <w:spacing w:val="10"/>
          <w:sz w:val="24"/>
          <w:szCs w:val="24"/>
          <w:lang w:eastAsia="cs-CZ"/>
        </w:rPr>
      </w:pPr>
      <w:r w:rsidRPr="004A4173">
        <w:rPr>
          <w:b/>
          <w:bCs/>
          <w:spacing w:val="10"/>
          <w:sz w:val="24"/>
          <w:szCs w:val="24"/>
          <w:lang w:eastAsia="cs-CZ"/>
        </w:rPr>
        <w:t>IX. volebné obdobie</w:t>
      </w:r>
    </w:p>
    <w:p w14:paraId="7CB36702" w14:textId="77777777" w:rsidR="00FB48AA" w:rsidRPr="004A4173" w:rsidRDefault="00FB48AA" w:rsidP="00FB48AA">
      <w:pPr>
        <w:jc w:val="center"/>
        <w:rPr>
          <w:b/>
          <w:bCs/>
          <w:spacing w:val="10"/>
          <w:sz w:val="24"/>
          <w:szCs w:val="24"/>
          <w:lang w:eastAsia="cs-CZ"/>
        </w:rPr>
      </w:pPr>
    </w:p>
    <w:p w14:paraId="0983AA5F" w14:textId="476864C8" w:rsidR="00FB48AA" w:rsidRPr="007B595D" w:rsidRDefault="00FB48AA" w:rsidP="00FB48AA">
      <w:pPr>
        <w:jc w:val="center"/>
        <w:rPr>
          <w:b/>
          <w:bCs/>
          <w:spacing w:val="10"/>
          <w:sz w:val="24"/>
          <w:szCs w:val="24"/>
          <w:lang w:eastAsia="cs-CZ"/>
        </w:rPr>
      </w:pPr>
      <w:r>
        <w:rPr>
          <w:b/>
          <w:bCs/>
          <w:spacing w:val="10"/>
          <w:sz w:val="24"/>
          <w:szCs w:val="24"/>
          <w:lang w:eastAsia="cs-CZ"/>
        </w:rPr>
        <w:t>1146</w:t>
      </w:r>
    </w:p>
    <w:p w14:paraId="1B2BAEB1" w14:textId="77777777" w:rsidR="00FB48AA" w:rsidRPr="004A4173" w:rsidRDefault="00FB48AA" w:rsidP="00FB48AA">
      <w:pPr>
        <w:jc w:val="center"/>
        <w:rPr>
          <w:b/>
          <w:bCs/>
          <w:spacing w:val="10"/>
          <w:sz w:val="24"/>
          <w:szCs w:val="24"/>
          <w:lang w:eastAsia="cs-CZ"/>
        </w:rPr>
      </w:pPr>
    </w:p>
    <w:p w14:paraId="75D98E45" w14:textId="77777777" w:rsidR="00FB48AA" w:rsidRPr="004B164A" w:rsidRDefault="00FB48AA" w:rsidP="00FB48AA">
      <w:pPr>
        <w:jc w:val="center"/>
        <w:rPr>
          <w:b/>
          <w:bCs/>
          <w:spacing w:val="10"/>
          <w:sz w:val="24"/>
          <w:szCs w:val="24"/>
          <w:lang w:eastAsia="cs-CZ"/>
        </w:rPr>
      </w:pPr>
      <w:r w:rsidRPr="004B164A">
        <w:rPr>
          <w:b/>
          <w:bCs/>
          <w:spacing w:val="10"/>
          <w:sz w:val="24"/>
          <w:szCs w:val="24"/>
          <w:lang w:eastAsia="cs-CZ"/>
        </w:rPr>
        <w:t>VLÁDNY NÁVRH</w:t>
      </w:r>
    </w:p>
    <w:p w14:paraId="3633E255" w14:textId="77777777" w:rsidR="00FB48AA" w:rsidRPr="004B164A" w:rsidRDefault="00FB48AA" w:rsidP="00FB48AA">
      <w:pPr>
        <w:contextualSpacing/>
        <w:jc w:val="center"/>
        <w:rPr>
          <w:b/>
          <w:bCs/>
          <w:sz w:val="24"/>
          <w:szCs w:val="24"/>
          <w:lang w:eastAsia="sk-SK"/>
        </w:rPr>
      </w:pPr>
    </w:p>
    <w:p w14:paraId="7F7E94B1" w14:textId="6D3C2621" w:rsidR="00FB48AA" w:rsidRPr="004B164A" w:rsidRDefault="00FB48AA" w:rsidP="00FB48AA">
      <w:pPr>
        <w:contextualSpacing/>
        <w:jc w:val="center"/>
        <w:rPr>
          <w:b/>
          <w:bCs/>
          <w:sz w:val="24"/>
          <w:szCs w:val="24"/>
          <w:lang w:eastAsia="sk-SK"/>
        </w:rPr>
      </w:pPr>
      <w:r w:rsidRPr="004B164A">
        <w:rPr>
          <w:b/>
          <w:bCs/>
          <w:sz w:val="24"/>
          <w:szCs w:val="24"/>
          <w:lang w:eastAsia="sk-SK"/>
        </w:rPr>
        <w:t>Z</w:t>
      </w:r>
      <w:r w:rsidR="00F74234">
        <w:rPr>
          <w:b/>
          <w:bCs/>
          <w:sz w:val="24"/>
          <w:szCs w:val="24"/>
          <w:lang w:eastAsia="sk-SK"/>
        </w:rPr>
        <w:t>ákon</w:t>
      </w:r>
    </w:p>
    <w:p w14:paraId="361B44E2" w14:textId="77777777" w:rsidR="00FB48AA" w:rsidRPr="004B164A" w:rsidRDefault="00FB48AA" w:rsidP="00FB48AA">
      <w:pPr>
        <w:contextualSpacing/>
        <w:jc w:val="center"/>
        <w:rPr>
          <w:b/>
          <w:bCs/>
          <w:sz w:val="24"/>
          <w:szCs w:val="24"/>
          <w:lang w:eastAsia="sk-SK"/>
        </w:rPr>
      </w:pPr>
    </w:p>
    <w:p w14:paraId="4BC291B2" w14:textId="6D8D18F9" w:rsidR="00541B47" w:rsidRPr="00F74234" w:rsidRDefault="00FB48AA" w:rsidP="00F74234">
      <w:pPr>
        <w:contextualSpacing/>
        <w:jc w:val="center"/>
        <w:rPr>
          <w:b/>
          <w:bCs/>
          <w:sz w:val="24"/>
          <w:szCs w:val="24"/>
          <w:lang w:eastAsia="sk-SK"/>
        </w:rPr>
      </w:pPr>
      <w:r w:rsidRPr="004B164A">
        <w:rPr>
          <w:b/>
          <w:bCs/>
          <w:sz w:val="24"/>
          <w:szCs w:val="24"/>
          <w:lang w:eastAsia="sk-SK"/>
        </w:rPr>
        <w:t>z .</w:t>
      </w:r>
      <w:r>
        <w:rPr>
          <w:b/>
          <w:bCs/>
          <w:sz w:val="24"/>
          <w:szCs w:val="24"/>
          <w:lang w:eastAsia="sk-SK"/>
        </w:rPr>
        <w:t>.......</w:t>
      </w:r>
      <w:r w:rsidRPr="004B164A">
        <w:rPr>
          <w:b/>
          <w:bCs/>
          <w:sz w:val="24"/>
          <w:szCs w:val="24"/>
          <w:lang w:eastAsia="sk-SK"/>
        </w:rPr>
        <w:t>.. 202</w:t>
      </w:r>
      <w:r>
        <w:rPr>
          <w:b/>
          <w:bCs/>
          <w:sz w:val="24"/>
          <w:szCs w:val="24"/>
          <w:lang w:eastAsia="sk-SK"/>
        </w:rPr>
        <w:t>6</w:t>
      </w:r>
      <w:r w:rsidRPr="004B164A">
        <w:rPr>
          <w:b/>
          <w:bCs/>
          <w:sz w:val="24"/>
          <w:szCs w:val="24"/>
          <w:lang w:eastAsia="sk-SK"/>
        </w:rPr>
        <w:t>,</w:t>
      </w:r>
    </w:p>
    <w:p w14:paraId="5350556D" w14:textId="77777777" w:rsidR="000D4022" w:rsidRPr="000B721E" w:rsidRDefault="000D4022" w:rsidP="00BE71BE">
      <w:pPr>
        <w:jc w:val="center"/>
        <w:rPr>
          <w:b/>
          <w:sz w:val="24"/>
          <w:szCs w:val="24"/>
        </w:rPr>
      </w:pPr>
    </w:p>
    <w:p w14:paraId="4BEA0D70" w14:textId="77777777" w:rsidR="005F7E8F" w:rsidRPr="000B721E" w:rsidRDefault="005F7E8F" w:rsidP="00BE71BE">
      <w:pPr>
        <w:jc w:val="center"/>
        <w:rPr>
          <w:sz w:val="24"/>
          <w:szCs w:val="24"/>
        </w:rPr>
      </w:pPr>
      <w:r w:rsidRPr="000B721E">
        <w:rPr>
          <w:b/>
          <w:sz w:val="24"/>
          <w:szCs w:val="24"/>
        </w:rPr>
        <w:t>ktorým sa mení a dopĺňa zákon Národnej rady Slovenskej republiky č. 162/1995 Z. z. o</w:t>
      </w:r>
      <w:r w:rsidR="000D4022" w:rsidRPr="000B721E">
        <w:rPr>
          <w:b/>
          <w:sz w:val="24"/>
          <w:szCs w:val="24"/>
        </w:rPr>
        <w:t> </w:t>
      </w:r>
      <w:r w:rsidRPr="000B721E">
        <w:rPr>
          <w:b/>
          <w:sz w:val="24"/>
          <w:szCs w:val="24"/>
        </w:rPr>
        <w:t>katastri nehnuteľností a o zápise vlastníckych a iných práv k nehnuteľnostiam (katastrálny zákon) v znení neskorších predpisov</w:t>
      </w:r>
      <w:r w:rsidR="0080618E" w:rsidRPr="000B721E">
        <w:rPr>
          <w:b/>
          <w:sz w:val="24"/>
          <w:szCs w:val="24"/>
        </w:rPr>
        <w:t xml:space="preserve"> a</w:t>
      </w:r>
      <w:r w:rsidR="000D4022" w:rsidRPr="000B721E">
        <w:rPr>
          <w:b/>
          <w:sz w:val="24"/>
          <w:szCs w:val="24"/>
        </w:rPr>
        <w:t xml:space="preserve"> ktorým sa menia a dopĺňajú niektoré zákony </w:t>
      </w:r>
    </w:p>
    <w:p w14:paraId="6D126F88" w14:textId="77777777" w:rsidR="005F7E8F" w:rsidRPr="000B721E" w:rsidRDefault="005F7E8F" w:rsidP="00BE71BE">
      <w:pPr>
        <w:jc w:val="center"/>
        <w:rPr>
          <w:sz w:val="24"/>
          <w:szCs w:val="24"/>
        </w:rPr>
      </w:pPr>
    </w:p>
    <w:p w14:paraId="774D992F" w14:textId="77777777" w:rsidR="005F7E8F" w:rsidRPr="000B721E" w:rsidRDefault="005F7E8F" w:rsidP="00BE71BE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Národná rada Slovenskej republiky sa uzniesla na tomto zákone:</w:t>
      </w:r>
    </w:p>
    <w:p w14:paraId="76FA85C0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03EA0353" w14:textId="77777777" w:rsidR="005F7E8F" w:rsidRPr="000B721E" w:rsidRDefault="005F7E8F" w:rsidP="003144DB">
      <w:pPr>
        <w:jc w:val="center"/>
        <w:rPr>
          <w:sz w:val="24"/>
          <w:szCs w:val="24"/>
        </w:rPr>
      </w:pPr>
      <w:r w:rsidRPr="000B721E">
        <w:rPr>
          <w:b/>
          <w:sz w:val="24"/>
          <w:szCs w:val="24"/>
        </w:rPr>
        <w:t>Čl. I</w:t>
      </w:r>
    </w:p>
    <w:p w14:paraId="458B62B2" w14:textId="397A3D2D" w:rsidR="00F66426" w:rsidRPr="000B721E" w:rsidRDefault="00F66426" w:rsidP="00BE71BE">
      <w:pPr>
        <w:jc w:val="both"/>
        <w:rPr>
          <w:sz w:val="24"/>
          <w:szCs w:val="24"/>
        </w:rPr>
      </w:pPr>
    </w:p>
    <w:p w14:paraId="34F6A322" w14:textId="65B72D37" w:rsidR="00DD383D" w:rsidRPr="000B721E" w:rsidRDefault="005F7E8F" w:rsidP="00E34EAC">
      <w:pPr>
        <w:pStyle w:val="Zkladntext"/>
        <w:ind w:firstLine="567"/>
        <w:rPr>
          <w:szCs w:val="24"/>
        </w:rPr>
      </w:pPr>
      <w:r w:rsidRPr="000B721E">
        <w:rPr>
          <w:szCs w:val="24"/>
        </w:rPr>
        <w:t>Zákon Národnej rady Slovenskej republiky č. 162/1995 Z. z. o katastri nehnuteľností a</w:t>
      </w:r>
      <w:r w:rsidR="000D4022" w:rsidRPr="000B721E">
        <w:rPr>
          <w:szCs w:val="24"/>
        </w:rPr>
        <w:t> </w:t>
      </w:r>
      <w:r w:rsidRPr="000B721E">
        <w:rPr>
          <w:szCs w:val="24"/>
        </w:rPr>
        <w:t>o</w:t>
      </w:r>
      <w:r w:rsidR="000D4022" w:rsidRPr="000B721E">
        <w:rPr>
          <w:szCs w:val="24"/>
        </w:rPr>
        <w:t> </w:t>
      </w:r>
      <w:r w:rsidRPr="000B721E">
        <w:rPr>
          <w:szCs w:val="24"/>
        </w:rPr>
        <w:t xml:space="preserve"> zápise vlastníckych a iných práv k nehnuteľnostiam (katastrálny zákon) v znení zákona</w:t>
      </w:r>
      <w:r w:rsidR="00CF4146" w:rsidRPr="000B721E">
        <w:rPr>
          <w:szCs w:val="24"/>
        </w:rPr>
        <w:t xml:space="preserve"> Národnej rady Slovenskej republiky</w:t>
      </w:r>
      <w:r w:rsidRPr="000B721E">
        <w:rPr>
          <w:szCs w:val="24"/>
        </w:rPr>
        <w:t xml:space="preserve"> č.</w:t>
      </w:r>
      <w:r w:rsidR="000D4022" w:rsidRPr="000B721E">
        <w:rPr>
          <w:szCs w:val="24"/>
        </w:rPr>
        <w:t> </w:t>
      </w:r>
      <w:r w:rsidRPr="000B721E">
        <w:rPr>
          <w:szCs w:val="24"/>
        </w:rPr>
        <w:t>222/1996 Z. z., zákona č. 255/2001 Z. z., zákona č. 419/2002 Z. z., zákona č. 173/2004 Z. z., zákona č. 568/2007 Z. z., zákona č. 669/2007 Z. z., zákona č. 384/2008 Z. z., zákona č.</w:t>
      </w:r>
      <w:r w:rsidR="000D4022" w:rsidRPr="000B721E">
        <w:rPr>
          <w:szCs w:val="24"/>
        </w:rPr>
        <w:t> </w:t>
      </w:r>
      <w:r w:rsidRPr="000B721E">
        <w:rPr>
          <w:szCs w:val="24"/>
        </w:rPr>
        <w:t>304/2009 Z. z., zákona č. 103/2010 Z. z., zákona č. 345/2012 Z. z., zákona č. 180/2013 Z. z., zákona č. 125/2016 Z. z., zákona č. 212/2018 Z. z.</w:t>
      </w:r>
      <w:r w:rsidR="003026C9">
        <w:rPr>
          <w:szCs w:val="24"/>
        </w:rPr>
        <w:t xml:space="preserve">, </w:t>
      </w:r>
      <w:r w:rsidRPr="000B721E">
        <w:rPr>
          <w:szCs w:val="24"/>
        </w:rPr>
        <w:t xml:space="preserve"> zákona č. 225/2019 Z. z.</w:t>
      </w:r>
      <w:r w:rsidR="00B83D24">
        <w:rPr>
          <w:szCs w:val="24"/>
        </w:rPr>
        <w:t xml:space="preserve">, </w:t>
      </w:r>
      <w:r w:rsidR="003026C9">
        <w:rPr>
          <w:szCs w:val="24"/>
        </w:rPr>
        <w:t>zákona č. 325/2022 Z. z.</w:t>
      </w:r>
      <w:r w:rsidR="00B83D24">
        <w:rPr>
          <w:szCs w:val="24"/>
        </w:rPr>
        <w:t>, zákona č. 2/2023 Z. z., zákona č. 205/2023 Z. z.</w:t>
      </w:r>
      <w:r w:rsidR="001D3E97">
        <w:rPr>
          <w:szCs w:val="24"/>
        </w:rPr>
        <w:t xml:space="preserve">, </w:t>
      </w:r>
      <w:r w:rsidR="00B83D24">
        <w:rPr>
          <w:szCs w:val="24"/>
        </w:rPr>
        <w:t>zákona č. 46/2024 Z. z.</w:t>
      </w:r>
      <w:r w:rsidR="006C743E">
        <w:rPr>
          <w:szCs w:val="24"/>
        </w:rPr>
        <w:t xml:space="preserve">, </w:t>
      </w:r>
      <w:r w:rsidR="001D3E97">
        <w:rPr>
          <w:szCs w:val="24"/>
        </w:rPr>
        <w:t>zákona č. 142/2024 Z. z.</w:t>
      </w:r>
      <w:r w:rsidR="006C743E">
        <w:rPr>
          <w:szCs w:val="24"/>
        </w:rPr>
        <w:t xml:space="preserve"> a zákona č. 26/2025 Z. z.</w:t>
      </w:r>
      <w:r w:rsidR="00B83D24">
        <w:rPr>
          <w:szCs w:val="24"/>
        </w:rPr>
        <w:t xml:space="preserve"> </w:t>
      </w:r>
      <w:r w:rsidRPr="000B721E">
        <w:rPr>
          <w:szCs w:val="24"/>
        </w:rPr>
        <w:t>sa mení a dopĺňa takto:</w:t>
      </w:r>
    </w:p>
    <w:p w14:paraId="004EA9C7" w14:textId="77777777" w:rsidR="00BE71BE" w:rsidRPr="000B721E" w:rsidRDefault="00BE71BE" w:rsidP="00BE71BE">
      <w:pPr>
        <w:jc w:val="both"/>
        <w:rPr>
          <w:sz w:val="24"/>
          <w:szCs w:val="24"/>
        </w:rPr>
      </w:pPr>
    </w:p>
    <w:p w14:paraId="616C0164" w14:textId="77777777" w:rsidR="00072BA1" w:rsidRDefault="00F408D2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14027F">
        <w:rPr>
          <w:sz w:val="24"/>
          <w:szCs w:val="24"/>
        </w:rPr>
        <w:t xml:space="preserve">V § 2 sa </w:t>
      </w:r>
      <w:r w:rsidR="00401092" w:rsidRPr="0014027F">
        <w:rPr>
          <w:sz w:val="24"/>
          <w:szCs w:val="24"/>
        </w:rPr>
        <w:t>vypúšťa slovo „najmä“</w:t>
      </w:r>
      <w:r w:rsidR="0033588B">
        <w:rPr>
          <w:sz w:val="24"/>
          <w:szCs w:val="24"/>
        </w:rPr>
        <w:t xml:space="preserve"> za slovom „systém“</w:t>
      </w:r>
      <w:r w:rsidR="00401092" w:rsidRPr="0014027F">
        <w:rPr>
          <w:sz w:val="24"/>
          <w:szCs w:val="24"/>
        </w:rPr>
        <w:t xml:space="preserve">, </w:t>
      </w:r>
      <w:r w:rsidRPr="0014027F">
        <w:rPr>
          <w:sz w:val="24"/>
          <w:szCs w:val="24"/>
        </w:rPr>
        <w:t xml:space="preserve">slová „a ostatných kultúrnych pamiatok“ </w:t>
      </w:r>
      <w:r w:rsidR="00401092" w:rsidRPr="0014027F">
        <w:rPr>
          <w:sz w:val="24"/>
          <w:szCs w:val="24"/>
        </w:rPr>
        <w:t xml:space="preserve">sa </w:t>
      </w:r>
      <w:r w:rsidRPr="0014027F">
        <w:rPr>
          <w:sz w:val="24"/>
          <w:szCs w:val="24"/>
        </w:rPr>
        <w:t>nahrádzajú slovami „(ďalej len „kultúrna pamiatka“)</w:t>
      </w:r>
      <w:r w:rsidR="00697120" w:rsidRPr="0014027F">
        <w:rPr>
          <w:sz w:val="24"/>
          <w:szCs w:val="24"/>
        </w:rPr>
        <w:t>“</w:t>
      </w:r>
      <w:r w:rsidR="00072BA1">
        <w:rPr>
          <w:sz w:val="24"/>
          <w:szCs w:val="24"/>
        </w:rPr>
        <w:t>.</w:t>
      </w:r>
    </w:p>
    <w:p w14:paraId="66B191CF" w14:textId="77777777" w:rsidR="00072BA1" w:rsidRDefault="00072BA1" w:rsidP="00072BA1">
      <w:pPr>
        <w:pStyle w:val="Odsekzoznamu"/>
        <w:jc w:val="both"/>
        <w:rPr>
          <w:sz w:val="24"/>
          <w:szCs w:val="24"/>
        </w:rPr>
      </w:pPr>
    </w:p>
    <w:p w14:paraId="09371940" w14:textId="2E2132D5" w:rsidR="00072BA1" w:rsidRPr="00844D4B" w:rsidRDefault="00844D4B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Doterajší text </w:t>
      </w:r>
      <w:r w:rsidR="00072BA1" w:rsidRPr="00844D4B">
        <w:rPr>
          <w:sz w:val="24"/>
          <w:szCs w:val="24"/>
        </w:rPr>
        <w:t>§ 2</w:t>
      </w:r>
      <w:r w:rsidRPr="00844D4B">
        <w:rPr>
          <w:sz w:val="24"/>
          <w:szCs w:val="24"/>
        </w:rPr>
        <w:t xml:space="preserve"> sa označuje ako odsek 1 a </w:t>
      </w:r>
      <w:r w:rsidR="00072BA1" w:rsidRPr="00844D4B">
        <w:rPr>
          <w:sz w:val="24"/>
          <w:szCs w:val="24"/>
        </w:rPr>
        <w:t xml:space="preserve">dopĺňa </w:t>
      </w:r>
      <w:r w:rsidRPr="00844D4B">
        <w:rPr>
          <w:sz w:val="24"/>
          <w:szCs w:val="24"/>
        </w:rPr>
        <w:t xml:space="preserve">sa </w:t>
      </w:r>
      <w:r w:rsidR="00072BA1" w:rsidRPr="00844D4B">
        <w:rPr>
          <w:sz w:val="24"/>
          <w:szCs w:val="24"/>
        </w:rPr>
        <w:t>odsekom 2, ktorý znie</w:t>
      </w:r>
      <w:r w:rsidR="00401092" w:rsidRPr="00844D4B">
        <w:rPr>
          <w:sz w:val="24"/>
          <w:szCs w:val="24"/>
        </w:rPr>
        <w:t xml:space="preserve">: </w:t>
      </w:r>
    </w:p>
    <w:p w14:paraId="73E805B1" w14:textId="0169A0C5" w:rsidR="00F408D2" w:rsidRPr="00844D4B" w:rsidRDefault="00597B0F" w:rsidP="00072BA1">
      <w:pPr>
        <w:ind w:left="360"/>
        <w:jc w:val="both"/>
        <w:rPr>
          <w:sz w:val="24"/>
          <w:szCs w:val="24"/>
        </w:rPr>
      </w:pPr>
      <w:r w:rsidRPr="00844D4B">
        <w:rPr>
          <w:sz w:val="24"/>
          <w:szCs w:val="24"/>
        </w:rPr>
        <w:t>„</w:t>
      </w:r>
      <w:r w:rsidR="00072BA1" w:rsidRPr="00844D4B">
        <w:rPr>
          <w:sz w:val="24"/>
          <w:szCs w:val="24"/>
        </w:rPr>
        <w:t xml:space="preserve">(2) </w:t>
      </w:r>
      <w:r w:rsidR="00752EFE" w:rsidRPr="00844D4B">
        <w:rPr>
          <w:sz w:val="24"/>
          <w:szCs w:val="24"/>
        </w:rPr>
        <w:t>Údaje katastra sa zakazuj</w:t>
      </w:r>
      <w:r w:rsidR="00072BA1" w:rsidRPr="00844D4B">
        <w:rPr>
          <w:sz w:val="24"/>
          <w:szCs w:val="24"/>
        </w:rPr>
        <w:t>e</w:t>
      </w:r>
      <w:r w:rsidR="00752EFE" w:rsidRPr="00844D4B">
        <w:rPr>
          <w:sz w:val="24"/>
          <w:szCs w:val="24"/>
        </w:rPr>
        <w:t xml:space="preserve"> použiť na profilovanie</w:t>
      </w:r>
      <w:r w:rsidR="00A26878" w:rsidRPr="00844D4B">
        <w:rPr>
          <w:sz w:val="24"/>
          <w:szCs w:val="24"/>
          <w:vertAlign w:val="superscript"/>
        </w:rPr>
        <w:t>1</w:t>
      </w:r>
      <w:r w:rsidR="00A26878" w:rsidRPr="00844D4B">
        <w:rPr>
          <w:sz w:val="24"/>
          <w:szCs w:val="24"/>
        </w:rPr>
        <w:t xml:space="preserve">) </w:t>
      </w:r>
      <w:r w:rsidR="00752EFE" w:rsidRPr="00844D4B">
        <w:rPr>
          <w:sz w:val="24"/>
          <w:szCs w:val="24"/>
        </w:rPr>
        <w:t>osôb, vyhodnocovanie majetkových pomerov osôb a ich ekonomického správania, na komerčné spracovanie údajov na účely predaja a sprostredkovania databáz alebo marketingového využitia; týmto nie je dotknuté spracúvanie údajov podľa § 69 ods. 13</w:t>
      </w:r>
      <w:r w:rsidR="005C58FA" w:rsidRPr="00844D4B">
        <w:rPr>
          <w:sz w:val="24"/>
          <w:szCs w:val="24"/>
        </w:rPr>
        <w:t xml:space="preserve"> a</w:t>
      </w:r>
      <w:r w:rsidR="00844D4B" w:rsidRPr="00844D4B">
        <w:rPr>
          <w:sz w:val="24"/>
          <w:szCs w:val="24"/>
        </w:rPr>
        <w:t> </w:t>
      </w:r>
      <w:r w:rsidR="005C58FA" w:rsidRPr="00844D4B">
        <w:rPr>
          <w:sz w:val="24"/>
          <w:szCs w:val="24"/>
        </w:rPr>
        <w:t>14</w:t>
      </w:r>
      <w:r w:rsidR="00844D4B" w:rsidRPr="00844D4B">
        <w:rPr>
          <w:sz w:val="24"/>
          <w:szCs w:val="24"/>
        </w:rPr>
        <w:t>, na plnenie úloh alebo povinností orgánov verejnej moci alebo iných subjektov vyplývajúcich z osobitných predpisov</w:t>
      </w:r>
      <w:r w:rsidR="00752EFE" w:rsidRPr="00844D4B">
        <w:rPr>
          <w:sz w:val="24"/>
          <w:szCs w:val="24"/>
        </w:rPr>
        <w:t>.</w:t>
      </w:r>
      <w:r w:rsidR="00D715AB" w:rsidRPr="00844D4B">
        <w:rPr>
          <w:sz w:val="24"/>
          <w:szCs w:val="24"/>
          <w:vertAlign w:val="superscript"/>
        </w:rPr>
        <w:t>1</w:t>
      </w:r>
      <w:r w:rsidR="00A26878" w:rsidRPr="00844D4B">
        <w:rPr>
          <w:sz w:val="24"/>
          <w:szCs w:val="24"/>
          <w:vertAlign w:val="superscript"/>
        </w:rPr>
        <w:t>aaaa</w:t>
      </w:r>
      <w:r w:rsidR="00D715AB" w:rsidRPr="00844D4B">
        <w:rPr>
          <w:sz w:val="24"/>
          <w:szCs w:val="24"/>
        </w:rPr>
        <w:t>)</w:t>
      </w:r>
      <w:r w:rsidR="00DB2D3B" w:rsidRPr="00844D4B">
        <w:rPr>
          <w:sz w:val="24"/>
          <w:szCs w:val="24"/>
        </w:rPr>
        <w:t>“.</w:t>
      </w:r>
    </w:p>
    <w:p w14:paraId="42EABE5A" w14:textId="77777777" w:rsidR="00D715AB" w:rsidRPr="00844D4B" w:rsidRDefault="00D715AB" w:rsidP="00D715AB">
      <w:pPr>
        <w:jc w:val="both"/>
        <w:rPr>
          <w:sz w:val="24"/>
          <w:szCs w:val="24"/>
        </w:rPr>
      </w:pPr>
    </w:p>
    <w:p w14:paraId="45CE1A37" w14:textId="2A0146FE" w:rsidR="00D715AB" w:rsidRPr="00844D4B" w:rsidRDefault="00D715AB" w:rsidP="00D715AB">
      <w:pPr>
        <w:ind w:left="360"/>
        <w:jc w:val="both"/>
        <w:rPr>
          <w:sz w:val="24"/>
          <w:szCs w:val="24"/>
        </w:rPr>
      </w:pPr>
      <w:r w:rsidRPr="00844D4B">
        <w:rPr>
          <w:sz w:val="24"/>
          <w:szCs w:val="24"/>
        </w:rPr>
        <w:t>Poznámk</w:t>
      </w:r>
      <w:r w:rsidR="00A26878" w:rsidRPr="00844D4B">
        <w:rPr>
          <w:sz w:val="24"/>
          <w:szCs w:val="24"/>
        </w:rPr>
        <w:t>y</w:t>
      </w:r>
      <w:r w:rsidRPr="00844D4B">
        <w:rPr>
          <w:sz w:val="24"/>
          <w:szCs w:val="24"/>
        </w:rPr>
        <w:t xml:space="preserve"> pod čiarou k odkaz</w:t>
      </w:r>
      <w:r w:rsidR="00A26878" w:rsidRPr="00844D4B">
        <w:rPr>
          <w:sz w:val="24"/>
          <w:szCs w:val="24"/>
        </w:rPr>
        <w:t>om</w:t>
      </w:r>
      <w:r w:rsidRPr="00844D4B">
        <w:rPr>
          <w:sz w:val="24"/>
          <w:szCs w:val="24"/>
        </w:rPr>
        <w:t xml:space="preserve"> 1</w:t>
      </w:r>
      <w:r w:rsidR="00A26878" w:rsidRPr="00844D4B">
        <w:rPr>
          <w:sz w:val="24"/>
          <w:szCs w:val="24"/>
        </w:rPr>
        <w:t xml:space="preserve"> a 1aaaa</w:t>
      </w:r>
      <w:r w:rsidRPr="00844D4B">
        <w:rPr>
          <w:sz w:val="24"/>
          <w:szCs w:val="24"/>
        </w:rPr>
        <w:t xml:space="preserve"> zn</w:t>
      </w:r>
      <w:r w:rsidR="00A26878" w:rsidRPr="00844D4B">
        <w:rPr>
          <w:sz w:val="24"/>
          <w:szCs w:val="24"/>
        </w:rPr>
        <w:t>ejú</w:t>
      </w:r>
      <w:r w:rsidRPr="00844D4B">
        <w:rPr>
          <w:sz w:val="24"/>
          <w:szCs w:val="24"/>
        </w:rPr>
        <w:t>:</w:t>
      </w:r>
    </w:p>
    <w:p w14:paraId="124DF3D1" w14:textId="26B3B2FA" w:rsidR="00072BA1" w:rsidRPr="00844D4B" w:rsidRDefault="00D715AB" w:rsidP="00D715AB">
      <w:pPr>
        <w:ind w:left="360"/>
        <w:jc w:val="both"/>
        <w:rPr>
          <w:sz w:val="24"/>
          <w:szCs w:val="24"/>
        </w:rPr>
      </w:pPr>
      <w:r w:rsidRPr="00844D4B">
        <w:rPr>
          <w:sz w:val="24"/>
          <w:szCs w:val="24"/>
        </w:rPr>
        <w:t>„</w:t>
      </w:r>
      <w:r w:rsidRPr="00844D4B">
        <w:rPr>
          <w:sz w:val="24"/>
          <w:szCs w:val="24"/>
          <w:vertAlign w:val="superscript"/>
        </w:rPr>
        <w:t>1</w:t>
      </w:r>
      <w:r w:rsidRPr="00844D4B">
        <w:rPr>
          <w:sz w:val="24"/>
          <w:szCs w:val="24"/>
        </w:rPr>
        <w:t xml:space="preserve">) </w:t>
      </w:r>
      <w:r w:rsidR="00844D4B" w:rsidRPr="00844D4B">
        <w:rPr>
          <w:sz w:val="24"/>
          <w:szCs w:val="24"/>
        </w:rPr>
        <w:t>Č</w:t>
      </w:r>
      <w:r w:rsidR="00A26878" w:rsidRPr="00844D4B">
        <w:rPr>
          <w:sz w:val="24"/>
          <w:szCs w:val="24"/>
        </w:rPr>
        <w:t>l. 4 ods. 4 nariadenia Európskeho parlamentu a Rady (EÚ) 2016/679 z 27. apríla 2016 o ochrane fyzických osôb pri spracúvaní osobných údajov a o voľnom pohybe takýchto údajov, ktorým sa zrušuje smernica 95/46/ES (všeobecné nariadenie o ochrane údajov) (Ú. v. EÚ L 119, 4.5.2016) v platnom znení.</w:t>
      </w:r>
    </w:p>
    <w:p w14:paraId="5C6259F4" w14:textId="081A3B6F" w:rsidR="00752EFE" w:rsidRDefault="00A26878" w:rsidP="00D715AB">
      <w:pPr>
        <w:ind w:left="360"/>
        <w:jc w:val="both"/>
        <w:rPr>
          <w:sz w:val="24"/>
          <w:szCs w:val="24"/>
        </w:rPr>
      </w:pPr>
      <w:r w:rsidRPr="00A26878">
        <w:rPr>
          <w:sz w:val="24"/>
          <w:szCs w:val="24"/>
          <w:vertAlign w:val="superscript"/>
        </w:rPr>
        <w:t>1aa</w:t>
      </w:r>
      <w:r>
        <w:rPr>
          <w:sz w:val="24"/>
          <w:szCs w:val="24"/>
          <w:vertAlign w:val="superscript"/>
        </w:rPr>
        <w:t>aa</w:t>
      </w:r>
      <w:r>
        <w:rPr>
          <w:sz w:val="24"/>
          <w:szCs w:val="24"/>
        </w:rPr>
        <w:t xml:space="preserve">) </w:t>
      </w:r>
      <w:r w:rsidR="00D715AB" w:rsidRPr="00A26878">
        <w:rPr>
          <w:sz w:val="24"/>
          <w:szCs w:val="24"/>
        </w:rPr>
        <w:t>Napríklad</w:t>
      </w:r>
      <w:r w:rsidR="00D715AB">
        <w:rPr>
          <w:sz w:val="24"/>
          <w:szCs w:val="24"/>
        </w:rPr>
        <w:t xml:space="preserve"> zákon č. 483/2001 Z. z. o bankách a o zmene a doplnení niektorých zákonov v znení neskorších predpisov, zákon č. 297/2008 Z. z. o ochrane pred legalizáciou príjmov z trestnej činnosti a o ochrane pred financovaním terorizmu a o zmene a doplnení niektorých zákonov v znení neskorších predpisov</w:t>
      </w:r>
      <w:r w:rsidR="00FB6289">
        <w:rPr>
          <w:sz w:val="24"/>
          <w:szCs w:val="24"/>
        </w:rPr>
        <w:t xml:space="preserve">, zákon č. 90/2016 Z. z. o úveroch na </w:t>
      </w:r>
      <w:r w:rsidR="00FB6289">
        <w:rPr>
          <w:sz w:val="24"/>
          <w:szCs w:val="24"/>
        </w:rPr>
        <w:lastRenderedPageBreak/>
        <w:t>bývanie a o zmene a doplnení niektorých zákonov</w:t>
      </w:r>
      <w:r w:rsidR="00526766">
        <w:rPr>
          <w:sz w:val="24"/>
          <w:szCs w:val="24"/>
        </w:rPr>
        <w:t xml:space="preserve"> v znení neskorších predpisov</w:t>
      </w:r>
      <w:r w:rsidR="00844D4B">
        <w:rPr>
          <w:sz w:val="24"/>
          <w:szCs w:val="24"/>
        </w:rPr>
        <w:t xml:space="preserve">, zákon č. 260/2025 Z. z. o adresnej </w:t>
      </w:r>
      <w:proofErr w:type="spellStart"/>
      <w:r w:rsidR="00844D4B">
        <w:rPr>
          <w:sz w:val="24"/>
          <w:szCs w:val="24"/>
        </w:rPr>
        <w:t>energopomoci</w:t>
      </w:r>
      <w:proofErr w:type="spellEnd"/>
      <w:r w:rsidR="00844D4B">
        <w:rPr>
          <w:sz w:val="24"/>
          <w:szCs w:val="24"/>
        </w:rPr>
        <w:t xml:space="preserve"> a o zmene a doplnení niektorých zákonov</w:t>
      </w:r>
      <w:r w:rsidR="00D715AB">
        <w:rPr>
          <w:sz w:val="24"/>
          <w:szCs w:val="24"/>
        </w:rPr>
        <w:t>.“.</w:t>
      </w:r>
    </w:p>
    <w:p w14:paraId="39F3D8CD" w14:textId="77777777" w:rsidR="00D715AB" w:rsidRDefault="00D715AB" w:rsidP="00D715AB">
      <w:pPr>
        <w:ind w:left="360"/>
        <w:jc w:val="both"/>
        <w:rPr>
          <w:sz w:val="24"/>
          <w:szCs w:val="24"/>
        </w:rPr>
      </w:pPr>
    </w:p>
    <w:p w14:paraId="248907B9" w14:textId="7364ACA8" w:rsidR="00D715AB" w:rsidRPr="00752EFE" w:rsidRDefault="00D715AB" w:rsidP="00D715AB">
      <w:pPr>
        <w:ind w:left="36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Doterajšie </w:t>
      </w:r>
      <w:r>
        <w:rPr>
          <w:sz w:val="24"/>
          <w:szCs w:val="24"/>
        </w:rPr>
        <w:t xml:space="preserve">odkazy na </w:t>
      </w:r>
      <w:r w:rsidRPr="0078179F">
        <w:rPr>
          <w:sz w:val="24"/>
          <w:szCs w:val="24"/>
        </w:rPr>
        <w:t xml:space="preserve">poznámky pod čiarou </w:t>
      </w:r>
      <w:r>
        <w:rPr>
          <w:sz w:val="24"/>
          <w:szCs w:val="24"/>
        </w:rPr>
        <w:t xml:space="preserve">a poznámky pod čiarou </w:t>
      </w:r>
      <w:r w:rsidRPr="0078179F">
        <w:rPr>
          <w:sz w:val="24"/>
          <w:szCs w:val="24"/>
        </w:rPr>
        <w:t xml:space="preserve">k odkazom 1, 1a a 1aa sa označujú ako </w:t>
      </w:r>
      <w:r>
        <w:rPr>
          <w:sz w:val="24"/>
          <w:szCs w:val="24"/>
        </w:rPr>
        <w:t xml:space="preserve">odkazy na </w:t>
      </w:r>
      <w:r w:rsidRPr="0078179F">
        <w:rPr>
          <w:sz w:val="24"/>
          <w:szCs w:val="24"/>
        </w:rPr>
        <w:t xml:space="preserve">poznámky pod čiarou </w:t>
      </w:r>
      <w:r>
        <w:rPr>
          <w:sz w:val="24"/>
          <w:szCs w:val="24"/>
        </w:rPr>
        <w:t xml:space="preserve">a </w:t>
      </w:r>
      <w:r w:rsidRPr="0078179F">
        <w:rPr>
          <w:sz w:val="24"/>
          <w:szCs w:val="24"/>
        </w:rPr>
        <w:t>poznámky pod čiarou k odkazom 1a, 1aa a 1aaa.</w:t>
      </w:r>
    </w:p>
    <w:p w14:paraId="70348C61" w14:textId="77777777" w:rsidR="00F408D2" w:rsidRDefault="00F408D2" w:rsidP="00F408D2">
      <w:pPr>
        <w:pStyle w:val="Odsekzoznamu"/>
        <w:jc w:val="both"/>
        <w:rPr>
          <w:sz w:val="24"/>
          <w:szCs w:val="24"/>
        </w:rPr>
      </w:pPr>
    </w:p>
    <w:p w14:paraId="64D3ECA4" w14:textId="647EEA1B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Nadpis nad § 4 sa vypúšťa a § 4 vrátane nadpisu znie:</w:t>
      </w:r>
    </w:p>
    <w:p w14:paraId="312A3602" w14:textId="77777777" w:rsidR="00BE71BE" w:rsidRPr="000B721E" w:rsidRDefault="00BE71BE" w:rsidP="00BE71BE">
      <w:pPr>
        <w:pStyle w:val="Odsekzoznamu"/>
        <w:jc w:val="both"/>
        <w:rPr>
          <w:sz w:val="24"/>
          <w:szCs w:val="24"/>
        </w:rPr>
      </w:pPr>
    </w:p>
    <w:p w14:paraId="3B66B834" w14:textId="77777777" w:rsidR="005F7E8F" w:rsidRPr="000B721E" w:rsidRDefault="005F7E8F" w:rsidP="00BA016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4</w:t>
      </w:r>
    </w:p>
    <w:p w14:paraId="6EB575AF" w14:textId="169DA9B9" w:rsidR="005F7E8F" w:rsidRPr="000B721E" w:rsidRDefault="005F7E8F" w:rsidP="00BA016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Zápis práv k</w:t>
      </w:r>
      <w:r w:rsidR="00BA0162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nehnuteľnosti</w:t>
      </w:r>
      <w:r w:rsidR="00B72E33">
        <w:rPr>
          <w:sz w:val="24"/>
          <w:szCs w:val="24"/>
        </w:rPr>
        <w:t>am</w:t>
      </w:r>
    </w:p>
    <w:p w14:paraId="4270AFC3" w14:textId="77777777" w:rsidR="00BA0162" w:rsidRPr="000B721E" w:rsidRDefault="00BA0162" w:rsidP="00BA0162">
      <w:pPr>
        <w:jc w:val="center"/>
        <w:rPr>
          <w:sz w:val="24"/>
          <w:szCs w:val="24"/>
        </w:rPr>
      </w:pPr>
    </w:p>
    <w:p w14:paraId="7813A8F9" w14:textId="42B7026A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>Práva k</w:t>
      </w:r>
      <w:r w:rsidR="005A1378">
        <w:rPr>
          <w:sz w:val="24"/>
          <w:szCs w:val="24"/>
          <w:lang w:eastAsia="sk-SK"/>
        </w:rPr>
        <w:t> </w:t>
      </w:r>
      <w:r w:rsidRPr="000B721E">
        <w:rPr>
          <w:sz w:val="24"/>
          <w:szCs w:val="24"/>
        </w:rPr>
        <w:t>nehnuteľnosti</w:t>
      </w:r>
      <w:r w:rsidR="00B72E33">
        <w:rPr>
          <w:sz w:val="24"/>
          <w:szCs w:val="24"/>
        </w:rPr>
        <w:t>am</w:t>
      </w:r>
      <w:r w:rsidR="005A1378">
        <w:rPr>
          <w:sz w:val="24"/>
          <w:szCs w:val="24"/>
        </w:rPr>
        <w:t>, ktor</w:t>
      </w:r>
      <w:r w:rsidR="00B72E33">
        <w:rPr>
          <w:sz w:val="24"/>
          <w:szCs w:val="24"/>
        </w:rPr>
        <w:t>é</w:t>
      </w:r>
      <w:r w:rsidR="005A1378">
        <w:rPr>
          <w:sz w:val="24"/>
          <w:szCs w:val="24"/>
        </w:rPr>
        <w:t xml:space="preserve"> sa eviduj</w:t>
      </w:r>
      <w:r w:rsidR="00B72E33">
        <w:rPr>
          <w:sz w:val="24"/>
          <w:szCs w:val="24"/>
        </w:rPr>
        <w:t>ú</w:t>
      </w:r>
      <w:r w:rsidR="005A1378">
        <w:rPr>
          <w:sz w:val="24"/>
          <w:szCs w:val="24"/>
        </w:rPr>
        <w:t xml:space="preserve"> v katastri,</w:t>
      </w:r>
      <w:r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  <w:lang w:eastAsia="sk-SK"/>
        </w:rPr>
        <w:t xml:space="preserve">sa do katastra zapisujú vkladom </w:t>
      </w:r>
      <w:r w:rsidRPr="000B721E">
        <w:rPr>
          <w:sz w:val="24"/>
          <w:szCs w:val="24"/>
        </w:rPr>
        <w:t xml:space="preserve">alebo </w:t>
      </w:r>
      <w:r w:rsidRPr="000B721E">
        <w:rPr>
          <w:sz w:val="24"/>
          <w:szCs w:val="24"/>
          <w:lang w:eastAsia="sk-SK"/>
        </w:rPr>
        <w:t>záznamom</w:t>
      </w:r>
      <w:r w:rsidRPr="000B721E">
        <w:rPr>
          <w:sz w:val="24"/>
          <w:szCs w:val="24"/>
        </w:rPr>
        <w:t>.“.</w:t>
      </w:r>
    </w:p>
    <w:p w14:paraId="25465032" w14:textId="77777777" w:rsidR="00BA0162" w:rsidRPr="000B721E" w:rsidRDefault="00BA0162" w:rsidP="00BE71BE">
      <w:pPr>
        <w:jc w:val="both"/>
        <w:rPr>
          <w:sz w:val="24"/>
          <w:szCs w:val="24"/>
        </w:rPr>
      </w:pPr>
    </w:p>
    <w:p w14:paraId="51F6BAA3" w14:textId="60E0F9B1" w:rsidR="00852FB3" w:rsidRPr="009E2ADA" w:rsidRDefault="00852FB3" w:rsidP="009E2ADA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5F7E8F" w:rsidRPr="000B721E">
        <w:rPr>
          <w:sz w:val="24"/>
          <w:szCs w:val="24"/>
        </w:rPr>
        <w:t xml:space="preserve">§ 5 </w:t>
      </w:r>
      <w:r>
        <w:rPr>
          <w:sz w:val="24"/>
          <w:szCs w:val="24"/>
        </w:rPr>
        <w:t xml:space="preserve">odsek 2 znie: </w:t>
      </w:r>
    </w:p>
    <w:p w14:paraId="157F4BD5" w14:textId="5AE2B7DA" w:rsidR="005F7E8F" w:rsidRPr="00844D4B" w:rsidRDefault="00852FB3" w:rsidP="009E2ADA">
      <w:pPr>
        <w:ind w:left="360"/>
        <w:jc w:val="both"/>
        <w:rPr>
          <w:sz w:val="24"/>
          <w:szCs w:val="24"/>
        </w:rPr>
      </w:pPr>
      <w:r w:rsidRPr="00107342">
        <w:rPr>
          <w:sz w:val="24"/>
          <w:szCs w:val="24"/>
        </w:rPr>
        <w:t xml:space="preserve">„(2) </w:t>
      </w:r>
      <w:r w:rsidR="00A7444D" w:rsidRPr="00107342">
        <w:rPr>
          <w:sz w:val="24"/>
          <w:szCs w:val="24"/>
        </w:rPr>
        <w:t xml:space="preserve">Záznam je evidenčný úkon </w:t>
      </w:r>
      <w:r w:rsidR="00A7444D" w:rsidRPr="00844D4B">
        <w:rPr>
          <w:sz w:val="24"/>
          <w:szCs w:val="24"/>
        </w:rPr>
        <w:t>okresného úradu, ktorý nemá vplyv na vznik, zmenu alebo zánik práv k</w:t>
      </w:r>
      <w:r w:rsidR="00B37732" w:rsidRPr="00844D4B">
        <w:rPr>
          <w:sz w:val="24"/>
          <w:szCs w:val="24"/>
        </w:rPr>
        <w:t> </w:t>
      </w:r>
      <w:r w:rsidR="00A7444D" w:rsidRPr="00844D4B">
        <w:rPr>
          <w:sz w:val="24"/>
          <w:szCs w:val="24"/>
        </w:rPr>
        <w:t>nehnuteľnosti</w:t>
      </w:r>
      <w:r w:rsidR="00B72E33" w:rsidRPr="00844D4B">
        <w:rPr>
          <w:sz w:val="24"/>
          <w:szCs w:val="24"/>
        </w:rPr>
        <w:t>am</w:t>
      </w:r>
      <w:r w:rsidR="00B37732" w:rsidRPr="00844D4B">
        <w:rPr>
          <w:sz w:val="24"/>
          <w:szCs w:val="24"/>
        </w:rPr>
        <w:t>; to neplatí vo vzťahu k zápisu záložného práva podľa osobitného predpisu</w:t>
      </w:r>
      <w:r w:rsidR="00A7444D" w:rsidRPr="00844D4B">
        <w:rPr>
          <w:sz w:val="24"/>
          <w:szCs w:val="24"/>
        </w:rPr>
        <w:t>.</w:t>
      </w:r>
      <w:r w:rsidR="004D01B0" w:rsidRPr="00844D4B">
        <w:rPr>
          <w:sz w:val="24"/>
          <w:szCs w:val="24"/>
          <w:vertAlign w:val="superscript"/>
        </w:rPr>
        <w:t>1aaa</w:t>
      </w:r>
      <w:r w:rsidR="00D715AB" w:rsidRPr="00844D4B">
        <w:rPr>
          <w:sz w:val="24"/>
          <w:szCs w:val="24"/>
          <w:vertAlign w:val="superscript"/>
        </w:rPr>
        <w:t>a</w:t>
      </w:r>
      <w:r w:rsidR="00A26878" w:rsidRPr="00844D4B">
        <w:rPr>
          <w:sz w:val="24"/>
          <w:szCs w:val="24"/>
          <w:vertAlign w:val="superscript"/>
        </w:rPr>
        <w:t>a</w:t>
      </w:r>
      <w:r w:rsidR="004D01B0" w:rsidRPr="00844D4B">
        <w:rPr>
          <w:sz w:val="24"/>
          <w:szCs w:val="24"/>
        </w:rPr>
        <w:t>)</w:t>
      </w:r>
      <w:r w:rsidR="00A7444D" w:rsidRPr="00844D4B">
        <w:rPr>
          <w:sz w:val="24"/>
          <w:szCs w:val="24"/>
        </w:rPr>
        <w:t>“.</w:t>
      </w:r>
    </w:p>
    <w:p w14:paraId="51BE39F5" w14:textId="77777777" w:rsidR="004D01B0" w:rsidRDefault="004D01B0" w:rsidP="00107342">
      <w:pPr>
        <w:jc w:val="both"/>
        <w:rPr>
          <w:sz w:val="24"/>
          <w:szCs w:val="24"/>
        </w:rPr>
      </w:pPr>
    </w:p>
    <w:p w14:paraId="18EDE80C" w14:textId="6C361CB6" w:rsidR="004D01B0" w:rsidRDefault="004D01B0" w:rsidP="009E2AD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Poznámka pod čiarou k odkazu 1aaa</w:t>
      </w:r>
      <w:r w:rsidR="00D715AB">
        <w:rPr>
          <w:sz w:val="24"/>
          <w:szCs w:val="24"/>
        </w:rPr>
        <w:t>a</w:t>
      </w:r>
      <w:r w:rsidR="00A26878">
        <w:rPr>
          <w:sz w:val="24"/>
          <w:szCs w:val="24"/>
        </w:rPr>
        <w:t>a</w:t>
      </w:r>
      <w:r>
        <w:rPr>
          <w:sz w:val="24"/>
          <w:szCs w:val="24"/>
        </w:rPr>
        <w:t xml:space="preserve"> znie:</w:t>
      </w:r>
    </w:p>
    <w:p w14:paraId="33E7BB96" w14:textId="0ED71465" w:rsidR="004D01B0" w:rsidRPr="004D01B0" w:rsidRDefault="004D01B0" w:rsidP="009E2AD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  <w:vertAlign w:val="superscript"/>
        </w:rPr>
        <w:t>1aaa</w:t>
      </w:r>
      <w:r w:rsidR="00A26878">
        <w:rPr>
          <w:sz w:val="24"/>
          <w:szCs w:val="24"/>
          <w:vertAlign w:val="superscript"/>
        </w:rPr>
        <w:t>a</w:t>
      </w:r>
      <w:r w:rsidR="00D715AB">
        <w:rPr>
          <w:sz w:val="24"/>
          <w:szCs w:val="24"/>
          <w:vertAlign w:val="superscript"/>
        </w:rPr>
        <w:t>a</w:t>
      </w:r>
      <w:r>
        <w:rPr>
          <w:sz w:val="24"/>
          <w:szCs w:val="24"/>
        </w:rPr>
        <w:t>) § 343 ods. 2 Civilného sporového poriadku.“.</w:t>
      </w:r>
    </w:p>
    <w:p w14:paraId="14EC5471" w14:textId="77777777" w:rsidR="007C3FDF" w:rsidRPr="007C3FDF" w:rsidRDefault="007C3FDF" w:rsidP="00F0339C">
      <w:pPr>
        <w:jc w:val="both"/>
        <w:rPr>
          <w:sz w:val="24"/>
          <w:szCs w:val="24"/>
        </w:rPr>
      </w:pPr>
    </w:p>
    <w:p w14:paraId="1E9EC885" w14:textId="0CC2F619" w:rsidR="00F408D2" w:rsidRDefault="00F408D2" w:rsidP="00F408D2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poznámke pod čiarou k odkazu </w:t>
      </w:r>
      <w:r>
        <w:rPr>
          <w:szCs w:val="24"/>
        </w:rPr>
        <w:t>1aa</w:t>
      </w:r>
      <w:r w:rsidR="008A0A92">
        <w:rPr>
          <w:szCs w:val="24"/>
        </w:rPr>
        <w:t>a</w:t>
      </w:r>
      <w:r w:rsidRPr="000B721E">
        <w:rPr>
          <w:szCs w:val="24"/>
        </w:rPr>
        <w:t xml:space="preserve"> sa </w:t>
      </w:r>
      <w:r>
        <w:rPr>
          <w:szCs w:val="24"/>
        </w:rPr>
        <w:t>slová</w:t>
      </w:r>
      <w:r w:rsidRPr="000B721E">
        <w:rPr>
          <w:szCs w:val="24"/>
        </w:rPr>
        <w:t xml:space="preserve"> „</w:t>
      </w:r>
      <w:r>
        <w:rPr>
          <w:szCs w:val="24"/>
        </w:rPr>
        <w:t>§ 15 ods. 5 z</w:t>
      </w:r>
      <w:r w:rsidRPr="000B721E">
        <w:rPr>
          <w:szCs w:val="24"/>
        </w:rPr>
        <w:t>ákon</w:t>
      </w:r>
      <w:r>
        <w:rPr>
          <w:szCs w:val="24"/>
        </w:rPr>
        <w:t xml:space="preserve">a č. 49/2002 Z. z. o ochrane pamiatkového fondu v znení neskorších predpisov“ </w:t>
      </w:r>
      <w:r w:rsidRPr="000B721E">
        <w:rPr>
          <w:szCs w:val="24"/>
        </w:rPr>
        <w:t>nahrádza</w:t>
      </w:r>
      <w:r>
        <w:rPr>
          <w:szCs w:val="24"/>
        </w:rPr>
        <w:t xml:space="preserve">jú slovami </w:t>
      </w:r>
      <w:r w:rsidR="00844D4B">
        <w:rPr>
          <w:szCs w:val="24"/>
        </w:rPr>
        <w:t xml:space="preserve">                    </w:t>
      </w:r>
      <w:r w:rsidRPr="000B721E">
        <w:rPr>
          <w:szCs w:val="24"/>
        </w:rPr>
        <w:t>„</w:t>
      </w:r>
      <w:r>
        <w:rPr>
          <w:szCs w:val="24"/>
        </w:rPr>
        <w:t>§ 2 ods. 3 z</w:t>
      </w:r>
      <w:r w:rsidRPr="000B721E">
        <w:rPr>
          <w:szCs w:val="24"/>
        </w:rPr>
        <w:t>ákon</w:t>
      </w:r>
      <w:r>
        <w:rPr>
          <w:szCs w:val="24"/>
        </w:rPr>
        <w:t>a</w:t>
      </w:r>
      <w:r w:rsidRPr="000B721E">
        <w:rPr>
          <w:szCs w:val="24"/>
        </w:rPr>
        <w:t xml:space="preserve"> č. </w:t>
      </w:r>
      <w:r>
        <w:rPr>
          <w:szCs w:val="24"/>
        </w:rPr>
        <w:t xml:space="preserve">49/2002 Z. z. o ochrane pamiatkového fondu </w:t>
      </w:r>
      <w:r w:rsidRPr="000B721E">
        <w:rPr>
          <w:szCs w:val="24"/>
        </w:rPr>
        <w:t xml:space="preserve">v znení </w:t>
      </w:r>
      <w:r w:rsidR="00831C74">
        <w:rPr>
          <w:szCs w:val="24"/>
        </w:rPr>
        <w:t xml:space="preserve">zákona </w:t>
      </w:r>
      <w:r w:rsidR="00844D4B">
        <w:rPr>
          <w:szCs w:val="24"/>
        </w:rPr>
        <w:t xml:space="preserve">                                 </w:t>
      </w:r>
      <w:r w:rsidR="00831C74">
        <w:rPr>
          <w:szCs w:val="24"/>
        </w:rPr>
        <w:t>č. 104/2014 Z. z.</w:t>
      </w:r>
      <w:r w:rsidRPr="000B721E">
        <w:rPr>
          <w:szCs w:val="24"/>
        </w:rPr>
        <w:t>“.</w:t>
      </w:r>
      <w:r>
        <w:rPr>
          <w:szCs w:val="24"/>
        </w:rPr>
        <w:t xml:space="preserve"> </w:t>
      </w:r>
    </w:p>
    <w:p w14:paraId="6CC526D2" w14:textId="77777777" w:rsidR="00F408D2" w:rsidRDefault="00F408D2" w:rsidP="00F408D2">
      <w:pPr>
        <w:pStyle w:val="Odsekzoznamu"/>
        <w:jc w:val="both"/>
        <w:rPr>
          <w:sz w:val="24"/>
          <w:szCs w:val="24"/>
        </w:rPr>
      </w:pPr>
    </w:p>
    <w:p w14:paraId="701DDE41" w14:textId="36E600B4" w:rsidR="007C050E" w:rsidRPr="0014027F" w:rsidRDefault="007C050E" w:rsidP="009E2ADA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14027F">
        <w:rPr>
          <w:sz w:val="24"/>
          <w:szCs w:val="24"/>
        </w:rPr>
        <w:t>V § 6 ods. 1 písmeno c) znie:</w:t>
      </w:r>
    </w:p>
    <w:p w14:paraId="47FDD695" w14:textId="01E476F3" w:rsidR="007C050E" w:rsidRPr="0014027F" w:rsidRDefault="007C050E" w:rsidP="009E2ADA">
      <w:pPr>
        <w:ind w:left="360"/>
        <w:jc w:val="both"/>
        <w:rPr>
          <w:sz w:val="24"/>
          <w:szCs w:val="24"/>
        </w:rPr>
      </w:pPr>
      <w:r w:rsidRPr="0014027F">
        <w:rPr>
          <w:sz w:val="24"/>
          <w:szCs w:val="24"/>
        </w:rPr>
        <w:t>„c) stavby spojené so zemou pevným základom,</w:t>
      </w:r>
      <w:r w:rsidR="0086374B" w:rsidRPr="0014027F">
        <w:rPr>
          <w:sz w:val="24"/>
          <w:szCs w:val="24"/>
        </w:rPr>
        <w:t xml:space="preserve"> </w:t>
      </w:r>
      <w:r w:rsidR="00053E89">
        <w:rPr>
          <w:sz w:val="24"/>
          <w:szCs w:val="24"/>
        </w:rPr>
        <w:t>v prevažujúcej časti</w:t>
      </w:r>
      <w:r w:rsidR="00053E89" w:rsidRPr="0014027F">
        <w:rPr>
          <w:sz w:val="24"/>
          <w:szCs w:val="24"/>
        </w:rPr>
        <w:t xml:space="preserve"> </w:t>
      </w:r>
      <w:r w:rsidR="0086374B" w:rsidRPr="0014027F">
        <w:rPr>
          <w:sz w:val="24"/>
          <w:szCs w:val="24"/>
        </w:rPr>
        <w:t>ohraničené obvodovými stenami a strešnou konštrukciou,</w:t>
      </w:r>
      <w:r w:rsidR="00447BB0">
        <w:rPr>
          <w:sz w:val="24"/>
          <w:szCs w:val="24"/>
        </w:rPr>
        <w:t xml:space="preserve"> </w:t>
      </w:r>
      <w:r w:rsidRPr="0014027F">
        <w:rPr>
          <w:sz w:val="24"/>
          <w:szCs w:val="24"/>
        </w:rPr>
        <w:t>a to prienikom so zemským povrchom alebo priemetom ich vonkajšieho obvodu na zemský povrch</w:t>
      </w:r>
      <w:r w:rsidR="005B244B">
        <w:rPr>
          <w:sz w:val="24"/>
          <w:szCs w:val="24"/>
        </w:rPr>
        <w:t>;</w:t>
      </w:r>
      <w:r w:rsidRPr="0014027F">
        <w:rPr>
          <w:sz w:val="24"/>
          <w:szCs w:val="24"/>
        </w:rPr>
        <w:t>“.</w:t>
      </w:r>
    </w:p>
    <w:p w14:paraId="6157D080" w14:textId="77777777" w:rsidR="007C050E" w:rsidRPr="0014027F" w:rsidRDefault="007C050E" w:rsidP="007C050E">
      <w:pPr>
        <w:pStyle w:val="Odsekzoznamu"/>
        <w:rPr>
          <w:sz w:val="24"/>
          <w:szCs w:val="24"/>
        </w:rPr>
      </w:pPr>
    </w:p>
    <w:p w14:paraId="04A8DABB" w14:textId="41266CC1" w:rsidR="00C13507" w:rsidRPr="0014027F" w:rsidRDefault="00C13507" w:rsidP="00C13507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14027F">
        <w:rPr>
          <w:sz w:val="24"/>
          <w:szCs w:val="24"/>
        </w:rPr>
        <w:t>V § 6 ods. 1 sa za písmeno d) vkladá nové písmeno e), ktoré znie:</w:t>
      </w:r>
    </w:p>
    <w:p w14:paraId="7A3AB034" w14:textId="72F870E5" w:rsidR="00C13507" w:rsidRPr="0014027F" w:rsidRDefault="00C13507" w:rsidP="009E2ADA">
      <w:pPr>
        <w:ind w:firstLine="360"/>
        <w:jc w:val="both"/>
        <w:rPr>
          <w:sz w:val="24"/>
          <w:szCs w:val="24"/>
        </w:rPr>
      </w:pPr>
      <w:r w:rsidRPr="0014027F">
        <w:rPr>
          <w:sz w:val="24"/>
          <w:szCs w:val="24"/>
        </w:rPr>
        <w:t>„e) ďalšie stavby</w:t>
      </w:r>
      <w:r w:rsidR="00697120" w:rsidRPr="0014027F">
        <w:rPr>
          <w:sz w:val="24"/>
          <w:szCs w:val="24"/>
        </w:rPr>
        <w:t xml:space="preserve">, o ktorých tak </w:t>
      </w:r>
      <w:r w:rsidR="00FC16BD">
        <w:rPr>
          <w:sz w:val="24"/>
          <w:szCs w:val="24"/>
        </w:rPr>
        <w:t>ustanovuje</w:t>
      </w:r>
      <w:r w:rsidR="00697120" w:rsidRPr="0014027F">
        <w:rPr>
          <w:sz w:val="24"/>
          <w:szCs w:val="24"/>
        </w:rPr>
        <w:t xml:space="preserve"> osobitný predpis</w:t>
      </w:r>
      <w:r w:rsidR="005B244B">
        <w:rPr>
          <w:sz w:val="24"/>
          <w:szCs w:val="24"/>
        </w:rPr>
        <w:t>;</w:t>
      </w:r>
      <w:r w:rsidRPr="0014027F">
        <w:rPr>
          <w:sz w:val="24"/>
          <w:szCs w:val="24"/>
          <w:vertAlign w:val="superscript"/>
        </w:rPr>
        <w:t>1aaaa</w:t>
      </w:r>
      <w:r w:rsidR="00D715AB">
        <w:rPr>
          <w:sz w:val="24"/>
          <w:szCs w:val="24"/>
          <w:vertAlign w:val="superscript"/>
        </w:rPr>
        <w:t>a</w:t>
      </w:r>
      <w:r w:rsidR="00A26878">
        <w:rPr>
          <w:sz w:val="24"/>
          <w:szCs w:val="24"/>
          <w:vertAlign w:val="superscript"/>
        </w:rPr>
        <w:t>a</w:t>
      </w:r>
      <w:r w:rsidRPr="0014027F">
        <w:rPr>
          <w:sz w:val="24"/>
          <w:szCs w:val="24"/>
        </w:rPr>
        <w:t>)“.</w:t>
      </w:r>
    </w:p>
    <w:p w14:paraId="65013233" w14:textId="5B60ABAD" w:rsidR="00C13507" w:rsidRPr="0014027F" w:rsidRDefault="00C13507" w:rsidP="009E2ADA">
      <w:pPr>
        <w:ind w:firstLine="360"/>
        <w:jc w:val="both"/>
        <w:rPr>
          <w:sz w:val="24"/>
          <w:szCs w:val="24"/>
        </w:rPr>
      </w:pPr>
      <w:r w:rsidRPr="0014027F">
        <w:rPr>
          <w:sz w:val="24"/>
          <w:szCs w:val="24"/>
        </w:rPr>
        <w:t>Doterajšie písmená e) a f) sa označujú ako písmená f) a g).</w:t>
      </w:r>
    </w:p>
    <w:p w14:paraId="579A8625" w14:textId="77777777" w:rsidR="00C13507" w:rsidRPr="0014027F" w:rsidRDefault="00C13507" w:rsidP="00C13507">
      <w:pPr>
        <w:jc w:val="both"/>
        <w:rPr>
          <w:sz w:val="24"/>
          <w:szCs w:val="24"/>
        </w:rPr>
      </w:pPr>
    </w:p>
    <w:p w14:paraId="0BE9B854" w14:textId="3D40FD69" w:rsidR="00C13507" w:rsidRPr="0014027F" w:rsidRDefault="00C13507" w:rsidP="009E2ADA">
      <w:pPr>
        <w:ind w:firstLine="360"/>
        <w:jc w:val="both"/>
        <w:rPr>
          <w:sz w:val="24"/>
          <w:szCs w:val="24"/>
        </w:rPr>
      </w:pPr>
      <w:r w:rsidRPr="0014027F">
        <w:rPr>
          <w:sz w:val="24"/>
          <w:szCs w:val="24"/>
        </w:rPr>
        <w:t>Poznámka pod čiarou k odkazu 1aaaa</w:t>
      </w:r>
      <w:r w:rsidR="00D715AB">
        <w:rPr>
          <w:sz w:val="24"/>
          <w:szCs w:val="24"/>
        </w:rPr>
        <w:t>a</w:t>
      </w:r>
      <w:r w:rsidR="00A26878">
        <w:rPr>
          <w:sz w:val="24"/>
          <w:szCs w:val="24"/>
        </w:rPr>
        <w:t>a</w:t>
      </w:r>
      <w:r w:rsidRPr="0014027F">
        <w:rPr>
          <w:sz w:val="24"/>
          <w:szCs w:val="24"/>
        </w:rPr>
        <w:t xml:space="preserve"> znie:</w:t>
      </w:r>
    </w:p>
    <w:p w14:paraId="3A096FEC" w14:textId="400FE7EB" w:rsidR="00C13507" w:rsidRPr="0014027F" w:rsidRDefault="00C13507" w:rsidP="00597B0F">
      <w:pPr>
        <w:ind w:left="360"/>
        <w:jc w:val="both"/>
        <w:rPr>
          <w:sz w:val="24"/>
          <w:szCs w:val="24"/>
        </w:rPr>
      </w:pPr>
      <w:r w:rsidRPr="0014027F">
        <w:rPr>
          <w:sz w:val="24"/>
          <w:szCs w:val="24"/>
        </w:rPr>
        <w:t>„</w:t>
      </w:r>
      <w:r w:rsidRPr="0014027F">
        <w:rPr>
          <w:sz w:val="24"/>
          <w:szCs w:val="24"/>
          <w:vertAlign w:val="superscript"/>
        </w:rPr>
        <w:t>1aaaa</w:t>
      </w:r>
      <w:r w:rsidR="00D715AB">
        <w:rPr>
          <w:sz w:val="24"/>
          <w:szCs w:val="24"/>
          <w:vertAlign w:val="superscript"/>
        </w:rPr>
        <w:t>a</w:t>
      </w:r>
      <w:r w:rsidR="00A26878">
        <w:rPr>
          <w:sz w:val="24"/>
          <w:szCs w:val="24"/>
          <w:vertAlign w:val="superscript"/>
        </w:rPr>
        <w:t>a</w:t>
      </w:r>
      <w:r w:rsidRPr="0014027F">
        <w:rPr>
          <w:sz w:val="24"/>
          <w:szCs w:val="24"/>
        </w:rPr>
        <w:t xml:space="preserve">) </w:t>
      </w:r>
      <w:r w:rsidR="00697120" w:rsidRPr="0014027F">
        <w:rPr>
          <w:sz w:val="24"/>
          <w:szCs w:val="24"/>
        </w:rPr>
        <w:t xml:space="preserve">Napríklad § 10 ods. 7 zákona Slovenskej národnej rady č. 51/1988 Zb. o banskej činnosti, výbušninách a o štátnej banskej správe v znení </w:t>
      </w:r>
      <w:r w:rsidR="0009627D">
        <w:rPr>
          <w:sz w:val="24"/>
          <w:szCs w:val="24"/>
        </w:rPr>
        <w:t>zákona č. 577/2007 Z. z.</w:t>
      </w:r>
      <w:r w:rsidR="00697120" w:rsidRPr="0014027F">
        <w:rPr>
          <w:sz w:val="24"/>
          <w:szCs w:val="24"/>
        </w:rPr>
        <w:t>“.</w:t>
      </w:r>
    </w:p>
    <w:p w14:paraId="66C345F2" w14:textId="77777777" w:rsidR="00597B0F" w:rsidRPr="0079074E" w:rsidRDefault="00597B0F" w:rsidP="0079074E">
      <w:pPr>
        <w:jc w:val="both"/>
        <w:rPr>
          <w:sz w:val="24"/>
          <w:szCs w:val="24"/>
        </w:rPr>
      </w:pPr>
    </w:p>
    <w:p w14:paraId="5CE9028B" w14:textId="01AD6BAF" w:rsidR="00A769D4" w:rsidRDefault="00A769D4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§ 6 sa vypúšťa odsek 2.</w:t>
      </w:r>
    </w:p>
    <w:p w14:paraId="6BDF7389" w14:textId="516995C6" w:rsidR="00A769D4" w:rsidRDefault="00A769D4" w:rsidP="00A769D4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Doterajší odsek 3 sa označuje ako odsek 2.</w:t>
      </w:r>
    </w:p>
    <w:p w14:paraId="563E42D6" w14:textId="77777777" w:rsidR="00A769D4" w:rsidRDefault="00A769D4" w:rsidP="00A769D4">
      <w:pPr>
        <w:pStyle w:val="Odsekzoznamu"/>
        <w:jc w:val="both"/>
        <w:rPr>
          <w:sz w:val="24"/>
          <w:szCs w:val="24"/>
        </w:rPr>
      </w:pPr>
    </w:p>
    <w:p w14:paraId="060B4D79" w14:textId="0BBEC2AB" w:rsidR="00486A79" w:rsidRPr="00844D4B" w:rsidRDefault="00486A79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V § 6 ods. </w:t>
      </w:r>
      <w:r w:rsidR="00A769D4" w:rsidRPr="00844D4B">
        <w:rPr>
          <w:sz w:val="24"/>
          <w:szCs w:val="24"/>
        </w:rPr>
        <w:t>2</w:t>
      </w:r>
      <w:r w:rsidRPr="00844D4B">
        <w:rPr>
          <w:sz w:val="24"/>
          <w:szCs w:val="24"/>
        </w:rPr>
        <w:t xml:space="preserve"> </w:t>
      </w:r>
      <w:bookmarkStart w:id="0" w:name="_Hlk216363255"/>
      <w:r w:rsidRPr="00844D4B">
        <w:rPr>
          <w:sz w:val="24"/>
          <w:szCs w:val="24"/>
        </w:rPr>
        <w:t>sa za slovom „dopravy“ vypúšťa čiarka a slová „pôšt a telekomunikácií“</w:t>
      </w:r>
      <w:bookmarkEnd w:id="0"/>
      <w:r w:rsidR="00B37732" w:rsidRPr="00844D4B">
        <w:rPr>
          <w:sz w:val="24"/>
          <w:szCs w:val="24"/>
        </w:rPr>
        <w:t xml:space="preserve"> a na konci sa pripája táto veta: „Nehnuteľnosti významné z hľadiska obrany, vnútorného poriadku a bezpečnosti štátu, ako aj práva k týmto nehnuteľnostiam tvoria neverejnú časť súboru popisných informácií katastrálneho operátu.“.</w:t>
      </w:r>
    </w:p>
    <w:p w14:paraId="6E55111B" w14:textId="77777777" w:rsidR="00BA0162" w:rsidRPr="000B721E" w:rsidRDefault="00BA0162" w:rsidP="00BE71BE">
      <w:pPr>
        <w:jc w:val="both"/>
        <w:rPr>
          <w:sz w:val="24"/>
          <w:szCs w:val="24"/>
        </w:rPr>
      </w:pPr>
    </w:p>
    <w:p w14:paraId="44CB8FD8" w14:textId="77777777" w:rsidR="0079074E" w:rsidRPr="007736C5" w:rsidRDefault="0079074E" w:rsidP="0079074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7736C5">
        <w:rPr>
          <w:sz w:val="24"/>
          <w:szCs w:val="24"/>
        </w:rPr>
        <w:t>Za § 6 sa vkladá § 6a, ktorý vrátane nadpisu znie:</w:t>
      </w:r>
    </w:p>
    <w:p w14:paraId="505A2C95" w14:textId="77777777" w:rsidR="0079074E" w:rsidRPr="007736C5" w:rsidRDefault="0079074E" w:rsidP="0079074E">
      <w:pPr>
        <w:pStyle w:val="Odsekzoznamu"/>
        <w:jc w:val="both"/>
        <w:rPr>
          <w:sz w:val="24"/>
          <w:szCs w:val="24"/>
        </w:rPr>
      </w:pPr>
    </w:p>
    <w:p w14:paraId="1F0CE28B" w14:textId="77777777" w:rsidR="007C050E" w:rsidRPr="007736C5" w:rsidRDefault="007C050E" w:rsidP="007C050E">
      <w:pPr>
        <w:jc w:val="center"/>
        <w:rPr>
          <w:sz w:val="24"/>
          <w:szCs w:val="24"/>
        </w:rPr>
      </w:pPr>
      <w:r w:rsidRPr="007736C5">
        <w:rPr>
          <w:sz w:val="24"/>
          <w:szCs w:val="24"/>
        </w:rPr>
        <w:t>„§ 6a</w:t>
      </w:r>
    </w:p>
    <w:p w14:paraId="4C5BBF7E" w14:textId="77777777" w:rsidR="007C050E" w:rsidRPr="007736C5" w:rsidRDefault="007C050E" w:rsidP="007C050E">
      <w:pPr>
        <w:jc w:val="center"/>
        <w:rPr>
          <w:sz w:val="24"/>
          <w:szCs w:val="24"/>
        </w:rPr>
      </w:pPr>
      <w:bookmarkStart w:id="1" w:name="_Hlk207001248"/>
      <w:r w:rsidRPr="007736C5">
        <w:rPr>
          <w:sz w:val="24"/>
          <w:szCs w:val="24"/>
        </w:rPr>
        <w:lastRenderedPageBreak/>
        <w:t>Stavba ako predmet evidovania v katastri</w:t>
      </w:r>
    </w:p>
    <w:p w14:paraId="76CE2C2C" w14:textId="77777777" w:rsidR="007C050E" w:rsidRPr="007736C5" w:rsidRDefault="007C050E" w:rsidP="007C050E">
      <w:pPr>
        <w:jc w:val="center"/>
        <w:rPr>
          <w:sz w:val="24"/>
          <w:szCs w:val="24"/>
        </w:rPr>
      </w:pPr>
    </w:p>
    <w:p w14:paraId="5E81874C" w14:textId="6F3F7BFF" w:rsidR="007C050E" w:rsidRPr="007736C5" w:rsidRDefault="007C050E" w:rsidP="007C050E">
      <w:pPr>
        <w:jc w:val="both"/>
        <w:rPr>
          <w:sz w:val="24"/>
          <w:szCs w:val="24"/>
        </w:rPr>
      </w:pPr>
      <w:r w:rsidRPr="007736C5">
        <w:rPr>
          <w:sz w:val="24"/>
          <w:szCs w:val="24"/>
        </w:rPr>
        <w:t>(1) V katastri sa evidujú stavby podľa § 6 ods. 1 písm. c)</w:t>
      </w:r>
      <w:r w:rsidR="00CF72B8" w:rsidRPr="007736C5">
        <w:rPr>
          <w:sz w:val="24"/>
          <w:szCs w:val="24"/>
        </w:rPr>
        <w:t xml:space="preserve"> a e)</w:t>
      </w:r>
      <w:r w:rsidRPr="007736C5">
        <w:rPr>
          <w:sz w:val="24"/>
          <w:szCs w:val="24"/>
        </w:rPr>
        <w:t>, ktoré</w:t>
      </w:r>
    </w:p>
    <w:p w14:paraId="2A305D6E" w14:textId="77777777" w:rsidR="007C050E" w:rsidRPr="007736C5" w:rsidRDefault="007C050E" w:rsidP="007C050E">
      <w:pPr>
        <w:pStyle w:val="Odsekzoznamu"/>
        <w:jc w:val="both"/>
        <w:rPr>
          <w:sz w:val="24"/>
          <w:szCs w:val="24"/>
        </w:rPr>
      </w:pPr>
    </w:p>
    <w:p w14:paraId="1C7D113E" w14:textId="77777777" w:rsidR="007C050E" w:rsidRPr="007736C5" w:rsidRDefault="007C050E">
      <w:pPr>
        <w:pStyle w:val="Odsekzoznamu"/>
        <w:numPr>
          <w:ilvl w:val="0"/>
          <w:numId w:val="26"/>
        </w:numPr>
        <w:shd w:val="clear" w:color="auto" w:fill="FFFFFF"/>
        <w:jc w:val="both"/>
        <w:rPr>
          <w:sz w:val="24"/>
          <w:szCs w:val="24"/>
          <w:lang w:eastAsia="sk-SK"/>
        </w:rPr>
      </w:pPr>
      <w:r w:rsidRPr="007736C5">
        <w:rPr>
          <w:sz w:val="24"/>
          <w:szCs w:val="24"/>
          <w:lang w:eastAsia="sk-SK"/>
        </w:rPr>
        <w:t>sú označené súpisným číslom,</w:t>
      </w:r>
    </w:p>
    <w:p w14:paraId="050B278E" w14:textId="77777777" w:rsidR="007C050E" w:rsidRPr="007736C5" w:rsidRDefault="007C050E">
      <w:pPr>
        <w:pStyle w:val="Odsekzoznamu"/>
        <w:numPr>
          <w:ilvl w:val="0"/>
          <w:numId w:val="26"/>
        </w:numPr>
        <w:shd w:val="clear" w:color="auto" w:fill="FFFFFF"/>
        <w:jc w:val="both"/>
        <w:rPr>
          <w:sz w:val="24"/>
          <w:szCs w:val="24"/>
          <w:lang w:eastAsia="sk-SK"/>
        </w:rPr>
      </w:pPr>
      <w:r w:rsidRPr="007736C5">
        <w:rPr>
          <w:sz w:val="24"/>
          <w:szCs w:val="24"/>
          <w:lang w:eastAsia="sk-SK"/>
        </w:rPr>
        <w:t>nie sú označené súpisným číslom,</w:t>
      </w:r>
    </w:p>
    <w:p w14:paraId="17F936A0" w14:textId="77777777" w:rsidR="007C050E" w:rsidRPr="007736C5" w:rsidRDefault="007C050E">
      <w:pPr>
        <w:pStyle w:val="Odsekzoznamu"/>
        <w:numPr>
          <w:ilvl w:val="0"/>
          <w:numId w:val="26"/>
        </w:numPr>
        <w:shd w:val="clear" w:color="auto" w:fill="FFFFFF"/>
        <w:jc w:val="both"/>
        <w:rPr>
          <w:sz w:val="24"/>
          <w:szCs w:val="24"/>
          <w:lang w:eastAsia="sk-SK"/>
        </w:rPr>
      </w:pPr>
      <w:r w:rsidRPr="007736C5">
        <w:rPr>
          <w:sz w:val="24"/>
          <w:szCs w:val="24"/>
          <w:lang w:eastAsia="sk-SK"/>
        </w:rPr>
        <w:t>sú rozostavanými stavbami v súvislosti so vznikom, zmenou alebo zánikom práva k nim,</w:t>
      </w:r>
    </w:p>
    <w:p w14:paraId="4EB148E7" w14:textId="77777777" w:rsidR="007C050E" w:rsidRPr="007736C5" w:rsidRDefault="007C050E">
      <w:pPr>
        <w:pStyle w:val="Odsekzoznamu"/>
        <w:numPr>
          <w:ilvl w:val="0"/>
          <w:numId w:val="26"/>
        </w:numPr>
        <w:shd w:val="clear" w:color="auto" w:fill="FFFFFF"/>
        <w:jc w:val="both"/>
        <w:rPr>
          <w:sz w:val="24"/>
          <w:szCs w:val="24"/>
          <w:lang w:eastAsia="sk-SK"/>
        </w:rPr>
      </w:pPr>
      <w:r w:rsidRPr="007736C5">
        <w:rPr>
          <w:sz w:val="24"/>
          <w:szCs w:val="24"/>
          <w:lang w:eastAsia="sk-SK"/>
        </w:rPr>
        <w:t>sú podzemnými stavbami, a to v miestach ich prienikov so zemským povrchom.</w:t>
      </w:r>
    </w:p>
    <w:p w14:paraId="0246A947" w14:textId="77777777" w:rsidR="007C050E" w:rsidRPr="007736C5" w:rsidRDefault="007C050E" w:rsidP="007C050E">
      <w:pPr>
        <w:pStyle w:val="Odsekzoznamu"/>
        <w:shd w:val="clear" w:color="auto" w:fill="FFFFFF"/>
        <w:jc w:val="both"/>
        <w:rPr>
          <w:sz w:val="24"/>
          <w:szCs w:val="24"/>
          <w:lang w:eastAsia="sk-SK"/>
        </w:rPr>
      </w:pPr>
    </w:p>
    <w:p w14:paraId="6BD8B6B9" w14:textId="5EC41246" w:rsidR="007C050E" w:rsidRPr="007736C5" w:rsidRDefault="007C050E" w:rsidP="007C050E">
      <w:pPr>
        <w:jc w:val="both"/>
        <w:rPr>
          <w:sz w:val="24"/>
          <w:szCs w:val="24"/>
        </w:rPr>
      </w:pPr>
      <w:r w:rsidRPr="007736C5">
        <w:rPr>
          <w:sz w:val="24"/>
          <w:szCs w:val="24"/>
        </w:rPr>
        <w:t>(2) V pochybnostiach okresného úradu, či ide o stavbu, ktorá je predmetom evidovania v</w:t>
      </w:r>
      <w:r w:rsidR="00CF72B8" w:rsidRPr="007736C5">
        <w:rPr>
          <w:sz w:val="24"/>
          <w:szCs w:val="24"/>
        </w:rPr>
        <w:t> </w:t>
      </w:r>
      <w:r w:rsidRPr="007736C5">
        <w:rPr>
          <w:sz w:val="24"/>
          <w:szCs w:val="24"/>
        </w:rPr>
        <w:t>katastri</w:t>
      </w:r>
      <w:r w:rsidR="00CF72B8" w:rsidRPr="007736C5">
        <w:rPr>
          <w:sz w:val="24"/>
          <w:szCs w:val="24"/>
        </w:rPr>
        <w:t xml:space="preserve"> podľa § 6 ods. 1 písm. c) alebo písm. e)</w:t>
      </w:r>
      <w:r w:rsidRPr="007736C5">
        <w:rPr>
          <w:sz w:val="24"/>
          <w:szCs w:val="24"/>
        </w:rPr>
        <w:t xml:space="preserve">, rozhoduje Úrad geodézie, kartografie a katastra Slovenskej republiky (ďalej len „úrad“); na toto rozhodovanie sa nevzťahuje správny poriadok. </w:t>
      </w:r>
    </w:p>
    <w:p w14:paraId="73E6BE4F" w14:textId="77777777" w:rsidR="007C050E" w:rsidRPr="007736C5" w:rsidRDefault="007C050E" w:rsidP="007C050E">
      <w:pPr>
        <w:jc w:val="both"/>
        <w:rPr>
          <w:sz w:val="24"/>
          <w:szCs w:val="24"/>
        </w:rPr>
      </w:pPr>
    </w:p>
    <w:p w14:paraId="761FCB37" w14:textId="77777777" w:rsidR="007C050E" w:rsidRPr="00844D4B" w:rsidRDefault="007C050E" w:rsidP="007C050E">
      <w:pPr>
        <w:jc w:val="both"/>
        <w:rPr>
          <w:sz w:val="24"/>
          <w:szCs w:val="24"/>
        </w:rPr>
      </w:pPr>
      <w:r w:rsidRPr="007736C5">
        <w:rPr>
          <w:sz w:val="24"/>
          <w:szCs w:val="24"/>
        </w:rPr>
        <w:t xml:space="preserve">(3) Okresný úrad predloží úradu žiadosť o vydanie rozhodnutia o tom, či je stavba predmetom evidovania v katastri spolu so spisovým materiálom; zároveň oznámi účastníkovi konania o návrhu na vklad alebo tomu, v prospech koho sa má vykonať zápis do katastra, že úradu predložil vec na </w:t>
      </w:r>
      <w:r w:rsidRPr="00844D4B">
        <w:rPr>
          <w:sz w:val="24"/>
          <w:szCs w:val="24"/>
        </w:rPr>
        <w:t xml:space="preserve">rozhodnutie. </w:t>
      </w:r>
    </w:p>
    <w:p w14:paraId="3CC3FA30" w14:textId="77777777" w:rsidR="007C050E" w:rsidRPr="00844D4B" w:rsidRDefault="007C050E" w:rsidP="007C050E">
      <w:pPr>
        <w:jc w:val="both"/>
        <w:rPr>
          <w:sz w:val="24"/>
          <w:szCs w:val="24"/>
        </w:rPr>
      </w:pPr>
    </w:p>
    <w:p w14:paraId="4561CAFE" w14:textId="45B10F17" w:rsidR="007C050E" w:rsidRPr="00844D4B" w:rsidRDefault="007C050E" w:rsidP="007C050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(4) Súčasťou spisového materiálu je aj fotodokumentácia stavby. Fotodokumentáciu </w:t>
      </w:r>
      <w:r w:rsidR="00A26878" w:rsidRPr="00844D4B">
        <w:rPr>
          <w:sz w:val="24"/>
          <w:szCs w:val="24"/>
        </w:rPr>
        <w:t xml:space="preserve">stavby </w:t>
      </w:r>
      <w:r w:rsidRPr="00844D4B">
        <w:rPr>
          <w:sz w:val="24"/>
          <w:szCs w:val="24"/>
        </w:rPr>
        <w:t>predkladá účastník konania o návrhu na vklad alebo ten, kto žiada vykonať zápis do katastra. Fotodokumentácia</w:t>
      </w:r>
      <w:r w:rsidR="00A26878" w:rsidRPr="00844D4B">
        <w:rPr>
          <w:sz w:val="24"/>
          <w:szCs w:val="24"/>
        </w:rPr>
        <w:t xml:space="preserve"> stavby</w:t>
      </w:r>
      <w:r w:rsidRPr="00844D4B">
        <w:rPr>
          <w:sz w:val="24"/>
          <w:szCs w:val="24"/>
        </w:rPr>
        <w:t xml:space="preserve"> sa nepredkladá, ak ide o </w:t>
      </w:r>
      <w:r w:rsidR="00676424" w:rsidRPr="00844D4B">
        <w:rPr>
          <w:sz w:val="24"/>
          <w:szCs w:val="24"/>
        </w:rPr>
        <w:t>stavby</w:t>
      </w:r>
      <w:r w:rsidR="00662803" w:rsidRPr="00844D4B">
        <w:rPr>
          <w:sz w:val="24"/>
          <w:szCs w:val="24"/>
        </w:rPr>
        <w:t xml:space="preserve"> významné z hľadiska obrany</w:t>
      </w:r>
      <w:r w:rsidR="00A26878" w:rsidRPr="00844D4B">
        <w:rPr>
          <w:sz w:val="24"/>
          <w:szCs w:val="24"/>
        </w:rPr>
        <w:t xml:space="preserve"> štátu</w:t>
      </w:r>
      <w:r w:rsidR="00662803" w:rsidRPr="00844D4B">
        <w:rPr>
          <w:sz w:val="24"/>
          <w:szCs w:val="24"/>
        </w:rPr>
        <w:t>, vnútorného poriadku a bezpečnosti štátu</w:t>
      </w:r>
      <w:r w:rsidRPr="00844D4B">
        <w:rPr>
          <w:sz w:val="24"/>
          <w:szCs w:val="24"/>
        </w:rPr>
        <w:t>.</w:t>
      </w:r>
      <w:r w:rsidR="00F7009C" w:rsidRPr="00844D4B">
        <w:rPr>
          <w:sz w:val="24"/>
          <w:szCs w:val="24"/>
          <w:vertAlign w:val="superscript"/>
        </w:rPr>
        <w:t>1b</w:t>
      </w:r>
      <w:r w:rsidR="00F7009C" w:rsidRPr="00844D4B">
        <w:rPr>
          <w:sz w:val="24"/>
          <w:szCs w:val="24"/>
        </w:rPr>
        <w:t>)</w:t>
      </w:r>
    </w:p>
    <w:p w14:paraId="53B55E05" w14:textId="77777777" w:rsidR="007C050E" w:rsidRPr="00844D4B" w:rsidRDefault="007C050E" w:rsidP="007C050E">
      <w:pPr>
        <w:jc w:val="both"/>
        <w:rPr>
          <w:sz w:val="24"/>
          <w:szCs w:val="24"/>
        </w:rPr>
      </w:pPr>
    </w:p>
    <w:p w14:paraId="6FE4C74C" w14:textId="1B1DDEFC" w:rsidR="007C050E" w:rsidRPr="00844D4B" w:rsidRDefault="007C050E" w:rsidP="007C050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(5) Úrad preskúma spisový materiál v celom rozsahu; ak </w:t>
      </w:r>
      <w:r w:rsidR="00CF7E59" w:rsidRPr="00844D4B">
        <w:rPr>
          <w:sz w:val="24"/>
          <w:szCs w:val="24"/>
        </w:rPr>
        <w:t>z predloženej žiadosti a jej príloh nie je možné rozhodnúť o tom, či je stavba predmetom evidovania v katastri</w:t>
      </w:r>
      <w:r w:rsidRPr="00844D4B">
        <w:rPr>
          <w:sz w:val="24"/>
          <w:szCs w:val="24"/>
        </w:rPr>
        <w:t xml:space="preserve">, </w:t>
      </w:r>
      <w:r w:rsidR="00CF7E59" w:rsidRPr="00844D4B">
        <w:rPr>
          <w:sz w:val="24"/>
          <w:szCs w:val="24"/>
        </w:rPr>
        <w:t xml:space="preserve">úrad </w:t>
      </w:r>
      <w:r w:rsidRPr="00844D4B">
        <w:rPr>
          <w:sz w:val="24"/>
          <w:szCs w:val="24"/>
        </w:rPr>
        <w:t>spisový materiál doplní alebo vyzve účastníka konania o návrhu na vklad alebo toho, v prospech koho sa má vykonať zápis do katastra</w:t>
      </w:r>
      <w:r w:rsidR="00C92655" w:rsidRPr="00844D4B">
        <w:rPr>
          <w:sz w:val="24"/>
          <w:szCs w:val="24"/>
        </w:rPr>
        <w:t>, aby v určenej lehote doplnil spisový materiál</w:t>
      </w:r>
      <w:r w:rsidRPr="00844D4B">
        <w:rPr>
          <w:sz w:val="24"/>
          <w:szCs w:val="24"/>
        </w:rPr>
        <w:t>.</w:t>
      </w:r>
    </w:p>
    <w:p w14:paraId="36BE9483" w14:textId="77777777" w:rsidR="007C050E" w:rsidRPr="00844D4B" w:rsidRDefault="007C050E" w:rsidP="007C050E">
      <w:pPr>
        <w:jc w:val="both"/>
        <w:rPr>
          <w:sz w:val="24"/>
          <w:szCs w:val="24"/>
        </w:rPr>
      </w:pPr>
    </w:p>
    <w:p w14:paraId="258F5A86" w14:textId="39D00B12" w:rsidR="00BE5C92" w:rsidRPr="00844D4B" w:rsidRDefault="007C050E" w:rsidP="00BE5C92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(6) </w:t>
      </w:r>
      <w:r w:rsidR="00BE5C92" w:rsidRPr="00844D4B">
        <w:rPr>
          <w:sz w:val="24"/>
          <w:szCs w:val="24"/>
        </w:rPr>
        <w:t>Úrad rozhodne o tom, či je stavba predmetom evidovania v katastri do 30 dní odo dňa doručenia žiadosti a spisového materiálu okresným úradom. V odôvodnení rozhodnutia úrad uvedie, na základe akých skutkových zistení a </w:t>
      </w:r>
      <w:r w:rsidR="005614DA" w:rsidRPr="00844D4B">
        <w:rPr>
          <w:sz w:val="24"/>
          <w:szCs w:val="24"/>
        </w:rPr>
        <w:t>akých</w:t>
      </w:r>
      <w:r w:rsidR="00BE5C92" w:rsidRPr="00844D4B">
        <w:rPr>
          <w:sz w:val="24"/>
          <w:szCs w:val="24"/>
        </w:rPr>
        <w:t xml:space="preserve"> právnych predpisov dospel k záveru, že konkrétna stavba spĺňa</w:t>
      </w:r>
      <w:r w:rsidR="005614DA" w:rsidRPr="00844D4B">
        <w:rPr>
          <w:sz w:val="24"/>
          <w:szCs w:val="24"/>
        </w:rPr>
        <w:t xml:space="preserve"> podmienky</w:t>
      </w:r>
      <w:r w:rsidR="00BE5C92" w:rsidRPr="00844D4B">
        <w:rPr>
          <w:sz w:val="24"/>
          <w:szCs w:val="24"/>
        </w:rPr>
        <w:t xml:space="preserve"> alebo nespĺňa podmienky na jej evidenciu v katastri.</w:t>
      </w:r>
    </w:p>
    <w:p w14:paraId="3E968439" w14:textId="77777777" w:rsidR="005614DA" w:rsidRPr="00844D4B" w:rsidRDefault="005614DA" w:rsidP="00BE5C92">
      <w:pPr>
        <w:jc w:val="both"/>
        <w:rPr>
          <w:sz w:val="24"/>
          <w:szCs w:val="24"/>
        </w:rPr>
      </w:pPr>
    </w:p>
    <w:p w14:paraId="41E8EBF8" w14:textId="5722AFDA" w:rsidR="005614DA" w:rsidRPr="00844D4B" w:rsidRDefault="005614DA" w:rsidP="005614DA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(7) Úrad oznámi okresnému úradu rozhodnutie o tom, či je stavba predmetom evidovania v katastri do piatich pracovných dní odo dňa jeho vydania a zároveň toto rozhodnutie zverejní na svojom webovom sídle a na elektronickej úradnej tabuli.</w:t>
      </w:r>
    </w:p>
    <w:p w14:paraId="5BC3A2FE" w14:textId="29287B1F" w:rsidR="00BE5C92" w:rsidRPr="00844D4B" w:rsidRDefault="00BE5C92" w:rsidP="007C050E">
      <w:pPr>
        <w:jc w:val="both"/>
        <w:rPr>
          <w:sz w:val="24"/>
          <w:szCs w:val="24"/>
        </w:rPr>
      </w:pPr>
    </w:p>
    <w:p w14:paraId="30472E7E" w14:textId="6CB9F28F" w:rsidR="007C050E" w:rsidRPr="00844D4B" w:rsidRDefault="00BE5C92" w:rsidP="007C050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(8) </w:t>
      </w:r>
      <w:r w:rsidR="007C050E" w:rsidRPr="00844D4B">
        <w:rPr>
          <w:sz w:val="24"/>
          <w:szCs w:val="24"/>
        </w:rPr>
        <w:t>Konanie o tom, či je stavba predmetom evidovania v katastri sa prerušuje dňom, kedy úrad urobil prvý úkon vo vzťahu k doplneniu spisového materiálu. Počas prerušenia konania lehota na rozhodnutie neplynie. Plynutie lehoty na vydanie rozhodnutia pokračuje pracovným dňom nasledujúcim po dni doručenia doplnenia spisového materiálu.</w:t>
      </w:r>
    </w:p>
    <w:p w14:paraId="35CF6BFE" w14:textId="77777777" w:rsidR="007C050E" w:rsidRPr="00844D4B" w:rsidRDefault="007C050E" w:rsidP="007C050E">
      <w:pPr>
        <w:jc w:val="both"/>
        <w:rPr>
          <w:sz w:val="24"/>
          <w:szCs w:val="24"/>
        </w:rPr>
      </w:pPr>
    </w:p>
    <w:p w14:paraId="716ECF67" w14:textId="7BECACE9" w:rsidR="007C050E" w:rsidRPr="00844D4B" w:rsidRDefault="007C050E" w:rsidP="007C050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(</w:t>
      </w:r>
      <w:r w:rsidR="00BE5C92" w:rsidRPr="00844D4B">
        <w:rPr>
          <w:sz w:val="24"/>
          <w:szCs w:val="24"/>
        </w:rPr>
        <w:t>9</w:t>
      </w:r>
      <w:r w:rsidRPr="00844D4B">
        <w:rPr>
          <w:sz w:val="24"/>
          <w:szCs w:val="24"/>
        </w:rPr>
        <w:t>) Ak nie je spisový materiál v určenej lehote doplnený a na základe predloženého spisového materiálu nie je možné rozhodnúť o tom, či stavba je alebo nie je predmetom evidovania v katastri, úrad vydá rozhodnutie o tom, že stavba nie je predmetom evidovania v katastri.“.</w:t>
      </w:r>
      <w:bookmarkEnd w:id="1"/>
    </w:p>
    <w:p w14:paraId="4FB1AD4B" w14:textId="77777777" w:rsidR="00F7009C" w:rsidRPr="00844D4B" w:rsidRDefault="00F7009C" w:rsidP="007C050E">
      <w:pPr>
        <w:jc w:val="both"/>
        <w:rPr>
          <w:sz w:val="24"/>
          <w:szCs w:val="24"/>
        </w:rPr>
      </w:pPr>
    </w:p>
    <w:p w14:paraId="0391E6E7" w14:textId="51601E6C" w:rsidR="00F7009C" w:rsidRPr="00844D4B" w:rsidRDefault="00F7009C" w:rsidP="007C050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Poznámka pod čiarou k odkazu 1b znie:</w:t>
      </w:r>
    </w:p>
    <w:p w14:paraId="51DDE415" w14:textId="08C95723" w:rsidR="00F7009C" w:rsidRPr="00844D4B" w:rsidRDefault="00F7009C" w:rsidP="007C050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„</w:t>
      </w:r>
      <w:r w:rsidRPr="00844D4B">
        <w:rPr>
          <w:sz w:val="24"/>
          <w:szCs w:val="24"/>
          <w:vertAlign w:val="superscript"/>
        </w:rPr>
        <w:t>1b</w:t>
      </w:r>
      <w:r w:rsidRPr="00844D4B">
        <w:rPr>
          <w:sz w:val="24"/>
          <w:szCs w:val="24"/>
        </w:rPr>
        <w:t xml:space="preserve">) § 2 ods. </w:t>
      </w:r>
      <w:r w:rsidR="005614DA" w:rsidRPr="00844D4B">
        <w:rPr>
          <w:sz w:val="24"/>
          <w:szCs w:val="24"/>
        </w:rPr>
        <w:t xml:space="preserve">12 a </w:t>
      </w:r>
      <w:r w:rsidRPr="00844D4B">
        <w:rPr>
          <w:sz w:val="24"/>
          <w:szCs w:val="24"/>
        </w:rPr>
        <w:t>13 zákona č. 25/2025 Z. z. Stavebný zákon a o zmene a doplnení niektorých zákonov (Stavebný zákon).“.</w:t>
      </w:r>
    </w:p>
    <w:p w14:paraId="78D53DA8" w14:textId="77777777" w:rsidR="00CB56CE" w:rsidRPr="00CB56CE" w:rsidRDefault="00CB56CE" w:rsidP="00CB56CE">
      <w:pPr>
        <w:jc w:val="both"/>
        <w:rPr>
          <w:sz w:val="24"/>
          <w:szCs w:val="24"/>
        </w:rPr>
      </w:pPr>
    </w:p>
    <w:p w14:paraId="10A063BD" w14:textId="3C641485" w:rsidR="000E52F3" w:rsidRPr="000E52F3" w:rsidRDefault="000E52F3" w:rsidP="000E52F3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§ 7 písm. c)</w:t>
      </w:r>
      <w:r w:rsidR="005614DA">
        <w:rPr>
          <w:sz w:val="24"/>
          <w:szCs w:val="24"/>
        </w:rPr>
        <w:t xml:space="preserve">, </w:t>
      </w:r>
      <w:r>
        <w:rPr>
          <w:sz w:val="24"/>
          <w:szCs w:val="24"/>
        </w:rPr>
        <w:t>§ 8 ods. 1 písm. b) prvom bode</w:t>
      </w:r>
      <w:r w:rsidR="005614DA">
        <w:rPr>
          <w:sz w:val="24"/>
          <w:szCs w:val="24"/>
        </w:rPr>
        <w:t xml:space="preserve"> a § 59 ods. 5 písm. b)</w:t>
      </w:r>
      <w:r>
        <w:rPr>
          <w:sz w:val="24"/>
          <w:szCs w:val="24"/>
        </w:rPr>
        <w:t xml:space="preserve"> sa za slovo „cudzinca“ vkladajú slová „identifikačné číslo používané v zahraničí na daňové účely alebo“.</w:t>
      </w:r>
    </w:p>
    <w:p w14:paraId="741F0F91" w14:textId="77777777" w:rsidR="000E52F3" w:rsidRPr="000E52F3" w:rsidRDefault="000E52F3" w:rsidP="000E52F3">
      <w:pPr>
        <w:pStyle w:val="Odsekzoznamu"/>
        <w:rPr>
          <w:sz w:val="24"/>
          <w:szCs w:val="24"/>
        </w:rPr>
      </w:pPr>
    </w:p>
    <w:p w14:paraId="665DFA73" w14:textId="7581D39F" w:rsidR="007E330E" w:rsidRPr="00390ABA" w:rsidRDefault="007E330E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390ABA">
        <w:rPr>
          <w:sz w:val="24"/>
          <w:szCs w:val="24"/>
        </w:rPr>
        <w:t xml:space="preserve">V § 8 </w:t>
      </w:r>
      <w:r w:rsidR="00DB2D10">
        <w:rPr>
          <w:sz w:val="24"/>
          <w:szCs w:val="24"/>
        </w:rPr>
        <w:t>ods. 1 písm. b) druhom bode sa za slová</w:t>
      </w:r>
      <w:r w:rsidRPr="00390ABA">
        <w:rPr>
          <w:sz w:val="24"/>
          <w:szCs w:val="24"/>
        </w:rPr>
        <w:t xml:space="preserve"> „rodné číslo“ vkladá čiarka a slová „dátum úmrtia alebo dátum vyhlásenia za mŕtveho“.</w:t>
      </w:r>
    </w:p>
    <w:p w14:paraId="7EA1F3D4" w14:textId="77777777" w:rsidR="007E330E" w:rsidRPr="004111BE" w:rsidRDefault="007E330E" w:rsidP="004111BE">
      <w:pPr>
        <w:jc w:val="both"/>
        <w:rPr>
          <w:sz w:val="24"/>
          <w:szCs w:val="24"/>
        </w:rPr>
      </w:pPr>
    </w:p>
    <w:p w14:paraId="0D8AC882" w14:textId="4D0CC53E" w:rsidR="007D5274" w:rsidRDefault="007D5274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§ 8 odsek 4 znie:</w:t>
      </w:r>
    </w:p>
    <w:p w14:paraId="3597F912" w14:textId="166E553F" w:rsidR="007D5274" w:rsidRDefault="007D5274" w:rsidP="007D527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„(4) </w:t>
      </w:r>
      <w:bookmarkStart w:id="2" w:name="_Hlk207001565"/>
      <w:r w:rsidRPr="007D5274">
        <w:rPr>
          <w:sz w:val="24"/>
          <w:szCs w:val="24"/>
        </w:rPr>
        <w:t>Pozemkové knihy</w:t>
      </w:r>
      <w:r>
        <w:rPr>
          <w:sz w:val="24"/>
          <w:szCs w:val="24"/>
        </w:rPr>
        <w:t xml:space="preserve">, </w:t>
      </w:r>
      <w:r w:rsidRPr="007D5274">
        <w:rPr>
          <w:sz w:val="24"/>
          <w:szCs w:val="24"/>
        </w:rPr>
        <w:t>železničná kniha</w:t>
      </w:r>
      <w:r>
        <w:rPr>
          <w:sz w:val="24"/>
          <w:szCs w:val="24"/>
        </w:rPr>
        <w:t xml:space="preserve"> a zbierka listín</w:t>
      </w:r>
      <w:r w:rsidRPr="007D5274">
        <w:rPr>
          <w:sz w:val="24"/>
          <w:szCs w:val="24"/>
        </w:rPr>
        <w:t xml:space="preserve"> sú dokumenty s trvalou dokumentárnou hodnotou.</w:t>
      </w:r>
      <w:bookmarkEnd w:id="2"/>
      <w:r>
        <w:rPr>
          <w:sz w:val="24"/>
          <w:szCs w:val="24"/>
        </w:rPr>
        <w:t>“.</w:t>
      </w:r>
    </w:p>
    <w:p w14:paraId="6C32071F" w14:textId="77777777" w:rsidR="007D5274" w:rsidRPr="007D5274" w:rsidRDefault="007D5274" w:rsidP="007D5274">
      <w:pPr>
        <w:jc w:val="both"/>
        <w:rPr>
          <w:sz w:val="24"/>
          <w:szCs w:val="24"/>
        </w:rPr>
      </w:pPr>
    </w:p>
    <w:p w14:paraId="3F076388" w14:textId="2C1D2E65" w:rsidR="00A1506A" w:rsidRDefault="00A1506A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§ 9 sa vypúšťa písmeno k).</w:t>
      </w:r>
    </w:p>
    <w:p w14:paraId="1B539FED" w14:textId="77777777" w:rsidR="00A1506A" w:rsidRDefault="00A1506A" w:rsidP="00A1506A">
      <w:pPr>
        <w:pStyle w:val="Odsekzoznamu"/>
        <w:jc w:val="both"/>
        <w:rPr>
          <w:sz w:val="24"/>
          <w:szCs w:val="24"/>
        </w:rPr>
      </w:pPr>
    </w:p>
    <w:p w14:paraId="46A813BF" w14:textId="1F7DEF6C" w:rsidR="00072CFA" w:rsidRPr="000B721E" w:rsidRDefault="00072CFA" w:rsidP="005B7222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10 ods. 1 sa slová „geodézie, kartografie a katastra“ nahrádzajú slovami „geodézia, kartografia a kataster nehnuteľností“.</w:t>
      </w:r>
    </w:p>
    <w:p w14:paraId="0959BC19" w14:textId="77777777" w:rsidR="00393C73" w:rsidRPr="00106943" w:rsidRDefault="00393C73" w:rsidP="00106943">
      <w:pPr>
        <w:jc w:val="both"/>
        <w:rPr>
          <w:sz w:val="24"/>
          <w:szCs w:val="24"/>
        </w:rPr>
      </w:pPr>
    </w:p>
    <w:p w14:paraId="6AFD9963" w14:textId="37BEE49B" w:rsidR="00E5653A" w:rsidRDefault="00E5653A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§ 12 ods. 1 písm. i) sa slová „</w:t>
      </w:r>
      <w:r w:rsidR="00152164" w:rsidRPr="00152164">
        <w:rPr>
          <w:sz w:val="24"/>
          <w:szCs w:val="24"/>
        </w:rPr>
        <w:t>v pochybnostiach podľa § 6 ods. 2</w:t>
      </w:r>
      <w:r>
        <w:rPr>
          <w:sz w:val="24"/>
          <w:szCs w:val="24"/>
        </w:rPr>
        <w:t>“ nahrádzajú slovami „</w:t>
      </w:r>
      <w:r w:rsidR="00152164">
        <w:rPr>
          <w:sz w:val="24"/>
          <w:szCs w:val="24"/>
        </w:rPr>
        <w:t>o predmete evidovania v</w:t>
      </w:r>
      <w:r w:rsidR="00704403">
        <w:rPr>
          <w:sz w:val="24"/>
          <w:szCs w:val="24"/>
        </w:rPr>
        <w:t> </w:t>
      </w:r>
      <w:r w:rsidR="00152164" w:rsidRPr="007736C5">
        <w:rPr>
          <w:sz w:val="24"/>
          <w:szCs w:val="24"/>
        </w:rPr>
        <w:t>katastri</w:t>
      </w:r>
      <w:r w:rsidR="00704403" w:rsidRPr="007736C5">
        <w:rPr>
          <w:sz w:val="24"/>
          <w:szCs w:val="24"/>
        </w:rPr>
        <w:t xml:space="preserve"> podľa § 6a</w:t>
      </w:r>
      <w:r w:rsidRPr="007736C5">
        <w:rPr>
          <w:sz w:val="24"/>
          <w:szCs w:val="24"/>
        </w:rPr>
        <w:t>“.</w:t>
      </w:r>
    </w:p>
    <w:p w14:paraId="3E205896" w14:textId="77777777" w:rsidR="006A413D" w:rsidRPr="006A413D" w:rsidRDefault="006A413D" w:rsidP="006A413D">
      <w:pPr>
        <w:pStyle w:val="Odsekzoznamu"/>
        <w:rPr>
          <w:sz w:val="24"/>
          <w:szCs w:val="24"/>
        </w:rPr>
      </w:pPr>
    </w:p>
    <w:p w14:paraId="30ACDB21" w14:textId="77777777" w:rsidR="006A413D" w:rsidRPr="00844D4B" w:rsidRDefault="006A413D" w:rsidP="006A413D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V § 12 sa odsek 1 dopĺňa písmenom o), ktoré znie:</w:t>
      </w:r>
    </w:p>
    <w:p w14:paraId="22B7E397" w14:textId="0BE95AF4" w:rsidR="006A413D" w:rsidRPr="00844D4B" w:rsidRDefault="006A413D" w:rsidP="006A413D">
      <w:pPr>
        <w:pStyle w:val="Odsekzoznamu"/>
        <w:jc w:val="both"/>
        <w:rPr>
          <w:sz w:val="24"/>
          <w:szCs w:val="24"/>
        </w:rPr>
      </w:pPr>
      <w:r w:rsidRPr="00844D4B">
        <w:rPr>
          <w:sz w:val="24"/>
          <w:szCs w:val="24"/>
        </w:rPr>
        <w:t>„o) eviduje v katastri nehnuteľnosti významné z hľadiska obrany, vnútorného poriadku a bezpečnosti štátu podľa § 6 ods. 2 a zapisuje práva k týmto nehnuteľnostiam.“.</w:t>
      </w:r>
    </w:p>
    <w:p w14:paraId="08FAE5DE" w14:textId="77777777" w:rsidR="00D662A6" w:rsidRPr="00844D4B" w:rsidRDefault="00D662A6" w:rsidP="00BE71BE">
      <w:pPr>
        <w:jc w:val="both"/>
        <w:rPr>
          <w:sz w:val="24"/>
          <w:szCs w:val="24"/>
        </w:rPr>
      </w:pPr>
    </w:p>
    <w:p w14:paraId="158A599F" w14:textId="28F552C6" w:rsidR="006A413D" w:rsidRPr="00844D4B" w:rsidRDefault="006A413D" w:rsidP="00845C90">
      <w:pPr>
        <w:pStyle w:val="Zkladntext"/>
        <w:numPr>
          <w:ilvl w:val="0"/>
          <w:numId w:val="6"/>
        </w:numPr>
        <w:rPr>
          <w:szCs w:val="24"/>
        </w:rPr>
      </w:pPr>
      <w:r w:rsidRPr="00844D4B">
        <w:rPr>
          <w:szCs w:val="24"/>
        </w:rPr>
        <w:t>V § 18 ods. 1 písm. b) sa na konci pripájajú tieto slová: „ak § 12 ods. 1 písm. o) neustanovuje inak,“.</w:t>
      </w:r>
    </w:p>
    <w:p w14:paraId="3A576EB5" w14:textId="77777777" w:rsidR="006A413D" w:rsidRPr="006A413D" w:rsidRDefault="006A413D" w:rsidP="006A413D">
      <w:pPr>
        <w:pStyle w:val="Zkladntext"/>
        <w:ind w:left="720"/>
        <w:rPr>
          <w:szCs w:val="24"/>
        </w:rPr>
      </w:pPr>
    </w:p>
    <w:p w14:paraId="1C513BDC" w14:textId="12530242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bCs/>
          <w:szCs w:val="24"/>
          <w:lang w:eastAsia="sk-SK"/>
        </w:rPr>
        <w:t>§ 23</w:t>
      </w:r>
      <w:r w:rsidRPr="000B721E">
        <w:rPr>
          <w:szCs w:val="24"/>
        </w:rPr>
        <w:t xml:space="preserve"> </w:t>
      </w:r>
      <w:r w:rsidR="00CD57EE" w:rsidRPr="000B721E">
        <w:rPr>
          <w:szCs w:val="24"/>
        </w:rPr>
        <w:t xml:space="preserve">vrátane nadpisu </w:t>
      </w:r>
      <w:r w:rsidR="006857C7" w:rsidRPr="000B721E">
        <w:rPr>
          <w:szCs w:val="24"/>
        </w:rPr>
        <w:t>znie</w:t>
      </w:r>
      <w:r w:rsidRPr="000B721E">
        <w:rPr>
          <w:bCs/>
          <w:szCs w:val="24"/>
          <w:lang w:eastAsia="sk-SK"/>
        </w:rPr>
        <w:t>:</w:t>
      </w:r>
    </w:p>
    <w:p w14:paraId="737221F6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7C8DDFA9" w14:textId="77777777" w:rsidR="005F7E8F" w:rsidRPr="000B721E" w:rsidRDefault="005F7E8F" w:rsidP="00D662A6">
      <w:pPr>
        <w:jc w:val="center"/>
        <w:rPr>
          <w:sz w:val="24"/>
          <w:szCs w:val="24"/>
        </w:rPr>
      </w:pPr>
      <w:r w:rsidRPr="000B721E">
        <w:rPr>
          <w:bCs/>
          <w:sz w:val="24"/>
          <w:szCs w:val="24"/>
          <w:lang w:eastAsia="sk-SK"/>
        </w:rPr>
        <w:t>„§ 23</w:t>
      </w:r>
    </w:p>
    <w:p w14:paraId="69CA5BFD" w14:textId="77777777" w:rsidR="005F7E8F" w:rsidRPr="00844D4B" w:rsidRDefault="005F7E8F" w:rsidP="00D662A6">
      <w:pPr>
        <w:jc w:val="center"/>
        <w:rPr>
          <w:bCs/>
          <w:sz w:val="24"/>
          <w:szCs w:val="24"/>
          <w:lang w:eastAsia="sk-SK"/>
        </w:rPr>
      </w:pPr>
      <w:r w:rsidRPr="00844D4B">
        <w:rPr>
          <w:bCs/>
          <w:sz w:val="24"/>
          <w:szCs w:val="24"/>
          <w:lang w:eastAsia="sk-SK"/>
        </w:rPr>
        <w:t>Elektronické podanie</w:t>
      </w:r>
    </w:p>
    <w:p w14:paraId="1337F405" w14:textId="77777777" w:rsidR="00577613" w:rsidRPr="00844D4B" w:rsidRDefault="00577613" w:rsidP="00BE71BE">
      <w:pPr>
        <w:shd w:val="clear" w:color="auto" w:fill="FFFFFF"/>
        <w:jc w:val="both"/>
        <w:rPr>
          <w:sz w:val="24"/>
          <w:szCs w:val="24"/>
        </w:rPr>
      </w:pPr>
    </w:p>
    <w:p w14:paraId="64992800" w14:textId="35065777" w:rsidR="005F7E8F" w:rsidRPr="00844D4B" w:rsidRDefault="005F7E8F">
      <w:pPr>
        <w:pStyle w:val="Odsekzoznamu"/>
        <w:numPr>
          <w:ilvl w:val="0"/>
          <w:numId w:val="30"/>
        </w:numPr>
        <w:shd w:val="clear" w:color="auto" w:fill="FFFFFF"/>
        <w:jc w:val="both"/>
        <w:rPr>
          <w:sz w:val="24"/>
          <w:szCs w:val="24"/>
        </w:rPr>
      </w:pPr>
      <w:bookmarkStart w:id="3" w:name="_Hlk207002134"/>
      <w:r w:rsidRPr="00844D4B">
        <w:rPr>
          <w:sz w:val="24"/>
          <w:szCs w:val="24"/>
        </w:rPr>
        <w:t xml:space="preserve">Elektronické podanie sa podáva prostredníctvom </w:t>
      </w:r>
      <w:r w:rsidR="00210376" w:rsidRPr="00844D4B">
        <w:rPr>
          <w:sz w:val="24"/>
          <w:szCs w:val="24"/>
        </w:rPr>
        <w:t xml:space="preserve">na to </w:t>
      </w:r>
      <w:r w:rsidRPr="00844D4B">
        <w:rPr>
          <w:sz w:val="24"/>
          <w:szCs w:val="24"/>
        </w:rPr>
        <w:t>určeného elektronického formulára elektronickej služby katastra nehnuteľností</w:t>
      </w:r>
      <w:r w:rsidR="003026C9" w:rsidRPr="00844D4B">
        <w:rPr>
          <w:sz w:val="24"/>
          <w:szCs w:val="24"/>
          <w:vertAlign w:val="superscript"/>
        </w:rPr>
        <w:t>7</w:t>
      </w:r>
      <w:r w:rsidR="00E76A00" w:rsidRPr="00844D4B">
        <w:rPr>
          <w:sz w:val="24"/>
          <w:szCs w:val="24"/>
          <w:vertAlign w:val="superscript"/>
        </w:rPr>
        <w:t>a</w:t>
      </w:r>
      <w:r w:rsidR="00E76A00" w:rsidRPr="00844D4B">
        <w:rPr>
          <w:sz w:val="24"/>
          <w:szCs w:val="24"/>
        </w:rPr>
        <w:t xml:space="preserve">) alebo </w:t>
      </w:r>
      <w:r w:rsidR="00124272" w:rsidRPr="00844D4B">
        <w:rPr>
          <w:sz w:val="24"/>
          <w:szCs w:val="24"/>
        </w:rPr>
        <w:t>ústredného portálu verejnej správy spôsobom podľa osobitného predpisu.</w:t>
      </w:r>
      <w:r w:rsidR="003026C9" w:rsidRPr="00844D4B">
        <w:rPr>
          <w:sz w:val="24"/>
          <w:szCs w:val="24"/>
          <w:vertAlign w:val="superscript"/>
        </w:rPr>
        <w:t>7</w:t>
      </w:r>
      <w:r w:rsidR="00E76A00" w:rsidRPr="00844D4B">
        <w:rPr>
          <w:sz w:val="24"/>
          <w:szCs w:val="24"/>
          <w:vertAlign w:val="superscript"/>
        </w:rPr>
        <w:t>b</w:t>
      </w:r>
      <w:r w:rsidR="008A4D64" w:rsidRPr="00844D4B">
        <w:rPr>
          <w:sz w:val="24"/>
          <w:szCs w:val="24"/>
        </w:rPr>
        <w:t>)</w:t>
      </w:r>
      <w:bookmarkEnd w:id="3"/>
    </w:p>
    <w:p w14:paraId="10990CA5" w14:textId="6E7A8EA8" w:rsidR="00C92655" w:rsidRPr="00844D4B" w:rsidRDefault="00C92655">
      <w:pPr>
        <w:pStyle w:val="Odsekzoznamu"/>
        <w:numPr>
          <w:ilvl w:val="0"/>
          <w:numId w:val="30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Pri elektronickom podaní musia byť všetky prílohy podané v elektronickej podobe a autorizované podľa osobitného predpisu</w:t>
      </w:r>
      <w:r w:rsidR="006A413D" w:rsidRPr="00844D4B">
        <w:rPr>
          <w:sz w:val="24"/>
          <w:szCs w:val="24"/>
        </w:rPr>
        <w:t>,</w:t>
      </w:r>
      <w:r w:rsidR="00EE001A" w:rsidRPr="00844D4B">
        <w:rPr>
          <w:sz w:val="24"/>
          <w:szCs w:val="24"/>
          <w:vertAlign w:val="superscript"/>
        </w:rPr>
        <w:t xml:space="preserve"> 7c</w:t>
      </w:r>
      <w:r w:rsidR="00EE001A" w:rsidRPr="00844D4B">
        <w:rPr>
          <w:sz w:val="24"/>
          <w:szCs w:val="24"/>
        </w:rPr>
        <w:t>)</w:t>
      </w:r>
      <w:r w:rsidR="006A413D" w:rsidRPr="00844D4B">
        <w:rPr>
          <w:sz w:val="24"/>
          <w:szCs w:val="24"/>
        </w:rPr>
        <w:t xml:space="preserve"> ak sa autorizácia vyžaduje</w:t>
      </w:r>
      <w:r w:rsidRPr="00844D4B">
        <w:rPr>
          <w:sz w:val="24"/>
          <w:szCs w:val="24"/>
        </w:rPr>
        <w:t>.“.</w:t>
      </w:r>
      <w:r w:rsidR="00EE001A" w:rsidRPr="00844D4B">
        <w:rPr>
          <w:sz w:val="24"/>
          <w:szCs w:val="24"/>
        </w:rPr>
        <w:t xml:space="preserve"> </w:t>
      </w:r>
    </w:p>
    <w:p w14:paraId="62A06D14" w14:textId="77777777" w:rsidR="005F7E8F" w:rsidRPr="00844D4B" w:rsidRDefault="005F7E8F" w:rsidP="00BE71BE">
      <w:pPr>
        <w:jc w:val="both"/>
        <w:rPr>
          <w:sz w:val="24"/>
          <w:szCs w:val="24"/>
        </w:rPr>
      </w:pPr>
    </w:p>
    <w:p w14:paraId="3F857361" w14:textId="4C0D42A9" w:rsidR="005F7E8F" w:rsidRPr="00844D4B" w:rsidRDefault="005F7E8F" w:rsidP="00BE71B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Poznámk</w:t>
      </w:r>
      <w:r w:rsidR="008A4D64" w:rsidRPr="00844D4B">
        <w:rPr>
          <w:sz w:val="24"/>
          <w:szCs w:val="24"/>
        </w:rPr>
        <w:t>y</w:t>
      </w:r>
      <w:r w:rsidRPr="00844D4B">
        <w:rPr>
          <w:sz w:val="24"/>
          <w:szCs w:val="24"/>
        </w:rPr>
        <w:t xml:space="preserve"> pod čiarou k</w:t>
      </w:r>
      <w:r w:rsidR="00995C9A" w:rsidRPr="00844D4B">
        <w:rPr>
          <w:sz w:val="24"/>
          <w:szCs w:val="24"/>
        </w:rPr>
        <w:t> </w:t>
      </w:r>
      <w:r w:rsidRPr="00844D4B">
        <w:rPr>
          <w:sz w:val="24"/>
          <w:szCs w:val="24"/>
        </w:rPr>
        <w:t>odkaz</w:t>
      </w:r>
      <w:r w:rsidR="008A4D64" w:rsidRPr="00844D4B">
        <w:rPr>
          <w:sz w:val="24"/>
          <w:szCs w:val="24"/>
        </w:rPr>
        <w:t>om</w:t>
      </w:r>
      <w:r w:rsidRPr="00844D4B">
        <w:rPr>
          <w:sz w:val="24"/>
          <w:szCs w:val="24"/>
        </w:rPr>
        <w:t xml:space="preserve"> </w:t>
      </w:r>
      <w:r w:rsidR="00CF6CAA" w:rsidRPr="00844D4B">
        <w:rPr>
          <w:sz w:val="24"/>
          <w:szCs w:val="24"/>
        </w:rPr>
        <w:t xml:space="preserve">7a </w:t>
      </w:r>
      <w:r w:rsidR="008A4D64" w:rsidRPr="00844D4B">
        <w:rPr>
          <w:sz w:val="24"/>
          <w:szCs w:val="24"/>
        </w:rPr>
        <w:t>a</w:t>
      </w:r>
      <w:r w:rsidR="00C92655" w:rsidRPr="00844D4B">
        <w:rPr>
          <w:sz w:val="24"/>
          <w:szCs w:val="24"/>
        </w:rPr>
        <w:t>ž</w:t>
      </w:r>
      <w:r w:rsidR="00995C9A" w:rsidRPr="00844D4B">
        <w:rPr>
          <w:sz w:val="24"/>
          <w:szCs w:val="24"/>
        </w:rPr>
        <w:t> </w:t>
      </w:r>
      <w:r w:rsidR="00CF6CAA" w:rsidRPr="00844D4B">
        <w:rPr>
          <w:sz w:val="24"/>
          <w:szCs w:val="24"/>
        </w:rPr>
        <w:t>7</w:t>
      </w:r>
      <w:r w:rsidR="00C92655" w:rsidRPr="00844D4B">
        <w:rPr>
          <w:sz w:val="24"/>
          <w:szCs w:val="24"/>
        </w:rPr>
        <w:t>c</w:t>
      </w:r>
      <w:r w:rsidR="00CF6CAA" w:rsidRPr="00844D4B">
        <w:rPr>
          <w:sz w:val="24"/>
          <w:szCs w:val="24"/>
        </w:rPr>
        <w:t xml:space="preserve"> </w:t>
      </w:r>
      <w:r w:rsidRPr="00844D4B">
        <w:rPr>
          <w:sz w:val="24"/>
          <w:szCs w:val="24"/>
        </w:rPr>
        <w:t>zn</w:t>
      </w:r>
      <w:r w:rsidR="008A4D64" w:rsidRPr="00844D4B">
        <w:rPr>
          <w:sz w:val="24"/>
          <w:szCs w:val="24"/>
        </w:rPr>
        <w:t>ejú</w:t>
      </w:r>
      <w:r w:rsidRPr="00844D4B">
        <w:rPr>
          <w:sz w:val="24"/>
          <w:szCs w:val="24"/>
        </w:rPr>
        <w:t>:</w:t>
      </w:r>
      <w:r w:rsidR="001C42C7" w:rsidRPr="00844D4B">
        <w:rPr>
          <w:sz w:val="24"/>
          <w:szCs w:val="24"/>
        </w:rPr>
        <w:t xml:space="preserve"> </w:t>
      </w:r>
    </w:p>
    <w:p w14:paraId="7DA82547" w14:textId="705C1ED4" w:rsidR="001C42C7" w:rsidRPr="00844D4B" w:rsidRDefault="005F7E8F" w:rsidP="00BE71B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„</w:t>
      </w:r>
      <w:r w:rsidR="00CF6CAA" w:rsidRPr="00844D4B">
        <w:rPr>
          <w:sz w:val="24"/>
          <w:szCs w:val="24"/>
          <w:vertAlign w:val="superscript"/>
        </w:rPr>
        <w:t>7a</w:t>
      </w:r>
      <w:r w:rsidRPr="00844D4B">
        <w:rPr>
          <w:sz w:val="24"/>
          <w:szCs w:val="24"/>
        </w:rPr>
        <w:t>) § 3 písm. l) zákona č. 95/2019 Z. z. o</w:t>
      </w:r>
      <w:r w:rsidR="00995C9A" w:rsidRPr="00844D4B">
        <w:rPr>
          <w:sz w:val="24"/>
          <w:szCs w:val="24"/>
        </w:rPr>
        <w:t> </w:t>
      </w:r>
      <w:r w:rsidRPr="00844D4B">
        <w:rPr>
          <w:sz w:val="24"/>
          <w:szCs w:val="24"/>
        </w:rPr>
        <w:t>informačných technológiách vo verejnej správe a</w:t>
      </w:r>
      <w:r w:rsidR="00995C9A" w:rsidRPr="00844D4B">
        <w:rPr>
          <w:sz w:val="24"/>
          <w:szCs w:val="24"/>
        </w:rPr>
        <w:t> </w:t>
      </w:r>
      <w:r w:rsidRPr="00844D4B">
        <w:rPr>
          <w:sz w:val="24"/>
          <w:szCs w:val="24"/>
        </w:rPr>
        <w:t>o</w:t>
      </w:r>
      <w:r w:rsidR="00995C9A" w:rsidRPr="00844D4B">
        <w:rPr>
          <w:sz w:val="24"/>
          <w:szCs w:val="24"/>
        </w:rPr>
        <w:t> </w:t>
      </w:r>
      <w:r w:rsidRPr="00844D4B">
        <w:rPr>
          <w:sz w:val="24"/>
          <w:szCs w:val="24"/>
        </w:rPr>
        <w:t>zmene a</w:t>
      </w:r>
      <w:r w:rsidR="00995C9A" w:rsidRPr="00844D4B">
        <w:rPr>
          <w:sz w:val="24"/>
          <w:szCs w:val="24"/>
        </w:rPr>
        <w:t> </w:t>
      </w:r>
      <w:r w:rsidRPr="00844D4B">
        <w:rPr>
          <w:sz w:val="24"/>
          <w:szCs w:val="24"/>
        </w:rPr>
        <w:t>doplnení niektorých zákonov.</w:t>
      </w:r>
    </w:p>
    <w:p w14:paraId="3956081B" w14:textId="77777777" w:rsidR="00C92655" w:rsidRDefault="00CF6CAA" w:rsidP="00BE71BE">
      <w:pPr>
        <w:jc w:val="both"/>
        <w:rPr>
          <w:sz w:val="24"/>
          <w:szCs w:val="24"/>
        </w:rPr>
      </w:pPr>
      <w:r w:rsidRPr="00844D4B">
        <w:rPr>
          <w:sz w:val="24"/>
          <w:szCs w:val="24"/>
          <w:vertAlign w:val="superscript"/>
        </w:rPr>
        <w:t>7b</w:t>
      </w:r>
      <w:r w:rsidR="00E76A00" w:rsidRPr="00844D4B">
        <w:rPr>
          <w:sz w:val="24"/>
          <w:szCs w:val="24"/>
        </w:rPr>
        <w:t xml:space="preserve">) </w:t>
      </w:r>
      <w:r w:rsidR="003026C9" w:rsidRPr="00844D4B">
        <w:rPr>
          <w:sz w:val="24"/>
          <w:szCs w:val="24"/>
        </w:rPr>
        <w:t xml:space="preserve">§ </w:t>
      </w:r>
      <w:r w:rsidR="00124272" w:rsidRPr="00844D4B">
        <w:rPr>
          <w:sz w:val="24"/>
          <w:szCs w:val="24"/>
        </w:rPr>
        <w:t xml:space="preserve">24  </w:t>
      </w:r>
      <w:r w:rsidR="003026C9" w:rsidRPr="00844D4B">
        <w:rPr>
          <w:sz w:val="24"/>
          <w:szCs w:val="24"/>
        </w:rPr>
        <w:t>z</w:t>
      </w:r>
      <w:r w:rsidR="00E76A00" w:rsidRPr="00844D4B">
        <w:rPr>
          <w:sz w:val="24"/>
          <w:szCs w:val="24"/>
        </w:rPr>
        <w:t>ákon</w:t>
      </w:r>
      <w:r w:rsidR="003026C9" w:rsidRPr="00844D4B">
        <w:rPr>
          <w:sz w:val="24"/>
          <w:szCs w:val="24"/>
        </w:rPr>
        <w:t>a</w:t>
      </w:r>
      <w:r w:rsidR="00E76A00" w:rsidRPr="00844D4B">
        <w:rPr>
          <w:sz w:val="24"/>
          <w:szCs w:val="24"/>
        </w:rPr>
        <w:t xml:space="preserve"> č. 305/2013 Z. z. o</w:t>
      </w:r>
      <w:r w:rsidR="00995C9A" w:rsidRPr="00844D4B">
        <w:rPr>
          <w:sz w:val="24"/>
          <w:szCs w:val="24"/>
        </w:rPr>
        <w:t> </w:t>
      </w:r>
      <w:r w:rsidR="00E76A00" w:rsidRPr="00844D4B">
        <w:rPr>
          <w:sz w:val="24"/>
          <w:szCs w:val="24"/>
        </w:rPr>
        <w:t xml:space="preserve">elektronickej podobe výkonu pôsobnosti </w:t>
      </w:r>
      <w:r w:rsidR="00E76A00" w:rsidRPr="000B721E">
        <w:rPr>
          <w:sz w:val="24"/>
          <w:szCs w:val="24"/>
        </w:rPr>
        <w:t>orgánov verejnej moci a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o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zmene a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doplnení niektorých zákonov (zákon o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e-</w:t>
      </w:r>
      <w:proofErr w:type="spellStart"/>
      <w:r w:rsidR="00E76A00" w:rsidRPr="000B721E">
        <w:rPr>
          <w:sz w:val="24"/>
          <w:szCs w:val="24"/>
        </w:rPr>
        <w:t>Governmente</w:t>
      </w:r>
      <w:proofErr w:type="spellEnd"/>
      <w:r w:rsidR="00E76A00" w:rsidRPr="000B721E">
        <w:rPr>
          <w:sz w:val="24"/>
          <w:szCs w:val="24"/>
        </w:rPr>
        <w:t>) v</w:t>
      </w:r>
      <w:r w:rsidR="00995C9A" w:rsidRPr="000B721E">
        <w:rPr>
          <w:sz w:val="24"/>
          <w:szCs w:val="24"/>
        </w:rPr>
        <w:t> </w:t>
      </w:r>
      <w:r w:rsidR="00E76A00" w:rsidRPr="000B721E">
        <w:rPr>
          <w:sz w:val="24"/>
          <w:szCs w:val="24"/>
        </w:rPr>
        <w:t>znení neskorších predpisov.</w:t>
      </w:r>
    </w:p>
    <w:p w14:paraId="36AB1B37" w14:textId="0CDC571B" w:rsidR="00E76A00" w:rsidRPr="000B721E" w:rsidRDefault="00C92655" w:rsidP="00BE71BE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7c</w:t>
      </w:r>
      <w:r>
        <w:rPr>
          <w:sz w:val="24"/>
          <w:szCs w:val="24"/>
        </w:rPr>
        <w:t xml:space="preserve">) </w:t>
      </w:r>
      <w:r w:rsidRPr="00C92655">
        <w:rPr>
          <w:sz w:val="24"/>
          <w:szCs w:val="24"/>
        </w:rPr>
        <w:t>§ 23 zákona č. 305/2013 Z. z. v znení neskorších predpisov</w:t>
      </w:r>
      <w:r>
        <w:rPr>
          <w:sz w:val="24"/>
          <w:szCs w:val="24"/>
        </w:rPr>
        <w:t>.</w:t>
      </w:r>
      <w:r w:rsidR="00E76A00" w:rsidRPr="000B721E">
        <w:rPr>
          <w:sz w:val="24"/>
          <w:szCs w:val="24"/>
        </w:rPr>
        <w:t>“.</w:t>
      </w:r>
    </w:p>
    <w:p w14:paraId="5226C452" w14:textId="77777777" w:rsidR="00CF6CAA" w:rsidRPr="000B721E" w:rsidRDefault="00CF6CAA" w:rsidP="00BE71BE">
      <w:pPr>
        <w:jc w:val="both"/>
        <w:rPr>
          <w:sz w:val="24"/>
          <w:szCs w:val="24"/>
        </w:rPr>
      </w:pPr>
    </w:p>
    <w:p w14:paraId="34465741" w14:textId="2D76952E" w:rsidR="00CF6CAA" w:rsidRPr="000B721E" w:rsidRDefault="00CF6CAA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Poznámka pod čiarou k</w:t>
      </w:r>
      <w:r w:rsidR="00995C9A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odkazu 6a sa vypúšťa.</w:t>
      </w:r>
    </w:p>
    <w:p w14:paraId="5D3FE1B9" w14:textId="77777777" w:rsidR="005F7E8F" w:rsidRPr="000B721E" w:rsidRDefault="005F7E8F" w:rsidP="00BE71BE">
      <w:pPr>
        <w:pStyle w:val="Odsekzoznamu"/>
        <w:jc w:val="both"/>
        <w:rPr>
          <w:sz w:val="24"/>
          <w:szCs w:val="24"/>
        </w:rPr>
      </w:pPr>
    </w:p>
    <w:p w14:paraId="4DACA191" w14:textId="37C0E08A" w:rsidR="000E52F3" w:rsidRPr="000E52F3" w:rsidRDefault="000E52F3" w:rsidP="000E52F3">
      <w:pPr>
        <w:pStyle w:val="Odsekzoznamu"/>
        <w:numPr>
          <w:ilvl w:val="0"/>
          <w:numId w:val="6"/>
        </w:numPr>
        <w:jc w:val="both"/>
        <w:rPr>
          <w:sz w:val="24"/>
          <w:szCs w:val="24"/>
          <w:lang w:eastAsia="sk-SK"/>
        </w:rPr>
      </w:pPr>
      <w:r w:rsidRPr="000E52F3">
        <w:rPr>
          <w:sz w:val="24"/>
          <w:szCs w:val="24"/>
          <w:lang w:eastAsia="sk-SK"/>
        </w:rPr>
        <w:t xml:space="preserve">V § 24 ods. 1 písm. a) prvom bode </w:t>
      </w:r>
      <w:r w:rsidRPr="000E52F3">
        <w:rPr>
          <w:sz w:val="24"/>
          <w:szCs w:val="24"/>
        </w:rPr>
        <w:t>sa za slovo „cudzinca“ vkladá čiarka a slová „identifikačné číslo používané v zahraničí na daňové účely alebo“.</w:t>
      </w:r>
    </w:p>
    <w:p w14:paraId="4CFCC166" w14:textId="77777777" w:rsidR="000E52F3" w:rsidRPr="000E52F3" w:rsidRDefault="000E52F3" w:rsidP="000E52F3">
      <w:pPr>
        <w:ind w:left="360"/>
        <w:jc w:val="both"/>
        <w:rPr>
          <w:sz w:val="24"/>
          <w:szCs w:val="24"/>
          <w:lang w:eastAsia="sk-SK"/>
        </w:rPr>
      </w:pPr>
    </w:p>
    <w:p w14:paraId="76C360C1" w14:textId="47B972B4" w:rsidR="00CC2235" w:rsidRPr="00FA0DA2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  <w:lang w:eastAsia="sk-SK"/>
        </w:rPr>
      </w:pPr>
      <w:r w:rsidRPr="00FA0DA2">
        <w:rPr>
          <w:sz w:val="24"/>
          <w:szCs w:val="24"/>
        </w:rPr>
        <w:lastRenderedPageBreak/>
        <w:t>V § 24 ods</w:t>
      </w:r>
      <w:r w:rsidR="00502D54" w:rsidRPr="00FA0DA2">
        <w:rPr>
          <w:sz w:val="24"/>
          <w:szCs w:val="24"/>
        </w:rPr>
        <w:t xml:space="preserve">. </w:t>
      </w:r>
      <w:r w:rsidRPr="00FA0DA2">
        <w:rPr>
          <w:sz w:val="24"/>
          <w:szCs w:val="24"/>
        </w:rPr>
        <w:t>1</w:t>
      </w:r>
      <w:r w:rsidR="00502D54" w:rsidRPr="00FA0DA2">
        <w:rPr>
          <w:sz w:val="24"/>
          <w:szCs w:val="24"/>
        </w:rPr>
        <w:t xml:space="preserve"> písm. e)</w:t>
      </w:r>
      <w:r w:rsidR="00DB2D10">
        <w:rPr>
          <w:sz w:val="24"/>
          <w:szCs w:val="24"/>
        </w:rPr>
        <w:t xml:space="preserve"> a f)</w:t>
      </w:r>
      <w:r w:rsidRPr="00FA0DA2">
        <w:rPr>
          <w:sz w:val="24"/>
          <w:szCs w:val="24"/>
        </w:rPr>
        <w:t xml:space="preserve"> </w:t>
      </w:r>
      <w:r w:rsidR="00502D54" w:rsidRPr="00FA0DA2">
        <w:rPr>
          <w:sz w:val="24"/>
          <w:szCs w:val="24"/>
        </w:rPr>
        <w:t>sa na konci</w:t>
      </w:r>
      <w:r w:rsidR="00CC2235" w:rsidRPr="00FA0DA2">
        <w:rPr>
          <w:sz w:val="24"/>
          <w:szCs w:val="24"/>
        </w:rPr>
        <w:t xml:space="preserve"> </w:t>
      </w:r>
      <w:r w:rsidR="00CF6CAA" w:rsidRPr="00FA0DA2">
        <w:rPr>
          <w:sz w:val="24"/>
          <w:szCs w:val="24"/>
        </w:rPr>
        <w:t xml:space="preserve">pripájajú </w:t>
      </w:r>
      <w:r w:rsidR="006E6C88" w:rsidRPr="00FA0DA2">
        <w:rPr>
          <w:sz w:val="24"/>
          <w:szCs w:val="24"/>
        </w:rPr>
        <w:t xml:space="preserve">tieto </w:t>
      </w:r>
      <w:r w:rsidR="00CC2235" w:rsidRPr="00FA0DA2">
        <w:rPr>
          <w:sz w:val="24"/>
          <w:szCs w:val="24"/>
        </w:rPr>
        <w:t>s</w:t>
      </w:r>
      <w:r w:rsidR="00502D54" w:rsidRPr="00FA0DA2">
        <w:rPr>
          <w:sz w:val="24"/>
          <w:szCs w:val="24"/>
        </w:rPr>
        <w:t>lová</w:t>
      </w:r>
      <w:r w:rsidR="00502D54" w:rsidRPr="00844D4B">
        <w:rPr>
          <w:sz w:val="24"/>
          <w:szCs w:val="24"/>
        </w:rPr>
        <w:t>:</w:t>
      </w:r>
      <w:r w:rsidR="00CC2235" w:rsidRPr="00844D4B">
        <w:rPr>
          <w:sz w:val="24"/>
          <w:szCs w:val="24"/>
        </w:rPr>
        <w:t xml:space="preserve"> „</w:t>
      </w:r>
      <w:bookmarkStart w:id="4" w:name="_Hlk207002239"/>
      <w:r w:rsidR="00376FC4" w:rsidRPr="00844D4B">
        <w:rPr>
          <w:sz w:val="24"/>
          <w:szCs w:val="24"/>
          <w:shd w:val="clear" w:color="auto" w:fill="FFFFFF"/>
        </w:rPr>
        <w:t>ak sa návrh na začatie katastrálneho konania podáva v</w:t>
      </w:r>
      <w:r w:rsidR="00995C9A" w:rsidRPr="00844D4B">
        <w:rPr>
          <w:sz w:val="24"/>
          <w:szCs w:val="24"/>
          <w:shd w:val="clear" w:color="auto" w:fill="FFFFFF"/>
        </w:rPr>
        <w:t> </w:t>
      </w:r>
      <w:r w:rsidR="00376FC4" w:rsidRPr="00844D4B">
        <w:rPr>
          <w:sz w:val="24"/>
          <w:szCs w:val="24"/>
          <w:shd w:val="clear" w:color="auto" w:fill="FFFFFF"/>
        </w:rPr>
        <w:t>elektronickej podobe</w:t>
      </w:r>
      <w:r w:rsidR="00CC2235" w:rsidRPr="00844D4B">
        <w:rPr>
          <w:sz w:val="24"/>
          <w:szCs w:val="24"/>
          <w:shd w:val="clear" w:color="auto" w:fill="FFFFFF"/>
        </w:rPr>
        <w:t>,</w:t>
      </w:r>
      <w:r w:rsidR="005A1378" w:rsidRPr="00844D4B">
        <w:rPr>
          <w:sz w:val="24"/>
          <w:szCs w:val="24"/>
          <w:shd w:val="clear" w:color="auto" w:fill="FFFFFF"/>
        </w:rPr>
        <w:t xml:space="preserve"> prostredníctvom </w:t>
      </w:r>
      <w:r w:rsidR="00210376" w:rsidRPr="00844D4B">
        <w:rPr>
          <w:sz w:val="24"/>
          <w:szCs w:val="24"/>
          <w:shd w:val="clear" w:color="auto" w:fill="FFFFFF"/>
        </w:rPr>
        <w:t xml:space="preserve">na to </w:t>
      </w:r>
      <w:r w:rsidR="005A1378">
        <w:rPr>
          <w:sz w:val="24"/>
          <w:szCs w:val="24"/>
          <w:shd w:val="clear" w:color="auto" w:fill="FFFFFF"/>
        </w:rPr>
        <w:t>určeného elektronického formulára elektronickej služby katastra nehnuteľností</w:t>
      </w:r>
      <w:r w:rsidR="002D669C">
        <w:rPr>
          <w:sz w:val="24"/>
          <w:szCs w:val="24"/>
          <w:shd w:val="clear" w:color="auto" w:fill="FFFFFF"/>
        </w:rPr>
        <w:t>,</w:t>
      </w:r>
      <w:bookmarkEnd w:id="4"/>
      <w:r w:rsidR="00CC2235" w:rsidRPr="00FA0DA2">
        <w:rPr>
          <w:sz w:val="24"/>
          <w:szCs w:val="24"/>
          <w:shd w:val="clear" w:color="auto" w:fill="FFFFFF"/>
        </w:rPr>
        <w:t>“.</w:t>
      </w:r>
    </w:p>
    <w:p w14:paraId="2C74C6AE" w14:textId="77777777" w:rsidR="00C229E3" w:rsidRPr="00597B0F" w:rsidRDefault="00C229E3" w:rsidP="00597B0F">
      <w:pPr>
        <w:jc w:val="both"/>
        <w:rPr>
          <w:sz w:val="24"/>
          <w:szCs w:val="24"/>
          <w:lang w:eastAsia="sk-SK"/>
        </w:rPr>
      </w:pPr>
    </w:p>
    <w:p w14:paraId="4B917FFD" w14:textId="067FBA30" w:rsidR="00901F3F" w:rsidRPr="000B721E" w:rsidRDefault="00901F3F" w:rsidP="00901F3F">
      <w:pPr>
        <w:pStyle w:val="Odsekzoznamu"/>
        <w:numPr>
          <w:ilvl w:val="0"/>
          <w:numId w:val="6"/>
        </w:num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 xml:space="preserve">V § 24 ods. 1 písm. g) sa </w:t>
      </w:r>
      <w:r w:rsidR="0071394D">
        <w:rPr>
          <w:sz w:val="24"/>
          <w:szCs w:val="24"/>
          <w:lang w:eastAsia="sk-SK"/>
        </w:rPr>
        <w:t>číslica „8“ nahrádza číslicou „9“</w:t>
      </w:r>
      <w:r w:rsidRPr="000B721E">
        <w:rPr>
          <w:sz w:val="24"/>
          <w:szCs w:val="24"/>
          <w:lang w:eastAsia="sk-SK"/>
        </w:rPr>
        <w:t>.</w:t>
      </w:r>
    </w:p>
    <w:p w14:paraId="477E7874" w14:textId="77777777" w:rsidR="00DF1190" w:rsidRPr="000B721E" w:rsidRDefault="00DF1190" w:rsidP="00901F3F">
      <w:pPr>
        <w:jc w:val="both"/>
        <w:rPr>
          <w:sz w:val="24"/>
          <w:szCs w:val="24"/>
          <w:lang w:eastAsia="sk-SK"/>
        </w:rPr>
      </w:pPr>
    </w:p>
    <w:p w14:paraId="5564D855" w14:textId="4A27F7FD" w:rsidR="00387E5F" w:rsidRPr="002956CE" w:rsidRDefault="005F7E8F" w:rsidP="002956CE">
      <w:pPr>
        <w:pStyle w:val="Odsekzoznamu"/>
        <w:numPr>
          <w:ilvl w:val="0"/>
          <w:numId w:val="6"/>
        </w:num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</w:rPr>
        <w:t xml:space="preserve">V § 24 sa vypúšťa odsek 2. </w:t>
      </w:r>
    </w:p>
    <w:p w14:paraId="7AB75725" w14:textId="334ABDEC" w:rsidR="005F7E8F" w:rsidRPr="000B721E" w:rsidRDefault="005F7E8F" w:rsidP="00BE71BE">
      <w:pPr>
        <w:pStyle w:val="Odsekzoznamu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odseky 3 a 4 sa označujú ako odseky 2 a 3.</w:t>
      </w:r>
    </w:p>
    <w:p w14:paraId="6697290A" w14:textId="77777777" w:rsidR="00DF1190" w:rsidRPr="000B721E" w:rsidRDefault="00DF1190" w:rsidP="00DF1190">
      <w:pPr>
        <w:jc w:val="both"/>
        <w:rPr>
          <w:sz w:val="24"/>
          <w:szCs w:val="24"/>
        </w:rPr>
      </w:pPr>
    </w:p>
    <w:p w14:paraId="50F4D1CC" w14:textId="27EA7551" w:rsidR="005F7E8F" w:rsidRPr="009E2ADA" w:rsidRDefault="005F7E8F" w:rsidP="00BE71B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24 odsek 3 znie:</w:t>
      </w:r>
    </w:p>
    <w:p w14:paraId="0EB3FAED" w14:textId="4DE03C39" w:rsidR="00D63789" w:rsidRDefault="006857C7" w:rsidP="009E2ADA">
      <w:pPr>
        <w:ind w:left="36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„(3</w:t>
      </w:r>
      <w:r w:rsidR="005F7E8F" w:rsidRPr="000B721E">
        <w:rPr>
          <w:sz w:val="24"/>
          <w:szCs w:val="24"/>
        </w:rPr>
        <w:t xml:space="preserve">) </w:t>
      </w:r>
      <w:bookmarkStart w:id="5" w:name="_Hlk207002654"/>
      <w:r w:rsidR="005F7E8F" w:rsidRPr="000B721E">
        <w:rPr>
          <w:sz w:val="24"/>
          <w:szCs w:val="24"/>
        </w:rPr>
        <w:t>Prílohy k návrhu na začatie katastrálneho konania sa v</w:t>
      </w:r>
      <w:r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</w:rPr>
        <w:t>listinnej podobe predkladajú v origináli alebo v úradne osvedčenej kópii.</w:t>
      </w:r>
      <w:bookmarkEnd w:id="5"/>
      <w:r w:rsidR="005F7E8F" w:rsidRPr="000B721E">
        <w:rPr>
          <w:sz w:val="24"/>
          <w:szCs w:val="24"/>
        </w:rPr>
        <w:t>“.</w:t>
      </w:r>
    </w:p>
    <w:p w14:paraId="397E17C5" w14:textId="77777777" w:rsidR="00445EC1" w:rsidRPr="006B4E51" w:rsidRDefault="00445EC1" w:rsidP="006B4E51">
      <w:pPr>
        <w:jc w:val="both"/>
        <w:rPr>
          <w:sz w:val="24"/>
          <w:szCs w:val="24"/>
        </w:rPr>
      </w:pPr>
    </w:p>
    <w:p w14:paraId="3AB32635" w14:textId="4C2A75BD" w:rsidR="005F7E8F" w:rsidRDefault="005F7E8F" w:rsidP="006E1D38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25 znie:</w:t>
      </w:r>
    </w:p>
    <w:p w14:paraId="41C730C8" w14:textId="77777777" w:rsidR="00C84B41" w:rsidRPr="006E1D38" w:rsidRDefault="00C84B41" w:rsidP="00C84B41">
      <w:pPr>
        <w:pStyle w:val="Odsekzoznamu"/>
        <w:jc w:val="both"/>
        <w:rPr>
          <w:sz w:val="24"/>
          <w:szCs w:val="24"/>
        </w:rPr>
      </w:pPr>
    </w:p>
    <w:p w14:paraId="05CDA1A3" w14:textId="77777777" w:rsidR="005F7E8F" w:rsidRPr="007736C5" w:rsidRDefault="005F7E8F" w:rsidP="00DF1190">
      <w:pPr>
        <w:pStyle w:val="Zkladntext"/>
        <w:jc w:val="center"/>
        <w:rPr>
          <w:szCs w:val="24"/>
        </w:rPr>
      </w:pPr>
      <w:r w:rsidRPr="007736C5">
        <w:rPr>
          <w:szCs w:val="24"/>
        </w:rPr>
        <w:t>„§ 25</w:t>
      </w:r>
    </w:p>
    <w:p w14:paraId="3CBEB0A6" w14:textId="77777777" w:rsidR="005F7E8F" w:rsidRPr="007736C5" w:rsidRDefault="005F7E8F" w:rsidP="00BE71BE">
      <w:pPr>
        <w:pStyle w:val="Zkladntext"/>
        <w:rPr>
          <w:szCs w:val="24"/>
        </w:rPr>
      </w:pPr>
    </w:p>
    <w:p w14:paraId="1B291889" w14:textId="4E995577" w:rsidR="009C692F" w:rsidRPr="00844D4B" w:rsidRDefault="00DF1190" w:rsidP="003906D9">
      <w:pPr>
        <w:jc w:val="both"/>
        <w:rPr>
          <w:sz w:val="24"/>
          <w:szCs w:val="24"/>
          <w:lang w:eastAsia="sk-SK"/>
        </w:rPr>
      </w:pPr>
      <w:bookmarkStart w:id="6" w:name="_Hlk216707338"/>
      <w:bookmarkStart w:id="7" w:name="_Hlk207002788"/>
      <w:r w:rsidRPr="007736C5">
        <w:rPr>
          <w:sz w:val="24"/>
          <w:szCs w:val="24"/>
          <w:lang w:eastAsia="sk-SK"/>
        </w:rPr>
        <w:t xml:space="preserve">(1) </w:t>
      </w:r>
      <w:r w:rsidR="00916E8B" w:rsidRPr="007736C5">
        <w:rPr>
          <w:sz w:val="24"/>
          <w:szCs w:val="24"/>
          <w:lang w:eastAsia="sk-SK"/>
        </w:rPr>
        <w:t>Doručovanie v katastrálnom konaní sa uskutočňuje elektronicky spôsobom podľa osobitného predpisu.</w:t>
      </w:r>
      <w:r w:rsidR="006F11BD" w:rsidRPr="007736C5">
        <w:rPr>
          <w:sz w:val="24"/>
          <w:szCs w:val="24"/>
          <w:vertAlign w:val="superscript"/>
          <w:lang w:eastAsia="sk-SK"/>
        </w:rPr>
        <w:t>7</w:t>
      </w:r>
      <w:r w:rsidR="00FD7650">
        <w:rPr>
          <w:sz w:val="24"/>
          <w:szCs w:val="24"/>
          <w:vertAlign w:val="superscript"/>
          <w:lang w:eastAsia="sk-SK"/>
        </w:rPr>
        <w:t>d</w:t>
      </w:r>
      <w:r w:rsidR="00916E8B" w:rsidRPr="007736C5">
        <w:rPr>
          <w:sz w:val="24"/>
          <w:szCs w:val="24"/>
          <w:lang w:eastAsia="sk-SK"/>
        </w:rPr>
        <w:t>)</w:t>
      </w:r>
      <w:r w:rsidR="00FF2E5E" w:rsidRPr="007736C5">
        <w:rPr>
          <w:sz w:val="24"/>
          <w:szCs w:val="24"/>
          <w:lang w:eastAsia="sk-SK"/>
        </w:rPr>
        <w:t xml:space="preserve"> </w:t>
      </w:r>
      <w:r w:rsidR="009C692F" w:rsidRPr="007736C5">
        <w:rPr>
          <w:sz w:val="24"/>
          <w:szCs w:val="24"/>
          <w:lang w:eastAsia="sk-SK"/>
        </w:rPr>
        <w:t>Ak nejde o doručovanie do elektronickej schránky,</w:t>
      </w:r>
      <w:r w:rsidR="009C692F" w:rsidRPr="007736C5">
        <w:rPr>
          <w:sz w:val="24"/>
          <w:szCs w:val="24"/>
          <w:vertAlign w:val="superscript"/>
          <w:lang w:eastAsia="sk-SK"/>
        </w:rPr>
        <w:t>7b</w:t>
      </w:r>
      <w:r w:rsidR="009C692F" w:rsidRPr="007736C5">
        <w:rPr>
          <w:sz w:val="24"/>
          <w:szCs w:val="24"/>
          <w:lang w:eastAsia="sk-SK"/>
        </w:rPr>
        <w:t>) a v návrhu na začatie katastrálneho konania nie je uvedená adresa na doručovanie na území Slovenskej republiky</w:t>
      </w:r>
      <w:r w:rsidR="003222DB">
        <w:rPr>
          <w:sz w:val="24"/>
          <w:szCs w:val="24"/>
          <w:lang w:eastAsia="sk-SK"/>
        </w:rPr>
        <w:t>,</w:t>
      </w:r>
      <w:r w:rsidR="009C692F" w:rsidRPr="007736C5">
        <w:rPr>
          <w:sz w:val="24"/>
          <w:szCs w:val="24"/>
          <w:lang w:eastAsia="sk-SK"/>
        </w:rPr>
        <w:t xml:space="preserve"> p</w:t>
      </w:r>
      <w:r w:rsidR="00916E8B" w:rsidRPr="007736C5">
        <w:rPr>
          <w:sz w:val="24"/>
          <w:szCs w:val="24"/>
          <w:lang w:eastAsia="sk-SK"/>
        </w:rPr>
        <w:t xml:space="preserve">ísomnosti </w:t>
      </w:r>
      <w:r w:rsidR="009C692F" w:rsidRPr="007736C5">
        <w:rPr>
          <w:sz w:val="24"/>
          <w:szCs w:val="24"/>
          <w:lang w:eastAsia="sk-SK"/>
        </w:rPr>
        <w:t xml:space="preserve">sa </w:t>
      </w:r>
      <w:r w:rsidR="00916E8B" w:rsidRPr="00844D4B">
        <w:rPr>
          <w:sz w:val="24"/>
          <w:szCs w:val="24"/>
          <w:lang w:eastAsia="sk-SK"/>
        </w:rPr>
        <w:t xml:space="preserve">doručujú na adresu na území Slovenskej republiky </w:t>
      </w:r>
      <w:r w:rsidR="009C692F" w:rsidRPr="00844D4B">
        <w:rPr>
          <w:sz w:val="24"/>
          <w:szCs w:val="24"/>
          <w:lang w:eastAsia="sk-SK"/>
        </w:rPr>
        <w:t>uvedenú</w:t>
      </w:r>
    </w:p>
    <w:p w14:paraId="7D2D81A0" w14:textId="03091014" w:rsidR="009C692F" w:rsidRPr="00844D4B" w:rsidRDefault="009C692F" w:rsidP="003906D9">
      <w:pPr>
        <w:jc w:val="both"/>
        <w:rPr>
          <w:sz w:val="24"/>
          <w:szCs w:val="24"/>
          <w:lang w:eastAsia="sk-SK"/>
        </w:rPr>
      </w:pPr>
      <w:r w:rsidRPr="00844D4B">
        <w:rPr>
          <w:sz w:val="24"/>
          <w:szCs w:val="24"/>
          <w:lang w:eastAsia="sk-SK"/>
        </w:rPr>
        <w:t xml:space="preserve">a) </w:t>
      </w:r>
      <w:r w:rsidR="00916E8B" w:rsidRPr="00844D4B">
        <w:rPr>
          <w:sz w:val="24"/>
          <w:szCs w:val="24"/>
          <w:lang w:eastAsia="sk-SK"/>
        </w:rPr>
        <w:t>v zmluve, vo verejnej listine, v inej listine</w:t>
      </w:r>
      <w:r w:rsidR="00210376" w:rsidRPr="00844D4B">
        <w:rPr>
          <w:sz w:val="24"/>
          <w:szCs w:val="24"/>
          <w:lang w:eastAsia="sk-SK"/>
        </w:rPr>
        <w:t xml:space="preserve"> alebo</w:t>
      </w:r>
      <w:r w:rsidR="00916E8B" w:rsidRPr="00844D4B">
        <w:rPr>
          <w:sz w:val="24"/>
          <w:szCs w:val="24"/>
          <w:lang w:eastAsia="sk-SK"/>
        </w:rPr>
        <w:t xml:space="preserve"> </w:t>
      </w:r>
    </w:p>
    <w:p w14:paraId="06BBF164" w14:textId="13FA78C1" w:rsidR="009C692F" w:rsidRPr="00844D4B" w:rsidRDefault="009C692F" w:rsidP="003906D9">
      <w:pPr>
        <w:jc w:val="both"/>
        <w:rPr>
          <w:sz w:val="24"/>
          <w:szCs w:val="24"/>
          <w:lang w:eastAsia="sk-SK"/>
        </w:rPr>
      </w:pPr>
      <w:r w:rsidRPr="00844D4B">
        <w:rPr>
          <w:sz w:val="24"/>
          <w:szCs w:val="24"/>
          <w:lang w:eastAsia="sk-SK"/>
        </w:rPr>
        <w:t xml:space="preserve">b) </w:t>
      </w:r>
      <w:r w:rsidR="00916E8B" w:rsidRPr="00844D4B">
        <w:rPr>
          <w:sz w:val="24"/>
          <w:szCs w:val="24"/>
          <w:lang w:eastAsia="sk-SK"/>
        </w:rPr>
        <w:t>v</w:t>
      </w:r>
      <w:r w:rsidR="003906D9" w:rsidRPr="00844D4B">
        <w:rPr>
          <w:sz w:val="24"/>
          <w:szCs w:val="24"/>
          <w:lang w:eastAsia="sk-SK"/>
        </w:rPr>
        <w:t> </w:t>
      </w:r>
      <w:r w:rsidR="00916E8B" w:rsidRPr="00844D4B">
        <w:rPr>
          <w:sz w:val="24"/>
          <w:szCs w:val="24"/>
          <w:lang w:eastAsia="sk-SK"/>
        </w:rPr>
        <w:t>katastri</w:t>
      </w:r>
      <w:r w:rsidR="003906D9" w:rsidRPr="00844D4B">
        <w:rPr>
          <w:sz w:val="24"/>
          <w:szCs w:val="24"/>
          <w:lang w:eastAsia="sk-SK"/>
        </w:rPr>
        <w:t xml:space="preserve"> alebo</w:t>
      </w:r>
    </w:p>
    <w:p w14:paraId="7E973A9E" w14:textId="49C8C715" w:rsidR="00916E8B" w:rsidRPr="00844D4B" w:rsidRDefault="009C692F" w:rsidP="003906D9">
      <w:pPr>
        <w:jc w:val="both"/>
        <w:rPr>
          <w:sz w:val="24"/>
          <w:szCs w:val="24"/>
          <w:lang w:eastAsia="sk-SK"/>
        </w:rPr>
      </w:pPr>
      <w:r w:rsidRPr="00844D4B">
        <w:rPr>
          <w:sz w:val="24"/>
          <w:szCs w:val="24"/>
          <w:lang w:eastAsia="sk-SK"/>
        </w:rPr>
        <w:t xml:space="preserve">c) </w:t>
      </w:r>
      <w:r w:rsidR="00916E8B" w:rsidRPr="00844D4B">
        <w:rPr>
          <w:sz w:val="24"/>
          <w:szCs w:val="24"/>
          <w:lang w:eastAsia="sk-SK"/>
        </w:rPr>
        <w:t>v registri fyzických osôb alebo</w:t>
      </w:r>
      <w:r w:rsidR="00210376" w:rsidRPr="00844D4B">
        <w:rPr>
          <w:sz w:val="24"/>
          <w:szCs w:val="24"/>
          <w:lang w:eastAsia="sk-SK"/>
        </w:rPr>
        <w:t xml:space="preserve"> v</w:t>
      </w:r>
      <w:r w:rsidR="00916E8B" w:rsidRPr="00844D4B">
        <w:rPr>
          <w:sz w:val="24"/>
          <w:szCs w:val="24"/>
          <w:lang w:eastAsia="sk-SK"/>
        </w:rPr>
        <w:t xml:space="preserve"> registri právnických osôb.</w:t>
      </w:r>
    </w:p>
    <w:p w14:paraId="598FB02F" w14:textId="77777777" w:rsidR="00DF1190" w:rsidRPr="00844D4B" w:rsidRDefault="00DF1190" w:rsidP="00DF1190">
      <w:pPr>
        <w:jc w:val="both"/>
        <w:rPr>
          <w:sz w:val="24"/>
          <w:szCs w:val="24"/>
        </w:rPr>
      </w:pPr>
    </w:p>
    <w:p w14:paraId="23D29AEC" w14:textId="32AF9959" w:rsidR="005D535C" w:rsidRPr="00844D4B" w:rsidRDefault="00DF1190" w:rsidP="00DF1190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(</w:t>
      </w:r>
      <w:r w:rsidR="003906D9" w:rsidRPr="00844D4B">
        <w:rPr>
          <w:sz w:val="24"/>
          <w:szCs w:val="24"/>
        </w:rPr>
        <w:t>2</w:t>
      </w:r>
      <w:r w:rsidRPr="00844D4B">
        <w:rPr>
          <w:sz w:val="24"/>
          <w:szCs w:val="24"/>
        </w:rPr>
        <w:t xml:space="preserve">) </w:t>
      </w:r>
      <w:r w:rsidR="005F7E8F" w:rsidRPr="00844D4B">
        <w:rPr>
          <w:sz w:val="24"/>
          <w:szCs w:val="24"/>
        </w:rPr>
        <w:t xml:space="preserve">Ak okresnému úradu nie je známa adresa osoby na doručovanie </w:t>
      </w:r>
      <w:r w:rsidR="00CF6CAA" w:rsidRPr="00844D4B">
        <w:rPr>
          <w:sz w:val="24"/>
          <w:szCs w:val="24"/>
        </w:rPr>
        <w:t> na území Slovenskej republiky</w:t>
      </w:r>
      <w:r w:rsidR="005F7E8F" w:rsidRPr="00844D4B">
        <w:rPr>
          <w:sz w:val="24"/>
          <w:szCs w:val="24"/>
        </w:rPr>
        <w:t xml:space="preserve"> podľa odseku 1, </w:t>
      </w:r>
      <w:r w:rsidR="008A6353" w:rsidRPr="00844D4B">
        <w:rPr>
          <w:sz w:val="24"/>
          <w:szCs w:val="24"/>
        </w:rPr>
        <w:t xml:space="preserve">okresný úrad </w:t>
      </w:r>
      <w:r w:rsidR="00210376" w:rsidRPr="00844D4B">
        <w:rPr>
          <w:sz w:val="24"/>
          <w:szCs w:val="24"/>
        </w:rPr>
        <w:t xml:space="preserve">písomnosť </w:t>
      </w:r>
      <w:r w:rsidR="00E30718" w:rsidRPr="00844D4B">
        <w:rPr>
          <w:sz w:val="24"/>
          <w:szCs w:val="24"/>
        </w:rPr>
        <w:t>doruč</w:t>
      </w:r>
      <w:r w:rsidR="008A6353" w:rsidRPr="00844D4B">
        <w:rPr>
          <w:sz w:val="24"/>
          <w:szCs w:val="24"/>
        </w:rPr>
        <w:t>í</w:t>
      </w:r>
      <w:r w:rsidR="00E30718" w:rsidRPr="00844D4B">
        <w:rPr>
          <w:sz w:val="24"/>
          <w:szCs w:val="24"/>
        </w:rPr>
        <w:t xml:space="preserve"> </w:t>
      </w:r>
      <w:r w:rsidR="003906D9" w:rsidRPr="00844D4B">
        <w:rPr>
          <w:sz w:val="24"/>
          <w:szCs w:val="24"/>
        </w:rPr>
        <w:t>a</w:t>
      </w:r>
      <w:r w:rsidR="005D535C" w:rsidRPr="00844D4B">
        <w:rPr>
          <w:sz w:val="24"/>
          <w:szCs w:val="24"/>
        </w:rPr>
        <w:t xml:space="preserve">dresátovi, ktorý má sídlo alebo bydlisko na území </w:t>
      </w:r>
      <w:r w:rsidR="00436F25" w:rsidRPr="00844D4B">
        <w:rPr>
          <w:sz w:val="24"/>
          <w:szCs w:val="24"/>
        </w:rPr>
        <w:t xml:space="preserve">členského štátu Európskej únie (ďalej len „členský štát“) </w:t>
      </w:r>
      <w:r w:rsidR="005D535C" w:rsidRPr="00844D4B">
        <w:rPr>
          <w:sz w:val="24"/>
          <w:szCs w:val="24"/>
        </w:rPr>
        <w:t>mimo územia Slovenskej republiky a jeho sídlo alebo bydlisko je známe, priamo</w:t>
      </w:r>
      <w:r w:rsidR="00436F25" w:rsidRPr="00844D4B">
        <w:rPr>
          <w:sz w:val="24"/>
          <w:szCs w:val="24"/>
        </w:rPr>
        <w:t xml:space="preserve"> podľa osobitného predpisu.</w:t>
      </w:r>
      <w:r w:rsidR="00436F25" w:rsidRPr="00844D4B">
        <w:rPr>
          <w:sz w:val="24"/>
          <w:szCs w:val="24"/>
          <w:vertAlign w:val="superscript"/>
        </w:rPr>
        <w:t>7e</w:t>
      </w:r>
      <w:r w:rsidR="00436F25" w:rsidRPr="00844D4B">
        <w:rPr>
          <w:sz w:val="24"/>
          <w:szCs w:val="24"/>
        </w:rPr>
        <w:t>)</w:t>
      </w:r>
    </w:p>
    <w:p w14:paraId="2366CA93" w14:textId="77777777" w:rsidR="003906D9" w:rsidRPr="00844D4B" w:rsidRDefault="003906D9" w:rsidP="00DF1190">
      <w:pPr>
        <w:jc w:val="both"/>
        <w:rPr>
          <w:sz w:val="24"/>
          <w:szCs w:val="24"/>
        </w:rPr>
      </w:pPr>
    </w:p>
    <w:p w14:paraId="7866DB81" w14:textId="1FE332CD" w:rsidR="005F7E8F" w:rsidRPr="00844D4B" w:rsidRDefault="003906D9" w:rsidP="00DF1190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(3) Ak okresnému úradu nie je známa adresa osoby na doručovanie  na území Slovenskej republiky podľa odseku 1, okresný úrad </w:t>
      </w:r>
      <w:r w:rsidR="00210376" w:rsidRPr="00844D4B">
        <w:rPr>
          <w:sz w:val="24"/>
          <w:szCs w:val="24"/>
        </w:rPr>
        <w:t xml:space="preserve">písomnosť </w:t>
      </w:r>
      <w:r w:rsidRPr="00844D4B">
        <w:rPr>
          <w:sz w:val="24"/>
          <w:szCs w:val="24"/>
        </w:rPr>
        <w:t xml:space="preserve">doručí adresátovi, ktorý má sídlo alebo bydlisko </w:t>
      </w:r>
      <w:r w:rsidR="00450C95" w:rsidRPr="00844D4B">
        <w:rPr>
          <w:sz w:val="24"/>
          <w:szCs w:val="24"/>
        </w:rPr>
        <w:t>mimo</w:t>
      </w:r>
      <w:r w:rsidRPr="00844D4B">
        <w:rPr>
          <w:sz w:val="24"/>
          <w:szCs w:val="24"/>
        </w:rPr>
        <w:t xml:space="preserve"> územ</w:t>
      </w:r>
      <w:r w:rsidR="00450C95" w:rsidRPr="00844D4B">
        <w:rPr>
          <w:sz w:val="24"/>
          <w:szCs w:val="24"/>
        </w:rPr>
        <w:t>ia</w:t>
      </w:r>
      <w:r w:rsidRPr="00844D4B">
        <w:rPr>
          <w:sz w:val="24"/>
          <w:szCs w:val="24"/>
        </w:rPr>
        <w:t xml:space="preserve"> členského štátu</w:t>
      </w:r>
      <w:r w:rsidR="00450C95" w:rsidRPr="00844D4B">
        <w:rPr>
          <w:sz w:val="24"/>
          <w:szCs w:val="24"/>
        </w:rPr>
        <w:t xml:space="preserve">, jej </w:t>
      </w:r>
      <w:r w:rsidR="005F7E8F" w:rsidRPr="00844D4B">
        <w:rPr>
          <w:sz w:val="24"/>
          <w:szCs w:val="24"/>
        </w:rPr>
        <w:t>vyvesením na úradnej tabuli okresného úradu a</w:t>
      </w:r>
      <w:r w:rsidR="00423102" w:rsidRPr="00844D4B">
        <w:rPr>
          <w:sz w:val="24"/>
          <w:szCs w:val="24"/>
        </w:rPr>
        <w:t xml:space="preserve"> zverejnením </w:t>
      </w:r>
      <w:r w:rsidR="005F7E8F" w:rsidRPr="00844D4B">
        <w:rPr>
          <w:sz w:val="24"/>
          <w:szCs w:val="24"/>
        </w:rPr>
        <w:t xml:space="preserve">na webovom sídle okresného úradu. Písomnosť sa považuje za doručenú </w:t>
      </w:r>
      <w:r w:rsidR="00E30718" w:rsidRPr="00844D4B">
        <w:rPr>
          <w:sz w:val="24"/>
          <w:szCs w:val="24"/>
        </w:rPr>
        <w:t>uplynutím</w:t>
      </w:r>
      <w:r w:rsidR="005F7E8F" w:rsidRPr="00844D4B">
        <w:rPr>
          <w:sz w:val="24"/>
          <w:szCs w:val="24"/>
        </w:rPr>
        <w:t xml:space="preserve"> </w:t>
      </w:r>
      <w:r w:rsidR="00CF6CAA" w:rsidRPr="00844D4B">
        <w:rPr>
          <w:sz w:val="24"/>
          <w:szCs w:val="24"/>
        </w:rPr>
        <w:t xml:space="preserve">15 </w:t>
      </w:r>
      <w:r w:rsidR="00C954D0" w:rsidRPr="00844D4B">
        <w:rPr>
          <w:sz w:val="24"/>
          <w:szCs w:val="24"/>
        </w:rPr>
        <w:t xml:space="preserve">dní </w:t>
      </w:r>
      <w:r w:rsidR="005F7E8F" w:rsidRPr="00844D4B">
        <w:rPr>
          <w:sz w:val="24"/>
          <w:szCs w:val="24"/>
        </w:rPr>
        <w:t>od</w:t>
      </w:r>
      <w:r w:rsidR="00E748BE" w:rsidRPr="00844D4B">
        <w:rPr>
          <w:sz w:val="24"/>
          <w:szCs w:val="24"/>
        </w:rPr>
        <w:t>o dňa</w:t>
      </w:r>
      <w:r w:rsidR="005F7E8F" w:rsidRPr="00844D4B">
        <w:rPr>
          <w:sz w:val="24"/>
          <w:szCs w:val="24"/>
        </w:rPr>
        <w:t xml:space="preserve"> </w:t>
      </w:r>
      <w:r w:rsidR="001F62AD" w:rsidRPr="00844D4B">
        <w:rPr>
          <w:sz w:val="24"/>
          <w:szCs w:val="24"/>
        </w:rPr>
        <w:t>vyvesenia písomnosti</w:t>
      </w:r>
      <w:r w:rsidR="005F7E8F" w:rsidRPr="00844D4B">
        <w:rPr>
          <w:sz w:val="24"/>
          <w:szCs w:val="24"/>
        </w:rPr>
        <w:t xml:space="preserve"> na úradnej tabuli okresného úradu, </w:t>
      </w:r>
      <w:r w:rsidR="00E748BE" w:rsidRPr="00844D4B">
        <w:rPr>
          <w:sz w:val="24"/>
          <w:szCs w:val="24"/>
        </w:rPr>
        <w:t>aj ke</w:t>
      </w:r>
      <w:r w:rsidR="00DE32D9">
        <w:rPr>
          <w:sz w:val="24"/>
          <w:szCs w:val="24"/>
        </w:rPr>
        <w:t xml:space="preserve">ď </w:t>
      </w:r>
      <w:r w:rsidR="005F7E8F" w:rsidRPr="00844D4B">
        <w:rPr>
          <w:sz w:val="24"/>
          <w:szCs w:val="24"/>
        </w:rPr>
        <w:t>sa adresát o tom nedozvie.</w:t>
      </w:r>
      <w:bookmarkEnd w:id="6"/>
      <w:r w:rsidR="005F7E8F" w:rsidRPr="00844D4B">
        <w:rPr>
          <w:sz w:val="24"/>
          <w:szCs w:val="24"/>
        </w:rPr>
        <w:t>“.</w:t>
      </w:r>
    </w:p>
    <w:bookmarkEnd w:id="7"/>
    <w:p w14:paraId="2D0A7623" w14:textId="77777777" w:rsidR="00DE44EC" w:rsidRPr="00844D4B" w:rsidRDefault="00DE44EC" w:rsidP="00DF1190">
      <w:pPr>
        <w:jc w:val="both"/>
        <w:rPr>
          <w:sz w:val="24"/>
          <w:szCs w:val="24"/>
        </w:rPr>
      </w:pPr>
    </w:p>
    <w:p w14:paraId="2C18734A" w14:textId="3F5FB519" w:rsidR="00DE44EC" w:rsidRPr="00844D4B" w:rsidRDefault="00DE44EC" w:rsidP="00DF1190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Poznámk</w:t>
      </w:r>
      <w:r w:rsidR="00436F25" w:rsidRPr="00844D4B">
        <w:rPr>
          <w:sz w:val="24"/>
          <w:szCs w:val="24"/>
        </w:rPr>
        <w:t>y</w:t>
      </w:r>
      <w:r w:rsidRPr="00844D4B">
        <w:rPr>
          <w:sz w:val="24"/>
          <w:szCs w:val="24"/>
        </w:rPr>
        <w:t xml:space="preserve"> pod čiarou k odkaz</w:t>
      </w:r>
      <w:r w:rsidR="00436F25" w:rsidRPr="00844D4B">
        <w:rPr>
          <w:sz w:val="24"/>
          <w:szCs w:val="24"/>
        </w:rPr>
        <w:t>om</w:t>
      </w:r>
      <w:r w:rsidRPr="00844D4B">
        <w:rPr>
          <w:sz w:val="24"/>
          <w:szCs w:val="24"/>
        </w:rPr>
        <w:t xml:space="preserve"> </w:t>
      </w:r>
      <w:r w:rsidR="006F11BD" w:rsidRPr="00844D4B">
        <w:rPr>
          <w:sz w:val="24"/>
          <w:szCs w:val="24"/>
        </w:rPr>
        <w:t>7</w:t>
      </w:r>
      <w:r w:rsidR="00DB2D10" w:rsidRPr="00844D4B">
        <w:rPr>
          <w:sz w:val="24"/>
          <w:szCs w:val="24"/>
        </w:rPr>
        <w:t>d</w:t>
      </w:r>
      <w:r w:rsidR="00436F25" w:rsidRPr="00844D4B">
        <w:rPr>
          <w:sz w:val="24"/>
          <w:szCs w:val="24"/>
        </w:rPr>
        <w:t xml:space="preserve"> a 7e</w:t>
      </w:r>
      <w:r w:rsidRPr="00844D4B">
        <w:rPr>
          <w:sz w:val="24"/>
          <w:szCs w:val="24"/>
        </w:rPr>
        <w:t xml:space="preserve"> zn</w:t>
      </w:r>
      <w:r w:rsidR="00436F25" w:rsidRPr="00844D4B">
        <w:rPr>
          <w:sz w:val="24"/>
          <w:szCs w:val="24"/>
        </w:rPr>
        <w:t>ejú</w:t>
      </w:r>
      <w:r w:rsidRPr="00844D4B">
        <w:rPr>
          <w:sz w:val="24"/>
          <w:szCs w:val="24"/>
        </w:rPr>
        <w:t>:</w:t>
      </w:r>
    </w:p>
    <w:p w14:paraId="4B42D831" w14:textId="5C0F0A18" w:rsidR="00DE44EC" w:rsidRPr="00844D4B" w:rsidRDefault="00DE44EC" w:rsidP="00DF1190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„</w:t>
      </w:r>
      <w:r w:rsidR="006F11BD" w:rsidRPr="00844D4B">
        <w:rPr>
          <w:sz w:val="24"/>
          <w:szCs w:val="24"/>
          <w:vertAlign w:val="superscript"/>
        </w:rPr>
        <w:t>7</w:t>
      </w:r>
      <w:r w:rsidR="00FD7650" w:rsidRPr="00844D4B">
        <w:rPr>
          <w:sz w:val="24"/>
          <w:szCs w:val="24"/>
          <w:vertAlign w:val="superscript"/>
        </w:rPr>
        <w:t>d</w:t>
      </w:r>
      <w:r w:rsidRPr="00844D4B">
        <w:rPr>
          <w:sz w:val="24"/>
          <w:szCs w:val="24"/>
        </w:rPr>
        <w:t xml:space="preserve">) § 29 </w:t>
      </w:r>
      <w:r w:rsidR="0009627D" w:rsidRPr="00844D4B">
        <w:rPr>
          <w:sz w:val="24"/>
          <w:szCs w:val="24"/>
        </w:rPr>
        <w:t>a</w:t>
      </w:r>
      <w:r w:rsidRPr="00844D4B">
        <w:rPr>
          <w:sz w:val="24"/>
          <w:szCs w:val="24"/>
        </w:rPr>
        <w:t xml:space="preserve"> § 31a zákona </w:t>
      </w:r>
      <w:r w:rsidR="00831C74" w:rsidRPr="00844D4B">
        <w:rPr>
          <w:sz w:val="24"/>
          <w:szCs w:val="24"/>
        </w:rPr>
        <w:t>č. 305/2013 Z. z.</w:t>
      </w:r>
      <w:r w:rsidR="00FD7650" w:rsidRPr="00844D4B">
        <w:rPr>
          <w:sz w:val="24"/>
          <w:szCs w:val="24"/>
        </w:rPr>
        <w:t xml:space="preserve"> v znení neskorších predpisov</w:t>
      </w:r>
      <w:r w:rsidRPr="00844D4B">
        <w:rPr>
          <w:sz w:val="24"/>
          <w:szCs w:val="24"/>
        </w:rPr>
        <w:t>.</w:t>
      </w:r>
    </w:p>
    <w:p w14:paraId="3D54944A" w14:textId="52D8E560" w:rsidR="00436F25" w:rsidRPr="00844D4B" w:rsidRDefault="00436F25" w:rsidP="00DF1190">
      <w:pPr>
        <w:jc w:val="both"/>
        <w:rPr>
          <w:sz w:val="24"/>
          <w:szCs w:val="24"/>
        </w:rPr>
      </w:pPr>
      <w:r w:rsidRPr="00844D4B">
        <w:rPr>
          <w:sz w:val="24"/>
          <w:szCs w:val="24"/>
          <w:vertAlign w:val="superscript"/>
        </w:rPr>
        <w:t>7e</w:t>
      </w:r>
      <w:r w:rsidRPr="00844D4B">
        <w:rPr>
          <w:sz w:val="24"/>
          <w:szCs w:val="24"/>
        </w:rPr>
        <w:t>) Nariadenie Európskeho parlamentu a Rady (EÚ) 2020/1784 z 25. novembra 2020 o doručovaní súdnych a mimosúdnych písomností v občianskych a obchodných veciach v členských štátoch (doručovanie písomností) (Ú. v. EÚ L 405, 2.12.2020) v platnom znení.“.</w:t>
      </w:r>
    </w:p>
    <w:p w14:paraId="1CFFDB4D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1E8CE122" w14:textId="45135B99" w:rsidR="0088155A" w:rsidRPr="000B721E" w:rsidRDefault="00746314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0B721E">
        <w:rPr>
          <w:sz w:val="24"/>
          <w:szCs w:val="24"/>
        </w:rPr>
        <w:t xml:space="preserve">štvrtej časti </w:t>
      </w:r>
      <w:r>
        <w:rPr>
          <w:sz w:val="24"/>
          <w:szCs w:val="24"/>
        </w:rPr>
        <w:t>n</w:t>
      </w:r>
      <w:r w:rsidR="0088155A" w:rsidRPr="000B721E">
        <w:rPr>
          <w:sz w:val="24"/>
          <w:szCs w:val="24"/>
        </w:rPr>
        <w:t>adpis druhého oddielu znie: „Zápis práv k nehnuteľnosti</w:t>
      </w:r>
      <w:r w:rsidR="00B72E33">
        <w:rPr>
          <w:sz w:val="24"/>
          <w:szCs w:val="24"/>
        </w:rPr>
        <w:t>am</w:t>
      </w:r>
      <w:r w:rsidR="0088155A" w:rsidRPr="000B721E">
        <w:rPr>
          <w:sz w:val="24"/>
          <w:szCs w:val="24"/>
        </w:rPr>
        <w:t xml:space="preserve"> a zápis poznámky“.</w:t>
      </w:r>
    </w:p>
    <w:p w14:paraId="41B97536" w14:textId="77777777" w:rsidR="0089094F" w:rsidRPr="00C84B41" w:rsidRDefault="0089094F" w:rsidP="00C84B41">
      <w:pPr>
        <w:jc w:val="both"/>
        <w:rPr>
          <w:sz w:val="24"/>
          <w:szCs w:val="24"/>
        </w:rPr>
      </w:pPr>
    </w:p>
    <w:p w14:paraId="720923FD" w14:textId="77F7D5CC" w:rsidR="00E34820" w:rsidRPr="00E43F83" w:rsidRDefault="00E34820" w:rsidP="00387E5F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30 sa vypúšťa odsek 3.</w:t>
      </w:r>
    </w:p>
    <w:p w14:paraId="63B689CF" w14:textId="77777777" w:rsidR="00374E84" w:rsidRPr="000B721E" w:rsidRDefault="00374E84" w:rsidP="00DF1190">
      <w:pPr>
        <w:ind w:firstLine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odseky 4 a 5 sa označujú ako odseky 3 a 4.</w:t>
      </w:r>
    </w:p>
    <w:p w14:paraId="1BCE9A42" w14:textId="77777777" w:rsidR="00DF1190" w:rsidRPr="00273014" w:rsidRDefault="00DF1190" w:rsidP="00273014">
      <w:pPr>
        <w:jc w:val="both"/>
        <w:rPr>
          <w:sz w:val="24"/>
          <w:szCs w:val="24"/>
        </w:rPr>
      </w:pPr>
    </w:p>
    <w:p w14:paraId="15EFE15B" w14:textId="3AA1659D" w:rsidR="00EA68F6" w:rsidRPr="00E43F83" w:rsidRDefault="005F7E8F" w:rsidP="00EA68F6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 § 30 ods. 3 sa vypúšťa písmeno d). </w:t>
      </w:r>
    </w:p>
    <w:p w14:paraId="12C7F4BC" w14:textId="77777777" w:rsidR="005F7E8F" w:rsidRPr="000B721E" w:rsidRDefault="005F7E8F" w:rsidP="00DF1190">
      <w:pPr>
        <w:ind w:firstLine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písmená e) až g) sa označujú ako písmená d) až f).</w:t>
      </w:r>
    </w:p>
    <w:p w14:paraId="6BBA46B4" w14:textId="77777777" w:rsidR="007758E3" w:rsidRPr="000B721E" w:rsidRDefault="007758E3" w:rsidP="00273014">
      <w:pPr>
        <w:jc w:val="both"/>
        <w:rPr>
          <w:sz w:val="24"/>
          <w:szCs w:val="24"/>
        </w:rPr>
      </w:pPr>
    </w:p>
    <w:p w14:paraId="388D59B5" w14:textId="2A8EFC0F" w:rsidR="000923E8" w:rsidRPr="00844D4B" w:rsidRDefault="000923E8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31 ods. 2 </w:t>
      </w:r>
      <w:r w:rsidR="00504203">
        <w:rPr>
          <w:sz w:val="24"/>
          <w:szCs w:val="24"/>
        </w:rPr>
        <w:t xml:space="preserve">sa na konci pripájajú </w:t>
      </w:r>
      <w:r w:rsidR="00504203" w:rsidRPr="00844D4B">
        <w:rPr>
          <w:sz w:val="24"/>
          <w:szCs w:val="24"/>
        </w:rPr>
        <w:t>tieto slová: „a podmienk</w:t>
      </w:r>
      <w:r w:rsidR="00E748BE" w:rsidRPr="00844D4B">
        <w:rPr>
          <w:sz w:val="24"/>
          <w:szCs w:val="24"/>
        </w:rPr>
        <w:t>a</w:t>
      </w:r>
      <w:r w:rsidR="00504203" w:rsidRPr="00844D4B">
        <w:rPr>
          <w:sz w:val="24"/>
          <w:szCs w:val="24"/>
        </w:rPr>
        <w:t xml:space="preserve"> na povolenie vkladu podľa § 31c, ak sa splnenie podmienky vyžaduje“.</w:t>
      </w:r>
    </w:p>
    <w:p w14:paraId="1C31E690" w14:textId="77777777" w:rsidR="00504203" w:rsidRPr="00844D4B" w:rsidRDefault="00504203" w:rsidP="005B7222">
      <w:pPr>
        <w:ind w:left="360"/>
        <w:jc w:val="both"/>
        <w:rPr>
          <w:sz w:val="24"/>
          <w:szCs w:val="24"/>
        </w:rPr>
      </w:pPr>
    </w:p>
    <w:p w14:paraId="2213E9F4" w14:textId="53B6D341" w:rsidR="002C2814" w:rsidRPr="00844D4B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V § 31 ods</w:t>
      </w:r>
      <w:r w:rsidR="002C2814" w:rsidRPr="00844D4B">
        <w:rPr>
          <w:sz w:val="24"/>
          <w:szCs w:val="24"/>
        </w:rPr>
        <w:t>ek</w:t>
      </w:r>
      <w:r w:rsidRPr="00844D4B">
        <w:rPr>
          <w:sz w:val="24"/>
          <w:szCs w:val="24"/>
        </w:rPr>
        <w:t xml:space="preserve"> 6 </w:t>
      </w:r>
      <w:r w:rsidR="002C2814" w:rsidRPr="00844D4B">
        <w:rPr>
          <w:sz w:val="24"/>
          <w:szCs w:val="24"/>
        </w:rPr>
        <w:t>znie:</w:t>
      </w:r>
    </w:p>
    <w:p w14:paraId="558F789C" w14:textId="47A9DF52" w:rsidR="00E748BE" w:rsidRPr="00844D4B" w:rsidRDefault="00D16535" w:rsidP="00E748BE">
      <w:pPr>
        <w:ind w:left="360"/>
        <w:jc w:val="both"/>
        <w:rPr>
          <w:sz w:val="24"/>
          <w:szCs w:val="24"/>
        </w:rPr>
      </w:pPr>
      <w:r w:rsidRPr="00844D4B">
        <w:rPr>
          <w:sz w:val="24"/>
          <w:szCs w:val="24"/>
        </w:rPr>
        <w:t>„</w:t>
      </w:r>
      <w:r w:rsidR="002C2814" w:rsidRPr="00844D4B">
        <w:rPr>
          <w:sz w:val="24"/>
          <w:szCs w:val="24"/>
        </w:rPr>
        <w:t xml:space="preserve">(6) </w:t>
      </w:r>
      <w:bookmarkStart w:id="8" w:name="_Hlk207003996"/>
      <w:bookmarkStart w:id="9" w:name="_Hlk216707440"/>
      <w:r w:rsidR="002C2814" w:rsidRPr="00844D4B">
        <w:rPr>
          <w:sz w:val="24"/>
          <w:szCs w:val="24"/>
        </w:rPr>
        <w:t xml:space="preserve">Rovnopis rozhodnutia o povolení vkladu okresný úrad zašle účastníkom konania do 15 dní odo dňa vydania rozhodnutia. </w:t>
      </w:r>
      <w:bookmarkEnd w:id="8"/>
      <w:r w:rsidR="00E748BE" w:rsidRPr="00844D4B">
        <w:rPr>
          <w:sz w:val="24"/>
          <w:szCs w:val="24"/>
        </w:rPr>
        <w:t>Ak je účastník konania zastúpený splnomocnencom, okresný úrad zašle rozhodnutie o povolení vkladu splnomocnencovi a účastníkovi konania, ktorý plnomocenstvo udelil; rozhodnutie o povolení vkladu sa považuje za doručené dňom jeho oznámenia splnomocnencovi</w:t>
      </w:r>
      <w:bookmarkEnd w:id="9"/>
      <w:r w:rsidR="00E748BE" w:rsidRPr="00844D4B">
        <w:rPr>
          <w:sz w:val="24"/>
          <w:szCs w:val="24"/>
        </w:rPr>
        <w:t>.“.</w:t>
      </w:r>
    </w:p>
    <w:p w14:paraId="1562FE93" w14:textId="77777777" w:rsidR="00E748BE" w:rsidRPr="00844D4B" w:rsidRDefault="00E748BE" w:rsidP="00E748BE">
      <w:pPr>
        <w:ind w:left="360"/>
        <w:jc w:val="both"/>
        <w:rPr>
          <w:sz w:val="24"/>
          <w:szCs w:val="24"/>
        </w:rPr>
      </w:pPr>
    </w:p>
    <w:p w14:paraId="06D6583E" w14:textId="6E04F22E" w:rsidR="00DF1190" w:rsidRPr="00844D4B" w:rsidRDefault="005F7E8F" w:rsidP="00E748B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bookmarkStart w:id="10" w:name="_Hlk112142695"/>
      <w:r w:rsidRPr="00844D4B">
        <w:rPr>
          <w:sz w:val="24"/>
          <w:szCs w:val="24"/>
        </w:rPr>
        <w:t>§ 31a sa dopĺňa písmen</w:t>
      </w:r>
      <w:r w:rsidR="00505B64" w:rsidRPr="00844D4B">
        <w:rPr>
          <w:sz w:val="24"/>
          <w:szCs w:val="24"/>
        </w:rPr>
        <w:t>om</w:t>
      </w:r>
      <w:r w:rsidRPr="00844D4B">
        <w:rPr>
          <w:sz w:val="24"/>
          <w:szCs w:val="24"/>
        </w:rPr>
        <w:t xml:space="preserve"> g)</w:t>
      </w:r>
      <w:r w:rsidR="00505B64" w:rsidRPr="00844D4B">
        <w:rPr>
          <w:sz w:val="24"/>
          <w:szCs w:val="24"/>
        </w:rPr>
        <w:t>, ktoré znie</w:t>
      </w:r>
      <w:r w:rsidRPr="00844D4B">
        <w:rPr>
          <w:sz w:val="24"/>
          <w:szCs w:val="24"/>
        </w:rPr>
        <w:t>:</w:t>
      </w:r>
    </w:p>
    <w:p w14:paraId="1B0755CB" w14:textId="77FA5543" w:rsidR="00733D3B" w:rsidRPr="00844D4B" w:rsidRDefault="00102B2A" w:rsidP="00E748BE">
      <w:pPr>
        <w:ind w:left="360"/>
        <w:jc w:val="both"/>
        <w:rPr>
          <w:sz w:val="24"/>
          <w:szCs w:val="24"/>
        </w:rPr>
      </w:pPr>
      <w:r w:rsidRPr="00844D4B">
        <w:rPr>
          <w:sz w:val="24"/>
          <w:szCs w:val="24"/>
        </w:rPr>
        <w:t>„</w:t>
      </w:r>
      <w:bookmarkEnd w:id="10"/>
      <w:r w:rsidR="00505B64" w:rsidRPr="00844D4B">
        <w:rPr>
          <w:sz w:val="24"/>
          <w:szCs w:val="24"/>
        </w:rPr>
        <w:t>g</w:t>
      </w:r>
      <w:r w:rsidR="00D2710D" w:rsidRPr="00844D4B">
        <w:rPr>
          <w:sz w:val="24"/>
          <w:szCs w:val="24"/>
        </w:rPr>
        <w:t>) okresný úrad požiada</w:t>
      </w:r>
      <w:r w:rsidR="00E748BE" w:rsidRPr="00844D4B">
        <w:rPr>
          <w:sz w:val="24"/>
          <w:szCs w:val="24"/>
        </w:rPr>
        <w:t>l</w:t>
      </w:r>
      <w:r w:rsidR="00D2710D" w:rsidRPr="00844D4B">
        <w:rPr>
          <w:sz w:val="24"/>
          <w:szCs w:val="24"/>
        </w:rPr>
        <w:t xml:space="preserve"> orgány uvedené v § 31c ods. 1 o stanovisko.</w:t>
      </w:r>
      <w:r w:rsidR="00273014" w:rsidRPr="00844D4B">
        <w:rPr>
          <w:sz w:val="24"/>
          <w:szCs w:val="24"/>
        </w:rPr>
        <w:t>“.</w:t>
      </w:r>
      <w:bookmarkStart w:id="11" w:name="_Hlk207004176"/>
    </w:p>
    <w:bookmarkEnd w:id="11"/>
    <w:p w14:paraId="19A70060" w14:textId="77777777" w:rsidR="00660918" w:rsidRPr="000B721E" w:rsidRDefault="00660918" w:rsidP="00FB555D">
      <w:pPr>
        <w:jc w:val="both"/>
        <w:rPr>
          <w:sz w:val="24"/>
          <w:szCs w:val="24"/>
        </w:rPr>
      </w:pPr>
    </w:p>
    <w:p w14:paraId="506CDBA2" w14:textId="01E70388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31b ods. 1 písm. c) sa na konci pripájajú tieto slová: „alebo ods. 2</w:t>
      </w:r>
      <w:r w:rsidR="00F51356" w:rsidRPr="000B721E">
        <w:rPr>
          <w:sz w:val="24"/>
          <w:szCs w:val="24"/>
        </w:rPr>
        <w:t>, ak dôvod zamietnutia trvá</w:t>
      </w:r>
      <w:r w:rsidRPr="000B721E">
        <w:rPr>
          <w:sz w:val="24"/>
          <w:szCs w:val="24"/>
        </w:rPr>
        <w:t>“.</w:t>
      </w:r>
    </w:p>
    <w:p w14:paraId="49592EDB" w14:textId="1045C4B2" w:rsidR="0097564A" w:rsidRPr="000B721E" w:rsidRDefault="0097564A" w:rsidP="00387E5F">
      <w:pPr>
        <w:jc w:val="both"/>
        <w:rPr>
          <w:sz w:val="24"/>
          <w:szCs w:val="24"/>
        </w:rPr>
      </w:pPr>
    </w:p>
    <w:p w14:paraId="7EFBD48F" w14:textId="7EED548E" w:rsidR="00315C10" w:rsidRDefault="00315C10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§ 31b sa vkladá § 31c, ktorý znie:</w:t>
      </w:r>
    </w:p>
    <w:p w14:paraId="378E63CC" w14:textId="77777777" w:rsidR="00315C10" w:rsidRDefault="00315C10" w:rsidP="00315C10">
      <w:pPr>
        <w:ind w:left="360"/>
        <w:jc w:val="both"/>
        <w:rPr>
          <w:sz w:val="24"/>
          <w:szCs w:val="24"/>
        </w:rPr>
      </w:pPr>
    </w:p>
    <w:p w14:paraId="5F1A7D22" w14:textId="77777777" w:rsidR="00315C10" w:rsidRPr="00315C10" w:rsidRDefault="00315C10" w:rsidP="00315C10">
      <w:pPr>
        <w:ind w:left="360"/>
        <w:jc w:val="center"/>
        <w:rPr>
          <w:sz w:val="24"/>
          <w:szCs w:val="24"/>
        </w:rPr>
      </w:pPr>
      <w:r w:rsidRPr="00315C10">
        <w:rPr>
          <w:sz w:val="24"/>
          <w:szCs w:val="24"/>
        </w:rPr>
        <w:t>„§ 31c</w:t>
      </w:r>
    </w:p>
    <w:p w14:paraId="163F6802" w14:textId="77777777" w:rsidR="00315C10" w:rsidRPr="00315C10" w:rsidRDefault="00315C10" w:rsidP="00315C10">
      <w:pPr>
        <w:ind w:left="360"/>
        <w:jc w:val="both"/>
        <w:rPr>
          <w:sz w:val="24"/>
          <w:szCs w:val="24"/>
        </w:rPr>
      </w:pPr>
    </w:p>
    <w:p w14:paraId="1985C25C" w14:textId="77777777" w:rsidR="00315C10" w:rsidRPr="00315C10" w:rsidRDefault="00315C10" w:rsidP="009E2ADA">
      <w:pPr>
        <w:jc w:val="both"/>
        <w:rPr>
          <w:sz w:val="24"/>
          <w:szCs w:val="24"/>
        </w:rPr>
      </w:pPr>
      <w:bookmarkStart w:id="12" w:name="_Hlk207004357"/>
      <w:r w:rsidRPr="00315C10">
        <w:rPr>
          <w:sz w:val="24"/>
          <w:szCs w:val="24"/>
        </w:rPr>
        <w:t>(1) Ak ide o zmluvu o prevode nehnuteľnosti v prospech cudzieho štátu,</w:t>
      </w:r>
      <w:r w:rsidRPr="00315C10">
        <w:rPr>
          <w:sz w:val="24"/>
          <w:szCs w:val="24"/>
          <w:vertAlign w:val="superscript"/>
        </w:rPr>
        <w:t>10da</w:t>
      </w:r>
      <w:r w:rsidRPr="00315C10">
        <w:rPr>
          <w:sz w:val="24"/>
          <w:szCs w:val="24"/>
        </w:rPr>
        <w:t xml:space="preserve">) okresný úrad požiada o stanovisko </w:t>
      </w:r>
    </w:p>
    <w:p w14:paraId="3B7E0EA7" w14:textId="639599CE" w:rsidR="00315C10" w:rsidRPr="00844D4B" w:rsidRDefault="00315C10">
      <w:pPr>
        <w:numPr>
          <w:ilvl w:val="0"/>
          <w:numId w:val="18"/>
        </w:numPr>
        <w:jc w:val="both"/>
        <w:rPr>
          <w:sz w:val="24"/>
          <w:szCs w:val="24"/>
        </w:rPr>
      </w:pPr>
      <w:r w:rsidRPr="00315C10">
        <w:rPr>
          <w:sz w:val="24"/>
          <w:szCs w:val="24"/>
        </w:rPr>
        <w:t>Ministerstvo zahraničných vecí a európskych záležitostí Slovenskej republiky, či účel využívania nehnuteľnosti, ku ktorej má na základe vkladu nadobudnúť vlastnícke právo cudzí štát</w:t>
      </w:r>
      <w:r w:rsidRPr="00844D4B">
        <w:rPr>
          <w:sz w:val="24"/>
          <w:szCs w:val="24"/>
        </w:rPr>
        <w:t xml:space="preserve">, </w:t>
      </w:r>
      <w:r w:rsidR="00E748BE" w:rsidRPr="00844D4B">
        <w:rPr>
          <w:sz w:val="24"/>
          <w:szCs w:val="24"/>
        </w:rPr>
        <w:t xml:space="preserve">je </w:t>
      </w:r>
      <w:r w:rsidRPr="00844D4B">
        <w:rPr>
          <w:sz w:val="24"/>
          <w:szCs w:val="24"/>
        </w:rPr>
        <w:t>prípustný podľa medzinárodných zmlúv, ktorými je Slovenská republika viazaná alebo podľa iných pravidiel medzinárodného práva</w:t>
      </w:r>
      <w:r w:rsidR="004A3B10" w:rsidRPr="00844D4B">
        <w:rPr>
          <w:sz w:val="24"/>
          <w:szCs w:val="24"/>
        </w:rPr>
        <w:t>,</w:t>
      </w:r>
      <w:r w:rsidRPr="00844D4B">
        <w:rPr>
          <w:sz w:val="24"/>
          <w:szCs w:val="24"/>
          <w:vertAlign w:val="superscript"/>
        </w:rPr>
        <w:t>10db</w:t>
      </w:r>
      <w:r w:rsidRPr="00844D4B">
        <w:rPr>
          <w:sz w:val="24"/>
          <w:szCs w:val="24"/>
        </w:rPr>
        <w:t xml:space="preserve">) </w:t>
      </w:r>
    </w:p>
    <w:p w14:paraId="6E04DE3A" w14:textId="05BA5BA0" w:rsidR="00315C10" w:rsidRPr="00844D4B" w:rsidRDefault="00315C10">
      <w:pPr>
        <w:numPr>
          <w:ilvl w:val="0"/>
          <w:numId w:val="18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Slovenskú informačnú službu, či je nadobudnutie nehnuteľnosti v súlade s bezpečnostnými záujmami Slovenskej republiky</w:t>
      </w:r>
      <w:r w:rsidRPr="00844D4B">
        <w:rPr>
          <w:sz w:val="24"/>
          <w:szCs w:val="24"/>
          <w:vertAlign w:val="superscript"/>
        </w:rPr>
        <w:t>10db</w:t>
      </w:r>
      <w:r w:rsidRPr="00844D4B">
        <w:rPr>
          <w:sz w:val="24"/>
          <w:szCs w:val="24"/>
        </w:rPr>
        <w:t>)</w:t>
      </w:r>
      <w:r w:rsidR="004A3B10" w:rsidRPr="00844D4B">
        <w:rPr>
          <w:sz w:val="24"/>
          <w:szCs w:val="24"/>
        </w:rPr>
        <w:t xml:space="preserve"> a</w:t>
      </w:r>
    </w:p>
    <w:p w14:paraId="403A5C96" w14:textId="23FFCC98" w:rsidR="004A3B10" w:rsidRPr="00844D4B" w:rsidRDefault="004A3B10">
      <w:pPr>
        <w:numPr>
          <w:ilvl w:val="0"/>
          <w:numId w:val="18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Vojenské spravodajstvo, či je nadobudnutie nehnuteľnosti v súlade s obrannými záujmami Slovenskej republiky.</w:t>
      </w:r>
      <w:r w:rsidRPr="00844D4B">
        <w:rPr>
          <w:sz w:val="24"/>
          <w:szCs w:val="24"/>
          <w:vertAlign w:val="superscript"/>
        </w:rPr>
        <w:t>10db</w:t>
      </w:r>
      <w:r w:rsidRPr="00844D4B">
        <w:rPr>
          <w:sz w:val="24"/>
          <w:szCs w:val="24"/>
        </w:rPr>
        <w:t>)</w:t>
      </w:r>
    </w:p>
    <w:p w14:paraId="4BCE54CD" w14:textId="77777777" w:rsidR="00315C10" w:rsidRPr="00844D4B" w:rsidRDefault="00315C10" w:rsidP="00315C10">
      <w:pPr>
        <w:ind w:left="360"/>
        <w:jc w:val="both"/>
        <w:rPr>
          <w:sz w:val="24"/>
          <w:szCs w:val="24"/>
        </w:rPr>
      </w:pPr>
    </w:p>
    <w:p w14:paraId="45980E85" w14:textId="77777777" w:rsidR="00315C10" w:rsidRPr="00844D4B" w:rsidRDefault="00315C10" w:rsidP="009E2ADA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(2) Orgány uvedené v odseku 1 sú povinné vyjadriť sa k žiadosti okresného úradu  do 30 pracovných dní odo dňa jej doručenia. Ak sa v tejto lehote orgány uvedené v odseku 1 nevyjadria, považuje sa stanovisko za súhlasné. </w:t>
      </w:r>
    </w:p>
    <w:p w14:paraId="7571DA2E" w14:textId="77777777" w:rsidR="00315C10" w:rsidRPr="00844D4B" w:rsidRDefault="00315C10" w:rsidP="00315C10">
      <w:pPr>
        <w:ind w:left="360"/>
        <w:jc w:val="both"/>
        <w:rPr>
          <w:sz w:val="24"/>
          <w:szCs w:val="24"/>
        </w:rPr>
      </w:pPr>
    </w:p>
    <w:p w14:paraId="2BCC1D0F" w14:textId="77777777" w:rsidR="00315C10" w:rsidRPr="00844D4B" w:rsidRDefault="00315C10" w:rsidP="009E2ADA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(3) Stanovisko orgánu uvedeného v odseku 1 je pre okresný úrad záväzné.</w:t>
      </w:r>
    </w:p>
    <w:p w14:paraId="50839626" w14:textId="77777777" w:rsidR="00315C10" w:rsidRPr="00844D4B" w:rsidRDefault="00315C10" w:rsidP="00315C10">
      <w:pPr>
        <w:ind w:left="360"/>
        <w:jc w:val="both"/>
        <w:rPr>
          <w:sz w:val="24"/>
          <w:szCs w:val="24"/>
        </w:rPr>
      </w:pPr>
    </w:p>
    <w:p w14:paraId="63241781" w14:textId="24BF835C" w:rsidR="00315C10" w:rsidRPr="00844D4B" w:rsidRDefault="00315C10" w:rsidP="009E2ADA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(4) Ak je stanovisko aspoň jedného orgánu uvedeného v odseku 1 nesúhlasné, okresný úrad návrh na vklad zamietne a v odôvodnení rozhodnutia uvedie </w:t>
      </w:r>
      <w:r w:rsidR="00E748BE" w:rsidRPr="00844D4B">
        <w:rPr>
          <w:sz w:val="24"/>
          <w:szCs w:val="24"/>
        </w:rPr>
        <w:t>len</w:t>
      </w:r>
      <w:r w:rsidRPr="00844D4B">
        <w:rPr>
          <w:sz w:val="24"/>
          <w:szCs w:val="24"/>
        </w:rPr>
        <w:t xml:space="preserve"> skutočnosť, že ide o zahraničnopolitické záujmy</w:t>
      </w:r>
      <w:r w:rsidR="00000E3E" w:rsidRPr="00844D4B">
        <w:rPr>
          <w:sz w:val="24"/>
          <w:szCs w:val="24"/>
        </w:rPr>
        <w:t>, obranné</w:t>
      </w:r>
      <w:r w:rsidR="00E748BE" w:rsidRPr="00844D4B">
        <w:rPr>
          <w:sz w:val="24"/>
          <w:szCs w:val="24"/>
        </w:rPr>
        <w:t xml:space="preserve"> záujmy</w:t>
      </w:r>
      <w:r w:rsidRPr="00844D4B">
        <w:rPr>
          <w:sz w:val="24"/>
          <w:szCs w:val="24"/>
        </w:rPr>
        <w:t xml:space="preserve"> alebo bezpečnostné záujmy Slovenskej republiky.“.</w:t>
      </w:r>
    </w:p>
    <w:bookmarkEnd w:id="12"/>
    <w:p w14:paraId="7AA698AF" w14:textId="77777777" w:rsidR="00315C10" w:rsidRPr="00315C10" w:rsidRDefault="00315C10" w:rsidP="00315C10">
      <w:pPr>
        <w:ind w:left="360"/>
        <w:jc w:val="both"/>
        <w:rPr>
          <w:sz w:val="24"/>
          <w:szCs w:val="24"/>
        </w:rPr>
      </w:pPr>
    </w:p>
    <w:p w14:paraId="7E8F497B" w14:textId="7C561F24" w:rsidR="00315C10" w:rsidRPr="00315C10" w:rsidRDefault="00315C10" w:rsidP="009E2ADA">
      <w:pPr>
        <w:jc w:val="both"/>
        <w:rPr>
          <w:sz w:val="24"/>
          <w:szCs w:val="24"/>
        </w:rPr>
      </w:pPr>
      <w:r w:rsidRPr="00315C10">
        <w:rPr>
          <w:sz w:val="24"/>
          <w:szCs w:val="24"/>
        </w:rPr>
        <w:t>Poznámky pod čiarou k odkazom 10da a 10db znejú:</w:t>
      </w:r>
    </w:p>
    <w:p w14:paraId="5A02F469" w14:textId="77FEA2CA" w:rsidR="00315C10" w:rsidRPr="00315C10" w:rsidRDefault="00315C10" w:rsidP="009E2ADA">
      <w:pPr>
        <w:jc w:val="both"/>
        <w:rPr>
          <w:sz w:val="24"/>
          <w:szCs w:val="24"/>
        </w:rPr>
      </w:pPr>
      <w:r w:rsidRPr="00315C10">
        <w:rPr>
          <w:sz w:val="24"/>
          <w:szCs w:val="24"/>
        </w:rPr>
        <w:t>„</w:t>
      </w:r>
      <w:r w:rsidRPr="00315C10">
        <w:rPr>
          <w:sz w:val="24"/>
          <w:szCs w:val="24"/>
          <w:vertAlign w:val="superscript"/>
        </w:rPr>
        <w:t>10da</w:t>
      </w:r>
      <w:r w:rsidRPr="00315C10">
        <w:rPr>
          <w:sz w:val="24"/>
          <w:szCs w:val="24"/>
        </w:rPr>
        <w:t xml:space="preserve">) § 19a ods. 2 zákona Národnej rady Slovenskej republiky č. 202/1995 Z. z. Devízový zákon a zákon, ktorým sa mení a dopĺňa zákon Slovenskej národnej rady č. 372/1990 Zb. o priestupkoch v znení neskorších predpisov v znení </w:t>
      </w:r>
      <w:r w:rsidR="00FF6C28">
        <w:rPr>
          <w:sz w:val="24"/>
          <w:szCs w:val="24"/>
        </w:rPr>
        <w:t>zákona č. .../202</w:t>
      </w:r>
      <w:r w:rsidR="00CF46D3">
        <w:rPr>
          <w:sz w:val="24"/>
          <w:szCs w:val="24"/>
        </w:rPr>
        <w:t>6</w:t>
      </w:r>
      <w:r w:rsidR="00FF6C28">
        <w:rPr>
          <w:sz w:val="24"/>
          <w:szCs w:val="24"/>
        </w:rPr>
        <w:t xml:space="preserve"> Z. z</w:t>
      </w:r>
      <w:r w:rsidRPr="00315C10">
        <w:rPr>
          <w:sz w:val="24"/>
          <w:szCs w:val="24"/>
        </w:rPr>
        <w:t>.</w:t>
      </w:r>
    </w:p>
    <w:p w14:paraId="3E673C62" w14:textId="6C77CC0E" w:rsidR="00315C10" w:rsidRPr="00315C10" w:rsidRDefault="00315C10" w:rsidP="009E2ADA">
      <w:pPr>
        <w:jc w:val="both"/>
        <w:rPr>
          <w:sz w:val="24"/>
          <w:szCs w:val="24"/>
        </w:rPr>
      </w:pPr>
      <w:r w:rsidRPr="00315C10">
        <w:rPr>
          <w:sz w:val="24"/>
          <w:szCs w:val="24"/>
          <w:vertAlign w:val="superscript"/>
        </w:rPr>
        <w:t>10db</w:t>
      </w:r>
      <w:r w:rsidRPr="00315C10">
        <w:rPr>
          <w:sz w:val="24"/>
          <w:szCs w:val="24"/>
        </w:rPr>
        <w:t>) § 19a ods. 1 zákona Národnej rady Slovenskej republiky č. 202/1995 Z. z.</w:t>
      </w:r>
      <w:r w:rsidR="00FF6C28">
        <w:rPr>
          <w:sz w:val="24"/>
          <w:szCs w:val="24"/>
        </w:rPr>
        <w:t xml:space="preserve"> v znení zákona č. .../202</w:t>
      </w:r>
      <w:r w:rsidR="00CF46D3">
        <w:rPr>
          <w:sz w:val="24"/>
          <w:szCs w:val="24"/>
        </w:rPr>
        <w:t>6</w:t>
      </w:r>
      <w:r w:rsidR="00FF6C28">
        <w:rPr>
          <w:sz w:val="24"/>
          <w:szCs w:val="24"/>
        </w:rPr>
        <w:t xml:space="preserve"> Z. z.</w:t>
      </w:r>
      <w:r w:rsidRPr="00315C10">
        <w:rPr>
          <w:sz w:val="24"/>
          <w:szCs w:val="24"/>
        </w:rPr>
        <w:t>“.</w:t>
      </w:r>
    </w:p>
    <w:p w14:paraId="5B422B4E" w14:textId="77777777" w:rsidR="00315C10" w:rsidRPr="00315C10" w:rsidRDefault="00315C10" w:rsidP="00315C10">
      <w:pPr>
        <w:jc w:val="both"/>
        <w:rPr>
          <w:sz w:val="24"/>
          <w:szCs w:val="24"/>
        </w:rPr>
      </w:pPr>
    </w:p>
    <w:p w14:paraId="79BB43B9" w14:textId="7B2F812F" w:rsidR="00390FA5" w:rsidRPr="009E2ADA" w:rsidRDefault="00141D9A" w:rsidP="009E2ADA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390FA5" w:rsidRPr="008B48E0">
        <w:rPr>
          <w:sz w:val="24"/>
          <w:szCs w:val="24"/>
        </w:rPr>
        <w:t>§ 32 odsek 2 znie:</w:t>
      </w:r>
    </w:p>
    <w:p w14:paraId="27924B72" w14:textId="337CC1CF" w:rsidR="00390FA5" w:rsidRPr="008B48E0" w:rsidRDefault="00390FA5" w:rsidP="009E2ADA">
      <w:pPr>
        <w:ind w:left="360"/>
        <w:jc w:val="both"/>
        <w:rPr>
          <w:sz w:val="24"/>
          <w:szCs w:val="24"/>
        </w:rPr>
      </w:pPr>
      <w:r w:rsidRPr="008B48E0">
        <w:rPr>
          <w:sz w:val="24"/>
          <w:szCs w:val="24"/>
        </w:rPr>
        <w:lastRenderedPageBreak/>
        <w:t>„(2) Okresný úrad rozhodne o návrhu na vklad do 20 dní odo dňa doručenia návrhu na vklad, ak ide o zmluvu vyhotovenú vo forme notárskej zápisnice alebo autorizovanú advokátom.“.</w:t>
      </w:r>
    </w:p>
    <w:p w14:paraId="3A76C6F4" w14:textId="77777777" w:rsidR="00390FA5" w:rsidRDefault="00390FA5" w:rsidP="00390FA5">
      <w:pPr>
        <w:pStyle w:val="Odsekzoznamu"/>
        <w:jc w:val="both"/>
        <w:rPr>
          <w:sz w:val="24"/>
          <w:szCs w:val="24"/>
        </w:rPr>
      </w:pPr>
    </w:p>
    <w:p w14:paraId="64BE519F" w14:textId="7910A84B" w:rsidR="005F7E8F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32 ods. 3 sa na konci pripájajú tieto slová: „alebo odseku 2“.</w:t>
      </w:r>
    </w:p>
    <w:p w14:paraId="744E3E90" w14:textId="77777777" w:rsidR="00647A65" w:rsidRPr="006E1D38" w:rsidRDefault="00647A65" w:rsidP="006E1D38">
      <w:pPr>
        <w:jc w:val="both"/>
        <w:rPr>
          <w:sz w:val="24"/>
          <w:szCs w:val="24"/>
        </w:rPr>
      </w:pPr>
    </w:p>
    <w:p w14:paraId="6FB7AD74" w14:textId="6B092646" w:rsidR="00647A65" w:rsidRPr="009E2ADA" w:rsidRDefault="00341479" w:rsidP="009E2ADA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§ 32 sa </w:t>
      </w:r>
      <w:r w:rsidR="0029550C" w:rsidRPr="000B721E">
        <w:rPr>
          <w:sz w:val="24"/>
          <w:szCs w:val="24"/>
        </w:rPr>
        <w:t>dopĺňa odsekom 4</w:t>
      </w:r>
      <w:r w:rsidR="005F7E8F" w:rsidRPr="000B721E">
        <w:rPr>
          <w:sz w:val="24"/>
          <w:szCs w:val="24"/>
        </w:rPr>
        <w:t>, ktorý znie:</w:t>
      </w:r>
    </w:p>
    <w:p w14:paraId="748631C0" w14:textId="556F764E" w:rsidR="00374E84" w:rsidRPr="000B721E" w:rsidRDefault="0029550C" w:rsidP="009E2ADA">
      <w:pPr>
        <w:ind w:left="36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„(4</w:t>
      </w:r>
      <w:r w:rsidR="005F7E8F" w:rsidRPr="000B721E">
        <w:rPr>
          <w:sz w:val="24"/>
          <w:szCs w:val="24"/>
        </w:rPr>
        <w:t xml:space="preserve">) Okresný úrad </w:t>
      </w:r>
      <w:r w:rsidR="0031775C" w:rsidRPr="000B721E">
        <w:rPr>
          <w:sz w:val="24"/>
          <w:szCs w:val="24"/>
        </w:rPr>
        <w:t xml:space="preserve">vykoná zápis do katastra na základe rozhodnutia </w:t>
      </w:r>
      <w:r w:rsidR="005F7E8F" w:rsidRPr="000B721E">
        <w:rPr>
          <w:sz w:val="24"/>
          <w:szCs w:val="24"/>
        </w:rPr>
        <w:t>o povolení vkladu</w:t>
      </w:r>
      <w:r w:rsidR="00334A8A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</w:rPr>
        <w:t xml:space="preserve">v deň, </w:t>
      </w:r>
      <w:r w:rsidR="00D16535" w:rsidRPr="000B721E">
        <w:rPr>
          <w:sz w:val="24"/>
          <w:szCs w:val="24"/>
        </w:rPr>
        <w:t xml:space="preserve">v </w:t>
      </w:r>
      <w:r w:rsidR="005F7E8F" w:rsidRPr="000B721E">
        <w:rPr>
          <w:sz w:val="24"/>
          <w:szCs w:val="24"/>
        </w:rPr>
        <w:t>ktor</w:t>
      </w:r>
      <w:r w:rsidR="00D16535" w:rsidRPr="000B721E">
        <w:rPr>
          <w:sz w:val="24"/>
          <w:szCs w:val="24"/>
        </w:rPr>
        <w:t>o</w:t>
      </w:r>
      <w:r w:rsidR="005F7E8F" w:rsidRPr="000B721E">
        <w:rPr>
          <w:sz w:val="24"/>
          <w:szCs w:val="24"/>
        </w:rPr>
        <w:t>m toto rozhodnutie nadobudlo právoplatnosť, najneskôr nasledujúci pracovný deň.“.</w:t>
      </w:r>
      <w:r w:rsidR="0031775C" w:rsidRPr="000B721E">
        <w:rPr>
          <w:sz w:val="24"/>
          <w:szCs w:val="24"/>
        </w:rPr>
        <w:t xml:space="preserve"> </w:t>
      </w:r>
    </w:p>
    <w:p w14:paraId="5B2F8145" w14:textId="77777777" w:rsidR="00647A65" w:rsidRPr="000B721E" w:rsidRDefault="00647A65" w:rsidP="00BE71BE">
      <w:pPr>
        <w:jc w:val="both"/>
        <w:rPr>
          <w:sz w:val="24"/>
          <w:szCs w:val="24"/>
        </w:rPr>
      </w:pPr>
    </w:p>
    <w:p w14:paraId="39E1EB6B" w14:textId="55CE27BA" w:rsidR="00955916" w:rsidRDefault="00955916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§ 33 ods. 2 písm. a) sa slová „</w:t>
      </w:r>
      <w:r w:rsidRPr="00955916">
        <w:rPr>
          <w:sz w:val="24"/>
          <w:szCs w:val="24"/>
        </w:rPr>
        <w:t>alebo v študijnom odbore geodézia a</w:t>
      </w:r>
      <w:r>
        <w:rPr>
          <w:sz w:val="24"/>
          <w:szCs w:val="24"/>
        </w:rPr>
        <w:t> </w:t>
      </w:r>
      <w:r w:rsidRPr="00955916">
        <w:rPr>
          <w:sz w:val="24"/>
          <w:szCs w:val="24"/>
        </w:rPr>
        <w:t>kartografia</w:t>
      </w:r>
      <w:r>
        <w:rPr>
          <w:sz w:val="24"/>
          <w:szCs w:val="24"/>
        </w:rPr>
        <w:t>“</w:t>
      </w:r>
      <w:r w:rsidR="00F040EF">
        <w:rPr>
          <w:sz w:val="24"/>
          <w:szCs w:val="24"/>
        </w:rPr>
        <w:t xml:space="preserve"> nahrádzajú slovami „ak odsek 3 neustanovuje inak“</w:t>
      </w:r>
      <w:r>
        <w:rPr>
          <w:sz w:val="24"/>
          <w:szCs w:val="24"/>
        </w:rPr>
        <w:t>.</w:t>
      </w:r>
    </w:p>
    <w:p w14:paraId="5C60DE0F" w14:textId="77777777" w:rsidR="00955916" w:rsidRDefault="00955916" w:rsidP="00955916">
      <w:pPr>
        <w:pStyle w:val="Odsekzoznamu"/>
        <w:jc w:val="both"/>
        <w:rPr>
          <w:sz w:val="24"/>
          <w:szCs w:val="24"/>
        </w:rPr>
      </w:pPr>
    </w:p>
    <w:p w14:paraId="39E7EBA0" w14:textId="152F36F4" w:rsidR="00F040EF" w:rsidRPr="00F120EC" w:rsidRDefault="00F040EF" w:rsidP="00F120EC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§ 33 sa dopĺňa odsekom 3, ktorý znie:</w:t>
      </w:r>
    </w:p>
    <w:p w14:paraId="38D0B621" w14:textId="06B414FD" w:rsidR="00F040EF" w:rsidRDefault="00F040EF" w:rsidP="00597B0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„(3) </w:t>
      </w:r>
      <w:r w:rsidR="001C0E60">
        <w:rPr>
          <w:sz w:val="24"/>
          <w:szCs w:val="24"/>
        </w:rPr>
        <w:t>Z</w:t>
      </w:r>
      <w:r>
        <w:rPr>
          <w:sz w:val="24"/>
          <w:szCs w:val="24"/>
        </w:rPr>
        <w:t>amestnan</w:t>
      </w:r>
      <w:r w:rsidR="001C0E60">
        <w:rPr>
          <w:sz w:val="24"/>
          <w:szCs w:val="24"/>
        </w:rPr>
        <w:t>ec</w:t>
      </w:r>
      <w:r>
        <w:rPr>
          <w:sz w:val="24"/>
          <w:szCs w:val="24"/>
        </w:rPr>
        <w:t>, ktorý vykonáva štátnu službu na úseku katastra podľa osobitného predpisu,</w:t>
      </w:r>
      <w:r w:rsidR="00F120EC">
        <w:rPr>
          <w:sz w:val="24"/>
          <w:szCs w:val="24"/>
          <w:vertAlign w:val="superscript"/>
        </w:rPr>
        <w:t>5a</w:t>
      </w:r>
      <w:r>
        <w:rPr>
          <w:sz w:val="24"/>
          <w:szCs w:val="24"/>
        </w:rPr>
        <w:t xml:space="preserve">) </w:t>
      </w:r>
      <w:r w:rsidR="001C0E60">
        <w:rPr>
          <w:sz w:val="24"/>
          <w:szCs w:val="24"/>
        </w:rPr>
        <w:t xml:space="preserve">spĺňa predpoklad na získanie osobitnej odbornej spôsobilosti rozhodovať o návrhu na vklad podľa </w:t>
      </w:r>
      <w:r>
        <w:rPr>
          <w:sz w:val="24"/>
          <w:szCs w:val="24"/>
        </w:rPr>
        <w:t>odseku 2</w:t>
      </w:r>
      <w:r w:rsidR="001C0E60">
        <w:rPr>
          <w:sz w:val="24"/>
          <w:szCs w:val="24"/>
        </w:rPr>
        <w:t xml:space="preserve"> písm. a)</w:t>
      </w:r>
      <w:r>
        <w:rPr>
          <w:sz w:val="24"/>
          <w:szCs w:val="24"/>
        </w:rPr>
        <w:t xml:space="preserve"> aj</w:t>
      </w:r>
      <w:r w:rsidR="001C0E60">
        <w:rPr>
          <w:sz w:val="24"/>
          <w:szCs w:val="24"/>
        </w:rPr>
        <w:t xml:space="preserve"> vtedy, ak ukončil</w:t>
      </w:r>
      <w:r>
        <w:rPr>
          <w:sz w:val="24"/>
          <w:szCs w:val="24"/>
        </w:rPr>
        <w:t xml:space="preserve"> vysokoškolské vzdelanie druhého stupňa v študijnom odbore geodézia a kartografia.“.</w:t>
      </w:r>
    </w:p>
    <w:p w14:paraId="55D13905" w14:textId="77777777" w:rsidR="00647A65" w:rsidRPr="00597B0F" w:rsidRDefault="00647A65" w:rsidP="00597B0F">
      <w:pPr>
        <w:jc w:val="both"/>
        <w:rPr>
          <w:sz w:val="24"/>
          <w:szCs w:val="24"/>
        </w:rPr>
      </w:pPr>
    </w:p>
    <w:p w14:paraId="56855A58" w14:textId="2E043C5F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§ 34 až 36 vrátane nadpisu nad </w:t>
      </w:r>
      <w:r w:rsidR="00746314">
        <w:rPr>
          <w:sz w:val="24"/>
          <w:szCs w:val="24"/>
        </w:rPr>
        <w:t>§ 34</w:t>
      </w:r>
      <w:r w:rsidR="00746314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znejú:</w:t>
      </w:r>
    </w:p>
    <w:p w14:paraId="54E7C087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59D1DDB9" w14:textId="77777777" w:rsidR="00593E73" w:rsidRPr="000B721E" w:rsidRDefault="005F7E8F" w:rsidP="00593E73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593E73" w:rsidRPr="000B721E">
        <w:rPr>
          <w:sz w:val="24"/>
          <w:szCs w:val="24"/>
        </w:rPr>
        <w:t>Záznam</w:t>
      </w:r>
    </w:p>
    <w:p w14:paraId="6333E483" w14:textId="77777777" w:rsidR="00342964" w:rsidRPr="000B721E" w:rsidRDefault="00342964" w:rsidP="00647A65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34</w:t>
      </w:r>
    </w:p>
    <w:p w14:paraId="1909EBF1" w14:textId="77777777" w:rsidR="00647A65" w:rsidRPr="000B721E" w:rsidRDefault="00647A65" w:rsidP="00647A65">
      <w:pPr>
        <w:jc w:val="center"/>
        <w:rPr>
          <w:sz w:val="24"/>
          <w:szCs w:val="24"/>
        </w:rPr>
      </w:pPr>
    </w:p>
    <w:p w14:paraId="2CAD4EC0" w14:textId="38383FB8" w:rsidR="00FB7A50" w:rsidRPr="000B721E" w:rsidRDefault="005F7E8F" w:rsidP="00BE71BE">
      <w:pPr>
        <w:jc w:val="both"/>
        <w:rPr>
          <w:sz w:val="24"/>
          <w:szCs w:val="24"/>
        </w:rPr>
      </w:pPr>
      <w:bookmarkStart w:id="13" w:name="_Hlk207004822"/>
      <w:r w:rsidRPr="000B721E">
        <w:rPr>
          <w:sz w:val="24"/>
          <w:szCs w:val="24"/>
        </w:rPr>
        <w:t>Záznamom sa zapisujú práva k</w:t>
      </w:r>
      <w:r w:rsidR="0031775C" w:rsidRPr="000B721E">
        <w:rPr>
          <w:sz w:val="24"/>
          <w:szCs w:val="24"/>
        </w:rPr>
        <w:t> </w:t>
      </w:r>
      <w:r w:rsidRPr="000B721E">
        <w:rPr>
          <w:sz w:val="24"/>
          <w:szCs w:val="24"/>
        </w:rPr>
        <w:t>nehnuteľnostiam</w:t>
      </w:r>
      <w:r w:rsidR="00327E38" w:rsidRPr="000B721E">
        <w:rPr>
          <w:sz w:val="24"/>
          <w:szCs w:val="24"/>
        </w:rPr>
        <w:t>, k</w:t>
      </w:r>
      <w:r w:rsidR="002A7321" w:rsidRPr="000B721E">
        <w:rPr>
          <w:sz w:val="24"/>
          <w:szCs w:val="24"/>
        </w:rPr>
        <w:t>toré</w:t>
      </w:r>
    </w:p>
    <w:p w14:paraId="0FB2D932" w14:textId="53356288" w:rsidR="00552EA5" w:rsidRPr="000B721E" w:rsidRDefault="0078179F" w:rsidP="0078179F">
      <w:pPr>
        <w:tabs>
          <w:tab w:val="left" w:pos="7365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ab/>
      </w:r>
    </w:p>
    <w:p w14:paraId="5B43048A" w14:textId="03EFF33F" w:rsidR="00552EA5" w:rsidRPr="000B721E" w:rsidRDefault="00552EA5" w:rsidP="00845C90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vznikli, zmenili sa alebo zanikli</w:t>
      </w:r>
    </w:p>
    <w:p w14:paraId="351216DF" w14:textId="77777777" w:rsidR="00552EA5" w:rsidRPr="000B721E" w:rsidRDefault="00552EA5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zo zákona,</w:t>
      </w:r>
    </w:p>
    <w:p w14:paraId="1CC2E019" w14:textId="77777777" w:rsidR="0012070A" w:rsidRPr="000B721E" w:rsidRDefault="0012070A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rozhodnutím súdu,</w:t>
      </w:r>
    </w:p>
    <w:p w14:paraId="487FB720" w14:textId="71131E00" w:rsidR="00552EA5" w:rsidRPr="000B721E" w:rsidRDefault="00552EA5" w:rsidP="0012070A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rozhodnut</w:t>
      </w:r>
      <w:r w:rsidR="00DE015B" w:rsidRPr="000B721E">
        <w:rPr>
          <w:sz w:val="24"/>
          <w:szCs w:val="24"/>
        </w:rPr>
        <w:t>ím</w:t>
      </w:r>
      <w:r w:rsidRPr="000B721E">
        <w:rPr>
          <w:sz w:val="24"/>
          <w:szCs w:val="24"/>
        </w:rPr>
        <w:t xml:space="preserve"> </w:t>
      </w:r>
      <w:r w:rsidR="0012070A" w:rsidRPr="000B721E">
        <w:rPr>
          <w:sz w:val="24"/>
          <w:szCs w:val="24"/>
        </w:rPr>
        <w:t xml:space="preserve">iného </w:t>
      </w:r>
      <w:r w:rsidRPr="000B721E">
        <w:rPr>
          <w:sz w:val="24"/>
          <w:szCs w:val="24"/>
        </w:rPr>
        <w:t>štátneho orgánu,</w:t>
      </w:r>
    </w:p>
    <w:p w14:paraId="66A12841" w14:textId="4B138E22" w:rsidR="00552EA5" w:rsidRPr="000B721E" w:rsidRDefault="00552EA5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exekučn</w:t>
      </w:r>
      <w:r w:rsidR="00DE015B" w:rsidRPr="000B721E">
        <w:rPr>
          <w:sz w:val="24"/>
          <w:szCs w:val="24"/>
        </w:rPr>
        <w:t>ým</w:t>
      </w:r>
      <w:r w:rsidRPr="000B721E">
        <w:rPr>
          <w:sz w:val="24"/>
          <w:szCs w:val="24"/>
        </w:rPr>
        <w:t xml:space="preserve"> príkaz</w:t>
      </w:r>
      <w:r w:rsidR="00DE015B" w:rsidRPr="000B721E">
        <w:rPr>
          <w:sz w:val="24"/>
          <w:szCs w:val="24"/>
        </w:rPr>
        <w:t>om</w:t>
      </w:r>
      <w:r w:rsidR="00852B7F" w:rsidRPr="000B721E">
        <w:rPr>
          <w:sz w:val="24"/>
          <w:szCs w:val="24"/>
        </w:rPr>
        <w:t xml:space="preserve"> súdneho exekútora,</w:t>
      </w:r>
      <w:r w:rsidRPr="000B721E">
        <w:rPr>
          <w:sz w:val="24"/>
          <w:szCs w:val="24"/>
          <w:vertAlign w:val="superscript"/>
        </w:rPr>
        <w:t>10ea</w:t>
      </w:r>
      <w:r w:rsidRPr="000B721E">
        <w:rPr>
          <w:sz w:val="24"/>
          <w:szCs w:val="24"/>
        </w:rPr>
        <w:t>)</w:t>
      </w:r>
    </w:p>
    <w:p w14:paraId="4F923974" w14:textId="08966054" w:rsidR="00552EA5" w:rsidRPr="000B721E" w:rsidRDefault="0078179F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príklepom </w:t>
      </w:r>
      <w:r w:rsidR="003026C9">
        <w:rPr>
          <w:sz w:val="24"/>
          <w:szCs w:val="24"/>
        </w:rPr>
        <w:t xml:space="preserve">licitátora </w:t>
      </w:r>
      <w:r w:rsidRPr="000B721E">
        <w:rPr>
          <w:sz w:val="24"/>
          <w:szCs w:val="24"/>
        </w:rPr>
        <w:t>podľa osobitného predpis</w:t>
      </w:r>
      <w:r w:rsidR="00552EA5" w:rsidRPr="000B721E">
        <w:rPr>
          <w:sz w:val="24"/>
          <w:szCs w:val="24"/>
        </w:rPr>
        <w:t>u,</w:t>
      </w:r>
      <w:r w:rsidR="00552EA5" w:rsidRPr="000B721E">
        <w:rPr>
          <w:sz w:val="24"/>
          <w:szCs w:val="24"/>
          <w:vertAlign w:val="superscript"/>
        </w:rPr>
        <w:t>10eb</w:t>
      </w:r>
      <w:r w:rsidR="00552EA5" w:rsidRPr="000B721E">
        <w:rPr>
          <w:sz w:val="24"/>
          <w:szCs w:val="24"/>
        </w:rPr>
        <w:t>)</w:t>
      </w:r>
    </w:p>
    <w:p w14:paraId="37B2E9F0" w14:textId="13415934" w:rsidR="00552EA5" w:rsidRPr="000B721E" w:rsidRDefault="00552EA5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vydržaním,</w:t>
      </w:r>
    </w:p>
    <w:p w14:paraId="4D07CF9F" w14:textId="11A21732" w:rsidR="0031775C" w:rsidRDefault="0031775C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prírastkom a</w:t>
      </w:r>
      <w:r w:rsidR="00CA0CD7">
        <w:rPr>
          <w:sz w:val="24"/>
          <w:szCs w:val="24"/>
        </w:rPr>
        <w:t>lebo</w:t>
      </w:r>
      <w:r w:rsidRPr="000B721E">
        <w:rPr>
          <w:sz w:val="24"/>
          <w:szCs w:val="24"/>
        </w:rPr>
        <w:t> spracovaním,</w:t>
      </w:r>
    </w:p>
    <w:p w14:paraId="0B869F47" w14:textId="3016CE87" w:rsidR="00DA4B13" w:rsidRPr="000B721E" w:rsidRDefault="004F7357" w:rsidP="00845C9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rozhodnutím súdu o schválení príklepu podľa osobitného predpisu,</w:t>
      </w:r>
      <w:r w:rsidRPr="004F7357">
        <w:rPr>
          <w:sz w:val="24"/>
          <w:szCs w:val="24"/>
          <w:vertAlign w:val="superscript"/>
        </w:rPr>
        <w:t>10ec</w:t>
      </w:r>
      <w:r>
        <w:rPr>
          <w:sz w:val="24"/>
          <w:szCs w:val="24"/>
        </w:rPr>
        <w:t>)</w:t>
      </w:r>
    </w:p>
    <w:p w14:paraId="65C56B03" w14:textId="77777777" w:rsidR="00552EA5" w:rsidRPr="000B721E" w:rsidRDefault="00552EA5" w:rsidP="00BE71BE">
      <w:pPr>
        <w:pStyle w:val="Odsekzoznamu"/>
        <w:ind w:left="1065"/>
        <w:jc w:val="both"/>
        <w:rPr>
          <w:sz w:val="24"/>
          <w:szCs w:val="24"/>
        </w:rPr>
      </w:pPr>
    </w:p>
    <w:p w14:paraId="61A72F39" w14:textId="77777777" w:rsidR="00FB7A50" w:rsidRPr="000B721E" w:rsidRDefault="00552EA5" w:rsidP="00845C90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vyplývajú</w:t>
      </w:r>
    </w:p>
    <w:p w14:paraId="65CB9571" w14:textId="77777777" w:rsidR="00552EA5" w:rsidRPr="000B721E" w:rsidRDefault="00552EA5" w:rsidP="001D456D">
      <w:pPr>
        <w:ind w:left="360"/>
        <w:jc w:val="both"/>
        <w:rPr>
          <w:sz w:val="24"/>
          <w:szCs w:val="24"/>
        </w:rPr>
      </w:pPr>
    </w:p>
    <w:p w14:paraId="4E30F3EE" w14:textId="77777777" w:rsidR="001B11E8" w:rsidRPr="000B721E" w:rsidRDefault="001B11E8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z nájomnej zmluvy</w:t>
      </w:r>
      <w:r w:rsidR="00E774AE" w:rsidRPr="000B721E">
        <w:rPr>
          <w:sz w:val="24"/>
          <w:szCs w:val="24"/>
        </w:rPr>
        <w:t>,</w:t>
      </w:r>
    </w:p>
    <w:p w14:paraId="470AD02C" w14:textId="77777777" w:rsidR="001B11E8" w:rsidRPr="000B721E" w:rsidRDefault="005F7E8F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zo zmluvy o prevode správy majetku štátu, </w:t>
      </w:r>
    </w:p>
    <w:p w14:paraId="04E0F23E" w14:textId="77777777" w:rsidR="001B11E8" w:rsidRPr="000B721E" w:rsidRDefault="001B11E8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zo </w:t>
      </w:r>
      <w:r w:rsidR="005F7E8F" w:rsidRPr="000B721E">
        <w:rPr>
          <w:sz w:val="24"/>
          <w:szCs w:val="24"/>
        </w:rPr>
        <w:t xml:space="preserve">zmluvy o prevode správy majetku obce, </w:t>
      </w:r>
    </w:p>
    <w:p w14:paraId="44B9E839" w14:textId="77777777" w:rsidR="00552EA5" w:rsidRPr="000B721E" w:rsidRDefault="001B11E8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zo </w:t>
      </w:r>
      <w:r w:rsidR="005F7E8F" w:rsidRPr="000B721E">
        <w:rPr>
          <w:sz w:val="24"/>
          <w:szCs w:val="24"/>
        </w:rPr>
        <w:t>zmluvy o prevode správy majetku vyššieho územného celku</w:t>
      </w:r>
      <w:r w:rsidR="00552EA5" w:rsidRPr="000B721E">
        <w:rPr>
          <w:sz w:val="24"/>
          <w:szCs w:val="24"/>
        </w:rPr>
        <w:t>,</w:t>
      </w:r>
    </w:p>
    <w:p w14:paraId="2B0EB949" w14:textId="525BE6CF" w:rsidR="001B11E8" w:rsidRPr="000B721E" w:rsidRDefault="00552EA5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 iných skutočností svedčiacich o zverení </w:t>
      </w:r>
      <w:r w:rsidR="0012070A" w:rsidRPr="000B721E">
        <w:rPr>
          <w:sz w:val="24"/>
          <w:szCs w:val="24"/>
        </w:rPr>
        <w:t xml:space="preserve">alebo prechode </w:t>
      </w:r>
      <w:r w:rsidRPr="000B721E">
        <w:rPr>
          <w:sz w:val="24"/>
          <w:szCs w:val="24"/>
        </w:rPr>
        <w:t>správy majetku štátu, správy majetku obce alebo správy majetku vyššieho územného celku,</w:t>
      </w:r>
    </w:p>
    <w:p w14:paraId="6EE6F28B" w14:textId="67FFD0C0" w:rsidR="00552EA5" w:rsidRPr="000B721E" w:rsidRDefault="00552EA5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zo zmluvy o výstavbe, vstavbe alebo nadstavbe</w:t>
      </w:r>
      <w:r w:rsidR="00F4116D" w:rsidRPr="000B721E">
        <w:rPr>
          <w:sz w:val="24"/>
          <w:szCs w:val="24"/>
        </w:rPr>
        <w:t>,</w:t>
      </w:r>
      <w:r w:rsidRPr="000B721E">
        <w:rPr>
          <w:sz w:val="24"/>
          <w:szCs w:val="24"/>
          <w:vertAlign w:val="superscript"/>
        </w:rPr>
        <w:t>10e</w:t>
      </w:r>
      <w:r w:rsidR="004F7357">
        <w:rPr>
          <w:sz w:val="24"/>
          <w:szCs w:val="24"/>
          <w:vertAlign w:val="superscript"/>
        </w:rPr>
        <w:t>d</w:t>
      </w:r>
      <w:r w:rsidRPr="000B721E">
        <w:rPr>
          <w:sz w:val="24"/>
          <w:szCs w:val="24"/>
        </w:rPr>
        <w:t xml:space="preserve">) </w:t>
      </w:r>
    </w:p>
    <w:p w14:paraId="2CF3B436" w14:textId="77777777" w:rsidR="005F7E8F" w:rsidRPr="000B721E" w:rsidRDefault="005F7E8F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zo zmluvy o postúpení pohľadávky zabezpečenej záložným právom k</w:t>
      </w:r>
      <w:r w:rsidR="005B20C3" w:rsidRPr="000B721E">
        <w:rPr>
          <w:sz w:val="24"/>
          <w:szCs w:val="24"/>
        </w:rPr>
        <w:t> nehnuteľnosti,</w:t>
      </w:r>
    </w:p>
    <w:p w14:paraId="1C553CE2" w14:textId="77777777" w:rsidR="005B20C3" w:rsidRPr="000B721E" w:rsidRDefault="005B20C3" w:rsidP="00845C90">
      <w:pPr>
        <w:pStyle w:val="Odsekzoznamu"/>
        <w:numPr>
          <w:ilvl w:val="0"/>
          <w:numId w:val="2"/>
        </w:numPr>
        <w:ind w:left="1134" w:hanging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z dohody záložných veriteľov o poradí ich záložných práv rozhodujúcom na ich uspokojenie.</w:t>
      </w:r>
    </w:p>
    <w:bookmarkEnd w:id="13"/>
    <w:p w14:paraId="23A117F3" w14:textId="77777777" w:rsidR="000074AE" w:rsidRDefault="000074AE" w:rsidP="00955916">
      <w:pPr>
        <w:rPr>
          <w:sz w:val="24"/>
          <w:szCs w:val="24"/>
        </w:rPr>
      </w:pPr>
    </w:p>
    <w:p w14:paraId="55FF5A99" w14:textId="54DC5476" w:rsidR="005F7E8F" w:rsidRPr="000B721E" w:rsidRDefault="005F7E8F" w:rsidP="00647A65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35</w:t>
      </w:r>
    </w:p>
    <w:p w14:paraId="40438C61" w14:textId="77777777" w:rsidR="00E62B54" w:rsidRPr="000B721E" w:rsidRDefault="00E62B54" w:rsidP="00647A65">
      <w:pPr>
        <w:jc w:val="center"/>
        <w:rPr>
          <w:sz w:val="24"/>
          <w:szCs w:val="24"/>
        </w:rPr>
      </w:pPr>
    </w:p>
    <w:p w14:paraId="7A6D352F" w14:textId="77777777" w:rsidR="00E62B54" w:rsidRPr="000B721E" w:rsidRDefault="00E62B54" w:rsidP="00E62B54">
      <w:pPr>
        <w:jc w:val="both"/>
        <w:rPr>
          <w:sz w:val="24"/>
          <w:szCs w:val="24"/>
        </w:rPr>
      </w:pPr>
      <w:bookmarkStart w:id="14" w:name="_Hlk207004878"/>
      <w:r w:rsidRPr="000B721E">
        <w:rPr>
          <w:sz w:val="24"/>
          <w:szCs w:val="24"/>
        </w:rPr>
        <w:t xml:space="preserve">(1) Účastníkom konania o zázname je vlastník, iná oprávnená osoba </w:t>
      </w:r>
      <w:r w:rsidR="00E662E8" w:rsidRPr="000B721E">
        <w:rPr>
          <w:sz w:val="24"/>
          <w:szCs w:val="24"/>
        </w:rPr>
        <w:t xml:space="preserve">alebo </w:t>
      </w:r>
      <w:r w:rsidRPr="000B721E">
        <w:rPr>
          <w:sz w:val="24"/>
          <w:szCs w:val="24"/>
        </w:rPr>
        <w:t>osoba, v prospech ktorej sa má zápis do katastra vykonať.</w:t>
      </w:r>
    </w:p>
    <w:p w14:paraId="4A9E4502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4CA3E29" w14:textId="77777777" w:rsidR="00647A65" w:rsidRPr="000B721E" w:rsidRDefault="00647A65" w:rsidP="00647A65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E62B54" w:rsidRPr="000B721E">
        <w:rPr>
          <w:sz w:val="24"/>
          <w:szCs w:val="24"/>
        </w:rPr>
        <w:t>2</w:t>
      </w:r>
      <w:r w:rsidRPr="000B721E">
        <w:rPr>
          <w:sz w:val="24"/>
          <w:szCs w:val="24"/>
        </w:rPr>
        <w:t xml:space="preserve">) </w:t>
      </w:r>
      <w:r w:rsidR="005F7E8F" w:rsidRPr="000B721E">
        <w:rPr>
          <w:sz w:val="24"/>
          <w:szCs w:val="24"/>
        </w:rPr>
        <w:t>Okresný úrad začne konanie o zázname bez návrhu alebo na návrh účastníka konania.</w:t>
      </w:r>
    </w:p>
    <w:p w14:paraId="4DBF7BF7" w14:textId="77777777" w:rsidR="00647A65" w:rsidRPr="000B721E" w:rsidRDefault="00647A65" w:rsidP="00647A65">
      <w:pPr>
        <w:jc w:val="both"/>
        <w:rPr>
          <w:sz w:val="24"/>
          <w:szCs w:val="24"/>
        </w:rPr>
      </w:pPr>
    </w:p>
    <w:p w14:paraId="4603A11A" w14:textId="77777777" w:rsidR="005F7E8F" w:rsidRPr="000B721E" w:rsidRDefault="0003308C" w:rsidP="00647A65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(3) </w:t>
      </w:r>
      <w:r w:rsidR="005F7E8F" w:rsidRPr="000B721E">
        <w:rPr>
          <w:sz w:val="24"/>
          <w:szCs w:val="24"/>
        </w:rPr>
        <w:t xml:space="preserve">Konanie o zázname je začaté dňom doručenia návrhu na vykonanie záznamu alebo dňom doručenia verejnej listiny, inej listiny alebo zmluvy podľa § 34 </w:t>
      </w:r>
      <w:r w:rsidR="001B11E8" w:rsidRPr="000B721E">
        <w:rPr>
          <w:sz w:val="24"/>
          <w:szCs w:val="24"/>
        </w:rPr>
        <w:t xml:space="preserve">písm. b) </w:t>
      </w:r>
      <w:r w:rsidR="005F7E8F" w:rsidRPr="000B721E">
        <w:rPr>
          <w:sz w:val="24"/>
          <w:szCs w:val="24"/>
        </w:rPr>
        <w:t>okresnému úradu.</w:t>
      </w:r>
    </w:p>
    <w:bookmarkEnd w:id="14"/>
    <w:p w14:paraId="14482B47" w14:textId="77777777" w:rsidR="005F7E8F" w:rsidRPr="000B721E" w:rsidRDefault="005F7E8F" w:rsidP="00BE71BE">
      <w:pPr>
        <w:jc w:val="both"/>
        <w:rPr>
          <w:b/>
          <w:bCs/>
          <w:sz w:val="24"/>
          <w:szCs w:val="24"/>
        </w:rPr>
      </w:pPr>
    </w:p>
    <w:p w14:paraId="2FB10B8D" w14:textId="77777777" w:rsidR="005F7E8F" w:rsidRPr="000B721E" w:rsidRDefault="005F7E8F" w:rsidP="00647A65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36</w:t>
      </w:r>
    </w:p>
    <w:p w14:paraId="3614E203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5A2F52FF" w14:textId="25150127" w:rsidR="005F7E8F" w:rsidRPr="00CF46D3" w:rsidRDefault="005F7E8F" w:rsidP="00BE71BE">
      <w:pPr>
        <w:jc w:val="both"/>
        <w:rPr>
          <w:sz w:val="24"/>
          <w:szCs w:val="24"/>
          <w:lang w:eastAsia="sk-SK"/>
        </w:rPr>
      </w:pPr>
      <w:bookmarkStart w:id="15" w:name="_Hlk207004941"/>
      <w:r w:rsidRPr="00CF46D3">
        <w:rPr>
          <w:sz w:val="24"/>
          <w:szCs w:val="24"/>
          <w:lang w:eastAsia="sk-SK"/>
        </w:rPr>
        <w:t xml:space="preserve">Prílohou </w:t>
      </w:r>
      <w:r w:rsidR="00C92655" w:rsidRPr="00CF46D3">
        <w:rPr>
          <w:sz w:val="24"/>
          <w:szCs w:val="24"/>
          <w:lang w:eastAsia="sk-SK"/>
        </w:rPr>
        <w:t xml:space="preserve">k </w:t>
      </w:r>
      <w:r w:rsidRPr="00CF46D3">
        <w:rPr>
          <w:sz w:val="24"/>
          <w:szCs w:val="24"/>
          <w:lang w:eastAsia="sk-SK"/>
        </w:rPr>
        <w:t>návrhu na vykonanie záznamu je</w:t>
      </w:r>
    </w:p>
    <w:p w14:paraId="648FEC88" w14:textId="77777777" w:rsidR="00647A65" w:rsidRPr="00CF46D3" w:rsidRDefault="00647A65" w:rsidP="00BE71BE">
      <w:pPr>
        <w:jc w:val="both"/>
        <w:rPr>
          <w:sz w:val="24"/>
          <w:szCs w:val="24"/>
        </w:rPr>
      </w:pPr>
    </w:p>
    <w:p w14:paraId="00720CD4" w14:textId="095359FD" w:rsidR="005F7E8F" w:rsidRPr="000B721E" w:rsidRDefault="005F7E8F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verejná listina, iná listina alebo zmluva podľa § 34 </w:t>
      </w:r>
      <w:r w:rsidR="001B11E8" w:rsidRPr="000B721E">
        <w:rPr>
          <w:sz w:val="24"/>
          <w:szCs w:val="24"/>
          <w:lang w:eastAsia="sk-SK"/>
        </w:rPr>
        <w:t>písm. b),</w:t>
      </w:r>
      <w:r w:rsidRPr="000B721E">
        <w:rPr>
          <w:sz w:val="24"/>
          <w:szCs w:val="24"/>
          <w:lang w:eastAsia="sk-SK"/>
        </w:rPr>
        <w:t xml:space="preserve"> ktorá preukazuje vznik, existenciu, zmenu alebo zánik práva k</w:t>
      </w:r>
      <w:r w:rsidR="009E5F0B">
        <w:rPr>
          <w:sz w:val="24"/>
          <w:szCs w:val="24"/>
          <w:lang w:eastAsia="sk-SK"/>
        </w:rPr>
        <w:t> </w:t>
      </w:r>
      <w:r w:rsidRPr="000B721E">
        <w:rPr>
          <w:sz w:val="24"/>
          <w:szCs w:val="24"/>
          <w:lang w:eastAsia="sk-SK"/>
        </w:rPr>
        <w:t>nehnuteľnosti</w:t>
      </w:r>
      <w:r w:rsidR="009E5F0B">
        <w:rPr>
          <w:sz w:val="24"/>
          <w:szCs w:val="24"/>
          <w:lang w:eastAsia="sk-SK"/>
        </w:rPr>
        <w:t>,</w:t>
      </w:r>
      <w:r w:rsidRPr="000B721E">
        <w:rPr>
          <w:sz w:val="24"/>
          <w:szCs w:val="24"/>
          <w:lang w:eastAsia="sk-SK"/>
        </w:rPr>
        <w:t xml:space="preserve"> </w:t>
      </w:r>
    </w:p>
    <w:p w14:paraId="3262D850" w14:textId="77777777" w:rsidR="005F7E8F" w:rsidRPr="000B721E" w:rsidRDefault="005F7E8F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>identifikácia parciel, ak vlastnícke právo k nehnuteľnosti nie je zapísané v</w:t>
      </w:r>
      <w:r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  <w:lang w:eastAsia="sk-SK"/>
        </w:rPr>
        <w:t>liste vlastníctva,</w:t>
      </w:r>
    </w:p>
    <w:p w14:paraId="151150DB" w14:textId="5CFD1DF6" w:rsidR="005F7E8F" w:rsidRPr="000B721E" w:rsidRDefault="00CF6CAA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>iná listina, ktorá</w:t>
      </w:r>
      <w:r w:rsidR="005F7E8F" w:rsidRPr="000B721E">
        <w:rPr>
          <w:sz w:val="24"/>
          <w:szCs w:val="24"/>
          <w:lang w:eastAsia="sk-SK"/>
        </w:rPr>
        <w:t xml:space="preserve"> </w:t>
      </w:r>
      <w:r w:rsidRPr="000B721E">
        <w:rPr>
          <w:sz w:val="24"/>
          <w:szCs w:val="24"/>
          <w:lang w:eastAsia="sk-SK"/>
        </w:rPr>
        <w:t xml:space="preserve">má </w:t>
      </w:r>
      <w:r w:rsidR="005F7E8F" w:rsidRPr="000B721E">
        <w:rPr>
          <w:sz w:val="24"/>
          <w:szCs w:val="24"/>
          <w:lang w:eastAsia="sk-SK"/>
        </w:rPr>
        <w:t>dôkaznú hodnotu pre konanie</w:t>
      </w:r>
      <w:r w:rsidR="003026C9">
        <w:rPr>
          <w:sz w:val="24"/>
          <w:szCs w:val="24"/>
          <w:lang w:eastAsia="sk-SK"/>
        </w:rPr>
        <w:t xml:space="preserve"> o zázname</w:t>
      </w:r>
      <w:r w:rsidR="005F7E8F" w:rsidRPr="000B721E">
        <w:rPr>
          <w:sz w:val="24"/>
          <w:szCs w:val="24"/>
        </w:rPr>
        <w:t>.“.</w:t>
      </w:r>
    </w:p>
    <w:bookmarkEnd w:id="15"/>
    <w:p w14:paraId="54578DBA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DE5088D" w14:textId="7777777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Poznámky pod čiarou k odkazom 10ea až 10ec znejú:</w:t>
      </w:r>
    </w:p>
    <w:p w14:paraId="1685E1A4" w14:textId="7C59A74F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Pr="000B721E">
        <w:rPr>
          <w:sz w:val="24"/>
          <w:szCs w:val="24"/>
          <w:vertAlign w:val="superscript"/>
        </w:rPr>
        <w:t>10ea</w:t>
      </w:r>
      <w:r w:rsidRPr="000B721E">
        <w:rPr>
          <w:sz w:val="24"/>
          <w:szCs w:val="24"/>
        </w:rPr>
        <w:t>) § 168 ods. 1 zákona Národnej rady Slovenskej republiky č. 233/1995 Z. z.</w:t>
      </w:r>
      <w:r w:rsidR="00665D22" w:rsidRPr="000B721E">
        <w:rPr>
          <w:sz w:val="24"/>
          <w:szCs w:val="24"/>
        </w:rPr>
        <w:t xml:space="preserve"> </w:t>
      </w:r>
      <w:r w:rsidR="00486A79" w:rsidRPr="000B721E">
        <w:rPr>
          <w:sz w:val="24"/>
          <w:szCs w:val="24"/>
        </w:rPr>
        <w:t>v znení zákona č. 2/2017 Z. z.</w:t>
      </w:r>
    </w:p>
    <w:p w14:paraId="292E10F1" w14:textId="191724E6" w:rsidR="005F7E8F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10eb</w:t>
      </w:r>
      <w:r w:rsidRPr="000B721E">
        <w:rPr>
          <w:sz w:val="24"/>
          <w:szCs w:val="24"/>
        </w:rPr>
        <w:t xml:space="preserve">) § 27 zákona č. 527/2002 Z. z. v znení </w:t>
      </w:r>
      <w:r w:rsidR="00665D22" w:rsidRPr="000B721E">
        <w:rPr>
          <w:sz w:val="24"/>
          <w:szCs w:val="24"/>
        </w:rPr>
        <w:t>neskorších predpisov.</w:t>
      </w:r>
    </w:p>
    <w:p w14:paraId="5E0F0CD8" w14:textId="0E0DAAD2" w:rsidR="004F7357" w:rsidRPr="004F7357" w:rsidRDefault="004F7357" w:rsidP="00BE71BE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10ec</w:t>
      </w:r>
      <w:r>
        <w:rPr>
          <w:sz w:val="24"/>
          <w:szCs w:val="24"/>
        </w:rPr>
        <w:t>) § 148 ods. 2 zákona Národnej rady Slovenskej republiky č. 233/1995 Z. z. v znení neskorších predpisov.</w:t>
      </w:r>
    </w:p>
    <w:p w14:paraId="674CC883" w14:textId="314C46AC" w:rsidR="005F7E8F" w:rsidRPr="000B721E" w:rsidRDefault="005F7E8F" w:rsidP="00665D22">
      <w:pPr>
        <w:jc w:val="both"/>
        <w:rPr>
          <w:sz w:val="24"/>
          <w:szCs w:val="24"/>
        </w:rPr>
      </w:pPr>
      <w:r w:rsidRPr="000B721E">
        <w:rPr>
          <w:sz w:val="24"/>
          <w:szCs w:val="24"/>
          <w:vertAlign w:val="superscript"/>
        </w:rPr>
        <w:t>10e</w:t>
      </w:r>
      <w:r w:rsidR="004F7357">
        <w:rPr>
          <w:sz w:val="24"/>
          <w:szCs w:val="24"/>
          <w:vertAlign w:val="superscript"/>
        </w:rPr>
        <w:t>d</w:t>
      </w:r>
      <w:r w:rsidRPr="000B721E">
        <w:rPr>
          <w:sz w:val="24"/>
          <w:szCs w:val="24"/>
        </w:rPr>
        <w:t>)</w:t>
      </w:r>
      <w:r w:rsidR="00665D22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§ 21 zákona Národnej rady Slovenskej republiky č. 182/1993 Z. z. v znení neskorších predpisov.“.</w:t>
      </w:r>
    </w:p>
    <w:p w14:paraId="07B53710" w14:textId="77777777" w:rsidR="00647A65" w:rsidRPr="000B721E" w:rsidRDefault="00647A65" w:rsidP="00BE71BE">
      <w:pPr>
        <w:jc w:val="both"/>
        <w:rPr>
          <w:sz w:val="24"/>
          <w:szCs w:val="24"/>
        </w:rPr>
      </w:pPr>
    </w:p>
    <w:p w14:paraId="4E0E22C0" w14:textId="77777777" w:rsidR="00354B2E" w:rsidRPr="000B721E" w:rsidRDefault="00354B2E" w:rsidP="00354B2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36a sa vypúšťa.</w:t>
      </w:r>
    </w:p>
    <w:p w14:paraId="0F57F399" w14:textId="77777777" w:rsidR="00354B2E" w:rsidRPr="000B721E" w:rsidRDefault="00354B2E" w:rsidP="00354B2E">
      <w:pPr>
        <w:pStyle w:val="Odsekzoznamu"/>
        <w:jc w:val="both"/>
        <w:rPr>
          <w:sz w:val="24"/>
          <w:szCs w:val="24"/>
        </w:rPr>
      </w:pPr>
    </w:p>
    <w:p w14:paraId="1868D1BE" w14:textId="2F076BE7" w:rsidR="00CF6CAA" w:rsidRPr="000B721E" w:rsidRDefault="00CF6CAA" w:rsidP="00852B7F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37 znie:</w:t>
      </w:r>
    </w:p>
    <w:p w14:paraId="4E0A1966" w14:textId="77777777" w:rsidR="00CF6CAA" w:rsidRPr="000B721E" w:rsidRDefault="00CF6CAA" w:rsidP="00CF6CA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37</w:t>
      </w:r>
    </w:p>
    <w:p w14:paraId="747D3C03" w14:textId="77777777" w:rsidR="00CF6CAA" w:rsidRPr="000B721E" w:rsidRDefault="00CF6CAA" w:rsidP="00CF6CAA">
      <w:pPr>
        <w:jc w:val="both"/>
        <w:rPr>
          <w:sz w:val="24"/>
          <w:szCs w:val="24"/>
        </w:rPr>
      </w:pPr>
    </w:p>
    <w:p w14:paraId="037436C1" w14:textId="77777777" w:rsidR="00CF6CAA" w:rsidRPr="000B721E" w:rsidRDefault="00CF6CAA" w:rsidP="00CF6CAA">
      <w:pPr>
        <w:jc w:val="both"/>
        <w:rPr>
          <w:sz w:val="24"/>
          <w:szCs w:val="24"/>
        </w:rPr>
      </w:pPr>
      <w:bookmarkStart w:id="16" w:name="_Hlk207005003"/>
      <w:r w:rsidRPr="000B721E">
        <w:rPr>
          <w:sz w:val="24"/>
          <w:szCs w:val="24"/>
        </w:rPr>
        <w:t>Okresný úrad posúdi, či</w:t>
      </w:r>
    </w:p>
    <w:p w14:paraId="1C6540BD" w14:textId="77777777" w:rsidR="00CF6CAA" w:rsidRPr="000B721E" w:rsidRDefault="00CF6CAA" w:rsidP="00CF6CAA">
      <w:pPr>
        <w:jc w:val="both"/>
        <w:rPr>
          <w:sz w:val="24"/>
          <w:szCs w:val="24"/>
        </w:rPr>
      </w:pPr>
    </w:p>
    <w:p w14:paraId="73715618" w14:textId="77777777" w:rsidR="00CF6CAA" w:rsidRPr="000B721E" w:rsidRDefault="00CF6CAA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z návrhu na vykonanie záznamu, verejnej listiny, inej listiny alebo zmluvy podľa § 34 písm. b) vyplýva vznik, existencia, zmena alebo zánik práva k nehnuteľnosti, ktoré je predmetom zápisu do katastra,</w:t>
      </w:r>
    </w:p>
    <w:p w14:paraId="5E00C2D7" w14:textId="735B7644" w:rsidR="00CF6CAA" w:rsidRPr="00844D4B" w:rsidRDefault="00CF6CAA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verejná listina, iná listina alebo </w:t>
      </w:r>
      <w:r w:rsidRPr="00844D4B">
        <w:rPr>
          <w:sz w:val="24"/>
          <w:szCs w:val="24"/>
        </w:rPr>
        <w:t xml:space="preserve">zmluva podľa § 34 písm. b) spĺňa </w:t>
      </w:r>
      <w:r w:rsidR="00C92655" w:rsidRPr="00844D4B">
        <w:rPr>
          <w:sz w:val="24"/>
          <w:szCs w:val="24"/>
        </w:rPr>
        <w:t xml:space="preserve">podmienky a obsahuje </w:t>
      </w:r>
      <w:r w:rsidRPr="00844D4B">
        <w:rPr>
          <w:sz w:val="24"/>
          <w:szCs w:val="24"/>
        </w:rPr>
        <w:t>náležitosti podľa § 42</w:t>
      </w:r>
      <w:r w:rsidR="00C92655" w:rsidRPr="00844D4B">
        <w:rPr>
          <w:sz w:val="24"/>
          <w:szCs w:val="24"/>
        </w:rPr>
        <w:t xml:space="preserve"> ods. 1 a 2</w:t>
      </w:r>
      <w:r w:rsidRPr="00844D4B">
        <w:rPr>
          <w:sz w:val="24"/>
          <w:szCs w:val="24"/>
        </w:rPr>
        <w:t>, ak osobitný predpis</w:t>
      </w:r>
      <w:r w:rsidR="00141D9A" w:rsidRPr="00844D4B">
        <w:rPr>
          <w:sz w:val="24"/>
          <w:szCs w:val="24"/>
          <w:vertAlign w:val="superscript"/>
        </w:rPr>
        <w:t>10e</w:t>
      </w:r>
      <w:r w:rsidR="00DC6E37" w:rsidRPr="00844D4B">
        <w:rPr>
          <w:sz w:val="24"/>
          <w:szCs w:val="24"/>
          <w:vertAlign w:val="superscript"/>
        </w:rPr>
        <w:t>e</w:t>
      </w:r>
      <w:r w:rsidR="00141D9A" w:rsidRPr="00844D4B">
        <w:rPr>
          <w:sz w:val="24"/>
          <w:szCs w:val="24"/>
        </w:rPr>
        <w:t>)</w:t>
      </w:r>
      <w:r w:rsidRPr="00844D4B">
        <w:rPr>
          <w:sz w:val="24"/>
          <w:szCs w:val="24"/>
        </w:rPr>
        <w:t xml:space="preserve"> neustanovuje inak,</w:t>
      </w:r>
    </w:p>
    <w:p w14:paraId="5E3F9024" w14:textId="77777777" w:rsidR="00CF6CAA" w:rsidRPr="00844D4B" w:rsidRDefault="00CF6CAA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verejná listina, iná listina alebo zmluva podľa § 34 písm. b) vychádza z údajov katastra o vlastníckom práve,</w:t>
      </w:r>
    </w:p>
    <w:p w14:paraId="47898D58" w14:textId="626C29FC" w:rsidR="00CF6CAA" w:rsidRPr="00844D4B" w:rsidRDefault="00CF6CAA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podpis záložného veriteľa, ktorým nie je banka, zahraničná banka alebo pobočka zahraničnej banky, na listine, ktorá preukazuje zánik záložného práva, je úradne osvedčen</w:t>
      </w:r>
      <w:r w:rsidR="00C92655" w:rsidRPr="00844D4B">
        <w:rPr>
          <w:sz w:val="24"/>
          <w:szCs w:val="24"/>
        </w:rPr>
        <w:t>ý</w:t>
      </w:r>
      <w:r w:rsidRPr="00844D4B">
        <w:rPr>
          <w:sz w:val="24"/>
          <w:szCs w:val="24"/>
        </w:rPr>
        <w:t>,</w:t>
      </w:r>
      <w:r w:rsidRPr="00844D4B">
        <w:rPr>
          <w:sz w:val="24"/>
          <w:szCs w:val="24"/>
          <w:vertAlign w:val="superscript"/>
        </w:rPr>
        <w:t>1</w:t>
      </w:r>
      <w:r w:rsidR="00493A03" w:rsidRPr="00844D4B">
        <w:rPr>
          <w:sz w:val="24"/>
          <w:szCs w:val="24"/>
          <w:vertAlign w:val="superscript"/>
        </w:rPr>
        <w:t>4</w:t>
      </w:r>
      <w:r w:rsidRPr="00844D4B">
        <w:rPr>
          <w:sz w:val="24"/>
          <w:szCs w:val="24"/>
        </w:rPr>
        <w:t>)</w:t>
      </w:r>
    </w:p>
    <w:p w14:paraId="030041C3" w14:textId="7E72D3D2" w:rsidR="00CF6CAA" w:rsidRPr="00844D4B" w:rsidRDefault="00CF6CAA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sú splnené podmienky podľa § 37g.“.</w:t>
      </w:r>
    </w:p>
    <w:bookmarkEnd w:id="16"/>
    <w:p w14:paraId="288AA547" w14:textId="77777777" w:rsidR="00141D9A" w:rsidRPr="00844D4B" w:rsidRDefault="00141D9A" w:rsidP="00852B7F">
      <w:pPr>
        <w:pStyle w:val="Zkladntext"/>
        <w:rPr>
          <w:szCs w:val="24"/>
        </w:rPr>
      </w:pPr>
    </w:p>
    <w:p w14:paraId="1E9856D0" w14:textId="4536D890" w:rsidR="00141D9A" w:rsidRPr="00844D4B" w:rsidRDefault="00DB2D10" w:rsidP="00141D9A">
      <w:pPr>
        <w:pStyle w:val="Zkladntext"/>
        <w:rPr>
          <w:szCs w:val="24"/>
        </w:rPr>
      </w:pPr>
      <w:r w:rsidRPr="00844D4B">
        <w:rPr>
          <w:szCs w:val="24"/>
        </w:rPr>
        <w:t>Poznámky pod čiarou k odkazom 10e</w:t>
      </w:r>
      <w:r w:rsidR="00DC6E37" w:rsidRPr="00844D4B">
        <w:rPr>
          <w:szCs w:val="24"/>
        </w:rPr>
        <w:t>e</w:t>
      </w:r>
      <w:r w:rsidRPr="00844D4B">
        <w:rPr>
          <w:szCs w:val="24"/>
        </w:rPr>
        <w:t xml:space="preserve"> a 14 znejú:</w:t>
      </w:r>
    </w:p>
    <w:p w14:paraId="55472309" w14:textId="5B61008F" w:rsidR="00141D9A" w:rsidRPr="00844D4B" w:rsidRDefault="00141D9A" w:rsidP="00141D9A">
      <w:pPr>
        <w:pStyle w:val="Zkladntext"/>
        <w:rPr>
          <w:szCs w:val="24"/>
        </w:rPr>
      </w:pPr>
      <w:r w:rsidRPr="00844D4B">
        <w:rPr>
          <w:szCs w:val="24"/>
        </w:rPr>
        <w:t>„</w:t>
      </w:r>
      <w:r w:rsidRPr="00844D4B">
        <w:rPr>
          <w:szCs w:val="24"/>
          <w:vertAlign w:val="superscript"/>
        </w:rPr>
        <w:t>10e</w:t>
      </w:r>
      <w:r w:rsidR="00DC6E37" w:rsidRPr="00844D4B">
        <w:rPr>
          <w:szCs w:val="24"/>
          <w:vertAlign w:val="superscript"/>
        </w:rPr>
        <w:t>e</w:t>
      </w:r>
      <w:r w:rsidRPr="00844D4B">
        <w:rPr>
          <w:szCs w:val="24"/>
        </w:rPr>
        <w:t>) Napríklad § 220 Civiln</w:t>
      </w:r>
      <w:r w:rsidR="00C92655" w:rsidRPr="00844D4B">
        <w:rPr>
          <w:szCs w:val="24"/>
        </w:rPr>
        <w:t>ého</w:t>
      </w:r>
      <w:r w:rsidRPr="00844D4B">
        <w:rPr>
          <w:szCs w:val="24"/>
        </w:rPr>
        <w:t xml:space="preserve"> sporov</w:t>
      </w:r>
      <w:r w:rsidR="00C92655" w:rsidRPr="00844D4B">
        <w:rPr>
          <w:szCs w:val="24"/>
        </w:rPr>
        <w:t>ého</w:t>
      </w:r>
      <w:r w:rsidRPr="00844D4B">
        <w:rPr>
          <w:szCs w:val="24"/>
        </w:rPr>
        <w:t xml:space="preserve"> poriad</w:t>
      </w:r>
      <w:r w:rsidR="00C92655" w:rsidRPr="00844D4B">
        <w:rPr>
          <w:szCs w:val="24"/>
        </w:rPr>
        <w:t>ku</w:t>
      </w:r>
      <w:r w:rsidRPr="00844D4B">
        <w:rPr>
          <w:szCs w:val="24"/>
        </w:rPr>
        <w:t>, § 13 zákona č. 282/2015 Z. z. o vyvlastňovaní pozemkov a stavieb a o nútenom obmedzení vlastníckeho práva k nim a o zmene a doplnení niektorých zákonov</w:t>
      </w:r>
      <w:r w:rsidR="009F7E76" w:rsidRPr="00844D4B">
        <w:rPr>
          <w:szCs w:val="24"/>
        </w:rPr>
        <w:t xml:space="preserve"> v znení zákona č. 142/2024 Z. z</w:t>
      </w:r>
      <w:r w:rsidRPr="00844D4B">
        <w:rPr>
          <w:szCs w:val="24"/>
        </w:rPr>
        <w:t>.</w:t>
      </w:r>
    </w:p>
    <w:p w14:paraId="2335C888" w14:textId="1534E3B7" w:rsidR="00DB2D10" w:rsidRPr="00DB2D10" w:rsidRDefault="00DB2D10" w:rsidP="00141D9A">
      <w:pPr>
        <w:pStyle w:val="Zkladntext"/>
        <w:rPr>
          <w:szCs w:val="24"/>
        </w:rPr>
      </w:pPr>
      <w:r w:rsidRPr="00844D4B">
        <w:rPr>
          <w:szCs w:val="24"/>
          <w:vertAlign w:val="superscript"/>
        </w:rPr>
        <w:lastRenderedPageBreak/>
        <w:t>14</w:t>
      </w:r>
      <w:r w:rsidRPr="00844D4B">
        <w:rPr>
          <w:szCs w:val="24"/>
        </w:rPr>
        <w:t xml:space="preserve">) Zákon č. 599/2001 Z. z. o osvedčovaní listín a podpisov </w:t>
      </w:r>
      <w:r w:rsidRPr="000B721E">
        <w:rPr>
          <w:szCs w:val="24"/>
        </w:rPr>
        <w:t>na listinách okresnými úradmi a obcami v znení neskorších predpisov</w:t>
      </w:r>
      <w:r>
        <w:rPr>
          <w:szCs w:val="24"/>
        </w:rPr>
        <w:t>.</w:t>
      </w:r>
      <w:r w:rsidRPr="000B721E">
        <w:rPr>
          <w:szCs w:val="24"/>
        </w:rPr>
        <w:t>“.</w:t>
      </w:r>
    </w:p>
    <w:p w14:paraId="76B33105" w14:textId="77777777" w:rsidR="00852B7F" w:rsidRPr="000B721E" w:rsidRDefault="00852B7F" w:rsidP="00852B7F">
      <w:pPr>
        <w:pStyle w:val="Zkladntext"/>
        <w:rPr>
          <w:szCs w:val="24"/>
        </w:rPr>
      </w:pPr>
    </w:p>
    <w:p w14:paraId="7ABD3E85" w14:textId="188EF367" w:rsidR="00852B7F" w:rsidRDefault="00CF6CAA" w:rsidP="00BE71B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Za § 37 sa vkladajú </w:t>
      </w:r>
      <w:r w:rsidR="005F7E8F" w:rsidRPr="000B721E">
        <w:rPr>
          <w:sz w:val="24"/>
          <w:szCs w:val="24"/>
        </w:rPr>
        <w:t>§ 37</w:t>
      </w:r>
      <w:r w:rsidRPr="000B721E">
        <w:rPr>
          <w:sz w:val="24"/>
          <w:szCs w:val="24"/>
        </w:rPr>
        <w:t>a</w:t>
      </w:r>
      <w:r w:rsidR="00E34820" w:rsidRPr="000B721E">
        <w:rPr>
          <w:sz w:val="24"/>
          <w:szCs w:val="24"/>
        </w:rPr>
        <w:t xml:space="preserve"> až 37</w:t>
      </w:r>
      <w:r w:rsidR="009E5F0B">
        <w:rPr>
          <w:sz w:val="24"/>
          <w:szCs w:val="24"/>
        </w:rPr>
        <w:t>g</w:t>
      </w:r>
      <w:r w:rsidRPr="000B721E">
        <w:rPr>
          <w:sz w:val="24"/>
          <w:szCs w:val="24"/>
        </w:rPr>
        <w:t>, ktoré</w:t>
      </w:r>
      <w:r w:rsidR="005F7E8F" w:rsidRPr="000B721E">
        <w:rPr>
          <w:sz w:val="24"/>
          <w:szCs w:val="24"/>
        </w:rPr>
        <w:t xml:space="preserve"> znejú:</w:t>
      </w:r>
    </w:p>
    <w:p w14:paraId="694FFDD0" w14:textId="77777777" w:rsidR="00DA7A74" w:rsidRPr="00DA7A74" w:rsidRDefault="00DA7A74" w:rsidP="00DA7A74">
      <w:pPr>
        <w:pStyle w:val="Odsekzoznamu"/>
        <w:jc w:val="both"/>
        <w:rPr>
          <w:sz w:val="24"/>
          <w:szCs w:val="24"/>
        </w:rPr>
      </w:pPr>
    </w:p>
    <w:p w14:paraId="460CDE7B" w14:textId="141D3A9E" w:rsidR="005F7E8F" w:rsidRPr="000B721E" w:rsidRDefault="00CF6CAA" w:rsidP="00647A65">
      <w:pPr>
        <w:jc w:val="center"/>
        <w:rPr>
          <w:sz w:val="24"/>
          <w:szCs w:val="24"/>
        </w:rPr>
      </w:pPr>
      <w:bookmarkStart w:id="17" w:name="_Hlk207005055"/>
      <w:r w:rsidRPr="000B721E">
        <w:rPr>
          <w:sz w:val="24"/>
          <w:szCs w:val="24"/>
        </w:rPr>
        <w:t>„</w:t>
      </w:r>
      <w:r w:rsidR="005F7E8F" w:rsidRPr="000B721E">
        <w:rPr>
          <w:sz w:val="24"/>
          <w:szCs w:val="24"/>
        </w:rPr>
        <w:t>§ 37a</w:t>
      </w:r>
    </w:p>
    <w:p w14:paraId="76BFE3F4" w14:textId="77777777" w:rsidR="00647A65" w:rsidRPr="000B721E" w:rsidRDefault="00647A65" w:rsidP="00647A65">
      <w:pPr>
        <w:jc w:val="center"/>
        <w:rPr>
          <w:sz w:val="24"/>
          <w:szCs w:val="24"/>
        </w:rPr>
      </w:pPr>
    </w:p>
    <w:p w14:paraId="3A990E96" w14:textId="77777777" w:rsidR="00647A65" w:rsidRPr="000B721E" w:rsidRDefault="00647A65" w:rsidP="00647A65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(1) Ak sú podmienky na vykonanie záznamu splnené, okresný úrad vykoná záznam.</w:t>
      </w:r>
    </w:p>
    <w:p w14:paraId="1CD16F94" w14:textId="77777777" w:rsidR="007504A2" w:rsidRPr="00844D4B" w:rsidRDefault="007504A2" w:rsidP="00BE71BE">
      <w:pPr>
        <w:jc w:val="both"/>
        <w:rPr>
          <w:sz w:val="24"/>
          <w:szCs w:val="24"/>
        </w:rPr>
      </w:pPr>
    </w:p>
    <w:p w14:paraId="29B24780" w14:textId="7361F76D" w:rsidR="00642DAF" w:rsidRPr="00844D4B" w:rsidRDefault="007504A2" w:rsidP="00BE71B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(2) </w:t>
      </w:r>
      <w:r w:rsidR="005F7E8F" w:rsidRPr="00844D4B">
        <w:rPr>
          <w:sz w:val="24"/>
          <w:szCs w:val="24"/>
        </w:rPr>
        <w:t>Ak nie sú podmienky na vykonanie záznamu splnené</w:t>
      </w:r>
      <w:r w:rsidR="00526BF7" w:rsidRPr="00844D4B">
        <w:rPr>
          <w:sz w:val="24"/>
          <w:szCs w:val="24"/>
        </w:rPr>
        <w:t xml:space="preserve"> </w:t>
      </w:r>
      <w:r w:rsidR="00642DAF" w:rsidRPr="00844D4B">
        <w:rPr>
          <w:sz w:val="24"/>
          <w:szCs w:val="24"/>
        </w:rPr>
        <w:t xml:space="preserve">v rozsahu </w:t>
      </w:r>
      <w:r w:rsidR="00642DAF" w:rsidRPr="00844D4B">
        <w:rPr>
          <w:sz w:val="24"/>
          <w:szCs w:val="24"/>
          <w:lang w:eastAsia="sk-SK"/>
        </w:rPr>
        <w:t>podľa § 34</w:t>
      </w:r>
      <w:r w:rsidR="00526BF7" w:rsidRPr="00844D4B">
        <w:rPr>
          <w:sz w:val="24"/>
          <w:szCs w:val="24"/>
        </w:rPr>
        <w:t>,</w:t>
      </w:r>
      <w:r w:rsidR="005F7E8F" w:rsidRPr="00844D4B">
        <w:rPr>
          <w:sz w:val="24"/>
          <w:szCs w:val="24"/>
        </w:rPr>
        <w:t xml:space="preserve"> </w:t>
      </w:r>
      <w:r w:rsidR="00526BF7" w:rsidRPr="00844D4B">
        <w:rPr>
          <w:sz w:val="24"/>
          <w:szCs w:val="24"/>
        </w:rPr>
        <w:t xml:space="preserve">okresný úrad vyzve účastníka konania alebo vyhotoviteľa </w:t>
      </w:r>
      <w:r w:rsidR="00CF6CAA" w:rsidRPr="00844D4B">
        <w:rPr>
          <w:sz w:val="24"/>
          <w:szCs w:val="24"/>
        </w:rPr>
        <w:t xml:space="preserve">verejnej </w:t>
      </w:r>
      <w:r w:rsidR="00526BF7" w:rsidRPr="00844D4B">
        <w:rPr>
          <w:sz w:val="24"/>
          <w:szCs w:val="24"/>
        </w:rPr>
        <w:t>listiny</w:t>
      </w:r>
      <w:r w:rsidR="003164F5" w:rsidRPr="00844D4B">
        <w:rPr>
          <w:sz w:val="24"/>
          <w:szCs w:val="24"/>
        </w:rPr>
        <w:t>,</w:t>
      </w:r>
      <w:r w:rsidR="00CF6CAA" w:rsidRPr="00844D4B">
        <w:rPr>
          <w:sz w:val="24"/>
          <w:szCs w:val="24"/>
        </w:rPr>
        <w:t xml:space="preserve"> inej listiny alebo zmluvy podľa </w:t>
      </w:r>
      <w:r w:rsidR="00CF46D3">
        <w:rPr>
          <w:sz w:val="24"/>
          <w:szCs w:val="24"/>
        </w:rPr>
        <w:t xml:space="preserve">               </w:t>
      </w:r>
      <w:r w:rsidR="00CF6CAA" w:rsidRPr="00844D4B">
        <w:rPr>
          <w:sz w:val="24"/>
          <w:szCs w:val="24"/>
        </w:rPr>
        <w:t>§ 34 písm. b)</w:t>
      </w:r>
      <w:r w:rsidR="00054DA6" w:rsidRPr="00844D4B">
        <w:rPr>
          <w:sz w:val="24"/>
          <w:szCs w:val="24"/>
        </w:rPr>
        <w:t>,</w:t>
      </w:r>
      <w:r w:rsidR="003164F5" w:rsidRPr="00844D4B">
        <w:rPr>
          <w:sz w:val="24"/>
          <w:szCs w:val="24"/>
        </w:rPr>
        <w:t xml:space="preserve"> </w:t>
      </w:r>
      <w:r w:rsidR="008A6353" w:rsidRPr="00844D4B">
        <w:rPr>
          <w:sz w:val="24"/>
          <w:szCs w:val="24"/>
        </w:rPr>
        <w:t>a</w:t>
      </w:r>
      <w:r w:rsidR="003164F5" w:rsidRPr="00844D4B">
        <w:rPr>
          <w:sz w:val="24"/>
          <w:szCs w:val="24"/>
        </w:rPr>
        <w:t xml:space="preserve">by v určenej lehote </w:t>
      </w:r>
      <w:r w:rsidR="00526BF7" w:rsidRPr="00844D4B">
        <w:rPr>
          <w:sz w:val="24"/>
          <w:szCs w:val="24"/>
        </w:rPr>
        <w:t>odstrán</w:t>
      </w:r>
      <w:r w:rsidR="003164F5" w:rsidRPr="00844D4B">
        <w:rPr>
          <w:sz w:val="24"/>
          <w:szCs w:val="24"/>
        </w:rPr>
        <w:t>il</w:t>
      </w:r>
      <w:r w:rsidR="00526BF7" w:rsidRPr="00844D4B">
        <w:rPr>
          <w:sz w:val="24"/>
          <w:szCs w:val="24"/>
        </w:rPr>
        <w:t xml:space="preserve"> nedostatk</w:t>
      </w:r>
      <w:r w:rsidR="003164F5" w:rsidRPr="00844D4B">
        <w:rPr>
          <w:sz w:val="24"/>
          <w:szCs w:val="24"/>
        </w:rPr>
        <w:t>y</w:t>
      </w:r>
      <w:r w:rsidR="00526BF7" w:rsidRPr="00844D4B">
        <w:rPr>
          <w:sz w:val="24"/>
          <w:szCs w:val="24"/>
        </w:rPr>
        <w:t xml:space="preserve">. </w:t>
      </w:r>
    </w:p>
    <w:p w14:paraId="376DBEF6" w14:textId="77777777" w:rsidR="007504A2" w:rsidRPr="00844D4B" w:rsidRDefault="007504A2" w:rsidP="00BE71BE">
      <w:pPr>
        <w:pStyle w:val="Odsekzoznamu"/>
        <w:jc w:val="both"/>
        <w:rPr>
          <w:sz w:val="24"/>
          <w:szCs w:val="24"/>
        </w:rPr>
      </w:pPr>
    </w:p>
    <w:p w14:paraId="0843A575" w14:textId="04B0BE3C" w:rsidR="005F7E8F" w:rsidRPr="00844D4B" w:rsidRDefault="00642DAF" w:rsidP="00BE71B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(3) </w:t>
      </w:r>
      <w:r w:rsidR="00C92655" w:rsidRPr="00844D4B">
        <w:rPr>
          <w:sz w:val="24"/>
          <w:szCs w:val="24"/>
        </w:rPr>
        <w:t>Ak účastník  konania alebo vyhotoviteľ verejnej listiny, inej listiny alebo zmluvy podľa                  § 34 písm. b) v určenej lehote nedostatky neodstránil, okresný úrad vykoná záznam v rozsahu, v ktorom sú podmienky na vykonanie záznamu splnené a vo zvyšnej časti oznámi účastníkovi konania dôvod nevykonania záznamu</w:t>
      </w:r>
      <w:r w:rsidR="001C1394" w:rsidRPr="00844D4B">
        <w:rPr>
          <w:sz w:val="24"/>
          <w:szCs w:val="24"/>
        </w:rPr>
        <w:t>.</w:t>
      </w:r>
      <w:r w:rsidR="00526BF7" w:rsidRPr="00844D4B">
        <w:rPr>
          <w:sz w:val="24"/>
          <w:szCs w:val="24"/>
        </w:rPr>
        <w:t xml:space="preserve"> </w:t>
      </w:r>
    </w:p>
    <w:p w14:paraId="262F34ED" w14:textId="77777777" w:rsidR="005F7E8F" w:rsidRPr="000B721E" w:rsidRDefault="005F7E8F" w:rsidP="00BE71BE">
      <w:pPr>
        <w:jc w:val="both"/>
        <w:rPr>
          <w:b/>
          <w:bCs/>
          <w:sz w:val="24"/>
          <w:szCs w:val="24"/>
        </w:rPr>
      </w:pPr>
    </w:p>
    <w:p w14:paraId="7C0E1D25" w14:textId="77777777" w:rsidR="005F7E8F" w:rsidRPr="000B721E" w:rsidRDefault="00526BF7" w:rsidP="00647A65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37b</w:t>
      </w:r>
    </w:p>
    <w:p w14:paraId="4481055C" w14:textId="77777777" w:rsidR="00647A65" w:rsidRPr="000B721E" w:rsidRDefault="00647A65" w:rsidP="00647A65">
      <w:pPr>
        <w:jc w:val="both"/>
        <w:rPr>
          <w:sz w:val="24"/>
          <w:szCs w:val="24"/>
        </w:rPr>
      </w:pPr>
    </w:p>
    <w:p w14:paraId="24B76A13" w14:textId="77777777" w:rsidR="005D79E2" w:rsidRPr="000B721E" w:rsidRDefault="00647A65" w:rsidP="00AC7F28">
      <w:pPr>
        <w:jc w:val="both"/>
        <w:rPr>
          <w:sz w:val="24"/>
          <w:szCs w:val="24"/>
        </w:rPr>
      </w:pPr>
      <w:bookmarkStart w:id="18" w:name="_Hlk214353995"/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</w:rPr>
        <w:t xml:space="preserve">Okresný úrad vykoná záznam </w:t>
      </w:r>
      <w:r w:rsidR="000D6584" w:rsidRPr="000B721E">
        <w:rPr>
          <w:sz w:val="24"/>
          <w:szCs w:val="24"/>
        </w:rPr>
        <w:t xml:space="preserve">alebo oznámi dôvody nevykonania záznamu </w:t>
      </w:r>
      <w:r w:rsidR="005F7E8F" w:rsidRPr="000B721E">
        <w:rPr>
          <w:sz w:val="24"/>
          <w:szCs w:val="24"/>
        </w:rPr>
        <w:t xml:space="preserve">do </w:t>
      </w:r>
    </w:p>
    <w:p w14:paraId="2B6D119A" w14:textId="77777777" w:rsidR="005D79E2" w:rsidRPr="000B721E" w:rsidRDefault="005D79E2" w:rsidP="00BE71BE">
      <w:pPr>
        <w:pStyle w:val="Odsekzoznamu"/>
        <w:jc w:val="both"/>
        <w:rPr>
          <w:sz w:val="24"/>
          <w:szCs w:val="24"/>
        </w:rPr>
      </w:pPr>
    </w:p>
    <w:p w14:paraId="12490B5A" w14:textId="77777777" w:rsidR="005D79E2" w:rsidRPr="000B721E" w:rsidRDefault="005F7E8F" w:rsidP="00845C90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60 dní odo dňa začatia konania o </w:t>
      </w:r>
      <w:r w:rsidR="005D79E2" w:rsidRPr="000B721E">
        <w:rPr>
          <w:sz w:val="24"/>
          <w:szCs w:val="24"/>
        </w:rPr>
        <w:t>zázname,</w:t>
      </w:r>
    </w:p>
    <w:p w14:paraId="564EC436" w14:textId="50AACAA9" w:rsidR="005D79E2" w:rsidRPr="000B721E" w:rsidRDefault="005D79E2" w:rsidP="00C229E3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30 dní odo dňa začatia konania o zázname, a</w:t>
      </w:r>
      <w:r w:rsidR="005F7E8F" w:rsidRPr="000B721E">
        <w:rPr>
          <w:sz w:val="24"/>
          <w:szCs w:val="24"/>
        </w:rPr>
        <w:t xml:space="preserve">k je návrh na vykonanie záznamu podaný v elektronickej podobe prostredníctvom elektronického formulára elektronických služieb katastra nehnuteľností, </w:t>
      </w:r>
      <w:r w:rsidRPr="000B721E">
        <w:rPr>
          <w:sz w:val="24"/>
          <w:szCs w:val="24"/>
        </w:rPr>
        <w:t xml:space="preserve"> </w:t>
      </w:r>
      <w:r w:rsidR="00EF5C95" w:rsidRPr="000B721E">
        <w:rPr>
          <w:sz w:val="24"/>
          <w:szCs w:val="24"/>
        </w:rPr>
        <w:t xml:space="preserve">  </w:t>
      </w:r>
    </w:p>
    <w:p w14:paraId="26CA3FC2" w14:textId="714F99F7" w:rsidR="005F7E8F" w:rsidRPr="000B721E" w:rsidRDefault="001C4AA6" w:rsidP="00845C90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5 </w:t>
      </w:r>
      <w:r w:rsidR="005F7E8F" w:rsidRPr="000B721E">
        <w:rPr>
          <w:sz w:val="24"/>
          <w:szCs w:val="24"/>
          <w:lang w:eastAsia="sk-SK"/>
        </w:rPr>
        <w:t>pracovných dní odo dňa začatia ko</w:t>
      </w:r>
      <w:r w:rsidR="005D79E2" w:rsidRPr="000B721E">
        <w:rPr>
          <w:sz w:val="24"/>
          <w:szCs w:val="24"/>
          <w:lang w:eastAsia="sk-SK"/>
        </w:rPr>
        <w:t>nania o výmaze záložného práva</w:t>
      </w:r>
      <w:r w:rsidR="00727694" w:rsidRPr="000B721E">
        <w:rPr>
          <w:sz w:val="24"/>
          <w:szCs w:val="24"/>
          <w:lang w:eastAsia="sk-SK"/>
        </w:rPr>
        <w:t xml:space="preserve">, </w:t>
      </w:r>
    </w:p>
    <w:p w14:paraId="7609865B" w14:textId="79568337" w:rsidR="005F7E8F" w:rsidRPr="000B721E" w:rsidRDefault="001C4AA6" w:rsidP="00845C90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5 </w:t>
      </w:r>
      <w:r w:rsidR="005F7E8F" w:rsidRPr="000B721E">
        <w:rPr>
          <w:sz w:val="24"/>
          <w:szCs w:val="24"/>
          <w:lang w:eastAsia="sk-SK"/>
        </w:rPr>
        <w:t>pracovných dní odo dňa doručenia rozhodnutia súdu o</w:t>
      </w:r>
      <w:r w:rsidR="005F7E8F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  <w:lang w:eastAsia="sk-SK"/>
        </w:rPr>
        <w:t>zriadení záložného práva ako zabezpečovacie</w:t>
      </w:r>
      <w:r w:rsidR="005D79E2" w:rsidRPr="000B721E">
        <w:rPr>
          <w:sz w:val="24"/>
          <w:szCs w:val="24"/>
          <w:lang w:eastAsia="sk-SK"/>
        </w:rPr>
        <w:t>ho opatrenia.</w:t>
      </w:r>
    </w:p>
    <w:p w14:paraId="6674560E" w14:textId="77777777" w:rsidR="00DA01D2" w:rsidRPr="000B721E" w:rsidRDefault="00DA01D2" w:rsidP="00DA01D2">
      <w:pPr>
        <w:pStyle w:val="Odsekzoznamu"/>
        <w:jc w:val="both"/>
        <w:rPr>
          <w:sz w:val="24"/>
          <w:szCs w:val="24"/>
        </w:rPr>
      </w:pPr>
    </w:p>
    <w:p w14:paraId="6DF121AB" w14:textId="0AB7AB10" w:rsidR="00A3401A" w:rsidRDefault="005D79E2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(2</w:t>
      </w:r>
      <w:r w:rsidR="005F7E8F" w:rsidRPr="000B721E">
        <w:rPr>
          <w:sz w:val="24"/>
          <w:szCs w:val="24"/>
        </w:rPr>
        <w:t xml:space="preserve">) </w:t>
      </w:r>
      <w:r w:rsidR="006713DE" w:rsidRPr="000B721E">
        <w:rPr>
          <w:sz w:val="24"/>
          <w:szCs w:val="24"/>
        </w:rPr>
        <w:t>Plynutie l</w:t>
      </w:r>
      <w:r w:rsidR="005F7E8F" w:rsidRPr="000B721E">
        <w:rPr>
          <w:sz w:val="24"/>
          <w:szCs w:val="24"/>
        </w:rPr>
        <w:t>ehot</w:t>
      </w:r>
      <w:r w:rsidR="006713DE" w:rsidRPr="000B721E">
        <w:rPr>
          <w:sz w:val="24"/>
          <w:szCs w:val="24"/>
        </w:rPr>
        <w:t>y</w:t>
      </w:r>
      <w:r w:rsidR="005F7E8F" w:rsidRPr="000B721E">
        <w:rPr>
          <w:sz w:val="24"/>
          <w:szCs w:val="24"/>
        </w:rPr>
        <w:t xml:space="preserve"> na vykonanie záznamu </w:t>
      </w:r>
      <w:r w:rsidR="006713DE" w:rsidRPr="000B721E">
        <w:rPr>
          <w:sz w:val="24"/>
          <w:szCs w:val="24"/>
        </w:rPr>
        <w:t>sa prerušuje</w:t>
      </w:r>
      <w:r w:rsidR="005F7E8F" w:rsidRPr="000B721E">
        <w:rPr>
          <w:sz w:val="24"/>
          <w:szCs w:val="24"/>
        </w:rPr>
        <w:t>,</w:t>
      </w:r>
    </w:p>
    <w:p w14:paraId="46FCAE9F" w14:textId="51BBD32A" w:rsidR="00A3401A" w:rsidRDefault="005F7E8F">
      <w:pPr>
        <w:pStyle w:val="Odsekzoznamu"/>
        <w:numPr>
          <w:ilvl w:val="0"/>
          <w:numId w:val="25"/>
        </w:numPr>
        <w:jc w:val="both"/>
        <w:rPr>
          <w:sz w:val="24"/>
          <w:szCs w:val="24"/>
        </w:rPr>
      </w:pPr>
      <w:r w:rsidRPr="00A90924">
        <w:rPr>
          <w:sz w:val="24"/>
          <w:szCs w:val="24"/>
        </w:rPr>
        <w:t>ak konaniu o zázname predchádza skôr začaté konanie o návrhu na vklad, konanie o</w:t>
      </w:r>
      <w:r w:rsidR="00011309" w:rsidRPr="00A90924">
        <w:rPr>
          <w:sz w:val="24"/>
          <w:szCs w:val="24"/>
        </w:rPr>
        <w:t> </w:t>
      </w:r>
      <w:r w:rsidRPr="00A90924">
        <w:rPr>
          <w:sz w:val="24"/>
          <w:szCs w:val="24"/>
        </w:rPr>
        <w:t>zázname</w:t>
      </w:r>
      <w:r w:rsidR="00011309" w:rsidRPr="00A90924">
        <w:rPr>
          <w:sz w:val="24"/>
          <w:szCs w:val="24"/>
        </w:rPr>
        <w:t xml:space="preserve">, </w:t>
      </w:r>
      <w:r w:rsidRPr="00A90924">
        <w:rPr>
          <w:sz w:val="24"/>
          <w:szCs w:val="24"/>
        </w:rPr>
        <w:t>konanie o oprave chyby v katastrálnom operáte</w:t>
      </w:r>
      <w:r w:rsidR="00011309" w:rsidRPr="00A90924">
        <w:rPr>
          <w:sz w:val="24"/>
          <w:szCs w:val="24"/>
        </w:rPr>
        <w:t xml:space="preserve"> alebo konanie o proteste prokurátora,</w:t>
      </w:r>
      <w:r w:rsidRPr="00A90924">
        <w:rPr>
          <w:sz w:val="24"/>
          <w:szCs w:val="24"/>
        </w:rPr>
        <w:t xml:space="preserve"> </w:t>
      </w:r>
      <w:r w:rsidR="00350ACB" w:rsidRPr="00A90924">
        <w:rPr>
          <w:sz w:val="24"/>
          <w:szCs w:val="24"/>
        </w:rPr>
        <w:t xml:space="preserve">ktoré sa </w:t>
      </w:r>
      <w:r w:rsidRPr="00A90924">
        <w:rPr>
          <w:sz w:val="24"/>
          <w:szCs w:val="24"/>
        </w:rPr>
        <w:t>týka tej istej nehnuteľnosti</w:t>
      </w:r>
      <w:r w:rsidR="00A3401A">
        <w:rPr>
          <w:sz w:val="24"/>
          <w:szCs w:val="24"/>
        </w:rPr>
        <w:t>,</w:t>
      </w:r>
      <w:r w:rsidR="006713DE" w:rsidRPr="00A90924">
        <w:rPr>
          <w:sz w:val="24"/>
          <w:szCs w:val="24"/>
        </w:rPr>
        <w:t xml:space="preserve"> </w:t>
      </w:r>
    </w:p>
    <w:p w14:paraId="2EC626B7" w14:textId="2B970FB9" w:rsidR="00A3401A" w:rsidRDefault="005331B5">
      <w:pPr>
        <w:pStyle w:val="Odsekzoznamu"/>
        <w:numPr>
          <w:ilvl w:val="0"/>
          <w:numId w:val="25"/>
        </w:numPr>
        <w:jc w:val="both"/>
        <w:rPr>
          <w:sz w:val="24"/>
          <w:szCs w:val="24"/>
        </w:rPr>
      </w:pPr>
      <w:r w:rsidRPr="00A90924">
        <w:rPr>
          <w:sz w:val="24"/>
          <w:szCs w:val="24"/>
        </w:rPr>
        <w:t xml:space="preserve">ak sa </w:t>
      </w:r>
      <w:r w:rsidR="00FC4A26" w:rsidRPr="00A90924">
        <w:rPr>
          <w:sz w:val="24"/>
          <w:szCs w:val="24"/>
        </w:rPr>
        <w:t xml:space="preserve">po začatí konania o zázname </w:t>
      </w:r>
      <w:r w:rsidRPr="00A90924">
        <w:rPr>
          <w:sz w:val="24"/>
          <w:szCs w:val="24"/>
        </w:rPr>
        <w:t>začne konanie o proteste prokurátora</w:t>
      </w:r>
      <w:r w:rsidR="00011309" w:rsidRPr="00A90924">
        <w:rPr>
          <w:sz w:val="24"/>
          <w:szCs w:val="24"/>
        </w:rPr>
        <w:t>, ktoré sa týka tej istej nehnuteľnosti</w:t>
      </w:r>
      <w:r w:rsidR="00A3401A">
        <w:rPr>
          <w:sz w:val="24"/>
          <w:szCs w:val="24"/>
        </w:rPr>
        <w:t>,</w:t>
      </w:r>
    </w:p>
    <w:p w14:paraId="69AAD46D" w14:textId="22C77590" w:rsidR="00A3401A" w:rsidRPr="00844D4B" w:rsidRDefault="00A3401A">
      <w:pPr>
        <w:pStyle w:val="Odsekzoznamu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dňom </w:t>
      </w:r>
      <w:r w:rsidRPr="00844D4B">
        <w:rPr>
          <w:sz w:val="24"/>
          <w:szCs w:val="24"/>
        </w:rPr>
        <w:t xml:space="preserve">predloženia </w:t>
      </w:r>
      <w:r w:rsidR="00C92655" w:rsidRPr="00844D4B">
        <w:rPr>
          <w:sz w:val="24"/>
          <w:szCs w:val="24"/>
        </w:rPr>
        <w:t>žiadosti o vydanie rozhodnutia</w:t>
      </w:r>
      <w:r w:rsidRPr="00844D4B">
        <w:rPr>
          <w:sz w:val="24"/>
          <w:szCs w:val="24"/>
        </w:rPr>
        <w:t xml:space="preserve"> podľa § 6a úradu.</w:t>
      </w:r>
    </w:p>
    <w:p w14:paraId="22BDBF74" w14:textId="77777777" w:rsidR="00A3401A" w:rsidRPr="00844D4B" w:rsidRDefault="00A3401A" w:rsidP="00BE71BE">
      <w:pPr>
        <w:jc w:val="both"/>
        <w:rPr>
          <w:sz w:val="24"/>
          <w:szCs w:val="24"/>
        </w:rPr>
      </w:pPr>
    </w:p>
    <w:p w14:paraId="181640D0" w14:textId="0459823E" w:rsidR="005F7E8F" w:rsidRPr="00844D4B" w:rsidRDefault="005331B5" w:rsidP="00BE71BE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(</w:t>
      </w:r>
      <w:r w:rsidR="00A3401A" w:rsidRPr="00844D4B">
        <w:rPr>
          <w:sz w:val="24"/>
          <w:szCs w:val="24"/>
        </w:rPr>
        <w:t>3</w:t>
      </w:r>
      <w:r w:rsidRPr="00844D4B">
        <w:rPr>
          <w:sz w:val="24"/>
          <w:szCs w:val="24"/>
        </w:rPr>
        <w:t xml:space="preserve">) </w:t>
      </w:r>
      <w:r w:rsidR="00CB12B0" w:rsidRPr="00844D4B">
        <w:rPr>
          <w:sz w:val="24"/>
          <w:szCs w:val="24"/>
        </w:rPr>
        <w:t>Plynutie l</w:t>
      </w:r>
      <w:r w:rsidR="006713DE" w:rsidRPr="00844D4B">
        <w:rPr>
          <w:sz w:val="24"/>
          <w:szCs w:val="24"/>
        </w:rPr>
        <w:t>ehot</w:t>
      </w:r>
      <w:r w:rsidR="00CB12B0" w:rsidRPr="00844D4B">
        <w:rPr>
          <w:sz w:val="24"/>
          <w:szCs w:val="24"/>
        </w:rPr>
        <w:t>y</w:t>
      </w:r>
      <w:r w:rsidR="006713DE" w:rsidRPr="00844D4B">
        <w:rPr>
          <w:sz w:val="24"/>
          <w:szCs w:val="24"/>
        </w:rPr>
        <w:t xml:space="preserve"> </w:t>
      </w:r>
      <w:r w:rsidR="004D45BB" w:rsidRPr="00844D4B">
        <w:rPr>
          <w:sz w:val="24"/>
          <w:szCs w:val="24"/>
        </w:rPr>
        <w:t xml:space="preserve">na vykonanie záznamu </w:t>
      </w:r>
      <w:r w:rsidR="00CB12B0" w:rsidRPr="00844D4B">
        <w:rPr>
          <w:sz w:val="24"/>
          <w:szCs w:val="24"/>
        </w:rPr>
        <w:t>pokračuje</w:t>
      </w:r>
      <w:r w:rsidR="006713DE" w:rsidRPr="00844D4B">
        <w:rPr>
          <w:sz w:val="24"/>
          <w:szCs w:val="24"/>
        </w:rPr>
        <w:t xml:space="preserve"> pracovným dňom nasledujúcim po </w:t>
      </w:r>
      <w:r w:rsidR="004D45BB" w:rsidRPr="00844D4B">
        <w:rPr>
          <w:sz w:val="24"/>
          <w:szCs w:val="24"/>
        </w:rPr>
        <w:t>dni</w:t>
      </w:r>
    </w:p>
    <w:p w14:paraId="5DEE7EE7" w14:textId="6501D73E" w:rsidR="006713DE" w:rsidRPr="00844D4B" w:rsidRDefault="004D45BB">
      <w:pPr>
        <w:pStyle w:val="Odsekzoznamu"/>
        <w:numPr>
          <w:ilvl w:val="0"/>
          <w:numId w:val="16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nadobudnutia </w:t>
      </w:r>
      <w:r w:rsidR="006713DE" w:rsidRPr="00844D4B">
        <w:rPr>
          <w:sz w:val="24"/>
          <w:szCs w:val="24"/>
        </w:rPr>
        <w:t>právoplatnosti rozhodnutia o návrhu vklad,</w:t>
      </w:r>
    </w:p>
    <w:p w14:paraId="03D8163D" w14:textId="2BD71C52" w:rsidR="006713DE" w:rsidRPr="00844D4B" w:rsidRDefault="006713DE">
      <w:pPr>
        <w:pStyle w:val="Odsekzoznamu"/>
        <w:numPr>
          <w:ilvl w:val="0"/>
          <w:numId w:val="16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vykonan</w:t>
      </w:r>
      <w:r w:rsidR="004D45BB" w:rsidRPr="00844D4B">
        <w:rPr>
          <w:sz w:val="24"/>
          <w:szCs w:val="24"/>
        </w:rPr>
        <w:t>ia</w:t>
      </w:r>
      <w:r w:rsidRPr="00844D4B">
        <w:rPr>
          <w:sz w:val="24"/>
          <w:szCs w:val="24"/>
        </w:rPr>
        <w:t xml:space="preserve"> záznamu do katastra alebo </w:t>
      </w:r>
      <w:r w:rsidR="00B84E39" w:rsidRPr="00844D4B">
        <w:rPr>
          <w:sz w:val="24"/>
          <w:szCs w:val="24"/>
        </w:rPr>
        <w:t>po dni</w:t>
      </w:r>
      <w:r w:rsidR="001D6804" w:rsidRPr="00844D4B">
        <w:rPr>
          <w:sz w:val="24"/>
          <w:szCs w:val="24"/>
        </w:rPr>
        <w:t xml:space="preserve">, v ktorom okresný úrad odoslal účastníkovi  konania alebo vyhotoviteľovi verejnej listiny, inej listiny alebo zmluvy podľa § 34 písm. b) </w:t>
      </w:r>
      <w:r w:rsidR="00B84E39" w:rsidRPr="00844D4B">
        <w:rPr>
          <w:sz w:val="24"/>
          <w:szCs w:val="24"/>
        </w:rPr>
        <w:t>oznámeni</w:t>
      </w:r>
      <w:r w:rsidR="001D6804" w:rsidRPr="00844D4B">
        <w:rPr>
          <w:sz w:val="24"/>
          <w:szCs w:val="24"/>
        </w:rPr>
        <w:t>e</w:t>
      </w:r>
      <w:r w:rsidR="00B84E39" w:rsidRPr="00844D4B">
        <w:rPr>
          <w:sz w:val="24"/>
          <w:szCs w:val="24"/>
        </w:rPr>
        <w:t xml:space="preserve"> dôvod</w:t>
      </w:r>
      <w:r w:rsidR="00EA68F6" w:rsidRPr="00844D4B">
        <w:rPr>
          <w:sz w:val="24"/>
          <w:szCs w:val="24"/>
        </w:rPr>
        <w:t>u</w:t>
      </w:r>
      <w:r w:rsidR="00B84E39" w:rsidRPr="00844D4B">
        <w:rPr>
          <w:sz w:val="24"/>
          <w:szCs w:val="24"/>
        </w:rPr>
        <w:t xml:space="preserve"> nevykonania záznamu,</w:t>
      </w:r>
    </w:p>
    <w:p w14:paraId="7A331AEA" w14:textId="1530B788" w:rsidR="00B84E39" w:rsidRPr="000B721E" w:rsidRDefault="00B84E39">
      <w:pPr>
        <w:pStyle w:val="Odsekzoznamu"/>
        <w:numPr>
          <w:ilvl w:val="0"/>
          <w:numId w:val="16"/>
        </w:num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skončenia konania o oprave chyby</w:t>
      </w:r>
      <w:r w:rsidR="004D45BB" w:rsidRPr="00844D4B">
        <w:rPr>
          <w:sz w:val="24"/>
          <w:szCs w:val="24"/>
        </w:rPr>
        <w:t xml:space="preserve"> v katastrálnom operáte</w:t>
      </w:r>
      <w:r w:rsidRPr="00844D4B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podľa § 59b</w:t>
      </w:r>
      <w:r w:rsidR="00472E8D" w:rsidRPr="000B721E">
        <w:rPr>
          <w:sz w:val="24"/>
          <w:szCs w:val="24"/>
        </w:rPr>
        <w:t xml:space="preserve"> ods. 2</w:t>
      </w:r>
      <w:r w:rsidR="005331B5" w:rsidRPr="000B721E">
        <w:rPr>
          <w:sz w:val="24"/>
          <w:szCs w:val="24"/>
        </w:rPr>
        <w:t>,</w:t>
      </w:r>
    </w:p>
    <w:p w14:paraId="5AF70031" w14:textId="164111EE" w:rsidR="005331B5" w:rsidRDefault="00FC4A26">
      <w:pPr>
        <w:pStyle w:val="Odsekzoznamu"/>
        <w:numPr>
          <w:ilvl w:val="0"/>
          <w:numId w:val="1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nadobudnutia právoplatnosti rozhodnutia</w:t>
      </w:r>
      <w:r w:rsidR="00CB12B0">
        <w:rPr>
          <w:sz w:val="24"/>
          <w:szCs w:val="24"/>
        </w:rPr>
        <w:t xml:space="preserve"> </w:t>
      </w:r>
      <w:r w:rsidR="00CB12B0" w:rsidRPr="001835F0">
        <w:rPr>
          <w:sz w:val="24"/>
          <w:szCs w:val="24"/>
        </w:rPr>
        <w:t>o proteste prokurátora</w:t>
      </w:r>
      <w:r w:rsidR="001835F0">
        <w:rPr>
          <w:sz w:val="24"/>
          <w:szCs w:val="24"/>
        </w:rPr>
        <w:t>,</w:t>
      </w:r>
    </w:p>
    <w:p w14:paraId="0D34DB0B" w14:textId="6ED93108" w:rsidR="00A3401A" w:rsidRPr="000B721E" w:rsidRDefault="00A3401A">
      <w:pPr>
        <w:pStyle w:val="Odsekzoznamu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oznámenia rozhodnutia podľa § 6a okresnému úradu.</w:t>
      </w:r>
    </w:p>
    <w:p w14:paraId="28C12A5B" w14:textId="77777777" w:rsidR="00DA01D2" w:rsidRPr="000B721E" w:rsidRDefault="00DA01D2" w:rsidP="00BE71BE">
      <w:pPr>
        <w:jc w:val="both"/>
        <w:rPr>
          <w:sz w:val="24"/>
          <w:szCs w:val="24"/>
        </w:rPr>
      </w:pPr>
    </w:p>
    <w:p w14:paraId="1582A0C8" w14:textId="15D288E7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A3401A">
        <w:rPr>
          <w:sz w:val="24"/>
          <w:szCs w:val="24"/>
        </w:rPr>
        <w:t>4</w:t>
      </w:r>
      <w:r w:rsidRPr="000B721E">
        <w:rPr>
          <w:sz w:val="24"/>
          <w:szCs w:val="24"/>
        </w:rPr>
        <w:t xml:space="preserve">) Ak je účastník konania alebo vyhotoviteľ </w:t>
      </w:r>
      <w:r w:rsidR="00CA5951" w:rsidRPr="000B721E">
        <w:rPr>
          <w:sz w:val="24"/>
          <w:szCs w:val="24"/>
        </w:rPr>
        <w:t>verejnej listiny</w:t>
      </w:r>
      <w:r w:rsidR="00E63C12" w:rsidRPr="000B721E">
        <w:rPr>
          <w:sz w:val="24"/>
          <w:szCs w:val="24"/>
        </w:rPr>
        <w:t xml:space="preserve">, </w:t>
      </w:r>
      <w:r w:rsidR="00CA5951" w:rsidRPr="000B721E">
        <w:rPr>
          <w:sz w:val="24"/>
          <w:szCs w:val="24"/>
        </w:rPr>
        <w:t xml:space="preserve">inej listiny </w:t>
      </w:r>
      <w:r w:rsidR="00E63C12" w:rsidRPr="000B721E">
        <w:rPr>
          <w:sz w:val="24"/>
          <w:szCs w:val="24"/>
        </w:rPr>
        <w:t>alebo zmluvy podľa §</w:t>
      </w:r>
      <w:r w:rsidR="00137796" w:rsidRPr="000B721E">
        <w:rPr>
          <w:sz w:val="24"/>
          <w:szCs w:val="24"/>
        </w:rPr>
        <w:t> </w:t>
      </w:r>
      <w:r w:rsidR="00E63C12" w:rsidRPr="000B721E">
        <w:rPr>
          <w:sz w:val="24"/>
          <w:szCs w:val="24"/>
        </w:rPr>
        <w:t xml:space="preserve"> 34 písm. b) </w:t>
      </w:r>
      <w:r w:rsidRPr="000B721E">
        <w:rPr>
          <w:sz w:val="24"/>
          <w:szCs w:val="24"/>
        </w:rPr>
        <w:t xml:space="preserve">vyzvaný na odstránenie nedostatkov, plynutie lehoty na vykonanie záznamu sa prerušuje dňom odoslania výzvy a </w:t>
      </w:r>
      <w:r w:rsidR="00CB12B0">
        <w:rPr>
          <w:sz w:val="24"/>
          <w:szCs w:val="24"/>
        </w:rPr>
        <w:t>pokračuje</w:t>
      </w:r>
      <w:r w:rsidRPr="000B721E">
        <w:rPr>
          <w:sz w:val="24"/>
          <w:szCs w:val="24"/>
        </w:rPr>
        <w:t xml:space="preserve"> </w:t>
      </w:r>
      <w:r w:rsidR="008235DD" w:rsidRPr="000B721E">
        <w:rPr>
          <w:sz w:val="24"/>
          <w:szCs w:val="24"/>
        </w:rPr>
        <w:t xml:space="preserve">pracovným </w:t>
      </w:r>
      <w:r w:rsidRPr="000B721E">
        <w:rPr>
          <w:sz w:val="24"/>
          <w:szCs w:val="24"/>
        </w:rPr>
        <w:t>dňom nasledujúcim po dni odstránenia nedostatkov alebo po dni upl</w:t>
      </w:r>
      <w:r w:rsidR="00FF2A1E" w:rsidRPr="000B721E">
        <w:rPr>
          <w:sz w:val="24"/>
          <w:szCs w:val="24"/>
        </w:rPr>
        <w:t>ynutia lehoty určenej podľa § 37a</w:t>
      </w:r>
      <w:r w:rsidRPr="000B721E">
        <w:rPr>
          <w:sz w:val="24"/>
          <w:szCs w:val="24"/>
        </w:rPr>
        <w:t xml:space="preserve"> ods. 2.</w:t>
      </w:r>
    </w:p>
    <w:bookmarkEnd w:id="18"/>
    <w:p w14:paraId="4F5EC337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0173F56B" w14:textId="77777777" w:rsidR="005F7E8F" w:rsidRPr="000B721E" w:rsidRDefault="005F7E8F" w:rsidP="00DA01D2">
      <w:pPr>
        <w:jc w:val="center"/>
        <w:rPr>
          <w:sz w:val="24"/>
          <w:szCs w:val="24"/>
        </w:rPr>
      </w:pPr>
      <w:bookmarkStart w:id="19" w:name="_Hlk214354078"/>
      <w:r w:rsidRPr="000B721E">
        <w:rPr>
          <w:sz w:val="24"/>
          <w:szCs w:val="24"/>
        </w:rPr>
        <w:lastRenderedPageBreak/>
        <w:t>§</w:t>
      </w:r>
      <w:r w:rsidR="005D79E2" w:rsidRPr="000B721E">
        <w:rPr>
          <w:sz w:val="24"/>
          <w:szCs w:val="24"/>
        </w:rPr>
        <w:t xml:space="preserve"> 37c</w:t>
      </w:r>
    </w:p>
    <w:p w14:paraId="589AB494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420E8023" w14:textId="48DAB63F" w:rsidR="00B11913" w:rsidRPr="000B721E" w:rsidRDefault="00DA01D2" w:rsidP="00DA01D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</w:rPr>
        <w:t xml:space="preserve">Okresný úrad oznámi do 15 dní odo dňa vykonania </w:t>
      </w:r>
      <w:r w:rsidR="008E09DE" w:rsidRPr="000B721E">
        <w:rPr>
          <w:sz w:val="24"/>
          <w:szCs w:val="24"/>
        </w:rPr>
        <w:t>záznamu</w:t>
      </w:r>
      <w:r w:rsidR="005F7E8F" w:rsidRPr="000B721E">
        <w:rPr>
          <w:sz w:val="24"/>
          <w:szCs w:val="24"/>
        </w:rPr>
        <w:t xml:space="preserve"> do katastra </w:t>
      </w:r>
      <w:r w:rsidR="00B11913" w:rsidRPr="000B721E">
        <w:rPr>
          <w:sz w:val="24"/>
          <w:szCs w:val="24"/>
        </w:rPr>
        <w:t>účastníkovi konania</w:t>
      </w:r>
      <w:r w:rsidR="005F7E8F" w:rsidRPr="000B721E">
        <w:rPr>
          <w:sz w:val="24"/>
          <w:szCs w:val="24"/>
        </w:rPr>
        <w:t>,</w:t>
      </w:r>
      <w:r w:rsidR="00B11913" w:rsidRPr="000B721E">
        <w:rPr>
          <w:sz w:val="24"/>
          <w:szCs w:val="24"/>
        </w:rPr>
        <w:t xml:space="preserve"> že vykonal </w:t>
      </w:r>
      <w:r w:rsidR="005F7E8F" w:rsidRPr="000B721E">
        <w:rPr>
          <w:sz w:val="24"/>
          <w:szCs w:val="24"/>
        </w:rPr>
        <w:t>záznam</w:t>
      </w:r>
      <w:r w:rsidR="00B11913" w:rsidRPr="000B721E">
        <w:rPr>
          <w:sz w:val="24"/>
          <w:szCs w:val="24"/>
        </w:rPr>
        <w:t>. Ak nie sú podmienky na vykonanie záznamu splnené v rozsahu verejnej listiny</w:t>
      </w:r>
      <w:r w:rsidR="003164F5" w:rsidRPr="000B721E">
        <w:rPr>
          <w:sz w:val="24"/>
          <w:szCs w:val="24"/>
        </w:rPr>
        <w:t xml:space="preserve">, </w:t>
      </w:r>
      <w:r w:rsidR="00B11913" w:rsidRPr="000B721E">
        <w:rPr>
          <w:sz w:val="24"/>
          <w:szCs w:val="24"/>
        </w:rPr>
        <w:t xml:space="preserve">inej listiny alebo zmluvy podľa § 34 písm. b), okresný úrad </w:t>
      </w:r>
      <w:r w:rsidR="007E703B" w:rsidRPr="000B721E">
        <w:rPr>
          <w:sz w:val="24"/>
          <w:szCs w:val="24"/>
        </w:rPr>
        <w:t>do 15 dní odo dňa uplynutia lehoty na odstránenie nedostatkov</w:t>
      </w:r>
      <w:r w:rsidR="00B11913" w:rsidRPr="000B721E">
        <w:rPr>
          <w:sz w:val="24"/>
          <w:szCs w:val="24"/>
        </w:rPr>
        <w:t xml:space="preserve"> oznámi </w:t>
      </w:r>
      <w:r w:rsidR="003026C9">
        <w:rPr>
          <w:sz w:val="24"/>
          <w:szCs w:val="24"/>
        </w:rPr>
        <w:t xml:space="preserve">účastníkovi konania </w:t>
      </w:r>
      <w:r w:rsidR="00B11913" w:rsidRPr="000B721E">
        <w:rPr>
          <w:sz w:val="24"/>
          <w:szCs w:val="24"/>
        </w:rPr>
        <w:t>dôvod nevykonania záznamu</w:t>
      </w:r>
      <w:r w:rsidR="005F7E8F" w:rsidRPr="000B721E">
        <w:rPr>
          <w:sz w:val="24"/>
          <w:szCs w:val="24"/>
        </w:rPr>
        <w:t xml:space="preserve">. </w:t>
      </w:r>
    </w:p>
    <w:p w14:paraId="41569302" w14:textId="77777777" w:rsidR="00DA01D2" w:rsidRPr="000B721E" w:rsidRDefault="00DA01D2" w:rsidP="00DA01D2">
      <w:pPr>
        <w:jc w:val="both"/>
        <w:rPr>
          <w:sz w:val="24"/>
          <w:szCs w:val="24"/>
        </w:rPr>
      </w:pPr>
    </w:p>
    <w:p w14:paraId="31529AD4" w14:textId="146492FB" w:rsidR="005F7E8F" w:rsidRPr="000B721E" w:rsidRDefault="00DA01D2" w:rsidP="00DA01D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5F7E8F" w:rsidRPr="000B721E">
        <w:rPr>
          <w:sz w:val="24"/>
          <w:szCs w:val="24"/>
        </w:rPr>
        <w:t xml:space="preserve">Ak zápisom do katastra je dotknuté vlastnícke právo neznámych vlastníkov, vykonanie záznamu </w:t>
      </w:r>
      <w:r w:rsidR="00B11913" w:rsidRPr="000B721E">
        <w:rPr>
          <w:sz w:val="24"/>
          <w:szCs w:val="24"/>
        </w:rPr>
        <w:t xml:space="preserve">alebo dôvod nevykonania záznamu </w:t>
      </w:r>
      <w:r w:rsidR="005F7E8F" w:rsidRPr="000B721E">
        <w:rPr>
          <w:sz w:val="24"/>
          <w:szCs w:val="24"/>
        </w:rPr>
        <w:t>okresný úrad oznámi inej oprávnenej osobe</w:t>
      </w:r>
      <w:r w:rsidR="005662A0" w:rsidRPr="000B721E">
        <w:rPr>
          <w:sz w:val="24"/>
          <w:szCs w:val="24"/>
        </w:rPr>
        <w:t xml:space="preserve"> podľa § 3a písm. f)</w:t>
      </w:r>
      <w:r w:rsidR="00B90A1B" w:rsidRPr="000B721E">
        <w:rPr>
          <w:sz w:val="24"/>
          <w:szCs w:val="24"/>
        </w:rPr>
        <w:t>, ak je zapísaná v katastri</w:t>
      </w:r>
      <w:r w:rsidR="005F7E8F" w:rsidRPr="000B721E">
        <w:rPr>
          <w:sz w:val="24"/>
          <w:szCs w:val="24"/>
        </w:rPr>
        <w:t>.</w:t>
      </w:r>
    </w:p>
    <w:p w14:paraId="490A8E75" w14:textId="77777777" w:rsidR="005F7E8F" w:rsidRPr="000B721E" w:rsidRDefault="00602132" w:rsidP="00602132">
      <w:pPr>
        <w:tabs>
          <w:tab w:val="left" w:pos="2650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ab/>
      </w:r>
    </w:p>
    <w:p w14:paraId="3507F75F" w14:textId="77777777" w:rsidR="005F7E8F" w:rsidRPr="000B721E" w:rsidRDefault="00FF2A1E" w:rsidP="00DA01D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37d</w:t>
      </w:r>
    </w:p>
    <w:p w14:paraId="0DA9BB53" w14:textId="77777777" w:rsidR="00DA01D2" w:rsidRPr="00844D4B" w:rsidRDefault="00DA01D2" w:rsidP="00DA01D2">
      <w:pPr>
        <w:jc w:val="center"/>
        <w:rPr>
          <w:sz w:val="24"/>
          <w:szCs w:val="24"/>
        </w:rPr>
      </w:pPr>
    </w:p>
    <w:p w14:paraId="43842164" w14:textId="03CD2157" w:rsidR="00957CB7" w:rsidRPr="00844D4B" w:rsidRDefault="00DA01D2" w:rsidP="001D6804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(1) </w:t>
      </w:r>
      <w:r w:rsidR="00957CB7" w:rsidRPr="00844D4B">
        <w:rPr>
          <w:sz w:val="24"/>
          <w:szCs w:val="24"/>
        </w:rPr>
        <w:t>Na zápis iných údajov o</w:t>
      </w:r>
      <w:r w:rsidR="00BF3DBD" w:rsidRPr="00844D4B">
        <w:rPr>
          <w:sz w:val="24"/>
          <w:szCs w:val="24"/>
        </w:rPr>
        <w:t> </w:t>
      </w:r>
      <w:r w:rsidR="00957CB7" w:rsidRPr="00844D4B">
        <w:rPr>
          <w:sz w:val="24"/>
          <w:szCs w:val="24"/>
        </w:rPr>
        <w:t>nehnuteľnostiach</w:t>
      </w:r>
      <w:r w:rsidR="00BF3DBD" w:rsidRPr="00844D4B">
        <w:rPr>
          <w:sz w:val="24"/>
          <w:szCs w:val="24"/>
        </w:rPr>
        <w:t xml:space="preserve">, o vlastníkoch alebo iných oprávnených osobách, ktoré sa </w:t>
      </w:r>
      <w:r w:rsidR="001D6804" w:rsidRPr="00844D4B">
        <w:rPr>
          <w:sz w:val="24"/>
          <w:szCs w:val="24"/>
        </w:rPr>
        <w:t xml:space="preserve">do katastra </w:t>
      </w:r>
      <w:r w:rsidR="00BF3DBD" w:rsidRPr="00844D4B">
        <w:rPr>
          <w:sz w:val="24"/>
          <w:szCs w:val="24"/>
        </w:rPr>
        <w:t>nezapisujú vkladom, záznamom alebo poznámkou</w:t>
      </w:r>
      <w:r w:rsidR="00CA43FB" w:rsidRPr="00844D4B">
        <w:rPr>
          <w:sz w:val="24"/>
          <w:szCs w:val="24"/>
        </w:rPr>
        <w:t>,</w:t>
      </w:r>
      <w:r w:rsidR="00E774AE" w:rsidRPr="00844D4B">
        <w:rPr>
          <w:sz w:val="24"/>
          <w:szCs w:val="24"/>
        </w:rPr>
        <w:t xml:space="preserve"> </w:t>
      </w:r>
      <w:r w:rsidR="00BF3DBD" w:rsidRPr="00844D4B">
        <w:rPr>
          <w:sz w:val="24"/>
          <w:szCs w:val="24"/>
        </w:rPr>
        <w:t xml:space="preserve">sa primerane </w:t>
      </w:r>
      <w:r w:rsidR="001D6804" w:rsidRPr="00844D4B">
        <w:rPr>
          <w:sz w:val="24"/>
          <w:szCs w:val="24"/>
        </w:rPr>
        <w:t>vzťahujú</w:t>
      </w:r>
      <w:r w:rsidR="00BF3DBD" w:rsidRPr="00844D4B">
        <w:rPr>
          <w:sz w:val="24"/>
          <w:szCs w:val="24"/>
        </w:rPr>
        <w:t xml:space="preserve"> ustanovenia o zápise záznamom</w:t>
      </w:r>
      <w:r w:rsidR="00631EBF" w:rsidRPr="00844D4B">
        <w:rPr>
          <w:sz w:val="24"/>
          <w:szCs w:val="24"/>
        </w:rPr>
        <w:t xml:space="preserve"> podľa § 35 a § 36, § 37 písm. b) a c), § 37a, § 37b ods. 1 písm. a), ods. 2 písm. a) a b), ods. 3 písm. b) až d) a ods. 4</w:t>
      </w:r>
      <w:r w:rsidR="00880D94" w:rsidRPr="00844D4B">
        <w:rPr>
          <w:sz w:val="24"/>
          <w:szCs w:val="24"/>
        </w:rPr>
        <w:t>, ak odseky 2 až 4 neustanovujú inak</w:t>
      </w:r>
      <w:r w:rsidR="00BF3DBD" w:rsidRPr="00844D4B">
        <w:rPr>
          <w:sz w:val="24"/>
          <w:szCs w:val="24"/>
        </w:rPr>
        <w:t>.</w:t>
      </w:r>
      <w:r w:rsidR="00750FBA" w:rsidRPr="00844D4B">
        <w:rPr>
          <w:sz w:val="24"/>
          <w:szCs w:val="24"/>
        </w:rPr>
        <w:t xml:space="preserve"> </w:t>
      </w:r>
    </w:p>
    <w:p w14:paraId="3F01C2AF" w14:textId="77777777" w:rsidR="00DA01D2" w:rsidRPr="00844D4B" w:rsidRDefault="00DA01D2" w:rsidP="001D6804">
      <w:pPr>
        <w:jc w:val="both"/>
        <w:rPr>
          <w:sz w:val="24"/>
          <w:szCs w:val="24"/>
        </w:rPr>
      </w:pPr>
    </w:p>
    <w:p w14:paraId="23FAC4A7" w14:textId="601CD805" w:rsidR="00880D94" w:rsidRPr="00844D4B" w:rsidRDefault="00DA01D2" w:rsidP="001D6804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>(2)</w:t>
      </w:r>
      <w:r w:rsidR="00880D94" w:rsidRPr="00844D4B">
        <w:rPr>
          <w:sz w:val="24"/>
          <w:szCs w:val="24"/>
        </w:rPr>
        <w:t xml:space="preserve"> </w:t>
      </w:r>
      <w:r w:rsidRPr="00844D4B">
        <w:rPr>
          <w:sz w:val="24"/>
          <w:szCs w:val="24"/>
        </w:rPr>
        <w:t xml:space="preserve"> </w:t>
      </w:r>
      <w:r w:rsidR="00880D94" w:rsidRPr="00844D4B">
        <w:rPr>
          <w:sz w:val="24"/>
          <w:szCs w:val="24"/>
        </w:rPr>
        <w:t xml:space="preserve">Lehota na zápis údajov </w:t>
      </w:r>
      <w:r w:rsidR="006A3C47" w:rsidRPr="00844D4B">
        <w:rPr>
          <w:sz w:val="24"/>
          <w:szCs w:val="24"/>
        </w:rPr>
        <w:t xml:space="preserve">do </w:t>
      </w:r>
      <w:r w:rsidR="00880D94" w:rsidRPr="00844D4B">
        <w:rPr>
          <w:sz w:val="24"/>
          <w:szCs w:val="24"/>
        </w:rPr>
        <w:t xml:space="preserve">katastra, ktoré sú zapísané v liste vlastníctva, a to </w:t>
      </w:r>
      <w:r w:rsidR="004D2E1F" w:rsidRPr="00844D4B">
        <w:rPr>
          <w:sz w:val="24"/>
          <w:szCs w:val="24"/>
        </w:rPr>
        <w:t xml:space="preserve">akademického </w:t>
      </w:r>
      <w:r w:rsidR="00880D94" w:rsidRPr="00844D4B">
        <w:rPr>
          <w:sz w:val="24"/>
          <w:szCs w:val="24"/>
        </w:rPr>
        <w:t xml:space="preserve">titulu, mena, priezviska, rodného priezviska, dátumu narodenia, rodného čísla, a ak ide o cudzinca, </w:t>
      </w:r>
      <w:r w:rsidR="0013443B" w:rsidRPr="00844D4B">
        <w:rPr>
          <w:sz w:val="24"/>
          <w:szCs w:val="24"/>
        </w:rPr>
        <w:t xml:space="preserve">identifikačného čísla používaného v zahraničí na daňové účely alebo </w:t>
      </w:r>
      <w:r w:rsidR="00880D94" w:rsidRPr="00844D4B">
        <w:rPr>
          <w:sz w:val="24"/>
          <w:szCs w:val="24"/>
        </w:rPr>
        <w:t>iného identifikátora, miesta trvalého pobytu, názvu alebo obchodného mena právnickej osoby, sídla právnickej osoby, identifikačného čísla organizácie</w:t>
      </w:r>
      <w:r w:rsidR="00955AD1" w:rsidRPr="00844D4B">
        <w:rPr>
          <w:sz w:val="24"/>
          <w:szCs w:val="24"/>
        </w:rPr>
        <w:t xml:space="preserve">, </w:t>
      </w:r>
      <w:r w:rsidR="00CF7E59" w:rsidRPr="00844D4B">
        <w:rPr>
          <w:sz w:val="24"/>
          <w:szCs w:val="24"/>
        </w:rPr>
        <w:t>ak je pridelené</w:t>
      </w:r>
      <w:r w:rsidR="00955AD1" w:rsidRPr="00844D4B">
        <w:rPr>
          <w:sz w:val="24"/>
          <w:szCs w:val="24"/>
        </w:rPr>
        <w:t xml:space="preserve"> a </w:t>
      </w:r>
      <w:r w:rsidR="00880D94" w:rsidRPr="00844D4B">
        <w:rPr>
          <w:sz w:val="24"/>
          <w:szCs w:val="24"/>
        </w:rPr>
        <w:t xml:space="preserve">titulu nadobudnutia práva k nehnuteľnosti je </w:t>
      </w:r>
      <w:r w:rsidR="00DB2D10" w:rsidRPr="00844D4B">
        <w:rPr>
          <w:sz w:val="24"/>
          <w:szCs w:val="24"/>
        </w:rPr>
        <w:t xml:space="preserve">desať </w:t>
      </w:r>
      <w:r w:rsidR="00880D94" w:rsidRPr="00844D4B">
        <w:rPr>
          <w:sz w:val="24"/>
          <w:szCs w:val="24"/>
        </w:rPr>
        <w:t>pracovných dní odo dňa doručenia návrhu na zápis.</w:t>
      </w:r>
    </w:p>
    <w:p w14:paraId="2034E0F6" w14:textId="77777777" w:rsidR="00880D94" w:rsidRPr="00844D4B" w:rsidRDefault="00880D94" w:rsidP="00DA01D2">
      <w:pPr>
        <w:jc w:val="both"/>
        <w:rPr>
          <w:sz w:val="24"/>
          <w:szCs w:val="24"/>
        </w:rPr>
      </w:pPr>
    </w:p>
    <w:p w14:paraId="419686BF" w14:textId="5AA8641C" w:rsidR="00750FBA" w:rsidRPr="000B721E" w:rsidRDefault="00880D94" w:rsidP="00DA01D2">
      <w:pPr>
        <w:jc w:val="both"/>
        <w:rPr>
          <w:sz w:val="24"/>
          <w:szCs w:val="24"/>
        </w:rPr>
      </w:pPr>
      <w:r w:rsidRPr="00844D4B">
        <w:rPr>
          <w:sz w:val="24"/>
          <w:szCs w:val="24"/>
        </w:rPr>
        <w:t xml:space="preserve">(3) </w:t>
      </w:r>
      <w:r w:rsidR="00525CD9" w:rsidRPr="00844D4B">
        <w:rPr>
          <w:sz w:val="24"/>
          <w:szCs w:val="24"/>
        </w:rPr>
        <w:t>Z</w:t>
      </w:r>
      <w:r w:rsidR="00AB7B45" w:rsidRPr="00844D4B">
        <w:rPr>
          <w:sz w:val="24"/>
          <w:szCs w:val="24"/>
        </w:rPr>
        <w:t xml:space="preserve">ačatie konania </w:t>
      </w:r>
      <w:r w:rsidR="00525CD9" w:rsidRPr="00844D4B">
        <w:rPr>
          <w:sz w:val="24"/>
          <w:szCs w:val="24"/>
        </w:rPr>
        <w:t xml:space="preserve">podľa odseku 1 </w:t>
      </w:r>
      <w:r w:rsidR="00AB7B45" w:rsidRPr="00844D4B">
        <w:rPr>
          <w:sz w:val="24"/>
          <w:szCs w:val="24"/>
        </w:rPr>
        <w:t>vyznačí</w:t>
      </w:r>
      <w:r w:rsidR="006A3C47" w:rsidRPr="00844D4B">
        <w:rPr>
          <w:sz w:val="24"/>
          <w:szCs w:val="24"/>
        </w:rPr>
        <w:t xml:space="preserve"> okresný úrad</w:t>
      </w:r>
      <w:r w:rsidR="005105F7" w:rsidRPr="00844D4B">
        <w:rPr>
          <w:sz w:val="24"/>
          <w:szCs w:val="24"/>
        </w:rPr>
        <w:t xml:space="preserve"> v informačnom systéme katastra</w:t>
      </w:r>
      <w:r w:rsidR="00AB7B45" w:rsidRPr="00844D4B">
        <w:rPr>
          <w:sz w:val="24"/>
          <w:szCs w:val="24"/>
        </w:rPr>
        <w:t xml:space="preserve"> textom „nehnuteľnosť dotknutá zmenou“</w:t>
      </w:r>
      <w:r w:rsidR="00525CD9" w:rsidRPr="00844D4B">
        <w:rPr>
          <w:sz w:val="24"/>
          <w:szCs w:val="24"/>
        </w:rPr>
        <w:t xml:space="preserve">; okresný úrad vymaže tento údaj vykonaním </w:t>
      </w:r>
      <w:r w:rsidR="00525CD9">
        <w:rPr>
          <w:sz w:val="24"/>
          <w:szCs w:val="24"/>
        </w:rPr>
        <w:t>alebo nevykonaním zápisu v katastri.</w:t>
      </w:r>
    </w:p>
    <w:p w14:paraId="46BC18B1" w14:textId="77777777" w:rsidR="00750FBA" w:rsidRPr="000B721E" w:rsidRDefault="00750FBA" w:rsidP="00BE71BE">
      <w:pPr>
        <w:pStyle w:val="Odsekzoznamu"/>
        <w:jc w:val="both"/>
        <w:rPr>
          <w:sz w:val="24"/>
          <w:szCs w:val="24"/>
        </w:rPr>
      </w:pPr>
    </w:p>
    <w:p w14:paraId="390C06D5" w14:textId="675EBB0A" w:rsidR="00750FBA" w:rsidRPr="000B721E" w:rsidRDefault="00DA01D2" w:rsidP="00DA01D2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880D94">
        <w:rPr>
          <w:sz w:val="24"/>
          <w:szCs w:val="24"/>
        </w:rPr>
        <w:t>4</w:t>
      </w:r>
      <w:r w:rsidRPr="000B721E">
        <w:rPr>
          <w:sz w:val="24"/>
          <w:szCs w:val="24"/>
        </w:rPr>
        <w:t xml:space="preserve">) </w:t>
      </w:r>
      <w:r w:rsidR="00E774AE" w:rsidRPr="000B721E">
        <w:rPr>
          <w:sz w:val="24"/>
          <w:szCs w:val="24"/>
        </w:rPr>
        <w:t>Vykonanie zápisu v katastri podľa odseku 1 okresný úrad neoznamuje.</w:t>
      </w:r>
      <w:r w:rsidR="00750FBA" w:rsidRPr="000B721E">
        <w:rPr>
          <w:sz w:val="24"/>
          <w:szCs w:val="24"/>
        </w:rPr>
        <w:t xml:space="preserve"> </w:t>
      </w:r>
    </w:p>
    <w:p w14:paraId="785C1302" w14:textId="77777777" w:rsidR="008E09DE" w:rsidRPr="000B721E" w:rsidRDefault="008E09DE" w:rsidP="00EB2F8A">
      <w:pPr>
        <w:rPr>
          <w:sz w:val="24"/>
          <w:szCs w:val="24"/>
        </w:rPr>
      </w:pPr>
    </w:p>
    <w:p w14:paraId="7F5238F2" w14:textId="395A95CA" w:rsidR="005F7E8F" w:rsidRPr="000B721E" w:rsidRDefault="00FF2A1E" w:rsidP="00DA01D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</w:t>
      </w:r>
      <w:r w:rsidR="009E5F0B">
        <w:rPr>
          <w:sz w:val="24"/>
          <w:szCs w:val="24"/>
        </w:rPr>
        <w:t>e</w:t>
      </w:r>
    </w:p>
    <w:p w14:paraId="105F9A9F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EBB7F3B" w14:textId="7AD2C9BE" w:rsidR="00707462" w:rsidRPr="00844D4B" w:rsidRDefault="00707462" w:rsidP="00BE71BE">
      <w:pPr>
        <w:jc w:val="both"/>
        <w:rPr>
          <w:sz w:val="24"/>
          <w:szCs w:val="24"/>
        </w:rPr>
      </w:pPr>
      <w:r w:rsidRPr="0014027F">
        <w:rPr>
          <w:sz w:val="24"/>
          <w:szCs w:val="24"/>
        </w:rPr>
        <w:t xml:space="preserve">Ak je vlastnícke právo k nehnuteľnosti zapísané </w:t>
      </w:r>
      <w:r w:rsidR="000E581C" w:rsidRPr="0014027F">
        <w:rPr>
          <w:sz w:val="24"/>
          <w:szCs w:val="24"/>
        </w:rPr>
        <w:t xml:space="preserve">v </w:t>
      </w:r>
      <w:r w:rsidRPr="0014027F">
        <w:rPr>
          <w:sz w:val="24"/>
          <w:szCs w:val="24"/>
        </w:rPr>
        <w:t xml:space="preserve">liste vlastníctva a na vykonanie záznamu je predložená ďalšia verejná listina alebo iná listina, ktorá nevychádza z údajov katastra, okresný úrad nevykoná záznam a túto </w:t>
      </w:r>
      <w:r w:rsidRPr="00844D4B">
        <w:rPr>
          <w:sz w:val="24"/>
          <w:szCs w:val="24"/>
        </w:rPr>
        <w:t xml:space="preserve">skutočnosť oznámi tomu, kto </w:t>
      </w:r>
      <w:r w:rsidR="000E581C" w:rsidRPr="00844D4B">
        <w:rPr>
          <w:sz w:val="24"/>
          <w:szCs w:val="24"/>
        </w:rPr>
        <w:t xml:space="preserve">verejnú listinu alebo inú listinu </w:t>
      </w:r>
      <w:r w:rsidRPr="00844D4B">
        <w:rPr>
          <w:sz w:val="24"/>
          <w:szCs w:val="24"/>
        </w:rPr>
        <w:t xml:space="preserve">predložil a tomu, v koho prospech právo k nehnuteľnosti svedčí podľa listiny. Okresný úrad súčasne vyzve dotknuté osoby, aby </w:t>
      </w:r>
      <w:r w:rsidR="00865332" w:rsidRPr="00844D4B">
        <w:rPr>
          <w:sz w:val="24"/>
          <w:szCs w:val="24"/>
        </w:rPr>
        <w:t xml:space="preserve">v lehote </w:t>
      </w:r>
      <w:r w:rsidR="001A33E4" w:rsidRPr="00844D4B">
        <w:rPr>
          <w:sz w:val="24"/>
          <w:szCs w:val="24"/>
        </w:rPr>
        <w:t>9</w:t>
      </w:r>
      <w:r w:rsidR="00865332" w:rsidRPr="00844D4B">
        <w:rPr>
          <w:sz w:val="24"/>
          <w:szCs w:val="24"/>
        </w:rPr>
        <w:t>0 dní od</w:t>
      </w:r>
      <w:r w:rsidR="005105F7" w:rsidRPr="00844D4B">
        <w:rPr>
          <w:sz w:val="24"/>
          <w:szCs w:val="24"/>
        </w:rPr>
        <w:t>o dňa</w:t>
      </w:r>
      <w:r w:rsidR="00865332" w:rsidRPr="00844D4B">
        <w:rPr>
          <w:sz w:val="24"/>
          <w:szCs w:val="24"/>
        </w:rPr>
        <w:t xml:space="preserve"> doručenia výzvy </w:t>
      </w:r>
      <w:r w:rsidRPr="00844D4B">
        <w:rPr>
          <w:sz w:val="24"/>
          <w:szCs w:val="24"/>
        </w:rPr>
        <w:t>uzavreli dohodu alebo podali na súde žalobu o určenie práva k nehnuteľnosti.</w:t>
      </w:r>
      <w:r w:rsidR="00865332" w:rsidRPr="00844D4B">
        <w:rPr>
          <w:sz w:val="24"/>
          <w:szCs w:val="24"/>
        </w:rPr>
        <w:t xml:space="preserve"> Ak v tejto lehote nie je okresnému úradu doručený návrh na vklad dohody alebo </w:t>
      </w:r>
      <w:r w:rsidR="005105F7" w:rsidRPr="00844D4B">
        <w:rPr>
          <w:sz w:val="24"/>
          <w:szCs w:val="24"/>
        </w:rPr>
        <w:t xml:space="preserve">nie je </w:t>
      </w:r>
      <w:r w:rsidR="00865332" w:rsidRPr="00844D4B">
        <w:rPr>
          <w:sz w:val="24"/>
          <w:szCs w:val="24"/>
        </w:rPr>
        <w:t>preukázané podanie žaloby na súd, okresný úrad záznam nevykoná.</w:t>
      </w:r>
    </w:p>
    <w:p w14:paraId="3A0CE07D" w14:textId="77777777" w:rsidR="00707462" w:rsidRPr="000B721E" w:rsidRDefault="00707462" w:rsidP="00BE71BE">
      <w:pPr>
        <w:jc w:val="both"/>
        <w:rPr>
          <w:sz w:val="24"/>
          <w:szCs w:val="24"/>
        </w:rPr>
      </w:pPr>
    </w:p>
    <w:p w14:paraId="1B0CDE06" w14:textId="499A4293" w:rsidR="00707462" w:rsidRPr="000B721E" w:rsidRDefault="00707462" w:rsidP="0070746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</w:t>
      </w:r>
      <w:r w:rsidR="009E5F0B">
        <w:rPr>
          <w:sz w:val="24"/>
          <w:szCs w:val="24"/>
        </w:rPr>
        <w:t>f</w:t>
      </w:r>
    </w:p>
    <w:p w14:paraId="57AE5203" w14:textId="77777777" w:rsidR="00707462" w:rsidRPr="000B721E" w:rsidRDefault="00707462" w:rsidP="00BE71BE">
      <w:pPr>
        <w:jc w:val="both"/>
        <w:rPr>
          <w:sz w:val="24"/>
          <w:szCs w:val="24"/>
        </w:rPr>
      </w:pPr>
    </w:p>
    <w:p w14:paraId="558D2204" w14:textId="77777777" w:rsidR="005F7E8F" w:rsidRPr="000B721E" w:rsidRDefault="005F7E8F" w:rsidP="00BE71BE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(1) Ak je na vykonanie záznamu predložené súdne rozhodnutie, ktoré je záväzné pre osobu zapísanú v katastri a priamo sa dotýka jej práva k nehnuteľnosti, okresný úrad vykoná záznam</w:t>
      </w:r>
    </w:p>
    <w:p w14:paraId="225EE6FF" w14:textId="77777777" w:rsidR="00DA01D2" w:rsidRPr="00844D4B" w:rsidRDefault="00DA01D2" w:rsidP="00BE71BE">
      <w:pPr>
        <w:jc w:val="both"/>
        <w:rPr>
          <w:sz w:val="24"/>
          <w:szCs w:val="24"/>
        </w:rPr>
      </w:pPr>
    </w:p>
    <w:p w14:paraId="2DD07B90" w14:textId="77777777" w:rsidR="005F7E8F" w:rsidRPr="00844D4B" w:rsidRDefault="005F7E8F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844D4B">
        <w:rPr>
          <w:sz w:val="24"/>
          <w:szCs w:val="24"/>
          <w:lang w:eastAsia="sk-SK"/>
        </w:rPr>
        <w:t>podľa výroku súdneho rozhodnutia,</w:t>
      </w:r>
    </w:p>
    <w:p w14:paraId="3220FC42" w14:textId="0C8F8D18" w:rsidR="005F7E8F" w:rsidRPr="000B721E" w:rsidRDefault="005F7E8F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844D4B">
        <w:rPr>
          <w:sz w:val="24"/>
          <w:szCs w:val="24"/>
          <w:lang w:eastAsia="sk-SK"/>
        </w:rPr>
        <w:t xml:space="preserve">vyznačením stavu pred právnym úkonom, </w:t>
      </w:r>
      <w:r w:rsidR="005105F7" w:rsidRPr="00844D4B">
        <w:rPr>
          <w:sz w:val="24"/>
          <w:szCs w:val="24"/>
          <w:lang w:eastAsia="sk-SK"/>
        </w:rPr>
        <w:t xml:space="preserve">pred </w:t>
      </w:r>
      <w:r w:rsidRPr="000B721E">
        <w:rPr>
          <w:sz w:val="24"/>
          <w:szCs w:val="24"/>
          <w:lang w:eastAsia="sk-SK"/>
        </w:rPr>
        <w:t xml:space="preserve">dobrovoľnou dražbou alebo inou právnou skutočnosťou, ak súd </w:t>
      </w:r>
      <w:r w:rsidRPr="000B721E">
        <w:rPr>
          <w:sz w:val="24"/>
          <w:szCs w:val="24"/>
        </w:rPr>
        <w:t>rozhodne</w:t>
      </w:r>
      <w:r w:rsidRPr="000B721E">
        <w:rPr>
          <w:sz w:val="24"/>
          <w:szCs w:val="24"/>
          <w:lang w:eastAsia="sk-SK"/>
        </w:rPr>
        <w:t xml:space="preserve"> o neplatnosti právneho úkonu, neplatnosti dobrovoľnej dražby alebo inej právnej skutočnosti,</w:t>
      </w:r>
    </w:p>
    <w:p w14:paraId="367A4B9D" w14:textId="77777777" w:rsidR="005F7E8F" w:rsidRPr="000B721E" w:rsidRDefault="005F7E8F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lastRenderedPageBreak/>
        <w:t xml:space="preserve">vyznačením stavu pred rozhodnutím o povolení vkladu, pred vykonaním záznamu alebo pred rozhodnutím o oprave chyby v katastrálnom operáte, ak správny súd </w:t>
      </w:r>
      <w:r w:rsidRPr="000B721E">
        <w:rPr>
          <w:sz w:val="24"/>
          <w:szCs w:val="24"/>
        </w:rPr>
        <w:t>rozhodne</w:t>
      </w:r>
      <w:r w:rsidRPr="000B721E">
        <w:rPr>
          <w:sz w:val="24"/>
          <w:szCs w:val="24"/>
          <w:lang w:eastAsia="sk-SK"/>
        </w:rPr>
        <w:t xml:space="preserve"> o ich zrušení.</w:t>
      </w:r>
    </w:p>
    <w:p w14:paraId="0CB3A57F" w14:textId="77777777" w:rsidR="00DA01D2" w:rsidRPr="000B721E" w:rsidRDefault="00DA01D2" w:rsidP="00BE71BE">
      <w:pPr>
        <w:jc w:val="both"/>
        <w:rPr>
          <w:sz w:val="24"/>
          <w:szCs w:val="24"/>
        </w:rPr>
      </w:pPr>
    </w:p>
    <w:p w14:paraId="75CC96CF" w14:textId="37623E88" w:rsidR="0078615F" w:rsidRPr="00844D4B" w:rsidRDefault="005F7E8F" w:rsidP="0078615F">
      <w:p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(2) Ak je na vykonanie záznamu predložené súdne rozhodnutie, ktoré v dôsledku zmeny vlastníckeho práva nie je záväzné pre osobu zapísanú v katastri, okresný úrad </w:t>
      </w:r>
      <w:r w:rsidR="00C806C5" w:rsidRPr="000B721E">
        <w:rPr>
          <w:sz w:val="24"/>
          <w:szCs w:val="24"/>
          <w:lang w:eastAsia="sk-SK"/>
        </w:rPr>
        <w:t>nevykoná záznam</w:t>
      </w:r>
      <w:r w:rsidRPr="000B721E">
        <w:rPr>
          <w:sz w:val="24"/>
          <w:szCs w:val="24"/>
          <w:lang w:eastAsia="sk-SK"/>
        </w:rPr>
        <w:t xml:space="preserve"> a o vydaní súdneho rozhodnutia zapíše do katastra poznámku na </w:t>
      </w:r>
      <w:r w:rsidR="002C49BE" w:rsidRPr="000B721E">
        <w:rPr>
          <w:sz w:val="24"/>
          <w:szCs w:val="24"/>
          <w:lang w:eastAsia="sk-SK"/>
        </w:rPr>
        <w:t>obdobie</w:t>
      </w:r>
      <w:r w:rsidR="000B7723" w:rsidRPr="000B721E">
        <w:rPr>
          <w:sz w:val="24"/>
          <w:szCs w:val="24"/>
          <w:lang w:eastAsia="sk-SK"/>
        </w:rPr>
        <w:t xml:space="preserve"> </w:t>
      </w:r>
      <w:r w:rsidRPr="000B721E">
        <w:rPr>
          <w:sz w:val="24"/>
          <w:szCs w:val="24"/>
        </w:rPr>
        <w:t>dv</w:t>
      </w:r>
      <w:r w:rsidR="000B7723" w:rsidRPr="000B721E">
        <w:rPr>
          <w:sz w:val="24"/>
          <w:szCs w:val="24"/>
        </w:rPr>
        <w:t>och</w:t>
      </w:r>
      <w:r w:rsidRPr="000B721E">
        <w:rPr>
          <w:sz w:val="24"/>
          <w:szCs w:val="24"/>
        </w:rPr>
        <w:t xml:space="preserve"> mesiac</w:t>
      </w:r>
      <w:r w:rsidR="000B7723" w:rsidRPr="000B721E">
        <w:rPr>
          <w:sz w:val="24"/>
          <w:szCs w:val="24"/>
        </w:rPr>
        <w:t>ov</w:t>
      </w:r>
      <w:r w:rsidR="00C806C5" w:rsidRPr="000B721E">
        <w:rPr>
          <w:sz w:val="24"/>
          <w:szCs w:val="24"/>
        </w:rPr>
        <w:t xml:space="preserve"> od</w:t>
      </w:r>
      <w:r w:rsidR="000B7723" w:rsidRPr="000B721E">
        <w:rPr>
          <w:sz w:val="24"/>
          <w:szCs w:val="24"/>
        </w:rPr>
        <w:t>o dňa</w:t>
      </w:r>
      <w:r w:rsidR="00C806C5" w:rsidRPr="000B721E">
        <w:rPr>
          <w:sz w:val="24"/>
          <w:szCs w:val="24"/>
        </w:rPr>
        <w:t xml:space="preserve"> jej zápisu</w:t>
      </w:r>
      <w:r w:rsidRPr="000B721E">
        <w:rPr>
          <w:sz w:val="24"/>
          <w:szCs w:val="24"/>
        </w:rPr>
        <w:t>.</w:t>
      </w:r>
      <w:r w:rsidRPr="000B721E">
        <w:rPr>
          <w:sz w:val="24"/>
          <w:szCs w:val="24"/>
          <w:lang w:eastAsia="sk-SK"/>
        </w:rPr>
        <w:t xml:space="preserve"> Okresný úrad zároveň vyzve toho, komu svedčí právo k nehnuteľnosti podľa súdneho rozhodnutia</w:t>
      </w:r>
      <w:r w:rsidR="000B7723" w:rsidRPr="000B721E">
        <w:rPr>
          <w:sz w:val="24"/>
          <w:szCs w:val="24"/>
          <w:lang w:eastAsia="sk-SK"/>
        </w:rPr>
        <w:t>,</w:t>
      </w:r>
      <w:r w:rsidRPr="000B721E">
        <w:rPr>
          <w:sz w:val="24"/>
          <w:szCs w:val="24"/>
        </w:rPr>
        <w:t xml:space="preserve"> na podanie žaloby</w:t>
      </w:r>
      <w:r w:rsidRPr="000B721E">
        <w:rPr>
          <w:sz w:val="24"/>
          <w:szCs w:val="24"/>
          <w:lang w:eastAsia="sk-SK"/>
        </w:rPr>
        <w:t xml:space="preserve"> o určenie práva k </w:t>
      </w:r>
      <w:r w:rsidRPr="00844D4B">
        <w:rPr>
          <w:sz w:val="24"/>
          <w:szCs w:val="24"/>
          <w:lang w:eastAsia="sk-SK"/>
        </w:rPr>
        <w:t>nehnuteľnosti</w:t>
      </w:r>
      <w:r w:rsidRPr="00844D4B">
        <w:rPr>
          <w:sz w:val="24"/>
          <w:szCs w:val="24"/>
        </w:rPr>
        <w:t xml:space="preserve"> na súde </w:t>
      </w:r>
      <w:r w:rsidR="00725697" w:rsidRPr="00844D4B">
        <w:rPr>
          <w:sz w:val="24"/>
          <w:szCs w:val="24"/>
        </w:rPr>
        <w:t xml:space="preserve">do </w:t>
      </w:r>
      <w:r w:rsidR="00866504" w:rsidRPr="00844D4B">
        <w:rPr>
          <w:sz w:val="24"/>
          <w:szCs w:val="24"/>
        </w:rPr>
        <w:t>9</w:t>
      </w:r>
      <w:r w:rsidR="00725697" w:rsidRPr="00844D4B">
        <w:rPr>
          <w:sz w:val="24"/>
          <w:szCs w:val="24"/>
        </w:rPr>
        <w:t>0 dní od</w:t>
      </w:r>
      <w:r w:rsidR="005105F7" w:rsidRPr="00844D4B">
        <w:rPr>
          <w:sz w:val="24"/>
          <w:szCs w:val="24"/>
        </w:rPr>
        <w:t>o dňa</w:t>
      </w:r>
      <w:r w:rsidR="00725697" w:rsidRPr="00844D4B">
        <w:rPr>
          <w:sz w:val="24"/>
          <w:szCs w:val="24"/>
        </w:rPr>
        <w:t xml:space="preserve"> doručenia výzvy</w:t>
      </w:r>
      <w:r w:rsidRPr="00844D4B">
        <w:rPr>
          <w:sz w:val="24"/>
          <w:szCs w:val="24"/>
        </w:rPr>
        <w:t>.</w:t>
      </w:r>
      <w:r w:rsidR="00865332" w:rsidRPr="00844D4B">
        <w:rPr>
          <w:sz w:val="24"/>
          <w:szCs w:val="24"/>
        </w:rPr>
        <w:t xml:space="preserve"> </w:t>
      </w:r>
      <w:r w:rsidR="0078615F" w:rsidRPr="00844D4B">
        <w:rPr>
          <w:sz w:val="24"/>
          <w:szCs w:val="24"/>
        </w:rPr>
        <w:t xml:space="preserve">Ak v tejto lehote nie je preukázané okresnému úradu podanie žaloby na súd, okresný úrad záznam </w:t>
      </w:r>
      <w:r w:rsidR="00E373E0" w:rsidRPr="00844D4B">
        <w:rPr>
          <w:sz w:val="24"/>
          <w:szCs w:val="24"/>
        </w:rPr>
        <w:t>ne</w:t>
      </w:r>
      <w:r w:rsidR="0078615F" w:rsidRPr="00844D4B">
        <w:rPr>
          <w:sz w:val="24"/>
          <w:szCs w:val="24"/>
        </w:rPr>
        <w:t>vykoná.</w:t>
      </w:r>
    </w:p>
    <w:p w14:paraId="62A6798C" w14:textId="77777777" w:rsidR="00DA01D2" w:rsidRPr="00844D4B" w:rsidRDefault="00DA01D2" w:rsidP="00BE71BE">
      <w:pPr>
        <w:jc w:val="both"/>
        <w:rPr>
          <w:sz w:val="24"/>
          <w:szCs w:val="24"/>
        </w:rPr>
      </w:pPr>
    </w:p>
    <w:p w14:paraId="2791DA2F" w14:textId="6D0194C8" w:rsidR="005F7E8F" w:rsidRPr="00844D4B" w:rsidRDefault="005F7E8F" w:rsidP="00BE71BE">
      <w:pPr>
        <w:jc w:val="both"/>
        <w:rPr>
          <w:sz w:val="24"/>
          <w:szCs w:val="24"/>
          <w:lang w:eastAsia="sk-SK"/>
        </w:rPr>
      </w:pPr>
      <w:r w:rsidRPr="00844D4B">
        <w:rPr>
          <w:sz w:val="24"/>
          <w:szCs w:val="24"/>
          <w:lang w:eastAsia="sk-SK"/>
        </w:rPr>
        <w:t>(3) Počas vyznačenia poznámky podľa odseku 2 okresný úrad nemôže vo vzťahu k nehnuteľnostiam, ktorých sa súdne rozhodnutie týka, rozhodnúť o povolení vkladu alebo vykonať záznam. Po podaní žaloby o určenie práva k nehnuteľnosti na súd</w:t>
      </w:r>
      <w:r w:rsidRPr="00844D4B">
        <w:rPr>
          <w:sz w:val="24"/>
          <w:szCs w:val="24"/>
        </w:rPr>
        <w:t>,</w:t>
      </w:r>
      <w:r w:rsidRPr="00844D4B">
        <w:rPr>
          <w:sz w:val="24"/>
          <w:szCs w:val="24"/>
          <w:lang w:eastAsia="sk-SK"/>
        </w:rPr>
        <w:t xml:space="preserve"> okresný úrad zmení poznámku podľa odseku 2 na poznámku o začatom súdnom konaní.</w:t>
      </w:r>
      <w:r w:rsidR="0078615F" w:rsidRPr="00844D4B">
        <w:rPr>
          <w:sz w:val="24"/>
          <w:szCs w:val="24"/>
          <w:lang w:eastAsia="sk-SK"/>
        </w:rPr>
        <w:t xml:space="preserve"> </w:t>
      </w:r>
    </w:p>
    <w:p w14:paraId="216C0D40" w14:textId="77777777" w:rsidR="00DA01D2" w:rsidRPr="00844D4B" w:rsidRDefault="00DA01D2" w:rsidP="00BE71BE">
      <w:pPr>
        <w:jc w:val="both"/>
        <w:rPr>
          <w:sz w:val="24"/>
          <w:szCs w:val="24"/>
        </w:rPr>
      </w:pPr>
    </w:p>
    <w:p w14:paraId="4945115D" w14:textId="07443790" w:rsidR="005F7E8F" w:rsidRDefault="005F7E8F" w:rsidP="00BE71BE">
      <w:pPr>
        <w:jc w:val="both"/>
        <w:rPr>
          <w:sz w:val="24"/>
          <w:szCs w:val="24"/>
          <w:lang w:eastAsia="sk-SK"/>
        </w:rPr>
      </w:pPr>
      <w:r w:rsidRPr="00844D4B">
        <w:rPr>
          <w:sz w:val="24"/>
          <w:szCs w:val="24"/>
          <w:lang w:eastAsia="sk-SK"/>
        </w:rPr>
        <w:t>(4)</w:t>
      </w:r>
      <w:r w:rsidR="00C806C5" w:rsidRPr="00844D4B">
        <w:rPr>
          <w:sz w:val="24"/>
          <w:szCs w:val="24"/>
        </w:rPr>
        <w:t xml:space="preserve"> </w:t>
      </w:r>
      <w:r w:rsidR="00E946C5" w:rsidRPr="00844D4B">
        <w:rPr>
          <w:sz w:val="24"/>
          <w:szCs w:val="24"/>
          <w:lang w:eastAsia="sk-SK"/>
        </w:rPr>
        <w:t>Odseky</w:t>
      </w:r>
      <w:r w:rsidRPr="00844D4B">
        <w:rPr>
          <w:sz w:val="24"/>
          <w:szCs w:val="24"/>
          <w:lang w:eastAsia="sk-SK"/>
        </w:rPr>
        <w:t xml:space="preserve"> 1 až 3 sa primerane použijú aj na zápis súdneho rozhodnutia, ktorým </w:t>
      </w:r>
      <w:r w:rsidRPr="00844D4B">
        <w:rPr>
          <w:sz w:val="24"/>
          <w:szCs w:val="24"/>
        </w:rPr>
        <w:t>je</w:t>
      </w:r>
      <w:r w:rsidRPr="00844D4B">
        <w:rPr>
          <w:sz w:val="24"/>
          <w:szCs w:val="24"/>
          <w:lang w:eastAsia="sk-SK"/>
        </w:rPr>
        <w:t xml:space="preserve"> na základe mimoriadneho opravného prostriedku alebo na základe sťažnosti podľa </w:t>
      </w:r>
      <w:r w:rsidR="00590894" w:rsidRPr="00844D4B">
        <w:rPr>
          <w:sz w:val="24"/>
          <w:szCs w:val="24"/>
          <w:lang w:eastAsia="sk-SK"/>
        </w:rPr>
        <w:t>osobitných predpisov</w:t>
      </w:r>
      <w:r w:rsidR="00553FDD" w:rsidRPr="00844D4B">
        <w:rPr>
          <w:sz w:val="24"/>
          <w:szCs w:val="24"/>
          <w:vertAlign w:val="superscript"/>
          <w:lang w:eastAsia="sk-SK"/>
        </w:rPr>
        <w:t>10e</w:t>
      </w:r>
      <w:r w:rsidR="00054DA6" w:rsidRPr="00844D4B">
        <w:rPr>
          <w:sz w:val="24"/>
          <w:szCs w:val="24"/>
          <w:vertAlign w:val="superscript"/>
          <w:lang w:eastAsia="sk-SK"/>
        </w:rPr>
        <w:t>f</w:t>
      </w:r>
      <w:r w:rsidR="00553FDD" w:rsidRPr="00844D4B">
        <w:rPr>
          <w:sz w:val="24"/>
          <w:szCs w:val="24"/>
          <w:lang w:eastAsia="sk-SK"/>
        </w:rPr>
        <w:t>)</w:t>
      </w:r>
      <w:r w:rsidRPr="00844D4B">
        <w:rPr>
          <w:sz w:val="24"/>
          <w:szCs w:val="24"/>
          <w:lang w:eastAsia="sk-SK"/>
        </w:rPr>
        <w:t xml:space="preserve"> zrušené súdne rozhodnutie, na základe ktorého </w:t>
      </w:r>
      <w:r w:rsidRPr="00844D4B">
        <w:rPr>
          <w:sz w:val="24"/>
          <w:szCs w:val="24"/>
        </w:rPr>
        <w:t>je</w:t>
      </w:r>
      <w:r w:rsidRPr="00844D4B">
        <w:rPr>
          <w:sz w:val="24"/>
          <w:szCs w:val="24"/>
          <w:lang w:eastAsia="sk-SK"/>
        </w:rPr>
        <w:t xml:space="preserve"> vykonaný záznam </w:t>
      </w:r>
      <w:r w:rsidRPr="000B721E">
        <w:rPr>
          <w:sz w:val="24"/>
          <w:szCs w:val="24"/>
          <w:lang w:eastAsia="sk-SK"/>
        </w:rPr>
        <w:t>v katastri.</w:t>
      </w:r>
    </w:p>
    <w:p w14:paraId="79B7F0B4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209A1404" w14:textId="299866C5" w:rsidR="005F7E8F" w:rsidRPr="000B721E" w:rsidRDefault="00FF2A1E" w:rsidP="00DA01D2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37</w:t>
      </w:r>
      <w:r w:rsidR="009E5F0B">
        <w:rPr>
          <w:sz w:val="24"/>
          <w:szCs w:val="24"/>
        </w:rPr>
        <w:t>g</w:t>
      </w:r>
    </w:p>
    <w:p w14:paraId="51FEA336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0C82C94" w14:textId="17BDCAA3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Ak listin</w:t>
      </w:r>
      <w:r w:rsidR="00384791">
        <w:rPr>
          <w:sz w:val="24"/>
          <w:szCs w:val="24"/>
        </w:rPr>
        <w:t>a</w:t>
      </w:r>
      <w:r w:rsidRPr="000B721E">
        <w:rPr>
          <w:sz w:val="24"/>
          <w:szCs w:val="24"/>
        </w:rPr>
        <w:t xml:space="preserve"> vydan</w:t>
      </w:r>
      <w:r w:rsidR="00384791">
        <w:rPr>
          <w:sz w:val="24"/>
          <w:szCs w:val="24"/>
        </w:rPr>
        <w:t>á</w:t>
      </w:r>
      <w:r w:rsidRPr="000B721E">
        <w:rPr>
          <w:sz w:val="24"/>
          <w:szCs w:val="24"/>
        </w:rPr>
        <w:t xml:space="preserve"> za </w:t>
      </w:r>
      <w:r w:rsidRPr="00844D4B">
        <w:rPr>
          <w:sz w:val="24"/>
          <w:szCs w:val="24"/>
        </w:rPr>
        <w:t>podmienok ustanovených</w:t>
      </w:r>
      <w:r w:rsidR="009C3F34" w:rsidRPr="00844D4B">
        <w:rPr>
          <w:sz w:val="24"/>
          <w:szCs w:val="24"/>
        </w:rPr>
        <w:t xml:space="preserve"> </w:t>
      </w:r>
      <w:r w:rsidR="00B64FA3" w:rsidRPr="00844D4B">
        <w:rPr>
          <w:sz w:val="24"/>
          <w:szCs w:val="24"/>
        </w:rPr>
        <w:t>č</w:t>
      </w:r>
      <w:r w:rsidR="004E40D0" w:rsidRPr="00844D4B">
        <w:rPr>
          <w:sz w:val="24"/>
          <w:szCs w:val="24"/>
        </w:rPr>
        <w:t>l. 62, 68 a 69 nariadenia Európskeho parlamentu a Rady (EÚ) č. 650/2012 zo 4. júla 2012 o právomoci, rozhodnom práve, uznávaní a výkone rozhodnutí a prijatí a výkone verejných listín v dedičských veciach a o zavedení európskeho osvedčenia o dedičstve (Ú. v. EÚ L 201, 27.7.2012) v platnom znení,</w:t>
      </w:r>
      <w:r w:rsidRPr="00844D4B">
        <w:rPr>
          <w:sz w:val="24"/>
          <w:szCs w:val="24"/>
        </w:rPr>
        <w:t xml:space="preserve"> ktorá preukazuje univerzálne právne nástupníctvo, </w:t>
      </w:r>
      <w:r w:rsidR="00384791" w:rsidRPr="00844D4B">
        <w:rPr>
          <w:sz w:val="24"/>
          <w:szCs w:val="24"/>
        </w:rPr>
        <w:t xml:space="preserve">neobsahuje údaje o nehnuteľnostiach </w:t>
      </w:r>
      <w:r w:rsidR="00384791">
        <w:rPr>
          <w:sz w:val="24"/>
          <w:szCs w:val="24"/>
        </w:rPr>
        <w:t xml:space="preserve">s náležitosťami podľa § 42 ods. 2, okresný úrad zapíše zmenu vlastníckeho práva alebo iného vecného práva na základe </w:t>
      </w:r>
      <w:r w:rsidRPr="000B721E">
        <w:rPr>
          <w:sz w:val="24"/>
          <w:szCs w:val="24"/>
        </w:rPr>
        <w:t>tejto listiny a</w:t>
      </w:r>
      <w:r w:rsidR="00FF2A1E" w:rsidRPr="000B721E">
        <w:rPr>
          <w:sz w:val="24"/>
          <w:szCs w:val="24"/>
        </w:rPr>
        <w:t xml:space="preserve"> čestného </w:t>
      </w:r>
      <w:r w:rsidRPr="000B721E">
        <w:rPr>
          <w:sz w:val="24"/>
          <w:szCs w:val="24"/>
        </w:rPr>
        <w:t>vyhlásenia právneho nástupcu s náležitosťami podľa § 42 ods. 2.</w:t>
      </w:r>
      <w:r w:rsidR="00FF2A1E" w:rsidRPr="000B721E">
        <w:rPr>
          <w:sz w:val="24"/>
          <w:szCs w:val="24"/>
        </w:rPr>
        <w:t xml:space="preserve"> Podpis právneho nástupcu na čestnom vyhlásení musí byť úradne osvedčený.</w:t>
      </w:r>
      <w:r w:rsidRPr="000B721E">
        <w:rPr>
          <w:sz w:val="24"/>
          <w:szCs w:val="24"/>
        </w:rPr>
        <w:t>“.</w:t>
      </w:r>
    </w:p>
    <w:bookmarkEnd w:id="17"/>
    <w:bookmarkEnd w:id="19"/>
    <w:p w14:paraId="0A62FB11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3385A90A" w14:textId="7EA92630" w:rsidR="005F7E8F" w:rsidRPr="000B721E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Poznámk</w:t>
      </w:r>
      <w:r w:rsidR="00844D4B">
        <w:rPr>
          <w:sz w:val="24"/>
          <w:szCs w:val="24"/>
        </w:rPr>
        <w:t>a</w:t>
      </w:r>
      <w:r w:rsidRPr="000B721E">
        <w:rPr>
          <w:sz w:val="24"/>
          <w:szCs w:val="24"/>
        </w:rPr>
        <w:t xml:space="preserve"> pod čiarou k odkaz</w:t>
      </w:r>
      <w:r w:rsidR="00844D4B">
        <w:rPr>
          <w:sz w:val="24"/>
          <w:szCs w:val="24"/>
        </w:rPr>
        <w:t>u</w:t>
      </w:r>
      <w:r w:rsidRPr="000B721E">
        <w:rPr>
          <w:sz w:val="24"/>
          <w:szCs w:val="24"/>
        </w:rPr>
        <w:t xml:space="preserve"> 10e</w:t>
      </w:r>
      <w:r w:rsidR="00054DA6">
        <w:rPr>
          <w:sz w:val="24"/>
          <w:szCs w:val="24"/>
        </w:rPr>
        <w:t>f</w:t>
      </w:r>
      <w:r w:rsidR="00553FDD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zn</w:t>
      </w:r>
      <w:r w:rsidR="00844D4B">
        <w:rPr>
          <w:sz w:val="24"/>
          <w:szCs w:val="24"/>
        </w:rPr>
        <w:t>ie</w:t>
      </w:r>
      <w:r w:rsidRPr="000B721E">
        <w:rPr>
          <w:sz w:val="24"/>
          <w:szCs w:val="24"/>
        </w:rPr>
        <w:t>:</w:t>
      </w:r>
    </w:p>
    <w:p w14:paraId="46DDB52D" w14:textId="3F1D91EC" w:rsidR="008E5C92" w:rsidRDefault="005F7E8F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553FDD" w:rsidRPr="000B721E">
        <w:rPr>
          <w:sz w:val="24"/>
          <w:szCs w:val="24"/>
          <w:vertAlign w:val="superscript"/>
        </w:rPr>
        <w:t>10e</w:t>
      </w:r>
      <w:r w:rsidR="00054DA6">
        <w:rPr>
          <w:sz w:val="24"/>
          <w:szCs w:val="24"/>
          <w:vertAlign w:val="superscript"/>
        </w:rPr>
        <w:t>f</w:t>
      </w:r>
      <w:r w:rsidR="00553FDD" w:rsidRPr="000B721E">
        <w:rPr>
          <w:sz w:val="24"/>
          <w:szCs w:val="24"/>
        </w:rPr>
        <w:t xml:space="preserve">) </w:t>
      </w:r>
      <w:bookmarkStart w:id="20" w:name="_Hlk216709697"/>
      <w:r w:rsidR="00553FDD" w:rsidRPr="000B721E">
        <w:rPr>
          <w:sz w:val="24"/>
          <w:szCs w:val="24"/>
        </w:rPr>
        <w:t>Napríklad § 419 Civilného sporového poriadku, § 122 zákona č. 314/2018 Z. z. o Ústavnom súde Slovenskej republiky a o zmene a doplnení niektorých zákonov.</w:t>
      </w:r>
      <w:r w:rsidR="004E40D0">
        <w:rPr>
          <w:sz w:val="24"/>
          <w:szCs w:val="24"/>
        </w:rPr>
        <w:t>“.</w:t>
      </w:r>
    </w:p>
    <w:bookmarkEnd w:id="20"/>
    <w:p w14:paraId="325FEC3E" w14:textId="77777777" w:rsidR="004E40D0" w:rsidRPr="000B721E" w:rsidRDefault="004E40D0" w:rsidP="00BE71BE">
      <w:pPr>
        <w:jc w:val="both"/>
        <w:rPr>
          <w:sz w:val="24"/>
          <w:szCs w:val="24"/>
        </w:rPr>
      </w:pPr>
    </w:p>
    <w:p w14:paraId="427C542B" w14:textId="0F8C9E9D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§ 3</w:t>
      </w:r>
      <w:r w:rsidR="00F25D5F" w:rsidRPr="000B721E">
        <w:rPr>
          <w:szCs w:val="24"/>
        </w:rPr>
        <w:t>8</w:t>
      </w:r>
      <w:r w:rsidRPr="000B721E">
        <w:rPr>
          <w:szCs w:val="24"/>
        </w:rPr>
        <w:t xml:space="preserve"> </w:t>
      </w:r>
      <w:r w:rsidR="00DC7CC1" w:rsidRPr="000B721E">
        <w:rPr>
          <w:szCs w:val="24"/>
        </w:rPr>
        <w:t xml:space="preserve">a 39 </w:t>
      </w:r>
      <w:r w:rsidRPr="000B721E">
        <w:rPr>
          <w:szCs w:val="24"/>
        </w:rPr>
        <w:t xml:space="preserve">vrátane nadpisu </w:t>
      </w:r>
      <w:r w:rsidR="00F25D5F" w:rsidRPr="000B721E">
        <w:rPr>
          <w:szCs w:val="24"/>
        </w:rPr>
        <w:t xml:space="preserve">nad </w:t>
      </w:r>
      <w:r w:rsidR="003B2D63">
        <w:rPr>
          <w:szCs w:val="24"/>
        </w:rPr>
        <w:t>§ 38</w:t>
      </w:r>
      <w:r w:rsidR="00F25D5F" w:rsidRPr="000B721E">
        <w:rPr>
          <w:szCs w:val="24"/>
        </w:rPr>
        <w:t xml:space="preserve"> </w:t>
      </w:r>
      <w:r w:rsidR="00DC7CC1" w:rsidRPr="000B721E">
        <w:rPr>
          <w:szCs w:val="24"/>
        </w:rPr>
        <w:t>znejú</w:t>
      </w:r>
      <w:r w:rsidRPr="000B721E">
        <w:rPr>
          <w:szCs w:val="24"/>
        </w:rPr>
        <w:t>:</w:t>
      </w:r>
    </w:p>
    <w:p w14:paraId="75B14CE2" w14:textId="5AD23FAA" w:rsidR="00F25D5F" w:rsidRPr="000B721E" w:rsidRDefault="00F25D5F" w:rsidP="00F25D5F">
      <w:pPr>
        <w:rPr>
          <w:sz w:val="24"/>
          <w:szCs w:val="24"/>
        </w:rPr>
      </w:pPr>
    </w:p>
    <w:p w14:paraId="2DDF7BF4" w14:textId="77777777" w:rsidR="00684D5A" w:rsidRPr="000B721E" w:rsidRDefault="00F25D5F" w:rsidP="00F25D5F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„Poznámka</w:t>
      </w:r>
    </w:p>
    <w:p w14:paraId="71A3113C" w14:textId="77777777" w:rsidR="005F7E8F" w:rsidRPr="000B721E" w:rsidRDefault="005F7E8F" w:rsidP="00684D5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§ 3</w:t>
      </w:r>
      <w:r w:rsidR="00F25D5F" w:rsidRPr="000B721E">
        <w:rPr>
          <w:sz w:val="24"/>
          <w:szCs w:val="24"/>
        </w:rPr>
        <w:t>8</w:t>
      </w:r>
    </w:p>
    <w:p w14:paraId="17D92396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5FE8CB54" w14:textId="15CC2361" w:rsidR="00DC231D" w:rsidRDefault="00684D5A" w:rsidP="00684D5A">
      <w:pPr>
        <w:jc w:val="both"/>
        <w:rPr>
          <w:sz w:val="24"/>
          <w:szCs w:val="24"/>
        </w:rPr>
      </w:pPr>
      <w:bookmarkStart w:id="21" w:name="_Hlk207005413"/>
      <w:r w:rsidRPr="000B721E">
        <w:rPr>
          <w:sz w:val="24"/>
          <w:szCs w:val="24"/>
        </w:rPr>
        <w:t xml:space="preserve">(1) </w:t>
      </w:r>
      <w:r w:rsidR="00DC231D" w:rsidRPr="00DC231D">
        <w:rPr>
          <w:sz w:val="24"/>
          <w:szCs w:val="24"/>
        </w:rPr>
        <w:t>Poznámka vyjadruje skutočnosti, ktoré obmedzujú oprávnenie vlastníka nakladať s nehnuteľnosťou, alebo informuje o nehnuteľnosti alebo o práve k nehnuteľnosti.</w:t>
      </w:r>
    </w:p>
    <w:p w14:paraId="2F8F84FD" w14:textId="77777777" w:rsidR="00DC231D" w:rsidRDefault="00DC231D" w:rsidP="00684D5A">
      <w:pPr>
        <w:jc w:val="both"/>
        <w:rPr>
          <w:sz w:val="24"/>
          <w:szCs w:val="24"/>
          <w:lang w:eastAsia="sk-SK"/>
        </w:rPr>
      </w:pPr>
    </w:p>
    <w:p w14:paraId="0036DD7B" w14:textId="1799C2CB" w:rsidR="004853F4" w:rsidRPr="000B721E" w:rsidRDefault="00DC231D" w:rsidP="00684D5A">
      <w:p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(2) </w:t>
      </w:r>
      <w:r w:rsidR="005F7E8F" w:rsidRPr="000B721E">
        <w:rPr>
          <w:sz w:val="24"/>
          <w:szCs w:val="24"/>
          <w:lang w:eastAsia="sk-SK"/>
        </w:rPr>
        <w:t xml:space="preserve">Okresný úrad zapíše poznámku </w:t>
      </w:r>
    </w:p>
    <w:p w14:paraId="53DB5CB3" w14:textId="77777777" w:rsidR="00684D5A" w:rsidRPr="000B721E" w:rsidRDefault="00684D5A" w:rsidP="00684D5A">
      <w:pPr>
        <w:jc w:val="both"/>
        <w:rPr>
          <w:sz w:val="24"/>
          <w:szCs w:val="24"/>
          <w:lang w:eastAsia="sk-SK"/>
        </w:rPr>
      </w:pPr>
    </w:p>
    <w:p w14:paraId="764C5CF7" w14:textId="17049DAC" w:rsidR="00FC7566" w:rsidRDefault="00FC7566" w:rsidP="00845C90">
      <w:pPr>
        <w:pStyle w:val="Odsekzoznamu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z vlastného podnetu,</w:t>
      </w:r>
    </w:p>
    <w:p w14:paraId="21800E88" w14:textId="21DB54AE" w:rsidR="004853F4" w:rsidRPr="000B721E" w:rsidRDefault="004853F4" w:rsidP="00845C90">
      <w:pPr>
        <w:pStyle w:val="Odsekzoznamu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 xml:space="preserve">na </w:t>
      </w:r>
      <w:r w:rsidR="005F7E8F" w:rsidRPr="000B721E">
        <w:rPr>
          <w:sz w:val="24"/>
          <w:szCs w:val="24"/>
          <w:lang w:eastAsia="sk-SK"/>
        </w:rPr>
        <w:t>základe oznámenia súdu alebo iného štátneho orgánu</w:t>
      </w:r>
      <w:r w:rsidR="000933B8" w:rsidRPr="000B721E">
        <w:rPr>
          <w:sz w:val="24"/>
          <w:szCs w:val="24"/>
          <w:lang w:eastAsia="sk-SK"/>
        </w:rPr>
        <w:t>,</w:t>
      </w:r>
      <w:r w:rsidR="005F7E8F" w:rsidRPr="000B721E">
        <w:rPr>
          <w:sz w:val="24"/>
          <w:szCs w:val="24"/>
          <w:lang w:eastAsia="sk-SK"/>
        </w:rPr>
        <w:t xml:space="preserve">  </w:t>
      </w:r>
    </w:p>
    <w:p w14:paraId="48BA2E8E" w14:textId="77777777" w:rsidR="00CC14F3" w:rsidRPr="000B721E" w:rsidRDefault="004853F4" w:rsidP="00845C90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na </w:t>
      </w:r>
      <w:r w:rsidR="005F7E8F" w:rsidRPr="000B721E">
        <w:rPr>
          <w:sz w:val="24"/>
          <w:szCs w:val="24"/>
          <w:lang w:eastAsia="sk-SK"/>
        </w:rPr>
        <w:t>návrh oprávneného podľa osobitných predpisov</w:t>
      </w:r>
      <w:r w:rsidR="00CC14F3" w:rsidRPr="000B721E">
        <w:rPr>
          <w:sz w:val="24"/>
          <w:szCs w:val="24"/>
          <w:lang w:eastAsia="sk-SK"/>
        </w:rPr>
        <w:t>,</w:t>
      </w:r>
      <w:r w:rsidR="00CC14F3" w:rsidRPr="000B721E">
        <w:rPr>
          <w:sz w:val="24"/>
          <w:szCs w:val="24"/>
          <w:vertAlign w:val="superscript"/>
          <w:lang w:eastAsia="sk-SK"/>
        </w:rPr>
        <w:t>10f</w:t>
      </w:r>
      <w:r w:rsidR="00CC14F3" w:rsidRPr="000B721E">
        <w:rPr>
          <w:sz w:val="24"/>
          <w:szCs w:val="24"/>
          <w:lang w:eastAsia="sk-SK"/>
        </w:rPr>
        <w:t>)</w:t>
      </w:r>
      <w:r w:rsidR="00684D5A" w:rsidRPr="000B721E">
        <w:rPr>
          <w:sz w:val="24"/>
          <w:szCs w:val="24"/>
          <w:lang w:eastAsia="sk-SK"/>
        </w:rPr>
        <w:t xml:space="preserve"> </w:t>
      </w:r>
      <w:r w:rsidR="000933B8" w:rsidRPr="000B721E">
        <w:rPr>
          <w:sz w:val="24"/>
          <w:szCs w:val="24"/>
          <w:lang w:eastAsia="sk-SK"/>
        </w:rPr>
        <w:t>alebo</w:t>
      </w:r>
    </w:p>
    <w:p w14:paraId="2998CB70" w14:textId="247FF79A" w:rsidR="005F7E8F" w:rsidRPr="000B721E" w:rsidRDefault="000933B8" w:rsidP="00845C90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>na návrh</w:t>
      </w:r>
      <w:r w:rsidR="005F7E8F" w:rsidRPr="000B721E">
        <w:rPr>
          <w:sz w:val="24"/>
          <w:szCs w:val="24"/>
          <w:lang w:eastAsia="sk-SK"/>
        </w:rPr>
        <w:t xml:space="preserve"> účastníka súdn</w:t>
      </w:r>
      <w:r w:rsidR="00C5111D" w:rsidRPr="000B721E">
        <w:rPr>
          <w:sz w:val="24"/>
          <w:szCs w:val="24"/>
          <w:lang w:eastAsia="sk-SK"/>
        </w:rPr>
        <w:t>eho konania alebo iného konania</w:t>
      </w:r>
      <w:r w:rsidR="00DC7CC1" w:rsidRPr="000B721E">
        <w:rPr>
          <w:sz w:val="24"/>
          <w:szCs w:val="24"/>
          <w:lang w:eastAsia="sk-SK"/>
        </w:rPr>
        <w:t>.</w:t>
      </w:r>
    </w:p>
    <w:p w14:paraId="65C156F6" w14:textId="77777777" w:rsidR="004853F4" w:rsidRPr="000B721E" w:rsidRDefault="004853F4" w:rsidP="00BE71BE">
      <w:pPr>
        <w:pStyle w:val="Odsekzoznamu"/>
        <w:shd w:val="clear" w:color="auto" w:fill="FFFFFF"/>
        <w:jc w:val="both"/>
        <w:rPr>
          <w:sz w:val="24"/>
          <w:szCs w:val="24"/>
          <w:lang w:eastAsia="sk-SK"/>
        </w:rPr>
      </w:pPr>
    </w:p>
    <w:p w14:paraId="4531FBF3" w14:textId="1BB12251" w:rsidR="00167BF2" w:rsidRPr="00B52B02" w:rsidRDefault="00684D5A" w:rsidP="00684D5A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lastRenderedPageBreak/>
        <w:t>(</w:t>
      </w:r>
      <w:r w:rsidR="00DC231D">
        <w:rPr>
          <w:sz w:val="24"/>
          <w:szCs w:val="24"/>
          <w:lang w:eastAsia="sk-SK"/>
        </w:rPr>
        <w:t>3</w:t>
      </w:r>
      <w:r w:rsidRPr="000B721E">
        <w:rPr>
          <w:sz w:val="24"/>
          <w:szCs w:val="24"/>
          <w:lang w:eastAsia="sk-SK"/>
        </w:rPr>
        <w:t xml:space="preserve">) </w:t>
      </w:r>
      <w:r w:rsidR="00167BF2" w:rsidRPr="000B721E">
        <w:rPr>
          <w:sz w:val="24"/>
          <w:szCs w:val="24"/>
          <w:lang w:eastAsia="sk-SK"/>
        </w:rPr>
        <w:t xml:space="preserve">Okresný úrad zapíše poznámku, že hodnovernosť údajov katastra o práve k nehnuteľnosti je spochybnená. </w:t>
      </w:r>
      <w:r w:rsidR="00167BF2" w:rsidRPr="000B721E">
        <w:rPr>
          <w:sz w:val="24"/>
          <w:szCs w:val="24"/>
          <w:shd w:val="clear" w:color="auto" w:fill="FFFFFF"/>
        </w:rPr>
        <w:t xml:space="preserve">Hodnovernosť údajov katastra </w:t>
      </w:r>
      <w:r w:rsidR="002B755A" w:rsidRPr="000B721E">
        <w:rPr>
          <w:sz w:val="24"/>
          <w:szCs w:val="24"/>
          <w:lang w:eastAsia="sk-SK"/>
        </w:rPr>
        <w:t xml:space="preserve">o práve k nehnuteľnosti </w:t>
      </w:r>
      <w:r w:rsidR="00167BF2" w:rsidRPr="000B721E">
        <w:rPr>
          <w:sz w:val="24"/>
          <w:szCs w:val="24"/>
          <w:shd w:val="clear" w:color="auto" w:fill="FFFFFF"/>
        </w:rPr>
        <w:t xml:space="preserve">je spochybnená, ak je v katastri </w:t>
      </w:r>
      <w:r w:rsidR="00167BF2" w:rsidRPr="00B52B02">
        <w:rPr>
          <w:sz w:val="24"/>
          <w:szCs w:val="24"/>
          <w:shd w:val="clear" w:color="auto" w:fill="FFFFFF"/>
        </w:rPr>
        <w:t>zapísané duplicitné alebo viacnásobné vlastníctvo nehnuteľnosti.</w:t>
      </w:r>
      <w:r w:rsidR="002B755A" w:rsidRPr="00B52B02">
        <w:rPr>
          <w:sz w:val="24"/>
          <w:szCs w:val="24"/>
          <w:shd w:val="clear" w:color="auto" w:fill="FFFFFF"/>
        </w:rPr>
        <w:t xml:space="preserve"> </w:t>
      </w:r>
    </w:p>
    <w:p w14:paraId="299B784A" w14:textId="24D67AE7" w:rsidR="00BF5891" w:rsidRPr="00B52B02" w:rsidRDefault="002B755A" w:rsidP="00BE71BE">
      <w:pPr>
        <w:pStyle w:val="Odsekzoznamu"/>
        <w:jc w:val="both"/>
        <w:rPr>
          <w:sz w:val="24"/>
          <w:szCs w:val="24"/>
          <w:lang w:eastAsia="sk-SK"/>
        </w:rPr>
      </w:pPr>
      <w:r w:rsidRPr="00B52B02">
        <w:rPr>
          <w:sz w:val="24"/>
          <w:szCs w:val="24"/>
          <w:lang w:eastAsia="sk-SK"/>
        </w:rPr>
        <w:t xml:space="preserve"> </w:t>
      </w:r>
    </w:p>
    <w:p w14:paraId="4C626EA5" w14:textId="1FE83284" w:rsidR="005F7E8F" w:rsidRPr="000B721E" w:rsidRDefault="00684D5A" w:rsidP="00684D5A">
      <w:pPr>
        <w:jc w:val="both"/>
        <w:rPr>
          <w:sz w:val="24"/>
          <w:szCs w:val="24"/>
          <w:lang w:eastAsia="sk-SK"/>
        </w:rPr>
      </w:pPr>
      <w:r w:rsidRPr="00B52B02">
        <w:rPr>
          <w:sz w:val="24"/>
          <w:szCs w:val="24"/>
          <w:lang w:eastAsia="sk-SK"/>
        </w:rPr>
        <w:t>(</w:t>
      </w:r>
      <w:r w:rsidR="00DC231D" w:rsidRPr="00B52B02">
        <w:rPr>
          <w:sz w:val="24"/>
          <w:szCs w:val="24"/>
          <w:lang w:eastAsia="sk-SK"/>
        </w:rPr>
        <w:t>4</w:t>
      </w:r>
      <w:r w:rsidRPr="00B52B02">
        <w:rPr>
          <w:sz w:val="24"/>
          <w:szCs w:val="24"/>
          <w:lang w:eastAsia="sk-SK"/>
        </w:rPr>
        <w:t xml:space="preserve">) </w:t>
      </w:r>
      <w:r w:rsidR="005F7E8F" w:rsidRPr="00B52B02">
        <w:rPr>
          <w:sz w:val="24"/>
          <w:szCs w:val="24"/>
          <w:lang w:eastAsia="sk-SK"/>
        </w:rPr>
        <w:t xml:space="preserve">Prílohou </w:t>
      </w:r>
      <w:r w:rsidR="005105F7" w:rsidRPr="00B52B02">
        <w:rPr>
          <w:sz w:val="24"/>
          <w:szCs w:val="24"/>
          <w:lang w:eastAsia="sk-SK"/>
        </w:rPr>
        <w:t xml:space="preserve">k </w:t>
      </w:r>
      <w:r w:rsidR="005F7E8F" w:rsidRPr="00B52B02">
        <w:rPr>
          <w:sz w:val="24"/>
          <w:szCs w:val="24"/>
          <w:lang w:eastAsia="sk-SK"/>
        </w:rPr>
        <w:t xml:space="preserve">návrhu </w:t>
      </w:r>
      <w:r w:rsidR="005F7E8F" w:rsidRPr="000B721E">
        <w:rPr>
          <w:sz w:val="24"/>
          <w:szCs w:val="24"/>
          <w:lang w:eastAsia="sk-SK"/>
        </w:rPr>
        <w:t>na zápis poznámky o</w:t>
      </w:r>
      <w:r w:rsidR="005F7E8F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  <w:lang w:eastAsia="sk-SK"/>
        </w:rPr>
        <w:t>začatom súdnom konaní alebo inom konaní je žaloba</w:t>
      </w:r>
      <w:r w:rsidR="00AC29DB" w:rsidRPr="000B721E">
        <w:rPr>
          <w:sz w:val="24"/>
          <w:szCs w:val="24"/>
          <w:lang w:eastAsia="sk-SK"/>
        </w:rPr>
        <w:t xml:space="preserve"> s potvrdením </w:t>
      </w:r>
      <w:r w:rsidR="00421D62" w:rsidRPr="000B721E">
        <w:rPr>
          <w:sz w:val="24"/>
          <w:szCs w:val="24"/>
          <w:lang w:eastAsia="sk-SK"/>
        </w:rPr>
        <w:t xml:space="preserve">súdu </w:t>
      </w:r>
      <w:r w:rsidR="00AC29DB" w:rsidRPr="000B721E">
        <w:rPr>
          <w:sz w:val="24"/>
          <w:szCs w:val="24"/>
          <w:lang w:eastAsia="sk-SK"/>
        </w:rPr>
        <w:t>o</w:t>
      </w:r>
      <w:r w:rsidR="00421D62" w:rsidRPr="000B721E">
        <w:rPr>
          <w:sz w:val="24"/>
          <w:szCs w:val="24"/>
          <w:lang w:eastAsia="sk-SK"/>
        </w:rPr>
        <w:t> </w:t>
      </w:r>
      <w:r w:rsidR="00AC29DB" w:rsidRPr="000B721E">
        <w:rPr>
          <w:sz w:val="24"/>
          <w:szCs w:val="24"/>
          <w:lang w:eastAsia="sk-SK"/>
        </w:rPr>
        <w:t>prijatí</w:t>
      </w:r>
      <w:r w:rsidR="00421D62" w:rsidRPr="000B721E">
        <w:rPr>
          <w:sz w:val="24"/>
          <w:szCs w:val="24"/>
          <w:lang w:eastAsia="sk-SK"/>
        </w:rPr>
        <w:t xml:space="preserve"> žaloby,</w:t>
      </w:r>
      <w:r w:rsidR="009031B2" w:rsidRPr="000B721E">
        <w:rPr>
          <w:sz w:val="24"/>
          <w:szCs w:val="24"/>
          <w:vertAlign w:val="superscript"/>
          <w:lang w:eastAsia="sk-SK"/>
        </w:rPr>
        <w:t>10g</w:t>
      </w:r>
      <w:r w:rsidR="009031B2" w:rsidRPr="000B721E">
        <w:rPr>
          <w:sz w:val="24"/>
          <w:szCs w:val="24"/>
          <w:lang w:eastAsia="sk-SK"/>
        </w:rPr>
        <w:t>)</w:t>
      </w:r>
      <w:r w:rsidR="00331A64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  <w:lang w:eastAsia="sk-SK"/>
        </w:rPr>
        <w:t>návrh na začatie iného konania s</w:t>
      </w:r>
      <w:r w:rsidR="005F7E8F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  <w:lang w:eastAsia="sk-SK"/>
        </w:rPr>
        <w:t>potvrdením o</w:t>
      </w:r>
      <w:r w:rsidR="005F7E8F" w:rsidRPr="000B721E">
        <w:rPr>
          <w:sz w:val="24"/>
          <w:szCs w:val="24"/>
        </w:rPr>
        <w:t xml:space="preserve"> jeho</w:t>
      </w:r>
      <w:r w:rsidR="005F7E8F" w:rsidRPr="000B721E">
        <w:rPr>
          <w:sz w:val="24"/>
          <w:szCs w:val="24"/>
          <w:lang w:eastAsia="sk-SK"/>
        </w:rPr>
        <w:t xml:space="preserve"> prijatí</w:t>
      </w:r>
      <w:r w:rsidR="00C5111D" w:rsidRPr="000B721E">
        <w:rPr>
          <w:sz w:val="24"/>
          <w:szCs w:val="24"/>
          <w:lang w:eastAsia="sk-SK"/>
        </w:rPr>
        <w:t xml:space="preserve"> iným štátnym orgánom</w:t>
      </w:r>
      <w:r w:rsidR="00421D62" w:rsidRPr="000B721E">
        <w:rPr>
          <w:sz w:val="24"/>
          <w:szCs w:val="24"/>
          <w:lang w:eastAsia="sk-SK"/>
        </w:rPr>
        <w:t xml:space="preserve"> alebo oznámenie súdu alebo iného štátneho orgánu o začatí súdneho</w:t>
      </w:r>
      <w:r w:rsidR="00725697">
        <w:rPr>
          <w:sz w:val="24"/>
          <w:szCs w:val="24"/>
          <w:lang w:eastAsia="sk-SK"/>
        </w:rPr>
        <w:t xml:space="preserve"> konania</w:t>
      </w:r>
      <w:r w:rsidR="00421D62" w:rsidRPr="000B721E">
        <w:rPr>
          <w:sz w:val="24"/>
          <w:szCs w:val="24"/>
          <w:lang w:eastAsia="sk-SK"/>
        </w:rPr>
        <w:t xml:space="preserve"> alebo iného konania</w:t>
      </w:r>
      <w:r w:rsidR="005F7E8F" w:rsidRPr="000B721E">
        <w:rPr>
          <w:sz w:val="24"/>
          <w:szCs w:val="24"/>
          <w:lang w:eastAsia="sk-SK"/>
        </w:rPr>
        <w:t>.</w:t>
      </w:r>
    </w:p>
    <w:p w14:paraId="773B9FE2" w14:textId="77777777" w:rsidR="00684D5A" w:rsidRPr="000B721E" w:rsidRDefault="00684D5A" w:rsidP="00684D5A">
      <w:pPr>
        <w:jc w:val="both"/>
        <w:rPr>
          <w:sz w:val="24"/>
          <w:szCs w:val="24"/>
          <w:lang w:eastAsia="sk-SK"/>
        </w:rPr>
      </w:pPr>
    </w:p>
    <w:p w14:paraId="4571892D" w14:textId="5F1C213C" w:rsidR="005F7E8F" w:rsidRPr="000B721E" w:rsidRDefault="00167BF2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DC231D">
        <w:rPr>
          <w:sz w:val="24"/>
          <w:szCs w:val="24"/>
        </w:rPr>
        <w:t>5</w:t>
      </w:r>
      <w:r w:rsidRPr="000B721E">
        <w:rPr>
          <w:sz w:val="24"/>
          <w:szCs w:val="24"/>
        </w:rPr>
        <w:t xml:space="preserve">) </w:t>
      </w:r>
      <w:r w:rsidR="005F7E8F" w:rsidRPr="000B721E">
        <w:rPr>
          <w:sz w:val="24"/>
          <w:szCs w:val="24"/>
        </w:rPr>
        <w:t xml:space="preserve">Okresný úrad zapíše poznámku v deň doručenia </w:t>
      </w:r>
      <w:r w:rsidR="00697A63" w:rsidRPr="000B721E">
        <w:rPr>
          <w:sz w:val="24"/>
          <w:szCs w:val="24"/>
        </w:rPr>
        <w:t>oznámenia alebo návrhu na zápis poznámky</w:t>
      </w:r>
      <w:r w:rsidR="005F7E8F" w:rsidRPr="000B721E">
        <w:rPr>
          <w:sz w:val="24"/>
          <w:szCs w:val="24"/>
        </w:rPr>
        <w:t>, najneskôr nasledujúci pracovný deň.</w:t>
      </w:r>
    </w:p>
    <w:p w14:paraId="2FA868BA" w14:textId="77777777" w:rsidR="00684D5A" w:rsidRPr="000B721E" w:rsidRDefault="00684D5A" w:rsidP="00BE71BE">
      <w:pPr>
        <w:jc w:val="both"/>
        <w:rPr>
          <w:sz w:val="24"/>
          <w:szCs w:val="24"/>
        </w:rPr>
      </w:pPr>
    </w:p>
    <w:p w14:paraId="6AC67831" w14:textId="5533E438" w:rsidR="00CC14F3" w:rsidRPr="000B721E" w:rsidRDefault="00167BF2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DC231D">
        <w:rPr>
          <w:sz w:val="24"/>
          <w:szCs w:val="24"/>
        </w:rPr>
        <w:t>6</w:t>
      </w:r>
      <w:r w:rsidRPr="000B721E">
        <w:rPr>
          <w:sz w:val="24"/>
          <w:szCs w:val="24"/>
        </w:rPr>
        <w:t xml:space="preserve">) </w:t>
      </w:r>
      <w:r w:rsidR="005F7E8F" w:rsidRPr="000B721E">
        <w:rPr>
          <w:sz w:val="24"/>
          <w:szCs w:val="24"/>
        </w:rPr>
        <w:t>Ak ide o dražbu,</w:t>
      </w:r>
      <w:r w:rsidR="005F7E8F" w:rsidRPr="000B721E">
        <w:rPr>
          <w:sz w:val="24"/>
          <w:szCs w:val="24"/>
          <w:vertAlign w:val="superscript"/>
        </w:rPr>
        <w:t>10ab</w:t>
      </w:r>
      <w:r w:rsidR="005F7E8F" w:rsidRPr="000B721E">
        <w:rPr>
          <w:sz w:val="24"/>
          <w:szCs w:val="24"/>
        </w:rPr>
        <w:t xml:space="preserve">) ktorej predmetom je nehnuteľnosť, okresný úrad zapíše poznámku o nadobudnutí nehnuteľnosti dražbou </w:t>
      </w:r>
      <w:r w:rsidR="005F7E8F" w:rsidRPr="000B721E">
        <w:rPr>
          <w:sz w:val="24"/>
          <w:szCs w:val="24"/>
          <w:shd w:val="clear" w:color="auto" w:fill="FFFFFF"/>
        </w:rPr>
        <w:t xml:space="preserve">najmenej </w:t>
      </w:r>
      <w:r w:rsidR="00A75471" w:rsidRPr="000B721E">
        <w:rPr>
          <w:sz w:val="24"/>
          <w:szCs w:val="24"/>
          <w:shd w:val="clear" w:color="auto" w:fill="FFFFFF"/>
        </w:rPr>
        <w:t xml:space="preserve">na </w:t>
      </w:r>
      <w:r w:rsidR="008235DD" w:rsidRPr="000B721E">
        <w:rPr>
          <w:sz w:val="24"/>
          <w:szCs w:val="24"/>
          <w:shd w:val="clear" w:color="auto" w:fill="FFFFFF"/>
        </w:rPr>
        <w:t>tri</w:t>
      </w:r>
      <w:r w:rsidR="005F7E8F" w:rsidRPr="000B721E">
        <w:rPr>
          <w:sz w:val="24"/>
          <w:szCs w:val="24"/>
        </w:rPr>
        <w:t xml:space="preserve"> </w:t>
      </w:r>
      <w:r w:rsidR="008235DD" w:rsidRPr="000B721E">
        <w:rPr>
          <w:sz w:val="24"/>
          <w:szCs w:val="24"/>
        </w:rPr>
        <w:t xml:space="preserve">mesiace </w:t>
      </w:r>
      <w:r w:rsidR="005F7E8F" w:rsidRPr="000B721E">
        <w:rPr>
          <w:sz w:val="24"/>
          <w:szCs w:val="24"/>
        </w:rPr>
        <w:t>odo dňa doručenia zápisnice o dražbe.</w:t>
      </w:r>
    </w:p>
    <w:bookmarkEnd w:id="21"/>
    <w:p w14:paraId="5AFDDAB9" w14:textId="77777777" w:rsidR="00F25D5F" w:rsidRPr="000B721E" w:rsidRDefault="00F25D5F" w:rsidP="00BE71BE">
      <w:pPr>
        <w:jc w:val="both"/>
        <w:rPr>
          <w:sz w:val="24"/>
          <w:szCs w:val="24"/>
        </w:rPr>
      </w:pPr>
    </w:p>
    <w:p w14:paraId="5F81EE0F" w14:textId="77777777" w:rsidR="00DC7CC1" w:rsidRPr="000B721E" w:rsidRDefault="00DC7CC1" w:rsidP="00DC7CC1">
      <w:pPr>
        <w:pStyle w:val="Zkladntext"/>
        <w:jc w:val="center"/>
        <w:rPr>
          <w:szCs w:val="24"/>
        </w:rPr>
      </w:pPr>
      <w:r w:rsidRPr="000B721E">
        <w:rPr>
          <w:szCs w:val="24"/>
        </w:rPr>
        <w:t>§ 39</w:t>
      </w:r>
    </w:p>
    <w:p w14:paraId="1696AB77" w14:textId="77777777" w:rsidR="00DC7CC1" w:rsidRPr="000B721E" w:rsidRDefault="00DC7CC1" w:rsidP="00DC7CC1">
      <w:pPr>
        <w:pStyle w:val="Zkladntext"/>
        <w:jc w:val="center"/>
        <w:rPr>
          <w:szCs w:val="24"/>
        </w:rPr>
      </w:pPr>
    </w:p>
    <w:p w14:paraId="2D3CAAEE" w14:textId="77777777" w:rsidR="00DC7CC1" w:rsidRPr="000B721E" w:rsidRDefault="00DC7CC1" w:rsidP="00DC7CC1">
      <w:pPr>
        <w:jc w:val="both"/>
        <w:rPr>
          <w:sz w:val="24"/>
          <w:szCs w:val="24"/>
          <w:lang w:eastAsia="sk-SK"/>
        </w:rPr>
      </w:pPr>
      <w:bookmarkStart w:id="22" w:name="_Hlk207005481"/>
      <w:r w:rsidRPr="000B721E">
        <w:rPr>
          <w:sz w:val="24"/>
          <w:szCs w:val="24"/>
          <w:lang w:eastAsia="sk-SK"/>
        </w:rPr>
        <w:t>Okresný úrad zruší poznámku bez návrhu alebo na návrh toho, kto podal návrh na jej zápis, ak sa preukáže, že pominuli dôvody jej zápisu.“.</w:t>
      </w:r>
    </w:p>
    <w:bookmarkEnd w:id="22"/>
    <w:p w14:paraId="222E2659" w14:textId="77777777" w:rsidR="00DC7CC1" w:rsidRPr="000B721E" w:rsidRDefault="00DC7CC1" w:rsidP="00BE71BE">
      <w:pPr>
        <w:jc w:val="both"/>
        <w:rPr>
          <w:sz w:val="24"/>
          <w:szCs w:val="24"/>
        </w:rPr>
      </w:pPr>
    </w:p>
    <w:p w14:paraId="57BCCCD6" w14:textId="77777777" w:rsidR="00CC14F3" w:rsidRPr="000B721E" w:rsidRDefault="00CC14F3" w:rsidP="00BE71BE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Poznámk</w:t>
      </w:r>
      <w:r w:rsidR="009031B2" w:rsidRPr="000B721E">
        <w:rPr>
          <w:sz w:val="24"/>
          <w:szCs w:val="24"/>
          <w:lang w:eastAsia="sk-SK"/>
        </w:rPr>
        <w:t>y</w:t>
      </w:r>
      <w:r w:rsidRPr="000B721E">
        <w:rPr>
          <w:sz w:val="24"/>
          <w:szCs w:val="24"/>
          <w:lang w:eastAsia="sk-SK"/>
        </w:rPr>
        <w:t xml:space="preserve"> pod čiarou k odkaz</w:t>
      </w:r>
      <w:r w:rsidR="009031B2" w:rsidRPr="000B721E">
        <w:rPr>
          <w:sz w:val="24"/>
          <w:szCs w:val="24"/>
          <w:lang w:eastAsia="sk-SK"/>
        </w:rPr>
        <w:t>om</w:t>
      </w:r>
      <w:r w:rsidRPr="000B721E">
        <w:rPr>
          <w:sz w:val="24"/>
          <w:szCs w:val="24"/>
          <w:lang w:eastAsia="sk-SK"/>
        </w:rPr>
        <w:t xml:space="preserve"> 10f </w:t>
      </w:r>
      <w:r w:rsidR="009031B2" w:rsidRPr="000B721E">
        <w:rPr>
          <w:sz w:val="24"/>
          <w:szCs w:val="24"/>
          <w:lang w:eastAsia="sk-SK"/>
        </w:rPr>
        <w:t xml:space="preserve">a 10g </w:t>
      </w:r>
      <w:r w:rsidRPr="000B721E">
        <w:rPr>
          <w:sz w:val="24"/>
          <w:szCs w:val="24"/>
          <w:lang w:eastAsia="sk-SK"/>
        </w:rPr>
        <w:t>zn</w:t>
      </w:r>
      <w:r w:rsidR="009031B2" w:rsidRPr="000B721E">
        <w:rPr>
          <w:sz w:val="24"/>
          <w:szCs w:val="24"/>
          <w:lang w:eastAsia="sk-SK"/>
        </w:rPr>
        <w:t>ejú</w:t>
      </w:r>
      <w:r w:rsidRPr="000B721E">
        <w:rPr>
          <w:sz w:val="24"/>
          <w:szCs w:val="24"/>
          <w:lang w:eastAsia="sk-SK"/>
        </w:rPr>
        <w:t>:</w:t>
      </w:r>
    </w:p>
    <w:p w14:paraId="010B2196" w14:textId="15F63981" w:rsidR="00CC14F3" w:rsidRPr="000B721E" w:rsidRDefault="00CC14F3" w:rsidP="00BE71BE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lang w:eastAsia="sk-SK"/>
        </w:rPr>
        <w:t>„</w:t>
      </w:r>
      <w:r w:rsidRPr="000B721E">
        <w:rPr>
          <w:sz w:val="24"/>
          <w:szCs w:val="24"/>
          <w:vertAlign w:val="superscript"/>
          <w:lang w:eastAsia="sk-SK"/>
        </w:rPr>
        <w:t>10f</w:t>
      </w:r>
      <w:r w:rsidRPr="000B721E">
        <w:rPr>
          <w:sz w:val="24"/>
          <w:szCs w:val="24"/>
          <w:lang w:eastAsia="sk-SK"/>
        </w:rPr>
        <w:t>) Napríklad §</w:t>
      </w:r>
      <w:r w:rsidR="00252726">
        <w:rPr>
          <w:sz w:val="24"/>
          <w:szCs w:val="24"/>
          <w:lang w:eastAsia="sk-SK"/>
        </w:rPr>
        <w:t xml:space="preserve"> </w:t>
      </w:r>
      <w:r w:rsidR="007B1F8F" w:rsidRPr="000B721E">
        <w:rPr>
          <w:sz w:val="24"/>
          <w:szCs w:val="24"/>
          <w:lang w:eastAsia="sk-SK"/>
        </w:rPr>
        <w:t>151l ods. 4</w:t>
      </w:r>
      <w:r w:rsidRPr="000B721E">
        <w:rPr>
          <w:sz w:val="24"/>
          <w:szCs w:val="24"/>
          <w:lang w:eastAsia="sk-SK"/>
        </w:rPr>
        <w:t xml:space="preserve"> Občiansk</w:t>
      </w:r>
      <w:r w:rsidR="00A7189F" w:rsidRPr="000B721E">
        <w:rPr>
          <w:sz w:val="24"/>
          <w:szCs w:val="24"/>
          <w:lang w:eastAsia="sk-SK"/>
        </w:rPr>
        <w:t>eho</w:t>
      </w:r>
      <w:r w:rsidRPr="000B721E">
        <w:rPr>
          <w:sz w:val="24"/>
          <w:szCs w:val="24"/>
          <w:lang w:eastAsia="sk-SK"/>
        </w:rPr>
        <w:t xml:space="preserve"> zákonník</w:t>
      </w:r>
      <w:r w:rsidR="00A7189F" w:rsidRPr="000B721E">
        <w:rPr>
          <w:sz w:val="24"/>
          <w:szCs w:val="24"/>
          <w:lang w:eastAsia="sk-SK"/>
        </w:rPr>
        <w:t>a</w:t>
      </w:r>
      <w:r w:rsidR="007B1F8F" w:rsidRPr="000B721E">
        <w:rPr>
          <w:sz w:val="24"/>
          <w:szCs w:val="24"/>
          <w:lang w:eastAsia="sk-SK"/>
        </w:rPr>
        <w:t>,</w:t>
      </w:r>
      <w:r w:rsidRPr="000B721E">
        <w:rPr>
          <w:sz w:val="24"/>
          <w:szCs w:val="24"/>
          <w:lang w:eastAsia="sk-SK"/>
        </w:rPr>
        <w:t xml:space="preserve"> </w:t>
      </w:r>
      <w:r w:rsidR="00725697" w:rsidRPr="000B721E">
        <w:rPr>
          <w:sz w:val="24"/>
          <w:szCs w:val="24"/>
          <w:lang w:eastAsia="sk-SK"/>
        </w:rPr>
        <w:t>§ 20a ods. 6 zákona Národnej rady Slovenskej republiky č. 182/1993 Z. z. v znení zákona č. 283/2018 Z. z.</w:t>
      </w:r>
      <w:r w:rsidR="00725697">
        <w:rPr>
          <w:sz w:val="24"/>
          <w:szCs w:val="24"/>
          <w:lang w:eastAsia="sk-SK"/>
        </w:rPr>
        <w:t xml:space="preserve">, </w:t>
      </w:r>
      <w:r w:rsidRPr="000B721E">
        <w:rPr>
          <w:sz w:val="24"/>
          <w:szCs w:val="24"/>
          <w:lang w:eastAsia="sk-SK"/>
        </w:rPr>
        <w:t>zákon č. 7/2005 Z. z. o konkurze a reštrukturalizácii a o zmene a doplnení niektorých zákonov v znení neskorších predpisov</w:t>
      </w:r>
      <w:r w:rsidR="00725697">
        <w:rPr>
          <w:sz w:val="24"/>
          <w:szCs w:val="24"/>
          <w:lang w:eastAsia="sk-SK"/>
        </w:rPr>
        <w:t>.</w:t>
      </w:r>
      <w:r w:rsidR="00497678" w:rsidRPr="000B721E">
        <w:rPr>
          <w:sz w:val="24"/>
          <w:szCs w:val="24"/>
          <w:lang w:eastAsia="sk-SK"/>
        </w:rPr>
        <w:t xml:space="preserve"> </w:t>
      </w:r>
    </w:p>
    <w:p w14:paraId="231423ED" w14:textId="784D53C4" w:rsidR="00F25D5F" w:rsidRDefault="009031B2" w:rsidP="00F25D5F">
      <w:pPr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  <w:vertAlign w:val="superscript"/>
          <w:lang w:eastAsia="sk-SK"/>
        </w:rPr>
        <w:t>10g</w:t>
      </w:r>
      <w:r w:rsidRPr="000B721E">
        <w:rPr>
          <w:sz w:val="24"/>
          <w:szCs w:val="24"/>
          <w:lang w:eastAsia="sk-SK"/>
        </w:rPr>
        <w:t xml:space="preserve">) § 139 vyhlášky Ministerstva spravodlivosti Slovenskej republiky č. 543/2005 Z. z. o Spravovacom a kancelárskom poriadku pre okresné súdy, krajské súdy, Špecializovaný trestný súd a vojenské súdy v znení </w:t>
      </w:r>
      <w:r w:rsidR="00167DEC" w:rsidRPr="000B721E">
        <w:rPr>
          <w:sz w:val="24"/>
          <w:szCs w:val="24"/>
          <w:lang w:eastAsia="sk-SK"/>
        </w:rPr>
        <w:t>neskorších predpisov</w:t>
      </w:r>
      <w:r w:rsidR="00852B7F" w:rsidRPr="000B721E">
        <w:rPr>
          <w:sz w:val="24"/>
          <w:szCs w:val="24"/>
          <w:lang w:eastAsia="sk-SK"/>
        </w:rPr>
        <w:t>.</w:t>
      </w:r>
      <w:r w:rsidRPr="000B721E">
        <w:rPr>
          <w:sz w:val="24"/>
          <w:szCs w:val="24"/>
          <w:lang w:eastAsia="sk-SK"/>
        </w:rPr>
        <w:t>“.</w:t>
      </w:r>
    </w:p>
    <w:p w14:paraId="6EAD9A22" w14:textId="77777777" w:rsidR="00186F7D" w:rsidRPr="000B721E" w:rsidRDefault="00186F7D" w:rsidP="00F25D5F">
      <w:pPr>
        <w:jc w:val="both"/>
        <w:rPr>
          <w:sz w:val="24"/>
          <w:szCs w:val="24"/>
          <w:lang w:eastAsia="sk-SK"/>
        </w:rPr>
      </w:pPr>
    </w:p>
    <w:p w14:paraId="73342987" w14:textId="76655CCB" w:rsidR="008F39BB" w:rsidRPr="005D3EE9" w:rsidRDefault="00037B17" w:rsidP="005D3EE9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42 ods. 2 písm</w:t>
      </w:r>
      <w:r w:rsidR="008F39BB" w:rsidRPr="000B721E">
        <w:rPr>
          <w:szCs w:val="24"/>
        </w:rPr>
        <w:t>eno</w:t>
      </w:r>
      <w:r w:rsidRPr="000B721E">
        <w:rPr>
          <w:szCs w:val="24"/>
        </w:rPr>
        <w:t xml:space="preserve"> a) </w:t>
      </w:r>
      <w:r w:rsidR="008F39BB" w:rsidRPr="000B721E">
        <w:rPr>
          <w:szCs w:val="24"/>
        </w:rPr>
        <w:t>znie:</w:t>
      </w:r>
    </w:p>
    <w:p w14:paraId="082FBB06" w14:textId="22FEB97E" w:rsidR="008F39BB" w:rsidRPr="000B721E" w:rsidRDefault="008F39BB" w:rsidP="005D3EE9">
      <w:pPr>
        <w:pStyle w:val="Zkladntext"/>
        <w:ind w:firstLine="360"/>
        <w:rPr>
          <w:szCs w:val="24"/>
        </w:rPr>
      </w:pPr>
      <w:r w:rsidRPr="000B721E">
        <w:rPr>
          <w:szCs w:val="24"/>
        </w:rPr>
        <w:t>„a) identifikačných údajov účastníkov práv k nehnuteľnostiam v rozsahu</w:t>
      </w:r>
    </w:p>
    <w:p w14:paraId="2A268B34" w14:textId="33778D02" w:rsidR="008F39BB" w:rsidRPr="000B721E" w:rsidRDefault="008F39BB" w:rsidP="008F39BB">
      <w:pPr>
        <w:pStyle w:val="Zkladntext"/>
        <w:ind w:left="360"/>
        <w:rPr>
          <w:szCs w:val="24"/>
        </w:rPr>
      </w:pPr>
      <w:r w:rsidRPr="000B721E">
        <w:rPr>
          <w:szCs w:val="24"/>
        </w:rPr>
        <w:t xml:space="preserve">1. </w:t>
      </w:r>
      <w:r w:rsidR="00244304">
        <w:rPr>
          <w:szCs w:val="24"/>
        </w:rPr>
        <w:t xml:space="preserve">akademický titul, </w:t>
      </w:r>
      <w:r w:rsidRPr="000B721E">
        <w:rPr>
          <w:szCs w:val="24"/>
        </w:rPr>
        <w:t>meno, priezvisko, rodné priezvisko, dátum narodenia, rodné číslo alebo ak ide o</w:t>
      </w:r>
      <w:r w:rsidR="005105F7">
        <w:rPr>
          <w:szCs w:val="24"/>
        </w:rPr>
        <w:t> </w:t>
      </w:r>
      <w:r w:rsidRPr="000B721E">
        <w:rPr>
          <w:szCs w:val="24"/>
        </w:rPr>
        <w:t>cudzinca</w:t>
      </w:r>
      <w:r w:rsidR="005105F7">
        <w:rPr>
          <w:szCs w:val="24"/>
        </w:rPr>
        <w:t>,</w:t>
      </w:r>
      <w:r w:rsidR="0013443B">
        <w:rPr>
          <w:szCs w:val="24"/>
        </w:rPr>
        <w:t xml:space="preserve"> identifikačné číslo používané v zahraničí na daňové účely alebo</w:t>
      </w:r>
      <w:r w:rsidRPr="000B721E">
        <w:rPr>
          <w:szCs w:val="24"/>
        </w:rPr>
        <w:t xml:space="preserve"> iný identifikátor, miesto trvalého pobytu, údaj o štátnej príslušnosti, ak ide o fyzickú osobu, </w:t>
      </w:r>
      <w:r w:rsidR="003B5EEC">
        <w:rPr>
          <w:szCs w:val="24"/>
        </w:rPr>
        <w:t>ak</w:t>
      </w:r>
      <w:r w:rsidR="003B5EEC" w:rsidRPr="000B721E">
        <w:rPr>
          <w:szCs w:val="24"/>
        </w:rPr>
        <w:t xml:space="preserve"> </w:t>
      </w:r>
      <w:r w:rsidRPr="000B721E">
        <w:rPr>
          <w:szCs w:val="24"/>
        </w:rPr>
        <w:t>osobitný predpis</w:t>
      </w:r>
      <w:r w:rsidR="00F21F74" w:rsidRPr="000B721E">
        <w:rPr>
          <w:szCs w:val="24"/>
        </w:rPr>
        <w:t xml:space="preserve"> neustanovuje </w:t>
      </w:r>
      <w:r w:rsidR="00167C82" w:rsidRPr="000B721E">
        <w:rPr>
          <w:szCs w:val="24"/>
        </w:rPr>
        <w:t>náležitosti verejnej listiny alebo inej listiny inak</w:t>
      </w:r>
      <w:r w:rsidR="00F21F74" w:rsidRPr="000B721E">
        <w:rPr>
          <w:szCs w:val="24"/>
        </w:rPr>
        <w:t>,</w:t>
      </w:r>
      <w:r w:rsidR="00F21F74" w:rsidRPr="000B721E">
        <w:rPr>
          <w:szCs w:val="24"/>
          <w:vertAlign w:val="superscript"/>
        </w:rPr>
        <w:t>10e</w:t>
      </w:r>
      <w:r w:rsidR="00505ABE">
        <w:rPr>
          <w:szCs w:val="24"/>
          <w:vertAlign w:val="superscript"/>
        </w:rPr>
        <w:t>e</w:t>
      </w:r>
      <w:r w:rsidR="00F21F74" w:rsidRPr="000B721E">
        <w:rPr>
          <w:szCs w:val="24"/>
        </w:rPr>
        <w:t>)</w:t>
      </w:r>
    </w:p>
    <w:p w14:paraId="6DABEF68" w14:textId="25FF8DC4" w:rsidR="008F39BB" w:rsidRPr="000B721E" w:rsidRDefault="008F39BB" w:rsidP="00220AF4">
      <w:pPr>
        <w:pStyle w:val="Zkladntext"/>
        <w:ind w:left="360"/>
        <w:rPr>
          <w:szCs w:val="24"/>
        </w:rPr>
      </w:pPr>
      <w:r w:rsidRPr="000B721E">
        <w:rPr>
          <w:szCs w:val="24"/>
        </w:rPr>
        <w:t xml:space="preserve">2. názov, sídlo, identifikačné číslo organizácie, </w:t>
      </w:r>
      <w:r w:rsidRPr="005D25F0">
        <w:rPr>
          <w:szCs w:val="24"/>
        </w:rPr>
        <w:t xml:space="preserve">ak </w:t>
      </w:r>
      <w:r w:rsidR="00CF7E59" w:rsidRPr="005D25F0">
        <w:rPr>
          <w:szCs w:val="24"/>
        </w:rPr>
        <w:t>je</w:t>
      </w:r>
      <w:r w:rsidRPr="005D25F0">
        <w:rPr>
          <w:szCs w:val="24"/>
        </w:rPr>
        <w:t xml:space="preserve"> pridelené</w:t>
      </w:r>
      <w:r w:rsidRPr="000B721E">
        <w:rPr>
          <w:szCs w:val="24"/>
        </w:rPr>
        <w:t>, ak ide o právnickú osobu,</w:t>
      </w:r>
      <w:r w:rsidR="00F21F74" w:rsidRPr="000B721E">
        <w:rPr>
          <w:szCs w:val="24"/>
        </w:rPr>
        <w:t>“.</w:t>
      </w:r>
    </w:p>
    <w:p w14:paraId="38128365" w14:textId="77777777" w:rsidR="004006EE" w:rsidRPr="000B721E" w:rsidRDefault="004006EE" w:rsidP="00FD73F1">
      <w:pPr>
        <w:rPr>
          <w:sz w:val="24"/>
        </w:rPr>
      </w:pPr>
    </w:p>
    <w:p w14:paraId="39477F9A" w14:textId="5B6B97CE" w:rsidR="004006EE" w:rsidRPr="000B721E" w:rsidRDefault="004006EE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42 ods. 2 písm. c) </w:t>
      </w:r>
      <w:r w:rsidR="00E87A8E" w:rsidRPr="000B721E">
        <w:rPr>
          <w:szCs w:val="24"/>
        </w:rPr>
        <w:t xml:space="preserve">sa </w:t>
      </w:r>
      <w:r w:rsidRPr="000B721E">
        <w:rPr>
          <w:szCs w:val="24"/>
        </w:rPr>
        <w:t>za slová „nehnuteľnosti podľa“ vklad</w:t>
      </w:r>
      <w:r w:rsidR="00116370" w:rsidRPr="000B721E">
        <w:rPr>
          <w:szCs w:val="24"/>
        </w:rPr>
        <w:t>á</w:t>
      </w:r>
      <w:r w:rsidRPr="000B721E">
        <w:rPr>
          <w:szCs w:val="24"/>
        </w:rPr>
        <w:t xml:space="preserve"> slov</w:t>
      </w:r>
      <w:r w:rsidR="00116370" w:rsidRPr="000B721E">
        <w:rPr>
          <w:szCs w:val="24"/>
        </w:rPr>
        <w:t>o</w:t>
      </w:r>
      <w:r w:rsidRPr="000B721E">
        <w:rPr>
          <w:szCs w:val="24"/>
        </w:rPr>
        <w:t xml:space="preserve"> “okresu,“.</w:t>
      </w:r>
    </w:p>
    <w:p w14:paraId="06F6FC7C" w14:textId="77777777" w:rsidR="00684D5A" w:rsidRPr="000B721E" w:rsidRDefault="00684D5A" w:rsidP="00684D5A">
      <w:pPr>
        <w:pStyle w:val="Zkladntext"/>
        <w:ind w:left="720"/>
        <w:rPr>
          <w:szCs w:val="24"/>
        </w:rPr>
      </w:pPr>
    </w:p>
    <w:p w14:paraId="466233C1" w14:textId="47F970B0" w:rsidR="005B2EDA" w:rsidRPr="00B52B02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42 ods</w:t>
      </w:r>
      <w:r w:rsidR="005B2EDA">
        <w:rPr>
          <w:szCs w:val="24"/>
        </w:rPr>
        <w:t>ek</w:t>
      </w:r>
      <w:r w:rsidRPr="000B721E">
        <w:rPr>
          <w:szCs w:val="24"/>
        </w:rPr>
        <w:t xml:space="preserve"> 3 </w:t>
      </w:r>
      <w:r w:rsidR="005B2EDA">
        <w:rPr>
          <w:szCs w:val="24"/>
        </w:rPr>
        <w:t>znie:</w:t>
      </w:r>
    </w:p>
    <w:p w14:paraId="61E99171" w14:textId="01E3A791" w:rsidR="00666F52" w:rsidRPr="00B52B02" w:rsidRDefault="00666F52" w:rsidP="001116EF">
      <w:pPr>
        <w:pStyle w:val="Zkladntext"/>
        <w:ind w:left="360"/>
        <w:rPr>
          <w:szCs w:val="24"/>
        </w:rPr>
      </w:pPr>
      <w:r w:rsidRPr="00B52B02">
        <w:rPr>
          <w:szCs w:val="24"/>
        </w:rPr>
        <w:t xml:space="preserve">„(3) </w:t>
      </w:r>
      <w:r w:rsidR="002141CE" w:rsidRPr="00B52B02">
        <w:rPr>
          <w:szCs w:val="24"/>
        </w:rPr>
        <w:t>Úradne o</w:t>
      </w:r>
      <w:r w:rsidRPr="00B52B02">
        <w:rPr>
          <w:szCs w:val="24"/>
        </w:rPr>
        <w:t>svedčený</w:t>
      </w:r>
      <w:r w:rsidR="00DB2D10" w:rsidRPr="00B52B02">
        <w:rPr>
          <w:szCs w:val="24"/>
        </w:rPr>
        <w:t xml:space="preserve"> podpis</w:t>
      </w:r>
      <w:r w:rsidRPr="00B52B02">
        <w:rPr>
          <w:szCs w:val="24"/>
          <w:vertAlign w:val="superscript"/>
        </w:rPr>
        <w:t>10</w:t>
      </w:r>
      <w:r w:rsidR="00EE69DA" w:rsidRPr="00B52B02">
        <w:rPr>
          <w:szCs w:val="24"/>
          <w:vertAlign w:val="superscript"/>
        </w:rPr>
        <w:t>h</w:t>
      </w:r>
      <w:r w:rsidRPr="00B52B02">
        <w:rPr>
          <w:szCs w:val="24"/>
        </w:rPr>
        <w:t>) musí byť</w:t>
      </w:r>
      <w:r w:rsidR="002141CE" w:rsidRPr="00B52B02">
        <w:rPr>
          <w:szCs w:val="24"/>
        </w:rPr>
        <w:t xml:space="preserve"> podpis</w:t>
      </w:r>
    </w:p>
    <w:p w14:paraId="587D8AB8" w14:textId="15A01ACE" w:rsidR="00666F52" w:rsidRPr="00B52B02" w:rsidRDefault="00666F52">
      <w:pPr>
        <w:pStyle w:val="Zkladntext"/>
        <w:numPr>
          <w:ilvl w:val="0"/>
          <w:numId w:val="24"/>
        </w:numPr>
        <w:rPr>
          <w:szCs w:val="24"/>
        </w:rPr>
      </w:pPr>
      <w:bookmarkStart w:id="23" w:name="_Hlk207006435"/>
      <w:r w:rsidRPr="00B52B02">
        <w:rPr>
          <w:szCs w:val="24"/>
        </w:rPr>
        <w:t xml:space="preserve">prevodcu na zmluve, </w:t>
      </w:r>
    </w:p>
    <w:p w14:paraId="633F998C" w14:textId="3A30FBFF" w:rsidR="00666F52" w:rsidRPr="00B52B02" w:rsidRDefault="00666F52">
      <w:pPr>
        <w:pStyle w:val="Zkladntext"/>
        <w:numPr>
          <w:ilvl w:val="0"/>
          <w:numId w:val="24"/>
        </w:numPr>
        <w:rPr>
          <w:szCs w:val="24"/>
        </w:rPr>
      </w:pPr>
      <w:r w:rsidRPr="00B52B02">
        <w:rPr>
          <w:szCs w:val="24"/>
        </w:rPr>
        <w:t xml:space="preserve">povinného z predkupného práva, ak </w:t>
      </w:r>
      <w:r w:rsidR="00DB2D10" w:rsidRPr="00B52B02">
        <w:rPr>
          <w:szCs w:val="24"/>
        </w:rPr>
        <w:t>sa má zriadiť</w:t>
      </w:r>
      <w:r w:rsidRPr="00B52B02">
        <w:rPr>
          <w:szCs w:val="24"/>
        </w:rPr>
        <w:t xml:space="preserve"> predkupné právo, </w:t>
      </w:r>
    </w:p>
    <w:p w14:paraId="19F26E7F" w14:textId="04404819" w:rsidR="00666F52" w:rsidRPr="00B52B02" w:rsidRDefault="00666F52">
      <w:pPr>
        <w:pStyle w:val="Zkladntext"/>
        <w:numPr>
          <w:ilvl w:val="0"/>
          <w:numId w:val="24"/>
        </w:numPr>
        <w:rPr>
          <w:szCs w:val="24"/>
        </w:rPr>
      </w:pPr>
      <w:r w:rsidRPr="00B52B02">
        <w:rPr>
          <w:szCs w:val="24"/>
        </w:rPr>
        <w:t xml:space="preserve">oprávneného z predkupného práva, ak </w:t>
      </w:r>
      <w:r w:rsidR="001D692E" w:rsidRPr="00B52B02">
        <w:rPr>
          <w:szCs w:val="24"/>
        </w:rPr>
        <w:t>sa má zrušiť</w:t>
      </w:r>
      <w:r w:rsidRPr="00B52B02">
        <w:rPr>
          <w:szCs w:val="24"/>
        </w:rPr>
        <w:t xml:space="preserve"> predkupné právo,</w:t>
      </w:r>
    </w:p>
    <w:p w14:paraId="0485C16D" w14:textId="311A8E1F" w:rsidR="00666F52" w:rsidRPr="00B52B02" w:rsidRDefault="00666F52">
      <w:pPr>
        <w:pStyle w:val="Zkladntext"/>
        <w:numPr>
          <w:ilvl w:val="0"/>
          <w:numId w:val="24"/>
        </w:numPr>
        <w:rPr>
          <w:szCs w:val="24"/>
        </w:rPr>
      </w:pPr>
      <w:r w:rsidRPr="00B52B02">
        <w:rPr>
          <w:szCs w:val="24"/>
        </w:rPr>
        <w:t>povinného v prípade vzniku vecného bremena,</w:t>
      </w:r>
    </w:p>
    <w:p w14:paraId="1A5A2A6C" w14:textId="62CB0716" w:rsidR="00666F52" w:rsidRPr="00B52B02" w:rsidRDefault="00666F52">
      <w:pPr>
        <w:pStyle w:val="Zkladntext"/>
        <w:numPr>
          <w:ilvl w:val="0"/>
          <w:numId w:val="24"/>
        </w:numPr>
        <w:rPr>
          <w:szCs w:val="24"/>
        </w:rPr>
      </w:pPr>
      <w:r w:rsidRPr="00B52B02">
        <w:rPr>
          <w:szCs w:val="24"/>
        </w:rPr>
        <w:t xml:space="preserve">oprávneného v prípade zániku vecného bremena na zmluve, </w:t>
      </w:r>
    </w:p>
    <w:p w14:paraId="38FA155F" w14:textId="215183EB" w:rsidR="00602E24" w:rsidRPr="00B52B02" w:rsidRDefault="00666F52">
      <w:pPr>
        <w:pStyle w:val="Zkladntext"/>
        <w:numPr>
          <w:ilvl w:val="0"/>
          <w:numId w:val="24"/>
        </w:numPr>
        <w:rPr>
          <w:szCs w:val="24"/>
        </w:rPr>
      </w:pPr>
      <w:r w:rsidRPr="00B52B02">
        <w:rPr>
          <w:szCs w:val="24"/>
        </w:rPr>
        <w:t>spoluvlast</w:t>
      </w:r>
      <w:r w:rsidR="002141CE" w:rsidRPr="00B52B02">
        <w:rPr>
          <w:szCs w:val="24"/>
        </w:rPr>
        <w:t>níkov</w:t>
      </w:r>
      <w:r w:rsidRPr="00B52B02">
        <w:rPr>
          <w:szCs w:val="24"/>
        </w:rPr>
        <w:t xml:space="preserve"> na zmluve o zrušení a </w:t>
      </w:r>
      <w:proofErr w:type="spellStart"/>
      <w:r w:rsidRPr="00B52B02">
        <w:rPr>
          <w:szCs w:val="24"/>
        </w:rPr>
        <w:t>vyporiadaní</w:t>
      </w:r>
      <w:proofErr w:type="spellEnd"/>
      <w:r w:rsidRPr="00B52B02">
        <w:rPr>
          <w:szCs w:val="24"/>
        </w:rPr>
        <w:t xml:space="preserve"> podielového spoluvlastníctva</w:t>
      </w:r>
      <w:r w:rsidR="00602E24" w:rsidRPr="00B52B02">
        <w:rPr>
          <w:szCs w:val="24"/>
        </w:rPr>
        <w:t>,</w:t>
      </w:r>
    </w:p>
    <w:p w14:paraId="6301F180" w14:textId="4F3E85D1" w:rsidR="009E5F0B" w:rsidRPr="00B52B02" w:rsidRDefault="00666F52">
      <w:pPr>
        <w:pStyle w:val="Zkladntext"/>
        <w:numPr>
          <w:ilvl w:val="0"/>
          <w:numId w:val="24"/>
        </w:numPr>
        <w:rPr>
          <w:szCs w:val="24"/>
        </w:rPr>
      </w:pPr>
      <w:r w:rsidRPr="00B52B02">
        <w:rPr>
          <w:szCs w:val="24"/>
        </w:rPr>
        <w:t xml:space="preserve">spoluvlastníkov pri </w:t>
      </w:r>
      <w:proofErr w:type="spellStart"/>
      <w:r w:rsidRPr="00B52B02">
        <w:rPr>
          <w:szCs w:val="24"/>
        </w:rPr>
        <w:t>vyporiadaní</w:t>
      </w:r>
      <w:proofErr w:type="spellEnd"/>
      <w:r w:rsidRPr="00B52B02">
        <w:rPr>
          <w:szCs w:val="24"/>
        </w:rPr>
        <w:t xml:space="preserve"> bezpodielového spoluvlastníctva manželov, </w:t>
      </w:r>
    </w:p>
    <w:p w14:paraId="4CA1FDBB" w14:textId="187EE796" w:rsidR="00666F52" w:rsidRPr="00B52B02" w:rsidRDefault="00666F52">
      <w:pPr>
        <w:pStyle w:val="Zkladntext"/>
        <w:numPr>
          <w:ilvl w:val="0"/>
          <w:numId w:val="24"/>
        </w:numPr>
        <w:rPr>
          <w:szCs w:val="24"/>
        </w:rPr>
      </w:pPr>
      <w:r w:rsidRPr="00B52B02">
        <w:rPr>
          <w:szCs w:val="24"/>
        </w:rPr>
        <w:t xml:space="preserve">účastníka konania, ktorým nie je banka, zahraničná banka alebo pobočka zahraničnej banky, ak je návrh na vklad vzatý späť, </w:t>
      </w:r>
    </w:p>
    <w:p w14:paraId="7D8FD49C" w14:textId="2640A176" w:rsidR="00666F52" w:rsidRPr="00B52B02" w:rsidRDefault="00666F52">
      <w:pPr>
        <w:pStyle w:val="Zkladntext"/>
        <w:numPr>
          <w:ilvl w:val="0"/>
          <w:numId w:val="24"/>
        </w:numPr>
        <w:rPr>
          <w:szCs w:val="24"/>
        </w:rPr>
      </w:pPr>
      <w:r w:rsidRPr="00B52B02">
        <w:rPr>
          <w:szCs w:val="24"/>
        </w:rPr>
        <w:lastRenderedPageBreak/>
        <w:t>záložného veriteľa, ktorým nie je banka, zahraničná banka alebo pobočka zahraničnej banky, na listine, ktorá preukazuje zánik záložného práva,</w:t>
      </w:r>
    </w:p>
    <w:p w14:paraId="11DC512C" w14:textId="7BC1C2FF" w:rsidR="00666F52" w:rsidRPr="00B52B02" w:rsidRDefault="00666F52">
      <w:pPr>
        <w:pStyle w:val="Zkladntext"/>
        <w:numPr>
          <w:ilvl w:val="0"/>
          <w:numId w:val="24"/>
        </w:numPr>
        <w:rPr>
          <w:szCs w:val="24"/>
        </w:rPr>
      </w:pPr>
      <w:r w:rsidRPr="00B52B02">
        <w:rPr>
          <w:szCs w:val="24"/>
        </w:rPr>
        <w:t xml:space="preserve">osôb uvedených v písmenách a) až </w:t>
      </w:r>
      <w:r w:rsidR="00186F7D" w:rsidRPr="00B52B02">
        <w:rPr>
          <w:szCs w:val="24"/>
        </w:rPr>
        <w:t>i</w:t>
      </w:r>
      <w:r w:rsidRPr="00B52B02">
        <w:rPr>
          <w:szCs w:val="24"/>
        </w:rPr>
        <w:t xml:space="preserve">) </w:t>
      </w:r>
      <w:r w:rsidR="002141CE" w:rsidRPr="00B52B02">
        <w:rPr>
          <w:szCs w:val="24"/>
        </w:rPr>
        <w:t>v plnomocenstve</w:t>
      </w:r>
      <w:r w:rsidRPr="00B52B02">
        <w:rPr>
          <w:szCs w:val="24"/>
        </w:rPr>
        <w:t>, ak sú tieto osoby zastúpené.“.</w:t>
      </w:r>
    </w:p>
    <w:p w14:paraId="691C115D" w14:textId="77777777" w:rsidR="00EE69DA" w:rsidRPr="00B52B02" w:rsidRDefault="00EE69DA" w:rsidP="00EE69DA">
      <w:pPr>
        <w:pStyle w:val="Zkladntext"/>
        <w:ind w:left="360"/>
        <w:rPr>
          <w:szCs w:val="24"/>
        </w:rPr>
      </w:pPr>
    </w:p>
    <w:p w14:paraId="69CB8373" w14:textId="2F7D6E6A" w:rsidR="00EE69DA" w:rsidRPr="00B52B02" w:rsidRDefault="00EE69DA" w:rsidP="00EE69DA">
      <w:pPr>
        <w:pStyle w:val="Zkladntext"/>
        <w:ind w:left="360"/>
        <w:rPr>
          <w:szCs w:val="24"/>
        </w:rPr>
      </w:pPr>
      <w:r w:rsidRPr="00B52B02">
        <w:rPr>
          <w:szCs w:val="24"/>
        </w:rPr>
        <w:t>Poznámka pod čiarou k odkazu 10h znie:</w:t>
      </w:r>
    </w:p>
    <w:p w14:paraId="2BE7CBBE" w14:textId="60A990A2" w:rsidR="00EE69DA" w:rsidRPr="00B52B02" w:rsidRDefault="00EE69DA" w:rsidP="00EE69DA">
      <w:pPr>
        <w:pStyle w:val="Zkladntext"/>
        <w:ind w:left="360"/>
        <w:rPr>
          <w:szCs w:val="24"/>
        </w:rPr>
      </w:pPr>
      <w:bookmarkStart w:id="24" w:name="_Hlk216709757"/>
      <w:r w:rsidRPr="00B52B02">
        <w:rPr>
          <w:szCs w:val="24"/>
        </w:rPr>
        <w:t>„</w:t>
      </w:r>
      <w:r w:rsidRPr="00B52B02">
        <w:rPr>
          <w:szCs w:val="24"/>
          <w:vertAlign w:val="superscript"/>
        </w:rPr>
        <w:t>10h</w:t>
      </w:r>
      <w:r w:rsidRPr="00B52B02">
        <w:rPr>
          <w:szCs w:val="24"/>
        </w:rPr>
        <w:t>) Zákon č. 599/2001 Z. z. o osvedčovaní listín a podpisov na listinách okresnými úradmi a obcami v znení neskorších predpisov a zákon Slovenskej národnej rady č. </w:t>
      </w:r>
      <w:hyperlink r:id="rId9" w:history="1">
        <w:r w:rsidRPr="00B52B02">
          <w:rPr>
            <w:rStyle w:val="Hypertextovprepojenie"/>
            <w:color w:val="auto"/>
            <w:szCs w:val="24"/>
            <w:u w:val="none"/>
          </w:rPr>
          <w:t>323/1992 Zb.</w:t>
        </w:r>
      </w:hyperlink>
      <w:r w:rsidRPr="00B52B02">
        <w:rPr>
          <w:szCs w:val="24"/>
        </w:rPr>
        <w:t> o notároch a notárskej činnosti (</w:t>
      </w:r>
      <w:hyperlink r:id="rId10" w:history="1">
        <w:r w:rsidRPr="00B52B02">
          <w:rPr>
            <w:rStyle w:val="Hypertextovprepojenie"/>
            <w:color w:val="auto"/>
            <w:szCs w:val="24"/>
            <w:u w:val="none"/>
          </w:rPr>
          <w:t>Notársky poriadok</w:t>
        </w:r>
      </w:hyperlink>
      <w:r w:rsidRPr="00B52B02">
        <w:rPr>
          <w:szCs w:val="24"/>
        </w:rPr>
        <w:t>) v znení neskorších predpisov.“.</w:t>
      </w:r>
    </w:p>
    <w:bookmarkEnd w:id="23"/>
    <w:bookmarkEnd w:id="24"/>
    <w:p w14:paraId="08722FDA" w14:textId="77777777" w:rsidR="00666F52" w:rsidRPr="00B52B02" w:rsidRDefault="00666F52" w:rsidP="001116EF">
      <w:pPr>
        <w:pStyle w:val="Zkladntext"/>
        <w:rPr>
          <w:szCs w:val="24"/>
        </w:rPr>
      </w:pPr>
    </w:p>
    <w:p w14:paraId="24638796" w14:textId="5B690C4C" w:rsidR="00666F52" w:rsidRPr="00B52B02" w:rsidRDefault="00666F52" w:rsidP="00E441F9">
      <w:pPr>
        <w:pStyle w:val="Zkladntext"/>
        <w:numPr>
          <w:ilvl w:val="0"/>
          <w:numId w:val="6"/>
        </w:numPr>
        <w:rPr>
          <w:szCs w:val="24"/>
        </w:rPr>
      </w:pPr>
      <w:r w:rsidRPr="00B52B02">
        <w:rPr>
          <w:szCs w:val="24"/>
        </w:rPr>
        <w:t>V § 42 sa za odsek 3 vkladá nový odsek 4, ktorý znie:</w:t>
      </w:r>
    </w:p>
    <w:p w14:paraId="7DBDB3B7" w14:textId="42C0AB31" w:rsidR="005B2EDA" w:rsidRDefault="00666F52" w:rsidP="00666F52">
      <w:pPr>
        <w:pStyle w:val="Zkladntext"/>
        <w:ind w:left="360"/>
        <w:rPr>
          <w:szCs w:val="24"/>
        </w:rPr>
      </w:pPr>
      <w:r w:rsidRPr="00B52B02">
        <w:rPr>
          <w:szCs w:val="24"/>
        </w:rPr>
        <w:t xml:space="preserve">„(4) </w:t>
      </w:r>
      <w:bookmarkStart w:id="25" w:name="_Hlk207006516"/>
      <w:r w:rsidRPr="00B52B02">
        <w:rPr>
          <w:szCs w:val="24"/>
        </w:rPr>
        <w:t xml:space="preserve">Osvedčenie podpisu sa nevyžaduje, ak </w:t>
      </w:r>
      <w:r w:rsidR="00700158" w:rsidRPr="00B52B02">
        <w:rPr>
          <w:szCs w:val="24"/>
        </w:rPr>
        <w:t>ide o podpis osoby, prostredníctvom ktorej koná</w:t>
      </w:r>
      <w:r w:rsidRPr="00B52B02">
        <w:rPr>
          <w:szCs w:val="24"/>
        </w:rPr>
        <w:t xml:space="preserve"> </w:t>
      </w:r>
      <w:r w:rsidR="005B2EDA" w:rsidRPr="005B2EDA">
        <w:rPr>
          <w:szCs w:val="24"/>
        </w:rPr>
        <w:t>štátny orgán, Slovenský pozemkový fond, obec alebo vyšší územný celok, Železnice Slovenskej republiky</w:t>
      </w:r>
      <w:r w:rsidR="00E10AC8">
        <w:rPr>
          <w:szCs w:val="24"/>
        </w:rPr>
        <w:t>, Národná diaľničná spoločnosť, a. s., Slovenská správa ciest</w:t>
      </w:r>
      <w:r w:rsidR="005B2EDA" w:rsidRPr="005B2EDA">
        <w:rPr>
          <w:szCs w:val="24"/>
        </w:rPr>
        <w:t xml:space="preserve"> alebo ak ide o zmluvu vyhotovenú vo forme notárskej zápisnice alebo autorizovanú advokátom.</w:t>
      </w:r>
      <w:r>
        <w:rPr>
          <w:szCs w:val="24"/>
        </w:rPr>
        <w:t>“.</w:t>
      </w:r>
    </w:p>
    <w:bookmarkEnd w:id="25"/>
    <w:p w14:paraId="00C6670D" w14:textId="785E6762" w:rsidR="00666F52" w:rsidRDefault="00666F52" w:rsidP="001116EF">
      <w:pPr>
        <w:pStyle w:val="Zkladntext"/>
        <w:ind w:left="360"/>
        <w:rPr>
          <w:szCs w:val="24"/>
        </w:rPr>
      </w:pPr>
      <w:r>
        <w:rPr>
          <w:szCs w:val="24"/>
        </w:rPr>
        <w:t>Doterajšie odseky 4 až 6 sa označujú ako odseky 5 až 7.</w:t>
      </w:r>
    </w:p>
    <w:p w14:paraId="0925E4E0" w14:textId="77777777" w:rsidR="0006048C" w:rsidRPr="000B721E" w:rsidRDefault="0006048C" w:rsidP="002D371F">
      <w:pPr>
        <w:pStyle w:val="Zkladntext"/>
        <w:rPr>
          <w:szCs w:val="24"/>
        </w:rPr>
      </w:pPr>
    </w:p>
    <w:p w14:paraId="0DCA2751" w14:textId="77695081" w:rsidR="005F7E8F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42 ods. </w:t>
      </w:r>
      <w:r w:rsidR="00B43F54">
        <w:rPr>
          <w:szCs w:val="24"/>
        </w:rPr>
        <w:t>5</w:t>
      </w:r>
      <w:r w:rsidRPr="000B721E">
        <w:rPr>
          <w:szCs w:val="24"/>
        </w:rPr>
        <w:t xml:space="preserve"> sa za slovo „vklad“ vkladajú slová „alebo </w:t>
      </w:r>
      <w:r w:rsidR="00F6630D" w:rsidRPr="000B721E">
        <w:rPr>
          <w:szCs w:val="24"/>
        </w:rPr>
        <w:t>zmluva podľa § 34 písm. b)</w:t>
      </w:r>
      <w:r w:rsidR="00D04F41" w:rsidRPr="000B721E">
        <w:rPr>
          <w:szCs w:val="24"/>
        </w:rPr>
        <w:t>, ktorá je</w:t>
      </w:r>
      <w:r w:rsidR="00F6630D" w:rsidRPr="000B721E">
        <w:rPr>
          <w:szCs w:val="24"/>
        </w:rPr>
        <w:t xml:space="preserve"> predložená </w:t>
      </w:r>
      <w:r w:rsidR="006F7BF5" w:rsidRPr="000B721E">
        <w:rPr>
          <w:szCs w:val="24"/>
        </w:rPr>
        <w:t xml:space="preserve">na </w:t>
      </w:r>
      <w:r w:rsidR="00F6630D" w:rsidRPr="000B721E">
        <w:rPr>
          <w:szCs w:val="24"/>
        </w:rPr>
        <w:t xml:space="preserve">vykonanie </w:t>
      </w:r>
      <w:r w:rsidRPr="000B721E">
        <w:rPr>
          <w:szCs w:val="24"/>
        </w:rPr>
        <w:t>záznam</w:t>
      </w:r>
      <w:r w:rsidR="00F6630D" w:rsidRPr="000B721E">
        <w:rPr>
          <w:szCs w:val="24"/>
        </w:rPr>
        <w:t>u</w:t>
      </w:r>
      <w:r w:rsidRPr="000B721E">
        <w:rPr>
          <w:szCs w:val="24"/>
        </w:rPr>
        <w:t>“.</w:t>
      </w:r>
    </w:p>
    <w:p w14:paraId="1F52FBE9" w14:textId="77777777" w:rsidR="00684D5A" w:rsidRPr="000B721E" w:rsidRDefault="00684D5A" w:rsidP="00684D5A">
      <w:pPr>
        <w:pStyle w:val="Zkladntext"/>
        <w:ind w:left="720"/>
        <w:rPr>
          <w:szCs w:val="24"/>
        </w:rPr>
      </w:pPr>
    </w:p>
    <w:p w14:paraId="4D96D6EF" w14:textId="77777777" w:rsidR="000F3411" w:rsidRPr="000B721E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§ 43 </w:t>
      </w:r>
      <w:r w:rsidR="000F3411" w:rsidRPr="000B721E">
        <w:rPr>
          <w:szCs w:val="24"/>
        </w:rPr>
        <w:t>sa vypúšťa.</w:t>
      </w:r>
    </w:p>
    <w:p w14:paraId="4A00AC7A" w14:textId="10EBA70C" w:rsidR="00DC7CC1" w:rsidRPr="000B721E" w:rsidRDefault="00DC7CC1" w:rsidP="00FB555D">
      <w:pPr>
        <w:pStyle w:val="Zkladntext"/>
        <w:ind w:left="360"/>
        <w:rPr>
          <w:szCs w:val="24"/>
        </w:rPr>
      </w:pPr>
      <w:r w:rsidRPr="000B721E">
        <w:rPr>
          <w:szCs w:val="24"/>
        </w:rPr>
        <w:t>Poznámk</w:t>
      </w:r>
      <w:r w:rsidR="007B51DA" w:rsidRPr="000B721E">
        <w:rPr>
          <w:szCs w:val="24"/>
        </w:rPr>
        <w:t>a</w:t>
      </w:r>
      <w:r w:rsidRPr="000B721E">
        <w:rPr>
          <w:szCs w:val="24"/>
        </w:rPr>
        <w:t xml:space="preserve"> pod čiarou k odkaz</w:t>
      </w:r>
      <w:r w:rsidR="007B51DA" w:rsidRPr="000B721E">
        <w:rPr>
          <w:szCs w:val="24"/>
        </w:rPr>
        <w:t>u</w:t>
      </w:r>
      <w:r w:rsidRPr="000B721E">
        <w:rPr>
          <w:szCs w:val="24"/>
        </w:rPr>
        <w:t xml:space="preserve"> 10ac sa vypúšťa.</w:t>
      </w:r>
    </w:p>
    <w:p w14:paraId="2EC07EFE" w14:textId="77777777" w:rsidR="00684D5A" w:rsidRPr="000B721E" w:rsidRDefault="00684D5A" w:rsidP="00684D5A">
      <w:pPr>
        <w:pStyle w:val="Zkladntext"/>
        <w:ind w:left="720"/>
        <w:rPr>
          <w:szCs w:val="24"/>
        </w:rPr>
      </w:pPr>
    </w:p>
    <w:p w14:paraId="29D4ACE4" w14:textId="77777777" w:rsidR="005F7E8F" w:rsidRPr="000B721E" w:rsidRDefault="000F3411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§ 43a </w:t>
      </w:r>
      <w:r w:rsidR="005F7E8F" w:rsidRPr="000B721E">
        <w:rPr>
          <w:szCs w:val="24"/>
        </w:rPr>
        <w:t>znie:</w:t>
      </w:r>
    </w:p>
    <w:p w14:paraId="5EF97FC4" w14:textId="77777777" w:rsidR="00684D5A" w:rsidRPr="000B721E" w:rsidRDefault="00684D5A" w:rsidP="00684D5A">
      <w:pPr>
        <w:pStyle w:val="Zkladntext"/>
        <w:ind w:left="720"/>
        <w:rPr>
          <w:szCs w:val="24"/>
        </w:rPr>
      </w:pPr>
    </w:p>
    <w:p w14:paraId="24A77359" w14:textId="109B0FDD" w:rsidR="005F7E8F" w:rsidRPr="000B721E" w:rsidRDefault="005F7E8F" w:rsidP="00684D5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43</w:t>
      </w:r>
      <w:r w:rsidR="000F3411" w:rsidRPr="000B721E">
        <w:rPr>
          <w:sz w:val="24"/>
          <w:szCs w:val="24"/>
        </w:rPr>
        <w:t>a</w:t>
      </w:r>
    </w:p>
    <w:p w14:paraId="27BC4164" w14:textId="77777777" w:rsidR="00F2299C" w:rsidRPr="000B721E" w:rsidRDefault="00F2299C" w:rsidP="00684D5A">
      <w:pPr>
        <w:jc w:val="center"/>
        <w:rPr>
          <w:sz w:val="24"/>
          <w:szCs w:val="24"/>
        </w:rPr>
      </w:pPr>
    </w:p>
    <w:p w14:paraId="4700DB73" w14:textId="77777777" w:rsidR="005F7E8F" w:rsidRPr="000B721E" w:rsidRDefault="00684D5A" w:rsidP="00684D5A">
      <w:pPr>
        <w:jc w:val="both"/>
        <w:rPr>
          <w:sz w:val="24"/>
          <w:szCs w:val="24"/>
        </w:rPr>
      </w:pPr>
      <w:bookmarkStart w:id="26" w:name="_Hlk207006730"/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</w:rPr>
        <w:t>Ak je dôvodná obava, že v konaní o návrhu na vklad alebo v konaní o zázname okresný úrad nedodrží lehotu na rozhodnutie o návrhu na vklad alebo lehotu na vykonanie záznamu podľa tohto zákona, môže predseda úradu na určený čas a v určených konaniach rozhodnúť, že v konaní o návrhu na vklad rozhodne alebo v konaní o zázname bude konať iný okresný úrad.</w:t>
      </w:r>
    </w:p>
    <w:p w14:paraId="06EF9483" w14:textId="77777777" w:rsidR="00684D5A" w:rsidRPr="000B721E" w:rsidRDefault="00684D5A" w:rsidP="00684D5A">
      <w:pPr>
        <w:jc w:val="both"/>
        <w:rPr>
          <w:sz w:val="24"/>
          <w:szCs w:val="24"/>
        </w:rPr>
      </w:pPr>
    </w:p>
    <w:p w14:paraId="30210EE0" w14:textId="77777777" w:rsidR="005F21A8" w:rsidRPr="000B721E" w:rsidRDefault="00684D5A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5F7E8F" w:rsidRPr="000B721E">
        <w:rPr>
          <w:sz w:val="24"/>
          <w:szCs w:val="24"/>
        </w:rPr>
        <w:t>Ak je dôvodná obava, že pri úradnom overení geometrického plánu okresný úrad nedodrží lehotu na úradné overenie, môže predseda úradu na určený čas a v určených prípadoch rozhodnúť, že geometrický plán úradne overí iný okresný úrad.</w:t>
      </w:r>
    </w:p>
    <w:p w14:paraId="7F44846F" w14:textId="77777777" w:rsidR="005F21A8" w:rsidRPr="000B721E" w:rsidRDefault="005F21A8" w:rsidP="00684D5A">
      <w:pPr>
        <w:jc w:val="both"/>
        <w:rPr>
          <w:sz w:val="24"/>
          <w:szCs w:val="24"/>
        </w:rPr>
      </w:pPr>
    </w:p>
    <w:p w14:paraId="02998718" w14:textId="5D4941CF" w:rsidR="005F7E8F" w:rsidRPr="000B721E" w:rsidRDefault="005F21A8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(3) Na rozhodovanie predsedu úradu podľa </w:t>
      </w:r>
      <w:r w:rsidR="00DC7CC1" w:rsidRPr="000B721E">
        <w:rPr>
          <w:sz w:val="24"/>
          <w:szCs w:val="24"/>
        </w:rPr>
        <w:t xml:space="preserve">odsekov </w:t>
      </w:r>
      <w:r w:rsidRPr="000B721E">
        <w:rPr>
          <w:sz w:val="24"/>
          <w:szCs w:val="24"/>
        </w:rPr>
        <w:t>1 a 2 sa nevzťahuje správny poriadok.“.</w:t>
      </w:r>
    </w:p>
    <w:bookmarkEnd w:id="26"/>
    <w:p w14:paraId="56E0656E" w14:textId="77777777" w:rsidR="00684D5A" w:rsidRPr="000B721E" w:rsidRDefault="00684D5A" w:rsidP="00684D5A">
      <w:pPr>
        <w:jc w:val="both"/>
        <w:rPr>
          <w:sz w:val="24"/>
          <w:szCs w:val="24"/>
        </w:rPr>
      </w:pPr>
    </w:p>
    <w:p w14:paraId="79A01243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44 vrátane nadpisu znie:</w:t>
      </w:r>
    </w:p>
    <w:p w14:paraId="0CE99B5D" w14:textId="77777777" w:rsidR="00684D5A" w:rsidRPr="000B721E" w:rsidRDefault="00684D5A" w:rsidP="00684D5A">
      <w:pPr>
        <w:pStyle w:val="Odsekzoznamu"/>
        <w:jc w:val="both"/>
        <w:rPr>
          <w:sz w:val="24"/>
          <w:szCs w:val="24"/>
        </w:rPr>
      </w:pPr>
    </w:p>
    <w:p w14:paraId="78F9FE8C" w14:textId="77777777" w:rsidR="005F7E8F" w:rsidRPr="000B721E" w:rsidRDefault="005F7E8F" w:rsidP="00684D5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44</w:t>
      </w:r>
    </w:p>
    <w:p w14:paraId="29A730CE" w14:textId="77777777" w:rsidR="005F7E8F" w:rsidRPr="000B721E" w:rsidRDefault="005F7E8F" w:rsidP="00684D5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Plomba o zmene práva k nehnuteľnosti</w:t>
      </w:r>
    </w:p>
    <w:p w14:paraId="0E0810B4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66756FE7" w14:textId="4FDE5A33" w:rsidR="005F7E8F" w:rsidRPr="000B721E" w:rsidRDefault="00684D5A" w:rsidP="00684D5A">
      <w:pPr>
        <w:jc w:val="both"/>
        <w:rPr>
          <w:sz w:val="24"/>
          <w:szCs w:val="24"/>
        </w:rPr>
      </w:pPr>
      <w:bookmarkStart w:id="27" w:name="_Hlk207006796"/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</w:rPr>
        <w:t xml:space="preserve">Plomba </w:t>
      </w:r>
      <w:r w:rsidR="00850730" w:rsidRPr="000B721E">
        <w:rPr>
          <w:sz w:val="24"/>
          <w:szCs w:val="24"/>
        </w:rPr>
        <w:t xml:space="preserve">o zmene práva k nehnuteľnosti (ďalej len „plomba“) </w:t>
      </w:r>
      <w:r w:rsidR="005F7E8F" w:rsidRPr="000B721E">
        <w:rPr>
          <w:sz w:val="24"/>
          <w:szCs w:val="24"/>
        </w:rPr>
        <w:t>je administratívno-technický úkon, ktorým okresný úrad informuje, že údaje v katastri sú dotknuté konaním o návrhu na vklad, konaním o zázname, konaním o oprave chyby, konaním o proteste prokurátora</w:t>
      </w:r>
      <w:r w:rsidR="00246F91" w:rsidRPr="000B721E">
        <w:rPr>
          <w:sz w:val="24"/>
          <w:szCs w:val="24"/>
        </w:rPr>
        <w:t xml:space="preserve"> </w:t>
      </w:r>
      <w:r w:rsidR="005F7E8F" w:rsidRPr="000B721E">
        <w:rPr>
          <w:sz w:val="24"/>
          <w:szCs w:val="24"/>
        </w:rPr>
        <w:t>alebo konaním o zmene údajov schváleného registra obnovenej evidencie pozemkov podľa osobitného predpisu.</w:t>
      </w:r>
      <w:r w:rsidR="00DC7CC1" w:rsidRPr="000B721E">
        <w:rPr>
          <w:sz w:val="24"/>
          <w:szCs w:val="24"/>
          <w:vertAlign w:val="superscript"/>
        </w:rPr>
        <w:t>17</w:t>
      </w:r>
      <w:r w:rsidRPr="000B721E">
        <w:rPr>
          <w:sz w:val="24"/>
          <w:szCs w:val="24"/>
        </w:rPr>
        <w:t>)</w:t>
      </w:r>
    </w:p>
    <w:p w14:paraId="4252D8B2" w14:textId="77777777" w:rsidR="00684D5A" w:rsidRPr="000B721E" w:rsidRDefault="00684D5A" w:rsidP="00684D5A">
      <w:pPr>
        <w:jc w:val="both"/>
        <w:rPr>
          <w:sz w:val="24"/>
          <w:szCs w:val="24"/>
        </w:rPr>
      </w:pPr>
    </w:p>
    <w:p w14:paraId="7F4FEE17" w14:textId="74E0609F" w:rsidR="005F7E8F" w:rsidRPr="000B721E" w:rsidRDefault="00D05152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(2) </w:t>
      </w:r>
      <w:r w:rsidR="00EA2DFE" w:rsidRPr="000B721E">
        <w:rPr>
          <w:sz w:val="24"/>
          <w:szCs w:val="24"/>
        </w:rPr>
        <w:t>Okresný úrad vyznačí plombu</w:t>
      </w:r>
      <w:r w:rsidR="005F7E8F" w:rsidRPr="000B721E">
        <w:rPr>
          <w:sz w:val="24"/>
          <w:szCs w:val="24"/>
        </w:rPr>
        <w:t xml:space="preserve"> najneskôr </w:t>
      </w:r>
      <w:r w:rsidR="00167DEC" w:rsidRPr="000B721E">
        <w:rPr>
          <w:sz w:val="24"/>
          <w:szCs w:val="24"/>
        </w:rPr>
        <w:t xml:space="preserve">v </w:t>
      </w:r>
      <w:r w:rsidR="005F7E8F" w:rsidRPr="000B721E">
        <w:rPr>
          <w:sz w:val="24"/>
          <w:szCs w:val="24"/>
        </w:rPr>
        <w:t xml:space="preserve">pracovný deň nasledujúci po dni, v ktorom sa konanie podľa odseku 1 začalo; plomba sa vyznačí v poradí, v akom </w:t>
      </w:r>
      <w:r w:rsidR="001D692E">
        <w:rPr>
          <w:sz w:val="24"/>
          <w:szCs w:val="24"/>
        </w:rPr>
        <w:t xml:space="preserve"> sa konanie začalo</w:t>
      </w:r>
      <w:r w:rsidR="005F7E8F" w:rsidRPr="000B721E">
        <w:rPr>
          <w:sz w:val="24"/>
          <w:szCs w:val="24"/>
        </w:rPr>
        <w:t>.</w:t>
      </w:r>
    </w:p>
    <w:p w14:paraId="14C54365" w14:textId="487308F7" w:rsidR="007F6D4A" w:rsidRPr="000B721E" w:rsidRDefault="007F6D4A" w:rsidP="00684D5A">
      <w:pPr>
        <w:jc w:val="both"/>
        <w:rPr>
          <w:sz w:val="24"/>
          <w:szCs w:val="24"/>
        </w:rPr>
      </w:pPr>
    </w:p>
    <w:p w14:paraId="6B8B072D" w14:textId="77777777" w:rsidR="00F27EEB" w:rsidRPr="000B721E" w:rsidRDefault="005F7E8F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(3) Okresný úrad zruší plombu</w:t>
      </w:r>
    </w:p>
    <w:p w14:paraId="4F9F3F95" w14:textId="77777777" w:rsidR="00F27EEB" w:rsidRPr="000B721E" w:rsidRDefault="00F27EEB" w:rsidP="00684D5A">
      <w:pPr>
        <w:jc w:val="both"/>
        <w:rPr>
          <w:sz w:val="24"/>
          <w:szCs w:val="24"/>
        </w:rPr>
      </w:pPr>
    </w:p>
    <w:p w14:paraId="2B57293F" w14:textId="77777777" w:rsidR="00F27EEB" w:rsidRPr="000B721E" w:rsidRDefault="00F27EEB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a)</w:t>
      </w:r>
      <w:r w:rsidR="005F7E8F" w:rsidRPr="000B721E">
        <w:rPr>
          <w:sz w:val="24"/>
          <w:szCs w:val="24"/>
        </w:rPr>
        <w:t xml:space="preserve"> vykonaním vkladu, </w:t>
      </w:r>
    </w:p>
    <w:p w14:paraId="49D621DD" w14:textId="77777777" w:rsidR="00F27EEB" w:rsidRPr="000B721E" w:rsidRDefault="00F27EEB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b) </w:t>
      </w:r>
      <w:r w:rsidR="005F7E8F" w:rsidRPr="000B721E">
        <w:rPr>
          <w:sz w:val="24"/>
          <w:szCs w:val="24"/>
        </w:rPr>
        <w:t xml:space="preserve">právoplatným rozhodnutím o zamietnutí návrhu na vklad, </w:t>
      </w:r>
    </w:p>
    <w:p w14:paraId="36DDFC2B" w14:textId="77777777" w:rsidR="00F27EEB" w:rsidRPr="000B721E" w:rsidRDefault="00F27EEB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c) </w:t>
      </w:r>
      <w:r w:rsidR="005F7E8F" w:rsidRPr="000B721E">
        <w:rPr>
          <w:sz w:val="24"/>
          <w:szCs w:val="24"/>
        </w:rPr>
        <w:t>právoplatným rozhodnutím o zastavení konania</w:t>
      </w:r>
      <w:r w:rsidR="00D05152" w:rsidRPr="000B721E">
        <w:rPr>
          <w:sz w:val="24"/>
          <w:szCs w:val="24"/>
        </w:rPr>
        <w:t xml:space="preserve"> o návrhu na vklad</w:t>
      </w:r>
      <w:r w:rsidR="005F7E8F" w:rsidRPr="000B721E">
        <w:rPr>
          <w:sz w:val="24"/>
          <w:szCs w:val="24"/>
        </w:rPr>
        <w:t xml:space="preserve">, </w:t>
      </w:r>
    </w:p>
    <w:p w14:paraId="7D1FD223" w14:textId="77777777" w:rsidR="00F27EEB" w:rsidRPr="000B721E" w:rsidRDefault="00F27EEB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d) </w:t>
      </w:r>
      <w:r w:rsidR="00246F91" w:rsidRPr="000B721E">
        <w:rPr>
          <w:sz w:val="24"/>
          <w:szCs w:val="24"/>
        </w:rPr>
        <w:t>vykonaním alebo nevykonaní</w:t>
      </w:r>
      <w:r w:rsidR="00740716" w:rsidRPr="000B721E">
        <w:rPr>
          <w:sz w:val="24"/>
          <w:szCs w:val="24"/>
        </w:rPr>
        <w:t>m</w:t>
      </w:r>
      <w:r w:rsidR="00246F91" w:rsidRPr="000B721E">
        <w:rPr>
          <w:sz w:val="24"/>
          <w:szCs w:val="24"/>
        </w:rPr>
        <w:t xml:space="preserve"> záznamu</w:t>
      </w:r>
      <w:r w:rsidR="005F7E8F" w:rsidRPr="000B721E">
        <w:rPr>
          <w:sz w:val="24"/>
          <w:szCs w:val="24"/>
        </w:rPr>
        <w:t xml:space="preserve">, </w:t>
      </w:r>
    </w:p>
    <w:p w14:paraId="48CD84B9" w14:textId="77777777" w:rsidR="0011680F" w:rsidRPr="000B721E" w:rsidRDefault="00F27EEB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e) </w:t>
      </w:r>
      <w:r w:rsidR="00D64102" w:rsidRPr="000B721E">
        <w:rPr>
          <w:sz w:val="24"/>
          <w:szCs w:val="24"/>
        </w:rPr>
        <w:t>vykonaním opravy chyby,</w:t>
      </w:r>
    </w:p>
    <w:p w14:paraId="0F69785D" w14:textId="77777777" w:rsidR="00D64102" w:rsidRPr="000B721E" w:rsidRDefault="0011680F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f) </w:t>
      </w:r>
      <w:r w:rsidR="00D05152" w:rsidRPr="000B721E">
        <w:rPr>
          <w:sz w:val="24"/>
          <w:szCs w:val="24"/>
        </w:rPr>
        <w:t xml:space="preserve">právoplatným </w:t>
      </w:r>
      <w:r w:rsidR="00D64102" w:rsidRPr="000B721E">
        <w:rPr>
          <w:sz w:val="24"/>
          <w:szCs w:val="24"/>
        </w:rPr>
        <w:t xml:space="preserve">rozhodnutím o zastavení konania o oprave chyby, </w:t>
      </w:r>
    </w:p>
    <w:p w14:paraId="5C3B4261" w14:textId="77777777" w:rsidR="00F27EEB" w:rsidRPr="000B721E" w:rsidRDefault="00D64102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g) právoplatným rozhodnutím o zamietnutí návrhu na opravu chyby,</w:t>
      </w:r>
      <w:r w:rsidR="005F7E8F" w:rsidRPr="000B721E">
        <w:rPr>
          <w:sz w:val="24"/>
          <w:szCs w:val="24"/>
        </w:rPr>
        <w:t xml:space="preserve"> </w:t>
      </w:r>
    </w:p>
    <w:p w14:paraId="686E5EB9" w14:textId="77777777" w:rsidR="00F27EEB" w:rsidRPr="000B721E" w:rsidRDefault="00D64102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h</w:t>
      </w:r>
      <w:r w:rsidR="00F27EEB" w:rsidRPr="000B721E">
        <w:rPr>
          <w:sz w:val="24"/>
          <w:szCs w:val="24"/>
        </w:rPr>
        <w:t xml:space="preserve">) </w:t>
      </w:r>
      <w:r w:rsidR="005F7E8F" w:rsidRPr="000B721E">
        <w:rPr>
          <w:sz w:val="24"/>
          <w:szCs w:val="24"/>
        </w:rPr>
        <w:t>právoplatným rozhodnutím</w:t>
      </w:r>
      <w:r w:rsidR="003A7058" w:rsidRPr="000B721E">
        <w:rPr>
          <w:sz w:val="24"/>
          <w:szCs w:val="24"/>
        </w:rPr>
        <w:t xml:space="preserve"> o </w:t>
      </w:r>
      <w:r w:rsidR="005F7E8F" w:rsidRPr="000B721E">
        <w:rPr>
          <w:sz w:val="24"/>
          <w:szCs w:val="24"/>
        </w:rPr>
        <w:t>protest</w:t>
      </w:r>
      <w:r w:rsidR="003A7058" w:rsidRPr="000B721E">
        <w:rPr>
          <w:sz w:val="24"/>
          <w:szCs w:val="24"/>
        </w:rPr>
        <w:t>e</w:t>
      </w:r>
      <w:r w:rsidR="005F7E8F" w:rsidRPr="000B721E">
        <w:rPr>
          <w:sz w:val="24"/>
          <w:szCs w:val="24"/>
        </w:rPr>
        <w:t xml:space="preserve"> prokurátora</w:t>
      </w:r>
      <w:r w:rsidR="003A7058" w:rsidRPr="000B721E">
        <w:rPr>
          <w:sz w:val="24"/>
          <w:szCs w:val="24"/>
        </w:rPr>
        <w:t>,</w:t>
      </w:r>
      <w:r w:rsidR="005F7E8F" w:rsidRPr="000B721E">
        <w:rPr>
          <w:sz w:val="24"/>
          <w:szCs w:val="24"/>
        </w:rPr>
        <w:t xml:space="preserve"> </w:t>
      </w:r>
    </w:p>
    <w:p w14:paraId="6D34D717" w14:textId="77777777" w:rsidR="003A7058" w:rsidRPr="000B721E" w:rsidRDefault="00D64102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i</w:t>
      </w:r>
      <w:r w:rsidR="00F27EEB" w:rsidRPr="000B721E">
        <w:rPr>
          <w:sz w:val="24"/>
          <w:szCs w:val="24"/>
        </w:rPr>
        <w:t>)</w:t>
      </w:r>
      <w:r w:rsidR="00D46B5A" w:rsidRPr="000B721E">
        <w:rPr>
          <w:sz w:val="24"/>
          <w:szCs w:val="24"/>
        </w:rPr>
        <w:t xml:space="preserve"> </w:t>
      </w:r>
      <w:r w:rsidR="003A7058" w:rsidRPr="000B721E">
        <w:rPr>
          <w:sz w:val="24"/>
          <w:szCs w:val="24"/>
        </w:rPr>
        <w:t>vykonaním zmeny údajov schváleného registra obnovenej evidencie pozemkov,</w:t>
      </w:r>
    </w:p>
    <w:p w14:paraId="1F2C7F2D" w14:textId="2037401B" w:rsidR="003A7058" w:rsidRPr="000B721E" w:rsidRDefault="003A7058" w:rsidP="00F94052">
      <w:pPr>
        <w:jc w:val="both"/>
        <w:rPr>
          <w:sz w:val="24"/>
          <w:szCs w:val="24"/>
          <w:lang w:bidi="ar-SA"/>
        </w:rPr>
      </w:pPr>
      <w:r w:rsidRPr="000B721E">
        <w:rPr>
          <w:sz w:val="24"/>
          <w:szCs w:val="24"/>
        </w:rPr>
        <w:t>j)</w:t>
      </w:r>
      <w:r w:rsidRPr="000B721E">
        <w:rPr>
          <w:sz w:val="24"/>
          <w:szCs w:val="24"/>
          <w:lang w:bidi="ar-SA"/>
        </w:rPr>
        <w:t xml:space="preserve"> právoplatným rozhodnutím o zastavení konania o zmene </w:t>
      </w:r>
      <w:r w:rsidRPr="000B721E">
        <w:rPr>
          <w:sz w:val="24"/>
          <w:szCs w:val="24"/>
        </w:rPr>
        <w:t>údajov schváleného registra obnovenej evidencie pozemkov alebo</w:t>
      </w:r>
    </w:p>
    <w:p w14:paraId="09179188" w14:textId="02A2FCAA" w:rsidR="005F7E8F" w:rsidRPr="000B721E" w:rsidRDefault="003A7058" w:rsidP="00684D5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k) právoplatným rozhodnutím o zamietnutí návrhu na zmenu údajov schváleného registra obnovenej evidencie pozemkov</w:t>
      </w:r>
      <w:r w:rsidR="005F7E8F" w:rsidRPr="000B721E">
        <w:rPr>
          <w:sz w:val="24"/>
          <w:szCs w:val="24"/>
        </w:rPr>
        <w:t>.“.</w:t>
      </w:r>
      <w:bookmarkEnd w:id="27"/>
    </w:p>
    <w:p w14:paraId="31B0AFBA" w14:textId="1D3F9625" w:rsidR="00684D5A" w:rsidRPr="000B721E" w:rsidRDefault="00684D5A" w:rsidP="00BE71BE">
      <w:pPr>
        <w:jc w:val="both"/>
        <w:rPr>
          <w:sz w:val="24"/>
          <w:szCs w:val="24"/>
        </w:rPr>
      </w:pPr>
    </w:p>
    <w:p w14:paraId="65496BC1" w14:textId="40CEF5A2" w:rsidR="0097216C" w:rsidRPr="0014027F" w:rsidRDefault="00023F88" w:rsidP="0097216C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14027F">
        <w:rPr>
          <w:sz w:val="24"/>
          <w:szCs w:val="24"/>
        </w:rPr>
        <w:t>V § 46 ods</w:t>
      </w:r>
      <w:r w:rsidR="00700158">
        <w:rPr>
          <w:sz w:val="24"/>
          <w:szCs w:val="24"/>
        </w:rPr>
        <w:t>.</w:t>
      </w:r>
      <w:r w:rsidRPr="0014027F">
        <w:rPr>
          <w:sz w:val="24"/>
          <w:szCs w:val="24"/>
        </w:rPr>
        <w:t xml:space="preserve"> 2</w:t>
      </w:r>
      <w:r w:rsidR="0086374B" w:rsidRPr="0014027F">
        <w:rPr>
          <w:sz w:val="24"/>
          <w:szCs w:val="24"/>
        </w:rPr>
        <w:t xml:space="preserve"> sa vypúšťa prvá veta.</w:t>
      </w:r>
    </w:p>
    <w:p w14:paraId="7690AD9A" w14:textId="77777777" w:rsidR="0086374B" w:rsidRPr="0014027F" w:rsidRDefault="0086374B" w:rsidP="0086374B">
      <w:pPr>
        <w:pStyle w:val="Odsekzoznamu"/>
        <w:jc w:val="both"/>
        <w:rPr>
          <w:sz w:val="24"/>
          <w:szCs w:val="24"/>
        </w:rPr>
      </w:pPr>
    </w:p>
    <w:p w14:paraId="42B51D94" w14:textId="66FA555D" w:rsidR="00090EDF" w:rsidRPr="0014027F" w:rsidRDefault="00090EDF" w:rsidP="004F6FF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14027F">
        <w:rPr>
          <w:sz w:val="24"/>
          <w:szCs w:val="24"/>
        </w:rPr>
        <w:t xml:space="preserve">V § 46 ods. 3 </w:t>
      </w:r>
      <w:r w:rsidR="001D692E">
        <w:rPr>
          <w:sz w:val="24"/>
          <w:szCs w:val="24"/>
        </w:rPr>
        <w:t xml:space="preserve">prvej vete </w:t>
      </w:r>
      <w:r w:rsidRPr="0014027F">
        <w:rPr>
          <w:sz w:val="24"/>
          <w:szCs w:val="24"/>
        </w:rPr>
        <w:t>sa</w:t>
      </w:r>
      <w:r w:rsidR="001D692E">
        <w:rPr>
          <w:sz w:val="24"/>
          <w:szCs w:val="24"/>
        </w:rPr>
        <w:t xml:space="preserve"> na konci bodka nahrádza bodkočiarkou a pripájajú sa tieto slová:</w:t>
      </w:r>
      <w:r w:rsidRPr="0014027F">
        <w:rPr>
          <w:sz w:val="24"/>
          <w:szCs w:val="24"/>
        </w:rPr>
        <w:t xml:space="preserve"> „to neplatí, ak ide o stavbu podľa § 6 ods. 1 písm. e)“.</w:t>
      </w:r>
    </w:p>
    <w:p w14:paraId="393C90C1" w14:textId="77777777" w:rsidR="00090EDF" w:rsidRPr="00090EDF" w:rsidRDefault="00090EDF" w:rsidP="00090EDF">
      <w:pPr>
        <w:pStyle w:val="Odsekzoznamu"/>
        <w:rPr>
          <w:sz w:val="24"/>
          <w:szCs w:val="24"/>
        </w:rPr>
      </w:pPr>
    </w:p>
    <w:p w14:paraId="14DE86B6" w14:textId="5AEACFCC" w:rsidR="00A93060" w:rsidRDefault="00A93060" w:rsidP="004F6FF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§ 46 odsek 7 znie:</w:t>
      </w:r>
    </w:p>
    <w:p w14:paraId="191F3B7D" w14:textId="6C955AF4" w:rsidR="00A567E8" w:rsidRPr="00B83E77" w:rsidRDefault="00A93060" w:rsidP="00B83E7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„(7) </w:t>
      </w:r>
      <w:bookmarkStart w:id="28" w:name="_Hlk207007023"/>
      <w:r w:rsidR="00B83E77">
        <w:rPr>
          <w:sz w:val="24"/>
          <w:szCs w:val="24"/>
        </w:rPr>
        <w:t>P</w:t>
      </w:r>
      <w:r>
        <w:rPr>
          <w:sz w:val="24"/>
          <w:szCs w:val="24"/>
        </w:rPr>
        <w:t xml:space="preserve">ri zápise stavby alebo podzemnej stavby do katastra, ktorá bola postavená </w:t>
      </w:r>
      <w:r w:rsidR="001D692E">
        <w:rPr>
          <w:sz w:val="24"/>
          <w:szCs w:val="24"/>
        </w:rPr>
        <w:t>do 30. septembra 1976</w:t>
      </w:r>
      <w:r>
        <w:rPr>
          <w:sz w:val="24"/>
          <w:szCs w:val="24"/>
        </w:rPr>
        <w:t>, sa predkladá oznámenie obce, kedy bola stavba alebo podzemná stavba postavená, aké súpisné číslo jej bolo určené</w:t>
      </w:r>
      <w:r w:rsidR="00B83E77">
        <w:rPr>
          <w:sz w:val="24"/>
          <w:szCs w:val="24"/>
        </w:rPr>
        <w:t xml:space="preserve"> a kto je jej vlastníkom; </w:t>
      </w:r>
      <w:r w:rsidR="00B83E77" w:rsidRPr="00B83E77">
        <w:rPr>
          <w:sz w:val="24"/>
          <w:szCs w:val="24"/>
        </w:rPr>
        <w:t xml:space="preserve">ako vlastník sa zapíše osoba uvedená v oznámení obce ako </w:t>
      </w:r>
      <w:r w:rsidR="00B83E77">
        <w:rPr>
          <w:sz w:val="24"/>
          <w:szCs w:val="24"/>
        </w:rPr>
        <w:t xml:space="preserve">vlastník, </w:t>
      </w:r>
      <w:r w:rsidR="00A567E8" w:rsidRPr="00B83E77">
        <w:rPr>
          <w:sz w:val="24"/>
          <w:szCs w:val="24"/>
        </w:rPr>
        <w:t>ak sa inou verejnou listinou alebo inou listinou nepreukáže, že vlastníkom je iná osoba.“.</w:t>
      </w:r>
      <w:bookmarkEnd w:id="28"/>
    </w:p>
    <w:p w14:paraId="376E9504" w14:textId="77777777" w:rsidR="00684D5A" w:rsidRPr="000B721E" w:rsidRDefault="00684D5A" w:rsidP="00684D5A">
      <w:pPr>
        <w:jc w:val="both"/>
        <w:rPr>
          <w:sz w:val="24"/>
          <w:szCs w:val="24"/>
        </w:rPr>
      </w:pPr>
    </w:p>
    <w:p w14:paraId="35AF07DB" w14:textId="31A34057" w:rsidR="00866504" w:rsidRDefault="00866504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§ 46 sa vypúšťa odsek 9.</w:t>
      </w:r>
    </w:p>
    <w:p w14:paraId="3911680B" w14:textId="588CC9F0" w:rsidR="00866504" w:rsidRDefault="00866504" w:rsidP="0086650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Doterajší odsek 10 sa označuje ako odsek 9.</w:t>
      </w:r>
    </w:p>
    <w:p w14:paraId="21BC7D6B" w14:textId="77777777" w:rsidR="004B505E" w:rsidRPr="00866504" w:rsidRDefault="004B505E" w:rsidP="00866504">
      <w:pPr>
        <w:ind w:left="360"/>
        <w:jc w:val="both"/>
        <w:rPr>
          <w:sz w:val="24"/>
          <w:szCs w:val="24"/>
        </w:rPr>
      </w:pPr>
    </w:p>
    <w:p w14:paraId="25B4EDC6" w14:textId="3231B304" w:rsidR="00B83E77" w:rsidRDefault="00B83E77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46 odsek </w:t>
      </w:r>
      <w:r w:rsidR="00866504">
        <w:rPr>
          <w:sz w:val="24"/>
          <w:szCs w:val="24"/>
        </w:rPr>
        <w:t xml:space="preserve">9 </w:t>
      </w:r>
      <w:r>
        <w:rPr>
          <w:sz w:val="24"/>
          <w:szCs w:val="24"/>
        </w:rPr>
        <w:t>znie:</w:t>
      </w:r>
    </w:p>
    <w:p w14:paraId="7F462C51" w14:textId="20961114" w:rsidR="00B83E77" w:rsidRDefault="00B83E77" w:rsidP="00B83E77">
      <w:pPr>
        <w:ind w:left="360"/>
        <w:jc w:val="both"/>
        <w:rPr>
          <w:sz w:val="24"/>
          <w:szCs w:val="24"/>
        </w:rPr>
      </w:pPr>
      <w:r w:rsidRPr="00B52B02">
        <w:rPr>
          <w:sz w:val="24"/>
          <w:szCs w:val="24"/>
        </w:rPr>
        <w:t>„(</w:t>
      </w:r>
      <w:r w:rsidR="00D8245C" w:rsidRPr="00B52B02">
        <w:rPr>
          <w:sz w:val="24"/>
          <w:szCs w:val="24"/>
        </w:rPr>
        <w:t>9</w:t>
      </w:r>
      <w:r w:rsidRPr="00B52B02">
        <w:rPr>
          <w:sz w:val="24"/>
          <w:szCs w:val="24"/>
        </w:rPr>
        <w:t xml:space="preserve">) </w:t>
      </w:r>
      <w:bookmarkStart w:id="29" w:name="_Hlk207007060"/>
      <w:r w:rsidRPr="00B52B02">
        <w:rPr>
          <w:sz w:val="24"/>
          <w:szCs w:val="24"/>
        </w:rPr>
        <w:t>P</w:t>
      </w:r>
      <w:r w:rsidRPr="00B83E77">
        <w:rPr>
          <w:sz w:val="24"/>
          <w:szCs w:val="24"/>
        </w:rPr>
        <w:t xml:space="preserve">ri zápise stavby alebo podzemnej stavby do katastra, ktorá bola postavená od 1. októbra 1976 do 31. decembra 1989, sa predkladá oznámenie obce, kedy bola stavba postavená, na aký účel </w:t>
      </w:r>
      <w:r w:rsidR="001D692E">
        <w:rPr>
          <w:sz w:val="24"/>
          <w:szCs w:val="24"/>
        </w:rPr>
        <w:t>sa nepretržite užívala</w:t>
      </w:r>
      <w:r w:rsidRPr="00B83E77">
        <w:rPr>
          <w:sz w:val="24"/>
          <w:szCs w:val="24"/>
        </w:rPr>
        <w:t xml:space="preserve">, aké súpisné číslo </w:t>
      </w:r>
      <w:r w:rsidR="001D692E">
        <w:rPr>
          <w:sz w:val="24"/>
          <w:szCs w:val="24"/>
        </w:rPr>
        <w:t xml:space="preserve">sa jej určilo </w:t>
      </w:r>
      <w:r w:rsidRPr="00B83E77">
        <w:rPr>
          <w:sz w:val="24"/>
          <w:szCs w:val="24"/>
        </w:rPr>
        <w:t xml:space="preserve">a kto </w:t>
      </w:r>
      <w:r w:rsidR="00186F7D">
        <w:rPr>
          <w:sz w:val="24"/>
          <w:szCs w:val="24"/>
        </w:rPr>
        <w:t>je</w:t>
      </w:r>
      <w:r w:rsidRPr="00B83E77">
        <w:rPr>
          <w:sz w:val="24"/>
          <w:szCs w:val="24"/>
        </w:rPr>
        <w:t xml:space="preserve"> jej </w:t>
      </w:r>
      <w:r>
        <w:rPr>
          <w:sz w:val="24"/>
          <w:szCs w:val="24"/>
        </w:rPr>
        <w:t>vlastníkom</w:t>
      </w:r>
      <w:r w:rsidRPr="00B83E77">
        <w:rPr>
          <w:sz w:val="24"/>
          <w:szCs w:val="24"/>
        </w:rPr>
        <w:t xml:space="preserve">, spolu s verejnou listinou alebo inou listinou preukazujúcou, že </w:t>
      </w:r>
      <w:r>
        <w:rPr>
          <w:sz w:val="24"/>
          <w:szCs w:val="24"/>
        </w:rPr>
        <w:t>vlastník stavby</w:t>
      </w:r>
      <w:r w:rsidRPr="00B83E77">
        <w:rPr>
          <w:sz w:val="24"/>
          <w:szCs w:val="24"/>
        </w:rPr>
        <w:t xml:space="preserve"> mal ku dňu 1. apríla 2024 vlastnícke právo k pozemku alebo iné právo k pozemku pod stavbou;</w:t>
      </w:r>
      <w:r w:rsidRPr="00B83E77">
        <w:rPr>
          <w:sz w:val="24"/>
          <w:szCs w:val="24"/>
          <w:vertAlign w:val="superscript"/>
        </w:rPr>
        <w:t>16a</w:t>
      </w:r>
      <w:r>
        <w:rPr>
          <w:sz w:val="24"/>
          <w:szCs w:val="24"/>
        </w:rPr>
        <w:t>)</w:t>
      </w:r>
      <w:r w:rsidRPr="00B83E77">
        <w:rPr>
          <w:sz w:val="24"/>
          <w:szCs w:val="24"/>
        </w:rPr>
        <w:t xml:space="preserve"> ako vlastník stavby sa zapíše osoba uvedená v oznámení obce ako </w:t>
      </w:r>
      <w:r>
        <w:rPr>
          <w:sz w:val="24"/>
          <w:szCs w:val="24"/>
        </w:rPr>
        <w:t xml:space="preserve">vlastník, </w:t>
      </w:r>
      <w:r w:rsidRPr="00B83E77">
        <w:rPr>
          <w:sz w:val="24"/>
          <w:szCs w:val="24"/>
        </w:rPr>
        <w:t>ak sa inou verejnou listinou alebo inou listinou nepreukáže, že vlastníkom je iná osoba.</w:t>
      </w:r>
      <w:r>
        <w:rPr>
          <w:sz w:val="24"/>
          <w:szCs w:val="24"/>
        </w:rPr>
        <w:t>“.</w:t>
      </w:r>
    </w:p>
    <w:bookmarkEnd w:id="29"/>
    <w:p w14:paraId="3D35CA72" w14:textId="77777777" w:rsidR="00B83E77" w:rsidRPr="00B83E77" w:rsidRDefault="00B83E77" w:rsidP="00B83E77">
      <w:pPr>
        <w:ind w:left="360"/>
        <w:jc w:val="both"/>
        <w:rPr>
          <w:sz w:val="24"/>
          <w:szCs w:val="24"/>
        </w:rPr>
      </w:pPr>
    </w:p>
    <w:p w14:paraId="28579531" w14:textId="68C9EDCE" w:rsidR="006512D8" w:rsidRPr="000B721E" w:rsidRDefault="006512D8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57 vrátane nadpisu znie:</w:t>
      </w:r>
    </w:p>
    <w:p w14:paraId="4303515E" w14:textId="77777777" w:rsidR="00684D5A" w:rsidRPr="000B721E" w:rsidRDefault="00684D5A" w:rsidP="00684D5A">
      <w:pPr>
        <w:pStyle w:val="Odsekzoznamu"/>
        <w:jc w:val="both"/>
        <w:rPr>
          <w:sz w:val="24"/>
          <w:szCs w:val="24"/>
        </w:rPr>
      </w:pPr>
    </w:p>
    <w:p w14:paraId="71555172" w14:textId="77777777" w:rsidR="006512D8" w:rsidRPr="000B721E" w:rsidRDefault="006512D8" w:rsidP="00684D5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„§ 57</w:t>
      </w:r>
    </w:p>
    <w:p w14:paraId="71227B7F" w14:textId="4B58C404" w:rsidR="006512D8" w:rsidRPr="000B721E" w:rsidRDefault="006512D8" w:rsidP="00684D5A">
      <w:pPr>
        <w:jc w:val="center"/>
        <w:rPr>
          <w:bCs/>
          <w:sz w:val="24"/>
          <w:szCs w:val="24"/>
          <w:shd w:val="clear" w:color="auto" w:fill="FFFFFF"/>
        </w:rPr>
      </w:pPr>
      <w:r w:rsidRPr="000B721E">
        <w:rPr>
          <w:bCs/>
          <w:sz w:val="24"/>
          <w:szCs w:val="24"/>
          <w:shd w:val="clear" w:color="auto" w:fill="FFFFFF"/>
        </w:rPr>
        <w:t>Prešetrovanie</w:t>
      </w:r>
      <w:r w:rsidR="00BD6B0F">
        <w:rPr>
          <w:bCs/>
          <w:sz w:val="24"/>
          <w:szCs w:val="24"/>
          <w:shd w:val="clear" w:color="auto" w:fill="FFFFFF"/>
        </w:rPr>
        <w:t xml:space="preserve"> zmien údajov katastra</w:t>
      </w:r>
      <w:r w:rsidRPr="000B721E">
        <w:rPr>
          <w:bCs/>
          <w:sz w:val="24"/>
          <w:szCs w:val="24"/>
          <w:shd w:val="clear" w:color="auto" w:fill="FFFFFF"/>
        </w:rPr>
        <w:t xml:space="preserve"> a </w:t>
      </w:r>
      <w:r w:rsidR="001F62AD" w:rsidRPr="000B721E">
        <w:rPr>
          <w:bCs/>
          <w:sz w:val="24"/>
          <w:szCs w:val="24"/>
          <w:shd w:val="clear" w:color="auto" w:fill="FFFFFF"/>
        </w:rPr>
        <w:t>aktualizácia</w:t>
      </w:r>
      <w:r w:rsidRPr="000B721E">
        <w:rPr>
          <w:bCs/>
          <w:sz w:val="24"/>
          <w:szCs w:val="24"/>
          <w:shd w:val="clear" w:color="auto" w:fill="FFFFFF"/>
        </w:rPr>
        <w:t xml:space="preserve"> údajov katastra</w:t>
      </w:r>
    </w:p>
    <w:p w14:paraId="52E8A55B" w14:textId="77777777" w:rsidR="00684D5A" w:rsidRPr="000B721E" w:rsidRDefault="00684D5A" w:rsidP="00684D5A">
      <w:pPr>
        <w:tabs>
          <w:tab w:val="left" w:pos="851"/>
        </w:tabs>
        <w:jc w:val="both"/>
        <w:rPr>
          <w:b/>
          <w:bCs/>
          <w:sz w:val="24"/>
          <w:szCs w:val="24"/>
          <w:shd w:val="clear" w:color="auto" w:fill="FFFFFF"/>
        </w:rPr>
      </w:pPr>
    </w:p>
    <w:p w14:paraId="421C7564" w14:textId="5D9F55C5" w:rsidR="006512D8" w:rsidRPr="000B721E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  <w:bookmarkStart w:id="30" w:name="_Hlk207007134"/>
      <w:r w:rsidRPr="000B721E">
        <w:rPr>
          <w:bCs/>
          <w:sz w:val="24"/>
          <w:szCs w:val="24"/>
          <w:shd w:val="clear" w:color="auto" w:fill="FFFFFF"/>
        </w:rPr>
        <w:t xml:space="preserve">(1) </w:t>
      </w:r>
      <w:r w:rsidR="00715FCD" w:rsidRPr="000B721E">
        <w:rPr>
          <w:sz w:val="24"/>
          <w:szCs w:val="24"/>
        </w:rPr>
        <w:t>Prešetrovanie</w:t>
      </w:r>
      <w:r w:rsidR="006512D8" w:rsidRPr="000B721E">
        <w:rPr>
          <w:sz w:val="24"/>
          <w:szCs w:val="24"/>
        </w:rPr>
        <w:t xml:space="preserve"> </w:t>
      </w:r>
      <w:r w:rsidR="00186F7D">
        <w:rPr>
          <w:sz w:val="24"/>
          <w:szCs w:val="24"/>
        </w:rPr>
        <w:t xml:space="preserve">zmien </w:t>
      </w:r>
      <w:r w:rsidR="006512D8" w:rsidRPr="000B721E">
        <w:rPr>
          <w:sz w:val="24"/>
          <w:szCs w:val="24"/>
        </w:rPr>
        <w:t>údajov katastra je konanie, v ktorom okresný úrad prešetruje</w:t>
      </w:r>
    </w:p>
    <w:p w14:paraId="58D0554B" w14:textId="77777777" w:rsidR="006512D8" w:rsidRPr="000B721E" w:rsidRDefault="006512D8" w:rsidP="00BE71BE">
      <w:pPr>
        <w:pStyle w:val="Odsekzoznamu"/>
        <w:tabs>
          <w:tab w:val="left" w:pos="993"/>
        </w:tabs>
        <w:ind w:left="567"/>
        <w:jc w:val="both"/>
        <w:rPr>
          <w:sz w:val="24"/>
          <w:szCs w:val="24"/>
        </w:rPr>
      </w:pPr>
    </w:p>
    <w:p w14:paraId="4B650187" w14:textId="3E578D13" w:rsidR="006512D8" w:rsidRPr="000B721E" w:rsidRDefault="006512D8">
      <w:pPr>
        <w:pStyle w:val="Odsekzoznamu"/>
        <w:numPr>
          <w:ilvl w:val="0"/>
          <w:numId w:val="10"/>
        </w:numPr>
        <w:tabs>
          <w:tab w:val="left" w:pos="851"/>
        </w:tabs>
        <w:ind w:left="851" w:hanging="425"/>
        <w:contextualSpacing w:val="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správnosť údajov katastra zapísaných do katastra z </w:t>
      </w:r>
      <w:r w:rsidR="00715FCD" w:rsidRPr="000B721E">
        <w:rPr>
          <w:sz w:val="24"/>
          <w:szCs w:val="24"/>
        </w:rPr>
        <w:t>rozhodnutia o povolení vkladu</w:t>
      </w:r>
      <w:r w:rsidRPr="000B721E">
        <w:rPr>
          <w:sz w:val="24"/>
          <w:szCs w:val="24"/>
        </w:rPr>
        <w:t>, z verejnej listiny</w:t>
      </w:r>
      <w:r w:rsidR="002B2A69" w:rsidRPr="000B721E">
        <w:rPr>
          <w:sz w:val="24"/>
          <w:szCs w:val="24"/>
        </w:rPr>
        <w:t xml:space="preserve">, </w:t>
      </w:r>
      <w:r w:rsidRPr="000B721E">
        <w:rPr>
          <w:sz w:val="24"/>
          <w:szCs w:val="24"/>
        </w:rPr>
        <w:t xml:space="preserve">inej listiny </w:t>
      </w:r>
      <w:r w:rsidR="002B2A69" w:rsidRPr="000B721E">
        <w:rPr>
          <w:sz w:val="24"/>
          <w:szCs w:val="24"/>
        </w:rPr>
        <w:t xml:space="preserve">alebo zo zmluvy podľa § 34 písm. b) </w:t>
      </w:r>
      <w:r w:rsidRPr="000B721E">
        <w:rPr>
          <w:sz w:val="24"/>
          <w:szCs w:val="24"/>
        </w:rPr>
        <w:t xml:space="preserve">predloženej na zápis, </w:t>
      </w:r>
    </w:p>
    <w:p w14:paraId="7CF8655E" w14:textId="67DACFDE" w:rsidR="006512D8" w:rsidRPr="000B721E" w:rsidRDefault="006512D8">
      <w:pPr>
        <w:pStyle w:val="Odsekzoznamu"/>
        <w:numPr>
          <w:ilvl w:val="0"/>
          <w:numId w:val="10"/>
        </w:numPr>
        <w:tabs>
          <w:tab w:val="left" w:pos="851"/>
        </w:tabs>
        <w:ind w:left="851" w:hanging="425"/>
        <w:contextualSpacing w:val="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správnosť údajov katastra vyhlásených za platné po obnove katastrálneho operátu, </w:t>
      </w:r>
    </w:p>
    <w:p w14:paraId="6055B25F" w14:textId="77777777" w:rsidR="006512D8" w:rsidRPr="000B721E" w:rsidRDefault="006512D8">
      <w:pPr>
        <w:pStyle w:val="Odsekzoznamu"/>
        <w:numPr>
          <w:ilvl w:val="0"/>
          <w:numId w:val="10"/>
        </w:numPr>
        <w:tabs>
          <w:tab w:val="left" w:pos="851"/>
        </w:tabs>
        <w:ind w:left="851" w:hanging="425"/>
        <w:contextualSpacing w:val="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správnosť údajov katastra o vlastníckych hraniciach určených geometrickým plánom,</w:t>
      </w:r>
    </w:p>
    <w:p w14:paraId="52A8BDA7" w14:textId="77777777" w:rsidR="006512D8" w:rsidRPr="000B721E" w:rsidRDefault="006512D8">
      <w:pPr>
        <w:pStyle w:val="Odsekzoznamu"/>
        <w:numPr>
          <w:ilvl w:val="0"/>
          <w:numId w:val="10"/>
        </w:numPr>
        <w:tabs>
          <w:tab w:val="left" w:pos="851"/>
        </w:tabs>
        <w:ind w:left="851" w:hanging="425"/>
        <w:contextualSpacing w:val="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ohlásené alebo inak zistené zmeny údajov katastra. </w:t>
      </w:r>
    </w:p>
    <w:p w14:paraId="2E809306" w14:textId="77777777" w:rsidR="00684D5A" w:rsidRPr="000B721E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</w:p>
    <w:p w14:paraId="6F8827EC" w14:textId="6CAC3FFE" w:rsidR="006B79B8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lastRenderedPageBreak/>
        <w:t>(2</w:t>
      </w:r>
      <w:r w:rsidRPr="0055077E">
        <w:rPr>
          <w:sz w:val="24"/>
          <w:szCs w:val="24"/>
        </w:rPr>
        <w:t xml:space="preserve">) </w:t>
      </w:r>
      <w:r w:rsidR="006512D8" w:rsidRPr="0055077E">
        <w:rPr>
          <w:sz w:val="24"/>
          <w:szCs w:val="24"/>
        </w:rPr>
        <w:t>Okresný úrad začne konanie o</w:t>
      </w:r>
      <w:r w:rsidR="00186F7D">
        <w:rPr>
          <w:sz w:val="24"/>
          <w:szCs w:val="24"/>
        </w:rPr>
        <w:t> </w:t>
      </w:r>
      <w:r w:rsidR="006512D8" w:rsidRPr="0055077E">
        <w:rPr>
          <w:sz w:val="24"/>
          <w:szCs w:val="24"/>
        </w:rPr>
        <w:t>prešetrovaní</w:t>
      </w:r>
      <w:r w:rsidR="00186F7D">
        <w:rPr>
          <w:sz w:val="24"/>
          <w:szCs w:val="24"/>
        </w:rPr>
        <w:t xml:space="preserve"> zmien</w:t>
      </w:r>
      <w:r w:rsidR="006512D8" w:rsidRPr="0055077E">
        <w:rPr>
          <w:sz w:val="24"/>
          <w:szCs w:val="24"/>
        </w:rPr>
        <w:t xml:space="preserve"> údajov katastra na základe návrhu toho, koho práva sú údajmi katastra dotknuté</w:t>
      </w:r>
      <w:r w:rsidR="006B79B8">
        <w:rPr>
          <w:sz w:val="24"/>
          <w:szCs w:val="24"/>
        </w:rPr>
        <w:t xml:space="preserve">, </w:t>
      </w:r>
      <w:r w:rsidR="00BB331D">
        <w:rPr>
          <w:sz w:val="24"/>
          <w:szCs w:val="24"/>
        </w:rPr>
        <w:t>na základe podnetu osoby, ktorá vykonáva geodetické a kartografické činnosti</w:t>
      </w:r>
      <w:r w:rsidR="00B17480">
        <w:rPr>
          <w:sz w:val="24"/>
          <w:szCs w:val="24"/>
        </w:rPr>
        <w:t xml:space="preserve"> </w:t>
      </w:r>
      <w:r w:rsidR="006B79B8">
        <w:rPr>
          <w:sz w:val="24"/>
          <w:szCs w:val="24"/>
        </w:rPr>
        <w:t>alebo z vlastného podnetu.</w:t>
      </w:r>
    </w:p>
    <w:p w14:paraId="49D3C3E4" w14:textId="77777777" w:rsidR="006B79B8" w:rsidRDefault="006B79B8" w:rsidP="00684D5A">
      <w:pPr>
        <w:tabs>
          <w:tab w:val="left" w:pos="851"/>
        </w:tabs>
        <w:jc w:val="both"/>
        <w:rPr>
          <w:sz w:val="24"/>
          <w:szCs w:val="24"/>
        </w:rPr>
      </w:pPr>
    </w:p>
    <w:p w14:paraId="5462BF1B" w14:textId="7E85E2EE" w:rsidR="00830BE1" w:rsidRPr="00B52B02" w:rsidRDefault="006B79B8" w:rsidP="00684D5A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830BE1">
        <w:rPr>
          <w:sz w:val="24"/>
          <w:szCs w:val="24"/>
        </w:rPr>
        <w:t xml:space="preserve">Návrh na začatie konania o prešetrovaní </w:t>
      </w:r>
      <w:r w:rsidR="00186F7D">
        <w:rPr>
          <w:sz w:val="24"/>
          <w:szCs w:val="24"/>
        </w:rPr>
        <w:t xml:space="preserve">zmien </w:t>
      </w:r>
      <w:r w:rsidR="00830BE1">
        <w:rPr>
          <w:sz w:val="24"/>
          <w:szCs w:val="24"/>
        </w:rPr>
        <w:t>údajov katastra alebo podnet osoby, ktorá vykonáva geodetické a kartografické činnosti musí okrem náležitostí podľa § 24</w:t>
      </w:r>
      <w:r w:rsidR="00B17480">
        <w:rPr>
          <w:sz w:val="24"/>
          <w:szCs w:val="24"/>
        </w:rPr>
        <w:t xml:space="preserve"> ods. 1 písm. a) až </w:t>
      </w:r>
      <w:r w:rsidR="004379E3">
        <w:rPr>
          <w:sz w:val="24"/>
          <w:szCs w:val="24"/>
        </w:rPr>
        <w:t>c) a i)</w:t>
      </w:r>
      <w:r w:rsidR="00830BE1">
        <w:rPr>
          <w:sz w:val="24"/>
          <w:szCs w:val="24"/>
        </w:rPr>
        <w:t xml:space="preserve"> obsahovať</w:t>
      </w:r>
      <w:r w:rsidR="00B17480" w:rsidRPr="00B17480">
        <w:rPr>
          <w:sz w:val="24"/>
          <w:szCs w:val="24"/>
        </w:rPr>
        <w:t xml:space="preserve"> opis skutočností, z ktorých navrhovateľ alebo podávateľ podnetu vyvodzuje nesprávnosť údaja katastra, a označenie dôkazov na ich preukázanie.</w:t>
      </w:r>
      <w:r w:rsidR="00B17480">
        <w:rPr>
          <w:sz w:val="24"/>
          <w:szCs w:val="24"/>
        </w:rPr>
        <w:t xml:space="preserve"> </w:t>
      </w:r>
      <w:r w:rsidR="00017C24">
        <w:rPr>
          <w:sz w:val="24"/>
          <w:szCs w:val="24"/>
        </w:rPr>
        <w:t>Ak</w:t>
      </w:r>
      <w:r w:rsidR="00017C24" w:rsidRPr="00017C24">
        <w:rPr>
          <w:sz w:val="24"/>
          <w:szCs w:val="24"/>
        </w:rPr>
        <w:t xml:space="preserve"> </w:t>
      </w:r>
      <w:r w:rsidR="00017C24">
        <w:rPr>
          <w:sz w:val="24"/>
          <w:szCs w:val="24"/>
        </w:rPr>
        <w:t>návrh</w:t>
      </w:r>
      <w:r w:rsidR="00017C24" w:rsidRPr="00017C24">
        <w:rPr>
          <w:sz w:val="24"/>
          <w:szCs w:val="24"/>
        </w:rPr>
        <w:t xml:space="preserve"> </w:t>
      </w:r>
      <w:r w:rsidR="00B17480">
        <w:rPr>
          <w:sz w:val="24"/>
          <w:szCs w:val="24"/>
        </w:rPr>
        <w:t xml:space="preserve">alebo podnet </w:t>
      </w:r>
      <w:r w:rsidR="00017C24" w:rsidRPr="00017C24">
        <w:rPr>
          <w:sz w:val="24"/>
          <w:szCs w:val="24"/>
        </w:rPr>
        <w:t xml:space="preserve">nemá predpísané náležitosti, </w:t>
      </w:r>
      <w:r w:rsidR="00017C24">
        <w:rPr>
          <w:sz w:val="24"/>
          <w:szCs w:val="24"/>
        </w:rPr>
        <w:t>okresný úrad vyzve navrhovateľa</w:t>
      </w:r>
      <w:r w:rsidR="00B17480">
        <w:rPr>
          <w:sz w:val="24"/>
          <w:szCs w:val="24"/>
        </w:rPr>
        <w:t xml:space="preserve"> alebo </w:t>
      </w:r>
      <w:r w:rsidR="00B17480" w:rsidRPr="00B17480">
        <w:rPr>
          <w:sz w:val="24"/>
          <w:szCs w:val="24"/>
        </w:rPr>
        <w:t>podávateľ</w:t>
      </w:r>
      <w:r w:rsidR="00B17480">
        <w:rPr>
          <w:sz w:val="24"/>
          <w:szCs w:val="24"/>
        </w:rPr>
        <w:t>a</w:t>
      </w:r>
      <w:r w:rsidR="00B17480" w:rsidRPr="00B17480">
        <w:rPr>
          <w:sz w:val="24"/>
          <w:szCs w:val="24"/>
        </w:rPr>
        <w:t xml:space="preserve"> podnetu</w:t>
      </w:r>
      <w:r w:rsidR="00017C24">
        <w:rPr>
          <w:sz w:val="24"/>
          <w:szCs w:val="24"/>
        </w:rPr>
        <w:t xml:space="preserve">, aby </w:t>
      </w:r>
      <w:r w:rsidR="00017C24" w:rsidRPr="00017C24">
        <w:rPr>
          <w:sz w:val="24"/>
          <w:szCs w:val="24"/>
        </w:rPr>
        <w:t>v určenej lehote</w:t>
      </w:r>
      <w:r w:rsidR="00017C24">
        <w:rPr>
          <w:sz w:val="24"/>
          <w:szCs w:val="24"/>
        </w:rPr>
        <w:t xml:space="preserve"> </w:t>
      </w:r>
      <w:r w:rsidR="00017C24" w:rsidRPr="00017C24">
        <w:rPr>
          <w:sz w:val="24"/>
          <w:szCs w:val="24"/>
        </w:rPr>
        <w:t>nedostat</w:t>
      </w:r>
      <w:r w:rsidR="00017C24">
        <w:rPr>
          <w:sz w:val="24"/>
          <w:szCs w:val="24"/>
        </w:rPr>
        <w:t xml:space="preserve">ky </w:t>
      </w:r>
      <w:r w:rsidR="00017C24" w:rsidRPr="00017C24">
        <w:rPr>
          <w:sz w:val="24"/>
          <w:szCs w:val="24"/>
        </w:rPr>
        <w:t>odstráni</w:t>
      </w:r>
      <w:r w:rsidR="00017C24">
        <w:rPr>
          <w:sz w:val="24"/>
          <w:szCs w:val="24"/>
        </w:rPr>
        <w:t xml:space="preserve">l; súčasne ho </w:t>
      </w:r>
      <w:r w:rsidR="00017C24" w:rsidRPr="00B52B02">
        <w:rPr>
          <w:sz w:val="24"/>
          <w:szCs w:val="24"/>
        </w:rPr>
        <w:t xml:space="preserve">poučí, že inak konanie </w:t>
      </w:r>
      <w:r w:rsidR="00D8245C" w:rsidRPr="00B52B02">
        <w:rPr>
          <w:sz w:val="24"/>
          <w:szCs w:val="24"/>
        </w:rPr>
        <w:t>s</w:t>
      </w:r>
      <w:r w:rsidR="00017C24" w:rsidRPr="00B52B02">
        <w:rPr>
          <w:sz w:val="24"/>
          <w:szCs w:val="24"/>
        </w:rPr>
        <w:t>končí</w:t>
      </w:r>
      <w:r w:rsidR="00B52B02" w:rsidRPr="00B52B02">
        <w:rPr>
          <w:sz w:val="24"/>
          <w:szCs w:val="24"/>
        </w:rPr>
        <w:t>.</w:t>
      </w:r>
      <w:r w:rsidR="00D8245C" w:rsidRPr="00B52B02">
        <w:rPr>
          <w:sz w:val="24"/>
          <w:szCs w:val="24"/>
        </w:rPr>
        <w:t xml:space="preserve"> </w:t>
      </w:r>
    </w:p>
    <w:p w14:paraId="035030C4" w14:textId="77777777" w:rsidR="00B52B02" w:rsidRPr="00B52B02" w:rsidRDefault="00B52B02" w:rsidP="00684D5A">
      <w:pPr>
        <w:tabs>
          <w:tab w:val="left" w:pos="851"/>
        </w:tabs>
        <w:jc w:val="both"/>
        <w:rPr>
          <w:sz w:val="24"/>
          <w:szCs w:val="24"/>
        </w:rPr>
      </w:pPr>
    </w:p>
    <w:p w14:paraId="187A2CFF" w14:textId="599D29BC" w:rsidR="00BB331D" w:rsidRPr="00B52B02" w:rsidRDefault="00830BE1" w:rsidP="00684D5A">
      <w:pPr>
        <w:tabs>
          <w:tab w:val="left" w:pos="851"/>
        </w:tabs>
        <w:jc w:val="both"/>
        <w:rPr>
          <w:sz w:val="24"/>
          <w:szCs w:val="24"/>
        </w:rPr>
      </w:pPr>
      <w:r w:rsidRPr="00B52B02">
        <w:rPr>
          <w:sz w:val="24"/>
          <w:szCs w:val="24"/>
        </w:rPr>
        <w:t xml:space="preserve">(4) </w:t>
      </w:r>
      <w:r w:rsidR="00BB331D" w:rsidRPr="00B52B02">
        <w:rPr>
          <w:sz w:val="24"/>
          <w:szCs w:val="24"/>
        </w:rPr>
        <w:t>Konanie</w:t>
      </w:r>
      <w:r w:rsidR="0055077E" w:rsidRPr="00B52B02">
        <w:rPr>
          <w:sz w:val="24"/>
          <w:szCs w:val="24"/>
        </w:rPr>
        <w:t xml:space="preserve"> </w:t>
      </w:r>
      <w:r w:rsidR="00BB331D" w:rsidRPr="00B52B02">
        <w:rPr>
          <w:sz w:val="24"/>
          <w:szCs w:val="24"/>
        </w:rPr>
        <w:t xml:space="preserve">je začaté dňom, keď </w:t>
      </w:r>
      <w:r w:rsidR="002041D3" w:rsidRPr="00B52B02">
        <w:rPr>
          <w:sz w:val="24"/>
          <w:szCs w:val="24"/>
        </w:rPr>
        <w:t xml:space="preserve">dôjde </w:t>
      </w:r>
      <w:bookmarkStart w:id="31" w:name="_Hlk216366836"/>
      <w:r w:rsidR="00BB331D" w:rsidRPr="00B52B02">
        <w:rPr>
          <w:sz w:val="24"/>
          <w:szCs w:val="24"/>
        </w:rPr>
        <w:t>návrh</w:t>
      </w:r>
      <w:r w:rsidR="005C7C9F" w:rsidRPr="00B52B02">
        <w:rPr>
          <w:sz w:val="24"/>
          <w:szCs w:val="24"/>
        </w:rPr>
        <w:t xml:space="preserve"> toho, koho práva sú údajmi katastra dotknuté</w:t>
      </w:r>
      <w:r w:rsidR="00BB331D" w:rsidRPr="00B52B02">
        <w:rPr>
          <w:sz w:val="24"/>
          <w:szCs w:val="24"/>
        </w:rPr>
        <w:t xml:space="preserve"> alebo podnet</w:t>
      </w:r>
      <w:r w:rsidR="006B79B8" w:rsidRPr="00B52B02">
        <w:rPr>
          <w:sz w:val="24"/>
          <w:szCs w:val="24"/>
        </w:rPr>
        <w:t xml:space="preserve"> osoby, ktorá vykonáva geodetické a kartografické činnosti</w:t>
      </w:r>
      <w:r w:rsidR="00BB331D" w:rsidRPr="00B52B02">
        <w:rPr>
          <w:sz w:val="24"/>
          <w:szCs w:val="24"/>
        </w:rPr>
        <w:t xml:space="preserve"> </w:t>
      </w:r>
      <w:bookmarkEnd w:id="31"/>
      <w:r w:rsidR="00BB331D" w:rsidRPr="00B52B02">
        <w:rPr>
          <w:sz w:val="24"/>
          <w:szCs w:val="24"/>
        </w:rPr>
        <w:t xml:space="preserve">okresnému úradu príslušnému na </w:t>
      </w:r>
      <w:r w:rsidR="00CF7E59" w:rsidRPr="00B52B02">
        <w:rPr>
          <w:sz w:val="24"/>
          <w:szCs w:val="24"/>
        </w:rPr>
        <w:t>prešetrovanie</w:t>
      </w:r>
      <w:r w:rsidR="00BB331D" w:rsidRPr="00B52B02">
        <w:rPr>
          <w:sz w:val="24"/>
          <w:szCs w:val="24"/>
        </w:rPr>
        <w:t xml:space="preserve"> údajov katastra</w:t>
      </w:r>
      <w:r w:rsidR="006B79B8" w:rsidRPr="00B52B02">
        <w:rPr>
          <w:sz w:val="24"/>
          <w:szCs w:val="24"/>
        </w:rPr>
        <w:t xml:space="preserve">. </w:t>
      </w:r>
      <w:r w:rsidR="0055077E" w:rsidRPr="00B52B02">
        <w:rPr>
          <w:sz w:val="24"/>
          <w:szCs w:val="24"/>
        </w:rPr>
        <w:t>Ak okresný úrad začne </w:t>
      </w:r>
      <w:r w:rsidR="006B79B8" w:rsidRPr="00B52B02">
        <w:rPr>
          <w:sz w:val="24"/>
          <w:szCs w:val="24"/>
        </w:rPr>
        <w:t xml:space="preserve">konanie o </w:t>
      </w:r>
      <w:r w:rsidR="0055077E" w:rsidRPr="00B52B02">
        <w:rPr>
          <w:sz w:val="24"/>
          <w:szCs w:val="24"/>
        </w:rPr>
        <w:t>prešetrova</w:t>
      </w:r>
      <w:r w:rsidR="006B79B8" w:rsidRPr="00B52B02">
        <w:rPr>
          <w:sz w:val="24"/>
          <w:szCs w:val="24"/>
        </w:rPr>
        <w:t>ní</w:t>
      </w:r>
      <w:r w:rsidR="0055077E" w:rsidRPr="00B52B02">
        <w:rPr>
          <w:sz w:val="24"/>
          <w:szCs w:val="24"/>
        </w:rPr>
        <w:t xml:space="preserve"> </w:t>
      </w:r>
      <w:r w:rsidR="00186F7D" w:rsidRPr="00B52B02">
        <w:rPr>
          <w:sz w:val="24"/>
          <w:szCs w:val="24"/>
        </w:rPr>
        <w:t xml:space="preserve">zmien </w:t>
      </w:r>
      <w:r w:rsidR="0055077E" w:rsidRPr="00B52B02">
        <w:rPr>
          <w:sz w:val="24"/>
          <w:szCs w:val="24"/>
        </w:rPr>
        <w:t>údaj</w:t>
      </w:r>
      <w:r w:rsidR="006B79B8" w:rsidRPr="00B52B02">
        <w:rPr>
          <w:sz w:val="24"/>
          <w:szCs w:val="24"/>
        </w:rPr>
        <w:t>ov</w:t>
      </w:r>
      <w:r w:rsidR="0055077E" w:rsidRPr="00B52B02">
        <w:rPr>
          <w:sz w:val="24"/>
          <w:szCs w:val="24"/>
        </w:rPr>
        <w:t xml:space="preserve"> katastra z vlastného podnetu, </w:t>
      </w:r>
      <w:r w:rsidR="0061020A" w:rsidRPr="00B52B02">
        <w:rPr>
          <w:sz w:val="24"/>
          <w:szCs w:val="24"/>
        </w:rPr>
        <w:t xml:space="preserve">konanie je začaté dňom, kedy urobil prvý úkon </w:t>
      </w:r>
      <w:r w:rsidR="006D1FFD" w:rsidRPr="00B52B02">
        <w:rPr>
          <w:sz w:val="24"/>
          <w:szCs w:val="24"/>
        </w:rPr>
        <w:t xml:space="preserve">týkajúci sa nehnuteľnosti alebo </w:t>
      </w:r>
      <w:r w:rsidR="002041D3" w:rsidRPr="00B52B02">
        <w:rPr>
          <w:sz w:val="24"/>
          <w:szCs w:val="24"/>
        </w:rPr>
        <w:t>týkajúci sa práva k nehnuteľnosti</w:t>
      </w:r>
      <w:r w:rsidR="006D1FFD" w:rsidRPr="00B52B02">
        <w:rPr>
          <w:sz w:val="24"/>
          <w:szCs w:val="24"/>
        </w:rPr>
        <w:t>, ktorý prešetruje</w:t>
      </w:r>
      <w:r w:rsidR="006B79B8" w:rsidRPr="00B52B02">
        <w:rPr>
          <w:sz w:val="24"/>
          <w:szCs w:val="24"/>
        </w:rPr>
        <w:t>.</w:t>
      </w:r>
      <w:r w:rsidR="00AA5E12" w:rsidRPr="00B52B02">
        <w:rPr>
          <w:sz w:val="24"/>
          <w:szCs w:val="24"/>
        </w:rPr>
        <w:t xml:space="preserve"> </w:t>
      </w:r>
      <w:r w:rsidR="006B79B8" w:rsidRPr="00B52B02">
        <w:rPr>
          <w:sz w:val="24"/>
          <w:szCs w:val="24"/>
        </w:rPr>
        <w:t>Z</w:t>
      </w:r>
      <w:r w:rsidR="006D1FFD" w:rsidRPr="00B52B02">
        <w:rPr>
          <w:sz w:val="24"/>
          <w:szCs w:val="24"/>
        </w:rPr>
        <w:t xml:space="preserve">ačatie konania </w:t>
      </w:r>
      <w:r w:rsidR="006B79B8" w:rsidRPr="00B52B02">
        <w:rPr>
          <w:sz w:val="24"/>
          <w:szCs w:val="24"/>
        </w:rPr>
        <w:t xml:space="preserve">okresný úrad </w:t>
      </w:r>
      <w:r w:rsidR="006D1FFD" w:rsidRPr="00B52B02">
        <w:rPr>
          <w:sz w:val="24"/>
          <w:szCs w:val="24"/>
        </w:rPr>
        <w:t>neoznamuje.</w:t>
      </w:r>
      <w:r w:rsidR="002041D3" w:rsidRPr="00B52B02">
        <w:rPr>
          <w:sz w:val="24"/>
          <w:szCs w:val="24"/>
        </w:rPr>
        <w:t xml:space="preserve"> </w:t>
      </w:r>
    </w:p>
    <w:p w14:paraId="39A2B7B2" w14:textId="77777777" w:rsidR="006512D8" w:rsidRPr="00B52B02" w:rsidRDefault="006512D8" w:rsidP="000740C3">
      <w:pPr>
        <w:pStyle w:val="Odsekzoznamu"/>
        <w:tabs>
          <w:tab w:val="left" w:pos="851"/>
        </w:tabs>
        <w:ind w:left="0"/>
        <w:jc w:val="both"/>
        <w:rPr>
          <w:sz w:val="24"/>
          <w:szCs w:val="24"/>
        </w:rPr>
      </w:pPr>
    </w:p>
    <w:p w14:paraId="326DEB7A" w14:textId="514C8E32" w:rsidR="00324B93" w:rsidRPr="00B52B02" w:rsidRDefault="00684D5A" w:rsidP="00684D5A">
      <w:pPr>
        <w:tabs>
          <w:tab w:val="left" w:pos="851"/>
        </w:tabs>
        <w:jc w:val="both"/>
        <w:rPr>
          <w:iCs/>
          <w:sz w:val="24"/>
          <w:szCs w:val="24"/>
        </w:rPr>
      </w:pPr>
      <w:r w:rsidRPr="00B52B02">
        <w:rPr>
          <w:sz w:val="24"/>
          <w:szCs w:val="24"/>
        </w:rPr>
        <w:t>(</w:t>
      </w:r>
      <w:r w:rsidR="00B17480" w:rsidRPr="00B52B02">
        <w:rPr>
          <w:sz w:val="24"/>
          <w:szCs w:val="24"/>
        </w:rPr>
        <w:t>5</w:t>
      </w:r>
      <w:r w:rsidRPr="00B52B02">
        <w:rPr>
          <w:sz w:val="24"/>
          <w:szCs w:val="24"/>
        </w:rPr>
        <w:t xml:space="preserve">) </w:t>
      </w:r>
      <w:r w:rsidR="006D1FFD" w:rsidRPr="00B52B02">
        <w:rPr>
          <w:sz w:val="24"/>
          <w:szCs w:val="24"/>
        </w:rPr>
        <w:t>O</w:t>
      </w:r>
      <w:r w:rsidR="00715FCD" w:rsidRPr="00B52B02">
        <w:rPr>
          <w:sz w:val="24"/>
          <w:szCs w:val="24"/>
        </w:rPr>
        <w:t>kresný úrad preše</w:t>
      </w:r>
      <w:r w:rsidR="006D1FFD" w:rsidRPr="00B52B02">
        <w:rPr>
          <w:sz w:val="24"/>
          <w:szCs w:val="24"/>
        </w:rPr>
        <w:t>trí</w:t>
      </w:r>
      <w:r w:rsidR="00715FCD" w:rsidRPr="00B52B02">
        <w:rPr>
          <w:sz w:val="24"/>
          <w:szCs w:val="24"/>
        </w:rPr>
        <w:t xml:space="preserve"> </w:t>
      </w:r>
      <w:r w:rsidR="00186F7D" w:rsidRPr="00B52B02">
        <w:rPr>
          <w:sz w:val="24"/>
          <w:szCs w:val="24"/>
        </w:rPr>
        <w:t xml:space="preserve">zmeny </w:t>
      </w:r>
      <w:r w:rsidR="00715FCD" w:rsidRPr="00B52B02">
        <w:rPr>
          <w:sz w:val="24"/>
          <w:szCs w:val="24"/>
        </w:rPr>
        <w:t>údaj</w:t>
      </w:r>
      <w:r w:rsidR="00186F7D" w:rsidRPr="00B52B02">
        <w:rPr>
          <w:sz w:val="24"/>
          <w:szCs w:val="24"/>
        </w:rPr>
        <w:t>ov</w:t>
      </w:r>
      <w:r w:rsidR="00715FCD" w:rsidRPr="00B52B02">
        <w:rPr>
          <w:sz w:val="24"/>
          <w:szCs w:val="24"/>
        </w:rPr>
        <w:t xml:space="preserve"> katastra </w:t>
      </w:r>
      <w:r w:rsidR="006512D8" w:rsidRPr="00B52B02">
        <w:rPr>
          <w:sz w:val="24"/>
          <w:szCs w:val="24"/>
        </w:rPr>
        <w:t xml:space="preserve">do 60 dní odo dňa </w:t>
      </w:r>
      <w:r w:rsidR="006D1FFD" w:rsidRPr="00B52B02">
        <w:rPr>
          <w:sz w:val="24"/>
          <w:szCs w:val="24"/>
        </w:rPr>
        <w:t>začatia konania</w:t>
      </w:r>
      <w:r w:rsidR="006512D8" w:rsidRPr="00B52B02">
        <w:rPr>
          <w:sz w:val="24"/>
          <w:szCs w:val="24"/>
        </w:rPr>
        <w:t>.</w:t>
      </w:r>
      <w:r w:rsidR="00715FCD" w:rsidRPr="00B52B02">
        <w:rPr>
          <w:sz w:val="24"/>
          <w:szCs w:val="24"/>
        </w:rPr>
        <w:t xml:space="preserve"> </w:t>
      </w:r>
      <w:r w:rsidR="00715FCD" w:rsidRPr="00B52B02">
        <w:rPr>
          <w:iCs/>
          <w:sz w:val="24"/>
          <w:szCs w:val="24"/>
        </w:rPr>
        <w:t xml:space="preserve">Ak </w:t>
      </w:r>
      <w:r w:rsidR="00B118E6" w:rsidRPr="00B52B02">
        <w:rPr>
          <w:iCs/>
          <w:sz w:val="24"/>
          <w:szCs w:val="24"/>
        </w:rPr>
        <w:t>ide o </w:t>
      </w:r>
      <w:r w:rsidR="00CF7E59" w:rsidRPr="00B52B02">
        <w:rPr>
          <w:iCs/>
          <w:sz w:val="24"/>
          <w:szCs w:val="24"/>
        </w:rPr>
        <w:t>prešetrovanie</w:t>
      </w:r>
      <w:r w:rsidR="00B118E6" w:rsidRPr="00B52B02">
        <w:rPr>
          <w:iCs/>
          <w:sz w:val="24"/>
          <w:szCs w:val="24"/>
        </w:rPr>
        <w:t xml:space="preserve"> </w:t>
      </w:r>
      <w:r w:rsidR="00186F7D" w:rsidRPr="00B52B02">
        <w:rPr>
          <w:iCs/>
          <w:sz w:val="24"/>
          <w:szCs w:val="24"/>
        </w:rPr>
        <w:t xml:space="preserve">zmien </w:t>
      </w:r>
      <w:r w:rsidR="00B118E6" w:rsidRPr="00B52B02">
        <w:rPr>
          <w:iCs/>
          <w:sz w:val="24"/>
          <w:szCs w:val="24"/>
        </w:rPr>
        <w:t>údajov katastra, ktoré majú slúžiť</w:t>
      </w:r>
      <w:r w:rsidR="00D46B5A" w:rsidRPr="00B52B02">
        <w:rPr>
          <w:iCs/>
          <w:sz w:val="24"/>
          <w:szCs w:val="24"/>
        </w:rPr>
        <w:t xml:space="preserve"> </w:t>
      </w:r>
      <w:r w:rsidR="00B118E6" w:rsidRPr="00B52B02">
        <w:rPr>
          <w:iCs/>
          <w:sz w:val="24"/>
          <w:szCs w:val="24"/>
        </w:rPr>
        <w:t xml:space="preserve">ako podklad na vyhotovenie geometrického plánu, okresný úrad prešetrí </w:t>
      </w:r>
      <w:r w:rsidR="00186F7D" w:rsidRPr="00B52B02">
        <w:rPr>
          <w:iCs/>
          <w:sz w:val="24"/>
          <w:szCs w:val="24"/>
        </w:rPr>
        <w:t xml:space="preserve">zmeny </w:t>
      </w:r>
      <w:r w:rsidR="00B118E6" w:rsidRPr="00B52B02">
        <w:rPr>
          <w:iCs/>
          <w:sz w:val="24"/>
          <w:szCs w:val="24"/>
        </w:rPr>
        <w:t>údaj</w:t>
      </w:r>
      <w:r w:rsidR="00186F7D" w:rsidRPr="00B52B02">
        <w:rPr>
          <w:iCs/>
          <w:sz w:val="24"/>
          <w:szCs w:val="24"/>
        </w:rPr>
        <w:t>ov</w:t>
      </w:r>
      <w:r w:rsidR="00B118E6" w:rsidRPr="00B52B02">
        <w:rPr>
          <w:iCs/>
          <w:sz w:val="24"/>
          <w:szCs w:val="24"/>
        </w:rPr>
        <w:t xml:space="preserve"> katastra do </w:t>
      </w:r>
      <w:r w:rsidR="009F7E76" w:rsidRPr="00B52B02">
        <w:rPr>
          <w:iCs/>
          <w:sz w:val="24"/>
          <w:szCs w:val="24"/>
        </w:rPr>
        <w:t xml:space="preserve">10 </w:t>
      </w:r>
      <w:r w:rsidR="00B118E6" w:rsidRPr="00B52B02">
        <w:rPr>
          <w:iCs/>
          <w:sz w:val="24"/>
          <w:szCs w:val="24"/>
        </w:rPr>
        <w:t>pracovných dní odo dňa doručenia podnetu osoby</w:t>
      </w:r>
      <w:r w:rsidR="00D04F41" w:rsidRPr="00B52B02">
        <w:rPr>
          <w:iCs/>
          <w:sz w:val="24"/>
          <w:szCs w:val="24"/>
        </w:rPr>
        <w:t>, ktorá</w:t>
      </w:r>
      <w:r w:rsidR="00B118E6" w:rsidRPr="00B52B02">
        <w:rPr>
          <w:iCs/>
          <w:sz w:val="24"/>
          <w:szCs w:val="24"/>
        </w:rPr>
        <w:t xml:space="preserve"> vykonáva geodetické a kartografické činnosti.</w:t>
      </w:r>
    </w:p>
    <w:p w14:paraId="7BBBFAA7" w14:textId="77777777" w:rsidR="00BB331D" w:rsidRPr="00B52B02" w:rsidRDefault="00BB331D" w:rsidP="00684D5A">
      <w:pPr>
        <w:tabs>
          <w:tab w:val="left" w:pos="851"/>
        </w:tabs>
        <w:jc w:val="both"/>
        <w:rPr>
          <w:iCs/>
          <w:sz w:val="24"/>
          <w:szCs w:val="24"/>
        </w:rPr>
      </w:pPr>
    </w:p>
    <w:p w14:paraId="05120AEC" w14:textId="0A7E2BD6" w:rsidR="00AA5E12" w:rsidRPr="00B52B02" w:rsidRDefault="00BB331D" w:rsidP="00BB331D">
      <w:pPr>
        <w:tabs>
          <w:tab w:val="left" w:pos="851"/>
        </w:tabs>
        <w:jc w:val="both"/>
        <w:rPr>
          <w:sz w:val="24"/>
          <w:szCs w:val="24"/>
        </w:rPr>
      </w:pPr>
      <w:r w:rsidRPr="00B52B02">
        <w:rPr>
          <w:sz w:val="24"/>
          <w:szCs w:val="24"/>
        </w:rPr>
        <w:t>(</w:t>
      </w:r>
      <w:r w:rsidR="00B17480" w:rsidRPr="00B52B02">
        <w:rPr>
          <w:sz w:val="24"/>
          <w:szCs w:val="24"/>
        </w:rPr>
        <w:t>6</w:t>
      </w:r>
      <w:r w:rsidRPr="00B52B02">
        <w:rPr>
          <w:sz w:val="24"/>
          <w:szCs w:val="24"/>
        </w:rPr>
        <w:t xml:space="preserve">) </w:t>
      </w:r>
      <w:r w:rsidR="007B22AB" w:rsidRPr="00B52B02">
        <w:rPr>
          <w:sz w:val="24"/>
          <w:szCs w:val="24"/>
        </w:rPr>
        <w:t>Konanie o p</w:t>
      </w:r>
      <w:r w:rsidRPr="00B52B02">
        <w:rPr>
          <w:sz w:val="24"/>
          <w:szCs w:val="24"/>
        </w:rPr>
        <w:t>rešetrovan</w:t>
      </w:r>
      <w:r w:rsidR="007B22AB" w:rsidRPr="00B52B02">
        <w:rPr>
          <w:sz w:val="24"/>
          <w:szCs w:val="24"/>
        </w:rPr>
        <w:t>í</w:t>
      </w:r>
      <w:r w:rsidRPr="00B52B02">
        <w:rPr>
          <w:sz w:val="24"/>
          <w:szCs w:val="24"/>
        </w:rPr>
        <w:t xml:space="preserve"> </w:t>
      </w:r>
      <w:r w:rsidR="00186F7D" w:rsidRPr="00B52B02">
        <w:rPr>
          <w:sz w:val="24"/>
          <w:szCs w:val="24"/>
        </w:rPr>
        <w:t xml:space="preserve">zmien </w:t>
      </w:r>
      <w:r w:rsidRPr="00B52B02">
        <w:rPr>
          <w:sz w:val="24"/>
          <w:szCs w:val="24"/>
        </w:rPr>
        <w:t xml:space="preserve">údajov katastra sa skončí dňom odoslania oznámenia o výsledku </w:t>
      </w:r>
      <w:r w:rsidR="00CF7E59" w:rsidRPr="00B52B02">
        <w:rPr>
          <w:sz w:val="24"/>
          <w:szCs w:val="24"/>
        </w:rPr>
        <w:t>prešetrovania</w:t>
      </w:r>
      <w:r w:rsidRPr="00B52B02">
        <w:rPr>
          <w:sz w:val="24"/>
          <w:szCs w:val="24"/>
        </w:rPr>
        <w:t xml:space="preserve"> </w:t>
      </w:r>
      <w:r w:rsidR="00186F7D" w:rsidRPr="00B52B02">
        <w:rPr>
          <w:sz w:val="24"/>
          <w:szCs w:val="24"/>
        </w:rPr>
        <w:t xml:space="preserve">zmien </w:t>
      </w:r>
      <w:r w:rsidRPr="00B52B02">
        <w:rPr>
          <w:sz w:val="24"/>
          <w:szCs w:val="24"/>
        </w:rPr>
        <w:t>údajov katastra</w:t>
      </w:r>
      <w:r w:rsidR="002041D3" w:rsidRPr="00B52B02">
        <w:rPr>
          <w:sz w:val="24"/>
          <w:szCs w:val="24"/>
        </w:rPr>
        <w:t xml:space="preserve"> návrh tomu, koho práva sú údajmi katastra dotknuté alebo osobe, ktorá vykonáva geodetické a kartografické činnosti a podala podnet na prešetrovanie zmien údajov katastra</w:t>
      </w:r>
      <w:r w:rsidRPr="00B52B02">
        <w:rPr>
          <w:sz w:val="24"/>
          <w:szCs w:val="24"/>
        </w:rPr>
        <w:t>.</w:t>
      </w:r>
      <w:r w:rsidR="006B79B8" w:rsidRPr="00B52B02">
        <w:rPr>
          <w:sz w:val="24"/>
          <w:szCs w:val="24"/>
        </w:rPr>
        <w:t xml:space="preserve"> Ak okresný úrad začne konanie o prešetrovaní </w:t>
      </w:r>
      <w:r w:rsidR="00186F7D" w:rsidRPr="00B52B02">
        <w:rPr>
          <w:sz w:val="24"/>
          <w:szCs w:val="24"/>
        </w:rPr>
        <w:t xml:space="preserve">zmien </w:t>
      </w:r>
      <w:r w:rsidR="006B79B8" w:rsidRPr="00B52B02">
        <w:rPr>
          <w:sz w:val="24"/>
          <w:szCs w:val="24"/>
        </w:rPr>
        <w:t xml:space="preserve">údajov katastra z vlastného podnetu a nezistí dôvod na začatie konania o oprave chyby podľa § 59 ods. 2, oznámenie o výsledku </w:t>
      </w:r>
      <w:r w:rsidR="00CF7E59" w:rsidRPr="00B52B02">
        <w:rPr>
          <w:sz w:val="24"/>
          <w:szCs w:val="24"/>
        </w:rPr>
        <w:t>prešetrovania</w:t>
      </w:r>
      <w:r w:rsidR="006B79B8" w:rsidRPr="00B52B02">
        <w:rPr>
          <w:sz w:val="24"/>
          <w:szCs w:val="24"/>
        </w:rPr>
        <w:t xml:space="preserve"> </w:t>
      </w:r>
      <w:r w:rsidR="00186F7D" w:rsidRPr="00B52B02">
        <w:rPr>
          <w:sz w:val="24"/>
          <w:szCs w:val="24"/>
        </w:rPr>
        <w:t xml:space="preserve">zmien </w:t>
      </w:r>
      <w:r w:rsidR="006B79B8" w:rsidRPr="00B52B02">
        <w:rPr>
          <w:sz w:val="24"/>
          <w:szCs w:val="24"/>
        </w:rPr>
        <w:t>údajov katastra nezasiela</w:t>
      </w:r>
      <w:r w:rsidR="007B22AB" w:rsidRPr="00B52B02">
        <w:rPr>
          <w:sz w:val="24"/>
          <w:szCs w:val="24"/>
        </w:rPr>
        <w:t>.</w:t>
      </w:r>
    </w:p>
    <w:p w14:paraId="3DEF698F" w14:textId="77777777" w:rsidR="00684D5A" w:rsidRPr="00B52B02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</w:p>
    <w:p w14:paraId="298E8CCF" w14:textId="3DDD2FCB" w:rsidR="004B505E" w:rsidRPr="000804F7" w:rsidRDefault="00684D5A" w:rsidP="00684D5A">
      <w:pPr>
        <w:tabs>
          <w:tab w:val="left" w:pos="851"/>
        </w:tabs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B17480">
        <w:rPr>
          <w:sz w:val="24"/>
          <w:szCs w:val="24"/>
        </w:rPr>
        <w:t>7</w:t>
      </w:r>
      <w:r w:rsidRPr="000B721E">
        <w:rPr>
          <w:sz w:val="24"/>
          <w:szCs w:val="24"/>
        </w:rPr>
        <w:t xml:space="preserve">) </w:t>
      </w:r>
      <w:r w:rsidR="006512D8" w:rsidRPr="000B721E">
        <w:rPr>
          <w:sz w:val="24"/>
          <w:szCs w:val="24"/>
        </w:rPr>
        <w:t xml:space="preserve">Na </w:t>
      </w:r>
      <w:r w:rsidR="00BD6B0F">
        <w:rPr>
          <w:sz w:val="24"/>
          <w:szCs w:val="24"/>
        </w:rPr>
        <w:t>konanie o</w:t>
      </w:r>
      <w:r w:rsidR="00186F7D">
        <w:rPr>
          <w:sz w:val="24"/>
          <w:szCs w:val="24"/>
        </w:rPr>
        <w:t> </w:t>
      </w:r>
      <w:r w:rsidR="006512D8" w:rsidRPr="000B721E">
        <w:rPr>
          <w:sz w:val="24"/>
          <w:szCs w:val="24"/>
        </w:rPr>
        <w:t>prešetrovan</w:t>
      </w:r>
      <w:r w:rsidR="00BD6B0F">
        <w:rPr>
          <w:sz w:val="24"/>
          <w:szCs w:val="24"/>
        </w:rPr>
        <w:t>í</w:t>
      </w:r>
      <w:r w:rsidR="00186F7D">
        <w:rPr>
          <w:sz w:val="24"/>
          <w:szCs w:val="24"/>
        </w:rPr>
        <w:t xml:space="preserve"> zmien</w:t>
      </w:r>
      <w:r w:rsidR="006512D8" w:rsidRPr="000B721E">
        <w:rPr>
          <w:sz w:val="24"/>
          <w:szCs w:val="24"/>
        </w:rPr>
        <w:t xml:space="preserve"> údajov katastra sa nevzťahuje </w:t>
      </w:r>
      <w:r w:rsidR="003B5EEC">
        <w:rPr>
          <w:sz w:val="24"/>
          <w:szCs w:val="24"/>
        </w:rPr>
        <w:t>správny poriadok</w:t>
      </w:r>
      <w:r w:rsidR="00BD6B0F">
        <w:rPr>
          <w:sz w:val="24"/>
          <w:szCs w:val="24"/>
        </w:rPr>
        <w:t xml:space="preserve"> okrem </w:t>
      </w:r>
      <w:r w:rsidR="00186F7D">
        <w:rPr>
          <w:sz w:val="24"/>
          <w:szCs w:val="24"/>
        </w:rPr>
        <w:t xml:space="preserve">                </w:t>
      </w:r>
      <w:r w:rsidR="000804F7">
        <w:rPr>
          <w:sz w:val="24"/>
          <w:szCs w:val="24"/>
        </w:rPr>
        <w:t>§ 23 až 26</w:t>
      </w:r>
      <w:r w:rsidR="00186F7D">
        <w:rPr>
          <w:sz w:val="24"/>
          <w:szCs w:val="24"/>
        </w:rPr>
        <w:t xml:space="preserve"> správneho poriadku</w:t>
      </w:r>
      <w:r w:rsidR="006512D8" w:rsidRPr="000B721E">
        <w:rPr>
          <w:sz w:val="24"/>
          <w:szCs w:val="24"/>
        </w:rPr>
        <w:t xml:space="preserve">. </w:t>
      </w:r>
      <w:bookmarkStart w:id="32" w:name="_Hlk112224591"/>
    </w:p>
    <w:p w14:paraId="4D6C16CF" w14:textId="77777777" w:rsidR="004B505E" w:rsidRDefault="004B505E" w:rsidP="00684D5A">
      <w:pPr>
        <w:tabs>
          <w:tab w:val="left" w:pos="851"/>
        </w:tabs>
        <w:jc w:val="both"/>
        <w:rPr>
          <w:sz w:val="24"/>
          <w:szCs w:val="24"/>
          <w:shd w:val="clear" w:color="auto" w:fill="FFFFFF"/>
        </w:rPr>
      </w:pPr>
    </w:p>
    <w:p w14:paraId="26681833" w14:textId="596EC77C" w:rsidR="0096365B" w:rsidRPr="000B721E" w:rsidRDefault="002D0B1D" w:rsidP="00684D5A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(</w:t>
      </w:r>
      <w:r w:rsidR="00B17480">
        <w:rPr>
          <w:sz w:val="24"/>
          <w:szCs w:val="24"/>
          <w:shd w:val="clear" w:color="auto" w:fill="FFFFFF"/>
        </w:rPr>
        <w:t>8</w:t>
      </w:r>
      <w:r>
        <w:rPr>
          <w:sz w:val="24"/>
          <w:szCs w:val="24"/>
          <w:shd w:val="clear" w:color="auto" w:fill="FFFFFF"/>
        </w:rPr>
        <w:t xml:space="preserve">) </w:t>
      </w:r>
      <w:r w:rsidR="00324B93" w:rsidRPr="000B721E">
        <w:rPr>
          <w:sz w:val="24"/>
          <w:szCs w:val="24"/>
          <w:shd w:val="clear" w:color="auto" w:fill="FFFFFF"/>
        </w:rPr>
        <w:t xml:space="preserve">Aktualizáciu údajov katastra </w:t>
      </w:r>
      <w:r w:rsidR="00726AC1" w:rsidRPr="000B721E">
        <w:rPr>
          <w:sz w:val="24"/>
          <w:szCs w:val="24"/>
          <w:shd w:val="clear" w:color="auto" w:fill="FFFFFF"/>
        </w:rPr>
        <w:t>okresný úrad vykoná</w:t>
      </w:r>
      <w:r w:rsidR="00324B93" w:rsidRPr="000B721E">
        <w:rPr>
          <w:sz w:val="24"/>
          <w:szCs w:val="24"/>
          <w:shd w:val="clear" w:color="auto" w:fill="FFFFFF"/>
        </w:rPr>
        <w:t xml:space="preserve"> automatizovaným spôsobom na základe údajov </w:t>
      </w:r>
      <w:r w:rsidR="006F341E" w:rsidRPr="000B721E">
        <w:rPr>
          <w:sz w:val="24"/>
          <w:szCs w:val="24"/>
          <w:shd w:val="clear" w:color="auto" w:fill="FFFFFF"/>
        </w:rPr>
        <w:t xml:space="preserve">evidovaných v </w:t>
      </w:r>
      <w:r w:rsidR="00324B93" w:rsidRPr="000B721E">
        <w:rPr>
          <w:sz w:val="24"/>
          <w:szCs w:val="24"/>
          <w:shd w:val="clear" w:color="auto" w:fill="FFFFFF"/>
        </w:rPr>
        <w:t>referenčných registro</w:t>
      </w:r>
      <w:r w:rsidR="006F341E" w:rsidRPr="000B721E">
        <w:rPr>
          <w:sz w:val="24"/>
          <w:szCs w:val="24"/>
          <w:shd w:val="clear" w:color="auto" w:fill="FFFFFF"/>
        </w:rPr>
        <w:t>ch a v ďalších registroch podľa osobitného predpisu</w:t>
      </w:r>
      <w:r w:rsidR="0096365B" w:rsidRPr="000B721E">
        <w:rPr>
          <w:sz w:val="24"/>
          <w:szCs w:val="24"/>
          <w:shd w:val="clear" w:color="auto" w:fill="FFFFFF"/>
        </w:rPr>
        <w:t>.</w:t>
      </w:r>
      <w:r w:rsidR="009F7E76">
        <w:rPr>
          <w:sz w:val="24"/>
          <w:szCs w:val="24"/>
          <w:shd w:val="clear" w:color="auto" w:fill="FFFFFF"/>
          <w:vertAlign w:val="superscript"/>
        </w:rPr>
        <w:t>16b</w:t>
      </w:r>
      <w:r w:rsidR="00AA199C" w:rsidRPr="000B721E">
        <w:rPr>
          <w:sz w:val="24"/>
          <w:szCs w:val="24"/>
          <w:shd w:val="clear" w:color="auto" w:fill="FFFFFF"/>
        </w:rPr>
        <w:t>)</w:t>
      </w:r>
      <w:r w:rsidR="0096365B" w:rsidRPr="000B721E">
        <w:rPr>
          <w:sz w:val="24"/>
          <w:szCs w:val="24"/>
          <w:shd w:val="clear" w:color="auto" w:fill="FFFFFF"/>
        </w:rPr>
        <w:t xml:space="preserve"> Ak </w:t>
      </w:r>
      <w:r w:rsidR="00726AC1" w:rsidRPr="000B721E">
        <w:rPr>
          <w:sz w:val="24"/>
          <w:szCs w:val="24"/>
          <w:shd w:val="clear" w:color="auto" w:fill="FFFFFF"/>
        </w:rPr>
        <w:t xml:space="preserve">z technických dôvodov </w:t>
      </w:r>
      <w:r w:rsidR="0096365B" w:rsidRPr="000B721E">
        <w:rPr>
          <w:sz w:val="24"/>
          <w:szCs w:val="24"/>
          <w:shd w:val="clear" w:color="auto" w:fill="FFFFFF"/>
        </w:rPr>
        <w:t xml:space="preserve">nie je možné vykonať aktualizáciu údajov katastra podľa prvej vety, okresný úrad </w:t>
      </w:r>
      <w:r w:rsidR="00726AC1" w:rsidRPr="000B721E">
        <w:rPr>
          <w:sz w:val="24"/>
          <w:szCs w:val="24"/>
          <w:shd w:val="clear" w:color="auto" w:fill="FFFFFF"/>
        </w:rPr>
        <w:t xml:space="preserve">je oprávnený </w:t>
      </w:r>
      <w:r w:rsidR="00663284" w:rsidRPr="000B721E">
        <w:rPr>
          <w:sz w:val="24"/>
          <w:szCs w:val="24"/>
          <w:shd w:val="clear" w:color="auto" w:fill="FFFFFF"/>
        </w:rPr>
        <w:t>vyzvať</w:t>
      </w:r>
      <w:r w:rsidR="00726AC1" w:rsidRPr="000B721E">
        <w:rPr>
          <w:sz w:val="24"/>
          <w:szCs w:val="24"/>
          <w:shd w:val="clear" w:color="auto" w:fill="FFFFFF"/>
        </w:rPr>
        <w:t xml:space="preserve"> vlastníka alebo inú oprávnenú osobu </w:t>
      </w:r>
      <w:r w:rsidR="00663284" w:rsidRPr="000B721E">
        <w:rPr>
          <w:sz w:val="24"/>
          <w:szCs w:val="24"/>
          <w:shd w:val="clear" w:color="auto" w:fill="FFFFFF"/>
        </w:rPr>
        <w:t>na</w:t>
      </w:r>
      <w:r w:rsidR="00726AC1" w:rsidRPr="000B721E">
        <w:rPr>
          <w:sz w:val="24"/>
          <w:szCs w:val="24"/>
          <w:shd w:val="clear" w:color="auto" w:fill="FFFFFF"/>
        </w:rPr>
        <w:t> predloženie dokladov na zápis aktuálnych údajov v listinnej podobe</w:t>
      </w:r>
      <w:r w:rsidR="00324B93" w:rsidRPr="000B721E">
        <w:rPr>
          <w:sz w:val="24"/>
          <w:szCs w:val="24"/>
          <w:shd w:val="clear" w:color="auto" w:fill="FFFFFF"/>
        </w:rPr>
        <w:t>.</w:t>
      </w:r>
      <w:r w:rsidR="00324B93" w:rsidRPr="000B721E">
        <w:rPr>
          <w:sz w:val="24"/>
          <w:szCs w:val="24"/>
        </w:rPr>
        <w:t>“.</w:t>
      </w:r>
    </w:p>
    <w:bookmarkEnd w:id="30"/>
    <w:bookmarkEnd w:id="32"/>
    <w:p w14:paraId="778B3EEF" w14:textId="58211599" w:rsidR="00152D98" w:rsidRPr="000B721E" w:rsidRDefault="00152D98" w:rsidP="00BE71BE">
      <w:pPr>
        <w:jc w:val="both"/>
        <w:rPr>
          <w:sz w:val="24"/>
          <w:szCs w:val="24"/>
        </w:rPr>
      </w:pPr>
    </w:p>
    <w:p w14:paraId="08466248" w14:textId="6F56383C" w:rsidR="006F341E" w:rsidRPr="000B721E" w:rsidRDefault="006F341E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Poznámka pod čiarou k odkazu </w:t>
      </w:r>
      <w:r w:rsidR="009F7E76">
        <w:rPr>
          <w:sz w:val="24"/>
          <w:szCs w:val="24"/>
        </w:rPr>
        <w:t>16b</w:t>
      </w:r>
      <w:r w:rsidR="009F7E76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znie:</w:t>
      </w:r>
    </w:p>
    <w:p w14:paraId="2C2F9D93" w14:textId="7107D5E2" w:rsidR="006F341E" w:rsidRPr="000B721E" w:rsidRDefault="006F341E" w:rsidP="00BE71BE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9F7E76">
        <w:rPr>
          <w:sz w:val="24"/>
          <w:szCs w:val="24"/>
          <w:vertAlign w:val="superscript"/>
        </w:rPr>
        <w:t>16b</w:t>
      </w:r>
      <w:r w:rsidRPr="000B721E">
        <w:rPr>
          <w:sz w:val="24"/>
          <w:szCs w:val="24"/>
        </w:rPr>
        <w:t xml:space="preserve">) § 1 ods. 3 zákona č. 177/2018 Z. z. o niektorých opatreniach na znižovanie administratívnej záťaže využívaním informačných systémov verejnej správy a o zmene a doplnení niektorých zákonov (zákon proti </w:t>
      </w:r>
      <w:r w:rsidR="00055382" w:rsidRPr="000B721E">
        <w:rPr>
          <w:sz w:val="24"/>
          <w:szCs w:val="24"/>
        </w:rPr>
        <w:t>byrokracii) v znení neskorších predpisov.“.</w:t>
      </w:r>
    </w:p>
    <w:p w14:paraId="6C03252D" w14:textId="77777777" w:rsidR="006F341E" w:rsidRPr="000B721E" w:rsidRDefault="006F341E" w:rsidP="00BE71BE">
      <w:pPr>
        <w:jc w:val="both"/>
        <w:rPr>
          <w:sz w:val="24"/>
          <w:szCs w:val="24"/>
        </w:rPr>
      </w:pPr>
    </w:p>
    <w:p w14:paraId="36D79970" w14:textId="3FC02803" w:rsidR="00AA199C" w:rsidRPr="002956CE" w:rsidRDefault="005F7E8F" w:rsidP="002956C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58 ods. 5 sa vypúšťa písmeno c).</w:t>
      </w:r>
    </w:p>
    <w:p w14:paraId="24EC84AC" w14:textId="6343B084" w:rsidR="005F7E8F" w:rsidRPr="000B721E" w:rsidRDefault="005F7E8F" w:rsidP="007A166A">
      <w:pPr>
        <w:ind w:firstLine="708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písmená d) až i) sa označujú ako písmená c) až h).</w:t>
      </w:r>
    </w:p>
    <w:p w14:paraId="20AA85DD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48DE3EC9" w14:textId="77777777" w:rsidR="005F7E8F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58 ods. 5 písm. c) sa vypúšťajú slová „ak bolo potrebné vykonať meranie,“.</w:t>
      </w:r>
    </w:p>
    <w:p w14:paraId="77E113CB" w14:textId="39019C9F" w:rsidR="00A1506A" w:rsidRPr="00A1506A" w:rsidRDefault="00A1506A" w:rsidP="00A1506A">
      <w:pPr>
        <w:jc w:val="both"/>
        <w:rPr>
          <w:sz w:val="24"/>
          <w:szCs w:val="24"/>
        </w:rPr>
      </w:pPr>
    </w:p>
    <w:p w14:paraId="54F8DA35" w14:textId="08B2C3E4" w:rsidR="00C306CB" w:rsidRDefault="00C306CB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§ 59 ods. 2 písm. a) sa slová „</w:t>
      </w:r>
      <w:r w:rsidR="00DC231D">
        <w:rPr>
          <w:sz w:val="24"/>
          <w:szCs w:val="24"/>
        </w:rPr>
        <w:t xml:space="preserve">§ 42 </w:t>
      </w:r>
      <w:r>
        <w:rPr>
          <w:sz w:val="24"/>
          <w:szCs w:val="24"/>
        </w:rPr>
        <w:t>ods. 6“ nahrádzajú slovami „</w:t>
      </w:r>
      <w:r w:rsidR="00DC231D">
        <w:rPr>
          <w:sz w:val="24"/>
          <w:szCs w:val="24"/>
        </w:rPr>
        <w:t xml:space="preserve">§ 42 </w:t>
      </w:r>
      <w:r>
        <w:rPr>
          <w:sz w:val="24"/>
          <w:szCs w:val="24"/>
        </w:rPr>
        <w:t>ods. 7“.</w:t>
      </w:r>
    </w:p>
    <w:p w14:paraId="69D802DC" w14:textId="77777777" w:rsidR="00C306CB" w:rsidRPr="00C306CB" w:rsidRDefault="00C306CB" w:rsidP="00C306CB">
      <w:pPr>
        <w:pStyle w:val="Odsekzoznamu"/>
        <w:rPr>
          <w:sz w:val="24"/>
          <w:szCs w:val="24"/>
        </w:rPr>
      </w:pPr>
    </w:p>
    <w:p w14:paraId="3E2CE47D" w14:textId="2F042BEF" w:rsidR="00DC231D" w:rsidRDefault="00DC231D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§ 59 ods. 2 písm. d) sa slová „§ 36 ods. 2, § 39“ nahrádzajú slovami „§ 37a ods. 1,                 § 38, § 39“.</w:t>
      </w:r>
    </w:p>
    <w:p w14:paraId="5B465BB0" w14:textId="77777777" w:rsidR="00DC231D" w:rsidRPr="00DC231D" w:rsidRDefault="00DC231D" w:rsidP="00DC231D">
      <w:pPr>
        <w:pStyle w:val="Odsekzoznamu"/>
        <w:rPr>
          <w:sz w:val="24"/>
          <w:szCs w:val="24"/>
        </w:rPr>
      </w:pPr>
    </w:p>
    <w:p w14:paraId="0962970F" w14:textId="10F5BBA8" w:rsidR="005F7E8F" w:rsidRPr="000B721E" w:rsidRDefault="000E1D74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59 ods. 2</w:t>
      </w:r>
      <w:r w:rsidR="005F7E8F" w:rsidRPr="000B721E">
        <w:rPr>
          <w:sz w:val="24"/>
          <w:szCs w:val="24"/>
        </w:rPr>
        <w:t xml:space="preserve"> písm. e) sa </w:t>
      </w:r>
      <w:r w:rsidR="007856B8" w:rsidRPr="000B721E">
        <w:rPr>
          <w:sz w:val="24"/>
          <w:szCs w:val="24"/>
        </w:rPr>
        <w:t>na konci pripájajú tieto</w:t>
      </w:r>
      <w:r w:rsidR="005F7E8F" w:rsidRPr="000B721E">
        <w:rPr>
          <w:sz w:val="24"/>
          <w:szCs w:val="24"/>
        </w:rPr>
        <w:t xml:space="preserve"> slová: „</w:t>
      </w:r>
      <w:r w:rsidR="00DC7CC1" w:rsidRPr="000B721E">
        <w:rPr>
          <w:sz w:val="24"/>
          <w:szCs w:val="24"/>
        </w:rPr>
        <w:t xml:space="preserve">a </w:t>
      </w:r>
      <w:r w:rsidR="005F7E8F" w:rsidRPr="000B721E">
        <w:rPr>
          <w:sz w:val="24"/>
          <w:szCs w:val="24"/>
        </w:rPr>
        <w:t>ak nedošlo od zápisu do katastra k zmene vlastníckeho práva</w:t>
      </w:r>
      <w:r w:rsidR="00F20549">
        <w:rPr>
          <w:sz w:val="24"/>
          <w:szCs w:val="24"/>
        </w:rPr>
        <w:t xml:space="preserve">; to neplatí, ak </w:t>
      </w:r>
      <w:r w:rsidR="00AF78A5">
        <w:rPr>
          <w:sz w:val="24"/>
          <w:szCs w:val="24"/>
        </w:rPr>
        <w:t>i</w:t>
      </w:r>
      <w:r w:rsidR="00F20549">
        <w:rPr>
          <w:sz w:val="24"/>
          <w:szCs w:val="24"/>
        </w:rPr>
        <w:t>de o opravu podľa písmena b)</w:t>
      </w:r>
      <w:r w:rsidR="00344D9E">
        <w:rPr>
          <w:sz w:val="24"/>
          <w:szCs w:val="24"/>
        </w:rPr>
        <w:t>,</w:t>
      </w:r>
      <w:r w:rsidR="005F7E8F" w:rsidRPr="000B721E">
        <w:rPr>
          <w:sz w:val="24"/>
          <w:szCs w:val="24"/>
        </w:rPr>
        <w:t>“.</w:t>
      </w:r>
    </w:p>
    <w:p w14:paraId="5FFAB3A6" w14:textId="77777777" w:rsidR="007A166A" w:rsidRPr="000B721E" w:rsidRDefault="007A166A" w:rsidP="001F5857">
      <w:pPr>
        <w:pStyle w:val="Zkladntext"/>
        <w:rPr>
          <w:szCs w:val="24"/>
        </w:rPr>
      </w:pPr>
    </w:p>
    <w:p w14:paraId="380D1356" w14:textId="7F905C7E" w:rsidR="009372B6" w:rsidRPr="00B01B83" w:rsidRDefault="009372B6" w:rsidP="00845C90">
      <w:pPr>
        <w:pStyle w:val="Zkladntext"/>
        <w:numPr>
          <w:ilvl w:val="0"/>
          <w:numId w:val="6"/>
        </w:numPr>
        <w:rPr>
          <w:szCs w:val="24"/>
        </w:rPr>
      </w:pPr>
      <w:r w:rsidRPr="00B01B83">
        <w:rPr>
          <w:szCs w:val="24"/>
        </w:rPr>
        <w:t>V § 59 ods. 2 písm. f) sa vypúšťajú slová „zapísanú v liste vlastníctva“.</w:t>
      </w:r>
    </w:p>
    <w:p w14:paraId="649F163C" w14:textId="77777777" w:rsidR="00BF18E9" w:rsidRPr="002041D3" w:rsidRDefault="00BF18E9" w:rsidP="002041D3">
      <w:pPr>
        <w:rPr>
          <w:szCs w:val="24"/>
        </w:rPr>
      </w:pPr>
    </w:p>
    <w:p w14:paraId="1D41D0BB" w14:textId="58EBAB34" w:rsidR="00A1506A" w:rsidRDefault="00A1506A" w:rsidP="00845C90">
      <w:pPr>
        <w:pStyle w:val="Zkladntex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V § 59 ods. 7 </w:t>
      </w:r>
      <w:r w:rsidRPr="00A1506A">
        <w:rPr>
          <w:szCs w:val="24"/>
        </w:rPr>
        <w:t xml:space="preserve">sa na konci </w:t>
      </w:r>
      <w:r w:rsidR="003B5EEC">
        <w:rPr>
          <w:szCs w:val="24"/>
        </w:rPr>
        <w:t>pripája táto veta</w:t>
      </w:r>
      <w:r w:rsidRPr="00A1506A">
        <w:rPr>
          <w:szCs w:val="24"/>
        </w:rPr>
        <w:t>: „Začatie konania o oprave chyby podľa odseku 5 okresný úrad účastníkom konania neoznamuje.“</w:t>
      </w:r>
      <w:r>
        <w:rPr>
          <w:szCs w:val="24"/>
        </w:rPr>
        <w:t>.</w:t>
      </w:r>
    </w:p>
    <w:p w14:paraId="3AF4C26D" w14:textId="77777777" w:rsidR="00A1506A" w:rsidRDefault="00A1506A" w:rsidP="00A1506A">
      <w:pPr>
        <w:pStyle w:val="Zkladntext"/>
        <w:ind w:left="720"/>
        <w:rPr>
          <w:szCs w:val="24"/>
        </w:rPr>
      </w:pPr>
    </w:p>
    <w:p w14:paraId="14C187AE" w14:textId="352E06C9" w:rsidR="007A166A" w:rsidRPr="002956CE" w:rsidRDefault="005F7E8F" w:rsidP="00BE71BE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</w:t>
      </w:r>
      <w:r w:rsidR="00812B61" w:rsidRPr="000B721E">
        <w:rPr>
          <w:szCs w:val="24"/>
        </w:rPr>
        <w:t>59b</w:t>
      </w:r>
      <w:r w:rsidRPr="000B721E">
        <w:rPr>
          <w:szCs w:val="24"/>
        </w:rPr>
        <w:t xml:space="preserve"> sa </w:t>
      </w:r>
      <w:r w:rsidR="003B5EEC">
        <w:rPr>
          <w:szCs w:val="24"/>
        </w:rPr>
        <w:t>pred odsek 1 vkladá</w:t>
      </w:r>
      <w:r w:rsidR="003B5EEC" w:rsidRPr="000B721E">
        <w:rPr>
          <w:szCs w:val="24"/>
        </w:rPr>
        <w:t xml:space="preserve"> </w:t>
      </w:r>
      <w:r w:rsidRPr="000B721E">
        <w:rPr>
          <w:szCs w:val="24"/>
        </w:rPr>
        <w:t>nový odsek 1, ktorý znie:</w:t>
      </w:r>
    </w:p>
    <w:p w14:paraId="16B10701" w14:textId="1D54FE32" w:rsidR="00AA199C" w:rsidRPr="000B721E" w:rsidRDefault="005F7E8F" w:rsidP="00E441F9">
      <w:pPr>
        <w:ind w:left="36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„(1) Oprava chyby sa vykoná zápisom do katastra na základe rozhodnutia o oprave chyby a</w:t>
      </w:r>
      <w:r w:rsidR="00AC0BAE" w:rsidRPr="000B721E">
        <w:rPr>
          <w:sz w:val="24"/>
          <w:szCs w:val="24"/>
        </w:rPr>
        <w:t>lebo protokolu o oprave chyby.“.</w:t>
      </w:r>
    </w:p>
    <w:p w14:paraId="1FC91867" w14:textId="786D5DB6" w:rsidR="00812B61" w:rsidRPr="000B721E" w:rsidRDefault="005F7E8F" w:rsidP="00E441F9">
      <w:pPr>
        <w:ind w:firstLine="36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odseky 1 až 3 sa označujú ako odseky 2 až 4.</w:t>
      </w:r>
    </w:p>
    <w:p w14:paraId="00B9FAD1" w14:textId="77777777" w:rsidR="007A166A" w:rsidRPr="000B721E" w:rsidRDefault="007A166A" w:rsidP="007A166A">
      <w:pPr>
        <w:pStyle w:val="Zkladntext"/>
        <w:ind w:left="720"/>
        <w:rPr>
          <w:szCs w:val="24"/>
        </w:rPr>
      </w:pPr>
    </w:p>
    <w:p w14:paraId="79D7DDC4" w14:textId="6AEA7960" w:rsidR="00EC15BA" w:rsidRPr="000B721E" w:rsidRDefault="00EC15BA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63 ods. 1 sa </w:t>
      </w:r>
      <w:r w:rsidR="002A03F1">
        <w:rPr>
          <w:szCs w:val="24"/>
        </w:rPr>
        <w:t>na konci pripájajú tieto slová:</w:t>
      </w:r>
      <w:r w:rsidRPr="000B721E">
        <w:rPr>
          <w:szCs w:val="24"/>
        </w:rPr>
        <w:t xml:space="preserve"> „do 30 dní</w:t>
      </w:r>
      <w:r w:rsidR="00DB3732" w:rsidRPr="000B721E">
        <w:rPr>
          <w:szCs w:val="24"/>
        </w:rPr>
        <w:t xml:space="preserve"> od ich vyhotovenia</w:t>
      </w:r>
      <w:r w:rsidRPr="000B721E">
        <w:rPr>
          <w:szCs w:val="24"/>
        </w:rPr>
        <w:t>“.</w:t>
      </w:r>
    </w:p>
    <w:p w14:paraId="6963B119" w14:textId="77777777" w:rsidR="007A166A" w:rsidRPr="000B721E" w:rsidRDefault="007A166A" w:rsidP="007A166A">
      <w:pPr>
        <w:pStyle w:val="Zkladntext"/>
        <w:ind w:left="720"/>
        <w:rPr>
          <w:szCs w:val="24"/>
        </w:rPr>
      </w:pPr>
    </w:p>
    <w:p w14:paraId="308DEC11" w14:textId="77777777" w:rsidR="005F7E8F" w:rsidRPr="006F1ADB" w:rsidRDefault="005F7E8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63 ods. 2 sa na konci pripája táto veta: „Proti rozhodnutiu o námietke nie je možné podať </w:t>
      </w:r>
      <w:r w:rsidRPr="006F1ADB">
        <w:rPr>
          <w:szCs w:val="24"/>
        </w:rPr>
        <w:t>odvolanie.“.</w:t>
      </w:r>
    </w:p>
    <w:p w14:paraId="5FDDFD30" w14:textId="77777777" w:rsidR="00FF5BBF" w:rsidRPr="006F1ADB" w:rsidRDefault="00FF5BBF" w:rsidP="00A223B4">
      <w:pPr>
        <w:pStyle w:val="Zkladntext"/>
        <w:rPr>
          <w:szCs w:val="24"/>
        </w:rPr>
      </w:pPr>
    </w:p>
    <w:p w14:paraId="19AF38BA" w14:textId="0603B6F6" w:rsidR="00A26878" w:rsidRPr="006F1ADB" w:rsidRDefault="00A26878" w:rsidP="00A26878">
      <w:pPr>
        <w:pStyle w:val="Zkladntext"/>
        <w:numPr>
          <w:ilvl w:val="0"/>
          <w:numId w:val="6"/>
        </w:numPr>
        <w:rPr>
          <w:szCs w:val="24"/>
        </w:rPr>
      </w:pPr>
      <w:r w:rsidRPr="006F1ADB">
        <w:rPr>
          <w:szCs w:val="24"/>
        </w:rPr>
        <w:t>V § 66 sa slová „§ 6 ods. 3 nahrádzajú slovami „§ 6 ods. 2“ a za slovom „dopravy“ sa vypúšťa čiarka a slová „pôšt a telekomunikácií“.</w:t>
      </w:r>
    </w:p>
    <w:p w14:paraId="42823EC7" w14:textId="77777777" w:rsidR="00A26878" w:rsidRPr="006F1ADB" w:rsidRDefault="00A26878" w:rsidP="00A26878">
      <w:pPr>
        <w:pStyle w:val="Odsekzoznamu"/>
        <w:rPr>
          <w:szCs w:val="24"/>
        </w:rPr>
      </w:pPr>
    </w:p>
    <w:p w14:paraId="4CFF2583" w14:textId="1648367E" w:rsidR="00C8316C" w:rsidRPr="00E17D1C" w:rsidRDefault="00C8316C" w:rsidP="00E17D1C">
      <w:pPr>
        <w:pStyle w:val="Zkladntext"/>
        <w:numPr>
          <w:ilvl w:val="0"/>
          <w:numId w:val="6"/>
        </w:numPr>
        <w:rPr>
          <w:szCs w:val="24"/>
        </w:rPr>
      </w:pPr>
      <w:r>
        <w:rPr>
          <w:szCs w:val="24"/>
        </w:rPr>
        <w:t>V § 67 odsek 1 znie:</w:t>
      </w:r>
    </w:p>
    <w:p w14:paraId="5B93B7CD" w14:textId="2DB91D32" w:rsidR="00C8316C" w:rsidRDefault="00C8316C" w:rsidP="006A4C7F">
      <w:pPr>
        <w:pStyle w:val="Zkladntext"/>
        <w:ind w:left="360"/>
        <w:rPr>
          <w:szCs w:val="24"/>
        </w:rPr>
      </w:pPr>
      <w:r>
        <w:rPr>
          <w:szCs w:val="24"/>
        </w:rPr>
        <w:t>„(1)</w:t>
      </w:r>
      <w:r w:rsidR="00743312">
        <w:rPr>
          <w:szCs w:val="24"/>
        </w:rPr>
        <w:t xml:space="preserve"> </w:t>
      </w:r>
      <w:r w:rsidR="00743312" w:rsidRPr="00743312">
        <w:rPr>
          <w:szCs w:val="24"/>
        </w:rPr>
        <w:t xml:space="preserve">Geometrický plán je technický podklad právnych úkonov, verejných listín a iných listín a slúži aj ako podklad na vklad a záznam práv k nehnuteľnostiam. </w:t>
      </w:r>
    </w:p>
    <w:p w14:paraId="6851B14D" w14:textId="77777777" w:rsidR="009F6CDF" w:rsidRPr="009F6CDF" w:rsidRDefault="009F6CDF" w:rsidP="006A4C7F">
      <w:pPr>
        <w:rPr>
          <w:szCs w:val="24"/>
        </w:rPr>
      </w:pPr>
    </w:p>
    <w:p w14:paraId="4B803888" w14:textId="0BAD7CB2" w:rsidR="00743312" w:rsidRDefault="00743312" w:rsidP="00743312">
      <w:pPr>
        <w:pStyle w:val="Zkladntext"/>
        <w:numPr>
          <w:ilvl w:val="0"/>
          <w:numId w:val="6"/>
        </w:numPr>
        <w:rPr>
          <w:szCs w:val="24"/>
        </w:rPr>
      </w:pPr>
      <w:r>
        <w:rPr>
          <w:szCs w:val="24"/>
        </w:rPr>
        <w:t>V § 67 sa za odsek 1 vklad</w:t>
      </w:r>
      <w:r w:rsidR="00197A9C">
        <w:rPr>
          <w:szCs w:val="24"/>
        </w:rPr>
        <w:t>ajú</w:t>
      </w:r>
      <w:r>
        <w:rPr>
          <w:szCs w:val="24"/>
        </w:rPr>
        <w:t xml:space="preserve"> nov</w:t>
      </w:r>
      <w:r w:rsidR="00197A9C">
        <w:rPr>
          <w:szCs w:val="24"/>
        </w:rPr>
        <w:t>é</w:t>
      </w:r>
      <w:r>
        <w:rPr>
          <w:szCs w:val="24"/>
        </w:rPr>
        <w:t xml:space="preserve"> ods</w:t>
      </w:r>
      <w:r w:rsidR="00197A9C">
        <w:rPr>
          <w:szCs w:val="24"/>
        </w:rPr>
        <w:t>eky</w:t>
      </w:r>
      <w:r>
        <w:rPr>
          <w:szCs w:val="24"/>
        </w:rPr>
        <w:t xml:space="preserve"> 2</w:t>
      </w:r>
      <w:r w:rsidR="00197A9C">
        <w:rPr>
          <w:szCs w:val="24"/>
        </w:rPr>
        <w:t xml:space="preserve"> a 3</w:t>
      </w:r>
      <w:r>
        <w:rPr>
          <w:szCs w:val="24"/>
        </w:rPr>
        <w:t>, ktor</w:t>
      </w:r>
      <w:r w:rsidR="00197A9C">
        <w:rPr>
          <w:szCs w:val="24"/>
        </w:rPr>
        <w:t>é</w:t>
      </w:r>
      <w:r>
        <w:rPr>
          <w:szCs w:val="24"/>
        </w:rPr>
        <w:t xml:space="preserve"> zn</w:t>
      </w:r>
      <w:r w:rsidR="00197A9C">
        <w:rPr>
          <w:szCs w:val="24"/>
        </w:rPr>
        <w:t>ejú</w:t>
      </w:r>
      <w:r>
        <w:rPr>
          <w:szCs w:val="24"/>
        </w:rPr>
        <w:t>:</w:t>
      </w:r>
    </w:p>
    <w:p w14:paraId="4B04ED7A" w14:textId="6B85299F" w:rsidR="00197A9C" w:rsidRPr="00197A9C" w:rsidRDefault="00743312" w:rsidP="006A4C7F">
      <w:pPr>
        <w:pStyle w:val="Zkladntext"/>
        <w:ind w:left="360"/>
        <w:rPr>
          <w:szCs w:val="24"/>
        </w:rPr>
      </w:pPr>
      <w:r>
        <w:rPr>
          <w:szCs w:val="24"/>
        </w:rPr>
        <w:t xml:space="preserve">„(2) </w:t>
      </w:r>
      <w:r w:rsidRPr="00743312">
        <w:rPr>
          <w:szCs w:val="24"/>
        </w:rPr>
        <w:t>Údaje o pozemkoch, ktoré vzniknú na základe geometrického plánu, sa zapíšu do katastra nehnuteľností aj bez právneho úkonu na žiad</w:t>
      </w:r>
      <w:r w:rsidR="00197A9C">
        <w:rPr>
          <w:szCs w:val="24"/>
        </w:rPr>
        <w:t xml:space="preserve">osť </w:t>
      </w:r>
      <w:r w:rsidRPr="00197A9C">
        <w:rPr>
          <w:szCs w:val="24"/>
        </w:rPr>
        <w:t>vlastníka; tým nie sú dotknuté ustanovenia osobitného predpisu.</w:t>
      </w:r>
      <w:r w:rsidRPr="00197A9C">
        <w:rPr>
          <w:szCs w:val="24"/>
          <w:vertAlign w:val="superscript"/>
        </w:rPr>
        <w:t>19</w:t>
      </w:r>
      <w:r w:rsidRPr="00197A9C">
        <w:rPr>
          <w:szCs w:val="24"/>
        </w:rPr>
        <w:t>) </w:t>
      </w:r>
    </w:p>
    <w:p w14:paraId="4CDEC819" w14:textId="77777777" w:rsidR="00197A9C" w:rsidRDefault="00197A9C" w:rsidP="00197A9C">
      <w:pPr>
        <w:pStyle w:val="Zkladntext"/>
        <w:rPr>
          <w:szCs w:val="24"/>
        </w:rPr>
      </w:pPr>
    </w:p>
    <w:p w14:paraId="1D4223A0" w14:textId="60919D4F" w:rsidR="00490989" w:rsidRPr="006F1ADB" w:rsidRDefault="00197A9C" w:rsidP="00087DCA">
      <w:pPr>
        <w:pStyle w:val="Zkladntext"/>
        <w:ind w:left="360"/>
        <w:rPr>
          <w:szCs w:val="24"/>
        </w:rPr>
      </w:pPr>
      <w:r>
        <w:rPr>
          <w:szCs w:val="24"/>
        </w:rPr>
        <w:t xml:space="preserve">(3) </w:t>
      </w:r>
      <w:r w:rsidR="00490989" w:rsidRPr="006F1ADB">
        <w:rPr>
          <w:szCs w:val="24"/>
        </w:rPr>
        <w:t>Geometrický plán bez právneho úkonu sa do katastra zapíše evidenčným spôsobom</w:t>
      </w:r>
      <w:r w:rsidR="00087DCA" w:rsidRPr="006F1ADB">
        <w:rPr>
          <w:szCs w:val="24"/>
        </w:rPr>
        <w:t>, ak ide o</w:t>
      </w:r>
      <w:r w:rsidR="00490989" w:rsidRPr="006F1ADB">
        <w:rPr>
          <w:szCs w:val="24"/>
        </w:rPr>
        <w:t xml:space="preserve">  </w:t>
      </w:r>
    </w:p>
    <w:p w14:paraId="052D78CA" w14:textId="0667F847" w:rsidR="00490989" w:rsidRDefault="00743312">
      <w:pPr>
        <w:pStyle w:val="Zkladntext"/>
        <w:numPr>
          <w:ilvl w:val="0"/>
          <w:numId w:val="28"/>
        </w:numPr>
        <w:rPr>
          <w:szCs w:val="24"/>
        </w:rPr>
      </w:pPr>
      <w:r w:rsidRPr="00743312">
        <w:rPr>
          <w:szCs w:val="24"/>
        </w:rPr>
        <w:t>pozemnú komunikáciu, na žiadosť právnickej osoby zriadenej štátom</w:t>
      </w:r>
      <w:r w:rsidR="00490989">
        <w:rPr>
          <w:szCs w:val="24"/>
        </w:rPr>
        <w:t>,</w:t>
      </w:r>
      <w:r w:rsidRPr="00743312">
        <w:rPr>
          <w:szCs w:val="24"/>
        </w:rPr>
        <w:t xml:space="preserve"> </w:t>
      </w:r>
      <w:r w:rsidR="00E472AD">
        <w:rPr>
          <w:szCs w:val="24"/>
        </w:rPr>
        <w:t>obce alebo vyššieho územného celku,</w:t>
      </w:r>
    </w:p>
    <w:p w14:paraId="5A80C8CB" w14:textId="45DB9E49" w:rsidR="00E60774" w:rsidRDefault="00E60774">
      <w:pPr>
        <w:pStyle w:val="Zkladntext"/>
        <w:numPr>
          <w:ilvl w:val="0"/>
          <w:numId w:val="28"/>
        </w:numPr>
        <w:rPr>
          <w:szCs w:val="24"/>
        </w:rPr>
      </w:pPr>
      <w:r>
        <w:rPr>
          <w:szCs w:val="24"/>
        </w:rPr>
        <w:t>železničnú infraštruktúru a jej súčasti, na žiadosť právnickej osoby zriadenej zákonom,</w:t>
      </w:r>
    </w:p>
    <w:p w14:paraId="56B498ED" w14:textId="2CF737DA" w:rsidR="00743312" w:rsidRDefault="00743312">
      <w:pPr>
        <w:pStyle w:val="Zkladntext"/>
        <w:numPr>
          <w:ilvl w:val="0"/>
          <w:numId w:val="28"/>
        </w:numPr>
        <w:rPr>
          <w:szCs w:val="24"/>
        </w:rPr>
      </w:pPr>
      <w:r w:rsidRPr="00743312">
        <w:rPr>
          <w:szCs w:val="24"/>
        </w:rPr>
        <w:t>strategickú investíciu, bez ohľadu na prebiehajúce konania o pozemkových úpravách, na žiadosť investora, ktorému bolo vydané osvedčenie o strategickej investícii podľa osobitného predpisu</w:t>
      </w:r>
      <w:r w:rsidR="00E472AD">
        <w:rPr>
          <w:szCs w:val="24"/>
        </w:rPr>
        <w:t>;</w:t>
      </w:r>
      <w:r w:rsidRPr="00743312">
        <w:rPr>
          <w:szCs w:val="24"/>
          <w:vertAlign w:val="superscript"/>
        </w:rPr>
        <w:t>19a</w:t>
      </w:r>
      <w:r>
        <w:rPr>
          <w:szCs w:val="24"/>
        </w:rPr>
        <w:t>)</w:t>
      </w:r>
      <w:r w:rsidRPr="00743312">
        <w:rPr>
          <w:szCs w:val="24"/>
        </w:rPr>
        <w:t xml:space="preserve"> prílohou </w:t>
      </w:r>
      <w:r w:rsidR="00E472AD">
        <w:rPr>
          <w:szCs w:val="24"/>
        </w:rPr>
        <w:t xml:space="preserve">žiadosti </w:t>
      </w:r>
      <w:r w:rsidRPr="00743312">
        <w:rPr>
          <w:szCs w:val="24"/>
        </w:rPr>
        <w:t>je toto osvedčenie</w:t>
      </w:r>
      <w:r w:rsidR="00490989">
        <w:rPr>
          <w:szCs w:val="24"/>
        </w:rPr>
        <w:t>,</w:t>
      </w:r>
    </w:p>
    <w:p w14:paraId="14F7172F" w14:textId="10A6D783" w:rsidR="00490989" w:rsidRDefault="00E472AD">
      <w:pPr>
        <w:pStyle w:val="Zkladntext"/>
        <w:numPr>
          <w:ilvl w:val="0"/>
          <w:numId w:val="28"/>
        </w:numPr>
        <w:rPr>
          <w:szCs w:val="24"/>
        </w:rPr>
      </w:pPr>
      <w:r>
        <w:rPr>
          <w:szCs w:val="24"/>
        </w:rPr>
        <w:t>pozemky, ktoré spravuje Ministerstvo obrany Slovenskej republiky alebo právnická osoba v jeho zakladateľskej pôsobnosti alebo zriaďovateľskej pôsobnosti, na žiadosť Ministerstva obrany Slovenskej republiky,</w:t>
      </w:r>
    </w:p>
    <w:p w14:paraId="408F2021" w14:textId="3531F186" w:rsidR="004379E3" w:rsidRDefault="00E472AD">
      <w:pPr>
        <w:pStyle w:val="Zkladntext"/>
        <w:numPr>
          <w:ilvl w:val="0"/>
          <w:numId w:val="28"/>
        </w:numPr>
        <w:rPr>
          <w:szCs w:val="24"/>
        </w:rPr>
      </w:pPr>
      <w:r w:rsidRPr="009F6CDF">
        <w:rPr>
          <w:szCs w:val="24"/>
        </w:rPr>
        <w:t>vodnú stavbu podľa osobitného predpisu,</w:t>
      </w:r>
      <w:r w:rsidRPr="009F6CDF">
        <w:rPr>
          <w:szCs w:val="24"/>
          <w:vertAlign w:val="superscript"/>
        </w:rPr>
        <w:t>19</w:t>
      </w:r>
      <w:r>
        <w:rPr>
          <w:szCs w:val="24"/>
          <w:vertAlign w:val="superscript"/>
        </w:rPr>
        <w:t>b</w:t>
      </w:r>
      <w:r w:rsidRPr="009F6CDF">
        <w:rPr>
          <w:szCs w:val="24"/>
        </w:rPr>
        <w:t xml:space="preserve">) </w:t>
      </w:r>
      <w:r>
        <w:rPr>
          <w:szCs w:val="24"/>
        </w:rPr>
        <w:t xml:space="preserve">ku ktorej kolaudačné rozhodnutie nadobudlo právoplatnosť, </w:t>
      </w:r>
      <w:r w:rsidRPr="009F6CDF">
        <w:rPr>
          <w:szCs w:val="24"/>
        </w:rPr>
        <w:t xml:space="preserve">na žiadosť </w:t>
      </w:r>
      <w:r>
        <w:rPr>
          <w:szCs w:val="24"/>
        </w:rPr>
        <w:t>právnickej osoby zriadenej alebo založenej štátom</w:t>
      </w:r>
      <w:r w:rsidR="004379E3">
        <w:rPr>
          <w:szCs w:val="24"/>
        </w:rPr>
        <w:t>,</w:t>
      </w:r>
    </w:p>
    <w:p w14:paraId="5D444C66" w14:textId="063133EE" w:rsidR="00E60774" w:rsidRDefault="004379E3">
      <w:pPr>
        <w:pStyle w:val="Zkladntext"/>
        <w:numPr>
          <w:ilvl w:val="0"/>
          <w:numId w:val="28"/>
        </w:numPr>
        <w:rPr>
          <w:szCs w:val="24"/>
        </w:rPr>
      </w:pPr>
      <w:r>
        <w:rPr>
          <w:szCs w:val="24"/>
        </w:rPr>
        <w:t>vodný tok, o ktorom bolo vydané právoplatné rozhodnutie</w:t>
      </w:r>
      <w:r>
        <w:rPr>
          <w:szCs w:val="24"/>
          <w:vertAlign w:val="superscript"/>
        </w:rPr>
        <w:t>19c</w:t>
      </w:r>
      <w:r>
        <w:rPr>
          <w:szCs w:val="24"/>
        </w:rPr>
        <w:t>), na žiadosť správcu vodného toku</w:t>
      </w:r>
      <w:r w:rsidR="00DA1868">
        <w:rPr>
          <w:szCs w:val="24"/>
        </w:rPr>
        <w:t>.</w:t>
      </w:r>
      <w:r>
        <w:rPr>
          <w:szCs w:val="24"/>
          <w:vertAlign w:val="superscript"/>
        </w:rPr>
        <w:t>19d</w:t>
      </w:r>
      <w:r>
        <w:rPr>
          <w:szCs w:val="24"/>
        </w:rPr>
        <w:t>)</w:t>
      </w:r>
      <w:r w:rsidR="00E60774">
        <w:rPr>
          <w:szCs w:val="24"/>
        </w:rPr>
        <w:t>“.</w:t>
      </w:r>
    </w:p>
    <w:p w14:paraId="0BF25E2C" w14:textId="77777777" w:rsidR="00372F17" w:rsidRDefault="00372F17" w:rsidP="00372F17">
      <w:pPr>
        <w:pStyle w:val="Zkladntext"/>
        <w:ind w:left="360"/>
        <w:rPr>
          <w:szCs w:val="24"/>
        </w:rPr>
      </w:pPr>
    </w:p>
    <w:p w14:paraId="069642EA" w14:textId="0A226671" w:rsidR="00372F17" w:rsidRPr="00E60774" w:rsidRDefault="00372F17" w:rsidP="004379E3">
      <w:pPr>
        <w:pStyle w:val="Zkladntext"/>
        <w:ind w:left="360" w:firstLine="348"/>
        <w:rPr>
          <w:szCs w:val="24"/>
        </w:rPr>
      </w:pPr>
      <w:r>
        <w:rPr>
          <w:szCs w:val="24"/>
        </w:rPr>
        <w:t xml:space="preserve">Doterajšie odseky </w:t>
      </w:r>
      <w:r w:rsidR="00BC0178">
        <w:rPr>
          <w:szCs w:val="24"/>
        </w:rPr>
        <w:t>2</w:t>
      </w:r>
      <w:r>
        <w:rPr>
          <w:szCs w:val="24"/>
        </w:rPr>
        <w:t xml:space="preserve"> až 5 sa označujú ako odseky </w:t>
      </w:r>
      <w:r w:rsidR="00BC0178">
        <w:rPr>
          <w:szCs w:val="24"/>
        </w:rPr>
        <w:t>4</w:t>
      </w:r>
      <w:r>
        <w:rPr>
          <w:szCs w:val="24"/>
        </w:rPr>
        <w:t xml:space="preserve"> až </w:t>
      </w:r>
      <w:r w:rsidR="00BC0178">
        <w:rPr>
          <w:szCs w:val="24"/>
        </w:rPr>
        <w:t>7</w:t>
      </w:r>
      <w:r>
        <w:rPr>
          <w:szCs w:val="24"/>
        </w:rPr>
        <w:t>.</w:t>
      </w:r>
    </w:p>
    <w:p w14:paraId="2C12DEC2" w14:textId="77777777" w:rsidR="00E472AD" w:rsidRDefault="00E472AD" w:rsidP="00E472AD">
      <w:pPr>
        <w:pStyle w:val="Zkladntext"/>
        <w:rPr>
          <w:szCs w:val="24"/>
        </w:rPr>
      </w:pPr>
    </w:p>
    <w:p w14:paraId="40E08375" w14:textId="1BBA4B0B" w:rsidR="00E472AD" w:rsidRDefault="00E472AD" w:rsidP="00E472AD">
      <w:pPr>
        <w:pStyle w:val="Zkladntext"/>
        <w:ind w:left="720"/>
        <w:rPr>
          <w:szCs w:val="24"/>
        </w:rPr>
      </w:pPr>
      <w:r>
        <w:rPr>
          <w:szCs w:val="24"/>
        </w:rPr>
        <w:t>Poznámk</w:t>
      </w:r>
      <w:r w:rsidR="004379E3">
        <w:rPr>
          <w:szCs w:val="24"/>
        </w:rPr>
        <w:t>y</w:t>
      </w:r>
      <w:r>
        <w:rPr>
          <w:szCs w:val="24"/>
        </w:rPr>
        <w:t xml:space="preserve"> pod čiarou k odkaz</w:t>
      </w:r>
      <w:r w:rsidR="004379E3">
        <w:rPr>
          <w:szCs w:val="24"/>
        </w:rPr>
        <w:t>om</w:t>
      </w:r>
      <w:r>
        <w:rPr>
          <w:szCs w:val="24"/>
        </w:rPr>
        <w:t xml:space="preserve"> 19b</w:t>
      </w:r>
      <w:r w:rsidR="004379E3">
        <w:rPr>
          <w:szCs w:val="24"/>
        </w:rPr>
        <w:t xml:space="preserve"> až 19d</w:t>
      </w:r>
      <w:r>
        <w:rPr>
          <w:szCs w:val="24"/>
        </w:rPr>
        <w:t xml:space="preserve"> zn</w:t>
      </w:r>
      <w:r w:rsidR="004379E3">
        <w:rPr>
          <w:szCs w:val="24"/>
        </w:rPr>
        <w:t>ejú</w:t>
      </w:r>
      <w:r>
        <w:rPr>
          <w:szCs w:val="24"/>
        </w:rPr>
        <w:t>:</w:t>
      </w:r>
    </w:p>
    <w:p w14:paraId="135727CB" w14:textId="74B610D9" w:rsidR="00E472AD" w:rsidRDefault="00372F17" w:rsidP="00E472AD">
      <w:pPr>
        <w:pStyle w:val="Zkladntext"/>
        <w:ind w:left="720"/>
        <w:rPr>
          <w:szCs w:val="24"/>
        </w:rPr>
      </w:pPr>
      <w:r>
        <w:rPr>
          <w:szCs w:val="24"/>
        </w:rPr>
        <w:lastRenderedPageBreak/>
        <w:t>„</w:t>
      </w:r>
      <w:r w:rsidR="00E472AD" w:rsidRPr="009F6CDF">
        <w:rPr>
          <w:szCs w:val="24"/>
          <w:vertAlign w:val="superscript"/>
        </w:rPr>
        <w:t>19</w:t>
      </w:r>
      <w:r w:rsidR="00E472AD">
        <w:rPr>
          <w:szCs w:val="24"/>
          <w:vertAlign w:val="superscript"/>
        </w:rPr>
        <w:t>b</w:t>
      </w:r>
      <w:r w:rsidR="00E472AD" w:rsidRPr="009F6CDF">
        <w:rPr>
          <w:szCs w:val="24"/>
        </w:rPr>
        <w:t>) § 52 ods. 1 zákona č. 364/2004 Z. z. o vodách a o zmene zákona Slovenskej národnej rady č. 372/1990 Zb. o priestupkoch v znení neskorších predpisov (vodný zákon) v znení neskorších predpisov.</w:t>
      </w:r>
    </w:p>
    <w:p w14:paraId="73C39ACC" w14:textId="7806375F" w:rsidR="004379E3" w:rsidRDefault="004379E3" w:rsidP="00E472AD">
      <w:pPr>
        <w:pStyle w:val="Zkladntext"/>
        <w:ind w:left="720"/>
        <w:rPr>
          <w:szCs w:val="24"/>
        </w:rPr>
      </w:pPr>
      <w:r>
        <w:rPr>
          <w:szCs w:val="24"/>
          <w:vertAlign w:val="superscript"/>
        </w:rPr>
        <w:t>19c</w:t>
      </w:r>
      <w:r>
        <w:rPr>
          <w:szCs w:val="24"/>
        </w:rPr>
        <w:t>) § 43 ods. 8 zákona č. 364/2004 Z. z. v znení neskorších predpisov.</w:t>
      </w:r>
    </w:p>
    <w:p w14:paraId="2177BE03" w14:textId="34753B01" w:rsidR="004379E3" w:rsidRPr="004379E3" w:rsidRDefault="004379E3" w:rsidP="00E472AD">
      <w:pPr>
        <w:pStyle w:val="Zkladntext"/>
        <w:ind w:left="720"/>
        <w:rPr>
          <w:szCs w:val="24"/>
        </w:rPr>
      </w:pPr>
      <w:r>
        <w:rPr>
          <w:szCs w:val="24"/>
          <w:vertAlign w:val="superscript"/>
        </w:rPr>
        <w:t>19d</w:t>
      </w:r>
      <w:r>
        <w:rPr>
          <w:szCs w:val="24"/>
        </w:rPr>
        <w:t>) § 48 ods. 2 zákona č. 364/2004 Z. z. v znení neskorších predpisov.“.</w:t>
      </w:r>
    </w:p>
    <w:p w14:paraId="0F52360C" w14:textId="77777777" w:rsidR="00743312" w:rsidRPr="00743312" w:rsidRDefault="00743312" w:rsidP="00743312">
      <w:pPr>
        <w:pStyle w:val="Zkladntext"/>
        <w:rPr>
          <w:szCs w:val="24"/>
        </w:rPr>
      </w:pPr>
    </w:p>
    <w:p w14:paraId="319F3A35" w14:textId="39CFCD6C" w:rsidR="005F7E8F" w:rsidRPr="000B721E" w:rsidRDefault="005F7E8F" w:rsidP="00D55CFE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 xml:space="preserve">V § 67 ods. </w:t>
      </w:r>
      <w:r w:rsidR="00EF1240">
        <w:rPr>
          <w:szCs w:val="24"/>
        </w:rPr>
        <w:t>5</w:t>
      </w:r>
      <w:r w:rsidRPr="000B721E">
        <w:rPr>
          <w:szCs w:val="24"/>
        </w:rPr>
        <w:t xml:space="preserve"> sa </w:t>
      </w:r>
      <w:r w:rsidR="00FA0E04" w:rsidRPr="000B721E">
        <w:rPr>
          <w:szCs w:val="24"/>
        </w:rPr>
        <w:t>slová „geodézie a kartografie, ak bol ustanovený za znalca v súdnom konaní“ nahrádzajú slovami „geodézia, kartografia a kataster nehnuteľností“.</w:t>
      </w:r>
    </w:p>
    <w:p w14:paraId="17FEB2D9" w14:textId="1439277D" w:rsidR="007A166A" w:rsidRPr="00401092" w:rsidRDefault="006A3FE5" w:rsidP="00401092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0B721E">
        <w:rPr>
          <w:rFonts w:ascii="Times New Roman" w:hAnsi="Times New Roman" w:cs="Times New Roman"/>
          <w:sz w:val="24"/>
          <w:szCs w:val="24"/>
        </w:rPr>
        <w:tab/>
      </w:r>
    </w:p>
    <w:p w14:paraId="402357C1" w14:textId="7F241444" w:rsidR="00BF18E9" w:rsidRDefault="00401092" w:rsidP="00401092">
      <w:pPr>
        <w:pStyle w:val="Zkladntext"/>
        <w:numPr>
          <w:ilvl w:val="0"/>
          <w:numId w:val="6"/>
        </w:numPr>
        <w:rPr>
          <w:szCs w:val="24"/>
        </w:rPr>
      </w:pPr>
      <w:r w:rsidRPr="0014027F">
        <w:rPr>
          <w:szCs w:val="24"/>
        </w:rPr>
        <w:t>V § 68 ods</w:t>
      </w:r>
      <w:r w:rsidR="00BF18E9">
        <w:rPr>
          <w:szCs w:val="24"/>
        </w:rPr>
        <w:t>ek</w:t>
      </w:r>
      <w:r w:rsidRPr="0014027F">
        <w:rPr>
          <w:szCs w:val="24"/>
        </w:rPr>
        <w:t xml:space="preserve"> 1</w:t>
      </w:r>
      <w:r w:rsidR="00BF18E9">
        <w:rPr>
          <w:szCs w:val="24"/>
        </w:rPr>
        <w:t xml:space="preserve"> znie:</w:t>
      </w:r>
    </w:p>
    <w:p w14:paraId="3C8B779F" w14:textId="77777777" w:rsidR="00BF18E9" w:rsidRPr="006F1ADB" w:rsidRDefault="00BF18E9" w:rsidP="00BF18E9">
      <w:pPr>
        <w:pStyle w:val="Odsekzoznamu"/>
        <w:rPr>
          <w:szCs w:val="24"/>
        </w:rPr>
      </w:pPr>
    </w:p>
    <w:p w14:paraId="46D503F3" w14:textId="19F156A6" w:rsidR="00401092" w:rsidRDefault="00BF18E9" w:rsidP="00E17D1C">
      <w:pPr>
        <w:pStyle w:val="Zkladntext"/>
        <w:ind w:left="360"/>
        <w:rPr>
          <w:szCs w:val="24"/>
        </w:rPr>
      </w:pPr>
      <w:r w:rsidRPr="006F1ADB">
        <w:rPr>
          <w:szCs w:val="24"/>
        </w:rPr>
        <w:t xml:space="preserve">„(1) Každý má právo </w:t>
      </w:r>
      <w:r w:rsidR="00BB1BBC" w:rsidRPr="006F1ADB">
        <w:rPr>
          <w:szCs w:val="24"/>
        </w:rPr>
        <w:t xml:space="preserve">nahliadať </w:t>
      </w:r>
      <w:r w:rsidRPr="006F1ADB">
        <w:rPr>
          <w:szCs w:val="24"/>
        </w:rPr>
        <w:t xml:space="preserve">do katastrálneho </w:t>
      </w:r>
      <w:r w:rsidRPr="00BF18E9">
        <w:rPr>
          <w:szCs w:val="24"/>
        </w:rPr>
        <w:t>operátu a robiť si z neho pre svoju potrebu výpisy, odpisy, náčrty alebo kópie, ak odseky 2 a</w:t>
      </w:r>
      <w:r>
        <w:rPr>
          <w:szCs w:val="24"/>
        </w:rPr>
        <w:t> </w:t>
      </w:r>
      <w:r w:rsidRPr="00BF18E9">
        <w:rPr>
          <w:szCs w:val="24"/>
        </w:rPr>
        <w:t>3</w:t>
      </w:r>
      <w:r>
        <w:rPr>
          <w:szCs w:val="24"/>
        </w:rPr>
        <w:t>, § 69 alebo § 69a</w:t>
      </w:r>
      <w:r w:rsidRPr="00BF18E9">
        <w:rPr>
          <w:szCs w:val="24"/>
        </w:rPr>
        <w:t xml:space="preserve"> neustanovujú inak. Pri nahliadaní do katastrálneho operátu sa rodné číslo, alebo ak ide o cudzinca,</w:t>
      </w:r>
      <w:r>
        <w:rPr>
          <w:szCs w:val="24"/>
        </w:rPr>
        <w:t xml:space="preserve"> </w:t>
      </w:r>
      <w:r w:rsidRPr="00BF18E9">
        <w:rPr>
          <w:szCs w:val="24"/>
        </w:rPr>
        <w:t>identifikačné čísl</w:t>
      </w:r>
      <w:r>
        <w:rPr>
          <w:szCs w:val="24"/>
        </w:rPr>
        <w:t>o</w:t>
      </w:r>
      <w:r w:rsidRPr="00BF18E9">
        <w:rPr>
          <w:szCs w:val="24"/>
        </w:rPr>
        <w:t xml:space="preserve"> používané v zahraničí na daňové účely alebo iný identifikátor sprístupňuje len osobe, ktorej sa rodné číslo alebo</w:t>
      </w:r>
      <w:r>
        <w:rPr>
          <w:szCs w:val="24"/>
        </w:rPr>
        <w:t xml:space="preserve"> </w:t>
      </w:r>
      <w:r w:rsidRPr="00BF18E9">
        <w:rPr>
          <w:szCs w:val="24"/>
        </w:rPr>
        <w:t>identifikačné čísl</w:t>
      </w:r>
      <w:r>
        <w:rPr>
          <w:szCs w:val="24"/>
        </w:rPr>
        <w:t>o</w:t>
      </w:r>
      <w:r w:rsidRPr="00BF18E9">
        <w:rPr>
          <w:szCs w:val="24"/>
        </w:rPr>
        <w:t xml:space="preserve"> používané v zahraničí na daňové účely alebo iný identifikátor týka.</w:t>
      </w:r>
      <w:r>
        <w:rPr>
          <w:szCs w:val="24"/>
        </w:rPr>
        <w:t>“.</w:t>
      </w:r>
    </w:p>
    <w:p w14:paraId="5CCF25DF" w14:textId="77777777" w:rsidR="00E17D1C" w:rsidRPr="006F1ADB" w:rsidRDefault="00E17D1C" w:rsidP="00401092">
      <w:pPr>
        <w:pStyle w:val="Zkladntext"/>
        <w:rPr>
          <w:szCs w:val="24"/>
        </w:rPr>
      </w:pPr>
    </w:p>
    <w:p w14:paraId="11899B4B" w14:textId="24639EB6" w:rsidR="004953F5" w:rsidRPr="006F1ADB" w:rsidRDefault="004953F5" w:rsidP="00AF7AD0">
      <w:pPr>
        <w:pStyle w:val="Zkladntext"/>
        <w:numPr>
          <w:ilvl w:val="0"/>
          <w:numId w:val="6"/>
        </w:numPr>
        <w:rPr>
          <w:szCs w:val="24"/>
        </w:rPr>
      </w:pPr>
      <w:r w:rsidRPr="006F1ADB">
        <w:rPr>
          <w:szCs w:val="24"/>
        </w:rPr>
        <w:t>V § 68 sa vypúšťa</w:t>
      </w:r>
      <w:r w:rsidR="0026124B" w:rsidRPr="006F1ADB">
        <w:rPr>
          <w:szCs w:val="24"/>
        </w:rPr>
        <w:t>jú</w:t>
      </w:r>
      <w:r w:rsidRPr="006F1ADB">
        <w:rPr>
          <w:szCs w:val="24"/>
        </w:rPr>
        <w:t xml:space="preserve"> odsek</w:t>
      </w:r>
      <w:r w:rsidR="0026124B" w:rsidRPr="006F1ADB">
        <w:rPr>
          <w:szCs w:val="24"/>
        </w:rPr>
        <w:t>y</w:t>
      </w:r>
      <w:r w:rsidRPr="006F1ADB">
        <w:rPr>
          <w:szCs w:val="24"/>
        </w:rPr>
        <w:t xml:space="preserve"> 4</w:t>
      </w:r>
      <w:r w:rsidR="0026124B" w:rsidRPr="006F1ADB">
        <w:rPr>
          <w:szCs w:val="24"/>
        </w:rPr>
        <w:t xml:space="preserve"> a 5</w:t>
      </w:r>
      <w:r w:rsidRPr="006F1ADB">
        <w:rPr>
          <w:szCs w:val="24"/>
        </w:rPr>
        <w:t>.</w:t>
      </w:r>
    </w:p>
    <w:p w14:paraId="0C987E85" w14:textId="77777777" w:rsidR="007A166A" w:rsidRPr="0014027F" w:rsidRDefault="007A166A" w:rsidP="00BE71BE">
      <w:pPr>
        <w:jc w:val="both"/>
        <w:rPr>
          <w:sz w:val="24"/>
          <w:szCs w:val="24"/>
        </w:rPr>
      </w:pPr>
    </w:p>
    <w:p w14:paraId="6E4AAB9E" w14:textId="77777777" w:rsidR="00BE2EAF" w:rsidRDefault="003E7844" w:rsidP="00BE2EAF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7265A3">
        <w:rPr>
          <w:sz w:val="24"/>
          <w:szCs w:val="24"/>
        </w:rPr>
        <w:t xml:space="preserve">V § 69 ods. 3 sa slová „jeho kópia“ nahrádzajú slovami „kópia </w:t>
      </w:r>
      <w:r w:rsidR="00DB6F90" w:rsidRPr="007265A3">
        <w:rPr>
          <w:sz w:val="24"/>
          <w:szCs w:val="24"/>
        </w:rPr>
        <w:t xml:space="preserve">z </w:t>
      </w:r>
      <w:r w:rsidRPr="007265A3">
        <w:rPr>
          <w:sz w:val="24"/>
          <w:szCs w:val="24"/>
        </w:rPr>
        <w:t>listu vlastníctva“</w:t>
      </w:r>
      <w:r w:rsidR="00BE2EAF">
        <w:rPr>
          <w:sz w:val="24"/>
          <w:szCs w:val="24"/>
        </w:rPr>
        <w:t>.</w:t>
      </w:r>
    </w:p>
    <w:p w14:paraId="4FA68CDA" w14:textId="18757D0A" w:rsidR="007A166A" w:rsidRPr="00050C6B" w:rsidRDefault="00401092" w:rsidP="00BE2EAF">
      <w:pPr>
        <w:pStyle w:val="Odsekzoznamu"/>
        <w:jc w:val="both"/>
        <w:rPr>
          <w:sz w:val="24"/>
          <w:szCs w:val="24"/>
        </w:rPr>
      </w:pPr>
      <w:r w:rsidRPr="007265A3">
        <w:rPr>
          <w:sz w:val="24"/>
          <w:szCs w:val="24"/>
        </w:rPr>
        <w:t xml:space="preserve"> </w:t>
      </w:r>
    </w:p>
    <w:p w14:paraId="19E9728B" w14:textId="77777777" w:rsidR="00BE2EAF" w:rsidRPr="0014027F" w:rsidRDefault="00BE2EAF" w:rsidP="00BE2EAF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14027F">
        <w:rPr>
          <w:sz w:val="24"/>
          <w:szCs w:val="24"/>
        </w:rPr>
        <w:t>V § 69 sa za odsek 3 vkladajú nové odseky 4 a 5, ktoré znejú:</w:t>
      </w:r>
    </w:p>
    <w:p w14:paraId="2BDC090D" w14:textId="5699A3F3" w:rsidR="00BE2EAF" w:rsidRPr="006F1ADB" w:rsidRDefault="00BE2EAF" w:rsidP="00BE2EAF">
      <w:pPr>
        <w:ind w:left="360"/>
        <w:jc w:val="both"/>
        <w:rPr>
          <w:sz w:val="24"/>
          <w:szCs w:val="24"/>
        </w:rPr>
      </w:pPr>
      <w:bookmarkStart w:id="33" w:name="_Hlk207008681"/>
      <w:r w:rsidRPr="0014027F">
        <w:rPr>
          <w:sz w:val="24"/>
          <w:szCs w:val="24"/>
        </w:rPr>
        <w:t xml:space="preserve">„(4) Výpis z listu vlastníctva alebo </w:t>
      </w:r>
      <w:r w:rsidRPr="006F1ADB">
        <w:rPr>
          <w:sz w:val="24"/>
          <w:szCs w:val="24"/>
        </w:rPr>
        <w:t>kópi</w:t>
      </w:r>
      <w:r w:rsidR="006F1ADB" w:rsidRPr="006F1ADB">
        <w:rPr>
          <w:sz w:val="24"/>
          <w:szCs w:val="24"/>
        </w:rPr>
        <w:t>u</w:t>
      </w:r>
      <w:r w:rsidRPr="006F1ADB">
        <w:rPr>
          <w:sz w:val="24"/>
          <w:szCs w:val="24"/>
        </w:rPr>
        <w:t xml:space="preserve"> z listu vlastníctva poskytuje</w:t>
      </w:r>
      <w:r w:rsidR="00AA67CD" w:rsidRPr="006F1ADB">
        <w:rPr>
          <w:sz w:val="24"/>
          <w:szCs w:val="24"/>
        </w:rPr>
        <w:t xml:space="preserve"> okresný úrad v mene úradu</w:t>
      </w:r>
      <w:r w:rsidRPr="006F1ADB">
        <w:rPr>
          <w:sz w:val="24"/>
          <w:szCs w:val="24"/>
        </w:rPr>
        <w:t xml:space="preserve"> po preukázaní totožnosti žiadateľa alebo po preukázaní oprávnenia na jeho poskytnutie podľa osobitného predpisu.</w:t>
      </w:r>
      <w:r w:rsidR="006723E3" w:rsidRPr="006F1ADB">
        <w:rPr>
          <w:sz w:val="24"/>
          <w:szCs w:val="24"/>
          <w:vertAlign w:val="superscript"/>
        </w:rPr>
        <w:t>21aa</w:t>
      </w:r>
      <w:r w:rsidR="006723E3" w:rsidRPr="006F1ADB">
        <w:rPr>
          <w:sz w:val="24"/>
          <w:szCs w:val="24"/>
        </w:rPr>
        <w:t>)</w:t>
      </w:r>
      <w:r w:rsidRPr="006F1ADB">
        <w:rPr>
          <w:sz w:val="24"/>
          <w:szCs w:val="24"/>
        </w:rPr>
        <w:t xml:space="preserve"> Okresný úrad vedie evidenciu žiadateľov v rozsahu meno, priezvisko žiadateľa a číslo dokladu totožnosti, ak ide o fyzickú osobu a názov alebo obchodné meno a identifikačné číslo organizácie, ak je pridelené, ak ide o právnickú osobu.</w:t>
      </w:r>
    </w:p>
    <w:p w14:paraId="3354074C" w14:textId="77777777" w:rsidR="00BE2EAF" w:rsidRPr="006F1ADB" w:rsidRDefault="00BE2EAF" w:rsidP="00BE2EAF">
      <w:pPr>
        <w:ind w:left="360"/>
        <w:jc w:val="both"/>
        <w:rPr>
          <w:sz w:val="24"/>
          <w:szCs w:val="24"/>
        </w:rPr>
      </w:pPr>
    </w:p>
    <w:p w14:paraId="42799C52" w14:textId="6380B5DC" w:rsidR="006723E3" w:rsidRPr="0014027F" w:rsidRDefault="00BE2EAF" w:rsidP="006723E3">
      <w:pPr>
        <w:ind w:left="360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(5) Výpis z listu vlastníctva v elektronickej podobe</w:t>
      </w:r>
      <w:r w:rsidR="00676F47" w:rsidRPr="006F1ADB">
        <w:rPr>
          <w:sz w:val="24"/>
          <w:szCs w:val="24"/>
        </w:rPr>
        <w:t>, ku ktorému je pripojená kvalifikovaná elektronická pečať</w:t>
      </w:r>
      <w:r w:rsidR="00AA67CD" w:rsidRPr="006F1ADB">
        <w:rPr>
          <w:sz w:val="24"/>
          <w:szCs w:val="24"/>
          <w:vertAlign w:val="superscript"/>
        </w:rPr>
        <w:t>21ab</w:t>
      </w:r>
      <w:r w:rsidR="00AA67CD" w:rsidRPr="006F1ADB">
        <w:rPr>
          <w:sz w:val="24"/>
          <w:szCs w:val="24"/>
        </w:rPr>
        <w:t>)</w:t>
      </w:r>
      <w:r w:rsidR="00676F47" w:rsidRPr="006F1ADB">
        <w:rPr>
          <w:sz w:val="24"/>
          <w:szCs w:val="24"/>
        </w:rPr>
        <w:t xml:space="preserve"> úradu</w:t>
      </w:r>
      <w:r w:rsidR="00E17D1C" w:rsidRPr="006F1ADB">
        <w:rPr>
          <w:sz w:val="24"/>
          <w:szCs w:val="24"/>
        </w:rPr>
        <w:t>,</w:t>
      </w:r>
      <w:r w:rsidRPr="006F1ADB">
        <w:rPr>
          <w:sz w:val="24"/>
          <w:szCs w:val="24"/>
        </w:rPr>
        <w:t xml:space="preserve"> poskytuje </w:t>
      </w:r>
      <w:r w:rsidR="00AA67CD" w:rsidRPr="006F1ADB">
        <w:rPr>
          <w:sz w:val="24"/>
          <w:szCs w:val="24"/>
        </w:rPr>
        <w:t xml:space="preserve">úrad </w:t>
      </w:r>
      <w:r w:rsidRPr="006F1ADB">
        <w:rPr>
          <w:sz w:val="24"/>
          <w:szCs w:val="24"/>
        </w:rPr>
        <w:t xml:space="preserve">prostredníctvom </w:t>
      </w:r>
      <w:r w:rsidRPr="0014027F">
        <w:rPr>
          <w:sz w:val="24"/>
          <w:szCs w:val="24"/>
        </w:rPr>
        <w:t>špecializovaného portálu</w:t>
      </w:r>
      <w:r w:rsidR="00676F47">
        <w:rPr>
          <w:sz w:val="24"/>
          <w:szCs w:val="24"/>
        </w:rPr>
        <w:t>.</w:t>
      </w:r>
      <w:r w:rsidRPr="0014027F">
        <w:rPr>
          <w:sz w:val="24"/>
          <w:szCs w:val="24"/>
          <w:vertAlign w:val="superscript"/>
        </w:rPr>
        <w:t>21a</w:t>
      </w:r>
      <w:r w:rsidR="00AA67CD">
        <w:rPr>
          <w:sz w:val="24"/>
          <w:szCs w:val="24"/>
          <w:vertAlign w:val="superscript"/>
        </w:rPr>
        <w:t>c</w:t>
      </w:r>
      <w:r w:rsidRPr="0014027F">
        <w:rPr>
          <w:sz w:val="24"/>
          <w:szCs w:val="24"/>
        </w:rPr>
        <w:t>)“.</w:t>
      </w:r>
    </w:p>
    <w:bookmarkEnd w:id="33"/>
    <w:p w14:paraId="1A8EFBEB" w14:textId="77777777" w:rsidR="00BE2EAF" w:rsidRPr="0014027F" w:rsidRDefault="00BE2EAF" w:rsidP="00BE2EAF">
      <w:pPr>
        <w:jc w:val="both"/>
        <w:rPr>
          <w:sz w:val="24"/>
          <w:szCs w:val="24"/>
        </w:rPr>
      </w:pPr>
    </w:p>
    <w:p w14:paraId="7A6327A1" w14:textId="76F440D2" w:rsidR="00BE2EAF" w:rsidRPr="0014027F" w:rsidRDefault="00BE2EAF" w:rsidP="00BE2EAF">
      <w:pPr>
        <w:pStyle w:val="Zkladntext"/>
        <w:ind w:firstLine="360"/>
        <w:rPr>
          <w:szCs w:val="24"/>
        </w:rPr>
      </w:pPr>
      <w:r w:rsidRPr="0014027F">
        <w:rPr>
          <w:szCs w:val="24"/>
        </w:rPr>
        <w:t>Poznámk</w:t>
      </w:r>
      <w:r w:rsidR="006723E3">
        <w:rPr>
          <w:szCs w:val="24"/>
        </w:rPr>
        <w:t>y</w:t>
      </w:r>
      <w:r w:rsidRPr="0014027F">
        <w:rPr>
          <w:szCs w:val="24"/>
        </w:rPr>
        <w:t xml:space="preserve"> pod čiarou k</w:t>
      </w:r>
      <w:r w:rsidR="006723E3">
        <w:rPr>
          <w:szCs w:val="24"/>
        </w:rPr>
        <w:t> </w:t>
      </w:r>
      <w:r w:rsidRPr="0014027F">
        <w:rPr>
          <w:szCs w:val="24"/>
        </w:rPr>
        <w:t>odkaz</w:t>
      </w:r>
      <w:r w:rsidR="006723E3">
        <w:rPr>
          <w:szCs w:val="24"/>
        </w:rPr>
        <w:t>om 21aa a</w:t>
      </w:r>
      <w:r w:rsidR="00AA67CD">
        <w:rPr>
          <w:szCs w:val="24"/>
        </w:rPr>
        <w:t>ž</w:t>
      </w:r>
      <w:r w:rsidRPr="0014027F">
        <w:rPr>
          <w:szCs w:val="24"/>
        </w:rPr>
        <w:t xml:space="preserve"> 21a</w:t>
      </w:r>
      <w:r w:rsidR="00AA67CD">
        <w:rPr>
          <w:szCs w:val="24"/>
        </w:rPr>
        <w:t>c</w:t>
      </w:r>
      <w:r w:rsidRPr="0014027F">
        <w:rPr>
          <w:szCs w:val="24"/>
        </w:rPr>
        <w:t xml:space="preserve"> zn</w:t>
      </w:r>
      <w:r w:rsidR="006723E3">
        <w:rPr>
          <w:szCs w:val="24"/>
        </w:rPr>
        <w:t>ejú</w:t>
      </w:r>
      <w:r w:rsidRPr="0014027F">
        <w:rPr>
          <w:szCs w:val="24"/>
        </w:rPr>
        <w:t>:</w:t>
      </w:r>
    </w:p>
    <w:p w14:paraId="1AAA885A" w14:textId="5BFA1EEC" w:rsidR="006723E3" w:rsidRDefault="00BE2EAF" w:rsidP="006723E3">
      <w:pPr>
        <w:pStyle w:val="Zkladntext"/>
        <w:ind w:left="360"/>
        <w:rPr>
          <w:szCs w:val="24"/>
        </w:rPr>
      </w:pPr>
      <w:r w:rsidRPr="0014027F">
        <w:rPr>
          <w:szCs w:val="24"/>
        </w:rPr>
        <w:t>„</w:t>
      </w:r>
      <w:r w:rsidR="006723E3">
        <w:rPr>
          <w:szCs w:val="24"/>
          <w:vertAlign w:val="superscript"/>
        </w:rPr>
        <w:t>21aa</w:t>
      </w:r>
      <w:r w:rsidR="006723E3">
        <w:rPr>
          <w:szCs w:val="24"/>
        </w:rPr>
        <w:t>) Napríklad zákon Národnej rady Slovenskej republiky č. 171/1993 Z. z. o Policajnom zbore v znení neskorších predpisov.</w:t>
      </w:r>
    </w:p>
    <w:p w14:paraId="121EEF5A" w14:textId="37942312" w:rsidR="00AA67CD" w:rsidRPr="00AA67CD" w:rsidRDefault="00AA67CD" w:rsidP="006723E3">
      <w:pPr>
        <w:pStyle w:val="Zkladntext"/>
        <w:ind w:left="360"/>
        <w:rPr>
          <w:szCs w:val="24"/>
        </w:rPr>
      </w:pPr>
      <w:bookmarkStart w:id="34" w:name="_Hlk216709834"/>
      <w:r w:rsidRPr="00AA67CD">
        <w:rPr>
          <w:szCs w:val="24"/>
          <w:vertAlign w:val="superscript"/>
        </w:rPr>
        <w:t>21ab</w:t>
      </w:r>
      <w:r>
        <w:rPr>
          <w:szCs w:val="24"/>
        </w:rPr>
        <w:t xml:space="preserve">) </w:t>
      </w:r>
      <w:r w:rsidR="00B64FA3">
        <w:rPr>
          <w:szCs w:val="24"/>
        </w:rPr>
        <w:t>Č</w:t>
      </w:r>
      <w:r w:rsidRPr="00AA67CD">
        <w:rPr>
          <w:szCs w:val="24"/>
        </w:rPr>
        <w:t xml:space="preserve">l. 3 bod 27 nariadenia </w:t>
      </w:r>
      <w:r w:rsidR="00B64FA3">
        <w:rPr>
          <w:szCs w:val="24"/>
        </w:rPr>
        <w:t xml:space="preserve">Európskeho parlamentu a Rady </w:t>
      </w:r>
      <w:r w:rsidRPr="00AA67CD">
        <w:rPr>
          <w:szCs w:val="24"/>
        </w:rPr>
        <w:t>(EÚ) č. 910/2014</w:t>
      </w:r>
      <w:r w:rsidR="00B64FA3">
        <w:rPr>
          <w:szCs w:val="24"/>
        </w:rPr>
        <w:t xml:space="preserve"> z 23. júla 2014 o elektronickej identifikácii a dôveryhodných službách pre elektronické transakcie na vnútornom trhu a o zrušení smernice 1999/93/ES (Ú. v. EÚ L 257, 28.8.2014)</w:t>
      </w:r>
      <w:r w:rsidRPr="00AA67CD">
        <w:rPr>
          <w:szCs w:val="24"/>
        </w:rPr>
        <w:t xml:space="preserve"> v platnom znení</w:t>
      </w:r>
      <w:r>
        <w:rPr>
          <w:szCs w:val="24"/>
        </w:rPr>
        <w:t>.</w:t>
      </w:r>
    </w:p>
    <w:bookmarkEnd w:id="34"/>
    <w:p w14:paraId="48F453B5" w14:textId="7AD62F73" w:rsidR="00BE2EAF" w:rsidRPr="0014027F" w:rsidRDefault="00BE2EAF" w:rsidP="00BE2EAF">
      <w:pPr>
        <w:pStyle w:val="Zkladntext"/>
        <w:ind w:firstLine="360"/>
        <w:rPr>
          <w:szCs w:val="24"/>
        </w:rPr>
      </w:pPr>
      <w:r w:rsidRPr="0014027F">
        <w:rPr>
          <w:szCs w:val="24"/>
          <w:vertAlign w:val="superscript"/>
        </w:rPr>
        <w:t>21a</w:t>
      </w:r>
      <w:r w:rsidR="00AA67CD">
        <w:rPr>
          <w:szCs w:val="24"/>
          <w:vertAlign w:val="superscript"/>
        </w:rPr>
        <w:t>c</w:t>
      </w:r>
      <w:r w:rsidRPr="0014027F">
        <w:rPr>
          <w:szCs w:val="24"/>
        </w:rPr>
        <w:t>) § 5 ods. 1 písm. b) zákona č. 305/2013 Z. z.“.</w:t>
      </w:r>
    </w:p>
    <w:p w14:paraId="0B2BF3D5" w14:textId="77777777" w:rsidR="007265A3" w:rsidRPr="0014027F" w:rsidRDefault="007265A3" w:rsidP="007265A3">
      <w:pPr>
        <w:ind w:left="360"/>
        <w:jc w:val="both"/>
        <w:rPr>
          <w:sz w:val="24"/>
          <w:szCs w:val="24"/>
        </w:rPr>
      </w:pPr>
    </w:p>
    <w:p w14:paraId="1D024847" w14:textId="1091D776" w:rsidR="007265A3" w:rsidRPr="0014027F" w:rsidRDefault="007265A3" w:rsidP="007265A3">
      <w:pPr>
        <w:ind w:left="360"/>
        <w:jc w:val="both"/>
        <w:rPr>
          <w:sz w:val="24"/>
          <w:szCs w:val="24"/>
        </w:rPr>
      </w:pPr>
      <w:r w:rsidRPr="0014027F">
        <w:rPr>
          <w:sz w:val="24"/>
          <w:szCs w:val="24"/>
        </w:rPr>
        <w:t xml:space="preserve">Doterajšie odseky 4 až 13 sa označujú ako odseky </w:t>
      </w:r>
      <w:r w:rsidR="00BE2EAF" w:rsidRPr="0014027F">
        <w:rPr>
          <w:sz w:val="24"/>
          <w:szCs w:val="24"/>
        </w:rPr>
        <w:t>6</w:t>
      </w:r>
      <w:r w:rsidRPr="0014027F">
        <w:rPr>
          <w:sz w:val="24"/>
          <w:szCs w:val="24"/>
        </w:rPr>
        <w:t xml:space="preserve"> až 1</w:t>
      </w:r>
      <w:r w:rsidR="00BE2EAF" w:rsidRPr="0014027F">
        <w:rPr>
          <w:sz w:val="24"/>
          <w:szCs w:val="24"/>
        </w:rPr>
        <w:t>5</w:t>
      </w:r>
      <w:r w:rsidRPr="0014027F">
        <w:rPr>
          <w:sz w:val="24"/>
          <w:szCs w:val="24"/>
        </w:rPr>
        <w:t>.</w:t>
      </w:r>
    </w:p>
    <w:p w14:paraId="3215DC91" w14:textId="77777777" w:rsidR="007265A3" w:rsidRPr="007265A3" w:rsidRDefault="007265A3" w:rsidP="007265A3">
      <w:pPr>
        <w:jc w:val="both"/>
        <w:rPr>
          <w:color w:val="FF0000"/>
          <w:sz w:val="24"/>
          <w:szCs w:val="24"/>
        </w:rPr>
      </w:pPr>
    </w:p>
    <w:p w14:paraId="1A4135D1" w14:textId="2C69015D" w:rsidR="00BF18E9" w:rsidRDefault="00BF18E9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69 ods. 6 sa slová „iný identifikátor, ak ide o cudzinca“ nahrádzajú slovami „ak ide o cudzinca, </w:t>
      </w:r>
      <w:r w:rsidRPr="00BF18E9">
        <w:rPr>
          <w:sz w:val="24"/>
          <w:szCs w:val="24"/>
        </w:rPr>
        <w:t>identifikačné č</w:t>
      </w:r>
      <w:r>
        <w:rPr>
          <w:sz w:val="24"/>
          <w:szCs w:val="24"/>
        </w:rPr>
        <w:t>íslo</w:t>
      </w:r>
      <w:r w:rsidRPr="00BF18E9">
        <w:rPr>
          <w:sz w:val="24"/>
          <w:szCs w:val="24"/>
        </w:rPr>
        <w:t xml:space="preserve"> používa</w:t>
      </w:r>
      <w:r>
        <w:rPr>
          <w:sz w:val="24"/>
          <w:szCs w:val="24"/>
        </w:rPr>
        <w:t>né</w:t>
      </w:r>
      <w:r w:rsidRPr="00BF18E9">
        <w:rPr>
          <w:sz w:val="24"/>
          <w:szCs w:val="24"/>
        </w:rPr>
        <w:t xml:space="preserve"> v zahraničí na daňové účely alebo</w:t>
      </w:r>
      <w:r>
        <w:rPr>
          <w:sz w:val="24"/>
          <w:szCs w:val="24"/>
        </w:rPr>
        <w:t xml:space="preserve"> iný identifikátor“.</w:t>
      </w:r>
    </w:p>
    <w:p w14:paraId="7D628742" w14:textId="77777777" w:rsidR="00BF18E9" w:rsidRDefault="00BF18E9" w:rsidP="00BF18E9">
      <w:pPr>
        <w:pStyle w:val="Odsekzoznamu"/>
        <w:jc w:val="both"/>
        <w:rPr>
          <w:sz w:val="24"/>
          <w:szCs w:val="24"/>
        </w:rPr>
      </w:pPr>
    </w:p>
    <w:p w14:paraId="1AA8B396" w14:textId="6E35C980" w:rsidR="00BF18E9" w:rsidRPr="00583CA9" w:rsidRDefault="00A724D9" w:rsidP="00583CA9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§ 69 ods</w:t>
      </w:r>
      <w:r w:rsidR="00BF18E9">
        <w:rPr>
          <w:sz w:val="24"/>
          <w:szCs w:val="24"/>
        </w:rPr>
        <w:t>ek</w:t>
      </w:r>
      <w:r>
        <w:rPr>
          <w:sz w:val="24"/>
          <w:szCs w:val="24"/>
        </w:rPr>
        <w:t xml:space="preserve"> 7</w:t>
      </w:r>
      <w:r w:rsidR="00BF18E9">
        <w:rPr>
          <w:sz w:val="24"/>
          <w:szCs w:val="24"/>
        </w:rPr>
        <w:t xml:space="preserve"> znie:</w:t>
      </w:r>
    </w:p>
    <w:p w14:paraId="685EDF48" w14:textId="0C69BB9E" w:rsidR="00BF18E9" w:rsidRPr="006F1ADB" w:rsidRDefault="00BF18E9" w:rsidP="00952AC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„(7) </w:t>
      </w:r>
      <w:r w:rsidRPr="00BF18E9">
        <w:rPr>
          <w:sz w:val="24"/>
          <w:szCs w:val="24"/>
        </w:rPr>
        <w:t>Štátnemu orgánu, obci, vyššiemu územnému celku, súdu, prokuratúre, Policajnému zboru, notárovi, súdnemu exekútorovi,</w:t>
      </w:r>
      <w:r>
        <w:rPr>
          <w:sz w:val="24"/>
          <w:szCs w:val="24"/>
        </w:rPr>
        <w:t xml:space="preserve"> Národnej banke Slovenska,</w:t>
      </w:r>
      <w:r w:rsidRPr="00BF18E9">
        <w:rPr>
          <w:sz w:val="24"/>
          <w:szCs w:val="24"/>
        </w:rPr>
        <w:t xml:space="preserve"> Sociálnej poisťovni </w:t>
      </w:r>
      <w:r w:rsidRPr="00BF18E9">
        <w:rPr>
          <w:sz w:val="24"/>
          <w:szCs w:val="24"/>
        </w:rPr>
        <w:lastRenderedPageBreak/>
        <w:t xml:space="preserve">a správcovi </w:t>
      </w:r>
      <w:r w:rsidRPr="006F1ADB">
        <w:rPr>
          <w:sz w:val="24"/>
          <w:szCs w:val="24"/>
        </w:rPr>
        <w:t>podľa osobitného predpisu</w:t>
      </w:r>
      <w:r w:rsidRPr="006F1ADB">
        <w:rPr>
          <w:sz w:val="24"/>
          <w:szCs w:val="24"/>
          <w:vertAlign w:val="superscript"/>
        </w:rPr>
        <w:t>21a</w:t>
      </w:r>
      <w:r w:rsidR="00492567" w:rsidRPr="006F1ADB">
        <w:rPr>
          <w:sz w:val="24"/>
          <w:szCs w:val="24"/>
        </w:rPr>
        <w:t>)</w:t>
      </w:r>
      <w:r w:rsidRPr="006F1ADB">
        <w:rPr>
          <w:sz w:val="24"/>
          <w:szCs w:val="24"/>
        </w:rPr>
        <w:t> sa na účely plnenia ich úloh podľa osobitných predpisov</w:t>
      </w:r>
      <w:r w:rsidR="00FC7EDB" w:rsidRPr="006F1ADB">
        <w:rPr>
          <w:sz w:val="24"/>
          <w:szCs w:val="24"/>
          <w:vertAlign w:val="superscript"/>
        </w:rPr>
        <w:t>21a</w:t>
      </w:r>
      <w:r w:rsidR="0041695B" w:rsidRPr="006F1ADB">
        <w:rPr>
          <w:sz w:val="24"/>
          <w:szCs w:val="24"/>
          <w:vertAlign w:val="superscript"/>
        </w:rPr>
        <w:t>d</w:t>
      </w:r>
      <w:r w:rsidR="00FC7EDB" w:rsidRPr="006F1ADB">
        <w:rPr>
          <w:sz w:val="24"/>
          <w:szCs w:val="24"/>
        </w:rPr>
        <w:t>)</w:t>
      </w:r>
      <w:r w:rsidRPr="006F1ADB">
        <w:rPr>
          <w:sz w:val="24"/>
          <w:szCs w:val="24"/>
        </w:rPr>
        <w:t xml:space="preserve"> poskytuje aj rodné číslo alebo ak ide o cudzinca, identifikačné číslo používané v zahraničí na daňové účely alebo iný identifikátor.“.</w:t>
      </w:r>
    </w:p>
    <w:p w14:paraId="3196AFAB" w14:textId="77777777" w:rsidR="00FC7EDB" w:rsidRPr="006F1ADB" w:rsidRDefault="00FC7EDB" w:rsidP="00952AC8">
      <w:pPr>
        <w:ind w:left="360"/>
        <w:jc w:val="both"/>
        <w:rPr>
          <w:sz w:val="24"/>
          <w:szCs w:val="24"/>
        </w:rPr>
      </w:pPr>
    </w:p>
    <w:p w14:paraId="6D480F2D" w14:textId="340DCFA3" w:rsidR="00FC7EDB" w:rsidRPr="006F1ADB" w:rsidRDefault="00FC7EDB" w:rsidP="00952AC8">
      <w:pPr>
        <w:ind w:left="360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Poznámka pod čiarou k odkazu 21a</w:t>
      </w:r>
      <w:r w:rsidR="0041695B" w:rsidRPr="006F1ADB">
        <w:rPr>
          <w:sz w:val="24"/>
          <w:szCs w:val="24"/>
        </w:rPr>
        <w:t>d</w:t>
      </w:r>
      <w:r w:rsidRPr="006F1ADB">
        <w:rPr>
          <w:sz w:val="24"/>
          <w:szCs w:val="24"/>
        </w:rPr>
        <w:t xml:space="preserve"> znie:</w:t>
      </w:r>
    </w:p>
    <w:p w14:paraId="57CC8590" w14:textId="0249D733" w:rsidR="00FC7EDB" w:rsidRPr="006F1ADB" w:rsidRDefault="00220103" w:rsidP="00952AC8">
      <w:pPr>
        <w:ind w:left="360"/>
        <w:jc w:val="both"/>
        <w:rPr>
          <w:sz w:val="24"/>
          <w:szCs w:val="24"/>
        </w:rPr>
      </w:pPr>
      <w:bookmarkStart w:id="35" w:name="_Hlk216709862"/>
      <w:r w:rsidRPr="006F1ADB">
        <w:rPr>
          <w:sz w:val="24"/>
          <w:szCs w:val="24"/>
        </w:rPr>
        <w:t>„</w:t>
      </w:r>
      <w:r w:rsidR="00FC7EDB" w:rsidRPr="006F1ADB">
        <w:rPr>
          <w:sz w:val="24"/>
          <w:szCs w:val="24"/>
          <w:vertAlign w:val="superscript"/>
        </w:rPr>
        <w:t>21a</w:t>
      </w:r>
      <w:r w:rsidR="0041695B" w:rsidRPr="006F1ADB">
        <w:rPr>
          <w:sz w:val="24"/>
          <w:szCs w:val="24"/>
          <w:vertAlign w:val="superscript"/>
        </w:rPr>
        <w:t>d</w:t>
      </w:r>
      <w:r w:rsidR="00FC7EDB" w:rsidRPr="006F1ADB">
        <w:rPr>
          <w:sz w:val="24"/>
          <w:szCs w:val="24"/>
        </w:rPr>
        <w:t>) Napríklad zákon č. </w:t>
      </w:r>
      <w:hyperlink r:id="rId11" w:history="1">
        <w:r w:rsidR="00FC7EDB" w:rsidRPr="006F1ADB">
          <w:rPr>
            <w:rStyle w:val="Hypertextovprepojenie"/>
            <w:color w:val="auto"/>
            <w:sz w:val="24"/>
            <w:szCs w:val="24"/>
            <w:u w:val="none"/>
          </w:rPr>
          <w:t>323/1992 Zb.</w:t>
        </w:r>
      </w:hyperlink>
      <w:r w:rsidR="00FC7EDB" w:rsidRPr="006F1ADB">
        <w:rPr>
          <w:sz w:val="24"/>
          <w:szCs w:val="24"/>
        </w:rPr>
        <w:t xml:space="preserve"> v znení neskorších predpisov, </w:t>
      </w:r>
      <w:r w:rsidR="00034A0B" w:rsidRPr="006F1ADB">
        <w:rPr>
          <w:sz w:val="24"/>
          <w:szCs w:val="24"/>
        </w:rPr>
        <w:t>zákon Národnej</w:t>
      </w:r>
      <w:r w:rsidR="00034A0B" w:rsidRPr="006F1ADB">
        <w:rPr>
          <w:rStyle w:val="Hypertextovprepojenie"/>
          <w:color w:val="auto"/>
          <w:sz w:val="24"/>
          <w:szCs w:val="24"/>
          <w:u w:val="none"/>
        </w:rPr>
        <w:t xml:space="preserve"> rady Slovenskej republiky č. 171/1993 Z. z. v znení neskorších predpisov,</w:t>
      </w:r>
      <w:r w:rsidR="00034A0B" w:rsidRPr="006F1ADB">
        <w:rPr>
          <w:rStyle w:val="Hypertextovprepojenie"/>
          <w:color w:val="auto"/>
          <w:sz w:val="24"/>
          <w:u w:val="none"/>
        </w:rPr>
        <w:t xml:space="preserve"> </w:t>
      </w:r>
      <w:r w:rsidR="0011348E" w:rsidRPr="006F1ADB">
        <w:rPr>
          <w:rStyle w:val="Hypertextovprepojenie"/>
          <w:color w:val="auto"/>
          <w:sz w:val="24"/>
          <w:u w:val="none"/>
        </w:rPr>
        <w:t xml:space="preserve">zákon Národnej rady Slovenskej republiky č. 233/1995 Z. z. v znení neskorších predpisov, </w:t>
      </w:r>
      <w:r w:rsidR="00B915FB" w:rsidRPr="006F1ADB">
        <w:rPr>
          <w:sz w:val="24"/>
        </w:rPr>
        <w:t>zákon č. 747/2004 Z. z. o dohľade nad finančným trhom a o zmene a doplnení niektorých zákonov v znení neskorších predpisov.</w:t>
      </w:r>
      <w:r w:rsidR="00D11040" w:rsidRPr="006F1ADB">
        <w:rPr>
          <w:sz w:val="24"/>
        </w:rPr>
        <w:t>“.</w:t>
      </w:r>
    </w:p>
    <w:bookmarkEnd w:id="35"/>
    <w:p w14:paraId="28671967" w14:textId="77777777" w:rsidR="00A724D9" w:rsidRPr="00FC7EDB" w:rsidRDefault="00A724D9" w:rsidP="00BF18E9">
      <w:pPr>
        <w:jc w:val="both"/>
        <w:rPr>
          <w:sz w:val="24"/>
          <w:szCs w:val="24"/>
        </w:rPr>
      </w:pPr>
    </w:p>
    <w:p w14:paraId="0D54ABEC" w14:textId="529B9220" w:rsidR="00401092" w:rsidRPr="0014027F" w:rsidRDefault="00401092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14027F">
        <w:rPr>
          <w:sz w:val="24"/>
          <w:szCs w:val="24"/>
        </w:rPr>
        <w:t xml:space="preserve">V § 69 odsek </w:t>
      </w:r>
      <w:r w:rsidR="007265A3" w:rsidRPr="0014027F">
        <w:rPr>
          <w:sz w:val="24"/>
          <w:szCs w:val="24"/>
        </w:rPr>
        <w:t>1</w:t>
      </w:r>
      <w:r w:rsidR="00BE2EAF" w:rsidRPr="0014027F">
        <w:rPr>
          <w:sz w:val="24"/>
          <w:szCs w:val="24"/>
        </w:rPr>
        <w:t>1</w:t>
      </w:r>
      <w:r w:rsidRPr="0014027F">
        <w:rPr>
          <w:sz w:val="24"/>
          <w:szCs w:val="24"/>
        </w:rPr>
        <w:t xml:space="preserve"> znie:</w:t>
      </w:r>
    </w:p>
    <w:p w14:paraId="5ABFA6DF" w14:textId="7171C4C6" w:rsidR="00401092" w:rsidRDefault="00401092" w:rsidP="00AB7CF2">
      <w:pPr>
        <w:ind w:left="360"/>
        <w:jc w:val="both"/>
        <w:rPr>
          <w:sz w:val="24"/>
          <w:szCs w:val="24"/>
        </w:rPr>
      </w:pPr>
      <w:r w:rsidRPr="0014027F">
        <w:rPr>
          <w:sz w:val="24"/>
          <w:szCs w:val="24"/>
        </w:rPr>
        <w:t>„(</w:t>
      </w:r>
      <w:r w:rsidR="007E0770">
        <w:rPr>
          <w:sz w:val="24"/>
          <w:szCs w:val="24"/>
        </w:rPr>
        <w:t>11</w:t>
      </w:r>
      <w:r w:rsidRPr="0014027F">
        <w:rPr>
          <w:sz w:val="24"/>
          <w:szCs w:val="24"/>
        </w:rPr>
        <w:t>) Údaje katastra sa môžu poskytnúť aj formou súpisu nehnuteľností, ku ktorým sa viaže rovnaký právny vzťah k jednej osobe. Súpis nehnuteľností sa poskytuje len</w:t>
      </w:r>
      <w:r w:rsidR="004C68DE" w:rsidRPr="0014027F">
        <w:rPr>
          <w:sz w:val="24"/>
          <w:szCs w:val="24"/>
        </w:rPr>
        <w:t xml:space="preserve"> </w:t>
      </w:r>
      <w:r w:rsidR="0012528E">
        <w:rPr>
          <w:sz w:val="24"/>
          <w:szCs w:val="24"/>
        </w:rPr>
        <w:t>vlastníkovi</w:t>
      </w:r>
      <w:r w:rsidRPr="0014027F">
        <w:rPr>
          <w:sz w:val="24"/>
          <w:szCs w:val="24"/>
        </w:rPr>
        <w:t xml:space="preserve"> nehnuteľností</w:t>
      </w:r>
      <w:r w:rsidR="004C68DE" w:rsidRPr="0014027F">
        <w:rPr>
          <w:sz w:val="24"/>
          <w:szCs w:val="24"/>
        </w:rPr>
        <w:t xml:space="preserve"> uvedených v súpise</w:t>
      </w:r>
      <w:r w:rsidRPr="0014027F">
        <w:rPr>
          <w:sz w:val="24"/>
          <w:szCs w:val="24"/>
        </w:rPr>
        <w:t>.</w:t>
      </w:r>
      <w:r w:rsidR="00737C5A">
        <w:rPr>
          <w:sz w:val="24"/>
          <w:szCs w:val="24"/>
        </w:rPr>
        <w:t xml:space="preserve"> Súpis nehnuteľnosti sa poskytuje bezodplatne</w:t>
      </w:r>
      <w:r w:rsidR="00AB7CF2" w:rsidRPr="00AB7CF2">
        <w:rPr>
          <w:sz w:val="24"/>
          <w:szCs w:val="24"/>
        </w:rPr>
        <w:t xml:space="preserve"> </w:t>
      </w:r>
      <w:r w:rsidR="00AB7CF2">
        <w:rPr>
          <w:sz w:val="24"/>
          <w:szCs w:val="24"/>
        </w:rPr>
        <w:t xml:space="preserve">a </w:t>
      </w:r>
      <w:r w:rsidR="00AB7CF2" w:rsidRPr="0014027F">
        <w:rPr>
          <w:sz w:val="24"/>
          <w:szCs w:val="24"/>
        </w:rPr>
        <w:t>po vykonaní autentifikácie podľa § 69a ods. 5</w:t>
      </w:r>
      <w:r w:rsidR="00737C5A">
        <w:rPr>
          <w:sz w:val="24"/>
          <w:szCs w:val="24"/>
        </w:rPr>
        <w:t>.</w:t>
      </w:r>
      <w:r w:rsidRPr="0014027F">
        <w:rPr>
          <w:sz w:val="24"/>
          <w:szCs w:val="24"/>
        </w:rPr>
        <w:t>“.</w:t>
      </w:r>
    </w:p>
    <w:p w14:paraId="6149C3A3" w14:textId="77777777" w:rsidR="00401092" w:rsidRPr="0014027F" w:rsidRDefault="00401092" w:rsidP="00AB7CF2">
      <w:pPr>
        <w:jc w:val="both"/>
        <w:rPr>
          <w:sz w:val="24"/>
          <w:szCs w:val="24"/>
        </w:rPr>
      </w:pPr>
    </w:p>
    <w:p w14:paraId="12FCE891" w14:textId="4C7A1DDB" w:rsidR="00401092" w:rsidRPr="0014027F" w:rsidRDefault="004953F5" w:rsidP="001835F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14027F">
        <w:rPr>
          <w:sz w:val="24"/>
          <w:szCs w:val="24"/>
        </w:rPr>
        <w:t xml:space="preserve">V § 69 </w:t>
      </w:r>
      <w:r w:rsidR="003C4ACF" w:rsidRPr="0014027F">
        <w:rPr>
          <w:sz w:val="24"/>
          <w:szCs w:val="24"/>
        </w:rPr>
        <w:t>ods. 1</w:t>
      </w:r>
      <w:r w:rsidR="00BE2EAF" w:rsidRPr="0014027F">
        <w:rPr>
          <w:sz w:val="24"/>
          <w:szCs w:val="24"/>
        </w:rPr>
        <w:t>4</w:t>
      </w:r>
      <w:r w:rsidR="003C4ACF" w:rsidRPr="0014027F">
        <w:rPr>
          <w:sz w:val="24"/>
          <w:szCs w:val="24"/>
        </w:rPr>
        <w:t xml:space="preserve"> sa slová „§ 68 ods. 4“ nahrádzajú slovami „§ 69</w:t>
      </w:r>
      <w:r w:rsidR="00401092" w:rsidRPr="0014027F">
        <w:rPr>
          <w:sz w:val="24"/>
          <w:szCs w:val="24"/>
        </w:rPr>
        <w:t>a</w:t>
      </w:r>
      <w:r w:rsidR="003C4ACF" w:rsidRPr="0014027F">
        <w:rPr>
          <w:sz w:val="24"/>
          <w:szCs w:val="24"/>
        </w:rPr>
        <w:t xml:space="preserve"> ods. 1 a</w:t>
      </w:r>
      <w:r w:rsidR="006D4896">
        <w:rPr>
          <w:sz w:val="24"/>
          <w:szCs w:val="24"/>
        </w:rPr>
        <w:t xml:space="preserve"> údaje podľa </w:t>
      </w:r>
      <w:r w:rsidR="00E17D1C">
        <w:rPr>
          <w:sz w:val="24"/>
          <w:szCs w:val="24"/>
        </w:rPr>
        <w:t xml:space="preserve">              </w:t>
      </w:r>
      <w:r w:rsidR="006D4896">
        <w:rPr>
          <w:sz w:val="24"/>
          <w:szCs w:val="24"/>
        </w:rPr>
        <w:t>§ 8 ods. 1 písm. b) druhého bodu, ak sú vedené v elektronickej podobe, okrem rodného čísla alebo</w:t>
      </w:r>
      <w:r w:rsidR="0013443B">
        <w:rPr>
          <w:sz w:val="24"/>
          <w:szCs w:val="24"/>
        </w:rPr>
        <w:t xml:space="preserve"> identifikačného čísla používaného v zahraničí na daňové účely alebo</w:t>
      </w:r>
      <w:r w:rsidR="006D4896">
        <w:rPr>
          <w:sz w:val="24"/>
          <w:szCs w:val="24"/>
        </w:rPr>
        <w:t xml:space="preserve"> iného identifikátora, ak ide o cudzinca, a ceny nehnuteľnosti</w:t>
      </w:r>
      <w:r w:rsidR="003C4ACF" w:rsidRPr="0014027F">
        <w:rPr>
          <w:sz w:val="24"/>
          <w:szCs w:val="24"/>
        </w:rPr>
        <w:t>“.</w:t>
      </w:r>
    </w:p>
    <w:p w14:paraId="0B72B1E2" w14:textId="77777777" w:rsidR="00401092" w:rsidRPr="0014027F" w:rsidRDefault="00401092" w:rsidP="00401092">
      <w:pPr>
        <w:pStyle w:val="Odsekzoznamu"/>
        <w:rPr>
          <w:sz w:val="24"/>
          <w:szCs w:val="24"/>
        </w:rPr>
      </w:pPr>
    </w:p>
    <w:p w14:paraId="4ED7E4FB" w14:textId="582557F2" w:rsidR="00BE2EAF" w:rsidRPr="0014027F" w:rsidRDefault="00BE2EAF" w:rsidP="00BE2EAF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14027F">
        <w:rPr>
          <w:sz w:val="24"/>
          <w:szCs w:val="24"/>
        </w:rPr>
        <w:t xml:space="preserve">V § 69 ods. 15 sa </w:t>
      </w:r>
      <w:r w:rsidR="00071559">
        <w:rPr>
          <w:sz w:val="24"/>
          <w:szCs w:val="24"/>
        </w:rPr>
        <w:t>slová</w:t>
      </w:r>
      <w:r w:rsidRPr="0014027F">
        <w:rPr>
          <w:sz w:val="24"/>
          <w:szCs w:val="24"/>
        </w:rPr>
        <w:t xml:space="preserve"> „</w:t>
      </w:r>
      <w:r w:rsidR="00071559">
        <w:rPr>
          <w:sz w:val="24"/>
          <w:szCs w:val="24"/>
        </w:rPr>
        <w:t xml:space="preserve"> odsekov </w:t>
      </w:r>
      <w:r w:rsidRPr="0014027F">
        <w:rPr>
          <w:sz w:val="24"/>
          <w:szCs w:val="24"/>
        </w:rPr>
        <w:t>9, 11 a 12“ nahrádz</w:t>
      </w:r>
      <w:r w:rsidR="00071559">
        <w:rPr>
          <w:sz w:val="24"/>
          <w:szCs w:val="24"/>
        </w:rPr>
        <w:t>ajú slovami</w:t>
      </w:r>
      <w:r w:rsidRPr="0014027F">
        <w:rPr>
          <w:sz w:val="24"/>
          <w:szCs w:val="24"/>
        </w:rPr>
        <w:t xml:space="preserve"> „</w:t>
      </w:r>
      <w:r w:rsidR="00071559">
        <w:rPr>
          <w:sz w:val="24"/>
          <w:szCs w:val="24"/>
        </w:rPr>
        <w:t xml:space="preserve">odseku </w:t>
      </w:r>
      <w:r w:rsidRPr="0014027F">
        <w:rPr>
          <w:sz w:val="24"/>
          <w:szCs w:val="24"/>
        </w:rPr>
        <w:t>13“.</w:t>
      </w:r>
    </w:p>
    <w:p w14:paraId="1BDDB392" w14:textId="77777777" w:rsidR="00BE2EAF" w:rsidRPr="00BE2EAF" w:rsidRDefault="00BE2EAF" w:rsidP="00BE2EAF">
      <w:pPr>
        <w:jc w:val="both"/>
        <w:rPr>
          <w:color w:val="EE0000"/>
          <w:sz w:val="24"/>
          <w:szCs w:val="24"/>
        </w:rPr>
      </w:pPr>
    </w:p>
    <w:p w14:paraId="2EB1F0BD" w14:textId="28825F70" w:rsidR="007A166A" w:rsidRPr="002956CE" w:rsidRDefault="005F7E8F" w:rsidP="002956C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69 sa dopĺňa odsekom 1</w:t>
      </w:r>
      <w:r w:rsidR="00BE2EAF">
        <w:rPr>
          <w:sz w:val="24"/>
          <w:szCs w:val="24"/>
        </w:rPr>
        <w:t>6</w:t>
      </w:r>
      <w:r w:rsidRPr="000B721E">
        <w:rPr>
          <w:sz w:val="24"/>
          <w:szCs w:val="24"/>
        </w:rPr>
        <w:t>, ktorý znie:</w:t>
      </w:r>
    </w:p>
    <w:p w14:paraId="7B6D415F" w14:textId="460F7027" w:rsidR="005F7E8F" w:rsidRPr="000B721E" w:rsidRDefault="005F7E8F" w:rsidP="00BC0987">
      <w:pPr>
        <w:ind w:left="36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„(1</w:t>
      </w:r>
      <w:r w:rsidR="00BE2EAF">
        <w:rPr>
          <w:sz w:val="24"/>
          <w:szCs w:val="24"/>
        </w:rPr>
        <w:t>6</w:t>
      </w:r>
      <w:r w:rsidRPr="000B721E">
        <w:rPr>
          <w:sz w:val="24"/>
          <w:szCs w:val="24"/>
        </w:rPr>
        <w:t>) Na poskytovanie údajov katastra</w:t>
      </w:r>
      <w:r w:rsidR="007307B3">
        <w:rPr>
          <w:sz w:val="24"/>
          <w:szCs w:val="24"/>
        </w:rPr>
        <w:t xml:space="preserve"> a listín uložených v zbierke listín</w:t>
      </w:r>
      <w:r w:rsidRPr="000B721E">
        <w:rPr>
          <w:sz w:val="24"/>
          <w:szCs w:val="24"/>
        </w:rPr>
        <w:t xml:space="preserve"> sa nevzťahuje osobitný predpis.</w:t>
      </w:r>
      <w:r w:rsidR="00427757">
        <w:rPr>
          <w:sz w:val="24"/>
          <w:szCs w:val="24"/>
          <w:vertAlign w:val="superscript"/>
        </w:rPr>
        <w:t>21</w:t>
      </w:r>
      <w:r w:rsidR="00712B6B">
        <w:rPr>
          <w:sz w:val="24"/>
          <w:szCs w:val="24"/>
          <w:vertAlign w:val="superscript"/>
        </w:rPr>
        <w:t>d</w:t>
      </w:r>
      <w:r w:rsidR="004D134C" w:rsidRPr="000B721E">
        <w:rPr>
          <w:sz w:val="24"/>
          <w:szCs w:val="24"/>
        </w:rPr>
        <w:t>)</w:t>
      </w:r>
      <w:r w:rsidRPr="000B721E">
        <w:rPr>
          <w:sz w:val="24"/>
          <w:szCs w:val="24"/>
        </w:rPr>
        <w:t>“.</w:t>
      </w:r>
    </w:p>
    <w:p w14:paraId="2971DAFD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0FEAF0F5" w14:textId="33358FA8" w:rsidR="005F7E8F" w:rsidRPr="000B721E" w:rsidRDefault="005F7E8F" w:rsidP="00BC0987">
      <w:pPr>
        <w:ind w:firstLine="36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Poznámka pod čiarou k odkazu </w:t>
      </w:r>
      <w:r w:rsidR="00427757">
        <w:rPr>
          <w:sz w:val="24"/>
          <w:szCs w:val="24"/>
        </w:rPr>
        <w:t>21</w:t>
      </w:r>
      <w:r w:rsidR="0007410E">
        <w:rPr>
          <w:sz w:val="24"/>
          <w:szCs w:val="24"/>
        </w:rPr>
        <w:t>d</w:t>
      </w:r>
      <w:r w:rsidR="00167DEC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>znie:</w:t>
      </w:r>
    </w:p>
    <w:p w14:paraId="432AA0B3" w14:textId="2E2B8269" w:rsidR="0005782F" w:rsidRPr="000B721E" w:rsidRDefault="005F7E8F" w:rsidP="00BC0987">
      <w:pPr>
        <w:ind w:left="36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427757">
        <w:rPr>
          <w:sz w:val="24"/>
          <w:szCs w:val="24"/>
          <w:vertAlign w:val="superscript"/>
        </w:rPr>
        <w:t>21</w:t>
      </w:r>
      <w:r w:rsidR="00712B6B">
        <w:rPr>
          <w:sz w:val="24"/>
          <w:szCs w:val="24"/>
          <w:vertAlign w:val="superscript"/>
        </w:rPr>
        <w:t>d</w:t>
      </w:r>
      <w:r w:rsidRPr="000B721E">
        <w:rPr>
          <w:sz w:val="24"/>
          <w:szCs w:val="24"/>
        </w:rPr>
        <w:t>)</w:t>
      </w:r>
      <w:r w:rsidR="004E5657" w:rsidRPr="000B721E">
        <w:rPr>
          <w:sz w:val="24"/>
          <w:szCs w:val="24"/>
        </w:rPr>
        <w:t xml:space="preserve"> </w:t>
      </w:r>
      <w:r w:rsidRPr="000B721E">
        <w:rPr>
          <w:sz w:val="24"/>
          <w:szCs w:val="24"/>
        </w:rPr>
        <w:t xml:space="preserve">Zákon č. 211/2000 Z. z. </w:t>
      </w:r>
      <w:r w:rsidR="00167DEC" w:rsidRPr="000B721E">
        <w:rPr>
          <w:sz w:val="24"/>
          <w:szCs w:val="24"/>
        </w:rPr>
        <w:t>o slobodnom prístupe k informáciám a o zmene a doplnení niektorých zákonov (</w:t>
      </w:r>
      <w:r w:rsidRPr="000B721E">
        <w:rPr>
          <w:sz w:val="24"/>
          <w:szCs w:val="24"/>
        </w:rPr>
        <w:t>zákon o slobode informácií</w:t>
      </w:r>
      <w:r w:rsidR="00167DEC" w:rsidRPr="000B721E">
        <w:rPr>
          <w:sz w:val="24"/>
          <w:szCs w:val="24"/>
        </w:rPr>
        <w:t>)</w:t>
      </w:r>
      <w:r w:rsidR="00F14656" w:rsidRPr="000B721E">
        <w:rPr>
          <w:sz w:val="24"/>
          <w:szCs w:val="24"/>
        </w:rPr>
        <w:t xml:space="preserve"> v znení neskorších predpisov</w:t>
      </w:r>
      <w:r w:rsidRPr="000B721E">
        <w:rPr>
          <w:sz w:val="24"/>
          <w:szCs w:val="24"/>
        </w:rPr>
        <w:t>.“.</w:t>
      </w:r>
    </w:p>
    <w:p w14:paraId="5563C79F" w14:textId="77777777" w:rsidR="00D55CFE" w:rsidRPr="000B721E" w:rsidRDefault="00D55CFE" w:rsidP="00D55CFE">
      <w:pPr>
        <w:jc w:val="both"/>
        <w:rPr>
          <w:sz w:val="24"/>
          <w:szCs w:val="24"/>
        </w:rPr>
      </w:pPr>
    </w:p>
    <w:p w14:paraId="54189BAD" w14:textId="50140645" w:rsidR="00C75565" w:rsidRPr="0014027F" w:rsidRDefault="00C75565" w:rsidP="00845C90">
      <w:pPr>
        <w:pStyle w:val="Zkladntext"/>
        <w:numPr>
          <w:ilvl w:val="0"/>
          <w:numId w:val="6"/>
        </w:numPr>
        <w:rPr>
          <w:szCs w:val="24"/>
        </w:rPr>
      </w:pPr>
      <w:bookmarkStart w:id="36" w:name="_Hlk112224846"/>
      <w:r w:rsidRPr="0014027F">
        <w:rPr>
          <w:szCs w:val="24"/>
        </w:rPr>
        <w:t>Za § 69 sa vkladá § 69a, ktorý znie:</w:t>
      </w:r>
    </w:p>
    <w:p w14:paraId="080AB183" w14:textId="77777777" w:rsidR="00C75565" w:rsidRPr="0014027F" w:rsidRDefault="00C75565" w:rsidP="00C75565">
      <w:pPr>
        <w:pStyle w:val="Zkladntext"/>
        <w:rPr>
          <w:szCs w:val="24"/>
        </w:rPr>
      </w:pPr>
    </w:p>
    <w:p w14:paraId="07DCE813" w14:textId="52E253FE" w:rsidR="00C75565" w:rsidRPr="0014027F" w:rsidRDefault="00C75565" w:rsidP="00C75565">
      <w:pPr>
        <w:pStyle w:val="Zkladntext"/>
        <w:jc w:val="center"/>
        <w:rPr>
          <w:szCs w:val="24"/>
        </w:rPr>
      </w:pPr>
      <w:bookmarkStart w:id="37" w:name="_Hlk207009236"/>
      <w:r w:rsidRPr="0014027F">
        <w:rPr>
          <w:szCs w:val="24"/>
        </w:rPr>
        <w:t>„§ 69a</w:t>
      </w:r>
    </w:p>
    <w:p w14:paraId="183AA080" w14:textId="77777777" w:rsidR="00C75565" w:rsidRPr="0014027F" w:rsidRDefault="00C75565" w:rsidP="00C75565">
      <w:pPr>
        <w:pStyle w:val="Zkladntext"/>
        <w:jc w:val="center"/>
        <w:rPr>
          <w:szCs w:val="24"/>
        </w:rPr>
      </w:pPr>
    </w:p>
    <w:p w14:paraId="35D64B22" w14:textId="16E66772" w:rsidR="000C350B" w:rsidRPr="0014027F" w:rsidRDefault="000C350B" w:rsidP="000C350B">
      <w:pPr>
        <w:pStyle w:val="Zkladntext"/>
        <w:rPr>
          <w:szCs w:val="24"/>
        </w:rPr>
      </w:pPr>
      <w:r w:rsidRPr="0014027F">
        <w:rPr>
          <w:szCs w:val="24"/>
        </w:rPr>
        <w:t>(1) Úrad prostredníctvom špecializovaného portálu zverejňuje údaje</w:t>
      </w:r>
    </w:p>
    <w:p w14:paraId="790D1DEE" w14:textId="77777777" w:rsidR="000C350B" w:rsidRPr="0014027F" w:rsidRDefault="000C350B" w:rsidP="000C350B">
      <w:pPr>
        <w:pStyle w:val="Zkladntext"/>
        <w:rPr>
          <w:szCs w:val="24"/>
        </w:rPr>
      </w:pPr>
    </w:p>
    <w:p w14:paraId="074237B7" w14:textId="16D54A0E" w:rsidR="000C350B" w:rsidRPr="0014027F" w:rsidRDefault="000C350B">
      <w:pPr>
        <w:pStyle w:val="Zkladntext"/>
        <w:numPr>
          <w:ilvl w:val="0"/>
          <w:numId w:val="27"/>
        </w:numPr>
        <w:rPr>
          <w:szCs w:val="24"/>
        </w:rPr>
      </w:pPr>
      <w:r w:rsidRPr="0014027F">
        <w:rPr>
          <w:szCs w:val="24"/>
        </w:rPr>
        <w:t>zo súboru geodetických informácií podľa </w:t>
      </w:r>
      <w:hyperlink r:id="rId12" w:anchor="paragraf-8.odsek-1.pismeno-a" w:history="1">
        <w:r w:rsidRPr="0014027F">
          <w:rPr>
            <w:rStyle w:val="Hypertextovprepojenie"/>
            <w:color w:val="auto"/>
            <w:szCs w:val="24"/>
            <w:u w:val="none"/>
          </w:rPr>
          <w:t>§ 8 ods. 1 písm. a)</w:t>
        </w:r>
      </w:hyperlink>
      <w:r w:rsidRPr="0014027F">
        <w:rPr>
          <w:szCs w:val="24"/>
        </w:rPr>
        <w:t xml:space="preserve">, okrem </w:t>
      </w:r>
      <w:r w:rsidR="00FF3E8E" w:rsidRPr="0014027F">
        <w:rPr>
          <w:szCs w:val="24"/>
        </w:rPr>
        <w:t xml:space="preserve">geometrických plánov, </w:t>
      </w:r>
      <w:r w:rsidRPr="0014027F">
        <w:rPr>
          <w:szCs w:val="24"/>
        </w:rPr>
        <w:t>záznamov podrobného merania zmien, zoznamov súradníc</w:t>
      </w:r>
      <w:r w:rsidR="00FF3E8E" w:rsidRPr="0014027F">
        <w:rPr>
          <w:szCs w:val="24"/>
        </w:rPr>
        <w:t xml:space="preserve"> a </w:t>
      </w:r>
      <w:r w:rsidRPr="0014027F">
        <w:rPr>
          <w:szCs w:val="24"/>
        </w:rPr>
        <w:t>údajov o spojení lomových bodov,</w:t>
      </w:r>
    </w:p>
    <w:p w14:paraId="605262C2" w14:textId="7C8B5DAE" w:rsidR="000C350B" w:rsidRPr="00515082" w:rsidRDefault="000C350B">
      <w:pPr>
        <w:pStyle w:val="Zkladntext"/>
        <w:numPr>
          <w:ilvl w:val="0"/>
          <w:numId w:val="27"/>
        </w:numPr>
        <w:rPr>
          <w:szCs w:val="24"/>
        </w:rPr>
      </w:pPr>
      <w:r w:rsidRPr="0014027F">
        <w:rPr>
          <w:szCs w:val="24"/>
        </w:rPr>
        <w:t>o nehnuteľnostiach, ktoré sa zapisujú do listu vlastníctva časti „A – majetková podstata“, číslo listu vlastníctva, názov okresu, názov obce, názov katastrálneho územia.</w:t>
      </w:r>
    </w:p>
    <w:p w14:paraId="53A3A09D" w14:textId="77777777" w:rsidR="000C350B" w:rsidRPr="000C350B" w:rsidRDefault="000C350B" w:rsidP="000C350B">
      <w:pPr>
        <w:pStyle w:val="Zkladntext"/>
        <w:rPr>
          <w:color w:val="FF0000"/>
          <w:szCs w:val="24"/>
        </w:rPr>
      </w:pPr>
    </w:p>
    <w:p w14:paraId="395CFF18" w14:textId="556F1DAB" w:rsidR="000C350B" w:rsidRDefault="000C350B" w:rsidP="000C350B">
      <w:pPr>
        <w:pStyle w:val="Zkladntext"/>
        <w:rPr>
          <w:szCs w:val="24"/>
        </w:rPr>
      </w:pPr>
      <w:r w:rsidRPr="0014027F">
        <w:rPr>
          <w:szCs w:val="24"/>
        </w:rPr>
        <w:t>(</w:t>
      </w:r>
      <w:r w:rsidR="00515082">
        <w:rPr>
          <w:szCs w:val="24"/>
        </w:rPr>
        <w:t>2</w:t>
      </w:r>
      <w:r w:rsidRPr="0014027F">
        <w:rPr>
          <w:szCs w:val="24"/>
        </w:rPr>
        <w:t xml:space="preserve">) </w:t>
      </w:r>
      <w:r w:rsidR="0014027F" w:rsidRPr="0014027F">
        <w:rPr>
          <w:szCs w:val="24"/>
        </w:rPr>
        <w:t>Ú</w:t>
      </w:r>
      <w:r w:rsidR="0014027F" w:rsidRPr="009B31AE">
        <w:rPr>
          <w:szCs w:val="24"/>
        </w:rPr>
        <w:t>daje o vlastníkoch nehnuteľností v rozsahu meno a priezvisko, ak ide o fyzickú osobu alebo názov, sídlo a identifikačné číslo organizácie, ak je pridelené, ak ide o právnickú osobu</w:t>
      </w:r>
      <w:r w:rsidR="0014027F">
        <w:rPr>
          <w:szCs w:val="24"/>
        </w:rPr>
        <w:t xml:space="preserve">, </w:t>
      </w:r>
      <w:r w:rsidR="0014027F" w:rsidRPr="009B31AE">
        <w:rPr>
          <w:szCs w:val="24"/>
        </w:rPr>
        <w:t xml:space="preserve"> veľkosť spoluvlastníckeho podielu</w:t>
      </w:r>
      <w:r w:rsidR="0014027F">
        <w:rPr>
          <w:szCs w:val="24"/>
        </w:rPr>
        <w:t>, údaj o tom, či na nehnuteľnosti viazne ťarcha a údaj o tom, či je v liste vlastníctva vyznačená plomba,</w:t>
      </w:r>
      <w:r w:rsidR="0014027F" w:rsidRPr="009B31AE">
        <w:rPr>
          <w:szCs w:val="24"/>
        </w:rPr>
        <w:t xml:space="preserve"> sú prístupné používateľovi po vykonaní autentifikácie podľa odseku 5.</w:t>
      </w:r>
    </w:p>
    <w:p w14:paraId="6DE8079D" w14:textId="77777777" w:rsidR="00515082" w:rsidRDefault="00515082" w:rsidP="000C350B">
      <w:pPr>
        <w:pStyle w:val="Zkladntext"/>
        <w:rPr>
          <w:szCs w:val="24"/>
        </w:rPr>
      </w:pPr>
    </w:p>
    <w:p w14:paraId="6AC2E847" w14:textId="2DA1CFE0" w:rsidR="00515082" w:rsidRPr="0014027F" w:rsidRDefault="00515082" w:rsidP="00515082">
      <w:pPr>
        <w:pStyle w:val="Zkladntext"/>
        <w:rPr>
          <w:szCs w:val="24"/>
        </w:rPr>
      </w:pPr>
      <w:r>
        <w:rPr>
          <w:szCs w:val="24"/>
        </w:rPr>
        <w:t xml:space="preserve">(3) </w:t>
      </w:r>
      <w:r w:rsidRPr="0014027F">
        <w:rPr>
          <w:szCs w:val="24"/>
        </w:rPr>
        <w:t>Údaje podľa odsek</w:t>
      </w:r>
      <w:r>
        <w:rPr>
          <w:szCs w:val="24"/>
        </w:rPr>
        <w:t>ov</w:t>
      </w:r>
      <w:r w:rsidRPr="0014027F">
        <w:rPr>
          <w:szCs w:val="24"/>
        </w:rPr>
        <w:t xml:space="preserve"> 1</w:t>
      </w:r>
      <w:r>
        <w:rPr>
          <w:szCs w:val="24"/>
        </w:rPr>
        <w:t xml:space="preserve"> a 2</w:t>
      </w:r>
      <w:r w:rsidRPr="0014027F">
        <w:rPr>
          <w:szCs w:val="24"/>
        </w:rPr>
        <w:t xml:space="preserve"> sú prístupné bezodplatne.</w:t>
      </w:r>
    </w:p>
    <w:p w14:paraId="28EDA786" w14:textId="77777777" w:rsidR="0014027F" w:rsidRPr="000C350B" w:rsidRDefault="0014027F" w:rsidP="000C350B">
      <w:pPr>
        <w:pStyle w:val="Zkladntext"/>
        <w:rPr>
          <w:color w:val="FF0000"/>
          <w:szCs w:val="24"/>
        </w:rPr>
      </w:pPr>
    </w:p>
    <w:p w14:paraId="3FB31A5B" w14:textId="1C67D8BF" w:rsidR="000C350B" w:rsidRPr="0014027F" w:rsidRDefault="000C350B" w:rsidP="000C350B">
      <w:pPr>
        <w:pStyle w:val="Zkladntext"/>
        <w:rPr>
          <w:szCs w:val="24"/>
        </w:rPr>
      </w:pPr>
      <w:r w:rsidRPr="0014027F">
        <w:rPr>
          <w:szCs w:val="24"/>
        </w:rPr>
        <w:lastRenderedPageBreak/>
        <w:t xml:space="preserve">(4) Autentifikácia sa vykonáva </w:t>
      </w:r>
      <w:r w:rsidR="001D692E">
        <w:rPr>
          <w:szCs w:val="24"/>
        </w:rPr>
        <w:t>na účel</w:t>
      </w:r>
      <w:r w:rsidRPr="0014027F">
        <w:rPr>
          <w:szCs w:val="24"/>
        </w:rPr>
        <w:t xml:space="preserve"> overenia identity osoby, ktorá pristupuje k údajom katastra, a to najmä s cieľom zabrániť neoprávnenému prístupu k údajom katastra alebo ich zneužitiu.</w:t>
      </w:r>
    </w:p>
    <w:p w14:paraId="5506D858" w14:textId="77777777" w:rsidR="000C350B" w:rsidRPr="0014027F" w:rsidRDefault="000C350B" w:rsidP="000C350B">
      <w:pPr>
        <w:pStyle w:val="Zkladntext"/>
        <w:rPr>
          <w:szCs w:val="24"/>
        </w:rPr>
      </w:pPr>
    </w:p>
    <w:p w14:paraId="02A68628" w14:textId="62E23976" w:rsidR="000C350B" w:rsidRPr="006F1ADB" w:rsidRDefault="000C350B" w:rsidP="000C350B">
      <w:pPr>
        <w:pStyle w:val="Zkladntext"/>
        <w:rPr>
          <w:szCs w:val="24"/>
        </w:rPr>
      </w:pPr>
      <w:r w:rsidRPr="0014027F">
        <w:rPr>
          <w:szCs w:val="24"/>
        </w:rPr>
        <w:t xml:space="preserve">(5) Autentifikácia sa vykonáva </w:t>
      </w:r>
      <w:r w:rsidRPr="006F1ADB">
        <w:rPr>
          <w:szCs w:val="24"/>
        </w:rPr>
        <w:t xml:space="preserve">prostredníctvom </w:t>
      </w:r>
      <w:r w:rsidR="00750309" w:rsidRPr="006F1ADB">
        <w:rPr>
          <w:szCs w:val="24"/>
        </w:rPr>
        <w:t xml:space="preserve">na to určenej </w:t>
      </w:r>
      <w:r w:rsidRPr="006F1ADB">
        <w:rPr>
          <w:szCs w:val="24"/>
        </w:rPr>
        <w:t>funkcie informačného systému</w:t>
      </w:r>
      <w:r w:rsidR="00FF3E8E" w:rsidRPr="006F1ADB">
        <w:rPr>
          <w:szCs w:val="24"/>
        </w:rPr>
        <w:t>,</w:t>
      </w:r>
      <w:r w:rsidRPr="006F1ADB">
        <w:rPr>
          <w:szCs w:val="24"/>
        </w:rPr>
        <w:t xml:space="preserve"> a</w:t>
      </w:r>
      <w:r w:rsidR="00750309" w:rsidRPr="006F1ADB">
        <w:rPr>
          <w:szCs w:val="24"/>
        </w:rPr>
        <w:t> </w:t>
      </w:r>
      <w:r w:rsidRPr="006F1ADB">
        <w:rPr>
          <w:szCs w:val="24"/>
        </w:rPr>
        <w:t>to</w:t>
      </w:r>
      <w:r w:rsidR="00750309" w:rsidRPr="006F1ADB">
        <w:rPr>
          <w:szCs w:val="24"/>
        </w:rPr>
        <w:t xml:space="preserve"> </w:t>
      </w:r>
    </w:p>
    <w:p w14:paraId="49756C5F" w14:textId="7C5BAE88" w:rsidR="000C350B" w:rsidRPr="006F1ADB" w:rsidRDefault="000C350B">
      <w:pPr>
        <w:pStyle w:val="Zkladntext"/>
        <w:numPr>
          <w:ilvl w:val="0"/>
          <w:numId w:val="20"/>
        </w:numPr>
        <w:rPr>
          <w:szCs w:val="24"/>
        </w:rPr>
      </w:pPr>
      <w:r w:rsidRPr="006F1ADB">
        <w:rPr>
          <w:szCs w:val="24"/>
        </w:rPr>
        <w:t xml:space="preserve">prihlásením prostredníctvom elektronického občianskeho preukazu alebo inými prostriedkami umožňujúcimi prihlásenie na </w:t>
      </w:r>
      <w:r w:rsidR="00FF3E8E" w:rsidRPr="006F1ADB">
        <w:rPr>
          <w:szCs w:val="24"/>
        </w:rPr>
        <w:t>ú</w:t>
      </w:r>
      <w:r w:rsidRPr="006F1ADB">
        <w:rPr>
          <w:szCs w:val="24"/>
        </w:rPr>
        <w:t>strednom portáli verejnej správy</w:t>
      </w:r>
      <w:r w:rsidR="001D692E" w:rsidRPr="006F1ADB">
        <w:rPr>
          <w:szCs w:val="24"/>
        </w:rPr>
        <w:t xml:space="preserve"> alebo</w:t>
      </w:r>
    </w:p>
    <w:p w14:paraId="38CB4910" w14:textId="37F092FB" w:rsidR="000C350B" w:rsidRPr="0014027F" w:rsidRDefault="00AA67CD">
      <w:pPr>
        <w:pStyle w:val="Zkladntext"/>
        <w:numPr>
          <w:ilvl w:val="0"/>
          <w:numId w:val="20"/>
        </w:numPr>
        <w:rPr>
          <w:szCs w:val="24"/>
        </w:rPr>
      </w:pPr>
      <w:r w:rsidRPr="006F1ADB">
        <w:rPr>
          <w:szCs w:val="24"/>
        </w:rPr>
        <w:t>zriadením</w:t>
      </w:r>
      <w:r w:rsidR="000C350B" w:rsidRPr="006F1ADB">
        <w:rPr>
          <w:szCs w:val="24"/>
        </w:rPr>
        <w:t xml:space="preserve"> používateľského účtu formou registrácie</w:t>
      </w:r>
      <w:r w:rsidR="000C350B" w:rsidRPr="0014027F">
        <w:rPr>
          <w:szCs w:val="24"/>
        </w:rPr>
        <w:t>.</w:t>
      </w:r>
    </w:p>
    <w:p w14:paraId="69BEBF68" w14:textId="77777777" w:rsidR="000C350B" w:rsidRPr="000C350B" w:rsidRDefault="000C350B" w:rsidP="000C350B">
      <w:pPr>
        <w:pStyle w:val="Zkladntext"/>
        <w:rPr>
          <w:color w:val="FF0000"/>
          <w:szCs w:val="24"/>
        </w:rPr>
      </w:pPr>
    </w:p>
    <w:p w14:paraId="2462BE8C" w14:textId="3825B103" w:rsidR="00981BC2" w:rsidRPr="006F1ADB" w:rsidRDefault="000C350B" w:rsidP="000C350B">
      <w:pPr>
        <w:pStyle w:val="Zkladntext"/>
        <w:rPr>
          <w:szCs w:val="24"/>
        </w:rPr>
      </w:pPr>
      <w:r w:rsidRPr="0014027F">
        <w:rPr>
          <w:szCs w:val="24"/>
        </w:rPr>
        <w:t>(6) Používateľský účet sa zriaďuje</w:t>
      </w:r>
      <w:r w:rsidR="00B17371">
        <w:rPr>
          <w:szCs w:val="24"/>
        </w:rPr>
        <w:t xml:space="preserve"> ako obyčajný používateľský účet alebo ako osobitný používateľský účet</w:t>
      </w:r>
      <w:r w:rsidRPr="0014027F">
        <w:rPr>
          <w:szCs w:val="24"/>
        </w:rPr>
        <w:t xml:space="preserve"> na základe žiadosti</w:t>
      </w:r>
      <w:r w:rsidR="00A24017">
        <w:rPr>
          <w:szCs w:val="24"/>
        </w:rPr>
        <w:t xml:space="preserve"> žiadateľa</w:t>
      </w:r>
      <w:r w:rsidRPr="0014027F">
        <w:rPr>
          <w:szCs w:val="24"/>
        </w:rPr>
        <w:t xml:space="preserve"> prostredníctvom </w:t>
      </w:r>
      <w:r w:rsidR="00A24017">
        <w:rPr>
          <w:szCs w:val="24"/>
        </w:rPr>
        <w:t xml:space="preserve">na to určeného </w:t>
      </w:r>
      <w:r w:rsidRPr="0014027F">
        <w:rPr>
          <w:szCs w:val="24"/>
        </w:rPr>
        <w:t xml:space="preserve">registračného formulára, ktorý úrad zverejňuje na špecializovanom portáli. </w:t>
      </w:r>
      <w:r w:rsidR="00233DC5">
        <w:rPr>
          <w:szCs w:val="24"/>
        </w:rPr>
        <w:t xml:space="preserve">Obyčajný používateľský účet slúži na prístup k údajom katastra v rozsahu podľa odseku 2. Osobitný používateľský účet slúži na prístup k údajom katastra v rozsahu podľa § 8 ods. 1 písm. b) druhého bodu pre fyzické osoby alebo právnické osoby, ktoré </w:t>
      </w:r>
      <w:r w:rsidR="00233DC5" w:rsidRPr="006F1ADB">
        <w:rPr>
          <w:szCs w:val="24"/>
        </w:rPr>
        <w:t>údaje katastra nevyhnutne potrebujú na plnenie úloh alebo povinností ustanovených podľa osobitných predpisov.</w:t>
      </w:r>
      <w:r w:rsidR="00051DD0" w:rsidRPr="006F1ADB">
        <w:rPr>
          <w:szCs w:val="24"/>
          <w:vertAlign w:val="superscript"/>
        </w:rPr>
        <w:t>21ad</w:t>
      </w:r>
      <w:r w:rsidR="00051DD0" w:rsidRPr="006F1ADB">
        <w:rPr>
          <w:szCs w:val="24"/>
        </w:rPr>
        <w:t>)</w:t>
      </w:r>
      <w:r w:rsidR="00981BC2" w:rsidRPr="006F1ADB">
        <w:rPr>
          <w:szCs w:val="24"/>
        </w:rPr>
        <w:t xml:space="preserve"> </w:t>
      </w:r>
    </w:p>
    <w:p w14:paraId="40E59713" w14:textId="77777777" w:rsidR="00981BC2" w:rsidRPr="006F1ADB" w:rsidRDefault="00981BC2" w:rsidP="000C350B">
      <w:pPr>
        <w:pStyle w:val="Zkladntext"/>
        <w:rPr>
          <w:szCs w:val="24"/>
        </w:rPr>
      </w:pPr>
    </w:p>
    <w:p w14:paraId="55C1D564" w14:textId="7864AAE1" w:rsidR="000C350B" w:rsidRPr="006F1ADB" w:rsidRDefault="00981BC2" w:rsidP="000C350B">
      <w:pPr>
        <w:pStyle w:val="Zkladntext"/>
        <w:rPr>
          <w:szCs w:val="24"/>
        </w:rPr>
      </w:pPr>
      <w:r w:rsidRPr="006F1ADB">
        <w:rPr>
          <w:szCs w:val="24"/>
        </w:rPr>
        <w:t xml:space="preserve">(7) Prístup k údajom katastra prostredníctvom osobitného používateľského účtu sa poskytuje za úhradu, a to paušálnou sumou za každý zriadený osobitný používateľský účet a za každý aj začatý mesiac. Od úhrady podľa prvej vety sú oslobodené osoby, ktoré sú oslobodené od správnych poplatkov podľa </w:t>
      </w:r>
      <w:r w:rsidR="00750309" w:rsidRPr="006F1ADB">
        <w:rPr>
          <w:szCs w:val="24"/>
        </w:rPr>
        <w:t>osobitného predpisu</w:t>
      </w:r>
      <w:r w:rsidRPr="006F1ADB">
        <w:rPr>
          <w:szCs w:val="24"/>
        </w:rPr>
        <w:t>,</w:t>
      </w:r>
      <w:r w:rsidR="00750309" w:rsidRPr="006F1ADB">
        <w:rPr>
          <w:szCs w:val="24"/>
          <w:vertAlign w:val="superscript"/>
        </w:rPr>
        <w:t>22</w:t>
      </w:r>
      <w:r w:rsidR="00750309" w:rsidRPr="006F1ADB">
        <w:rPr>
          <w:szCs w:val="24"/>
        </w:rPr>
        <w:t>)</w:t>
      </w:r>
      <w:r w:rsidRPr="006F1ADB">
        <w:rPr>
          <w:szCs w:val="24"/>
        </w:rPr>
        <w:t xml:space="preserve"> a osoby, ktorým sa údaje a elektronické služby katastra poskytujú bezodplatne podľa osobitného predpisu.</w:t>
      </w:r>
      <w:hyperlink w:anchor="poznamky.poznamka-21c">
        <w:r w:rsidRPr="006F1ADB">
          <w:rPr>
            <w:szCs w:val="24"/>
            <w:vertAlign w:val="superscript"/>
          </w:rPr>
          <w:t>21c</w:t>
        </w:r>
        <w:r w:rsidRPr="006F1ADB">
          <w:rPr>
            <w:szCs w:val="24"/>
          </w:rPr>
          <w:t>)</w:t>
        </w:r>
      </w:hyperlink>
    </w:p>
    <w:p w14:paraId="08244AA7" w14:textId="77777777" w:rsidR="000C350B" w:rsidRPr="006F1ADB" w:rsidRDefault="000C350B" w:rsidP="000C350B">
      <w:pPr>
        <w:pStyle w:val="Zkladntext"/>
        <w:rPr>
          <w:szCs w:val="24"/>
        </w:rPr>
      </w:pPr>
    </w:p>
    <w:p w14:paraId="73509CAA" w14:textId="2E5E5FF4" w:rsidR="000C350B" w:rsidRPr="006F1ADB" w:rsidRDefault="000C350B" w:rsidP="000C350B">
      <w:pPr>
        <w:pStyle w:val="Zkladntext"/>
        <w:rPr>
          <w:szCs w:val="24"/>
        </w:rPr>
      </w:pPr>
      <w:r w:rsidRPr="006F1ADB">
        <w:rPr>
          <w:szCs w:val="24"/>
        </w:rPr>
        <w:t>(</w:t>
      </w:r>
      <w:r w:rsidR="00981BC2" w:rsidRPr="006F1ADB">
        <w:rPr>
          <w:szCs w:val="24"/>
        </w:rPr>
        <w:t>8</w:t>
      </w:r>
      <w:r w:rsidRPr="006F1ADB">
        <w:rPr>
          <w:szCs w:val="24"/>
        </w:rPr>
        <w:t xml:space="preserve">) V žiadosti o zriadenie </w:t>
      </w:r>
      <w:r w:rsidR="00233DC5" w:rsidRPr="006F1ADB">
        <w:rPr>
          <w:szCs w:val="24"/>
        </w:rPr>
        <w:t xml:space="preserve">obyčajného </w:t>
      </w:r>
      <w:r w:rsidRPr="006F1ADB">
        <w:rPr>
          <w:szCs w:val="24"/>
        </w:rPr>
        <w:t xml:space="preserve">používateľského účtu sa uvedú identifikačné údaje žiadateľa v rozsahu </w:t>
      </w:r>
    </w:p>
    <w:p w14:paraId="76972834" w14:textId="77777777" w:rsidR="000C350B" w:rsidRPr="006F1ADB" w:rsidRDefault="000C350B" w:rsidP="000C350B">
      <w:pPr>
        <w:pStyle w:val="Zkladntext"/>
        <w:rPr>
          <w:szCs w:val="24"/>
        </w:rPr>
      </w:pPr>
    </w:p>
    <w:p w14:paraId="1FEE5C3D" w14:textId="4E995C88" w:rsidR="000C350B" w:rsidRPr="006F1ADB" w:rsidRDefault="00244304">
      <w:pPr>
        <w:pStyle w:val="Zkladntext"/>
        <w:numPr>
          <w:ilvl w:val="0"/>
          <w:numId w:val="11"/>
        </w:numPr>
        <w:rPr>
          <w:szCs w:val="24"/>
        </w:rPr>
      </w:pPr>
      <w:r w:rsidRPr="006F1ADB">
        <w:rPr>
          <w:szCs w:val="24"/>
        </w:rPr>
        <w:t xml:space="preserve">akademický titul, </w:t>
      </w:r>
      <w:r w:rsidR="000C350B" w:rsidRPr="006F1ADB">
        <w:rPr>
          <w:szCs w:val="24"/>
        </w:rPr>
        <w:t xml:space="preserve">meno, priezvisko, </w:t>
      </w:r>
      <w:r w:rsidR="007E0770" w:rsidRPr="006F1ADB">
        <w:rPr>
          <w:szCs w:val="24"/>
        </w:rPr>
        <w:t>rodné číslo, alebo ak ide o</w:t>
      </w:r>
      <w:r w:rsidR="00750309" w:rsidRPr="006F1ADB">
        <w:rPr>
          <w:szCs w:val="24"/>
        </w:rPr>
        <w:t> </w:t>
      </w:r>
      <w:r w:rsidR="007E0770" w:rsidRPr="006F1ADB">
        <w:rPr>
          <w:szCs w:val="24"/>
        </w:rPr>
        <w:t>cudzinca</w:t>
      </w:r>
      <w:r w:rsidR="00750309" w:rsidRPr="006F1ADB">
        <w:rPr>
          <w:szCs w:val="24"/>
        </w:rPr>
        <w:t>,</w:t>
      </w:r>
      <w:r w:rsidR="0013443B" w:rsidRPr="006F1ADB">
        <w:rPr>
          <w:szCs w:val="24"/>
        </w:rPr>
        <w:t xml:space="preserve"> identifikačné číslo používané v zahraničí na daňové účely alebo</w:t>
      </w:r>
      <w:r w:rsidR="007E0770" w:rsidRPr="006F1ADB">
        <w:rPr>
          <w:szCs w:val="24"/>
        </w:rPr>
        <w:t xml:space="preserve"> iný identifikátor, </w:t>
      </w:r>
      <w:r w:rsidR="000C350B" w:rsidRPr="006F1ADB">
        <w:rPr>
          <w:szCs w:val="24"/>
        </w:rPr>
        <w:t>miesto trvalého pobytu, e-mailová adresa a telefónne číslo,</w:t>
      </w:r>
      <w:r w:rsidR="003C0FB1" w:rsidRPr="006F1ADB">
        <w:rPr>
          <w:szCs w:val="24"/>
        </w:rPr>
        <w:t xml:space="preserve"> ak ide o fyzickú osobu,</w:t>
      </w:r>
    </w:p>
    <w:p w14:paraId="5CD0EECB" w14:textId="34BE289A" w:rsidR="00750309" w:rsidRPr="006F1ADB" w:rsidRDefault="00750309">
      <w:pPr>
        <w:pStyle w:val="Zkladntext"/>
        <w:numPr>
          <w:ilvl w:val="0"/>
          <w:numId w:val="11"/>
        </w:numPr>
        <w:rPr>
          <w:szCs w:val="24"/>
        </w:rPr>
      </w:pPr>
      <w:r w:rsidRPr="006F1ADB">
        <w:rPr>
          <w:szCs w:val="24"/>
        </w:rPr>
        <w:t>obchodné meno, adresa miesta podnikania a identifikačné číslo organizácie, ak je pridelené, meno, priezvisko, e-mailová adresa a telefónne číslo, ak ide o fyzickú osobu – podnikateľa, alebo</w:t>
      </w:r>
    </w:p>
    <w:p w14:paraId="165541B1" w14:textId="391B8855" w:rsidR="000C350B" w:rsidRPr="006F1ADB" w:rsidRDefault="000C350B">
      <w:pPr>
        <w:pStyle w:val="Zkladntext"/>
        <w:numPr>
          <w:ilvl w:val="0"/>
          <w:numId w:val="11"/>
        </w:numPr>
        <w:rPr>
          <w:szCs w:val="24"/>
        </w:rPr>
      </w:pPr>
      <w:r w:rsidRPr="006F1ADB">
        <w:rPr>
          <w:szCs w:val="24"/>
        </w:rPr>
        <w:t>názov, identifikačné číslo organizácie, ak je pridelené, sídlo, e-mailová adresa a telefónne číslo</w:t>
      </w:r>
      <w:r w:rsidR="003C0FB1" w:rsidRPr="006F1ADB">
        <w:rPr>
          <w:szCs w:val="24"/>
        </w:rPr>
        <w:t>, ak ide o právnickú osobu</w:t>
      </w:r>
      <w:r w:rsidR="006F1ADB">
        <w:rPr>
          <w:szCs w:val="24"/>
        </w:rPr>
        <w:t xml:space="preserve"> a</w:t>
      </w:r>
      <w:r w:rsidR="003C0FB1" w:rsidRPr="006F1ADB">
        <w:rPr>
          <w:szCs w:val="24"/>
        </w:rPr>
        <w:t xml:space="preserve"> meno a priezvisko osoby oprávnenej konať za právnickú osobu</w:t>
      </w:r>
      <w:r w:rsidR="00723C3B" w:rsidRPr="006F1ADB">
        <w:rPr>
          <w:szCs w:val="24"/>
        </w:rPr>
        <w:t>.</w:t>
      </w:r>
      <w:r w:rsidR="00123DB4" w:rsidRPr="006F1ADB">
        <w:rPr>
          <w:szCs w:val="24"/>
        </w:rPr>
        <w:t xml:space="preserve"> </w:t>
      </w:r>
    </w:p>
    <w:p w14:paraId="5FC5D93F" w14:textId="77777777" w:rsidR="000C350B" w:rsidRPr="000C350B" w:rsidRDefault="000C350B" w:rsidP="000C350B">
      <w:pPr>
        <w:pStyle w:val="Zkladntext"/>
        <w:rPr>
          <w:color w:val="FF0000"/>
          <w:szCs w:val="24"/>
        </w:rPr>
      </w:pPr>
    </w:p>
    <w:p w14:paraId="76DFCF50" w14:textId="6180C98B" w:rsidR="008B27CE" w:rsidRPr="006F1ADB" w:rsidRDefault="000C350B" w:rsidP="000C350B">
      <w:pPr>
        <w:pStyle w:val="Zkladntext"/>
        <w:rPr>
          <w:szCs w:val="24"/>
        </w:rPr>
      </w:pPr>
      <w:r w:rsidRPr="0014027F">
        <w:rPr>
          <w:szCs w:val="24"/>
        </w:rPr>
        <w:t>(</w:t>
      </w:r>
      <w:r w:rsidR="00981BC2">
        <w:rPr>
          <w:szCs w:val="24"/>
        </w:rPr>
        <w:t>9</w:t>
      </w:r>
      <w:r w:rsidRPr="0014027F">
        <w:rPr>
          <w:szCs w:val="24"/>
        </w:rPr>
        <w:t xml:space="preserve">) </w:t>
      </w:r>
      <w:r w:rsidR="008B27CE">
        <w:rPr>
          <w:szCs w:val="24"/>
        </w:rPr>
        <w:t xml:space="preserve">V žiadosti o zriadenie osobitného </w:t>
      </w:r>
      <w:r w:rsidR="008B27CE" w:rsidRPr="006F1ADB">
        <w:rPr>
          <w:szCs w:val="24"/>
        </w:rPr>
        <w:t>používateľského účtu sa okrem údajo</w:t>
      </w:r>
      <w:r w:rsidR="00750309" w:rsidRPr="006F1ADB">
        <w:rPr>
          <w:szCs w:val="24"/>
        </w:rPr>
        <w:t>v</w:t>
      </w:r>
      <w:r w:rsidR="008B27CE" w:rsidRPr="006F1ADB">
        <w:rPr>
          <w:szCs w:val="24"/>
        </w:rPr>
        <w:t xml:space="preserve"> podľa odseku </w:t>
      </w:r>
      <w:r w:rsidR="00981BC2" w:rsidRPr="006F1ADB">
        <w:rPr>
          <w:szCs w:val="24"/>
        </w:rPr>
        <w:t>8</w:t>
      </w:r>
      <w:r w:rsidR="008B27CE" w:rsidRPr="006F1ADB">
        <w:rPr>
          <w:szCs w:val="24"/>
        </w:rPr>
        <w:t xml:space="preserve"> uvedie aj účel, na ktorý sa prístup k údajom katastra vyžaduje</w:t>
      </w:r>
      <w:r w:rsidR="00723C3B" w:rsidRPr="006F1ADB">
        <w:rPr>
          <w:szCs w:val="24"/>
        </w:rPr>
        <w:t>; žiadosť musí byť autorizovaná podľa osobitného predpisu</w:t>
      </w:r>
      <w:r w:rsidR="00750309" w:rsidRPr="006F1ADB">
        <w:rPr>
          <w:szCs w:val="24"/>
        </w:rPr>
        <w:t>,</w:t>
      </w:r>
      <w:r w:rsidR="00521796" w:rsidRPr="006F1ADB">
        <w:rPr>
          <w:szCs w:val="24"/>
        </w:rPr>
        <w:t xml:space="preserve"> </w:t>
      </w:r>
      <w:r w:rsidR="00750309" w:rsidRPr="006F1ADB">
        <w:rPr>
          <w:szCs w:val="24"/>
        </w:rPr>
        <w:t xml:space="preserve">inak </w:t>
      </w:r>
      <w:r w:rsidR="00521796" w:rsidRPr="006F1ADB">
        <w:rPr>
          <w:szCs w:val="24"/>
        </w:rPr>
        <w:t xml:space="preserve">sa </w:t>
      </w:r>
      <w:r w:rsidR="00750309" w:rsidRPr="006F1ADB">
        <w:rPr>
          <w:szCs w:val="24"/>
        </w:rPr>
        <w:t xml:space="preserve">na ňu </w:t>
      </w:r>
      <w:r w:rsidR="00521796" w:rsidRPr="006F1ADB">
        <w:rPr>
          <w:szCs w:val="24"/>
        </w:rPr>
        <w:t>neprihliada.</w:t>
      </w:r>
    </w:p>
    <w:p w14:paraId="5D2FA9A9" w14:textId="77777777" w:rsidR="008B27CE" w:rsidRPr="006F1ADB" w:rsidRDefault="008B27CE" w:rsidP="000C350B">
      <w:pPr>
        <w:pStyle w:val="Zkladntext"/>
        <w:rPr>
          <w:szCs w:val="24"/>
        </w:rPr>
      </w:pPr>
    </w:p>
    <w:p w14:paraId="7CF8717D" w14:textId="7805BCFD" w:rsidR="00C83EE0" w:rsidRPr="006F1ADB" w:rsidRDefault="008B27CE" w:rsidP="000C350B">
      <w:pPr>
        <w:pStyle w:val="Zkladntext"/>
        <w:rPr>
          <w:szCs w:val="24"/>
        </w:rPr>
      </w:pPr>
      <w:r w:rsidRPr="006F1ADB">
        <w:rPr>
          <w:szCs w:val="24"/>
        </w:rPr>
        <w:t>(</w:t>
      </w:r>
      <w:r w:rsidR="00981BC2" w:rsidRPr="006F1ADB">
        <w:rPr>
          <w:szCs w:val="24"/>
        </w:rPr>
        <w:t>10</w:t>
      </w:r>
      <w:r w:rsidRPr="006F1ADB">
        <w:rPr>
          <w:szCs w:val="24"/>
        </w:rPr>
        <w:t xml:space="preserve">) </w:t>
      </w:r>
      <w:r w:rsidR="00C83EE0" w:rsidRPr="006F1ADB">
        <w:rPr>
          <w:szCs w:val="24"/>
        </w:rPr>
        <w:t xml:space="preserve">Ak je osoba žiadateľa zastúpená splnomocnencom, </w:t>
      </w:r>
      <w:r w:rsidR="00750309" w:rsidRPr="006F1ADB">
        <w:rPr>
          <w:szCs w:val="24"/>
        </w:rPr>
        <w:t>v</w:t>
      </w:r>
      <w:r w:rsidR="00C83EE0" w:rsidRPr="006F1ADB">
        <w:rPr>
          <w:szCs w:val="24"/>
        </w:rPr>
        <w:t xml:space="preserve"> žiadosti </w:t>
      </w:r>
      <w:r w:rsidR="00605376" w:rsidRPr="006F1ADB">
        <w:rPr>
          <w:szCs w:val="24"/>
        </w:rPr>
        <w:t xml:space="preserve">sa uvedú </w:t>
      </w:r>
      <w:r w:rsidR="00123DB4" w:rsidRPr="006F1ADB">
        <w:rPr>
          <w:szCs w:val="24"/>
        </w:rPr>
        <w:t xml:space="preserve">aj </w:t>
      </w:r>
      <w:r w:rsidR="00605376" w:rsidRPr="006F1ADB">
        <w:rPr>
          <w:szCs w:val="24"/>
        </w:rPr>
        <w:t>údaje o</w:t>
      </w:r>
      <w:r w:rsidR="00E6713A" w:rsidRPr="006F1ADB">
        <w:rPr>
          <w:szCs w:val="24"/>
        </w:rPr>
        <w:t> </w:t>
      </w:r>
      <w:r w:rsidR="00605376" w:rsidRPr="006F1ADB">
        <w:rPr>
          <w:szCs w:val="24"/>
        </w:rPr>
        <w:t>splnomocnencovi</w:t>
      </w:r>
      <w:r w:rsidR="00E6713A" w:rsidRPr="006F1ADB">
        <w:rPr>
          <w:szCs w:val="24"/>
        </w:rPr>
        <w:t xml:space="preserve"> v rozsahu podľa odsek</w:t>
      </w:r>
      <w:r w:rsidRPr="006F1ADB">
        <w:rPr>
          <w:szCs w:val="24"/>
        </w:rPr>
        <w:t>ov</w:t>
      </w:r>
      <w:r w:rsidR="00E6713A" w:rsidRPr="006F1ADB">
        <w:rPr>
          <w:szCs w:val="24"/>
        </w:rPr>
        <w:t xml:space="preserve"> </w:t>
      </w:r>
      <w:r w:rsidR="00981BC2" w:rsidRPr="006F1ADB">
        <w:rPr>
          <w:szCs w:val="24"/>
        </w:rPr>
        <w:t>8</w:t>
      </w:r>
      <w:r w:rsidRPr="006F1ADB">
        <w:rPr>
          <w:szCs w:val="24"/>
        </w:rPr>
        <w:t xml:space="preserve"> a </w:t>
      </w:r>
      <w:r w:rsidR="00981BC2" w:rsidRPr="006F1ADB">
        <w:rPr>
          <w:szCs w:val="24"/>
        </w:rPr>
        <w:t>9</w:t>
      </w:r>
      <w:r w:rsidR="00E6713A" w:rsidRPr="006F1ADB">
        <w:rPr>
          <w:szCs w:val="24"/>
        </w:rPr>
        <w:t>.</w:t>
      </w:r>
    </w:p>
    <w:p w14:paraId="2D6E7CD1" w14:textId="77777777" w:rsidR="00C83EE0" w:rsidRPr="006F1ADB" w:rsidRDefault="00C83EE0" w:rsidP="000C350B">
      <w:pPr>
        <w:pStyle w:val="Zkladntext"/>
        <w:rPr>
          <w:szCs w:val="24"/>
        </w:rPr>
      </w:pPr>
    </w:p>
    <w:p w14:paraId="442C3DB2" w14:textId="48FC7B84" w:rsidR="000C350B" w:rsidRPr="006F1ADB" w:rsidRDefault="00C83EE0" w:rsidP="000C350B">
      <w:pPr>
        <w:pStyle w:val="Zkladntext"/>
        <w:rPr>
          <w:szCs w:val="24"/>
        </w:rPr>
      </w:pPr>
      <w:r w:rsidRPr="006F1ADB">
        <w:rPr>
          <w:szCs w:val="24"/>
        </w:rPr>
        <w:t>(</w:t>
      </w:r>
      <w:r w:rsidR="008B27CE" w:rsidRPr="006F1ADB">
        <w:rPr>
          <w:szCs w:val="24"/>
        </w:rPr>
        <w:t>1</w:t>
      </w:r>
      <w:r w:rsidR="00981BC2" w:rsidRPr="006F1ADB">
        <w:rPr>
          <w:szCs w:val="24"/>
        </w:rPr>
        <w:t>1</w:t>
      </w:r>
      <w:r w:rsidRPr="006F1ADB">
        <w:rPr>
          <w:szCs w:val="24"/>
        </w:rPr>
        <w:t xml:space="preserve">) </w:t>
      </w:r>
      <w:r w:rsidR="00605376" w:rsidRPr="006F1ADB">
        <w:rPr>
          <w:szCs w:val="24"/>
        </w:rPr>
        <w:t>Ú</w:t>
      </w:r>
      <w:r w:rsidR="00015615" w:rsidRPr="006F1ADB">
        <w:rPr>
          <w:szCs w:val="24"/>
        </w:rPr>
        <w:t>rad</w:t>
      </w:r>
      <w:r w:rsidR="00605376" w:rsidRPr="006F1ADB">
        <w:rPr>
          <w:szCs w:val="24"/>
        </w:rPr>
        <w:t xml:space="preserve"> prostredníctvom funkcie informačného systému</w:t>
      </w:r>
      <w:r w:rsidR="000C350B" w:rsidRPr="006F1ADB">
        <w:rPr>
          <w:szCs w:val="24"/>
        </w:rPr>
        <w:t xml:space="preserve"> poskytne žiadateľovi inštrukcie na aktiváciu prístupu na špecializovaný portál</w:t>
      </w:r>
      <w:r w:rsidR="003B7042" w:rsidRPr="006F1ADB">
        <w:rPr>
          <w:szCs w:val="24"/>
        </w:rPr>
        <w:t xml:space="preserve">. Používateľský účet sa </w:t>
      </w:r>
      <w:r w:rsidR="00AA67CD" w:rsidRPr="006F1ADB">
        <w:rPr>
          <w:szCs w:val="24"/>
        </w:rPr>
        <w:t>zriaďuje</w:t>
      </w:r>
      <w:r w:rsidR="003B7042" w:rsidRPr="006F1ADB">
        <w:rPr>
          <w:szCs w:val="24"/>
        </w:rPr>
        <w:t xml:space="preserve"> pre jedno pripojenie žiadateľa. </w:t>
      </w:r>
    </w:p>
    <w:p w14:paraId="7047C082" w14:textId="77777777" w:rsidR="000C350B" w:rsidRPr="006F1ADB" w:rsidRDefault="000C350B" w:rsidP="000C350B">
      <w:pPr>
        <w:pStyle w:val="Zkladntext"/>
        <w:rPr>
          <w:szCs w:val="24"/>
        </w:rPr>
      </w:pPr>
    </w:p>
    <w:p w14:paraId="0BB13C2F" w14:textId="2902E489" w:rsidR="000C350B" w:rsidRPr="006F1ADB" w:rsidRDefault="000C350B" w:rsidP="000C350B">
      <w:pPr>
        <w:pStyle w:val="Zkladntext"/>
        <w:rPr>
          <w:szCs w:val="24"/>
        </w:rPr>
      </w:pPr>
      <w:r w:rsidRPr="006F1ADB">
        <w:rPr>
          <w:szCs w:val="24"/>
        </w:rPr>
        <w:t>(</w:t>
      </w:r>
      <w:r w:rsidR="00C83EE0" w:rsidRPr="006F1ADB">
        <w:rPr>
          <w:szCs w:val="24"/>
        </w:rPr>
        <w:t>1</w:t>
      </w:r>
      <w:r w:rsidR="00981BC2" w:rsidRPr="006F1ADB">
        <w:rPr>
          <w:szCs w:val="24"/>
        </w:rPr>
        <w:t>2</w:t>
      </w:r>
      <w:r w:rsidRPr="006F1ADB">
        <w:rPr>
          <w:szCs w:val="24"/>
        </w:rPr>
        <w:t>) Úrad získava, zaznamenáva</w:t>
      </w:r>
      <w:r w:rsidR="00715452" w:rsidRPr="006F1ADB">
        <w:rPr>
          <w:szCs w:val="24"/>
        </w:rPr>
        <w:t xml:space="preserve"> </w:t>
      </w:r>
      <w:r w:rsidRPr="006F1ADB">
        <w:rPr>
          <w:szCs w:val="24"/>
        </w:rPr>
        <w:t xml:space="preserve">a uchováva údaje o prístupe k údajom zverejneným podľa odseku </w:t>
      </w:r>
      <w:r w:rsidR="00981BC2" w:rsidRPr="006F1ADB">
        <w:rPr>
          <w:szCs w:val="24"/>
        </w:rPr>
        <w:t>8</w:t>
      </w:r>
      <w:r w:rsidRPr="006F1ADB">
        <w:rPr>
          <w:szCs w:val="24"/>
        </w:rPr>
        <w:t xml:space="preserve"> v rozsahu údajov poskytnutých pri autentifikácii na účely zabezpečenia integrity a bezpečnosti osobných údajov, na účely trestného konania</w:t>
      </w:r>
      <w:r w:rsidR="00B02BB9" w:rsidRPr="006F1ADB">
        <w:rPr>
          <w:szCs w:val="24"/>
        </w:rPr>
        <w:t>,</w:t>
      </w:r>
      <w:r w:rsidR="00C23880" w:rsidRPr="006F1ADB">
        <w:rPr>
          <w:szCs w:val="24"/>
        </w:rPr>
        <w:t xml:space="preserve"> </w:t>
      </w:r>
      <w:r w:rsidRPr="006F1ADB">
        <w:rPr>
          <w:szCs w:val="24"/>
        </w:rPr>
        <w:t>súdneho konania</w:t>
      </w:r>
      <w:r w:rsidR="00B02BB9" w:rsidRPr="006F1ADB">
        <w:rPr>
          <w:szCs w:val="24"/>
        </w:rPr>
        <w:t>, na účely plnenia povinností vyplývajúcich z </w:t>
      </w:r>
      <w:r w:rsidR="00590894" w:rsidRPr="006F1ADB">
        <w:rPr>
          <w:szCs w:val="24"/>
        </w:rPr>
        <w:t>osobitného predpisu</w:t>
      </w:r>
      <w:r w:rsidR="00B02BB9" w:rsidRPr="006F1ADB">
        <w:rPr>
          <w:szCs w:val="24"/>
          <w:vertAlign w:val="superscript"/>
        </w:rPr>
        <w:t>21</w:t>
      </w:r>
      <w:r w:rsidR="00677D1C" w:rsidRPr="006F1ADB">
        <w:rPr>
          <w:szCs w:val="24"/>
          <w:vertAlign w:val="superscript"/>
        </w:rPr>
        <w:t>e</w:t>
      </w:r>
      <w:r w:rsidR="00B02BB9" w:rsidRPr="006F1ADB">
        <w:rPr>
          <w:szCs w:val="24"/>
        </w:rPr>
        <w:t>)</w:t>
      </w:r>
      <w:r w:rsidRPr="006F1ADB">
        <w:rPr>
          <w:szCs w:val="24"/>
        </w:rPr>
        <w:t xml:space="preserve"> a na účely vlastného monitorovania </w:t>
      </w:r>
      <w:r w:rsidRPr="006F1ADB">
        <w:rPr>
          <w:szCs w:val="24"/>
        </w:rPr>
        <w:lastRenderedPageBreak/>
        <w:t>vyťaženosti informačného systému</w:t>
      </w:r>
      <w:r w:rsidR="00715452" w:rsidRPr="006F1ADB">
        <w:rPr>
          <w:szCs w:val="24"/>
        </w:rPr>
        <w:t xml:space="preserve"> katastra</w:t>
      </w:r>
      <w:r w:rsidRPr="006F1ADB">
        <w:rPr>
          <w:szCs w:val="24"/>
        </w:rPr>
        <w:t>.</w:t>
      </w:r>
      <w:r w:rsidR="00715452" w:rsidRPr="006F1ADB">
        <w:rPr>
          <w:szCs w:val="24"/>
        </w:rPr>
        <w:t xml:space="preserve"> Úrad poskytuje údaje v rovnakom rozsahu podľa prvej vety na účely trestného konania</w:t>
      </w:r>
      <w:r w:rsidR="00981BC2" w:rsidRPr="006F1ADB">
        <w:rPr>
          <w:szCs w:val="24"/>
        </w:rPr>
        <w:t xml:space="preserve">, </w:t>
      </w:r>
      <w:r w:rsidR="00715452" w:rsidRPr="006F1ADB">
        <w:rPr>
          <w:szCs w:val="24"/>
        </w:rPr>
        <w:t>súdneho konania</w:t>
      </w:r>
      <w:r w:rsidR="00981BC2" w:rsidRPr="006F1ADB">
        <w:rPr>
          <w:szCs w:val="24"/>
        </w:rPr>
        <w:t xml:space="preserve"> a na účely plnenia povinností vyplývajúcich z </w:t>
      </w:r>
      <w:r w:rsidR="00590894" w:rsidRPr="006F1ADB">
        <w:rPr>
          <w:szCs w:val="24"/>
        </w:rPr>
        <w:t>osobitného predpisu</w:t>
      </w:r>
      <w:r w:rsidR="00981BC2" w:rsidRPr="006F1ADB">
        <w:rPr>
          <w:szCs w:val="24"/>
        </w:rPr>
        <w:t>.</w:t>
      </w:r>
      <w:r w:rsidR="00981BC2" w:rsidRPr="006F1ADB">
        <w:rPr>
          <w:szCs w:val="24"/>
          <w:vertAlign w:val="superscript"/>
        </w:rPr>
        <w:t>21</w:t>
      </w:r>
      <w:r w:rsidR="00677D1C" w:rsidRPr="006F1ADB">
        <w:rPr>
          <w:szCs w:val="24"/>
          <w:vertAlign w:val="superscript"/>
        </w:rPr>
        <w:t>e</w:t>
      </w:r>
      <w:r w:rsidR="00981BC2" w:rsidRPr="006F1ADB">
        <w:rPr>
          <w:szCs w:val="24"/>
        </w:rPr>
        <w:t>)</w:t>
      </w:r>
    </w:p>
    <w:p w14:paraId="295E7B6B" w14:textId="77777777" w:rsidR="000C350B" w:rsidRPr="000C350B" w:rsidRDefault="000C350B" w:rsidP="000C350B">
      <w:pPr>
        <w:pStyle w:val="Zkladntext"/>
        <w:rPr>
          <w:color w:val="FF0000"/>
          <w:szCs w:val="24"/>
        </w:rPr>
      </w:pPr>
    </w:p>
    <w:p w14:paraId="28B16F05" w14:textId="05C87505" w:rsidR="000C350B" w:rsidRPr="003D3057" w:rsidRDefault="000C350B" w:rsidP="000C350B">
      <w:pPr>
        <w:pStyle w:val="Zkladntext"/>
        <w:rPr>
          <w:szCs w:val="24"/>
        </w:rPr>
      </w:pPr>
      <w:r w:rsidRPr="003D3057">
        <w:rPr>
          <w:szCs w:val="24"/>
        </w:rPr>
        <w:t>(1</w:t>
      </w:r>
      <w:r w:rsidR="00981BC2">
        <w:rPr>
          <w:szCs w:val="24"/>
        </w:rPr>
        <w:t>3</w:t>
      </w:r>
      <w:r w:rsidRPr="003D3057">
        <w:rPr>
          <w:szCs w:val="24"/>
        </w:rPr>
        <w:t xml:space="preserve">) </w:t>
      </w:r>
      <w:r w:rsidR="00605376">
        <w:rPr>
          <w:szCs w:val="24"/>
        </w:rPr>
        <w:t>Ú</w:t>
      </w:r>
      <w:r w:rsidR="00715452" w:rsidRPr="003D3057">
        <w:rPr>
          <w:szCs w:val="24"/>
        </w:rPr>
        <w:t>rad zruší používateľský účet na základe písomnej žiadosti používateľa</w:t>
      </w:r>
      <w:r w:rsidR="00FE7DDD">
        <w:rPr>
          <w:szCs w:val="24"/>
        </w:rPr>
        <w:t xml:space="preserve"> alebo jeho právneho nástupcu</w:t>
      </w:r>
      <w:r w:rsidR="00715452" w:rsidRPr="003D3057">
        <w:rPr>
          <w:szCs w:val="24"/>
        </w:rPr>
        <w:t xml:space="preserve"> do</w:t>
      </w:r>
      <w:r w:rsidRPr="003D3057">
        <w:rPr>
          <w:szCs w:val="24"/>
        </w:rPr>
        <w:t xml:space="preserve"> </w:t>
      </w:r>
      <w:r w:rsidR="001D692E">
        <w:rPr>
          <w:szCs w:val="24"/>
        </w:rPr>
        <w:t>piatich</w:t>
      </w:r>
      <w:r w:rsidR="001D692E" w:rsidRPr="003D3057">
        <w:rPr>
          <w:szCs w:val="24"/>
        </w:rPr>
        <w:t xml:space="preserve"> </w:t>
      </w:r>
      <w:r w:rsidRPr="003D3057">
        <w:rPr>
          <w:szCs w:val="24"/>
        </w:rPr>
        <w:t>pracovných dní odo dňa doručenia žiadosti.</w:t>
      </w:r>
    </w:p>
    <w:p w14:paraId="39FCE0AB" w14:textId="77777777" w:rsidR="000C350B" w:rsidRPr="003D3057" w:rsidRDefault="000C350B" w:rsidP="000C350B">
      <w:pPr>
        <w:pStyle w:val="Zkladntext"/>
        <w:rPr>
          <w:szCs w:val="24"/>
        </w:rPr>
      </w:pPr>
    </w:p>
    <w:p w14:paraId="68C98D68" w14:textId="0E1EF252" w:rsidR="00715452" w:rsidRPr="006F1ADB" w:rsidRDefault="000C350B" w:rsidP="000C350B">
      <w:pPr>
        <w:pStyle w:val="Zkladntext"/>
        <w:rPr>
          <w:szCs w:val="24"/>
        </w:rPr>
      </w:pPr>
      <w:r w:rsidRPr="003D3057">
        <w:rPr>
          <w:szCs w:val="24"/>
        </w:rPr>
        <w:t>(1</w:t>
      </w:r>
      <w:r w:rsidR="00981BC2">
        <w:rPr>
          <w:szCs w:val="24"/>
        </w:rPr>
        <w:t>4</w:t>
      </w:r>
      <w:r w:rsidRPr="003D3057">
        <w:rPr>
          <w:szCs w:val="24"/>
        </w:rPr>
        <w:t xml:space="preserve">) Úrad uchováva </w:t>
      </w:r>
      <w:r w:rsidR="00715452" w:rsidRPr="003D3057">
        <w:rPr>
          <w:szCs w:val="24"/>
        </w:rPr>
        <w:t xml:space="preserve">záznamy o priebehu činnosti používateľa v informačnom systéme katastra </w:t>
      </w:r>
      <w:r w:rsidR="00244304">
        <w:rPr>
          <w:szCs w:val="24"/>
        </w:rPr>
        <w:t>štyri</w:t>
      </w:r>
      <w:r w:rsidR="00244304" w:rsidRPr="003D3057">
        <w:rPr>
          <w:szCs w:val="24"/>
        </w:rPr>
        <w:t xml:space="preserve"> </w:t>
      </w:r>
      <w:r w:rsidR="00715452" w:rsidRPr="003D3057">
        <w:rPr>
          <w:szCs w:val="24"/>
        </w:rPr>
        <w:t>rok</w:t>
      </w:r>
      <w:r w:rsidR="00244304">
        <w:rPr>
          <w:szCs w:val="24"/>
        </w:rPr>
        <w:t>y</w:t>
      </w:r>
      <w:r w:rsidR="00715452" w:rsidRPr="003D3057">
        <w:rPr>
          <w:szCs w:val="24"/>
        </w:rPr>
        <w:t xml:space="preserve"> od prvého </w:t>
      </w:r>
      <w:r w:rsidR="00715452" w:rsidRPr="006F1ADB">
        <w:rPr>
          <w:szCs w:val="24"/>
        </w:rPr>
        <w:t xml:space="preserve">prihlásenia </w:t>
      </w:r>
      <w:r w:rsidR="00CD609B" w:rsidRPr="006F1ADB">
        <w:rPr>
          <w:szCs w:val="24"/>
        </w:rPr>
        <w:t xml:space="preserve">používateľa </w:t>
      </w:r>
      <w:r w:rsidR="00715452" w:rsidRPr="006F1ADB">
        <w:rPr>
          <w:szCs w:val="24"/>
        </w:rPr>
        <w:t xml:space="preserve">do informačného systému katastra. Úrad po uplynutí doby od prvého prihlásenia </w:t>
      </w:r>
      <w:r w:rsidR="00001A79" w:rsidRPr="006F1ADB">
        <w:rPr>
          <w:szCs w:val="24"/>
        </w:rPr>
        <w:t>záznamy</w:t>
      </w:r>
      <w:r w:rsidR="00715452" w:rsidRPr="006F1ADB">
        <w:rPr>
          <w:szCs w:val="24"/>
        </w:rPr>
        <w:t xml:space="preserve"> o priebehu činnosti používateľa vymaže. Postup uchovávania a výmazu </w:t>
      </w:r>
      <w:r w:rsidR="00001A79" w:rsidRPr="006F1ADB">
        <w:rPr>
          <w:szCs w:val="24"/>
        </w:rPr>
        <w:t>záznamov o priebehu činnosti</w:t>
      </w:r>
      <w:r w:rsidR="00715452" w:rsidRPr="006F1ADB">
        <w:rPr>
          <w:szCs w:val="24"/>
        </w:rPr>
        <w:t xml:space="preserve"> sa opakuje od ďalšieho momentu prihlásenia používateľa.</w:t>
      </w:r>
    </w:p>
    <w:p w14:paraId="05783647" w14:textId="77777777" w:rsidR="000C350B" w:rsidRPr="006F1ADB" w:rsidRDefault="000C350B" w:rsidP="000C350B">
      <w:pPr>
        <w:pStyle w:val="Zkladntext"/>
        <w:rPr>
          <w:szCs w:val="24"/>
        </w:rPr>
      </w:pPr>
    </w:p>
    <w:p w14:paraId="5DE0D701" w14:textId="77777777" w:rsidR="006F1ADB" w:rsidRPr="006F1ADB" w:rsidRDefault="000C350B" w:rsidP="006F1ADB">
      <w:pPr>
        <w:pStyle w:val="Zkladntext"/>
        <w:rPr>
          <w:szCs w:val="24"/>
        </w:rPr>
      </w:pPr>
      <w:r w:rsidRPr="006F1ADB">
        <w:rPr>
          <w:szCs w:val="24"/>
        </w:rPr>
        <w:t>(1</w:t>
      </w:r>
      <w:r w:rsidR="00981BC2" w:rsidRPr="006F1ADB">
        <w:rPr>
          <w:szCs w:val="24"/>
        </w:rPr>
        <w:t>5</w:t>
      </w:r>
      <w:r w:rsidRPr="006F1ADB">
        <w:rPr>
          <w:szCs w:val="24"/>
        </w:rPr>
        <w:t xml:space="preserve">) </w:t>
      </w:r>
      <w:bookmarkStart w:id="38" w:name="_Hlk216709065"/>
      <w:r w:rsidR="00633793" w:rsidRPr="006F1ADB">
        <w:rPr>
          <w:szCs w:val="24"/>
        </w:rPr>
        <w:t xml:space="preserve">Úrad je oprávnený zabrániť prístupu k špecializovanému portálu tomu, kto </w:t>
      </w:r>
    </w:p>
    <w:p w14:paraId="42FD7AF5" w14:textId="77777777" w:rsidR="006F1ADB" w:rsidRPr="006F1ADB" w:rsidRDefault="00633793">
      <w:pPr>
        <w:pStyle w:val="Zkladntext"/>
        <w:numPr>
          <w:ilvl w:val="0"/>
          <w:numId w:val="31"/>
        </w:numPr>
        <w:rPr>
          <w:szCs w:val="24"/>
        </w:rPr>
      </w:pPr>
      <w:r w:rsidRPr="006F1ADB">
        <w:rPr>
          <w:szCs w:val="24"/>
        </w:rPr>
        <w:t xml:space="preserve">používa údaje katastra </w:t>
      </w:r>
      <w:r w:rsidR="006F1ADB" w:rsidRPr="006F1ADB">
        <w:rPr>
          <w:szCs w:val="24"/>
        </w:rPr>
        <w:t>na iný účel</w:t>
      </w:r>
      <w:r w:rsidRPr="006F1ADB">
        <w:rPr>
          <w:szCs w:val="24"/>
        </w:rPr>
        <w:t>, ako je uvedený v § 2</w:t>
      </w:r>
      <w:r w:rsidR="004C28AE" w:rsidRPr="006F1ADB">
        <w:rPr>
          <w:szCs w:val="24"/>
        </w:rPr>
        <w:t xml:space="preserve">, </w:t>
      </w:r>
    </w:p>
    <w:p w14:paraId="51C6115B" w14:textId="77777777" w:rsidR="006F1ADB" w:rsidRPr="006F1ADB" w:rsidRDefault="00633793">
      <w:pPr>
        <w:pStyle w:val="Zkladntext"/>
        <w:numPr>
          <w:ilvl w:val="0"/>
          <w:numId w:val="31"/>
        </w:numPr>
        <w:rPr>
          <w:szCs w:val="24"/>
        </w:rPr>
      </w:pPr>
      <w:r w:rsidRPr="006F1ADB">
        <w:rPr>
          <w:szCs w:val="24"/>
        </w:rPr>
        <w:t xml:space="preserve">neoprávnene vyťažuje údaje katastra alebo </w:t>
      </w:r>
    </w:p>
    <w:p w14:paraId="0BF8A9D7" w14:textId="18F0324A" w:rsidR="00633793" w:rsidRPr="006F1ADB" w:rsidRDefault="00633793">
      <w:pPr>
        <w:pStyle w:val="Zkladntext"/>
        <w:numPr>
          <w:ilvl w:val="0"/>
          <w:numId w:val="31"/>
        </w:numPr>
        <w:rPr>
          <w:szCs w:val="24"/>
        </w:rPr>
      </w:pPr>
      <w:r w:rsidRPr="006F1ADB">
        <w:rPr>
          <w:szCs w:val="24"/>
        </w:rPr>
        <w:t>neoprávnene využíva alebo zneužíva elektronické služby katastra.“.</w:t>
      </w:r>
    </w:p>
    <w:bookmarkEnd w:id="38"/>
    <w:p w14:paraId="1293025D" w14:textId="77777777" w:rsidR="00723C3B" w:rsidRPr="006F1ADB" w:rsidRDefault="00723C3B" w:rsidP="000C350B">
      <w:pPr>
        <w:pStyle w:val="Zkladntext"/>
        <w:rPr>
          <w:szCs w:val="24"/>
        </w:rPr>
      </w:pPr>
    </w:p>
    <w:p w14:paraId="70CFD5B0" w14:textId="59DF2EE4" w:rsidR="00723C3B" w:rsidRPr="006F1ADB" w:rsidRDefault="00723C3B" w:rsidP="000C350B">
      <w:pPr>
        <w:pStyle w:val="Zkladntext"/>
        <w:rPr>
          <w:szCs w:val="24"/>
        </w:rPr>
      </w:pPr>
      <w:r w:rsidRPr="006F1ADB">
        <w:rPr>
          <w:szCs w:val="24"/>
        </w:rPr>
        <w:t>Poznámk</w:t>
      </w:r>
      <w:r w:rsidR="00750309" w:rsidRPr="006F1ADB">
        <w:rPr>
          <w:szCs w:val="24"/>
        </w:rPr>
        <w:t>a</w:t>
      </w:r>
      <w:r w:rsidRPr="006F1ADB">
        <w:rPr>
          <w:szCs w:val="24"/>
        </w:rPr>
        <w:t xml:space="preserve"> pod čiarou k odkaz</w:t>
      </w:r>
      <w:r w:rsidR="00750309" w:rsidRPr="006F1ADB">
        <w:rPr>
          <w:szCs w:val="24"/>
        </w:rPr>
        <w:t>u</w:t>
      </w:r>
      <w:r w:rsidRPr="006F1ADB">
        <w:rPr>
          <w:szCs w:val="24"/>
        </w:rPr>
        <w:t xml:space="preserve"> </w:t>
      </w:r>
      <w:r w:rsidR="004C28AE" w:rsidRPr="006F1ADB">
        <w:rPr>
          <w:szCs w:val="24"/>
        </w:rPr>
        <w:t>21</w:t>
      </w:r>
      <w:r w:rsidR="00677D1C" w:rsidRPr="006F1ADB">
        <w:rPr>
          <w:szCs w:val="24"/>
        </w:rPr>
        <w:t>e</w:t>
      </w:r>
      <w:r w:rsidR="004C28AE" w:rsidRPr="006F1ADB">
        <w:rPr>
          <w:szCs w:val="24"/>
        </w:rPr>
        <w:t xml:space="preserve"> znie</w:t>
      </w:r>
      <w:r w:rsidR="00505ABE" w:rsidRPr="006F1ADB">
        <w:rPr>
          <w:szCs w:val="24"/>
        </w:rPr>
        <w:t>:</w:t>
      </w:r>
    </w:p>
    <w:bookmarkEnd w:id="37"/>
    <w:p w14:paraId="1996E6AC" w14:textId="1C464C55" w:rsidR="00C75565" w:rsidRPr="006F1ADB" w:rsidRDefault="004C28AE" w:rsidP="00C75565">
      <w:pPr>
        <w:pStyle w:val="Zkladntext"/>
        <w:rPr>
          <w:szCs w:val="24"/>
        </w:rPr>
      </w:pPr>
      <w:r w:rsidRPr="006F1ADB">
        <w:rPr>
          <w:szCs w:val="24"/>
          <w:vertAlign w:val="superscript"/>
        </w:rPr>
        <w:t>„</w:t>
      </w:r>
      <w:r w:rsidR="00B02BB9" w:rsidRPr="006F1ADB">
        <w:rPr>
          <w:szCs w:val="24"/>
          <w:vertAlign w:val="superscript"/>
        </w:rPr>
        <w:t>21</w:t>
      </w:r>
      <w:r w:rsidR="00677D1C" w:rsidRPr="006F1ADB">
        <w:rPr>
          <w:szCs w:val="24"/>
          <w:vertAlign w:val="superscript"/>
        </w:rPr>
        <w:t>e</w:t>
      </w:r>
      <w:r w:rsidR="00B02BB9" w:rsidRPr="006F1ADB">
        <w:rPr>
          <w:szCs w:val="24"/>
        </w:rPr>
        <w:t>) § 15 zákona Národnej rady Slovenskej republiky č. 46/1993 Z. z. o Slovenskej informačnej službe v znení neskorších predpisov.“.</w:t>
      </w:r>
    </w:p>
    <w:p w14:paraId="670EC7E1" w14:textId="77777777" w:rsidR="00B02BB9" w:rsidRPr="00B02BB9" w:rsidRDefault="00B02BB9" w:rsidP="00C75565">
      <w:pPr>
        <w:pStyle w:val="Zkladntext"/>
        <w:rPr>
          <w:szCs w:val="24"/>
        </w:rPr>
      </w:pPr>
    </w:p>
    <w:p w14:paraId="1525D9ED" w14:textId="695897D0" w:rsidR="00EF7F8D" w:rsidRDefault="00EF7F8D" w:rsidP="00845C90">
      <w:pPr>
        <w:pStyle w:val="Zkladntext"/>
        <w:numPr>
          <w:ilvl w:val="0"/>
          <w:numId w:val="6"/>
        </w:numPr>
        <w:rPr>
          <w:szCs w:val="24"/>
        </w:rPr>
      </w:pPr>
      <w:r>
        <w:rPr>
          <w:szCs w:val="24"/>
        </w:rPr>
        <w:t>V § 70 ods. 2 sa za slová „</w:t>
      </w:r>
      <w:r w:rsidR="00071559">
        <w:rPr>
          <w:szCs w:val="24"/>
        </w:rPr>
        <w:t xml:space="preserve">údaje o </w:t>
      </w:r>
      <w:r>
        <w:rPr>
          <w:szCs w:val="24"/>
        </w:rPr>
        <w:t xml:space="preserve">bodových poliach“ </w:t>
      </w:r>
      <w:r w:rsidR="001D692E">
        <w:rPr>
          <w:szCs w:val="24"/>
        </w:rPr>
        <w:t>vkladá čiarka a slová</w:t>
      </w:r>
      <w:r>
        <w:rPr>
          <w:szCs w:val="24"/>
        </w:rPr>
        <w:t xml:space="preserve"> „príslušnosť pozemku k zastavanému územiu obce“.</w:t>
      </w:r>
    </w:p>
    <w:p w14:paraId="6AB03393" w14:textId="77777777" w:rsidR="00EF7F8D" w:rsidRDefault="00EF7F8D" w:rsidP="00EF7F8D">
      <w:pPr>
        <w:pStyle w:val="Zkladntext"/>
        <w:ind w:left="720"/>
        <w:rPr>
          <w:szCs w:val="24"/>
        </w:rPr>
      </w:pPr>
    </w:p>
    <w:p w14:paraId="31C00B18" w14:textId="05662434" w:rsidR="000C350B" w:rsidRPr="003D3057" w:rsidRDefault="000C350B" w:rsidP="00845C90">
      <w:pPr>
        <w:pStyle w:val="Zkladntext"/>
        <w:numPr>
          <w:ilvl w:val="0"/>
          <w:numId w:val="6"/>
        </w:numPr>
        <w:rPr>
          <w:szCs w:val="24"/>
        </w:rPr>
      </w:pPr>
      <w:r w:rsidRPr="003D3057">
        <w:rPr>
          <w:szCs w:val="24"/>
        </w:rPr>
        <w:t>V § 72 sa za odsek 1 vkladá nový odsek 2, ktorý znie:</w:t>
      </w:r>
    </w:p>
    <w:p w14:paraId="430B05C6" w14:textId="77777777" w:rsidR="000C350B" w:rsidRPr="003D3057" w:rsidRDefault="000C350B" w:rsidP="000C350B">
      <w:pPr>
        <w:pStyle w:val="Odsekzoznamu"/>
        <w:rPr>
          <w:szCs w:val="24"/>
        </w:rPr>
      </w:pPr>
    </w:p>
    <w:p w14:paraId="4D41F7C0" w14:textId="648C7ED6" w:rsidR="000C350B" w:rsidRPr="003D3057" w:rsidRDefault="000C350B" w:rsidP="000F5F2A">
      <w:pPr>
        <w:pStyle w:val="Zkladntext"/>
        <w:ind w:left="360"/>
        <w:rPr>
          <w:szCs w:val="24"/>
        </w:rPr>
      </w:pPr>
      <w:r w:rsidRPr="003D3057">
        <w:rPr>
          <w:szCs w:val="24"/>
        </w:rPr>
        <w:t>„(2) Úrad vyberá správny poplatok za poskytnutie výpisu z listu vlastníctva v elektronickej podobe</w:t>
      </w:r>
      <w:r w:rsidR="00257768" w:rsidRPr="003D3057">
        <w:rPr>
          <w:szCs w:val="24"/>
        </w:rPr>
        <w:t xml:space="preserve"> prostredníctvom špecializovaného portálu</w:t>
      </w:r>
      <w:r w:rsidR="004D3CC6">
        <w:rPr>
          <w:szCs w:val="24"/>
        </w:rPr>
        <w:t>.</w:t>
      </w:r>
      <w:r w:rsidRPr="003D3057">
        <w:rPr>
          <w:szCs w:val="24"/>
        </w:rPr>
        <w:t>“.</w:t>
      </w:r>
    </w:p>
    <w:p w14:paraId="16728953" w14:textId="1D720771" w:rsidR="000C350B" w:rsidRPr="003D3057" w:rsidRDefault="000C350B" w:rsidP="00EF4A9D">
      <w:pPr>
        <w:pStyle w:val="Zkladntext"/>
        <w:ind w:firstLine="360"/>
        <w:rPr>
          <w:szCs w:val="24"/>
        </w:rPr>
      </w:pPr>
      <w:r w:rsidRPr="003D3057">
        <w:rPr>
          <w:szCs w:val="24"/>
        </w:rPr>
        <w:t>Doterajší odsek 2 sa označuje ako odsek 3.</w:t>
      </w:r>
    </w:p>
    <w:p w14:paraId="2F766B0A" w14:textId="77777777" w:rsidR="000C350B" w:rsidRDefault="000C350B" w:rsidP="000C350B">
      <w:pPr>
        <w:pStyle w:val="Odsekzoznamu"/>
        <w:rPr>
          <w:szCs w:val="24"/>
        </w:rPr>
      </w:pPr>
    </w:p>
    <w:p w14:paraId="466DD8D3" w14:textId="4DBEF4BE" w:rsidR="00966898" w:rsidRPr="000B721E" w:rsidRDefault="00966898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74 ods. 1 sa vypúšťa písmeno a).</w:t>
      </w:r>
    </w:p>
    <w:p w14:paraId="11B6E41B" w14:textId="6C506595" w:rsidR="00966898" w:rsidRPr="000B721E" w:rsidRDefault="00966898" w:rsidP="00D3413F">
      <w:pPr>
        <w:pStyle w:val="Zkladntext"/>
        <w:ind w:firstLine="360"/>
        <w:rPr>
          <w:szCs w:val="24"/>
        </w:rPr>
      </w:pPr>
      <w:r w:rsidRPr="000B721E">
        <w:rPr>
          <w:szCs w:val="24"/>
        </w:rPr>
        <w:t>Doterajšie písmená b) až ch) sa označujú ako písmená a) až h)</w:t>
      </w:r>
      <w:r w:rsidR="00D3413F">
        <w:rPr>
          <w:szCs w:val="24"/>
        </w:rPr>
        <w:t>.</w:t>
      </w:r>
    </w:p>
    <w:bookmarkEnd w:id="36"/>
    <w:p w14:paraId="3BA79BBF" w14:textId="77777777" w:rsidR="00966898" w:rsidRPr="000B721E" w:rsidRDefault="00966898" w:rsidP="00FB555D">
      <w:pPr>
        <w:pStyle w:val="Zkladntext"/>
        <w:ind w:left="720"/>
        <w:rPr>
          <w:szCs w:val="24"/>
        </w:rPr>
      </w:pPr>
    </w:p>
    <w:p w14:paraId="6FEDFB5F" w14:textId="6F860E1A" w:rsidR="004D134C" w:rsidRPr="000B721E" w:rsidRDefault="0005782F" w:rsidP="00845C9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</w:t>
      </w:r>
      <w:r w:rsidR="005F7E8F" w:rsidRPr="000B721E">
        <w:rPr>
          <w:szCs w:val="24"/>
        </w:rPr>
        <w:t xml:space="preserve"> § 74 ods. 1 písm. </w:t>
      </w:r>
      <w:r w:rsidR="00966898" w:rsidRPr="000B721E">
        <w:rPr>
          <w:szCs w:val="24"/>
        </w:rPr>
        <w:t>d</w:t>
      </w:r>
      <w:r w:rsidR="005F7E8F" w:rsidRPr="000B721E">
        <w:rPr>
          <w:szCs w:val="24"/>
        </w:rPr>
        <w:t xml:space="preserve">) sa </w:t>
      </w:r>
      <w:r w:rsidR="00A43CB0" w:rsidRPr="000B721E">
        <w:rPr>
          <w:szCs w:val="24"/>
        </w:rPr>
        <w:t>slová „bodu polohového bodového poľa“ nahrádzajú slovami „</w:t>
      </w:r>
      <w:r w:rsidR="0001675C">
        <w:rPr>
          <w:szCs w:val="24"/>
        </w:rPr>
        <w:t>geodetického</w:t>
      </w:r>
      <w:r w:rsidR="00A43CB0" w:rsidRPr="000B721E">
        <w:rPr>
          <w:szCs w:val="24"/>
        </w:rPr>
        <w:t xml:space="preserve"> bodu podrobného polohového bodového poľa</w:t>
      </w:r>
      <w:r w:rsidR="005F7E8F" w:rsidRPr="000B721E">
        <w:rPr>
          <w:szCs w:val="24"/>
        </w:rPr>
        <w:t>“.</w:t>
      </w:r>
    </w:p>
    <w:p w14:paraId="17D158D6" w14:textId="77777777" w:rsidR="007A166A" w:rsidRPr="000B721E" w:rsidRDefault="007A166A" w:rsidP="007A166A">
      <w:pPr>
        <w:pStyle w:val="Zkladntext"/>
        <w:ind w:left="720"/>
        <w:rPr>
          <w:szCs w:val="24"/>
        </w:rPr>
      </w:pPr>
    </w:p>
    <w:p w14:paraId="0903DDFC" w14:textId="3F8E8505" w:rsidR="006862A0" w:rsidRPr="002956CE" w:rsidRDefault="00DB6F90" w:rsidP="006862A0">
      <w:pPr>
        <w:pStyle w:val="Zkladntext"/>
        <w:numPr>
          <w:ilvl w:val="0"/>
          <w:numId w:val="6"/>
        </w:numPr>
        <w:rPr>
          <w:szCs w:val="24"/>
        </w:rPr>
      </w:pPr>
      <w:r w:rsidRPr="000B721E">
        <w:rPr>
          <w:szCs w:val="24"/>
        </w:rPr>
        <w:t>V § 74 ods. 1 písmen</w:t>
      </w:r>
      <w:r w:rsidR="00F32F70">
        <w:rPr>
          <w:szCs w:val="24"/>
        </w:rPr>
        <w:t>á</w:t>
      </w:r>
      <w:r w:rsidRPr="000B721E">
        <w:rPr>
          <w:szCs w:val="24"/>
        </w:rPr>
        <w:t xml:space="preserve"> </w:t>
      </w:r>
      <w:r w:rsidR="00966898" w:rsidRPr="000B721E">
        <w:rPr>
          <w:szCs w:val="24"/>
        </w:rPr>
        <w:t>g</w:t>
      </w:r>
      <w:r w:rsidRPr="000B721E">
        <w:rPr>
          <w:szCs w:val="24"/>
        </w:rPr>
        <w:t xml:space="preserve">) </w:t>
      </w:r>
      <w:r w:rsidR="00F32F70">
        <w:rPr>
          <w:szCs w:val="24"/>
        </w:rPr>
        <w:t xml:space="preserve">a h) </w:t>
      </w:r>
      <w:r w:rsidRPr="000B721E">
        <w:rPr>
          <w:szCs w:val="24"/>
        </w:rPr>
        <w:t>zn</w:t>
      </w:r>
      <w:r w:rsidR="00F32F70">
        <w:rPr>
          <w:szCs w:val="24"/>
        </w:rPr>
        <w:t>ejú</w:t>
      </w:r>
      <w:r w:rsidR="006862A0" w:rsidRPr="000B721E">
        <w:rPr>
          <w:szCs w:val="24"/>
        </w:rPr>
        <w:t>:</w:t>
      </w:r>
    </w:p>
    <w:p w14:paraId="4BFC2F51" w14:textId="25A5311A" w:rsidR="00DB6F90" w:rsidRPr="00BC0987" w:rsidRDefault="006862A0" w:rsidP="00BC0987">
      <w:pPr>
        <w:pStyle w:val="Zkladntext"/>
        <w:ind w:left="360"/>
        <w:rPr>
          <w:szCs w:val="24"/>
        </w:rPr>
      </w:pPr>
      <w:r w:rsidRPr="000B721E">
        <w:rPr>
          <w:szCs w:val="24"/>
        </w:rPr>
        <w:t>„</w:t>
      </w:r>
      <w:r w:rsidR="00966898" w:rsidRPr="000B721E">
        <w:rPr>
          <w:szCs w:val="24"/>
        </w:rPr>
        <w:t>g</w:t>
      </w:r>
      <w:r w:rsidRPr="000B721E">
        <w:rPr>
          <w:szCs w:val="24"/>
        </w:rPr>
        <w:t>) neoprávnene overí geometrický plán alebo iný výsledok vybraných geodetických a kartografických činností,</w:t>
      </w:r>
    </w:p>
    <w:p w14:paraId="308203F4" w14:textId="04D7E6E5" w:rsidR="005F7E8F" w:rsidRPr="006F1ADB" w:rsidRDefault="00966898" w:rsidP="00BC0987">
      <w:pPr>
        <w:ind w:left="36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h</w:t>
      </w:r>
      <w:r w:rsidR="005F7E8F" w:rsidRPr="000B721E">
        <w:rPr>
          <w:sz w:val="24"/>
          <w:szCs w:val="24"/>
        </w:rPr>
        <w:t xml:space="preserve">) </w:t>
      </w:r>
      <w:r w:rsidR="006862A0" w:rsidRPr="000B721E">
        <w:rPr>
          <w:sz w:val="24"/>
          <w:szCs w:val="24"/>
        </w:rPr>
        <w:t xml:space="preserve">overí geometrický </w:t>
      </w:r>
      <w:r w:rsidR="006862A0" w:rsidRPr="006F1ADB">
        <w:rPr>
          <w:sz w:val="24"/>
          <w:szCs w:val="24"/>
        </w:rPr>
        <w:t xml:space="preserve">plán alebo iný výsledok vybraných geodetických a kartografických činností, pri ktorých sa </w:t>
      </w:r>
      <w:r w:rsidR="00085186" w:rsidRPr="006F1ADB">
        <w:rPr>
          <w:sz w:val="24"/>
          <w:szCs w:val="24"/>
        </w:rPr>
        <w:t xml:space="preserve">porušili </w:t>
      </w:r>
      <w:r w:rsidR="006862A0" w:rsidRPr="006F1ADB">
        <w:rPr>
          <w:sz w:val="24"/>
          <w:szCs w:val="24"/>
        </w:rPr>
        <w:t>všeobecné záväzné právne predpisy, administratívne opatrenia a technické predpisy v oblasti geodézie, kartografie a</w:t>
      </w:r>
      <w:r w:rsidR="00200761" w:rsidRPr="006F1ADB">
        <w:rPr>
          <w:sz w:val="24"/>
          <w:szCs w:val="24"/>
        </w:rPr>
        <w:t> </w:t>
      </w:r>
      <w:r w:rsidR="006862A0" w:rsidRPr="006F1ADB">
        <w:rPr>
          <w:sz w:val="24"/>
          <w:szCs w:val="24"/>
        </w:rPr>
        <w:t>katastra</w:t>
      </w:r>
      <w:r w:rsidR="00200761" w:rsidRPr="006F1ADB">
        <w:rPr>
          <w:sz w:val="24"/>
          <w:szCs w:val="24"/>
        </w:rPr>
        <w:t>,</w:t>
      </w:r>
      <w:r w:rsidR="001D676E" w:rsidRPr="006F1ADB">
        <w:rPr>
          <w:sz w:val="24"/>
          <w:szCs w:val="24"/>
        </w:rPr>
        <w:t>“.</w:t>
      </w:r>
    </w:p>
    <w:p w14:paraId="06DE6263" w14:textId="77777777" w:rsidR="007A166A" w:rsidRPr="006F1ADB" w:rsidRDefault="007A166A" w:rsidP="00BE71BE">
      <w:pPr>
        <w:jc w:val="both"/>
        <w:rPr>
          <w:sz w:val="24"/>
          <w:szCs w:val="24"/>
        </w:rPr>
      </w:pPr>
    </w:p>
    <w:p w14:paraId="3DBF5CD3" w14:textId="4ED05E2C" w:rsidR="007A166A" w:rsidRPr="006F1ADB" w:rsidRDefault="009F7E76" w:rsidP="002956C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V </w:t>
      </w:r>
      <w:r w:rsidR="005F7E8F" w:rsidRPr="006F1ADB">
        <w:rPr>
          <w:sz w:val="24"/>
          <w:szCs w:val="24"/>
        </w:rPr>
        <w:t xml:space="preserve">§ 74 </w:t>
      </w:r>
      <w:r w:rsidR="00F14656" w:rsidRPr="006F1ADB">
        <w:rPr>
          <w:sz w:val="24"/>
          <w:szCs w:val="24"/>
        </w:rPr>
        <w:t>sa odsek</w:t>
      </w:r>
      <w:r w:rsidR="005F7E8F" w:rsidRPr="006F1ADB">
        <w:rPr>
          <w:sz w:val="24"/>
          <w:szCs w:val="24"/>
        </w:rPr>
        <w:t xml:space="preserve"> 1 dopĺňa písmen</w:t>
      </w:r>
      <w:r w:rsidR="00EA427A" w:rsidRPr="006F1ADB">
        <w:rPr>
          <w:sz w:val="24"/>
          <w:szCs w:val="24"/>
        </w:rPr>
        <w:t>ami</w:t>
      </w:r>
      <w:r w:rsidR="008127C6" w:rsidRPr="006F1ADB">
        <w:rPr>
          <w:sz w:val="24"/>
          <w:szCs w:val="24"/>
        </w:rPr>
        <w:t xml:space="preserve"> </w:t>
      </w:r>
      <w:r w:rsidR="00966898" w:rsidRPr="006F1ADB">
        <w:rPr>
          <w:sz w:val="24"/>
          <w:szCs w:val="24"/>
        </w:rPr>
        <w:t>i</w:t>
      </w:r>
      <w:r w:rsidR="005F7E8F" w:rsidRPr="006F1ADB">
        <w:rPr>
          <w:sz w:val="24"/>
          <w:szCs w:val="24"/>
        </w:rPr>
        <w:t>)</w:t>
      </w:r>
      <w:r w:rsidR="00EA427A" w:rsidRPr="006F1ADB">
        <w:rPr>
          <w:sz w:val="24"/>
          <w:szCs w:val="24"/>
        </w:rPr>
        <w:t xml:space="preserve"> </w:t>
      </w:r>
      <w:r w:rsidR="00E81AB0" w:rsidRPr="006F1ADB">
        <w:rPr>
          <w:sz w:val="24"/>
          <w:szCs w:val="24"/>
        </w:rPr>
        <w:t>a j</w:t>
      </w:r>
      <w:r w:rsidR="00EA427A" w:rsidRPr="006F1ADB">
        <w:rPr>
          <w:sz w:val="24"/>
          <w:szCs w:val="24"/>
        </w:rPr>
        <w:t>)</w:t>
      </w:r>
      <w:r w:rsidR="006862A0" w:rsidRPr="006F1ADB">
        <w:rPr>
          <w:sz w:val="24"/>
          <w:szCs w:val="24"/>
        </w:rPr>
        <w:t>, ktoré z</w:t>
      </w:r>
      <w:r w:rsidR="00EA427A" w:rsidRPr="006F1ADB">
        <w:rPr>
          <w:sz w:val="24"/>
          <w:szCs w:val="24"/>
        </w:rPr>
        <w:t>nejú</w:t>
      </w:r>
      <w:r w:rsidR="005F7E8F" w:rsidRPr="006F1ADB">
        <w:rPr>
          <w:sz w:val="24"/>
          <w:szCs w:val="24"/>
        </w:rPr>
        <w:t>:</w:t>
      </w:r>
    </w:p>
    <w:p w14:paraId="6DD48D1D" w14:textId="631BF83F" w:rsidR="00A43CB0" w:rsidRPr="006F1ADB" w:rsidRDefault="005F7E8F" w:rsidP="00BC0987">
      <w:pPr>
        <w:ind w:left="360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„</w:t>
      </w:r>
      <w:r w:rsidR="00A43CB0" w:rsidRPr="006F1ADB">
        <w:rPr>
          <w:sz w:val="24"/>
          <w:szCs w:val="24"/>
        </w:rPr>
        <w:t>i) poškodí, neoprávnene premiestni, odstráni alebo zničí meračskú značku, signál alebo iné zariadenie geodetického bodu geodetických základov</w:t>
      </w:r>
      <w:r w:rsidR="003A61E8" w:rsidRPr="006F1ADB">
        <w:rPr>
          <w:sz w:val="24"/>
          <w:szCs w:val="24"/>
        </w:rPr>
        <w:t xml:space="preserve"> alebo</w:t>
      </w:r>
    </w:p>
    <w:p w14:paraId="3AD3CFEF" w14:textId="3BB8AF32" w:rsidR="00EA427A" w:rsidRPr="006F1ADB" w:rsidRDefault="00A43CB0" w:rsidP="00BC0987">
      <w:pPr>
        <w:ind w:left="360"/>
        <w:jc w:val="both"/>
        <w:rPr>
          <w:sz w:val="24"/>
          <w:szCs w:val="24"/>
        </w:rPr>
      </w:pPr>
      <w:bookmarkStart w:id="39" w:name="_Hlk196901037"/>
      <w:r w:rsidRPr="006F1ADB">
        <w:rPr>
          <w:sz w:val="24"/>
          <w:szCs w:val="24"/>
        </w:rPr>
        <w:t>j</w:t>
      </w:r>
      <w:r w:rsidR="005F7E8F" w:rsidRPr="006F1ADB">
        <w:rPr>
          <w:sz w:val="24"/>
          <w:szCs w:val="24"/>
        </w:rPr>
        <w:t>)</w:t>
      </w:r>
      <w:r w:rsidR="00EA427A" w:rsidRPr="006F1ADB">
        <w:rPr>
          <w:sz w:val="24"/>
          <w:szCs w:val="24"/>
        </w:rPr>
        <w:t xml:space="preserve"> </w:t>
      </w:r>
      <w:r w:rsidR="003B3FF4" w:rsidRPr="006F1ADB">
        <w:rPr>
          <w:sz w:val="24"/>
          <w:szCs w:val="24"/>
        </w:rPr>
        <w:t xml:space="preserve">použije </w:t>
      </w:r>
      <w:r w:rsidR="00CC505E" w:rsidRPr="006F1ADB">
        <w:rPr>
          <w:sz w:val="24"/>
          <w:szCs w:val="24"/>
        </w:rPr>
        <w:t xml:space="preserve">údaje katastra </w:t>
      </w:r>
      <w:r w:rsidR="00E1750E" w:rsidRPr="006F1ADB">
        <w:rPr>
          <w:sz w:val="24"/>
          <w:szCs w:val="24"/>
        </w:rPr>
        <w:t>v rozpore s § 2</w:t>
      </w:r>
      <w:r w:rsidR="003A61E8" w:rsidRPr="006F1ADB">
        <w:rPr>
          <w:sz w:val="24"/>
          <w:szCs w:val="24"/>
        </w:rPr>
        <w:t>.“.</w:t>
      </w:r>
      <w:r w:rsidR="00F32F70" w:rsidRPr="006F1ADB">
        <w:rPr>
          <w:sz w:val="24"/>
          <w:szCs w:val="24"/>
        </w:rPr>
        <w:t xml:space="preserve"> </w:t>
      </w:r>
    </w:p>
    <w:bookmarkEnd w:id="39"/>
    <w:p w14:paraId="78375EFB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63051D3B" w14:textId="50AF7748" w:rsidR="007A166A" w:rsidRPr="002956CE" w:rsidRDefault="005F7E8F" w:rsidP="002956C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V § 74 </w:t>
      </w:r>
      <w:r w:rsidR="0027213B" w:rsidRPr="000B721E">
        <w:rPr>
          <w:sz w:val="24"/>
          <w:szCs w:val="24"/>
        </w:rPr>
        <w:t>odsek</w:t>
      </w:r>
      <w:r w:rsidRPr="000B721E">
        <w:rPr>
          <w:sz w:val="24"/>
          <w:szCs w:val="24"/>
        </w:rPr>
        <w:t xml:space="preserve"> 2 znie:</w:t>
      </w:r>
    </w:p>
    <w:p w14:paraId="563F4E5A" w14:textId="3F88558E" w:rsidR="005F7E8F" w:rsidRPr="000B721E" w:rsidRDefault="005F7E8F" w:rsidP="006D4E15">
      <w:pPr>
        <w:ind w:firstLine="300"/>
        <w:jc w:val="both"/>
        <w:rPr>
          <w:sz w:val="24"/>
          <w:szCs w:val="24"/>
          <w:lang w:eastAsia="sk-SK"/>
        </w:rPr>
      </w:pPr>
      <w:r w:rsidRPr="000B721E">
        <w:rPr>
          <w:sz w:val="24"/>
          <w:szCs w:val="24"/>
        </w:rPr>
        <w:t xml:space="preserve">„(2)  </w:t>
      </w:r>
      <w:r w:rsidR="00F158A6">
        <w:rPr>
          <w:sz w:val="24"/>
          <w:szCs w:val="24"/>
        </w:rPr>
        <w:t xml:space="preserve">Okresný úrad môže uložiť pokutu </w:t>
      </w:r>
      <w:r w:rsidRPr="000B721E">
        <w:rPr>
          <w:sz w:val="24"/>
          <w:szCs w:val="24"/>
          <w:lang w:eastAsia="sk-SK"/>
        </w:rPr>
        <w:t>do</w:t>
      </w:r>
    </w:p>
    <w:p w14:paraId="55ADBE71" w14:textId="77777777" w:rsidR="00560FAF" w:rsidRPr="000B721E" w:rsidRDefault="00560FAF" w:rsidP="00BE71BE">
      <w:pPr>
        <w:jc w:val="both"/>
        <w:rPr>
          <w:sz w:val="24"/>
          <w:szCs w:val="24"/>
        </w:rPr>
      </w:pPr>
    </w:p>
    <w:p w14:paraId="056FD689" w14:textId="29CF2F07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a) </w:t>
      </w:r>
      <w:r w:rsidRPr="000B721E">
        <w:rPr>
          <w:sz w:val="24"/>
          <w:szCs w:val="24"/>
        </w:rPr>
        <w:t>3</w:t>
      </w:r>
      <w:r w:rsidR="00A46DB6" w:rsidRPr="000B721E">
        <w:rPr>
          <w:sz w:val="24"/>
          <w:szCs w:val="24"/>
        </w:rPr>
        <w:t>3</w:t>
      </w:r>
      <w:r w:rsidRPr="000B721E">
        <w:rPr>
          <w:sz w:val="24"/>
          <w:szCs w:val="24"/>
          <w:lang w:eastAsia="sk-SK"/>
        </w:rPr>
        <w:t xml:space="preserve"> eur  </w:t>
      </w:r>
      <w:r w:rsidR="00F158A6">
        <w:rPr>
          <w:sz w:val="24"/>
          <w:szCs w:val="24"/>
          <w:lang w:eastAsia="sk-SK"/>
        </w:rPr>
        <w:t xml:space="preserve">za priestupok </w:t>
      </w:r>
      <w:r w:rsidR="005A64B4" w:rsidRPr="000B721E">
        <w:rPr>
          <w:sz w:val="24"/>
          <w:szCs w:val="24"/>
          <w:lang w:eastAsia="sk-SK"/>
        </w:rPr>
        <w:t>podľa</w:t>
      </w:r>
      <w:r w:rsidRPr="000B721E">
        <w:rPr>
          <w:sz w:val="24"/>
          <w:szCs w:val="24"/>
          <w:lang w:eastAsia="sk-SK"/>
        </w:rPr>
        <w:t xml:space="preserve"> odseku 1 písm. a)</w:t>
      </w:r>
      <w:r w:rsidR="00F32F70">
        <w:rPr>
          <w:sz w:val="24"/>
          <w:szCs w:val="24"/>
          <w:lang w:eastAsia="sk-SK"/>
        </w:rPr>
        <w:t>,</w:t>
      </w:r>
      <w:r w:rsidR="002E4C52">
        <w:rPr>
          <w:sz w:val="24"/>
          <w:szCs w:val="24"/>
          <w:lang w:eastAsia="sk-SK"/>
        </w:rPr>
        <w:t xml:space="preserve"> b) alebo písm.</w:t>
      </w:r>
      <w:r w:rsidRPr="000B721E">
        <w:rPr>
          <w:sz w:val="24"/>
          <w:szCs w:val="24"/>
          <w:lang w:eastAsia="sk-SK"/>
        </w:rPr>
        <w:t xml:space="preserve"> </w:t>
      </w:r>
      <w:r w:rsidR="00966898" w:rsidRPr="000B721E">
        <w:rPr>
          <w:sz w:val="24"/>
          <w:szCs w:val="24"/>
          <w:lang w:eastAsia="sk-SK"/>
        </w:rPr>
        <w:t>c</w:t>
      </w:r>
      <w:r w:rsidRPr="000B721E">
        <w:rPr>
          <w:sz w:val="24"/>
          <w:szCs w:val="24"/>
          <w:lang w:eastAsia="sk-SK"/>
        </w:rPr>
        <w:t>),</w:t>
      </w:r>
    </w:p>
    <w:p w14:paraId="2E86054F" w14:textId="133BE049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lastRenderedPageBreak/>
        <w:t xml:space="preserve">b) </w:t>
      </w:r>
      <w:r w:rsidR="00A46DB6" w:rsidRPr="000B721E">
        <w:rPr>
          <w:sz w:val="24"/>
          <w:szCs w:val="24"/>
        </w:rPr>
        <w:t>99</w:t>
      </w:r>
      <w:r w:rsidRPr="000B721E">
        <w:rPr>
          <w:sz w:val="24"/>
          <w:szCs w:val="24"/>
          <w:lang w:eastAsia="sk-SK"/>
        </w:rPr>
        <w:t xml:space="preserve"> eur  </w:t>
      </w:r>
      <w:r w:rsidR="00F158A6">
        <w:rPr>
          <w:sz w:val="24"/>
          <w:szCs w:val="24"/>
          <w:lang w:eastAsia="sk-SK"/>
        </w:rPr>
        <w:t xml:space="preserve">za priestupok </w:t>
      </w:r>
      <w:r w:rsidR="00F27EEB" w:rsidRPr="000B721E">
        <w:rPr>
          <w:sz w:val="24"/>
          <w:szCs w:val="24"/>
          <w:lang w:eastAsia="sk-SK"/>
        </w:rPr>
        <w:t>podľa</w:t>
      </w:r>
      <w:r w:rsidRPr="000B721E">
        <w:rPr>
          <w:sz w:val="24"/>
          <w:szCs w:val="24"/>
          <w:lang w:eastAsia="sk-SK"/>
        </w:rPr>
        <w:t xml:space="preserve"> odseku 1 písm. </w:t>
      </w:r>
      <w:r w:rsidR="00966898" w:rsidRPr="000B721E">
        <w:rPr>
          <w:sz w:val="24"/>
          <w:szCs w:val="24"/>
          <w:lang w:eastAsia="sk-SK"/>
        </w:rPr>
        <w:t>d</w:t>
      </w:r>
      <w:r w:rsidRPr="000B721E">
        <w:rPr>
          <w:sz w:val="24"/>
          <w:szCs w:val="24"/>
          <w:lang w:eastAsia="sk-SK"/>
        </w:rPr>
        <w:t>),</w:t>
      </w:r>
    </w:p>
    <w:p w14:paraId="668682BC" w14:textId="55C1F061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  <w:lang w:eastAsia="sk-SK"/>
        </w:rPr>
        <w:t xml:space="preserve">c) </w:t>
      </w:r>
      <w:r w:rsidR="00A46DB6" w:rsidRPr="000B721E">
        <w:rPr>
          <w:sz w:val="24"/>
          <w:szCs w:val="24"/>
        </w:rPr>
        <w:t>165</w:t>
      </w:r>
      <w:r w:rsidRPr="000B721E">
        <w:rPr>
          <w:sz w:val="24"/>
          <w:szCs w:val="24"/>
          <w:lang w:eastAsia="sk-SK"/>
        </w:rPr>
        <w:t xml:space="preserve"> eur  </w:t>
      </w:r>
      <w:r w:rsidR="00F158A6">
        <w:rPr>
          <w:sz w:val="24"/>
          <w:szCs w:val="24"/>
          <w:lang w:eastAsia="sk-SK"/>
        </w:rPr>
        <w:t xml:space="preserve">za priestupok </w:t>
      </w:r>
      <w:r w:rsidR="00F27EEB" w:rsidRPr="000B721E">
        <w:rPr>
          <w:sz w:val="24"/>
          <w:szCs w:val="24"/>
          <w:lang w:eastAsia="sk-SK"/>
        </w:rPr>
        <w:t>podľa</w:t>
      </w:r>
      <w:r w:rsidRPr="000B721E">
        <w:rPr>
          <w:sz w:val="24"/>
          <w:szCs w:val="24"/>
          <w:lang w:eastAsia="sk-SK"/>
        </w:rPr>
        <w:t xml:space="preserve"> odseku 1 písm. </w:t>
      </w:r>
      <w:r w:rsidR="00966898" w:rsidRPr="000B721E">
        <w:rPr>
          <w:sz w:val="24"/>
          <w:szCs w:val="24"/>
          <w:lang w:eastAsia="sk-SK"/>
        </w:rPr>
        <w:t>e</w:t>
      </w:r>
      <w:r w:rsidRPr="000B721E">
        <w:rPr>
          <w:sz w:val="24"/>
          <w:szCs w:val="24"/>
          <w:lang w:eastAsia="sk-SK"/>
        </w:rPr>
        <w:t xml:space="preserve">) </w:t>
      </w:r>
      <w:r w:rsidR="002E4C52">
        <w:rPr>
          <w:sz w:val="24"/>
          <w:szCs w:val="24"/>
          <w:lang w:eastAsia="sk-SK"/>
        </w:rPr>
        <w:t xml:space="preserve">alebo písm. </w:t>
      </w:r>
      <w:r w:rsidR="00966898" w:rsidRPr="000B721E">
        <w:rPr>
          <w:sz w:val="24"/>
          <w:szCs w:val="24"/>
          <w:lang w:eastAsia="sk-SK"/>
        </w:rPr>
        <w:t>f</w:t>
      </w:r>
      <w:r w:rsidRPr="000B721E">
        <w:rPr>
          <w:sz w:val="24"/>
          <w:szCs w:val="24"/>
        </w:rPr>
        <w:t>).“</w:t>
      </w:r>
      <w:r w:rsidR="0027213B" w:rsidRPr="000B721E">
        <w:rPr>
          <w:sz w:val="24"/>
          <w:szCs w:val="24"/>
        </w:rPr>
        <w:t>.</w:t>
      </w:r>
    </w:p>
    <w:p w14:paraId="51525ABC" w14:textId="77777777" w:rsidR="007A166A" w:rsidRPr="000B721E" w:rsidRDefault="007A166A" w:rsidP="00BE71BE">
      <w:pPr>
        <w:ind w:firstLine="300"/>
        <w:jc w:val="both"/>
        <w:rPr>
          <w:sz w:val="24"/>
          <w:szCs w:val="24"/>
        </w:rPr>
      </w:pPr>
    </w:p>
    <w:p w14:paraId="5D84968A" w14:textId="13AD6092" w:rsidR="007A166A" w:rsidRPr="002956CE" w:rsidRDefault="005F7E8F" w:rsidP="002956C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§ 74 sa dopĺňa odsekom 3, ktorý znie:</w:t>
      </w:r>
    </w:p>
    <w:p w14:paraId="42900C44" w14:textId="3957B7FA" w:rsidR="005F7E8F" w:rsidRPr="000B721E" w:rsidRDefault="005F7E8F" w:rsidP="006D4E15">
      <w:pPr>
        <w:pStyle w:val="Zkladntext"/>
        <w:ind w:left="360"/>
        <w:rPr>
          <w:szCs w:val="24"/>
        </w:rPr>
      </w:pPr>
      <w:r w:rsidRPr="000B721E">
        <w:rPr>
          <w:szCs w:val="24"/>
        </w:rPr>
        <w:t xml:space="preserve">„(3) Priestupky podľa odseku 1 písm. a) až </w:t>
      </w:r>
      <w:r w:rsidR="00966898" w:rsidRPr="000B721E">
        <w:rPr>
          <w:szCs w:val="24"/>
        </w:rPr>
        <w:t>f</w:t>
      </w:r>
      <w:r w:rsidRPr="000B721E">
        <w:rPr>
          <w:szCs w:val="24"/>
        </w:rPr>
        <w:t xml:space="preserve">) </w:t>
      </w:r>
      <w:proofErr w:type="spellStart"/>
      <w:r w:rsidRPr="000B721E">
        <w:rPr>
          <w:szCs w:val="24"/>
        </w:rPr>
        <w:t>prejednáva</w:t>
      </w:r>
      <w:proofErr w:type="spellEnd"/>
      <w:r w:rsidRPr="000B721E">
        <w:rPr>
          <w:szCs w:val="24"/>
        </w:rPr>
        <w:t xml:space="preserve"> okresný úrad, v ktorého územnom obvode sa nachádza nehnuteľnosť.“.</w:t>
      </w:r>
    </w:p>
    <w:p w14:paraId="2B336844" w14:textId="77777777" w:rsidR="00851FC3" w:rsidRPr="000B721E" w:rsidRDefault="00851FC3" w:rsidP="00BE71BE">
      <w:pPr>
        <w:pStyle w:val="Zkladntext"/>
        <w:rPr>
          <w:szCs w:val="24"/>
        </w:rPr>
      </w:pPr>
    </w:p>
    <w:p w14:paraId="6E33D131" w14:textId="21AC3786" w:rsidR="000E1042" w:rsidRPr="000B721E" w:rsidRDefault="005F7E8F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§ 75 </w:t>
      </w:r>
      <w:r w:rsidR="00F14656" w:rsidRPr="000B721E">
        <w:rPr>
          <w:sz w:val="24"/>
          <w:szCs w:val="24"/>
        </w:rPr>
        <w:t>znie</w:t>
      </w:r>
      <w:r w:rsidR="00D9198D" w:rsidRPr="000B721E">
        <w:rPr>
          <w:sz w:val="24"/>
          <w:szCs w:val="24"/>
        </w:rPr>
        <w:t>:</w:t>
      </w:r>
    </w:p>
    <w:p w14:paraId="54ED327F" w14:textId="77777777" w:rsidR="000E1042" w:rsidRPr="000B721E" w:rsidRDefault="000E1042" w:rsidP="000E1042">
      <w:pPr>
        <w:jc w:val="both"/>
        <w:rPr>
          <w:sz w:val="24"/>
          <w:szCs w:val="24"/>
        </w:rPr>
      </w:pPr>
    </w:p>
    <w:p w14:paraId="48E6985C" w14:textId="3D3AEEED" w:rsidR="00F14656" w:rsidRPr="000B721E" w:rsidRDefault="005F7E8F" w:rsidP="00FB555D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>„</w:t>
      </w:r>
      <w:r w:rsidR="00F14656" w:rsidRPr="000B721E">
        <w:rPr>
          <w:sz w:val="24"/>
          <w:szCs w:val="24"/>
        </w:rPr>
        <w:t>§ 75</w:t>
      </w:r>
    </w:p>
    <w:p w14:paraId="4D57D2B3" w14:textId="77777777" w:rsidR="00F14656" w:rsidRPr="006F1ADB" w:rsidRDefault="00F14656" w:rsidP="00FB555D">
      <w:pPr>
        <w:jc w:val="center"/>
        <w:rPr>
          <w:sz w:val="24"/>
          <w:szCs w:val="24"/>
        </w:rPr>
      </w:pPr>
    </w:p>
    <w:p w14:paraId="2AB708FB" w14:textId="4EE9E7C2" w:rsidR="005F7E8F" w:rsidRPr="006F1ADB" w:rsidRDefault="005F7E8F" w:rsidP="000E1042">
      <w:pPr>
        <w:jc w:val="both"/>
        <w:rPr>
          <w:sz w:val="24"/>
          <w:szCs w:val="24"/>
        </w:rPr>
      </w:pPr>
      <w:bookmarkStart w:id="40" w:name="_Hlk207010719"/>
      <w:r w:rsidRPr="006F1ADB">
        <w:rPr>
          <w:sz w:val="24"/>
          <w:szCs w:val="24"/>
        </w:rPr>
        <w:t>(1) Priestupk</w:t>
      </w:r>
      <w:r w:rsidR="00B3579F" w:rsidRPr="006F1ADB">
        <w:rPr>
          <w:sz w:val="24"/>
          <w:szCs w:val="24"/>
        </w:rPr>
        <w:t xml:space="preserve">y podľa § 74 ods. 1 písm. </w:t>
      </w:r>
      <w:r w:rsidR="00966898" w:rsidRPr="006F1ADB">
        <w:rPr>
          <w:sz w:val="24"/>
          <w:szCs w:val="24"/>
        </w:rPr>
        <w:t>g</w:t>
      </w:r>
      <w:r w:rsidR="00B3579F" w:rsidRPr="006F1ADB">
        <w:rPr>
          <w:sz w:val="24"/>
          <w:szCs w:val="24"/>
        </w:rPr>
        <w:t xml:space="preserve">) až </w:t>
      </w:r>
      <w:r w:rsidR="003A61E8" w:rsidRPr="006F1ADB">
        <w:rPr>
          <w:sz w:val="24"/>
          <w:szCs w:val="24"/>
        </w:rPr>
        <w:t>j</w:t>
      </w:r>
      <w:r w:rsidRPr="006F1ADB">
        <w:rPr>
          <w:sz w:val="24"/>
          <w:szCs w:val="24"/>
        </w:rPr>
        <w:t xml:space="preserve">) </w:t>
      </w:r>
      <w:proofErr w:type="spellStart"/>
      <w:r w:rsidRPr="006F1ADB">
        <w:rPr>
          <w:sz w:val="24"/>
          <w:szCs w:val="24"/>
        </w:rPr>
        <w:t>pre</w:t>
      </w:r>
      <w:r w:rsidR="00D83455" w:rsidRPr="006F1ADB">
        <w:rPr>
          <w:sz w:val="24"/>
          <w:szCs w:val="24"/>
        </w:rPr>
        <w:t>jednáva</w:t>
      </w:r>
      <w:proofErr w:type="spellEnd"/>
      <w:r w:rsidR="00D83455" w:rsidRPr="006F1ADB">
        <w:rPr>
          <w:sz w:val="24"/>
          <w:szCs w:val="24"/>
        </w:rPr>
        <w:t xml:space="preserve"> katastrálna inšpekcia.</w:t>
      </w:r>
    </w:p>
    <w:p w14:paraId="4AE04CAA" w14:textId="77777777" w:rsidR="00D83455" w:rsidRPr="006F1ADB" w:rsidRDefault="00D83455" w:rsidP="00BE71BE">
      <w:pPr>
        <w:jc w:val="both"/>
        <w:rPr>
          <w:sz w:val="24"/>
          <w:szCs w:val="24"/>
        </w:rPr>
      </w:pPr>
    </w:p>
    <w:p w14:paraId="19E9FA8A" w14:textId="3489E31C" w:rsidR="00722A47" w:rsidRPr="006F1ADB" w:rsidRDefault="007A166A" w:rsidP="00BE71BE">
      <w:pPr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(2) </w:t>
      </w:r>
      <w:r w:rsidR="00F158A6" w:rsidRPr="006F1ADB">
        <w:rPr>
          <w:sz w:val="24"/>
          <w:szCs w:val="24"/>
        </w:rPr>
        <w:t>Katastráln</w:t>
      </w:r>
      <w:r w:rsidR="00F53316" w:rsidRPr="006F1ADB">
        <w:rPr>
          <w:sz w:val="24"/>
          <w:szCs w:val="24"/>
        </w:rPr>
        <w:t>a inšpekcia</w:t>
      </w:r>
      <w:r w:rsidR="00F158A6" w:rsidRPr="006F1ADB">
        <w:rPr>
          <w:sz w:val="24"/>
          <w:szCs w:val="24"/>
        </w:rPr>
        <w:t xml:space="preserve"> môže uložiť </w:t>
      </w:r>
      <w:r w:rsidR="00722A47" w:rsidRPr="006F1ADB">
        <w:rPr>
          <w:sz w:val="24"/>
          <w:szCs w:val="24"/>
        </w:rPr>
        <w:t>fyzickej osobe pokutu do</w:t>
      </w:r>
    </w:p>
    <w:p w14:paraId="403D3F5F" w14:textId="77777777" w:rsidR="00722A47" w:rsidRPr="006F1ADB" w:rsidRDefault="00722A47" w:rsidP="00BE71BE">
      <w:pPr>
        <w:jc w:val="both"/>
        <w:rPr>
          <w:sz w:val="24"/>
          <w:szCs w:val="24"/>
        </w:rPr>
      </w:pPr>
    </w:p>
    <w:p w14:paraId="08B5050B" w14:textId="2C258BE5" w:rsidR="003C182E" w:rsidRPr="006F1ADB" w:rsidRDefault="00722A47">
      <w:pPr>
        <w:pStyle w:val="Odsekzoznamu"/>
        <w:numPr>
          <w:ilvl w:val="0"/>
          <w:numId w:val="12"/>
        </w:numPr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830 eur za </w:t>
      </w:r>
      <w:r w:rsidR="00F158A6" w:rsidRPr="006F1ADB">
        <w:rPr>
          <w:sz w:val="24"/>
          <w:szCs w:val="24"/>
        </w:rPr>
        <w:t>priestupok</w:t>
      </w:r>
      <w:r w:rsidRPr="006F1ADB">
        <w:rPr>
          <w:sz w:val="24"/>
          <w:szCs w:val="24"/>
        </w:rPr>
        <w:t xml:space="preserve"> </w:t>
      </w:r>
      <w:r w:rsidR="005A64B4" w:rsidRPr="006F1ADB">
        <w:rPr>
          <w:sz w:val="24"/>
          <w:szCs w:val="24"/>
        </w:rPr>
        <w:t>podľa</w:t>
      </w:r>
      <w:r w:rsidR="00381AD9" w:rsidRPr="006F1ADB">
        <w:rPr>
          <w:sz w:val="24"/>
          <w:szCs w:val="24"/>
        </w:rPr>
        <w:t xml:space="preserve"> </w:t>
      </w:r>
      <w:r w:rsidRPr="006F1ADB">
        <w:rPr>
          <w:sz w:val="24"/>
          <w:szCs w:val="24"/>
        </w:rPr>
        <w:t xml:space="preserve">§ 74 ods. 1 písm. </w:t>
      </w:r>
      <w:r w:rsidR="00966898" w:rsidRPr="006F1ADB">
        <w:rPr>
          <w:sz w:val="24"/>
          <w:szCs w:val="24"/>
        </w:rPr>
        <w:t>g</w:t>
      </w:r>
      <w:r w:rsidRPr="006F1ADB">
        <w:rPr>
          <w:sz w:val="24"/>
          <w:szCs w:val="24"/>
        </w:rPr>
        <w:t>)</w:t>
      </w:r>
      <w:r w:rsidR="002E4C52" w:rsidRPr="006F1ADB">
        <w:rPr>
          <w:sz w:val="24"/>
          <w:szCs w:val="24"/>
        </w:rPr>
        <w:t>, h) alebo písm.</w:t>
      </w:r>
      <w:r w:rsidRPr="006F1ADB">
        <w:rPr>
          <w:sz w:val="24"/>
          <w:szCs w:val="24"/>
        </w:rPr>
        <w:t xml:space="preserve"> </w:t>
      </w:r>
      <w:r w:rsidR="00A43CB0" w:rsidRPr="006F1ADB">
        <w:rPr>
          <w:sz w:val="24"/>
          <w:szCs w:val="24"/>
        </w:rPr>
        <w:t>i</w:t>
      </w:r>
      <w:r w:rsidRPr="006F1ADB">
        <w:rPr>
          <w:sz w:val="24"/>
          <w:szCs w:val="24"/>
        </w:rPr>
        <w:t>),</w:t>
      </w:r>
    </w:p>
    <w:p w14:paraId="238F2F32" w14:textId="0CCECCEC" w:rsidR="00722A47" w:rsidRPr="006F1ADB" w:rsidRDefault="00722A47">
      <w:pPr>
        <w:pStyle w:val="Odsekzoznamu"/>
        <w:numPr>
          <w:ilvl w:val="0"/>
          <w:numId w:val="12"/>
        </w:numPr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10 000 eur za </w:t>
      </w:r>
      <w:r w:rsidR="00F158A6" w:rsidRPr="006F1ADB">
        <w:rPr>
          <w:sz w:val="24"/>
          <w:szCs w:val="24"/>
        </w:rPr>
        <w:t xml:space="preserve">priestupok </w:t>
      </w:r>
      <w:r w:rsidR="005A64B4" w:rsidRPr="006F1ADB">
        <w:rPr>
          <w:sz w:val="24"/>
          <w:szCs w:val="24"/>
        </w:rPr>
        <w:t>podľa</w:t>
      </w:r>
      <w:r w:rsidRPr="006F1ADB">
        <w:rPr>
          <w:sz w:val="24"/>
          <w:szCs w:val="24"/>
        </w:rPr>
        <w:t xml:space="preserve"> § 74 ods. 1 písm. </w:t>
      </w:r>
      <w:r w:rsidR="00A43CB0" w:rsidRPr="006F1ADB">
        <w:rPr>
          <w:sz w:val="24"/>
          <w:szCs w:val="24"/>
        </w:rPr>
        <w:t>j</w:t>
      </w:r>
      <w:r w:rsidRPr="006F1ADB">
        <w:rPr>
          <w:sz w:val="24"/>
          <w:szCs w:val="24"/>
        </w:rPr>
        <w:t>).</w:t>
      </w:r>
      <w:r w:rsidR="00BB1BBC" w:rsidRPr="006F1ADB">
        <w:rPr>
          <w:sz w:val="24"/>
          <w:szCs w:val="24"/>
        </w:rPr>
        <w:t>“.</w:t>
      </w:r>
    </w:p>
    <w:p w14:paraId="5EAA54BC" w14:textId="0C079B2A" w:rsidR="001B5B5F" w:rsidRPr="006F1ADB" w:rsidRDefault="001B5B5F" w:rsidP="00D9198D">
      <w:pPr>
        <w:jc w:val="both"/>
        <w:rPr>
          <w:sz w:val="24"/>
          <w:szCs w:val="24"/>
        </w:rPr>
      </w:pPr>
    </w:p>
    <w:bookmarkEnd w:id="40"/>
    <w:p w14:paraId="09258E7E" w14:textId="77777777" w:rsidR="007A166A" w:rsidRPr="006F1ADB" w:rsidRDefault="007A166A" w:rsidP="007A166A">
      <w:pPr>
        <w:jc w:val="both"/>
        <w:rPr>
          <w:sz w:val="24"/>
          <w:szCs w:val="24"/>
        </w:rPr>
      </w:pPr>
    </w:p>
    <w:p w14:paraId="5FFE3FBE" w14:textId="077C8A95" w:rsidR="00D9198D" w:rsidRPr="006F1ADB" w:rsidRDefault="00003D80" w:rsidP="002956C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6F1ADB">
        <w:rPr>
          <w:sz w:val="24"/>
          <w:szCs w:val="24"/>
        </w:rPr>
        <w:t>V § 76 ods. 1 sa vypúšťa písmeno a).</w:t>
      </w:r>
    </w:p>
    <w:p w14:paraId="0FE06AE9" w14:textId="0C9F503B" w:rsidR="00003D80" w:rsidRPr="006F1ADB" w:rsidRDefault="00003D80" w:rsidP="00003D80">
      <w:pPr>
        <w:pStyle w:val="Zkladntext"/>
        <w:ind w:left="720"/>
        <w:rPr>
          <w:szCs w:val="24"/>
        </w:rPr>
      </w:pPr>
      <w:r w:rsidRPr="006F1ADB">
        <w:rPr>
          <w:szCs w:val="24"/>
        </w:rPr>
        <w:t>Doterajšie písmená b) až h) sa označujú ako písmená a) až g).</w:t>
      </w:r>
    </w:p>
    <w:p w14:paraId="172628FA" w14:textId="77777777" w:rsidR="00B53493" w:rsidRPr="006F1ADB" w:rsidRDefault="00B53493" w:rsidP="00704210">
      <w:pPr>
        <w:jc w:val="both"/>
        <w:rPr>
          <w:sz w:val="24"/>
          <w:szCs w:val="24"/>
        </w:rPr>
      </w:pPr>
    </w:p>
    <w:p w14:paraId="66FCB2DE" w14:textId="58806E43" w:rsidR="00001A79" w:rsidRPr="006F1ADB" w:rsidRDefault="00001A79" w:rsidP="00001A79">
      <w:pPr>
        <w:pStyle w:val="Zkladntext"/>
        <w:numPr>
          <w:ilvl w:val="0"/>
          <w:numId w:val="6"/>
        </w:numPr>
        <w:rPr>
          <w:szCs w:val="24"/>
        </w:rPr>
      </w:pPr>
      <w:r w:rsidRPr="006F1ADB">
        <w:rPr>
          <w:szCs w:val="24"/>
        </w:rPr>
        <w:t>V § 76 ods. 1 písm. d) sa slová „bodu polohového bodového poľa“ nahrádzajú slovami „geodetického bodu podrobného polohového bodového poľa“.</w:t>
      </w:r>
    </w:p>
    <w:p w14:paraId="08D6253D" w14:textId="77777777" w:rsidR="00001A79" w:rsidRPr="006F1ADB" w:rsidRDefault="00001A79" w:rsidP="00001A79">
      <w:pPr>
        <w:pStyle w:val="Odsekzoznamu"/>
        <w:jc w:val="both"/>
        <w:rPr>
          <w:sz w:val="24"/>
          <w:szCs w:val="24"/>
        </w:rPr>
      </w:pPr>
    </w:p>
    <w:p w14:paraId="404F09D0" w14:textId="59427E86" w:rsidR="00EC2B21" w:rsidRPr="006F1ADB" w:rsidRDefault="00D7014C" w:rsidP="002956C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V </w:t>
      </w:r>
      <w:r w:rsidR="00722A47" w:rsidRPr="006F1ADB">
        <w:rPr>
          <w:sz w:val="24"/>
          <w:szCs w:val="24"/>
        </w:rPr>
        <w:t xml:space="preserve">§ 76 </w:t>
      </w:r>
      <w:r w:rsidR="006425EE" w:rsidRPr="006F1ADB">
        <w:rPr>
          <w:sz w:val="24"/>
          <w:szCs w:val="24"/>
        </w:rPr>
        <w:t xml:space="preserve">sa </w:t>
      </w:r>
      <w:r w:rsidR="00722A47" w:rsidRPr="006F1ADB">
        <w:rPr>
          <w:sz w:val="24"/>
          <w:szCs w:val="24"/>
        </w:rPr>
        <w:t>ods</w:t>
      </w:r>
      <w:r w:rsidR="006425EE" w:rsidRPr="006F1ADB">
        <w:rPr>
          <w:sz w:val="24"/>
          <w:szCs w:val="24"/>
        </w:rPr>
        <w:t>ek</w:t>
      </w:r>
      <w:r w:rsidR="00722A47" w:rsidRPr="006F1ADB">
        <w:rPr>
          <w:sz w:val="24"/>
          <w:szCs w:val="24"/>
        </w:rPr>
        <w:t xml:space="preserve"> 1 dopĺňa</w:t>
      </w:r>
      <w:r w:rsidR="006425EE" w:rsidRPr="006F1ADB">
        <w:rPr>
          <w:sz w:val="24"/>
          <w:szCs w:val="24"/>
        </w:rPr>
        <w:t xml:space="preserve"> </w:t>
      </w:r>
      <w:r w:rsidR="00722A47" w:rsidRPr="006F1ADB">
        <w:rPr>
          <w:sz w:val="24"/>
          <w:szCs w:val="24"/>
        </w:rPr>
        <w:t>písmen</w:t>
      </w:r>
      <w:r w:rsidR="00A77B1D" w:rsidRPr="006F1ADB">
        <w:rPr>
          <w:sz w:val="24"/>
          <w:szCs w:val="24"/>
        </w:rPr>
        <w:t>ami</w:t>
      </w:r>
      <w:r w:rsidR="00722A47" w:rsidRPr="006F1ADB">
        <w:rPr>
          <w:sz w:val="24"/>
          <w:szCs w:val="24"/>
        </w:rPr>
        <w:t xml:space="preserve"> </w:t>
      </w:r>
      <w:r w:rsidR="00003D80" w:rsidRPr="006F1ADB">
        <w:rPr>
          <w:sz w:val="24"/>
          <w:szCs w:val="24"/>
        </w:rPr>
        <w:t>h</w:t>
      </w:r>
      <w:r w:rsidR="00722A47" w:rsidRPr="006F1ADB">
        <w:rPr>
          <w:sz w:val="24"/>
          <w:szCs w:val="24"/>
        </w:rPr>
        <w:t>)</w:t>
      </w:r>
      <w:r w:rsidR="00A77B1D" w:rsidRPr="006F1ADB">
        <w:rPr>
          <w:sz w:val="24"/>
          <w:szCs w:val="24"/>
        </w:rPr>
        <w:t xml:space="preserve"> </w:t>
      </w:r>
      <w:r w:rsidR="004368F2" w:rsidRPr="006F1ADB">
        <w:rPr>
          <w:sz w:val="24"/>
          <w:szCs w:val="24"/>
        </w:rPr>
        <w:t>a i</w:t>
      </w:r>
      <w:r w:rsidR="00A77B1D" w:rsidRPr="006F1ADB">
        <w:rPr>
          <w:sz w:val="24"/>
          <w:szCs w:val="24"/>
        </w:rPr>
        <w:t>)</w:t>
      </w:r>
      <w:r w:rsidR="00722A47" w:rsidRPr="006F1ADB">
        <w:rPr>
          <w:sz w:val="24"/>
          <w:szCs w:val="24"/>
        </w:rPr>
        <w:t>, ktoré zn</w:t>
      </w:r>
      <w:r w:rsidR="00A77B1D" w:rsidRPr="006F1ADB">
        <w:rPr>
          <w:sz w:val="24"/>
          <w:szCs w:val="24"/>
        </w:rPr>
        <w:t>ejú</w:t>
      </w:r>
      <w:r w:rsidR="00722A47" w:rsidRPr="006F1ADB">
        <w:rPr>
          <w:sz w:val="24"/>
          <w:szCs w:val="24"/>
        </w:rPr>
        <w:t>:</w:t>
      </w:r>
    </w:p>
    <w:p w14:paraId="143C1C62" w14:textId="2A8C34D9" w:rsidR="00B53493" w:rsidRPr="006F1ADB" w:rsidRDefault="00722A47" w:rsidP="006D4E15">
      <w:pPr>
        <w:ind w:left="360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„</w:t>
      </w:r>
      <w:r w:rsidR="00B53493" w:rsidRPr="006F1ADB">
        <w:rPr>
          <w:sz w:val="24"/>
          <w:szCs w:val="24"/>
        </w:rPr>
        <w:t>h) poškodí, neoprávnene premiestni, odstráni alebo zničí meračskú značku, signál alebo iné zariadenie geodetického bodu geodetických základov</w:t>
      </w:r>
      <w:r w:rsidR="003A61E8" w:rsidRPr="006F1ADB">
        <w:rPr>
          <w:sz w:val="24"/>
          <w:szCs w:val="24"/>
        </w:rPr>
        <w:t xml:space="preserve"> </w:t>
      </w:r>
      <w:r w:rsidR="004368F2" w:rsidRPr="006F1ADB">
        <w:rPr>
          <w:sz w:val="24"/>
          <w:szCs w:val="24"/>
        </w:rPr>
        <w:t>alebo</w:t>
      </w:r>
    </w:p>
    <w:p w14:paraId="7E483BB5" w14:textId="12DD504F" w:rsidR="00722A47" w:rsidRPr="006F1ADB" w:rsidRDefault="00B53493" w:rsidP="00661D31">
      <w:pPr>
        <w:ind w:left="360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i</w:t>
      </w:r>
      <w:r w:rsidR="00722A47" w:rsidRPr="006F1ADB">
        <w:rPr>
          <w:sz w:val="24"/>
          <w:szCs w:val="24"/>
        </w:rPr>
        <w:t xml:space="preserve">) </w:t>
      </w:r>
      <w:r w:rsidR="00D01427" w:rsidRPr="006F1ADB">
        <w:rPr>
          <w:sz w:val="24"/>
          <w:szCs w:val="24"/>
        </w:rPr>
        <w:t xml:space="preserve">použije </w:t>
      </w:r>
      <w:r w:rsidR="00CC505E" w:rsidRPr="006F1ADB">
        <w:rPr>
          <w:sz w:val="24"/>
          <w:szCs w:val="24"/>
        </w:rPr>
        <w:t xml:space="preserve">údaje katastra </w:t>
      </w:r>
      <w:r w:rsidR="00E1750E" w:rsidRPr="006F1ADB">
        <w:rPr>
          <w:sz w:val="24"/>
          <w:szCs w:val="24"/>
        </w:rPr>
        <w:t>v rozpore s § 2</w:t>
      </w:r>
      <w:r w:rsidR="004368F2" w:rsidRPr="006F1ADB">
        <w:rPr>
          <w:sz w:val="24"/>
          <w:szCs w:val="24"/>
        </w:rPr>
        <w:t>.“</w:t>
      </w:r>
      <w:r w:rsidR="002E4C52" w:rsidRPr="006F1ADB">
        <w:rPr>
          <w:sz w:val="24"/>
          <w:szCs w:val="24"/>
        </w:rPr>
        <w:t xml:space="preserve"> </w:t>
      </w:r>
    </w:p>
    <w:p w14:paraId="7DA2592B" w14:textId="77777777" w:rsidR="00D9198D" w:rsidRPr="000B721E" w:rsidRDefault="00D9198D" w:rsidP="00C369B7">
      <w:pPr>
        <w:jc w:val="both"/>
        <w:rPr>
          <w:sz w:val="24"/>
          <w:szCs w:val="24"/>
        </w:rPr>
      </w:pPr>
    </w:p>
    <w:p w14:paraId="5DD05293" w14:textId="69729A17" w:rsidR="007A166A" w:rsidRPr="006D4E15" w:rsidRDefault="005F7E8F" w:rsidP="006D4E15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76 ods</w:t>
      </w:r>
      <w:r w:rsidR="00D7014C" w:rsidRPr="000B721E">
        <w:rPr>
          <w:sz w:val="24"/>
          <w:szCs w:val="24"/>
        </w:rPr>
        <w:t>ek</w:t>
      </w:r>
      <w:r w:rsidRPr="000B721E">
        <w:rPr>
          <w:sz w:val="24"/>
          <w:szCs w:val="24"/>
        </w:rPr>
        <w:t xml:space="preserve"> 2 znie:</w:t>
      </w:r>
    </w:p>
    <w:p w14:paraId="1BFCB5BC" w14:textId="77777777" w:rsidR="005F7E8F" w:rsidRPr="000B721E" w:rsidRDefault="005F7E8F" w:rsidP="006D4E15">
      <w:pPr>
        <w:ind w:left="30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„(2)  Za porušenie poriadku na úseku katastra môže okresný úrad uložiť právnickej osobe pokutu do</w:t>
      </w:r>
    </w:p>
    <w:p w14:paraId="48D4A917" w14:textId="77777777" w:rsidR="007A166A" w:rsidRPr="000B721E" w:rsidRDefault="007A166A" w:rsidP="00BE71BE">
      <w:pPr>
        <w:jc w:val="both"/>
        <w:rPr>
          <w:sz w:val="24"/>
          <w:szCs w:val="24"/>
        </w:rPr>
      </w:pPr>
    </w:p>
    <w:p w14:paraId="2167AF40" w14:textId="77777777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bookmarkStart w:id="41" w:name="_Hlk207011086"/>
      <w:r w:rsidRPr="000B721E">
        <w:rPr>
          <w:sz w:val="24"/>
          <w:szCs w:val="24"/>
        </w:rPr>
        <w:t xml:space="preserve">a) 330 eur za konanie </w:t>
      </w:r>
      <w:r w:rsidR="00F27EEB" w:rsidRPr="000B721E">
        <w:rPr>
          <w:sz w:val="24"/>
          <w:szCs w:val="24"/>
        </w:rPr>
        <w:t>podľa</w:t>
      </w:r>
      <w:r w:rsidRPr="000B721E">
        <w:rPr>
          <w:sz w:val="24"/>
          <w:szCs w:val="24"/>
        </w:rPr>
        <w:t xml:space="preserve"> odseku 1 písm. a),</w:t>
      </w:r>
    </w:p>
    <w:p w14:paraId="21BAE033" w14:textId="5033F4DC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b) 1 000 eur za konanie </w:t>
      </w:r>
      <w:r w:rsidR="00F27EEB" w:rsidRPr="000B721E">
        <w:rPr>
          <w:sz w:val="24"/>
          <w:szCs w:val="24"/>
        </w:rPr>
        <w:t>podľa</w:t>
      </w:r>
      <w:r w:rsidRPr="000B721E">
        <w:rPr>
          <w:sz w:val="24"/>
          <w:szCs w:val="24"/>
        </w:rPr>
        <w:t xml:space="preserve"> odseku 1 písm. b) a</w:t>
      </w:r>
      <w:r w:rsidR="002E4C52">
        <w:rPr>
          <w:sz w:val="24"/>
          <w:szCs w:val="24"/>
        </w:rPr>
        <w:t>lebo písm.</w:t>
      </w:r>
      <w:r w:rsidRPr="000B721E">
        <w:rPr>
          <w:sz w:val="24"/>
          <w:szCs w:val="24"/>
        </w:rPr>
        <w:t xml:space="preserve"> c),</w:t>
      </w:r>
    </w:p>
    <w:p w14:paraId="1937D5FA" w14:textId="77777777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c) 1 700 eur za konanie </w:t>
      </w:r>
      <w:r w:rsidR="00F27EEB" w:rsidRPr="000B721E">
        <w:rPr>
          <w:sz w:val="24"/>
          <w:szCs w:val="24"/>
        </w:rPr>
        <w:t>podľa</w:t>
      </w:r>
      <w:r w:rsidRPr="000B721E">
        <w:rPr>
          <w:sz w:val="24"/>
          <w:szCs w:val="24"/>
        </w:rPr>
        <w:t xml:space="preserve"> odseku 1 písm. d),</w:t>
      </w:r>
    </w:p>
    <w:p w14:paraId="0E189C4F" w14:textId="00183D31" w:rsidR="005F7E8F" w:rsidRPr="000B721E" w:rsidRDefault="005F7E8F" w:rsidP="00BE71BE">
      <w:pPr>
        <w:ind w:firstLine="30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d) 3 330 eur za konanie </w:t>
      </w:r>
      <w:r w:rsidR="00F27EEB" w:rsidRPr="000B721E">
        <w:rPr>
          <w:sz w:val="24"/>
          <w:szCs w:val="24"/>
        </w:rPr>
        <w:t>podľa</w:t>
      </w:r>
      <w:r w:rsidRPr="000B721E">
        <w:rPr>
          <w:sz w:val="24"/>
          <w:szCs w:val="24"/>
        </w:rPr>
        <w:t xml:space="preserve"> odseku 1 písm. e)</w:t>
      </w:r>
      <w:r w:rsidR="002E4C52">
        <w:rPr>
          <w:sz w:val="24"/>
          <w:szCs w:val="24"/>
        </w:rPr>
        <w:t>, f) alebo písm.</w:t>
      </w:r>
      <w:r w:rsidRPr="000B721E">
        <w:rPr>
          <w:sz w:val="24"/>
          <w:szCs w:val="24"/>
        </w:rPr>
        <w:t xml:space="preserve"> </w:t>
      </w:r>
      <w:r w:rsidR="00003D80" w:rsidRPr="000B721E">
        <w:rPr>
          <w:sz w:val="24"/>
          <w:szCs w:val="24"/>
        </w:rPr>
        <w:t>g</w:t>
      </w:r>
      <w:r w:rsidRPr="000B721E">
        <w:rPr>
          <w:sz w:val="24"/>
          <w:szCs w:val="24"/>
        </w:rPr>
        <w:t>).“</w:t>
      </w:r>
      <w:r w:rsidR="007A166A" w:rsidRPr="000B721E">
        <w:rPr>
          <w:sz w:val="24"/>
          <w:szCs w:val="24"/>
        </w:rPr>
        <w:t>.</w:t>
      </w:r>
    </w:p>
    <w:bookmarkEnd w:id="41"/>
    <w:p w14:paraId="613136EC" w14:textId="77777777" w:rsidR="007A166A" w:rsidRPr="000B721E" w:rsidRDefault="007A166A" w:rsidP="00BE71BE">
      <w:pPr>
        <w:ind w:firstLine="300"/>
        <w:jc w:val="both"/>
        <w:rPr>
          <w:sz w:val="24"/>
          <w:szCs w:val="24"/>
        </w:rPr>
      </w:pPr>
    </w:p>
    <w:p w14:paraId="71D46E43" w14:textId="1FA9DE89" w:rsidR="00A6673A" w:rsidRPr="006D4E15" w:rsidRDefault="00C369B7" w:rsidP="006D4E15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76 sa za odsek 2 vkladá nový odsek 3, ktorý znie:</w:t>
      </w:r>
    </w:p>
    <w:p w14:paraId="7AB9BF84" w14:textId="77777777" w:rsidR="00B53493" w:rsidRPr="000B721E" w:rsidRDefault="00C369B7" w:rsidP="006D4E15">
      <w:pPr>
        <w:ind w:left="284"/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„(3) </w:t>
      </w:r>
      <w:bookmarkStart w:id="42" w:name="_Hlk207011153"/>
      <w:r w:rsidRPr="000B721E">
        <w:rPr>
          <w:sz w:val="24"/>
          <w:szCs w:val="24"/>
        </w:rPr>
        <w:t xml:space="preserve">Za porušenie poriadku na úseku katastra môže katastrálna inšpekcia uložiť právnickej osobe pokutu do </w:t>
      </w:r>
    </w:p>
    <w:p w14:paraId="77089D95" w14:textId="77777777" w:rsidR="00B53493" w:rsidRPr="006F1ADB" w:rsidRDefault="00B53493" w:rsidP="00A6673A">
      <w:pPr>
        <w:jc w:val="both"/>
        <w:rPr>
          <w:sz w:val="24"/>
          <w:szCs w:val="24"/>
        </w:rPr>
      </w:pPr>
    </w:p>
    <w:p w14:paraId="553F2535" w14:textId="52011951" w:rsidR="00B53493" w:rsidRPr="006F1ADB" w:rsidRDefault="00B53493" w:rsidP="0029213E">
      <w:pPr>
        <w:ind w:firstLine="284"/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a) </w:t>
      </w:r>
      <w:r w:rsidR="00024B22" w:rsidRPr="006F1ADB">
        <w:rPr>
          <w:sz w:val="24"/>
          <w:szCs w:val="24"/>
        </w:rPr>
        <w:t>3 330 eur za konanie podľa odseku 1 písm. h),</w:t>
      </w:r>
    </w:p>
    <w:p w14:paraId="15CA721E" w14:textId="45E8B839" w:rsidR="00C369B7" w:rsidRPr="006F1ADB" w:rsidRDefault="00B53493" w:rsidP="0029213E">
      <w:pPr>
        <w:ind w:firstLine="284"/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b) </w:t>
      </w:r>
      <w:r w:rsidR="000E0208" w:rsidRPr="006F1ADB">
        <w:rPr>
          <w:sz w:val="24"/>
          <w:szCs w:val="24"/>
        </w:rPr>
        <w:t>5</w:t>
      </w:r>
      <w:r w:rsidR="00C369B7" w:rsidRPr="006F1ADB">
        <w:rPr>
          <w:sz w:val="24"/>
          <w:szCs w:val="24"/>
        </w:rPr>
        <w:t xml:space="preserve">0 000 eur za konanie </w:t>
      </w:r>
      <w:r w:rsidR="00024B22" w:rsidRPr="006F1ADB">
        <w:rPr>
          <w:sz w:val="24"/>
          <w:szCs w:val="24"/>
        </w:rPr>
        <w:t>podľa</w:t>
      </w:r>
      <w:r w:rsidR="00C369B7" w:rsidRPr="006F1ADB">
        <w:rPr>
          <w:sz w:val="24"/>
          <w:szCs w:val="24"/>
        </w:rPr>
        <w:t xml:space="preserve"> odseku 1 písm. </w:t>
      </w:r>
      <w:r w:rsidRPr="006F1ADB">
        <w:rPr>
          <w:sz w:val="24"/>
          <w:szCs w:val="24"/>
        </w:rPr>
        <w:t>i</w:t>
      </w:r>
      <w:r w:rsidR="00C369B7" w:rsidRPr="006F1ADB">
        <w:rPr>
          <w:sz w:val="24"/>
          <w:szCs w:val="24"/>
        </w:rPr>
        <w:t>)</w:t>
      </w:r>
      <w:r w:rsidR="005C152A" w:rsidRPr="006F1ADB">
        <w:rPr>
          <w:sz w:val="24"/>
          <w:szCs w:val="24"/>
        </w:rPr>
        <w:t>.</w:t>
      </w:r>
      <w:r w:rsidR="00C369B7" w:rsidRPr="006F1ADB">
        <w:rPr>
          <w:sz w:val="24"/>
          <w:szCs w:val="24"/>
        </w:rPr>
        <w:t>“.</w:t>
      </w:r>
    </w:p>
    <w:bookmarkEnd w:id="42"/>
    <w:p w14:paraId="12889483" w14:textId="77777777" w:rsidR="00C369B7" w:rsidRPr="006F1ADB" w:rsidRDefault="00C369B7" w:rsidP="00C369B7">
      <w:pPr>
        <w:pStyle w:val="Odsekzoznamu"/>
        <w:jc w:val="both"/>
        <w:rPr>
          <w:sz w:val="24"/>
          <w:szCs w:val="24"/>
        </w:rPr>
      </w:pPr>
    </w:p>
    <w:p w14:paraId="1CB60E21" w14:textId="77777777" w:rsidR="00C369B7" w:rsidRPr="000B721E" w:rsidRDefault="00C369B7" w:rsidP="006D4E15">
      <w:pPr>
        <w:ind w:firstLine="284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Doterajší odsek 3 sa označuje ako odsek 4.</w:t>
      </w:r>
    </w:p>
    <w:p w14:paraId="0F48C5BC" w14:textId="77777777" w:rsidR="00C369B7" w:rsidRPr="000B721E" w:rsidRDefault="00C369B7" w:rsidP="00C369B7">
      <w:pPr>
        <w:jc w:val="both"/>
        <w:rPr>
          <w:sz w:val="24"/>
          <w:szCs w:val="24"/>
        </w:rPr>
      </w:pPr>
    </w:p>
    <w:p w14:paraId="75D6642F" w14:textId="77777777" w:rsidR="00C369B7" w:rsidRPr="000B721E" w:rsidRDefault="00C369B7" w:rsidP="00845C90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76 ods. 4 sa za slovo „úrad“ vkladajú slová „alebo katastrálna inšpekcia“.</w:t>
      </w:r>
    </w:p>
    <w:p w14:paraId="3CCE4354" w14:textId="77777777" w:rsidR="00C369B7" w:rsidRPr="000B721E" w:rsidRDefault="00C369B7" w:rsidP="00C369B7">
      <w:pPr>
        <w:pStyle w:val="Odsekzoznamu"/>
        <w:jc w:val="both"/>
        <w:rPr>
          <w:sz w:val="24"/>
          <w:szCs w:val="24"/>
        </w:rPr>
      </w:pPr>
    </w:p>
    <w:p w14:paraId="4B707938" w14:textId="539583B2" w:rsidR="00D9198D" w:rsidRPr="002956CE" w:rsidRDefault="006447FE" w:rsidP="00D9198D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77 sa vypúšťa odsek 1.</w:t>
      </w:r>
    </w:p>
    <w:p w14:paraId="3C9B3D25" w14:textId="77777777" w:rsidR="0005782F" w:rsidRPr="000B721E" w:rsidRDefault="006447FE" w:rsidP="00D55CFE">
      <w:pPr>
        <w:pStyle w:val="Odsekzoznamu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Doterajšie odseky 2 až 9 sa označujú ako odseky 1 až 8.</w:t>
      </w:r>
    </w:p>
    <w:p w14:paraId="2A858823" w14:textId="77777777" w:rsidR="0005782F" w:rsidRPr="000B721E" w:rsidRDefault="0005782F" w:rsidP="00D55CFE">
      <w:pPr>
        <w:pStyle w:val="Odsekzoznamu"/>
        <w:jc w:val="both"/>
        <w:rPr>
          <w:sz w:val="24"/>
          <w:szCs w:val="24"/>
        </w:rPr>
      </w:pPr>
      <w:r w:rsidRPr="000B721E">
        <w:rPr>
          <w:sz w:val="24"/>
          <w:szCs w:val="24"/>
        </w:rPr>
        <w:lastRenderedPageBreak/>
        <w:t xml:space="preserve"> </w:t>
      </w:r>
    </w:p>
    <w:p w14:paraId="641FB5FD" w14:textId="765BE265" w:rsidR="00697A2B" w:rsidRPr="002956CE" w:rsidRDefault="00240220" w:rsidP="002956CE">
      <w:pPr>
        <w:pStyle w:val="Odsekzoznamu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697A2B">
        <w:rPr>
          <w:sz w:val="24"/>
          <w:szCs w:val="24"/>
        </w:rPr>
        <w:t>§ 77 ods</w:t>
      </w:r>
      <w:r>
        <w:rPr>
          <w:sz w:val="24"/>
          <w:szCs w:val="24"/>
        </w:rPr>
        <w:t>ek</w:t>
      </w:r>
      <w:r w:rsidR="00697A2B">
        <w:rPr>
          <w:sz w:val="24"/>
          <w:szCs w:val="24"/>
        </w:rPr>
        <w:t xml:space="preserve"> 1 znie: </w:t>
      </w:r>
    </w:p>
    <w:p w14:paraId="595C0C66" w14:textId="3FC47D00" w:rsidR="00697A2B" w:rsidRPr="006F1ADB" w:rsidRDefault="00697A2B" w:rsidP="006D4E15">
      <w:pPr>
        <w:pStyle w:val="Odsekzoznamu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„(1) Porušenie poriadku na úseku katastra podľa § 76 ods. 1 písm. a) až g) </w:t>
      </w:r>
      <w:proofErr w:type="spellStart"/>
      <w:r>
        <w:rPr>
          <w:sz w:val="24"/>
          <w:szCs w:val="24"/>
        </w:rPr>
        <w:t>prejedná</w:t>
      </w:r>
      <w:r w:rsidR="002E4C52"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okresný úrad príslušný podľa miesta, kde sa </w:t>
      </w:r>
      <w:r w:rsidRPr="006F1ADB">
        <w:rPr>
          <w:sz w:val="24"/>
          <w:szCs w:val="24"/>
        </w:rPr>
        <w:t xml:space="preserve">nachádza dotknutá nehnuteľnosť. Porušenie poriadku na úseku katastra podľa § 76 ods. 1 písm. h) </w:t>
      </w:r>
      <w:r w:rsidR="003A61E8" w:rsidRPr="006F1ADB">
        <w:rPr>
          <w:sz w:val="24"/>
          <w:szCs w:val="24"/>
        </w:rPr>
        <w:t>a i</w:t>
      </w:r>
      <w:r w:rsidRPr="006F1ADB">
        <w:rPr>
          <w:sz w:val="24"/>
          <w:szCs w:val="24"/>
        </w:rPr>
        <w:t xml:space="preserve">) </w:t>
      </w:r>
      <w:proofErr w:type="spellStart"/>
      <w:r w:rsidRPr="006F1ADB">
        <w:rPr>
          <w:sz w:val="24"/>
          <w:szCs w:val="24"/>
        </w:rPr>
        <w:t>prejedná</w:t>
      </w:r>
      <w:r w:rsidR="002E4C52" w:rsidRPr="006F1ADB">
        <w:rPr>
          <w:sz w:val="24"/>
          <w:szCs w:val="24"/>
        </w:rPr>
        <w:t>va</w:t>
      </w:r>
      <w:proofErr w:type="spellEnd"/>
      <w:r w:rsidRPr="006F1ADB">
        <w:rPr>
          <w:sz w:val="24"/>
          <w:szCs w:val="24"/>
        </w:rPr>
        <w:t xml:space="preserve"> katastrálna inšpekcia.“.</w:t>
      </w:r>
    </w:p>
    <w:p w14:paraId="705D175D" w14:textId="77777777" w:rsidR="00697A2B" w:rsidRPr="006F1ADB" w:rsidRDefault="00697A2B" w:rsidP="00F920DD">
      <w:pPr>
        <w:pStyle w:val="Odsekzoznamu"/>
        <w:jc w:val="both"/>
        <w:rPr>
          <w:sz w:val="24"/>
          <w:szCs w:val="24"/>
        </w:rPr>
      </w:pPr>
    </w:p>
    <w:p w14:paraId="32E26EAB" w14:textId="07F6560E" w:rsidR="00EC2B21" w:rsidRPr="002956CE" w:rsidRDefault="00C87776" w:rsidP="00285F18">
      <w:pPr>
        <w:pStyle w:val="Odsekzoznamu"/>
        <w:numPr>
          <w:ilvl w:val="0"/>
          <w:numId w:val="6"/>
        </w:numPr>
        <w:ind w:hanging="436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V § 77 odsek 3 znie:</w:t>
      </w:r>
    </w:p>
    <w:p w14:paraId="0FE68060" w14:textId="77777777" w:rsidR="00A33DF6" w:rsidRPr="000B721E" w:rsidRDefault="00C87776" w:rsidP="006D4E15">
      <w:pPr>
        <w:ind w:left="36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„(3) Pokutu podľa § 76 ods. 2 alebo ods. 3 možno uložiť do jedného roka odo dňa, keď sa okresný úrad alebo katastrálna inšpekcia dozvedeli o porušení poriadku na úseku katastra právnickou osobou, najneskôr však do troch rokov od porušenia poriadku na úseku katastra.“.</w:t>
      </w:r>
    </w:p>
    <w:p w14:paraId="18D79262" w14:textId="77777777" w:rsidR="00D55CFE" w:rsidRPr="000B721E" w:rsidRDefault="00D55CFE" w:rsidP="00A33DF6">
      <w:pPr>
        <w:ind w:left="708"/>
        <w:jc w:val="both"/>
        <w:rPr>
          <w:sz w:val="24"/>
          <w:szCs w:val="24"/>
        </w:rPr>
      </w:pPr>
    </w:p>
    <w:p w14:paraId="21177339" w14:textId="0CACAA86" w:rsidR="005F7E8F" w:rsidRPr="000B721E" w:rsidRDefault="005F7E8F" w:rsidP="00285F18">
      <w:pPr>
        <w:pStyle w:val="Odsekzoznamu"/>
        <w:numPr>
          <w:ilvl w:val="0"/>
          <w:numId w:val="6"/>
        </w:numPr>
        <w:ind w:hanging="436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Za § 79l sa vkladá § 79m, ktorý vrátane nadpisu znie:</w:t>
      </w:r>
    </w:p>
    <w:p w14:paraId="1BAC1F56" w14:textId="77777777" w:rsidR="007A166A" w:rsidRPr="000B721E" w:rsidRDefault="007A166A" w:rsidP="007A166A">
      <w:pPr>
        <w:pStyle w:val="Odsekzoznamu"/>
        <w:jc w:val="both"/>
        <w:rPr>
          <w:sz w:val="24"/>
          <w:szCs w:val="24"/>
        </w:rPr>
      </w:pPr>
    </w:p>
    <w:p w14:paraId="353AE09D" w14:textId="77777777" w:rsidR="005F7E8F" w:rsidRPr="000B721E" w:rsidRDefault="005F7E8F" w:rsidP="007A166A">
      <w:pPr>
        <w:jc w:val="center"/>
        <w:rPr>
          <w:sz w:val="24"/>
          <w:szCs w:val="24"/>
        </w:rPr>
      </w:pPr>
      <w:bookmarkStart w:id="43" w:name="_Hlk207011568"/>
      <w:r w:rsidRPr="000B721E">
        <w:rPr>
          <w:sz w:val="24"/>
          <w:szCs w:val="24"/>
        </w:rPr>
        <w:t>„§ 79m</w:t>
      </w:r>
    </w:p>
    <w:p w14:paraId="2EC7AD9E" w14:textId="68723C58" w:rsidR="005F7E8F" w:rsidRPr="000B721E" w:rsidRDefault="005F7E8F" w:rsidP="007A166A">
      <w:pPr>
        <w:jc w:val="center"/>
        <w:rPr>
          <w:sz w:val="24"/>
          <w:szCs w:val="24"/>
        </w:rPr>
      </w:pPr>
      <w:r w:rsidRPr="000B721E">
        <w:rPr>
          <w:sz w:val="24"/>
          <w:szCs w:val="24"/>
        </w:rPr>
        <w:t xml:space="preserve">Prechodné </w:t>
      </w:r>
      <w:r w:rsidRPr="003D3057">
        <w:rPr>
          <w:sz w:val="24"/>
          <w:szCs w:val="24"/>
        </w:rPr>
        <w:t xml:space="preserve">ustanovenia k úpravám účinným od 1. </w:t>
      </w:r>
      <w:r w:rsidR="00704210">
        <w:rPr>
          <w:sz w:val="24"/>
          <w:szCs w:val="24"/>
        </w:rPr>
        <w:t>januára</w:t>
      </w:r>
      <w:r w:rsidR="00410F4F" w:rsidRPr="003D3057">
        <w:rPr>
          <w:sz w:val="24"/>
          <w:szCs w:val="24"/>
        </w:rPr>
        <w:t xml:space="preserve"> 202</w:t>
      </w:r>
      <w:r w:rsidR="00704210">
        <w:rPr>
          <w:sz w:val="24"/>
          <w:szCs w:val="24"/>
        </w:rPr>
        <w:t>7</w:t>
      </w:r>
    </w:p>
    <w:p w14:paraId="3D5C6449" w14:textId="77777777" w:rsidR="005F7E8F" w:rsidRPr="000B721E" w:rsidRDefault="005F7E8F" w:rsidP="00BE71BE">
      <w:pPr>
        <w:jc w:val="both"/>
        <w:rPr>
          <w:sz w:val="24"/>
          <w:szCs w:val="24"/>
        </w:rPr>
      </w:pPr>
    </w:p>
    <w:p w14:paraId="1C800EDA" w14:textId="62D34BCC" w:rsidR="005F7E8F" w:rsidRPr="006F1ADB" w:rsidRDefault="007A166A" w:rsidP="007A166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 xml:space="preserve">(1) </w:t>
      </w:r>
      <w:r w:rsidR="005F7E8F" w:rsidRPr="000B721E">
        <w:rPr>
          <w:sz w:val="24"/>
          <w:szCs w:val="24"/>
        </w:rPr>
        <w:t xml:space="preserve">Výsledky </w:t>
      </w:r>
      <w:r w:rsidR="001442B8" w:rsidRPr="000B721E">
        <w:rPr>
          <w:sz w:val="24"/>
          <w:szCs w:val="24"/>
        </w:rPr>
        <w:t xml:space="preserve">vybraných </w:t>
      </w:r>
      <w:r w:rsidR="005F7E8F" w:rsidRPr="006F1ADB">
        <w:rPr>
          <w:sz w:val="24"/>
          <w:szCs w:val="24"/>
        </w:rPr>
        <w:t>geodetických</w:t>
      </w:r>
      <w:r w:rsidR="004368F2" w:rsidRPr="006F1ADB">
        <w:rPr>
          <w:sz w:val="24"/>
          <w:szCs w:val="24"/>
        </w:rPr>
        <w:t xml:space="preserve"> činností</w:t>
      </w:r>
      <w:r w:rsidR="005F7E8F" w:rsidRPr="006F1ADB">
        <w:rPr>
          <w:sz w:val="24"/>
          <w:szCs w:val="24"/>
        </w:rPr>
        <w:t xml:space="preserve"> a kartografických činností</w:t>
      </w:r>
      <w:r w:rsidR="00F21235" w:rsidRPr="006F1ADB">
        <w:rPr>
          <w:sz w:val="24"/>
          <w:szCs w:val="24"/>
        </w:rPr>
        <w:t xml:space="preserve">, ktoré </w:t>
      </w:r>
      <w:r w:rsidR="001D692E" w:rsidRPr="006F1ADB">
        <w:rPr>
          <w:sz w:val="24"/>
          <w:szCs w:val="24"/>
        </w:rPr>
        <w:t xml:space="preserve">sa </w:t>
      </w:r>
      <w:r w:rsidR="005F7E8F" w:rsidRPr="006F1ADB">
        <w:rPr>
          <w:sz w:val="24"/>
          <w:szCs w:val="24"/>
        </w:rPr>
        <w:t xml:space="preserve">autorizačne </w:t>
      </w:r>
      <w:r w:rsidR="001D692E" w:rsidRPr="006F1ADB">
        <w:rPr>
          <w:sz w:val="24"/>
          <w:szCs w:val="24"/>
        </w:rPr>
        <w:t xml:space="preserve">overili </w:t>
      </w:r>
      <w:r w:rsidR="005F7E8F" w:rsidRPr="006F1ADB">
        <w:rPr>
          <w:sz w:val="24"/>
          <w:szCs w:val="24"/>
        </w:rPr>
        <w:t>do 30. novembra 2009 nepodliehajú katastrálnej inšpekcii.</w:t>
      </w:r>
    </w:p>
    <w:p w14:paraId="2784D993" w14:textId="77777777" w:rsidR="007A166A" w:rsidRPr="006F1ADB" w:rsidRDefault="007A166A" w:rsidP="007A166A">
      <w:pPr>
        <w:jc w:val="both"/>
        <w:rPr>
          <w:strike/>
          <w:sz w:val="24"/>
          <w:szCs w:val="24"/>
        </w:rPr>
      </w:pPr>
    </w:p>
    <w:p w14:paraId="2E9BB62B" w14:textId="6E9EE8A9" w:rsidR="005F7E8F" w:rsidRPr="00AC3DD6" w:rsidRDefault="005F7E8F" w:rsidP="007A166A">
      <w:pPr>
        <w:jc w:val="both"/>
        <w:rPr>
          <w:sz w:val="24"/>
          <w:szCs w:val="24"/>
        </w:rPr>
      </w:pPr>
      <w:r w:rsidRPr="006F1ADB">
        <w:rPr>
          <w:sz w:val="24"/>
          <w:szCs w:val="24"/>
        </w:rPr>
        <w:t>(</w:t>
      </w:r>
      <w:r w:rsidR="007F7DE4" w:rsidRPr="006F1ADB">
        <w:rPr>
          <w:sz w:val="24"/>
          <w:szCs w:val="24"/>
        </w:rPr>
        <w:t>2</w:t>
      </w:r>
      <w:r w:rsidRPr="006F1ADB">
        <w:rPr>
          <w:sz w:val="24"/>
          <w:szCs w:val="24"/>
        </w:rPr>
        <w:t>) Štátny dozor</w:t>
      </w:r>
      <w:r w:rsidR="00F21235" w:rsidRPr="006F1ADB">
        <w:rPr>
          <w:sz w:val="24"/>
          <w:szCs w:val="24"/>
        </w:rPr>
        <w:t xml:space="preserve">, ktorý sa </w:t>
      </w:r>
      <w:r w:rsidRPr="006F1ADB">
        <w:rPr>
          <w:sz w:val="24"/>
          <w:szCs w:val="24"/>
        </w:rPr>
        <w:t>zača</w:t>
      </w:r>
      <w:r w:rsidR="00F21235" w:rsidRPr="006F1ADB">
        <w:rPr>
          <w:sz w:val="24"/>
          <w:szCs w:val="24"/>
        </w:rPr>
        <w:t>l</w:t>
      </w:r>
      <w:r w:rsidRPr="006F1ADB">
        <w:rPr>
          <w:sz w:val="24"/>
          <w:szCs w:val="24"/>
        </w:rPr>
        <w:t xml:space="preserve"> a </w:t>
      </w:r>
      <w:r w:rsidR="00965097" w:rsidRPr="006F1ADB">
        <w:rPr>
          <w:sz w:val="24"/>
          <w:szCs w:val="24"/>
        </w:rPr>
        <w:t>p</w:t>
      </w:r>
      <w:r w:rsidRPr="006F1ADB">
        <w:rPr>
          <w:sz w:val="24"/>
          <w:szCs w:val="24"/>
        </w:rPr>
        <w:t>rávoplatne ne</w:t>
      </w:r>
      <w:r w:rsidR="00F21235" w:rsidRPr="006F1ADB">
        <w:rPr>
          <w:sz w:val="24"/>
          <w:szCs w:val="24"/>
        </w:rPr>
        <w:t>skončil</w:t>
      </w:r>
      <w:r w:rsidRPr="006F1ADB">
        <w:rPr>
          <w:sz w:val="24"/>
          <w:szCs w:val="24"/>
        </w:rPr>
        <w:t xml:space="preserve"> </w:t>
      </w:r>
      <w:r w:rsidR="003D3057" w:rsidRPr="006F1ADB">
        <w:rPr>
          <w:sz w:val="24"/>
          <w:szCs w:val="24"/>
        </w:rPr>
        <w:t xml:space="preserve">do </w:t>
      </w:r>
      <w:r w:rsidR="003D3057">
        <w:rPr>
          <w:sz w:val="24"/>
          <w:szCs w:val="24"/>
        </w:rPr>
        <w:t>3</w:t>
      </w:r>
      <w:r w:rsidR="00704210">
        <w:rPr>
          <w:sz w:val="24"/>
          <w:szCs w:val="24"/>
        </w:rPr>
        <w:t>1</w:t>
      </w:r>
      <w:r w:rsidR="003D3057">
        <w:rPr>
          <w:sz w:val="24"/>
          <w:szCs w:val="24"/>
        </w:rPr>
        <w:t xml:space="preserve">. </w:t>
      </w:r>
      <w:r w:rsidR="00704210">
        <w:rPr>
          <w:sz w:val="24"/>
          <w:szCs w:val="24"/>
        </w:rPr>
        <w:t>decembra</w:t>
      </w:r>
      <w:r w:rsidR="003D3057">
        <w:rPr>
          <w:sz w:val="24"/>
          <w:szCs w:val="24"/>
        </w:rPr>
        <w:t xml:space="preserve"> 2026</w:t>
      </w:r>
      <w:r w:rsidR="00C43C21" w:rsidRPr="00AC3DD6">
        <w:rPr>
          <w:sz w:val="24"/>
          <w:szCs w:val="24"/>
        </w:rPr>
        <w:t>,</w:t>
      </w:r>
      <w:r w:rsidRPr="00AC3DD6">
        <w:rPr>
          <w:sz w:val="24"/>
          <w:szCs w:val="24"/>
        </w:rPr>
        <w:t xml:space="preserve"> sa dokončí podľa</w:t>
      </w:r>
      <w:r w:rsidR="009A7DA2" w:rsidRPr="00AC3DD6">
        <w:rPr>
          <w:sz w:val="24"/>
          <w:szCs w:val="24"/>
        </w:rPr>
        <w:t xml:space="preserve"> tohto zákona v znení účinnom</w:t>
      </w:r>
      <w:r w:rsidRPr="00AC3DD6">
        <w:rPr>
          <w:sz w:val="24"/>
          <w:szCs w:val="24"/>
        </w:rPr>
        <w:t xml:space="preserve"> </w:t>
      </w:r>
      <w:r w:rsidR="00D43D1E" w:rsidRPr="00AC3DD6">
        <w:rPr>
          <w:sz w:val="24"/>
          <w:szCs w:val="24"/>
        </w:rPr>
        <w:t xml:space="preserve">do </w:t>
      </w:r>
      <w:r w:rsidR="003D3057">
        <w:rPr>
          <w:sz w:val="24"/>
          <w:szCs w:val="24"/>
        </w:rPr>
        <w:t>3</w:t>
      </w:r>
      <w:r w:rsidR="00704210">
        <w:rPr>
          <w:sz w:val="24"/>
          <w:szCs w:val="24"/>
        </w:rPr>
        <w:t>1</w:t>
      </w:r>
      <w:r w:rsidR="003D3057">
        <w:rPr>
          <w:sz w:val="24"/>
          <w:szCs w:val="24"/>
        </w:rPr>
        <w:t xml:space="preserve">. </w:t>
      </w:r>
      <w:r w:rsidR="00704210">
        <w:rPr>
          <w:sz w:val="24"/>
          <w:szCs w:val="24"/>
        </w:rPr>
        <w:t>decembra</w:t>
      </w:r>
      <w:r w:rsidR="003D3057">
        <w:rPr>
          <w:sz w:val="24"/>
          <w:szCs w:val="24"/>
        </w:rPr>
        <w:t xml:space="preserve"> 2026</w:t>
      </w:r>
      <w:r w:rsidRPr="00AC3DD6">
        <w:rPr>
          <w:sz w:val="24"/>
          <w:szCs w:val="24"/>
        </w:rPr>
        <w:t>.</w:t>
      </w:r>
    </w:p>
    <w:p w14:paraId="26A85A54" w14:textId="77777777" w:rsidR="007A166A" w:rsidRPr="000B721E" w:rsidRDefault="007A166A" w:rsidP="007A166A">
      <w:pPr>
        <w:jc w:val="both"/>
        <w:rPr>
          <w:sz w:val="24"/>
          <w:szCs w:val="24"/>
        </w:rPr>
      </w:pPr>
    </w:p>
    <w:p w14:paraId="239DFFAA" w14:textId="78AEC346" w:rsidR="00151B99" w:rsidRPr="000B721E" w:rsidRDefault="005F7E8F" w:rsidP="007A166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7F7DE4">
        <w:rPr>
          <w:sz w:val="24"/>
          <w:szCs w:val="24"/>
        </w:rPr>
        <w:t>3</w:t>
      </w:r>
      <w:r w:rsidRPr="000B721E">
        <w:rPr>
          <w:sz w:val="24"/>
          <w:szCs w:val="24"/>
        </w:rPr>
        <w:t xml:space="preserve">) </w:t>
      </w:r>
      <w:r w:rsidR="00151B99" w:rsidRPr="000B721E">
        <w:rPr>
          <w:sz w:val="24"/>
          <w:szCs w:val="24"/>
        </w:rPr>
        <w:t>Katastrálne konani</w:t>
      </w:r>
      <w:r w:rsidR="00F21235" w:rsidRPr="000B721E">
        <w:rPr>
          <w:sz w:val="24"/>
          <w:szCs w:val="24"/>
        </w:rPr>
        <w:t>e, ktoré sa</w:t>
      </w:r>
      <w:r w:rsidR="00151B99" w:rsidRPr="000B721E">
        <w:rPr>
          <w:sz w:val="24"/>
          <w:szCs w:val="24"/>
        </w:rPr>
        <w:t xml:space="preserve"> zača</w:t>
      </w:r>
      <w:r w:rsidR="00F21235" w:rsidRPr="000B721E">
        <w:rPr>
          <w:sz w:val="24"/>
          <w:szCs w:val="24"/>
        </w:rPr>
        <w:t>lo</w:t>
      </w:r>
      <w:r w:rsidR="00151B99" w:rsidRPr="000B721E">
        <w:rPr>
          <w:sz w:val="24"/>
          <w:szCs w:val="24"/>
        </w:rPr>
        <w:t xml:space="preserve"> a právoplatne ne</w:t>
      </w:r>
      <w:r w:rsidR="00F21235" w:rsidRPr="000B721E">
        <w:rPr>
          <w:sz w:val="24"/>
          <w:szCs w:val="24"/>
        </w:rPr>
        <w:t>skončilo</w:t>
      </w:r>
      <w:r w:rsidR="00151B99" w:rsidRPr="000B721E">
        <w:rPr>
          <w:sz w:val="24"/>
          <w:szCs w:val="24"/>
        </w:rPr>
        <w:t xml:space="preserve"> </w:t>
      </w:r>
      <w:r w:rsidR="003D3057" w:rsidRPr="00AC3DD6">
        <w:rPr>
          <w:sz w:val="24"/>
          <w:szCs w:val="24"/>
        </w:rPr>
        <w:t xml:space="preserve">do </w:t>
      </w:r>
      <w:r w:rsidR="00704210">
        <w:rPr>
          <w:sz w:val="24"/>
          <w:szCs w:val="24"/>
        </w:rPr>
        <w:t>31. decembra 2026</w:t>
      </w:r>
      <w:r w:rsidR="009A7DA2" w:rsidRPr="000B721E">
        <w:rPr>
          <w:sz w:val="24"/>
          <w:szCs w:val="24"/>
        </w:rPr>
        <w:t>,</w:t>
      </w:r>
      <w:r w:rsidR="00151B99" w:rsidRPr="000B721E">
        <w:rPr>
          <w:sz w:val="24"/>
          <w:szCs w:val="24"/>
        </w:rPr>
        <w:t xml:space="preserve"> sa dokonč</w:t>
      </w:r>
      <w:r w:rsidR="009A7DA2" w:rsidRPr="000B721E">
        <w:rPr>
          <w:sz w:val="24"/>
          <w:szCs w:val="24"/>
        </w:rPr>
        <w:t>í</w:t>
      </w:r>
      <w:r w:rsidR="00151B99" w:rsidRPr="000B721E">
        <w:rPr>
          <w:sz w:val="24"/>
          <w:szCs w:val="24"/>
        </w:rPr>
        <w:t xml:space="preserve"> podľa </w:t>
      </w:r>
      <w:r w:rsidR="009A7DA2" w:rsidRPr="000B721E">
        <w:rPr>
          <w:sz w:val="24"/>
          <w:szCs w:val="24"/>
        </w:rPr>
        <w:t xml:space="preserve"> tohto zákona v znení účinnom </w:t>
      </w:r>
      <w:r w:rsidR="003D3057" w:rsidRPr="00AC3DD6">
        <w:rPr>
          <w:sz w:val="24"/>
          <w:szCs w:val="24"/>
        </w:rPr>
        <w:t xml:space="preserve">do </w:t>
      </w:r>
      <w:r w:rsidR="00704210">
        <w:rPr>
          <w:sz w:val="24"/>
          <w:szCs w:val="24"/>
        </w:rPr>
        <w:t>31. decembra 2026</w:t>
      </w:r>
      <w:r w:rsidR="00151B99" w:rsidRPr="000B721E">
        <w:rPr>
          <w:sz w:val="24"/>
          <w:szCs w:val="24"/>
        </w:rPr>
        <w:t>.</w:t>
      </w:r>
    </w:p>
    <w:p w14:paraId="7F65EA9B" w14:textId="77777777" w:rsidR="00151B99" w:rsidRPr="000B721E" w:rsidRDefault="00151B99" w:rsidP="007A166A">
      <w:pPr>
        <w:jc w:val="both"/>
        <w:rPr>
          <w:sz w:val="24"/>
          <w:szCs w:val="24"/>
        </w:rPr>
      </w:pPr>
    </w:p>
    <w:p w14:paraId="1DD5FE52" w14:textId="246C7A20" w:rsidR="00FE7DDD" w:rsidRDefault="00151B99" w:rsidP="007A166A">
      <w:pPr>
        <w:jc w:val="both"/>
        <w:rPr>
          <w:sz w:val="24"/>
          <w:szCs w:val="24"/>
        </w:rPr>
      </w:pPr>
      <w:r w:rsidRPr="000B721E">
        <w:rPr>
          <w:sz w:val="24"/>
          <w:szCs w:val="24"/>
        </w:rPr>
        <w:t>(</w:t>
      </w:r>
      <w:r w:rsidR="007F7DE4">
        <w:rPr>
          <w:sz w:val="24"/>
          <w:szCs w:val="24"/>
        </w:rPr>
        <w:t>4</w:t>
      </w:r>
      <w:r w:rsidRPr="000B721E">
        <w:rPr>
          <w:sz w:val="24"/>
          <w:szCs w:val="24"/>
        </w:rPr>
        <w:t xml:space="preserve">) </w:t>
      </w:r>
      <w:r w:rsidR="005F7E8F" w:rsidRPr="000B721E">
        <w:rPr>
          <w:sz w:val="24"/>
          <w:szCs w:val="24"/>
        </w:rPr>
        <w:t>Oprávneni</w:t>
      </w:r>
      <w:r w:rsidRPr="000B721E">
        <w:rPr>
          <w:sz w:val="24"/>
          <w:szCs w:val="24"/>
        </w:rPr>
        <w:t>e</w:t>
      </w:r>
      <w:r w:rsidR="005F7E8F" w:rsidRPr="000B721E">
        <w:rPr>
          <w:sz w:val="24"/>
          <w:szCs w:val="24"/>
        </w:rPr>
        <w:t xml:space="preserve"> na spôsobilosť rozhodovať o návrhu na vklad vydané </w:t>
      </w:r>
      <w:r w:rsidR="003D3057" w:rsidRPr="00AC3DD6">
        <w:rPr>
          <w:sz w:val="24"/>
          <w:szCs w:val="24"/>
        </w:rPr>
        <w:t xml:space="preserve">do </w:t>
      </w:r>
      <w:r w:rsidR="00704210">
        <w:rPr>
          <w:sz w:val="24"/>
          <w:szCs w:val="24"/>
        </w:rPr>
        <w:t xml:space="preserve">31. decembra 2026 </w:t>
      </w:r>
      <w:r w:rsidR="00B169BE" w:rsidRPr="000B721E">
        <w:rPr>
          <w:sz w:val="24"/>
          <w:szCs w:val="24"/>
        </w:rPr>
        <w:t xml:space="preserve">je </w:t>
      </w:r>
      <w:r w:rsidRPr="000B721E">
        <w:rPr>
          <w:sz w:val="24"/>
          <w:szCs w:val="24"/>
        </w:rPr>
        <w:t xml:space="preserve"> oprávnen</w:t>
      </w:r>
      <w:r w:rsidR="00B169BE" w:rsidRPr="000B721E">
        <w:rPr>
          <w:sz w:val="24"/>
          <w:szCs w:val="24"/>
        </w:rPr>
        <w:t>ím</w:t>
      </w:r>
      <w:r w:rsidR="009A7DA2" w:rsidRPr="000B721E">
        <w:rPr>
          <w:sz w:val="24"/>
          <w:szCs w:val="24"/>
        </w:rPr>
        <w:t xml:space="preserve"> podľa tohto zákona v znení účinnom od 1. </w:t>
      </w:r>
      <w:r w:rsidR="00704210">
        <w:rPr>
          <w:sz w:val="24"/>
          <w:szCs w:val="24"/>
        </w:rPr>
        <w:t>januára</w:t>
      </w:r>
      <w:r w:rsidR="00410F4F">
        <w:rPr>
          <w:sz w:val="24"/>
          <w:szCs w:val="24"/>
        </w:rPr>
        <w:t xml:space="preserve"> 202</w:t>
      </w:r>
      <w:r w:rsidR="00704210">
        <w:rPr>
          <w:sz w:val="24"/>
          <w:szCs w:val="24"/>
        </w:rPr>
        <w:t>7</w:t>
      </w:r>
      <w:r w:rsidR="005F7E8F" w:rsidRPr="000B721E">
        <w:rPr>
          <w:sz w:val="24"/>
          <w:szCs w:val="24"/>
        </w:rPr>
        <w:t>.</w:t>
      </w:r>
    </w:p>
    <w:p w14:paraId="29E50E49" w14:textId="77777777" w:rsidR="00FE7DDD" w:rsidRDefault="00FE7DDD" w:rsidP="007A166A">
      <w:pPr>
        <w:jc w:val="both"/>
        <w:rPr>
          <w:sz w:val="24"/>
          <w:szCs w:val="24"/>
        </w:rPr>
      </w:pPr>
    </w:p>
    <w:p w14:paraId="03E631F3" w14:textId="410074CA" w:rsidR="00012306" w:rsidRPr="006F1ADB" w:rsidRDefault="00FE7DDD" w:rsidP="007A166A">
      <w:pPr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(5) Ak </w:t>
      </w:r>
      <w:r w:rsidR="004368F2" w:rsidRPr="006F1ADB">
        <w:rPr>
          <w:sz w:val="24"/>
        </w:rPr>
        <w:t xml:space="preserve">tento </w:t>
      </w:r>
      <w:r w:rsidRPr="006F1ADB">
        <w:rPr>
          <w:sz w:val="24"/>
        </w:rPr>
        <w:t xml:space="preserve">zákon používa pojem </w:t>
      </w:r>
      <w:r w:rsidR="004368F2" w:rsidRPr="006F1ADB">
        <w:rPr>
          <w:sz w:val="24"/>
        </w:rPr>
        <w:t>„</w:t>
      </w:r>
      <w:r w:rsidRPr="006F1ADB">
        <w:rPr>
          <w:sz w:val="24"/>
        </w:rPr>
        <w:t>stavebný zámer</w:t>
      </w:r>
      <w:r w:rsidR="004368F2" w:rsidRPr="006F1ADB">
        <w:rPr>
          <w:sz w:val="24"/>
        </w:rPr>
        <w:t>“</w:t>
      </w:r>
      <w:r w:rsidRPr="006F1ADB">
        <w:rPr>
          <w:sz w:val="24"/>
        </w:rPr>
        <w:t xml:space="preserve"> alebo </w:t>
      </w:r>
      <w:r w:rsidR="004368F2" w:rsidRPr="006F1ADB">
        <w:rPr>
          <w:sz w:val="24"/>
        </w:rPr>
        <w:t>„</w:t>
      </w:r>
      <w:r w:rsidRPr="006F1ADB">
        <w:rPr>
          <w:sz w:val="24"/>
        </w:rPr>
        <w:t>kolaudačné osvedčenie</w:t>
      </w:r>
      <w:r w:rsidR="004368F2" w:rsidRPr="006F1ADB">
        <w:rPr>
          <w:sz w:val="24"/>
        </w:rPr>
        <w:t>“</w:t>
      </w:r>
      <w:r w:rsidRPr="006F1ADB">
        <w:rPr>
          <w:sz w:val="24"/>
        </w:rPr>
        <w:t>, rozumie sa tým aj stavebné povolenie alebo kolaudačné rozhodnutie vydané podľa zákona č. 50/1976 Zb. o územnom plánovaní a stavebnom konaní (stavebný zákon) v znení účinnom do 31. marca 2025.</w:t>
      </w:r>
      <w:r w:rsidR="003C478A" w:rsidRPr="006F1ADB">
        <w:rPr>
          <w:sz w:val="24"/>
          <w:szCs w:val="24"/>
        </w:rPr>
        <w:t>“.</w:t>
      </w:r>
    </w:p>
    <w:bookmarkEnd w:id="43"/>
    <w:p w14:paraId="58706959" w14:textId="77777777" w:rsidR="007A166A" w:rsidRPr="006F1ADB" w:rsidRDefault="007A166A" w:rsidP="00661D31">
      <w:pPr>
        <w:jc w:val="both"/>
        <w:rPr>
          <w:sz w:val="24"/>
          <w:szCs w:val="24"/>
        </w:rPr>
      </w:pPr>
    </w:p>
    <w:p w14:paraId="1EEB0337" w14:textId="4D0BCC6C" w:rsidR="00EF53EE" w:rsidRPr="006F1ADB" w:rsidRDefault="005F7E8F" w:rsidP="002C34D0">
      <w:pPr>
        <w:pStyle w:val="Odsekzoznamu"/>
        <w:numPr>
          <w:ilvl w:val="0"/>
          <w:numId w:val="6"/>
        </w:numPr>
        <w:ind w:hanging="436"/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V § 80 sa odsek 1 dopĺňa </w:t>
      </w:r>
      <w:r w:rsidR="006B4C17" w:rsidRPr="006F1ADB">
        <w:rPr>
          <w:sz w:val="24"/>
          <w:szCs w:val="24"/>
        </w:rPr>
        <w:t>písmenom k), ktoré znie</w:t>
      </w:r>
      <w:r w:rsidRPr="006F1ADB">
        <w:rPr>
          <w:sz w:val="24"/>
          <w:szCs w:val="24"/>
        </w:rPr>
        <w:t>:</w:t>
      </w:r>
    </w:p>
    <w:p w14:paraId="1389B32D" w14:textId="3FF7AA70" w:rsidR="00EF53EE" w:rsidRPr="006F1ADB" w:rsidRDefault="00EF53EE" w:rsidP="00704210">
      <w:pPr>
        <w:ind w:firstLine="360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„</w:t>
      </w:r>
      <w:r w:rsidR="006B4C17" w:rsidRPr="006F1ADB">
        <w:rPr>
          <w:sz w:val="24"/>
          <w:szCs w:val="24"/>
        </w:rPr>
        <w:t>k</w:t>
      </w:r>
      <w:r w:rsidRPr="006F1ADB">
        <w:rPr>
          <w:sz w:val="24"/>
          <w:szCs w:val="24"/>
        </w:rPr>
        <w:t xml:space="preserve">) </w:t>
      </w:r>
      <w:r w:rsidR="00737C5A" w:rsidRPr="006F1ADB">
        <w:rPr>
          <w:sz w:val="24"/>
          <w:szCs w:val="24"/>
        </w:rPr>
        <w:t>obsahu výstupov z informačného systému katastra</w:t>
      </w:r>
      <w:r w:rsidR="00D43D1E" w:rsidRPr="006F1ADB">
        <w:rPr>
          <w:sz w:val="24"/>
          <w:szCs w:val="24"/>
        </w:rPr>
        <w:t>“.</w:t>
      </w:r>
    </w:p>
    <w:p w14:paraId="644F2568" w14:textId="77777777" w:rsidR="00EF53EE" w:rsidRPr="006F1ADB" w:rsidRDefault="00EF53EE" w:rsidP="00EF53EE">
      <w:pPr>
        <w:rPr>
          <w:sz w:val="24"/>
          <w:szCs w:val="24"/>
        </w:rPr>
      </w:pPr>
    </w:p>
    <w:p w14:paraId="272F5DAC" w14:textId="5646DCBA" w:rsidR="00051672" w:rsidRPr="006F1ADB" w:rsidRDefault="00051672" w:rsidP="0007648D">
      <w:pPr>
        <w:pStyle w:val="Odsekzoznamu"/>
        <w:numPr>
          <w:ilvl w:val="0"/>
          <w:numId w:val="6"/>
        </w:numPr>
        <w:ind w:hanging="436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§ 80 sa dopĺňa odsekom 4, ktorý znie:</w:t>
      </w:r>
    </w:p>
    <w:p w14:paraId="75A0ACCC" w14:textId="71BEC0EB" w:rsidR="003255E4" w:rsidRPr="006F1ADB" w:rsidRDefault="00051672" w:rsidP="00584885">
      <w:pPr>
        <w:ind w:left="360"/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„(4) Úrad ustanoví všeobecne záväzným právnym predpisom </w:t>
      </w:r>
      <w:r w:rsidR="0053430D" w:rsidRPr="006F1ADB">
        <w:rPr>
          <w:sz w:val="24"/>
          <w:szCs w:val="24"/>
        </w:rPr>
        <w:t>úložn</w:t>
      </w:r>
      <w:r w:rsidR="00C80EB2" w:rsidRPr="006F1ADB">
        <w:rPr>
          <w:sz w:val="24"/>
          <w:szCs w:val="24"/>
        </w:rPr>
        <w:t>ú</w:t>
      </w:r>
      <w:r w:rsidR="0053430D" w:rsidRPr="006F1ADB">
        <w:rPr>
          <w:sz w:val="24"/>
          <w:szCs w:val="24"/>
        </w:rPr>
        <w:t xml:space="preserve"> lehot</w:t>
      </w:r>
      <w:r w:rsidR="00C80EB2" w:rsidRPr="006F1ADB">
        <w:rPr>
          <w:sz w:val="24"/>
          <w:szCs w:val="24"/>
        </w:rPr>
        <w:t>u</w:t>
      </w:r>
      <w:r w:rsidR="0053430D" w:rsidRPr="006F1ADB">
        <w:rPr>
          <w:sz w:val="24"/>
          <w:szCs w:val="24"/>
        </w:rPr>
        <w:t xml:space="preserve"> spisov katastrálnych konaní</w:t>
      </w:r>
      <w:r w:rsidR="005612D7" w:rsidRPr="006F1ADB">
        <w:rPr>
          <w:sz w:val="24"/>
          <w:szCs w:val="24"/>
        </w:rPr>
        <w:t xml:space="preserve"> a výšku úhrady za</w:t>
      </w:r>
      <w:r w:rsidR="004368F2" w:rsidRPr="006F1ADB">
        <w:rPr>
          <w:sz w:val="24"/>
          <w:szCs w:val="24"/>
        </w:rPr>
        <w:t xml:space="preserve"> poskytnutie</w:t>
      </w:r>
      <w:r w:rsidR="005612D7" w:rsidRPr="006F1ADB">
        <w:rPr>
          <w:sz w:val="24"/>
          <w:szCs w:val="24"/>
        </w:rPr>
        <w:t xml:space="preserve"> údaj</w:t>
      </w:r>
      <w:r w:rsidR="004368F2" w:rsidRPr="006F1ADB">
        <w:rPr>
          <w:sz w:val="24"/>
          <w:szCs w:val="24"/>
        </w:rPr>
        <w:t>ov</w:t>
      </w:r>
      <w:r w:rsidR="005612D7" w:rsidRPr="006F1ADB">
        <w:rPr>
          <w:sz w:val="24"/>
          <w:szCs w:val="24"/>
        </w:rPr>
        <w:t xml:space="preserve"> a</w:t>
      </w:r>
      <w:r w:rsidR="004368F2" w:rsidRPr="006F1ADB">
        <w:rPr>
          <w:sz w:val="24"/>
          <w:szCs w:val="24"/>
        </w:rPr>
        <w:t xml:space="preserve"> elektronických služieb katastra </w:t>
      </w:r>
      <w:r w:rsidR="00695604" w:rsidRPr="006F1ADB">
        <w:rPr>
          <w:sz w:val="24"/>
          <w:szCs w:val="24"/>
        </w:rPr>
        <w:t>podľa § 69 ods. 15 a § 69a ods. 7.</w:t>
      </w:r>
      <w:r w:rsidRPr="006F1ADB">
        <w:rPr>
          <w:sz w:val="24"/>
          <w:szCs w:val="24"/>
        </w:rPr>
        <w:t>“.</w:t>
      </w:r>
    </w:p>
    <w:p w14:paraId="2A794E40" w14:textId="77777777" w:rsidR="00BC011F" w:rsidRPr="00BC011F" w:rsidRDefault="00BC011F" w:rsidP="00BC011F">
      <w:pPr>
        <w:jc w:val="both"/>
        <w:rPr>
          <w:sz w:val="24"/>
          <w:szCs w:val="24"/>
        </w:rPr>
      </w:pPr>
    </w:p>
    <w:p w14:paraId="62E5A9D1" w14:textId="6B4C93FF" w:rsidR="00CE4DFE" w:rsidRPr="0078179F" w:rsidRDefault="00CE4DFE" w:rsidP="007A166A">
      <w:pPr>
        <w:jc w:val="center"/>
        <w:rPr>
          <w:sz w:val="24"/>
          <w:szCs w:val="24"/>
          <w:shd w:val="clear" w:color="auto" w:fill="FFFFFF"/>
        </w:rPr>
      </w:pPr>
      <w:r w:rsidRPr="0078179F">
        <w:rPr>
          <w:sz w:val="24"/>
          <w:szCs w:val="24"/>
          <w:shd w:val="clear" w:color="auto" w:fill="FFFFFF"/>
        </w:rPr>
        <w:t>Čl. I</w:t>
      </w:r>
      <w:r w:rsidR="00474B30">
        <w:rPr>
          <w:sz w:val="24"/>
          <w:szCs w:val="24"/>
          <w:shd w:val="clear" w:color="auto" w:fill="FFFFFF"/>
        </w:rPr>
        <w:t>I</w:t>
      </w:r>
    </w:p>
    <w:p w14:paraId="1FB095B6" w14:textId="77777777" w:rsidR="00AA3042" w:rsidRPr="0078179F" w:rsidRDefault="00AA3042" w:rsidP="007A166A">
      <w:pPr>
        <w:jc w:val="center"/>
        <w:rPr>
          <w:sz w:val="24"/>
          <w:szCs w:val="24"/>
          <w:shd w:val="clear" w:color="auto" w:fill="FFFFFF"/>
        </w:rPr>
      </w:pPr>
    </w:p>
    <w:p w14:paraId="546C3857" w14:textId="00C1F5C4" w:rsidR="008B0B64" w:rsidRPr="006F1ADB" w:rsidRDefault="008B0B64" w:rsidP="001D355E">
      <w:pPr>
        <w:ind w:firstLine="567"/>
        <w:jc w:val="both"/>
        <w:rPr>
          <w:sz w:val="24"/>
          <w:szCs w:val="24"/>
        </w:rPr>
      </w:pPr>
      <w:r w:rsidRPr="0078179F">
        <w:rPr>
          <w:sz w:val="24"/>
          <w:szCs w:val="24"/>
          <w:lang w:eastAsia="sk-SK"/>
        </w:rPr>
        <w:t xml:space="preserve">Zákon </w:t>
      </w:r>
      <w:r w:rsidRPr="0078179F">
        <w:rPr>
          <w:sz w:val="24"/>
          <w:szCs w:val="24"/>
        </w:rPr>
        <w:t xml:space="preserve">Národnej rady Slovenskej republiky č. 145/1995 Z. z. o správnych poplatkoch v 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</w:t>
      </w:r>
      <w:r w:rsidRPr="0078179F">
        <w:rPr>
          <w:sz w:val="24"/>
          <w:szCs w:val="24"/>
        </w:rPr>
        <w:lastRenderedPageBreak/>
        <w:t xml:space="preserve">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 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 72/2013 Z. z., zákona č. 75/2013 Z. z., zákona č. 94/2013 Z. z., zákona č. 96/2013 Z. z., zákona č. 122/2013 Z. z., </w:t>
      </w:r>
      <w:r w:rsidR="009E7AA9">
        <w:rPr>
          <w:sz w:val="24"/>
          <w:szCs w:val="24"/>
        </w:rPr>
        <w:t xml:space="preserve">zákona č. 144/2013 Z. z., </w:t>
      </w:r>
      <w:r w:rsidRPr="0078179F">
        <w:rPr>
          <w:sz w:val="24"/>
          <w:szCs w:val="24"/>
        </w:rPr>
        <w:t xml:space="preserve">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386/2016 Z. z., zákona č. 342/2016 Z. z., zákona č. 51/2017 Z. z., zákona č. 238/2017 Z. z., zákona č. 242/2017 Z. z., zákona č. 276/2017 Z. z., zákona č. 292/2017 Z. z., zákona č. 293/2017 Z. z., zákona č. 336/2017 Z. z., zákona č. 17/2018 Z. z., zákona č. 18/2018 Z. z., </w:t>
      </w:r>
      <w:r w:rsidR="009E7AA9">
        <w:rPr>
          <w:sz w:val="24"/>
          <w:szCs w:val="24"/>
        </w:rPr>
        <w:t xml:space="preserve">zákona č. 49/2018 Z. z., </w:t>
      </w:r>
      <w:r w:rsidRPr="0078179F">
        <w:rPr>
          <w:sz w:val="24"/>
          <w:szCs w:val="24"/>
        </w:rPr>
        <w:t xml:space="preserve">zákona č. 52/2018 Z. z., </w:t>
      </w:r>
      <w:r w:rsidR="009E7AA9">
        <w:rPr>
          <w:sz w:val="24"/>
          <w:szCs w:val="24"/>
        </w:rPr>
        <w:t xml:space="preserve">zákona č. 56/2018 Z. z., zákona č. 87/2018 Z. z., zákona č. 106/2018 Z. z., zákona č. 108/2018 Z. z., </w:t>
      </w:r>
      <w:r w:rsidRPr="0078179F">
        <w:rPr>
          <w:sz w:val="24"/>
          <w:szCs w:val="24"/>
        </w:rPr>
        <w:t xml:space="preserve">zákona č. 110/2018 Z. z., 156/2018 Z. z., zákona č. 157/2018 Z. z., </w:t>
      </w:r>
      <w:r w:rsidRPr="0078179F">
        <w:rPr>
          <w:sz w:val="24"/>
          <w:szCs w:val="24"/>
        </w:rPr>
        <w:lastRenderedPageBreak/>
        <w:t>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</w:t>
      </w:r>
      <w:r w:rsidR="008A1AF3" w:rsidRPr="0078179F">
        <w:rPr>
          <w:sz w:val="24"/>
          <w:szCs w:val="24"/>
        </w:rPr>
        <w:t xml:space="preserve"> 111/2022 Z. z., zákona č.</w:t>
      </w:r>
      <w:r w:rsidRPr="0078179F">
        <w:rPr>
          <w:sz w:val="24"/>
          <w:szCs w:val="24"/>
        </w:rPr>
        <w:t xml:space="preserve"> </w:t>
      </w:r>
      <w:r w:rsidR="008A1AF3" w:rsidRPr="0078179F">
        <w:rPr>
          <w:sz w:val="24"/>
          <w:szCs w:val="24"/>
        </w:rPr>
        <w:t>114/2022 Z. z.</w:t>
      </w:r>
      <w:r w:rsidR="008D5AB8" w:rsidRPr="0078179F">
        <w:rPr>
          <w:sz w:val="24"/>
          <w:szCs w:val="24"/>
        </w:rPr>
        <w:t xml:space="preserve">, </w:t>
      </w:r>
      <w:r w:rsidR="008A1AF3" w:rsidRPr="0078179F">
        <w:rPr>
          <w:sz w:val="24"/>
          <w:szCs w:val="24"/>
        </w:rPr>
        <w:t>zákona č. 122/2022 Z. z.</w:t>
      </w:r>
      <w:r w:rsidR="008D5AB8" w:rsidRPr="0078179F">
        <w:rPr>
          <w:sz w:val="24"/>
          <w:szCs w:val="24"/>
        </w:rPr>
        <w:t>, zákona č. 180/2022 Z. z.</w:t>
      </w:r>
      <w:r w:rsidR="00F8472B">
        <w:rPr>
          <w:sz w:val="24"/>
          <w:szCs w:val="24"/>
        </w:rPr>
        <w:t xml:space="preserve">, </w:t>
      </w:r>
      <w:r w:rsidR="008D5AB8" w:rsidRPr="0078179F">
        <w:rPr>
          <w:sz w:val="24"/>
          <w:szCs w:val="24"/>
        </w:rPr>
        <w:t>zákona č. 181/2022 Z. z.</w:t>
      </w:r>
      <w:r w:rsidR="00F8472B">
        <w:rPr>
          <w:sz w:val="24"/>
          <w:szCs w:val="24"/>
        </w:rPr>
        <w:t xml:space="preserve">, zákona č. 246/2022 Z. z., </w:t>
      </w:r>
      <w:r w:rsidR="00902FFF">
        <w:rPr>
          <w:sz w:val="24"/>
          <w:szCs w:val="24"/>
        </w:rPr>
        <w:t xml:space="preserve">zákona č. 249/2022 Z. z., </w:t>
      </w:r>
      <w:r w:rsidR="00F8472B">
        <w:rPr>
          <w:sz w:val="24"/>
          <w:szCs w:val="24"/>
        </w:rPr>
        <w:t>zákona č. 253/2022 Z. z., zákona č. 264/2022 Z. z., zákona č. 265/2022 Z. z., zákona č. 266/2022 Z. z.</w:t>
      </w:r>
      <w:r w:rsidR="0003081B">
        <w:rPr>
          <w:sz w:val="24"/>
          <w:szCs w:val="24"/>
        </w:rPr>
        <w:t>,</w:t>
      </w:r>
      <w:r w:rsidR="00902FFF">
        <w:rPr>
          <w:sz w:val="24"/>
          <w:szCs w:val="24"/>
        </w:rPr>
        <w:t xml:space="preserve"> zákona č. 325/2022 Z. z.</w:t>
      </w:r>
      <w:r w:rsidR="0003081B">
        <w:rPr>
          <w:sz w:val="24"/>
          <w:szCs w:val="24"/>
        </w:rPr>
        <w:t xml:space="preserve">, zákona č. 408/2022 Z. z., zákona č. 427/2022 Z. z., zákona č. 429/2022 Z. z., zákona č. 59/2023 Z. z., zákona č. 109/2023 Z. z., zákona č. 119/2023 Z. z., zákona č. 135/2023 Z. z., zákona č. 146/2023 Z. z., zákona č. 183/2023 Z. z., zákona č. 192/2023 Z. z., </w:t>
      </w:r>
      <w:r w:rsidR="00DD6BCD">
        <w:rPr>
          <w:sz w:val="24"/>
          <w:szCs w:val="24"/>
        </w:rPr>
        <w:t xml:space="preserve">zákona č. 287/2023 Z. z., </w:t>
      </w:r>
      <w:r w:rsidR="0003081B">
        <w:rPr>
          <w:sz w:val="24"/>
          <w:szCs w:val="24"/>
        </w:rPr>
        <w:t>zákona č. 293/2023 Z. z., zákona č. 309/2023 Z. z., zákona č. 331/2023 Z. z., zákona č. 332/2023 Z. z., zákona č. 530/2023 Z. z., zákona č. 120/2024 Z. z.</w:t>
      </w:r>
      <w:r w:rsidR="009E7AA9">
        <w:rPr>
          <w:sz w:val="24"/>
          <w:szCs w:val="24"/>
        </w:rPr>
        <w:t xml:space="preserve">, </w:t>
      </w:r>
      <w:r w:rsidR="0003081B">
        <w:rPr>
          <w:sz w:val="24"/>
          <w:szCs w:val="24"/>
        </w:rPr>
        <w:t>zákona č. 142/2024 Z. z.</w:t>
      </w:r>
      <w:r w:rsidR="009E7AA9">
        <w:rPr>
          <w:sz w:val="24"/>
          <w:szCs w:val="24"/>
        </w:rPr>
        <w:t>,</w:t>
      </w:r>
      <w:r w:rsidR="0003081B">
        <w:rPr>
          <w:sz w:val="24"/>
          <w:szCs w:val="24"/>
        </w:rPr>
        <w:t xml:space="preserve"> </w:t>
      </w:r>
      <w:r w:rsidR="009E7AA9">
        <w:rPr>
          <w:sz w:val="24"/>
          <w:szCs w:val="24"/>
        </w:rPr>
        <w:t xml:space="preserve">zákona č. 160/2024 Z. z., </w:t>
      </w:r>
      <w:r w:rsidR="003A0E79">
        <w:rPr>
          <w:sz w:val="24"/>
          <w:szCs w:val="24"/>
        </w:rPr>
        <w:t>zákona č. 161/2024 Z. z.</w:t>
      </w:r>
      <w:r w:rsidR="00FC4198">
        <w:rPr>
          <w:sz w:val="24"/>
          <w:szCs w:val="24"/>
        </w:rPr>
        <w:t xml:space="preserve">, </w:t>
      </w:r>
      <w:r w:rsidR="009E7AA9">
        <w:rPr>
          <w:sz w:val="24"/>
          <w:szCs w:val="24"/>
        </w:rPr>
        <w:t>zákona č. 162/2024 Z. z.</w:t>
      </w:r>
      <w:r w:rsidR="00FC4198">
        <w:rPr>
          <w:sz w:val="24"/>
          <w:szCs w:val="24"/>
        </w:rPr>
        <w:t>, zákona č. 246/2024 Z. z., zákona č. 292/2024 Z. z., zákona č. 307/2024 Z. z., zákona č. 364/2024 Z. z., zákona č. 366/2024 Z. z., zákona č. 377/2024 Z. z., zákona č. 378/2024 Z. z., zákona č. 26/2025 Z. z., zákona č. 98/2025 Z. z., zákona č. 143/2025 Z. z., zákona č. 176/2025 Z. z.</w:t>
      </w:r>
      <w:r w:rsidR="00F11C81">
        <w:rPr>
          <w:sz w:val="24"/>
          <w:szCs w:val="24"/>
        </w:rPr>
        <w:t xml:space="preserve">, </w:t>
      </w:r>
      <w:r w:rsidR="00FC4198">
        <w:rPr>
          <w:sz w:val="24"/>
          <w:szCs w:val="24"/>
        </w:rPr>
        <w:t>zákona č</w:t>
      </w:r>
      <w:r w:rsidR="00FC4198" w:rsidRPr="006F1ADB">
        <w:rPr>
          <w:sz w:val="24"/>
          <w:szCs w:val="24"/>
        </w:rPr>
        <w:t>. 177/2025 Z. z.</w:t>
      </w:r>
      <w:r w:rsidR="003F5F73" w:rsidRPr="006F1ADB">
        <w:rPr>
          <w:sz w:val="24"/>
          <w:szCs w:val="24"/>
        </w:rPr>
        <w:t>, zákona č. 273/2025 Z. z.,</w:t>
      </w:r>
      <w:r w:rsidR="00F11C81" w:rsidRPr="006F1ADB">
        <w:rPr>
          <w:sz w:val="24"/>
          <w:szCs w:val="24"/>
        </w:rPr>
        <w:t> zákona č. 292/2025 Z. z.</w:t>
      </w:r>
      <w:r w:rsidR="00F67B31" w:rsidRPr="006F1ADB">
        <w:rPr>
          <w:sz w:val="24"/>
          <w:szCs w:val="24"/>
        </w:rPr>
        <w:t>,</w:t>
      </w:r>
      <w:r w:rsidR="003F5F73" w:rsidRPr="006F1ADB">
        <w:rPr>
          <w:sz w:val="24"/>
          <w:szCs w:val="24"/>
        </w:rPr>
        <w:t> zákona č. 307/2025 Z. z.</w:t>
      </w:r>
      <w:r w:rsidR="00F67B31" w:rsidRPr="006F1ADB">
        <w:rPr>
          <w:sz w:val="24"/>
          <w:szCs w:val="24"/>
        </w:rPr>
        <w:t>, zákona č. 318/2025 Z. z. a zákona č. 335/2025 Z. z.</w:t>
      </w:r>
      <w:r w:rsidR="003F5F73" w:rsidRPr="006F1ADB">
        <w:rPr>
          <w:sz w:val="24"/>
          <w:szCs w:val="24"/>
        </w:rPr>
        <w:t xml:space="preserve"> </w:t>
      </w:r>
      <w:r w:rsidRPr="006F1ADB">
        <w:rPr>
          <w:sz w:val="24"/>
          <w:szCs w:val="24"/>
        </w:rPr>
        <w:t xml:space="preserve">sa mení a dopĺňa takto:         </w:t>
      </w:r>
    </w:p>
    <w:p w14:paraId="4D326A5F" w14:textId="77777777" w:rsidR="006F69C9" w:rsidRPr="006F1ADB" w:rsidRDefault="006F69C9" w:rsidP="006F69C9">
      <w:pPr>
        <w:jc w:val="both"/>
        <w:rPr>
          <w:sz w:val="24"/>
          <w:szCs w:val="24"/>
        </w:rPr>
      </w:pPr>
    </w:p>
    <w:p w14:paraId="28219533" w14:textId="1182D751" w:rsidR="000A4731" w:rsidRDefault="000A4731">
      <w:pPr>
        <w:pStyle w:val="Odsekzoznamu"/>
        <w:numPr>
          <w:ilvl w:val="0"/>
          <w:numId w:val="13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 prílohe Sadzobníku správnych poplatkov časti I. Všeobecná správa Položka 10 písmeno a) znie:</w:t>
      </w:r>
    </w:p>
    <w:p w14:paraId="5DBCD434" w14:textId="77777777" w:rsidR="000A4731" w:rsidRDefault="000A4731" w:rsidP="000A4731">
      <w:pPr>
        <w:jc w:val="both"/>
        <w:rPr>
          <w:sz w:val="24"/>
          <w:szCs w:val="24"/>
        </w:rPr>
      </w:pPr>
    </w:p>
    <w:p w14:paraId="39EDCCD5" w14:textId="1D5D6C7F" w:rsidR="000A4731" w:rsidRDefault="000A4731" w:rsidP="000A4731">
      <w:pPr>
        <w:jc w:val="both"/>
        <w:rPr>
          <w:sz w:val="24"/>
          <w:szCs w:val="24"/>
        </w:rPr>
      </w:pPr>
      <w:r>
        <w:rPr>
          <w:sz w:val="24"/>
          <w:szCs w:val="24"/>
        </w:rPr>
        <w:t>„a) Vydanie</w:t>
      </w:r>
    </w:p>
    <w:p w14:paraId="08F3E564" w14:textId="2682A5F7" w:rsidR="000A4731" w:rsidRDefault="000A4731" w:rsidP="000A4731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83A7A">
        <w:rPr>
          <w:sz w:val="24"/>
          <w:szCs w:val="24"/>
        </w:rPr>
        <w:t xml:space="preserve"> </w:t>
      </w:r>
      <w:r>
        <w:rPr>
          <w:sz w:val="24"/>
          <w:szCs w:val="24"/>
        </w:rPr>
        <w:t>výpisu z katastra nehnuteľností, za každých aj začatých 20 parciel, 20 stavieb, 20 bytov alebo nebytových priestorov v rámci jedného výpisu ..................................................................12 eur,</w:t>
      </w:r>
    </w:p>
    <w:p w14:paraId="3D2B7317" w14:textId="7D25B2EB" w:rsidR="000A4731" w:rsidRDefault="000A4731" w:rsidP="000A4731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83A7A">
        <w:rPr>
          <w:sz w:val="24"/>
          <w:szCs w:val="24"/>
        </w:rPr>
        <w:t xml:space="preserve"> </w:t>
      </w:r>
      <w:r>
        <w:rPr>
          <w:sz w:val="24"/>
          <w:szCs w:val="24"/>
        </w:rPr>
        <w:t>údajov o bonitovaných pôdno-ekologických jednotkách, za každých aj začatých 20 parciel v rámci jedného katastrálneho územia ...............................................................................12 eur,</w:t>
      </w:r>
    </w:p>
    <w:p w14:paraId="63D0A364" w14:textId="2A4DD86F" w:rsidR="000A4731" w:rsidRDefault="000A4731" w:rsidP="000A4731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83A7A">
        <w:rPr>
          <w:sz w:val="24"/>
          <w:szCs w:val="24"/>
        </w:rPr>
        <w:t xml:space="preserve"> </w:t>
      </w:r>
      <w:r>
        <w:rPr>
          <w:sz w:val="24"/>
          <w:szCs w:val="24"/>
        </w:rPr>
        <w:t>písomnej identifikácie parciel, za každých aj začatých 20 identifikovaných parciel v rámci jedného katastrálneho územia ............................................................................................12 eur,</w:t>
      </w:r>
    </w:p>
    <w:p w14:paraId="19EEF2F7" w14:textId="77777777" w:rsidR="001E6BBF" w:rsidRDefault="000A4731" w:rsidP="001E6B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kópie z katastrálnej mapy alebo mapy bývalého pozemkového katastra alebo z pozemkovoknižnej mapy alebo mapy určeného operátu, za každú kópiu </w:t>
      </w:r>
    </w:p>
    <w:p w14:paraId="5D3C5BED" w14:textId="3FD293AB" w:rsidR="000A4731" w:rsidRDefault="000A4731" w:rsidP="000A4731">
      <w:pPr>
        <w:jc w:val="both"/>
        <w:rPr>
          <w:sz w:val="24"/>
          <w:szCs w:val="24"/>
        </w:rPr>
      </w:pPr>
      <w:r>
        <w:rPr>
          <w:sz w:val="24"/>
          <w:szCs w:val="24"/>
        </w:rPr>
        <w:t>formátu A3, A4</w:t>
      </w:r>
      <w:r w:rsidR="001E6BBF">
        <w:rPr>
          <w:sz w:val="24"/>
          <w:szCs w:val="24"/>
        </w:rPr>
        <w:t xml:space="preserve"> ................................................................................................................. </w:t>
      </w:r>
      <w:r>
        <w:rPr>
          <w:sz w:val="24"/>
          <w:szCs w:val="24"/>
        </w:rPr>
        <w:t>12 eur,</w:t>
      </w:r>
    </w:p>
    <w:p w14:paraId="434DE718" w14:textId="4E2A6DFD" w:rsidR="006F69C9" w:rsidRPr="00704210" w:rsidRDefault="000A4731" w:rsidP="00704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3D3057">
        <w:rPr>
          <w:sz w:val="24"/>
          <w:szCs w:val="24"/>
        </w:rPr>
        <w:t>výpisu z listu vlastníctva v elektronickej podobe prostredníctvom špecializovaného portálu..............................................................................................................................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 </w:t>
      </w:r>
      <w:r w:rsidRPr="003D3057">
        <w:rPr>
          <w:sz w:val="24"/>
          <w:szCs w:val="24"/>
        </w:rPr>
        <w:t>6 eur</w:t>
      </w:r>
      <w:r>
        <w:rPr>
          <w:sz w:val="24"/>
          <w:szCs w:val="24"/>
        </w:rPr>
        <w:t>.“.</w:t>
      </w:r>
    </w:p>
    <w:p w14:paraId="64654E5C" w14:textId="77777777" w:rsidR="00BD4E22" w:rsidRDefault="00BD4E22" w:rsidP="00BD4E22">
      <w:pPr>
        <w:pStyle w:val="Odsekzoznamu"/>
        <w:ind w:left="284"/>
        <w:contextualSpacing w:val="0"/>
        <w:jc w:val="both"/>
        <w:rPr>
          <w:sz w:val="24"/>
          <w:szCs w:val="24"/>
        </w:rPr>
      </w:pPr>
    </w:p>
    <w:p w14:paraId="5CA8E323" w14:textId="1C07D017" w:rsidR="002956CE" w:rsidRDefault="009E7AA9">
      <w:pPr>
        <w:pStyle w:val="Odsekzoznamu"/>
        <w:numPr>
          <w:ilvl w:val="0"/>
          <w:numId w:val="13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prílohe </w:t>
      </w:r>
      <w:r w:rsidR="0066403A" w:rsidRPr="0078179F">
        <w:rPr>
          <w:sz w:val="24"/>
          <w:szCs w:val="24"/>
        </w:rPr>
        <w:t>Sadzobník</w:t>
      </w:r>
      <w:r w:rsidR="0043325B">
        <w:rPr>
          <w:sz w:val="24"/>
          <w:szCs w:val="24"/>
        </w:rPr>
        <w:t>u</w:t>
      </w:r>
      <w:r w:rsidR="0066403A" w:rsidRPr="0078179F">
        <w:rPr>
          <w:sz w:val="24"/>
          <w:szCs w:val="24"/>
        </w:rPr>
        <w:t xml:space="preserve"> správnych poplatkov </w:t>
      </w:r>
      <w:r w:rsidR="00813D4E">
        <w:rPr>
          <w:sz w:val="24"/>
          <w:szCs w:val="24"/>
        </w:rPr>
        <w:t xml:space="preserve">časti </w:t>
      </w:r>
      <w:r w:rsidR="0066403A" w:rsidRPr="0078179F">
        <w:rPr>
          <w:sz w:val="24"/>
          <w:szCs w:val="24"/>
        </w:rPr>
        <w:t>I</w:t>
      </w:r>
      <w:r w:rsidR="00DD6BCD">
        <w:rPr>
          <w:sz w:val="24"/>
          <w:szCs w:val="24"/>
        </w:rPr>
        <w:t>.</w:t>
      </w:r>
      <w:r w:rsidR="00813D4E">
        <w:rPr>
          <w:sz w:val="24"/>
          <w:szCs w:val="24"/>
        </w:rPr>
        <w:t xml:space="preserve"> </w:t>
      </w:r>
      <w:r w:rsidR="0066403A" w:rsidRPr="0078179F">
        <w:rPr>
          <w:sz w:val="24"/>
          <w:szCs w:val="24"/>
        </w:rPr>
        <w:t xml:space="preserve">Všeobecná správa </w:t>
      </w:r>
      <w:r w:rsidR="00813D4E">
        <w:rPr>
          <w:sz w:val="24"/>
          <w:szCs w:val="24"/>
        </w:rPr>
        <w:t xml:space="preserve">sa </w:t>
      </w:r>
      <w:r w:rsidR="0066403A" w:rsidRPr="0078179F">
        <w:rPr>
          <w:sz w:val="24"/>
          <w:szCs w:val="24"/>
        </w:rPr>
        <w:t>Položk</w:t>
      </w:r>
      <w:r w:rsidR="0066403A">
        <w:rPr>
          <w:sz w:val="24"/>
          <w:szCs w:val="24"/>
        </w:rPr>
        <w:t>a</w:t>
      </w:r>
      <w:r w:rsidR="0066403A" w:rsidRPr="0078179F">
        <w:rPr>
          <w:sz w:val="24"/>
          <w:szCs w:val="24"/>
        </w:rPr>
        <w:t xml:space="preserve"> 10 </w:t>
      </w:r>
      <w:r w:rsidR="0066403A">
        <w:rPr>
          <w:sz w:val="24"/>
          <w:szCs w:val="24"/>
        </w:rPr>
        <w:t>dopĺňa písme</w:t>
      </w:r>
      <w:r w:rsidR="007D1281">
        <w:rPr>
          <w:sz w:val="24"/>
          <w:szCs w:val="24"/>
        </w:rPr>
        <w:t>nom</w:t>
      </w:r>
      <w:r w:rsidR="0066403A">
        <w:rPr>
          <w:sz w:val="24"/>
          <w:szCs w:val="24"/>
        </w:rPr>
        <w:t xml:space="preserve"> k), ktoré znie</w:t>
      </w:r>
      <w:r w:rsidR="0066403A" w:rsidRPr="0078179F">
        <w:rPr>
          <w:sz w:val="24"/>
          <w:szCs w:val="24"/>
        </w:rPr>
        <w:t>:</w:t>
      </w:r>
    </w:p>
    <w:p w14:paraId="5637272D" w14:textId="2D99C3CD" w:rsidR="00C5172F" w:rsidRDefault="00CE2986" w:rsidP="00C5172F">
      <w:pPr>
        <w:ind w:left="284"/>
        <w:jc w:val="both"/>
        <w:rPr>
          <w:sz w:val="24"/>
          <w:szCs w:val="24"/>
        </w:rPr>
      </w:pPr>
      <w:r w:rsidRPr="00CE2986">
        <w:rPr>
          <w:sz w:val="24"/>
          <w:szCs w:val="24"/>
        </w:rPr>
        <w:t xml:space="preserve">„k) </w:t>
      </w:r>
      <w:bookmarkStart w:id="44" w:name="_Hlk180064645"/>
      <w:r w:rsidRPr="00CE2986">
        <w:rPr>
          <w:sz w:val="24"/>
          <w:szCs w:val="24"/>
        </w:rPr>
        <w:t xml:space="preserve">Vyhľadanie listiny, sprístupnenie listiny na nahliadnutie a </w:t>
      </w:r>
      <w:r w:rsidR="00B213C7">
        <w:rPr>
          <w:sz w:val="24"/>
          <w:szCs w:val="24"/>
        </w:rPr>
        <w:t>vydanie kópie</w:t>
      </w:r>
      <w:r w:rsidRPr="00CE2986">
        <w:rPr>
          <w:sz w:val="24"/>
          <w:szCs w:val="24"/>
        </w:rPr>
        <w:t xml:space="preserve"> listiny zo zbierky listín za každú list</w:t>
      </w:r>
      <w:bookmarkEnd w:id="44"/>
      <w:r w:rsidRPr="00CE2986">
        <w:rPr>
          <w:sz w:val="24"/>
          <w:szCs w:val="24"/>
        </w:rPr>
        <w:t>inu.......................................................................</w:t>
      </w:r>
      <w:r w:rsidR="00D2245E">
        <w:rPr>
          <w:sz w:val="24"/>
          <w:szCs w:val="24"/>
        </w:rPr>
        <w:t>...........</w:t>
      </w:r>
      <w:r w:rsidR="003A693B">
        <w:rPr>
          <w:sz w:val="24"/>
          <w:szCs w:val="24"/>
        </w:rPr>
        <w:t xml:space="preserve">... </w:t>
      </w:r>
      <w:r w:rsidRPr="00CE2986">
        <w:rPr>
          <w:sz w:val="24"/>
          <w:szCs w:val="24"/>
        </w:rPr>
        <w:t>15 eur.</w:t>
      </w:r>
      <w:r w:rsidR="00704210">
        <w:rPr>
          <w:sz w:val="24"/>
          <w:szCs w:val="24"/>
        </w:rPr>
        <w:t>“.</w:t>
      </w:r>
    </w:p>
    <w:p w14:paraId="5B83C352" w14:textId="77777777" w:rsidR="00CE2986" w:rsidRPr="00CE2986" w:rsidRDefault="00CE2986" w:rsidP="00CE2986">
      <w:pPr>
        <w:jc w:val="both"/>
        <w:rPr>
          <w:sz w:val="24"/>
          <w:szCs w:val="24"/>
        </w:rPr>
      </w:pPr>
    </w:p>
    <w:p w14:paraId="67A7E57D" w14:textId="4F373271" w:rsidR="001A6894" w:rsidRPr="006F1ADB" w:rsidRDefault="001A6894">
      <w:pPr>
        <w:pStyle w:val="Odsekzoznamu"/>
        <w:numPr>
          <w:ilvl w:val="0"/>
          <w:numId w:val="13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prílohe </w:t>
      </w:r>
      <w:r w:rsidRPr="006F1ADB">
        <w:rPr>
          <w:sz w:val="24"/>
          <w:szCs w:val="24"/>
        </w:rPr>
        <w:t>Sadzobník</w:t>
      </w:r>
      <w:r w:rsidR="0043325B" w:rsidRPr="006F1ADB">
        <w:rPr>
          <w:sz w:val="24"/>
          <w:szCs w:val="24"/>
        </w:rPr>
        <w:t>u</w:t>
      </w:r>
      <w:r w:rsidRPr="006F1ADB">
        <w:rPr>
          <w:sz w:val="24"/>
          <w:szCs w:val="24"/>
        </w:rPr>
        <w:t xml:space="preserve"> správnych poplatkov časti I</w:t>
      </w:r>
      <w:r w:rsidR="004E1D90" w:rsidRPr="006F1ADB">
        <w:rPr>
          <w:sz w:val="24"/>
          <w:szCs w:val="24"/>
        </w:rPr>
        <w:t>.</w:t>
      </w:r>
      <w:r w:rsidRPr="006F1ADB">
        <w:rPr>
          <w:sz w:val="24"/>
          <w:szCs w:val="24"/>
        </w:rPr>
        <w:t xml:space="preserve"> Všeobecná </w:t>
      </w:r>
      <w:r w:rsidR="0084161E" w:rsidRPr="006F1ADB">
        <w:rPr>
          <w:sz w:val="24"/>
          <w:szCs w:val="24"/>
        </w:rPr>
        <w:t>správa</w:t>
      </w:r>
      <w:r w:rsidRPr="006F1ADB">
        <w:rPr>
          <w:sz w:val="24"/>
          <w:szCs w:val="24"/>
        </w:rPr>
        <w:t xml:space="preserve"> sa Položka 10 časť Oslobodenie dopĺňa </w:t>
      </w:r>
      <w:r w:rsidR="00F67B31" w:rsidRPr="006F1ADB">
        <w:rPr>
          <w:sz w:val="24"/>
          <w:szCs w:val="24"/>
        </w:rPr>
        <w:t>piatym bodom</w:t>
      </w:r>
      <w:r w:rsidRPr="006F1ADB">
        <w:rPr>
          <w:sz w:val="24"/>
          <w:szCs w:val="24"/>
        </w:rPr>
        <w:t>, ktorý znie:</w:t>
      </w:r>
    </w:p>
    <w:p w14:paraId="0D3658D9" w14:textId="0856193A" w:rsidR="001A6894" w:rsidRPr="006F1ADB" w:rsidRDefault="001A6894" w:rsidP="001A6894">
      <w:pPr>
        <w:ind w:left="284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„</w:t>
      </w:r>
      <w:r w:rsidR="00F67B31" w:rsidRPr="006F1ADB">
        <w:rPr>
          <w:sz w:val="24"/>
          <w:szCs w:val="24"/>
        </w:rPr>
        <w:t>5</w:t>
      </w:r>
      <w:r w:rsidRPr="006F1ADB">
        <w:rPr>
          <w:sz w:val="24"/>
          <w:szCs w:val="24"/>
        </w:rPr>
        <w:t>. Oslobodenie</w:t>
      </w:r>
      <w:r w:rsidR="00E3651E" w:rsidRPr="006F1ADB">
        <w:rPr>
          <w:sz w:val="24"/>
          <w:szCs w:val="24"/>
        </w:rPr>
        <w:t xml:space="preserve"> podľa tejto položky</w:t>
      </w:r>
      <w:r w:rsidRPr="006F1ADB">
        <w:rPr>
          <w:sz w:val="24"/>
          <w:szCs w:val="24"/>
        </w:rPr>
        <w:t xml:space="preserve"> sa nevzťahuje na vydanie výpisu z listu vlastníctva v elektronickej podobe prostredníctvom špecializovaného portálu.“.</w:t>
      </w:r>
    </w:p>
    <w:p w14:paraId="042CD279" w14:textId="77777777" w:rsidR="001A6894" w:rsidRPr="006F1ADB" w:rsidRDefault="001A6894" w:rsidP="001A6894">
      <w:pPr>
        <w:jc w:val="both"/>
        <w:rPr>
          <w:sz w:val="24"/>
          <w:szCs w:val="24"/>
        </w:rPr>
      </w:pPr>
    </w:p>
    <w:p w14:paraId="2B15DEF7" w14:textId="6A1289CE" w:rsidR="00FE35A9" w:rsidRPr="006F1ADB" w:rsidRDefault="00FE35A9">
      <w:pPr>
        <w:pStyle w:val="Odsekzoznamu"/>
        <w:numPr>
          <w:ilvl w:val="0"/>
          <w:numId w:val="13"/>
        </w:numPr>
        <w:ind w:left="284" w:hanging="284"/>
        <w:contextualSpacing w:val="0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V prílohe Sadzobník</w:t>
      </w:r>
      <w:r w:rsidR="0043325B" w:rsidRPr="006F1ADB">
        <w:rPr>
          <w:sz w:val="24"/>
          <w:szCs w:val="24"/>
        </w:rPr>
        <w:t>u</w:t>
      </w:r>
      <w:r w:rsidRPr="006F1ADB">
        <w:rPr>
          <w:sz w:val="24"/>
          <w:szCs w:val="24"/>
        </w:rPr>
        <w:t xml:space="preserve"> správnych poplatkov časti I</w:t>
      </w:r>
      <w:r w:rsidR="004E1D90" w:rsidRPr="006F1ADB">
        <w:rPr>
          <w:sz w:val="24"/>
          <w:szCs w:val="24"/>
        </w:rPr>
        <w:t>.</w:t>
      </w:r>
      <w:r w:rsidRPr="006F1ADB">
        <w:rPr>
          <w:sz w:val="24"/>
          <w:szCs w:val="24"/>
        </w:rPr>
        <w:t xml:space="preserve"> Všeobecná </w:t>
      </w:r>
      <w:r w:rsidR="0084161E" w:rsidRPr="006F1ADB">
        <w:rPr>
          <w:sz w:val="24"/>
          <w:szCs w:val="24"/>
        </w:rPr>
        <w:t>správa</w:t>
      </w:r>
      <w:r w:rsidRPr="006F1ADB">
        <w:rPr>
          <w:sz w:val="24"/>
          <w:szCs w:val="24"/>
        </w:rPr>
        <w:t xml:space="preserve"> sa Položka 10 časť Poznámky dopĺňa </w:t>
      </w:r>
      <w:r w:rsidR="00F67B31" w:rsidRPr="006F1ADB">
        <w:rPr>
          <w:sz w:val="24"/>
          <w:szCs w:val="24"/>
        </w:rPr>
        <w:t>desiatym bodom</w:t>
      </w:r>
      <w:r w:rsidRPr="006F1ADB">
        <w:rPr>
          <w:sz w:val="24"/>
          <w:szCs w:val="24"/>
        </w:rPr>
        <w:t>, ktorý znie:</w:t>
      </w:r>
    </w:p>
    <w:p w14:paraId="4065B128" w14:textId="08583618" w:rsidR="00FE35A9" w:rsidRPr="006F1ADB" w:rsidRDefault="00FE35A9" w:rsidP="00FE35A9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„10. Sadzba poplatku podľa tejto položky sa neznižuje podľa § 6 ods. 2.“.</w:t>
      </w:r>
    </w:p>
    <w:p w14:paraId="4CB03265" w14:textId="77777777" w:rsidR="00FE35A9" w:rsidRPr="006F1ADB" w:rsidRDefault="00FE35A9" w:rsidP="00FE35A9">
      <w:pPr>
        <w:jc w:val="both"/>
        <w:rPr>
          <w:sz w:val="24"/>
          <w:szCs w:val="24"/>
        </w:rPr>
      </w:pPr>
    </w:p>
    <w:p w14:paraId="0F21A633" w14:textId="5E44A080" w:rsidR="00E03117" w:rsidRPr="006F1ADB" w:rsidRDefault="00E03117">
      <w:pPr>
        <w:pStyle w:val="Odsekzoznamu"/>
        <w:numPr>
          <w:ilvl w:val="0"/>
          <w:numId w:val="13"/>
        </w:numPr>
        <w:ind w:left="284" w:hanging="284"/>
        <w:contextualSpacing w:val="0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V prílohe Sadzobník</w:t>
      </w:r>
      <w:r w:rsidR="0043325B" w:rsidRPr="006F1ADB">
        <w:rPr>
          <w:sz w:val="24"/>
          <w:szCs w:val="24"/>
        </w:rPr>
        <w:t>u</w:t>
      </w:r>
      <w:r w:rsidRPr="006F1ADB">
        <w:rPr>
          <w:sz w:val="24"/>
          <w:szCs w:val="24"/>
        </w:rPr>
        <w:t xml:space="preserve"> správnych poplatkov časti I</w:t>
      </w:r>
      <w:r w:rsidR="00704210" w:rsidRPr="006F1ADB">
        <w:rPr>
          <w:sz w:val="24"/>
          <w:szCs w:val="24"/>
        </w:rPr>
        <w:t>.</w:t>
      </w:r>
      <w:r w:rsidRPr="006F1ADB">
        <w:rPr>
          <w:sz w:val="24"/>
          <w:szCs w:val="24"/>
        </w:rPr>
        <w:t xml:space="preserve"> Všeobecná správa </w:t>
      </w:r>
      <w:bookmarkStart w:id="45" w:name="_Hlk211417914"/>
      <w:r w:rsidR="00FF6C28" w:rsidRPr="006F1ADB">
        <w:rPr>
          <w:sz w:val="24"/>
          <w:szCs w:val="24"/>
        </w:rPr>
        <w:t>Položke 11 časti Splnomocnenie druhom bode</w:t>
      </w:r>
      <w:r w:rsidRPr="006F1ADB">
        <w:rPr>
          <w:sz w:val="24"/>
          <w:szCs w:val="24"/>
        </w:rPr>
        <w:t xml:space="preserve"> </w:t>
      </w:r>
      <w:bookmarkEnd w:id="45"/>
      <w:r w:rsidRPr="006F1ADB">
        <w:rPr>
          <w:sz w:val="24"/>
          <w:szCs w:val="24"/>
        </w:rPr>
        <w:t xml:space="preserve">sa vypúšťa </w:t>
      </w:r>
      <w:r w:rsidR="00B126F0" w:rsidRPr="006F1ADB">
        <w:rPr>
          <w:sz w:val="24"/>
          <w:szCs w:val="24"/>
        </w:rPr>
        <w:t>druhá</w:t>
      </w:r>
      <w:r w:rsidR="00F67B31" w:rsidRPr="006F1ADB">
        <w:rPr>
          <w:sz w:val="24"/>
          <w:szCs w:val="24"/>
        </w:rPr>
        <w:t xml:space="preserve"> veta</w:t>
      </w:r>
      <w:r w:rsidR="00B126F0" w:rsidRPr="006F1ADB">
        <w:rPr>
          <w:sz w:val="24"/>
          <w:szCs w:val="24"/>
        </w:rPr>
        <w:t xml:space="preserve"> a tretia veta a vypúšťa sa </w:t>
      </w:r>
      <w:r w:rsidRPr="006F1ADB">
        <w:rPr>
          <w:sz w:val="24"/>
          <w:szCs w:val="24"/>
        </w:rPr>
        <w:t>tretí bod.</w:t>
      </w:r>
    </w:p>
    <w:p w14:paraId="36FF4EBD" w14:textId="77777777" w:rsidR="00E03117" w:rsidRPr="006F1ADB" w:rsidRDefault="00E03117" w:rsidP="00E03117">
      <w:pPr>
        <w:pStyle w:val="Odsekzoznamu"/>
        <w:ind w:left="284"/>
        <w:contextualSpacing w:val="0"/>
        <w:jc w:val="both"/>
        <w:rPr>
          <w:sz w:val="24"/>
          <w:szCs w:val="24"/>
        </w:rPr>
      </w:pPr>
    </w:p>
    <w:p w14:paraId="18FF9784" w14:textId="3123E7A8" w:rsidR="00092306" w:rsidRPr="00CE2986" w:rsidRDefault="000074AE">
      <w:pPr>
        <w:pStyle w:val="Odsekzoznamu"/>
        <w:numPr>
          <w:ilvl w:val="0"/>
          <w:numId w:val="13"/>
        </w:numPr>
        <w:ind w:left="284" w:hanging="284"/>
        <w:contextualSpacing w:val="0"/>
        <w:jc w:val="both"/>
        <w:rPr>
          <w:sz w:val="24"/>
          <w:szCs w:val="24"/>
        </w:rPr>
      </w:pPr>
      <w:r w:rsidRPr="006F1ADB">
        <w:rPr>
          <w:sz w:val="24"/>
          <w:szCs w:val="24"/>
        </w:rPr>
        <w:t>V</w:t>
      </w:r>
      <w:r w:rsidR="009E7AA9" w:rsidRPr="006F1ADB">
        <w:rPr>
          <w:sz w:val="24"/>
          <w:szCs w:val="24"/>
        </w:rPr>
        <w:t xml:space="preserve"> prílohe </w:t>
      </w:r>
      <w:r w:rsidRPr="006F1ADB">
        <w:rPr>
          <w:sz w:val="24"/>
          <w:szCs w:val="24"/>
        </w:rPr>
        <w:t>Sadzobník</w:t>
      </w:r>
      <w:r w:rsidR="0043325B" w:rsidRPr="006F1ADB">
        <w:rPr>
          <w:sz w:val="24"/>
          <w:szCs w:val="24"/>
        </w:rPr>
        <w:t>u</w:t>
      </w:r>
      <w:r w:rsidRPr="006F1ADB">
        <w:rPr>
          <w:sz w:val="24"/>
          <w:szCs w:val="24"/>
        </w:rPr>
        <w:t xml:space="preserve"> správnych poplatkov </w:t>
      </w:r>
      <w:r w:rsidR="00813D4E" w:rsidRPr="006F1ADB">
        <w:rPr>
          <w:sz w:val="24"/>
          <w:szCs w:val="24"/>
        </w:rPr>
        <w:t xml:space="preserve">časti </w:t>
      </w:r>
      <w:r w:rsidRPr="00CE2986">
        <w:rPr>
          <w:sz w:val="24"/>
          <w:szCs w:val="24"/>
        </w:rPr>
        <w:t>I</w:t>
      </w:r>
      <w:r w:rsidR="00704210">
        <w:rPr>
          <w:sz w:val="24"/>
          <w:szCs w:val="24"/>
        </w:rPr>
        <w:t>.</w:t>
      </w:r>
      <w:r w:rsidRPr="00CE2986">
        <w:rPr>
          <w:sz w:val="24"/>
          <w:szCs w:val="24"/>
        </w:rPr>
        <w:t xml:space="preserve"> Všeobecná správa Položka 11 znie:</w:t>
      </w:r>
    </w:p>
    <w:p w14:paraId="63A6E1F4" w14:textId="2DF48784" w:rsidR="0066403A" w:rsidRPr="00092306" w:rsidRDefault="000074AE" w:rsidP="00092306">
      <w:pPr>
        <w:ind w:left="-218"/>
        <w:jc w:val="both"/>
        <w:rPr>
          <w:sz w:val="24"/>
          <w:szCs w:val="24"/>
        </w:rPr>
      </w:pPr>
      <w:r w:rsidRPr="00092306">
        <w:rPr>
          <w:sz w:val="24"/>
          <w:szCs w:val="24"/>
        </w:rPr>
        <w:t>„</w:t>
      </w:r>
      <w:r w:rsidR="0066403A" w:rsidRPr="00092306">
        <w:rPr>
          <w:sz w:val="24"/>
          <w:szCs w:val="24"/>
        </w:rPr>
        <w:t xml:space="preserve">Položka 11 </w:t>
      </w:r>
    </w:p>
    <w:p w14:paraId="14372862" w14:textId="6DFFF1AE" w:rsidR="0066403A" w:rsidRDefault="0066403A">
      <w:pPr>
        <w:pStyle w:val="Odsekzoznamu"/>
        <w:widowControl w:val="0"/>
        <w:numPr>
          <w:ilvl w:val="0"/>
          <w:numId w:val="21"/>
        </w:numPr>
        <w:tabs>
          <w:tab w:val="left" w:pos="737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E01">
        <w:rPr>
          <w:sz w:val="24"/>
          <w:szCs w:val="24"/>
        </w:rPr>
        <w:t xml:space="preserve">Návrh  na začatie konania o povolení vkladu práva k nehnuteľnosti do katastra nehnuteľností podaný v listinnej podobe alebo </w:t>
      </w:r>
      <w:r w:rsidRPr="00200E01">
        <w:rPr>
          <w:sz w:val="24"/>
          <w:szCs w:val="24"/>
          <w:lang w:eastAsia="sk-SK"/>
        </w:rPr>
        <w:t xml:space="preserve">v elektronickej podobe prostredníctvom </w:t>
      </w:r>
      <w:r w:rsidRPr="00200E01">
        <w:rPr>
          <w:sz w:val="24"/>
          <w:szCs w:val="24"/>
        </w:rPr>
        <w:t>elektronickej podateľne ústredného portálu verejnej správy</w:t>
      </w:r>
      <w:r w:rsidR="00584AC7">
        <w:rPr>
          <w:sz w:val="24"/>
          <w:szCs w:val="24"/>
        </w:rPr>
        <w:t>......</w:t>
      </w:r>
      <w:r w:rsidRPr="00200E01">
        <w:rPr>
          <w:sz w:val="24"/>
          <w:szCs w:val="24"/>
        </w:rPr>
        <w:t>.................................</w:t>
      </w:r>
      <w:r w:rsidR="00D25A61">
        <w:rPr>
          <w:sz w:val="24"/>
          <w:szCs w:val="24"/>
        </w:rPr>
        <w:t>100</w:t>
      </w:r>
      <w:r>
        <w:rPr>
          <w:sz w:val="24"/>
          <w:szCs w:val="24"/>
        </w:rPr>
        <w:t xml:space="preserve"> eur</w:t>
      </w:r>
    </w:p>
    <w:p w14:paraId="2314E9CE" w14:textId="6188F62D" w:rsidR="0066403A" w:rsidRDefault="0066403A">
      <w:pPr>
        <w:pStyle w:val="Odsekzoznamu"/>
        <w:widowControl w:val="0"/>
        <w:numPr>
          <w:ilvl w:val="0"/>
          <w:numId w:val="21"/>
        </w:numPr>
        <w:tabs>
          <w:tab w:val="left" w:pos="737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E01">
        <w:rPr>
          <w:sz w:val="24"/>
          <w:szCs w:val="24"/>
        </w:rPr>
        <w:t>Návrh  na  začatie  konania  o  povolení  vkladu práva k nehnuteľnosti do katastra   nehnuteľností podaný prostredníctvom elektronického formulára elektronickej služby katastra nehnuteľností...................................................................................................</w:t>
      </w:r>
      <w:r w:rsidR="00E50A39">
        <w:rPr>
          <w:sz w:val="24"/>
          <w:szCs w:val="24"/>
        </w:rPr>
        <w:t xml:space="preserve">50 </w:t>
      </w:r>
      <w:r w:rsidRPr="00200E01">
        <w:rPr>
          <w:sz w:val="24"/>
          <w:szCs w:val="24"/>
        </w:rPr>
        <w:t>eur</w:t>
      </w:r>
    </w:p>
    <w:p w14:paraId="1F2F165F" w14:textId="66856743" w:rsidR="00421DE8" w:rsidRDefault="0066403A">
      <w:pPr>
        <w:pStyle w:val="Odsekzoznamu"/>
        <w:widowControl w:val="0"/>
        <w:numPr>
          <w:ilvl w:val="0"/>
          <w:numId w:val="21"/>
        </w:numPr>
        <w:tabs>
          <w:tab w:val="left" w:pos="737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E01">
        <w:rPr>
          <w:sz w:val="24"/>
          <w:szCs w:val="24"/>
        </w:rPr>
        <w:t xml:space="preserve">Návrh na začatie konania o povolení vkladu práva k nehnuteľnosti do katastra nehnuteľností, ak účastník konania pri  doručení návrhu na vklad do katastra nehnuteľností žiada rozhodnúť o vklade urýchlene do 15 dní a návrh bol podaný v listinnej podobe alebo </w:t>
      </w:r>
      <w:r w:rsidRPr="00200E01">
        <w:rPr>
          <w:sz w:val="24"/>
          <w:szCs w:val="24"/>
          <w:lang w:eastAsia="sk-SK"/>
        </w:rPr>
        <w:t xml:space="preserve">v elektronickej podobe prostredníctvom </w:t>
      </w:r>
      <w:r w:rsidRPr="00200E01">
        <w:rPr>
          <w:sz w:val="24"/>
          <w:szCs w:val="24"/>
        </w:rPr>
        <w:t>elektronickej podateľne ústredného portálu verejnej správy..................................................................................</w:t>
      </w:r>
      <w:r w:rsidR="00421DE8">
        <w:rPr>
          <w:sz w:val="24"/>
          <w:szCs w:val="24"/>
        </w:rPr>
        <w:t>.........................</w:t>
      </w:r>
      <w:r w:rsidR="00E50A39">
        <w:rPr>
          <w:sz w:val="24"/>
          <w:szCs w:val="24"/>
        </w:rPr>
        <w:t>300</w:t>
      </w:r>
      <w:r w:rsidR="00421DE8">
        <w:rPr>
          <w:sz w:val="24"/>
          <w:szCs w:val="24"/>
        </w:rPr>
        <w:t xml:space="preserve"> eur</w:t>
      </w:r>
    </w:p>
    <w:p w14:paraId="5DFD6F3D" w14:textId="5278254B" w:rsidR="000074AE" w:rsidRPr="00421DE8" w:rsidRDefault="0066403A">
      <w:pPr>
        <w:pStyle w:val="Odsekzoznamu"/>
        <w:widowControl w:val="0"/>
        <w:numPr>
          <w:ilvl w:val="0"/>
          <w:numId w:val="21"/>
        </w:numPr>
        <w:tabs>
          <w:tab w:val="left" w:pos="737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21DE8">
        <w:rPr>
          <w:sz w:val="24"/>
          <w:szCs w:val="24"/>
        </w:rPr>
        <w:t>Návrh na začatie konania o povolení vkladu práva k nehnuteľnosti do katastra nehnuteľností podaný elektronicky prostredníctvom elektronického formulára elektronickej služby katastra nehnuteľností a účastník   konania   pri  doručení návrhu na vklad  do katastra nehnuteľností žiada rozhodnúť o vklade urýchlene do 15 dní</w:t>
      </w:r>
      <w:r w:rsidR="00421DE8">
        <w:rPr>
          <w:sz w:val="24"/>
          <w:szCs w:val="24"/>
        </w:rPr>
        <w:t>...........</w:t>
      </w:r>
      <w:r w:rsidRPr="00421DE8">
        <w:rPr>
          <w:sz w:val="24"/>
          <w:szCs w:val="24"/>
        </w:rPr>
        <w:t>..........................................</w:t>
      </w:r>
      <w:r w:rsidR="00421DE8">
        <w:rPr>
          <w:sz w:val="24"/>
          <w:szCs w:val="24"/>
        </w:rPr>
        <w:t>....................................................</w:t>
      </w:r>
      <w:r w:rsidRPr="00421DE8">
        <w:rPr>
          <w:sz w:val="24"/>
          <w:szCs w:val="24"/>
        </w:rPr>
        <w:t>...............</w:t>
      </w:r>
      <w:r w:rsidR="00260B3A" w:rsidRPr="00421DE8">
        <w:rPr>
          <w:sz w:val="24"/>
          <w:szCs w:val="24"/>
        </w:rPr>
        <w:t>.......</w:t>
      </w:r>
      <w:r w:rsidR="005250D7">
        <w:rPr>
          <w:sz w:val="24"/>
          <w:szCs w:val="24"/>
        </w:rPr>
        <w:t>200</w:t>
      </w:r>
      <w:r w:rsidRPr="00421DE8">
        <w:rPr>
          <w:sz w:val="24"/>
          <w:szCs w:val="24"/>
        </w:rPr>
        <w:t xml:space="preserve"> eur</w:t>
      </w:r>
      <w:r w:rsidR="000074AE" w:rsidRPr="00421DE8">
        <w:rPr>
          <w:sz w:val="24"/>
          <w:szCs w:val="24"/>
        </w:rPr>
        <w:tab/>
      </w:r>
      <w:r w:rsidR="000074AE" w:rsidRPr="00421DE8">
        <w:rPr>
          <w:sz w:val="24"/>
          <w:szCs w:val="24"/>
        </w:rPr>
        <w:tab/>
      </w:r>
      <w:r w:rsidR="000074AE" w:rsidRPr="00421DE8">
        <w:rPr>
          <w:sz w:val="24"/>
          <w:szCs w:val="24"/>
        </w:rPr>
        <w:tab/>
        <w:t xml:space="preserve">                  </w:t>
      </w:r>
    </w:p>
    <w:p w14:paraId="5EA164B4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Oslobodenie</w:t>
      </w:r>
    </w:p>
    <w:p w14:paraId="70A13CA8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</w:t>
      </w:r>
    </w:p>
    <w:p w14:paraId="74A0EF1E" w14:textId="77777777" w:rsidR="000074AE" w:rsidRDefault="000074AE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51C1F">
        <w:rPr>
          <w:sz w:val="24"/>
          <w:szCs w:val="24"/>
        </w:rPr>
        <w:t>Od poplatk</w:t>
      </w:r>
      <w:r>
        <w:rPr>
          <w:sz w:val="24"/>
          <w:szCs w:val="24"/>
        </w:rPr>
        <w:t>ov</w:t>
      </w:r>
      <w:r w:rsidRPr="00B51C1F">
        <w:rPr>
          <w:sz w:val="24"/>
          <w:szCs w:val="24"/>
        </w:rPr>
        <w:t xml:space="preserve"> podľa tejto položky sú oslobodené obce a vyššie územné celky, ak návrh na začatie konania o  povolení vkladu práva k nehnuteľnosti  do katastra  nehnuteľností podávajú v súvislosti  s</w:t>
      </w:r>
      <w:r>
        <w:rPr>
          <w:sz w:val="24"/>
          <w:szCs w:val="24"/>
        </w:rPr>
        <w:t xml:space="preserve"> </w:t>
      </w:r>
      <w:r w:rsidRPr="00B51C1F">
        <w:rPr>
          <w:sz w:val="24"/>
          <w:szCs w:val="24"/>
        </w:rPr>
        <w:t xml:space="preserve">usporiadaním </w:t>
      </w:r>
      <w:r>
        <w:rPr>
          <w:sz w:val="24"/>
          <w:szCs w:val="24"/>
        </w:rPr>
        <w:t xml:space="preserve">vlastníckych </w:t>
      </w:r>
      <w:r w:rsidRPr="00B51C1F">
        <w:rPr>
          <w:sz w:val="24"/>
          <w:szCs w:val="24"/>
        </w:rPr>
        <w:t>práv k </w:t>
      </w:r>
      <w:r>
        <w:rPr>
          <w:sz w:val="24"/>
          <w:szCs w:val="24"/>
        </w:rPr>
        <w:t>nehnuteľnostiam</w:t>
      </w:r>
      <w:r w:rsidRPr="00B51C1F">
        <w:rPr>
          <w:sz w:val="24"/>
          <w:szCs w:val="24"/>
        </w:rPr>
        <w:t>,  ktoré prešli do ich pôsobnosti podľa osobitných predpisov</w:t>
      </w:r>
      <w:r>
        <w:rPr>
          <w:sz w:val="24"/>
          <w:szCs w:val="24"/>
        </w:rPr>
        <w:t xml:space="preserve"> alebo v súvislosti s majetkovou prípravou stavieb</w:t>
      </w:r>
      <w:r w:rsidRPr="00B51C1F">
        <w:rPr>
          <w:sz w:val="24"/>
          <w:szCs w:val="24"/>
        </w:rPr>
        <w:t>.</w:t>
      </w:r>
    </w:p>
    <w:p w14:paraId="79368E5B" w14:textId="77777777" w:rsidR="00D264BB" w:rsidRDefault="00D264BB" w:rsidP="00D264BB">
      <w:pPr>
        <w:pStyle w:val="Odsekzoznamu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DBB1D2" w14:textId="439900BA" w:rsidR="000074AE" w:rsidRDefault="000074AE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264BB">
        <w:rPr>
          <w:sz w:val="24"/>
          <w:szCs w:val="24"/>
        </w:rPr>
        <w:t>Od poplatkov podľa tejto položky sú oslobodení Slovenský pozemkový fond a správca lesných  pozemkov vo  vlastníctve štátu, ak ide o úkony spojené s konaním o pozemkových úpravách.</w:t>
      </w:r>
    </w:p>
    <w:p w14:paraId="523025AA" w14:textId="77777777" w:rsidR="008166CF" w:rsidRDefault="008166CF" w:rsidP="008166CF">
      <w:pPr>
        <w:pStyle w:val="Odsekzoznamu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467893" w14:textId="56FF788F" w:rsidR="008166CF" w:rsidRPr="008166CF" w:rsidRDefault="008166CF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166CF">
        <w:rPr>
          <w:sz w:val="24"/>
          <w:szCs w:val="24"/>
        </w:rPr>
        <w:t>Od poplatku podľa tejto položky je oslobodená Národná diaľničná</w:t>
      </w:r>
      <w:r>
        <w:rPr>
          <w:sz w:val="24"/>
          <w:szCs w:val="24"/>
        </w:rPr>
        <w:t xml:space="preserve"> </w:t>
      </w:r>
      <w:r w:rsidRPr="008166CF">
        <w:rPr>
          <w:sz w:val="24"/>
          <w:szCs w:val="24"/>
        </w:rPr>
        <w:t>spoločnosť, a.</w:t>
      </w:r>
      <w:r>
        <w:rPr>
          <w:sz w:val="24"/>
          <w:szCs w:val="24"/>
        </w:rPr>
        <w:t xml:space="preserve"> </w:t>
      </w:r>
      <w:r w:rsidRPr="008166CF">
        <w:rPr>
          <w:sz w:val="24"/>
          <w:szCs w:val="24"/>
        </w:rPr>
        <w:t>s., a</w:t>
      </w:r>
      <w:r>
        <w:rPr>
          <w:sz w:val="24"/>
          <w:szCs w:val="24"/>
        </w:rPr>
        <w:t xml:space="preserve"> </w:t>
      </w:r>
      <w:r w:rsidRPr="008166CF">
        <w:rPr>
          <w:sz w:val="24"/>
          <w:szCs w:val="24"/>
        </w:rPr>
        <w:t>Slovenská správa ciest, ak ide o úkony spojené s majetkovou prípravou</w:t>
      </w:r>
      <w:r w:rsidR="005820ED">
        <w:rPr>
          <w:sz w:val="24"/>
          <w:szCs w:val="24"/>
        </w:rPr>
        <w:t xml:space="preserve"> a majetkovoprávnym usporiadaním</w:t>
      </w:r>
      <w:r w:rsidRPr="008166CF">
        <w:rPr>
          <w:sz w:val="24"/>
          <w:szCs w:val="24"/>
        </w:rPr>
        <w:t xml:space="preserve"> stavieb, a</w:t>
      </w:r>
      <w:r>
        <w:rPr>
          <w:sz w:val="24"/>
          <w:szCs w:val="24"/>
        </w:rPr>
        <w:t xml:space="preserve"> </w:t>
      </w:r>
      <w:r w:rsidRPr="008166CF">
        <w:rPr>
          <w:sz w:val="24"/>
          <w:szCs w:val="24"/>
        </w:rPr>
        <w:t>investor, ktorému bolo vydané osvedčenie o strategickej investícii, ak ide o úkony spojené s usporiadaním vlastníckych práv k pozemkom a stavbám, ktoré sa nachádzajú na území strategickej investície.</w:t>
      </w:r>
    </w:p>
    <w:p w14:paraId="0591C963" w14:textId="77777777" w:rsidR="000074AE" w:rsidRDefault="000074AE" w:rsidP="000074AE">
      <w:pPr>
        <w:pStyle w:val="Odsekzoznamu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E7A19F" w14:textId="77777777" w:rsidR="000074AE" w:rsidRPr="00B51C1F" w:rsidRDefault="000074AE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Od poplatkov podľa tejto položky je oslobodený Slovenský vodohospodársky podnik, štátny podnik, ak žiada o vykonanie týchto spoplatňovaných úkonov na účely usporiadania vlastníckych práv k pozemkom pod vodnými stavbami.</w:t>
      </w:r>
    </w:p>
    <w:p w14:paraId="0530359E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                      </w:t>
      </w:r>
    </w:p>
    <w:p w14:paraId="2585B49C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Splnomocnenie</w:t>
      </w:r>
    </w:p>
    <w:p w14:paraId="156E7FB8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</w:t>
      </w:r>
    </w:p>
    <w:p w14:paraId="4B266E6A" w14:textId="2355DFF6" w:rsidR="000074AE" w:rsidRPr="0078179F" w:rsidRDefault="000074AE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Ak správny orgán v skrátenom termíne o vklade práva k nehnuteľnosti do katastra </w:t>
      </w:r>
      <w:r w:rsidRPr="0078179F">
        <w:rPr>
          <w:sz w:val="24"/>
          <w:szCs w:val="24"/>
        </w:rPr>
        <w:lastRenderedPageBreak/>
        <w:t>nehnuteľností nerozhodne, rozhodne o vrátení rozdielu medzi poplatkom zaplateným podľa písmena c) tejto položky a poplatkom určeným podľa písmena a) tejto položky.</w:t>
      </w:r>
    </w:p>
    <w:p w14:paraId="1C66B7AB" w14:textId="307DABF9" w:rsidR="000074AE" w:rsidRPr="0078179F" w:rsidRDefault="000074AE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Ak správny orgán v skrátenom termíne o vklade práva k nehnuteľnosti do katastra nehnuteľností nerozhodne, rozhodne o vrátení rozdielu medzi poplatkom zaplateným podľa písmena d) tejto položky a poplatkom určeným podľa písmena b) tejto položky. </w:t>
      </w:r>
    </w:p>
    <w:p w14:paraId="2BA0E8D3" w14:textId="77777777" w:rsidR="000074AE" w:rsidRPr="0078179F" w:rsidRDefault="000074AE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Ak sa konanie zastavilo podľa § 31b zákona Národnej rady Slovenskej republiky č. 162/1995 Z. z. o katastri nehnuteľností a o zápise vlastníckych a iných práv k nehnuteľnostiam (katastrálny zákon) v znení neskorších predpisov alebo návrh na vklad bol zamietnutý podľa § 31 ods. 3 zákona Národnej rady Slovenskej republiky č. 162/1995 Z. z. o katastri nehnuteľností a o zápise vlastníckych a iných práv k nehnuteľnostiam (katastrálny zákon) v znení neskorších predpisov, poplatok sa nevracia. </w:t>
      </w:r>
    </w:p>
    <w:p w14:paraId="35097DBC" w14:textId="77777777" w:rsidR="000074AE" w:rsidRPr="0078179F" w:rsidRDefault="000074AE" w:rsidP="000074AE">
      <w:pPr>
        <w:pStyle w:val="Odsekzoznamu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               </w:t>
      </w:r>
    </w:p>
    <w:p w14:paraId="4829738E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Poznámka</w:t>
      </w:r>
    </w:p>
    <w:p w14:paraId="7942FBC1" w14:textId="77777777" w:rsidR="000074AE" w:rsidRPr="0078179F" w:rsidRDefault="000074AE" w:rsidP="000074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 xml:space="preserve"> </w:t>
      </w:r>
    </w:p>
    <w:p w14:paraId="19C10DE8" w14:textId="77777777" w:rsidR="000074AE" w:rsidRDefault="000074AE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744FD">
        <w:rPr>
          <w:sz w:val="24"/>
          <w:szCs w:val="24"/>
        </w:rPr>
        <w:t>Ak sú predmetom návrhu na vklad do katastra  nehnuteľností právne vzťahy z viacerých druhov právnych úkonov, poplatok sa vyberie za každý právny úkon osobitne podľa tejto položky.</w:t>
      </w:r>
    </w:p>
    <w:p w14:paraId="2E17F630" w14:textId="77777777" w:rsidR="00E50A39" w:rsidRDefault="000074AE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Sadzba poplatku podľa tejto položky sa neznižuje podľa § 6 ods. 2.</w:t>
      </w:r>
    </w:p>
    <w:p w14:paraId="49F73EEA" w14:textId="1C28F27E" w:rsidR="00E50A39" w:rsidRPr="00E50A39" w:rsidRDefault="00E50A39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Príplatok za urýchlené rozhodnutie je splatný do troch pracovných dní odo dňa doručenia návrhu </w:t>
      </w:r>
      <w:r w:rsidRPr="00421DE8">
        <w:rPr>
          <w:sz w:val="24"/>
          <w:szCs w:val="24"/>
        </w:rPr>
        <w:t>na vklad  do katastra nehnuteľností</w:t>
      </w:r>
      <w:r>
        <w:rPr>
          <w:sz w:val="24"/>
          <w:szCs w:val="24"/>
        </w:rPr>
        <w:t xml:space="preserve"> podaný </w:t>
      </w:r>
      <w:r w:rsidRPr="00E50A39">
        <w:rPr>
          <w:sz w:val="24"/>
          <w:szCs w:val="24"/>
          <w:lang w:eastAsia="sk-SK"/>
        </w:rPr>
        <w:t xml:space="preserve">v elektronickej podobe prostredníctvom </w:t>
      </w:r>
      <w:r w:rsidRPr="00E50A39">
        <w:rPr>
          <w:sz w:val="24"/>
          <w:szCs w:val="24"/>
        </w:rPr>
        <w:t>elektronickej podateľne ústredného portálu verejnej správy</w:t>
      </w:r>
      <w:r>
        <w:rPr>
          <w:sz w:val="24"/>
          <w:szCs w:val="24"/>
        </w:rPr>
        <w:t xml:space="preserve"> alebo </w:t>
      </w:r>
      <w:r w:rsidRPr="00E50A39">
        <w:rPr>
          <w:sz w:val="24"/>
          <w:szCs w:val="24"/>
        </w:rPr>
        <w:t>prostredníctvom elektronického formulára elektronickej služby katastra nehnuteľností</w:t>
      </w:r>
      <w:r>
        <w:rPr>
          <w:sz w:val="24"/>
          <w:szCs w:val="24"/>
        </w:rPr>
        <w:t>.“.</w:t>
      </w:r>
    </w:p>
    <w:p w14:paraId="39D01A3D" w14:textId="77777777" w:rsidR="000074AE" w:rsidRPr="000074AE" w:rsidRDefault="000074AE" w:rsidP="000074AE">
      <w:pPr>
        <w:jc w:val="both"/>
        <w:rPr>
          <w:sz w:val="24"/>
          <w:szCs w:val="24"/>
        </w:rPr>
      </w:pPr>
    </w:p>
    <w:p w14:paraId="13E6D8AD" w14:textId="49EF5E5A" w:rsidR="008B0B64" w:rsidRPr="00584AC7" w:rsidRDefault="004E1D90">
      <w:pPr>
        <w:pStyle w:val="Odsekzoznamu"/>
        <w:numPr>
          <w:ilvl w:val="0"/>
          <w:numId w:val="13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 prílohe Sadzobníku správnych poplatkov časti I. Všeobecná správa sa z</w:t>
      </w:r>
      <w:r w:rsidR="008B0B64" w:rsidRPr="00C61E8B">
        <w:rPr>
          <w:sz w:val="24"/>
          <w:szCs w:val="24"/>
        </w:rPr>
        <w:t xml:space="preserve">a </w:t>
      </w:r>
      <w:r>
        <w:rPr>
          <w:sz w:val="24"/>
          <w:szCs w:val="24"/>
        </w:rPr>
        <w:t>P</w:t>
      </w:r>
      <w:r w:rsidR="008B0B64" w:rsidRPr="00C61E8B">
        <w:rPr>
          <w:sz w:val="24"/>
          <w:szCs w:val="24"/>
        </w:rPr>
        <w:t>oložku 11</w:t>
      </w:r>
      <w:r w:rsidR="00704210">
        <w:rPr>
          <w:sz w:val="24"/>
          <w:szCs w:val="24"/>
        </w:rPr>
        <w:t xml:space="preserve"> </w:t>
      </w:r>
      <w:r w:rsidR="008B0B64" w:rsidRPr="00C61E8B">
        <w:rPr>
          <w:sz w:val="24"/>
          <w:szCs w:val="24"/>
        </w:rPr>
        <w:t>vklad</w:t>
      </w:r>
      <w:r w:rsidR="00B5269E" w:rsidRPr="00C61E8B">
        <w:rPr>
          <w:sz w:val="24"/>
          <w:szCs w:val="24"/>
        </w:rPr>
        <w:t>á</w:t>
      </w:r>
      <w:r w:rsidR="008B0B64" w:rsidRPr="00C61E8B">
        <w:rPr>
          <w:sz w:val="24"/>
          <w:szCs w:val="24"/>
        </w:rPr>
        <w:t xml:space="preserve"> </w:t>
      </w:r>
      <w:r w:rsidR="00B5269E" w:rsidRPr="00C61E8B">
        <w:rPr>
          <w:sz w:val="24"/>
          <w:szCs w:val="24"/>
        </w:rPr>
        <w:t>P</w:t>
      </w:r>
      <w:r w:rsidR="008B0B64" w:rsidRPr="00C61E8B">
        <w:rPr>
          <w:sz w:val="24"/>
          <w:szCs w:val="24"/>
        </w:rPr>
        <w:t>oložk</w:t>
      </w:r>
      <w:r w:rsidR="00B5269E" w:rsidRPr="00C61E8B">
        <w:rPr>
          <w:sz w:val="24"/>
          <w:szCs w:val="24"/>
        </w:rPr>
        <w:t>a</w:t>
      </w:r>
      <w:r w:rsidR="008B0B64" w:rsidRPr="00C61E8B">
        <w:rPr>
          <w:sz w:val="24"/>
          <w:szCs w:val="24"/>
        </w:rPr>
        <w:t xml:space="preserve"> 11a, </w:t>
      </w:r>
      <w:r w:rsidR="00B5269E" w:rsidRPr="00C61E8B">
        <w:rPr>
          <w:sz w:val="24"/>
          <w:szCs w:val="24"/>
        </w:rPr>
        <w:t>ktorá znie</w:t>
      </w:r>
      <w:r w:rsidR="008B0B64" w:rsidRPr="00C61E8B">
        <w:rPr>
          <w:sz w:val="24"/>
          <w:szCs w:val="24"/>
        </w:rPr>
        <w:t>:</w:t>
      </w:r>
    </w:p>
    <w:p w14:paraId="694E3D2F" w14:textId="538AB562" w:rsidR="008B0B64" w:rsidRPr="00B51C1F" w:rsidRDefault="008B0B64" w:rsidP="002C4723">
      <w:pPr>
        <w:pStyle w:val="Odsekzoznamu"/>
        <w:ind w:hanging="720"/>
        <w:jc w:val="both"/>
        <w:rPr>
          <w:sz w:val="24"/>
          <w:szCs w:val="24"/>
        </w:rPr>
      </w:pPr>
      <w:r w:rsidRPr="0078179F">
        <w:rPr>
          <w:sz w:val="24"/>
          <w:szCs w:val="24"/>
        </w:rPr>
        <w:t>„Položka 11a</w:t>
      </w:r>
    </w:p>
    <w:p w14:paraId="712D3EA7" w14:textId="1FF331AD" w:rsidR="008B0B64" w:rsidRPr="0078179F" w:rsidRDefault="00AD462C" w:rsidP="002C4723">
      <w:pPr>
        <w:pStyle w:val="Odsekzoznamu"/>
        <w:tabs>
          <w:tab w:val="left" w:pos="7371"/>
        </w:tabs>
        <w:ind w:hanging="720"/>
        <w:jc w:val="both"/>
        <w:rPr>
          <w:sz w:val="24"/>
          <w:szCs w:val="24"/>
          <w:shd w:val="clear" w:color="auto" w:fill="FFFFFF"/>
        </w:rPr>
      </w:pPr>
      <w:r w:rsidRPr="00200E01">
        <w:rPr>
          <w:sz w:val="24"/>
          <w:szCs w:val="24"/>
        </w:rPr>
        <w:t>Návrh  na začatie konania o</w:t>
      </w:r>
      <w:r w:rsidR="00704210">
        <w:rPr>
          <w:sz w:val="24"/>
          <w:szCs w:val="24"/>
        </w:rPr>
        <w:t> </w:t>
      </w:r>
      <w:r>
        <w:rPr>
          <w:sz w:val="24"/>
          <w:szCs w:val="24"/>
          <w:shd w:val="clear" w:color="auto" w:fill="FFFFFF"/>
        </w:rPr>
        <w:t>p</w:t>
      </w:r>
      <w:r w:rsidR="008B0B64" w:rsidRPr="0078179F">
        <w:rPr>
          <w:sz w:val="24"/>
          <w:szCs w:val="24"/>
          <w:shd w:val="clear" w:color="auto" w:fill="FFFFFF"/>
        </w:rPr>
        <w:t>rešetr</w:t>
      </w:r>
      <w:r w:rsidR="00212227" w:rsidRPr="0078179F">
        <w:rPr>
          <w:sz w:val="24"/>
          <w:szCs w:val="24"/>
          <w:shd w:val="clear" w:color="auto" w:fill="FFFFFF"/>
        </w:rPr>
        <w:t>ovan</w:t>
      </w:r>
      <w:r w:rsidR="00704210">
        <w:rPr>
          <w:sz w:val="24"/>
          <w:szCs w:val="24"/>
          <w:shd w:val="clear" w:color="auto" w:fill="FFFFFF"/>
        </w:rPr>
        <w:t>í zmien</w:t>
      </w:r>
      <w:r w:rsidR="008B0B64" w:rsidRPr="0078179F">
        <w:rPr>
          <w:sz w:val="24"/>
          <w:szCs w:val="24"/>
          <w:shd w:val="clear" w:color="auto" w:fill="FFFFFF"/>
        </w:rPr>
        <w:t xml:space="preserve"> údajov katastr</w:t>
      </w:r>
      <w:r w:rsidR="00FC6036" w:rsidRPr="0078179F">
        <w:rPr>
          <w:sz w:val="24"/>
          <w:szCs w:val="24"/>
          <w:shd w:val="clear" w:color="auto" w:fill="FFFFFF"/>
        </w:rPr>
        <w:t>a</w:t>
      </w:r>
      <w:r w:rsidR="00B400FF">
        <w:rPr>
          <w:sz w:val="24"/>
          <w:szCs w:val="24"/>
          <w:shd w:val="clear" w:color="auto" w:fill="FFFFFF"/>
        </w:rPr>
        <w:t>......................................</w:t>
      </w:r>
      <w:r w:rsidR="00704210">
        <w:rPr>
          <w:sz w:val="24"/>
          <w:szCs w:val="24"/>
          <w:shd w:val="clear" w:color="auto" w:fill="FFFFFF"/>
        </w:rPr>
        <w:t xml:space="preserve"> </w:t>
      </w:r>
      <w:r w:rsidR="00474B30">
        <w:rPr>
          <w:sz w:val="24"/>
          <w:szCs w:val="24"/>
          <w:shd w:val="clear" w:color="auto" w:fill="FFFFFF"/>
        </w:rPr>
        <w:t>100</w:t>
      </w:r>
      <w:r w:rsidR="00FC6036" w:rsidRPr="0078179F">
        <w:rPr>
          <w:sz w:val="24"/>
          <w:szCs w:val="24"/>
          <w:shd w:val="clear" w:color="auto" w:fill="FFFFFF"/>
        </w:rPr>
        <w:t xml:space="preserve"> eur</w:t>
      </w:r>
    </w:p>
    <w:p w14:paraId="6FC98407" w14:textId="77777777" w:rsidR="008B0B64" w:rsidRPr="0078179F" w:rsidRDefault="008B0B64" w:rsidP="002C4723">
      <w:pPr>
        <w:pStyle w:val="Odsekzoznamu"/>
        <w:ind w:hanging="720"/>
        <w:jc w:val="both"/>
        <w:rPr>
          <w:sz w:val="24"/>
          <w:szCs w:val="24"/>
          <w:shd w:val="clear" w:color="auto" w:fill="FFFFFF"/>
        </w:rPr>
      </w:pPr>
    </w:p>
    <w:p w14:paraId="20DAE805" w14:textId="47911BEE" w:rsidR="008B0B64" w:rsidRDefault="00B51C1F" w:rsidP="002C4723">
      <w:pPr>
        <w:pStyle w:val="Odsekzoznamu"/>
        <w:ind w:hanging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Oslobodenie</w:t>
      </w:r>
    </w:p>
    <w:p w14:paraId="24E95F84" w14:textId="77777777" w:rsidR="00B51C1F" w:rsidRPr="0078179F" w:rsidRDefault="00B51C1F" w:rsidP="002C4723">
      <w:pPr>
        <w:pStyle w:val="Odsekzoznamu"/>
        <w:ind w:hanging="720"/>
        <w:jc w:val="both"/>
        <w:rPr>
          <w:sz w:val="24"/>
          <w:szCs w:val="24"/>
          <w:shd w:val="clear" w:color="auto" w:fill="FFFFFF"/>
        </w:rPr>
      </w:pPr>
    </w:p>
    <w:p w14:paraId="31EABCC2" w14:textId="32A27E93" w:rsidR="00923E3E" w:rsidRPr="006F1ADB" w:rsidRDefault="008B0B64" w:rsidP="008E17EF">
      <w:pPr>
        <w:pStyle w:val="Odsekzoznamu"/>
        <w:ind w:left="0"/>
        <w:jc w:val="both"/>
        <w:rPr>
          <w:sz w:val="24"/>
          <w:szCs w:val="24"/>
          <w:shd w:val="clear" w:color="auto" w:fill="FFFFFF"/>
        </w:rPr>
      </w:pPr>
      <w:r w:rsidRPr="0078179F">
        <w:rPr>
          <w:sz w:val="24"/>
          <w:szCs w:val="24"/>
          <w:shd w:val="clear" w:color="auto" w:fill="FFFFFF"/>
        </w:rPr>
        <w:t xml:space="preserve">Od poplatku podľa tejto položky je </w:t>
      </w:r>
      <w:r w:rsidRPr="006F1ADB">
        <w:rPr>
          <w:sz w:val="24"/>
          <w:szCs w:val="24"/>
          <w:shd w:val="clear" w:color="auto" w:fill="FFFFFF"/>
        </w:rPr>
        <w:t>oslobodený vyhotoviteľ vybraných geodetických a kartografických činností, a</w:t>
      </w:r>
      <w:r w:rsidR="00A722C0" w:rsidRPr="006F1ADB">
        <w:rPr>
          <w:sz w:val="24"/>
          <w:szCs w:val="24"/>
          <w:shd w:val="clear" w:color="auto" w:fill="FFFFFF"/>
        </w:rPr>
        <w:t>k</w:t>
      </w:r>
      <w:r w:rsidRPr="006F1ADB">
        <w:rPr>
          <w:sz w:val="24"/>
          <w:szCs w:val="24"/>
          <w:shd w:val="clear" w:color="auto" w:fill="FFFFFF"/>
        </w:rPr>
        <w:t xml:space="preserve"> podáva podnet na </w:t>
      </w:r>
      <w:r w:rsidR="00CF7E59" w:rsidRPr="006F1ADB">
        <w:rPr>
          <w:sz w:val="24"/>
          <w:szCs w:val="24"/>
          <w:shd w:val="clear" w:color="auto" w:fill="FFFFFF"/>
        </w:rPr>
        <w:t>prešetrovanie</w:t>
      </w:r>
      <w:r w:rsidRPr="006F1ADB">
        <w:rPr>
          <w:sz w:val="24"/>
          <w:szCs w:val="24"/>
          <w:shd w:val="clear" w:color="auto" w:fill="FFFFFF"/>
        </w:rPr>
        <w:t xml:space="preserve"> </w:t>
      </w:r>
      <w:r w:rsidR="00704210" w:rsidRPr="006F1ADB">
        <w:rPr>
          <w:sz w:val="24"/>
          <w:szCs w:val="24"/>
          <w:shd w:val="clear" w:color="auto" w:fill="FFFFFF"/>
        </w:rPr>
        <w:t xml:space="preserve">zmien </w:t>
      </w:r>
      <w:r w:rsidRPr="006F1ADB">
        <w:rPr>
          <w:sz w:val="24"/>
          <w:szCs w:val="24"/>
          <w:shd w:val="clear" w:color="auto" w:fill="FFFFFF"/>
        </w:rPr>
        <w:t>údajov katastra,</w:t>
      </w:r>
      <w:r w:rsidR="00A722C0" w:rsidRPr="006F1ADB">
        <w:rPr>
          <w:sz w:val="24"/>
          <w:szCs w:val="24"/>
          <w:shd w:val="clear" w:color="auto" w:fill="FFFFFF"/>
        </w:rPr>
        <w:t xml:space="preserve"> </w:t>
      </w:r>
      <w:r w:rsidRPr="006F1ADB">
        <w:rPr>
          <w:iCs/>
          <w:sz w:val="24"/>
          <w:szCs w:val="24"/>
        </w:rPr>
        <w:t>ktoré majú slúžiť ako podklad na vyhotovenie geometrického plánu</w:t>
      </w:r>
      <w:r w:rsidRPr="006F1ADB">
        <w:rPr>
          <w:sz w:val="24"/>
          <w:szCs w:val="24"/>
          <w:shd w:val="clear" w:color="auto" w:fill="FFFFFF"/>
        </w:rPr>
        <w:t xml:space="preserve">, po preukázaní zmluvného vzťahu medzi ním a osobou, ktorej </w:t>
      </w:r>
      <w:r w:rsidRPr="006F1ADB">
        <w:rPr>
          <w:sz w:val="24"/>
          <w:szCs w:val="24"/>
        </w:rPr>
        <w:t>práva sú údajmi katastra dotknuté</w:t>
      </w:r>
      <w:r w:rsidRPr="006F1ADB">
        <w:rPr>
          <w:sz w:val="24"/>
          <w:szCs w:val="24"/>
          <w:shd w:val="clear" w:color="auto" w:fill="FFFFFF"/>
        </w:rPr>
        <w:t>.</w:t>
      </w:r>
    </w:p>
    <w:p w14:paraId="754723A7" w14:textId="77777777" w:rsidR="00923E3E" w:rsidRPr="006F1ADB" w:rsidRDefault="00923E3E" w:rsidP="008E17EF">
      <w:pPr>
        <w:pStyle w:val="Odsekzoznamu"/>
        <w:ind w:left="0"/>
        <w:jc w:val="both"/>
        <w:rPr>
          <w:sz w:val="24"/>
          <w:szCs w:val="24"/>
          <w:shd w:val="clear" w:color="auto" w:fill="FFFFFF"/>
        </w:rPr>
      </w:pPr>
    </w:p>
    <w:p w14:paraId="14E7EA5D" w14:textId="77777777" w:rsidR="00923E3E" w:rsidRPr="006F1ADB" w:rsidRDefault="00923E3E" w:rsidP="008E17EF">
      <w:pPr>
        <w:pStyle w:val="Odsekzoznamu"/>
        <w:ind w:left="0"/>
        <w:jc w:val="both"/>
        <w:rPr>
          <w:sz w:val="24"/>
          <w:szCs w:val="24"/>
          <w:shd w:val="clear" w:color="auto" w:fill="FFFFFF"/>
        </w:rPr>
      </w:pPr>
      <w:r w:rsidRPr="006F1ADB">
        <w:rPr>
          <w:sz w:val="24"/>
          <w:szCs w:val="24"/>
          <w:shd w:val="clear" w:color="auto" w:fill="FFFFFF"/>
        </w:rPr>
        <w:t>Poznámky</w:t>
      </w:r>
    </w:p>
    <w:p w14:paraId="1FA96EB2" w14:textId="77777777" w:rsidR="00923E3E" w:rsidRPr="006F1ADB" w:rsidRDefault="00923E3E" w:rsidP="008E17EF">
      <w:pPr>
        <w:pStyle w:val="Odsekzoznamu"/>
        <w:ind w:left="0"/>
        <w:jc w:val="both"/>
        <w:rPr>
          <w:sz w:val="24"/>
          <w:szCs w:val="24"/>
          <w:shd w:val="clear" w:color="auto" w:fill="FFFFFF"/>
        </w:rPr>
      </w:pPr>
    </w:p>
    <w:p w14:paraId="596A231E" w14:textId="5B3F57B7" w:rsidR="00F03FC6" w:rsidRPr="008E17EF" w:rsidRDefault="00923E3E" w:rsidP="008E17EF">
      <w:pPr>
        <w:pStyle w:val="Odsekzoznamu"/>
        <w:ind w:left="0"/>
        <w:jc w:val="both"/>
        <w:rPr>
          <w:sz w:val="24"/>
          <w:szCs w:val="24"/>
          <w:shd w:val="clear" w:color="auto" w:fill="FFFFFF"/>
        </w:rPr>
      </w:pPr>
      <w:r w:rsidRPr="006F1ADB">
        <w:rPr>
          <w:sz w:val="24"/>
          <w:szCs w:val="24"/>
          <w:shd w:val="clear" w:color="auto" w:fill="FFFFFF"/>
        </w:rPr>
        <w:t xml:space="preserve">Poplatok zaplatený podľa tejto položky sa vráti, ak sa </w:t>
      </w:r>
      <w:r w:rsidR="00CF7E59" w:rsidRPr="006F1ADB">
        <w:rPr>
          <w:sz w:val="24"/>
          <w:szCs w:val="24"/>
          <w:shd w:val="clear" w:color="auto" w:fill="FFFFFF"/>
        </w:rPr>
        <w:t>prešetrovaním</w:t>
      </w:r>
      <w:r w:rsidRPr="006F1ADB">
        <w:rPr>
          <w:sz w:val="24"/>
          <w:szCs w:val="24"/>
          <w:shd w:val="clear" w:color="auto" w:fill="FFFFFF"/>
        </w:rPr>
        <w:t xml:space="preserve"> </w:t>
      </w:r>
      <w:r w:rsidR="00704210" w:rsidRPr="006F1ADB">
        <w:rPr>
          <w:sz w:val="24"/>
          <w:szCs w:val="24"/>
          <w:shd w:val="clear" w:color="auto" w:fill="FFFFFF"/>
        </w:rPr>
        <w:t xml:space="preserve">zmien </w:t>
      </w:r>
      <w:r w:rsidRPr="006F1ADB">
        <w:rPr>
          <w:sz w:val="24"/>
          <w:szCs w:val="24"/>
          <w:shd w:val="clear" w:color="auto" w:fill="FFFFFF"/>
        </w:rPr>
        <w:t xml:space="preserve">údajov katastra </w:t>
      </w:r>
      <w:r>
        <w:rPr>
          <w:sz w:val="24"/>
          <w:szCs w:val="24"/>
          <w:shd w:val="clear" w:color="auto" w:fill="FFFFFF"/>
        </w:rPr>
        <w:t>zistí chyba v</w:t>
      </w:r>
      <w:r w:rsidR="003767FA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katastrálnom</w:t>
      </w:r>
      <w:r w:rsidR="003767FA">
        <w:rPr>
          <w:sz w:val="24"/>
          <w:szCs w:val="24"/>
          <w:shd w:val="clear" w:color="auto" w:fill="FFFFFF"/>
        </w:rPr>
        <w:t xml:space="preserve"> operáte </w:t>
      </w:r>
      <w:r w:rsidR="00FF6C28">
        <w:rPr>
          <w:sz w:val="24"/>
          <w:szCs w:val="24"/>
          <w:shd w:val="clear" w:color="auto" w:fill="FFFFFF"/>
        </w:rPr>
        <w:t>podľa</w:t>
      </w:r>
      <w:r w:rsidR="003767FA">
        <w:rPr>
          <w:sz w:val="24"/>
          <w:szCs w:val="24"/>
          <w:shd w:val="clear" w:color="auto" w:fill="FFFFFF"/>
        </w:rPr>
        <w:t xml:space="preserve"> § 59 </w:t>
      </w:r>
      <w:r w:rsidR="003767FA" w:rsidRPr="0078179F">
        <w:rPr>
          <w:sz w:val="24"/>
          <w:szCs w:val="24"/>
        </w:rPr>
        <w:t xml:space="preserve">zákona Národnej rady Slovenskej republiky </w:t>
      </w:r>
      <w:r w:rsidR="00704210">
        <w:rPr>
          <w:sz w:val="24"/>
          <w:szCs w:val="24"/>
        </w:rPr>
        <w:t xml:space="preserve">                            </w:t>
      </w:r>
      <w:r w:rsidR="003767FA" w:rsidRPr="0078179F">
        <w:rPr>
          <w:sz w:val="24"/>
          <w:szCs w:val="24"/>
        </w:rPr>
        <w:t>č. 162/1995 Z. z. o katastri nehnuteľností a o zápise vlastníckych a iných práv k nehnuteľnostiam (katastrálny zákon) v znení neskorších predpisov</w:t>
      </w:r>
      <w:r w:rsidR="003767FA">
        <w:rPr>
          <w:sz w:val="24"/>
          <w:szCs w:val="24"/>
        </w:rPr>
        <w:t>.</w:t>
      </w:r>
      <w:r w:rsidR="008B0B64" w:rsidRPr="0078179F">
        <w:rPr>
          <w:sz w:val="24"/>
          <w:szCs w:val="24"/>
          <w:shd w:val="clear" w:color="auto" w:fill="FFFFFF"/>
        </w:rPr>
        <w:t>“.</w:t>
      </w:r>
    </w:p>
    <w:p w14:paraId="46DE6061" w14:textId="77777777" w:rsidR="0085761A" w:rsidRDefault="0085761A" w:rsidP="00374E6A">
      <w:pPr>
        <w:rPr>
          <w:sz w:val="24"/>
          <w:szCs w:val="24"/>
          <w:shd w:val="clear" w:color="auto" w:fill="FFFFFF"/>
        </w:rPr>
      </w:pPr>
    </w:p>
    <w:p w14:paraId="6A35704E" w14:textId="20E68264" w:rsidR="00A5651F" w:rsidRDefault="00224C49" w:rsidP="00A5651F">
      <w:pPr>
        <w:jc w:val="center"/>
        <w:rPr>
          <w:sz w:val="24"/>
          <w:szCs w:val="24"/>
          <w:shd w:val="clear" w:color="auto" w:fill="FFFFFF"/>
        </w:rPr>
      </w:pPr>
      <w:r w:rsidRPr="00182528">
        <w:rPr>
          <w:sz w:val="24"/>
          <w:szCs w:val="24"/>
          <w:shd w:val="clear" w:color="auto" w:fill="FFFFFF"/>
        </w:rPr>
        <w:t xml:space="preserve">Čl. </w:t>
      </w:r>
      <w:r w:rsidR="00474B30" w:rsidRPr="00182528">
        <w:rPr>
          <w:sz w:val="24"/>
          <w:szCs w:val="24"/>
          <w:shd w:val="clear" w:color="auto" w:fill="FFFFFF"/>
        </w:rPr>
        <w:t>III</w:t>
      </w:r>
    </w:p>
    <w:p w14:paraId="5DBB47DF" w14:textId="77777777" w:rsidR="00A5651F" w:rsidRDefault="00A5651F" w:rsidP="00A5651F">
      <w:pPr>
        <w:rPr>
          <w:sz w:val="24"/>
          <w:szCs w:val="24"/>
          <w:shd w:val="clear" w:color="auto" w:fill="FFFFFF"/>
        </w:rPr>
      </w:pPr>
    </w:p>
    <w:p w14:paraId="429F9608" w14:textId="133FEE35" w:rsidR="00A5651F" w:rsidRPr="00A5651F" w:rsidRDefault="00A5651F" w:rsidP="001C777A">
      <w:pPr>
        <w:ind w:firstLine="567"/>
        <w:jc w:val="both"/>
        <w:rPr>
          <w:bCs/>
          <w:sz w:val="24"/>
          <w:szCs w:val="24"/>
          <w:shd w:val="clear" w:color="auto" w:fill="FFFFFF"/>
        </w:rPr>
      </w:pPr>
      <w:r w:rsidRPr="00A5651F">
        <w:rPr>
          <w:bCs/>
          <w:sz w:val="24"/>
          <w:szCs w:val="24"/>
          <w:shd w:val="clear" w:color="auto" w:fill="FFFFFF"/>
        </w:rPr>
        <w:t>Zákon Národnej rady Slovenskej republiky č. 202/1995 Z. z. Devízový zákon a zákon, ktorým sa mení a dopĺňa zákon Slovenskej národnej rady č. </w:t>
      </w:r>
      <w:hyperlink r:id="rId13" w:tooltip="Odkaz na predpis alebo ustanovenie" w:history="1">
        <w:r w:rsidRPr="005B7222">
          <w:rPr>
            <w:sz w:val="24"/>
            <w:szCs w:val="24"/>
          </w:rPr>
          <w:t>372/1990 Zb.</w:t>
        </w:r>
      </w:hyperlink>
      <w:r w:rsidRPr="005B7222">
        <w:rPr>
          <w:bCs/>
          <w:sz w:val="24"/>
          <w:szCs w:val="24"/>
          <w:shd w:val="clear" w:color="auto" w:fill="FFFFFF"/>
        </w:rPr>
        <w:t xml:space="preserve"> o </w:t>
      </w:r>
      <w:r w:rsidRPr="00A5651F">
        <w:rPr>
          <w:bCs/>
          <w:sz w:val="24"/>
          <w:szCs w:val="24"/>
          <w:shd w:val="clear" w:color="auto" w:fill="FFFFFF"/>
        </w:rPr>
        <w:t xml:space="preserve">priestupkoch v znení neskorších predpisov v znení zákona č. 45/1998 Z. z., zákona č. 200/1998 Z. z.,  zákona č. 388/1999 Z. z., zákona č. 367/2000 Z. z., zákona č. 442/2000 Z. z., zákona č. 456/2002 Z. z., zákona č. 602/2003 Z. z., zákona č. 554/2004 Z. z., zákona č. 747/2004 Z. z., zákona č. 214/2006 Z. z., zákona č. 209/2007 Z. z., zákona č. 659/2007 Z. z., zákona č. 567/2008 Z. z., </w:t>
      </w:r>
      <w:r w:rsidRPr="00A5651F">
        <w:rPr>
          <w:bCs/>
          <w:sz w:val="24"/>
          <w:szCs w:val="24"/>
          <w:shd w:val="clear" w:color="auto" w:fill="FFFFFF"/>
        </w:rPr>
        <w:lastRenderedPageBreak/>
        <w:t>zákona č. 492/2009 Z. z., zákona č. 140/2014 Z. z., zákona č. 374/2014 Z. z., zákona č. 357/2015 Z. z., zákona č. 91/2016 Z. z., zákona č. 125/2016 Z. z.</w:t>
      </w:r>
      <w:r w:rsidR="00FF6C28">
        <w:rPr>
          <w:bCs/>
          <w:sz w:val="24"/>
          <w:szCs w:val="24"/>
          <w:shd w:val="clear" w:color="auto" w:fill="FFFFFF"/>
        </w:rPr>
        <w:t>,</w:t>
      </w:r>
      <w:r w:rsidRPr="00A5651F">
        <w:rPr>
          <w:bCs/>
          <w:sz w:val="24"/>
          <w:szCs w:val="24"/>
          <w:shd w:val="clear" w:color="auto" w:fill="FFFFFF"/>
        </w:rPr>
        <w:t xml:space="preserve"> zákona č. 177/2018 Z. z.</w:t>
      </w:r>
      <w:r w:rsidR="00FF6C28">
        <w:rPr>
          <w:bCs/>
          <w:sz w:val="24"/>
          <w:szCs w:val="24"/>
          <w:shd w:val="clear" w:color="auto" w:fill="FFFFFF"/>
        </w:rPr>
        <w:t>, zákona č. 108/2024 Z. z., zákona č. 387/2024 Z. z. a zákona č. 2</w:t>
      </w:r>
      <w:r w:rsidR="006E5BB6">
        <w:rPr>
          <w:bCs/>
          <w:sz w:val="24"/>
          <w:szCs w:val="24"/>
          <w:shd w:val="clear" w:color="auto" w:fill="FFFFFF"/>
        </w:rPr>
        <w:t>6</w:t>
      </w:r>
      <w:r w:rsidR="00FF6C28">
        <w:rPr>
          <w:bCs/>
          <w:sz w:val="24"/>
          <w:szCs w:val="24"/>
          <w:shd w:val="clear" w:color="auto" w:fill="FFFFFF"/>
        </w:rPr>
        <w:t>/2025 Z. z.</w:t>
      </w:r>
      <w:r w:rsidRPr="00A5651F">
        <w:rPr>
          <w:bCs/>
          <w:sz w:val="24"/>
          <w:szCs w:val="24"/>
          <w:shd w:val="clear" w:color="auto" w:fill="FFFFFF"/>
        </w:rPr>
        <w:t xml:space="preserve"> sa mení takto: </w:t>
      </w:r>
    </w:p>
    <w:p w14:paraId="7F4B8951" w14:textId="77777777" w:rsidR="00A5651F" w:rsidRPr="00A5651F" w:rsidRDefault="00A5651F" w:rsidP="00A5651F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0FDFF585" w14:textId="77FC0713" w:rsidR="00A5651F" w:rsidRPr="009B3C1F" w:rsidRDefault="00A5651F">
      <w:pPr>
        <w:pStyle w:val="Odsekzoznamu"/>
        <w:numPr>
          <w:ilvl w:val="0"/>
          <w:numId w:val="29"/>
        </w:numPr>
        <w:jc w:val="both"/>
        <w:rPr>
          <w:sz w:val="24"/>
          <w:szCs w:val="24"/>
          <w:shd w:val="clear" w:color="auto" w:fill="FFFFFF"/>
        </w:rPr>
      </w:pPr>
      <w:r w:rsidRPr="009B3C1F">
        <w:rPr>
          <w:sz w:val="24"/>
          <w:szCs w:val="24"/>
          <w:shd w:val="clear" w:color="auto" w:fill="FFFFFF"/>
        </w:rPr>
        <w:t>§ 19a znie:</w:t>
      </w:r>
    </w:p>
    <w:p w14:paraId="1DDAA3FE" w14:textId="77777777" w:rsidR="00A5651F" w:rsidRPr="00A5651F" w:rsidRDefault="00A5651F" w:rsidP="00A5651F">
      <w:pPr>
        <w:jc w:val="both"/>
        <w:rPr>
          <w:sz w:val="24"/>
          <w:szCs w:val="24"/>
          <w:shd w:val="clear" w:color="auto" w:fill="FFFFFF"/>
        </w:rPr>
      </w:pPr>
    </w:p>
    <w:p w14:paraId="67D21559" w14:textId="77777777" w:rsidR="00A5651F" w:rsidRPr="00A5651F" w:rsidRDefault="00A5651F" w:rsidP="00A5651F">
      <w:pPr>
        <w:jc w:val="center"/>
        <w:rPr>
          <w:sz w:val="24"/>
          <w:szCs w:val="24"/>
          <w:shd w:val="clear" w:color="auto" w:fill="FFFFFF"/>
        </w:rPr>
      </w:pPr>
      <w:r w:rsidRPr="00A5651F">
        <w:rPr>
          <w:sz w:val="24"/>
          <w:szCs w:val="24"/>
          <w:shd w:val="clear" w:color="auto" w:fill="FFFFFF"/>
        </w:rPr>
        <w:t>„§ 19a</w:t>
      </w:r>
    </w:p>
    <w:p w14:paraId="0189DB84" w14:textId="77777777" w:rsidR="00A5651F" w:rsidRPr="00A5651F" w:rsidRDefault="00A5651F" w:rsidP="00A5651F">
      <w:pPr>
        <w:jc w:val="both"/>
        <w:rPr>
          <w:sz w:val="24"/>
          <w:szCs w:val="24"/>
          <w:shd w:val="clear" w:color="auto" w:fill="FFFFFF"/>
        </w:rPr>
      </w:pPr>
    </w:p>
    <w:p w14:paraId="20B704D0" w14:textId="77777777" w:rsidR="00A5651F" w:rsidRPr="00A5651F" w:rsidRDefault="00A5651F" w:rsidP="00A5651F">
      <w:pPr>
        <w:jc w:val="both"/>
        <w:rPr>
          <w:sz w:val="24"/>
          <w:szCs w:val="24"/>
          <w:shd w:val="clear" w:color="auto" w:fill="FFFFFF"/>
        </w:rPr>
      </w:pPr>
      <w:r w:rsidRPr="00A5651F">
        <w:rPr>
          <w:sz w:val="24"/>
          <w:szCs w:val="24"/>
          <w:shd w:val="clear" w:color="auto" w:fill="FFFFFF"/>
        </w:rPr>
        <w:t>(1) Cudzozemec môže nadobudnúť vlastnícke právo k nehnuteľnostiam v tuzemsku okrem nehnuteľností, ktorých nadobúdanie je obmedzené osobitnými predpismi;</w:t>
      </w:r>
      <w:r w:rsidRPr="00A5651F">
        <w:rPr>
          <w:sz w:val="24"/>
          <w:szCs w:val="24"/>
          <w:shd w:val="clear" w:color="auto" w:fill="FFFFFF"/>
          <w:vertAlign w:val="superscript"/>
        </w:rPr>
        <w:t>19</w:t>
      </w:r>
      <w:r w:rsidRPr="00A5651F">
        <w:rPr>
          <w:sz w:val="24"/>
          <w:szCs w:val="24"/>
          <w:shd w:val="clear" w:color="auto" w:fill="FFFFFF"/>
        </w:rPr>
        <w:t>) ak je cudzozemcom cudzí štát, vlastnícke právo k nehnuteľnosti v tuzemsku môže nadobudnúť, len ak</w:t>
      </w:r>
    </w:p>
    <w:p w14:paraId="28405956" w14:textId="77777777" w:rsidR="00A5651F" w:rsidRPr="006F1ADB" w:rsidRDefault="00A5651F">
      <w:pPr>
        <w:numPr>
          <w:ilvl w:val="0"/>
          <w:numId w:val="23"/>
        </w:numPr>
        <w:jc w:val="both"/>
        <w:rPr>
          <w:sz w:val="24"/>
          <w:szCs w:val="24"/>
          <w:shd w:val="clear" w:color="auto" w:fill="FFFFFF"/>
        </w:rPr>
      </w:pPr>
      <w:r w:rsidRPr="00A5651F">
        <w:rPr>
          <w:sz w:val="24"/>
          <w:szCs w:val="24"/>
          <w:shd w:val="clear" w:color="auto" w:fill="FFFFFF"/>
        </w:rPr>
        <w:t>je účel využívania nehnuteľnosti, ku ktorej má nadobudnúť vlastnícke právo prípustný podľa medzinárodných zmlúv, ktorými je Slovenská republika viazaná</w:t>
      </w:r>
      <w:r w:rsidRPr="00A5651F">
        <w:rPr>
          <w:sz w:val="24"/>
          <w:szCs w:val="24"/>
          <w:shd w:val="clear" w:color="auto" w:fill="FFFFFF"/>
          <w:vertAlign w:val="superscript"/>
        </w:rPr>
        <w:t>20</w:t>
      </w:r>
      <w:r w:rsidRPr="00A5651F">
        <w:rPr>
          <w:sz w:val="24"/>
          <w:szCs w:val="24"/>
          <w:shd w:val="clear" w:color="auto" w:fill="FFFFFF"/>
        </w:rPr>
        <w:t xml:space="preserve">) alebo podľa iných </w:t>
      </w:r>
      <w:r w:rsidRPr="006F1ADB">
        <w:rPr>
          <w:sz w:val="24"/>
          <w:szCs w:val="24"/>
          <w:shd w:val="clear" w:color="auto" w:fill="FFFFFF"/>
        </w:rPr>
        <w:t>pravidiel medzinárodného práva,</w:t>
      </w:r>
    </w:p>
    <w:p w14:paraId="47AFF8F1" w14:textId="16A21F9A" w:rsidR="00A5651F" w:rsidRPr="006F1ADB" w:rsidRDefault="00A5651F">
      <w:pPr>
        <w:numPr>
          <w:ilvl w:val="0"/>
          <w:numId w:val="23"/>
        </w:numPr>
        <w:jc w:val="both"/>
        <w:rPr>
          <w:sz w:val="24"/>
          <w:szCs w:val="24"/>
          <w:shd w:val="clear" w:color="auto" w:fill="FFFFFF"/>
        </w:rPr>
      </w:pPr>
      <w:r w:rsidRPr="006F1ADB">
        <w:rPr>
          <w:sz w:val="24"/>
          <w:szCs w:val="24"/>
          <w:shd w:val="clear" w:color="auto" w:fill="FFFFFF"/>
        </w:rPr>
        <w:t>je to v súlade s</w:t>
      </w:r>
      <w:r w:rsidR="00F67B31" w:rsidRPr="006F1ADB">
        <w:rPr>
          <w:sz w:val="24"/>
          <w:szCs w:val="24"/>
          <w:shd w:val="clear" w:color="auto" w:fill="FFFFFF"/>
        </w:rPr>
        <w:t> </w:t>
      </w:r>
      <w:r w:rsidR="00EA5D96" w:rsidRPr="006F1ADB">
        <w:rPr>
          <w:sz w:val="24"/>
          <w:szCs w:val="24"/>
          <w:shd w:val="clear" w:color="auto" w:fill="FFFFFF"/>
        </w:rPr>
        <w:t>obrannými</w:t>
      </w:r>
      <w:r w:rsidR="00F67B31" w:rsidRPr="006F1ADB">
        <w:rPr>
          <w:sz w:val="24"/>
          <w:szCs w:val="24"/>
          <w:shd w:val="clear" w:color="auto" w:fill="FFFFFF"/>
        </w:rPr>
        <w:t xml:space="preserve"> záujmami</w:t>
      </w:r>
      <w:r w:rsidR="00EA5D96" w:rsidRPr="006F1ADB">
        <w:rPr>
          <w:sz w:val="24"/>
          <w:szCs w:val="24"/>
          <w:shd w:val="clear" w:color="auto" w:fill="FFFFFF"/>
        </w:rPr>
        <w:t xml:space="preserve"> a </w:t>
      </w:r>
      <w:r w:rsidRPr="006F1ADB">
        <w:rPr>
          <w:sz w:val="24"/>
          <w:szCs w:val="24"/>
          <w:shd w:val="clear" w:color="auto" w:fill="FFFFFF"/>
        </w:rPr>
        <w:t>bezpečnostnými záujmami Slovenskej republiky a</w:t>
      </w:r>
    </w:p>
    <w:p w14:paraId="44EE1CB1" w14:textId="77777777" w:rsidR="00A5651F" w:rsidRPr="006F1ADB" w:rsidRDefault="00A5651F">
      <w:pPr>
        <w:numPr>
          <w:ilvl w:val="0"/>
          <w:numId w:val="23"/>
        </w:numPr>
        <w:jc w:val="both"/>
        <w:rPr>
          <w:sz w:val="24"/>
          <w:szCs w:val="24"/>
          <w:shd w:val="clear" w:color="auto" w:fill="FFFFFF"/>
        </w:rPr>
      </w:pPr>
      <w:r w:rsidRPr="006F1ADB">
        <w:rPr>
          <w:sz w:val="24"/>
          <w:szCs w:val="24"/>
          <w:shd w:val="clear" w:color="auto" w:fill="FFFFFF"/>
        </w:rPr>
        <w:t>sú splnené ďalšie podmienky podľa osobitných predpisov.</w:t>
      </w:r>
      <w:r w:rsidRPr="006F1ADB">
        <w:rPr>
          <w:sz w:val="24"/>
          <w:szCs w:val="24"/>
          <w:shd w:val="clear" w:color="auto" w:fill="FFFFFF"/>
          <w:vertAlign w:val="superscript"/>
        </w:rPr>
        <w:t>21</w:t>
      </w:r>
      <w:r w:rsidRPr="006F1ADB">
        <w:rPr>
          <w:sz w:val="24"/>
          <w:szCs w:val="24"/>
          <w:shd w:val="clear" w:color="auto" w:fill="FFFFFF"/>
        </w:rPr>
        <w:t xml:space="preserve">) </w:t>
      </w:r>
    </w:p>
    <w:p w14:paraId="7DCF7A14" w14:textId="0F1D1B53" w:rsidR="00A5651F" w:rsidRPr="006F1ADB" w:rsidRDefault="00A5651F" w:rsidP="00A5651F">
      <w:pPr>
        <w:jc w:val="both"/>
        <w:rPr>
          <w:sz w:val="24"/>
          <w:szCs w:val="24"/>
          <w:shd w:val="clear" w:color="auto" w:fill="FFFFFF"/>
        </w:rPr>
      </w:pPr>
    </w:p>
    <w:p w14:paraId="1B8B51EC" w14:textId="2615F52F" w:rsidR="00A5651F" w:rsidRPr="006F1ADB" w:rsidRDefault="00A5651F" w:rsidP="00A5651F">
      <w:pPr>
        <w:jc w:val="both"/>
        <w:rPr>
          <w:sz w:val="24"/>
          <w:szCs w:val="24"/>
          <w:shd w:val="clear" w:color="auto" w:fill="FFFFFF"/>
        </w:rPr>
      </w:pPr>
      <w:r w:rsidRPr="006F1ADB">
        <w:rPr>
          <w:sz w:val="24"/>
          <w:szCs w:val="24"/>
          <w:shd w:val="clear" w:color="auto" w:fill="FFFFFF"/>
        </w:rPr>
        <w:t>(2) Cudzím štátom sa na účely nadobudnutia vlastníckeho práva k nehnuteľnosti cudzím štátom v tuzemsku rozumie osoba</w:t>
      </w:r>
      <w:r w:rsidR="00F67B31" w:rsidRPr="006F1ADB">
        <w:rPr>
          <w:sz w:val="24"/>
          <w:szCs w:val="24"/>
          <w:shd w:val="clear" w:color="auto" w:fill="FFFFFF"/>
        </w:rPr>
        <w:t>,</w:t>
      </w:r>
      <w:r w:rsidRPr="006F1ADB">
        <w:rPr>
          <w:sz w:val="24"/>
          <w:szCs w:val="24"/>
          <w:shd w:val="clear" w:color="auto" w:fill="FFFFFF"/>
        </w:rPr>
        <w:t xml:space="preserve"> </w:t>
      </w:r>
      <w:r w:rsidR="00F67B31" w:rsidRPr="006F1ADB">
        <w:rPr>
          <w:sz w:val="24"/>
          <w:szCs w:val="24"/>
          <w:shd w:val="clear" w:color="auto" w:fill="FFFFFF"/>
        </w:rPr>
        <w:t>ktorou je</w:t>
      </w:r>
    </w:p>
    <w:p w14:paraId="4AD27990" w14:textId="77777777" w:rsidR="00A5651F" w:rsidRPr="006F1ADB" w:rsidRDefault="00A5651F" w:rsidP="00A5651F">
      <w:pPr>
        <w:jc w:val="both"/>
        <w:rPr>
          <w:sz w:val="24"/>
          <w:szCs w:val="24"/>
          <w:shd w:val="clear" w:color="auto" w:fill="FFFFFF"/>
        </w:rPr>
      </w:pPr>
    </w:p>
    <w:p w14:paraId="078E7750" w14:textId="77777777" w:rsidR="00A5651F" w:rsidRPr="006F1ADB" w:rsidRDefault="00A5651F">
      <w:pPr>
        <w:numPr>
          <w:ilvl w:val="0"/>
          <w:numId w:val="19"/>
        </w:numPr>
        <w:jc w:val="both"/>
        <w:rPr>
          <w:sz w:val="24"/>
          <w:szCs w:val="24"/>
          <w:shd w:val="clear" w:color="auto" w:fill="FFFFFF"/>
        </w:rPr>
      </w:pPr>
      <w:r w:rsidRPr="006F1ADB">
        <w:rPr>
          <w:sz w:val="24"/>
          <w:szCs w:val="24"/>
          <w:shd w:val="clear" w:color="auto" w:fill="FFFFFF"/>
        </w:rPr>
        <w:t>štát, okrem Slovenskej republiky,</w:t>
      </w:r>
    </w:p>
    <w:p w14:paraId="7F83DE0C" w14:textId="77777777" w:rsidR="00A5651F" w:rsidRPr="006F1ADB" w:rsidRDefault="00A5651F">
      <w:pPr>
        <w:numPr>
          <w:ilvl w:val="0"/>
          <w:numId w:val="19"/>
        </w:numPr>
        <w:jc w:val="both"/>
        <w:rPr>
          <w:sz w:val="24"/>
          <w:szCs w:val="24"/>
          <w:shd w:val="clear" w:color="auto" w:fill="FFFFFF"/>
        </w:rPr>
      </w:pPr>
      <w:r w:rsidRPr="006F1ADB">
        <w:rPr>
          <w:sz w:val="24"/>
          <w:szCs w:val="24"/>
          <w:shd w:val="clear" w:color="auto" w:fill="FFFFFF"/>
        </w:rPr>
        <w:t xml:space="preserve">zastupiteľský úrad cudzieho štátu, </w:t>
      </w:r>
    </w:p>
    <w:p w14:paraId="00EA7616" w14:textId="1B9F6CFB" w:rsidR="00A5651F" w:rsidRPr="006F1ADB" w:rsidRDefault="00A5651F">
      <w:pPr>
        <w:numPr>
          <w:ilvl w:val="0"/>
          <w:numId w:val="19"/>
        </w:numPr>
        <w:jc w:val="both"/>
        <w:rPr>
          <w:sz w:val="24"/>
          <w:szCs w:val="24"/>
          <w:shd w:val="clear" w:color="auto" w:fill="FFFFFF"/>
        </w:rPr>
      </w:pPr>
      <w:r w:rsidRPr="006F1ADB">
        <w:rPr>
          <w:sz w:val="24"/>
          <w:szCs w:val="24"/>
          <w:shd w:val="clear" w:color="auto" w:fill="FFFFFF"/>
        </w:rPr>
        <w:t>orgán štátnej správy alebo iný orgán cudzieho štátu.</w:t>
      </w:r>
    </w:p>
    <w:p w14:paraId="3DC0EA0E" w14:textId="77777777" w:rsidR="00A5651F" w:rsidRPr="006F1ADB" w:rsidRDefault="00A5651F" w:rsidP="00A5651F">
      <w:pPr>
        <w:jc w:val="both"/>
        <w:rPr>
          <w:sz w:val="24"/>
          <w:szCs w:val="24"/>
          <w:shd w:val="clear" w:color="auto" w:fill="FFFFFF"/>
        </w:rPr>
      </w:pPr>
    </w:p>
    <w:p w14:paraId="53E88878" w14:textId="33AE2723" w:rsidR="00712D8B" w:rsidRPr="006F1ADB" w:rsidRDefault="00712D8B" w:rsidP="00A5651F">
      <w:pPr>
        <w:jc w:val="both"/>
        <w:rPr>
          <w:sz w:val="24"/>
          <w:szCs w:val="24"/>
          <w:shd w:val="clear" w:color="auto" w:fill="FFFFFF"/>
        </w:rPr>
      </w:pPr>
      <w:bookmarkStart w:id="46" w:name="_Hlk211504963"/>
      <w:r w:rsidRPr="006F1ADB">
        <w:rPr>
          <w:sz w:val="24"/>
          <w:szCs w:val="24"/>
          <w:shd w:val="clear" w:color="auto" w:fill="FFFFFF"/>
        </w:rPr>
        <w:t xml:space="preserve">(3) Za cudzí štát sa na účely posudzovania nadobudnutia vlastníckeho práva k nehnuteľnosti cudzím štátom v tuzemsku rozumie aj subjekt zriadený alebo kontrolovaný cudzím štátom podľa odseku 2. </w:t>
      </w:r>
      <w:r w:rsidR="00610E50" w:rsidRPr="006F1ADB">
        <w:rPr>
          <w:sz w:val="24"/>
          <w:szCs w:val="24"/>
          <w:shd w:val="clear" w:color="auto" w:fill="FFFFFF"/>
        </w:rPr>
        <w:t>S</w:t>
      </w:r>
      <w:r w:rsidRPr="006F1ADB">
        <w:rPr>
          <w:sz w:val="24"/>
          <w:szCs w:val="24"/>
          <w:shd w:val="clear" w:color="auto" w:fill="FFFFFF"/>
        </w:rPr>
        <w:t>ubjekt</w:t>
      </w:r>
      <w:r w:rsidR="00610E50" w:rsidRPr="006F1ADB">
        <w:rPr>
          <w:sz w:val="24"/>
          <w:szCs w:val="24"/>
          <w:shd w:val="clear" w:color="auto" w:fill="FFFFFF"/>
        </w:rPr>
        <w:t xml:space="preserve"> zriadený alebo kontrolovaný cudzím štátom podľa odseku 2</w:t>
      </w:r>
      <w:r w:rsidRPr="006F1ADB">
        <w:rPr>
          <w:sz w:val="24"/>
          <w:szCs w:val="24"/>
          <w:shd w:val="clear" w:color="auto" w:fill="FFFFFF"/>
        </w:rPr>
        <w:t xml:space="preserve"> oznámi</w:t>
      </w:r>
      <w:r w:rsidR="00610E50" w:rsidRPr="006F1ADB">
        <w:rPr>
          <w:sz w:val="24"/>
          <w:szCs w:val="24"/>
          <w:shd w:val="clear" w:color="auto" w:fill="FFFFFF"/>
        </w:rPr>
        <w:t xml:space="preserve"> okresnému úradu, že je cudzím štátom</w:t>
      </w:r>
      <w:r w:rsidRPr="006F1ADB">
        <w:rPr>
          <w:sz w:val="24"/>
          <w:szCs w:val="24"/>
          <w:shd w:val="clear" w:color="auto" w:fill="FFFFFF"/>
        </w:rPr>
        <w:t>, a to na účely splnenia podmienok podľa osobitného predpisu.</w:t>
      </w:r>
      <w:r w:rsidRPr="006F1ADB">
        <w:rPr>
          <w:sz w:val="24"/>
          <w:szCs w:val="24"/>
          <w:shd w:val="clear" w:color="auto" w:fill="FFFFFF"/>
          <w:vertAlign w:val="superscript"/>
        </w:rPr>
        <w:t>21</w:t>
      </w:r>
      <w:r w:rsidRPr="006F1ADB">
        <w:rPr>
          <w:sz w:val="24"/>
          <w:szCs w:val="24"/>
          <w:shd w:val="clear" w:color="auto" w:fill="FFFFFF"/>
        </w:rPr>
        <w:t>)</w:t>
      </w:r>
    </w:p>
    <w:bookmarkEnd w:id="46"/>
    <w:p w14:paraId="4DCCF9EB" w14:textId="77777777" w:rsidR="00712D8B" w:rsidRDefault="00712D8B" w:rsidP="00A5651F">
      <w:pPr>
        <w:jc w:val="both"/>
        <w:rPr>
          <w:sz w:val="24"/>
          <w:szCs w:val="24"/>
          <w:shd w:val="clear" w:color="auto" w:fill="FFFFFF"/>
        </w:rPr>
      </w:pPr>
    </w:p>
    <w:p w14:paraId="2CE0008B" w14:textId="7C39BB22" w:rsidR="00A5651F" w:rsidRPr="00A5651F" w:rsidRDefault="00A5651F" w:rsidP="00A5651F">
      <w:pPr>
        <w:jc w:val="both"/>
        <w:rPr>
          <w:sz w:val="24"/>
          <w:szCs w:val="24"/>
          <w:shd w:val="clear" w:color="auto" w:fill="FFFFFF"/>
        </w:rPr>
      </w:pPr>
      <w:r w:rsidRPr="00A5651F">
        <w:rPr>
          <w:sz w:val="24"/>
          <w:szCs w:val="24"/>
          <w:shd w:val="clear" w:color="auto" w:fill="FFFFFF"/>
        </w:rPr>
        <w:t>Poznámky pod čiarou k odkazom 20 a 21 znejú:</w:t>
      </w:r>
    </w:p>
    <w:p w14:paraId="28819131" w14:textId="77777777" w:rsidR="00A5651F" w:rsidRPr="00A5651F" w:rsidRDefault="00A5651F" w:rsidP="00A5651F">
      <w:pPr>
        <w:jc w:val="both"/>
        <w:rPr>
          <w:sz w:val="24"/>
          <w:szCs w:val="24"/>
          <w:shd w:val="clear" w:color="auto" w:fill="FFFFFF"/>
        </w:rPr>
      </w:pPr>
      <w:r w:rsidRPr="00A5651F">
        <w:rPr>
          <w:sz w:val="24"/>
          <w:szCs w:val="24"/>
          <w:shd w:val="clear" w:color="auto" w:fill="FFFFFF"/>
        </w:rPr>
        <w:t>„</w:t>
      </w:r>
      <w:r w:rsidRPr="00A5651F">
        <w:rPr>
          <w:sz w:val="24"/>
          <w:szCs w:val="24"/>
          <w:shd w:val="clear" w:color="auto" w:fill="FFFFFF"/>
          <w:vertAlign w:val="superscript"/>
        </w:rPr>
        <w:t>20</w:t>
      </w:r>
      <w:r w:rsidRPr="00A5651F">
        <w:rPr>
          <w:sz w:val="24"/>
          <w:szCs w:val="24"/>
          <w:shd w:val="clear" w:color="auto" w:fill="FFFFFF"/>
        </w:rPr>
        <w:t>) Napríklad vyhláška ministra zahraničných vecí č. 157/1964 Zb. o Viedenskom dohovore o diplomatických stykoch, vyhláška ministra zahraničných vecí č. 32/1969 Zb. o Viedenskom dohovore o konzulárnych stykoch.</w:t>
      </w:r>
    </w:p>
    <w:p w14:paraId="0DABBD3A" w14:textId="384DE649" w:rsidR="00A5651F" w:rsidRPr="00A5651F" w:rsidRDefault="00A5651F" w:rsidP="00A5651F">
      <w:pPr>
        <w:jc w:val="both"/>
        <w:rPr>
          <w:sz w:val="24"/>
          <w:szCs w:val="24"/>
          <w:shd w:val="clear" w:color="auto" w:fill="FFFFFF"/>
        </w:rPr>
      </w:pPr>
      <w:r w:rsidRPr="00A5651F">
        <w:rPr>
          <w:sz w:val="24"/>
          <w:szCs w:val="24"/>
          <w:shd w:val="clear" w:color="auto" w:fill="FFFFFF"/>
          <w:vertAlign w:val="superscript"/>
        </w:rPr>
        <w:t>21</w:t>
      </w:r>
      <w:r w:rsidRPr="00A5651F">
        <w:rPr>
          <w:sz w:val="24"/>
          <w:szCs w:val="24"/>
          <w:shd w:val="clear" w:color="auto" w:fill="FFFFFF"/>
        </w:rPr>
        <w:t>) § 31c zákona Národnej rady Slovenskej republiky č. 162/1995 Z. z. o katastri nehnuteľností a o zápise vlastníckych a iných práv k nehnuteľnostiam (katastrálny zákon) v znení zákona č. .../202</w:t>
      </w:r>
      <w:r w:rsidR="00BE108C">
        <w:rPr>
          <w:sz w:val="24"/>
          <w:szCs w:val="24"/>
          <w:shd w:val="clear" w:color="auto" w:fill="FFFFFF"/>
        </w:rPr>
        <w:t>6</w:t>
      </w:r>
      <w:r w:rsidRPr="00A5651F">
        <w:rPr>
          <w:sz w:val="24"/>
          <w:szCs w:val="24"/>
          <w:shd w:val="clear" w:color="auto" w:fill="FFFFFF"/>
        </w:rPr>
        <w:t xml:space="preserve"> Z. z.</w:t>
      </w:r>
    </w:p>
    <w:p w14:paraId="108704EF" w14:textId="4C119A56" w:rsidR="00A5651F" w:rsidRDefault="00A5651F" w:rsidP="00A5651F">
      <w:pPr>
        <w:jc w:val="both"/>
        <w:rPr>
          <w:sz w:val="24"/>
          <w:szCs w:val="24"/>
          <w:shd w:val="clear" w:color="auto" w:fill="FFFFFF"/>
        </w:rPr>
      </w:pPr>
      <w:r w:rsidRPr="00A5651F">
        <w:rPr>
          <w:sz w:val="24"/>
          <w:szCs w:val="24"/>
          <w:shd w:val="clear" w:color="auto" w:fill="FFFFFF"/>
        </w:rPr>
        <w:t>§ 5 ods. 3 zákona</w:t>
      </w:r>
      <w:r w:rsidR="00FF6C28">
        <w:rPr>
          <w:sz w:val="24"/>
          <w:szCs w:val="24"/>
          <w:shd w:val="clear" w:color="auto" w:fill="FFFFFF"/>
        </w:rPr>
        <w:t xml:space="preserve"> č. 527/2002 Z. z.</w:t>
      </w:r>
      <w:r w:rsidRPr="00A5651F">
        <w:rPr>
          <w:sz w:val="24"/>
          <w:szCs w:val="24"/>
          <w:shd w:val="clear" w:color="auto" w:fill="FFFFFF"/>
        </w:rPr>
        <w:t xml:space="preserve"> o dobrovoľných dražbách a o doplnení zákona Slovenskej národnej rady č. 323/1992 Zb. o notároch a notárskej činnosti (Notársky poriadok) v znení neskorších predpisov v znení zákona č. .../202</w:t>
      </w:r>
      <w:r w:rsidR="00BE108C">
        <w:rPr>
          <w:sz w:val="24"/>
          <w:szCs w:val="24"/>
          <w:shd w:val="clear" w:color="auto" w:fill="FFFFFF"/>
        </w:rPr>
        <w:t>6</w:t>
      </w:r>
      <w:r w:rsidRPr="00A5651F">
        <w:rPr>
          <w:sz w:val="24"/>
          <w:szCs w:val="24"/>
          <w:shd w:val="clear" w:color="auto" w:fill="FFFFFF"/>
        </w:rPr>
        <w:t xml:space="preserve"> Z. z.“.</w:t>
      </w:r>
    </w:p>
    <w:p w14:paraId="235ECC05" w14:textId="77777777" w:rsidR="009B3C1F" w:rsidRDefault="009B3C1F" w:rsidP="00A5651F">
      <w:pPr>
        <w:jc w:val="both"/>
        <w:rPr>
          <w:sz w:val="24"/>
          <w:szCs w:val="24"/>
          <w:shd w:val="clear" w:color="auto" w:fill="FFFFFF"/>
        </w:rPr>
      </w:pPr>
    </w:p>
    <w:p w14:paraId="3CCFF35C" w14:textId="753AD4A8" w:rsidR="009B3C1F" w:rsidRPr="009B3C1F" w:rsidRDefault="009B3C1F">
      <w:pPr>
        <w:pStyle w:val="Odsekzoznamu"/>
        <w:numPr>
          <w:ilvl w:val="0"/>
          <w:numId w:val="29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V prílohe sa vypúšťa prvý bod. </w:t>
      </w:r>
      <w:r w:rsidRPr="009B3C1F">
        <w:rPr>
          <w:sz w:val="24"/>
          <w:szCs w:val="24"/>
          <w:shd w:val="clear" w:color="auto" w:fill="FFFFFF"/>
        </w:rPr>
        <w:t>Súčasne sa zrušuje označenie bodu 2.</w:t>
      </w:r>
    </w:p>
    <w:p w14:paraId="4894AAE7" w14:textId="77777777" w:rsidR="00524E90" w:rsidRDefault="00524E90" w:rsidP="00E642A7">
      <w:pPr>
        <w:rPr>
          <w:sz w:val="24"/>
          <w:szCs w:val="24"/>
          <w:shd w:val="clear" w:color="auto" w:fill="FFFFFF"/>
        </w:rPr>
      </w:pPr>
    </w:p>
    <w:p w14:paraId="1A7BC298" w14:textId="7FAB737A" w:rsidR="00524E90" w:rsidRDefault="00524E90" w:rsidP="00F2779B">
      <w:pPr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Čl. </w:t>
      </w:r>
      <w:r w:rsidR="00E642A7" w:rsidRPr="00E642A7">
        <w:rPr>
          <w:sz w:val="24"/>
          <w:szCs w:val="24"/>
          <w:shd w:val="clear" w:color="auto" w:fill="FFFFFF"/>
        </w:rPr>
        <w:t>I</w:t>
      </w:r>
      <w:r w:rsidRPr="00E642A7">
        <w:rPr>
          <w:sz w:val="24"/>
          <w:szCs w:val="24"/>
          <w:shd w:val="clear" w:color="auto" w:fill="FFFFFF"/>
        </w:rPr>
        <w:t>V</w:t>
      </w:r>
    </w:p>
    <w:p w14:paraId="075F5C87" w14:textId="77777777" w:rsidR="001671BA" w:rsidRDefault="001671BA" w:rsidP="00F2779B">
      <w:pPr>
        <w:jc w:val="center"/>
        <w:rPr>
          <w:sz w:val="24"/>
          <w:szCs w:val="24"/>
          <w:shd w:val="clear" w:color="auto" w:fill="FFFFFF"/>
        </w:rPr>
      </w:pPr>
    </w:p>
    <w:p w14:paraId="7782224D" w14:textId="06F8FF7A" w:rsidR="001671BA" w:rsidRPr="001671BA" w:rsidRDefault="001671BA" w:rsidP="001C777A">
      <w:pPr>
        <w:ind w:firstLine="567"/>
        <w:jc w:val="both"/>
        <w:rPr>
          <w:sz w:val="24"/>
          <w:szCs w:val="24"/>
          <w:shd w:val="clear" w:color="auto" w:fill="FFFFFF"/>
        </w:rPr>
      </w:pPr>
      <w:r w:rsidRPr="001671BA">
        <w:rPr>
          <w:sz w:val="24"/>
          <w:szCs w:val="24"/>
          <w:shd w:val="clear" w:color="auto" w:fill="FFFFFF"/>
        </w:rPr>
        <w:t>Zákon č. 527/2002 Z. z. o dobrovoľných dražbách a o doplnení zákona Slovenskej národnej rady č. 323/1992 Zb. o notároch a notárskej činnosti (Notársky poriadok)</w:t>
      </w:r>
      <w:r w:rsidR="00FF6C28">
        <w:rPr>
          <w:sz w:val="24"/>
          <w:szCs w:val="24"/>
          <w:shd w:val="clear" w:color="auto" w:fill="FFFFFF"/>
        </w:rPr>
        <w:t xml:space="preserve"> v znení neskorších predpisov</w:t>
      </w:r>
      <w:r w:rsidRPr="001671BA">
        <w:rPr>
          <w:sz w:val="24"/>
          <w:szCs w:val="24"/>
          <w:shd w:val="clear" w:color="auto" w:fill="FFFFFF"/>
        </w:rPr>
        <w:t xml:space="preserve"> v znení zákona č. 568/2007 Z. z., zákona č. 477/2008 Z. z., zákona č. 180/2013 Z. z., zákona č. 106/2014 Z. z., zákona č. 273/2015 Z. z., zákona č. 125/2016 Z. z</w:t>
      </w:r>
      <w:r w:rsidR="00E52705">
        <w:rPr>
          <w:sz w:val="24"/>
          <w:szCs w:val="24"/>
          <w:shd w:val="clear" w:color="auto" w:fill="FFFFFF"/>
        </w:rPr>
        <w:t xml:space="preserve">., </w:t>
      </w:r>
      <w:r w:rsidRPr="001671BA">
        <w:rPr>
          <w:sz w:val="24"/>
          <w:szCs w:val="24"/>
          <w:shd w:val="clear" w:color="auto" w:fill="FFFFFF"/>
        </w:rPr>
        <w:t>zákona č. 315/2016 Z. z.</w:t>
      </w:r>
      <w:r w:rsidR="00E52705">
        <w:rPr>
          <w:sz w:val="24"/>
          <w:szCs w:val="24"/>
          <w:shd w:val="clear" w:color="auto" w:fill="FFFFFF"/>
        </w:rPr>
        <w:t xml:space="preserve"> a zákona č. 211/2023 Z. z.</w:t>
      </w:r>
      <w:r w:rsidRPr="001671BA">
        <w:rPr>
          <w:sz w:val="24"/>
          <w:szCs w:val="24"/>
          <w:shd w:val="clear" w:color="auto" w:fill="FFFFFF"/>
        </w:rPr>
        <w:t xml:space="preserve"> sa dopĺňa takto:</w:t>
      </w:r>
    </w:p>
    <w:p w14:paraId="566ADB1C" w14:textId="77777777" w:rsidR="001671BA" w:rsidRPr="001671BA" w:rsidRDefault="001671BA" w:rsidP="001671BA">
      <w:pPr>
        <w:jc w:val="both"/>
        <w:rPr>
          <w:sz w:val="24"/>
          <w:szCs w:val="24"/>
          <w:shd w:val="clear" w:color="auto" w:fill="FFFFFF"/>
        </w:rPr>
      </w:pPr>
    </w:p>
    <w:p w14:paraId="5C6493D1" w14:textId="65699000" w:rsidR="001671BA" w:rsidRPr="001671BA" w:rsidRDefault="006A4922" w:rsidP="001671BA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1. </w:t>
      </w:r>
      <w:r w:rsidR="001671BA" w:rsidRPr="001671BA">
        <w:rPr>
          <w:sz w:val="24"/>
          <w:szCs w:val="24"/>
          <w:shd w:val="clear" w:color="auto" w:fill="FFFFFF"/>
        </w:rPr>
        <w:t>V § 5 ods. 3 sa na konci pripája táto veta: „Cudzí štát</w:t>
      </w:r>
      <w:r w:rsidR="00FF6C28">
        <w:rPr>
          <w:sz w:val="24"/>
          <w:szCs w:val="24"/>
          <w:shd w:val="clear" w:color="auto" w:fill="FFFFFF"/>
          <w:vertAlign w:val="superscript"/>
        </w:rPr>
        <w:t>3</w:t>
      </w:r>
      <w:r w:rsidR="001671BA" w:rsidRPr="001671BA">
        <w:rPr>
          <w:sz w:val="24"/>
          <w:szCs w:val="24"/>
          <w:shd w:val="clear" w:color="auto" w:fill="FFFFFF"/>
          <w:vertAlign w:val="superscript"/>
        </w:rPr>
        <w:t>a</w:t>
      </w:r>
      <w:r w:rsidR="001671BA" w:rsidRPr="001671BA">
        <w:rPr>
          <w:sz w:val="24"/>
          <w:szCs w:val="24"/>
          <w:shd w:val="clear" w:color="auto" w:fill="FFFFFF"/>
        </w:rPr>
        <w:t>) môže byť účastníkom dražby nehnuteľných vecí len s predchádzajúcim súhlasom Ministerstva zahraničných vecí a európskych záležitostí Slovenskej republiky</w:t>
      </w:r>
      <w:r w:rsidR="00EA5D96">
        <w:rPr>
          <w:sz w:val="24"/>
          <w:szCs w:val="24"/>
          <w:shd w:val="clear" w:color="auto" w:fill="FFFFFF"/>
        </w:rPr>
        <w:t>,</w:t>
      </w:r>
      <w:r w:rsidR="001671BA" w:rsidRPr="001671BA">
        <w:rPr>
          <w:sz w:val="24"/>
          <w:szCs w:val="24"/>
          <w:shd w:val="clear" w:color="auto" w:fill="FFFFFF"/>
        </w:rPr>
        <w:t xml:space="preserve"> </w:t>
      </w:r>
      <w:r w:rsidR="00EA5D96">
        <w:rPr>
          <w:sz w:val="24"/>
          <w:szCs w:val="24"/>
          <w:shd w:val="clear" w:color="auto" w:fill="FFFFFF"/>
        </w:rPr>
        <w:t>Slovenskej informačnej služby a Vojenského spravodajstva</w:t>
      </w:r>
      <w:r w:rsidR="001671BA" w:rsidRPr="001671BA">
        <w:rPr>
          <w:sz w:val="24"/>
          <w:szCs w:val="24"/>
          <w:shd w:val="clear" w:color="auto" w:fill="FFFFFF"/>
        </w:rPr>
        <w:t>.“.</w:t>
      </w:r>
    </w:p>
    <w:p w14:paraId="0318C3BB" w14:textId="77777777" w:rsidR="001671BA" w:rsidRPr="001671BA" w:rsidRDefault="001671BA" w:rsidP="001671BA">
      <w:pPr>
        <w:jc w:val="both"/>
        <w:rPr>
          <w:sz w:val="24"/>
          <w:szCs w:val="24"/>
          <w:shd w:val="clear" w:color="auto" w:fill="FFFFFF"/>
        </w:rPr>
      </w:pPr>
    </w:p>
    <w:p w14:paraId="68198731" w14:textId="40964C3D" w:rsidR="001671BA" w:rsidRPr="001671BA" w:rsidRDefault="001671BA" w:rsidP="001671BA">
      <w:pPr>
        <w:jc w:val="both"/>
        <w:rPr>
          <w:sz w:val="24"/>
          <w:szCs w:val="24"/>
          <w:shd w:val="clear" w:color="auto" w:fill="FFFFFF"/>
        </w:rPr>
      </w:pPr>
      <w:r w:rsidRPr="001671BA">
        <w:rPr>
          <w:sz w:val="24"/>
          <w:szCs w:val="24"/>
          <w:shd w:val="clear" w:color="auto" w:fill="FFFFFF"/>
        </w:rPr>
        <w:t xml:space="preserve">Poznámka pod čiarou k odkazu </w:t>
      </w:r>
      <w:r w:rsidR="00FF6C28">
        <w:rPr>
          <w:sz w:val="24"/>
          <w:szCs w:val="24"/>
          <w:shd w:val="clear" w:color="auto" w:fill="FFFFFF"/>
        </w:rPr>
        <w:t>3</w:t>
      </w:r>
      <w:r w:rsidRPr="001671BA">
        <w:rPr>
          <w:sz w:val="24"/>
          <w:szCs w:val="24"/>
          <w:shd w:val="clear" w:color="auto" w:fill="FFFFFF"/>
        </w:rPr>
        <w:t>a znie:</w:t>
      </w:r>
    </w:p>
    <w:p w14:paraId="32904153" w14:textId="71B1C08E" w:rsidR="001671BA" w:rsidRPr="006F1ADB" w:rsidRDefault="001671BA" w:rsidP="00F02AC1">
      <w:pPr>
        <w:jc w:val="both"/>
        <w:rPr>
          <w:sz w:val="24"/>
          <w:szCs w:val="24"/>
          <w:shd w:val="clear" w:color="auto" w:fill="FFFFFF"/>
        </w:rPr>
      </w:pPr>
      <w:r w:rsidRPr="001671BA">
        <w:rPr>
          <w:sz w:val="24"/>
          <w:szCs w:val="24"/>
          <w:shd w:val="clear" w:color="auto" w:fill="FFFFFF"/>
        </w:rPr>
        <w:t>„</w:t>
      </w:r>
      <w:r w:rsidR="00FF6C28">
        <w:rPr>
          <w:sz w:val="24"/>
          <w:szCs w:val="24"/>
          <w:shd w:val="clear" w:color="auto" w:fill="FFFFFF"/>
          <w:vertAlign w:val="superscript"/>
        </w:rPr>
        <w:t>3</w:t>
      </w:r>
      <w:r w:rsidRPr="001671BA">
        <w:rPr>
          <w:sz w:val="24"/>
          <w:szCs w:val="24"/>
          <w:shd w:val="clear" w:color="auto" w:fill="FFFFFF"/>
          <w:vertAlign w:val="superscript"/>
        </w:rPr>
        <w:t>a</w:t>
      </w:r>
      <w:r w:rsidRPr="001671BA">
        <w:rPr>
          <w:sz w:val="24"/>
          <w:szCs w:val="24"/>
          <w:shd w:val="clear" w:color="auto" w:fill="FFFFFF"/>
        </w:rPr>
        <w:t xml:space="preserve">) § 19a ods. </w:t>
      </w:r>
      <w:r w:rsidRPr="006F1ADB">
        <w:rPr>
          <w:sz w:val="24"/>
          <w:szCs w:val="24"/>
          <w:shd w:val="clear" w:color="auto" w:fill="FFFFFF"/>
        </w:rPr>
        <w:t>2</w:t>
      </w:r>
      <w:r w:rsidR="00EA5D96" w:rsidRPr="006F1ADB">
        <w:rPr>
          <w:sz w:val="24"/>
          <w:szCs w:val="24"/>
          <w:shd w:val="clear" w:color="auto" w:fill="FFFFFF"/>
        </w:rPr>
        <w:t xml:space="preserve"> a 3</w:t>
      </w:r>
      <w:r w:rsidRPr="006F1ADB">
        <w:rPr>
          <w:sz w:val="24"/>
          <w:szCs w:val="24"/>
          <w:shd w:val="clear" w:color="auto" w:fill="FFFFFF"/>
        </w:rPr>
        <w:t xml:space="preserve"> zákona Národnej rady Slovenskej republiky č. 202/1995 Z. z. v znení zákona č. .../202</w:t>
      </w:r>
      <w:r w:rsidR="00E27796">
        <w:rPr>
          <w:sz w:val="24"/>
          <w:szCs w:val="24"/>
          <w:shd w:val="clear" w:color="auto" w:fill="FFFFFF"/>
        </w:rPr>
        <w:t>6</w:t>
      </w:r>
      <w:r w:rsidRPr="006F1ADB">
        <w:rPr>
          <w:sz w:val="24"/>
          <w:szCs w:val="24"/>
          <w:shd w:val="clear" w:color="auto" w:fill="FFFFFF"/>
        </w:rPr>
        <w:t xml:space="preserve"> Z. z.“.</w:t>
      </w:r>
    </w:p>
    <w:p w14:paraId="17550750" w14:textId="77777777" w:rsidR="006A4922" w:rsidRPr="006F1ADB" w:rsidRDefault="006A4922" w:rsidP="00F02AC1">
      <w:pPr>
        <w:jc w:val="both"/>
        <w:rPr>
          <w:sz w:val="24"/>
          <w:szCs w:val="24"/>
          <w:shd w:val="clear" w:color="auto" w:fill="FFFFFF"/>
        </w:rPr>
      </w:pPr>
    </w:p>
    <w:p w14:paraId="2853C32C" w14:textId="639ED2A7" w:rsidR="006A4922" w:rsidRPr="006F1ADB" w:rsidRDefault="006A4922" w:rsidP="00F02AC1">
      <w:pPr>
        <w:jc w:val="both"/>
        <w:rPr>
          <w:sz w:val="24"/>
          <w:szCs w:val="24"/>
          <w:shd w:val="clear" w:color="auto" w:fill="FFFFFF"/>
        </w:rPr>
      </w:pPr>
      <w:r w:rsidRPr="006F1ADB">
        <w:rPr>
          <w:sz w:val="24"/>
          <w:szCs w:val="24"/>
          <w:shd w:val="clear" w:color="auto" w:fill="FFFFFF"/>
        </w:rPr>
        <w:t>2. Za § 5 sa vkladá § 5a, ktorý znie:</w:t>
      </w:r>
    </w:p>
    <w:p w14:paraId="25EC6404" w14:textId="77777777" w:rsidR="006A4922" w:rsidRPr="006F1ADB" w:rsidRDefault="006A4922" w:rsidP="00F02AC1">
      <w:pPr>
        <w:jc w:val="both"/>
        <w:rPr>
          <w:sz w:val="24"/>
          <w:szCs w:val="24"/>
          <w:shd w:val="clear" w:color="auto" w:fill="FFFFFF"/>
        </w:rPr>
      </w:pPr>
    </w:p>
    <w:p w14:paraId="55429365" w14:textId="7A5B317A" w:rsidR="006A4922" w:rsidRPr="006F1ADB" w:rsidRDefault="006A4922" w:rsidP="006A4922">
      <w:pPr>
        <w:jc w:val="center"/>
        <w:rPr>
          <w:sz w:val="24"/>
          <w:szCs w:val="24"/>
          <w:shd w:val="clear" w:color="auto" w:fill="FFFFFF"/>
        </w:rPr>
      </w:pPr>
      <w:r w:rsidRPr="006F1ADB">
        <w:rPr>
          <w:sz w:val="24"/>
          <w:szCs w:val="24"/>
          <w:shd w:val="clear" w:color="auto" w:fill="FFFFFF"/>
        </w:rPr>
        <w:t>„</w:t>
      </w:r>
      <w:r w:rsidR="007E5D06" w:rsidRPr="006F1ADB">
        <w:rPr>
          <w:sz w:val="24"/>
          <w:szCs w:val="24"/>
          <w:shd w:val="clear" w:color="auto" w:fill="FFFFFF"/>
        </w:rPr>
        <w:t xml:space="preserve">§ </w:t>
      </w:r>
      <w:r w:rsidRPr="006F1ADB">
        <w:rPr>
          <w:sz w:val="24"/>
          <w:szCs w:val="24"/>
          <w:shd w:val="clear" w:color="auto" w:fill="FFFFFF"/>
        </w:rPr>
        <w:t>5a</w:t>
      </w:r>
    </w:p>
    <w:p w14:paraId="63DF3F89" w14:textId="77777777" w:rsidR="006A4922" w:rsidRPr="006F1ADB" w:rsidRDefault="006A4922" w:rsidP="00F02AC1">
      <w:pPr>
        <w:jc w:val="both"/>
        <w:rPr>
          <w:sz w:val="24"/>
          <w:szCs w:val="24"/>
          <w:shd w:val="clear" w:color="auto" w:fill="FFFFFF"/>
        </w:rPr>
      </w:pPr>
    </w:p>
    <w:p w14:paraId="1A6915AE" w14:textId="1E62DBFD" w:rsidR="00F04F95" w:rsidRPr="006F1ADB" w:rsidRDefault="006A4922" w:rsidP="00F04F95">
      <w:pPr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(1) </w:t>
      </w:r>
      <w:r w:rsidR="007E5D06" w:rsidRPr="006F1ADB">
        <w:rPr>
          <w:sz w:val="24"/>
          <w:szCs w:val="24"/>
        </w:rPr>
        <w:t xml:space="preserve">Ak má cudzí štát záujem </w:t>
      </w:r>
      <w:r w:rsidR="00F04F95" w:rsidRPr="006F1ADB">
        <w:rPr>
          <w:sz w:val="24"/>
          <w:szCs w:val="24"/>
        </w:rPr>
        <w:t>byť účastníkom dražby nehnuteľnej veci, musí vopred požiadať o udelenie súhlasu Ministerstv</w:t>
      </w:r>
      <w:r w:rsidR="006F1ADB">
        <w:rPr>
          <w:sz w:val="24"/>
          <w:szCs w:val="24"/>
        </w:rPr>
        <w:t>o</w:t>
      </w:r>
      <w:r w:rsidR="00F04F95" w:rsidRPr="006F1ADB">
        <w:rPr>
          <w:sz w:val="24"/>
          <w:szCs w:val="24"/>
        </w:rPr>
        <w:t xml:space="preserve"> zahraničných vecí a európskych záležitostí Slovenskej republiky, Slovensk</w:t>
      </w:r>
      <w:r w:rsidR="006F1ADB">
        <w:rPr>
          <w:sz w:val="24"/>
          <w:szCs w:val="24"/>
        </w:rPr>
        <w:t>ú</w:t>
      </w:r>
      <w:r w:rsidR="00F04F95" w:rsidRPr="006F1ADB">
        <w:rPr>
          <w:sz w:val="24"/>
          <w:szCs w:val="24"/>
        </w:rPr>
        <w:t xml:space="preserve"> informačn</w:t>
      </w:r>
      <w:r w:rsidR="006F1ADB">
        <w:rPr>
          <w:sz w:val="24"/>
          <w:szCs w:val="24"/>
        </w:rPr>
        <w:t>ú</w:t>
      </w:r>
      <w:r w:rsidR="00F04F95" w:rsidRPr="006F1ADB">
        <w:rPr>
          <w:sz w:val="24"/>
          <w:szCs w:val="24"/>
        </w:rPr>
        <w:t xml:space="preserve"> služb</w:t>
      </w:r>
      <w:r w:rsidR="006F1ADB">
        <w:rPr>
          <w:sz w:val="24"/>
          <w:szCs w:val="24"/>
        </w:rPr>
        <w:t>u</w:t>
      </w:r>
      <w:r w:rsidR="00F04F95" w:rsidRPr="006F1ADB">
        <w:rPr>
          <w:sz w:val="24"/>
          <w:szCs w:val="24"/>
        </w:rPr>
        <w:t xml:space="preserve"> a Vojenské spravodajstv</w:t>
      </w:r>
      <w:r w:rsidR="006F1ADB">
        <w:rPr>
          <w:sz w:val="24"/>
          <w:szCs w:val="24"/>
        </w:rPr>
        <w:t>o</w:t>
      </w:r>
      <w:r w:rsidR="00F04F95" w:rsidRPr="006F1ADB">
        <w:rPr>
          <w:sz w:val="24"/>
          <w:szCs w:val="24"/>
        </w:rPr>
        <w:t xml:space="preserve">. </w:t>
      </w:r>
    </w:p>
    <w:p w14:paraId="227D732C" w14:textId="77777777" w:rsidR="006A4922" w:rsidRPr="006F1ADB" w:rsidRDefault="006A4922" w:rsidP="00F04F95">
      <w:pPr>
        <w:jc w:val="both"/>
        <w:rPr>
          <w:sz w:val="24"/>
          <w:szCs w:val="24"/>
        </w:rPr>
      </w:pPr>
    </w:p>
    <w:p w14:paraId="41B831B5" w14:textId="64C5CC16" w:rsidR="006A4922" w:rsidRPr="006F1ADB" w:rsidRDefault="006A4922" w:rsidP="006A4922">
      <w:pPr>
        <w:jc w:val="both"/>
        <w:rPr>
          <w:sz w:val="24"/>
          <w:szCs w:val="24"/>
        </w:rPr>
      </w:pPr>
      <w:r w:rsidRPr="006F1ADB">
        <w:rPr>
          <w:sz w:val="24"/>
          <w:szCs w:val="24"/>
        </w:rPr>
        <w:t>(2) Ministerstvo zahraničných vecí a európskych záležitostí Slovenskej republiky, Slovenská informačná služba a Vojenské spravodajstvo sú povinní vyjadriť sa k žiadosti cudzieho štátu</w:t>
      </w:r>
      <w:r w:rsidR="00490F50" w:rsidRPr="006F1ADB">
        <w:rPr>
          <w:sz w:val="24"/>
          <w:szCs w:val="24"/>
        </w:rPr>
        <w:t xml:space="preserve"> o </w:t>
      </w:r>
      <w:r w:rsidR="006F1ADB">
        <w:rPr>
          <w:sz w:val="24"/>
          <w:szCs w:val="24"/>
        </w:rPr>
        <w:t>udelenie</w:t>
      </w:r>
      <w:r w:rsidR="00490F50" w:rsidRPr="006F1ADB">
        <w:rPr>
          <w:sz w:val="24"/>
          <w:szCs w:val="24"/>
        </w:rPr>
        <w:t xml:space="preserve"> súhlasu</w:t>
      </w:r>
      <w:r w:rsidRPr="006F1ADB">
        <w:rPr>
          <w:sz w:val="24"/>
          <w:szCs w:val="24"/>
        </w:rPr>
        <w:t xml:space="preserve"> do 30 pracovných dní odo dňa jej doručenia. Ak sa v tejto lehote orgány uvedené v</w:t>
      </w:r>
      <w:r w:rsidR="007E5D06" w:rsidRPr="006F1ADB">
        <w:rPr>
          <w:sz w:val="24"/>
          <w:szCs w:val="24"/>
        </w:rPr>
        <w:t> prvej vete</w:t>
      </w:r>
      <w:r w:rsidRPr="006F1ADB">
        <w:rPr>
          <w:sz w:val="24"/>
          <w:szCs w:val="24"/>
        </w:rPr>
        <w:t xml:space="preserve"> nevyjadria, </w:t>
      </w:r>
      <w:r w:rsidR="007E5D06" w:rsidRPr="006F1ADB">
        <w:rPr>
          <w:sz w:val="24"/>
          <w:szCs w:val="24"/>
        </w:rPr>
        <w:t>má sa za to, že súhlas bol udelený; cudzí štát predloží dražobníkovi čestné vyhlásenie, že nie je osobou vylúčenou z dražby.</w:t>
      </w:r>
    </w:p>
    <w:p w14:paraId="6247EF2C" w14:textId="77777777" w:rsidR="00F04F95" w:rsidRPr="006F1ADB" w:rsidRDefault="00F04F95" w:rsidP="006A4922">
      <w:pPr>
        <w:jc w:val="both"/>
        <w:rPr>
          <w:sz w:val="24"/>
          <w:szCs w:val="24"/>
        </w:rPr>
      </w:pPr>
    </w:p>
    <w:p w14:paraId="729DC30D" w14:textId="6281B434" w:rsidR="00F04F95" w:rsidRPr="006F1ADB" w:rsidRDefault="00F04F95" w:rsidP="00F04F95">
      <w:pPr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(3) Cudzí štát predloží dražobníkovi súhlas orgánov uvedených v odseku 2 pred konaním dražby. </w:t>
      </w:r>
    </w:p>
    <w:p w14:paraId="5257B49C" w14:textId="24EB0EF3" w:rsidR="006A4922" w:rsidRPr="006F1ADB" w:rsidRDefault="00F04F95" w:rsidP="00F04F95">
      <w:pPr>
        <w:jc w:val="both"/>
        <w:rPr>
          <w:sz w:val="24"/>
          <w:szCs w:val="24"/>
        </w:rPr>
      </w:pPr>
      <w:r w:rsidRPr="006F1ADB">
        <w:rPr>
          <w:sz w:val="24"/>
          <w:szCs w:val="24"/>
        </w:rPr>
        <w:t xml:space="preserve"> </w:t>
      </w:r>
    </w:p>
    <w:p w14:paraId="1DB2A4D5" w14:textId="3D1363E0" w:rsidR="006A4922" w:rsidRPr="006F1ADB" w:rsidRDefault="006A4922" w:rsidP="00F02AC1">
      <w:pPr>
        <w:jc w:val="both"/>
        <w:rPr>
          <w:sz w:val="24"/>
          <w:szCs w:val="24"/>
        </w:rPr>
      </w:pPr>
      <w:r w:rsidRPr="006F1ADB">
        <w:rPr>
          <w:sz w:val="24"/>
          <w:szCs w:val="24"/>
        </w:rPr>
        <w:t>(</w:t>
      </w:r>
      <w:r w:rsidR="00F04F95" w:rsidRPr="006F1ADB">
        <w:rPr>
          <w:sz w:val="24"/>
          <w:szCs w:val="24"/>
        </w:rPr>
        <w:t>4</w:t>
      </w:r>
      <w:r w:rsidRPr="006F1ADB">
        <w:rPr>
          <w:sz w:val="24"/>
          <w:szCs w:val="24"/>
        </w:rPr>
        <w:t xml:space="preserve">) </w:t>
      </w:r>
      <w:r w:rsidR="007E5D06" w:rsidRPr="006F1ADB">
        <w:rPr>
          <w:sz w:val="24"/>
          <w:szCs w:val="24"/>
        </w:rPr>
        <w:t>Vyjadrenie</w:t>
      </w:r>
      <w:r w:rsidRPr="006F1ADB">
        <w:rPr>
          <w:sz w:val="24"/>
          <w:szCs w:val="24"/>
        </w:rPr>
        <w:t xml:space="preserve"> orgán</w:t>
      </w:r>
      <w:r w:rsidR="007E5D06" w:rsidRPr="006F1ADB">
        <w:rPr>
          <w:sz w:val="24"/>
          <w:szCs w:val="24"/>
        </w:rPr>
        <w:t>ov</w:t>
      </w:r>
      <w:r w:rsidRPr="006F1ADB">
        <w:rPr>
          <w:sz w:val="24"/>
          <w:szCs w:val="24"/>
        </w:rPr>
        <w:t xml:space="preserve"> uveden</w:t>
      </w:r>
      <w:r w:rsidR="007E5D06" w:rsidRPr="006F1ADB">
        <w:rPr>
          <w:sz w:val="24"/>
          <w:szCs w:val="24"/>
        </w:rPr>
        <w:t>ých</w:t>
      </w:r>
      <w:r w:rsidRPr="006F1ADB">
        <w:rPr>
          <w:sz w:val="24"/>
          <w:szCs w:val="24"/>
        </w:rPr>
        <w:t xml:space="preserve"> v odseku </w:t>
      </w:r>
      <w:r w:rsidR="007E5D06" w:rsidRPr="006F1ADB">
        <w:rPr>
          <w:sz w:val="24"/>
          <w:szCs w:val="24"/>
        </w:rPr>
        <w:t>2</w:t>
      </w:r>
      <w:r w:rsidRPr="006F1ADB">
        <w:rPr>
          <w:sz w:val="24"/>
          <w:szCs w:val="24"/>
        </w:rPr>
        <w:t xml:space="preserve"> je pre </w:t>
      </w:r>
      <w:r w:rsidR="007E5D06" w:rsidRPr="006F1ADB">
        <w:rPr>
          <w:sz w:val="24"/>
          <w:szCs w:val="24"/>
        </w:rPr>
        <w:t>dražobníka</w:t>
      </w:r>
      <w:r w:rsidRPr="006F1ADB">
        <w:rPr>
          <w:sz w:val="24"/>
          <w:szCs w:val="24"/>
        </w:rPr>
        <w:t xml:space="preserve"> záväzné.</w:t>
      </w:r>
      <w:r w:rsidR="007E5D06" w:rsidRPr="006F1ADB">
        <w:rPr>
          <w:sz w:val="24"/>
          <w:szCs w:val="24"/>
        </w:rPr>
        <w:t>“.</w:t>
      </w:r>
    </w:p>
    <w:p w14:paraId="58C9F176" w14:textId="77777777" w:rsidR="00F02AC1" w:rsidRPr="006F1ADB" w:rsidRDefault="00F02AC1" w:rsidP="00F02AC1">
      <w:pPr>
        <w:jc w:val="both"/>
        <w:rPr>
          <w:sz w:val="24"/>
          <w:szCs w:val="24"/>
          <w:shd w:val="clear" w:color="auto" w:fill="FFFFFF"/>
        </w:rPr>
      </w:pPr>
    </w:p>
    <w:p w14:paraId="578C5825" w14:textId="6F7A07CD" w:rsidR="001671BA" w:rsidRPr="00E642A7" w:rsidRDefault="001671BA" w:rsidP="00F2779B">
      <w:pPr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Čl. </w:t>
      </w:r>
      <w:r w:rsidRPr="00E642A7">
        <w:rPr>
          <w:sz w:val="24"/>
          <w:szCs w:val="24"/>
          <w:shd w:val="clear" w:color="auto" w:fill="FFFFFF"/>
        </w:rPr>
        <w:t>V</w:t>
      </w:r>
    </w:p>
    <w:p w14:paraId="2AA098FC" w14:textId="77777777" w:rsidR="00F2779B" w:rsidRDefault="00F2779B" w:rsidP="000E277F">
      <w:pPr>
        <w:jc w:val="both"/>
        <w:rPr>
          <w:sz w:val="24"/>
          <w:szCs w:val="24"/>
          <w:shd w:val="clear" w:color="auto" w:fill="FFFFFF"/>
        </w:rPr>
      </w:pPr>
    </w:p>
    <w:p w14:paraId="2EF89B5C" w14:textId="504051E9" w:rsidR="000E277F" w:rsidRPr="00DD38D4" w:rsidRDefault="000E277F" w:rsidP="001C777A">
      <w:pPr>
        <w:ind w:firstLine="567"/>
        <w:jc w:val="both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>Zákon č. 586/2003 Z. z. o advokácii a o zmene a doplnení zákona č. 455/1991 Zb. o živnostenskom podnikaní (živnostenský zákon) v znení neskorších predpisov v znení zákona č. 8/2005 Z. z., zákona č. 327/2005 Z. z., zákona č. 331/2007 Z. z., zákona č. 297/2008 Z. z., zákona č. 451/2008 Z. z., zákona č. 304/2009 Z. z., zákona č. 136/2010 Z. z., zákona č. 332/2011 Z. z., zákona č. 335/2012 Z. z., zákona č. 339/2013 Z. z., zákona č. 440/2015 Z. z., zákona č. 125/2016 Z. z., zákona č. 18/2018 Z. z., zákona č. 177/2018 Z. z., zákona č. 36/2019 Z. z.</w:t>
      </w:r>
      <w:r w:rsidR="00FF6C28">
        <w:rPr>
          <w:sz w:val="24"/>
          <w:szCs w:val="24"/>
          <w:shd w:val="clear" w:color="auto" w:fill="FFFFFF"/>
        </w:rPr>
        <w:t>, zákona č. 83/2019 Z. z.</w:t>
      </w:r>
      <w:r w:rsidRPr="00DD38D4">
        <w:rPr>
          <w:sz w:val="24"/>
          <w:szCs w:val="24"/>
          <w:shd w:val="clear" w:color="auto" w:fill="FFFFFF"/>
        </w:rPr>
        <w:t xml:space="preserve"> a zákona č. 423/2020 Z. z.</w:t>
      </w:r>
      <w:r w:rsidR="00FA52D1" w:rsidRPr="00DD38D4">
        <w:rPr>
          <w:sz w:val="24"/>
          <w:szCs w:val="24"/>
          <w:shd w:val="clear" w:color="auto" w:fill="FFFFFF"/>
        </w:rPr>
        <w:t xml:space="preserve"> sa mení a dopĺňa takto:</w:t>
      </w:r>
    </w:p>
    <w:p w14:paraId="79C03A36" w14:textId="77777777" w:rsidR="00FA52D1" w:rsidRPr="00DD38D4" w:rsidRDefault="00FA52D1" w:rsidP="000E277F">
      <w:pPr>
        <w:jc w:val="both"/>
        <w:rPr>
          <w:sz w:val="24"/>
          <w:szCs w:val="24"/>
          <w:shd w:val="clear" w:color="auto" w:fill="FFFFFF"/>
        </w:rPr>
      </w:pPr>
    </w:p>
    <w:p w14:paraId="5B4A171B" w14:textId="6B7D06F1" w:rsidR="00FA52D1" w:rsidRPr="00DD38D4" w:rsidRDefault="00FA52D1">
      <w:pPr>
        <w:pStyle w:val="Odsekzoznamu"/>
        <w:numPr>
          <w:ilvl w:val="0"/>
          <w:numId w:val="22"/>
        </w:numPr>
        <w:jc w:val="both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>Nadpis nad § 1a znie: „Autorizácia zmlúv“.</w:t>
      </w:r>
    </w:p>
    <w:p w14:paraId="36804CA7" w14:textId="77777777" w:rsidR="00FA52D1" w:rsidRPr="00DD38D4" w:rsidRDefault="00FA52D1" w:rsidP="00FA52D1">
      <w:pPr>
        <w:pStyle w:val="Odsekzoznamu"/>
        <w:jc w:val="both"/>
        <w:rPr>
          <w:sz w:val="24"/>
          <w:szCs w:val="24"/>
          <w:shd w:val="clear" w:color="auto" w:fill="FFFFFF"/>
        </w:rPr>
      </w:pPr>
    </w:p>
    <w:p w14:paraId="56D95ACB" w14:textId="635A9D1A" w:rsidR="00FA52D1" w:rsidRPr="00DD38D4" w:rsidRDefault="003A3905">
      <w:pPr>
        <w:pStyle w:val="Odsekzoznamu"/>
        <w:numPr>
          <w:ilvl w:val="0"/>
          <w:numId w:val="22"/>
        </w:numPr>
        <w:jc w:val="both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 xml:space="preserve">V § 1a ods. 1 sa </w:t>
      </w:r>
      <w:r w:rsidR="00A6254D" w:rsidRPr="00DD38D4">
        <w:rPr>
          <w:sz w:val="24"/>
          <w:szCs w:val="24"/>
          <w:shd w:val="clear" w:color="auto" w:fill="FFFFFF"/>
        </w:rPr>
        <w:t>za slovo</w:t>
      </w:r>
      <w:r w:rsidRPr="00DD38D4">
        <w:rPr>
          <w:sz w:val="24"/>
          <w:szCs w:val="24"/>
          <w:shd w:val="clear" w:color="auto" w:fill="FFFFFF"/>
        </w:rPr>
        <w:t xml:space="preserve"> </w:t>
      </w:r>
      <w:r w:rsidR="00A6254D" w:rsidRPr="00DD38D4">
        <w:rPr>
          <w:sz w:val="24"/>
          <w:szCs w:val="24"/>
          <w:shd w:val="clear" w:color="auto" w:fill="FFFFFF"/>
        </w:rPr>
        <w:t>„</w:t>
      </w:r>
      <w:r w:rsidRPr="00DD38D4">
        <w:rPr>
          <w:sz w:val="24"/>
          <w:szCs w:val="24"/>
          <w:shd w:val="clear" w:color="auto" w:fill="FFFFFF"/>
        </w:rPr>
        <w:t>nehnuteľnosti</w:t>
      </w:r>
      <w:r w:rsidR="00C52A64">
        <w:rPr>
          <w:sz w:val="24"/>
          <w:szCs w:val="24"/>
          <w:shd w:val="clear" w:color="auto" w:fill="FFFFFF"/>
        </w:rPr>
        <w:t>,</w:t>
      </w:r>
      <w:r w:rsidRPr="00DD38D4">
        <w:rPr>
          <w:sz w:val="24"/>
          <w:szCs w:val="24"/>
          <w:shd w:val="clear" w:color="auto" w:fill="FFFFFF"/>
        </w:rPr>
        <w:t>“</w:t>
      </w:r>
      <w:r w:rsidR="00A6254D" w:rsidRPr="00DD38D4">
        <w:rPr>
          <w:sz w:val="24"/>
          <w:szCs w:val="24"/>
          <w:shd w:val="clear" w:color="auto" w:fill="FFFFFF"/>
        </w:rPr>
        <w:t xml:space="preserve"> vkladajú slová „o zriadení záložného práva, o zriadení vecného bremena</w:t>
      </w:r>
      <w:r w:rsidR="00E625D7" w:rsidRPr="00DD38D4">
        <w:rPr>
          <w:sz w:val="24"/>
          <w:szCs w:val="24"/>
          <w:shd w:val="clear" w:color="auto" w:fill="FFFFFF"/>
        </w:rPr>
        <w:t xml:space="preserve">, </w:t>
      </w:r>
      <w:r w:rsidR="00A6254D" w:rsidRPr="00DD38D4">
        <w:rPr>
          <w:sz w:val="24"/>
          <w:szCs w:val="24"/>
          <w:shd w:val="clear" w:color="auto" w:fill="FFFFFF"/>
        </w:rPr>
        <w:t>o zabezpečovacom prevode práva</w:t>
      </w:r>
      <w:r w:rsidR="00E625D7" w:rsidRPr="00DD38D4">
        <w:rPr>
          <w:sz w:val="24"/>
          <w:szCs w:val="24"/>
          <w:shd w:val="clear" w:color="auto" w:fill="FFFFFF"/>
        </w:rPr>
        <w:t xml:space="preserve"> </w:t>
      </w:r>
      <w:r w:rsidR="0066432E">
        <w:rPr>
          <w:sz w:val="24"/>
          <w:szCs w:val="24"/>
          <w:shd w:val="clear" w:color="auto" w:fill="FFFFFF"/>
        </w:rPr>
        <w:t>alebo</w:t>
      </w:r>
      <w:r w:rsidR="0066432E" w:rsidRPr="00DD38D4">
        <w:rPr>
          <w:sz w:val="24"/>
          <w:szCs w:val="24"/>
          <w:shd w:val="clear" w:color="auto" w:fill="FFFFFF"/>
        </w:rPr>
        <w:t xml:space="preserve"> </w:t>
      </w:r>
      <w:r w:rsidR="00E625D7" w:rsidRPr="00DD38D4">
        <w:rPr>
          <w:sz w:val="24"/>
          <w:szCs w:val="24"/>
          <w:shd w:val="clear" w:color="auto" w:fill="FFFFFF"/>
        </w:rPr>
        <w:t>o zriadení predkupného práva</w:t>
      </w:r>
      <w:r w:rsidR="00C52A64">
        <w:rPr>
          <w:sz w:val="24"/>
          <w:szCs w:val="24"/>
          <w:shd w:val="clear" w:color="auto" w:fill="FFFFFF"/>
        </w:rPr>
        <w:t>,</w:t>
      </w:r>
      <w:r w:rsidR="00A6254D" w:rsidRPr="00DD38D4">
        <w:rPr>
          <w:sz w:val="24"/>
          <w:szCs w:val="24"/>
          <w:shd w:val="clear" w:color="auto" w:fill="FFFFFF"/>
        </w:rPr>
        <w:t>“</w:t>
      </w:r>
      <w:r w:rsidRPr="00DD38D4">
        <w:rPr>
          <w:sz w:val="24"/>
          <w:szCs w:val="24"/>
          <w:shd w:val="clear" w:color="auto" w:fill="FFFFFF"/>
        </w:rPr>
        <w:t>.</w:t>
      </w:r>
    </w:p>
    <w:p w14:paraId="60ECF20F" w14:textId="77777777" w:rsidR="00A6254D" w:rsidRPr="00DD38D4" w:rsidRDefault="00A6254D" w:rsidP="00A6254D">
      <w:pPr>
        <w:pStyle w:val="Odsekzoznamu"/>
        <w:rPr>
          <w:sz w:val="24"/>
          <w:szCs w:val="24"/>
          <w:shd w:val="clear" w:color="auto" w:fill="FFFFFF"/>
        </w:rPr>
      </w:pPr>
    </w:p>
    <w:p w14:paraId="2ABE486B" w14:textId="0B26586D" w:rsidR="00A6254D" w:rsidRPr="00DD38D4" w:rsidRDefault="00A6254D">
      <w:pPr>
        <w:pStyle w:val="Odsekzoznamu"/>
        <w:numPr>
          <w:ilvl w:val="0"/>
          <w:numId w:val="22"/>
        </w:numPr>
        <w:jc w:val="both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 xml:space="preserve">V § 1a ods. 4 </w:t>
      </w:r>
      <w:r w:rsidR="003B2008" w:rsidRPr="00DD38D4">
        <w:rPr>
          <w:sz w:val="24"/>
          <w:szCs w:val="24"/>
          <w:shd w:val="clear" w:color="auto" w:fill="FFFFFF"/>
        </w:rPr>
        <w:t>druhá veta znie: „Advokát je povinný oznámiť účastníkovi zmluvy podľa odseku 1 výšku poistného krytia a poisťovňu, v ktorej je poistený pre prípad škody v súvislosti s autorizáciou tejto zmluvy.“.</w:t>
      </w:r>
    </w:p>
    <w:p w14:paraId="2C4BDA4C" w14:textId="77777777" w:rsidR="00DF35AC" w:rsidRPr="00DD38D4" w:rsidRDefault="00DF35AC" w:rsidP="00DF35AC">
      <w:pPr>
        <w:pStyle w:val="Odsekzoznamu"/>
        <w:rPr>
          <w:sz w:val="24"/>
          <w:szCs w:val="24"/>
          <w:shd w:val="clear" w:color="auto" w:fill="FFFFFF"/>
        </w:rPr>
      </w:pPr>
    </w:p>
    <w:p w14:paraId="58436378" w14:textId="1AF3D7B0" w:rsidR="00DF35AC" w:rsidRPr="00DD38D4" w:rsidRDefault="00DF35AC">
      <w:pPr>
        <w:pStyle w:val="Odsekzoznamu"/>
        <w:numPr>
          <w:ilvl w:val="0"/>
          <w:numId w:val="22"/>
        </w:numPr>
        <w:jc w:val="both"/>
        <w:rPr>
          <w:sz w:val="24"/>
          <w:szCs w:val="24"/>
          <w:shd w:val="clear" w:color="auto" w:fill="FFFFFF"/>
        </w:rPr>
      </w:pPr>
      <w:r w:rsidRPr="00DD38D4">
        <w:rPr>
          <w:sz w:val="24"/>
          <w:szCs w:val="24"/>
          <w:shd w:val="clear" w:color="auto" w:fill="FFFFFF"/>
        </w:rPr>
        <w:t>V § 1b ods. 4 sa slová „o prevode nehnuteľnosti“ nahrádzajú slovami „podľa § 1a ods. 1“.</w:t>
      </w:r>
    </w:p>
    <w:p w14:paraId="637EA9BE" w14:textId="77777777" w:rsidR="000E277F" w:rsidRPr="00A5471F" w:rsidRDefault="000E277F" w:rsidP="007A166A">
      <w:pPr>
        <w:jc w:val="center"/>
        <w:rPr>
          <w:color w:val="FF0000"/>
          <w:sz w:val="24"/>
          <w:szCs w:val="24"/>
          <w:shd w:val="clear" w:color="auto" w:fill="FFFFFF"/>
        </w:rPr>
      </w:pPr>
    </w:p>
    <w:p w14:paraId="0D42C3DB" w14:textId="378A46AC" w:rsidR="000E277F" w:rsidRPr="0078179F" w:rsidRDefault="000E277F" w:rsidP="007A166A">
      <w:pPr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 xml:space="preserve">Čl. </w:t>
      </w:r>
      <w:r w:rsidRPr="00E642A7">
        <w:rPr>
          <w:sz w:val="24"/>
          <w:szCs w:val="24"/>
          <w:shd w:val="clear" w:color="auto" w:fill="FFFFFF"/>
        </w:rPr>
        <w:t>V</w:t>
      </w:r>
      <w:r w:rsidR="00A5651F" w:rsidRPr="00E642A7">
        <w:rPr>
          <w:sz w:val="24"/>
          <w:szCs w:val="24"/>
          <w:shd w:val="clear" w:color="auto" w:fill="FFFFFF"/>
        </w:rPr>
        <w:t>I</w:t>
      </w:r>
    </w:p>
    <w:p w14:paraId="67C37423" w14:textId="77777777" w:rsidR="00AA3042" w:rsidRPr="0078179F" w:rsidRDefault="00AA3042" w:rsidP="00AA3042">
      <w:pPr>
        <w:rPr>
          <w:sz w:val="24"/>
          <w:szCs w:val="24"/>
        </w:rPr>
      </w:pPr>
    </w:p>
    <w:p w14:paraId="76F944B9" w14:textId="7EA27B36" w:rsidR="007D71A4" w:rsidRPr="00091A4F" w:rsidRDefault="00091A4F" w:rsidP="00091A4F">
      <w:pPr>
        <w:ind w:firstLine="567"/>
        <w:jc w:val="both"/>
        <w:rPr>
          <w:sz w:val="24"/>
          <w:szCs w:val="24"/>
        </w:rPr>
      </w:pPr>
      <w:r w:rsidRPr="00091A4F">
        <w:rPr>
          <w:sz w:val="24"/>
          <w:szCs w:val="24"/>
        </w:rPr>
        <w:t>Tento zákon nadobúda účinnosť 1. júla 2026 okrem čl. I bodov 1 až 8, 10 až 16, 19 až 103, čl. II bodov 1 až 5, bodu 6 Položky 11 časti Oslobodenie, bodu 7, čl. III až čl. V, ktoré nadobúdajú účinnosť 1. januára 2027 a čl. II bodu 6 Položky 11 písm. a) až d) a časti Splnomocnenie, ktoré nadobúdajú účinnosť 1. júla 2027.</w:t>
      </w:r>
    </w:p>
    <w:sectPr w:rsidR="007D71A4" w:rsidRPr="00091A4F" w:rsidSect="00DA52C8">
      <w:footerReference w:type="default" r:id="rId14"/>
      <w:footnotePr>
        <w:pos w:val="beneathText"/>
      </w:footnotePr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E690" w14:textId="77777777" w:rsidR="00187A8D" w:rsidRDefault="00187A8D" w:rsidP="005F7E8F">
      <w:r>
        <w:separator/>
      </w:r>
    </w:p>
  </w:endnote>
  <w:endnote w:type="continuationSeparator" w:id="0">
    <w:p w14:paraId="49A10E69" w14:textId="77777777" w:rsidR="00187A8D" w:rsidRDefault="00187A8D" w:rsidP="005F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181842"/>
      <w:docPartObj>
        <w:docPartGallery w:val="Page Numbers (Bottom of Page)"/>
        <w:docPartUnique/>
      </w:docPartObj>
    </w:sdtPr>
    <w:sdtContent>
      <w:p w14:paraId="23BC442B" w14:textId="72FF0A7D" w:rsidR="00D63789" w:rsidRDefault="00D63789" w:rsidP="007231D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DE8">
          <w:rPr>
            <w:noProof/>
          </w:rPr>
          <w:t>28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7602" w14:textId="77777777" w:rsidR="00187A8D" w:rsidRDefault="00187A8D" w:rsidP="005F7E8F">
      <w:r>
        <w:separator/>
      </w:r>
    </w:p>
  </w:footnote>
  <w:footnote w:type="continuationSeparator" w:id="0">
    <w:p w14:paraId="04C04D07" w14:textId="77777777" w:rsidR="00187A8D" w:rsidRDefault="00187A8D" w:rsidP="005F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C84"/>
    <w:multiLevelType w:val="hybridMultilevel"/>
    <w:tmpl w:val="544E9B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05F5"/>
    <w:multiLevelType w:val="hybridMultilevel"/>
    <w:tmpl w:val="700A9542"/>
    <w:lvl w:ilvl="0" w:tplc="041B0017">
      <w:start w:val="1"/>
      <w:numFmt w:val="lowerLetter"/>
      <w:lvlText w:val="%1)"/>
      <w:lvlJc w:val="left"/>
      <w:pPr>
        <w:ind w:left="1776" w:hanging="360"/>
      </w:p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 w15:restartNumberingAfterBreak="0">
    <w:nsid w:val="0B4F12CC"/>
    <w:multiLevelType w:val="hybridMultilevel"/>
    <w:tmpl w:val="B9D0EE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6766"/>
    <w:multiLevelType w:val="hybridMultilevel"/>
    <w:tmpl w:val="E6CE0A82"/>
    <w:name w:val="Číslovaný seznam 19"/>
    <w:lvl w:ilvl="0" w:tplc="935808CA">
      <w:start w:val="1"/>
      <w:numFmt w:val="lowerLetter"/>
      <w:lvlText w:val="%1)"/>
      <w:lvlJc w:val="left"/>
      <w:pPr>
        <w:ind w:left="360" w:firstLine="0"/>
      </w:pPr>
    </w:lvl>
    <w:lvl w:ilvl="1" w:tplc="8710EE32">
      <w:start w:val="1"/>
      <w:numFmt w:val="decimal"/>
      <w:lvlText w:val="%2."/>
      <w:lvlJc w:val="left"/>
      <w:pPr>
        <w:ind w:left="1080" w:firstLine="0"/>
      </w:pPr>
    </w:lvl>
    <w:lvl w:ilvl="2" w:tplc="A336E75A">
      <w:start w:val="1"/>
      <w:numFmt w:val="lowerRoman"/>
      <w:lvlText w:val="%3."/>
      <w:lvlJc w:val="left"/>
      <w:pPr>
        <w:ind w:left="1980" w:firstLine="0"/>
      </w:pPr>
    </w:lvl>
    <w:lvl w:ilvl="3" w:tplc="24E01F3E">
      <w:start w:val="1"/>
      <w:numFmt w:val="decimal"/>
      <w:lvlText w:val="%4."/>
      <w:lvlJc w:val="left"/>
      <w:pPr>
        <w:ind w:left="2520" w:firstLine="0"/>
      </w:pPr>
    </w:lvl>
    <w:lvl w:ilvl="4" w:tplc="D72EA068">
      <w:start w:val="1"/>
      <w:numFmt w:val="lowerLetter"/>
      <w:lvlText w:val="%5."/>
      <w:lvlJc w:val="left"/>
      <w:pPr>
        <w:ind w:left="3240" w:firstLine="0"/>
      </w:pPr>
    </w:lvl>
    <w:lvl w:ilvl="5" w:tplc="45ECC042">
      <w:start w:val="1"/>
      <w:numFmt w:val="lowerRoman"/>
      <w:lvlText w:val="%6."/>
      <w:lvlJc w:val="left"/>
      <w:pPr>
        <w:ind w:left="4140" w:firstLine="0"/>
      </w:pPr>
    </w:lvl>
    <w:lvl w:ilvl="6" w:tplc="58A65338">
      <w:start w:val="1"/>
      <w:numFmt w:val="decimal"/>
      <w:lvlText w:val="%7."/>
      <w:lvlJc w:val="left"/>
      <w:pPr>
        <w:ind w:left="4680" w:firstLine="0"/>
      </w:pPr>
    </w:lvl>
    <w:lvl w:ilvl="7" w:tplc="F8441378">
      <w:start w:val="1"/>
      <w:numFmt w:val="lowerLetter"/>
      <w:lvlText w:val="%8."/>
      <w:lvlJc w:val="left"/>
      <w:pPr>
        <w:ind w:left="5400" w:firstLine="0"/>
      </w:pPr>
    </w:lvl>
    <w:lvl w:ilvl="8" w:tplc="28C429B0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16A31C8E"/>
    <w:multiLevelType w:val="hybridMultilevel"/>
    <w:tmpl w:val="457E49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1778"/>
    <w:multiLevelType w:val="hybridMultilevel"/>
    <w:tmpl w:val="2C28875C"/>
    <w:lvl w:ilvl="0" w:tplc="041B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D04C2"/>
    <w:multiLevelType w:val="hybridMultilevel"/>
    <w:tmpl w:val="80384A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2D43"/>
    <w:multiLevelType w:val="hybridMultilevel"/>
    <w:tmpl w:val="0D5E20BC"/>
    <w:lvl w:ilvl="0" w:tplc="560A14B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731E"/>
    <w:multiLevelType w:val="hybridMultilevel"/>
    <w:tmpl w:val="15D639A0"/>
    <w:name w:val="Číslovaný seznam 1"/>
    <w:lvl w:ilvl="0" w:tplc="37D8B310">
      <w:start w:val="1"/>
      <w:numFmt w:val="lowerLetter"/>
      <w:lvlText w:val="%1)"/>
      <w:lvlJc w:val="left"/>
      <w:pPr>
        <w:ind w:left="360" w:firstLine="0"/>
      </w:pPr>
    </w:lvl>
    <w:lvl w:ilvl="1" w:tplc="18F865B4">
      <w:start w:val="1"/>
      <w:numFmt w:val="lowerLetter"/>
      <w:lvlText w:val="%2."/>
      <w:lvlJc w:val="left"/>
      <w:pPr>
        <w:ind w:left="1080" w:firstLine="0"/>
      </w:pPr>
    </w:lvl>
    <w:lvl w:ilvl="2" w:tplc="3EC6AC7C">
      <w:start w:val="1"/>
      <w:numFmt w:val="lowerRoman"/>
      <w:lvlText w:val="%3."/>
      <w:lvlJc w:val="left"/>
      <w:pPr>
        <w:ind w:left="1980" w:firstLine="0"/>
      </w:pPr>
    </w:lvl>
    <w:lvl w:ilvl="3" w:tplc="B1823BA4">
      <w:start w:val="1"/>
      <w:numFmt w:val="decimal"/>
      <w:lvlText w:val="%4."/>
      <w:lvlJc w:val="left"/>
      <w:pPr>
        <w:ind w:left="2520" w:firstLine="0"/>
      </w:pPr>
    </w:lvl>
    <w:lvl w:ilvl="4" w:tplc="7E5C0D2E">
      <w:start w:val="1"/>
      <w:numFmt w:val="lowerLetter"/>
      <w:lvlText w:val="%5."/>
      <w:lvlJc w:val="left"/>
      <w:pPr>
        <w:ind w:left="3240" w:firstLine="0"/>
      </w:pPr>
    </w:lvl>
    <w:lvl w:ilvl="5" w:tplc="1E82B270">
      <w:start w:val="1"/>
      <w:numFmt w:val="lowerRoman"/>
      <w:lvlText w:val="%6."/>
      <w:lvlJc w:val="left"/>
      <w:pPr>
        <w:ind w:left="4140" w:firstLine="0"/>
      </w:pPr>
    </w:lvl>
    <w:lvl w:ilvl="6" w:tplc="265AADA2">
      <w:start w:val="1"/>
      <w:numFmt w:val="decimal"/>
      <w:lvlText w:val="%7."/>
      <w:lvlJc w:val="left"/>
      <w:pPr>
        <w:ind w:left="4680" w:firstLine="0"/>
      </w:pPr>
    </w:lvl>
    <w:lvl w:ilvl="7" w:tplc="A528798E">
      <w:start w:val="1"/>
      <w:numFmt w:val="lowerLetter"/>
      <w:lvlText w:val="%8."/>
      <w:lvlJc w:val="left"/>
      <w:pPr>
        <w:ind w:left="5400" w:firstLine="0"/>
      </w:pPr>
    </w:lvl>
    <w:lvl w:ilvl="8" w:tplc="BC4AD78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2A692642"/>
    <w:multiLevelType w:val="hybridMultilevel"/>
    <w:tmpl w:val="072A13BA"/>
    <w:lvl w:ilvl="0" w:tplc="21BC8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D2D10"/>
    <w:multiLevelType w:val="hybridMultilevel"/>
    <w:tmpl w:val="09569A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B228D"/>
    <w:multiLevelType w:val="hybridMultilevel"/>
    <w:tmpl w:val="FD02F742"/>
    <w:lvl w:ilvl="0" w:tplc="F29C0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C76"/>
    <w:multiLevelType w:val="hybridMultilevel"/>
    <w:tmpl w:val="B800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3B8"/>
    <w:multiLevelType w:val="multilevel"/>
    <w:tmpl w:val="3FD687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9D761C"/>
    <w:multiLevelType w:val="hybridMultilevel"/>
    <w:tmpl w:val="544E9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654CF"/>
    <w:multiLevelType w:val="hybridMultilevel"/>
    <w:tmpl w:val="410015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D0A91"/>
    <w:multiLevelType w:val="hybridMultilevel"/>
    <w:tmpl w:val="D2F82CA4"/>
    <w:lvl w:ilvl="0" w:tplc="0E9CCBB8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26E41ED"/>
    <w:multiLevelType w:val="hybridMultilevel"/>
    <w:tmpl w:val="C28C0F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301EF"/>
    <w:multiLevelType w:val="hybridMultilevel"/>
    <w:tmpl w:val="61626116"/>
    <w:lvl w:ilvl="0" w:tplc="029EB2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B7254"/>
    <w:multiLevelType w:val="hybridMultilevel"/>
    <w:tmpl w:val="80968A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73453"/>
    <w:multiLevelType w:val="hybridMultilevel"/>
    <w:tmpl w:val="9536BC4C"/>
    <w:lvl w:ilvl="0" w:tplc="49F82A5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D2C54A9"/>
    <w:multiLevelType w:val="hybridMultilevel"/>
    <w:tmpl w:val="9DD0B15E"/>
    <w:lvl w:ilvl="0" w:tplc="4A0040C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173F8"/>
    <w:multiLevelType w:val="hybridMultilevel"/>
    <w:tmpl w:val="6BB0C65E"/>
    <w:name w:val="Číslovaný seznam 18"/>
    <w:lvl w:ilvl="0" w:tplc="9CB8B146">
      <w:start w:val="1"/>
      <w:numFmt w:val="lowerLetter"/>
      <w:lvlText w:val="%1)"/>
      <w:lvlJc w:val="left"/>
      <w:pPr>
        <w:ind w:left="360" w:firstLine="0"/>
      </w:pPr>
    </w:lvl>
    <w:lvl w:ilvl="1" w:tplc="6EAC2C12">
      <w:start w:val="1"/>
      <w:numFmt w:val="lowerLetter"/>
      <w:lvlText w:val="%2."/>
      <w:lvlJc w:val="left"/>
      <w:pPr>
        <w:ind w:left="1080" w:firstLine="0"/>
      </w:pPr>
    </w:lvl>
    <w:lvl w:ilvl="2" w:tplc="13A60B5C">
      <w:start w:val="1"/>
      <w:numFmt w:val="lowerRoman"/>
      <w:lvlText w:val="%3."/>
      <w:lvlJc w:val="left"/>
      <w:pPr>
        <w:ind w:left="1980" w:firstLine="0"/>
      </w:pPr>
    </w:lvl>
    <w:lvl w:ilvl="3" w:tplc="06FADE60">
      <w:start w:val="1"/>
      <w:numFmt w:val="decimal"/>
      <w:lvlText w:val="%4."/>
      <w:lvlJc w:val="left"/>
      <w:pPr>
        <w:ind w:left="2520" w:firstLine="0"/>
      </w:pPr>
    </w:lvl>
    <w:lvl w:ilvl="4" w:tplc="82BAABA2">
      <w:start w:val="1"/>
      <w:numFmt w:val="lowerLetter"/>
      <w:lvlText w:val="%5."/>
      <w:lvlJc w:val="left"/>
      <w:pPr>
        <w:ind w:left="3240" w:firstLine="0"/>
      </w:pPr>
    </w:lvl>
    <w:lvl w:ilvl="5" w:tplc="02A0F2D6">
      <w:start w:val="1"/>
      <w:numFmt w:val="lowerRoman"/>
      <w:lvlText w:val="%6."/>
      <w:lvlJc w:val="left"/>
      <w:pPr>
        <w:ind w:left="4140" w:firstLine="0"/>
      </w:pPr>
    </w:lvl>
    <w:lvl w:ilvl="6" w:tplc="A5F660D2">
      <w:start w:val="1"/>
      <w:numFmt w:val="decimal"/>
      <w:lvlText w:val="%7."/>
      <w:lvlJc w:val="left"/>
      <w:pPr>
        <w:ind w:left="4680" w:firstLine="0"/>
      </w:pPr>
    </w:lvl>
    <w:lvl w:ilvl="7" w:tplc="DA1ACD94">
      <w:start w:val="1"/>
      <w:numFmt w:val="lowerLetter"/>
      <w:lvlText w:val="%8."/>
      <w:lvlJc w:val="left"/>
      <w:pPr>
        <w:ind w:left="5400" w:firstLine="0"/>
      </w:pPr>
    </w:lvl>
    <w:lvl w:ilvl="8" w:tplc="4EF217CA">
      <w:start w:val="1"/>
      <w:numFmt w:val="lowerRoman"/>
      <w:lvlText w:val="%9."/>
      <w:lvlJc w:val="left"/>
      <w:pPr>
        <w:ind w:left="6300" w:firstLine="0"/>
      </w:pPr>
    </w:lvl>
  </w:abstractNum>
  <w:abstractNum w:abstractNumId="23" w15:restartNumberingAfterBreak="0">
    <w:nsid w:val="53E84421"/>
    <w:multiLevelType w:val="hybridMultilevel"/>
    <w:tmpl w:val="B9744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E72BA"/>
    <w:multiLevelType w:val="hybridMultilevel"/>
    <w:tmpl w:val="3ACC1F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369C3"/>
    <w:multiLevelType w:val="hybridMultilevel"/>
    <w:tmpl w:val="4ABA433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6A17B2"/>
    <w:multiLevelType w:val="hybridMultilevel"/>
    <w:tmpl w:val="31D87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E37EB"/>
    <w:multiLevelType w:val="hybridMultilevel"/>
    <w:tmpl w:val="BD1EC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17B63"/>
    <w:multiLevelType w:val="hybridMultilevel"/>
    <w:tmpl w:val="DF208B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45C34"/>
    <w:multiLevelType w:val="hybridMultilevel"/>
    <w:tmpl w:val="BF44156A"/>
    <w:lvl w:ilvl="0" w:tplc="BC80F8FE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CE0FA5"/>
    <w:multiLevelType w:val="hybridMultilevel"/>
    <w:tmpl w:val="06949484"/>
    <w:lvl w:ilvl="0" w:tplc="2A0C9D8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64389"/>
    <w:multiLevelType w:val="hybridMultilevel"/>
    <w:tmpl w:val="4FEC69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A53D7"/>
    <w:multiLevelType w:val="hybridMultilevel"/>
    <w:tmpl w:val="F63E3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C0330"/>
    <w:multiLevelType w:val="hybridMultilevel"/>
    <w:tmpl w:val="D2D4BD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962513">
    <w:abstractNumId w:val="5"/>
  </w:num>
  <w:num w:numId="2" w16cid:durableId="2132284577">
    <w:abstractNumId w:val="26"/>
  </w:num>
  <w:num w:numId="3" w16cid:durableId="668218364">
    <w:abstractNumId w:val="16"/>
  </w:num>
  <w:num w:numId="4" w16cid:durableId="1261179341">
    <w:abstractNumId w:val="21"/>
  </w:num>
  <w:num w:numId="5" w16cid:durableId="153570131">
    <w:abstractNumId w:val="14"/>
  </w:num>
  <w:num w:numId="6" w16cid:durableId="863664747">
    <w:abstractNumId w:val="11"/>
  </w:num>
  <w:num w:numId="7" w16cid:durableId="1927491104">
    <w:abstractNumId w:val="7"/>
  </w:num>
  <w:num w:numId="8" w16cid:durableId="1209880319">
    <w:abstractNumId w:val="30"/>
  </w:num>
  <w:num w:numId="9" w16cid:durableId="2077624306">
    <w:abstractNumId w:val="28"/>
  </w:num>
  <w:num w:numId="10" w16cid:durableId="1510635464">
    <w:abstractNumId w:val="1"/>
  </w:num>
  <w:num w:numId="11" w16cid:durableId="1145123552">
    <w:abstractNumId w:val="31"/>
  </w:num>
  <w:num w:numId="12" w16cid:durableId="156507185">
    <w:abstractNumId w:val="27"/>
  </w:num>
  <w:num w:numId="13" w16cid:durableId="1304390424">
    <w:abstractNumId w:val="18"/>
  </w:num>
  <w:num w:numId="14" w16cid:durableId="1346128638">
    <w:abstractNumId w:val="4"/>
  </w:num>
  <w:num w:numId="15" w16cid:durableId="888957883">
    <w:abstractNumId w:val="23"/>
  </w:num>
  <w:num w:numId="16" w16cid:durableId="1467167099">
    <w:abstractNumId w:val="6"/>
  </w:num>
  <w:num w:numId="17" w16cid:durableId="1412117570">
    <w:abstractNumId w:val="2"/>
  </w:num>
  <w:num w:numId="18" w16cid:durableId="74522103">
    <w:abstractNumId w:val="25"/>
  </w:num>
  <w:num w:numId="19" w16cid:durableId="1202549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1754434">
    <w:abstractNumId w:val="10"/>
  </w:num>
  <w:num w:numId="21" w16cid:durableId="548996700">
    <w:abstractNumId w:val="20"/>
  </w:num>
  <w:num w:numId="22" w16cid:durableId="100223261">
    <w:abstractNumId w:val="32"/>
  </w:num>
  <w:num w:numId="23" w16cid:durableId="7479242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9097446">
    <w:abstractNumId w:val="33"/>
  </w:num>
  <w:num w:numId="25" w16cid:durableId="526260808">
    <w:abstractNumId w:val="0"/>
  </w:num>
  <w:num w:numId="26" w16cid:durableId="1954746898">
    <w:abstractNumId w:val="17"/>
  </w:num>
  <w:num w:numId="27" w16cid:durableId="1232302786">
    <w:abstractNumId w:val="12"/>
  </w:num>
  <w:num w:numId="28" w16cid:durableId="1138690590">
    <w:abstractNumId w:val="24"/>
  </w:num>
  <w:num w:numId="29" w16cid:durableId="2073044424">
    <w:abstractNumId w:val="15"/>
  </w:num>
  <w:num w:numId="30" w16cid:durableId="1638992806">
    <w:abstractNumId w:val="9"/>
  </w:num>
  <w:num w:numId="31" w16cid:durableId="1566988922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A"/>
    <w:rsid w:val="00000448"/>
    <w:rsid w:val="000007B8"/>
    <w:rsid w:val="00000E3E"/>
    <w:rsid w:val="00001A79"/>
    <w:rsid w:val="0000297C"/>
    <w:rsid w:val="00003560"/>
    <w:rsid w:val="00003D80"/>
    <w:rsid w:val="00005366"/>
    <w:rsid w:val="00005AB6"/>
    <w:rsid w:val="000074AE"/>
    <w:rsid w:val="00010B9D"/>
    <w:rsid w:val="00011309"/>
    <w:rsid w:val="00012306"/>
    <w:rsid w:val="00012D16"/>
    <w:rsid w:val="00014B86"/>
    <w:rsid w:val="00015615"/>
    <w:rsid w:val="0001675C"/>
    <w:rsid w:val="00017C24"/>
    <w:rsid w:val="000205C6"/>
    <w:rsid w:val="0002293B"/>
    <w:rsid w:val="00023F88"/>
    <w:rsid w:val="00024B22"/>
    <w:rsid w:val="00026947"/>
    <w:rsid w:val="00026996"/>
    <w:rsid w:val="00026D21"/>
    <w:rsid w:val="0003081B"/>
    <w:rsid w:val="0003277C"/>
    <w:rsid w:val="0003308C"/>
    <w:rsid w:val="00033488"/>
    <w:rsid w:val="00034A0B"/>
    <w:rsid w:val="00037381"/>
    <w:rsid w:val="00037643"/>
    <w:rsid w:val="00037B17"/>
    <w:rsid w:val="00037B51"/>
    <w:rsid w:val="00037F6E"/>
    <w:rsid w:val="00040A39"/>
    <w:rsid w:val="00043080"/>
    <w:rsid w:val="00044C9F"/>
    <w:rsid w:val="0004580D"/>
    <w:rsid w:val="000458FF"/>
    <w:rsid w:val="0004788B"/>
    <w:rsid w:val="00047C04"/>
    <w:rsid w:val="00050C6B"/>
    <w:rsid w:val="00051672"/>
    <w:rsid w:val="00051DD0"/>
    <w:rsid w:val="00053E89"/>
    <w:rsid w:val="00054DA6"/>
    <w:rsid w:val="00055382"/>
    <w:rsid w:val="0005624C"/>
    <w:rsid w:val="00057065"/>
    <w:rsid w:val="0005782F"/>
    <w:rsid w:val="0006048C"/>
    <w:rsid w:val="000644C5"/>
    <w:rsid w:val="000713C7"/>
    <w:rsid w:val="00071559"/>
    <w:rsid w:val="000717CD"/>
    <w:rsid w:val="00072BA1"/>
    <w:rsid w:val="00072CFA"/>
    <w:rsid w:val="00072F0E"/>
    <w:rsid w:val="000740C3"/>
    <w:rsid w:val="0007410E"/>
    <w:rsid w:val="000744FD"/>
    <w:rsid w:val="00074D48"/>
    <w:rsid w:val="0007648D"/>
    <w:rsid w:val="000804F7"/>
    <w:rsid w:val="00081688"/>
    <w:rsid w:val="0008267D"/>
    <w:rsid w:val="000829C0"/>
    <w:rsid w:val="00082C0E"/>
    <w:rsid w:val="00085186"/>
    <w:rsid w:val="000859A2"/>
    <w:rsid w:val="00087DCA"/>
    <w:rsid w:val="00090EDF"/>
    <w:rsid w:val="00091A4F"/>
    <w:rsid w:val="0009204A"/>
    <w:rsid w:val="00092306"/>
    <w:rsid w:val="000923E8"/>
    <w:rsid w:val="000929DD"/>
    <w:rsid w:val="000933B8"/>
    <w:rsid w:val="000944E5"/>
    <w:rsid w:val="000954F8"/>
    <w:rsid w:val="0009627D"/>
    <w:rsid w:val="00096C32"/>
    <w:rsid w:val="000972A8"/>
    <w:rsid w:val="000A1A74"/>
    <w:rsid w:val="000A2787"/>
    <w:rsid w:val="000A4731"/>
    <w:rsid w:val="000A5D6A"/>
    <w:rsid w:val="000A754D"/>
    <w:rsid w:val="000B215C"/>
    <w:rsid w:val="000B2B6D"/>
    <w:rsid w:val="000B3456"/>
    <w:rsid w:val="000B46D5"/>
    <w:rsid w:val="000B5E41"/>
    <w:rsid w:val="000B721E"/>
    <w:rsid w:val="000B7723"/>
    <w:rsid w:val="000B7E56"/>
    <w:rsid w:val="000C1601"/>
    <w:rsid w:val="000C1FCF"/>
    <w:rsid w:val="000C21BD"/>
    <w:rsid w:val="000C350B"/>
    <w:rsid w:val="000C3D86"/>
    <w:rsid w:val="000C3E4F"/>
    <w:rsid w:val="000C4F8A"/>
    <w:rsid w:val="000C65E8"/>
    <w:rsid w:val="000D1750"/>
    <w:rsid w:val="000D18EF"/>
    <w:rsid w:val="000D3714"/>
    <w:rsid w:val="000D4022"/>
    <w:rsid w:val="000D6584"/>
    <w:rsid w:val="000E0208"/>
    <w:rsid w:val="000E1042"/>
    <w:rsid w:val="000E1D74"/>
    <w:rsid w:val="000E277F"/>
    <w:rsid w:val="000E52F3"/>
    <w:rsid w:val="000E581C"/>
    <w:rsid w:val="000E5C84"/>
    <w:rsid w:val="000F08F7"/>
    <w:rsid w:val="000F0ECB"/>
    <w:rsid w:val="000F3411"/>
    <w:rsid w:val="000F4E7E"/>
    <w:rsid w:val="000F522B"/>
    <w:rsid w:val="000F5885"/>
    <w:rsid w:val="000F5F2A"/>
    <w:rsid w:val="00100737"/>
    <w:rsid w:val="001010A6"/>
    <w:rsid w:val="00101FBB"/>
    <w:rsid w:val="001020E9"/>
    <w:rsid w:val="00102B2A"/>
    <w:rsid w:val="00102DF1"/>
    <w:rsid w:val="001037BE"/>
    <w:rsid w:val="00106943"/>
    <w:rsid w:val="00106E5F"/>
    <w:rsid w:val="00107342"/>
    <w:rsid w:val="001116EF"/>
    <w:rsid w:val="001129E1"/>
    <w:rsid w:val="0011348E"/>
    <w:rsid w:val="00114A67"/>
    <w:rsid w:val="00115744"/>
    <w:rsid w:val="00116370"/>
    <w:rsid w:val="00116438"/>
    <w:rsid w:val="0011680F"/>
    <w:rsid w:val="00117880"/>
    <w:rsid w:val="0012070A"/>
    <w:rsid w:val="00120BB1"/>
    <w:rsid w:val="00120F74"/>
    <w:rsid w:val="0012108B"/>
    <w:rsid w:val="00122331"/>
    <w:rsid w:val="00122780"/>
    <w:rsid w:val="00123DB4"/>
    <w:rsid w:val="00124272"/>
    <w:rsid w:val="00124637"/>
    <w:rsid w:val="001251E6"/>
    <w:rsid w:val="0012528E"/>
    <w:rsid w:val="001268A3"/>
    <w:rsid w:val="00131BBA"/>
    <w:rsid w:val="00131F8F"/>
    <w:rsid w:val="00132126"/>
    <w:rsid w:val="0013443B"/>
    <w:rsid w:val="00134B73"/>
    <w:rsid w:val="00135EB1"/>
    <w:rsid w:val="00137796"/>
    <w:rsid w:val="0014027F"/>
    <w:rsid w:val="00141D9A"/>
    <w:rsid w:val="0014379D"/>
    <w:rsid w:val="001442B8"/>
    <w:rsid w:val="001447D9"/>
    <w:rsid w:val="0014651D"/>
    <w:rsid w:val="00151B99"/>
    <w:rsid w:val="00152164"/>
    <w:rsid w:val="00152D98"/>
    <w:rsid w:val="00154440"/>
    <w:rsid w:val="00155A4F"/>
    <w:rsid w:val="0015639A"/>
    <w:rsid w:val="00160A4D"/>
    <w:rsid w:val="00162059"/>
    <w:rsid w:val="00162CB0"/>
    <w:rsid w:val="00165C53"/>
    <w:rsid w:val="001671BA"/>
    <w:rsid w:val="00167BF2"/>
    <w:rsid w:val="00167C82"/>
    <w:rsid w:val="00167DEC"/>
    <w:rsid w:val="001702CA"/>
    <w:rsid w:val="00172B87"/>
    <w:rsid w:val="001748C5"/>
    <w:rsid w:val="001762FF"/>
    <w:rsid w:val="001765EA"/>
    <w:rsid w:val="00182528"/>
    <w:rsid w:val="001834DF"/>
    <w:rsid w:val="001835F0"/>
    <w:rsid w:val="001844BF"/>
    <w:rsid w:val="00186F7D"/>
    <w:rsid w:val="00187A8D"/>
    <w:rsid w:val="00190AC4"/>
    <w:rsid w:val="001939C8"/>
    <w:rsid w:val="001942A9"/>
    <w:rsid w:val="001944CF"/>
    <w:rsid w:val="00194D83"/>
    <w:rsid w:val="00195E26"/>
    <w:rsid w:val="001962B2"/>
    <w:rsid w:val="00197A9C"/>
    <w:rsid w:val="001A2F0D"/>
    <w:rsid w:val="001A33E4"/>
    <w:rsid w:val="001A6894"/>
    <w:rsid w:val="001B0E01"/>
    <w:rsid w:val="001B11E8"/>
    <w:rsid w:val="001B1816"/>
    <w:rsid w:val="001B1E3B"/>
    <w:rsid w:val="001B3D53"/>
    <w:rsid w:val="001B5B5F"/>
    <w:rsid w:val="001B71E6"/>
    <w:rsid w:val="001C0E60"/>
    <w:rsid w:val="001C1394"/>
    <w:rsid w:val="001C1F7B"/>
    <w:rsid w:val="001C41C5"/>
    <w:rsid w:val="001C42C7"/>
    <w:rsid w:val="001C4AA6"/>
    <w:rsid w:val="001C5B0B"/>
    <w:rsid w:val="001C723D"/>
    <w:rsid w:val="001C777A"/>
    <w:rsid w:val="001D17FD"/>
    <w:rsid w:val="001D3080"/>
    <w:rsid w:val="001D3506"/>
    <w:rsid w:val="001D355E"/>
    <w:rsid w:val="001D3E97"/>
    <w:rsid w:val="001D456D"/>
    <w:rsid w:val="001D5193"/>
    <w:rsid w:val="001D676E"/>
    <w:rsid w:val="001D6804"/>
    <w:rsid w:val="001D692E"/>
    <w:rsid w:val="001D7D66"/>
    <w:rsid w:val="001E0067"/>
    <w:rsid w:val="001E0E29"/>
    <w:rsid w:val="001E0F27"/>
    <w:rsid w:val="001E14CE"/>
    <w:rsid w:val="001E2335"/>
    <w:rsid w:val="001E2DD8"/>
    <w:rsid w:val="001E3601"/>
    <w:rsid w:val="001E38BD"/>
    <w:rsid w:val="001E5EA0"/>
    <w:rsid w:val="001E6BBF"/>
    <w:rsid w:val="001F0EED"/>
    <w:rsid w:val="001F3493"/>
    <w:rsid w:val="001F39E0"/>
    <w:rsid w:val="001F3A1C"/>
    <w:rsid w:val="001F3DD2"/>
    <w:rsid w:val="001F4980"/>
    <w:rsid w:val="001F5242"/>
    <w:rsid w:val="001F5857"/>
    <w:rsid w:val="001F62AD"/>
    <w:rsid w:val="001F67D6"/>
    <w:rsid w:val="001F6A54"/>
    <w:rsid w:val="001F6A71"/>
    <w:rsid w:val="00200761"/>
    <w:rsid w:val="00200C44"/>
    <w:rsid w:val="00200D3B"/>
    <w:rsid w:val="00203C66"/>
    <w:rsid w:val="002041D3"/>
    <w:rsid w:val="0020648D"/>
    <w:rsid w:val="00210376"/>
    <w:rsid w:val="00212227"/>
    <w:rsid w:val="00212A34"/>
    <w:rsid w:val="002141CE"/>
    <w:rsid w:val="002144E0"/>
    <w:rsid w:val="00214D23"/>
    <w:rsid w:val="00216A3E"/>
    <w:rsid w:val="00217040"/>
    <w:rsid w:val="00220103"/>
    <w:rsid w:val="00220AF4"/>
    <w:rsid w:val="002216CF"/>
    <w:rsid w:val="002227AD"/>
    <w:rsid w:val="00224C49"/>
    <w:rsid w:val="00230FBB"/>
    <w:rsid w:val="002312CD"/>
    <w:rsid w:val="00232761"/>
    <w:rsid w:val="00233C3E"/>
    <w:rsid w:val="00233DC5"/>
    <w:rsid w:val="00233F51"/>
    <w:rsid w:val="00236456"/>
    <w:rsid w:val="00236624"/>
    <w:rsid w:val="00240220"/>
    <w:rsid w:val="0024185F"/>
    <w:rsid w:val="00242C38"/>
    <w:rsid w:val="00243563"/>
    <w:rsid w:val="00244304"/>
    <w:rsid w:val="00246F91"/>
    <w:rsid w:val="00247D2F"/>
    <w:rsid w:val="00247FC1"/>
    <w:rsid w:val="00252726"/>
    <w:rsid w:val="00256900"/>
    <w:rsid w:val="002569F9"/>
    <w:rsid w:val="002574B4"/>
    <w:rsid w:val="00257768"/>
    <w:rsid w:val="00260B3A"/>
    <w:rsid w:val="0026124B"/>
    <w:rsid w:val="002667FD"/>
    <w:rsid w:val="00267323"/>
    <w:rsid w:val="0027213B"/>
    <w:rsid w:val="002721E2"/>
    <w:rsid w:val="00272309"/>
    <w:rsid w:val="00272C01"/>
    <w:rsid w:val="00272D30"/>
    <w:rsid w:val="00273014"/>
    <w:rsid w:val="00275490"/>
    <w:rsid w:val="00277838"/>
    <w:rsid w:val="0028315D"/>
    <w:rsid w:val="002835DA"/>
    <w:rsid w:val="00285F18"/>
    <w:rsid w:val="0029213E"/>
    <w:rsid w:val="0029290A"/>
    <w:rsid w:val="00294900"/>
    <w:rsid w:val="0029550C"/>
    <w:rsid w:val="002956CE"/>
    <w:rsid w:val="0029629B"/>
    <w:rsid w:val="00296D1C"/>
    <w:rsid w:val="002A03F1"/>
    <w:rsid w:val="002A1DAE"/>
    <w:rsid w:val="002A2675"/>
    <w:rsid w:val="002A2D67"/>
    <w:rsid w:val="002A4124"/>
    <w:rsid w:val="002A41CF"/>
    <w:rsid w:val="002A70F0"/>
    <w:rsid w:val="002A7321"/>
    <w:rsid w:val="002A76FC"/>
    <w:rsid w:val="002A7A04"/>
    <w:rsid w:val="002B071E"/>
    <w:rsid w:val="002B1F81"/>
    <w:rsid w:val="002B1FFD"/>
    <w:rsid w:val="002B26BA"/>
    <w:rsid w:val="002B2A69"/>
    <w:rsid w:val="002B3BD8"/>
    <w:rsid w:val="002B3E53"/>
    <w:rsid w:val="002B5673"/>
    <w:rsid w:val="002B5D69"/>
    <w:rsid w:val="002B66B0"/>
    <w:rsid w:val="002B755A"/>
    <w:rsid w:val="002C23CF"/>
    <w:rsid w:val="002C24C6"/>
    <w:rsid w:val="002C2814"/>
    <w:rsid w:val="002C34D0"/>
    <w:rsid w:val="002C4723"/>
    <w:rsid w:val="002C49BE"/>
    <w:rsid w:val="002C4F6B"/>
    <w:rsid w:val="002D00DF"/>
    <w:rsid w:val="002D0B1D"/>
    <w:rsid w:val="002D14E4"/>
    <w:rsid w:val="002D3379"/>
    <w:rsid w:val="002D371F"/>
    <w:rsid w:val="002D374C"/>
    <w:rsid w:val="002D6533"/>
    <w:rsid w:val="002D669C"/>
    <w:rsid w:val="002D7AF6"/>
    <w:rsid w:val="002E11A1"/>
    <w:rsid w:val="002E2A45"/>
    <w:rsid w:val="002E3171"/>
    <w:rsid w:val="002E4241"/>
    <w:rsid w:val="002E4C52"/>
    <w:rsid w:val="002E5516"/>
    <w:rsid w:val="002E61DD"/>
    <w:rsid w:val="002F32C0"/>
    <w:rsid w:val="002F73DC"/>
    <w:rsid w:val="00300908"/>
    <w:rsid w:val="00301B3B"/>
    <w:rsid w:val="00302105"/>
    <w:rsid w:val="003026C9"/>
    <w:rsid w:val="00302D86"/>
    <w:rsid w:val="00302F50"/>
    <w:rsid w:val="003030BD"/>
    <w:rsid w:val="0030331B"/>
    <w:rsid w:val="00306C1C"/>
    <w:rsid w:val="00307EB8"/>
    <w:rsid w:val="00313623"/>
    <w:rsid w:val="00313D6C"/>
    <w:rsid w:val="003144DB"/>
    <w:rsid w:val="00314547"/>
    <w:rsid w:val="00315021"/>
    <w:rsid w:val="00315C10"/>
    <w:rsid w:val="00316328"/>
    <w:rsid w:val="003164F5"/>
    <w:rsid w:val="00316866"/>
    <w:rsid w:val="0031775C"/>
    <w:rsid w:val="0032065B"/>
    <w:rsid w:val="00320860"/>
    <w:rsid w:val="003222DB"/>
    <w:rsid w:val="003223DE"/>
    <w:rsid w:val="00323F99"/>
    <w:rsid w:val="00324B93"/>
    <w:rsid w:val="003255E4"/>
    <w:rsid w:val="003260DE"/>
    <w:rsid w:val="00326581"/>
    <w:rsid w:val="00327E38"/>
    <w:rsid w:val="003310ED"/>
    <w:rsid w:val="00331A64"/>
    <w:rsid w:val="0033264B"/>
    <w:rsid w:val="003328F0"/>
    <w:rsid w:val="00334235"/>
    <w:rsid w:val="0033472B"/>
    <w:rsid w:val="0033477B"/>
    <w:rsid w:val="00334A8A"/>
    <w:rsid w:val="0033588B"/>
    <w:rsid w:val="00337AF5"/>
    <w:rsid w:val="00341479"/>
    <w:rsid w:val="00341485"/>
    <w:rsid w:val="00341C43"/>
    <w:rsid w:val="0034207E"/>
    <w:rsid w:val="00342248"/>
    <w:rsid w:val="003428A4"/>
    <w:rsid w:val="00342964"/>
    <w:rsid w:val="003434BC"/>
    <w:rsid w:val="00344D9E"/>
    <w:rsid w:val="00345492"/>
    <w:rsid w:val="00345819"/>
    <w:rsid w:val="00350ACB"/>
    <w:rsid w:val="00352065"/>
    <w:rsid w:val="00352968"/>
    <w:rsid w:val="003543B1"/>
    <w:rsid w:val="00354B2E"/>
    <w:rsid w:val="00355804"/>
    <w:rsid w:val="003605D4"/>
    <w:rsid w:val="00360ED0"/>
    <w:rsid w:val="00361A35"/>
    <w:rsid w:val="00363197"/>
    <w:rsid w:val="0036393A"/>
    <w:rsid w:val="0036412A"/>
    <w:rsid w:val="003652B3"/>
    <w:rsid w:val="003656FC"/>
    <w:rsid w:val="00365D8B"/>
    <w:rsid w:val="00366556"/>
    <w:rsid w:val="00366AE8"/>
    <w:rsid w:val="00366B50"/>
    <w:rsid w:val="00367E35"/>
    <w:rsid w:val="00372F17"/>
    <w:rsid w:val="00374E6A"/>
    <w:rsid w:val="00374E84"/>
    <w:rsid w:val="0037508B"/>
    <w:rsid w:val="003765AE"/>
    <w:rsid w:val="0037679C"/>
    <w:rsid w:val="003767FA"/>
    <w:rsid w:val="00376FC4"/>
    <w:rsid w:val="003774F6"/>
    <w:rsid w:val="00381AD9"/>
    <w:rsid w:val="00382B18"/>
    <w:rsid w:val="00382D7D"/>
    <w:rsid w:val="00382E1D"/>
    <w:rsid w:val="00383DD0"/>
    <w:rsid w:val="00384791"/>
    <w:rsid w:val="003867AA"/>
    <w:rsid w:val="00387E5F"/>
    <w:rsid w:val="003906D9"/>
    <w:rsid w:val="00390ABA"/>
    <w:rsid w:val="00390FA5"/>
    <w:rsid w:val="003934AB"/>
    <w:rsid w:val="003935B8"/>
    <w:rsid w:val="00393661"/>
    <w:rsid w:val="00393C73"/>
    <w:rsid w:val="003954B9"/>
    <w:rsid w:val="00395B60"/>
    <w:rsid w:val="00397203"/>
    <w:rsid w:val="00397A97"/>
    <w:rsid w:val="003A0E79"/>
    <w:rsid w:val="003A0F26"/>
    <w:rsid w:val="003A139B"/>
    <w:rsid w:val="003A214C"/>
    <w:rsid w:val="003A2CFF"/>
    <w:rsid w:val="003A3905"/>
    <w:rsid w:val="003A4CAE"/>
    <w:rsid w:val="003A514A"/>
    <w:rsid w:val="003A61E8"/>
    <w:rsid w:val="003A693B"/>
    <w:rsid w:val="003A7058"/>
    <w:rsid w:val="003A76A8"/>
    <w:rsid w:val="003A7883"/>
    <w:rsid w:val="003B1D02"/>
    <w:rsid w:val="003B2008"/>
    <w:rsid w:val="003B2168"/>
    <w:rsid w:val="003B2D63"/>
    <w:rsid w:val="003B39F7"/>
    <w:rsid w:val="003B3FF4"/>
    <w:rsid w:val="003B4004"/>
    <w:rsid w:val="003B42AA"/>
    <w:rsid w:val="003B5EEC"/>
    <w:rsid w:val="003B6412"/>
    <w:rsid w:val="003B7042"/>
    <w:rsid w:val="003C0FB1"/>
    <w:rsid w:val="003C182E"/>
    <w:rsid w:val="003C2360"/>
    <w:rsid w:val="003C31CC"/>
    <w:rsid w:val="003C3231"/>
    <w:rsid w:val="003C3FCE"/>
    <w:rsid w:val="003C478A"/>
    <w:rsid w:val="003C4ACF"/>
    <w:rsid w:val="003C6B36"/>
    <w:rsid w:val="003D03E1"/>
    <w:rsid w:val="003D1A44"/>
    <w:rsid w:val="003D1CD6"/>
    <w:rsid w:val="003D22AF"/>
    <w:rsid w:val="003D3057"/>
    <w:rsid w:val="003D795B"/>
    <w:rsid w:val="003E1D32"/>
    <w:rsid w:val="003E2A7D"/>
    <w:rsid w:val="003E3069"/>
    <w:rsid w:val="003E3E7F"/>
    <w:rsid w:val="003E5778"/>
    <w:rsid w:val="003E73A8"/>
    <w:rsid w:val="003E7844"/>
    <w:rsid w:val="003E7DED"/>
    <w:rsid w:val="003F0D9A"/>
    <w:rsid w:val="003F1E21"/>
    <w:rsid w:val="003F22B8"/>
    <w:rsid w:val="003F25C3"/>
    <w:rsid w:val="003F5F73"/>
    <w:rsid w:val="003F66CE"/>
    <w:rsid w:val="004006EE"/>
    <w:rsid w:val="00400C28"/>
    <w:rsid w:val="00401092"/>
    <w:rsid w:val="004022FF"/>
    <w:rsid w:val="00403334"/>
    <w:rsid w:val="00406ECD"/>
    <w:rsid w:val="0041010F"/>
    <w:rsid w:val="00410C34"/>
    <w:rsid w:val="00410F4F"/>
    <w:rsid w:val="004111BE"/>
    <w:rsid w:val="004130BC"/>
    <w:rsid w:val="0041390E"/>
    <w:rsid w:val="004145DC"/>
    <w:rsid w:val="00414CC2"/>
    <w:rsid w:val="00414CCD"/>
    <w:rsid w:val="0041695B"/>
    <w:rsid w:val="00417FDF"/>
    <w:rsid w:val="00421D62"/>
    <w:rsid w:val="00421DE8"/>
    <w:rsid w:val="0042293B"/>
    <w:rsid w:val="00423102"/>
    <w:rsid w:val="0042401D"/>
    <w:rsid w:val="0042404D"/>
    <w:rsid w:val="004256B4"/>
    <w:rsid w:val="004259A6"/>
    <w:rsid w:val="00425C3B"/>
    <w:rsid w:val="00426C28"/>
    <w:rsid w:val="00427757"/>
    <w:rsid w:val="00427C59"/>
    <w:rsid w:val="0043218E"/>
    <w:rsid w:val="0043325B"/>
    <w:rsid w:val="00433996"/>
    <w:rsid w:val="00434A4B"/>
    <w:rsid w:val="00434E55"/>
    <w:rsid w:val="00435002"/>
    <w:rsid w:val="00435C4A"/>
    <w:rsid w:val="004364B6"/>
    <w:rsid w:val="00436645"/>
    <w:rsid w:val="004368F2"/>
    <w:rsid w:val="00436F25"/>
    <w:rsid w:val="00436F3C"/>
    <w:rsid w:val="004379E3"/>
    <w:rsid w:val="00440706"/>
    <w:rsid w:val="00440D56"/>
    <w:rsid w:val="004427A1"/>
    <w:rsid w:val="00443170"/>
    <w:rsid w:val="004443D6"/>
    <w:rsid w:val="00445E95"/>
    <w:rsid w:val="00445EC1"/>
    <w:rsid w:val="00445FB1"/>
    <w:rsid w:val="00447BB0"/>
    <w:rsid w:val="00447D00"/>
    <w:rsid w:val="004501F4"/>
    <w:rsid w:val="00450A03"/>
    <w:rsid w:val="00450C95"/>
    <w:rsid w:val="00451583"/>
    <w:rsid w:val="00451681"/>
    <w:rsid w:val="0045358C"/>
    <w:rsid w:val="00453C87"/>
    <w:rsid w:val="00454D5F"/>
    <w:rsid w:val="00455F7B"/>
    <w:rsid w:val="0046103E"/>
    <w:rsid w:val="00462CE4"/>
    <w:rsid w:val="00464DE7"/>
    <w:rsid w:val="004652FB"/>
    <w:rsid w:val="00465D57"/>
    <w:rsid w:val="00472E8D"/>
    <w:rsid w:val="00473377"/>
    <w:rsid w:val="00474B30"/>
    <w:rsid w:val="00477AD1"/>
    <w:rsid w:val="00477ED1"/>
    <w:rsid w:val="00480881"/>
    <w:rsid w:val="004808EE"/>
    <w:rsid w:val="004853F4"/>
    <w:rsid w:val="00486121"/>
    <w:rsid w:val="00486A79"/>
    <w:rsid w:val="00486C63"/>
    <w:rsid w:val="00487D03"/>
    <w:rsid w:val="00490989"/>
    <w:rsid w:val="00490C67"/>
    <w:rsid w:val="00490F50"/>
    <w:rsid w:val="0049106E"/>
    <w:rsid w:val="004923C4"/>
    <w:rsid w:val="00492567"/>
    <w:rsid w:val="00493945"/>
    <w:rsid w:val="00493A03"/>
    <w:rsid w:val="004953F5"/>
    <w:rsid w:val="00495690"/>
    <w:rsid w:val="00495EC2"/>
    <w:rsid w:val="00497678"/>
    <w:rsid w:val="004A150A"/>
    <w:rsid w:val="004A1B91"/>
    <w:rsid w:val="004A3B10"/>
    <w:rsid w:val="004A533B"/>
    <w:rsid w:val="004A65CB"/>
    <w:rsid w:val="004A6A27"/>
    <w:rsid w:val="004A7723"/>
    <w:rsid w:val="004A7B33"/>
    <w:rsid w:val="004B1791"/>
    <w:rsid w:val="004B1B78"/>
    <w:rsid w:val="004B27D6"/>
    <w:rsid w:val="004B4180"/>
    <w:rsid w:val="004B4D60"/>
    <w:rsid w:val="004B505E"/>
    <w:rsid w:val="004B5C1F"/>
    <w:rsid w:val="004B7182"/>
    <w:rsid w:val="004C05AB"/>
    <w:rsid w:val="004C191E"/>
    <w:rsid w:val="004C1FB3"/>
    <w:rsid w:val="004C20A6"/>
    <w:rsid w:val="004C28AE"/>
    <w:rsid w:val="004C326A"/>
    <w:rsid w:val="004C49D6"/>
    <w:rsid w:val="004C4AC9"/>
    <w:rsid w:val="004C5A3C"/>
    <w:rsid w:val="004C68DE"/>
    <w:rsid w:val="004C7D86"/>
    <w:rsid w:val="004D01B0"/>
    <w:rsid w:val="004D09DC"/>
    <w:rsid w:val="004D134C"/>
    <w:rsid w:val="004D1F5A"/>
    <w:rsid w:val="004D2E1F"/>
    <w:rsid w:val="004D2ED6"/>
    <w:rsid w:val="004D3CC6"/>
    <w:rsid w:val="004D3CF2"/>
    <w:rsid w:val="004D45BB"/>
    <w:rsid w:val="004D651C"/>
    <w:rsid w:val="004D707B"/>
    <w:rsid w:val="004D714E"/>
    <w:rsid w:val="004E002E"/>
    <w:rsid w:val="004E0F7C"/>
    <w:rsid w:val="004E1CB3"/>
    <w:rsid w:val="004E1D90"/>
    <w:rsid w:val="004E2AFD"/>
    <w:rsid w:val="004E40D0"/>
    <w:rsid w:val="004E5657"/>
    <w:rsid w:val="004F0D38"/>
    <w:rsid w:val="004F1CC3"/>
    <w:rsid w:val="004F2516"/>
    <w:rsid w:val="004F27E9"/>
    <w:rsid w:val="004F3669"/>
    <w:rsid w:val="004F50CF"/>
    <w:rsid w:val="004F6FFE"/>
    <w:rsid w:val="004F7357"/>
    <w:rsid w:val="00500130"/>
    <w:rsid w:val="00500984"/>
    <w:rsid w:val="00502D54"/>
    <w:rsid w:val="00503309"/>
    <w:rsid w:val="00504203"/>
    <w:rsid w:val="005050F5"/>
    <w:rsid w:val="00505ABE"/>
    <w:rsid w:val="00505B64"/>
    <w:rsid w:val="0051029F"/>
    <w:rsid w:val="005105F7"/>
    <w:rsid w:val="00511058"/>
    <w:rsid w:val="00511D59"/>
    <w:rsid w:val="00512FF3"/>
    <w:rsid w:val="00513513"/>
    <w:rsid w:val="00515082"/>
    <w:rsid w:val="00516C90"/>
    <w:rsid w:val="00517251"/>
    <w:rsid w:val="00521796"/>
    <w:rsid w:val="00522D2D"/>
    <w:rsid w:val="00523811"/>
    <w:rsid w:val="00524B38"/>
    <w:rsid w:val="00524E90"/>
    <w:rsid w:val="005250D7"/>
    <w:rsid w:val="00525105"/>
    <w:rsid w:val="00525CD9"/>
    <w:rsid w:val="00526766"/>
    <w:rsid w:val="0052687A"/>
    <w:rsid w:val="00526BF7"/>
    <w:rsid w:val="00527023"/>
    <w:rsid w:val="00531AB0"/>
    <w:rsid w:val="00532E80"/>
    <w:rsid w:val="005331B5"/>
    <w:rsid w:val="0053430D"/>
    <w:rsid w:val="00537A51"/>
    <w:rsid w:val="00541115"/>
    <w:rsid w:val="00541B47"/>
    <w:rsid w:val="0054360D"/>
    <w:rsid w:val="005457A1"/>
    <w:rsid w:val="00546541"/>
    <w:rsid w:val="00546852"/>
    <w:rsid w:val="00550534"/>
    <w:rsid w:val="0055077E"/>
    <w:rsid w:val="005509AD"/>
    <w:rsid w:val="00550D55"/>
    <w:rsid w:val="00552EA5"/>
    <w:rsid w:val="00553E16"/>
    <w:rsid w:val="00553FDD"/>
    <w:rsid w:val="00555D9D"/>
    <w:rsid w:val="00560083"/>
    <w:rsid w:val="00560FAF"/>
    <w:rsid w:val="005612D7"/>
    <w:rsid w:val="005614DA"/>
    <w:rsid w:val="005616E8"/>
    <w:rsid w:val="0056198D"/>
    <w:rsid w:val="00562BC8"/>
    <w:rsid w:val="005636F7"/>
    <w:rsid w:val="00565375"/>
    <w:rsid w:val="005662A0"/>
    <w:rsid w:val="00570560"/>
    <w:rsid w:val="005705D8"/>
    <w:rsid w:val="0057172B"/>
    <w:rsid w:val="00575900"/>
    <w:rsid w:val="0057657D"/>
    <w:rsid w:val="00576A0E"/>
    <w:rsid w:val="00576CA1"/>
    <w:rsid w:val="00577613"/>
    <w:rsid w:val="00580476"/>
    <w:rsid w:val="005819D6"/>
    <w:rsid w:val="00581B2E"/>
    <w:rsid w:val="005820ED"/>
    <w:rsid w:val="0058217E"/>
    <w:rsid w:val="00582230"/>
    <w:rsid w:val="00583CA9"/>
    <w:rsid w:val="00584885"/>
    <w:rsid w:val="00584AC7"/>
    <w:rsid w:val="0058582A"/>
    <w:rsid w:val="00590894"/>
    <w:rsid w:val="005928A6"/>
    <w:rsid w:val="00593E73"/>
    <w:rsid w:val="00594B64"/>
    <w:rsid w:val="0059728A"/>
    <w:rsid w:val="005979CC"/>
    <w:rsid w:val="00597B0F"/>
    <w:rsid w:val="005A0633"/>
    <w:rsid w:val="005A1378"/>
    <w:rsid w:val="005A29BA"/>
    <w:rsid w:val="005A2F51"/>
    <w:rsid w:val="005A5E78"/>
    <w:rsid w:val="005A631C"/>
    <w:rsid w:val="005A64B4"/>
    <w:rsid w:val="005A6728"/>
    <w:rsid w:val="005B0B0B"/>
    <w:rsid w:val="005B0E67"/>
    <w:rsid w:val="005B20C3"/>
    <w:rsid w:val="005B244B"/>
    <w:rsid w:val="005B2EDA"/>
    <w:rsid w:val="005B3941"/>
    <w:rsid w:val="005B3A65"/>
    <w:rsid w:val="005B49A4"/>
    <w:rsid w:val="005B4A83"/>
    <w:rsid w:val="005B649B"/>
    <w:rsid w:val="005B7222"/>
    <w:rsid w:val="005B72EE"/>
    <w:rsid w:val="005C115C"/>
    <w:rsid w:val="005C152A"/>
    <w:rsid w:val="005C2969"/>
    <w:rsid w:val="005C3654"/>
    <w:rsid w:val="005C4399"/>
    <w:rsid w:val="005C4E06"/>
    <w:rsid w:val="005C4E28"/>
    <w:rsid w:val="005C564D"/>
    <w:rsid w:val="005C58FA"/>
    <w:rsid w:val="005C7C9F"/>
    <w:rsid w:val="005D25F0"/>
    <w:rsid w:val="005D30C3"/>
    <w:rsid w:val="005D3E25"/>
    <w:rsid w:val="005D3EE9"/>
    <w:rsid w:val="005D4679"/>
    <w:rsid w:val="005D535C"/>
    <w:rsid w:val="005D5520"/>
    <w:rsid w:val="005D79E2"/>
    <w:rsid w:val="005D7F7D"/>
    <w:rsid w:val="005E283A"/>
    <w:rsid w:val="005E3FD6"/>
    <w:rsid w:val="005F21A8"/>
    <w:rsid w:val="005F248F"/>
    <w:rsid w:val="005F4B1D"/>
    <w:rsid w:val="005F62A9"/>
    <w:rsid w:val="005F706F"/>
    <w:rsid w:val="005F726D"/>
    <w:rsid w:val="005F7E8F"/>
    <w:rsid w:val="005F7F18"/>
    <w:rsid w:val="006004BF"/>
    <w:rsid w:val="006007EC"/>
    <w:rsid w:val="006008B7"/>
    <w:rsid w:val="00600913"/>
    <w:rsid w:val="00601218"/>
    <w:rsid w:val="006013CA"/>
    <w:rsid w:val="00602132"/>
    <w:rsid w:val="0060285C"/>
    <w:rsid w:val="00602E24"/>
    <w:rsid w:val="00603988"/>
    <w:rsid w:val="006043E3"/>
    <w:rsid w:val="00605376"/>
    <w:rsid w:val="0061020A"/>
    <w:rsid w:val="00610E50"/>
    <w:rsid w:val="00612246"/>
    <w:rsid w:val="0061238E"/>
    <w:rsid w:val="00612AB2"/>
    <w:rsid w:val="006143BA"/>
    <w:rsid w:val="0061543A"/>
    <w:rsid w:val="006203AC"/>
    <w:rsid w:val="00620A41"/>
    <w:rsid w:val="006251E1"/>
    <w:rsid w:val="0062583F"/>
    <w:rsid w:val="00627620"/>
    <w:rsid w:val="00631172"/>
    <w:rsid w:val="00631EBF"/>
    <w:rsid w:val="00633793"/>
    <w:rsid w:val="00635919"/>
    <w:rsid w:val="00637F13"/>
    <w:rsid w:val="0064027E"/>
    <w:rsid w:val="00640884"/>
    <w:rsid w:val="00641653"/>
    <w:rsid w:val="00641950"/>
    <w:rsid w:val="00642229"/>
    <w:rsid w:val="006425EE"/>
    <w:rsid w:val="00642ADB"/>
    <w:rsid w:val="00642DAF"/>
    <w:rsid w:val="00643890"/>
    <w:rsid w:val="006439D2"/>
    <w:rsid w:val="006447FE"/>
    <w:rsid w:val="006469F0"/>
    <w:rsid w:val="00647A65"/>
    <w:rsid w:val="00650274"/>
    <w:rsid w:val="006512D8"/>
    <w:rsid w:val="00652420"/>
    <w:rsid w:val="00652D49"/>
    <w:rsid w:val="00654878"/>
    <w:rsid w:val="00655723"/>
    <w:rsid w:val="0066084D"/>
    <w:rsid w:val="00660918"/>
    <w:rsid w:val="0066177B"/>
    <w:rsid w:val="00661D31"/>
    <w:rsid w:val="00661D57"/>
    <w:rsid w:val="00662803"/>
    <w:rsid w:val="00663284"/>
    <w:rsid w:val="00663C17"/>
    <w:rsid w:val="0066403A"/>
    <w:rsid w:val="0066432E"/>
    <w:rsid w:val="00664446"/>
    <w:rsid w:val="00665D22"/>
    <w:rsid w:val="00666743"/>
    <w:rsid w:val="00666BB6"/>
    <w:rsid w:val="00666F52"/>
    <w:rsid w:val="0066711E"/>
    <w:rsid w:val="00667298"/>
    <w:rsid w:val="00670872"/>
    <w:rsid w:val="006713DE"/>
    <w:rsid w:val="006723E3"/>
    <w:rsid w:val="00675F0D"/>
    <w:rsid w:val="00676424"/>
    <w:rsid w:val="00676F47"/>
    <w:rsid w:val="00677D1C"/>
    <w:rsid w:val="006809FD"/>
    <w:rsid w:val="00680C2B"/>
    <w:rsid w:val="0068375C"/>
    <w:rsid w:val="00683C9A"/>
    <w:rsid w:val="00684836"/>
    <w:rsid w:val="00684CB5"/>
    <w:rsid w:val="00684D5A"/>
    <w:rsid w:val="006857C7"/>
    <w:rsid w:val="006862A0"/>
    <w:rsid w:val="006923BA"/>
    <w:rsid w:val="00692E92"/>
    <w:rsid w:val="00693B1C"/>
    <w:rsid w:val="00694377"/>
    <w:rsid w:val="00695604"/>
    <w:rsid w:val="00696EDB"/>
    <w:rsid w:val="00697120"/>
    <w:rsid w:val="00697A2B"/>
    <w:rsid w:val="00697A63"/>
    <w:rsid w:val="006A1D70"/>
    <w:rsid w:val="006A2558"/>
    <w:rsid w:val="006A3C47"/>
    <w:rsid w:val="006A3FE5"/>
    <w:rsid w:val="006A413D"/>
    <w:rsid w:val="006A4922"/>
    <w:rsid w:val="006A4C7F"/>
    <w:rsid w:val="006A5A3F"/>
    <w:rsid w:val="006A5BB1"/>
    <w:rsid w:val="006A6AA8"/>
    <w:rsid w:val="006B0C0C"/>
    <w:rsid w:val="006B1B4A"/>
    <w:rsid w:val="006B42FB"/>
    <w:rsid w:val="006B438D"/>
    <w:rsid w:val="006B4C17"/>
    <w:rsid w:val="006B4E51"/>
    <w:rsid w:val="006B79B8"/>
    <w:rsid w:val="006C0CF2"/>
    <w:rsid w:val="006C1140"/>
    <w:rsid w:val="006C4729"/>
    <w:rsid w:val="006C60F5"/>
    <w:rsid w:val="006C619E"/>
    <w:rsid w:val="006C6F6F"/>
    <w:rsid w:val="006C723B"/>
    <w:rsid w:val="006C743E"/>
    <w:rsid w:val="006D0225"/>
    <w:rsid w:val="006D0F64"/>
    <w:rsid w:val="006D1981"/>
    <w:rsid w:val="006D1FFD"/>
    <w:rsid w:val="006D2B32"/>
    <w:rsid w:val="006D3C5B"/>
    <w:rsid w:val="006D4896"/>
    <w:rsid w:val="006D4E15"/>
    <w:rsid w:val="006D6597"/>
    <w:rsid w:val="006D772F"/>
    <w:rsid w:val="006E0569"/>
    <w:rsid w:val="006E11D1"/>
    <w:rsid w:val="006E1D38"/>
    <w:rsid w:val="006E1E04"/>
    <w:rsid w:val="006E2FD4"/>
    <w:rsid w:val="006E4295"/>
    <w:rsid w:val="006E5BB6"/>
    <w:rsid w:val="006E6C88"/>
    <w:rsid w:val="006E70AD"/>
    <w:rsid w:val="006F0331"/>
    <w:rsid w:val="006F0422"/>
    <w:rsid w:val="006F1196"/>
    <w:rsid w:val="006F11A1"/>
    <w:rsid w:val="006F11BD"/>
    <w:rsid w:val="006F1ADB"/>
    <w:rsid w:val="006F341E"/>
    <w:rsid w:val="006F3BEC"/>
    <w:rsid w:val="006F66AA"/>
    <w:rsid w:val="006F69C9"/>
    <w:rsid w:val="006F6FC3"/>
    <w:rsid w:val="006F7298"/>
    <w:rsid w:val="006F7BF5"/>
    <w:rsid w:val="006F7DE2"/>
    <w:rsid w:val="00700158"/>
    <w:rsid w:val="00703863"/>
    <w:rsid w:val="00704210"/>
    <w:rsid w:val="00704403"/>
    <w:rsid w:val="00704A62"/>
    <w:rsid w:val="00707462"/>
    <w:rsid w:val="00707822"/>
    <w:rsid w:val="00710123"/>
    <w:rsid w:val="00712B6B"/>
    <w:rsid w:val="00712D8B"/>
    <w:rsid w:val="00712F17"/>
    <w:rsid w:val="0071394D"/>
    <w:rsid w:val="00713FA2"/>
    <w:rsid w:val="00714243"/>
    <w:rsid w:val="00715452"/>
    <w:rsid w:val="00715FCD"/>
    <w:rsid w:val="00722A47"/>
    <w:rsid w:val="007231DC"/>
    <w:rsid w:val="00723C3B"/>
    <w:rsid w:val="007251ED"/>
    <w:rsid w:val="00725697"/>
    <w:rsid w:val="007265A3"/>
    <w:rsid w:val="00726AC1"/>
    <w:rsid w:val="00727694"/>
    <w:rsid w:val="007302D6"/>
    <w:rsid w:val="0073053F"/>
    <w:rsid w:val="007307B3"/>
    <w:rsid w:val="00730F2D"/>
    <w:rsid w:val="007329EB"/>
    <w:rsid w:val="00732E87"/>
    <w:rsid w:val="00733C01"/>
    <w:rsid w:val="00733D3B"/>
    <w:rsid w:val="00734891"/>
    <w:rsid w:val="0073574B"/>
    <w:rsid w:val="00737C5A"/>
    <w:rsid w:val="00740716"/>
    <w:rsid w:val="007409AD"/>
    <w:rsid w:val="007418AF"/>
    <w:rsid w:val="00741B21"/>
    <w:rsid w:val="0074242D"/>
    <w:rsid w:val="00743312"/>
    <w:rsid w:val="007447A8"/>
    <w:rsid w:val="00746314"/>
    <w:rsid w:val="00750309"/>
    <w:rsid w:val="007504A2"/>
    <w:rsid w:val="00750FBA"/>
    <w:rsid w:val="00751880"/>
    <w:rsid w:val="00752EFE"/>
    <w:rsid w:val="00752F77"/>
    <w:rsid w:val="00753537"/>
    <w:rsid w:val="00754129"/>
    <w:rsid w:val="00757C56"/>
    <w:rsid w:val="0076175B"/>
    <w:rsid w:val="00764302"/>
    <w:rsid w:val="00766F94"/>
    <w:rsid w:val="00772115"/>
    <w:rsid w:val="007736C5"/>
    <w:rsid w:val="00774944"/>
    <w:rsid w:val="007758E3"/>
    <w:rsid w:val="00780B39"/>
    <w:rsid w:val="0078179F"/>
    <w:rsid w:val="007817F1"/>
    <w:rsid w:val="0078246A"/>
    <w:rsid w:val="00783009"/>
    <w:rsid w:val="00784F50"/>
    <w:rsid w:val="007856B8"/>
    <w:rsid w:val="0078615F"/>
    <w:rsid w:val="0079074E"/>
    <w:rsid w:val="00790C00"/>
    <w:rsid w:val="00791DD1"/>
    <w:rsid w:val="00795FDA"/>
    <w:rsid w:val="007A166A"/>
    <w:rsid w:val="007A27FE"/>
    <w:rsid w:val="007A33D6"/>
    <w:rsid w:val="007A674E"/>
    <w:rsid w:val="007B0627"/>
    <w:rsid w:val="007B12B5"/>
    <w:rsid w:val="007B1F8F"/>
    <w:rsid w:val="007B229C"/>
    <w:rsid w:val="007B22AB"/>
    <w:rsid w:val="007B51DA"/>
    <w:rsid w:val="007B701B"/>
    <w:rsid w:val="007B7416"/>
    <w:rsid w:val="007C050E"/>
    <w:rsid w:val="007C0D53"/>
    <w:rsid w:val="007C3FDF"/>
    <w:rsid w:val="007C4AB6"/>
    <w:rsid w:val="007C715D"/>
    <w:rsid w:val="007D1281"/>
    <w:rsid w:val="007D19E0"/>
    <w:rsid w:val="007D1B3B"/>
    <w:rsid w:val="007D2F34"/>
    <w:rsid w:val="007D5274"/>
    <w:rsid w:val="007D5A3A"/>
    <w:rsid w:val="007D71A4"/>
    <w:rsid w:val="007E0770"/>
    <w:rsid w:val="007E0D98"/>
    <w:rsid w:val="007E29C2"/>
    <w:rsid w:val="007E32A1"/>
    <w:rsid w:val="007E330E"/>
    <w:rsid w:val="007E3ADE"/>
    <w:rsid w:val="007E44F8"/>
    <w:rsid w:val="007E5D06"/>
    <w:rsid w:val="007E6B9D"/>
    <w:rsid w:val="007E703B"/>
    <w:rsid w:val="007E7AE3"/>
    <w:rsid w:val="007F05A9"/>
    <w:rsid w:val="007F25FA"/>
    <w:rsid w:val="007F2FF3"/>
    <w:rsid w:val="007F32C1"/>
    <w:rsid w:val="007F381E"/>
    <w:rsid w:val="007F4817"/>
    <w:rsid w:val="007F67DB"/>
    <w:rsid w:val="007F6D4A"/>
    <w:rsid w:val="007F7549"/>
    <w:rsid w:val="007F7806"/>
    <w:rsid w:val="007F7DE4"/>
    <w:rsid w:val="00800869"/>
    <w:rsid w:val="00800EF2"/>
    <w:rsid w:val="00804209"/>
    <w:rsid w:val="00804CC9"/>
    <w:rsid w:val="0080588D"/>
    <w:rsid w:val="0080618E"/>
    <w:rsid w:val="008127C6"/>
    <w:rsid w:val="00812B61"/>
    <w:rsid w:val="008133AE"/>
    <w:rsid w:val="00813D4E"/>
    <w:rsid w:val="00814E00"/>
    <w:rsid w:val="008166CF"/>
    <w:rsid w:val="00820BD0"/>
    <w:rsid w:val="008213D4"/>
    <w:rsid w:val="00821DFA"/>
    <w:rsid w:val="00822E31"/>
    <w:rsid w:val="008235DD"/>
    <w:rsid w:val="00823C82"/>
    <w:rsid w:val="00823C98"/>
    <w:rsid w:val="0082759B"/>
    <w:rsid w:val="008276C8"/>
    <w:rsid w:val="00827723"/>
    <w:rsid w:val="00830BE1"/>
    <w:rsid w:val="00831C74"/>
    <w:rsid w:val="00832BCF"/>
    <w:rsid w:val="00834400"/>
    <w:rsid w:val="008355D1"/>
    <w:rsid w:val="00836C81"/>
    <w:rsid w:val="00840AAC"/>
    <w:rsid w:val="0084161E"/>
    <w:rsid w:val="008430B7"/>
    <w:rsid w:val="00843A88"/>
    <w:rsid w:val="00843CBA"/>
    <w:rsid w:val="0084414B"/>
    <w:rsid w:val="00844555"/>
    <w:rsid w:val="00844763"/>
    <w:rsid w:val="00844813"/>
    <w:rsid w:val="00844D4B"/>
    <w:rsid w:val="00845C90"/>
    <w:rsid w:val="00847476"/>
    <w:rsid w:val="00850730"/>
    <w:rsid w:val="00851FC3"/>
    <w:rsid w:val="00852B7F"/>
    <w:rsid w:val="00852D0F"/>
    <w:rsid w:val="00852FB3"/>
    <w:rsid w:val="00855118"/>
    <w:rsid w:val="008562A1"/>
    <w:rsid w:val="008573C7"/>
    <w:rsid w:val="0085761A"/>
    <w:rsid w:val="0085798F"/>
    <w:rsid w:val="00857BFD"/>
    <w:rsid w:val="008607DA"/>
    <w:rsid w:val="00862295"/>
    <w:rsid w:val="0086374B"/>
    <w:rsid w:val="00865332"/>
    <w:rsid w:val="00866504"/>
    <w:rsid w:val="0086667D"/>
    <w:rsid w:val="008701D6"/>
    <w:rsid w:val="00873CAA"/>
    <w:rsid w:val="00874321"/>
    <w:rsid w:val="008744F7"/>
    <w:rsid w:val="00875B94"/>
    <w:rsid w:val="00880A9E"/>
    <w:rsid w:val="00880D94"/>
    <w:rsid w:val="0088155A"/>
    <w:rsid w:val="00881807"/>
    <w:rsid w:val="00881A4D"/>
    <w:rsid w:val="00882F06"/>
    <w:rsid w:val="0088382A"/>
    <w:rsid w:val="00883A7A"/>
    <w:rsid w:val="00884365"/>
    <w:rsid w:val="008862CF"/>
    <w:rsid w:val="0089094F"/>
    <w:rsid w:val="0089144B"/>
    <w:rsid w:val="00892623"/>
    <w:rsid w:val="00893BC0"/>
    <w:rsid w:val="00894487"/>
    <w:rsid w:val="008957B7"/>
    <w:rsid w:val="008A0A92"/>
    <w:rsid w:val="008A0AB1"/>
    <w:rsid w:val="008A10C4"/>
    <w:rsid w:val="008A1AF3"/>
    <w:rsid w:val="008A4623"/>
    <w:rsid w:val="008A4C3C"/>
    <w:rsid w:val="008A4D64"/>
    <w:rsid w:val="008A5997"/>
    <w:rsid w:val="008A6353"/>
    <w:rsid w:val="008A6E0A"/>
    <w:rsid w:val="008B0B64"/>
    <w:rsid w:val="008B1E93"/>
    <w:rsid w:val="008B27CE"/>
    <w:rsid w:val="008B38B7"/>
    <w:rsid w:val="008B48E0"/>
    <w:rsid w:val="008B5569"/>
    <w:rsid w:val="008B5BD8"/>
    <w:rsid w:val="008B5E92"/>
    <w:rsid w:val="008B734E"/>
    <w:rsid w:val="008B7B90"/>
    <w:rsid w:val="008B7D18"/>
    <w:rsid w:val="008C0E68"/>
    <w:rsid w:val="008C1A1A"/>
    <w:rsid w:val="008C1A84"/>
    <w:rsid w:val="008C2592"/>
    <w:rsid w:val="008C2F76"/>
    <w:rsid w:val="008C343D"/>
    <w:rsid w:val="008C6BB5"/>
    <w:rsid w:val="008C7B1E"/>
    <w:rsid w:val="008D506A"/>
    <w:rsid w:val="008D5AB8"/>
    <w:rsid w:val="008D629F"/>
    <w:rsid w:val="008E09DE"/>
    <w:rsid w:val="008E17EF"/>
    <w:rsid w:val="008E5C92"/>
    <w:rsid w:val="008E7C37"/>
    <w:rsid w:val="008E7D1A"/>
    <w:rsid w:val="008F05BC"/>
    <w:rsid w:val="008F1ED3"/>
    <w:rsid w:val="008F2527"/>
    <w:rsid w:val="008F2B71"/>
    <w:rsid w:val="008F3348"/>
    <w:rsid w:val="008F35D0"/>
    <w:rsid w:val="008F39BB"/>
    <w:rsid w:val="008F63C0"/>
    <w:rsid w:val="008F707A"/>
    <w:rsid w:val="008F7357"/>
    <w:rsid w:val="008F7808"/>
    <w:rsid w:val="00901F3F"/>
    <w:rsid w:val="0090296A"/>
    <w:rsid w:val="00902FFF"/>
    <w:rsid w:val="009031B2"/>
    <w:rsid w:val="00903AED"/>
    <w:rsid w:val="00906C82"/>
    <w:rsid w:val="00913ECA"/>
    <w:rsid w:val="009146EA"/>
    <w:rsid w:val="00914FC5"/>
    <w:rsid w:val="00916A07"/>
    <w:rsid w:val="00916E8B"/>
    <w:rsid w:val="00917C4D"/>
    <w:rsid w:val="00923E3E"/>
    <w:rsid w:val="009276F0"/>
    <w:rsid w:val="00930486"/>
    <w:rsid w:val="009329A2"/>
    <w:rsid w:val="00933043"/>
    <w:rsid w:val="009346D7"/>
    <w:rsid w:val="009372B6"/>
    <w:rsid w:val="009415DE"/>
    <w:rsid w:val="009437AF"/>
    <w:rsid w:val="00944098"/>
    <w:rsid w:val="00944159"/>
    <w:rsid w:val="00944EF0"/>
    <w:rsid w:val="0094542A"/>
    <w:rsid w:val="0094784E"/>
    <w:rsid w:val="0095021C"/>
    <w:rsid w:val="00950F77"/>
    <w:rsid w:val="0095137B"/>
    <w:rsid w:val="00952AC8"/>
    <w:rsid w:val="0095469C"/>
    <w:rsid w:val="0095530E"/>
    <w:rsid w:val="00955916"/>
    <w:rsid w:val="00955AD1"/>
    <w:rsid w:val="0095614C"/>
    <w:rsid w:val="00957CB7"/>
    <w:rsid w:val="00960574"/>
    <w:rsid w:val="0096365B"/>
    <w:rsid w:val="009636F5"/>
    <w:rsid w:val="00963CCC"/>
    <w:rsid w:val="00965097"/>
    <w:rsid w:val="00965669"/>
    <w:rsid w:val="00966898"/>
    <w:rsid w:val="00966D47"/>
    <w:rsid w:val="00967032"/>
    <w:rsid w:val="00970F64"/>
    <w:rsid w:val="0097182A"/>
    <w:rsid w:val="009720B4"/>
    <w:rsid w:val="0097216C"/>
    <w:rsid w:val="00972675"/>
    <w:rsid w:val="00973BE7"/>
    <w:rsid w:val="009744AE"/>
    <w:rsid w:val="00975007"/>
    <w:rsid w:val="009751AD"/>
    <w:rsid w:val="0097564A"/>
    <w:rsid w:val="00981BC2"/>
    <w:rsid w:val="00983103"/>
    <w:rsid w:val="00983A38"/>
    <w:rsid w:val="00984266"/>
    <w:rsid w:val="00985847"/>
    <w:rsid w:val="009867AB"/>
    <w:rsid w:val="00986E4E"/>
    <w:rsid w:val="009901D1"/>
    <w:rsid w:val="009926A6"/>
    <w:rsid w:val="00992A04"/>
    <w:rsid w:val="009948AF"/>
    <w:rsid w:val="00995C9A"/>
    <w:rsid w:val="009A1681"/>
    <w:rsid w:val="009A1912"/>
    <w:rsid w:val="009A1C48"/>
    <w:rsid w:val="009A26EF"/>
    <w:rsid w:val="009A3892"/>
    <w:rsid w:val="009A3FA2"/>
    <w:rsid w:val="009A60B8"/>
    <w:rsid w:val="009A70C3"/>
    <w:rsid w:val="009A7DA2"/>
    <w:rsid w:val="009B1491"/>
    <w:rsid w:val="009B176A"/>
    <w:rsid w:val="009B326C"/>
    <w:rsid w:val="009B3B91"/>
    <w:rsid w:val="009B3C1F"/>
    <w:rsid w:val="009B4B07"/>
    <w:rsid w:val="009B588B"/>
    <w:rsid w:val="009B59E5"/>
    <w:rsid w:val="009B665A"/>
    <w:rsid w:val="009B6787"/>
    <w:rsid w:val="009C07FE"/>
    <w:rsid w:val="009C3F34"/>
    <w:rsid w:val="009C42CB"/>
    <w:rsid w:val="009C5939"/>
    <w:rsid w:val="009C692F"/>
    <w:rsid w:val="009C7D90"/>
    <w:rsid w:val="009C7E1A"/>
    <w:rsid w:val="009D0AFD"/>
    <w:rsid w:val="009D150B"/>
    <w:rsid w:val="009D2679"/>
    <w:rsid w:val="009D34B0"/>
    <w:rsid w:val="009D4450"/>
    <w:rsid w:val="009D4FC8"/>
    <w:rsid w:val="009E0059"/>
    <w:rsid w:val="009E04F6"/>
    <w:rsid w:val="009E2083"/>
    <w:rsid w:val="009E25E2"/>
    <w:rsid w:val="009E2649"/>
    <w:rsid w:val="009E2ADA"/>
    <w:rsid w:val="009E4AC7"/>
    <w:rsid w:val="009E4EAE"/>
    <w:rsid w:val="009E569D"/>
    <w:rsid w:val="009E5BB4"/>
    <w:rsid w:val="009E5F0B"/>
    <w:rsid w:val="009E7AA9"/>
    <w:rsid w:val="009F33E0"/>
    <w:rsid w:val="009F63AC"/>
    <w:rsid w:val="009F6AAB"/>
    <w:rsid w:val="009F6CDF"/>
    <w:rsid w:val="009F7A56"/>
    <w:rsid w:val="009F7E76"/>
    <w:rsid w:val="009F7FDC"/>
    <w:rsid w:val="00A00AAD"/>
    <w:rsid w:val="00A02797"/>
    <w:rsid w:val="00A02E47"/>
    <w:rsid w:val="00A04A85"/>
    <w:rsid w:val="00A059E4"/>
    <w:rsid w:val="00A0667E"/>
    <w:rsid w:val="00A10AEA"/>
    <w:rsid w:val="00A11239"/>
    <w:rsid w:val="00A12207"/>
    <w:rsid w:val="00A1506A"/>
    <w:rsid w:val="00A15954"/>
    <w:rsid w:val="00A17E17"/>
    <w:rsid w:val="00A17FA1"/>
    <w:rsid w:val="00A219E1"/>
    <w:rsid w:val="00A223B4"/>
    <w:rsid w:val="00A23AFE"/>
    <w:rsid w:val="00A24017"/>
    <w:rsid w:val="00A25427"/>
    <w:rsid w:val="00A26878"/>
    <w:rsid w:val="00A26C1E"/>
    <w:rsid w:val="00A31A7E"/>
    <w:rsid w:val="00A3319D"/>
    <w:rsid w:val="00A33DF6"/>
    <w:rsid w:val="00A3401A"/>
    <w:rsid w:val="00A349A6"/>
    <w:rsid w:val="00A40D25"/>
    <w:rsid w:val="00A41768"/>
    <w:rsid w:val="00A42F01"/>
    <w:rsid w:val="00A4322E"/>
    <w:rsid w:val="00A43CB0"/>
    <w:rsid w:val="00A43E55"/>
    <w:rsid w:val="00A46146"/>
    <w:rsid w:val="00A46DB6"/>
    <w:rsid w:val="00A47963"/>
    <w:rsid w:val="00A513A4"/>
    <w:rsid w:val="00A51531"/>
    <w:rsid w:val="00A51C8B"/>
    <w:rsid w:val="00A5286E"/>
    <w:rsid w:val="00A53306"/>
    <w:rsid w:val="00A53AD8"/>
    <w:rsid w:val="00A53BC1"/>
    <w:rsid w:val="00A5471F"/>
    <w:rsid w:val="00A5651F"/>
    <w:rsid w:val="00A567E8"/>
    <w:rsid w:val="00A6254D"/>
    <w:rsid w:val="00A63CA9"/>
    <w:rsid w:val="00A64555"/>
    <w:rsid w:val="00A64D28"/>
    <w:rsid w:val="00A64FFE"/>
    <w:rsid w:val="00A6673A"/>
    <w:rsid w:val="00A67DEF"/>
    <w:rsid w:val="00A70337"/>
    <w:rsid w:val="00A7042C"/>
    <w:rsid w:val="00A7189F"/>
    <w:rsid w:val="00A722C0"/>
    <w:rsid w:val="00A724D9"/>
    <w:rsid w:val="00A73921"/>
    <w:rsid w:val="00A73EF0"/>
    <w:rsid w:val="00A7444D"/>
    <w:rsid w:val="00A74A64"/>
    <w:rsid w:val="00A75471"/>
    <w:rsid w:val="00A75E95"/>
    <w:rsid w:val="00A766B1"/>
    <w:rsid w:val="00A769D4"/>
    <w:rsid w:val="00A76CCF"/>
    <w:rsid w:val="00A77B1D"/>
    <w:rsid w:val="00A77C35"/>
    <w:rsid w:val="00A8216F"/>
    <w:rsid w:val="00A82979"/>
    <w:rsid w:val="00A83127"/>
    <w:rsid w:val="00A838A1"/>
    <w:rsid w:val="00A84269"/>
    <w:rsid w:val="00A84920"/>
    <w:rsid w:val="00A90924"/>
    <w:rsid w:val="00A9263D"/>
    <w:rsid w:val="00A93060"/>
    <w:rsid w:val="00A94554"/>
    <w:rsid w:val="00A94D41"/>
    <w:rsid w:val="00A9540B"/>
    <w:rsid w:val="00A96226"/>
    <w:rsid w:val="00AA086D"/>
    <w:rsid w:val="00AA199C"/>
    <w:rsid w:val="00AA3042"/>
    <w:rsid w:val="00AA4185"/>
    <w:rsid w:val="00AA5E12"/>
    <w:rsid w:val="00AA67CD"/>
    <w:rsid w:val="00AB00BB"/>
    <w:rsid w:val="00AB0B7E"/>
    <w:rsid w:val="00AB1148"/>
    <w:rsid w:val="00AB2F49"/>
    <w:rsid w:val="00AB42AE"/>
    <w:rsid w:val="00AB606B"/>
    <w:rsid w:val="00AB6E95"/>
    <w:rsid w:val="00AB7B45"/>
    <w:rsid w:val="00AB7CF2"/>
    <w:rsid w:val="00AC0BAE"/>
    <w:rsid w:val="00AC0FE6"/>
    <w:rsid w:val="00AC10F3"/>
    <w:rsid w:val="00AC1768"/>
    <w:rsid w:val="00AC1BB4"/>
    <w:rsid w:val="00AC29DB"/>
    <w:rsid w:val="00AC3CDC"/>
    <w:rsid w:val="00AC3DD6"/>
    <w:rsid w:val="00AC4C6E"/>
    <w:rsid w:val="00AC7038"/>
    <w:rsid w:val="00AC7917"/>
    <w:rsid w:val="00AC7F28"/>
    <w:rsid w:val="00AD462C"/>
    <w:rsid w:val="00AE1C63"/>
    <w:rsid w:val="00AE2A36"/>
    <w:rsid w:val="00AE2E08"/>
    <w:rsid w:val="00AE4B12"/>
    <w:rsid w:val="00AE69EB"/>
    <w:rsid w:val="00AE6F75"/>
    <w:rsid w:val="00AF21ED"/>
    <w:rsid w:val="00AF3AD0"/>
    <w:rsid w:val="00AF453B"/>
    <w:rsid w:val="00AF5850"/>
    <w:rsid w:val="00AF6DC4"/>
    <w:rsid w:val="00AF78A5"/>
    <w:rsid w:val="00AF7AD0"/>
    <w:rsid w:val="00AF7B95"/>
    <w:rsid w:val="00B00082"/>
    <w:rsid w:val="00B00E0F"/>
    <w:rsid w:val="00B01B83"/>
    <w:rsid w:val="00B02BB9"/>
    <w:rsid w:val="00B0431F"/>
    <w:rsid w:val="00B07C1A"/>
    <w:rsid w:val="00B10815"/>
    <w:rsid w:val="00B112E4"/>
    <w:rsid w:val="00B118E6"/>
    <w:rsid w:val="00B11913"/>
    <w:rsid w:val="00B119F7"/>
    <w:rsid w:val="00B11F3E"/>
    <w:rsid w:val="00B126F0"/>
    <w:rsid w:val="00B12FE6"/>
    <w:rsid w:val="00B15BA4"/>
    <w:rsid w:val="00B169BE"/>
    <w:rsid w:val="00B17371"/>
    <w:rsid w:val="00B17480"/>
    <w:rsid w:val="00B17921"/>
    <w:rsid w:val="00B2000B"/>
    <w:rsid w:val="00B213C7"/>
    <w:rsid w:val="00B21C1E"/>
    <w:rsid w:val="00B2255F"/>
    <w:rsid w:val="00B2429D"/>
    <w:rsid w:val="00B24C8B"/>
    <w:rsid w:val="00B25C86"/>
    <w:rsid w:val="00B266BF"/>
    <w:rsid w:val="00B33762"/>
    <w:rsid w:val="00B34526"/>
    <w:rsid w:val="00B35498"/>
    <w:rsid w:val="00B3579F"/>
    <w:rsid w:val="00B36184"/>
    <w:rsid w:val="00B37362"/>
    <w:rsid w:val="00B37732"/>
    <w:rsid w:val="00B37ABD"/>
    <w:rsid w:val="00B400FF"/>
    <w:rsid w:val="00B40C78"/>
    <w:rsid w:val="00B41A69"/>
    <w:rsid w:val="00B41C87"/>
    <w:rsid w:val="00B43F54"/>
    <w:rsid w:val="00B478A7"/>
    <w:rsid w:val="00B50071"/>
    <w:rsid w:val="00B51C1F"/>
    <w:rsid w:val="00B5269E"/>
    <w:rsid w:val="00B52B02"/>
    <w:rsid w:val="00B52E14"/>
    <w:rsid w:val="00B53493"/>
    <w:rsid w:val="00B5487A"/>
    <w:rsid w:val="00B54BB7"/>
    <w:rsid w:val="00B56305"/>
    <w:rsid w:val="00B5641D"/>
    <w:rsid w:val="00B56A32"/>
    <w:rsid w:val="00B647C7"/>
    <w:rsid w:val="00B64B11"/>
    <w:rsid w:val="00B64FA3"/>
    <w:rsid w:val="00B6600F"/>
    <w:rsid w:val="00B66412"/>
    <w:rsid w:val="00B7086D"/>
    <w:rsid w:val="00B72E33"/>
    <w:rsid w:val="00B72EEC"/>
    <w:rsid w:val="00B74306"/>
    <w:rsid w:val="00B7462A"/>
    <w:rsid w:val="00B773C9"/>
    <w:rsid w:val="00B77D48"/>
    <w:rsid w:val="00B800D8"/>
    <w:rsid w:val="00B8060E"/>
    <w:rsid w:val="00B824E1"/>
    <w:rsid w:val="00B825BF"/>
    <w:rsid w:val="00B83618"/>
    <w:rsid w:val="00B8377A"/>
    <w:rsid w:val="00B83D24"/>
    <w:rsid w:val="00B83E77"/>
    <w:rsid w:val="00B84364"/>
    <w:rsid w:val="00B84E39"/>
    <w:rsid w:val="00B86936"/>
    <w:rsid w:val="00B907D9"/>
    <w:rsid w:val="00B90A1B"/>
    <w:rsid w:val="00B915FB"/>
    <w:rsid w:val="00B936EB"/>
    <w:rsid w:val="00B977A9"/>
    <w:rsid w:val="00BA0162"/>
    <w:rsid w:val="00BA16F0"/>
    <w:rsid w:val="00BA17CE"/>
    <w:rsid w:val="00BA4D37"/>
    <w:rsid w:val="00BB03C1"/>
    <w:rsid w:val="00BB1BBC"/>
    <w:rsid w:val="00BB1F24"/>
    <w:rsid w:val="00BB27A6"/>
    <w:rsid w:val="00BB331D"/>
    <w:rsid w:val="00BB4C38"/>
    <w:rsid w:val="00BB62CD"/>
    <w:rsid w:val="00BB6FC6"/>
    <w:rsid w:val="00BC011F"/>
    <w:rsid w:val="00BC0178"/>
    <w:rsid w:val="00BC0987"/>
    <w:rsid w:val="00BD2366"/>
    <w:rsid w:val="00BD3134"/>
    <w:rsid w:val="00BD41D7"/>
    <w:rsid w:val="00BD4E22"/>
    <w:rsid w:val="00BD6B0F"/>
    <w:rsid w:val="00BD7B0F"/>
    <w:rsid w:val="00BD7C30"/>
    <w:rsid w:val="00BE108C"/>
    <w:rsid w:val="00BE116F"/>
    <w:rsid w:val="00BE23DF"/>
    <w:rsid w:val="00BE2EAF"/>
    <w:rsid w:val="00BE3779"/>
    <w:rsid w:val="00BE5624"/>
    <w:rsid w:val="00BE5C92"/>
    <w:rsid w:val="00BE6CBA"/>
    <w:rsid w:val="00BE71BE"/>
    <w:rsid w:val="00BE7F46"/>
    <w:rsid w:val="00BF18E9"/>
    <w:rsid w:val="00BF1D01"/>
    <w:rsid w:val="00BF262E"/>
    <w:rsid w:val="00BF3BD4"/>
    <w:rsid w:val="00BF3DBD"/>
    <w:rsid w:val="00BF5098"/>
    <w:rsid w:val="00BF516F"/>
    <w:rsid w:val="00BF5891"/>
    <w:rsid w:val="00C00CE5"/>
    <w:rsid w:val="00C065E7"/>
    <w:rsid w:val="00C07AB3"/>
    <w:rsid w:val="00C1231F"/>
    <w:rsid w:val="00C13507"/>
    <w:rsid w:val="00C16661"/>
    <w:rsid w:val="00C16859"/>
    <w:rsid w:val="00C202E0"/>
    <w:rsid w:val="00C229C9"/>
    <w:rsid w:val="00C229E3"/>
    <w:rsid w:val="00C23880"/>
    <w:rsid w:val="00C239F7"/>
    <w:rsid w:val="00C306CB"/>
    <w:rsid w:val="00C31149"/>
    <w:rsid w:val="00C32CDD"/>
    <w:rsid w:val="00C351F1"/>
    <w:rsid w:val="00C369B7"/>
    <w:rsid w:val="00C43C21"/>
    <w:rsid w:val="00C43C37"/>
    <w:rsid w:val="00C442ED"/>
    <w:rsid w:val="00C477BF"/>
    <w:rsid w:val="00C502BC"/>
    <w:rsid w:val="00C5111D"/>
    <w:rsid w:val="00C5172F"/>
    <w:rsid w:val="00C51984"/>
    <w:rsid w:val="00C51ADA"/>
    <w:rsid w:val="00C52A64"/>
    <w:rsid w:val="00C550CF"/>
    <w:rsid w:val="00C60B47"/>
    <w:rsid w:val="00C61E8B"/>
    <w:rsid w:val="00C62CDF"/>
    <w:rsid w:val="00C652D5"/>
    <w:rsid w:val="00C662F5"/>
    <w:rsid w:val="00C66FD3"/>
    <w:rsid w:val="00C674E3"/>
    <w:rsid w:val="00C7400E"/>
    <w:rsid w:val="00C75565"/>
    <w:rsid w:val="00C766F7"/>
    <w:rsid w:val="00C77D7B"/>
    <w:rsid w:val="00C806C5"/>
    <w:rsid w:val="00C80DAE"/>
    <w:rsid w:val="00C80EB2"/>
    <w:rsid w:val="00C81009"/>
    <w:rsid w:val="00C8316C"/>
    <w:rsid w:val="00C83904"/>
    <w:rsid w:val="00C83EE0"/>
    <w:rsid w:val="00C84B41"/>
    <w:rsid w:val="00C85833"/>
    <w:rsid w:val="00C865EF"/>
    <w:rsid w:val="00C87776"/>
    <w:rsid w:val="00C90323"/>
    <w:rsid w:val="00C92655"/>
    <w:rsid w:val="00C92864"/>
    <w:rsid w:val="00C93C56"/>
    <w:rsid w:val="00C93FAB"/>
    <w:rsid w:val="00C954D0"/>
    <w:rsid w:val="00CA0CD7"/>
    <w:rsid w:val="00CA13FA"/>
    <w:rsid w:val="00CA26DD"/>
    <w:rsid w:val="00CA284F"/>
    <w:rsid w:val="00CA3FBA"/>
    <w:rsid w:val="00CA43FB"/>
    <w:rsid w:val="00CA5530"/>
    <w:rsid w:val="00CA5951"/>
    <w:rsid w:val="00CA5A1C"/>
    <w:rsid w:val="00CA5C1D"/>
    <w:rsid w:val="00CA686D"/>
    <w:rsid w:val="00CA7509"/>
    <w:rsid w:val="00CB12B0"/>
    <w:rsid w:val="00CB3D57"/>
    <w:rsid w:val="00CB56CE"/>
    <w:rsid w:val="00CB7260"/>
    <w:rsid w:val="00CC14F3"/>
    <w:rsid w:val="00CC2235"/>
    <w:rsid w:val="00CC477D"/>
    <w:rsid w:val="00CC505E"/>
    <w:rsid w:val="00CC53B8"/>
    <w:rsid w:val="00CD0514"/>
    <w:rsid w:val="00CD0B4D"/>
    <w:rsid w:val="00CD5552"/>
    <w:rsid w:val="00CD57EE"/>
    <w:rsid w:val="00CD609B"/>
    <w:rsid w:val="00CD6BB6"/>
    <w:rsid w:val="00CE2986"/>
    <w:rsid w:val="00CE4DFE"/>
    <w:rsid w:val="00CF3076"/>
    <w:rsid w:val="00CF4146"/>
    <w:rsid w:val="00CF46D3"/>
    <w:rsid w:val="00CF6681"/>
    <w:rsid w:val="00CF6C86"/>
    <w:rsid w:val="00CF6CAA"/>
    <w:rsid w:val="00CF72B8"/>
    <w:rsid w:val="00CF7E59"/>
    <w:rsid w:val="00D00519"/>
    <w:rsid w:val="00D01427"/>
    <w:rsid w:val="00D0146C"/>
    <w:rsid w:val="00D03B76"/>
    <w:rsid w:val="00D04784"/>
    <w:rsid w:val="00D04F41"/>
    <w:rsid w:val="00D05152"/>
    <w:rsid w:val="00D10D7A"/>
    <w:rsid w:val="00D11040"/>
    <w:rsid w:val="00D122BD"/>
    <w:rsid w:val="00D13AA8"/>
    <w:rsid w:val="00D157FE"/>
    <w:rsid w:val="00D16256"/>
    <w:rsid w:val="00D16368"/>
    <w:rsid w:val="00D16535"/>
    <w:rsid w:val="00D1656A"/>
    <w:rsid w:val="00D17D49"/>
    <w:rsid w:val="00D2245E"/>
    <w:rsid w:val="00D23621"/>
    <w:rsid w:val="00D244C7"/>
    <w:rsid w:val="00D251C2"/>
    <w:rsid w:val="00D252C2"/>
    <w:rsid w:val="00D2537A"/>
    <w:rsid w:val="00D25A61"/>
    <w:rsid w:val="00D25BB3"/>
    <w:rsid w:val="00D264BB"/>
    <w:rsid w:val="00D2660F"/>
    <w:rsid w:val="00D2710D"/>
    <w:rsid w:val="00D31B80"/>
    <w:rsid w:val="00D32F18"/>
    <w:rsid w:val="00D3413F"/>
    <w:rsid w:val="00D34E7B"/>
    <w:rsid w:val="00D4042D"/>
    <w:rsid w:val="00D4142D"/>
    <w:rsid w:val="00D41557"/>
    <w:rsid w:val="00D43D1E"/>
    <w:rsid w:val="00D456B0"/>
    <w:rsid w:val="00D46B5A"/>
    <w:rsid w:val="00D5014B"/>
    <w:rsid w:val="00D5045D"/>
    <w:rsid w:val="00D5251E"/>
    <w:rsid w:val="00D55A88"/>
    <w:rsid w:val="00D55CFE"/>
    <w:rsid w:val="00D578B3"/>
    <w:rsid w:val="00D63789"/>
    <w:rsid w:val="00D64102"/>
    <w:rsid w:val="00D6524B"/>
    <w:rsid w:val="00D654A3"/>
    <w:rsid w:val="00D65D0C"/>
    <w:rsid w:val="00D662A6"/>
    <w:rsid w:val="00D66360"/>
    <w:rsid w:val="00D67163"/>
    <w:rsid w:val="00D67B87"/>
    <w:rsid w:val="00D7014C"/>
    <w:rsid w:val="00D715AB"/>
    <w:rsid w:val="00D7233E"/>
    <w:rsid w:val="00D729AF"/>
    <w:rsid w:val="00D74914"/>
    <w:rsid w:val="00D75707"/>
    <w:rsid w:val="00D7580C"/>
    <w:rsid w:val="00D77050"/>
    <w:rsid w:val="00D801BA"/>
    <w:rsid w:val="00D8245C"/>
    <w:rsid w:val="00D83455"/>
    <w:rsid w:val="00D86AED"/>
    <w:rsid w:val="00D86D2C"/>
    <w:rsid w:val="00D87D2A"/>
    <w:rsid w:val="00D90E2C"/>
    <w:rsid w:val="00D9198D"/>
    <w:rsid w:val="00D92C27"/>
    <w:rsid w:val="00D95338"/>
    <w:rsid w:val="00D97DEF"/>
    <w:rsid w:val="00DA01D2"/>
    <w:rsid w:val="00DA1868"/>
    <w:rsid w:val="00DA2167"/>
    <w:rsid w:val="00DA3037"/>
    <w:rsid w:val="00DA4117"/>
    <w:rsid w:val="00DA4B13"/>
    <w:rsid w:val="00DA52C8"/>
    <w:rsid w:val="00DA54F5"/>
    <w:rsid w:val="00DA7533"/>
    <w:rsid w:val="00DA7A74"/>
    <w:rsid w:val="00DB03E1"/>
    <w:rsid w:val="00DB2D10"/>
    <w:rsid w:val="00DB2D3B"/>
    <w:rsid w:val="00DB2EBD"/>
    <w:rsid w:val="00DB300F"/>
    <w:rsid w:val="00DB3325"/>
    <w:rsid w:val="00DB3732"/>
    <w:rsid w:val="00DB3B9C"/>
    <w:rsid w:val="00DB526B"/>
    <w:rsid w:val="00DB6E00"/>
    <w:rsid w:val="00DB6F90"/>
    <w:rsid w:val="00DB7061"/>
    <w:rsid w:val="00DB751C"/>
    <w:rsid w:val="00DB79B0"/>
    <w:rsid w:val="00DC231D"/>
    <w:rsid w:val="00DC24C3"/>
    <w:rsid w:val="00DC2715"/>
    <w:rsid w:val="00DC27F0"/>
    <w:rsid w:val="00DC56DA"/>
    <w:rsid w:val="00DC60AA"/>
    <w:rsid w:val="00DC6E37"/>
    <w:rsid w:val="00DC7002"/>
    <w:rsid w:val="00DC7048"/>
    <w:rsid w:val="00DC7CC1"/>
    <w:rsid w:val="00DD14D8"/>
    <w:rsid w:val="00DD2609"/>
    <w:rsid w:val="00DD383D"/>
    <w:rsid w:val="00DD38D4"/>
    <w:rsid w:val="00DD6BCD"/>
    <w:rsid w:val="00DD6F3D"/>
    <w:rsid w:val="00DE015B"/>
    <w:rsid w:val="00DE189E"/>
    <w:rsid w:val="00DE32D9"/>
    <w:rsid w:val="00DE3AAE"/>
    <w:rsid w:val="00DE404A"/>
    <w:rsid w:val="00DE44EC"/>
    <w:rsid w:val="00DE5453"/>
    <w:rsid w:val="00DE5D97"/>
    <w:rsid w:val="00DE614A"/>
    <w:rsid w:val="00DE7236"/>
    <w:rsid w:val="00DE768D"/>
    <w:rsid w:val="00DF013E"/>
    <w:rsid w:val="00DF1190"/>
    <w:rsid w:val="00DF157B"/>
    <w:rsid w:val="00DF29BA"/>
    <w:rsid w:val="00DF35AC"/>
    <w:rsid w:val="00DF3995"/>
    <w:rsid w:val="00E03117"/>
    <w:rsid w:val="00E06D92"/>
    <w:rsid w:val="00E1002E"/>
    <w:rsid w:val="00E10AC8"/>
    <w:rsid w:val="00E116A0"/>
    <w:rsid w:val="00E14388"/>
    <w:rsid w:val="00E16CDD"/>
    <w:rsid w:val="00E1750E"/>
    <w:rsid w:val="00E17D1C"/>
    <w:rsid w:val="00E20043"/>
    <w:rsid w:val="00E215F8"/>
    <w:rsid w:val="00E22807"/>
    <w:rsid w:val="00E23B14"/>
    <w:rsid w:val="00E24E64"/>
    <w:rsid w:val="00E27796"/>
    <w:rsid w:val="00E30718"/>
    <w:rsid w:val="00E32376"/>
    <w:rsid w:val="00E34820"/>
    <w:rsid w:val="00E34EAC"/>
    <w:rsid w:val="00E3651E"/>
    <w:rsid w:val="00E373E0"/>
    <w:rsid w:val="00E405E3"/>
    <w:rsid w:val="00E437D0"/>
    <w:rsid w:val="00E43E87"/>
    <w:rsid w:val="00E43F83"/>
    <w:rsid w:val="00E441F9"/>
    <w:rsid w:val="00E4445C"/>
    <w:rsid w:val="00E472AD"/>
    <w:rsid w:val="00E47F9B"/>
    <w:rsid w:val="00E503C3"/>
    <w:rsid w:val="00E50830"/>
    <w:rsid w:val="00E50A39"/>
    <w:rsid w:val="00E51B54"/>
    <w:rsid w:val="00E52705"/>
    <w:rsid w:val="00E54CC4"/>
    <w:rsid w:val="00E550E7"/>
    <w:rsid w:val="00E5653A"/>
    <w:rsid w:val="00E57CE3"/>
    <w:rsid w:val="00E60774"/>
    <w:rsid w:val="00E625D7"/>
    <w:rsid w:val="00E62B54"/>
    <w:rsid w:val="00E63573"/>
    <w:rsid w:val="00E63C12"/>
    <w:rsid w:val="00E64024"/>
    <w:rsid w:val="00E642A7"/>
    <w:rsid w:val="00E65F0F"/>
    <w:rsid w:val="00E662E8"/>
    <w:rsid w:val="00E66812"/>
    <w:rsid w:val="00E6713A"/>
    <w:rsid w:val="00E720C1"/>
    <w:rsid w:val="00E72CD7"/>
    <w:rsid w:val="00E74609"/>
    <w:rsid w:val="00E748BE"/>
    <w:rsid w:val="00E75966"/>
    <w:rsid w:val="00E762EA"/>
    <w:rsid w:val="00E76A00"/>
    <w:rsid w:val="00E774AE"/>
    <w:rsid w:val="00E7777D"/>
    <w:rsid w:val="00E77926"/>
    <w:rsid w:val="00E7792E"/>
    <w:rsid w:val="00E77CD8"/>
    <w:rsid w:val="00E77DF7"/>
    <w:rsid w:val="00E80874"/>
    <w:rsid w:val="00E818D5"/>
    <w:rsid w:val="00E81AB0"/>
    <w:rsid w:val="00E83880"/>
    <w:rsid w:val="00E87A8E"/>
    <w:rsid w:val="00E902AE"/>
    <w:rsid w:val="00E91D0F"/>
    <w:rsid w:val="00E946C5"/>
    <w:rsid w:val="00E96D94"/>
    <w:rsid w:val="00E97336"/>
    <w:rsid w:val="00EA2555"/>
    <w:rsid w:val="00EA2DFE"/>
    <w:rsid w:val="00EA427A"/>
    <w:rsid w:val="00EA4E5D"/>
    <w:rsid w:val="00EA5A91"/>
    <w:rsid w:val="00EA5D96"/>
    <w:rsid w:val="00EA5F31"/>
    <w:rsid w:val="00EA67F1"/>
    <w:rsid w:val="00EA68F6"/>
    <w:rsid w:val="00EA6EB8"/>
    <w:rsid w:val="00EB2F8A"/>
    <w:rsid w:val="00EB7ABC"/>
    <w:rsid w:val="00EB7C7D"/>
    <w:rsid w:val="00EC071B"/>
    <w:rsid w:val="00EC0D51"/>
    <w:rsid w:val="00EC15BA"/>
    <w:rsid w:val="00EC2B21"/>
    <w:rsid w:val="00EC6350"/>
    <w:rsid w:val="00EC7833"/>
    <w:rsid w:val="00ED1749"/>
    <w:rsid w:val="00ED20DE"/>
    <w:rsid w:val="00ED549F"/>
    <w:rsid w:val="00ED6592"/>
    <w:rsid w:val="00EE001A"/>
    <w:rsid w:val="00EE0727"/>
    <w:rsid w:val="00EE0BB4"/>
    <w:rsid w:val="00EE2E58"/>
    <w:rsid w:val="00EE551E"/>
    <w:rsid w:val="00EE6279"/>
    <w:rsid w:val="00EE69DA"/>
    <w:rsid w:val="00EE6A67"/>
    <w:rsid w:val="00EE7435"/>
    <w:rsid w:val="00EF02B1"/>
    <w:rsid w:val="00EF1240"/>
    <w:rsid w:val="00EF366C"/>
    <w:rsid w:val="00EF371E"/>
    <w:rsid w:val="00EF37FD"/>
    <w:rsid w:val="00EF3A71"/>
    <w:rsid w:val="00EF4A9D"/>
    <w:rsid w:val="00EF4EE1"/>
    <w:rsid w:val="00EF4EFD"/>
    <w:rsid w:val="00EF53EE"/>
    <w:rsid w:val="00EF5C95"/>
    <w:rsid w:val="00EF7F8D"/>
    <w:rsid w:val="00F0036B"/>
    <w:rsid w:val="00F026AD"/>
    <w:rsid w:val="00F02AC1"/>
    <w:rsid w:val="00F02D98"/>
    <w:rsid w:val="00F02DD7"/>
    <w:rsid w:val="00F0339C"/>
    <w:rsid w:val="00F03816"/>
    <w:rsid w:val="00F03FC6"/>
    <w:rsid w:val="00F040EF"/>
    <w:rsid w:val="00F04F95"/>
    <w:rsid w:val="00F05DA1"/>
    <w:rsid w:val="00F11C81"/>
    <w:rsid w:val="00F120EC"/>
    <w:rsid w:val="00F12937"/>
    <w:rsid w:val="00F138A8"/>
    <w:rsid w:val="00F13CCD"/>
    <w:rsid w:val="00F14267"/>
    <w:rsid w:val="00F14656"/>
    <w:rsid w:val="00F14F61"/>
    <w:rsid w:val="00F158A6"/>
    <w:rsid w:val="00F1735A"/>
    <w:rsid w:val="00F20549"/>
    <w:rsid w:val="00F20A0D"/>
    <w:rsid w:val="00F21235"/>
    <w:rsid w:val="00F21F74"/>
    <w:rsid w:val="00F2299C"/>
    <w:rsid w:val="00F23452"/>
    <w:rsid w:val="00F24DFE"/>
    <w:rsid w:val="00F25D5F"/>
    <w:rsid w:val="00F2779B"/>
    <w:rsid w:val="00F27EEB"/>
    <w:rsid w:val="00F322F3"/>
    <w:rsid w:val="00F32F70"/>
    <w:rsid w:val="00F33C08"/>
    <w:rsid w:val="00F33C88"/>
    <w:rsid w:val="00F351BF"/>
    <w:rsid w:val="00F376E5"/>
    <w:rsid w:val="00F40081"/>
    <w:rsid w:val="00F408D2"/>
    <w:rsid w:val="00F4116D"/>
    <w:rsid w:val="00F413B6"/>
    <w:rsid w:val="00F42890"/>
    <w:rsid w:val="00F42C11"/>
    <w:rsid w:val="00F4326C"/>
    <w:rsid w:val="00F45BC3"/>
    <w:rsid w:val="00F5022C"/>
    <w:rsid w:val="00F51356"/>
    <w:rsid w:val="00F53316"/>
    <w:rsid w:val="00F53796"/>
    <w:rsid w:val="00F542FF"/>
    <w:rsid w:val="00F54380"/>
    <w:rsid w:val="00F54524"/>
    <w:rsid w:val="00F549BD"/>
    <w:rsid w:val="00F54A95"/>
    <w:rsid w:val="00F54DD4"/>
    <w:rsid w:val="00F56E7F"/>
    <w:rsid w:val="00F608F3"/>
    <w:rsid w:val="00F61ACE"/>
    <w:rsid w:val="00F61C21"/>
    <w:rsid w:val="00F61DC5"/>
    <w:rsid w:val="00F62CCD"/>
    <w:rsid w:val="00F6630D"/>
    <w:rsid w:val="00F66426"/>
    <w:rsid w:val="00F6649C"/>
    <w:rsid w:val="00F66D56"/>
    <w:rsid w:val="00F66EDE"/>
    <w:rsid w:val="00F67B31"/>
    <w:rsid w:val="00F7009C"/>
    <w:rsid w:val="00F705EB"/>
    <w:rsid w:val="00F74234"/>
    <w:rsid w:val="00F753E8"/>
    <w:rsid w:val="00F759AD"/>
    <w:rsid w:val="00F77F7F"/>
    <w:rsid w:val="00F80AE1"/>
    <w:rsid w:val="00F80FD2"/>
    <w:rsid w:val="00F83211"/>
    <w:rsid w:val="00F84347"/>
    <w:rsid w:val="00F8472B"/>
    <w:rsid w:val="00F879BD"/>
    <w:rsid w:val="00F90674"/>
    <w:rsid w:val="00F90849"/>
    <w:rsid w:val="00F920DD"/>
    <w:rsid w:val="00F930DA"/>
    <w:rsid w:val="00F93187"/>
    <w:rsid w:val="00F94052"/>
    <w:rsid w:val="00F96260"/>
    <w:rsid w:val="00FA092F"/>
    <w:rsid w:val="00FA0DA2"/>
    <w:rsid w:val="00FA0E04"/>
    <w:rsid w:val="00FA2F6E"/>
    <w:rsid w:val="00FA3436"/>
    <w:rsid w:val="00FA4313"/>
    <w:rsid w:val="00FA4BF3"/>
    <w:rsid w:val="00FA52D1"/>
    <w:rsid w:val="00FA5350"/>
    <w:rsid w:val="00FB4390"/>
    <w:rsid w:val="00FB48AA"/>
    <w:rsid w:val="00FB555D"/>
    <w:rsid w:val="00FB6010"/>
    <w:rsid w:val="00FB6289"/>
    <w:rsid w:val="00FB7A50"/>
    <w:rsid w:val="00FB7D6B"/>
    <w:rsid w:val="00FC164C"/>
    <w:rsid w:val="00FC16BD"/>
    <w:rsid w:val="00FC4198"/>
    <w:rsid w:val="00FC4A26"/>
    <w:rsid w:val="00FC6036"/>
    <w:rsid w:val="00FC60DF"/>
    <w:rsid w:val="00FC7566"/>
    <w:rsid w:val="00FC7EDB"/>
    <w:rsid w:val="00FD5CEA"/>
    <w:rsid w:val="00FD662C"/>
    <w:rsid w:val="00FD73F1"/>
    <w:rsid w:val="00FD7650"/>
    <w:rsid w:val="00FE1633"/>
    <w:rsid w:val="00FE358A"/>
    <w:rsid w:val="00FE35A9"/>
    <w:rsid w:val="00FE3B78"/>
    <w:rsid w:val="00FE5149"/>
    <w:rsid w:val="00FE67D7"/>
    <w:rsid w:val="00FE7324"/>
    <w:rsid w:val="00FE7DDD"/>
    <w:rsid w:val="00FE7EBB"/>
    <w:rsid w:val="00FF03E7"/>
    <w:rsid w:val="00FF2A1E"/>
    <w:rsid w:val="00FF2E5E"/>
    <w:rsid w:val="00FF3C78"/>
    <w:rsid w:val="00FF3E8E"/>
    <w:rsid w:val="00FF4555"/>
    <w:rsid w:val="00FF466E"/>
    <w:rsid w:val="00FF56DB"/>
    <w:rsid w:val="00FF5BBF"/>
    <w:rsid w:val="00FF6C28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BCC90"/>
  <w15:docId w15:val="{A72F69D0-A7CE-408D-9B37-3578DCB8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7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7E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7E8F"/>
    <w:rPr>
      <w:rFonts w:ascii="Arial" w:eastAsia="Times New Roman" w:hAnsi="Arial" w:cs="Arial"/>
      <w:b/>
      <w:bCs/>
      <w:kern w:val="32"/>
      <w:sz w:val="32"/>
      <w:szCs w:val="32"/>
      <w:lang w:bidi="sk-SK"/>
    </w:rPr>
  </w:style>
  <w:style w:type="paragraph" w:styleId="Zkladntext">
    <w:name w:val="Body Text"/>
    <w:basedOn w:val="Normlny"/>
    <w:link w:val="ZkladntextChar"/>
    <w:uiPriority w:val="99"/>
    <w:rsid w:val="005F7E8F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F7E8F"/>
    <w:rPr>
      <w:rFonts w:ascii="Times New Roman" w:eastAsia="Times New Roman" w:hAnsi="Times New Roman" w:cs="Times New Roman"/>
      <w:sz w:val="24"/>
      <w:szCs w:val="20"/>
      <w:lang w:bidi="sk-SK"/>
    </w:rPr>
  </w:style>
  <w:style w:type="paragraph" w:styleId="Hlavika">
    <w:name w:val="header"/>
    <w:basedOn w:val="Normlny"/>
    <w:link w:val="HlavikaChar"/>
    <w:uiPriority w:val="99"/>
    <w:unhideWhenUsed/>
    <w:rsid w:val="005F7E8F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7E8F"/>
    <w:rPr>
      <w:rFonts w:ascii="Times New Roman" w:eastAsia="Times New Roman" w:hAnsi="Times New Roman" w:cs="Times New Roman"/>
      <w:sz w:val="20"/>
      <w:szCs w:val="20"/>
      <w:lang w:bidi="sk-SK"/>
    </w:rPr>
  </w:style>
  <w:style w:type="paragraph" w:styleId="Pta">
    <w:name w:val="footer"/>
    <w:basedOn w:val="Normlny"/>
    <w:link w:val="PtaChar"/>
    <w:uiPriority w:val="99"/>
    <w:unhideWhenUsed/>
    <w:rsid w:val="005F7E8F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5F7E8F"/>
    <w:rPr>
      <w:rFonts w:ascii="Times New Roman" w:eastAsia="Times New Roman" w:hAnsi="Times New Roman" w:cs="Times New Roman"/>
      <w:sz w:val="20"/>
      <w:szCs w:val="20"/>
      <w:lang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7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E8F"/>
    <w:rPr>
      <w:rFonts w:ascii="Tahoma" w:eastAsia="Times New Roman" w:hAnsi="Tahoma" w:cs="Tahoma"/>
      <w:sz w:val="16"/>
      <w:szCs w:val="16"/>
      <w:lang w:bidi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7E8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7E8F"/>
    <w:rPr>
      <w:rFonts w:ascii="Times New Roman" w:eastAsia="Times New Roman" w:hAnsi="Times New Roman" w:cs="Times New Roman"/>
      <w:sz w:val="20"/>
      <w:szCs w:val="20"/>
      <w:lang w:bidi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7E8F"/>
    <w:rPr>
      <w:rFonts w:cs="Times New Roman"/>
      <w:vertAlign w:val="superscript"/>
    </w:rPr>
  </w:style>
  <w:style w:type="paragraph" w:styleId="Odsekzoznamu">
    <w:name w:val="List Paragraph"/>
    <w:aliases w:val="Odsek,body,Odsek zoznamu2,ODRAZKY PRVA UROVEN,Nad,Odstavec_muj,Conclusion de partie,_Odstavec se seznamem,Seznam - odrážky,Odstavec cíl se seznamem,Odstavec se seznamem5,List Paragraph (Czech Tourism),Odsek zákon,Bullet 1,List Paragraph"/>
    <w:basedOn w:val="Normlny"/>
    <w:link w:val="OdsekzoznamuChar"/>
    <w:uiPriority w:val="34"/>
    <w:qFormat/>
    <w:rsid w:val="005F7E8F"/>
    <w:pPr>
      <w:ind w:left="720"/>
      <w:contextualSpacing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F7E8F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F7E8F"/>
    <w:rPr>
      <w:rFonts w:ascii="Times New Roman" w:eastAsia="Times New Roman" w:hAnsi="Times New Roman" w:cs="Times New Roman"/>
      <w:sz w:val="20"/>
      <w:szCs w:val="20"/>
      <w:lang w:bidi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5F7E8F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F7E8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7E8F"/>
    <w:pPr>
      <w:spacing w:after="200"/>
    </w:pPr>
    <w:rPr>
      <w:rFonts w:ascii="Calibri" w:hAnsi="Calibri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7E8F"/>
    <w:rPr>
      <w:rFonts w:ascii="Calibri" w:eastAsia="Times New Roman" w:hAnsi="Calibri" w:cs="Times New Roman"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5F7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Predvolenpsmoodseku"/>
    <w:uiPriority w:val="99"/>
    <w:semiHidden/>
    <w:rsid w:val="005F7E8F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semiHidden/>
    <w:unhideWhenUsed/>
    <w:rsid w:val="005F7E8F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E8F"/>
    <w:pPr>
      <w:spacing w:after="0"/>
    </w:pPr>
    <w:rPr>
      <w:rFonts w:ascii="Times New Roman" w:hAnsi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E8F"/>
    <w:rPr>
      <w:rFonts w:ascii="Times New Roman" w:eastAsia="Times New Roman" w:hAnsi="Times New Roman" w:cs="Times New Roman"/>
      <w:b/>
      <w:bCs/>
      <w:sz w:val="20"/>
      <w:szCs w:val="20"/>
      <w:lang w:eastAsia="cs-CZ" w:bidi="sk-SK"/>
    </w:rPr>
  </w:style>
  <w:style w:type="paragraph" w:customStyle="1" w:styleId="Default">
    <w:name w:val="Default"/>
    <w:rsid w:val="005F7E8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5F7E8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F7E8F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5F7E8F"/>
    <w:rPr>
      <w:color w:val="0000FF"/>
      <w:u w:val="single"/>
    </w:rPr>
  </w:style>
  <w:style w:type="paragraph" w:customStyle="1" w:styleId="Odsekzoznamu1">
    <w:name w:val="Odsek zoznamu1"/>
    <w:basedOn w:val="Normlny"/>
    <w:rsid w:val="005F7E8F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xmsonormal">
    <w:name w:val="x_msonormal"/>
    <w:basedOn w:val="Normlny"/>
    <w:rsid w:val="004022FF"/>
    <w:rPr>
      <w:rFonts w:ascii="Calibri" w:eastAsiaTheme="minorHAnsi" w:hAnsi="Calibri" w:cs="Calibri"/>
      <w:sz w:val="22"/>
      <w:szCs w:val="22"/>
      <w:lang w:eastAsia="sk-SK" w:bidi="ar-SA"/>
    </w:rPr>
  </w:style>
  <w:style w:type="paragraph" w:styleId="Bezriadkovania">
    <w:name w:val="No Spacing"/>
    <w:aliases w:val="časti"/>
    <w:uiPriority w:val="1"/>
    <w:qFormat/>
    <w:rsid w:val="00B24C8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</w:rPr>
  </w:style>
  <w:style w:type="paragraph" w:styleId="Obyajntext">
    <w:name w:val="Plain Text"/>
    <w:basedOn w:val="Normlny"/>
    <w:link w:val="ObyajntextChar"/>
    <w:uiPriority w:val="99"/>
    <w:unhideWhenUsed/>
    <w:rsid w:val="008F7808"/>
    <w:rPr>
      <w:rFonts w:ascii="Calibri" w:eastAsiaTheme="minorHAnsi" w:hAnsi="Calibri" w:cstheme="minorBidi"/>
      <w:sz w:val="22"/>
      <w:szCs w:val="21"/>
      <w:lang w:bidi="ar-SA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F7808"/>
    <w:rPr>
      <w:rFonts w:ascii="Calibri" w:hAnsi="Calibri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32065B"/>
    <w:rPr>
      <w:color w:val="605E5C"/>
      <w:shd w:val="clear" w:color="auto" w:fill="E1DFDD"/>
    </w:rPr>
  </w:style>
  <w:style w:type="character" w:customStyle="1" w:styleId="OdsekzoznamuChar">
    <w:name w:val="Odsek zoznamu Char"/>
    <w:aliases w:val="Odsek Char,body Char,Odsek zoznamu2 Char,ODRAZKY PRVA UROVEN Char,Nad Char,Odstavec_muj Char,Conclusion de partie Char,_Odstavec se seznamem Char,Seznam - odrážky Char,Odstavec cíl se seznamem Char,Odstavec se seznamem5 Char"/>
    <w:link w:val="Odsekzoznamu"/>
    <w:uiPriority w:val="34"/>
    <w:qFormat/>
    <w:locked/>
    <w:rsid w:val="006B4E51"/>
    <w:rPr>
      <w:rFonts w:ascii="Times New Roman" w:eastAsia="Times New Roman" w:hAnsi="Times New Roman" w:cs="Times New Roman"/>
      <w:sz w:val="20"/>
      <w:szCs w:val="20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1990/372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pp.beck-online.sk/bo/chapterview-document.seam?documentId=pj5f6mjzhe2v6mjwgixhaylsmftxeylgfu3dsljrh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beck-online.sk/bo/document-view.seam?documentId=pj5f6mjzhezf6mzsgm&amp;refSource=tex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pp.beck-online.sk/bo/document-view.seam?documentId=pj5f6mjzhezf6mzsgm&amp;refSource=text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.beck-online.sk/bo/document-view.seam?documentId=pj5f6mjzhezf6mzsgm&amp;refSource=tex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3_Vlastný-materiál_2024"/>
    <f:field ref="objsubject" par="" edit="true" text=""/>
    <f:field ref="objcreatedby" par="" text="Šoltýsová, Ľubomíra, Mgr."/>
    <f:field ref="objcreatedat" par="" text="20.8.2024 9:10:06"/>
    <f:field ref="objchangedby" par="" text="Administrator, System"/>
    <f:field ref="objmodifiedat" par="" text="20.8.2024 9:10:0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6347644-BECC-4E67-95BD-A208A0B5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11714</Words>
  <Characters>66772</Characters>
  <Application>Microsoft Office Word</Application>
  <DocSecurity>0</DocSecurity>
  <Lines>556</Lines>
  <Paragraphs>156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Šoltysová Ľubomíra, Mgr.</dc:creator>
  <cp:keywords/>
  <dc:description/>
  <cp:lastModifiedBy>Šoltysová Ľubomíra, Mgr.</cp:lastModifiedBy>
  <cp:revision>2</cp:revision>
  <cp:lastPrinted>2025-11-04T09:48:00Z</cp:lastPrinted>
  <dcterms:created xsi:type="dcterms:W3CDTF">2025-12-18T12:11:00Z</dcterms:created>
  <dcterms:modified xsi:type="dcterms:W3CDTF">2025-12-18T12:11:00Z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Nehnuteľnosti_x000d_
Geológia, geodézia, kartografia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Ľubomíra Šoltýsová</vt:lpwstr>
  </property>
  <property fmtid="{D5CDD505-2E9C-101B-9397-08002B2CF9AE}" pid="12" name="FSC#SKEDITIONSLOVLEX@103.510:zodppredkladatel">
    <vt:lpwstr>Ing. Juraj Celler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zákona, ktorým sa mení a dopĺňa zákon Národnej rady Slovenskej republiky č. 162/1995 Z. z. o katastri nehnuteľností a o zápise vlastníckych a iných práv k nehnuteľnostiam (katastrálny zákon) v znení neskorších predpisov a ktorým sa menia a dopĺňajú</vt:lpwstr>
  </property>
  <property fmtid="{D5CDD505-2E9C-101B-9397-08002B2CF9AE}" pid="15" name="FSC#SKEDITIONSLOVLEX@103.510:nazovpredpis1">
    <vt:lpwstr> niektoré zákony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geodézie, kartografie a katastra Slovenskej republiky</vt:lpwstr>
  </property>
  <property fmtid="{D5CDD505-2E9C-101B-9397-08002B2CF9AE}" pid="20" name="FSC#SKEDITIONSLOVLEX@103.510:pripomienkovatelia">
    <vt:lpwstr>Úrad geodézie, kartografie a katastra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2024</vt:lpwstr>
  </property>
  <property fmtid="{D5CDD505-2E9C-101B-9397-08002B2CF9AE}" pid="23" name="FSC#SKEDITIONSLOVLEX@103.510:plnynazovpredpis">
    <vt:lpwstr> Zákon Návrh zákona, ktorým sa mení a dopĺňa zákon Národnej rady Slovenskej republiky č. 162/1995 Z. z. o katastri nehnuteľností a o zápise vlastníckych a iných práv k nehnuteľnostiam (katastrálny zákon) v znení neskorších predpisov a ktorým sa menia a do</vt:lpwstr>
  </property>
  <property fmtid="{D5CDD505-2E9C-101B-9397-08002B2CF9AE}" pid="24" name="FSC#SKEDITIONSLOVLEX@103.510:plnynazovpredpis1">
    <vt:lpwstr>pĺňajú niektoré zákony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LPO/2024/001142-13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LP/2024/435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republiky_x000d_
predseda Úradu geodézie, kartografie a katastra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predseda</vt:lpwstr>
  </property>
  <property fmtid="{D5CDD505-2E9C-101B-9397-08002B2CF9AE}" pid="142" name="FSC#SKEDITIONSLOVLEX@103.510:funkciaZodpPredAkuzativ">
    <vt:lpwstr>predsedu</vt:lpwstr>
  </property>
  <property fmtid="{D5CDD505-2E9C-101B-9397-08002B2CF9AE}" pid="143" name="FSC#SKEDITIONSLOVLEX@103.510:funkciaZodpPredDativ">
    <vt:lpwstr>predsedovi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Juraj Celler_x000d_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zákona, ktorým sa mení a dopĺňa zákon Národnej rady Slovenskej republiky č.&amp;nbsp;162/1995 Z. z. o katastri nehnuteľností a o zápise vlastníckych a iných práv k nehnuteľnostiam (katastrálny zákon) v znení neskorších predpisov a&amp;nbsp;ktorým sa menia a&amp;nbsp;dopĺňajú niektoré zákony &amp;nbsp;(ďalej len „návrh zákona“) predkladá predseda Úradu geodézie, kartografie a&amp;nbsp;katastra Slovenskej republiky na základe Plánu legislatívnych úloh vlády SR na rok 2024.&lt;/p&gt;&lt;p&gt;Hlavným dôvodom vypracovania návrhu zákona je odstránenie nedostatkov zákona č.&amp;nbsp; 162/1995 Z. z. o katastri nehnuteľností a o zápise vlastníckych a iných práv k nehnuteľnostiam (katastrálny zákon) v znení neskorších predpisov, ktoré vznikli početnými novelizáciami katastrálneho zákona, čím bola z&amp;nbsp;legislatívno-technického a&amp;nbsp;vecného hľadiska narušená vnútorná konzistentnosť tohto právneho predpisu.&lt;/p&gt;&lt;p&gt;Predmetom právnej úpravy je najmä reakcia na zvyšujúcu sa kriminalitu vo&amp;nbsp;vzťahu k&amp;nbsp;zneužívaniu osobných údajov osôb oprávnených z&amp;nbsp;práv k&amp;nbsp;nehnuteľnostiam evidovaných v&amp;nbsp;katastri nehnuteľností. Za účelom zabrániť zneužívaniu údajov katastra, plnenia povinností vyplývajúcich z&amp;nbsp;právnych predpisov upravujúcich nakladanie s&amp;nbsp;osobnými údajmi a za účelom zabezpečenia ochrany osobných údajov sa v&amp;nbsp;súvislosti s&amp;nbsp;prístupom k&amp;nbsp;určitým druhom osobných údajov evidovaných v&amp;nbsp;katastri, zverejneným na katastrálnych portáloch autorizovaných Úradom geodézie, kartografie a&amp;nbsp;katastra SR, zavedie povinná autentifikácia. Údaje z&amp;nbsp;tejto autentifikácie budú môcť byť použité aj pre potreby orgánov činných v&amp;nbsp;trestnom konaní. Skutočnosť, že niektoré osobné údaje súkromných osôb sú verejne dostupnými údajmi, v&amp;nbsp;žiadnom prípade neznamená, že tieto údaje môžu byť ďalej šírené, zverejňované alebo inak spracovávané v&amp;nbsp;rozpore s&amp;nbsp;katastrálnym zákonom alebo všeobecným nariadením o&amp;nbsp;ochrane údajov (tzv. Nariadenie GDPR). Návrh zákona taktiež ustanovuje nové skutkové podstaty priestupkov ako aj porušenia poriadku na úseku katastra nehnuteľností.&lt;/p&gt;&lt;p&gt;Návrh zákona ďalej dopĺňa právnu úpravu katastrálnych konaní. Návrhom zákona sa zjednodušuje návrh na začatie katastrálneho konania v&amp;nbsp;listinnej podobe. Podrobnejšie sa upravuje konanie o&amp;nbsp;zázname, pričom sa zavádza možnosť vykonania záznamu v&amp;nbsp;časti. &amp;nbsp;Skracuje sa lehota na vykonanie záznamu na základe rozhodnutia súdu o&amp;nbsp;zriadení zabezpečovacieho opatrenia. Rovnako sa precizuje právna úprava konania o&amp;nbsp;poznámke. Bližšie sa upravuje prešetrovanie údajov katastra a zároveň sa ustanovuje lehota na toto prešetrenie.&amp;nbsp;&lt;/p&gt;&lt;p&gt;Návrhom zákona sa zároveň upravuje zákon Národnej rady Slovenskej republiky č. 145/1995 Z. z. o&amp;nbsp;správnych poplatkoch v&amp;nbsp;znení neskorších predpisov z&amp;nbsp;dôvodu zmeny správnych poplatkov a&amp;nbsp;zákon č. 586/2003 Z. z. o advokácii a o zmene a doplnení zákona č. 455/1991 Zb. o živnostenskom podnikaní (živnostenský zákon) v znení neskorších predpisov v&amp;nbsp;znení neskorších predpisov.&lt;/p&gt;&lt;p&gt;Predložený návrh zákona nebude predmetom vnútrokomunitárneho pripomienkového konania.&lt;/p&gt;&lt;p&gt;Návrh zákona bol od 15. júla 2024 do 24. júla 2024 predmetom predbežného pripomienkového konania, v&amp;nbsp;rámci ktorého Stála pracovná komisia Legislatívnej rady vlády Slovenskej republiky na posudzovanie vybraných vplyvov pri Ministerstve hospodárstva Slovenskej republiky zaujala k&amp;nbsp;materiálu nesúhlasné stanovisko, pričom odporučila predkladateľovi jeho dopracovanie. Predkladateľ sa s&amp;nbsp;pripomienkami a&amp;nbsp;odporúčaniami oboznámil a materiál upravil.&lt;/p&gt;&lt;p&gt;Účinnosť návrhu zákona sa navrhuje od 1. júla 2025. Týmto sa zároveň zabezpečí dostatočne dlhá legisvakačná lehota potrebná na oboznámenie adresátov so zákonom.&lt;/p&gt;</vt:lpwstr>
  </property>
  <property fmtid="{D5CDD505-2E9C-101B-9397-08002B2CF9AE}" pid="150" name="FSC#SKEDITIONSLOVLEX@103.510:vytvorenedna">
    <vt:lpwstr>20. 8. 2024</vt:lpwstr>
  </property>
  <property fmtid="{D5CDD505-2E9C-101B-9397-08002B2CF9AE}" pid="151" name="FSC#COOSYSTEM@1.1:Container">
    <vt:lpwstr>COO.2145.1000.3.6316436</vt:lpwstr>
  </property>
  <property fmtid="{D5CDD505-2E9C-101B-9397-08002B2CF9AE}" pid="152" name="FSC#FSCFOLIO@1.1001:docpropproject">
    <vt:lpwstr/>
  </property>
</Properties>
</file>