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A6" w:rsidRPr="004D0AA6" w:rsidRDefault="004D0AA6" w:rsidP="00061DA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7"/>
      </w:tblGrid>
      <w:tr w:rsidR="00380BE5" w:rsidTr="00380BE5">
        <w:tc>
          <w:tcPr>
            <w:tcW w:w="4605" w:type="dxa"/>
          </w:tcPr>
          <w:p w:rsidR="00380BE5" w:rsidRDefault="003F21EB" w:rsidP="004A3412">
            <w:pPr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N</w:t>
            </w:r>
            <w:r w:rsidR="00380BE5" w:rsidRPr="004D0AA6">
              <w:rPr>
                <w:rFonts w:ascii="Times New Roman" w:hAnsi="Times New Roman"/>
                <w:sz w:val="24"/>
                <w:szCs w:val="24"/>
                <w:lang w:eastAsia="cs-CZ"/>
              </w:rPr>
              <w:t>a rokovanie</w:t>
            </w:r>
          </w:p>
          <w:p w:rsidR="00683720" w:rsidRDefault="00380BE5" w:rsidP="004A3412">
            <w:pPr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D0AA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Národnej rady </w:t>
            </w:r>
            <w:r w:rsidR="003F21EB">
              <w:rPr>
                <w:rFonts w:ascii="Times New Roman" w:hAnsi="Times New Roman"/>
                <w:sz w:val="24"/>
                <w:szCs w:val="24"/>
                <w:lang w:eastAsia="cs-CZ"/>
              </w:rPr>
              <w:t>Slovenskej republiky</w:t>
            </w:r>
          </w:p>
          <w:p w:rsidR="00380BE5" w:rsidRDefault="00380BE5" w:rsidP="004A3412">
            <w:pPr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380BE5" w:rsidRPr="009D5E27" w:rsidRDefault="009D5E27" w:rsidP="00380BE5">
            <w:pPr>
              <w:jc w:val="righ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9D5E27">
              <w:rPr>
                <w:rFonts w:ascii="Times New Roman" w:hAnsi="Times New Roman"/>
                <w:sz w:val="24"/>
                <w:szCs w:val="24"/>
              </w:rPr>
              <w:t>Číslo: UV-37359/2025</w:t>
            </w:r>
          </w:p>
        </w:tc>
      </w:tr>
    </w:tbl>
    <w:p w:rsidR="004A3412" w:rsidRDefault="004A3412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Default="002B3D71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Default="002B3D71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Default="002B3D71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Pr="004D0AA6" w:rsidRDefault="002B3D71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683720" w:rsidRDefault="00E330D8" w:rsidP="0068372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1143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:rsidR="00936976" w:rsidRDefault="0093697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AA6283" w:rsidRDefault="00502BCF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z....202</w:t>
      </w:r>
      <w:r w:rsidR="00683720">
        <w:rPr>
          <w:rFonts w:ascii="Times New Roman" w:hAnsi="Times New Roman"/>
          <w:b/>
          <w:bCs/>
          <w:sz w:val="24"/>
          <w:szCs w:val="24"/>
          <w:lang w:eastAsia="cs-CZ"/>
        </w:rPr>
        <w:t>6</w:t>
      </w:r>
      <w:r w:rsidR="00AA6283">
        <w:rPr>
          <w:rFonts w:ascii="Times New Roman" w:hAnsi="Times New Roman"/>
          <w:b/>
          <w:bCs/>
          <w:sz w:val="24"/>
          <w:szCs w:val="24"/>
          <w:lang w:eastAsia="cs-CZ"/>
        </w:rPr>
        <w:t>,</w:t>
      </w:r>
    </w:p>
    <w:p w:rsidR="00393797" w:rsidRPr="004D0AA6" w:rsidRDefault="00393797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393797" w:rsidRDefault="00543961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3596">
        <w:rPr>
          <w:rFonts w:ascii="Times New Roman" w:hAnsi="Times New Roman"/>
          <w:b/>
          <w:sz w:val="24"/>
          <w:szCs w:val="24"/>
        </w:rPr>
        <w:t>ktorým sa mení a dopĺňa zákon č. 56/2018 Z. z. o posudzovaní zhody výrobku, sprístupňovaní určeného výrobku na trhu a o zmene a doplnení niektorých zákonov v znení neskorších predpisov a ktorým sa menia a dopĺňajú niektoré zákony</w:t>
      </w:r>
    </w:p>
    <w:p w:rsidR="00936976" w:rsidRPr="00092D15" w:rsidRDefault="00936976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E0C9F" w:rsidRPr="004D0AA6" w:rsidRDefault="00CE0C9F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252"/>
      </w:tblGrid>
      <w:tr w:rsidR="00CE0C9F" w:rsidTr="00683720">
        <w:tc>
          <w:tcPr>
            <w:tcW w:w="4962" w:type="dxa"/>
          </w:tcPr>
          <w:p w:rsidR="00CE0C9F" w:rsidRDefault="00CE0C9F" w:rsidP="00874054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CE0C9F" w:rsidRDefault="00CE0C9F" w:rsidP="00874054">
            <w:pPr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2" w:type="dxa"/>
          </w:tcPr>
          <w:p w:rsidR="00683720" w:rsidRPr="003F21EB" w:rsidRDefault="00683720" w:rsidP="00683720">
            <w:pPr>
              <w:tabs>
                <w:tab w:val="left" w:pos="6237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3F21EB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Návrh uznesenia:</w:t>
            </w:r>
          </w:p>
          <w:p w:rsidR="00683720" w:rsidRPr="00683720" w:rsidRDefault="00683720" w:rsidP="00683720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83720">
              <w:rPr>
                <w:rFonts w:ascii="Times New Roman" w:hAnsi="Times New Roman"/>
                <w:sz w:val="24"/>
                <w:szCs w:val="24"/>
                <w:lang w:eastAsia="cs-CZ"/>
              </w:rPr>
              <w:t>Národná rada Slovenskej republiky</w:t>
            </w:r>
            <w:r w:rsidRPr="00683720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683720">
              <w:rPr>
                <w:rFonts w:ascii="Times New Roman" w:hAnsi="Times New Roman"/>
                <w:sz w:val="24"/>
                <w:szCs w:val="24"/>
                <w:lang w:eastAsia="cs-CZ"/>
              </w:rPr>
              <w:t>schvaľuje vládny návrh zákona, ktorým sa mení a dopĺňa zákon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683720">
              <w:rPr>
                <w:rFonts w:ascii="Times New Roman" w:hAnsi="Times New Roman"/>
                <w:sz w:val="24"/>
                <w:szCs w:val="24"/>
                <w:lang w:eastAsia="cs-CZ"/>
              </w:rPr>
              <w:t>č. 56/2018 Z. z. o posudzovaní zhody výrobku, sprístupňovaní určeného výrobku na trhu a o zmene a doplnení niektorých zákonov v znení neskorších predpisov a ktorým sa menia a dopĺňajú niektoré zákony</w:t>
            </w:r>
          </w:p>
          <w:p w:rsidR="00CE0C9F" w:rsidRDefault="00CE0C9F" w:rsidP="00874054">
            <w:pPr>
              <w:tabs>
                <w:tab w:val="left" w:pos="6237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2D15" w:rsidRDefault="00092D15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2B3D71" w:rsidRDefault="002B3D71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2B3D71" w:rsidRDefault="002B3D71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4D0AA6" w:rsidRPr="003F21EB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3F21EB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:rsidR="00543961" w:rsidRDefault="00543961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E330D8" w:rsidRDefault="00C053AC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A6283">
        <w:rPr>
          <w:rFonts w:ascii="Times New Roman" w:hAnsi="Times New Roman"/>
          <w:sz w:val="24"/>
          <w:szCs w:val="24"/>
          <w:lang w:eastAsia="cs-CZ"/>
        </w:rPr>
        <w:t>Robert Fico</w:t>
      </w:r>
      <w:r w:rsidR="00092D1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Default="002B3D71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Default="002B3D71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B3D71" w:rsidRDefault="002B3D71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:rsidR="00E330D8" w:rsidRPr="004D0AA6" w:rsidRDefault="00E330D8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96880" w:rsidRPr="004D0AA6" w:rsidRDefault="00B96880" w:rsidP="00B9688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B96880">
        <w:rPr>
          <w:rFonts w:ascii="Times New Roman" w:hAnsi="Times New Roman"/>
          <w:sz w:val="24"/>
          <w:szCs w:val="24"/>
          <w:lang w:eastAsia="cs-CZ"/>
        </w:rPr>
        <w:t>Bratislava</w:t>
      </w:r>
      <w:r w:rsidR="00683720">
        <w:rPr>
          <w:rFonts w:ascii="Times New Roman" w:hAnsi="Times New Roman"/>
          <w:sz w:val="24"/>
          <w:szCs w:val="24"/>
          <w:lang w:eastAsia="cs-CZ"/>
        </w:rPr>
        <w:t>,</w:t>
      </w:r>
      <w:r w:rsidRPr="00B9688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83720" w:rsidRPr="009D5E27">
        <w:rPr>
          <w:rFonts w:ascii="Times New Roman" w:hAnsi="Times New Roman"/>
          <w:sz w:val="24"/>
          <w:szCs w:val="24"/>
          <w:lang w:eastAsia="cs-CZ"/>
        </w:rPr>
        <w:t>december 2025</w:t>
      </w:r>
    </w:p>
    <w:sectPr w:rsidR="00B96880" w:rsidRPr="004D0AA6" w:rsidSect="00AF071D">
      <w:pgSz w:w="11907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216" w:rsidRDefault="00E46216" w:rsidP="00092D15">
      <w:pPr>
        <w:spacing w:after="0" w:line="240" w:lineRule="auto"/>
      </w:pPr>
      <w:r>
        <w:separator/>
      </w:r>
    </w:p>
  </w:endnote>
  <w:endnote w:type="continuationSeparator" w:id="0">
    <w:p w:rsidR="00E46216" w:rsidRDefault="00E46216" w:rsidP="0009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216" w:rsidRDefault="00E46216" w:rsidP="00092D15">
      <w:pPr>
        <w:spacing w:after="0" w:line="240" w:lineRule="auto"/>
      </w:pPr>
      <w:r>
        <w:separator/>
      </w:r>
    </w:p>
  </w:footnote>
  <w:footnote w:type="continuationSeparator" w:id="0">
    <w:p w:rsidR="00E46216" w:rsidRDefault="00E46216" w:rsidP="00092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A6"/>
    <w:rsid w:val="00025685"/>
    <w:rsid w:val="000342D8"/>
    <w:rsid w:val="00051607"/>
    <w:rsid w:val="00051B3E"/>
    <w:rsid w:val="00061DA2"/>
    <w:rsid w:val="00092D15"/>
    <w:rsid w:val="000E1E8A"/>
    <w:rsid w:val="000E3AC0"/>
    <w:rsid w:val="00133E2D"/>
    <w:rsid w:val="001861C5"/>
    <w:rsid w:val="00186E3C"/>
    <w:rsid w:val="001A2067"/>
    <w:rsid w:val="002538DB"/>
    <w:rsid w:val="00275AD3"/>
    <w:rsid w:val="002A3A7B"/>
    <w:rsid w:val="002B3D71"/>
    <w:rsid w:val="002C39FA"/>
    <w:rsid w:val="00305016"/>
    <w:rsid w:val="00363320"/>
    <w:rsid w:val="00374263"/>
    <w:rsid w:val="00380BE5"/>
    <w:rsid w:val="00393797"/>
    <w:rsid w:val="003F21EB"/>
    <w:rsid w:val="00457423"/>
    <w:rsid w:val="004947E5"/>
    <w:rsid w:val="004A3412"/>
    <w:rsid w:val="004B5D7D"/>
    <w:rsid w:val="004C1157"/>
    <w:rsid w:val="004D0AA6"/>
    <w:rsid w:val="00502BCF"/>
    <w:rsid w:val="00543961"/>
    <w:rsid w:val="005B45CE"/>
    <w:rsid w:val="005C064B"/>
    <w:rsid w:val="00680F7F"/>
    <w:rsid w:val="00683720"/>
    <w:rsid w:val="0071481C"/>
    <w:rsid w:val="00774800"/>
    <w:rsid w:val="00874054"/>
    <w:rsid w:val="00891DF5"/>
    <w:rsid w:val="008E5C6D"/>
    <w:rsid w:val="00936976"/>
    <w:rsid w:val="009D5E27"/>
    <w:rsid w:val="00A25646"/>
    <w:rsid w:val="00A369FB"/>
    <w:rsid w:val="00A533C2"/>
    <w:rsid w:val="00AA6283"/>
    <w:rsid w:val="00AC5767"/>
    <w:rsid w:val="00AE6235"/>
    <w:rsid w:val="00AF071D"/>
    <w:rsid w:val="00B26A17"/>
    <w:rsid w:val="00B96880"/>
    <w:rsid w:val="00BA792C"/>
    <w:rsid w:val="00C053AC"/>
    <w:rsid w:val="00C35692"/>
    <w:rsid w:val="00CA7229"/>
    <w:rsid w:val="00CB2F4A"/>
    <w:rsid w:val="00CD33DC"/>
    <w:rsid w:val="00CE0C9F"/>
    <w:rsid w:val="00CE5873"/>
    <w:rsid w:val="00E330D8"/>
    <w:rsid w:val="00E46216"/>
    <w:rsid w:val="00EB296B"/>
    <w:rsid w:val="00EE1A9D"/>
    <w:rsid w:val="00EF73A3"/>
    <w:rsid w:val="00F61C7A"/>
    <w:rsid w:val="00FB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C4F6D"/>
  <w14:defaultImageDpi w14:val="0"/>
  <w15:docId w15:val="{05AC41C9-E874-40BB-ACB9-A94BE56D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B296B"/>
    <w:pPr>
      <w:spacing w:before="240" w:after="60" w:line="240" w:lineRule="auto"/>
      <w:outlineLvl w:val="8"/>
    </w:pPr>
    <w:rPr>
      <w:rFonts w:ascii="Arial" w:eastAsiaTheme="minorEastAsia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9"/>
    <w:locked/>
    <w:rsid w:val="00EB296B"/>
    <w:rPr>
      <w:rFonts w:ascii="Arial" w:eastAsiaTheme="minorEastAsia" w:hAnsi="Arial" w:cs="Arial"/>
    </w:rPr>
  </w:style>
  <w:style w:type="paragraph" w:styleId="Textbubliny">
    <w:name w:val="Balloon Text"/>
    <w:basedOn w:val="Normlny"/>
    <w:link w:val="TextbublinyChar"/>
    <w:uiPriority w:val="99"/>
    <w:rsid w:val="00AE6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AE62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92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92D15"/>
    <w:rPr>
      <w:rFonts w:cs="Times New Roman"/>
    </w:rPr>
  </w:style>
  <w:style w:type="paragraph" w:styleId="Pta">
    <w:name w:val="footer"/>
    <w:basedOn w:val="Normlny"/>
    <w:link w:val="PtaChar"/>
    <w:uiPriority w:val="99"/>
    <w:rsid w:val="00092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92D15"/>
    <w:rPr>
      <w:rFonts w:cs="Times New Roman"/>
    </w:rPr>
  </w:style>
  <w:style w:type="table" w:styleId="Mriekatabuky">
    <w:name w:val="Table Grid"/>
    <w:basedOn w:val="Normlnatabuka"/>
    <w:uiPriority w:val="59"/>
    <w:rsid w:val="00380BE5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Tahotná Liliana, JUDr.</cp:lastModifiedBy>
  <cp:revision>2</cp:revision>
  <cp:lastPrinted>2025-12-18T08:34:00Z</cp:lastPrinted>
  <dcterms:created xsi:type="dcterms:W3CDTF">2025-12-18T08:35:00Z</dcterms:created>
  <dcterms:modified xsi:type="dcterms:W3CDTF">2025-12-18T08:35:00Z</dcterms:modified>
</cp:coreProperties>
</file>