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5D653" w14:textId="77777777" w:rsidR="006E16CC" w:rsidRPr="00105828"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p w14:paraId="46BC09F0" w14:textId="77777777" w:rsidR="006E16CC" w:rsidRPr="00105828" w:rsidRDefault="006E16CC" w:rsidP="006E16CC">
      <w:pPr>
        <w:kinsoku w:val="0"/>
        <w:overflowPunct w:val="0"/>
        <w:autoSpaceDE w:val="0"/>
        <w:autoSpaceDN w:val="0"/>
        <w:adjustRightInd w:val="0"/>
        <w:spacing w:before="7" w:after="0" w:line="240" w:lineRule="auto"/>
        <w:rPr>
          <w:rFonts w:ascii="Times New Roman" w:hAnsi="Times New Roman" w:cs="Times New Roman"/>
          <w:b/>
          <w:bCs/>
          <w:sz w:val="20"/>
          <w:szCs w:val="20"/>
        </w:rPr>
      </w:pPr>
    </w:p>
    <w:p w14:paraId="36D62995" w14:textId="77777777" w:rsidR="006E16CC" w:rsidRPr="00105828" w:rsidRDefault="006E16CC" w:rsidP="006E16CC">
      <w:pPr>
        <w:kinsoku w:val="0"/>
        <w:overflowPunct w:val="0"/>
        <w:autoSpaceDE w:val="0"/>
        <w:autoSpaceDN w:val="0"/>
        <w:adjustRightInd w:val="0"/>
        <w:spacing w:before="1" w:after="0" w:line="252" w:lineRule="exact"/>
        <w:ind w:left="3005" w:right="3023"/>
        <w:jc w:val="center"/>
        <w:rPr>
          <w:rFonts w:ascii="Times New Roman" w:hAnsi="Times New Roman" w:cs="Times New Roman"/>
          <w:b/>
          <w:bCs/>
          <w:sz w:val="20"/>
          <w:szCs w:val="20"/>
        </w:rPr>
      </w:pPr>
      <w:r w:rsidRPr="00105828">
        <w:rPr>
          <w:rFonts w:ascii="Times New Roman" w:hAnsi="Times New Roman" w:cs="Times New Roman"/>
          <w:b/>
          <w:bCs/>
          <w:sz w:val="20"/>
          <w:szCs w:val="20"/>
        </w:rPr>
        <w:t>TABUĽKA ZHODY</w:t>
      </w:r>
    </w:p>
    <w:p w14:paraId="51061A76" w14:textId="77777777" w:rsidR="006E16CC" w:rsidRPr="00105828" w:rsidRDefault="006E16CC" w:rsidP="006E16CC">
      <w:pPr>
        <w:kinsoku w:val="0"/>
        <w:overflowPunct w:val="0"/>
        <w:autoSpaceDE w:val="0"/>
        <w:autoSpaceDN w:val="0"/>
        <w:adjustRightInd w:val="0"/>
        <w:spacing w:after="0" w:line="252" w:lineRule="exact"/>
        <w:ind w:left="3005" w:right="3025"/>
        <w:jc w:val="center"/>
        <w:rPr>
          <w:rFonts w:ascii="Times New Roman" w:hAnsi="Times New Roman" w:cs="Times New Roman"/>
          <w:b/>
          <w:bCs/>
          <w:sz w:val="20"/>
          <w:szCs w:val="20"/>
        </w:rPr>
      </w:pPr>
      <w:r w:rsidRPr="00105828">
        <w:rPr>
          <w:rFonts w:ascii="Times New Roman" w:hAnsi="Times New Roman" w:cs="Times New Roman"/>
          <w:b/>
          <w:bCs/>
          <w:sz w:val="20"/>
          <w:szCs w:val="20"/>
        </w:rPr>
        <w:t>návrhu právneho predpisu s právom Európskej únie</w:t>
      </w:r>
    </w:p>
    <w:p w14:paraId="7231F8D5" w14:textId="77777777" w:rsidR="006E16CC" w:rsidRPr="00105828" w:rsidRDefault="006E16CC" w:rsidP="006E16CC">
      <w:pPr>
        <w:kinsoku w:val="0"/>
        <w:overflowPunct w:val="0"/>
        <w:autoSpaceDE w:val="0"/>
        <w:autoSpaceDN w:val="0"/>
        <w:adjustRightInd w:val="0"/>
        <w:spacing w:before="5" w:after="0" w:line="240" w:lineRule="auto"/>
        <w:rPr>
          <w:rFonts w:ascii="Times New Roman" w:hAnsi="Times New Roman" w:cs="Times New Roman"/>
          <w:b/>
          <w:bCs/>
          <w:sz w:val="20"/>
          <w:szCs w:val="20"/>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8"/>
        <w:gridCol w:w="3544"/>
        <w:gridCol w:w="709"/>
        <w:gridCol w:w="850"/>
        <w:gridCol w:w="709"/>
        <w:gridCol w:w="5103"/>
        <w:gridCol w:w="425"/>
        <w:gridCol w:w="2127"/>
        <w:gridCol w:w="708"/>
        <w:gridCol w:w="1026"/>
        <w:gridCol w:w="7"/>
      </w:tblGrid>
      <w:tr w:rsidR="00105828" w:rsidRPr="00105828" w14:paraId="2D49906E" w14:textId="77777777" w:rsidTr="00B612D2">
        <w:trPr>
          <w:trHeight w:val="1068"/>
        </w:trPr>
        <w:tc>
          <w:tcPr>
            <w:tcW w:w="4961" w:type="dxa"/>
            <w:gridSpan w:val="3"/>
          </w:tcPr>
          <w:p w14:paraId="0223E6AA" w14:textId="77777777" w:rsidR="00E42E2C" w:rsidRPr="00105828" w:rsidRDefault="00E42E2C" w:rsidP="00E42E2C">
            <w:pPr>
              <w:pStyle w:val="Bezriadkovania"/>
              <w:contextualSpacing/>
              <w:jc w:val="center"/>
              <w:rPr>
                <w:b/>
                <w:sz w:val="20"/>
                <w:szCs w:val="20"/>
              </w:rPr>
            </w:pPr>
            <w:r w:rsidRPr="00105828">
              <w:rPr>
                <w:b/>
                <w:sz w:val="20"/>
                <w:szCs w:val="20"/>
              </w:rPr>
              <w:t>Právny akt EÚ</w:t>
            </w:r>
          </w:p>
          <w:p w14:paraId="3654AECC" w14:textId="77777777" w:rsidR="00E42E2C" w:rsidRPr="00105828" w:rsidRDefault="00E42E2C" w:rsidP="00E42E2C">
            <w:pPr>
              <w:pStyle w:val="Bezriadkovania"/>
              <w:contextualSpacing/>
              <w:rPr>
                <w:bCs/>
                <w:sz w:val="20"/>
                <w:szCs w:val="20"/>
              </w:rPr>
            </w:pPr>
          </w:p>
          <w:p w14:paraId="69C293F0" w14:textId="38F223A4" w:rsidR="00E42E2C" w:rsidRPr="00105828" w:rsidRDefault="00E42E2C" w:rsidP="00E42E2C">
            <w:pPr>
              <w:jc w:val="both"/>
              <w:rPr>
                <w:rFonts w:ascii="Times New Roman" w:hAnsi="Times New Roman" w:cs="Times New Roman"/>
                <w:sz w:val="20"/>
                <w:szCs w:val="20"/>
              </w:rPr>
            </w:pPr>
            <w:r w:rsidRPr="00105828">
              <w:rPr>
                <w:rFonts w:ascii="Times New Roman" w:hAnsi="Times New Roman" w:cs="Times New Roman"/>
                <w:sz w:val="20"/>
                <w:szCs w:val="20"/>
              </w:rPr>
              <w:t xml:space="preserve">Smernica </w:t>
            </w:r>
            <w:r w:rsidR="00A412AD" w:rsidRPr="00A412AD">
              <w:rPr>
                <w:rFonts w:ascii="Times New Roman" w:hAnsi="Times New Roman" w:cs="Times New Roman"/>
                <w:sz w:val="20"/>
                <w:szCs w:val="20"/>
              </w:rPr>
              <w:t>Európskeho parlamentu a Rady (EÚ) 2023/970 z 10. mája 2023, ktorou sa posilňuje uplatňovanie zásady rovnakej odmeny pre mužov a ženy za rovnakú prácu alebo prácu rovnakej hodnoty prostredníctvom transparentnosti odmeňovania a mechanizmov presadzovania (Ú. v. EÚ L 132, 17.5.2023</w:t>
            </w:r>
            <w:r w:rsidR="00A412AD">
              <w:rPr>
                <w:rFonts w:ascii="Times New Roman" w:hAnsi="Times New Roman" w:cs="Times New Roman"/>
                <w:sz w:val="20"/>
                <w:szCs w:val="20"/>
              </w:rPr>
              <w:t>)</w:t>
            </w:r>
          </w:p>
          <w:p w14:paraId="68B24822" w14:textId="77777777" w:rsidR="006E16CC" w:rsidRPr="00105828" w:rsidRDefault="006E16CC" w:rsidP="006E16CC">
            <w:pPr>
              <w:kinsoku w:val="0"/>
              <w:overflowPunct w:val="0"/>
              <w:autoSpaceDE w:val="0"/>
              <w:autoSpaceDN w:val="0"/>
              <w:adjustRightInd w:val="0"/>
              <w:spacing w:before="198" w:after="0" w:line="240" w:lineRule="auto"/>
              <w:ind w:left="1091" w:right="1086"/>
              <w:jc w:val="center"/>
              <w:rPr>
                <w:rFonts w:ascii="Times New Roman" w:hAnsi="Times New Roman" w:cs="Times New Roman"/>
                <w:spacing w:val="-2"/>
                <w:sz w:val="20"/>
                <w:szCs w:val="20"/>
              </w:rPr>
            </w:pPr>
          </w:p>
        </w:tc>
        <w:tc>
          <w:tcPr>
            <w:tcW w:w="10955" w:type="dxa"/>
            <w:gridSpan w:val="8"/>
          </w:tcPr>
          <w:p w14:paraId="1A863A6A" w14:textId="77777777" w:rsidR="00E42E2C" w:rsidRPr="00105828" w:rsidRDefault="00E42E2C" w:rsidP="00E42E2C">
            <w:pPr>
              <w:pStyle w:val="Bezriadkovania"/>
              <w:contextualSpacing/>
              <w:jc w:val="center"/>
              <w:rPr>
                <w:b/>
                <w:sz w:val="20"/>
                <w:szCs w:val="20"/>
              </w:rPr>
            </w:pPr>
            <w:r w:rsidRPr="00105828">
              <w:rPr>
                <w:b/>
                <w:sz w:val="20"/>
                <w:szCs w:val="20"/>
              </w:rPr>
              <w:t>Právne predpisy Slovenskej republiky</w:t>
            </w:r>
          </w:p>
          <w:p w14:paraId="2A7BA3DD" w14:textId="77777777" w:rsidR="00E42E2C" w:rsidRPr="00105828" w:rsidRDefault="00E42E2C" w:rsidP="00E42E2C">
            <w:pPr>
              <w:pStyle w:val="Bezriadkovania"/>
              <w:contextualSpacing/>
              <w:rPr>
                <w:sz w:val="20"/>
                <w:szCs w:val="20"/>
              </w:rPr>
            </w:pPr>
          </w:p>
          <w:p w14:paraId="644A2754" w14:textId="17A1B9D5" w:rsidR="00E42E2C" w:rsidRPr="00105828" w:rsidRDefault="00E42E2C" w:rsidP="004F4F35">
            <w:pPr>
              <w:pStyle w:val="Odsekzoznamu"/>
              <w:numPr>
                <w:ilvl w:val="0"/>
                <w:numId w:val="1"/>
              </w:numPr>
              <w:jc w:val="both"/>
              <w:rPr>
                <w:rFonts w:ascii="Times New Roman" w:hAnsi="Times New Roman" w:cs="Times New Roman"/>
                <w:sz w:val="20"/>
                <w:szCs w:val="20"/>
              </w:rPr>
            </w:pPr>
            <w:r w:rsidRPr="005D3646">
              <w:rPr>
                <w:rFonts w:ascii="Times New Roman" w:hAnsi="Times New Roman" w:cs="Times New Roman"/>
                <w:sz w:val="20"/>
                <w:szCs w:val="20"/>
              </w:rPr>
              <w:t>Návrh zákona</w:t>
            </w:r>
            <w:r w:rsidR="00434246" w:rsidRPr="005D3646">
              <w:rPr>
                <w:rFonts w:ascii="Times New Roman" w:hAnsi="Times New Roman" w:cs="Times New Roman"/>
                <w:sz w:val="20"/>
                <w:szCs w:val="20"/>
              </w:rPr>
              <w:t xml:space="preserve"> o </w:t>
            </w:r>
            <w:r w:rsidR="005D3646" w:rsidRPr="005D3646">
              <w:rPr>
                <w:rFonts w:ascii="Times New Roman" w:hAnsi="Times New Roman" w:cs="Times New Roman"/>
                <w:sz w:val="20"/>
                <w:szCs w:val="20"/>
              </w:rPr>
              <w:t xml:space="preserve">rovnakom odmeňovaní mužov a žien za rovnakú prácu alebo za prácu rovnakej hodnoty </w:t>
            </w:r>
            <w:r w:rsidR="00434246" w:rsidRPr="005D3646">
              <w:rPr>
                <w:rFonts w:ascii="Times New Roman" w:hAnsi="Times New Roman" w:cs="Times New Roman"/>
                <w:sz w:val="20"/>
                <w:szCs w:val="20"/>
              </w:rPr>
              <w:t>a o zmen</w:t>
            </w:r>
            <w:r w:rsidR="00434246" w:rsidRPr="00105828">
              <w:rPr>
                <w:rFonts w:ascii="Times New Roman" w:hAnsi="Times New Roman" w:cs="Times New Roman"/>
                <w:sz w:val="20"/>
                <w:szCs w:val="20"/>
              </w:rPr>
              <w:t>e a doplnení niektorých zákonov</w:t>
            </w:r>
          </w:p>
          <w:p w14:paraId="0BD3BDC0" w14:textId="77777777" w:rsidR="000C4B70" w:rsidRPr="00105828" w:rsidRDefault="000C4B70" w:rsidP="004F4F35">
            <w:pPr>
              <w:pStyle w:val="Odsekzoznamu"/>
              <w:numPr>
                <w:ilvl w:val="0"/>
                <w:numId w:val="1"/>
              </w:numPr>
              <w:jc w:val="both"/>
              <w:rPr>
                <w:rFonts w:ascii="Times New Roman" w:hAnsi="Times New Roman" w:cs="Times New Roman"/>
                <w:sz w:val="20"/>
                <w:szCs w:val="20"/>
              </w:rPr>
            </w:pPr>
            <w:r w:rsidRPr="00105828">
              <w:rPr>
                <w:rFonts w:ascii="Times New Roman" w:hAnsi="Times New Roman" w:cs="Times New Roman"/>
                <w:sz w:val="20"/>
                <w:szCs w:val="20"/>
              </w:rPr>
              <w:t>Zákonník práce</w:t>
            </w:r>
          </w:p>
          <w:p w14:paraId="5523285E" w14:textId="77777777" w:rsidR="00946FC4" w:rsidRPr="00105828" w:rsidRDefault="00946FC4" w:rsidP="004F4F35">
            <w:pPr>
              <w:pStyle w:val="Odsekzoznamu"/>
              <w:numPr>
                <w:ilvl w:val="0"/>
                <w:numId w:val="1"/>
              </w:numPr>
              <w:jc w:val="both"/>
              <w:rPr>
                <w:rFonts w:ascii="Times New Roman" w:hAnsi="Times New Roman" w:cs="Times New Roman"/>
                <w:sz w:val="20"/>
                <w:szCs w:val="20"/>
              </w:rPr>
            </w:pPr>
            <w:r w:rsidRPr="00105828">
              <w:rPr>
                <w:rFonts w:ascii="Times New Roman" w:hAnsi="Times New Roman" w:cs="Times New Roman"/>
                <w:sz w:val="20"/>
                <w:szCs w:val="20"/>
              </w:rPr>
              <w:t>Občiansky zákonník</w:t>
            </w:r>
          </w:p>
          <w:p w14:paraId="40D09223" w14:textId="77777777" w:rsidR="00406D4A" w:rsidRPr="00105828" w:rsidRDefault="00406D4A" w:rsidP="004F4F35">
            <w:pPr>
              <w:pStyle w:val="Odsekzoznamu"/>
              <w:numPr>
                <w:ilvl w:val="0"/>
                <w:numId w:val="1"/>
              </w:numPr>
              <w:jc w:val="both"/>
              <w:rPr>
                <w:rFonts w:ascii="Times New Roman" w:hAnsi="Times New Roman" w:cs="Times New Roman"/>
                <w:sz w:val="20"/>
                <w:szCs w:val="20"/>
              </w:rPr>
            </w:pPr>
            <w:r w:rsidRPr="00105828">
              <w:rPr>
                <w:rFonts w:ascii="Times New Roman" w:hAnsi="Times New Roman" w:cs="Times New Roman"/>
                <w:sz w:val="20"/>
                <w:szCs w:val="20"/>
              </w:rPr>
              <w:t>Civilný sporový poriadok</w:t>
            </w:r>
          </w:p>
          <w:p w14:paraId="1C832973" w14:textId="77777777" w:rsidR="000909EF" w:rsidRPr="00105828" w:rsidRDefault="00BB620C" w:rsidP="004F4F35">
            <w:pPr>
              <w:pStyle w:val="Odsekzoznamu"/>
              <w:numPr>
                <w:ilvl w:val="0"/>
                <w:numId w:val="1"/>
              </w:numPr>
              <w:jc w:val="both"/>
              <w:rPr>
                <w:rFonts w:ascii="Times New Roman" w:hAnsi="Times New Roman" w:cs="Times New Roman"/>
                <w:sz w:val="20"/>
                <w:szCs w:val="20"/>
              </w:rPr>
            </w:pPr>
            <w:r w:rsidRPr="00105828">
              <w:rPr>
                <w:rFonts w:ascii="Times New Roman" w:hAnsi="Times New Roman" w:cs="Times New Roman"/>
                <w:sz w:val="20"/>
                <w:szCs w:val="20"/>
              </w:rPr>
              <w:t>Z</w:t>
            </w:r>
            <w:r w:rsidR="000909EF" w:rsidRPr="00105828">
              <w:rPr>
                <w:rFonts w:ascii="Times New Roman" w:hAnsi="Times New Roman" w:cs="Times New Roman"/>
                <w:sz w:val="20"/>
                <w:szCs w:val="20"/>
              </w:rPr>
              <w:t>ákon Národnej rady Slovenskej republiky č. 233/1995 Z.</w:t>
            </w:r>
            <w:r w:rsidR="0011543D" w:rsidRPr="00105828">
              <w:rPr>
                <w:rFonts w:ascii="Times New Roman" w:hAnsi="Times New Roman" w:cs="Times New Roman"/>
                <w:sz w:val="20"/>
                <w:szCs w:val="20"/>
              </w:rPr>
              <w:t xml:space="preserve"> </w:t>
            </w:r>
            <w:r w:rsidR="000909EF" w:rsidRPr="00105828">
              <w:rPr>
                <w:rFonts w:ascii="Times New Roman" w:hAnsi="Times New Roman" w:cs="Times New Roman"/>
                <w:sz w:val="20"/>
                <w:szCs w:val="20"/>
              </w:rPr>
              <w:t>z. o súdnych exekútoroch a exekučnej činnosti (Exekučný poriadok) a o zmene a doplnení ďalších zákonov v znení neskorších predpisov</w:t>
            </w:r>
          </w:p>
          <w:p w14:paraId="388D924F" w14:textId="77777777" w:rsidR="00406D4A" w:rsidRPr="00105828" w:rsidRDefault="00406D4A" w:rsidP="004F4F35">
            <w:pPr>
              <w:pStyle w:val="Odsekzoznamu"/>
              <w:numPr>
                <w:ilvl w:val="0"/>
                <w:numId w:val="1"/>
              </w:numPr>
              <w:jc w:val="both"/>
              <w:rPr>
                <w:rFonts w:ascii="Times New Roman" w:hAnsi="Times New Roman" w:cs="Times New Roman"/>
                <w:sz w:val="20"/>
                <w:szCs w:val="20"/>
              </w:rPr>
            </w:pPr>
            <w:r w:rsidRPr="00105828">
              <w:rPr>
                <w:rFonts w:ascii="Times New Roman" w:hAnsi="Times New Roman" w:cs="Times New Roman"/>
                <w:sz w:val="20"/>
                <w:szCs w:val="20"/>
              </w:rPr>
              <w:t>Zákon č. 365/2004 Z.</w:t>
            </w:r>
            <w:r w:rsidR="0011543D" w:rsidRPr="00105828">
              <w:rPr>
                <w:rFonts w:ascii="Times New Roman" w:hAnsi="Times New Roman" w:cs="Times New Roman"/>
                <w:sz w:val="20"/>
                <w:szCs w:val="20"/>
              </w:rPr>
              <w:t xml:space="preserve"> </w:t>
            </w:r>
            <w:r w:rsidRPr="00105828">
              <w:rPr>
                <w:rFonts w:ascii="Times New Roman" w:hAnsi="Times New Roman" w:cs="Times New Roman"/>
                <w:sz w:val="20"/>
                <w:szCs w:val="20"/>
              </w:rPr>
              <w:t>z. o rovnakom zaobchádzaní v niektorých oblastiach a o ochrane pred diskrimináciou a o zmene a doplnení niektorých zákonov (antidiskriminačný zákon) v znení neskorších predpisov </w:t>
            </w:r>
          </w:p>
          <w:p w14:paraId="2A32AB1B" w14:textId="77777777" w:rsidR="00406D4A" w:rsidRPr="00105828" w:rsidRDefault="00406D4A" w:rsidP="004F4F35">
            <w:pPr>
              <w:pStyle w:val="Odsekzoznamu"/>
              <w:numPr>
                <w:ilvl w:val="0"/>
                <w:numId w:val="1"/>
              </w:numPr>
              <w:jc w:val="both"/>
              <w:rPr>
                <w:rFonts w:ascii="Times New Roman" w:hAnsi="Times New Roman" w:cs="Times New Roman"/>
                <w:sz w:val="20"/>
                <w:szCs w:val="20"/>
              </w:rPr>
            </w:pPr>
            <w:r w:rsidRPr="00105828">
              <w:rPr>
                <w:rFonts w:ascii="Times New Roman" w:hAnsi="Times New Roman" w:cs="Times New Roman"/>
                <w:sz w:val="20"/>
                <w:szCs w:val="20"/>
              </w:rPr>
              <w:t>Zákon Národnej rady Slovenskej republiky č. 308/1993 Z.</w:t>
            </w:r>
            <w:r w:rsidR="0011543D" w:rsidRPr="00105828">
              <w:rPr>
                <w:rFonts w:ascii="Times New Roman" w:hAnsi="Times New Roman" w:cs="Times New Roman"/>
                <w:sz w:val="20"/>
                <w:szCs w:val="20"/>
              </w:rPr>
              <w:t xml:space="preserve"> </w:t>
            </w:r>
            <w:r w:rsidRPr="00105828">
              <w:rPr>
                <w:rFonts w:ascii="Times New Roman" w:hAnsi="Times New Roman" w:cs="Times New Roman"/>
                <w:sz w:val="20"/>
                <w:szCs w:val="20"/>
              </w:rPr>
              <w:t>z. o zriadení Slovenského národného strediska pre ľudské práva v znení neskorších predpisov </w:t>
            </w:r>
          </w:p>
          <w:p w14:paraId="74DAEC71" w14:textId="77777777" w:rsidR="005C4E6D" w:rsidRPr="00105828" w:rsidRDefault="005C4E6D" w:rsidP="004F4F35">
            <w:pPr>
              <w:pStyle w:val="Odsekzoznamu"/>
              <w:numPr>
                <w:ilvl w:val="0"/>
                <w:numId w:val="1"/>
              </w:numPr>
              <w:jc w:val="both"/>
              <w:rPr>
                <w:rFonts w:ascii="Times New Roman" w:hAnsi="Times New Roman" w:cs="Times New Roman"/>
                <w:sz w:val="20"/>
                <w:szCs w:val="20"/>
              </w:rPr>
            </w:pPr>
            <w:r w:rsidRPr="00105828">
              <w:rPr>
                <w:rFonts w:ascii="Times New Roman" w:hAnsi="Times New Roman" w:cs="Times New Roman"/>
                <w:sz w:val="20"/>
                <w:szCs w:val="20"/>
              </w:rPr>
              <w:t>Zákon č. 55/2017 Z.</w:t>
            </w:r>
            <w:r w:rsidR="0011543D" w:rsidRPr="00105828">
              <w:rPr>
                <w:rFonts w:ascii="Times New Roman" w:hAnsi="Times New Roman" w:cs="Times New Roman"/>
                <w:sz w:val="20"/>
                <w:szCs w:val="20"/>
              </w:rPr>
              <w:t xml:space="preserve"> </w:t>
            </w:r>
            <w:r w:rsidRPr="00105828">
              <w:rPr>
                <w:rFonts w:ascii="Times New Roman" w:hAnsi="Times New Roman" w:cs="Times New Roman"/>
                <w:sz w:val="20"/>
                <w:szCs w:val="20"/>
              </w:rPr>
              <w:t>z. o štátnej službe a o zmene a doplnení niektorých zákonov v znení neskorších predpisov </w:t>
            </w:r>
          </w:p>
          <w:p w14:paraId="5B3C2699" w14:textId="77777777" w:rsidR="00890F36" w:rsidRPr="00105828" w:rsidRDefault="00890F36" w:rsidP="004F4F35">
            <w:pPr>
              <w:pStyle w:val="Odsekzoznamu"/>
              <w:numPr>
                <w:ilvl w:val="0"/>
                <w:numId w:val="1"/>
              </w:numPr>
              <w:jc w:val="both"/>
              <w:rPr>
                <w:rFonts w:ascii="Times New Roman" w:hAnsi="Times New Roman" w:cs="Times New Roman"/>
                <w:sz w:val="20"/>
                <w:szCs w:val="20"/>
              </w:rPr>
            </w:pPr>
            <w:r w:rsidRPr="00105828">
              <w:rPr>
                <w:rFonts w:ascii="Times New Roman" w:hAnsi="Times New Roman" w:cs="Times New Roman"/>
                <w:sz w:val="20"/>
                <w:szCs w:val="20"/>
              </w:rPr>
              <w:t>Zákon č. 73/1998 Z.</w:t>
            </w:r>
            <w:r w:rsidR="0011543D" w:rsidRPr="00105828">
              <w:rPr>
                <w:rFonts w:ascii="Times New Roman" w:hAnsi="Times New Roman" w:cs="Times New Roman"/>
                <w:sz w:val="20"/>
                <w:szCs w:val="20"/>
              </w:rPr>
              <w:t xml:space="preserve"> </w:t>
            </w:r>
            <w:r w:rsidRPr="00105828">
              <w:rPr>
                <w:rFonts w:ascii="Times New Roman" w:hAnsi="Times New Roman" w:cs="Times New Roman"/>
                <w:sz w:val="20"/>
                <w:szCs w:val="20"/>
              </w:rPr>
              <w:t>z. o štátnej službe príslušníkov Policajného zboru, Slovenskej informačnej služby, Zboru väzenskej a justičnej stráže Slovenskej republiky a Železničnej polície v znení neskorších predpisov </w:t>
            </w:r>
          </w:p>
          <w:p w14:paraId="2DA1B139" w14:textId="77777777" w:rsidR="00890F36" w:rsidRPr="00105828" w:rsidRDefault="00890F36" w:rsidP="004F4F35">
            <w:pPr>
              <w:pStyle w:val="Odsekzoznamu"/>
              <w:numPr>
                <w:ilvl w:val="0"/>
                <w:numId w:val="1"/>
              </w:numPr>
              <w:jc w:val="both"/>
              <w:rPr>
                <w:rFonts w:ascii="Times New Roman" w:hAnsi="Times New Roman" w:cs="Times New Roman"/>
                <w:sz w:val="20"/>
                <w:szCs w:val="20"/>
              </w:rPr>
            </w:pPr>
            <w:r w:rsidRPr="00105828">
              <w:rPr>
                <w:rFonts w:ascii="Times New Roman" w:hAnsi="Times New Roman" w:cs="Times New Roman"/>
                <w:sz w:val="20"/>
                <w:szCs w:val="20"/>
              </w:rPr>
              <w:t>Zákon č. 315/2001 Z.</w:t>
            </w:r>
            <w:r w:rsidR="0011543D" w:rsidRPr="00105828">
              <w:rPr>
                <w:rFonts w:ascii="Times New Roman" w:hAnsi="Times New Roman" w:cs="Times New Roman"/>
                <w:sz w:val="20"/>
                <w:szCs w:val="20"/>
              </w:rPr>
              <w:t xml:space="preserve"> </w:t>
            </w:r>
            <w:r w:rsidRPr="00105828">
              <w:rPr>
                <w:rFonts w:ascii="Times New Roman" w:hAnsi="Times New Roman" w:cs="Times New Roman"/>
                <w:sz w:val="20"/>
                <w:szCs w:val="20"/>
              </w:rPr>
              <w:t>z. o Hasičskom a záchrannom zbore v znení neskorších predpisov </w:t>
            </w:r>
          </w:p>
          <w:p w14:paraId="2F1891ED" w14:textId="77777777" w:rsidR="00890F36" w:rsidRPr="00105828" w:rsidRDefault="00890F36" w:rsidP="004F4F35">
            <w:pPr>
              <w:pStyle w:val="Odsekzoznamu"/>
              <w:numPr>
                <w:ilvl w:val="0"/>
                <w:numId w:val="1"/>
              </w:numPr>
              <w:jc w:val="both"/>
              <w:rPr>
                <w:rFonts w:ascii="Times New Roman" w:hAnsi="Times New Roman" w:cs="Times New Roman"/>
                <w:sz w:val="20"/>
                <w:szCs w:val="20"/>
              </w:rPr>
            </w:pPr>
            <w:r w:rsidRPr="00105828">
              <w:rPr>
                <w:rFonts w:ascii="Times New Roman" w:hAnsi="Times New Roman" w:cs="Times New Roman"/>
                <w:sz w:val="20"/>
                <w:szCs w:val="20"/>
              </w:rPr>
              <w:t>Zákon č. 281/2015 Z.</w:t>
            </w:r>
            <w:r w:rsidR="0011543D" w:rsidRPr="00105828">
              <w:rPr>
                <w:rFonts w:ascii="Times New Roman" w:hAnsi="Times New Roman" w:cs="Times New Roman"/>
                <w:sz w:val="20"/>
                <w:szCs w:val="20"/>
              </w:rPr>
              <w:t xml:space="preserve"> </w:t>
            </w:r>
            <w:r w:rsidRPr="00105828">
              <w:rPr>
                <w:rFonts w:ascii="Times New Roman" w:hAnsi="Times New Roman" w:cs="Times New Roman"/>
                <w:sz w:val="20"/>
                <w:szCs w:val="20"/>
              </w:rPr>
              <w:t>z. o štátnej službe profesionálnych vojakov a o zmene a doplnení niektorých zákonov v znení neskorších predpisov </w:t>
            </w:r>
          </w:p>
          <w:p w14:paraId="5CA3101B" w14:textId="675F67AC" w:rsidR="00890F36" w:rsidRPr="00105828" w:rsidRDefault="00890F36" w:rsidP="004F4F35">
            <w:pPr>
              <w:pStyle w:val="Odsekzoznamu"/>
              <w:numPr>
                <w:ilvl w:val="0"/>
                <w:numId w:val="1"/>
              </w:numPr>
              <w:jc w:val="both"/>
              <w:rPr>
                <w:rFonts w:ascii="Times New Roman" w:hAnsi="Times New Roman" w:cs="Times New Roman"/>
                <w:sz w:val="20"/>
                <w:szCs w:val="20"/>
              </w:rPr>
            </w:pPr>
            <w:r w:rsidRPr="00105828">
              <w:rPr>
                <w:rFonts w:ascii="Times New Roman" w:hAnsi="Times New Roman" w:cs="Times New Roman"/>
                <w:sz w:val="20"/>
                <w:szCs w:val="20"/>
              </w:rPr>
              <w:t>Zákon č. 35/2019 Z.</w:t>
            </w:r>
            <w:r w:rsidR="0011543D" w:rsidRPr="00105828">
              <w:rPr>
                <w:rFonts w:ascii="Times New Roman" w:hAnsi="Times New Roman" w:cs="Times New Roman"/>
                <w:sz w:val="20"/>
                <w:szCs w:val="20"/>
              </w:rPr>
              <w:t xml:space="preserve"> </w:t>
            </w:r>
            <w:r w:rsidRPr="00105828">
              <w:rPr>
                <w:rFonts w:ascii="Times New Roman" w:hAnsi="Times New Roman" w:cs="Times New Roman"/>
                <w:sz w:val="20"/>
                <w:szCs w:val="20"/>
              </w:rPr>
              <w:t>z. o finančnej správe a o zmene a doplnení niektorých zákon</w:t>
            </w:r>
            <w:r w:rsidR="00820FC7" w:rsidRPr="00105828">
              <w:rPr>
                <w:rFonts w:ascii="Times New Roman" w:hAnsi="Times New Roman" w:cs="Times New Roman"/>
                <w:sz w:val="20"/>
                <w:szCs w:val="20"/>
              </w:rPr>
              <w:t>ov v znení neskorších predpisov</w:t>
            </w:r>
          </w:p>
          <w:p w14:paraId="07687D71" w14:textId="7399CA5A" w:rsidR="006E16CC" w:rsidRDefault="00820FC7" w:rsidP="00820FC7">
            <w:pPr>
              <w:pStyle w:val="Odsekzoznamu"/>
              <w:numPr>
                <w:ilvl w:val="0"/>
                <w:numId w:val="1"/>
              </w:numPr>
              <w:jc w:val="both"/>
              <w:rPr>
                <w:rFonts w:ascii="Times New Roman" w:hAnsi="Times New Roman" w:cs="Times New Roman"/>
                <w:sz w:val="20"/>
                <w:szCs w:val="20"/>
              </w:rPr>
            </w:pPr>
            <w:r w:rsidRPr="00105828">
              <w:rPr>
                <w:rFonts w:ascii="Times New Roman" w:hAnsi="Times New Roman" w:cs="Times New Roman"/>
                <w:sz w:val="20"/>
                <w:szCs w:val="20"/>
              </w:rPr>
              <w:t>Zákon č. 103/2007 Z. z. o trojstranných konzultáciách na celoštátnej úrovni a o zmene a doplnení niektorých zákonov (zákon o tripartite) v znení neskorších predpisov</w:t>
            </w:r>
          </w:p>
          <w:p w14:paraId="2CF940C7" w14:textId="2F9A4039" w:rsidR="00294F6E" w:rsidRPr="00294F6E" w:rsidRDefault="00294F6E" w:rsidP="00294F6E">
            <w:pPr>
              <w:pStyle w:val="Odsekzoznamu"/>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Zákon č. 343/2015 Z. z. </w:t>
            </w:r>
            <w:r w:rsidRPr="00294F6E">
              <w:rPr>
                <w:rFonts w:ascii="Times New Roman" w:hAnsi="Times New Roman" w:cs="Times New Roman"/>
                <w:sz w:val="20"/>
                <w:szCs w:val="20"/>
              </w:rPr>
              <w:t>o verejnom obstarávaní a o zmene a doplnení niektorých zákonov</w:t>
            </w:r>
            <w:r>
              <w:rPr>
                <w:rFonts w:ascii="Times New Roman" w:hAnsi="Times New Roman" w:cs="Times New Roman"/>
                <w:sz w:val="20"/>
                <w:szCs w:val="20"/>
              </w:rPr>
              <w:t xml:space="preserve"> v znení neskorších predpisov</w:t>
            </w:r>
          </w:p>
          <w:p w14:paraId="09D01F1B" w14:textId="7E26FE3E" w:rsidR="004924A4" w:rsidRDefault="004924A4" w:rsidP="004924A4">
            <w:pPr>
              <w:pStyle w:val="Odsekzoznamu"/>
              <w:numPr>
                <w:ilvl w:val="0"/>
                <w:numId w:val="1"/>
              </w:numPr>
              <w:jc w:val="both"/>
              <w:rPr>
                <w:rFonts w:ascii="Times New Roman" w:hAnsi="Times New Roman" w:cs="Times New Roman"/>
                <w:sz w:val="20"/>
                <w:szCs w:val="20"/>
              </w:rPr>
            </w:pPr>
            <w:r w:rsidRPr="00105828">
              <w:rPr>
                <w:rFonts w:ascii="Times New Roman" w:hAnsi="Times New Roman" w:cs="Times New Roman"/>
                <w:sz w:val="20"/>
                <w:szCs w:val="20"/>
              </w:rPr>
              <w:t>Zákon č. 400/2015 Z. z. o tvorbe právnych predpisov a o Zbierke zákonov Slovenskej republiky a o zmene a doplnení niektorých zákonov v znení neskorších predpisov</w:t>
            </w:r>
          </w:p>
          <w:p w14:paraId="4187F736" w14:textId="48ACA1F4" w:rsidR="00A72E9F" w:rsidRDefault="00A72E9F" w:rsidP="00A72E9F">
            <w:pPr>
              <w:pStyle w:val="Odsekzoznamu"/>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Zákon č.575/2001 Z. z. </w:t>
            </w:r>
            <w:r w:rsidRPr="00A72E9F">
              <w:rPr>
                <w:rFonts w:ascii="Times New Roman" w:hAnsi="Times New Roman" w:cs="Times New Roman"/>
                <w:sz w:val="20"/>
                <w:szCs w:val="20"/>
              </w:rPr>
              <w:t>o organizácii činnosti vlády a organizácii ústrednej štátnej správy</w:t>
            </w:r>
            <w:r>
              <w:rPr>
                <w:rFonts w:ascii="Times New Roman" w:hAnsi="Times New Roman" w:cs="Times New Roman"/>
                <w:sz w:val="20"/>
                <w:szCs w:val="20"/>
              </w:rPr>
              <w:t xml:space="preserve"> </w:t>
            </w:r>
            <w:r w:rsidRPr="00105828">
              <w:rPr>
                <w:rFonts w:ascii="Times New Roman" w:hAnsi="Times New Roman" w:cs="Times New Roman"/>
                <w:sz w:val="20"/>
                <w:szCs w:val="20"/>
              </w:rPr>
              <w:t>v znení neskorších predpisov</w:t>
            </w:r>
          </w:p>
          <w:p w14:paraId="21CDFBCA" w14:textId="08C9E121" w:rsidR="001105DC" w:rsidRDefault="001105DC" w:rsidP="00A72E9F">
            <w:pPr>
              <w:pStyle w:val="Odsekzoznamu"/>
              <w:numPr>
                <w:ilvl w:val="0"/>
                <w:numId w:val="1"/>
              </w:numPr>
              <w:jc w:val="both"/>
              <w:rPr>
                <w:rFonts w:ascii="Times New Roman" w:hAnsi="Times New Roman" w:cs="Times New Roman"/>
                <w:sz w:val="20"/>
                <w:szCs w:val="20"/>
              </w:rPr>
            </w:pPr>
            <w:r>
              <w:rPr>
                <w:rFonts w:ascii="Times New Roman" w:hAnsi="Times New Roman" w:cs="Times New Roman"/>
                <w:sz w:val="20"/>
                <w:szCs w:val="20"/>
              </w:rPr>
              <w:t>Zákon č. 540</w:t>
            </w:r>
            <w:r w:rsidR="002E3AD5">
              <w:rPr>
                <w:rFonts w:ascii="Times New Roman" w:hAnsi="Times New Roman" w:cs="Times New Roman"/>
                <w:sz w:val="20"/>
                <w:szCs w:val="20"/>
              </w:rPr>
              <w:t>/</w:t>
            </w:r>
            <w:r>
              <w:rPr>
                <w:rFonts w:ascii="Times New Roman" w:hAnsi="Times New Roman" w:cs="Times New Roman"/>
                <w:sz w:val="20"/>
                <w:szCs w:val="20"/>
              </w:rPr>
              <w:t xml:space="preserve">2001 Z. z. </w:t>
            </w:r>
            <w:r w:rsidRPr="001105DC">
              <w:rPr>
                <w:rFonts w:ascii="Times New Roman" w:hAnsi="Times New Roman" w:cs="Times New Roman"/>
                <w:sz w:val="20"/>
                <w:szCs w:val="20"/>
              </w:rPr>
              <w:t>o štátnej štatistike</w:t>
            </w:r>
            <w:r>
              <w:rPr>
                <w:rFonts w:ascii="Times New Roman" w:hAnsi="Times New Roman" w:cs="Times New Roman"/>
                <w:sz w:val="20"/>
                <w:szCs w:val="20"/>
              </w:rPr>
              <w:t xml:space="preserve"> </w:t>
            </w:r>
            <w:r w:rsidRPr="00105828">
              <w:rPr>
                <w:rFonts w:ascii="Times New Roman" w:hAnsi="Times New Roman" w:cs="Times New Roman"/>
                <w:sz w:val="20"/>
                <w:szCs w:val="20"/>
              </w:rPr>
              <w:t>v znení neskorších predpisov</w:t>
            </w:r>
          </w:p>
          <w:p w14:paraId="38F49406" w14:textId="0991DCD6" w:rsidR="00A72E9F" w:rsidRPr="00A72E9F" w:rsidRDefault="00A72E9F" w:rsidP="00A72E9F">
            <w:pPr>
              <w:ind w:left="360"/>
              <w:jc w:val="both"/>
              <w:rPr>
                <w:rFonts w:ascii="Times New Roman" w:hAnsi="Times New Roman" w:cs="Times New Roman"/>
                <w:sz w:val="20"/>
                <w:szCs w:val="20"/>
              </w:rPr>
            </w:pPr>
          </w:p>
          <w:p w14:paraId="02F5DDC5" w14:textId="40D9A00D" w:rsidR="004924A4" w:rsidRPr="00105828" w:rsidRDefault="004924A4" w:rsidP="004924A4">
            <w:pPr>
              <w:pStyle w:val="Odsekzoznamu"/>
              <w:jc w:val="both"/>
              <w:rPr>
                <w:rFonts w:ascii="Times New Roman" w:hAnsi="Times New Roman" w:cs="Times New Roman"/>
                <w:sz w:val="20"/>
                <w:szCs w:val="20"/>
              </w:rPr>
            </w:pPr>
          </w:p>
        </w:tc>
      </w:tr>
      <w:tr w:rsidR="00105828" w:rsidRPr="00105828" w14:paraId="5C09F2CE" w14:textId="77777777" w:rsidTr="0050447C">
        <w:trPr>
          <w:gridAfter w:val="1"/>
          <w:wAfter w:w="7" w:type="dxa"/>
          <w:trHeight w:val="407"/>
        </w:trPr>
        <w:tc>
          <w:tcPr>
            <w:tcW w:w="708" w:type="dxa"/>
          </w:tcPr>
          <w:p w14:paraId="7A3698D6" w14:textId="77777777" w:rsidR="006E16CC" w:rsidRPr="00105828" w:rsidRDefault="006E16CC" w:rsidP="006E16CC">
            <w:pPr>
              <w:kinsoku w:val="0"/>
              <w:overflowPunct w:val="0"/>
              <w:autoSpaceDE w:val="0"/>
              <w:autoSpaceDN w:val="0"/>
              <w:adjustRightInd w:val="0"/>
              <w:spacing w:after="0" w:line="273" w:lineRule="exact"/>
              <w:ind w:left="69"/>
              <w:rPr>
                <w:rFonts w:ascii="Times New Roman" w:hAnsi="Times New Roman" w:cs="Times New Roman"/>
                <w:sz w:val="20"/>
                <w:szCs w:val="20"/>
              </w:rPr>
            </w:pPr>
            <w:r w:rsidRPr="00105828">
              <w:rPr>
                <w:rFonts w:ascii="Times New Roman" w:hAnsi="Times New Roman" w:cs="Times New Roman"/>
                <w:sz w:val="20"/>
                <w:szCs w:val="20"/>
              </w:rPr>
              <w:t>1</w:t>
            </w:r>
          </w:p>
        </w:tc>
        <w:tc>
          <w:tcPr>
            <w:tcW w:w="3544" w:type="dxa"/>
          </w:tcPr>
          <w:p w14:paraId="1B924886" w14:textId="77777777" w:rsidR="006E16CC" w:rsidRPr="00105828" w:rsidRDefault="006E16CC" w:rsidP="006E16CC">
            <w:pPr>
              <w:kinsoku w:val="0"/>
              <w:overflowPunct w:val="0"/>
              <w:autoSpaceDE w:val="0"/>
              <w:autoSpaceDN w:val="0"/>
              <w:adjustRightInd w:val="0"/>
              <w:spacing w:after="0" w:line="273" w:lineRule="exact"/>
              <w:ind w:left="69"/>
              <w:rPr>
                <w:rFonts w:ascii="Times New Roman" w:hAnsi="Times New Roman" w:cs="Times New Roman"/>
                <w:sz w:val="20"/>
                <w:szCs w:val="20"/>
              </w:rPr>
            </w:pPr>
            <w:r w:rsidRPr="00105828">
              <w:rPr>
                <w:rFonts w:ascii="Times New Roman" w:hAnsi="Times New Roman" w:cs="Times New Roman"/>
                <w:sz w:val="20"/>
                <w:szCs w:val="20"/>
              </w:rPr>
              <w:t>2</w:t>
            </w:r>
          </w:p>
        </w:tc>
        <w:tc>
          <w:tcPr>
            <w:tcW w:w="709" w:type="dxa"/>
          </w:tcPr>
          <w:p w14:paraId="55F4FD0B" w14:textId="77777777" w:rsidR="006E16CC" w:rsidRPr="00105828" w:rsidRDefault="006E16CC" w:rsidP="006E16CC">
            <w:pPr>
              <w:kinsoku w:val="0"/>
              <w:overflowPunct w:val="0"/>
              <w:autoSpaceDE w:val="0"/>
              <w:autoSpaceDN w:val="0"/>
              <w:adjustRightInd w:val="0"/>
              <w:spacing w:after="0" w:line="273" w:lineRule="exact"/>
              <w:ind w:left="70"/>
              <w:rPr>
                <w:rFonts w:ascii="Times New Roman" w:hAnsi="Times New Roman" w:cs="Times New Roman"/>
                <w:sz w:val="20"/>
                <w:szCs w:val="20"/>
              </w:rPr>
            </w:pPr>
            <w:r w:rsidRPr="00105828">
              <w:rPr>
                <w:rFonts w:ascii="Times New Roman" w:hAnsi="Times New Roman" w:cs="Times New Roman"/>
                <w:sz w:val="20"/>
                <w:szCs w:val="20"/>
              </w:rPr>
              <w:t>3</w:t>
            </w:r>
          </w:p>
        </w:tc>
        <w:tc>
          <w:tcPr>
            <w:tcW w:w="850" w:type="dxa"/>
          </w:tcPr>
          <w:p w14:paraId="329C69F6" w14:textId="77777777" w:rsidR="006E16CC" w:rsidRPr="00105828" w:rsidRDefault="006E16CC" w:rsidP="006E16CC">
            <w:pPr>
              <w:kinsoku w:val="0"/>
              <w:overflowPunct w:val="0"/>
              <w:autoSpaceDE w:val="0"/>
              <w:autoSpaceDN w:val="0"/>
              <w:adjustRightInd w:val="0"/>
              <w:spacing w:after="0" w:line="273" w:lineRule="exact"/>
              <w:ind w:left="71"/>
              <w:rPr>
                <w:rFonts w:ascii="Times New Roman" w:hAnsi="Times New Roman" w:cs="Times New Roman"/>
                <w:sz w:val="20"/>
                <w:szCs w:val="20"/>
              </w:rPr>
            </w:pPr>
            <w:r w:rsidRPr="00105828">
              <w:rPr>
                <w:rFonts w:ascii="Times New Roman" w:hAnsi="Times New Roman" w:cs="Times New Roman"/>
                <w:sz w:val="20"/>
                <w:szCs w:val="20"/>
              </w:rPr>
              <w:t>4</w:t>
            </w:r>
          </w:p>
        </w:tc>
        <w:tc>
          <w:tcPr>
            <w:tcW w:w="709" w:type="dxa"/>
          </w:tcPr>
          <w:p w14:paraId="3599C97A" w14:textId="77777777" w:rsidR="006E16CC" w:rsidRPr="00105828" w:rsidRDefault="006E16CC" w:rsidP="006E16CC">
            <w:pPr>
              <w:kinsoku w:val="0"/>
              <w:overflowPunct w:val="0"/>
              <w:autoSpaceDE w:val="0"/>
              <w:autoSpaceDN w:val="0"/>
              <w:adjustRightInd w:val="0"/>
              <w:spacing w:after="0" w:line="273" w:lineRule="exact"/>
              <w:ind w:left="71"/>
              <w:rPr>
                <w:rFonts w:ascii="Times New Roman" w:hAnsi="Times New Roman" w:cs="Times New Roman"/>
                <w:sz w:val="20"/>
                <w:szCs w:val="20"/>
              </w:rPr>
            </w:pPr>
            <w:r w:rsidRPr="00105828">
              <w:rPr>
                <w:rFonts w:ascii="Times New Roman" w:hAnsi="Times New Roman" w:cs="Times New Roman"/>
                <w:sz w:val="20"/>
                <w:szCs w:val="20"/>
              </w:rPr>
              <w:t>5</w:t>
            </w:r>
          </w:p>
        </w:tc>
        <w:tc>
          <w:tcPr>
            <w:tcW w:w="5103" w:type="dxa"/>
          </w:tcPr>
          <w:p w14:paraId="67D30F41" w14:textId="77777777" w:rsidR="006E16CC" w:rsidRPr="00105828" w:rsidRDefault="006E16CC" w:rsidP="006E16CC">
            <w:pPr>
              <w:kinsoku w:val="0"/>
              <w:overflowPunct w:val="0"/>
              <w:autoSpaceDE w:val="0"/>
              <w:autoSpaceDN w:val="0"/>
              <w:adjustRightInd w:val="0"/>
              <w:spacing w:after="0" w:line="273" w:lineRule="exact"/>
              <w:ind w:left="72"/>
              <w:rPr>
                <w:rFonts w:ascii="Times New Roman" w:hAnsi="Times New Roman" w:cs="Times New Roman"/>
                <w:sz w:val="20"/>
                <w:szCs w:val="20"/>
              </w:rPr>
            </w:pPr>
            <w:r w:rsidRPr="00105828">
              <w:rPr>
                <w:rFonts w:ascii="Times New Roman" w:hAnsi="Times New Roman" w:cs="Times New Roman"/>
                <w:sz w:val="20"/>
                <w:szCs w:val="20"/>
              </w:rPr>
              <w:t>6</w:t>
            </w:r>
          </w:p>
        </w:tc>
        <w:tc>
          <w:tcPr>
            <w:tcW w:w="425" w:type="dxa"/>
          </w:tcPr>
          <w:p w14:paraId="26FD2AD3" w14:textId="77777777" w:rsidR="006E16CC" w:rsidRPr="00105828" w:rsidRDefault="006E16CC" w:rsidP="006E16CC">
            <w:pPr>
              <w:kinsoku w:val="0"/>
              <w:overflowPunct w:val="0"/>
              <w:autoSpaceDE w:val="0"/>
              <w:autoSpaceDN w:val="0"/>
              <w:adjustRightInd w:val="0"/>
              <w:spacing w:after="0" w:line="273" w:lineRule="exact"/>
              <w:ind w:left="73"/>
              <w:rPr>
                <w:rFonts w:ascii="Times New Roman" w:hAnsi="Times New Roman" w:cs="Times New Roman"/>
                <w:sz w:val="20"/>
                <w:szCs w:val="20"/>
              </w:rPr>
            </w:pPr>
            <w:r w:rsidRPr="00105828">
              <w:rPr>
                <w:rFonts w:ascii="Times New Roman" w:hAnsi="Times New Roman" w:cs="Times New Roman"/>
                <w:sz w:val="20"/>
                <w:szCs w:val="20"/>
              </w:rPr>
              <w:t>7</w:t>
            </w:r>
          </w:p>
        </w:tc>
        <w:tc>
          <w:tcPr>
            <w:tcW w:w="2127" w:type="dxa"/>
          </w:tcPr>
          <w:p w14:paraId="59609DF1" w14:textId="77777777" w:rsidR="006E16CC" w:rsidRPr="00105828" w:rsidRDefault="006E16CC" w:rsidP="006E16CC">
            <w:pPr>
              <w:kinsoku w:val="0"/>
              <w:overflowPunct w:val="0"/>
              <w:autoSpaceDE w:val="0"/>
              <w:autoSpaceDN w:val="0"/>
              <w:adjustRightInd w:val="0"/>
              <w:spacing w:after="0" w:line="273" w:lineRule="exact"/>
              <w:ind w:left="74"/>
              <w:rPr>
                <w:rFonts w:ascii="Times New Roman" w:hAnsi="Times New Roman" w:cs="Times New Roman"/>
                <w:sz w:val="20"/>
                <w:szCs w:val="20"/>
              </w:rPr>
            </w:pPr>
            <w:r w:rsidRPr="00105828">
              <w:rPr>
                <w:rFonts w:ascii="Times New Roman" w:hAnsi="Times New Roman" w:cs="Times New Roman"/>
                <w:sz w:val="20"/>
                <w:szCs w:val="20"/>
              </w:rPr>
              <w:t>8</w:t>
            </w:r>
          </w:p>
        </w:tc>
        <w:tc>
          <w:tcPr>
            <w:tcW w:w="708" w:type="dxa"/>
          </w:tcPr>
          <w:p w14:paraId="6A9816B7" w14:textId="77777777" w:rsidR="006E16CC" w:rsidRPr="00105828" w:rsidRDefault="006E16CC" w:rsidP="006E16CC">
            <w:pPr>
              <w:kinsoku w:val="0"/>
              <w:overflowPunct w:val="0"/>
              <w:autoSpaceDE w:val="0"/>
              <w:autoSpaceDN w:val="0"/>
              <w:adjustRightInd w:val="0"/>
              <w:spacing w:after="0" w:line="273" w:lineRule="exact"/>
              <w:ind w:left="75"/>
              <w:rPr>
                <w:rFonts w:ascii="Times New Roman" w:hAnsi="Times New Roman" w:cs="Times New Roman"/>
                <w:sz w:val="20"/>
                <w:szCs w:val="20"/>
              </w:rPr>
            </w:pPr>
            <w:r w:rsidRPr="00105828">
              <w:rPr>
                <w:rFonts w:ascii="Times New Roman" w:hAnsi="Times New Roman" w:cs="Times New Roman"/>
                <w:sz w:val="20"/>
                <w:szCs w:val="20"/>
              </w:rPr>
              <w:t>9</w:t>
            </w:r>
          </w:p>
        </w:tc>
        <w:tc>
          <w:tcPr>
            <w:tcW w:w="1026" w:type="dxa"/>
          </w:tcPr>
          <w:p w14:paraId="67AC6775" w14:textId="77777777" w:rsidR="006E16CC" w:rsidRPr="00105828" w:rsidRDefault="006E16CC" w:rsidP="006E16CC">
            <w:pPr>
              <w:kinsoku w:val="0"/>
              <w:overflowPunct w:val="0"/>
              <w:autoSpaceDE w:val="0"/>
              <w:autoSpaceDN w:val="0"/>
              <w:adjustRightInd w:val="0"/>
              <w:spacing w:after="0" w:line="273" w:lineRule="exact"/>
              <w:ind w:left="76"/>
              <w:rPr>
                <w:rFonts w:ascii="Times New Roman" w:hAnsi="Times New Roman" w:cs="Times New Roman"/>
                <w:spacing w:val="-6"/>
                <w:sz w:val="20"/>
                <w:szCs w:val="20"/>
              </w:rPr>
            </w:pPr>
            <w:r w:rsidRPr="00105828">
              <w:rPr>
                <w:rFonts w:ascii="Times New Roman" w:hAnsi="Times New Roman" w:cs="Times New Roman"/>
                <w:spacing w:val="-6"/>
                <w:sz w:val="20"/>
                <w:szCs w:val="20"/>
              </w:rPr>
              <w:t>10</w:t>
            </w:r>
          </w:p>
        </w:tc>
      </w:tr>
      <w:tr w:rsidR="00105828" w:rsidRPr="00105828" w14:paraId="75F2BAD3" w14:textId="77777777" w:rsidTr="0050447C">
        <w:trPr>
          <w:gridAfter w:val="1"/>
          <w:wAfter w:w="7" w:type="dxa"/>
          <w:trHeight w:val="352"/>
        </w:trPr>
        <w:tc>
          <w:tcPr>
            <w:tcW w:w="708" w:type="dxa"/>
          </w:tcPr>
          <w:p w14:paraId="04B4B9FB" w14:textId="77777777" w:rsidR="006E16CC" w:rsidRPr="00105828" w:rsidRDefault="006E16CC" w:rsidP="00320A83">
            <w:pPr>
              <w:kinsoku w:val="0"/>
              <w:overflowPunct w:val="0"/>
              <w:autoSpaceDE w:val="0"/>
              <w:autoSpaceDN w:val="0"/>
              <w:adjustRightInd w:val="0"/>
              <w:spacing w:after="0" w:line="255" w:lineRule="exact"/>
              <w:ind w:left="69"/>
              <w:rPr>
                <w:rFonts w:ascii="Times New Roman" w:hAnsi="Times New Roman" w:cs="Times New Roman"/>
                <w:spacing w:val="-2"/>
                <w:sz w:val="20"/>
                <w:szCs w:val="20"/>
              </w:rPr>
            </w:pPr>
            <w:r w:rsidRPr="00105828">
              <w:rPr>
                <w:rFonts w:ascii="Times New Roman" w:hAnsi="Times New Roman" w:cs="Times New Roman"/>
                <w:spacing w:val="-2"/>
                <w:sz w:val="20"/>
                <w:szCs w:val="20"/>
              </w:rPr>
              <w:t>Článo</w:t>
            </w:r>
            <w:r w:rsidR="00320A83" w:rsidRPr="00105828">
              <w:rPr>
                <w:rFonts w:ascii="Times New Roman" w:hAnsi="Times New Roman" w:cs="Times New Roman"/>
                <w:spacing w:val="-2"/>
                <w:sz w:val="20"/>
                <w:szCs w:val="20"/>
              </w:rPr>
              <w:t xml:space="preserve">k </w:t>
            </w:r>
            <w:r w:rsidR="00320A83" w:rsidRPr="00105828">
              <w:rPr>
                <w:rFonts w:ascii="Times New Roman" w:hAnsi="Times New Roman" w:cs="Times New Roman"/>
                <w:sz w:val="20"/>
                <w:szCs w:val="20"/>
              </w:rPr>
              <w:t>(Č, O, V, P)</w:t>
            </w:r>
          </w:p>
        </w:tc>
        <w:tc>
          <w:tcPr>
            <w:tcW w:w="3544" w:type="dxa"/>
          </w:tcPr>
          <w:p w14:paraId="244F904D" w14:textId="77777777" w:rsidR="006E16CC" w:rsidRPr="00105828" w:rsidRDefault="006E16CC" w:rsidP="006E16CC">
            <w:pPr>
              <w:kinsoku w:val="0"/>
              <w:overflowPunct w:val="0"/>
              <w:autoSpaceDE w:val="0"/>
              <w:autoSpaceDN w:val="0"/>
              <w:adjustRightInd w:val="0"/>
              <w:spacing w:after="0" w:line="255" w:lineRule="exact"/>
              <w:ind w:left="69"/>
              <w:rPr>
                <w:rFonts w:ascii="Times New Roman" w:hAnsi="Times New Roman" w:cs="Times New Roman"/>
                <w:spacing w:val="-4"/>
                <w:sz w:val="20"/>
                <w:szCs w:val="20"/>
              </w:rPr>
            </w:pPr>
            <w:r w:rsidRPr="00105828">
              <w:rPr>
                <w:rFonts w:ascii="Times New Roman" w:hAnsi="Times New Roman" w:cs="Times New Roman"/>
                <w:spacing w:val="-4"/>
                <w:sz w:val="20"/>
                <w:szCs w:val="20"/>
              </w:rPr>
              <w:t>Text</w:t>
            </w:r>
          </w:p>
        </w:tc>
        <w:tc>
          <w:tcPr>
            <w:tcW w:w="709" w:type="dxa"/>
          </w:tcPr>
          <w:p w14:paraId="1B5FA3B4" w14:textId="77777777" w:rsidR="006E16CC" w:rsidRPr="00105828" w:rsidRDefault="006E16CC" w:rsidP="006E16CC">
            <w:pPr>
              <w:kinsoku w:val="0"/>
              <w:overflowPunct w:val="0"/>
              <w:autoSpaceDE w:val="0"/>
              <w:autoSpaceDN w:val="0"/>
              <w:adjustRightInd w:val="0"/>
              <w:spacing w:after="0" w:line="255" w:lineRule="exact"/>
              <w:ind w:left="70"/>
              <w:rPr>
                <w:rFonts w:ascii="Times New Roman" w:hAnsi="Times New Roman" w:cs="Times New Roman"/>
                <w:spacing w:val="-2"/>
                <w:sz w:val="20"/>
                <w:szCs w:val="20"/>
              </w:rPr>
            </w:pPr>
            <w:r w:rsidRPr="00105828">
              <w:rPr>
                <w:rFonts w:ascii="Times New Roman" w:hAnsi="Times New Roman" w:cs="Times New Roman"/>
                <w:spacing w:val="-2"/>
                <w:sz w:val="20"/>
                <w:szCs w:val="20"/>
              </w:rPr>
              <w:t>Spôsob</w:t>
            </w:r>
            <w:r w:rsidR="00E362F5" w:rsidRPr="00105828">
              <w:rPr>
                <w:rFonts w:ascii="Times New Roman" w:hAnsi="Times New Roman" w:cs="Times New Roman"/>
                <w:spacing w:val="-2"/>
                <w:sz w:val="20"/>
                <w:szCs w:val="20"/>
              </w:rPr>
              <w:t xml:space="preserve"> transpozície</w:t>
            </w:r>
          </w:p>
        </w:tc>
        <w:tc>
          <w:tcPr>
            <w:tcW w:w="850" w:type="dxa"/>
          </w:tcPr>
          <w:p w14:paraId="3F18000A" w14:textId="77777777" w:rsidR="006E16CC" w:rsidRPr="00105828" w:rsidRDefault="006E16CC" w:rsidP="006E16CC">
            <w:pPr>
              <w:kinsoku w:val="0"/>
              <w:overflowPunct w:val="0"/>
              <w:autoSpaceDE w:val="0"/>
              <w:autoSpaceDN w:val="0"/>
              <w:adjustRightInd w:val="0"/>
              <w:spacing w:after="0" w:line="255" w:lineRule="exact"/>
              <w:ind w:left="71"/>
              <w:rPr>
                <w:rFonts w:ascii="Times New Roman" w:hAnsi="Times New Roman" w:cs="Times New Roman"/>
                <w:spacing w:val="-2"/>
                <w:sz w:val="20"/>
                <w:szCs w:val="20"/>
              </w:rPr>
            </w:pPr>
            <w:r w:rsidRPr="00105828">
              <w:rPr>
                <w:rFonts w:ascii="Times New Roman" w:hAnsi="Times New Roman" w:cs="Times New Roman"/>
                <w:spacing w:val="-2"/>
                <w:sz w:val="20"/>
                <w:szCs w:val="20"/>
              </w:rPr>
              <w:t>Číslo</w:t>
            </w:r>
          </w:p>
        </w:tc>
        <w:tc>
          <w:tcPr>
            <w:tcW w:w="709" w:type="dxa"/>
          </w:tcPr>
          <w:p w14:paraId="16C65CB2" w14:textId="77777777" w:rsidR="006E16CC" w:rsidRPr="00105828" w:rsidRDefault="006E16CC" w:rsidP="006E16CC">
            <w:pPr>
              <w:kinsoku w:val="0"/>
              <w:overflowPunct w:val="0"/>
              <w:autoSpaceDE w:val="0"/>
              <w:autoSpaceDN w:val="0"/>
              <w:adjustRightInd w:val="0"/>
              <w:spacing w:after="0" w:line="255" w:lineRule="exact"/>
              <w:ind w:left="71"/>
              <w:rPr>
                <w:rFonts w:ascii="Times New Roman" w:hAnsi="Times New Roman" w:cs="Times New Roman"/>
                <w:spacing w:val="-2"/>
                <w:sz w:val="20"/>
                <w:szCs w:val="20"/>
              </w:rPr>
            </w:pPr>
            <w:r w:rsidRPr="00105828">
              <w:rPr>
                <w:rFonts w:ascii="Times New Roman" w:hAnsi="Times New Roman" w:cs="Times New Roman"/>
                <w:spacing w:val="-2"/>
                <w:sz w:val="20"/>
                <w:szCs w:val="20"/>
              </w:rPr>
              <w:t>Článok</w:t>
            </w:r>
          </w:p>
          <w:p w14:paraId="52DEE311" w14:textId="77777777" w:rsidR="00320A83" w:rsidRPr="00105828" w:rsidRDefault="00320A83" w:rsidP="006E16CC">
            <w:pPr>
              <w:kinsoku w:val="0"/>
              <w:overflowPunct w:val="0"/>
              <w:autoSpaceDE w:val="0"/>
              <w:autoSpaceDN w:val="0"/>
              <w:adjustRightInd w:val="0"/>
              <w:spacing w:after="0" w:line="255" w:lineRule="exact"/>
              <w:ind w:left="71"/>
              <w:rPr>
                <w:rFonts w:ascii="Times New Roman" w:hAnsi="Times New Roman" w:cs="Times New Roman"/>
                <w:spacing w:val="-2"/>
                <w:sz w:val="20"/>
                <w:szCs w:val="20"/>
              </w:rPr>
            </w:pPr>
            <w:r w:rsidRPr="00105828">
              <w:rPr>
                <w:rFonts w:ascii="Times New Roman" w:hAnsi="Times New Roman" w:cs="Times New Roman"/>
                <w:spacing w:val="-2"/>
                <w:sz w:val="20"/>
                <w:szCs w:val="20"/>
              </w:rPr>
              <w:t>(Č, §, O, V, P)</w:t>
            </w:r>
          </w:p>
        </w:tc>
        <w:tc>
          <w:tcPr>
            <w:tcW w:w="5103" w:type="dxa"/>
          </w:tcPr>
          <w:p w14:paraId="4BB9EB2D" w14:textId="77777777" w:rsidR="006E16CC" w:rsidRPr="00105828" w:rsidRDefault="006E16CC" w:rsidP="006E16CC">
            <w:pPr>
              <w:kinsoku w:val="0"/>
              <w:overflowPunct w:val="0"/>
              <w:autoSpaceDE w:val="0"/>
              <w:autoSpaceDN w:val="0"/>
              <w:adjustRightInd w:val="0"/>
              <w:spacing w:after="0" w:line="255" w:lineRule="exact"/>
              <w:ind w:left="72"/>
              <w:rPr>
                <w:rFonts w:ascii="Times New Roman" w:hAnsi="Times New Roman" w:cs="Times New Roman"/>
                <w:spacing w:val="-4"/>
                <w:sz w:val="20"/>
                <w:szCs w:val="20"/>
              </w:rPr>
            </w:pPr>
            <w:r w:rsidRPr="00105828">
              <w:rPr>
                <w:rFonts w:ascii="Times New Roman" w:hAnsi="Times New Roman" w:cs="Times New Roman"/>
                <w:spacing w:val="-4"/>
                <w:sz w:val="20"/>
                <w:szCs w:val="20"/>
              </w:rPr>
              <w:t>Text</w:t>
            </w:r>
          </w:p>
        </w:tc>
        <w:tc>
          <w:tcPr>
            <w:tcW w:w="425" w:type="dxa"/>
          </w:tcPr>
          <w:p w14:paraId="367FFBAF" w14:textId="77777777" w:rsidR="006E16CC" w:rsidRPr="00105828" w:rsidRDefault="006E16CC" w:rsidP="006E16CC">
            <w:pPr>
              <w:kinsoku w:val="0"/>
              <w:overflowPunct w:val="0"/>
              <w:autoSpaceDE w:val="0"/>
              <w:autoSpaceDN w:val="0"/>
              <w:adjustRightInd w:val="0"/>
              <w:spacing w:after="0" w:line="255" w:lineRule="exact"/>
              <w:ind w:left="73"/>
              <w:rPr>
                <w:rFonts w:ascii="Times New Roman" w:hAnsi="Times New Roman" w:cs="Times New Roman"/>
                <w:spacing w:val="-2"/>
                <w:sz w:val="20"/>
                <w:szCs w:val="20"/>
              </w:rPr>
            </w:pPr>
            <w:r w:rsidRPr="00105828">
              <w:rPr>
                <w:rFonts w:ascii="Times New Roman" w:hAnsi="Times New Roman" w:cs="Times New Roman"/>
                <w:spacing w:val="-2"/>
                <w:sz w:val="20"/>
                <w:szCs w:val="20"/>
              </w:rPr>
              <w:t>Zhoda</w:t>
            </w:r>
          </w:p>
        </w:tc>
        <w:tc>
          <w:tcPr>
            <w:tcW w:w="2127" w:type="dxa"/>
          </w:tcPr>
          <w:p w14:paraId="66E73659" w14:textId="77777777" w:rsidR="006E16CC" w:rsidRPr="00105828" w:rsidRDefault="006E16CC" w:rsidP="006E16CC">
            <w:pPr>
              <w:kinsoku w:val="0"/>
              <w:overflowPunct w:val="0"/>
              <w:autoSpaceDE w:val="0"/>
              <w:autoSpaceDN w:val="0"/>
              <w:adjustRightInd w:val="0"/>
              <w:spacing w:after="0" w:line="255" w:lineRule="exact"/>
              <w:ind w:left="74"/>
              <w:rPr>
                <w:rFonts w:ascii="Times New Roman" w:hAnsi="Times New Roman" w:cs="Times New Roman"/>
                <w:spacing w:val="-2"/>
                <w:sz w:val="20"/>
                <w:szCs w:val="20"/>
              </w:rPr>
            </w:pPr>
            <w:r w:rsidRPr="00105828">
              <w:rPr>
                <w:rFonts w:ascii="Times New Roman" w:hAnsi="Times New Roman" w:cs="Times New Roman"/>
                <w:spacing w:val="-2"/>
                <w:sz w:val="20"/>
                <w:szCs w:val="20"/>
              </w:rPr>
              <w:t>Poznámky</w:t>
            </w:r>
          </w:p>
        </w:tc>
        <w:tc>
          <w:tcPr>
            <w:tcW w:w="708" w:type="dxa"/>
          </w:tcPr>
          <w:p w14:paraId="4F1CE300" w14:textId="77777777" w:rsidR="006E16CC" w:rsidRPr="00105828" w:rsidRDefault="006E16CC" w:rsidP="006E16CC">
            <w:pPr>
              <w:kinsoku w:val="0"/>
              <w:overflowPunct w:val="0"/>
              <w:autoSpaceDE w:val="0"/>
              <w:autoSpaceDN w:val="0"/>
              <w:adjustRightInd w:val="0"/>
              <w:spacing w:after="0" w:line="255" w:lineRule="exact"/>
              <w:ind w:left="75"/>
              <w:rPr>
                <w:rFonts w:ascii="Times New Roman" w:hAnsi="Times New Roman" w:cs="Times New Roman"/>
                <w:spacing w:val="-2"/>
                <w:sz w:val="20"/>
                <w:szCs w:val="20"/>
              </w:rPr>
            </w:pPr>
            <w:r w:rsidRPr="00105828">
              <w:rPr>
                <w:rFonts w:ascii="Times New Roman" w:hAnsi="Times New Roman" w:cs="Times New Roman"/>
                <w:spacing w:val="-2"/>
                <w:sz w:val="20"/>
                <w:szCs w:val="20"/>
              </w:rPr>
              <w:t>Identifikácia</w:t>
            </w:r>
            <w:r w:rsidR="00320A83" w:rsidRPr="00105828">
              <w:rPr>
                <w:rFonts w:ascii="Times New Roman" w:hAnsi="Times New Roman" w:cs="Times New Roman"/>
                <w:spacing w:val="-2"/>
                <w:sz w:val="20"/>
                <w:szCs w:val="20"/>
              </w:rPr>
              <w:t xml:space="preserve"> </w:t>
            </w:r>
            <w:proofErr w:type="spellStart"/>
            <w:r w:rsidR="00320A83" w:rsidRPr="00105828">
              <w:rPr>
                <w:rFonts w:ascii="Times New Roman" w:hAnsi="Times New Roman" w:cs="Times New Roman"/>
                <w:spacing w:val="-2"/>
                <w:sz w:val="20"/>
                <w:szCs w:val="20"/>
              </w:rPr>
              <w:t>goldplatingu</w:t>
            </w:r>
            <w:proofErr w:type="spellEnd"/>
          </w:p>
        </w:tc>
        <w:tc>
          <w:tcPr>
            <w:tcW w:w="1026" w:type="dxa"/>
          </w:tcPr>
          <w:p w14:paraId="223D5BB5" w14:textId="77777777" w:rsidR="006E16CC" w:rsidRPr="00105828" w:rsidRDefault="006E16CC" w:rsidP="006E16CC">
            <w:pPr>
              <w:kinsoku w:val="0"/>
              <w:overflowPunct w:val="0"/>
              <w:autoSpaceDE w:val="0"/>
              <w:autoSpaceDN w:val="0"/>
              <w:adjustRightInd w:val="0"/>
              <w:spacing w:after="0" w:line="255" w:lineRule="exact"/>
              <w:ind w:left="76"/>
              <w:rPr>
                <w:rFonts w:ascii="Times New Roman" w:hAnsi="Times New Roman" w:cs="Times New Roman"/>
                <w:sz w:val="20"/>
                <w:szCs w:val="20"/>
              </w:rPr>
            </w:pPr>
            <w:r w:rsidRPr="00105828">
              <w:rPr>
                <w:rFonts w:ascii="Times New Roman" w:hAnsi="Times New Roman" w:cs="Times New Roman"/>
                <w:spacing w:val="-2"/>
                <w:sz w:val="20"/>
                <w:szCs w:val="20"/>
              </w:rPr>
              <w:t>Identifikácia</w:t>
            </w:r>
            <w:r w:rsidR="00320A83" w:rsidRPr="00105828">
              <w:rPr>
                <w:rFonts w:ascii="Times New Roman" w:hAnsi="Times New Roman" w:cs="Times New Roman"/>
                <w:spacing w:val="-2"/>
                <w:sz w:val="20"/>
                <w:szCs w:val="20"/>
              </w:rPr>
              <w:t xml:space="preserve"> </w:t>
            </w:r>
            <w:r w:rsidR="00320A83" w:rsidRPr="00105828">
              <w:rPr>
                <w:rFonts w:ascii="Times New Roman" w:hAnsi="Times New Roman" w:cs="Times New Roman"/>
                <w:sz w:val="20"/>
                <w:szCs w:val="20"/>
              </w:rPr>
              <w:t xml:space="preserve">oblasti </w:t>
            </w:r>
            <w:proofErr w:type="spellStart"/>
            <w:r w:rsidR="00320A83" w:rsidRPr="00105828">
              <w:rPr>
                <w:rFonts w:ascii="Times New Roman" w:hAnsi="Times New Roman" w:cs="Times New Roman"/>
                <w:sz w:val="20"/>
                <w:szCs w:val="20"/>
              </w:rPr>
              <w:t>gold</w:t>
            </w:r>
            <w:proofErr w:type="spellEnd"/>
            <w:r w:rsidR="00320A83" w:rsidRPr="00105828">
              <w:rPr>
                <w:rFonts w:ascii="Times New Roman" w:hAnsi="Times New Roman" w:cs="Times New Roman"/>
                <w:sz w:val="20"/>
                <w:szCs w:val="20"/>
              </w:rPr>
              <w:t xml:space="preserve">- </w:t>
            </w:r>
            <w:proofErr w:type="spellStart"/>
            <w:r w:rsidR="00320A83" w:rsidRPr="00105828">
              <w:rPr>
                <w:rFonts w:ascii="Times New Roman" w:hAnsi="Times New Roman" w:cs="Times New Roman"/>
                <w:sz w:val="20"/>
                <w:szCs w:val="20"/>
              </w:rPr>
              <w:t>platingu</w:t>
            </w:r>
            <w:proofErr w:type="spellEnd"/>
            <w:r w:rsidR="00320A83" w:rsidRPr="00105828">
              <w:rPr>
                <w:rFonts w:ascii="Times New Roman" w:hAnsi="Times New Roman" w:cs="Times New Roman"/>
                <w:sz w:val="20"/>
                <w:szCs w:val="20"/>
              </w:rPr>
              <w:t xml:space="preserve"> a </w:t>
            </w:r>
            <w:proofErr w:type="spellStart"/>
            <w:r w:rsidR="00320A83" w:rsidRPr="00105828">
              <w:rPr>
                <w:rFonts w:ascii="Times New Roman" w:hAnsi="Times New Roman" w:cs="Times New Roman"/>
                <w:sz w:val="20"/>
                <w:szCs w:val="20"/>
              </w:rPr>
              <w:t>platingu</w:t>
            </w:r>
            <w:proofErr w:type="spellEnd"/>
            <w:r w:rsidR="00320A83" w:rsidRPr="00105828">
              <w:rPr>
                <w:rFonts w:ascii="Times New Roman" w:hAnsi="Times New Roman" w:cs="Times New Roman"/>
                <w:sz w:val="20"/>
                <w:szCs w:val="20"/>
              </w:rPr>
              <w:t xml:space="preserve"> a vyjadrenie k opodstatn</w:t>
            </w:r>
            <w:r w:rsidR="00320A83" w:rsidRPr="00105828">
              <w:rPr>
                <w:rFonts w:ascii="Times New Roman" w:hAnsi="Times New Roman" w:cs="Times New Roman"/>
                <w:sz w:val="20"/>
                <w:szCs w:val="20"/>
              </w:rPr>
              <w:lastRenderedPageBreak/>
              <w:t xml:space="preserve">enosti </w:t>
            </w:r>
            <w:proofErr w:type="spellStart"/>
            <w:r w:rsidR="00320A83" w:rsidRPr="00105828">
              <w:rPr>
                <w:rFonts w:ascii="Times New Roman" w:hAnsi="Times New Roman" w:cs="Times New Roman"/>
                <w:sz w:val="20"/>
                <w:szCs w:val="20"/>
              </w:rPr>
              <w:t>goldplating</w:t>
            </w:r>
            <w:r w:rsidR="00320A83" w:rsidRPr="00105828">
              <w:rPr>
                <w:rFonts w:ascii="Times New Roman" w:hAnsi="Times New Roman" w:cs="Times New Roman"/>
                <w:spacing w:val="-2"/>
                <w:sz w:val="20"/>
                <w:szCs w:val="20"/>
              </w:rPr>
              <w:t>u</w:t>
            </w:r>
            <w:proofErr w:type="spellEnd"/>
            <w:r w:rsidR="00320A83" w:rsidRPr="00105828">
              <w:rPr>
                <w:rFonts w:ascii="Times New Roman" w:hAnsi="Times New Roman" w:cs="Times New Roman"/>
                <w:spacing w:val="-2"/>
                <w:sz w:val="20"/>
                <w:szCs w:val="20"/>
              </w:rPr>
              <w:t>*</w:t>
            </w:r>
          </w:p>
          <w:p w14:paraId="26F3E707" w14:textId="77777777" w:rsidR="00320A83" w:rsidRPr="00105828" w:rsidRDefault="00320A83" w:rsidP="006E16CC">
            <w:pPr>
              <w:kinsoku w:val="0"/>
              <w:overflowPunct w:val="0"/>
              <w:autoSpaceDE w:val="0"/>
              <w:autoSpaceDN w:val="0"/>
              <w:adjustRightInd w:val="0"/>
              <w:spacing w:after="0" w:line="255" w:lineRule="exact"/>
              <w:ind w:left="76"/>
              <w:rPr>
                <w:rFonts w:ascii="Times New Roman" w:hAnsi="Times New Roman" w:cs="Times New Roman"/>
                <w:spacing w:val="-2"/>
                <w:sz w:val="20"/>
                <w:szCs w:val="20"/>
              </w:rPr>
            </w:pPr>
          </w:p>
        </w:tc>
      </w:tr>
      <w:tr w:rsidR="00105828" w:rsidRPr="00105828" w14:paraId="6BCC1ED6" w14:textId="77777777" w:rsidTr="0050447C">
        <w:trPr>
          <w:gridAfter w:val="1"/>
          <w:wAfter w:w="7" w:type="dxa"/>
          <w:trHeight w:val="544"/>
        </w:trPr>
        <w:tc>
          <w:tcPr>
            <w:tcW w:w="708" w:type="dxa"/>
          </w:tcPr>
          <w:p w14:paraId="7BF63532" w14:textId="4B09C328" w:rsidR="00C4041F" w:rsidRPr="00105828" w:rsidRDefault="00171349"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lastRenderedPageBreak/>
              <w:t>Č:1</w:t>
            </w:r>
          </w:p>
          <w:p w14:paraId="2F63CBCE" w14:textId="77777777" w:rsidR="00B523E1" w:rsidRPr="00105828" w:rsidRDefault="00B65183"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tc>
        <w:tc>
          <w:tcPr>
            <w:tcW w:w="3544" w:type="dxa"/>
          </w:tcPr>
          <w:p w14:paraId="228E756E" w14:textId="77777777" w:rsidR="00B523E1" w:rsidRPr="00105828" w:rsidRDefault="000C4B70" w:rsidP="00E362F5">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V tejto smernici sa stanovujú minimálne požiadavky na posilnenie uplatňovania zásady rovnakej odmeny pre mužov a ženy za rovnakú prácu alebo prácu rovnakej hodnoty (ďalej len „zásada rovnakej odmeny“), ktorá je zakotvená v článku 157 ZFEÚ, a zákazu diskriminácie, ktorý je stanovený v článku 4 smernice 2006/54/ES, a to predovšetkým</w:t>
            </w:r>
            <w:r w:rsidR="00E362F5" w:rsidRPr="00105828">
              <w:rPr>
                <w:rFonts w:ascii="Times New Roman" w:hAnsi="Times New Roman" w:cs="Times New Roman"/>
                <w:sz w:val="20"/>
                <w:szCs w:val="20"/>
              </w:rPr>
              <w:t xml:space="preserve"> </w:t>
            </w:r>
            <w:r w:rsidRPr="00105828">
              <w:rPr>
                <w:rFonts w:ascii="Times New Roman" w:hAnsi="Times New Roman" w:cs="Times New Roman"/>
                <w:sz w:val="20"/>
                <w:szCs w:val="20"/>
              </w:rPr>
              <w:t>prostredníctvom transparentnosti odmeňovania a posilnených mechanizmov presadzovania</w:t>
            </w:r>
            <w:r w:rsidR="00CB1A5C" w:rsidRPr="00105828">
              <w:rPr>
                <w:rFonts w:ascii="Times New Roman" w:hAnsi="Times New Roman" w:cs="Times New Roman"/>
                <w:sz w:val="20"/>
                <w:szCs w:val="20"/>
              </w:rPr>
              <w:t>.</w:t>
            </w:r>
          </w:p>
        </w:tc>
        <w:tc>
          <w:tcPr>
            <w:tcW w:w="709" w:type="dxa"/>
          </w:tcPr>
          <w:p w14:paraId="4E3BBD66" w14:textId="77777777" w:rsidR="00B523E1" w:rsidRPr="00105828" w:rsidRDefault="00CB304E" w:rsidP="00CB304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64DDD3FC" w14:textId="77777777" w:rsidR="00B523E1" w:rsidRPr="00B71B29" w:rsidRDefault="00941734" w:rsidP="007C59B4">
            <w:pPr>
              <w:kinsoku w:val="0"/>
              <w:overflowPunct w:val="0"/>
              <w:autoSpaceDE w:val="0"/>
              <w:autoSpaceDN w:val="0"/>
              <w:adjustRightInd w:val="0"/>
              <w:spacing w:after="0" w:line="240" w:lineRule="auto"/>
              <w:rPr>
                <w:rFonts w:ascii="Times New Roman" w:hAnsi="Times New Roman" w:cs="Times New Roman"/>
                <w:sz w:val="20"/>
                <w:szCs w:val="20"/>
              </w:rPr>
            </w:pPr>
            <w:r w:rsidRPr="00B71B29">
              <w:rPr>
                <w:rFonts w:ascii="Times New Roman" w:hAnsi="Times New Roman" w:cs="Times New Roman"/>
                <w:sz w:val="20"/>
                <w:szCs w:val="20"/>
              </w:rPr>
              <w:t>Návrh zákona</w:t>
            </w:r>
          </w:p>
        </w:tc>
        <w:tc>
          <w:tcPr>
            <w:tcW w:w="709" w:type="dxa"/>
          </w:tcPr>
          <w:p w14:paraId="2D1A53E6" w14:textId="77777777" w:rsidR="00B523E1" w:rsidRPr="00B71B29" w:rsidRDefault="007C59B4" w:rsidP="007C59B4">
            <w:pPr>
              <w:kinsoku w:val="0"/>
              <w:overflowPunct w:val="0"/>
              <w:autoSpaceDE w:val="0"/>
              <w:autoSpaceDN w:val="0"/>
              <w:adjustRightInd w:val="0"/>
              <w:spacing w:after="0" w:line="240" w:lineRule="auto"/>
              <w:rPr>
                <w:rFonts w:ascii="Times New Roman" w:hAnsi="Times New Roman" w:cs="Times New Roman"/>
                <w:sz w:val="20"/>
                <w:szCs w:val="20"/>
              </w:rPr>
            </w:pPr>
            <w:r w:rsidRPr="00B71B29">
              <w:rPr>
                <w:rFonts w:ascii="Times New Roman" w:hAnsi="Times New Roman" w:cs="Times New Roman"/>
                <w:sz w:val="20"/>
                <w:szCs w:val="20"/>
              </w:rPr>
              <w:t>§</w:t>
            </w:r>
            <w:r w:rsidR="00BB620C" w:rsidRPr="00B71B29">
              <w:rPr>
                <w:rFonts w:ascii="Times New Roman" w:hAnsi="Times New Roman" w:cs="Times New Roman"/>
                <w:sz w:val="20"/>
                <w:szCs w:val="20"/>
              </w:rPr>
              <w:t xml:space="preserve"> </w:t>
            </w:r>
            <w:r w:rsidRPr="00B71B29">
              <w:rPr>
                <w:rFonts w:ascii="Times New Roman" w:hAnsi="Times New Roman" w:cs="Times New Roman"/>
                <w:sz w:val="20"/>
                <w:szCs w:val="20"/>
              </w:rPr>
              <w:t>1</w:t>
            </w:r>
          </w:p>
          <w:p w14:paraId="661160DD" w14:textId="77777777" w:rsidR="007C59B4" w:rsidRPr="00B71B29" w:rsidRDefault="007C59B4" w:rsidP="007C59B4">
            <w:pPr>
              <w:kinsoku w:val="0"/>
              <w:overflowPunct w:val="0"/>
              <w:autoSpaceDE w:val="0"/>
              <w:autoSpaceDN w:val="0"/>
              <w:adjustRightInd w:val="0"/>
              <w:spacing w:after="0" w:line="240" w:lineRule="auto"/>
              <w:rPr>
                <w:rFonts w:ascii="Times New Roman" w:hAnsi="Times New Roman" w:cs="Times New Roman"/>
                <w:sz w:val="20"/>
                <w:szCs w:val="20"/>
              </w:rPr>
            </w:pPr>
            <w:r w:rsidRPr="00B71B29">
              <w:rPr>
                <w:rFonts w:ascii="Times New Roman" w:hAnsi="Times New Roman" w:cs="Times New Roman"/>
                <w:sz w:val="20"/>
                <w:szCs w:val="20"/>
              </w:rPr>
              <w:t>O:1</w:t>
            </w:r>
          </w:p>
        </w:tc>
        <w:tc>
          <w:tcPr>
            <w:tcW w:w="5103" w:type="dxa"/>
          </w:tcPr>
          <w:p w14:paraId="43BDF4F9" w14:textId="2185B651" w:rsidR="007C59B4" w:rsidRPr="00B71B29" w:rsidRDefault="007C59B4" w:rsidP="00BB620C">
            <w:pPr>
              <w:spacing w:after="0" w:line="240" w:lineRule="auto"/>
              <w:jc w:val="both"/>
              <w:rPr>
                <w:rFonts w:ascii="Times New Roman" w:hAnsi="Times New Roman" w:cs="Times New Roman"/>
                <w:sz w:val="20"/>
                <w:szCs w:val="20"/>
              </w:rPr>
            </w:pPr>
            <w:r w:rsidRPr="00B71B29">
              <w:rPr>
                <w:rFonts w:ascii="Times New Roman" w:hAnsi="Times New Roman" w:cs="Times New Roman"/>
                <w:bCs/>
                <w:sz w:val="20"/>
                <w:szCs w:val="20"/>
              </w:rPr>
              <w:t>(1)</w:t>
            </w:r>
            <w:r w:rsidRPr="00B71B29">
              <w:rPr>
                <w:rFonts w:ascii="Times New Roman" w:hAnsi="Times New Roman" w:cs="Times New Roman"/>
                <w:b/>
                <w:bCs/>
                <w:i/>
                <w:sz w:val="20"/>
                <w:szCs w:val="20"/>
              </w:rPr>
              <w:t xml:space="preserve"> </w:t>
            </w:r>
            <w:r w:rsidR="00B71B29" w:rsidRPr="00B71B29">
              <w:rPr>
                <w:rFonts w:ascii="Times New Roman" w:hAnsi="Times New Roman" w:cs="Times New Roman"/>
                <w:sz w:val="20"/>
                <w:szCs w:val="20"/>
              </w:rPr>
              <w:t>Tento zákon upravuje uplatňovanie práva na rovnakú odmenu pre mužov a ženy za rovnakú prácu alebo za prácu rovnakej hodnoty v pracovnoprávnych vzťahoch a obdobných pracovných vzťahoch.</w:t>
            </w:r>
            <w:r w:rsidR="00FC51A5" w:rsidRPr="00B71B29">
              <w:rPr>
                <w:rFonts w:ascii="Times New Roman" w:hAnsi="Times New Roman" w:cs="Times New Roman"/>
                <w:sz w:val="20"/>
                <w:szCs w:val="20"/>
              </w:rPr>
              <w:t xml:space="preserve"> </w:t>
            </w:r>
          </w:p>
          <w:p w14:paraId="696BC381" w14:textId="77777777" w:rsidR="00B523E1" w:rsidRPr="00B71B29" w:rsidRDefault="00B523E1" w:rsidP="007C59B4">
            <w:pPr>
              <w:rPr>
                <w:rFonts w:ascii="Times New Roman" w:hAnsi="Times New Roman" w:cs="Times New Roman"/>
                <w:sz w:val="20"/>
                <w:szCs w:val="20"/>
              </w:rPr>
            </w:pPr>
          </w:p>
        </w:tc>
        <w:tc>
          <w:tcPr>
            <w:tcW w:w="425" w:type="dxa"/>
          </w:tcPr>
          <w:p w14:paraId="66381DE7" w14:textId="1D93D99B" w:rsidR="00B523E1" w:rsidRPr="00105828" w:rsidRDefault="00963DBF" w:rsidP="00BA555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11E0124B" w14:textId="77777777" w:rsidR="00B523E1" w:rsidRPr="00105828" w:rsidRDefault="00B523E1"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5C2A85E2" w14:textId="6A82497B" w:rsidR="00B523E1" w:rsidRPr="00105828" w:rsidRDefault="001A7F92" w:rsidP="00BB36A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GP-</w:t>
            </w:r>
            <w:r w:rsidR="00E32A2A" w:rsidRPr="00105828">
              <w:rPr>
                <w:rFonts w:ascii="Times New Roman" w:hAnsi="Times New Roman" w:cs="Times New Roman"/>
                <w:sz w:val="20"/>
                <w:szCs w:val="20"/>
              </w:rPr>
              <w:t>N</w:t>
            </w:r>
          </w:p>
        </w:tc>
        <w:tc>
          <w:tcPr>
            <w:tcW w:w="1026" w:type="dxa"/>
          </w:tcPr>
          <w:p w14:paraId="665F299B" w14:textId="77777777" w:rsidR="00B523E1" w:rsidRPr="00105828" w:rsidRDefault="00B523E1" w:rsidP="006E16CC">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05828" w:rsidRPr="00105828" w14:paraId="10ECCB02" w14:textId="77777777" w:rsidTr="0050447C">
        <w:trPr>
          <w:gridAfter w:val="1"/>
          <w:wAfter w:w="7" w:type="dxa"/>
          <w:trHeight w:val="544"/>
        </w:trPr>
        <w:tc>
          <w:tcPr>
            <w:tcW w:w="708" w:type="dxa"/>
          </w:tcPr>
          <w:p w14:paraId="10C7D76E" w14:textId="77777777" w:rsidR="00C4041F" w:rsidRPr="00105828" w:rsidRDefault="0011543D"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w:t>
            </w:r>
          </w:p>
          <w:p w14:paraId="5DA048C9" w14:textId="77777777" w:rsidR="008D27A2" w:rsidRPr="00105828" w:rsidRDefault="008D27A2"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tc>
        <w:tc>
          <w:tcPr>
            <w:tcW w:w="3544" w:type="dxa"/>
          </w:tcPr>
          <w:p w14:paraId="69153F34" w14:textId="77777777" w:rsidR="008D000B" w:rsidRPr="00105828" w:rsidRDefault="000C4B70" w:rsidP="008D27A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hAnsi="Times New Roman" w:cs="Times New Roman"/>
                <w:sz w:val="20"/>
                <w:szCs w:val="20"/>
              </w:rPr>
              <w:t>Táto smernica sa uplatňuje na zamestnávateľov vo verejnom a v súkromnom sektore</w:t>
            </w:r>
            <w:r w:rsidR="008D000B" w:rsidRPr="00105828">
              <w:rPr>
                <w:rFonts w:ascii="Times New Roman" w:hAnsi="Times New Roman" w:cs="Times New Roman"/>
                <w:sz w:val="20"/>
                <w:szCs w:val="20"/>
              </w:rPr>
              <w:t>.</w:t>
            </w:r>
          </w:p>
        </w:tc>
        <w:tc>
          <w:tcPr>
            <w:tcW w:w="709" w:type="dxa"/>
          </w:tcPr>
          <w:p w14:paraId="6F269537" w14:textId="77777777" w:rsidR="008D27A2" w:rsidRPr="00105828" w:rsidRDefault="001652E9"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36374B54" w14:textId="77777777" w:rsidR="008D27A2" w:rsidRPr="00B71B29" w:rsidRDefault="007C59B4" w:rsidP="007C59B4">
            <w:pPr>
              <w:kinsoku w:val="0"/>
              <w:overflowPunct w:val="0"/>
              <w:autoSpaceDE w:val="0"/>
              <w:autoSpaceDN w:val="0"/>
              <w:adjustRightInd w:val="0"/>
              <w:spacing w:after="0" w:line="240" w:lineRule="auto"/>
              <w:rPr>
                <w:rFonts w:ascii="Times New Roman" w:hAnsi="Times New Roman" w:cs="Times New Roman"/>
                <w:sz w:val="20"/>
                <w:szCs w:val="20"/>
              </w:rPr>
            </w:pPr>
            <w:r w:rsidRPr="00B71B29">
              <w:rPr>
                <w:rFonts w:ascii="Times New Roman" w:hAnsi="Times New Roman" w:cs="Times New Roman"/>
                <w:sz w:val="20"/>
                <w:szCs w:val="20"/>
              </w:rPr>
              <w:t>Návrh zákona</w:t>
            </w:r>
          </w:p>
        </w:tc>
        <w:tc>
          <w:tcPr>
            <w:tcW w:w="709" w:type="dxa"/>
          </w:tcPr>
          <w:p w14:paraId="0251A22C" w14:textId="76852D25" w:rsidR="008D27A2" w:rsidRPr="00B71B29" w:rsidRDefault="007C59B4" w:rsidP="007C59B4">
            <w:pPr>
              <w:kinsoku w:val="0"/>
              <w:overflowPunct w:val="0"/>
              <w:autoSpaceDE w:val="0"/>
              <w:autoSpaceDN w:val="0"/>
              <w:adjustRightInd w:val="0"/>
              <w:spacing w:after="0" w:line="240" w:lineRule="auto"/>
              <w:rPr>
                <w:rFonts w:ascii="Times New Roman" w:hAnsi="Times New Roman" w:cs="Times New Roman"/>
                <w:sz w:val="20"/>
                <w:szCs w:val="20"/>
              </w:rPr>
            </w:pPr>
            <w:r w:rsidRPr="00B71B29">
              <w:rPr>
                <w:rFonts w:ascii="Times New Roman" w:hAnsi="Times New Roman" w:cs="Times New Roman"/>
                <w:sz w:val="20"/>
                <w:szCs w:val="20"/>
              </w:rPr>
              <w:t>§</w:t>
            </w:r>
            <w:r w:rsidR="00BB620C" w:rsidRPr="00B71B29">
              <w:rPr>
                <w:rFonts w:ascii="Times New Roman" w:hAnsi="Times New Roman" w:cs="Times New Roman"/>
                <w:sz w:val="20"/>
                <w:szCs w:val="20"/>
              </w:rPr>
              <w:t xml:space="preserve"> </w:t>
            </w:r>
            <w:r w:rsidR="00FC51A5" w:rsidRPr="00B71B29">
              <w:rPr>
                <w:rFonts w:ascii="Times New Roman" w:hAnsi="Times New Roman" w:cs="Times New Roman"/>
                <w:sz w:val="20"/>
                <w:szCs w:val="20"/>
              </w:rPr>
              <w:t>1</w:t>
            </w:r>
          </w:p>
          <w:p w14:paraId="6E21D2A9" w14:textId="3B5F4567" w:rsidR="00345DBB" w:rsidRPr="00B71B29" w:rsidRDefault="00B71B29" w:rsidP="007C59B4">
            <w:pPr>
              <w:kinsoku w:val="0"/>
              <w:overflowPunct w:val="0"/>
              <w:autoSpaceDE w:val="0"/>
              <w:autoSpaceDN w:val="0"/>
              <w:adjustRightInd w:val="0"/>
              <w:spacing w:after="0" w:line="240" w:lineRule="auto"/>
              <w:rPr>
                <w:rFonts w:ascii="Times New Roman" w:hAnsi="Times New Roman" w:cs="Times New Roman"/>
                <w:sz w:val="20"/>
                <w:szCs w:val="20"/>
              </w:rPr>
            </w:pPr>
            <w:r w:rsidRPr="00B71B29">
              <w:rPr>
                <w:rFonts w:ascii="Times New Roman" w:hAnsi="Times New Roman" w:cs="Times New Roman"/>
                <w:sz w:val="20"/>
                <w:szCs w:val="20"/>
              </w:rPr>
              <w:t>O:1</w:t>
            </w:r>
          </w:p>
          <w:p w14:paraId="10C71E7F" w14:textId="77777777" w:rsidR="007C59B4" w:rsidRPr="00B71B29" w:rsidRDefault="007C59B4" w:rsidP="007C59B4">
            <w:pPr>
              <w:kinsoku w:val="0"/>
              <w:overflowPunct w:val="0"/>
              <w:autoSpaceDE w:val="0"/>
              <w:autoSpaceDN w:val="0"/>
              <w:adjustRightInd w:val="0"/>
              <w:spacing w:after="0" w:line="240" w:lineRule="auto"/>
              <w:rPr>
                <w:rFonts w:ascii="Times New Roman" w:hAnsi="Times New Roman" w:cs="Times New Roman"/>
                <w:sz w:val="20"/>
                <w:szCs w:val="20"/>
              </w:rPr>
            </w:pPr>
          </w:p>
        </w:tc>
        <w:tc>
          <w:tcPr>
            <w:tcW w:w="5103" w:type="dxa"/>
          </w:tcPr>
          <w:p w14:paraId="41E99D92" w14:textId="5FBC2A1D" w:rsidR="00FC51A5" w:rsidRPr="00B71B29" w:rsidRDefault="00FC51A5" w:rsidP="00BB620C">
            <w:pPr>
              <w:spacing w:after="0" w:line="240" w:lineRule="auto"/>
              <w:jc w:val="both"/>
              <w:rPr>
                <w:rFonts w:ascii="Times New Roman" w:hAnsi="Times New Roman" w:cs="Times New Roman"/>
                <w:sz w:val="20"/>
                <w:szCs w:val="20"/>
              </w:rPr>
            </w:pPr>
            <w:r w:rsidRPr="00B71B29">
              <w:rPr>
                <w:rFonts w:ascii="Times New Roman" w:hAnsi="Times New Roman" w:cs="Times New Roman"/>
                <w:bCs/>
                <w:sz w:val="20"/>
                <w:szCs w:val="20"/>
              </w:rPr>
              <w:t>(1)</w:t>
            </w:r>
            <w:r w:rsidRPr="00B71B29">
              <w:rPr>
                <w:rFonts w:ascii="Times New Roman" w:hAnsi="Times New Roman" w:cs="Times New Roman"/>
                <w:b/>
                <w:bCs/>
                <w:i/>
                <w:sz w:val="20"/>
                <w:szCs w:val="20"/>
              </w:rPr>
              <w:t xml:space="preserve"> </w:t>
            </w:r>
            <w:r w:rsidRPr="00B71B29">
              <w:rPr>
                <w:rFonts w:ascii="Times New Roman" w:hAnsi="Times New Roman" w:cs="Times New Roman"/>
                <w:sz w:val="20"/>
                <w:szCs w:val="20"/>
              </w:rPr>
              <w:t xml:space="preserve">Tento zákon upravuje uplatňovanie zásady rovnakej odmeny pre mužov a ženy za rovnakú prácu alebo prácu rovnakej hodnoty v pracovnoprávnych vzťahoch a obdobných pracovných vzťahoch. </w:t>
            </w:r>
          </w:p>
          <w:p w14:paraId="3A4EB3B2" w14:textId="77777777" w:rsidR="00BB620C" w:rsidRPr="00B71B29" w:rsidRDefault="00BB620C" w:rsidP="00BB620C">
            <w:pPr>
              <w:spacing w:after="0" w:line="240" w:lineRule="auto"/>
              <w:jc w:val="both"/>
              <w:rPr>
                <w:rFonts w:ascii="Times New Roman" w:hAnsi="Times New Roman" w:cs="Times New Roman"/>
                <w:sz w:val="20"/>
                <w:szCs w:val="20"/>
              </w:rPr>
            </w:pPr>
          </w:p>
          <w:p w14:paraId="585EE88E" w14:textId="77777777" w:rsidR="00BB620C" w:rsidRPr="00B71B29" w:rsidRDefault="00BB620C" w:rsidP="00B71B29">
            <w:pPr>
              <w:spacing w:after="0" w:line="240" w:lineRule="auto"/>
              <w:jc w:val="both"/>
              <w:rPr>
                <w:rFonts w:ascii="Times New Roman" w:hAnsi="Times New Roman" w:cs="Times New Roman"/>
                <w:sz w:val="20"/>
                <w:szCs w:val="20"/>
              </w:rPr>
            </w:pPr>
          </w:p>
        </w:tc>
        <w:tc>
          <w:tcPr>
            <w:tcW w:w="425" w:type="dxa"/>
          </w:tcPr>
          <w:p w14:paraId="4C0C7E68" w14:textId="6D174980" w:rsidR="008D27A2" w:rsidRPr="00105828" w:rsidRDefault="00963DBF"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165A2810" w14:textId="77777777" w:rsidR="008D27A2" w:rsidRPr="00105828" w:rsidRDefault="008D27A2" w:rsidP="008D27A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1BBF9DD8" w14:textId="5C11975A" w:rsidR="008D27A2" w:rsidRPr="00105828" w:rsidRDefault="001A7F92" w:rsidP="00BB36A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GP-</w:t>
            </w:r>
            <w:r w:rsidRPr="00105828">
              <w:rPr>
                <w:rFonts w:ascii="Times New Roman" w:hAnsi="Times New Roman" w:cs="Times New Roman"/>
                <w:sz w:val="20"/>
                <w:szCs w:val="20"/>
              </w:rPr>
              <w:t>N</w:t>
            </w:r>
          </w:p>
        </w:tc>
        <w:tc>
          <w:tcPr>
            <w:tcW w:w="1026" w:type="dxa"/>
          </w:tcPr>
          <w:p w14:paraId="21172B81" w14:textId="77777777" w:rsidR="008D27A2" w:rsidRPr="00105828" w:rsidRDefault="008D27A2" w:rsidP="008D27A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7DE7F297" w14:textId="77777777" w:rsidTr="0050447C">
        <w:trPr>
          <w:gridAfter w:val="1"/>
          <w:wAfter w:w="7" w:type="dxa"/>
          <w:trHeight w:val="544"/>
        </w:trPr>
        <w:tc>
          <w:tcPr>
            <w:tcW w:w="708" w:type="dxa"/>
          </w:tcPr>
          <w:p w14:paraId="6734C8B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Č:2 </w:t>
            </w:r>
          </w:p>
          <w:p w14:paraId="6F050F23" w14:textId="64F0D74A"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O:2</w:t>
            </w:r>
          </w:p>
          <w:p w14:paraId="302298D1"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3A4D615E"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459D2C03"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39AE5944"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70A347F0"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430BB1E8"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3544" w:type="dxa"/>
          </w:tcPr>
          <w:p w14:paraId="32B4E487"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Táto smernica sa uplatňuje na všetkých pracovníkov, ktorí majú pracovnú zmluvu alebo sú v pracovnoprávnom vzťahu v zmysle platných právnych predpisov, kolektívnych zmlúv a/alebo zaužívanej praxe v jednotlivých členských štátoch, s prihliadnutím na judikatúru Súdneho dvora.</w:t>
            </w:r>
          </w:p>
        </w:tc>
        <w:tc>
          <w:tcPr>
            <w:tcW w:w="709" w:type="dxa"/>
          </w:tcPr>
          <w:p w14:paraId="60AFE150"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5663A4D6" w14:textId="77777777" w:rsidR="001A7F92" w:rsidRPr="00B71B2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71B29">
              <w:rPr>
                <w:rFonts w:ascii="Times New Roman" w:hAnsi="Times New Roman" w:cs="Times New Roman"/>
                <w:sz w:val="20"/>
                <w:szCs w:val="20"/>
              </w:rPr>
              <w:t>Návrh zákona</w:t>
            </w:r>
          </w:p>
        </w:tc>
        <w:tc>
          <w:tcPr>
            <w:tcW w:w="709" w:type="dxa"/>
          </w:tcPr>
          <w:p w14:paraId="47B7795D" w14:textId="7619C462" w:rsidR="001A7F92" w:rsidRPr="00B71B2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71B29">
              <w:rPr>
                <w:rFonts w:ascii="Times New Roman" w:hAnsi="Times New Roman" w:cs="Times New Roman"/>
                <w:sz w:val="20"/>
                <w:szCs w:val="20"/>
              </w:rPr>
              <w:t>§ 1</w:t>
            </w:r>
          </w:p>
          <w:p w14:paraId="558FEAB2" w14:textId="700F67D2" w:rsidR="001A7F92" w:rsidRPr="00B71B2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71B29">
              <w:rPr>
                <w:rFonts w:ascii="Times New Roman" w:hAnsi="Times New Roman" w:cs="Times New Roman"/>
                <w:sz w:val="20"/>
                <w:szCs w:val="20"/>
              </w:rPr>
              <w:t>O:1</w:t>
            </w:r>
          </w:p>
          <w:p w14:paraId="64B7B388" w14:textId="77777777" w:rsidR="001A7F92" w:rsidRPr="00B71B2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5103" w:type="dxa"/>
          </w:tcPr>
          <w:p w14:paraId="766F64EF" w14:textId="065EE3D3" w:rsidR="001A7F92" w:rsidRPr="00B71B29"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B71B29">
              <w:rPr>
                <w:rFonts w:ascii="Times New Roman" w:hAnsi="Times New Roman" w:cs="Times New Roman"/>
                <w:bCs/>
                <w:sz w:val="20"/>
                <w:szCs w:val="20"/>
              </w:rPr>
              <w:t>(1)</w:t>
            </w:r>
            <w:r w:rsidRPr="00B71B29">
              <w:rPr>
                <w:rFonts w:ascii="Times New Roman" w:hAnsi="Times New Roman" w:cs="Times New Roman"/>
                <w:b/>
                <w:bCs/>
                <w:i/>
                <w:sz w:val="20"/>
                <w:szCs w:val="20"/>
              </w:rPr>
              <w:t xml:space="preserve"> </w:t>
            </w:r>
            <w:r w:rsidRPr="00B71B29">
              <w:rPr>
                <w:rFonts w:ascii="Times New Roman" w:hAnsi="Times New Roman" w:cs="Times New Roman"/>
                <w:sz w:val="20"/>
                <w:szCs w:val="20"/>
              </w:rPr>
              <w:t>Tento zákon upravuje uplatňovanie zásady rovnakej odmeny pre mužov a ženy za rovnakú prácu alebo prácu rovnakej hodnoty v pracovnoprávnych vzťahoch a obdobných pracovných vzťahoch.</w:t>
            </w:r>
          </w:p>
          <w:p w14:paraId="2A8020AF" w14:textId="77777777" w:rsidR="001A7F92" w:rsidRPr="00B71B29" w:rsidRDefault="001A7F92" w:rsidP="001A7F92">
            <w:pPr>
              <w:kinsoku w:val="0"/>
              <w:overflowPunct w:val="0"/>
              <w:autoSpaceDE w:val="0"/>
              <w:autoSpaceDN w:val="0"/>
              <w:adjustRightInd w:val="0"/>
              <w:spacing w:after="0" w:line="240" w:lineRule="auto"/>
              <w:ind w:left="360"/>
              <w:jc w:val="both"/>
              <w:rPr>
                <w:rFonts w:ascii="Times New Roman" w:hAnsi="Times New Roman" w:cs="Times New Roman"/>
                <w:sz w:val="20"/>
                <w:szCs w:val="20"/>
              </w:rPr>
            </w:pPr>
          </w:p>
          <w:p w14:paraId="170FAC96" w14:textId="35434A4A" w:rsidR="001A7F92" w:rsidRPr="00B71B29"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4F5CAADE" w14:textId="45800CCA"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3113DF3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62670F47" w14:textId="0831F41F"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D158A1">
              <w:rPr>
                <w:rFonts w:ascii="Times New Roman" w:hAnsi="Times New Roman" w:cs="Times New Roman"/>
                <w:sz w:val="20"/>
                <w:szCs w:val="20"/>
              </w:rPr>
              <w:t>GP-N</w:t>
            </w:r>
          </w:p>
        </w:tc>
        <w:tc>
          <w:tcPr>
            <w:tcW w:w="1026" w:type="dxa"/>
          </w:tcPr>
          <w:p w14:paraId="26C20FE1"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1421BCA0" w14:textId="77777777" w:rsidTr="0050447C">
        <w:trPr>
          <w:gridAfter w:val="1"/>
          <w:wAfter w:w="7" w:type="dxa"/>
          <w:trHeight w:val="544"/>
        </w:trPr>
        <w:tc>
          <w:tcPr>
            <w:tcW w:w="708" w:type="dxa"/>
          </w:tcPr>
          <w:p w14:paraId="4652927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w:t>
            </w:r>
          </w:p>
          <w:p w14:paraId="68CA237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O:3</w:t>
            </w:r>
          </w:p>
        </w:tc>
        <w:tc>
          <w:tcPr>
            <w:tcW w:w="3544" w:type="dxa"/>
          </w:tcPr>
          <w:p w14:paraId="2DBF8192"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Na účely článku 5 sa táto smernica vzťahuje na uchádzačov o zamestnanie.</w:t>
            </w:r>
          </w:p>
        </w:tc>
        <w:tc>
          <w:tcPr>
            <w:tcW w:w="709" w:type="dxa"/>
          </w:tcPr>
          <w:p w14:paraId="26DA82C0"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850" w:type="dxa"/>
          </w:tcPr>
          <w:p w14:paraId="27D6C8E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75E5445D"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103" w:type="dxa"/>
          </w:tcPr>
          <w:p w14:paraId="777CA1D0"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0358967D"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2127" w:type="dxa"/>
          </w:tcPr>
          <w:p w14:paraId="7891D881"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0E2BB551" w14:textId="7F6F02BA"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D158A1">
              <w:rPr>
                <w:rFonts w:ascii="Times New Roman" w:hAnsi="Times New Roman" w:cs="Times New Roman"/>
                <w:sz w:val="20"/>
                <w:szCs w:val="20"/>
              </w:rPr>
              <w:t>GP-N</w:t>
            </w:r>
          </w:p>
        </w:tc>
        <w:tc>
          <w:tcPr>
            <w:tcW w:w="1026" w:type="dxa"/>
          </w:tcPr>
          <w:p w14:paraId="3DD79FFF"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0A415053" w14:textId="77777777" w:rsidTr="0050447C">
        <w:trPr>
          <w:gridAfter w:val="1"/>
          <w:wAfter w:w="7" w:type="dxa"/>
          <w:trHeight w:val="544"/>
        </w:trPr>
        <w:tc>
          <w:tcPr>
            <w:tcW w:w="708" w:type="dxa"/>
          </w:tcPr>
          <w:p w14:paraId="6D4E086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w:t>
            </w:r>
          </w:p>
          <w:p w14:paraId="65A68102" w14:textId="75E2310B"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O:1 </w:t>
            </w:r>
          </w:p>
          <w:p w14:paraId="3FB01F24"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P:a</w:t>
            </w:r>
          </w:p>
        </w:tc>
        <w:tc>
          <w:tcPr>
            <w:tcW w:w="3544" w:type="dxa"/>
          </w:tcPr>
          <w:p w14:paraId="62A773C1"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Na účely tejto smernice sa uplatňuje toto vymedzenie pojmov:</w:t>
            </w:r>
          </w:p>
          <w:p w14:paraId="4D109E7C"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a) „odmena“ je riadna základná alebo minimálna mzda alebo plat a všetky ďalšie peňažné alebo vecné plnenia, ktoré pracovník priamo či nepriamo dostáva (doplnkové alebo pohyblivé zložky) v súvislosti so svojím zamestnaním od svojho zamestnávateľa;</w:t>
            </w:r>
          </w:p>
        </w:tc>
        <w:tc>
          <w:tcPr>
            <w:tcW w:w="709" w:type="dxa"/>
          </w:tcPr>
          <w:p w14:paraId="119CE00E"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4A4C26DE" w14:textId="77777777" w:rsidR="001A7F92" w:rsidRPr="00C31F16" w:rsidRDefault="001A7F92" w:rsidP="001A7F92">
            <w:pPr>
              <w:kinsoku w:val="0"/>
              <w:overflowPunct w:val="0"/>
              <w:autoSpaceDE w:val="0"/>
              <w:autoSpaceDN w:val="0"/>
              <w:adjustRightInd w:val="0"/>
              <w:spacing w:after="0" w:line="240" w:lineRule="auto"/>
              <w:rPr>
                <w:rFonts w:ascii="Times New Roman" w:hAnsi="Times New Roman" w:cs="Times New Roman"/>
                <w:color w:val="FF0000"/>
                <w:sz w:val="20"/>
                <w:szCs w:val="20"/>
              </w:rPr>
            </w:pPr>
            <w:r w:rsidRPr="001D494D">
              <w:rPr>
                <w:rFonts w:ascii="Times New Roman" w:hAnsi="Times New Roman" w:cs="Times New Roman"/>
                <w:sz w:val="20"/>
                <w:szCs w:val="20"/>
              </w:rPr>
              <w:t>Návrh zákona</w:t>
            </w:r>
          </w:p>
        </w:tc>
        <w:tc>
          <w:tcPr>
            <w:tcW w:w="709" w:type="dxa"/>
          </w:tcPr>
          <w:p w14:paraId="667BEBD0" w14:textId="77777777" w:rsidR="001A7F92" w:rsidRPr="00480A6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80A69">
              <w:rPr>
                <w:rFonts w:ascii="Times New Roman" w:hAnsi="Times New Roman" w:cs="Times New Roman"/>
                <w:sz w:val="20"/>
                <w:szCs w:val="20"/>
              </w:rPr>
              <w:t>§ 2</w:t>
            </w:r>
          </w:p>
          <w:p w14:paraId="3B126A3F" w14:textId="77777777" w:rsidR="001A7F92" w:rsidRPr="00C31F16" w:rsidRDefault="001A7F92" w:rsidP="001A7F92">
            <w:pPr>
              <w:kinsoku w:val="0"/>
              <w:overflowPunct w:val="0"/>
              <w:autoSpaceDE w:val="0"/>
              <w:autoSpaceDN w:val="0"/>
              <w:adjustRightInd w:val="0"/>
              <w:spacing w:after="0" w:line="240" w:lineRule="auto"/>
              <w:rPr>
                <w:rFonts w:ascii="Times New Roman" w:hAnsi="Times New Roman" w:cs="Times New Roman"/>
                <w:color w:val="FF0000"/>
                <w:sz w:val="20"/>
                <w:szCs w:val="20"/>
              </w:rPr>
            </w:pPr>
            <w:r w:rsidRPr="00480A69">
              <w:rPr>
                <w:rFonts w:ascii="Times New Roman" w:hAnsi="Times New Roman" w:cs="Times New Roman"/>
                <w:sz w:val="20"/>
                <w:szCs w:val="20"/>
              </w:rPr>
              <w:t>P:a</w:t>
            </w:r>
          </w:p>
        </w:tc>
        <w:tc>
          <w:tcPr>
            <w:tcW w:w="5103" w:type="dxa"/>
          </w:tcPr>
          <w:p w14:paraId="294060B4" w14:textId="77777777" w:rsidR="001A7F92" w:rsidRPr="00480A69" w:rsidRDefault="001A7F92" w:rsidP="001A7F92">
            <w:pPr>
              <w:numPr>
                <w:ilvl w:val="0"/>
                <w:numId w:val="18"/>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480A69">
              <w:rPr>
                <w:rFonts w:ascii="Times New Roman" w:hAnsi="Times New Roman" w:cs="Times New Roman"/>
                <w:sz w:val="20"/>
                <w:szCs w:val="20"/>
              </w:rPr>
              <w:t>odmenou</w:t>
            </w:r>
          </w:p>
          <w:p w14:paraId="25CAACCA" w14:textId="77777777" w:rsidR="001A7F92" w:rsidRPr="00480A69" w:rsidRDefault="001A7F92" w:rsidP="001A7F92">
            <w:pPr>
              <w:numPr>
                <w:ilvl w:val="0"/>
                <w:numId w:val="19"/>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480A69">
              <w:rPr>
                <w:rFonts w:ascii="Times New Roman" w:hAnsi="Times New Roman" w:cs="Times New Roman"/>
                <w:sz w:val="20"/>
                <w:szCs w:val="20"/>
              </w:rPr>
              <w:t>základná mzda, ktorou je</w:t>
            </w:r>
          </w:p>
          <w:p w14:paraId="6B537B3A" w14:textId="112FE0A4" w:rsidR="001A7F92" w:rsidRPr="00480A69" w:rsidRDefault="001A7F92" w:rsidP="001A7F92">
            <w:pPr>
              <w:numPr>
                <w:ilvl w:val="0"/>
                <w:numId w:val="20"/>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480A69">
              <w:rPr>
                <w:rFonts w:ascii="Times New Roman" w:hAnsi="Times New Roman" w:cs="Times New Roman"/>
                <w:sz w:val="20"/>
                <w:szCs w:val="20"/>
              </w:rPr>
              <w:t>základná zložka mzdy, minimálna mzda alebo odmena na základe dohôd o prácach vykonávaných mimo pracovného pomeru,</w:t>
            </w:r>
            <w:r>
              <w:rPr>
                <w:rFonts w:ascii="Times New Roman" w:hAnsi="Times New Roman" w:cs="Times New Roman"/>
                <w:sz w:val="20"/>
                <w:szCs w:val="20"/>
                <w:vertAlign w:val="superscript"/>
              </w:rPr>
              <w:t>7</w:t>
            </w:r>
            <w:r w:rsidRPr="00480A69">
              <w:rPr>
                <w:rFonts w:ascii="Times New Roman" w:hAnsi="Times New Roman" w:cs="Times New Roman"/>
                <w:sz w:val="20"/>
                <w:szCs w:val="20"/>
              </w:rPr>
              <w:t xml:space="preserve">) </w:t>
            </w:r>
          </w:p>
          <w:p w14:paraId="7CAB4299" w14:textId="1C55621B" w:rsidR="001A7F92" w:rsidRPr="00480A69" w:rsidRDefault="001A7F92" w:rsidP="001A7F92">
            <w:pPr>
              <w:numPr>
                <w:ilvl w:val="0"/>
                <w:numId w:val="21"/>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480A69">
              <w:rPr>
                <w:rFonts w:ascii="Times New Roman" w:hAnsi="Times New Roman" w:cs="Times New Roman"/>
                <w:sz w:val="20"/>
                <w:szCs w:val="20"/>
              </w:rPr>
              <w:t>tarifný plat štátneho zamestnanca, zamestnanca pri výkone práce vo verejnom záujme, príslušníka Hasičského a záchranného zboru a príslušníka Horskej záchrannej služby,</w:t>
            </w:r>
          </w:p>
          <w:p w14:paraId="5126E264" w14:textId="77777777" w:rsidR="001A7F92" w:rsidRPr="00480A69" w:rsidRDefault="001A7F92" w:rsidP="001A7F92">
            <w:pPr>
              <w:numPr>
                <w:ilvl w:val="0"/>
                <w:numId w:val="22"/>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480A69">
              <w:rPr>
                <w:rFonts w:ascii="Times New Roman" w:hAnsi="Times New Roman" w:cs="Times New Roman"/>
                <w:sz w:val="20"/>
                <w:szCs w:val="20"/>
              </w:rPr>
              <w:t xml:space="preserve">funkčný plat a prídavok za výsluhu rokov príslušníka Policajného zboru, príslušníka Slovenskej informačnej služby, príslušníka Národného bezpečnostného úradu,  príslušníka </w:t>
            </w:r>
            <w:r w:rsidRPr="00480A69">
              <w:rPr>
                <w:rFonts w:ascii="Times New Roman" w:hAnsi="Times New Roman" w:cs="Times New Roman"/>
                <w:sz w:val="20"/>
                <w:szCs w:val="20"/>
              </w:rPr>
              <w:lastRenderedPageBreak/>
              <w:t>Zboru väzenskej a justičnej stráže Slovenskej republiky a príslušníka finančnej správy,</w:t>
            </w:r>
          </w:p>
          <w:p w14:paraId="5BC7E514" w14:textId="77777777" w:rsidR="001A7F92" w:rsidRPr="00480A69" w:rsidRDefault="001A7F92" w:rsidP="001A7F92">
            <w:pPr>
              <w:numPr>
                <w:ilvl w:val="0"/>
                <w:numId w:val="23"/>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480A69">
              <w:rPr>
                <w:rFonts w:ascii="Times New Roman" w:hAnsi="Times New Roman" w:cs="Times New Roman"/>
                <w:sz w:val="20"/>
                <w:szCs w:val="20"/>
              </w:rPr>
              <w:t>hodnostný plat profesionálneho vojaka,</w:t>
            </w:r>
          </w:p>
          <w:p w14:paraId="1EAC066F" w14:textId="77777777" w:rsidR="001A7F92" w:rsidRPr="00480A69" w:rsidRDefault="001A7F92" w:rsidP="001A7F92">
            <w:pPr>
              <w:numPr>
                <w:ilvl w:val="0"/>
                <w:numId w:val="26"/>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480A69">
              <w:rPr>
                <w:rFonts w:ascii="Times New Roman" w:hAnsi="Times New Roman" w:cs="Times New Roman"/>
                <w:sz w:val="20"/>
                <w:szCs w:val="20"/>
              </w:rPr>
              <w:t>základný plat prokurátora alebo</w:t>
            </w:r>
          </w:p>
          <w:p w14:paraId="487FA5D1" w14:textId="77777777" w:rsidR="001A7F92" w:rsidRPr="00480A69" w:rsidRDefault="001A7F92" w:rsidP="001A7F92">
            <w:pPr>
              <w:numPr>
                <w:ilvl w:val="0"/>
                <w:numId w:val="24"/>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480A69">
              <w:rPr>
                <w:rFonts w:ascii="Times New Roman" w:hAnsi="Times New Roman" w:cs="Times New Roman"/>
                <w:sz w:val="20"/>
                <w:szCs w:val="20"/>
              </w:rPr>
              <w:t>základný plat sudcu,</w:t>
            </w:r>
          </w:p>
          <w:p w14:paraId="5509C076" w14:textId="6409266E" w:rsidR="001A7F92" w:rsidRPr="00480A69" w:rsidRDefault="001A7F92" w:rsidP="001A7F92">
            <w:pPr>
              <w:numPr>
                <w:ilvl w:val="0"/>
                <w:numId w:val="19"/>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480A69">
              <w:rPr>
                <w:rFonts w:ascii="Times New Roman" w:hAnsi="Times New Roman" w:cs="Times New Roman"/>
                <w:sz w:val="20"/>
                <w:szCs w:val="20"/>
              </w:rPr>
              <w:t>iné peňažné plnenia alebo vecné plnenia, ako sú uvedené v prvom bode, ktoré zamestnanec dostáva v súvislosti so svojím zamestnaním od svojho zamestnávateľa (ďalej len „doplnkové zložky odmeny“); za doplnkové zložky odmeny sa nepovažujú plnenia vyplývajúce zo zákona, na ktoré má zamestnanec nárok a ktorých konkrétna suma nezávisí od rozhodnutia zamestnávateľa,</w:t>
            </w:r>
          </w:p>
          <w:p w14:paraId="72295D02" w14:textId="77777777" w:rsidR="001A7F92" w:rsidRPr="00480A69"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37E21661" w14:textId="75669513" w:rsidR="001A7F92" w:rsidRPr="00480A69"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80A69">
              <w:rPr>
                <w:rFonts w:ascii="Times New Roman" w:hAnsi="Times New Roman" w:cs="Times New Roman"/>
                <w:sz w:val="20"/>
                <w:szCs w:val="20"/>
                <w:vertAlign w:val="superscript"/>
              </w:rPr>
              <w:t>7</w:t>
            </w:r>
            <w:r w:rsidRPr="00480A69">
              <w:rPr>
                <w:rFonts w:ascii="Times New Roman" w:hAnsi="Times New Roman" w:cs="Times New Roman"/>
                <w:sz w:val="20"/>
                <w:szCs w:val="20"/>
              </w:rPr>
              <w:t>) § 226 ods. 2, § 228 ods. 1 a § 228a ods. 3 Zákonníka práce.</w:t>
            </w:r>
          </w:p>
          <w:p w14:paraId="77815C6E" w14:textId="77777777" w:rsidR="001A7F92" w:rsidRPr="00480A69"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38C3D5F5" w14:textId="42D74A0F"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4BF3E45B"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668C546B" w14:textId="0C949DAD"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D158A1">
              <w:rPr>
                <w:rFonts w:ascii="Times New Roman" w:hAnsi="Times New Roman" w:cs="Times New Roman"/>
                <w:sz w:val="20"/>
                <w:szCs w:val="20"/>
              </w:rPr>
              <w:t>GP-N</w:t>
            </w:r>
          </w:p>
        </w:tc>
        <w:tc>
          <w:tcPr>
            <w:tcW w:w="1026" w:type="dxa"/>
          </w:tcPr>
          <w:p w14:paraId="308F7326"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3B577BFB" w14:textId="77777777" w:rsidTr="0050447C">
        <w:trPr>
          <w:gridAfter w:val="1"/>
          <w:wAfter w:w="7" w:type="dxa"/>
          <w:trHeight w:val="544"/>
        </w:trPr>
        <w:tc>
          <w:tcPr>
            <w:tcW w:w="708" w:type="dxa"/>
          </w:tcPr>
          <w:p w14:paraId="06B339A0"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w:t>
            </w:r>
          </w:p>
          <w:p w14:paraId="24B66ED1" w14:textId="0DB9AA42"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p w14:paraId="05C60A8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P:b</w:t>
            </w:r>
          </w:p>
        </w:tc>
        <w:tc>
          <w:tcPr>
            <w:tcW w:w="3544" w:type="dxa"/>
          </w:tcPr>
          <w:p w14:paraId="198F15F8" w14:textId="77777777" w:rsidR="001A7F92" w:rsidRPr="00105828" w:rsidRDefault="001A7F92" w:rsidP="001A7F92">
            <w:pPr>
              <w:pStyle w:val="Zkladntext"/>
              <w:rPr>
                <w:sz w:val="20"/>
                <w:szCs w:val="20"/>
              </w:rPr>
            </w:pPr>
            <w:r w:rsidRPr="00105828">
              <w:rPr>
                <w:sz w:val="20"/>
                <w:szCs w:val="20"/>
              </w:rPr>
              <w:t>b) „úroveň odmeny“ je hrubá ročná odmena a zodpovedajúca hrubá hodinová odmena;</w:t>
            </w:r>
          </w:p>
        </w:tc>
        <w:tc>
          <w:tcPr>
            <w:tcW w:w="709" w:type="dxa"/>
          </w:tcPr>
          <w:p w14:paraId="214A89A9"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438FE592" w14:textId="77777777" w:rsidR="001A7F92" w:rsidRPr="001D49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D494D">
              <w:rPr>
                <w:rFonts w:ascii="Times New Roman" w:hAnsi="Times New Roman" w:cs="Times New Roman"/>
                <w:sz w:val="20"/>
                <w:szCs w:val="20"/>
              </w:rPr>
              <w:t>Návrh zákona</w:t>
            </w:r>
          </w:p>
        </w:tc>
        <w:tc>
          <w:tcPr>
            <w:tcW w:w="709" w:type="dxa"/>
          </w:tcPr>
          <w:p w14:paraId="0266EF54" w14:textId="77777777" w:rsidR="001A7F92" w:rsidRPr="001D49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D494D">
              <w:rPr>
                <w:rFonts w:ascii="Times New Roman" w:hAnsi="Times New Roman" w:cs="Times New Roman"/>
                <w:sz w:val="20"/>
                <w:szCs w:val="20"/>
              </w:rPr>
              <w:t>§ 2</w:t>
            </w:r>
          </w:p>
          <w:p w14:paraId="41F82276" w14:textId="77777777" w:rsidR="001A7F92" w:rsidRPr="001D49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D494D">
              <w:rPr>
                <w:rFonts w:ascii="Times New Roman" w:hAnsi="Times New Roman" w:cs="Times New Roman"/>
                <w:sz w:val="20"/>
                <w:szCs w:val="20"/>
              </w:rPr>
              <w:t>P:b</w:t>
            </w:r>
          </w:p>
        </w:tc>
        <w:tc>
          <w:tcPr>
            <w:tcW w:w="5103" w:type="dxa"/>
          </w:tcPr>
          <w:p w14:paraId="674EE481" w14:textId="7B7EC566" w:rsidR="001A7F92" w:rsidRPr="001D494D" w:rsidRDefault="001A7F92" w:rsidP="001A7F92">
            <w:pPr>
              <w:numPr>
                <w:ilvl w:val="0"/>
                <w:numId w:val="18"/>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1D494D">
              <w:rPr>
                <w:rFonts w:ascii="Times New Roman" w:hAnsi="Times New Roman" w:cs="Times New Roman"/>
                <w:sz w:val="20"/>
                <w:szCs w:val="20"/>
              </w:rPr>
              <w:t>úrovňou odmeny odmena za kalendárny rok a zodpovedajúca hodinová odmena,</w:t>
            </w:r>
          </w:p>
          <w:p w14:paraId="58A11F53" w14:textId="77777777" w:rsidR="001A7F92" w:rsidRPr="001D494D"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383B93A9" w14:textId="5C0379E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609C926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71AA9692" w14:textId="341E2A6D"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F34A8D">
              <w:rPr>
                <w:rFonts w:ascii="Times New Roman" w:hAnsi="Times New Roman" w:cs="Times New Roman"/>
                <w:sz w:val="20"/>
                <w:szCs w:val="20"/>
              </w:rPr>
              <w:t>GP-N</w:t>
            </w:r>
          </w:p>
        </w:tc>
        <w:tc>
          <w:tcPr>
            <w:tcW w:w="1026" w:type="dxa"/>
          </w:tcPr>
          <w:p w14:paraId="385F4E9C"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0AF36D1C" w14:textId="77777777" w:rsidTr="0050447C">
        <w:trPr>
          <w:gridAfter w:val="1"/>
          <w:wAfter w:w="7" w:type="dxa"/>
          <w:trHeight w:val="544"/>
        </w:trPr>
        <w:tc>
          <w:tcPr>
            <w:tcW w:w="708" w:type="dxa"/>
          </w:tcPr>
          <w:p w14:paraId="263C26B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w:t>
            </w:r>
          </w:p>
          <w:p w14:paraId="6CA564AF" w14:textId="5F526A3A"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O:1 </w:t>
            </w:r>
          </w:p>
          <w:p w14:paraId="20148E9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P:c</w:t>
            </w:r>
          </w:p>
        </w:tc>
        <w:tc>
          <w:tcPr>
            <w:tcW w:w="3544" w:type="dxa"/>
          </w:tcPr>
          <w:p w14:paraId="4FAF7BB1"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c) „rodový rozdiel v odmeňovaní“ je rozdiel v priemerných úrovniach odmien zamestnávateľa pre ženy a mužov vyjadrený ako percentuálny podiel z priemernej úrovne odmeny mužov;</w:t>
            </w:r>
          </w:p>
        </w:tc>
        <w:tc>
          <w:tcPr>
            <w:tcW w:w="709" w:type="dxa"/>
          </w:tcPr>
          <w:p w14:paraId="1A2915A9"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3530BE80" w14:textId="77777777" w:rsidR="001A7F92" w:rsidRPr="001D49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D494D">
              <w:rPr>
                <w:rFonts w:ascii="Times New Roman" w:hAnsi="Times New Roman" w:cs="Times New Roman"/>
                <w:sz w:val="20"/>
                <w:szCs w:val="20"/>
              </w:rPr>
              <w:t>Návrh zákona</w:t>
            </w:r>
          </w:p>
        </w:tc>
        <w:tc>
          <w:tcPr>
            <w:tcW w:w="709" w:type="dxa"/>
          </w:tcPr>
          <w:p w14:paraId="2A0900A1" w14:textId="77777777" w:rsidR="001A7F92" w:rsidRPr="001D49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D494D">
              <w:rPr>
                <w:rFonts w:ascii="Times New Roman" w:hAnsi="Times New Roman" w:cs="Times New Roman"/>
                <w:sz w:val="20"/>
                <w:szCs w:val="20"/>
              </w:rPr>
              <w:t>§ 2</w:t>
            </w:r>
          </w:p>
          <w:p w14:paraId="3669E8F2" w14:textId="77777777" w:rsidR="001A7F92" w:rsidRPr="001D49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D494D">
              <w:rPr>
                <w:rFonts w:ascii="Times New Roman" w:hAnsi="Times New Roman" w:cs="Times New Roman"/>
                <w:sz w:val="20"/>
                <w:szCs w:val="20"/>
              </w:rPr>
              <w:t>P:c</w:t>
            </w:r>
          </w:p>
        </w:tc>
        <w:tc>
          <w:tcPr>
            <w:tcW w:w="5103" w:type="dxa"/>
          </w:tcPr>
          <w:p w14:paraId="181A5832" w14:textId="7DF83F87" w:rsidR="001A7F92" w:rsidRPr="001D494D" w:rsidRDefault="001A7F92" w:rsidP="001A7F92">
            <w:pPr>
              <w:numPr>
                <w:ilvl w:val="0"/>
                <w:numId w:val="18"/>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1D494D">
              <w:rPr>
                <w:rFonts w:ascii="Times New Roman" w:hAnsi="Times New Roman" w:cs="Times New Roman"/>
                <w:sz w:val="20"/>
                <w:szCs w:val="20"/>
              </w:rPr>
              <w:t>rozdielom v odmeňovaní rozdiel medzi priemernou úrovňou odmeny pre ženy a  priemernou úrovňou odmeny pre mužov vyjadrený ako percentuálny podiel z priemernej úrovne odmeny pre mužov,</w:t>
            </w:r>
          </w:p>
          <w:p w14:paraId="45B62631" w14:textId="77777777" w:rsidR="001A7F92" w:rsidRPr="001D494D"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77E41032" w14:textId="1EBE2B5D"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034E4BA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6DB9C28C" w14:textId="4D8B6814"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F34A8D">
              <w:rPr>
                <w:rFonts w:ascii="Times New Roman" w:hAnsi="Times New Roman" w:cs="Times New Roman"/>
                <w:sz w:val="20"/>
                <w:szCs w:val="20"/>
              </w:rPr>
              <w:t>GP-N</w:t>
            </w:r>
          </w:p>
        </w:tc>
        <w:tc>
          <w:tcPr>
            <w:tcW w:w="1026" w:type="dxa"/>
          </w:tcPr>
          <w:p w14:paraId="0A69767E"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3D32C612" w14:textId="77777777" w:rsidTr="0050447C">
        <w:trPr>
          <w:gridAfter w:val="1"/>
          <w:wAfter w:w="7" w:type="dxa"/>
          <w:trHeight w:val="544"/>
        </w:trPr>
        <w:tc>
          <w:tcPr>
            <w:tcW w:w="708" w:type="dxa"/>
          </w:tcPr>
          <w:p w14:paraId="3CF8B78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w:t>
            </w:r>
          </w:p>
          <w:p w14:paraId="37AD7A87" w14:textId="11A3F8EA"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p w14:paraId="15425F18"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P:d</w:t>
            </w:r>
          </w:p>
        </w:tc>
        <w:tc>
          <w:tcPr>
            <w:tcW w:w="3544" w:type="dxa"/>
          </w:tcPr>
          <w:p w14:paraId="2E46CB3A"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d) „medián úrovne odmeny“ je úroveň odmeny, pri ktorej polovica pracovníkov zamestnávateľa zarába viac a polovica zarába menej;</w:t>
            </w:r>
          </w:p>
        </w:tc>
        <w:tc>
          <w:tcPr>
            <w:tcW w:w="709" w:type="dxa"/>
          </w:tcPr>
          <w:p w14:paraId="6CEF29B0"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2E1F38EE" w14:textId="77777777" w:rsidR="001A7F92" w:rsidRPr="001D49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D494D">
              <w:rPr>
                <w:rFonts w:ascii="Times New Roman" w:hAnsi="Times New Roman" w:cs="Times New Roman"/>
                <w:sz w:val="20"/>
                <w:szCs w:val="20"/>
              </w:rPr>
              <w:t>Návrh zákona</w:t>
            </w:r>
          </w:p>
        </w:tc>
        <w:tc>
          <w:tcPr>
            <w:tcW w:w="709" w:type="dxa"/>
          </w:tcPr>
          <w:p w14:paraId="7ED7BCD4" w14:textId="77777777" w:rsidR="001A7F92" w:rsidRPr="001D49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D494D">
              <w:rPr>
                <w:rFonts w:ascii="Times New Roman" w:hAnsi="Times New Roman" w:cs="Times New Roman"/>
                <w:sz w:val="20"/>
                <w:szCs w:val="20"/>
              </w:rPr>
              <w:t>§ 2</w:t>
            </w:r>
          </w:p>
          <w:p w14:paraId="3573FDF6" w14:textId="2D6E1A99" w:rsidR="001A7F92" w:rsidRPr="001D49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D494D">
              <w:rPr>
                <w:rFonts w:ascii="Times New Roman" w:hAnsi="Times New Roman" w:cs="Times New Roman"/>
                <w:sz w:val="20"/>
                <w:szCs w:val="20"/>
              </w:rPr>
              <w:t>P:d,e</w:t>
            </w:r>
          </w:p>
        </w:tc>
        <w:tc>
          <w:tcPr>
            <w:tcW w:w="5103" w:type="dxa"/>
          </w:tcPr>
          <w:p w14:paraId="3DE2A467" w14:textId="65036126" w:rsidR="001A7F92" w:rsidRPr="001D494D" w:rsidRDefault="001A7F92" w:rsidP="001A7F92">
            <w:pPr>
              <w:numPr>
                <w:ilvl w:val="0"/>
                <w:numId w:val="18"/>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1D494D">
              <w:rPr>
                <w:rFonts w:ascii="Times New Roman" w:hAnsi="Times New Roman" w:cs="Times New Roman"/>
                <w:sz w:val="20"/>
                <w:szCs w:val="20"/>
              </w:rPr>
              <w:t>mediánom úrovne odmeny pre mužov hodnota, pri ktorej polovica mužov u zamestnávateľa zarába viac a polovica menej,</w:t>
            </w:r>
          </w:p>
          <w:p w14:paraId="3AC9DBAF" w14:textId="712442CE" w:rsidR="001A7F92" w:rsidRPr="001D494D" w:rsidRDefault="001A7F92" w:rsidP="001A7F92">
            <w:pPr>
              <w:numPr>
                <w:ilvl w:val="0"/>
                <w:numId w:val="18"/>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1D494D">
              <w:rPr>
                <w:rFonts w:ascii="Times New Roman" w:hAnsi="Times New Roman" w:cs="Times New Roman"/>
                <w:sz w:val="20"/>
                <w:szCs w:val="20"/>
              </w:rPr>
              <w:t>mediánom úrovne odmeny pre ženy hodnota, pri ktorej polovica žien u zamestnávateľa zarába viac a polovica menej,</w:t>
            </w:r>
          </w:p>
        </w:tc>
        <w:tc>
          <w:tcPr>
            <w:tcW w:w="425" w:type="dxa"/>
          </w:tcPr>
          <w:p w14:paraId="6CFDA15D" w14:textId="05DD5C20"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59244FF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611D89A1" w14:textId="3139AF7D"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F34A8D">
              <w:rPr>
                <w:rFonts w:ascii="Times New Roman" w:hAnsi="Times New Roman" w:cs="Times New Roman"/>
                <w:sz w:val="20"/>
                <w:szCs w:val="20"/>
              </w:rPr>
              <w:t>GP-N</w:t>
            </w:r>
          </w:p>
        </w:tc>
        <w:tc>
          <w:tcPr>
            <w:tcW w:w="1026" w:type="dxa"/>
          </w:tcPr>
          <w:p w14:paraId="4535D4D5"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278FCBB6" w14:textId="77777777" w:rsidTr="0050447C">
        <w:trPr>
          <w:gridAfter w:val="1"/>
          <w:wAfter w:w="7" w:type="dxa"/>
          <w:trHeight w:val="544"/>
        </w:trPr>
        <w:tc>
          <w:tcPr>
            <w:tcW w:w="708" w:type="dxa"/>
          </w:tcPr>
          <w:p w14:paraId="5FE5807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w:t>
            </w:r>
          </w:p>
          <w:p w14:paraId="027D8270" w14:textId="3349B242"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p w14:paraId="2401C12E" w14:textId="4D4B20C0"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P:e</w:t>
            </w:r>
          </w:p>
        </w:tc>
        <w:tc>
          <w:tcPr>
            <w:tcW w:w="3544" w:type="dxa"/>
          </w:tcPr>
          <w:p w14:paraId="725CC7EB"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e) „medián rodového rozdielu v odmeňovaní“ je rozdiel medzi mediánom úrovne odmeny pre ženy a mediánom úrovne odmeny pre mužov vyjadrený ako percentuálny podiel z mediánu úrovne odmeny mužov;</w:t>
            </w:r>
          </w:p>
        </w:tc>
        <w:tc>
          <w:tcPr>
            <w:tcW w:w="709" w:type="dxa"/>
          </w:tcPr>
          <w:p w14:paraId="6C6E7AC7"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65692099" w14:textId="77777777" w:rsidR="001A7F92" w:rsidRPr="001D49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D494D">
              <w:rPr>
                <w:rFonts w:ascii="Times New Roman" w:hAnsi="Times New Roman" w:cs="Times New Roman"/>
                <w:sz w:val="20"/>
                <w:szCs w:val="20"/>
              </w:rPr>
              <w:t>Návrh zákona</w:t>
            </w:r>
          </w:p>
        </w:tc>
        <w:tc>
          <w:tcPr>
            <w:tcW w:w="709" w:type="dxa"/>
          </w:tcPr>
          <w:p w14:paraId="0D14749D" w14:textId="77777777" w:rsidR="001A7F92" w:rsidRPr="001D49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D494D">
              <w:rPr>
                <w:rFonts w:ascii="Times New Roman" w:hAnsi="Times New Roman" w:cs="Times New Roman"/>
                <w:sz w:val="20"/>
                <w:szCs w:val="20"/>
              </w:rPr>
              <w:t>§ 2</w:t>
            </w:r>
          </w:p>
          <w:p w14:paraId="64CA5525" w14:textId="7898F96A" w:rsidR="001A7F92" w:rsidRPr="001D49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D494D">
              <w:rPr>
                <w:rFonts w:ascii="Times New Roman" w:hAnsi="Times New Roman" w:cs="Times New Roman"/>
                <w:sz w:val="20"/>
                <w:szCs w:val="20"/>
              </w:rPr>
              <w:t>P:f</w:t>
            </w:r>
          </w:p>
        </w:tc>
        <w:tc>
          <w:tcPr>
            <w:tcW w:w="5103" w:type="dxa"/>
          </w:tcPr>
          <w:p w14:paraId="4131496D" w14:textId="357A8EAC" w:rsidR="001A7F92" w:rsidRPr="001D494D" w:rsidRDefault="001A7F92" w:rsidP="001A7F92">
            <w:pPr>
              <w:numPr>
                <w:ilvl w:val="0"/>
                <w:numId w:val="18"/>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1D494D">
              <w:rPr>
                <w:rFonts w:ascii="Times New Roman" w:hAnsi="Times New Roman" w:cs="Times New Roman"/>
                <w:sz w:val="20"/>
                <w:szCs w:val="20"/>
              </w:rPr>
              <w:t>mediánom rozdielu v odmeňovaní rozdiel medzi mediánom úrovne odmeny pre ženy a mediánom úrovne odmeny pre mužov vyjadrený ako percentuálny podiel z mediánu úrovne odmeny pre mužov,</w:t>
            </w:r>
          </w:p>
          <w:p w14:paraId="1ADAC466" w14:textId="77777777" w:rsidR="001A7F92" w:rsidRPr="001D494D"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55AD42D0" w14:textId="4D669086"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72E90385"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7038FCF9" w14:textId="725BFA3B"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F34A8D">
              <w:rPr>
                <w:rFonts w:ascii="Times New Roman" w:hAnsi="Times New Roman" w:cs="Times New Roman"/>
                <w:sz w:val="20"/>
                <w:szCs w:val="20"/>
              </w:rPr>
              <w:t>GP-N</w:t>
            </w:r>
          </w:p>
        </w:tc>
        <w:tc>
          <w:tcPr>
            <w:tcW w:w="1026" w:type="dxa"/>
          </w:tcPr>
          <w:p w14:paraId="554DDFCE"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21F3F702" w14:textId="77777777" w:rsidTr="0050447C">
        <w:trPr>
          <w:gridAfter w:val="1"/>
          <w:wAfter w:w="7" w:type="dxa"/>
          <w:trHeight w:val="544"/>
        </w:trPr>
        <w:tc>
          <w:tcPr>
            <w:tcW w:w="708" w:type="dxa"/>
          </w:tcPr>
          <w:p w14:paraId="5286D1D8"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w:t>
            </w:r>
          </w:p>
          <w:p w14:paraId="192D254F" w14:textId="3428B934"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p w14:paraId="73FD195E" w14:textId="2A77DC94"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P:f</w:t>
            </w:r>
          </w:p>
        </w:tc>
        <w:tc>
          <w:tcPr>
            <w:tcW w:w="3544" w:type="dxa"/>
          </w:tcPr>
          <w:p w14:paraId="4FC32AE7"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f) „</w:t>
            </w:r>
            <w:proofErr w:type="spellStart"/>
            <w:r w:rsidRPr="00105828">
              <w:rPr>
                <w:rFonts w:ascii="Times New Roman" w:hAnsi="Times New Roman" w:cs="Times New Roman"/>
                <w:sz w:val="20"/>
                <w:szCs w:val="20"/>
              </w:rPr>
              <w:t>kvartilové</w:t>
            </w:r>
            <w:proofErr w:type="spellEnd"/>
            <w:r w:rsidRPr="00105828">
              <w:rPr>
                <w:rFonts w:ascii="Times New Roman" w:hAnsi="Times New Roman" w:cs="Times New Roman"/>
                <w:sz w:val="20"/>
                <w:szCs w:val="20"/>
              </w:rPr>
              <w:t xml:space="preserve"> pásmo odmeny“ je každá zo štyroch rovnakých skupín pracovníkov, do ktorých sú rozdelení podľa úrovní odmien, a to od najnižšej po najvyššiu;</w:t>
            </w:r>
          </w:p>
        </w:tc>
        <w:tc>
          <w:tcPr>
            <w:tcW w:w="709" w:type="dxa"/>
          </w:tcPr>
          <w:p w14:paraId="0D51AE39"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11956D11" w14:textId="77777777" w:rsidR="001A7F92" w:rsidRPr="001D49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D494D">
              <w:rPr>
                <w:rFonts w:ascii="Times New Roman" w:hAnsi="Times New Roman" w:cs="Times New Roman"/>
                <w:sz w:val="20"/>
                <w:szCs w:val="20"/>
              </w:rPr>
              <w:t>Návrh zákona</w:t>
            </w:r>
          </w:p>
        </w:tc>
        <w:tc>
          <w:tcPr>
            <w:tcW w:w="709" w:type="dxa"/>
          </w:tcPr>
          <w:p w14:paraId="2C85ED09" w14:textId="77777777" w:rsidR="001A7F92" w:rsidRPr="001D49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D494D">
              <w:rPr>
                <w:rFonts w:ascii="Times New Roman" w:hAnsi="Times New Roman" w:cs="Times New Roman"/>
                <w:sz w:val="20"/>
                <w:szCs w:val="20"/>
              </w:rPr>
              <w:t>§ 2</w:t>
            </w:r>
          </w:p>
          <w:p w14:paraId="28E32D2A" w14:textId="18D5DB10" w:rsidR="001A7F92" w:rsidRPr="001D49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D494D">
              <w:rPr>
                <w:rFonts w:ascii="Times New Roman" w:hAnsi="Times New Roman" w:cs="Times New Roman"/>
                <w:sz w:val="20"/>
                <w:szCs w:val="20"/>
              </w:rPr>
              <w:t>P:g</w:t>
            </w:r>
          </w:p>
        </w:tc>
        <w:tc>
          <w:tcPr>
            <w:tcW w:w="5103" w:type="dxa"/>
          </w:tcPr>
          <w:p w14:paraId="2E487542" w14:textId="4C4DFA1B" w:rsidR="001A7F92" w:rsidRPr="001D494D" w:rsidRDefault="001A7F92" w:rsidP="001A7F92">
            <w:pPr>
              <w:numPr>
                <w:ilvl w:val="0"/>
                <w:numId w:val="18"/>
              </w:numPr>
              <w:kinsoku w:val="0"/>
              <w:overflowPunct w:val="0"/>
              <w:autoSpaceDE w:val="0"/>
              <w:autoSpaceDN w:val="0"/>
              <w:adjustRightInd w:val="0"/>
              <w:spacing w:after="0" w:line="240" w:lineRule="auto"/>
              <w:jc w:val="both"/>
              <w:rPr>
                <w:rFonts w:ascii="Times New Roman" w:hAnsi="Times New Roman" w:cs="Times New Roman"/>
                <w:sz w:val="20"/>
                <w:szCs w:val="20"/>
              </w:rPr>
            </w:pPr>
            <w:proofErr w:type="spellStart"/>
            <w:r w:rsidRPr="001D494D">
              <w:rPr>
                <w:rFonts w:ascii="Times New Roman" w:hAnsi="Times New Roman" w:cs="Times New Roman"/>
                <w:sz w:val="20"/>
                <w:szCs w:val="20"/>
              </w:rPr>
              <w:t>kvartilovým</w:t>
            </w:r>
            <w:proofErr w:type="spellEnd"/>
            <w:r w:rsidRPr="001D494D">
              <w:rPr>
                <w:rFonts w:ascii="Times New Roman" w:hAnsi="Times New Roman" w:cs="Times New Roman"/>
                <w:sz w:val="20"/>
                <w:szCs w:val="20"/>
              </w:rPr>
              <w:t xml:space="preserve"> pásmom odmeny každá zo štyroch skupín s rovnakým počtom zamestnancov, do ktorých sú rozdelení podľa úrovní odmien, a to od najnižšej úrovne po najvyššiu úroveň; ak počet zamestnancov nie je deliteľný číslom štyri, počet zamestnancov v každej skupine nemusí byť rovnaký, ale musí byť taký, aby rozdiel v počte zamestnancov v jednotlivých skupinách bol čo najmenší,</w:t>
            </w:r>
          </w:p>
        </w:tc>
        <w:tc>
          <w:tcPr>
            <w:tcW w:w="425" w:type="dxa"/>
          </w:tcPr>
          <w:p w14:paraId="2CC72604" w14:textId="18A096EF"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6F0A346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75894229" w14:textId="662F7653"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F34A8D">
              <w:rPr>
                <w:rFonts w:ascii="Times New Roman" w:hAnsi="Times New Roman" w:cs="Times New Roman"/>
                <w:sz w:val="20"/>
                <w:szCs w:val="20"/>
              </w:rPr>
              <w:t>GP-N</w:t>
            </w:r>
          </w:p>
        </w:tc>
        <w:tc>
          <w:tcPr>
            <w:tcW w:w="1026" w:type="dxa"/>
          </w:tcPr>
          <w:p w14:paraId="2DBC0AB8"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65FC5FBD" w14:textId="77777777" w:rsidTr="0050447C">
        <w:trPr>
          <w:gridAfter w:val="1"/>
          <w:wAfter w:w="7" w:type="dxa"/>
          <w:trHeight w:val="544"/>
        </w:trPr>
        <w:tc>
          <w:tcPr>
            <w:tcW w:w="708" w:type="dxa"/>
          </w:tcPr>
          <w:p w14:paraId="2757CA1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lastRenderedPageBreak/>
              <w:t>Č:3</w:t>
            </w:r>
          </w:p>
          <w:p w14:paraId="6DF191D3" w14:textId="756199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p w14:paraId="67743CF1" w14:textId="0ED7C67F"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P:g</w:t>
            </w:r>
          </w:p>
        </w:tc>
        <w:tc>
          <w:tcPr>
            <w:tcW w:w="3544" w:type="dxa"/>
          </w:tcPr>
          <w:p w14:paraId="7152DBF7"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g) „práca rovnakej hodnoty“ je práca, ktorá je určená ako práca rovnakej hodnoty v súlade s nediskriminačnými a objektívnymi, rodovo neutrálnymi kritériami uvedenými v článku 4 ods. 4;</w:t>
            </w:r>
          </w:p>
          <w:p w14:paraId="12CD7A96"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709" w:type="dxa"/>
          </w:tcPr>
          <w:p w14:paraId="6FE476AD"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2AA9AECE" w14:textId="77777777" w:rsidR="001A7F92" w:rsidRPr="003C343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3C3438">
              <w:rPr>
                <w:rFonts w:ascii="Times New Roman" w:hAnsi="Times New Roman" w:cs="Times New Roman"/>
                <w:sz w:val="20"/>
                <w:szCs w:val="20"/>
              </w:rPr>
              <w:t>Návrh zákona</w:t>
            </w:r>
          </w:p>
        </w:tc>
        <w:tc>
          <w:tcPr>
            <w:tcW w:w="709" w:type="dxa"/>
          </w:tcPr>
          <w:p w14:paraId="4AA3D44D" w14:textId="36554F3C" w:rsidR="001A7F92" w:rsidRPr="003C343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3C3438">
              <w:rPr>
                <w:rFonts w:ascii="Times New Roman" w:hAnsi="Times New Roman" w:cs="Times New Roman"/>
                <w:sz w:val="20"/>
                <w:szCs w:val="20"/>
              </w:rPr>
              <w:t>§ 3</w:t>
            </w:r>
          </w:p>
          <w:p w14:paraId="0A14620C" w14:textId="0C4B68A6" w:rsidR="001A7F92" w:rsidRPr="003C343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3C3438">
              <w:rPr>
                <w:rFonts w:ascii="Times New Roman" w:hAnsi="Times New Roman" w:cs="Times New Roman"/>
                <w:sz w:val="20"/>
                <w:szCs w:val="20"/>
              </w:rPr>
              <w:t>O:1</w:t>
            </w:r>
          </w:p>
        </w:tc>
        <w:tc>
          <w:tcPr>
            <w:tcW w:w="5103" w:type="dxa"/>
          </w:tcPr>
          <w:p w14:paraId="0ADD8433" w14:textId="77777777" w:rsidR="001A7F92" w:rsidRPr="003C3438" w:rsidRDefault="001A7F92" w:rsidP="001A7F92">
            <w:pPr>
              <w:kinsoku w:val="0"/>
              <w:overflowPunct w:val="0"/>
              <w:autoSpaceDE w:val="0"/>
              <w:autoSpaceDN w:val="0"/>
              <w:adjustRightInd w:val="0"/>
              <w:spacing w:after="0" w:line="240" w:lineRule="auto"/>
              <w:jc w:val="both"/>
              <w:rPr>
                <w:rFonts w:ascii="Times New Roman" w:hAnsi="Times New Roman" w:cs="Times New Roman"/>
                <w:bCs/>
                <w:sz w:val="20"/>
                <w:szCs w:val="20"/>
              </w:rPr>
            </w:pPr>
            <w:r w:rsidRPr="003C3438">
              <w:rPr>
                <w:rFonts w:ascii="Times New Roman" w:hAnsi="Times New Roman" w:cs="Times New Roman"/>
                <w:bCs/>
                <w:sz w:val="20"/>
                <w:szCs w:val="20"/>
              </w:rPr>
              <w:t>(1) Zamestnávateľ je povinný zaviesť štruktúru odmeňovania, ktorá zabezpečuje dodržiavanie práva na rovnakú odmenu. Štruktúra odmeňovania musí umožňovať posúdenie toho, či zamestnanci vykonávajú rovnakú prácu alebo prácu rovnakej hodnoty, ktorá sa určuje na základe objektívnych kritérií, ktoré</w:t>
            </w:r>
          </w:p>
          <w:p w14:paraId="6F253ED0" w14:textId="77777777" w:rsidR="001A7F92" w:rsidRPr="003C3438" w:rsidRDefault="001A7F92" w:rsidP="001A7F92">
            <w:pPr>
              <w:numPr>
                <w:ilvl w:val="0"/>
                <w:numId w:val="27"/>
              </w:numPr>
              <w:kinsoku w:val="0"/>
              <w:overflowPunct w:val="0"/>
              <w:autoSpaceDE w:val="0"/>
              <w:autoSpaceDN w:val="0"/>
              <w:adjustRightInd w:val="0"/>
              <w:spacing w:after="0" w:line="240" w:lineRule="auto"/>
              <w:jc w:val="both"/>
              <w:rPr>
                <w:rFonts w:ascii="Times New Roman" w:hAnsi="Times New Roman" w:cs="Times New Roman"/>
                <w:bCs/>
                <w:sz w:val="20"/>
                <w:szCs w:val="20"/>
              </w:rPr>
            </w:pPr>
            <w:r w:rsidRPr="003C3438">
              <w:rPr>
                <w:rFonts w:ascii="Times New Roman" w:hAnsi="Times New Roman" w:cs="Times New Roman"/>
                <w:bCs/>
                <w:sz w:val="20"/>
                <w:szCs w:val="20"/>
              </w:rPr>
              <w:t xml:space="preserve">sa priamo ani nepriamo nezakladajú na pohlaví, </w:t>
            </w:r>
          </w:p>
          <w:p w14:paraId="02E7AACD" w14:textId="3CAC7231" w:rsidR="001A7F92" w:rsidRPr="003C3438" w:rsidRDefault="001A7F92" w:rsidP="001A7F92">
            <w:pPr>
              <w:numPr>
                <w:ilvl w:val="0"/>
                <w:numId w:val="27"/>
              </w:numPr>
              <w:kinsoku w:val="0"/>
              <w:overflowPunct w:val="0"/>
              <w:autoSpaceDE w:val="0"/>
              <w:autoSpaceDN w:val="0"/>
              <w:adjustRightInd w:val="0"/>
              <w:spacing w:after="0" w:line="240" w:lineRule="auto"/>
              <w:jc w:val="both"/>
              <w:rPr>
                <w:rFonts w:ascii="Times New Roman" w:hAnsi="Times New Roman" w:cs="Times New Roman"/>
                <w:bCs/>
                <w:i/>
                <w:sz w:val="20"/>
                <w:szCs w:val="20"/>
              </w:rPr>
            </w:pPr>
            <w:r w:rsidRPr="003C3438">
              <w:rPr>
                <w:rFonts w:ascii="Times New Roman" w:hAnsi="Times New Roman" w:cs="Times New Roman"/>
                <w:bCs/>
                <w:sz w:val="20"/>
                <w:szCs w:val="20"/>
              </w:rPr>
              <w:t>zahŕňajú zložitosť, zodpovednosť, namáhavosť, pracovné podmienky a ďalšie faktory, ktoré sú relevantné pre konkrétne pracovné miesto alebo pracovnú pozíciu, pričom sa prihliada na mäkké zručnosti, ktorými sú najmä sociálne a komunikačné schopnosti,</w:t>
            </w:r>
          </w:p>
          <w:p w14:paraId="4B021231" w14:textId="0C902A0E" w:rsidR="001A7F92" w:rsidRPr="003C3438" w:rsidRDefault="001A7F92" w:rsidP="001A7F92">
            <w:pPr>
              <w:numPr>
                <w:ilvl w:val="0"/>
                <w:numId w:val="27"/>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3C3438">
              <w:rPr>
                <w:rFonts w:ascii="Times New Roman" w:hAnsi="Times New Roman" w:cs="Times New Roman"/>
                <w:bCs/>
                <w:sz w:val="20"/>
                <w:szCs w:val="20"/>
              </w:rPr>
              <w:t>sa uplatňujú objektívnym spôsobom, ktorý sa nezakladá na diskriminácii.</w:t>
            </w:r>
          </w:p>
        </w:tc>
        <w:tc>
          <w:tcPr>
            <w:tcW w:w="425" w:type="dxa"/>
          </w:tcPr>
          <w:p w14:paraId="2980C59B" w14:textId="280656C0"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4C29A30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7460F818" w14:textId="57F0D031"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FB56F8">
              <w:rPr>
                <w:rFonts w:ascii="Times New Roman" w:hAnsi="Times New Roman" w:cs="Times New Roman"/>
                <w:sz w:val="20"/>
                <w:szCs w:val="20"/>
              </w:rPr>
              <w:t>GP-N</w:t>
            </w:r>
          </w:p>
        </w:tc>
        <w:tc>
          <w:tcPr>
            <w:tcW w:w="1026" w:type="dxa"/>
          </w:tcPr>
          <w:p w14:paraId="471AB0C5"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26CF1AB4" w14:textId="77777777" w:rsidTr="0050447C">
        <w:trPr>
          <w:gridAfter w:val="1"/>
          <w:wAfter w:w="7" w:type="dxa"/>
          <w:trHeight w:val="544"/>
        </w:trPr>
        <w:tc>
          <w:tcPr>
            <w:tcW w:w="708" w:type="dxa"/>
          </w:tcPr>
          <w:p w14:paraId="1DF1BE4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w:t>
            </w:r>
          </w:p>
          <w:p w14:paraId="5E1CD9B1" w14:textId="4B6CD2D8"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p w14:paraId="13D854D6"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P:h</w:t>
            </w:r>
          </w:p>
        </w:tc>
        <w:tc>
          <w:tcPr>
            <w:tcW w:w="3544" w:type="dxa"/>
          </w:tcPr>
          <w:p w14:paraId="6D3B610B"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h) „kategória pracovníkov“ sú pracovníci vykonávajúci rovnakú prácu alebo prácu rovnakej hodnoty zoskupení určeným spôsobom na základe nediskriminačných a objektívnych, rodovo neutrálnych kritérií uvedených v článku 4 ods. 4 zamestnávateľom pracovníkov a v relevantnom prípade v spolupráci so zástupcami pracovníkov v súlade s vnútroštátnym právom a/alebo praxou;</w:t>
            </w:r>
          </w:p>
        </w:tc>
        <w:tc>
          <w:tcPr>
            <w:tcW w:w="709" w:type="dxa"/>
          </w:tcPr>
          <w:p w14:paraId="1A06D1E5"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12AEEB14" w14:textId="77777777" w:rsidR="001A7F92" w:rsidRPr="003C343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3C3438">
              <w:rPr>
                <w:rFonts w:ascii="Times New Roman" w:hAnsi="Times New Roman" w:cs="Times New Roman"/>
                <w:sz w:val="20"/>
                <w:szCs w:val="20"/>
              </w:rPr>
              <w:t>Návrh zákona</w:t>
            </w:r>
          </w:p>
        </w:tc>
        <w:tc>
          <w:tcPr>
            <w:tcW w:w="709" w:type="dxa"/>
          </w:tcPr>
          <w:p w14:paraId="5B7D0A2C" w14:textId="77777777" w:rsidR="001A7F92" w:rsidRPr="003C343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3C3438">
              <w:rPr>
                <w:rFonts w:ascii="Times New Roman" w:hAnsi="Times New Roman" w:cs="Times New Roman"/>
                <w:sz w:val="20"/>
                <w:szCs w:val="20"/>
              </w:rPr>
              <w:t>§ 2</w:t>
            </w:r>
          </w:p>
          <w:p w14:paraId="66FC24C1" w14:textId="77777777" w:rsidR="001A7F92" w:rsidRPr="003C343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3C3438">
              <w:rPr>
                <w:rFonts w:ascii="Times New Roman" w:hAnsi="Times New Roman" w:cs="Times New Roman"/>
                <w:sz w:val="20"/>
                <w:szCs w:val="20"/>
              </w:rPr>
              <w:t>P:h</w:t>
            </w:r>
          </w:p>
        </w:tc>
        <w:tc>
          <w:tcPr>
            <w:tcW w:w="5103" w:type="dxa"/>
          </w:tcPr>
          <w:p w14:paraId="721AFA18" w14:textId="5CFA68DE" w:rsidR="001A7F92" w:rsidRPr="003C3438" w:rsidRDefault="001A7F92" w:rsidP="001A7F92">
            <w:pPr>
              <w:numPr>
                <w:ilvl w:val="0"/>
                <w:numId w:val="18"/>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3C3438">
              <w:rPr>
                <w:rFonts w:ascii="Times New Roman" w:hAnsi="Times New Roman" w:cs="Times New Roman"/>
                <w:sz w:val="20"/>
                <w:szCs w:val="20"/>
              </w:rPr>
              <w:t>kategóriou zamestnancov zamestnanci vykonávajúci rovnakú prácu alebo prácu rovnakej hodnoty, ktorí sú zoskupení podľa kritérií uvedených v § 3 ods. 1 ich zamestnávateľom, a ak u zamestnávateľa pôsobia zástupcovia zamestnancov, zamestnávateľom po prerokovaní so zástupcami zamestnancov,</w:t>
            </w:r>
          </w:p>
        </w:tc>
        <w:tc>
          <w:tcPr>
            <w:tcW w:w="425" w:type="dxa"/>
          </w:tcPr>
          <w:p w14:paraId="0FF95FD6" w14:textId="0972F55D"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6CDE449E"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25FB643A" w14:textId="79DCBA49"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FB56F8">
              <w:rPr>
                <w:rFonts w:ascii="Times New Roman" w:hAnsi="Times New Roman" w:cs="Times New Roman"/>
                <w:sz w:val="20"/>
                <w:szCs w:val="20"/>
              </w:rPr>
              <w:t>GP-N</w:t>
            </w:r>
          </w:p>
        </w:tc>
        <w:tc>
          <w:tcPr>
            <w:tcW w:w="1026" w:type="dxa"/>
          </w:tcPr>
          <w:p w14:paraId="3840BE3E"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1AE78D9F" w14:textId="77777777" w:rsidTr="0050447C">
        <w:trPr>
          <w:gridAfter w:val="1"/>
          <w:wAfter w:w="7" w:type="dxa"/>
          <w:trHeight w:val="544"/>
        </w:trPr>
        <w:tc>
          <w:tcPr>
            <w:tcW w:w="708" w:type="dxa"/>
          </w:tcPr>
          <w:p w14:paraId="72403E7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Č:3 </w:t>
            </w:r>
          </w:p>
          <w:p w14:paraId="25AA05B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p w14:paraId="06AB3D0B"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P:i</w:t>
            </w:r>
          </w:p>
        </w:tc>
        <w:tc>
          <w:tcPr>
            <w:tcW w:w="3544" w:type="dxa"/>
          </w:tcPr>
          <w:p w14:paraId="72517B80"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i) „priama diskriminácia“ je situácia, keď sa s jednou osobou zaobchádza menej priaznivo z dôvodu pohlavia, než sa zaobchádza, sa zaobchádzalo alebo by sa zaobchádzalo s inou osobou v porovnateľnej situácii;</w:t>
            </w:r>
          </w:p>
        </w:tc>
        <w:tc>
          <w:tcPr>
            <w:tcW w:w="709" w:type="dxa"/>
          </w:tcPr>
          <w:p w14:paraId="3AFBD9A8"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6AD9DB1E"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Návrh zákona</w:t>
            </w:r>
          </w:p>
          <w:p w14:paraId="42B80CFA"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9D6AF0F"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C069CEE"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4BF1F12"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317A965"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08C4679" w14:textId="77777777" w:rsidR="001A7F92" w:rsidRPr="00B612D2" w:rsidRDefault="001A7F92" w:rsidP="001A7F92">
            <w:pPr>
              <w:rPr>
                <w:rFonts w:ascii="Times New Roman" w:hAnsi="Times New Roman" w:cs="Times New Roman"/>
                <w:sz w:val="20"/>
                <w:szCs w:val="20"/>
              </w:rPr>
            </w:pPr>
            <w:r w:rsidRPr="00B612D2">
              <w:rPr>
                <w:rFonts w:ascii="Times New Roman" w:hAnsi="Times New Roman" w:cs="Times New Roman"/>
                <w:sz w:val="20"/>
                <w:szCs w:val="20"/>
              </w:rPr>
              <w:t>Zákon č. 365/2004 Z. z.</w:t>
            </w:r>
          </w:p>
          <w:p w14:paraId="707850B1"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52BC941B"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 2</w:t>
            </w:r>
          </w:p>
          <w:p w14:paraId="278AA8C0" w14:textId="6C6BD97B"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P:j</w:t>
            </w:r>
          </w:p>
          <w:p w14:paraId="0D789888"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B:1</w:t>
            </w:r>
          </w:p>
          <w:p w14:paraId="66805785"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4AA7968"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B0080CA"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D59C8CE"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6F3F6B0"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 2a</w:t>
            </w:r>
          </w:p>
          <w:p w14:paraId="184B9408"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O:2</w:t>
            </w:r>
          </w:p>
        </w:tc>
        <w:tc>
          <w:tcPr>
            <w:tcW w:w="5103" w:type="dxa"/>
          </w:tcPr>
          <w:p w14:paraId="267AC56F" w14:textId="35FACA59" w:rsidR="001A7F92" w:rsidRPr="00B612D2" w:rsidRDefault="001A7F92" w:rsidP="001A7F92">
            <w:pPr>
              <w:kinsoku w:val="0"/>
              <w:overflowPunct w:val="0"/>
              <w:autoSpaceDE w:val="0"/>
              <w:autoSpaceDN w:val="0"/>
              <w:adjustRightInd w:val="0"/>
              <w:spacing w:after="0"/>
              <w:rPr>
                <w:rFonts w:ascii="Times New Roman" w:hAnsi="Times New Roman" w:cs="Times New Roman"/>
                <w:bCs/>
                <w:sz w:val="20"/>
                <w:szCs w:val="20"/>
              </w:rPr>
            </w:pPr>
            <w:r w:rsidRPr="00B612D2">
              <w:rPr>
                <w:rFonts w:ascii="Times New Roman" w:hAnsi="Times New Roman" w:cs="Times New Roman"/>
                <w:sz w:val="20"/>
                <w:szCs w:val="20"/>
              </w:rPr>
              <w:t xml:space="preserve">j) </w:t>
            </w:r>
            <w:r w:rsidRPr="00B612D2">
              <w:rPr>
                <w:rFonts w:ascii="Times New Roman" w:hAnsi="Times New Roman" w:cs="Times New Roman"/>
                <w:bCs/>
                <w:sz w:val="20"/>
                <w:szCs w:val="20"/>
              </w:rPr>
              <w:t>diskrimináciou</w:t>
            </w:r>
          </w:p>
          <w:p w14:paraId="4EF4F496" w14:textId="1E3E5350"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bCs/>
                <w:sz w:val="20"/>
                <w:szCs w:val="20"/>
              </w:rPr>
            </w:pPr>
            <w:r w:rsidRPr="00B612D2">
              <w:rPr>
                <w:rFonts w:ascii="Times New Roman" w:hAnsi="Times New Roman" w:cs="Times New Roman"/>
                <w:sz w:val="20"/>
                <w:szCs w:val="20"/>
              </w:rPr>
              <w:t>1.</w:t>
            </w:r>
            <w:r w:rsidRPr="00B612D2">
              <w:rPr>
                <w:rFonts w:ascii="Times New Roman" w:hAnsi="Times New Roman" w:cs="Times New Roman"/>
                <w:bCs/>
                <w:sz w:val="24"/>
                <w:szCs w:val="24"/>
              </w:rPr>
              <w:t xml:space="preserve"> </w:t>
            </w:r>
            <w:r w:rsidRPr="00B612D2">
              <w:rPr>
                <w:rFonts w:ascii="Times New Roman" w:hAnsi="Times New Roman" w:cs="Times New Roman"/>
                <w:bCs/>
                <w:sz w:val="20"/>
                <w:szCs w:val="20"/>
              </w:rPr>
              <w:t>priama diskriminácia podľa osobitného predpisu</w:t>
            </w:r>
            <w:r>
              <w:rPr>
                <w:rFonts w:ascii="Times New Roman" w:hAnsi="Times New Roman" w:cs="Times New Roman"/>
                <w:bCs/>
                <w:sz w:val="20"/>
                <w:szCs w:val="20"/>
                <w:vertAlign w:val="superscript"/>
              </w:rPr>
              <w:t>8</w:t>
            </w:r>
            <w:r w:rsidRPr="00B612D2">
              <w:rPr>
                <w:rFonts w:ascii="Times New Roman" w:hAnsi="Times New Roman" w:cs="Times New Roman"/>
                <w:bCs/>
                <w:sz w:val="20"/>
                <w:szCs w:val="20"/>
              </w:rPr>
              <w:t>)  z dôvodu pohlavia v súvislosti s odmeňovaním,</w:t>
            </w:r>
          </w:p>
          <w:p w14:paraId="2658005A" w14:textId="77777777"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191238B7" w14:textId="1EC1F45A"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B612D2">
              <w:rPr>
                <w:rFonts w:ascii="Times New Roman" w:hAnsi="Times New Roman" w:cs="Times New Roman"/>
                <w:sz w:val="20"/>
                <w:szCs w:val="20"/>
                <w:vertAlign w:val="superscript"/>
              </w:rPr>
              <w:t>8</w:t>
            </w:r>
            <w:r w:rsidRPr="00B612D2">
              <w:rPr>
                <w:rFonts w:ascii="Times New Roman" w:hAnsi="Times New Roman" w:cs="Times New Roman"/>
                <w:sz w:val="20"/>
                <w:szCs w:val="20"/>
              </w:rPr>
              <w:t>) § 2a ods. 2 zákona č. 365/2004 Z. z. v znení zákona č. 85/2008 Z. z.</w:t>
            </w:r>
          </w:p>
          <w:p w14:paraId="6B168AE9" w14:textId="77777777"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5ADC02F4" w14:textId="77777777"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B612D2">
              <w:rPr>
                <w:rFonts w:ascii="Times New Roman" w:hAnsi="Times New Roman" w:cs="Times New Roman"/>
                <w:sz w:val="20"/>
                <w:szCs w:val="20"/>
              </w:rPr>
              <w:t>(2) Priama diskriminácia je konanie alebo opomenutie, pri ktorom sa s osobou zaobchádza menej priaznivo, ako sa zaobchádza, zaobchádzalo alebo by sa mohlo zaobchádzať s inou osobou v porovnateľnej situácii.</w:t>
            </w:r>
          </w:p>
        </w:tc>
        <w:tc>
          <w:tcPr>
            <w:tcW w:w="425" w:type="dxa"/>
          </w:tcPr>
          <w:p w14:paraId="456A43A6" w14:textId="43177F70"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18B21E8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044B12F8" w14:textId="68ECF29B"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FB56F8">
              <w:rPr>
                <w:rFonts w:ascii="Times New Roman" w:hAnsi="Times New Roman" w:cs="Times New Roman"/>
                <w:sz w:val="20"/>
                <w:szCs w:val="20"/>
              </w:rPr>
              <w:t>GP-N</w:t>
            </w:r>
          </w:p>
        </w:tc>
        <w:tc>
          <w:tcPr>
            <w:tcW w:w="1026" w:type="dxa"/>
          </w:tcPr>
          <w:p w14:paraId="4F235E5A"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05828" w:rsidRPr="00105828" w14:paraId="438CA906" w14:textId="77777777" w:rsidTr="0050447C">
        <w:trPr>
          <w:gridAfter w:val="1"/>
          <w:wAfter w:w="7" w:type="dxa"/>
          <w:trHeight w:val="544"/>
        </w:trPr>
        <w:tc>
          <w:tcPr>
            <w:tcW w:w="708" w:type="dxa"/>
          </w:tcPr>
          <w:p w14:paraId="4030C7F5" w14:textId="77777777" w:rsidR="0011543D" w:rsidRPr="00105828" w:rsidRDefault="0011543D"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w:t>
            </w:r>
          </w:p>
          <w:p w14:paraId="2A73C883" w14:textId="3D34F3D2" w:rsidR="00FD2F67" w:rsidRPr="00105828" w:rsidRDefault="0011543D"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r w:rsidR="00FD2F67" w:rsidRPr="00105828">
              <w:rPr>
                <w:rFonts w:ascii="Times New Roman" w:hAnsi="Times New Roman" w:cs="Times New Roman"/>
                <w:sz w:val="20"/>
                <w:szCs w:val="20"/>
              </w:rPr>
              <w:t xml:space="preserve"> </w:t>
            </w:r>
          </w:p>
          <w:p w14:paraId="36E02082" w14:textId="77777777" w:rsidR="00FD2F67" w:rsidRPr="00105828" w:rsidRDefault="00FD2F67"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P:j</w:t>
            </w:r>
          </w:p>
        </w:tc>
        <w:tc>
          <w:tcPr>
            <w:tcW w:w="3544" w:type="dxa"/>
          </w:tcPr>
          <w:p w14:paraId="4F4BE9AD" w14:textId="77777777" w:rsidR="00FD2F67" w:rsidRPr="00105828" w:rsidRDefault="001F7EF5"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j) „nepriama diskriminácia“ je situácia, keď by zjavne neutrálne ustanovenie, kritérium alebo prax priviedli osoby jedného pohlavia do osobitnej nevýhody v porovnaní s osobami druhého pohlavia, pokiaľ toto ustanovenie, kritérium alebo prax nie sú objektívne odôvodnené na základe legitímneho cieľa a prostriedky na dosiahnutie tohto cieľa nie sú primerané a</w:t>
            </w:r>
            <w:r w:rsidR="00AB51D8" w:rsidRPr="00105828">
              <w:rPr>
                <w:rFonts w:ascii="Times New Roman" w:hAnsi="Times New Roman" w:cs="Times New Roman"/>
                <w:sz w:val="20"/>
                <w:szCs w:val="20"/>
              </w:rPr>
              <w:t> </w:t>
            </w:r>
            <w:r w:rsidRPr="00105828">
              <w:rPr>
                <w:rFonts w:ascii="Times New Roman" w:hAnsi="Times New Roman" w:cs="Times New Roman"/>
                <w:sz w:val="20"/>
                <w:szCs w:val="20"/>
              </w:rPr>
              <w:t>potrebné</w:t>
            </w:r>
            <w:r w:rsidR="00AB51D8" w:rsidRPr="00105828">
              <w:rPr>
                <w:rFonts w:ascii="Times New Roman" w:hAnsi="Times New Roman" w:cs="Times New Roman"/>
                <w:sz w:val="20"/>
                <w:szCs w:val="20"/>
              </w:rPr>
              <w:t>;</w:t>
            </w:r>
          </w:p>
        </w:tc>
        <w:tc>
          <w:tcPr>
            <w:tcW w:w="709" w:type="dxa"/>
          </w:tcPr>
          <w:p w14:paraId="2E507282" w14:textId="77777777" w:rsidR="00FD2F67" w:rsidRPr="00105828" w:rsidRDefault="001652E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5F45A4D7" w14:textId="77777777" w:rsidR="00FD2F67" w:rsidRPr="00B612D2" w:rsidRDefault="007C59B4" w:rsidP="00C77196">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Návrh zákona</w:t>
            </w:r>
          </w:p>
          <w:p w14:paraId="0DD1AE1D" w14:textId="77777777" w:rsidR="00975A15" w:rsidRPr="00B612D2" w:rsidRDefault="00975A15" w:rsidP="00C77196">
            <w:pPr>
              <w:kinsoku w:val="0"/>
              <w:overflowPunct w:val="0"/>
              <w:autoSpaceDE w:val="0"/>
              <w:autoSpaceDN w:val="0"/>
              <w:adjustRightInd w:val="0"/>
              <w:spacing w:after="0" w:line="240" w:lineRule="auto"/>
              <w:rPr>
                <w:rFonts w:ascii="Times New Roman" w:hAnsi="Times New Roman" w:cs="Times New Roman"/>
                <w:sz w:val="20"/>
                <w:szCs w:val="20"/>
              </w:rPr>
            </w:pPr>
          </w:p>
          <w:p w14:paraId="4011587D" w14:textId="77777777" w:rsidR="00975A15" w:rsidRPr="00B612D2" w:rsidRDefault="00975A15" w:rsidP="00C77196">
            <w:pPr>
              <w:kinsoku w:val="0"/>
              <w:overflowPunct w:val="0"/>
              <w:autoSpaceDE w:val="0"/>
              <w:autoSpaceDN w:val="0"/>
              <w:adjustRightInd w:val="0"/>
              <w:spacing w:after="0" w:line="240" w:lineRule="auto"/>
              <w:rPr>
                <w:rFonts w:ascii="Times New Roman" w:hAnsi="Times New Roman" w:cs="Times New Roman"/>
                <w:sz w:val="20"/>
                <w:szCs w:val="20"/>
              </w:rPr>
            </w:pPr>
          </w:p>
          <w:p w14:paraId="747C97F6" w14:textId="77777777" w:rsidR="00975A15" w:rsidRPr="00B612D2" w:rsidRDefault="00975A15" w:rsidP="00C77196">
            <w:pPr>
              <w:kinsoku w:val="0"/>
              <w:overflowPunct w:val="0"/>
              <w:autoSpaceDE w:val="0"/>
              <w:autoSpaceDN w:val="0"/>
              <w:adjustRightInd w:val="0"/>
              <w:spacing w:after="0" w:line="240" w:lineRule="auto"/>
              <w:rPr>
                <w:rFonts w:ascii="Times New Roman" w:hAnsi="Times New Roman" w:cs="Times New Roman"/>
                <w:sz w:val="20"/>
                <w:szCs w:val="20"/>
              </w:rPr>
            </w:pPr>
          </w:p>
          <w:p w14:paraId="6ADEAF6D" w14:textId="337E0173" w:rsidR="00DA295B" w:rsidRDefault="00DA295B" w:rsidP="00C77196">
            <w:pPr>
              <w:kinsoku w:val="0"/>
              <w:overflowPunct w:val="0"/>
              <w:autoSpaceDE w:val="0"/>
              <w:autoSpaceDN w:val="0"/>
              <w:adjustRightInd w:val="0"/>
              <w:spacing w:after="0" w:line="240" w:lineRule="auto"/>
              <w:rPr>
                <w:rFonts w:ascii="Times New Roman" w:hAnsi="Times New Roman" w:cs="Times New Roman"/>
                <w:sz w:val="20"/>
                <w:szCs w:val="20"/>
              </w:rPr>
            </w:pPr>
          </w:p>
          <w:p w14:paraId="040A6A01" w14:textId="77777777" w:rsidR="00E67CA0" w:rsidRPr="00B612D2" w:rsidRDefault="00E67CA0" w:rsidP="00C77196">
            <w:pPr>
              <w:kinsoku w:val="0"/>
              <w:overflowPunct w:val="0"/>
              <w:autoSpaceDE w:val="0"/>
              <w:autoSpaceDN w:val="0"/>
              <w:adjustRightInd w:val="0"/>
              <w:spacing w:after="0" w:line="240" w:lineRule="auto"/>
              <w:rPr>
                <w:rFonts w:ascii="Times New Roman" w:hAnsi="Times New Roman" w:cs="Times New Roman"/>
                <w:sz w:val="20"/>
                <w:szCs w:val="20"/>
              </w:rPr>
            </w:pPr>
          </w:p>
          <w:p w14:paraId="40F9F78D" w14:textId="3844A05D" w:rsidR="00975A15" w:rsidRPr="00B612D2" w:rsidRDefault="00DA295B" w:rsidP="00975A15">
            <w:pPr>
              <w:rPr>
                <w:rFonts w:ascii="Times New Roman" w:hAnsi="Times New Roman" w:cs="Times New Roman"/>
                <w:sz w:val="20"/>
                <w:szCs w:val="20"/>
              </w:rPr>
            </w:pPr>
            <w:r w:rsidRPr="00B612D2">
              <w:rPr>
                <w:rFonts w:ascii="Times New Roman" w:hAnsi="Times New Roman" w:cs="Times New Roman"/>
                <w:sz w:val="20"/>
                <w:szCs w:val="20"/>
              </w:rPr>
              <w:lastRenderedPageBreak/>
              <w:t xml:space="preserve">Zákon č. </w:t>
            </w:r>
            <w:r w:rsidR="00975A15" w:rsidRPr="00B612D2">
              <w:rPr>
                <w:rFonts w:ascii="Times New Roman" w:hAnsi="Times New Roman" w:cs="Times New Roman"/>
                <w:sz w:val="20"/>
                <w:szCs w:val="20"/>
              </w:rPr>
              <w:t>365/2004 Z. z.</w:t>
            </w:r>
          </w:p>
          <w:p w14:paraId="509AB2D7" w14:textId="77777777" w:rsidR="00975A15" w:rsidRPr="00B612D2" w:rsidRDefault="00975A15" w:rsidP="00C77196">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59CBBB0B" w14:textId="77777777" w:rsidR="00F63CC9" w:rsidRPr="00B612D2" w:rsidRDefault="00F63CC9" w:rsidP="00F63CC9">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lastRenderedPageBreak/>
              <w:t>§</w:t>
            </w:r>
            <w:r w:rsidR="00BB620C" w:rsidRPr="00B612D2">
              <w:rPr>
                <w:rFonts w:ascii="Times New Roman" w:hAnsi="Times New Roman" w:cs="Times New Roman"/>
                <w:sz w:val="20"/>
                <w:szCs w:val="20"/>
              </w:rPr>
              <w:t xml:space="preserve"> </w:t>
            </w:r>
            <w:r w:rsidRPr="00B612D2">
              <w:rPr>
                <w:rFonts w:ascii="Times New Roman" w:hAnsi="Times New Roman" w:cs="Times New Roman"/>
                <w:sz w:val="20"/>
                <w:szCs w:val="20"/>
              </w:rPr>
              <w:t>2</w:t>
            </w:r>
          </w:p>
          <w:p w14:paraId="77D38622" w14:textId="772B2169" w:rsidR="0071007A" w:rsidRPr="00B612D2" w:rsidRDefault="00CF500F" w:rsidP="0071007A">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P:j</w:t>
            </w:r>
          </w:p>
          <w:p w14:paraId="08CDD133" w14:textId="77777777" w:rsidR="00FD2F67" w:rsidRPr="00B612D2" w:rsidRDefault="0071007A" w:rsidP="0071007A">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B:2</w:t>
            </w:r>
          </w:p>
          <w:p w14:paraId="5ADF34F8" w14:textId="77777777" w:rsidR="00491E2C" w:rsidRPr="00B612D2" w:rsidRDefault="00491E2C" w:rsidP="0071007A">
            <w:pPr>
              <w:kinsoku w:val="0"/>
              <w:overflowPunct w:val="0"/>
              <w:autoSpaceDE w:val="0"/>
              <w:autoSpaceDN w:val="0"/>
              <w:adjustRightInd w:val="0"/>
              <w:spacing w:after="0" w:line="240" w:lineRule="auto"/>
              <w:rPr>
                <w:rFonts w:ascii="Times New Roman" w:hAnsi="Times New Roman" w:cs="Times New Roman"/>
                <w:sz w:val="20"/>
                <w:szCs w:val="20"/>
              </w:rPr>
            </w:pPr>
          </w:p>
          <w:p w14:paraId="3FFFE4B6" w14:textId="77777777" w:rsidR="00491E2C" w:rsidRPr="00B612D2" w:rsidRDefault="00491E2C" w:rsidP="0071007A">
            <w:pPr>
              <w:kinsoku w:val="0"/>
              <w:overflowPunct w:val="0"/>
              <w:autoSpaceDE w:val="0"/>
              <w:autoSpaceDN w:val="0"/>
              <w:adjustRightInd w:val="0"/>
              <w:spacing w:after="0" w:line="240" w:lineRule="auto"/>
              <w:rPr>
                <w:rFonts w:ascii="Times New Roman" w:hAnsi="Times New Roman" w:cs="Times New Roman"/>
                <w:sz w:val="20"/>
                <w:szCs w:val="20"/>
              </w:rPr>
            </w:pPr>
          </w:p>
          <w:p w14:paraId="56F5F30E" w14:textId="77777777" w:rsidR="00491E2C" w:rsidRPr="00B612D2" w:rsidRDefault="00491E2C" w:rsidP="0071007A">
            <w:pPr>
              <w:kinsoku w:val="0"/>
              <w:overflowPunct w:val="0"/>
              <w:autoSpaceDE w:val="0"/>
              <w:autoSpaceDN w:val="0"/>
              <w:adjustRightInd w:val="0"/>
              <w:spacing w:after="0" w:line="240" w:lineRule="auto"/>
              <w:rPr>
                <w:rFonts w:ascii="Times New Roman" w:hAnsi="Times New Roman" w:cs="Times New Roman"/>
                <w:sz w:val="20"/>
                <w:szCs w:val="20"/>
              </w:rPr>
            </w:pPr>
          </w:p>
          <w:p w14:paraId="347A513B" w14:textId="14353B46" w:rsidR="00DA295B" w:rsidRDefault="00DA295B" w:rsidP="0071007A">
            <w:pPr>
              <w:kinsoku w:val="0"/>
              <w:overflowPunct w:val="0"/>
              <w:autoSpaceDE w:val="0"/>
              <w:autoSpaceDN w:val="0"/>
              <w:adjustRightInd w:val="0"/>
              <w:spacing w:after="0" w:line="240" w:lineRule="auto"/>
              <w:rPr>
                <w:rFonts w:ascii="Times New Roman" w:hAnsi="Times New Roman" w:cs="Times New Roman"/>
                <w:sz w:val="20"/>
                <w:szCs w:val="20"/>
              </w:rPr>
            </w:pPr>
          </w:p>
          <w:p w14:paraId="592FB6E8" w14:textId="1000E46E" w:rsidR="00E67CA0" w:rsidRDefault="00E67CA0" w:rsidP="0071007A">
            <w:pPr>
              <w:kinsoku w:val="0"/>
              <w:overflowPunct w:val="0"/>
              <w:autoSpaceDE w:val="0"/>
              <w:autoSpaceDN w:val="0"/>
              <w:adjustRightInd w:val="0"/>
              <w:spacing w:after="0" w:line="240" w:lineRule="auto"/>
              <w:rPr>
                <w:rFonts w:ascii="Times New Roman" w:hAnsi="Times New Roman" w:cs="Times New Roman"/>
                <w:sz w:val="20"/>
                <w:szCs w:val="20"/>
              </w:rPr>
            </w:pPr>
          </w:p>
          <w:p w14:paraId="0D48052A" w14:textId="6B9AFDBA" w:rsidR="00E67CA0" w:rsidRDefault="00E67CA0" w:rsidP="0071007A">
            <w:pPr>
              <w:kinsoku w:val="0"/>
              <w:overflowPunct w:val="0"/>
              <w:autoSpaceDE w:val="0"/>
              <w:autoSpaceDN w:val="0"/>
              <w:adjustRightInd w:val="0"/>
              <w:spacing w:after="0" w:line="240" w:lineRule="auto"/>
              <w:rPr>
                <w:rFonts w:ascii="Times New Roman" w:hAnsi="Times New Roman" w:cs="Times New Roman"/>
                <w:sz w:val="20"/>
                <w:szCs w:val="20"/>
              </w:rPr>
            </w:pPr>
          </w:p>
          <w:p w14:paraId="3404C40E" w14:textId="77777777" w:rsidR="00E67CA0" w:rsidRPr="00B612D2" w:rsidRDefault="00E67CA0" w:rsidP="0071007A">
            <w:pPr>
              <w:kinsoku w:val="0"/>
              <w:overflowPunct w:val="0"/>
              <w:autoSpaceDE w:val="0"/>
              <w:autoSpaceDN w:val="0"/>
              <w:adjustRightInd w:val="0"/>
              <w:spacing w:after="0" w:line="240" w:lineRule="auto"/>
              <w:rPr>
                <w:rFonts w:ascii="Times New Roman" w:hAnsi="Times New Roman" w:cs="Times New Roman"/>
                <w:sz w:val="20"/>
                <w:szCs w:val="20"/>
              </w:rPr>
            </w:pPr>
          </w:p>
          <w:p w14:paraId="16EDA4F4" w14:textId="541DA142" w:rsidR="00491E2C" w:rsidRPr="00B612D2" w:rsidRDefault="00491E2C" w:rsidP="0071007A">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lastRenderedPageBreak/>
              <w:t>§</w:t>
            </w:r>
            <w:r w:rsidR="00BB620C" w:rsidRPr="00B612D2">
              <w:rPr>
                <w:rFonts w:ascii="Times New Roman" w:hAnsi="Times New Roman" w:cs="Times New Roman"/>
                <w:sz w:val="20"/>
                <w:szCs w:val="20"/>
              </w:rPr>
              <w:t xml:space="preserve"> </w:t>
            </w:r>
            <w:r w:rsidRPr="00B612D2">
              <w:rPr>
                <w:rFonts w:ascii="Times New Roman" w:hAnsi="Times New Roman" w:cs="Times New Roman"/>
                <w:sz w:val="20"/>
                <w:szCs w:val="20"/>
              </w:rPr>
              <w:t>2</w:t>
            </w:r>
            <w:r w:rsidR="00C96DE9" w:rsidRPr="00B612D2">
              <w:rPr>
                <w:rFonts w:ascii="Times New Roman" w:hAnsi="Times New Roman" w:cs="Times New Roman"/>
                <w:sz w:val="20"/>
                <w:szCs w:val="20"/>
              </w:rPr>
              <w:t>a</w:t>
            </w:r>
          </w:p>
          <w:p w14:paraId="35DDF44A" w14:textId="77777777" w:rsidR="00491E2C" w:rsidRPr="00B612D2" w:rsidRDefault="00491E2C" w:rsidP="0071007A">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O:3</w:t>
            </w:r>
          </w:p>
        </w:tc>
        <w:tc>
          <w:tcPr>
            <w:tcW w:w="5103" w:type="dxa"/>
          </w:tcPr>
          <w:p w14:paraId="1EF197F2" w14:textId="79228F85" w:rsidR="00DA295B" w:rsidRPr="00B612D2" w:rsidRDefault="005D60F8" w:rsidP="00266E07">
            <w:pPr>
              <w:kinsoku w:val="0"/>
              <w:overflowPunct w:val="0"/>
              <w:autoSpaceDE w:val="0"/>
              <w:autoSpaceDN w:val="0"/>
              <w:adjustRightInd w:val="0"/>
              <w:spacing w:after="0" w:line="240" w:lineRule="auto"/>
              <w:rPr>
                <w:rFonts w:ascii="Times New Roman" w:hAnsi="Times New Roman" w:cs="Times New Roman"/>
                <w:bCs/>
                <w:sz w:val="20"/>
                <w:szCs w:val="20"/>
              </w:rPr>
            </w:pPr>
            <w:r w:rsidRPr="00B612D2">
              <w:rPr>
                <w:rFonts w:ascii="Times New Roman" w:hAnsi="Times New Roman" w:cs="Times New Roman"/>
                <w:sz w:val="20"/>
                <w:szCs w:val="20"/>
              </w:rPr>
              <w:lastRenderedPageBreak/>
              <w:t>j</w:t>
            </w:r>
            <w:r w:rsidR="00DA295B" w:rsidRPr="00B612D2">
              <w:rPr>
                <w:rFonts w:ascii="Times New Roman" w:hAnsi="Times New Roman" w:cs="Times New Roman"/>
                <w:sz w:val="20"/>
                <w:szCs w:val="20"/>
              </w:rPr>
              <w:t xml:space="preserve">) </w:t>
            </w:r>
            <w:r w:rsidR="00DA295B" w:rsidRPr="00B612D2">
              <w:rPr>
                <w:rFonts w:ascii="Times New Roman" w:hAnsi="Times New Roman" w:cs="Times New Roman"/>
                <w:bCs/>
                <w:sz w:val="20"/>
                <w:szCs w:val="20"/>
              </w:rPr>
              <w:t>diskrimináciou</w:t>
            </w:r>
          </w:p>
          <w:p w14:paraId="355EE952" w14:textId="7747F51A" w:rsidR="00FD2F67" w:rsidRPr="00B612D2" w:rsidRDefault="006E36C2" w:rsidP="00266E07">
            <w:pPr>
              <w:kinsoku w:val="0"/>
              <w:overflowPunct w:val="0"/>
              <w:autoSpaceDE w:val="0"/>
              <w:autoSpaceDN w:val="0"/>
              <w:adjustRightInd w:val="0"/>
              <w:spacing w:after="0" w:line="240" w:lineRule="auto"/>
              <w:jc w:val="both"/>
              <w:rPr>
                <w:rFonts w:ascii="Times New Roman" w:hAnsi="Times New Roman" w:cs="Times New Roman"/>
                <w:bCs/>
                <w:sz w:val="20"/>
                <w:szCs w:val="20"/>
              </w:rPr>
            </w:pPr>
            <w:r w:rsidRPr="00B612D2">
              <w:rPr>
                <w:rFonts w:ascii="Times New Roman" w:hAnsi="Times New Roman" w:cs="Times New Roman"/>
                <w:sz w:val="20"/>
                <w:szCs w:val="20"/>
              </w:rPr>
              <w:t>2.</w:t>
            </w:r>
            <w:r w:rsidRPr="00B612D2">
              <w:rPr>
                <w:rFonts w:ascii="Times New Roman" w:hAnsi="Times New Roman" w:cs="Times New Roman"/>
                <w:bCs/>
                <w:sz w:val="24"/>
                <w:szCs w:val="24"/>
              </w:rPr>
              <w:t xml:space="preserve"> </w:t>
            </w:r>
            <w:r w:rsidR="00B612D2" w:rsidRPr="00B612D2">
              <w:rPr>
                <w:rFonts w:ascii="Times New Roman" w:hAnsi="Times New Roman" w:cs="Times New Roman"/>
                <w:bCs/>
                <w:sz w:val="20"/>
                <w:szCs w:val="20"/>
              </w:rPr>
              <w:t>nepriama diskriminácia podľa osobitného predpisu</w:t>
            </w:r>
            <w:r w:rsidR="002F5C5C">
              <w:rPr>
                <w:rFonts w:ascii="Times New Roman" w:hAnsi="Times New Roman" w:cs="Times New Roman"/>
                <w:bCs/>
                <w:sz w:val="20"/>
                <w:szCs w:val="20"/>
                <w:vertAlign w:val="superscript"/>
              </w:rPr>
              <w:t>9</w:t>
            </w:r>
            <w:r w:rsidR="00B612D2" w:rsidRPr="00B612D2">
              <w:rPr>
                <w:rFonts w:ascii="Times New Roman" w:hAnsi="Times New Roman" w:cs="Times New Roman"/>
                <w:bCs/>
                <w:sz w:val="20"/>
                <w:szCs w:val="20"/>
              </w:rPr>
              <w:t>)  z dôvodu pohlavia v súvislosti s odmeňovaním</w:t>
            </w:r>
            <w:r w:rsidRPr="00B612D2">
              <w:rPr>
                <w:rFonts w:ascii="Times New Roman" w:hAnsi="Times New Roman" w:cs="Times New Roman"/>
                <w:bCs/>
                <w:sz w:val="20"/>
                <w:szCs w:val="20"/>
              </w:rPr>
              <w:t>,</w:t>
            </w:r>
            <w:r w:rsidR="00491E2C" w:rsidRPr="00B612D2">
              <w:rPr>
                <w:rFonts w:ascii="Times New Roman" w:hAnsi="Times New Roman" w:cs="Times New Roman"/>
                <w:bCs/>
                <w:sz w:val="20"/>
                <w:szCs w:val="20"/>
              </w:rPr>
              <w:t xml:space="preserve">     </w:t>
            </w:r>
          </w:p>
          <w:p w14:paraId="1529B06E" w14:textId="77777777" w:rsidR="00491E2C" w:rsidRPr="00B612D2" w:rsidRDefault="00491E2C" w:rsidP="00266E07">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7B6223EE" w14:textId="5BC90050" w:rsidR="00491E2C" w:rsidRPr="00B612D2" w:rsidRDefault="00B612D2" w:rsidP="00266E07">
            <w:pPr>
              <w:kinsoku w:val="0"/>
              <w:overflowPunct w:val="0"/>
              <w:autoSpaceDE w:val="0"/>
              <w:autoSpaceDN w:val="0"/>
              <w:adjustRightInd w:val="0"/>
              <w:spacing w:after="0" w:line="240" w:lineRule="auto"/>
              <w:jc w:val="both"/>
              <w:rPr>
                <w:rFonts w:ascii="Times New Roman" w:hAnsi="Times New Roman" w:cs="Times New Roman"/>
                <w:sz w:val="20"/>
                <w:szCs w:val="20"/>
              </w:rPr>
            </w:pPr>
            <w:r w:rsidRPr="00B612D2">
              <w:rPr>
                <w:rFonts w:ascii="Times New Roman" w:hAnsi="Times New Roman" w:cs="Times New Roman"/>
                <w:sz w:val="20"/>
                <w:szCs w:val="20"/>
                <w:vertAlign w:val="superscript"/>
              </w:rPr>
              <w:t>9</w:t>
            </w:r>
            <w:r w:rsidR="00DA295B" w:rsidRPr="00B612D2">
              <w:rPr>
                <w:rFonts w:ascii="Times New Roman" w:hAnsi="Times New Roman" w:cs="Times New Roman"/>
                <w:sz w:val="20"/>
                <w:szCs w:val="20"/>
              </w:rPr>
              <w:t>) § 2a ods. 3 zákona č. 365/2004 Z. z. v znení neskorších predpisov.</w:t>
            </w:r>
          </w:p>
          <w:p w14:paraId="7F095599" w14:textId="75767ABA" w:rsidR="00491E2C" w:rsidRDefault="00491E2C" w:rsidP="00266E07">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5D4F32BF" w14:textId="739F9151" w:rsidR="00E67CA0" w:rsidRDefault="00E67CA0" w:rsidP="00266E07">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4B96BA73" w14:textId="77777777" w:rsidR="00E67CA0" w:rsidRPr="00B612D2" w:rsidRDefault="00E67CA0" w:rsidP="00266E07">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2425BD67" w14:textId="77777777" w:rsidR="00491E2C" w:rsidRPr="00B612D2" w:rsidRDefault="00491E2C" w:rsidP="00266E07">
            <w:pPr>
              <w:kinsoku w:val="0"/>
              <w:overflowPunct w:val="0"/>
              <w:autoSpaceDE w:val="0"/>
              <w:autoSpaceDN w:val="0"/>
              <w:adjustRightInd w:val="0"/>
              <w:spacing w:after="0" w:line="240" w:lineRule="auto"/>
              <w:jc w:val="both"/>
              <w:rPr>
                <w:rFonts w:ascii="Times New Roman" w:hAnsi="Times New Roman" w:cs="Times New Roman"/>
                <w:sz w:val="20"/>
                <w:szCs w:val="20"/>
              </w:rPr>
            </w:pPr>
            <w:r w:rsidRPr="00B612D2">
              <w:rPr>
                <w:rFonts w:ascii="Times New Roman" w:hAnsi="Times New Roman" w:cs="Times New Roman"/>
                <w:sz w:val="20"/>
                <w:szCs w:val="20"/>
              </w:rPr>
              <w:lastRenderedPageBreak/>
              <w:t>(3) Nepriama diskriminácia je navonok neutrálny predpis, rozhodnutie, pokyn alebo prax, ktoré znevýhodňujú alebo by mohli znevýhodňovať osobu v porovnaní s inou osobou; nepriama diskriminácia nie je, ak takýto predpis, rozhodnutie, pokyn alebo prax sú objektívne odôvodnené sledovaním oprávneného záujmu a sú primerané a nevyhnutné na dosiahnutie takého záujmu.</w:t>
            </w:r>
          </w:p>
          <w:p w14:paraId="56DFE4C5" w14:textId="77777777" w:rsidR="00DA295B" w:rsidRPr="00B612D2" w:rsidRDefault="00DA295B"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665836ED" w14:textId="40230711" w:rsidR="00FD2F67" w:rsidRPr="00105828" w:rsidRDefault="00963DB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61400860" w14:textId="77777777" w:rsidR="00FD2F67" w:rsidRPr="00105828" w:rsidRDefault="00FD2F67"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708E2263" w14:textId="75A2B53A" w:rsidR="00FD2F67" w:rsidRPr="00105828" w:rsidRDefault="001A7F9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GP-</w:t>
            </w:r>
            <w:r w:rsidRPr="00105828">
              <w:rPr>
                <w:rFonts w:ascii="Times New Roman" w:hAnsi="Times New Roman" w:cs="Times New Roman"/>
                <w:sz w:val="20"/>
                <w:szCs w:val="20"/>
              </w:rPr>
              <w:t>N</w:t>
            </w:r>
          </w:p>
        </w:tc>
        <w:tc>
          <w:tcPr>
            <w:tcW w:w="1026" w:type="dxa"/>
          </w:tcPr>
          <w:p w14:paraId="17CA362A" w14:textId="77777777" w:rsidR="00FD2F67" w:rsidRPr="00105828" w:rsidRDefault="00FD2F67" w:rsidP="00801C9C">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044B25D5" w14:textId="77777777" w:rsidTr="0050447C">
        <w:trPr>
          <w:gridAfter w:val="1"/>
          <w:wAfter w:w="7" w:type="dxa"/>
          <w:trHeight w:val="544"/>
        </w:trPr>
        <w:tc>
          <w:tcPr>
            <w:tcW w:w="708" w:type="dxa"/>
          </w:tcPr>
          <w:p w14:paraId="063D14C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w:t>
            </w:r>
          </w:p>
          <w:p w14:paraId="70523E8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p w14:paraId="1E368C8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P:k</w:t>
            </w:r>
          </w:p>
        </w:tc>
        <w:tc>
          <w:tcPr>
            <w:tcW w:w="3544" w:type="dxa"/>
          </w:tcPr>
          <w:p w14:paraId="2DB9E0B3"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k) „inšpektorát práce“ je orgán alebo orgány zodpovedné v súlade s vnútroštátnym právom a/alebo praxou za kontrolné a inšpekčné funkcie na trhu práce s výnimkou prípadov, keď je vo vnútroštátnom práve stanovené, že tieto funkcie môžu vykonávať sociálni partneri;</w:t>
            </w:r>
          </w:p>
        </w:tc>
        <w:tc>
          <w:tcPr>
            <w:tcW w:w="709" w:type="dxa"/>
          </w:tcPr>
          <w:p w14:paraId="4EEDFBB5"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1ADE2FF0"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Zákon č. 125/2006 Z. z.</w:t>
            </w:r>
          </w:p>
        </w:tc>
        <w:tc>
          <w:tcPr>
            <w:tcW w:w="709" w:type="dxa"/>
          </w:tcPr>
          <w:p w14:paraId="58E1D43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 3 </w:t>
            </w:r>
          </w:p>
          <w:p w14:paraId="6A972D80"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4B97A71"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A9B0CF5"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94CC68E"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16A0E3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CB09C56"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2</w:t>
            </w:r>
          </w:p>
          <w:p w14:paraId="1E6A8435"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O:4</w:t>
            </w:r>
          </w:p>
        </w:tc>
        <w:tc>
          <w:tcPr>
            <w:tcW w:w="5103" w:type="dxa"/>
          </w:tcPr>
          <w:p w14:paraId="775EAD8F"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Štátnu správu v oblasti inšpekcie práce vykonávajú orgány štátnej správy, ktorými sú Ministerstvo práce, sociálnych vecí a rodiny Slovenskej republiky, Národný inšpektorát práce a inšpektoráty práce, ak tento zákon neustanovuje inak (§ 2 ods. 4).</w:t>
            </w:r>
          </w:p>
          <w:p w14:paraId="06352BA8"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40D8844D"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(4) Inšpekciu práce na pracoviskách Ministerstva vnútra Slovenskej republiky, Policajného zboru, Hasičského a záchranného zboru, Zboru väzenskej a justičnej stráže a finančnej správy vykonávajú ich orgány inšpekcie práce. Inšpekciu práce na pracoviskách Ministerstva obrany Slovenskej republiky, ozbrojených síl Slovenskej republiky, rozpočtových organizácií, príspevkových organizácií a štátnych podnikov v zakladateľskej pôsobnosti alebo zriaďovateľskej pôsobnosti Ministerstva obrany Slovenskej republiky a na pracoviskách Vojenskej polície vykonáva orgán inšpekcie práce Ministerstva obrany Slovenskej republiky. Orgány inšpekcie práce podľa prvej vety a druhej vety uplatňujú požiadavky na zaistenie bezpečnosti a ochrany zdravia pri práci záväzným stanoviskom pri povoľovaní a kolaudácii stavieb a ich zmien, ak ide o stavby, v ktorých budú pracoviská podliehajúce ich inšpekcii práce.</w:t>
            </w:r>
          </w:p>
          <w:p w14:paraId="4D58679F"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538C1CF2" w14:textId="4B6B60B9"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413F561E"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35D78D73" w14:textId="55C495B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3C1266">
              <w:rPr>
                <w:rFonts w:ascii="Times New Roman" w:hAnsi="Times New Roman" w:cs="Times New Roman"/>
                <w:sz w:val="20"/>
                <w:szCs w:val="20"/>
              </w:rPr>
              <w:t>GP-N</w:t>
            </w:r>
          </w:p>
        </w:tc>
        <w:tc>
          <w:tcPr>
            <w:tcW w:w="1026" w:type="dxa"/>
          </w:tcPr>
          <w:p w14:paraId="295A325F"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19EF94B3" w14:textId="77777777" w:rsidTr="0050447C">
        <w:trPr>
          <w:gridAfter w:val="1"/>
          <w:wAfter w:w="7" w:type="dxa"/>
          <w:trHeight w:val="544"/>
        </w:trPr>
        <w:tc>
          <w:tcPr>
            <w:tcW w:w="708" w:type="dxa"/>
          </w:tcPr>
          <w:p w14:paraId="51F6FC26"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w:t>
            </w:r>
          </w:p>
          <w:p w14:paraId="0B34183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p w14:paraId="6892E594"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P:l</w:t>
            </w:r>
          </w:p>
        </w:tc>
        <w:tc>
          <w:tcPr>
            <w:tcW w:w="3544" w:type="dxa"/>
          </w:tcPr>
          <w:p w14:paraId="667E3D8C"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l) „subjekt v oblasti rovnosti“ je subjekt alebo subjekty určené podľa článku 20 smernice 2006/54/ES;</w:t>
            </w:r>
          </w:p>
        </w:tc>
        <w:tc>
          <w:tcPr>
            <w:tcW w:w="709" w:type="dxa"/>
          </w:tcPr>
          <w:p w14:paraId="140C1B73"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2F85BA5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Zákon č. 308/1993</w:t>
            </w:r>
          </w:p>
          <w:p w14:paraId="384B1C0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Z. z.</w:t>
            </w:r>
          </w:p>
          <w:p w14:paraId="347E6898"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707F705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1</w:t>
            </w:r>
          </w:p>
          <w:p w14:paraId="6405099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p w14:paraId="304D3C1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E08446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O:2</w:t>
            </w:r>
          </w:p>
          <w:p w14:paraId="3E3621A1"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V:1</w:t>
            </w:r>
          </w:p>
        </w:tc>
        <w:tc>
          <w:tcPr>
            <w:tcW w:w="5103" w:type="dxa"/>
          </w:tcPr>
          <w:p w14:paraId="3DB4E605"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(1) Zriaďuje sa Slovenské národné stredisko pre ľudské práva so sídlom v Bratislave (ďalej len „stredisko“). </w:t>
            </w:r>
          </w:p>
          <w:p w14:paraId="5FE9210F"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0DA63516"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(2) Stredisko plní úlohy v oblasti ľudských práv a základných slobôd (ďalej len „ľudské práva“).</w:t>
            </w:r>
          </w:p>
          <w:p w14:paraId="3C4F5167"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49F2B00A" w14:textId="3EC07216"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7E583E61"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1A5E0BC6" w14:textId="1B5B19B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3C1266">
              <w:rPr>
                <w:rFonts w:ascii="Times New Roman" w:hAnsi="Times New Roman" w:cs="Times New Roman"/>
                <w:sz w:val="20"/>
                <w:szCs w:val="20"/>
              </w:rPr>
              <w:t>GP-N</w:t>
            </w:r>
          </w:p>
        </w:tc>
        <w:tc>
          <w:tcPr>
            <w:tcW w:w="1026" w:type="dxa"/>
          </w:tcPr>
          <w:p w14:paraId="24F65A36"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35CC951E" w14:textId="77777777" w:rsidTr="0050447C">
        <w:trPr>
          <w:gridAfter w:val="1"/>
          <w:wAfter w:w="7" w:type="dxa"/>
          <w:trHeight w:val="544"/>
        </w:trPr>
        <w:tc>
          <w:tcPr>
            <w:tcW w:w="708" w:type="dxa"/>
          </w:tcPr>
          <w:p w14:paraId="17284AA8"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w:t>
            </w:r>
          </w:p>
          <w:p w14:paraId="11F56D1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p w14:paraId="7FC4C846" w14:textId="5A5842FA"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P:m</w:t>
            </w:r>
          </w:p>
        </w:tc>
        <w:tc>
          <w:tcPr>
            <w:tcW w:w="3544" w:type="dxa"/>
          </w:tcPr>
          <w:p w14:paraId="3B441CF1"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m) „zástupcovia pracovníkov“ sú zástupcovia pracovníkov v súlade s vnútroštátnym právom a/alebo praxou.</w:t>
            </w:r>
          </w:p>
        </w:tc>
        <w:tc>
          <w:tcPr>
            <w:tcW w:w="709" w:type="dxa"/>
          </w:tcPr>
          <w:p w14:paraId="3F17189A"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7417979F"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Návrh zákona</w:t>
            </w:r>
          </w:p>
        </w:tc>
        <w:tc>
          <w:tcPr>
            <w:tcW w:w="709" w:type="dxa"/>
          </w:tcPr>
          <w:p w14:paraId="48209A22"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 2</w:t>
            </w:r>
          </w:p>
          <w:p w14:paraId="25C5EF6F"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P:i</w:t>
            </w:r>
          </w:p>
        </w:tc>
        <w:tc>
          <w:tcPr>
            <w:tcW w:w="5103" w:type="dxa"/>
          </w:tcPr>
          <w:p w14:paraId="357F2A13" w14:textId="77777777"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B612D2">
              <w:rPr>
                <w:rFonts w:ascii="Times New Roman" w:hAnsi="Times New Roman" w:cs="Times New Roman"/>
                <w:sz w:val="20"/>
                <w:szCs w:val="20"/>
              </w:rPr>
              <w:t>Na účely tohto zákona sa rozumie</w:t>
            </w:r>
          </w:p>
          <w:p w14:paraId="6A7DEFF2" w14:textId="77777777"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B612D2">
              <w:rPr>
                <w:rFonts w:ascii="Times New Roman" w:hAnsi="Times New Roman" w:cs="Times New Roman"/>
                <w:sz w:val="20"/>
                <w:szCs w:val="20"/>
              </w:rPr>
              <w:t>i)</w:t>
            </w:r>
            <w:r w:rsidRPr="00B612D2">
              <w:rPr>
                <w:rFonts w:ascii="Times New Roman" w:hAnsi="Times New Roman" w:cs="Times New Roman"/>
                <w:sz w:val="24"/>
                <w:szCs w:val="24"/>
              </w:rPr>
              <w:t xml:space="preserve"> </w:t>
            </w:r>
            <w:r w:rsidRPr="00B612D2">
              <w:rPr>
                <w:rFonts w:ascii="Times New Roman" w:hAnsi="Times New Roman" w:cs="Times New Roman"/>
                <w:sz w:val="20"/>
                <w:szCs w:val="20"/>
              </w:rPr>
              <w:t>zástupcami zamestnancov príslušný odborový orgán, zamestnanecká rada alebo zamestnanecký dôverník,</w:t>
            </w:r>
          </w:p>
          <w:p w14:paraId="7C6AF6F8" w14:textId="77777777"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2E91830D" w14:textId="4467C4D4"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1F5D666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5D2E9812" w14:textId="5511B65C"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3C1266">
              <w:rPr>
                <w:rFonts w:ascii="Times New Roman" w:hAnsi="Times New Roman" w:cs="Times New Roman"/>
                <w:sz w:val="20"/>
                <w:szCs w:val="20"/>
              </w:rPr>
              <w:t>GP-N</w:t>
            </w:r>
          </w:p>
        </w:tc>
        <w:tc>
          <w:tcPr>
            <w:tcW w:w="1026" w:type="dxa"/>
          </w:tcPr>
          <w:p w14:paraId="5F8CC0C8"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69B1C484" w14:textId="77777777" w:rsidTr="0050447C">
        <w:trPr>
          <w:gridAfter w:val="1"/>
          <w:wAfter w:w="7" w:type="dxa"/>
          <w:trHeight w:val="544"/>
        </w:trPr>
        <w:tc>
          <w:tcPr>
            <w:tcW w:w="708" w:type="dxa"/>
          </w:tcPr>
          <w:p w14:paraId="04817F4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w:t>
            </w:r>
          </w:p>
          <w:p w14:paraId="76FCCFC2" w14:textId="6C5F5621"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O:2</w:t>
            </w:r>
          </w:p>
          <w:p w14:paraId="5BBB472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P:a</w:t>
            </w:r>
          </w:p>
        </w:tc>
        <w:tc>
          <w:tcPr>
            <w:tcW w:w="3544" w:type="dxa"/>
          </w:tcPr>
          <w:p w14:paraId="3AA6735F"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Na účely tejto smernice diskriminácia zahŕňa:</w:t>
            </w:r>
          </w:p>
          <w:p w14:paraId="1EA4DE2D"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a) obťažovanie a sexuálne obťažovanie v zmysle článku 2 ods. 2 písm. a) smernice </w:t>
            </w:r>
            <w:r w:rsidRPr="00105828">
              <w:rPr>
                <w:rFonts w:ascii="Times New Roman" w:hAnsi="Times New Roman" w:cs="Times New Roman"/>
                <w:sz w:val="20"/>
                <w:szCs w:val="20"/>
              </w:rPr>
              <w:lastRenderedPageBreak/>
              <w:t>2006/54/ES, ako aj akékoľvek menej priaznivé zaobchádzanie založené na odmietnutí takéhoto správania danou osobou alebo odmietnutí podriadiť sa takémuto správaniu danou osobou, keď takéto obťažovanie alebo zaobchádzanie súvisí s výkonom práv stanovených v tejto smernici alebo z neho vyplýva;</w:t>
            </w:r>
          </w:p>
        </w:tc>
        <w:tc>
          <w:tcPr>
            <w:tcW w:w="709" w:type="dxa"/>
          </w:tcPr>
          <w:p w14:paraId="35EC35F2"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N</w:t>
            </w:r>
          </w:p>
        </w:tc>
        <w:tc>
          <w:tcPr>
            <w:tcW w:w="850" w:type="dxa"/>
          </w:tcPr>
          <w:p w14:paraId="41DE5756"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Návrh zákona</w:t>
            </w:r>
          </w:p>
          <w:p w14:paraId="09C95098"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B257C3D"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81BD94C"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F6C07BC"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E7189F2"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4C5C9CE"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2DBA2DA"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F0355D1"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E001DDA" w14:textId="7B487BD6"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585EF64" w14:textId="77777777" w:rsidR="001A7F92" w:rsidRPr="00B612D2" w:rsidRDefault="001A7F92" w:rsidP="001A7F92">
            <w:pPr>
              <w:rPr>
                <w:rFonts w:ascii="Times New Roman" w:hAnsi="Times New Roman" w:cs="Times New Roman"/>
                <w:sz w:val="20"/>
                <w:szCs w:val="20"/>
              </w:rPr>
            </w:pPr>
            <w:r w:rsidRPr="00B612D2">
              <w:rPr>
                <w:rFonts w:ascii="Times New Roman" w:hAnsi="Times New Roman" w:cs="Times New Roman"/>
                <w:sz w:val="20"/>
                <w:szCs w:val="20"/>
              </w:rPr>
              <w:t>Zákon č. 365/2004 Z. z.</w:t>
            </w:r>
          </w:p>
          <w:p w14:paraId="7E3D95D5"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1BAA09A9"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lastRenderedPageBreak/>
              <w:t>§ 2</w:t>
            </w:r>
          </w:p>
          <w:p w14:paraId="654166D8" w14:textId="2439FD1B"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P:j</w:t>
            </w:r>
          </w:p>
          <w:p w14:paraId="19134D21"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B:3</w:t>
            </w:r>
          </w:p>
          <w:p w14:paraId="1482AA9B"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3D7B7F3"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5B8D599"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EE70CDA"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0E4B87F"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186CDE7"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B961B17"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D73836B" w14:textId="0A1FEB4E"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387FABE"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 2a</w:t>
            </w:r>
          </w:p>
          <w:p w14:paraId="42AB4276"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O:4 a 5</w:t>
            </w:r>
          </w:p>
        </w:tc>
        <w:tc>
          <w:tcPr>
            <w:tcW w:w="5103" w:type="dxa"/>
          </w:tcPr>
          <w:p w14:paraId="3F217106" w14:textId="77777777"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B612D2">
              <w:rPr>
                <w:rFonts w:ascii="Times New Roman" w:hAnsi="Times New Roman" w:cs="Times New Roman"/>
                <w:sz w:val="20"/>
                <w:szCs w:val="20"/>
              </w:rPr>
              <w:lastRenderedPageBreak/>
              <w:t>Na účely tohto zákona sa rozumie</w:t>
            </w:r>
          </w:p>
          <w:p w14:paraId="00F9C9F3" w14:textId="73D80ACE"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B612D2">
              <w:rPr>
                <w:rFonts w:ascii="Times New Roman" w:hAnsi="Times New Roman" w:cs="Times New Roman"/>
                <w:sz w:val="20"/>
                <w:szCs w:val="20"/>
              </w:rPr>
              <w:t>j) diskrimináciou</w:t>
            </w:r>
          </w:p>
          <w:p w14:paraId="09C52FCB" w14:textId="1ECCB852"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bCs/>
                <w:sz w:val="20"/>
                <w:szCs w:val="20"/>
              </w:rPr>
            </w:pPr>
            <w:r w:rsidRPr="00B612D2">
              <w:rPr>
                <w:rFonts w:ascii="Times New Roman" w:hAnsi="Times New Roman" w:cs="Times New Roman"/>
                <w:sz w:val="20"/>
                <w:szCs w:val="20"/>
              </w:rPr>
              <w:t>3.</w:t>
            </w:r>
            <w:r w:rsidRPr="00B612D2">
              <w:rPr>
                <w:rFonts w:ascii="Times New Roman" w:hAnsi="Times New Roman" w:cs="Times New Roman"/>
                <w:bCs/>
                <w:sz w:val="24"/>
                <w:szCs w:val="24"/>
              </w:rPr>
              <w:t xml:space="preserve"> </w:t>
            </w:r>
            <w:r w:rsidRPr="00B612D2">
              <w:rPr>
                <w:rFonts w:ascii="Times New Roman" w:hAnsi="Times New Roman" w:cs="Times New Roman"/>
                <w:bCs/>
                <w:sz w:val="20"/>
                <w:szCs w:val="20"/>
              </w:rPr>
              <w:t>obťažovanie a sexuálne obťažovanie podľa osobitného predpisu</w:t>
            </w:r>
            <w:r>
              <w:rPr>
                <w:rFonts w:ascii="Times New Roman" w:hAnsi="Times New Roman" w:cs="Times New Roman"/>
                <w:bCs/>
                <w:sz w:val="20"/>
                <w:szCs w:val="20"/>
                <w:vertAlign w:val="superscript"/>
              </w:rPr>
              <w:t>10</w:t>
            </w:r>
            <w:r w:rsidRPr="00B612D2">
              <w:rPr>
                <w:rFonts w:ascii="Times New Roman" w:hAnsi="Times New Roman" w:cs="Times New Roman"/>
                <w:bCs/>
                <w:sz w:val="20"/>
                <w:szCs w:val="20"/>
              </w:rPr>
              <w:t xml:space="preserve">) z dôvodu pohlavia v súvislosti s odmeňovaním, a </w:t>
            </w:r>
            <w:r w:rsidRPr="00B612D2">
              <w:rPr>
                <w:rFonts w:ascii="Times New Roman" w:hAnsi="Times New Roman" w:cs="Times New Roman"/>
                <w:bCs/>
                <w:sz w:val="20"/>
                <w:szCs w:val="20"/>
              </w:rPr>
              <w:lastRenderedPageBreak/>
              <w:t>menej priaznivé zaobchádzanie založené na odmietnutí takého správania alebo odmietnutí podriadiť sa takému správaniu, ak takéto zaobchádzanie súvisí s odmeňovaním,</w:t>
            </w:r>
          </w:p>
          <w:p w14:paraId="6CC74148" w14:textId="77777777"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332057E3" w14:textId="51CD1CEC" w:rsidR="001A7F92" w:rsidRPr="00B612D2" w:rsidRDefault="001A7F92" w:rsidP="001A7F92">
            <w:pPr>
              <w:pStyle w:val="Textpoznmkypodiarou"/>
              <w:rPr>
                <w:rFonts w:ascii="Times New Roman" w:hAnsi="Times New Roman" w:cs="Times New Roman"/>
                <w:lang w:val="sk-SK"/>
              </w:rPr>
            </w:pPr>
            <w:r w:rsidRPr="00B612D2">
              <w:rPr>
                <w:rFonts w:ascii="Times New Roman" w:hAnsi="Times New Roman" w:cs="Times New Roman"/>
                <w:vertAlign w:val="superscript"/>
                <w:lang w:val="sk-SK"/>
              </w:rPr>
              <w:t>10</w:t>
            </w:r>
            <w:r w:rsidRPr="00B612D2">
              <w:rPr>
                <w:rFonts w:ascii="Times New Roman" w:hAnsi="Times New Roman" w:cs="Times New Roman"/>
                <w:lang w:val="sk-SK"/>
              </w:rPr>
              <w:t>) § 2a ods. 4 a 5 zákona č. 365/2004 Z. z. v znení zákona č. 85/2008 Z. z.</w:t>
            </w:r>
          </w:p>
          <w:p w14:paraId="5C70857E" w14:textId="4B75A4D1"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63BE0D82" w14:textId="77777777"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B612D2">
              <w:rPr>
                <w:rFonts w:ascii="Times New Roman" w:hAnsi="Times New Roman" w:cs="Times New Roman"/>
                <w:sz w:val="20"/>
                <w:szCs w:val="20"/>
              </w:rPr>
              <w:t>(4) Obťažovanie je také správanie, v dôsledku ktorého dochádza alebo môže dôjsť k vytváraniu zastrašujúceho, nepriateľského, zahanbujúceho, ponižujúceho, potupujúceho, zneucťujúceho alebo urážajúceho prostredia a ktorého úmyslom alebo následkom je alebo môže byť zásah do slobody alebo ľudskej dôstojnosti.</w:t>
            </w:r>
          </w:p>
          <w:p w14:paraId="0D193329" w14:textId="77777777"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1ACC53D5" w14:textId="77777777"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B612D2">
              <w:rPr>
                <w:rFonts w:ascii="Times New Roman" w:hAnsi="Times New Roman" w:cs="Times New Roman"/>
                <w:sz w:val="20"/>
                <w:szCs w:val="20"/>
              </w:rPr>
              <w:t>(5) Sexuálne obťažovanie je verbálne, neverbálne alebo fyzické správanie sexuálnej povahy, ktorého úmyslom alebo následkom je alebo môže byť narušenie dôstojnosti osoby a ktoré vytvára zastrašujúce, ponižujúce, zneucťujúce, nepriateľské alebo urážlivé prostredie.</w:t>
            </w:r>
          </w:p>
          <w:p w14:paraId="2BB8E51A" w14:textId="77777777"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6F39DE4D" w14:textId="399403FF"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1A12113B"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422BD595" w14:textId="0F7E418D"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3C1266">
              <w:rPr>
                <w:rFonts w:ascii="Times New Roman" w:hAnsi="Times New Roman" w:cs="Times New Roman"/>
                <w:sz w:val="20"/>
                <w:szCs w:val="20"/>
              </w:rPr>
              <w:t>GP-N</w:t>
            </w:r>
          </w:p>
        </w:tc>
        <w:tc>
          <w:tcPr>
            <w:tcW w:w="1026" w:type="dxa"/>
          </w:tcPr>
          <w:p w14:paraId="26AD841B"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5B0187CA" w14:textId="77777777" w:rsidTr="0050447C">
        <w:trPr>
          <w:gridAfter w:val="1"/>
          <w:wAfter w:w="7" w:type="dxa"/>
          <w:trHeight w:val="544"/>
        </w:trPr>
        <w:tc>
          <w:tcPr>
            <w:tcW w:w="708" w:type="dxa"/>
          </w:tcPr>
          <w:p w14:paraId="63CCEB7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w:t>
            </w:r>
          </w:p>
          <w:p w14:paraId="4771590B" w14:textId="2D707CB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O:2</w:t>
            </w:r>
          </w:p>
          <w:p w14:paraId="6271D2A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P:b</w:t>
            </w:r>
          </w:p>
        </w:tc>
        <w:tc>
          <w:tcPr>
            <w:tcW w:w="3544" w:type="dxa"/>
          </w:tcPr>
          <w:p w14:paraId="43AB8B2A"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b) akýkoľvek pokyn na diskrimináciu voči osobám z dôvodu pohlavia;</w:t>
            </w:r>
          </w:p>
        </w:tc>
        <w:tc>
          <w:tcPr>
            <w:tcW w:w="709" w:type="dxa"/>
          </w:tcPr>
          <w:p w14:paraId="2706A812"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456A7DE6"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Návrh zákona</w:t>
            </w:r>
          </w:p>
          <w:p w14:paraId="216CC5B6"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4E992D5"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FB2ECAA"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E2E1631"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91626F4"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1E10741" w14:textId="4BC7628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E6BF248" w14:textId="77777777" w:rsidR="001A7F92" w:rsidRPr="00B612D2" w:rsidRDefault="001A7F92" w:rsidP="001A7F92">
            <w:pPr>
              <w:rPr>
                <w:rFonts w:ascii="Times New Roman" w:hAnsi="Times New Roman" w:cs="Times New Roman"/>
                <w:sz w:val="20"/>
                <w:szCs w:val="20"/>
              </w:rPr>
            </w:pPr>
            <w:r w:rsidRPr="00B612D2">
              <w:rPr>
                <w:rFonts w:ascii="Times New Roman" w:hAnsi="Times New Roman" w:cs="Times New Roman"/>
                <w:sz w:val="20"/>
                <w:szCs w:val="20"/>
              </w:rPr>
              <w:t>Zákon č. 365/2004 Z. z.</w:t>
            </w:r>
          </w:p>
        </w:tc>
        <w:tc>
          <w:tcPr>
            <w:tcW w:w="709" w:type="dxa"/>
          </w:tcPr>
          <w:p w14:paraId="1E3A98CA"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 2</w:t>
            </w:r>
          </w:p>
          <w:p w14:paraId="49042EAF" w14:textId="44D7E649"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P:j</w:t>
            </w:r>
          </w:p>
          <w:p w14:paraId="407FDD58"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B:4</w:t>
            </w:r>
          </w:p>
          <w:p w14:paraId="045B56C8"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F1CFA04"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5B0509B"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8112C63"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5E0C93F"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0DD16B9"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 2a</w:t>
            </w:r>
          </w:p>
          <w:p w14:paraId="7CBD862E" w14:textId="77777777" w:rsidR="001A7F92" w:rsidRPr="00B612D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B612D2">
              <w:rPr>
                <w:rFonts w:ascii="Times New Roman" w:hAnsi="Times New Roman" w:cs="Times New Roman"/>
                <w:sz w:val="20"/>
                <w:szCs w:val="20"/>
              </w:rPr>
              <w:t>O:6</w:t>
            </w:r>
          </w:p>
        </w:tc>
        <w:tc>
          <w:tcPr>
            <w:tcW w:w="5103" w:type="dxa"/>
          </w:tcPr>
          <w:p w14:paraId="0DD17DC9" w14:textId="77777777"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B612D2">
              <w:rPr>
                <w:rFonts w:ascii="Times New Roman" w:hAnsi="Times New Roman" w:cs="Times New Roman"/>
                <w:sz w:val="20"/>
                <w:szCs w:val="20"/>
              </w:rPr>
              <w:t>Na účely tohto zákona sa rozumie</w:t>
            </w:r>
          </w:p>
          <w:p w14:paraId="38D3513A" w14:textId="553E2765"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B612D2">
              <w:rPr>
                <w:rFonts w:ascii="Times New Roman" w:hAnsi="Times New Roman" w:cs="Times New Roman"/>
                <w:sz w:val="20"/>
                <w:szCs w:val="20"/>
              </w:rPr>
              <w:t>j) diskrimináciou</w:t>
            </w:r>
          </w:p>
          <w:p w14:paraId="1DDFE34E" w14:textId="1D6D0C2C"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bCs/>
                <w:sz w:val="20"/>
                <w:szCs w:val="20"/>
              </w:rPr>
            </w:pPr>
            <w:r w:rsidRPr="00B612D2">
              <w:rPr>
                <w:rFonts w:ascii="Times New Roman" w:hAnsi="Times New Roman" w:cs="Times New Roman"/>
                <w:sz w:val="20"/>
                <w:szCs w:val="20"/>
              </w:rPr>
              <w:t>4.</w:t>
            </w:r>
            <w:r w:rsidRPr="00B612D2">
              <w:rPr>
                <w:rFonts w:ascii="Times New Roman" w:hAnsi="Times New Roman" w:cs="Times New Roman"/>
                <w:bCs/>
                <w:sz w:val="24"/>
                <w:szCs w:val="24"/>
              </w:rPr>
              <w:t xml:space="preserve"> </w:t>
            </w:r>
            <w:r w:rsidRPr="00B612D2">
              <w:rPr>
                <w:rFonts w:ascii="Times New Roman" w:hAnsi="Times New Roman" w:cs="Times New Roman"/>
                <w:bCs/>
                <w:sz w:val="20"/>
                <w:szCs w:val="20"/>
              </w:rPr>
              <w:t>pokyn na diskrimináciu podľa osobitného predpisu</w:t>
            </w:r>
            <w:r>
              <w:rPr>
                <w:rFonts w:ascii="Times New Roman" w:hAnsi="Times New Roman" w:cs="Times New Roman"/>
                <w:bCs/>
                <w:sz w:val="20"/>
                <w:szCs w:val="20"/>
                <w:vertAlign w:val="superscript"/>
              </w:rPr>
              <w:t>11</w:t>
            </w:r>
            <w:r w:rsidRPr="00B612D2">
              <w:rPr>
                <w:rFonts w:ascii="Times New Roman" w:hAnsi="Times New Roman" w:cs="Times New Roman"/>
                <w:bCs/>
                <w:sz w:val="20"/>
                <w:szCs w:val="20"/>
              </w:rPr>
              <w:t>) z dôvodu pohlavia v súvislosti s odmeňovaním,</w:t>
            </w:r>
          </w:p>
          <w:p w14:paraId="311FFAE2" w14:textId="77777777"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32E877E2" w14:textId="68546BA4"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B612D2">
              <w:rPr>
                <w:rFonts w:ascii="Times New Roman" w:hAnsi="Times New Roman" w:cs="Times New Roman"/>
                <w:sz w:val="20"/>
                <w:szCs w:val="20"/>
                <w:vertAlign w:val="superscript"/>
              </w:rPr>
              <w:t>11</w:t>
            </w:r>
            <w:r w:rsidRPr="00B612D2">
              <w:rPr>
                <w:rFonts w:ascii="Times New Roman" w:hAnsi="Times New Roman" w:cs="Times New Roman"/>
                <w:sz w:val="20"/>
                <w:szCs w:val="20"/>
              </w:rPr>
              <w:t>) § 2a ods. 6 zákona č. 365/2004 Z. z. v znení zákona č. 85/2008 Z. z.</w:t>
            </w:r>
          </w:p>
          <w:p w14:paraId="1B4BF365" w14:textId="77777777"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4BC51872" w14:textId="77777777" w:rsidR="001A7F92" w:rsidRPr="00B612D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B612D2">
              <w:rPr>
                <w:rFonts w:ascii="Times New Roman" w:hAnsi="Times New Roman" w:cs="Times New Roman"/>
                <w:sz w:val="20"/>
                <w:szCs w:val="20"/>
              </w:rPr>
              <w:t>(6) Pokyn na diskrimináciu je konanie, ktoré spočíva v zneužití podriadenosti osoby na účel diskriminácie tretej osoby.</w:t>
            </w:r>
          </w:p>
        </w:tc>
        <w:tc>
          <w:tcPr>
            <w:tcW w:w="425" w:type="dxa"/>
          </w:tcPr>
          <w:p w14:paraId="6347B470" w14:textId="13E2FF90"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50E22386"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0E79A8AB" w14:textId="1F0EE18B"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8F0DF9">
              <w:rPr>
                <w:rFonts w:ascii="Times New Roman" w:hAnsi="Times New Roman" w:cs="Times New Roman"/>
                <w:sz w:val="20"/>
                <w:szCs w:val="20"/>
              </w:rPr>
              <w:t>GP-N</w:t>
            </w:r>
          </w:p>
        </w:tc>
        <w:tc>
          <w:tcPr>
            <w:tcW w:w="1026" w:type="dxa"/>
          </w:tcPr>
          <w:p w14:paraId="6C486B8E"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p w14:paraId="315312B5"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24B2CC3D" w14:textId="77777777" w:rsidTr="0050447C">
        <w:trPr>
          <w:gridAfter w:val="1"/>
          <w:wAfter w:w="7" w:type="dxa"/>
          <w:trHeight w:val="544"/>
        </w:trPr>
        <w:tc>
          <w:tcPr>
            <w:tcW w:w="708" w:type="dxa"/>
          </w:tcPr>
          <w:p w14:paraId="64C328A5"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w:t>
            </w:r>
          </w:p>
          <w:p w14:paraId="2DFB411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O:2 </w:t>
            </w:r>
          </w:p>
          <w:p w14:paraId="1AFD18E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P:c</w:t>
            </w:r>
          </w:p>
        </w:tc>
        <w:tc>
          <w:tcPr>
            <w:tcW w:w="3544" w:type="dxa"/>
          </w:tcPr>
          <w:p w14:paraId="7AB20274" w14:textId="0E01A086"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c) akékoľvek menej priaznivé zaobchádzanie z dôvodov tehotenstva alebo materskej dovolenky v zmysle smernice Rady 92/85/EHS (</w:t>
            </w:r>
            <w:r w:rsidRPr="00105828">
              <w:rPr>
                <w:rFonts w:ascii="Times New Roman" w:hAnsi="Times New Roman" w:cs="Times New Roman"/>
                <w:sz w:val="20"/>
                <w:szCs w:val="20"/>
                <w:vertAlign w:val="superscript"/>
              </w:rPr>
              <w:t>24</w:t>
            </w:r>
            <w:r w:rsidRPr="00105828">
              <w:rPr>
                <w:rFonts w:ascii="Times New Roman" w:hAnsi="Times New Roman" w:cs="Times New Roman"/>
                <w:sz w:val="20"/>
                <w:szCs w:val="20"/>
              </w:rPr>
              <w:t>);</w:t>
            </w:r>
          </w:p>
        </w:tc>
        <w:tc>
          <w:tcPr>
            <w:tcW w:w="709" w:type="dxa"/>
          </w:tcPr>
          <w:p w14:paraId="1A150B7D"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34666AE4" w14:textId="77777777" w:rsidR="001A7F92" w:rsidRPr="002F5C5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F5C5C">
              <w:rPr>
                <w:rFonts w:ascii="Times New Roman" w:hAnsi="Times New Roman" w:cs="Times New Roman"/>
                <w:sz w:val="20"/>
                <w:szCs w:val="20"/>
              </w:rPr>
              <w:t>Návrh zákona</w:t>
            </w:r>
          </w:p>
          <w:p w14:paraId="581F744F" w14:textId="77777777" w:rsidR="001A7F92" w:rsidRPr="002F5C5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9BDDF7A" w14:textId="77777777" w:rsidR="001A7F92" w:rsidRPr="002F5C5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43330ED" w14:textId="77777777" w:rsidR="001A7F92" w:rsidRPr="002F5C5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0AE8B344" w14:textId="77777777" w:rsidR="001A7F92" w:rsidRPr="002F5C5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F5C5C">
              <w:rPr>
                <w:rFonts w:ascii="Times New Roman" w:hAnsi="Times New Roman" w:cs="Times New Roman"/>
                <w:sz w:val="20"/>
                <w:szCs w:val="20"/>
              </w:rPr>
              <w:t>§ 2</w:t>
            </w:r>
          </w:p>
          <w:p w14:paraId="1C31EFE7" w14:textId="079D9E5C" w:rsidR="001A7F92" w:rsidRPr="002F5C5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F5C5C">
              <w:rPr>
                <w:rFonts w:ascii="Times New Roman" w:hAnsi="Times New Roman" w:cs="Times New Roman"/>
                <w:sz w:val="20"/>
                <w:szCs w:val="20"/>
              </w:rPr>
              <w:t>P:j</w:t>
            </w:r>
          </w:p>
          <w:p w14:paraId="42CD2D3C" w14:textId="77777777" w:rsidR="001A7F92" w:rsidRPr="002F5C5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F5C5C">
              <w:rPr>
                <w:rFonts w:ascii="Times New Roman" w:hAnsi="Times New Roman" w:cs="Times New Roman"/>
                <w:sz w:val="20"/>
                <w:szCs w:val="20"/>
              </w:rPr>
              <w:t>B:5</w:t>
            </w:r>
          </w:p>
        </w:tc>
        <w:tc>
          <w:tcPr>
            <w:tcW w:w="5103" w:type="dxa"/>
          </w:tcPr>
          <w:p w14:paraId="544D391A" w14:textId="77777777" w:rsidR="001A7F92" w:rsidRPr="002F5C5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2F5C5C">
              <w:rPr>
                <w:rFonts w:ascii="Times New Roman" w:hAnsi="Times New Roman" w:cs="Times New Roman"/>
                <w:sz w:val="20"/>
                <w:szCs w:val="20"/>
              </w:rPr>
              <w:t>Na účely tohto zákona sa rozumie</w:t>
            </w:r>
          </w:p>
          <w:p w14:paraId="31948046" w14:textId="42378231" w:rsidR="001A7F92" w:rsidRPr="002F5C5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2F5C5C">
              <w:rPr>
                <w:rFonts w:ascii="Times New Roman" w:hAnsi="Times New Roman" w:cs="Times New Roman"/>
                <w:sz w:val="20"/>
                <w:szCs w:val="20"/>
              </w:rPr>
              <w:t xml:space="preserve">j) diskrimináciou </w:t>
            </w:r>
          </w:p>
          <w:p w14:paraId="2909D180" w14:textId="196451DC" w:rsidR="001A7F92" w:rsidRPr="002F5C5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2F5C5C">
              <w:rPr>
                <w:rFonts w:ascii="Times New Roman" w:hAnsi="Times New Roman" w:cs="Times New Roman"/>
                <w:sz w:val="20"/>
                <w:szCs w:val="20"/>
              </w:rPr>
              <w:t>5.</w:t>
            </w:r>
            <w:r w:rsidRPr="002F5C5C">
              <w:rPr>
                <w:rFonts w:ascii="Times New Roman" w:hAnsi="Times New Roman" w:cs="Times New Roman"/>
                <w:bCs/>
                <w:sz w:val="24"/>
                <w:szCs w:val="24"/>
              </w:rPr>
              <w:t xml:space="preserve"> </w:t>
            </w:r>
            <w:r w:rsidRPr="002F5C5C">
              <w:rPr>
                <w:rFonts w:ascii="Times New Roman" w:hAnsi="Times New Roman" w:cs="Times New Roman"/>
                <w:bCs/>
                <w:sz w:val="20"/>
                <w:szCs w:val="20"/>
              </w:rPr>
              <w:t>menej priaznivé zaobchádzanie z dôvodu tehotenstva a materskej dovolenky v súvislosti s odmeňovaním,</w:t>
            </w:r>
          </w:p>
        </w:tc>
        <w:tc>
          <w:tcPr>
            <w:tcW w:w="425" w:type="dxa"/>
          </w:tcPr>
          <w:p w14:paraId="78B6EDB1" w14:textId="7BACCE59"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1CC9A97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7F773855" w14:textId="326BC5A2"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8F0DF9">
              <w:rPr>
                <w:rFonts w:ascii="Times New Roman" w:hAnsi="Times New Roman" w:cs="Times New Roman"/>
                <w:sz w:val="20"/>
                <w:szCs w:val="20"/>
              </w:rPr>
              <w:t>GP-N</w:t>
            </w:r>
          </w:p>
        </w:tc>
        <w:tc>
          <w:tcPr>
            <w:tcW w:w="1026" w:type="dxa"/>
          </w:tcPr>
          <w:p w14:paraId="1BB9099F"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249E7B54" w14:textId="77777777" w:rsidTr="0050447C">
        <w:trPr>
          <w:gridAfter w:val="1"/>
          <w:wAfter w:w="7" w:type="dxa"/>
          <w:trHeight w:val="544"/>
        </w:trPr>
        <w:tc>
          <w:tcPr>
            <w:tcW w:w="708" w:type="dxa"/>
          </w:tcPr>
          <w:p w14:paraId="7A5211D4"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w:t>
            </w:r>
          </w:p>
          <w:p w14:paraId="3982F1C5"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O:2</w:t>
            </w:r>
          </w:p>
          <w:p w14:paraId="6F81E0D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P:d</w:t>
            </w:r>
          </w:p>
        </w:tc>
        <w:tc>
          <w:tcPr>
            <w:tcW w:w="3544" w:type="dxa"/>
          </w:tcPr>
          <w:p w14:paraId="649C775E" w14:textId="06DC56F1"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d) akékoľvek menej priaznivé zaobchádzanie v zmysle smernice Európskeho parlamentu a Rady (EÚ) 2019/1158 (</w:t>
            </w:r>
            <w:r w:rsidRPr="00105828">
              <w:rPr>
                <w:rFonts w:ascii="Times New Roman" w:hAnsi="Times New Roman" w:cs="Times New Roman"/>
                <w:sz w:val="20"/>
                <w:szCs w:val="20"/>
                <w:vertAlign w:val="superscript"/>
              </w:rPr>
              <w:t>25</w:t>
            </w:r>
            <w:r w:rsidRPr="00105828">
              <w:rPr>
                <w:rFonts w:ascii="Times New Roman" w:hAnsi="Times New Roman" w:cs="Times New Roman"/>
                <w:sz w:val="20"/>
                <w:szCs w:val="20"/>
              </w:rPr>
              <w:t>) z dôvodu pohlavia, a to aj pokiaľ ide o otcovskú dovolenku, rodičovskú dovolenku alebo opatrovateľskú dovolenku;</w:t>
            </w:r>
          </w:p>
        </w:tc>
        <w:tc>
          <w:tcPr>
            <w:tcW w:w="709" w:type="dxa"/>
          </w:tcPr>
          <w:p w14:paraId="619C3F5E"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4237DA68" w14:textId="77777777" w:rsidR="001A7F92" w:rsidRPr="002F5C5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F5C5C">
              <w:rPr>
                <w:rFonts w:ascii="Times New Roman" w:hAnsi="Times New Roman" w:cs="Times New Roman"/>
                <w:sz w:val="20"/>
                <w:szCs w:val="20"/>
              </w:rPr>
              <w:t>Návrh zákona</w:t>
            </w:r>
          </w:p>
        </w:tc>
        <w:tc>
          <w:tcPr>
            <w:tcW w:w="709" w:type="dxa"/>
          </w:tcPr>
          <w:p w14:paraId="73C298C7" w14:textId="77777777" w:rsidR="001A7F92" w:rsidRPr="002F5C5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F5C5C">
              <w:rPr>
                <w:rFonts w:ascii="Times New Roman" w:hAnsi="Times New Roman" w:cs="Times New Roman"/>
                <w:sz w:val="20"/>
                <w:szCs w:val="20"/>
              </w:rPr>
              <w:t>§ 2</w:t>
            </w:r>
          </w:p>
          <w:p w14:paraId="0B6BF1B3" w14:textId="756C3E90" w:rsidR="001A7F92" w:rsidRPr="002F5C5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F5C5C">
              <w:rPr>
                <w:rFonts w:ascii="Times New Roman" w:hAnsi="Times New Roman" w:cs="Times New Roman"/>
                <w:sz w:val="20"/>
                <w:szCs w:val="20"/>
              </w:rPr>
              <w:t>P:j</w:t>
            </w:r>
          </w:p>
          <w:p w14:paraId="4724069E" w14:textId="77777777" w:rsidR="001A7F92" w:rsidRPr="002F5C5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F5C5C">
              <w:rPr>
                <w:rFonts w:ascii="Times New Roman" w:hAnsi="Times New Roman" w:cs="Times New Roman"/>
                <w:sz w:val="20"/>
                <w:szCs w:val="20"/>
              </w:rPr>
              <w:t>B:6</w:t>
            </w:r>
          </w:p>
        </w:tc>
        <w:tc>
          <w:tcPr>
            <w:tcW w:w="5103" w:type="dxa"/>
          </w:tcPr>
          <w:p w14:paraId="4C1EA3C7" w14:textId="77777777" w:rsidR="001A7F92" w:rsidRPr="002F5C5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2F5C5C">
              <w:rPr>
                <w:rFonts w:ascii="Times New Roman" w:hAnsi="Times New Roman" w:cs="Times New Roman"/>
                <w:sz w:val="20"/>
                <w:szCs w:val="20"/>
              </w:rPr>
              <w:t>Na účely tohto zákona sa rozumie</w:t>
            </w:r>
          </w:p>
          <w:p w14:paraId="4E7DF4F7" w14:textId="28F3E28B" w:rsidR="001A7F92" w:rsidRPr="002F5C5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2F5C5C">
              <w:rPr>
                <w:rFonts w:ascii="Times New Roman" w:hAnsi="Times New Roman" w:cs="Times New Roman"/>
                <w:sz w:val="20"/>
                <w:szCs w:val="20"/>
              </w:rPr>
              <w:t>j) diskrimináciou</w:t>
            </w:r>
          </w:p>
          <w:p w14:paraId="1B8D6B30" w14:textId="084589FF" w:rsidR="001A7F92" w:rsidRPr="002F5C5C" w:rsidRDefault="001A7F92" w:rsidP="001A7F92">
            <w:pPr>
              <w:kinsoku w:val="0"/>
              <w:overflowPunct w:val="0"/>
              <w:autoSpaceDE w:val="0"/>
              <w:autoSpaceDN w:val="0"/>
              <w:adjustRightInd w:val="0"/>
              <w:spacing w:after="0" w:line="240" w:lineRule="auto"/>
              <w:jc w:val="both"/>
              <w:rPr>
                <w:rFonts w:ascii="Times New Roman" w:hAnsi="Times New Roman" w:cs="Times New Roman"/>
                <w:bCs/>
                <w:sz w:val="20"/>
                <w:szCs w:val="20"/>
              </w:rPr>
            </w:pPr>
            <w:r w:rsidRPr="002F5C5C">
              <w:rPr>
                <w:rFonts w:ascii="Times New Roman" w:hAnsi="Times New Roman" w:cs="Times New Roman"/>
                <w:sz w:val="20"/>
                <w:szCs w:val="20"/>
              </w:rPr>
              <w:t>6.</w:t>
            </w:r>
            <w:r w:rsidRPr="002F5C5C">
              <w:rPr>
                <w:rFonts w:ascii="Times New Roman" w:hAnsi="Times New Roman" w:cs="Times New Roman"/>
                <w:bCs/>
                <w:sz w:val="24"/>
                <w:szCs w:val="24"/>
              </w:rPr>
              <w:t xml:space="preserve"> </w:t>
            </w:r>
            <w:r w:rsidRPr="002F5C5C">
              <w:rPr>
                <w:rFonts w:ascii="Times New Roman" w:hAnsi="Times New Roman" w:cs="Times New Roman"/>
                <w:bCs/>
                <w:sz w:val="20"/>
                <w:szCs w:val="20"/>
              </w:rPr>
              <w:t xml:space="preserve">menej priaznivé zaobchádzanie z dôvodu pohlavia v súvislosti s odmeňovaním pri uplatňovaní práv vyplývajúcich zo zosúlaďovania rodinného a pracovného života, najmä otcovská dovolenka, rodičovská dovolenka, osobné a celodenné ošetrovanie chorého člena rodiny, osobná a celodenná </w:t>
            </w:r>
            <w:r w:rsidRPr="002F5C5C">
              <w:rPr>
                <w:rFonts w:ascii="Times New Roman" w:hAnsi="Times New Roman" w:cs="Times New Roman"/>
                <w:bCs/>
                <w:sz w:val="20"/>
                <w:szCs w:val="20"/>
              </w:rPr>
              <w:lastRenderedPageBreak/>
              <w:t>starostlivosť o fyzickú osobu, úprava pracovného času, domácka práca a </w:t>
            </w:r>
            <w:proofErr w:type="spellStart"/>
            <w:r w:rsidRPr="002F5C5C">
              <w:rPr>
                <w:rFonts w:ascii="Times New Roman" w:hAnsi="Times New Roman" w:cs="Times New Roman"/>
                <w:bCs/>
                <w:sz w:val="20"/>
                <w:szCs w:val="20"/>
              </w:rPr>
              <w:t>telepráca</w:t>
            </w:r>
            <w:proofErr w:type="spellEnd"/>
            <w:r w:rsidRPr="002F5C5C">
              <w:rPr>
                <w:rFonts w:ascii="Times New Roman" w:hAnsi="Times New Roman" w:cs="Times New Roman"/>
                <w:bCs/>
                <w:sz w:val="20"/>
                <w:szCs w:val="20"/>
              </w:rPr>
              <w:t>,</w:t>
            </w:r>
          </w:p>
          <w:p w14:paraId="512B823E" w14:textId="30933CBA" w:rsidR="001A7F92" w:rsidRPr="002F5C5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0D306E8D" w14:textId="7B09D43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160DCB8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2A45A547" w14:textId="1AC09881"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8F0DF9">
              <w:rPr>
                <w:rFonts w:ascii="Times New Roman" w:hAnsi="Times New Roman" w:cs="Times New Roman"/>
                <w:sz w:val="20"/>
                <w:szCs w:val="20"/>
              </w:rPr>
              <w:t>GP-N</w:t>
            </w:r>
          </w:p>
        </w:tc>
        <w:tc>
          <w:tcPr>
            <w:tcW w:w="1026" w:type="dxa"/>
          </w:tcPr>
          <w:p w14:paraId="4CE26737"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1E01E366" w14:textId="77777777" w:rsidTr="0050447C">
        <w:trPr>
          <w:gridAfter w:val="1"/>
          <w:wAfter w:w="7" w:type="dxa"/>
          <w:trHeight w:val="544"/>
        </w:trPr>
        <w:tc>
          <w:tcPr>
            <w:tcW w:w="708" w:type="dxa"/>
          </w:tcPr>
          <w:p w14:paraId="6EEE10E4"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w:t>
            </w:r>
          </w:p>
          <w:p w14:paraId="3E0AF0B1" w14:textId="44A4BF68"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O:2</w:t>
            </w:r>
          </w:p>
          <w:p w14:paraId="44C08580"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P:e</w:t>
            </w:r>
          </w:p>
        </w:tc>
        <w:tc>
          <w:tcPr>
            <w:tcW w:w="3544" w:type="dxa"/>
          </w:tcPr>
          <w:p w14:paraId="28CE591E"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e) prierezovú diskrimináciu, ktorá je diskrimináciou z dôvodu pohlavia v kombinácii s akýmkoľvek ďalším dôvodom alebo dôvodmi diskriminácie, v súvislosti s ktorými sa stanovuje ochrana v smernici 2000/43/ES alebo 2000/78/ES.</w:t>
            </w:r>
          </w:p>
        </w:tc>
        <w:tc>
          <w:tcPr>
            <w:tcW w:w="709" w:type="dxa"/>
          </w:tcPr>
          <w:p w14:paraId="0F3D90AB"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47E3AF83" w14:textId="77777777" w:rsidR="001A7F92" w:rsidRPr="002F5C5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F5C5C">
              <w:rPr>
                <w:rFonts w:ascii="Times New Roman" w:hAnsi="Times New Roman" w:cs="Times New Roman"/>
                <w:sz w:val="20"/>
                <w:szCs w:val="20"/>
              </w:rPr>
              <w:t>Návrh zákona</w:t>
            </w:r>
          </w:p>
        </w:tc>
        <w:tc>
          <w:tcPr>
            <w:tcW w:w="709" w:type="dxa"/>
          </w:tcPr>
          <w:p w14:paraId="04D101B2" w14:textId="77777777" w:rsidR="001A7F92" w:rsidRPr="002F5C5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F5C5C">
              <w:rPr>
                <w:rFonts w:ascii="Times New Roman" w:hAnsi="Times New Roman" w:cs="Times New Roman"/>
                <w:sz w:val="20"/>
                <w:szCs w:val="20"/>
              </w:rPr>
              <w:t>§ 2</w:t>
            </w:r>
          </w:p>
          <w:p w14:paraId="613AB99E" w14:textId="0B03B4F1" w:rsidR="001A7F92" w:rsidRPr="002F5C5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F5C5C">
              <w:rPr>
                <w:rFonts w:ascii="Times New Roman" w:hAnsi="Times New Roman" w:cs="Times New Roman"/>
                <w:sz w:val="20"/>
                <w:szCs w:val="20"/>
              </w:rPr>
              <w:t>P:j</w:t>
            </w:r>
          </w:p>
          <w:p w14:paraId="24EFC5D5" w14:textId="77777777" w:rsidR="001A7F92" w:rsidRPr="002F5C5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F5C5C">
              <w:rPr>
                <w:rFonts w:ascii="Times New Roman" w:hAnsi="Times New Roman" w:cs="Times New Roman"/>
                <w:sz w:val="20"/>
                <w:szCs w:val="20"/>
              </w:rPr>
              <w:t>B:7</w:t>
            </w:r>
          </w:p>
        </w:tc>
        <w:tc>
          <w:tcPr>
            <w:tcW w:w="5103" w:type="dxa"/>
          </w:tcPr>
          <w:p w14:paraId="1D853148" w14:textId="77777777" w:rsidR="001A7F92" w:rsidRPr="002F5C5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2F5C5C">
              <w:rPr>
                <w:rFonts w:ascii="Times New Roman" w:hAnsi="Times New Roman" w:cs="Times New Roman"/>
                <w:sz w:val="20"/>
                <w:szCs w:val="20"/>
              </w:rPr>
              <w:t>Na účely tohto zákona sa rozumie</w:t>
            </w:r>
          </w:p>
          <w:p w14:paraId="19C053C7" w14:textId="3E719260" w:rsidR="001A7F92" w:rsidRPr="002F5C5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2F5C5C">
              <w:rPr>
                <w:rFonts w:ascii="Times New Roman" w:hAnsi="Times New Roman" w:cs="Times New Roman"/>
                <w:sz w:val="20"/>
                <w:szCs w:val="20"/>
              </w:rPr>
              <w:t>j) diskrimináciou</w:t>
            </w:r>
          </w:p>
          <w:p w14:paraId="025AAAC0" w14:textId="5884A098" w:rsidR="001A7F92" w:rsidRPr="002F5C5C" w:rsidRDefault="001A7F92" w:rsidP="001A7F92">
            <w:pPr>
              <w:kinsoku w:val="0"/>
              <w:overflowPunct w:val="0"/>
              <w:autoSpaceDE w:val="0"/>
              <w:autoSpaceDN w:val="0"/>
              <w:adjustRightInd w:val="0"/>
              <w:spacing w:after="0" w:line="240" w:lineRule="auto"/>
              <w:jc w:val="both"/>
              <w:rPr>
                <w:rFonts w:ascii="Times New Roman" w:hAnsi="Times New Roman" w:cs="Times New Roman"/>
                <w:bCs/>
                <w:sz w:val="20"/>
                <w:szCs w:val="20"/>
              </w:rPr>
            </w:pPr>
            <w:r w:rsidRPr="002F5C5C">
              <w:rPr>
                <w:rFonts w:ascii="Times New Roman" w:hAnsi="Times New Roman" w:cs="Times New Roman"/>
                <w:sz w:val="20"/>
                <w:szCs w:val="20"/>
              </w:rPr>
              <w:t>7.</w:t>
            </w:r>
            <w:r w:rsidRPr="002F5C5C">
              <w:rPr>
                <w:rFonts w:ascii="Times New Roman" w:hAnsi="Times New Roman" w:cs="Times New Roman"/>
                <w:bCs/>
                <w:sz w:val="24"/>
                <w:szCs w:val="24"/>
              </w:rPr>
              <w:t xml:space="preserve"> </w:t>
            </w:r>
            <w:r w:rsidRPr="002F5C5C">
              <w:rPr>
                <w:rFonts w:ascii="Times New Roman" w:hAnsi="Times New Roman" w:cs="Times New Roman"/>
                <w:bCs/>
                <w:sz w:val="20"/>
                <w:szCs w:val="20"/>
              </w:rPr>
              <w:t>prierezová diskriminácia, ktorou je diskriminácia z dôvodu pohlavia v súvislosti s odmeňovaním podľa prvého bodu až šiesteho bodu v kombinácii s ďalším dôvodom diskriminácie podľa osobitného predpisu</w:t>
            </w:r>
            <w:r w:rsidRPr="002F5C5C">
              <w:rPr>
                <w:rFonts w:ascii="Times New Roman" w:hAnsi="Times New Roman" w:cs="Times New Roman"/>
                <w:bCs/>
                <w:sz w:val="20"/>
                <w:szCs w:val="20"/>
                <w:vertAlign w:val="superscript"/>
              </w:rPr>
              <w:t xml:space="preserve"> 12</w:t>
            </w:r>
            <w:r w:rsidRPr="002F5C5C">
              <w:rPr>
                <w:rFonts w:ascii="Times New Roman" w:hAnsi="Times New Roman" w:cs="Times New Roman"/>
                <w:bCs/>
                <w:sz w:val="20"/>
                <w:szCs w:val="20"/>
              </w:rPr>
              <w:t>)</w:t>
            </w:r>
          </w:p>
          <w:p w14:paraId="6B5536BA" w14:textId="77777777" w:rsidR="001A7F92" w:rsidRPr="002F5C5C" w:rsidRDefault="001A7F92" w:rsidP="001A7F92">
            <w:pPr>
              <w:kinsoku w:val="0"/>
              <w:overflowPunct w:val="0"/>
              <w:autoSpaceDE w:val="0"/>
              <w:autoSpaceDN w:val="0"/>
              <w:adjustRightInd w:val="0"/>
              <w:spacing w:after="0" w:line="240" w:lineRule="auto"/>
              <w:jc w:val="both"/>
              <w:rPr>
                <w:rFonts w:ascii="Times New Roman" w:hAnsi="Times New Roman" w:cs="Times New Roman"/>
                <w:bCs/>
                <w:sz w:val="20"/>
                <w:szCs w:val="20"/>
              </w:rPr>
            </w:pPr>
          </w:p>
          <w:p w14:paraId="3F217981" w14:textId="4F0116C8" w:rsidR="001A7F92" w:rsidRPr="002F5C5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2F5C5C">
              <w:rPr>
                <w:rFonts w:ascii="Times New Roman" w:hAnsi="Times New Roman" w:cs="Times New Roman"/>
                <w:sz w:val="20"/>
                <w:szCs w:val="20"/>
                <w:vertAlign w:val="superscript"/>
              </w:rPr>
              <w:t>12</w:t>
            </w:r>
            <w:r w:rsidRPr="002F5C5C">
              <w:rPr>
                <w:rFonts w:ascii="Times New Roman" w:hAnsi="Times New Roman" w:cs="Times New Roman"/>
                <w:sz w:val="20"/>
                <w:szCs w:val="20"/>
              </w:rPr>
              <w:t>) § 2 ods. 1 zákona č. č. 365/2004 Z. z. v znení neskorších predpisov.</w:t>
            </w:r>
          </w:p>
          <w:p w14:paraId="023F250E" w14:textId="77777777" w:rsidR="001A7F92" w:rsidRPr="002F5C5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4B7D3FBC" w14:textId="7A3AD5E8"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1F02EB3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4E0748C5" w14:textId="13F2B2A0"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8E6210">
              <w:rPr>
                <w:rFonts w:ascii="Times New Roman" w:hAnsi="Times New Roman" w:cs="Times New Roman"/>
                <w:sz w:val="20"/>
                <w:szCs w:val="20"/>
              </w:rPr>
              <w:t>GP-N</w:t>
            </w:r>
          </w:p>
        </w:tc>
        <w:tc>
          <w:tcPr>
            <w:tcW w:w="1026" w:type="dxa"/>
          </w:tcPr>
          <w:p w14:paraId="087F7D98"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5A5BB6D7" w14:textId="77777777" w:rsidTr="0050447C">
        <w:trPr>
          <w:gridAfter w:val="1"/>
          <w:wAfter w:w="7" w:type="dxa"/>
          <w:trHeight w:val="544"/>
        </w:trPr>
        <w:tc>
          <w:tcPr>
            <w:tcW w:w="708" w:type="dxa"/>
          </w:tcPr>
          <w:p w14:paraId="497D75D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w:t>
            </w:r>
          </w:p>
          <w:p w14:paraId="6D1F1611"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O:3</w:t>
            </w:r>
          </w:p>
        </w:tc>
        <w:tc>
          <w:tcPr>
            <w:tcW w:w="3544" w:type="dxa"/>
          </w:tcPr>
          <w:p w14:paraId="5C9E7D44"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Z odseku 2 písm. e) nevyplývajú pre zamestnávateľov dodatočné povinnosti zhromažďovať údaje uvedené v tejto smernici týkajúce sa iných chránených dôvodov diskriminácie než pohlavia.</w:t>
            </w:r>
          </w:p>
        </w:tc>
        <w:tc>
          <w:tcPr>
            <w:tcW w:w="709" w:type="dxa"/>
          </w:tcPr>
          <w:p w14:paraId="4738738B"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850" w:type="dxa"/>
          </w:tcPr>
          <w:p w14:paraId="5BB56D2B"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5A29E40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5103" w:type="dxa"/>
          </w:tcPr>
          <w:p w14:paraId="141D1551"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3AC7902E" w14:textId="3BA6F7A3"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2127" w:type="dxa"/>
          </w:tcPr>
          <w:p w14:paraId="14F300B1"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496E40D2" w14:textId="11AE977F"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8E6210">
              <w:rPr>
                <w:rFonts w:ascii="Times New Roman" w:hAnsi="Times New Roman" w:cs="Times New Roman"/>
                <w:sz w:val="20"/>
                <w:szCs w:val="20"/>
              </w:rPr>
              <w:t>GP-N</w:t>
            </w:r>
          </w:p>
        </w:tc>
        <w:tc>
          <w:tcPr>
            <w:tcW w:w="1026" w:type="dxa"/>
          </w:tcPr>
          <w:p w14:paraId="25B98CCF"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4321BAD8" w14:textId="77777777" w:rsidTr="0050447C">
        <w:trPr>
          <w:gridAfter w:val="1"/>
          <w:wAfter w:w="7" w:type="dxa"/>
          <w:trHeight w:val="544"/>
        </w:trPr>
        <w:tc>
          <w:tcPr>
            <w:tcW w:w="708" w:type="dxa"/>
          </w:tcPr>
          <w:p w14:paraId="0B82478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Č:4</w:t>
            </w:r>
          </w:p>
          <w:p w14:paraId="1FFF9FD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tc>
        <w:tc>
          <w:tcPr>
            <w:tcW w:w="3544" w:type="dxa"/>
          </w:tcPr>
          <w:p w14:paraId="2CA42771"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Členské štáty prijmú potrebné opatrenia s cieľom zabezpečiť, aby zamestnávatelia mali štruktúry odmeňovania zabezpečujúce rovnakú odmenu za rovnakú prácu alebo prácu rovnakej hodnoty.</w:t>
            </w:r>
          </w:p>
        </w:tc>
        <w:tc>
          <w:tcPr>
            <w:tcW w:w="709" w:type="dxa"/>
          </w:tcPr>
          <w:p w14:paraId="3089EB33"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3610D281" w14:textId="77777777" w:rsidR="001A7F92" w:rsidRPr="00D4516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D45162">
              <w:rPr>
                <w:rFonts w:ascii="Times New Roman" w:hAnsi="Times New Roman" w:cs="Times New Roman"/>
                <w:sz w:val="20"/>
                <w:szCs w:val="20"/>
              </w:rPr>
              <w:t>Návrh zákona</w:t>
            </w:r>
          </w:p>
        </w:tc>
        <w:tc>
          <w:tcPr>
            <w:tcW w:w="709" w:type="dxa"/>
          </w:tcPr>
          <w:p w14:paraId="3E686393" w14:textId="40D428EF" w:rsidR="001A7F92" w:rsidRPr="00D45162" w:rsidRDefault="001A7F92" w:rsidP="001A7F92">
            <w:pPr>
              <w:spacing w:after="0" w:line="264" w:lineRule="auto"/>
              <w:rPr>
                <w:rFonts w:ascii="Times New Roman" w:hAnsi="Times New Roman" w:cs="Times New Roman"/>
                <w:sz w:val="20"/>
                <w:szCs w:val="20"/>
              </w:rPr>
            </w:pPr>
            <w:r w:rsidRPr="00D45162">
              <w:rPr>
                <w:rFonts w:ascii="Times New Roman" w:hAnsi="Times New Roman" w:cs="Times New Roman"/>
                <w:sz w:val="20"/>
                <w:szCs w:val="20"/>
              </w:rPr>
              <w:t>§ 3</w:t>
            </w:r>
          </w:p>
          <w:p w14:paraId="45C0C788" w14:textId="77777777" w:rsidR="001A7F92" w:rsidRPr="00D45162" w:rsidRDefault="001A7F92" w:rsidP="001A7F92">
            <w:pPr>
              <w:spacing w:after="0" w:line="264" w:lineRule="auto"/>
              <w:rPr>
                <w:rFonts w:ascii="Times New Roman" w:hAnsi="Times New Roman" w:cs="Times New Roman"/>
                <w:sz w:val="20"/>
                <w:szCs w:val="20"/>
              </w:rPr>
            </w:pPr>
            <w:r w:rsidRPr="00D45162">
              <w:rPr>
                <w:rFonts w:ascii="Times New Roman" w:hAnsi="Times New Roman" w:cs="Times New Roman"/>
                <w:sz w:val="20"/>
                <w:szCs w:val="20"/>
              </w:rPr>
              <w:t>O:1</w:t>
            </w:r>
          </w:p>
        </w:tc>
        <w:tc>
          <w:tcPr>
            <w:tcW w:w="5103" w:type="dxa"/>
          </w:tcPr>
          <w:p w14:paraId="28751782" w14:textId="77777777" w:rsidR="001A7F92" w:rsidRPr="00D45162" w:rsidRDefault="001A7F92" w:rsidP="001A7F92">
            <w:pPr>
              <w:spacing w:after="0" w:line="264" w:lineRule="auto"/>
              <w:jc w:val="both"/>
              <w:rPr>
                <w:rFonts w:ascii="Times New Roman" w:hAnsi="Times New Roman" w:cs="Times New Roman"/>
                <w:bCs/>
                <w:sz w:val="20"/>
                <w:szCs w:val="20"/>
              </w:rPr>
            </w:pPr>
            <w:r w:rsidRPr="00D45162">
              <w:rPr>
                <w:rFonts w:ascii="Times New Roman" w:hAnsi="Times New Roman" w:cs="Times New Roman"/>
                <w:bCs/>
                <w:sz w:val="20"/>
                <w:szCs w:val="20"/>
              </w:rPr>
              <w:t>(1) Zamestnávateľ je povinný zaviesť štruktúru odmeňovania, ktorá zabezpečuje dodržiavanie práva na rovnakú odmenu. Štruktúra odmeňovania musí umožňovať posúdenie toho, či zamestnanci vykonávajú rovnakú prácu alebo prácu rovnakej hodnoty, ktorá sa určuje na základe objektívnych kritérií, ktoré</w:t>
            </w:r>
          </w:p>
          <w:p w14:paraId="2F139B29" w14:textId="77777777" w:rsidR="001A7F92" w:rsidRPr="00D45162" w:rsidRDefault="001A7F92" w:rsidP="001A7F92">
            <w:pPr>
              <w:numPr>
                <w:ilvl w:val="0"/>
                <w:numId w:val="27"/>
              </w:numPr>
              <w:spacing w:after="0" w:line="264" w:lineRule="auto"/>
              <w:jc w:val="both"/>
              <w:rPr>
                <w:rFonts w:ascii="Times New Roman" w:hAnsi="Times New Roman" w:cs="Times New Roman"/>
                <w:bCs/>
                <w:sz w:val="20"/>
                <w:szCs w:val="20"/>
              </w:rPr>
            </w:pPr>
            <w:r w:rsidRPr="00D45162">
              <w:rPr>
                <w:rFonts w:ascii="Times New Roman" w:hAnsi="Times New Roman" w:cs="Times New Roman"/>
                <w:bCs/>
                <w:sz w:val="20"/>
                <w:szCs w:val="20"/>
              </w:rPr>
              <w:t xml:space="preserve">sa priamo ani nepriamo nezakladajú na pohlaví, </w:t>
            </w:r>
          </w:p>
          <w:p w14:paraId="1E3451EF" w14:textId="3D959D37" w:rsidR="001A7F92" w:rsidRPr="00D45162" w:rsidRDefault="001A7F92" w:rsidP="001A7F92">
            <w:pPr>
              <w:numPr>
                <w:ilvl w:val="0"/>
                <w:numId w:val="27"/>
              </w:numPr>
              <w:spacing w:after="0" w:line="264" w:lineRule="auto"/>
              <w:jc w:val="both"/>
              <w:rPr>
                <w:rFonts w:ascii="Times New Roman" w:hAnsi="Times New Roman" w:cs="Times New Roman"/>
                <w:bCs/>
                <w:i/>
                <w:sz w:val="20"/>
                <w:szCs w:val="20"/>
              </w:rPr>
            </w:pPr>
            <w:r w:rsidRPr="00D45162">
              <w:rPr>
                <w:rFonts w:ascii="Times New Roman" w:hAnsi="Times New Roman" w:cs="Times New Roman"/>
                <w:bCs/>
                <w:sz w:val="20"/>
                <w:szCs w:val="20"/>
              </w:rPr>
              <w:t>zahŕňajú zložitosť, zodpovednosť, namáhavosť, pracovné podmienky a ďalšie faktory, ktoré sú relevantné pre konkrétne pracovné miesto alebo pracovnú pozíciu, pričom sa prihliada na mäkké zručnosti, ktorými sú najmä sociálne a komunikačné schopnosti,</w:t>
            </w:r>
          </w:p>
          <w:p w14:paraId="0FB3910A" w14:textId="5837EFBA" w:rsidR="001A7F92" w:rsidRPr="00D45162" w:rsidRDefault="001A7F92" w:rsidP="001A7F92">
            <w:pPr>
              <w:numPr>
                <w:ilvl w:val="0"/>
                <w:numId w:val="36"/>
              </w:numPr>
              <w:spacing w:after="0" w:line="264" w:lineRule="auto"/>
              <w:jc w:val="both"/>
              <w:rPr>
                <w:rFonts w:ascii="Times New Roman" w:hAnsi="Times New Roman" w:cs="Times New Roman"/>
                <w:bCs/>
                <w:sz w:val="20"/>
                <w:szCs w:val="20"/>
              </w:rPr>
            </w:pPr>
            <w:r w:rsidRPr="00D45162">
              <w:rPr>
                <w:rFonts w:ascii="Times New Roman" w:hAnsi="Times New Roman" w:cs="Times New Roman"/>
                <w:bCs/>
                <w:sz w:val="20"/>
                <w:szCs w:val="20"/>
              </w:rPr>
              <w:t>sa uplatňujú objektívnym spôsobom, ktorý sa nezakladá na diskriminácii.</w:t>
            </w:r>
          </w:p>
          <w:p w14:paraId="76CFDDEF" w14:textId="77777777" w:rsidR="001A7F92" w:rsidRPr="00D45162" w:rsidRDefault="001A7F92" w:rsidP="001A7F92">
            <w:pPr>
              <w:spacing w:after="0" w:line="264" w:lineRule="auto"/>
              <w:jc w:val="both"/>
              <w:rPr>
                <w:rFonts w:ascii="Times New Roman" w:hAnsi="Times New Roman" w:cs="Times New Roman"/>
                <w:sz w:val="20"/>
                <w:szCs w:val="20"/>
              </w:rPr>
            </w:pPr>
          </w:p>
        </w:tc>
        <w:tc>
          <w:tcPr>
            <w:tcW w:w="425" w:type="dxa"/>
          </w:tcPr>
          <w:p w14:paraId="1F820799" w14:textId="6E7040B9"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5A6A301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36C44623" w14:textId="1AFFE21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8E6210">
              <w:rPr>
                <w:rFonts w:ascii="Times New Roman" w:hAnsi="Times New Roman" w:cs="Times New Roman"/>
                <w:sz w:val="20"/>
                <w:szCs w:val="20"/>
              </w:rPr>
              <w:t>GP-N</w:t>
            </w:r>
          </w:p>
        </w:tc>
        <w:tc>
          <w:tcPr>
            <w:tcW w:w="1026" w:type="dxa"/>
          </w:tcPr>
          <w:p w14:paraId="22C38DC0"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05828" w:rsidRPr="00105828" w14:paraId="19845B10" w14:textId="77777777" w:rsidTr="0050447C">
        <w:trPr>
          <w:gridAfter w:val="1"/>
          <w:wAfter w:w="7" w:type="dxa"/>
          <w:trHeight w:val="544"/>
        </w:trPr>
        <w:tc>
          <w:tcPr>
            <w:tcW w:w="708" w:type="dxa"/>
          </w:tcPr>
          <w:p w14:paraId="0009BDE0" w14:textId="77777777" w:rsidR="00C4041F" w:rsidRPr="00105828" w:rsidRDefault="0011543D"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Č:4</w:t>
            </w:r>
          </w:p>
          <w:p w14:paraId="10C5DFD8" w14:textId="77777777" w:rsidR="003749DB" w:rsidRPr="00105828" w:rsidRDefault="003749DB"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O:2</w:t>
            </w:r>
          </w:p>
        </w:tc>
        <w:tc>
          <w:tcPr>
            <w:tcW w:w="3544" w:type="dxa"/>
          </w:tcPr>
          <w:p w14:paraId="12290E0E" w14:textId="77777777" w:rsidR="003749DB" w:rsidRPr="00105828" w:rsidRDefault="00872F17" w:rsidP="003749DB">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Členské štáty prijmú po konzultácii so subjektmi v oblasti rovnosti potrebné opatrenia s cieľom zabezpečiť, aby boli k dispozícii ľahko prístupné analytické nástroje alebo metodiky na podporu a usmernenie pri posudzovaní a porovnávaní hodnoty práce v súlade s kritériami stanovenými v tomto článku. Tieto nástroje alebo metodiky umožnia zamestnávateľom a/alebo sociálnym partnerom, aby ľahko vytvorili a používali rodovo neutrálne systémy hodnotenia a klasifikácie </w:t>
            </w:r>
            <w:r w:rsidRPr="00105828">
              <w:rPr>
                <w:rFonts w:ascii="Times New Roman" w:hAnsi="Times New Roman" w:cs="Times New Roman"/>
                <w:sz w:val="20"/>
                <w:szCs w:val="20"/>
              </w:rPr>
              <w:lastRenderedPageBreak/>
              <w:t>pracovných miest, ktoré vylučujú akúkoľvek diskrimináciu v odmeňovaní z dôvodu pohlavia.</w:t>
            </w:r>
          </w:p>
        </w:tc>
        <w:tc>
          <w:tcPr>
            <w:tcW w:w="709" w:type="dxa"/>
          </w:tcPr>
          <w:p w14:paraId="4C0CF324" w14:textId="77777777" w:rsidR="003749DB" w:rsidRPr="00105828" w:rsidRDefault="00813377" w:rsidP="003749DB">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N</w:t>
            </w:r>
          </w:p>
        </w:tc>
        <w:tc>
          <w:tcPr>
            <w:tcW w:w="850" w:type="dxa"/>
          </w:tcPr>
          <w:p w14:paraId="27D87B5F" w14:textId="77777777" w:rsidR="003749DB" w:rsidRPr="00D45162" w:rsidRDefault="007C59B4" w:rsidP="00C77196">
            <w:pPr>
              <w:kinsoku w:val="0"/>
              <w:overflowPunct w:val="0"/>
              <w:autoSpaceDE w:val="0"/>
              <w:autoSpaceDN w:val="0"/>
              <w:adjustRightInd w:val="0"/>
              <w:spacing w:after="0" w:line="240" w:lineRule="auto"/>
              <w:rPr>
                <w:rFonts w:ascii="Times New Roman" w:hAnsi="Times New Roman" w:cs="Times New Roman"/>
                <w:sz w:val="20"/>
                <w:szCs w:val="20"/>
              </w:rPr>
            </w:pPr>
            <w:r w:rsidRPr="00D45162">
              <w:rPr>
                <w:rFonts w:ascii="Times New Roman" w:hAnsi="Times New Roman" w:cs="Times New Roman"/>
                <w:sz w:val="20"/>
                <w:szCs w:val="20"/>
              </w:rPr>
              <w:t>Návrh zákona</w:t>
            </w:r>
          </w:p>
        </w:tc>
        <w:tc>
          <w:tcPr>
            <w:tcW w:w="709" w:type="dxa"/>
          </w:tcPr>
          <w:p w14:paraId="3701C43A" w14:textId="233F672B" w:rsidR="003749DB" w:rsidRPr="00D45162" w:rsidRDefault="00434246" w:rsidP="00434246">
            <w:pPr>
              <w:kinsoku w:val="0"/>
              <w:overflowPunct w:val="0"/>
              <w:autoSpaceDE w:val="0"/>
              <w:autoSpaceDN w:val="0"/>
              <w:adjustRightInd w:val="0"/>
              <w:spacing w:after="0" w:line="240" w:lineRule="auto"/>
              <w:rPr>
                <w:rFonts w:ascii="Times New Roman" w:hAnsi="Times New Roman" w:cs="Times New Roman"/>
                <w:sz w:val="20"/>
                <w:szCs w:val="20"/>
              </w:rPr>
            </w:pPr>
            <w:r w:rsidRPr="00D45162">
              <w:rPr>
                <w:rFonts w:ascii="Times New Roman" w:hAnsi="Times New Roman" w:cs="Times New Roman"/>
                <w:sz w:val="20"/>
                <w:szCs w:val="20"/>
              </w:rPr>
              <w:t>§</w:t>
            </w:r>
            <w:r w:rsidR="00B558CB" w:rsidRPr="00D45162">
              <w:rPr>
                <w:rFonts w:ascii="Times New Roman" w:hAnsi="Times New Roman" w:cs="Times New Roman"/>
                <w:sz w:val="20"/>
                <w:szCs w:val="20"/>
              </w:rPr>
              <w:t xml:space="preserve"> </w:t>
            </w:r>
            <w:r w:rsidRPr="00D45162">
              <w:rPr>
                <w:rFonts w:ascii="Times New Roman" w:hAnsi="Times New Roman" w:cs="Times New Roman"/>
                <w:sz w:val="20"/>
                <w:szCs w:val="20"/>
              </w:rPr>
              <w:t>1</w:t>
            </w:r>
            <w:r w:rsidR="000E5565" w:rsidRPr="00D45162">
              <w:rPr>
                <w:rFonts w:ascii="Times New Roman" w:hAnsi="Times New Roman" w:cs="Times New Roman"/>
                <w:sz w:val="20"/>
                <w:szCs w:val="20"/>
              </w:rPr>
              <w:t>4</w:t>
            </w:r>
          </w:p>
          <w:p w14:paraId="59D1C14E" w14:textId="77777777" w:rsidR="00434246" w:rsidRPr="00D45162" w:rsidRDefault="00434246" w:rsidP="00434246">
            <w:pPr>
              <w:kinsoku w:val="0"/>
              <w:overflowPunct w:val="0"/>
              <w:autoSpaceDE w:val="0"/>
              <w:autoSpaceDN w:val="0"/>
              <w:adjustRightInd w:val="0"/>
              <w:spacing w:after="0" w:line="240" w:lineRule="auto"/>
              <w:rPr>
                <w:rFonts w:ascii="Times New Roman" w:hAnsi="Times New Roman" w:cs="Times New Roman"/>
                <w:sz w:val="20"/>
                <w:szCs w:val="20"/>
              </w:rPr>
            </w:pPr>
            <w:r w:rsidRPr="00D45162">
              <w:rPr>
                <w:rFonts w:ascii="Times New Roman" w:hAnsi="Times New Roman" w:cs="Times New Roman"/>
                <w:sz w:val="20"/>
                <w:szCs w:val="20"/>
              </w:rPr>
              <w:t>O:4</w:t>
            </w:r>
          </w:p>
        </w:tc>
        <w:tc>
          <w:tcPr>
            <w:tcW w:w="5103" w:type="dxa"/>
          </w:tcPr>
          <w:p w14:paraId="5EF1BE2D" w14:textId="3899EDD5" w:rsidR="00434246" w:rsidRPr="00D45162" w:rsidRDefault="00434246" w:rsidP="00434246">
            <w:pPr>
              <w:kinsoku w:val="0"/>
              <w:overflowPunct w:val="0"/>
              <w:autoSpaceDE w:val="0"/>
              <w:autoSpaceDN w:val="0"/>
              <w:adjustRightInd w:val="0"/>
              <w:spacing w:after="0" w:line="240" w:lineRule="auto"/>
              <w:jc w:val="both"/>
              <w:rPr>
                <w:rFonts w:ascii="Times New Roman" w:hAnsi="Times New Roman" w:cs="Times New Roman"/>
                <w:bCs/>
                <w:sz w:val="20"/>
                <w:szCs w:val="20"/>
              </w:rPr>
            </w:pPr>
            <w:r w:rsidRPr="00D45162">
              <w:rPr>
                <w:rFonts w:ascii="Times New Roman" w:hAnsi="Times New Roman" w:cs="Times New Roman"/>
                <w:bCs/>
                <w:sz w:val="20"/>
                <w:szCs w:val="20"/>
              </w:rPr>
              <w:t>(</w:t>
            </w:r>
            <w:r w:rsidRPr="00D45162">
              <w:rPr>
                <w:rFonts w:ascii="Times New Roman" w:hAnsi="Times New Roman" w:cs="Times New Roman"/>
                <w:sz w:val="20"/>
                <w:szCs w:val="20"/>
              </w:rPr>
              <w:t>4</w:t>
            </w:r>
            <w:r w:rsidRPr="00D45162">
              <w:rPr>
                <w:rFonts w:ascii="Times New Roman" w:hAnsi="Times New Roman" w:cs="Times New Roman"/>
                <w:bCs/>
                <w:sz w:val="20"/>
                <w:szCs w:val="20"/>
              </w:rPr>
              <w:t xml:space="preserve">) </w:t>
            </w:r>
            <w:r w:rsidR="00D45162" w:rsidRPr="00D45162">
              <w:rPr>
                <w:rFonts w:ascii="Times New Roman" w:hAnsi="Times New Roman" w:cs="Times New Roman"/>
                <w:sz w:val="20"/>
                <w:szCs w:val="20"/>
              </w:rPr>
              <w:t>Ministerstvo práce po konzultácii so Slovenským národným strediskom pre ľudské práva vypracuje analytické nástroje a metodiky na podporu a usmernenie pri posudzovaní a porovnávaní hodnoty práce v súlade s kritériami uvedenými v § 3 ods. 1. Ministerstvo práce zverejňuje nástroje a metodiky podľa prvej vety na svojom webovom sídle</w:t>
            </w:r>
            <w:r w:rsidRPr="00D45162">
              <w:rPr>
                <w:rFonts w:ascii="Times New Roman" w:hAnsi="Times New Roman" w:cs="Times New Roman"/>
                <w:sz w:val="20"/>
                <w:szCs w:val="20"/>
              </w:rPr>
              <w:t>.</w:t>
            </w:r>
          </w:p>
          <w:p w14:paraId="7B19B350" w14:textId="77777777" w:rsidR="003749DB" w:rsidRPr="00D45162" w:rsidRDefault="003749DB" w:rsidP="003749DB">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240104A4" w14:textId="560ABB7C" w:rsidR="003749DB" w:rsidRPr="00105828" w:rsidRDefault="00963DBF" w:rsidP="003749DB">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561BD5BA" w14:textId="77777777" w:rsidR="003749DB" w:rsidRPr="00105828" w:rsidRDefault="003749DB" w:rsidP="003749DB">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04E32BB9" w14:textId="61D2500F" w:rsidR="003749DB" w:rsidRPr="00105828" w:rsidRDefault="001A7F92" w:rsidP="003749DB">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GP-</w:t>
            </w:r>
            <w:r w:rsidRPr="00105828">
              <w:rPr>
                <w:rFonts w:ascii="Times New Roman" w:hAnsi="Times New Roman" w:cs="Times New Roman"/>
                <w:sz w:val="20"/>
                <w:szCs w:val="20"/>
              </w:rPr>
              <w:t>N</w:t>
            </w:r>
          </w:p>
        </w:tc>
        <w:tc>
          <w:tcPr>
            <w:tcW w:w="1026" w:type="dxa"/>
          </w:tcPr>
          <w:p w14:paraId="1A1101F2" w14:textId="77777777" w:rsidR="003749DB" w:rsidRPr="00105828" w:rsidRDefault="003749DB" w:rsidP="003749DB">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05828" w:rsidRPr="00105828" w14:paraId="47E68B9F" w14:textId="77777777" w:rsidTr="0050447C">
        <w:trPr>
          <w:gridAfter w:val="1"/>
          <w:wAfter w:w="7" w:type="dxa"/>
          <w:trHeight w:val="544"/>
        </w:trPr>
        <w:tc>
          <w:tcPr>
            <w:tcW w:w="708" w:type="dxa"/>
          </w:tcPr>
          <w:p w14:paraId="05A6267E" w14:textId="77777777" w:rsidR="00C4041F" w:rsidRPr="00105828" w:rsidRDefault="003749DB"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Č:4 </w:t>
            </w:r>
          </w:p>
          <w:p w14:paraId="521F73A8" w14:textId="77777777" w:rsidR="003749DB" w:rsidRPr="00105828" w:rsidRDefault="003749DB"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O:3</w:t>
            </w:r>
          </w:p>
        </w:tc>
        <w:tc>
          <w:tcPr>
            <w:tcW w:w="3544" w:type="dxa"/>
          </w:tcPr>
          <w:p w14:paraId="1BA4E39A" w14:textId="77777777" w:rsidR="003749DB" w:rsidRPr="00105828" w:rsidRDefault="00872F17" w:rsidP="003749DB">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Komisia môže v prípade potreby po konzultácii s Európskym inštitútom pre rodovú rovnosť aktualizovať </w:t>
            </w:r>
            <w:proofErr w:type="spellStart"/>
            <w:r w:rsidRPr="00105828">
              <w:rPr>
                <w:rFonts w:ascii="Times New Roman" w:hAnsi="Times New Roman" w:cs="Times New Roman"/>
                <w:sz w:val="20"/>
                <w:szCs w:val="20"/>
              </w:rPr>
              <w:t>celoúnijné</w:t>
            </w:r>
            <w:proofErr w:type="spellEnd"/>
            <w:r w:rsidRPr="00105828">
              <w:rPr>
                <w:rFonts w:ascii="Times New Roman" w:hAnsi="Times New Roman" w:cs="Times New Roman"/>
                <w:sz w:val="20"/>
                <w:szCs w:val="20"/>
              </w:rPr>
              <w:t xml:space="preserve"> usmernenia týkajúce sa rodovo neutrálnych systémov hodnotenia a klasifikácie pracovných miest.</w:t>
            </w:r>
          </w:p>
        </w:tc>
        <w:tc>
          <w:tcPr>
            <w:tcW w:w="709" w:type="dxa"/>
          </w:tcPr>
          <w:p w14:paraId="1FBC502E" w14:textId="77777777" w:rsidR="003749DB" w:rsidRPr="00105828" w:rsidRDefault="00B9049D" w:rsidP="003749DB">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850" w:type="dxa"/>
          </w:tcPr>
          <w:p w14:paraId="165CC842" w14:textId="77777777" w:rsidR="003749DB" w:rsidRPr="00105828" w:rsidRDefault="003749DB" w:rsidP="003749DB">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14:paraId="007B53C3" w14:textId="77777777" w:rsidR="003749DB" w:rsidRPr="00105828" w:rsidRDefault="003749DB" w:rsidP="003749DB">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103" w:type="dxa"/>
          </w:tcPr>
          <w:p w14:paraId="164913C5" w14:textId="77777777" w:rsidR="003749DB" w:rsidRPr="00105828" w:rsidRDefault="003749DB" w:rsidP="003749DB">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0C881B54" w14:textId="77777777" w:rsidR="003749DB" w:rsidRPr="00105828" w:rsidRDefault="003749DB" w:rsidP="003749DB">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2127" w:type="dxa"/>
          </w:tcPr>
          <w:p w14:paraId="5C8D0B51" w14:textId="77777777" w:rsidR="003749DB" w:rsidRPr="00105828" w:rsidRDefault="003749DB" w:rsidP="003749DB">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29F8018D" w14:textId="0A321358" w:rsidR="003749DB" w:rsidRPr="00105828" w:rsidRDefault="001A7F92" w:rsidP="003749DB">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GP-</w:t>
            </w:r>
            <w:r w:rsidRPr="00105828">
              <w:rPr>
                <w:rFonts w:ascii="Times New Roman" w:hAnsi="Times New Roman" w:cs="Times New Roman"/>
                <w:sz w:val="20"/>
                <w:szCs w:val="20"/>
              </w:rPr>
              <w:t>N</w:t>
            </w:r>
          </w:p>
        </w:tc>
        <w:tc>
          <w:tcPr>
            <w:tcW w:w="1026" w:type="dxa"/>
          </w:tcPr>
          <w:p w14:paraId="2A603539" w14:textId="77777777" w:rsidR="003749DB" w:rsidRPr="00105828" w:rsidRDefault="003749DB" w:rsidP="003749DB">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7B26C19C" w14:textId="77777777" w:rsidTr="0050447C">
        <w:trPr>
          <w:gridAfter w:val="1"/>
          <w:wAfter w:w="7" w:type="dxa"/>
          <w:trHeight w:val="544"/>
        </w:trPr>
        <w:tc>
          <w:tcPr>
            <w:tcW w:w="708" w:type="dxa"/>
          </w:tcPr>
          <w:p w14:paraId="72872A46"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Č:4 </w:t>
            </w:r>
          </w:p>
          <w:p w14:paraId="466DC5A0"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O:4</w:t>
            </w:r>
          </w:p>
        </w:tc>
        <w:tc>
          <w:tcPr>
            <w:tcW w:w="3544" w:type="dxa"/>
          </w:tcPr>
          <w:p w14:paraId="7C437140"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Štruktúry odmeňovania musia umožňovať posúdenie toho, či sú pracovníci v porovnateľnej situácii, pokiaľ ide o hodnotu práce, na základe objektívnych, rodovo neutrálnych kritérií dohodnutých so zástupcami pracovníkov, ak takíto zástupcovia existujú. Tieto kritériá sa nesmú priamo ani nepriamo zakladať na pohlaví pracovníkov. Zahŕňajú zručnosti, úsilie, zodpovednosť a pracovné podmienky a v prípade potreby aj akékoľvek ďalšie faktory, ktoré sú relevantné pre konkrétne pracovné miesto alebo pozíciu. Uplatňujú sa objektívnym, rodovo neutrálnym spôsobom bez akejkoľvek priamej alebo nepriamej diskriminácie z dôvodu pohlavia. Predovšetkým sa nesmú podceňovať relevantné mäkké zručnosti.</w:t>
            </w:r>
          </w:p>
        </w:tc>
        <w:tc>
          <w:tcPr>
            <w:tcW w:w="709" w:type="dxa"/>
          </w:tcPr>
          <w:p w14:paraId="425C9431"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74AE0406" w14:textId="77777777" w:rsidR="001A7F92" w:rsidRPr="00D4516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D45162">
              <w:rPr>
                <w:rFonts w:ascii="Times New Roman" w:hAnsi="Times New Roman" w:cs="Times New Roman"/>
                <w:sz w:val="20"/>
                <w:szCs w:val="20"/>
              </w:rPr>
              <w:t>Návrh zákona</w:t>
            </w:r>
          </w:p>
        </w:tc>
        <w:tc>
          <w:tcPr>
            <w:tcW w:w="709" w:type="dxa"/>
          </w:tcPr>
          <w:p w14:paraId="52DD4D6B" w14:textId="196DCF3F" w:rsidR="001A7F92" w:rsidRPr="00D4516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D45162">
              <w:rPr>
                <w:rFonts w:ascii="Times New Roman" w:hAnsi="Times New Roman" w:cs="Times New Roman"/>
                <w:sz w:val="20"/>
                <w:szCs w:val="20"/>
              </w:rPr>
              <w:t>§ 3</w:t>
            </w:r>
          </w:p>
          <w:p w14:paraId="0EEFE9CD" w14:textId="77777777" w:rsidR="001A7F92" w:rsidRPr="00D4516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5103" w:type="dxa"/>
          </w:tcPr>
          <w:p w14:paraId="424420D4" w14:textId="77777777" w:rsidR="001A7F92" w:rsidRPr="00D45162" w:rsidRDefault="001A7F92" w:rsidP="001A7F92">
            <w:pPr>
              <w:spacing w:after="0" w:line="264" w:lineRule="auto"/>
              <w:jc w:val="both"/>
              <w:rPr>
                <w:rFonts w:ascii="Times New Roman" w:hAnsi="Times New Roman" w:cs="Times New Roman"/>
                <w:bCs/>
                <w:sz w:val="20"/>
                <w:szCs w:val="20"/>
              </w:rPr>
            </w:pPr>
            <w:r w:rsidRPr="00D45162">
              <w:rPr>
                <w:rFonts w:ascii="Times New Roman" w:hAnsi="Times New Roman" w:cs="Times New Roman"/>
                <w:bCs/>
                <w:sz w:val="20"/>
                <w:szCs w:val="20"/>
              </w:rPr>
              <w:t>(1) Zamestnávateľ je povinný zaviesť štruktúru odmeňovania, ktorá zabezpečuje dodržiavanie práva na rovnakú odmenu. Štruktúra odmeňovania musí umožňovať posúdenie toho, či zamestnanci vykonávajú rovnakú prácu alebo prácu rovnakej hodnoty, ktorá sa určuje na základe objektívnych kritérií, ktoré</w:t>
            </w:r>
          </w:p>
          <w:p w14:paraId="4AAC3F3B" w14:textId="77777777" w:rsidR="001A7F92" w:rsidRPr="00D45162" w:rsidRDefault="001A7F92" w:rsidP="001A7F92">
            <w:pPr>
              <w:numPr>
                <w:ilvl w:val="0"/>
                <w:numId w:val="27"/>
              </w:numPr>
              <w:spacing w:after="0" w:line="264" w:lineRule="auto"/>
              <w:jc w:val="both"/>
              <w:rPr>
                <w:rFonts w:ascii="Times New Roman" w:hAnsi="Times New Roman" w:cs="Times New Roman"/>
                <w:bCs/>
                <w:sz w:val="20"/>
                <w:szCs w:val="20"/>
              </w:rPr>
            </w:pPr>
            <w:r w:rsidRPr="00D45162">
              <w:rPr>
                <w:rFonts w:ascii="Times New Roman" w:hAnsi="Times New Roman" w:cs="Times New Roman"/>
                <w:bCs/>
                <w:sz w:val="20"/>
                <w:szCs w:val="20"/>
              </w:rPr>
              <w:t xml:space="preserve">sa priamo ani nepriamo nezakladajú na pohlaví, </w:t>
            </w:r>
          </w:p>
          <w:p w14:paraId="4D028895" w14:textId="50DDF268" w:rsidR="001A7F92" w:rsidRPr="00D45162" w:rsidRDefault="001A7F92" w:rsidP="001A7F92">
            <w:pPr>
              <w:numPr>
                <w:ilvl w:val="0"/>
                <w:numId w:val="27"/>
              </w:numPr>
              <w:spacing w:after="0" w:line="264" w:lineRule="auto"/>
              <w:jc w:val="both"/>
              <w:rPr>
                <w:rFonts w:ascii="Times New Roman" w:hAnsi="Times New Roman" w:cs="Times New Roman"/>
                <w:bCs/>
                <w:i/>
                <w:sz w:val="20"/>
                <w:szCs w:val="20"/>
              </w:rPr>
            </w:pPr>
            <w:r w:rsidRPr="00D45162">
              <w:rPr>
                <w:rFonts w:ascii="Times New Roman" w:hAnsi="Times New Roman" w:cs="Times New Roman"/>
                <w:bCs/>
                <w:sz w:val="20"/>
                <w:szCs w:val="20"/>
              </w:rPr>
              <w:t xml:space="preserve">zahŕňajú zložitosť, zodpovednosť, namáhavosť, pracovné podmienky a ďalšie faktory, ktoré sú relevantné pre konkrétne pracovné miesto alebo pracovnú pozíciu, pričom sa prihliada na mäkké zručnosti, ktorými sú najmä </w:t>
            </w:r>
            <w:r>
              <w:rPr>
                <w:rFonts w:ascii="Times New Roman" w:hAnsi="Times New Roman" w:cs="Times New Roman"/>
                <w:bCs/>
                <w:sz w:val="20"/>
                <w:szCs w:val="20"/>
              </w:rPr>
              <w:t xml:space="preserve"> </w:t>
            </w:r>
            <w:r w:rsidRPr="00D45162">
              <w:rPr>
                <w:rFonts w:ascii="Times New Roman" w:hAnsi="Times New Roman" w:cs="Times New Roman"/>
                <w:bCs/>
                <w:sz w:val="20"/>
                <w:szCs w:val="20"/>
              </w:rPr>
              <w:t>sociálne a komunikačné schopnosti,</w:t>
            </w:r>
          </w:p>
          <w:p w14:paraId="0D9126E9" w14:textId="753EA746" w:rsidR="001A7F92" w:rsidRPr="00D45162" w:rsidRDefault="001A7F92" w:rsidP="001A7F92">
            <w:pPr>
              <w:numPr>
                <w:ilvl w:val="0"/>
                <w:numId w:val="37"/>
              </w:numPr>
              <w:kinsoku w:val="0"/>
              <w:overflowPunct w:val="0"/>
              <w:autoSpaceDE w:val="0"/>
              <w:autoSpaceDN w:val="0"/>
              <w:adjustRightInd w:val="0"/>
              <w:spacing w:after="0" w:line="240" w:lineRule="auto"/>
              <w:jc w:val="both"/>
              <w:rPr>
                <w:rFonts w:ascii="Times New Roman" w:hAnsi="Times New Roman" w:cs="Times New Roman"/>
                <w:bCs/>
                <w:sz w:val="20"/>
                <w:szCs w:val="20"/>
              </w:rPr>
            </w:pPr>
            <w:r w:rsidRPr="00D45162">
              <w:rPr>
                <w:rFonts w:ascii="Times New Roman" w:hAnsi="Times New Roman" w:cs="Times New Roman"/>
                <w:bCs/>
                <w:sz w:val="20"/>
                <w:szCs w:val="20"/>
              </w:rPr>
              <w:t>sa uplatňujú objektívnym spôsobom, ktorý sa nezakladá na diskriminácii.</w:t>
            </w:r>
          </w:p>
          <w:p w14:paraId="148E7A0F" w14:textId="77777777" w:rsidR="001A7F92" w:rsidRPr="00D45162" w:rsidRDefault="001A7F92" w:rsidP="001A7F92">
            <w:pPr>
              <w:kinsoku w:val="0"/>
              <w:overflowPunct w:val="0"/>
              <w:autoSpaceDE w:val="0"/>
              <w:autoSpaceDN w:val="0"/>
              <w:adjustRightInd w:val="0"/>
              <w:spacing w:after="0" w:line="240" w:lineRule="auto"/>
              <w:jc w:val="both"/>
              <w:rPr>
                <w:rFonts w:ascii="Times New Roman" w:hAnsi="Times New Roman" w:cs="Times New Roman"/>
                <w:bCs/>
                <w:sz w:val="20"/>
                <w:szCs w:val="20"/>
              </w:rPr>
            </w:pPr>
          </w:p>
          <w:p w14:paraId="38ED5AE1" w14:textId="35043949" w:rsidR="001A7F92" w:rsidRPr="00D45162" w:rsidRDefault="001A7F92" w:rsidP="001A7F92">
            <w:pPr>
              <w:kinsoku w:val="0"/>
              <w:overflowPunct w:val="0"/>
              <w:autoSpaceDE w:val="0"/>
              <w:autoSpaceDN w:val="0"/>
              <w:adjustRightInd w:val="0"/>
              <w:spacing w:after="0" w:line="240" w:lineRule="auto"/>
              <w:jc w:val="both"/>
              <w:rPr>
                <w:rFonts w:ascii="Times New Roman" w:hAnsi="Times New Roman" w:cs="Times New Roman"/>
                <w:bCs/>
                <w:sz w:val="20"/>
                <w:szCs w:val="20"/>
              </w:rPr>
            </w:pPr>
            <w:r w:rsidRPr="00D45162">
              <w:rPr>
                <w:rFonts w:ascii="Times New Roman" w:hAnsi="Times New Roman" w:cs="Times New Roman"/>
                <w:bCs/>
                <w:sz w:val="20"/>
                <w:szCs w:val="20"/>
              </w:rPr>
              <w:t xml:space="preserve">(2) Kritériá podľa odseku 1 dohodne zamestnávateľ so zástupcami zamestnancov, ak u neho pôsobia.  </w:t>
            </w:r>
          </w:p>
          <w:p w14:paraId="04C443E2" w14:textId="77777777" w:rsidR="001A7F92" w:rsidRPr="00D4516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786CD5EB" w14:textId="5F71D4C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025787A5"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72FB6E60" w14:textId="76B4A79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5806C7">
              <w:rPr>
                <w:rFonts w:ascii="Times New Roman" w:hAnsi="Times New Roman" w:cs="Times New Roman"/>
                <w:sz w:val="20"/>
                <w:szCs w:val="20"/>
              </w:rPr>
              <w:t>GP-N</w:t>
            </w:r>
          </w:p>
        </w:tc>
        <w:tc>
          <w:tcPr>
            <w:tcW w:w="1026" w:type="dxa"/>
          </w:tcPr>
          <w:p w14:paraId="32C643E0"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2C688310" w14:textId="77777777" w:rsidTr="0050447C">
        <w:trPr>
          <w:gridAfter w:val="1"/>
          <w:wAfter w:w="7" w:type="dxa"/>
          <w:trHeight w:val="544"/>
        </w:trPr>
        <w:tc>
          <w:tcPr>
            <w:tcW w:w="708" w:type="dxa"/>
          </w:tcPr>
          <w:p w14:paraId="18DE8AB1"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Č:5</w:t>
            </w:r>
          </w:p>
          <w:p w14:paraId="2C7B5615"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p w14:paraId="12A23CC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   </w:t>
            </w:r>
          </w:p>
        </w:tc>
        <w:tc>
          <w:tcPr>
            <w:tcW w:w="3544" w:type="dxa"/>
          </w:tcPr>
          <w:p w14:paraId="7503176D"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Uchádzači o zamestnanie majú právo dostať od potenciálneho zamestnávateľa informácie o:</w:t>
            </w:r>
          </w:p>
          <w:p w14:paraId="12A6AF14"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a) nástupnej odmene spojenej s danou pozíciou, stanovenej na základe objektívnych, rodovo neutrálnych kritérií, alebo o rozpätí tejto odmeny; a</w:t>
            </w:r>
          </w:p>
          <w:p w14:paraId="1F975D1F"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b) v príslušných prípadoch o relevantných ustanoveniach kolektívnej zmluvy, ktoré zamestnávateľ uplatňuje vo vzťahu k danej pozícii. </w:t>
            </w:r>
          </w:p>
          <w:p w14:paraId="0CDC3359"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Takéto informácie sa poskytujú tak, aby sa zabezpečilo informované a transparentné rokovanie o odmeňovaní, napríklad v uverejnenom oznámení o voľnom pracovnom mieste, a to pred pracovným pohovorom alebo inak.</w:t>
            </w:r>
          </w:p>
        </w:tc>
        <w:tc>
          <w:tcPr>
            <w:tcW w:w="709" w:type="dxa"/>
          </w:tcPr>
          <w:p w14:paraId="76AAA2F0"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0B39C794" w14:textId="77777777" w:rsidR="001A7F92" w:rsidRPr="00722D2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722D27">
              <w:rPr>
                <w:rFonts w:ascii="Times New Roman" w:hAnsi="Times New Roman" w:cs="Times New Roman"/>
                <w:sz w:val="20"/>
                <w:szCs w:val="20"/>
              </w:rPr>
              <w:t>Návrh zákona</w:t>
            </w:r>
          </w:p>
        </w:tc>
        <w:tc>
          <w:tcPr>
            <w:tcW w:w="709" w:type="dxa"/>
          </w:tcPr>
          <w:p w14:paraId="42AA2BF1" w14:textId="633BEA2A" w:rsidR="001A7F92" w:rsidRPr="00722D2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722D27">
              <w:rPr>
                <w:rFonts w:ascii="Times New Roman" w:hAnsi="Times New Roman" w:cs="Times New Roman"/>
                <w:sz w:val="20"/>
                <w:szCs w:val="20"/>
              </w:rPr>
              <w:t>§ 4</w:t>
            </w:r>
          </w:p>
          <w:p w14:paraId="156498B7" w14:textId="77777777" w:rsidR="001A7F92" w:rsidRPr="00722D2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722D27">
              <w:rPr>
                <w:rFonts w:ascii="Times New Roman" w:hAnsi="Times New Roman" w:cs="Times New Roman"/>
                <w:sz w:val="20"/>
                <w:szCs w:val="20"/>
              </w:rPr>
              <w:t>O:2 a 3</w:t>
            </w:r>
          </w:p>
        </w:tc>
        <w:tc>
          <w:tcPr>
            <w:tcW w:w="5103" w:type="dxa"/>
          </w:tcPr>
          <w:p w14:paraId="162BFF30" w14:textId="77777777" w:rsidR="001A7F92" w:rsidRPr="00722D2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722D27">
              <w:rPr>
                <w:rFonts w:ascii="Times New Roman" w:hAnsi="Times New Roman" w:cs="Times New Roman"/>
                <w:sz w:val="20"/>
                <w:szCs w:val="20"/>
              </w:rPr>
              <w:t xml:space="preserve">(2) Fyzická osoba, ktorá sa uchádza o zamestnanie, má právo na informácie od zamestnávateľa o </w:t>
            </w:r>
          </w:p>
          <w:p w14:paraId="30E983DE" w14:textId="77777777" w:rsidR="001A7F92" w:rsidRPr="00722D27" w:rsidRDefault="001A7F92" w:rsidP="001A7F92">
            <w:pPr>
              <w:numPr>
                <w:ilvl w:val="0"/>
                <w:numId w:val="28"/>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722D27">
              <w:rPr>
                <w:rFonts w:ascii="Times New Roman" w:hAnsi="Times New Roman" w:cs="Times New Roman"/>
                <w:sz w:val="20"/>
                <w:szCs w:val="20"/>
              </w:rPr>
              <w:t>nástupnej odmene alebo o rozpätí nástupnej odmeny na pracovnom mieste, o ktoré sa uchádza, určenej na základe kritérií podľa § 3 ods. 1,</w:t>
            </w:r>
          </w:p>
          <w:p w14:paraId="614C01D6" w14:textId="0974B4AB" w:rsidR="001A7F92" w:rsidRPr="00722D27" w:rsidRDefault="001A7F92" w:rsidP="001A7F92">
            <w:pPr>
              <w:numPr>
                <w:ilvl w:val="0"/>
                <w:numId w:val="28"/>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722D27">
              <w:rPr>
                <w:rFonts w:ascii="Times New Roman" w:hAnsi="Times New Roman" w:cs="Times New Roman"/>
                <w:sz w:val="20"/>
                <w:szCs w:val="20"/>
              </w:rPr>
              <w:t>príslušných ustanoveniach kolektívnej zmluvy, ak odmeňovanie upravuje aj kolektívna zmluva.</w:t>
            </w:r>
          </w:p>
          <w:p w14:paraId="3BEF66C7" w14:textId="77777777" w:rsidR="001A7F92" w:rsidRPr="00722D2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6A46B9AE" w14:textId="1BA7FD71" w:rsidR="001A7F92" w:rsidRPr="00722D2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722D27">
              <w:rPr>
                <w:rFonts w:ascii="Times New Roman" w:hAnsi="Times New Roman" w:cs="Times New Roman"/>
                <w:sz w:val="20"/>
                <w:szCs w:val="20"/>
              </w:rPr>
              <w:t xml:space="preserve">(3) Zamestnávateľ je povinný informácie podľa odseku 2 poskytnúť takým spôsobom a v takom čase, aby sa zabezpečilo informované a transparentné rokovanie o odmene, a to pred pracovným pohovorom alebo pred uzatvorením zmluvy so zamestnancom. Povinnosť podľa prvej vety sa považuje za splnenú, ak informácie podľa odseku 2 obsahuje zverejnená ponuka zamestnania. </w:t>
            </w:r>
          </w:p>
          <w:p w14:paraId="364E3CCD" w14:textId="77777777" w:rsidR="001A7F92" w:rsidRPr="00722D2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727F5039" w14:textId="77777777" w:rsidR="001A7F92" w:rsidRPr="00722D2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19358D0D" w14:textId="1AFFC2D2"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3670E664"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24436CC9" w14:textId="69489863"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5806C7">
              <w:rPr>
                <w:rFonts w:ascii="Times New Roman" w:hAnsi="Times New Roman" w:cs="Times New Roman"/>
                <w:sz w:val="20"/>
                <w:szCs w:val="20"/>
              </w:rPr>
              <w:t>GP-N</w:t>
            </w:r>
          </w:p>
        </w:tc>
        <w:tc>
          <w:tcPr>
            <w:tcW w:w="1026" w:type="dxa"/>
          </w:tcPr>
          <w:p w14:paraId="49B1286C"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3380797C" w14:textId="77777777" w:rsidTr="0050447C">
        <w:trPr>
          <w:gridAfter w:val="1"/>
          <w:wAfter w:w="7" w:type="dxa"/>
          <w:trHeight w:val="544"/>
        </w:trPr>
        <w:tc>
          <w:tcPr>
            <w:tcW w:w="708" w:type="dxa"/>
          </w:tcPr>
          <w:p w14:paraId="4078CFC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lastRenderedPageBreak/>
              <w:t>Č:5</w:t>
            </w:r>
          </w:p>
          <w:p w14:paraId="75C7223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O:2</w:t>
            </w:r>
          </w:p>
        </w:tc>
        <w:tc>
          <w:tcPr>
            <w:tcW w:w="3544" w:type="dxa"/>
          </w:tcPr>
          <w:p w14:paraId="7379530D"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Zamestnávateľ sa nesmie uchádzačov pýtať na predchádzajúce odmeny, ktoré dostávajú v rámci súčasných alebo dostávali v rámci predchádzajúcich pracovnoprávnych vzťahov.</w:t>
            </w:r>
          </w:p>
        </w:tc>
        <w:tc>
          <w:tcPr>
            <w:tcW w:w="709" w:type="dxa"/>
          </w:tcPr>
          <w:p w14:paraId="10741249"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4FEE3809" w14:textId="77777777" w:rsidR="001A7F92" w:rsidRPr="00722D2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722D27">
              <w:rPr>
                <w:rFonts w:ascii="Times New Roman" w:hAnsi="Times New Roman" w:cs="Times New Roman"/>
                <w:sz w:val="20"/>
                <w:szCs w:val="20"/>
              </w:rPr>
              <w:t>Návrh zákona</w:t>
            </w:r>
          </w:p>
        </w:tc>
        <w:tc>
          <w:tcPr>
            <w:tcW w:w="709" w:type="dxa"/>
          </w:tcPr>
          <w:p w14:paraId="00E88FFC" w14:textId="6E6D27F0" w:rsidR="001A7F92" w:rsidRPr="00722D2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722D27">
              <w:rPr>
                <w:rFonts w:ascii="Times New Roman" w:hAnsi="Times New Roman" w:cs="Times New Roman"/>
                <w:sz w:val="20"/>
                <w:szCs w:val="20"/>
              </w:rPr>
              <w:t>§ 4</w:t>
            </w:r>
          </w:p>
          <w:p w14:paraId="74E85A6F" w14:textId="77777777" w:rsidR="001A7F92" w:rsidRPr="00722D2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722D27">
              <w:rPr>
                <w:rFonts w:ascii="Times New Roman" w:hAnsi="Times New Roman" w:cs="Times New Roman"/>
                <w:sz w:val="20"/>
                <w:szCs w:val="20"/>
              </w:rPr>
              <w:t>O:4</w:t>
            </w:r>
          </w:p>
        </w:tc>
        <w:tc>
          <w:tcPr>
            <w:tcW w:w="5103" w:type="dxa"/>
          </w:tcPr>
          <w:p w14:paraId="10E254C1" w14:textId="43B8619B" w:rsidR="001A7F92" w:rsidRPr="00722D2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722D27">
              <w:rPr>
                <w:rFonts w:ascii="Times New Roman" w:hAnsi="Times New Roman" w:cs="Times New Roman"/>
                <w:sz w:val="20"/>
                <w:szCs w:val="20"/>
              </w:rPr>
              <w:t>(4) Zamestnávateľ nesmie od fyzickej osoby, ktorá sa u neho uchádza o zamestnanie, vyžadovať informáciu o jej odmene u súčasného zamestnávateľa alebo predchádzajúcich zamestnávateľov.</w:t>
            </w:r>
          </w:p>
          <w:p w14:paraId="55DA3BDD" w14:textId="77777777" w:rsidR="001A7F92" w:rsidRPr="00722D2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30377FA1"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2127" w:type="dxa"/>
          </w:tcPr>
          <w:p w14:paraId="5C27FE0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05486740" w14:textId="1A2F2300"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471816">
              <w:rPr>
                <w:rFonts w:ascii="Times New Roman" w:hAnsi="Times New Roman" w:cs="Times New Roman"/>
                <w:sz w:val="20"/>
                <w:szCs w:val="20"/>
              </w:rPr>
              <w:t>GP-N</w:t>
            </w:r>
          </w:p>
        </w:tc>
        <w:tc>
          <w:tcPr>
            <w:tcW w:w="1026" w:type="dxa"/>
          </w:tcPr>
          <w:p w14:paraId="45ADB188"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3D3125E4" w14:textId="77777777" w:rsidTr="0050447C">
        <w:trPr>
          <w:gridAfter w:val="1"/>
          <w:wAfter w:w="7" w:type="dxa"/>
          <w:trHeight w:val="544"/>
        </w:trPr>
        <w:tc>
          <w:tcPr>
            <w:tcW w:w="708" w:type="dxa"/>
          </w:tcPr>
          <w:p w14:paraId="62C1640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Č:5</w:t>
            </w:r>
          </w:p>
          <w:p w14:paraId="30278CE1"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O:3</w:t>
            </w:r>
          </w:p>
        </w:tc>
        <w:tc>
          <w:tcPr>
            <w:tcW w:w="3544" w:type="dxa"/>
          </w:tcPr>
          <w:p w14:paraId="785464E2"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Zamestnávatelia zabezpečia, aby oznámenia o voľných pracovných miestach a názvy pracovných miest boli rodovo neutrálne a aby sa postupy prijímania zamestnancov viedli nediskriminačným spôsobom, aby sa nenarušilo právo na rovnakú odmenu za rovnakú prácu alebo prácu rovnakej hodnoty (ďalej len „právo na rovnakú odmenu“).</w:t>
            </w:r>
          </w:p>
        </w:tc>
        <w:tc>
          <w:tcPr>
            <w:tcW w:w="709" w:type="dxa"/>
          </w:tcPr>
          <w:p w14:paraId="58AF2770"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5288DEE9" w14:textId="77777777" w:rsidR="001A7F92" w:rsidRPr="00722D2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722D27">
              <w:rPr>
                <w:rFonts w:ascii="Times New Roman" w:hAnsi="Times New Roman" w:cs="Times New Roman"/>
                <w:sz w:val="20"/>
                <w:szCs w:val="20"/>
              </w:rPr>
              <w:t>Návrh zákona</w:t>
            </w:r>
          </w:p>
        </w:tc>
        <w:tc>
          <w:tcPr>
            <w:tcW w:w="709" w:type="dxa"/>
          </w:tcPr>
          <w:p w14:paraId="67DC67B6" w14:textId="63332997" w:rsidR="001A7F92" w:rsidRPr="00722D2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722D27">
              <w:rPr>
                <w:rFonts w:ascii="Times New Roman" w:hAnsi="Times New Roman" w:cs="Times New Roman"/>
                <w:sz w:val="20"/>
                <w:szCs w:val="20"/>
              </w:rPr>
              <w:t>§ 4</w:t>
            </w:r>
          </w:p>
          <w:p w14:paraId="0D838D82" w14:textId="77777777" w:rsidR="001A7F92" w:rsidRPr="00722D2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722D27">
              <w:rPr>
                <w:rFonts w:ascii="Times New Roman" w:hAnsi="Times New Roman" w:cs="Times New Roman"/>
                <w:sz w:val="20"/>
                <w:szCs w:val="20"/>
              </w:rPr>
              <w:t>O:1</w:t>
            </w:r>
          </w:p>
        </w:tc>
        <w:tc>
          <w:tcPr>
            <w:tcW w:w="5103" w:type="dxa"/>
          </w:tcPr>
          <w:p w14:paraId="0AD86648" w14:textId="2AC6B3B1" w:rsidR="001A7F92" w:rsidRPr="00722D2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722D27">
              <w:rPr>
                <w:rFonts w:ascii="Times New Roman" w:hAnsi="Times New Roman" w:cs="Times New Roman"/>
                <w:sz w:val="20"/>
                <w:szCs w:val="20"/>
              </w:rPr>
              <w:t xml:space="preserve">(1) Zamestnávateľ je povinný zabezpečiť, aby zverejnená ponuka zamestnania a názov pracovného miesta alebo pracovnej pozície sa nezakladali </w:t>
            </w:r>
            <w:r w:rsidRPr="00AF3457">
              <w:rPr>
                <w:rFonts w:ascii="Times New Roman" w:hAnsi="Times New Roman" w:cs="Times New Roman"/>
                <w:sz w:val="20"/>
                <w:szCs w:val="20"/>
              </w:rPr>
              <w:t>na jednom z pohlaví</w:t>
            </w:r>
            <w:r w:rsidRPr="00722D27">
              <w:rPr>
                <w:rFonts w:ascii="Times New Roman" w:hAnsi="Times New Roman" w:cs="Times New Roman"/>
                <w:sz w:val="20"/>
                <w:szCs w:val="20"/>
              </w:rPr>
              <w:t>, proces prijímania zamestnancov bol vedený spôsobom, ktorý sa nezakladá na diskriminácii, a nenarušilo sa uplatňovanie práva na rovnakú odmenu.</w:t>
            </w:r>
          </w:p>
          <w:p w14:paraId="2AD89885" w14:textId="77777777" w:rsidR="001A7F92" w:rsidRPr="00722D2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52600147" w14:textId="6EDF7A12"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481DEE4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3F4A68A4" w14:textId="4EBC673A"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471816">
              <w:rPr>
                <w:rFonts w:ascii="Times New Roman" w:hAnsi="Times New Roman" w:cs="Times New Roman"/>
                <w:sz w:val="20"/>
                <w:szCs w:val="20"/>
              </w:rPr>
              <w:t>GP-N</w:t>
            </w:r>
          </w:p>
        </w:tc>
        <w:tc>
          <w:tcPr>
            <w:tcW w:w="1026" w:type="dxa"/>
          </w:tcPr>
          <w:p w14:paraId="249D2F6D"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604A517D" w14:textId="77777777" w:rsidTr="0050447C">
        <w:trPr>
          <w:gridAfter w:val="1"/>
          <w:wAfter w:w="7" w:type="dxa"/>
          <w:trHeight w:val="544"/>
        </w:trPr>
        <w:tc>
          <w:tcPr>
            <w:tcW w:w="708" w:type="dxa"/>
          </w:tcPr>
          <w:p w14:paraId="218765A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Č:6</w:t>
            </w:r>
          </w:p>
          <w:p w14:paraId="6252CE78" w14:textId="71CB5508"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tc>
        <w:tc>
          <w:tcPr>
            <w:tcW w:w="3544" w:type="dxa"/>
          </w:tcPr>
          <w:p w14:paraId="1DC7AA89"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Zamestnávatelia svojim pracovníkov sprístupňujú kritériá, ktoré sa používajú na určenie odmien, úrovní odmien a platového postupu pracovníkov. Tieto kritériá musia byť objektívne a rodovo neutrálne.</w:t>
            </w:r>
          </w:p>
        </w:tc>
        <w:tc>
          <w:tcPr>
            <w:tcW w:w="709" w:type="dxa"/>
          </w:tcPr>
          <w:p w14:paraId="0FE6148D"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08AF2358" w14:textId="77777777" w:rsidR="001A7F92" w:rsidRPr="003A478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3A4789">
              <w:rPr>
                <w:rFonts w:ascii="Times New Roman" w:hAnsi="Times New Roman" w:cs="Times New Roman"/>
                <w:sz w:val="20"/>
                <w:szCs w:val="20"/>
              </w:rPr>
              <w:t>Návrh zákona</w:t>
            </w:r>
          </w:p>
        </w:tc>
        <w:tc>
          <w:tcPr>
            <w:tcW w:w="709" w:type="dxa"/>
          </w:tcPr>
          <w:p w14:paraId="41EB8A56" w14:textId="02F39A40" w:rsidR="001A7F92" w:rsidRPr="003A478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3A4789">
              <w:rPr>
                <w:rFonts w:ascii="Times New Roman" w:hAnsi="Times New Roman" w:cs="Times New Roman"/>
                <w:sz w:val="20"/>
                <w:szCs w:val="20"/>
              </w:rPr>
              <w:t>§ 5</w:t>
            </w:r>
          </w:p>
          <w:p w14:paraId="0426D4E5" w14:textId="77777777" w:rsidR="001A7F92" w:rsidRPr="003A478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3A4789">
              <w:rPr>
                <w:rFonts w:ascii="Times New Roman" w:hAnsi="Times New Roman" w:cs="Times New Roman"/>
                <w:sz w:val="20"/>
                <w:szCs w:val="20"/>
              </w:rPr>
              <w:t>O:1 a 2</w:t>
            </w:r>
          </w:p>
        </w:tc>
        <w:tc>
          <w:tcPr>
            <w:tcW w:w="5103" w:type="dxa"/>
          </w:tcPr>
          <w:p w14:paraId="4B2BC5EE" w14:textId="77777777" w:rsidR="001A7F92" w:rsidRPr="003A4789"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3A4789">
              <w:rPr>
                <w:rFonts w:ascii="Times New Roman" w:hAnsi="Times New Roman" w:cs="Times New Roman"/>
                <w:sz w:val="20"/>
                <w:szCs w:val="20"/>
              </w:rPr>
              <w:t>(1) Zamestnávateľ je povinný zamestnancom sprístupniť kritériá, na základe ktorých sa</w:t>
            </w:r>
          </w:p>
          <w:p w14:paraId="69550E08" w14:textId="77777777" w:rsidR="001A7F92" w:rsidRPr="003A4789" w:rsidRDefault="001A7F92" w:rsidP="001A7F92">
            <w:pPr>
              <w:numPr>
                <w:ilvl w:val="0"/>
                <w:numId w:val="29"/>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3A4789">
              <w:rPr>
                <w:rFonts w:ascii="Times New Roman" w:hAnsi="Times New Roman" w:cs="Times New Roman"/>
                <w:sz w:val="20"/>
                <w:szCs w:val="20"/>
              </w:rPr>
              <w:t xml:space="preserve">určuje odmena zamestnancov, </w:t>
            </w:r>
          </w:p>
          <w:p w14:paraId="7F082930" w14:textId="77777777" w:rsidR="001A7F92" w:rsidRPr="003A4789" w:rsidRDefault="001A7F92" w:rsidP="001A7F92">
            <w:pPr>
              <w:numPr>
                <w:ilvl w:val="0"/>
                <w:numId w:val="29"/>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3A4789">
              <w:rPr>
                <w:rFonts w:ascii="Times New Roman" w:hAnsi="Times New Roman" w:cs="Times New Roman"/>
                <w:sz w:val="20"/>
                <w:szCs w:val="20"/>
              </w:rPr>
              <w:t>určuje úroveň odmeny zamestnancov a</w:t>
            </w:r>
          </w:p>
          <w:p w14:paraId="077F77AA" w14:textId="7720FFEF" w:rsidR="001A7F92" w:rsidRPr="003A4789" w:rsidRDefault="001A7F92" w:rsidP="001A7F92">
            <w:pPr>
              <w:numPr>
                <w:ilvl w:val="0"/>
                <w:numId w:val="29"/>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3A4789">
              <w:rPr>
                <w:rFonts w:ascii="Times New Roman" w:hAnsi="Times New Roman" w:cs="Times New Roman"/>
                <w:sz w:val="20"/>
                <w:szCs w:val="20"/>
              </w:rPr>
              <w:t xml:space="preserve">zvyšuje odmena zamestnancov. </w:t>
            </w:r>
          </w:p>
          <w:p w14:paraId="401E5C2C" w14:textId="77777777" w:rsidR="001A7F92" w:rsidRPr="003A4789"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67C2CC4A" w14:textId="4864021B" w:rsidR="001A7F92" w:rsidRPr="003A4789"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3A4789">
              <w:rPr>
                <w:rFonts w:ascii="Times New Roman" w:hAnsi="Times New Roman" w:cs="Times New Roman"/>
                <w:sz w:val="20"/>
                <w:szCs w:val="20"/>
              </w:rPr>
              <w:t>(2</w:t>
            </w:r>
            <w:r w:rsidRPr="003A4789">
              <w:rPr>
                <w:rFonts w:ascii="Times New Roman" w:hAnsi="Times New Roman" w:cs="Times New Roman"/>
                <w:sz w:val="24"/>
                <w:szCs w:val="24"/>
              </w:rPr>
              <w:t xml:space="preserve"> </w:t>
            </w:r>
            <w:r w:rsidRPr="003A4789">
              <w:rPr>
                <w:rFonts w:ascii="Times New Roman" w:hAnsi="Times New Roman" w:cs="Times New Roman"/>
                <w:sz w:val="20"/>
                <w:szCs w:val="20"/>
              </w:rPr>
              <w:t>Kritériá podľa odseku 1 musia byť objektívne a nesmú sa zakladať na diskriminácii.</w:t>
            </w:r>
          </w:p>
          <w:p w14:paraId="37241796" w14:textId="77777777" w:rsidR="001A7F92" w:rsidRPr="003A4789"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7EA9B420" w14:textId="4DAE328D"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4F701946"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1A8670C4" w14:textId="686272B6"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471816">
              <w:rPr>
                <w:rFonts w:ascii="Times New Roman" w:hAnsi="Times New Roman" w:cs="Times New Roman"/>
                <w:sz w:val="20"/>
                <w:szCs w:val="20"/>
              </w:rPr>
              <w:t>GP-N</w:t>
            </w:r>
          </w:p>
        </w:tc>
        <w:tc>
          <w:tcPr>
            <w:tcW w:w="1026" w:type="dxa"/>
          </w:tcPr>
          <w:p w14:paraId="32A0DCFB"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2CCE3AD3" w14:textId="77777777" w:rsidTr="0050447C">
        <w:trPr>
          <w:gridAfter w:val="1"/>
          <w:wAfter w:w="7" w:type="dxa"/>
          <w:trHeight w:val="544"/>
        </w:trPr>
        <w:tc>
          <w:tcPr>
            <w:tcW w:w="708" w:type="dxa"/>
          </w:tcPr>
          <w:p w14:paraId="1E250D1E"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Č:6 </w:t>
            </w:r>
          </w:p>
          <w:p w14:paraId="0E74F02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O:2</w:t>
            </w:r>
          </w:p>
        </w:tc>
        <w:tc>
          <w:tcPr>
            <w:tcW w:w="3544" w:type="dxa"/>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3514"/>
            </w:tblGrid>
            <w:tr w:rsidR="001A7F92" w:rsidRPr="00105828" w14:paraId="498CE174" w14:textId="77777777" w:rsidTr="007E1709">
              <w:trPr>
                <w:tblCellSpacing w:w="0" w:type="dxa"/>
              </w:trPr>
              <w:tc>
                <w:tcPr>
                  <w:tcW w:w="6" w:type="dxa"/>
                  <w:hideMark/>
                </w:tcPr>
                <w:p w14:paraId="372E8B45" w14:textId="77777777" w:rsidR="001A7F92" w:rsidRPr="00105828" w:rsidRDefault="001A7F92" w:rsidP="001A7F92">
                  <w:pPr>
                    <w:spacing w:after="0" w:line="240" w:lineRule="auto"/>
                    <w:rPr>
                      <w:rFonts w:ascii="Times New Roman" w:eastAsia="Times New Roman" w:hAnsi="Times New Roman" w:cs="Times New Roman"/>
                      <w:sz w:val="20"/>
                      <w:szCs w:val="20"/>
                      <w:lang w:eastAsia="sk-SK"/>
                    </w:rPr>
                  </w:pPr>
                </w:p>
              </w:tc>
              <w:tc>
                <w:tcPr>
                  <w:tcW w:w="9400" w:type="dxa"/>
                  <w:hideMark/>
                </w:tcPr>
                <w:p w14:paraId="0FA1B441"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hAnsi="Times New Roman" w:cs="Times New Roman"/>
                      <w:sz w:val="20"/>
                      <w:szCs w:val="20"/>
                    </w:rPr>
                    <w:t>Členské štáty môžu oslobodiť zamestnávateľov s menej ako 50 pracovníkmi od povinnosti týkajúcej sa platového postupu stanoveného v odseku 1.</w:t>
                  </w:r>
                </w:p>
              </w:tc>
            </w:tr>
          </w:tbl>
          <w:p w14:paraId="3CB1EFB0"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709" w:type="dxa"/>
          </w:tcPr>
          <w:p w14:paraId="114516E5"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228C0E82" w14:textId="77777777" w:rsidR="001A7F92" w:rsidRPr="003A478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3A4789">
              <w:rPr>
                <w:rFonts w:ascii="Times New Roman" w:hAnsi="Times New Roman" w:cs="Times New Roman"/>
                <w:sz w:val="20"/>
                <w:szCs w:val="20"/>
              </w:rPr>
              <w:t>Návrh zákona</w:t>
            </w:r>
          </w:p>
        </w:tc>
        <w:tc>
          <w:tcPr>
            <w:tcW w:w="709" w:type="dxa"/>
          </w:tcPr>
          <w:p w14:paraId="7215575B" w14:textId="7F3C64BE" w:rsidR="001A7F92" w:rsidRPr="003A478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3A4789">
              <w:rPr>
                <w:rFonts w:ascii="Times New Roman" w:hAnsi="Times New Roman" w:cs="Times New Roman"/>
                <w:sz w:val="20"/>
                <w:szCs w:val="20"/>
              </w:rPr>
              <w:t>§ 5</w:t>
            </w:r>
          </w:p>
          <w:p w14:paraId="37C53EDC" w14:textId="77777777" w:rsidR="001A7F92" w:rsidRPr="003A478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3A4789">
              <w:rPr>
                <w:rFonts w:ascii="Times New Roman" w:hAnsi="Times New Roman" w:cs="Times New Roman"/>
                <w:sz w:val="20"/>
                <w:szCs w:val="20"/>
              </w:rPr>
              <w:t>O:3</w:t>
            </w:r>
          </w:p>
        </w:tc>
        <w:tc>
          <w:tcPr>
            <w:tcW w:w="5103" w:type="dxa"/>
          </w:tcPr>
          <w:p w14:paraId="2509610E" w14:textId="77777777" w:rsidR="001A7F92" w:rsidRPr="003A4789"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3A4789">
              <w:rPr>
                <w:rFonts w:ascii="Times New Roman" w:hAnsi="Times New Roman" w:cs="Times New Roman"/>
                <w:sz w:val="20"/>
                <w:szCs w:val="20"/>
              </w:rPr>
              <w:t>(3) Povinnosť podľa odseku 1 písm. c) sa nevzťahuje na zamestnávateľa, ktorý zamestnáva menej ako 50 zamestnancov.</w:t>
            </w:r>
          </w:p>
        </w:tc>
        <w:tc>
          <w:tcPr>
            <w:tcW w:w="425" w:type="dxa"/>
          </w:tcPr>
          <w:p w14:paraId="73DD1579" w14:textId="2B666C60"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038DB66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6E9C23A0" w14:textId="1FDCC1C8"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471816">
              <w:rPr>
                <w:rFonts w:ascii="Times New Roman" w:hAnsi="Times New Roman" w:cs="Times New Roman"/>
                <w:sz w:val="20"/>
                <w:szCs w:val="20"/>
              </w:rPr>
              <w:t>GP-N</w:t>
            </w:r>
          </w:p>
        </w:tc>
        <w:tc>
          <w:tcPr>
            <w:tcW w:w="1026" w:type="dxa"/>
          </w:tcPr>
          <w:p w14:paraId="770F9B85"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6CD92245" w14:textId="77777777" w:rsidTr="0050447C">
        <w:trPr>
          <w:gridAfter w:val="1"/>
          <w:wAfter w:w="7" w:type="dxa"/>
          <w:trHeight w:val="544"/>
        </w:trPr>
        <w:tc>
          <w:tcPr>
            <w:tcW w:w="708" w:type="dxa"/>
          </w:tcPr>
          <w:p w14:paraId="7EB36DB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Č:7</w:t>
            </w:r>
          </w:p>
          <w:p w14:paraId="4485071B" w14:textId="6019B59F"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tc>
        <w:tc>
          <w:tcPr>
            <w:tcW w:w="3544" w:type="dxa"/>
          </w:tcPr>
          <w:p w14:paraId="3E6E79F0"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Pracovníci majú právo v súlade s odsekmi 2 a 4 požadovať a získavať písomné informácie o svojej individuálnej úrovni odmeny a o priemerných úrovniach odmien, s rozčlenením podľa pohlavia, pre kategórie pracovníkov vykonávajúcich rovnakú prácu ako oni alebo prácu, ktorá má rovnakú hodnotu ako ich práca.</w:t>
            </w:r>
          </w:p>
        </w:tc>
        <w:tc>
          <w:tcPr>
            <w:tcW w:w="709" w:type="dxa"/>
          </w:tcPr>
          <w:p w14:paraId="2F48D1F1"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17AAD7A8" w14:textId="77777777" w:rsidR="001A7F92" w:rsidRPr="003A478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3A4789">
              <w:rPr>
                <w:rFonts w:ascii="Times New Roman" w:hAnsi="Times New Roman" w:cs="Times New Roman"/>
                <w:sz w:val="20"/>
                <w:szCs w:val="20"/>
              </w:rPr>
              <w:t>Návrh zákona</w:t>
            </w:r>
          </w:p>
        </w:tc>
        <w:tc>
          <w:tcPr>
            <w:tcW w:w="709" w:type="dxa"/>
          </w:tcPr>
          <w:p w14:paraId="101FF7FD" w14:textId="26A3A71C" w:rsidR="001A7F92" w:rsidRPr="003A478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3A4789">
              <w:rPr>
                <w:rFonts w:ascii="Times New Roman" w:hAnsi="Times New Roman" w:cs="Times New Roman"/>
                <w:sz w:val="20"/>
                <w:szCs w:val="20"/>
              </w:rPr>
              <w:t>§ 6</w:t>
            </w:r>
          </w:p>
          <w:p w14:paraId="357961FA" w14:textId="77777777" w:rsidR="001A7F92" w:rsidRPr="003A478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3A4789">
              <w:rPr>
                <w:rFonts w:ascii="Times New Roman" w:hAnsi="Times New Roman" w:cs="Times New Roman"/>
                <w:sz w:val="20"/>
                <w:szCs w:val="20"/>
              </w:rPr>
              <w:t>O:1</w:t>
            </w:r>
          </w:p>
        </w:tc>
        <w:tc>
          <w:tcPr>
            <w:tcW w:w="5103" w:type="dxa"/>
          </w:tcPr>
          <w:p w14:paraId="10DE3120" w14:textId="77777777" w:rsidR="001A7F92" w:rsidRPr="003A4789" w:rsidRDefault="001A7F92" w:rsidP="001A7F92">
            <w:pPr>
              <w:spacing w:after="0" w:line="240" w:lineRule="auto"/>
              <w:jc w:val="both"/>
              <w:rPr>
                <w:rFonts w:ascii="Times New Roman" w:hAnsi="Times New Roman" w:cs="Times New Roman"/>
                <w:bCs/>
                <w:sz w:val="20"/>
                <w:szCs w:val="20"/>
              </w:rPr>
            </w:pPr>
            <w:r w:rsidRPr="003A4789">
              <w:rPr>
                <w:rFonts w:ascii="Times New Roman" w:hAnsi="Times New Roman" w:cs="Times New Roman"/>
                <w:bCs/>
                <w:sz w:val="20"/>
                <w:szCs w:val="20"/>
              </w:rPr>
              <w:t xml:space="preserve">(1) Zamestnanec má právo na základe žiadosti získať od zamestnávateľa písomnú informáciu </w:t>
            </w:r>
          </w:p>
          <w:p w14:paraId="370F63B4" w14:textId="77777777" w:rsidR="001A7F92" w:rsidRPr="003A4789" w:rsidRDefault="001A7F92" w:rsidP="001A7F92">
            <w:pPr>
              <w:numPr>
                <w:ilvl w:val="0"/>
                <w:numId w:val="30"/>
              </w:numPr>
              <w:spacing w:after="0" w:line="240" w:lineRule="auto"/>
              <w:jc w:val="both"/>
              <w:rPr>
                <w:rFonts w:ascii="Times New Roman" w:hAnsi="Times New Roman" w:cs="Times New Roman"/>
                <w:bCs/>
                <w:sz w:val="20"/>
                <w:szCs w:val="20"/>
              </w:rPr>
            </w:pPr>
            <w:r w:rsidRPr="003A4789">
              <w:rPr>
                <w:rFonts w:ascii="Times New Roman" w:hAnsi="Times New Roman" w:cs="Times New Roman"/>
                <w:bCs/>
                <w:sz w:val="20"/>
                <w:szCs w:val="20"/>
              </w:rPr>
              <w:t>o  úrovni jeho odmeny,</w:t>
            </w:r>
          </w:p>
          <w:p w14:paraId="525A677D" w14:textId="6470CA61" w:rsidR="001A7F92" w:rsidRPr="003A4789" w:rsidRDefault="001A7F92" w:rsidP="001A7F92">
            <w:pPr>
              <w:numPr>
                <w:ilvl w:val="0"/>
                <w:numId w:val="30"/>
              </w:numPr>
              <w:spacing w:after="0" w:line="240" w:lineRule="auto"/>
              <w:jc w:val="both"/>
              <w:rPr>
                <w:rFonts w:ascii="Times New Roman" w:hAnsi="Times New Roman" w:cs="Times New Roman"/>
                <w:bCs/>
                <w:sz w:val="20"/>
                <w:szCs w:val="20"/>
              </w:rPr>
            </w:pPr>
            <w:r w:rsidRPr="003A4789">
              <w:rPr>
                <w:rFonts w:ascii="Times New Roman" w:hAnsi="Times New Roman" w:cs="Times New Roman"/>
                <w:bCs/>
                <w:sz w:val="20"/>
                <w:szCs w:val="20"/>
              </w:rPr>
              <w:t>o priemernej úrovni odmien rozdelených podľa pohlavia u kategórie zamestnancov vykonávajúcich rovnakú prácu alebo prácu rovnakej hodnoty ako zamestnanec; to neplatí, ak by sa z tejto informácie dala určiť úroveň odmeny iného zamestnanca.</w:t>
            </w:r>
          </w:p>
          <w:p w14:paraId="7140FBC0" w14:textId="77777777" w:rsidR="001A7F92" w:rsidRPr="003A4789" w:rsidRDefault="001A7F92" w:rsidP="001A7F92">
            <w:pPr>
              <w:spacing w:after="0" w:line="240" w:lineRule="auto"/>
              <w:jc w:val="both"/>
              <w:rPr>
                <w:rFonts w:ascii="Times New Roman" w:hAnsi="Times New Roman" w:cs="Times New Roman"/>
                <w:bCs/>
                <w:sz w:val="20"/>
                <w:szCs w:val="20"/>
              </w:rPr>
            </w:pPr>
          </w:p>
        </w:tc>
        <w:tc>
          <w:tcPr>
            <w:tcW w:w="425" w:type="dxa"/>
          </w:tcPr>
          <w:p w14:paraId="6506F0AE" w14:textId="438039BD"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564C2DD5"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4387306D" w14:textId="4D86280A" w:rsidR="001A7F92" w:rsidRPr="00105828" w:rsidRDefault="001A7F92" w:rsidP="001A7F92">
            <w:pPr>
              <w:jc w:val="center"/>
              <w:rPr>
                <w:rFonts w:ascii="Times New Roman" w:hAnsi="Times New Roman" w:cs="Times New Roman"/>
                <w:sz w:val="20"/>
                <w:szCs w:val="20"/>
              </w:rPr>
            </w:pPr>
            <w:r w:rsidRPr="00471816">
              <w:rPr>
                <w:rFonts w:ascii="Times New Roman" w:hAnsi="Times New Roman" w:cs="Times New Roman"/>
                <w:sz w:val="20"/>
                <w:szCs w:val="20"/>
              </w:rPr>
              <w:t>GP-N</w:t>
            </w:r>
          </w:p>
        </w:tc>
        <w:tc>
          <w:tcPr>
            <w:tcW w:w="1026" w:type="dxa"/>
          </w:tcPr>
          <w:p w14:paraId="34599C97"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2A9F4CD9" w14:textId="77777777" w:rsidTr="0050447C">
        <w:trPr>
          <w:gridAfter w:val="1"/>
          <w:wAfter w:w="7" w:type="dxa"/>
          <w:trHeight w:val="544"/>
        </w:trPr>
        <w:tc>
          <w:tcPr>
            <w:tcW w:w="708" w:type="dxa"/>
          </w:tcPr>
          <w:p w14:paraId="6104B3F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Č:7</w:t>
            </w:r>
          </w:p>
          <w:p w14:paraId="0C78F129" w14:textId="6C3F3306"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O:2</w:t>
            </w:r>
          </w:p>
        </w:tc>
        <w:tc>
          <w:tcPr>
            <w:tcW w:w="3544" w:type="dxa"/>
          </w:tcPr>
          <w:p w14:paraId="16C870FD" w14:textId="5930A5C2"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Pracovníci majú možnosť v súlade s vnútroštátnym právom a/alebo praxou požiadať o informácie uvedené v odseku 1 a takéto informácie získať prostredníctvom svojich zástupcov pracovníkov. O tieto informácie môžu požiadať a získať ich aj prostredníctvom subjektu v oblasti rovnosti. Ak sú informácie, ktoré dostali, nepresné alebo neúplné, pracovníci majú právo osobne alebo prostredníctvom svojich </w:t>
            </w:r>
            <w:r w:rsidRPr="00105828">
              <w:rPr>
                <w:rFonts w:ascii="Times New Roman" w:hAnsi="Times New Roman" w:cs="Times New Roman"/>
                <w:sz w:val="20"/>
                <w:szCs w:val="20"/>
              </w:rPr>
              <w:lastRenderedPageBreak/>
              <w:t>zástupcov pracovníkov požiadať o dodatočné a primerané vysvetlenia a podrobnosti týkajúce sa akýchkoľvek poskytnutých údajov a dostať odôvodnenú odpoveď.</w:t>
            </w:r>
          </w:p>
        </w:tc>
        <w:tc>
          <w:tcPr>
            <w:tcW w:w="709" w:type="dxa"/>
          </w:tcPr>
          <w:p w14:paraId="22A34B24"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N</w:t>
            </w:r>
          </w:p>
        </w:tc>
        <w:tc>
          <w:tcPr>
            <w:tcW w:w="850" w:type="dxa"/>
          </w:tcPr>
          <w:p w14:paraId="6D866484" w14:textId="77777777" w:rsidR="001A7F92" w:rsidRPr="003A478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3A4789">
              <w:rPr>
                <w:rFonts w:ascii="Times New Roman" w:hAnsi="Times New Roman" w:cs="Times New Roman"/>
                <w:sz w:val="20"/>
                <w:szCs w:val="20"/>
              </w:rPr>
              <w:t>Návrh zákona</w:t>
            </w:r>
          </w:p>
        </w:tc>
        <w:tc>
          <w:tcPr>
            <w:tcW w:w="709" w:type="dxa"/>
          </w:tcPr>
          <w:p w14:paraId="57CAFDE2" w14:textId="76EE9A65" w:rsidR="001A7F92" w:rsidRPr="003A478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3A4789">
              <w:rPr>
                <w:rFonts w:ascii="Times New Roman" w:hAnsi="Times New Roman" w:cs="Times New Roman"/>
                <w:sz w:val="20"/>
                <w:szCs w:val="20"/>
              </w:rPr>
              <w:t>§ 6</w:t>
            </w:r>
          </w:p>
          <w:p w14:paraId="217AB087" w14:textId="77777777" w:rsidR="001A7F92" w:rsidRPr="003A478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3A4789">
              <w:rPr>
                <w:rFonts w:ascii="Times New Roman" w:hAnsi="Times New Roman" w:cs="Times New Roman"/>
                <w:sz w:val="20"/>
                <w:szCs w:val="20"/>
              </w:rPr>
              <w:t>O:3 a 4</w:t>
            </w:r>
          </w:p>
        </w:tc>
        <w:tc>
          <w:tcPr>
            <w:tcW w:w="5103" w:type="dxa"/>
          </w:tcPr>
          <w:p w14:paraId="1868F113" w14:textId="477C8BEC" w:rsidR="001A7F92" w:rsidRPr="003A4789"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3A4789">
              <w:rPr>
                <w:rFonts w:ascii="Times New Roman" w:hAnsi="Times New Roman" w:cs="Times New Roman"/>
                <w:sz w:val="20"/>
                <w:szCs w:val="20"/>
              </w:rPr>
              <w:t xml:space="preserve">(3) Ak sú informácie podľa odseku 1, ktoré boli zamestnancovi poskytnuté, nepresné alebo neúplné, zamestnanec má právo </w:t>
            </w:r>
            <w:r w:rsidRPr="003A4789">
              <w:rPr>
                <w:rFonts w:ascii="Times New Roman" w:hAnsi="Times New Roman" w:cs="Times New Roman"/>
                <w:bCs/>
                <w:sz w:val="20"/>
                <w:szCs w:val="20"/>
              </w:rPr>
              <w:t xml:space="preserve">na základe žiadosti </w:t>
            </w:r>
            <w:r w:rsidRPr="003A4789">
              <w:rPr>
                <w:rFonts w:ascii="Times New Roman" w:hAnsi="Times New Roman" w:cs="Times New Roman"/>
                <w:sz w:val="20"/>
                <w:szCs w:val="20"/>
              </w:rPr>
              <w:t>získať od zamestnávateľa dodatočné a odôvodnené vysvetlenie a podrobnosti ohľadom týchto informácií. Zamestnávateľ poskytne dodatočné a odôvodnené vysvetlenie a podrobnosti podľa prvej vety do 30 dní odo dňa podania žiadosti podľa prvej vety.</w:t>
            </w:r>
          </w:p>
          <w:p w14:paraId="0CF511E4" w14:textId="77777777" w:rsidR="001A7F92" w:rsidRPr="003A4789"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1903C734" w14:textId="546D5EF8" w:rsidR="001A7F92" w:rsidRPr="003A4789"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3A4789">
              <w:rPr>
                <w:rFonts w:ascii="Times New Roman" w:hAnsi="Times New Roman" w:cs="Times New Roman"/>
                <w:sz w:val="20"/>
                <w:szCs w:val="20"/>
              </w:rPr>
              <w:t xml:space="preserve">(4) Zamestnanec môže zamestnávateľa požiadať o informácie podľa odsekov 1 a 3 aj prostredníctvom zástupcov </w:t>
            </w:r>
            <w:r w:rsidRPr="003A4789">
              <w:rPr>
                <w:rFonts w:ascii="Times New Roman" w:hAnsi="Times New Roman" w:cs="Times New Roman"/>
                <w:sz w:val="20"/>
                <w:szCs w:val="20"/>
              </w:rPr>
              <w:lastRenderedPageBreak/>
              <w:t>zamestnancov alebo prostredníctvom Slovenského národného strediska pre ľudské práva.</w:t>
            </w:r>
          </w:p>
          <w:p w14:paraId="32A9D5DD" w14:textId="77777777" w:rsidR="001A7F92" w:rsidRPr="003A4789"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6BF2D28E" w14:textId="0120E11B" w:rsidR="001A7F92" w:rsidRPr="003A4789"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5D848712" w14:textId="40B6EA7A"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403EB68C" w14:textId="47C30D72"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V záujme vykonateľnosti transponovaného ustanovenia je potrebné ustanoviť primeranú lehotu na splnenie povinnosti poskytnúť </w:t>
            </w:r>
            <w:r w:rsidRPr="003A4789">
              <w:rPr>
                <w:rFonts w:ascii="Times New Roman" w:hAnsi="Times New Roman" w:cs="Times New Roman"/>
                <w:sz w:val="20"/>
                <w:szCs w:val="20"/>
              </w:rPr>
              <w:t>dodatočné a odôvodnené vysvetlenie</w:t>
            </w:r>
            <w:r>
              <w:rPr>
                <w:rFonts w:ascii="Times New Roman" w:hAnsi="Times New Roman" w:cs="Times New Roman"/>
                <w:sz w:val="20"/>
                <w:szCs w:val="20"/>
              </w:rPr>
              <w:t>.</w:t>
            </w:r>
          </w:p>
        </w:tc>
        <w:tc>
          <w:tcPr>
            <w:tcW w:w="708" w:type="dxa"/>
          </w:tcPr>
          <w:p w14:paraId="40EE001C" w14:textId="537CA436"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471816">
              <w:rPr>
                <w:rFonts w:ascii="Times New Roman" w:hAnsi="Times New Roman" w:cs="Times New Roman"/>
                <w:sz w:val="20"/>
                <w:szCs w:val="20"/>
              </w:rPr>
              <w:t>GP-N</w:t>
            </w:r>
          </w:p>
        </w:tc>
        <w:tc>
          <w:tcPr>
            <w:tcW w:w="1026" w:type="dxa"/>
          </w:tcPr>
          <w:p w14:paraId="0587178E"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5B230B9C" w14:textId="77777777" w:rsidTr="0050447C">
        <w:trPr>
          <w:gridAfter w:val="1"/>
          <w:wAfter w:w="7" w:type="dxa"/>
          <w:trHeight w:val="544"/>
        </w:trPr>
        <w:tc>
          <w:tcPr>
            <w:tcW w:w="708" w:type="dxa"/>
          </w:tcPr>
          <w:p w14:paraId="3C53E564"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Č:7 </w:t>
            </w:r>
          </w:p>
          <w:p w14:paraId="79940EE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O:3</w:t>
            </w:r>
          </w:p>
        </w:tc>
        <w:tc>
          <w:tcPr>
            <w:tcW w:w="3544" w:type="dxa"/>
          </w:tcPr>
          <w:p w14:paraId="400BE0F9"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Zamestnávatelia každoročne informujú všetkých pracovníkov o tom, že majú právo získať informácie uvedené v odseku 1, a o krokoch, ktoré má pracovník podniknúť na uplatnenie tohto práva.</w:t>
            </w:r>
          </w:p>
        </w:tc>
        <w:tc>
          <w:tcPr>
            <w:tcW w:w="709" w:type="dxa"/>
          </w:tcPr>
          <w:p w14:paraId="22C28773"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1BD31C33" w14:textId="77777777" w:rsidR="001A7F92" w:rsidRPr="00E36E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E36E3C">
              <w:rPr>
                <w:rFonts w:ascii="Times New Roman" w:hAnsi="Times New Roman" w:cs="Times New Roman"/>
                <w:sz w:val="20"/>
                <w:szCs w:val="20"/>
              </w:rPr>
              <w:t>Návrh zákona</w:t>
            </w:r>
          </w:p>
        </w:tc>
        <w:tc>
          <w:tcPr>
            <w:tcW w:w="709" w:type="dxa"/>
          </w:tcPr>
          <w:p w14:paraId="0CED86B4" w14:textId="2F425B04" w:rsidR="001A7F92" w:rsidRPr="00E36E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E36E3C">
              <w:rPr>
                <w:rFonts w:ascii="Times New Roman" w:hAnsi="Times New Roman" w:cs="Times New Roman"/>
                <w:sz w:val="20"/>
                <w:szCs w:val="20"/>
              </w:rPr>
              <w:t>§ 6</w:t>
            </w:r>
          </w:p>
          <w:p w14:paraId="0F556762" w14:textId="77777777" w:rsidR="001A7F92" w:rsidRPr="00E36E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E36E3C">
              <w:rPr>
                <w:rFonts w:ascii="Times New Roman" w:hAnsi="Times New Roman" w:cs="Times New Roman"/>
                <w:sz w:val="20"/>
                <w:szCs w:val="20"/>
              </w:rPr>
              <w:t>O:5</w:t>
            </w:r>
          </w:p>
        </w:tc>
        <w:tc>
          <w:tcPr>
            <w:tcW w:w="5103" w:type="dxa"/>
          </w:tcPr>
          <w:p w14:paraId="5A6BD2B9" w14:textId="77777777" w:rsidR="001A7F92" w:rsidRPr="00E36E3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E36E3C">
              <w:rPr>
                <w:rFonts w:ascii="Times New Roman" w:hAnsi="Times New Roman" w:cs="Times New Roman"/>
                <w:sz w:val="20"/>
                <w:szCs w:val="20"/>
              </w:rPr>
              <w:t>(5) Zamestnávateľ je povinný raz za rok informovať zamestnancov o ich práve na informácie podľa odseku 1 a o postupe pri uplatnení tohto práva.</w:t>
            </w:r>
          </w:p>
        </w:tc>
        <w:tc>
          <w:tcPr>
            <w:tcW w:w="425" w:type="dxa"/>
          </w:tcPr>
          <w:p w14:paraId="757FDEEB" w14:textId="658C54D9"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4597C3C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6A3F4EA3" w14:textId="0C51F07C" w:rsidR="001A7F92" w:rsidRPr="00105828" w:rsidRDefault="001A7F92" w:rsidP="001A7F92">
            <w:pPr>
              <w:jc w:val="center"/>
              <w:rPr>
                <w:rFonts w:ascii="Times New Roman" w:hAnsi="Times New Roman" w:cs="Times New Roman"/>
                <w:sz w:val="20"/>
                <w:szCs w:val="20"/>
              </w:rPr>
            </w:pPr>
            <w:r w:rsidRPr="00F95B23">
              <w:rPr>
                <w:rFonts w:ascii="Times New Roman" w:hAnsi="Times New Roman" w:cs="Times New Roman"/>
                <w:sz w:val="20"/>
                <w:szCs w:val="20"/>
              </w:rPr>
              <w:t>GP-N</w:t>
            </w:r>
          </w:p>
        </w:tc>
        <w:tc>
          <w:tcPr>
            <w:tcW w:w="1026" w:type="dxa"/>
          </w:tcPr>
          <w:p w14:paraId="19B8A1C7"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0EF7CC99" w14:textId="77777777" w:rsidTr="0050447C">
        <w:trPr>
          <w:gridAfter w:val="1"/>
          <w:wAfter w:w="7" w:type="dxa"/>
          <w:trHeight w:val="544"/>
        </w:trPr>
        <w:tc>
          <w:tcPr>
            <w:tcW w:w="708" w:type="dxa"/>
          </w:tcPr>
          <w:p w14:paraId="6A8141F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Č:7 </w:t>
            </w:r>
          </w:p>
          <w:p w14:paraId="7BCCF9A5"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O:4</w:t>
            </w:r>
          </w:p>
        </w:tc>
        <w:tc>
          <w:tcPr>
            <w:tcW w:w="3544" w:type="dxa"/>
          </w:tcPr>
          <w:p w14:paraId="01922961"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Zamestnávatelia poskytnú informácie uvedené v odseku 1 v primeranej lehote, v každom prípade však do dvoch mesiacov odo dňa podania žiadosti.</w:t>
            </w:r>
          </w:p>
        </w:tc>
        <w:tc>
          <w:tcPr>
            <w:tcW w:w="709" w:type="dxa"/>
          </w:tcPr>
          <w:p w14:paraId="5F4A1A38"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38DCC816" w14:textId="77777777" w:rsidR="001A7F92" w:rsidRPr="00E36E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E36E3C">
              <w:rPr>
                <w:rFonts w:ascii="Times New Roman" w:hAnsi="Times New Roman" w:cs="Times New Roman"/>
                <w:sz w:val="20"/>
                <w:szCs w:val="20"/>
              </w:rPr>
              <w:t>Návrh zákona</w:t>
            </w:r>
          </w:p>
        </w:tc>
        <w:tc>
          <w:tcPr>
            <w:tcW w:w="709" w:type="dxa"/>
          </w:tcPr>
          <w:p w14:paraId="08F4CEF5" w14:textId="6A34D4E0" w:rsidR="001A7F92" w:rsidRPr="00E36E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E36E3C">
              <w:rPr>
                <w:rFonts w:ascii="Times New Roman" w:hAnsi="Times New Roman" w:cs="Times New Roman"/>
                <w:sz w:val="20"/>
                <w:szCs w:val="20"/>
              </w:rPr>
              <w:t>§ 6</w:t>
            </w:r>
          </w:p>
          <w:p w14:paraId="32B4541D" w14:textId="77777777" w:rsidR="001A7F92" w:rsidRPr="00E36E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E36E3C">
              <w:rPr>
                <w:rFonts w:ascii="Times New Roman" w:hAnsi="Times New Roman" w:cs="Times New Roman"/>
                <w:sz w:val="20"/>
                <w:szCs w:val="20"/>
              </w:rPr>
              <w:t>O:2</w:t>
            </w:r>
          </w:p>
        </w:tc>
        <w:tc>
          <w:tcPr>
            <w:tcW w:w="5103" w:type="dxa"/>
          </w:tcPr>
          <w:p w14:paraId="4B0B9E79" w14:textId="1DAADBD9" w:rsidR="001A7F92" w:rsidRPr="00C31F16" w:rsidRDefault="001A7F92" w:rsidP="001A7F92">
            <w:pPr>
              <w:kinsoku w:val="0"/>
              <w:overflowPunct w:val="0"/>
              <w:autoSpaceDE w:val="0"/>
              <w:autoSpaceDN w:val="0"/>
              <w:adjustRightInd w:val="0"/>
              <w:spacing w:after="0" w:line="240" w:lineRule="auto"/>
              <w:jc w:val="both"/>
              <w:rPr>
                <w:rFonts w:ascii="Times New Roman" w:hAnsi="Times New Roman" w:cs="Times New Roman"/>
                <w:color w:val="FF0000"/>
                <w:sz w:val="20"/>
                <w:szCs w:val="20"/>
              </w:rPr>
            </w:pPr>
            <w:r w:rsidRPr="00E36E3C">
              <w:rPr>
                <w:rFonts w:ascii="Times New Roman" w:hAnsi="Times New Roman" w:cs="Times New Roman"/>
                <w:sz w:val="20"/>
                <w:szCs w:val="20"/>
              </w:rPr>
              <w:t>(2) Zamestnávateľ poskytne zamestnancovi informáciu podľa odseku 1 do dvoch mesiacov odo dňa podania žiadosti.</w:t>
            </w:r>
          </w:p>
        </w:tc>
        <w:tc>
          <w:tcPr>
            <w:tcW w:w="425" w:type="dxa"/>
          </w:tcPr>
          <w:p w14:paraId="17CB5BCE" w14:textId="30B333A4"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6F8DAB20"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708" w:type="dxa"/>
          </w:tcPr>
          <w:p w14:paraId="28EADACB" w14:textId="54D48CDD" w:rsidR="001A7F92" w:rsidRPr="00105828" w:rsidRDefault="001A7F92" w:rsidP="001A7F92">
            <w:pPr>
              <w:jc w:val="center"/>
              <w:rPr>
                <w:rFonts w:ascii="Times New Roman" w:hAnsi="Times New Roman" w:cs="Times New Roman"/>
                <w:sz w:val="20"/>
                <w:szCs w:val="20"/>
              </w:rPr>
            </w:pPr>
            <w:r w:rsidRPr="00F95B23">
              <w:rPr>
                <w:rFonts w:ascii="Times New Roman" w:hAnsi="Times New Roman" w:cs="Times New Roman"/>
                <w:sz w:val="20"/>
                <w:szCs w:val="20"/>
              </w:rPr>
              <w:t>GP-N</w:t>
            </w:r>
          </w:p>
        </w:tc>
        <w:tc>
          <w:tcPr>
            <w:tcW w:w="1026" w:type="dxa"/>
          </w:tcPr>
          <w:p w14:paraId="54D87470"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2E54B4EB" w14:textId="77777777" w:rsidTr="0050447C">
        <w:trPr>
          <w:gridAfter w:val="1"/>
          <w:wAfter w:w="7" w:type="dxa"/>
          <w:trHeight w:val="544"/>
        </w:trPr>
        <w:tc>
          <w:tcPr>
            <w:tcW w:w="708" w:type="dxa"/>
          </w:tcPr>
          <w:p w14:paraId="5370D03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Č:7</w:t>
            </w:r>
          </w:p>
          <w:p w14:paraId="29F19904"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O:5</w:t>
            </w:r>
          </w:p>
        </w:tc>
        <w:tc>
          <w:tcPr>
            <w:tcW w:w="3544" w:type="dxa"/>
          </w:tcPr>
          <w:p w14:paraId="3487F4A9"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Pracovníkom by sa nemalo brániť v tom, aby na účely presadzovania zásady rovnakej odmeny zverejňovali výšku svojej odmeny. Členské štáty predovšetkým zavedú opatrenia na účely zákazu zmluvných podmienok, ktoré obmedzujú pracovníkov zverejňovať informácie o ich odmene.</w:t>
            </w:r>
          </w:p>
        </w:tc>
        <w:tc>
          <w:tcPr>
            <w:tcW w:w="709" w:type="dxa"/>
          </w:tcPr>
          <w:p w14:paraId="5EC1D8CD"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4DA70F68" w14:textId="77777777" w:rsidR="001A7F92" w:rsidRPr="00E36E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E36E3C">
              <w:rPr>
                <w:rFonts w:ascii="Times New Roman" w:hAnsi="Times New Roman" w:cs="Times New Roman"/>
                <w:sz w:val="20"/>
                <w:szCs w:val="20"/>
              </w:rPr>
              <w:t>Návrh zákona</w:t>
            </w:r>
          </w:p>
        </w:tc>
        <w:tc>
          <w:tcPr>
            <w:tcW w:w="709" w:type="dxa"/>
          </w:tcPr>
          <w:p w14:paraId="1D06E7F1" w14:textId="149417BF" w:rsidR="001A7F92" w:rsidRPr="00E36E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E36E3C">
              <w:rPr>
                <w:rFonts w:ascii="Times New Roman" w:hAnsi="Times New Roman" w:cs="Times New Roman"/>
                <w:sz w:val="20"/>
                <w:szCs w:val="20"/>
              </w:rPr>
              <w:t>§ 6</w:t>
            </w:r>
          </w:p>
          <w:p w14:paraId="2CFCD641" w14:textId="77777777" w:rsidR="001A7F92" w:rsidRPr="00E36E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E36E3C">
              <w:rPr>
                <w:rFonts w:ascii="Times New Roman" w:hAnsi="Times New Roman" w:cs="Times New Roman"/>
                <w:sz w:val="20"/>
                <w:szCs w:val="20"/>
              </w:rPr>
              <w:t>O:6 a 8</w:t>
            </w:r>
          </w:p>
        </w:tc>
        <w:tc>
          <w:tcPr>
            <w:tcW w:w="5103" w:type="dxa"/>
          </w:tcPr>
          <w:p w14:paraId="7AB43CF3" w14:textId="77777777" w:rsidR="001A7F92" w:rsidRPr="00E36E3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E36E3C">
              <w:rPr>
                <w:rFonts w:ascii="Times New Roman" w:hAnsi="Times New Roman" w:cs="Times New Roman"/>
                <w:sz w:val="20"/>
                <w:szCs w:val="20"/>
              </w:rPr>
              <w:t>(6) Zamestnávateľ nesmie zamestnancovi brániť, aby mohol oznámiť výšku jeho odmeny alebo úrovne odmeny podľa odseku 1 písm. a) inej osobe.</w:t>
            </w:r>
          </w:p>
          <w:p w14:paraId="6F931F19" w14:textId="77777777" w:rsidR="001A7F92" w:rsidRPr="00E36E3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7A1D06C7" w14:textId="77777777" w:rsidR="001A7F92" w:rsidRPr="00E36E3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E36E3C">
              <w:rPr>
                <w:rFonts w:ascii="Times New Roman" w:hAnsi="Times New Roman" w:cs="Times New Roman"/>
                <w:sz w:val="20"/>
                <w:szCs w:val="20"/>
              </w:rPr>
              <w:t>(8) Ustanovenia zmluvy medzi zamestnávateľom a zamestnancom, ktorými sa zamestnanec zaväzuje zachovávať mlčanlivosť o svojej odmene alebo ktorými sa mu inak bráni v oznámení jeho odmeny inej osobe, sú neplatné.</w:t>
            </w:r>
          </w:p>
          <w:p w14:paraId="4699F482" w14:textId="77777777" w:rsidR="001A7F92" w:rsidRPr="00E36E3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1B45EE94" w14:textId="5506D285"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64DE64F4"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708" w:type="dxa"/>
          </w:tcPr>
          <w:p w14:paraId="42D3BF87" w14:textId="4945709D" w:rsidR="001A7F92" w:rsidRPr="00105828" w:rsidRDefault="001A7F92" w:rsidP="001A7F92">
            <w:pPr>
              <w:jc w:val="center"/>
              <w:rPr>
                <w:rFonts w:ascii="Times New Roman" w:hAnsi="Times New Roman" w:cs="Times New Roman"/>
                <w:sz w:val="20"/>
                <w:szCs w:val="20"/>
              </w:rPr>
            </w:pPr>
            <w:r w:rsidRPr="00F95B23">
              <w:rPr>
                <w:rFonts w:ascii="Times New Roman" w:hAnsi="Times New Roman" w:cs="Times New Roman"/>
                <w:sz w:val="20"/>
                <w:szCs w:val="20"/>
              </w:rPr>
              <w:t>GP-N</w:t>
            </w:r>
          </w:p>
        </w:tc>
        <w:tc>
          <w:tcPr>
            <w:tcW w:w="1026" w:type="dxa"/>
          </w:tcPr>
          <w:p w14:paraId="5067848B"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440FF8D3" w14:textId="77777777" w:rsidTr="0050447C">
        <w:trPr>
          <w:gridAfter w:val="1"/>
          <w:wAfter w:w="7" w:type="dxa"/>
          <w:trHeight w:val="544"/>
        </w:trPr>
        <w:tc>
          <w:tcPr>
            <w:tcW w:w="708" w:type="dxa"/>
          </w:tcPr>
          <w:p w14:paraId="02AD6ED8"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Č:7</w:t>
            </w:r>
          </w:p>
          <w:p w14:paraId="52821548"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O:6</w:t>
            </w:r>
          </w:p>
        </w:tc>
        <w:tc>
          <w:tcPr>
            <w:tcW w:w="3544" w:type="dxa"/>
          </w:tcPr>
          <w:p w14:paraId="63774991"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Zamestnávatelia môžu od pracovníkov, ktorí získali informácie podľa tohto článku, požadovať, aby tieto informácie s výnimkou informácií týkajúcich sa ich vlastnej odmeny alebo úrovne odmeny nepoužívali na žiadny iný účel ako uplatnenie svojho práva na rovnakú odmenu.</w:t>
            </w:r>
          </w:p>
        </w:tc>
        <w:tc>
          <w:tcPr>
            <w:tcW w:w="709" w:type="dxa"/>
          </w:tcPr>
          <w:p w14:paraId="724E2B6B"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3BE4AFB7" w14:textId="77777777" w:rsidR="001A7F92" w:rsidRPr="00E36E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E36E3C">
              <w:rPr>
                <w:rFonts w:ascii="Times New Roman" w:hAnsi="Times New Roman" w:cs="Times New Roman"/>
                <w:sz w:val="20"/>
                <w:szCs w:val="20"/>
              </w:rPr>
              <w:t>Návrh zákona</w:t>
            </w:r>
          </w:p>
        </w:tc>
        <w:tc>
          <w:tcPr>
            <w:tcW w:w="709" w:type="dxa"/>
          </w:tcPr>
          <w:p w14:paraId="4F35E575" w14:textId="5ABCCA79" w:rsidR="001A7F92" w:rsidRPr="00E36E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E36E3C">
              <w:rPr>
                <w:rFonts w:ascii="Times New Roman" w:hAnsi="Times New Roman" w:cs="Times New Roman"/>
                <w:sz w:val="20"/>
                <w:szCs w:val="20"/>
              </w:rPr>
              <w:t>§ 6</w:t>
            </w:r>
          </w:p>
          <w:p w14:paraId="61B09B82" w14:textId="77777777" w:rsidR="001A7F92" w:rsidRPr="00E36E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E36E3C">
              <w:rPr>
                <w:rFonts w:ascii="Times New Roman" w:hAnsi="Times New Roman" w:cs="Times New Roman"/>
                <w:sz w:val="20"/>
                <w:szCs w:val="20"/>
              </w:rPr>
              <w:t>O:7</w:t>
            </w:r>
          </w:p>
        </w:tc>
        <w:tc>
          <w:tcPr>
            <w:tcW w:w="5103" w:type="dxa"/>
          </w:tcPr>
          <w:p w14:paraId="4F4ABA8B" w14:textId="287DED54" w:rsidR="001A7F92" w:rsidRPr="00E36E3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E36E3C">
              <w:rPr>
                <w:rFonts w:ascii="Times New Roman" w:hAnsi="Times New Roman" w:cs="Times New Roman"/>
                <w:sz w:val="20"/>
                <w:szCs w:val="20"/>
              </w:rPr>
              <w:t>(7) Zamestnávateľ môže vyžadovať od zamestnanca zachovávanie mlčanlivosti o </w:t>
            </w:r>
            <w:r w:rsidRPr="00E36E3C">
              <w:rPr>
                <w:rFonts w:ascii="Times New Roman" w:hAnsi="Times New Roman" w:cs="Times New Roman"/>
                <w:bCs/>
                <w:sz w:val="20"/>
                <w:szCs w:val="20"/>
              </w:rPr>
              <w:t>priemernej úrovni odmien podľa odseku 1 písm. b)</w:t>
            </w:r>
            <w:r w:rsidRPr="00E36E3C">
              <w:rPr>
                <w:rFonts w:ascii="Times New Roman" w:hAnsi="Times New Roman" w:cs="Times New Roman"/>
                <w:sz w:val="20"/>
                <w:szCs w:val="20"/>
              </w:rPr>
              <w:t xml:space="preserve"> okrem prípadov uplatnenia práva zamestnanca na rovnakú odmenu za rovnakú prácu alebo za prácu rovnakej hodnoty.</w:t>
            </w:r>
          </w:p>
        </w:tc>
        <w:tc>
          <w:tcPr>
            <w:tcW w:w="425" w:type="dxa"/>
          </w:tcPr>
          <w:p w14:paraId="00E34B0E" w14:textId="3C5CF294"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2AC3026C"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708" w:type="dxa"/>
          </w:tcPr>
          <w:p w14:paraId="1640B4C4" w14:textId="399DAA41" w:rsidR="001A7F92" w:rsidRPr="00105828" w:rsidRDefault="001A7F92" w:rsidP="001A7F92">
            <w:pPr>
              <w:jc w:val="center"/>
              <w:rPr>
                <w:rFonts w:ascii="Times New Roman" w:hAnsi="Times New Roman" w:cs="Times New Roman"/>
                <w:sz w:val="20"/>
                <w:szCs w:val="20"/>
              </w:rPr>
            </w:pPr>
            <w:r w:rsidRPr="00F95B23">
              <w:rPr>
                <w:rFonts w:ascii="Times New Roman" w:hAnsi="Times New Roman" w:cs="Times New Roman"/>
                <w:sz w:val="20"/>
                <w:szCs w:val="20"/>
              </w:rPr>
              <w:t>GP-N</w:t>
            </w:r>
          </w:p>
        </w:tc>
        <w:tc>
          <w:tcPr>
            <w:tcW w:w="1026" w:type="dxa"/>
          </w:tcPr>
          <w:p w14:paraId="4B6385C7"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7E5C08CA" w14:textId="77777777" w:rsidTr="0050447C">
        <w:trPr>
          <w:gridAfter w:val="1"/>
          <w:wAfter w:w="7" w:type="dxa"/>
          <w:trHeight w:val="544"/>
        </w:trPr>
        <w:tc>
          <w:tcPr>
            <w:tcW w:w="708" w:type="dxa"/>
          </w:tcPr>
          <w:p w14:paraId="33C98A6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Č:8 </w:t>
            </w:r>
          </w:p>
        </w:tc>
        <w:tc>
          <w:tcPr>
            <w:tcW w:w="3544" w:type="dxa"/>
          </w:tcPr>
          <w:p w14:paraId="55D02DEB"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Zamestnávatelia poskytujú všetky informácie, ktoré sprístupňujú pracovníkom alebo uchádzačom o zamestnanie podľa článkov 5, 6 a 7, vo formáte prístupnom pre osoby so zdravotným postihnutím, a ktorý zohľadňuje ich osobitné potreby.</w:t>
            </w:r>
          </w:p>
        </w:tc>
        <w:tc>
          <w:tcPr>
            <w:tcW w:w="709" w:type="dxa"/>
          </w:tcPr>
          <w:p w14:paraId="2E7E84A9"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46B41DA3" w14:textId="77777777" w:rsidR="001A7F92" w:rsidRPr="00E36E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E36E3C">
              <w:rPr>
                <w:rFonts w:ascii="Times New Roman" w:hAnsi="Times New Roman" w:cs="Times New Roman"/>
                <w:sz w:val="20"/>
                <w:szCs w:val="20"/>
              </w:rPr>
              <w:t>Návrh zákona</w:t>
            </w:r>
          </w:p>
        </w:tc>
        <w:tc>
          <w:tcPr>
            <w:tcW w:w="709" w:type="dxa"/>
          </w:tcPr>
          <w:p w14:paraId="06E1D2AE" w14:textId="458B1F75" w:rsidR="001A7F92" w:rsidRPr="00E36E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E36E3C">
              <w:rPr>
                <w:rFonts w:ascii="Times New Roman" w:hAnsi="Times New Roman" w:cs="Times New Roman"/>
                <w:sz w:val="20"/>
                <w:szCs w:val="20"/>
              </w:rPr>
              <w:t>§ 7</w:t>
            </w:r>
          </w:p>
        </w:tc>
        <w:tc>
          <w:tcPr>
            <w:tcW w:w="5103" w:type="dxa"/>
          </w:tcPr>
          <w:p w14:paraId="205C163C" w14:textId="35E9F0B7" w:rsidR="001A7F92" w:rsidRPr="00E36E3C" w:rsidRDefault="001A7F92" w:rsidP="001A7F92">
            <w:pPr>
              <w:spacing w:after="0" w:line="240" w:lineRule="auto"/>
              <w:jc w:val="both"/>
              <w:rPr>
                <w:rFonts w:ascii="Times New Roman" w:hAnsi="Times New Roman" w:cs="Times New Roman"/>
                <w:sz w:val="20"/>
                <w:szCs w:val="20"/>
              </w:rPr>
            </w:pPr>
            <w:r w:rsidRPr="00E36E3C">
              <w:rPr>
                <w:rFonts w:ascii="Times New Roman" w:hAnsi="Times New Roman" w:cs="Times New Roman"/>
                <w:sz w:val="20"/>
                <w:szCs w:val="20"/>
              </w:rPr>
              <w:t>Zamestnávateľ poskytuje alebo sprístupňuje osobe so zdravotným postihnutím informácie podľa § 4 až 6 vo formáte, ktorý je prístupný pre osoby so zdravotným postihnutím a ktorý zohľadňuje ich osobitné potreby.</w:t>
            </w:r>
          </w:p>
          <w:p w14:paraId="07CDB80B" w14:textId="77777777" w:rsidR="001A7F92" w:rsidRPr="00E36E3C" w:rsidRDefault="001A7F92" w:rsidP="001A7F92">
            <w:pPr>
              <w:spacing w:after="0" w:line="240" w:lineRule="auto"/>
              <w:rPr>
                <w:rFonts w:ascii="Times New Roman" w:hAnsi="Times New Roman" w:cs="Times New Roman"/>
                <w:sz w:val="20"/>
                <w:szCs w:val="20"/>
              </w:rPr>
            </w:pPr>
          </w:p>
        </w:tc>
        <w:tc>
          <w:tcPr>
            <w:tcW w:w="425" w:type="dxa"/>
          </w:tcPr>
          <w:p w14:paraId="7A1A32F8" w14:textId="28E34AF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5A223E0B"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6EB2FFD7" w14:textId="4437DDC3" w:rsidR="001A7F92" w:rsidRPr="00105828" w:rsidRDefault="001A7F92" w:rsidP="001A7F92">
            <w:pPr>
              <w:jc w:val="center"/>
              <w:rPr>
                <w:rFonts w:ascii="Times New Roman" w:hAnsi="Times New Roman" w:cs="Times New Roman"/>
                <w:sz w:val="20"/>
                <w:szCs w:val="20"/>
              </w:rPr>
            </w:pPr>
            <w:r w:rsidRPr="00F95B23">
              <w:rPr>
                <w:rFonts w:ascii="Times New Roman" w:hAnsi="Times New Roman" w:cs="Times New Roman"/>
                <w:sz w:val="20"/>
                <w:szCs w:val="20"/>
              </w:rPr>
              <w:t>GP-N</w:t>
            </w:r>
          </w:p>
        </w:tc>
        <w:tc>
          <w:tcPr>
            <w:tcW w:w="1026" w:type="dxa"/>
          </w:tcPr>
          <w:p w14:paraId="640DBEC2"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629D6C53" w14:textId="77777777" w:rsidTr="0050447C">
        <w:trPr>
          <w:gridAfter w:val="1"/>
          <w:wAfter w:w="7" w:type="dxa"/>
          <w:trHeight w:val="544"/>
        </w:trPr>
        <w:tc>
          <w:tcPr>
            <w:tcW w:w="708" w:type="dxa"/>
          </w:tcPr>
          <w:p w14:paraId="2BCA384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Č:9</w:t>
            </w:r>
          </w:p>
          <w:p w14:paraId="057EFBC2" w14:textId="077C8A3F"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    P:a</w:t>
            </w:r>
          </w:p>
        </w:tc>
        <w:tc>
          <w:tcPr>
            <w:tcW w:w="3544" w:type="dxa"/>
          </w:tcPr>
          <w:p w14:paraId="738CF04E"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Členské štáty zabezpečia, aby zamestnávatelia v súlade s týmto článkom poskytli tieto informácie týkajúce sa ich organizácie: </w:t>
            </w:r>
          </w:p>
          <w:p w14:paraId="00EBCE56"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a) rodový rozdiel v odmeňovaní; </w:t>
            </w:r>
          </w:p>
        </w:tc>
        <w:tc>
          <w:tcPr>
            <w:tcW w:w="709" w:type="dxa"/>
          </w:tcPr>
          <w:p w14:paraId="71575F3A"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3FED37CC"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Návrh zákona</w:t>
            </w:r>
          </w:p>
        </w:tc>
        <w:tc>
          <w:tcPr>
            <w:tcW w:w="709" w:type="dxa"/>
          </w:tcPr>
          <w:p w14:paraId="0A825891" w14:textId="6CBECB8A"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 8</w:t>
            </w:r>
          </w:p>
          <w:p w14:paraId="458C62C8"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O:1</w:t>
            </w:r>
          </w:p>
          <w:p w14:paraId="35B65DA9"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P:a</w:t>
            </w:r>
          </w:p>
        </w:tc>
        <w:tc>
          <w:tcPr>
            <w:tcW w:w="5103" w:type="dxa"/>
          </w:tcPr>
          <w:p w14:paraId="3033EF6B" w14:textId="7AC5E3B3" w:rsidR="001A7F92" w:rsidRPr="001272B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272BB">
              <w:rPr>
                <w:rFonts w:ascii="Times New Roman" w:hAnsi="Times New Roman" w:cs="Times New Roman"/>
                <w:sz w:val="20"/>
                <w:szCs w:val="20"/>
              </w:rPr>
              <w:t>(1) Zamestnávateľ podľa odsekov 2 a 3 je povinný poskytovať Ministerstvu práce, sociálnych vecí a rodiny Slovenskej republiky (ďalej len „ministerstvo práce“) správu o  odmeňovaní mužov a žien (ďalej len „správa o odmeňovaní“) v rozsahu týchto informácií:</w:t>
            </w:r>
          </w:p>
          <w:p w14:paraId="5374993D" w14:textId="53017676" w:rsidR="001A7F92" w:rsidRPr="001272B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272BB">
              <w:rPr>
                <w:rFonts w:ascii="Times New Roman" w:hAnsi="Times New Roman" w:cs="Times New Roman"/>
                <w:sz w:val="20"/>
                <w:szCs w:val="20"/>
              </w:rPr>
              <w:t>a) rozdiel v odmeňovaní,</w:t>
            </w:r>
          </w:p>
          <w:p w14:paraId="3B2789EF" w14:textId="77777777" w:rsidR="001A7F92" w:rsidRPr="001272B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76E36851" w14:textId="296FEEA9"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0D25EB1B"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02B93212" w14:textId="6B5FDA04" w:rsidR="001A7F92" w:rsidRPr="00105828" w:rsidRDefault="001A7F92" w:rsidP="001A7F92">
            <w:pPr>
              <w:jc w:val="center"/>
              <w:rPr>
                <w:rFonts w:ascii="Times New Roman" w:hAnsi="Times New Roman" w:cs="Times New Roman"/>
                <w:sz w:val="20"/>
                <w:szCs w:val="20"/>
              </w:rPr>
            </w:pPr>
            <w:r w:rsidRPr="00F95B23">
              <w:rPr>
                <w:rFonts w:ascii="Times New Roman" w:hAnsi="Times New Roman" w:cs="Times New Roman"/>
                <w:sz w:val="20"/>
                <w:szCs w:val="20"/>
              </w:rPr>
              <w:t>GP-N</w:t>
            </w:r>
          </w:p>
        </w:tc>
        <w:tc>
          <w:tcPr>
            <w:tcW w:w="1026" w:type="dxa"/>
          </w:tcPr>
          <w:p w14:paraId="15C2860D"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5ACD5BFD" w14:textId="77777777" w:rsidTr="0050447C">
        <w:trPr>
          <w:gridAfter w:val="1"/>
          <w:wAfter w:w="7" w:type="dxa"/>
          <w:trHeight w:val="544"/>
        </w:trPr>
        <w:tc>
          <w:tcPr>
            <w:tcW w:w="708" w:type="dxa"/>
          </w:tcPr>
          <w:p w14:paraId="4C51A78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lastRenderedPageBreak/>
              <w:t>Č:9</w:t>
            </w:r>
          </w:p>
          <w:p w14:paraId="5B7E9652" w14:textId="0103A15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    P:b</w:t>
            </w:r>
          </w:p>
        </w:tc>
        <w:tc>
          <w:tcPr>
            <w:tcW w:w="3544" w:type="dxa"/>
          </w:tcPr>
          <w:p w14:paraId="2259A47A"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b) rodový rozdiel v odmeňovaní, pokiaľ ide o doplnkové alebo pohyblivé zložky; </w:t>
            </w:r>
          </w:p>
        </w:tc>
        <w:tc>
          <w:tcPr>
            <w:tcW w:w="709" w:type="dxa"/>
          </w:tcPr>
          <w:p w14:paraId="6407AA3E"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151B0922"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Návrh zákona</w:t>
            </w:r>
          </w:p>
        </w:tc>
        <w:tc>
          <w:tcPr>
            <w:tcW w:w="709" w:type="dxa"/>
          </w:tcPr>
          <w:p w14:paraId="493A1373" w14:textId="24378430"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 8</w:t>
            </w:r>
          </w:p>
          <w:p w14:paraId="54090229"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O:1</w:t>
            </w:r>
          </w:p>
          <w:p w14:paraId="78A4C17F"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P:b</w:t>
            </w:r>
          </w:p>
        </w:tc>
        <w:tc>
          <w:tcPr>
            <w:tcW w:w="5103" w:type="dxa"/>
          </w:tcPr>
          <w:p w14:paraId="63A026D6" w14:textId="300FB7DE" w:rsidR="001A7F92" w:rsidRPr="001272BB" w:rsidRDefault="001A7F92" w:rsidP="001A7F92">
            <w:pPr>
              <w:kinsoku w:val="0"/>
              <w:overflowPunct w:val="0"/>
              <w:autoSpaceDE w:val="0"/>
              <w:autoSpaceDN w:val="0"/>
              <w:adjustRightInd w:val="0"/>
              <w:jc w:val="both"/>
              <w:rPr>
                <w:rFonts w:ascii="Times New Roman" w:hAnsi="Times New Roman" w:cs="Times New Roman"/>
                <w:sz w:val="20"/>
                <w:szCs w:val="20"/>
              </w:rPr>
            </w:pPr>
            <w:r w:rsidRPr="001272BB">
              <w:rPr>
                <w:rFonts w:ascii="Times New Roman" w:hAnsi="Times New Roman" w:cs="Times New Roman"/>
                <w:sz w:val="20"/>
                <w:szCs w:val="20"/>
              </w:rPr>
              <w:t>b)</w:t>
            </w:r>
            <w:r w:rsidRPr="001272BB">
              <w:rPr>
                <w:rFonts w:ascii="Times New Roman" w:hAnsi="Times New Roman" w:cs="Times New Roman"/>
                <w:sz w:val="24"/>
                <w:szCs w:val="24"/>
              </w:rPr>
              <w:t xml:space="preserve"> </w:t>
            </w:r>
            <w:r w:rsidRPr="001272BB">
              <w:rPr>
                <w:rFonts w:ascii="Times New Roman" w:hAnsi="Times New Roman" w:cs="Times New Roman"/>
                <w:sz w:val="20"/>
                <w:szCs w:val="20"/>
              </w:rPr>
              <w:t>rozdiel v odmeňovaní pri doplnkových zložkách odmeny,</w:t>
            </w:r>
          </w:p>
        </w:tc>
        <w:tc>
          <w:tcPr>
            <w:tcW w:w="425" w:type="dxa"/>
          </w:tcPr>
          <w:p w14:paraId="11FEC9C5" w14:textId="5B2E15CA"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768F3ED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706B9C3E" w14:textId="726BD33A"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4E139B">
              <w:rPr>
                <w:rFonts w:ascii="Times New Roman" w:hAnsi="Times New Roman" w:cs="Times New Roman"/>
                <w:sz w:val="20"/>
                <w:szCs w:val="20"/>
              </w:rPr>
              <w:t>GP-N</w:t>
            </w:r>
          </w:p>
        </w:tc>
        <w:tc>
          <w:tcPr>
            <w:tcW w:w="1026" w:type="dxa"/>
          </w:tcPr>
          <w:p w14:paraId="6B55EF61"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3FB1934C" w14:textId="77777777" w:rsidTr="0050447C">
        <w:trPr>
          <w:gridAfter w:val="1"/>
          <w:wAfter w:w="7" w:type="dxa"/>
          <w:trHeight w:val="544"/>
        </w:trPr>
        <w:tc>
          <w:tcPr>
            <w:tcW w:w="708" w:type="dxa"/>
          </w:tcPr>
          <w:p w14:paraId="134EED94"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Č:9   O:1</w:t>
            </w:r>
          </w:p>
          <w:p w14:paraId="55FCF31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P:c</w:t>
            </w:r>
          </w:p>
        </w:tc>
        <w:tc>
          <w:tcPr>
            <w:tcW w:w="3544" w:type="dxa"/>
          </w:tcPr>
          <w:p w14:paraId="6407DA7B"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c) medián rodového rozdielu v odmeňovaní; </w:t>
            </w:r>
          </w:p>
        </w:tc>
        <w:tc>
          <w:tcPr>
            <w:tcW w:w="709" w:type="dxa"/>
          </w:tcPr>
          <w:p w14:paraId="1C5581F1"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1766CB8D"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Návrh zákona</w:t>
            </w:r>
          </w:p>
        </w:tc>
        <w:tc>
          <w:tcPr>
            <w:tcW w:w="709" w:type="dxa"/>
          </w:tcPr>
          <w:p w14:paraId="5D9BA142" w14:textId="04E781F0"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 8</w:t>
            </w:r>
          </w:p>
          <w:p w14:paraId="3686544B"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O:1</w:t>
            </w:r>
          </w:p>
          <w:p w14:paraId="5A5C89A0"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P:c</w:t>
            </w:r>
          </w:p>
        </w:tc>
        <w:tc>
          <w:tcPr>
            <w:tcW w:w="5103" w:type="dxa"/>
          </w:tcPr>
          <w:p w14:paraId="2B18AACC" w14:textId="5E22C840" w:rsidR="001A7F92" w:rsidRPr="001272B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272BB">
              <w:rPr>
                <w:rFonts w:ascii="Times New Roman" w:hAnsi="Times New Roman" w:cs="Times New Roman"/>
                <w:sz w:val="20"/>
                <w:szCs w:val="20"/>
              </w:rPr>
              <w:t>c)</w:t>
            </w:r>
            <w:r w:rsidRPr="001272BB">
              <w:rPr>
                <w:rFonts w:ascii="Times New Roman" w:hAnsi="Times New Roman" w:cs="Times New Roman"/>
                <w:sz w:val="24"/>
                <w:szCs w:val="24"/>
              </w:rPr>
              <w:t xml:space="preserve"> </w:t>
            </w:r>
            <w:r w:rsidRPr="001272BB">
              <w:rPr>
                <w:rFonts w:ascii="Times New Roman" w:hAnsi="Times New Roman" w:cs="Times New Roman"/>
                <w:sz w:val="20"/>
                <w:szCs w:val="20"/>
              </w:rPr>
              <w:t>medián rozdielu v odmeňovaní,</w:t>
            </w:r>
          </w:p>
        </w:tc>
        <w:tc>
          <w:tcPr>
            <w:tcW w:w="425" w:type="dxa"/>
          </w:tcPr>
          <w:p w14:paraId="6C5D2E9F" w14:textId="49D24E50"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4DD273C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1DB0C0C3" w14:textId="07BCD20B"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4E139B">
              <w:rPr>
                <w:rFonts w:ascii="Times New Roman" w:hAnsi="Times New Roman" w:cs="Times New Roman"/>
                <w:sz w:val="20"/>
                <w:szCs w:val="20"/>
              </w:rPr>
              <w:t>GP-N</w:t>
            </w:r>
          </w:p>
        </w:tc>
        <w:tc>
          <w:tcPr>
            <w:tcW w:w="1026" w:type="dxa"/>
          </w:tcPr>
          <w:p w14:paraId="20DFAB0B"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45CC99D2" w14:textId="77777777" w:rsidTr="0050447C">
        <w:trPr>
          <w:gridAfter w:val="1"/>
          <w:wAfter w:w="7" w:type="dxa"/>
          <w:trHeight w:val="544"/>
        </w:trPr>
        <w:tc>
          <w:tcPr>
            <w:tcW w:w="708" w:type="dxa"/>
          </w:tcPr>
          <w:p w14:paraId="1A6C9D55"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Č:9</w:t>
            </w:r>
          </w:p>
          <w:p w14:paraId="53DC8DB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p w14:paraId="4F36468E"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P:d</w:t>
            </w:r>
          </w:p>
        </w:tc>
        <w:tc>
          <w:tcPr>
            <w:tcW w:w="3544" w:type="dxa"/>
          </w:tcPr>
          <w:p w14:paraId="703D8695"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d) medián rodového rozdielu v odmeňovaní, pokiaľ ide o doplnkové alebo pohyblivé zložky;</w:t>
            </w:r>
          </w:p>
        </w:tc>
        <w:tc>
          <w:tcPr>
            <w:tcW w:w="709" w:type="dxa"/>
          </w:tcPr>
          <w:p w14:paraId="0360E989"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37EBD35C"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Návrh zákona</w:t>
            </w:r>
          </w:p>
        </w:tc>
        <w:tc>
          <w:tcPr>
            <w:tcW w:w="709" w:type="dxa"/>
          </w:tcPr>
          <w:p w14:paraId="6D1838CD" w14:textId="6C8CCD04"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 8</w:t>
            </w:r>
          </w:p>
          <w:p w14:paraId="5547FC25"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O:1</w:t>
            </w:r>
          </w:p>
          <w:p w14:paraId="45A0F208"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P:d</w:t>
            </w:r>
          </w:p>
        </w:tc>
        <w:tc>
          <w:tcPr>
            <w:tcW w:w="5103" w:type="dxa"/>
          </w:tcPr>
          <w:p w14:paraId="4A71E789" w14:textId="65C13DAF" w:rsidR="001A7F92" w:rsidRPr="001272B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272BB">
              <w:rPr>
                <w:rFonts w:ascii="Times New Roman" w:hAnsi="Times New Roman" w:cs="Times New Roman"/>
                <w:sz w:val="20"/>
                <w:szCs w:val="20"/>
              </w:rPr>
              <w:t>d) medián rozdielu v odmeňovaní pri doplnkových zložkách odmen</w:t>
            </w:r>
            <w:r>
              <w:rPr>
                <w:rFonts w:ascii="Times New Roman" w:hAnsi="Times New Roman" w:cs="Times New Roman"/>
                <w:sz w:val="20"/>
                <w:szCs w:val="20"/>
              </w:rPr>
              <w:t>y</w:t>
            </w:r>
            <w:r w:rsidRPr="001272BB">
              <w:rPr>
                <w:rFonts w:ascii="Times New Roman" w:hAnsi="Times New Roman" w:cs="Times New Roman"/>
                <w:sz w:val="20"/>
                <w:szCs w:val="20"/>
              </w:rPr>
              <w:t>,</w:t>
            </w:r>
          </w:p>
        </w:tc>
        <w:tc>
          <w:tcPr>
            <w:tcW w:w="425" w:type="dxa"/>
          </w:tcPr>
          <w:p w14:paraId="0ECC4951" w14:textId="28968B99"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4E25540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0915AC2C" w14:textId="39F2BDD4"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4E139B">
              <w:rPr>
                <w:rFonts w:ascii="Times New Roman" w:hAnsi="Times New Roman" w:cs="Times New Roman"/>
                <w:sz w:val="20"/>
                <w:szCs w:val="20"/>
              </w:rPr>
              <w:t>GP-N</w:t>
            </w:r>
          </w:p>
        </w:tc>
        <w:tc>
          <w:tcPr>
            <w:tcW w:w="1026" w:type="dxa"/>
          </w:tcPr>
          <w:p w14:paraId="1F7AD1BA"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5536353B" w14:textId="77777777" w:rsidTr="0050447C">
        <w:trPr>
          <w:gridAfter w:val="1"/>
          <w:wAfter w:w="7" w:type="dxa"/>
          <w:trHeight w:val="544"/>
        </w:trPr>
        <w:tc>
          <w:tcPr>
            <w:tcW w:w="708" w:type="dxa"/>
          </w:tcPr>
          <w:p w14:paraId="5535F18B"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Č:9</w:t>
            </w:r>
          </w:p>
          <w:p w14:paraId="11803CB0"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p w14:paraId="7FA4E195"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P:e</w:t>
            </w:r>
          </w:p>
        </w:tc>
        <w:tc>
          <w:tcPr>
            <w:tcW w:w="3544" w:type="dxa"/>
          </w:tcPr>
          <w:p w14:paraId="736F136D"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e) podiel žien a mužov dostávajúcich doplnkové alebo pohyblivé zložky;</w:t>
            </w:r>
          </w:p>
        </w:tc>
        <w:tc>
          <w:tcPr>
            <w:tcW w:w="709" w:type="dxa"/>
          </w:tcPr>
          <w:p w14:paraId="07493802"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1EF65E80"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Návrh zákona</w:t>
            </w:r>
          </w:p>
        </w:tc>
        <w:tc>
          <w:tcPr>
            <w:tcW w:w="709" w:type="dxa"/>
          </w:tcPr>
          <w:p w14:paraId="6C9409B2" w14:textId="27EDBA69"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 8</w:t>
            </w:r>
          </w:p>
          <w:p w14:paraId="0644F086"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O:1</w:t>
            </w:r>
          </w:p>
          <w:p w14:paraId="1DCBE5BA"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P:e</w:t>
            </w:r>
          </w:p>
        </w:tc>
        <w:tc>
          <w:tcPr>
            <w:tcW w:w="5103" w:type="dxa"/>
          </w:tcPr>
          <w:p w14:paraId="3238C805" w14:textId="59A91AE3" w:rsidR="001A7F92" w:rsidRPr="001272B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272BB">
              <w:rPr>
                <w:rFonts w:ascii="Times New Roman" w:hAnsi="Times New Roman" w:cs="Times New Roman"/>
                <w:sz w:val="20"/>
                <w:szCs w:val="20"/>
              </w:rPr>
              <w:t>e)</w:t>
            </w:r>
            <w:r w:rsidRPr="001272BB">
              <w:rPr>
                <w:rFonts w:ascii="Times New Roman" w:hAnsi="Times New Roman" w:cs="Times New Roman"/>
                <w:sz w:val="24"/>
                <w:szCs w:val="24"/>
              </w:rPr>
              <w:t xml:space="preserve"> </w:t>
            </w:r>
            <w:r w:rsidRPr="001272BB">
              <w:rPr>
                <w:rFonts w:ascii="Times New Roman" w:hAnsi="Times New Roman" w:cs="Times New Roman"/>
                <w:sz w:val="20"/>
                <w:szCs w:val="20"/>
              </w:rPr>
              <w:t xml:space="preserve">podiel </w:t>
            </w:r>
            <w:r w:rsidR="00855492" w:rsidRPr="00855492">
              <w:rPr>
                <w:rFonts w:ascii="Times New Roman" w:hAnsi="Times New Roman" w:cs="Times New Roman"/>
                <w:sz w:val="20"/>
                <w:szCs w:val="20"/>
              </w:rPr>
              <w:t>mužov a žien</w:t>
            </w:r>
            <w:r w:rsidRPr="001272BB">
              <w:rPr>
                <w:rFonts w:ascii="Times New Roman" w:hAnsi="Times New Roman" w:cs="Times New Roman"/>
                <w:sz w:val="20"/>
                <w:szCs w:val="20"/>
              </w:rPr>
              <w:t xml:space="preserve"> dostávajúcich doplnkové zložky odmeny,</w:t>
            </w:r>
          </w:p>
        </w:tc>
        <w:tc>
          <w:tcPr>
            <w:tcW w:w="425" w:type="dxa"/>
          </w:tcPr>
          <w:p w14:paraId="475E2B2D" w14:textId="534BB800"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02AB4281"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7F230A94" w14:textId="4E41D8E8"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4E139B">
              <w:rPr>
                <w:rFonts w:ascii="Times New Roman" w:hAnsi="Times New Roman" w:cs="Times New Roman"/>
                <w:sz w:val="20"/>
                <w:szCs w:val="20"/>
              </w:rPr>
              <w:t>GP-N</w:t>
            </w:r>
          </w:p>
        </w:tc>
        <w:tc>
          <w:tcPr>
            <w:tcW w:w="1026" w:type="dxa"/>
          </w:tcPr>
          <w:p w14:paraId="7E59C70D"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45F348A2" w14:textId="77777777" w:rsidTr="0050447C">
        <w:trPr>
          <w:gridAfter w:val="1"/>
          <w:wAfter w:w="7" w:type="dxa"/>
          <w:trHeight w:val="544"/>
        </w:trPr>
        <w:tc>
          <w:tcPr>
            <w:tcW w:w="708" w:type="dxa"/>
          </w:tcPr>
          <w:p w14:paraId="1BA50DD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Č:9 </w:t>
            </w:r>
          </w:p>
          <w:p w14:paraId="2611098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p w14:paraId="76A6AB9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P:f</w:t>
            </w:r>
          </w:p>
        </w:tc>
        <w:tc>
          <w:tcPr>
            <w:tcW w:w="3544" w:type="dxa"/>
          </w:tcPr>
          <w:p w14:paraId="7311F195"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f) podiel žien a mužov v každom </w:t>
            </w:r>
            <w:proofErr w:type="spellStart"/>
            <w:r w:rsidRPr="00105828">
              <w:rPr>
                <w:rFonts w:ascii="Times New Roman" w:hAnsi="Times New Roman" w:cs="Times New Roman"/>
                <w:sz w:val="20"/>
                <w:szCs w:val="20"/>
              </w:rPr>
              <w:t>kvartilovom</w:t>
            </w:r>
            <w:proofErr w:type="spellEnd"/>
            <w:r w:rsidRPr="00105828">
              <w:rPr>
                <w:rFonts w:ascii="Times New Roman" w:hAnsi="Times New Roman" w:cs="Times New Roman"/>
                <w:sz w:val="20"/>
                <w:szCs w:val="20"/>
              </w:rPr>
              <w:t xml:space="preserve"> pásme odmeny; </w:t>
            </w:r>
          </w:p>
          <w:p w14:paraId="126DDBA4"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1B8FD575"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709" w:type="dxa"/>
          </w:tcPr>
          <w:p w14:paraId="77FCA9CA"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330AA4BE"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Návrh zákona</w:t>
            </w:r>
          </w:p>
        </w:tc>
        <w:tc>
          <w:tcPr>
            <w:tcW w:w="709" w:type="dxa"/>
          </w:tcPr>
          <w:p w14:paraId="3A5ED854" w14:textId="2AA90C1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 8</w:t>
            </w:r>
          </w:p>
          <w:p w14:paraId="639DD70B"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O:1</w:t>
            </w:r>
          </w:p>
          <w:p w14:paraId="394FBA9B"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 xml:space="preserve">P:f </w:t>
            </w:r>
          </w:p>
        </w:tc>
        <w:tc>
          <w:tcPr>
            <w:tcW w:w="5103" w:type="dxa"/>
          </w:tcPr>
          <w:p w14:paraId="42B69E94" w14:textId="73B95364" w:rsidR="001A7F92" w:rsidRPr="001272B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272BB">
              <w:rPr>
                <w:rFonts w:ascii="Times New Roman" w:hAnsi="Times New Roman" w:cs="Times New Roman"/>
                <w:sz w:val="20"/>
                <w:szCs w:val="20"/>
              </w:rPr>
              <w:t>f)</w:t>
            </w:r>
            <w:r w:rsidRPr="001272BB">
              <w:rPr>
                <w:rFonts w:ascii="Times New Roman" w:hAnsi="Times New Roman" w:cs="Times New Roman"/>
                <w:sz w:val="24"/>
                <w:szCs w:val="24"/>
              </w:rPr>
              <w:t xml:space="preserve"> </w:t>
            </w:r>
            <w:r w:rsidRPr="001272BB">
              <w:rPr>
                <w:rFonts w:ascii="Times New Roman" w:hAnsi="Times New Roman" w:cs="Times New Roman"/>
                <w:sz w:val="20"/>
                <w:szCs w:val="20"/>
              </w:rPr>
              <w:t xml:space="preserve">podiel </w:t>
            </w:r>
            <w:r w:rsidR="00855492" w:rsidRPr="00855492">
              <w:rPr>
                <w:rFonts w:ascii="Times New Roman" w:hAnsi="Times New Roman" w:cs="Times New Roman"/>
                <w:sz w:val="20"/>
                <w:szCs w:val="20"/>
              </w:rPr>
              <w:t>mužov a žien</w:t>
            </w:r>
            <w:r w:rsidRPr="001272BB">
              <w:rPr>
                <w:rFonts w:ascii="Times New Roman" w:hAnsi="Times New Roman" w:cs="Times New Roman"/>
                <w:sz w:val="20"/>
                <w:szCs w:val="20"/>
              </w:rPr>
              <w:t xml:space="preserve"> v každom </w:t>
            </w:r>
            <w:proofErr w:type="spellStart"/>
            <w:r w:rsidRPr="001272BB">
              <w:rPr>
                <w:rFonts w:ascii="Times New Roman" w:hAnsi="Times New Roman" w:cs="Times New Roman"/>
                <w:sz w:val="20"/>
                <w:szCs w:val="20"/>
              </w:rPr>
              <w:t>kvartilovom</w:t>
            </w:r>
            <w:proofErr w:type="spellEnd"/>
            <w:r w:rsidRPr="001272BB">
              <w:rPr>
                <w:rFonts w:ascii="Times New Roman" w:hAnsi="Times New Roman" w:cs="Times New Roman"/>
                <w:sz w:val="20"/>
                <w:szCs w:val="20"/>
              </w:rPr>
              <w:t xml:space="preserve"> pásme odmeny,</w:t>
            </w:r>
          </w:p>
        </w:tc>
        <w:tc>
          <w:tcPr>
            <w:tcW w:w="425" w:type="dxa"/>
          </w:tcPr>
          <w:p w14:paraId="72EE7E89" w14:textId="66DA223B"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427947C1"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41C285DD" w14:textId="458057F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4E139B">
              <w:rPr>
                <w:rFonts w:ascii="Times New Roman" w:hAnsi="Times New Roman" w:cs="Times New Roman"/>
                <w:sz w:val="20"/>
                <w:szCs w:val="20"/>
              </w:rPr>
              <w:t>GP-N</w:t>
            </w:r>
          </w:p>
        </w:tc>
        <w:tc>
          <w:tcPr>
            <w:tcW w:w="1026" w:type="dxa"/>
          </w:tcPr>
          <w:p w14:paraId="5E964573"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527A1D02" w14:textId="77777777" w:rsidTr="0050447C">
        <w:trPr>
          <w:gridAfter w:val="1"/>
          <w:wAfter w:w="7" w:type="dxa"/>
          <w:trHeight w:val="544"/>
        </w:trPr>
        <w:tc>
          <w:tcPr>
            <w:tcW w:w="708" w:type="dxa"/>
          </w:tcPr>
          <w:p w14:paraId="07AA7BA8"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Č:9</w:t>
            </w:r>
          </w:p>
          <w:p w14:paraId="2136525C" w14:textId="2C4900A5"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p w14:paraId="3C024F4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P:g</w:t>
            </w:r>
          </w:p>
        </w:tc>
        <w:tc>
          <w:tcPr>
            <w:tcW w:w="3544" w:type="dxa"/>
          </w:tcPr>
          <w:p w14:paraId="3FA8A8BE"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g) rodový rozdiel v odmeňovaní pracovníkov podľa kategórie pracovníkov s rozčlenením podľa riadnej základnej mzdy alebo platu a doplnkových alebo pohyblivých zložiek.</w:t>
            </w:r>
          </w:p>
        </w:tc>
        <w:tc>
          <w:tcPr>
            <w:tcW w:w="709" w:type="dxa"/>
          </w:tcPr>
          <w:p w14:paraId="445E5937"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729164CD"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Návrh zákona</w:t>
            </w:r>
          </w:p>
        </w:tc>
        <w:tc>
          <w:tcPr>
            <w:tcW w:w="709" w:type="dxa"/>
          </w:tcPr>
          <w:p w14:paraId="4ED4F3CC" w14:textId="2CA1E23D"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 8</w:t>
            </w:r>
          </w:p>
          <w:p w14:paraId="5A99C588"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O:1</w:t>
            </w:r>
          </w:p>
          <w:p w14:paraId="583BC5E0"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P:g</w:t>
            </w:r>
          </w:p>
        </w:tc>
        <w:tc>
          <w:tcPr>
            <w:tcW w:w="5103" w:type="dxa"/>
          </w:tcPr>
          <w:p w14:paraId="0823098E" w14:textId="5ADE2718" w:rsidR="001A7F92" w:rsidRPr="001272B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272BB">
              <w:rPr>
                <w:rFonts w:ascii="Times New Roman" w:hAnsi="Times New Roman" w:cs="Times New Roman"/>
                <w:sz w:val="20"/>
                <w:szCs w:val="20"/>
              </w:rPr>
              <w:t>g)</w:t>
            </w:r>
            <w:r w:rsidRPr="001272BB">
              <w:rPr>
                <w:rFonts w:ascii="Times New Roman" w:hAnsi="Times New Roman" w:cs="Times New Roman"/>
                <w:sz w:val="24"/>
                <w:szCs w:val="24"/>
              </w:rPr>
              <w:t xml:space="preserve"> </w:t>
            </w:r>
            <w:r w:rsidRPr="001272BB">
              <w:rPr>
                <w:rFonts w:ascii="Times New Roman" w:hAnsi="Times New Roman" w:cs="Times New Roman"/>
                <w:sz w:val="20"/>
                <w:szCs w:val="20"/>
              </w:rPr>
              <w:t>rozdiel v odmeňovaní zamestnancov podľa kategórie zamestnancov s rozčlenením podľa základnej mzdy a doplnkových zložiek odmeny.</w:t>
            </w:r>
          </w:p>
        </w:tc>
        <w:tc>
          <w:tcPr>
            <w:tcW w:w="425" w:type="dxa"/>
          </w:tcPr>
          <w:p w14:paraId="433244A2" w14:textId="6F863F8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7A7FCF98"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144BE4C5" w14:textId="1DA00FA1"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4E139B">
              <w:rPr>
                <w:rFonts w:ascii="Times New Roman" w:hAnsi="Times New Roman" w:cs="Times New Roman"/>
                <w:sz w:val="20"/>
                <w:szCs w:val="20"/>
              </w:rPr>
              <w:t>GP-N</w:t>
            </w:r>
          </w:p>
        </w:tc>
        <w:tc>
          <w:tcPr>
            <w:tcW w:w="1026" w:type="dxa"/>
          </w:tcPr>
          <w:p w14:paraId="3E94186F"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17D6FE19" w14:textId="77777777" w:rsidTr="0050447C">
        <w:trPr>
          <w:gridAfter w:val="1"/>
          <w:wAfter w:w="7" w:type="dxa"/>
          <w:trHeight w:val="544"/>
        </w:trPr>
        <w:tc>
          <w:tcPr>
            <w:tcW w:w="708" w:type="dxa"/>
          </w:tcPr>
          <w:p w14:paraId="31B7C8E4"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Č:9</w:t>
            </w:r>
          </w:p>
          <w:p w14:paraId="72A2B3A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O:2</w:t>
            </w:r>
          </w:p>
        </w:tc>
        <w:tc>
          <w:tcPr>
            <w:tcW w:w="3544" w:type="dxa"/>
          </w:tcPr>
          <w:p w14:paraId="66D241C3"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Zamestnávatelia s 250 alebo viac pracovníkmi poskytnú do 7. júna 2027 a potom každoročne informácie uvedené v odseku 1 týkajúce sa predchádzajúceho kalendárneho roka.</w:t>
            </w:r>
          </w:p>
          <w:p w14:paraId="2B31D60B"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709" w:type="dxa"/>
          </w:tcPr>
          <w:p w14:paraId="31ED35AB"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7430BA82"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Návrh zákona</w:t>
            </w:r>
          </w:p>
        </w:tc>
        <w:tc>
          <w:tcPr>
            <w:tcW w:w="709" w:type="dxa"/>
          </w:tcPr>
          <w:p w14:paraId="0C7001D2" w14:textId="5ED66389"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 8</w:t>
            </w:r>
          </w:p>
          <w:p w14:paraId="40027AAE"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O:2</w:t>
            </w:r>
          </w:p>
          <w:p w14:paraId="3A293130"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950DF52"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E942150" w14:textId="77777777"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3CEA957" w14:textId="0249DB11"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 18</w:t>
            </w:r>
          </w:p>
          <w:p w14:paraId="0A43600D" w14:textId="2C9D06B5" w:rsidR="001A7F92" w:rsidRPr="001272B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272BB">
              <w:rPr>
                <w:rFonts w:ascii="Times New Roman" w:hAnsi="Times New Roman" w:cs="Times New Roman"/>
                <w:sz w:val="20"/>
                <w:szCs w:val="20"/>
              </w:rPr>
              <w:t>O:3</w:t>
            </w:r>
          </w:p>
        </w:tc>
        <w:tc>
          <w:tcPr>
            <w:tcW w:w="5103" w:type="dxa"/>
          </w:tcPr>
          <w:p w14:paraId="55C88659" w14:textId="794A5BDE" w:rsidR="001A7F92" w:rsidRPr="001272B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272BB">
              <w:rPr>
                <w:rFonts w:ascii="Times New Roman" w:hAnsi="Times New Roman" w:cs="Times New Roman"/>
                <w:sz w:val="20"/>
                <w:szCs w:val="20"/>
              </w:rPr>
              <w:t>(2) Zamestnávateľ, ktorý zamestnáva najmenej 250 zamestnancov, je povinný každoročne poskytnúť ministerstvu práce správu o odmeňovaní za príslušný kalendárny rok do 15. apríla nasledujúceho kalendárneho roka.</w:t>
            </w:r>
          </w:p>
          <w:p w14:paraId="08D6E3F2" w14:textId="77777777" w:rsidR="001A7F92" w:rsidRPr="001272B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36F365B3" w14:textId="74C600C7" w:rsidR="001A7F92" w:rsidRPr="001272B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272BB">
              <w:rPr>
                <w:rFonts w:ascii="Times New Roman" w:hAnsi="Times New Roman" w:cs="Times New Roman"/>
                <w:sz w:val="20"/>
                <w:szCs w:val="20"/>
              </w:rPr>
              <w:t>(</w:t>
            </w:r>
            <w:r>
              <w:rPr>
                <w:rFonts w:ascii="Times New Roman" w:hAnsi="Times New Roman" w:cs="Times New Roman"/>
                <w:sz w:val="20"/>
                <w:szCs w:val="20"/>
              </w:rPr>
              <w:t>3</w:t>
            </w:r>
            <w:r w:rsidRPr="001272BB">
              <w:rPr>
                <w:rFonts w:ascii="Times New Roman" w:hAnsi="Times New Roman" w:cs="Times New Roman"/>
                <w:sz w:val="20"/>
                <w:szCs w:val="20"/>
              </w:rPr>
              <w:t>) Zamestnávateľ, ktorý zamestnáva najmenej 150 zamestnancov, je povinný poskytnúť ministerstvu práce prvú správu o odmeňovaní do 7. júna 2027 za obdobie od 1. augusta 2026 do 31. decembra 2026.</w:t>
            </w:r>
          </w:p>
          <w:p w14:paraId="32915301" w14:textId="77777777" w:rsidR="001A7F92" w:rsidRPr="001272B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0C2A1213" w14:textId="6A0E7B60"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45042C08"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4C1A1389" w14:textId="0E0ABEC0"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4E139B">
              <w:rPr>
                <w:rFonts w:ascii="Times New Roman" w:hAnsi="Times New Roman" w:cs="Times New Roman"/>
                <w:sz w:val="20"/>
                <w:szCs w:val="20"/>
              </w:rPr>
              <w:t>GP-N</w:t>
            </w:r>
          </w:p>
        </w:tc>
        <w:tc>
          <w:tcPr>
            <w:tcW w:w="1026" w:type="dxa"/>
          </w:tcPr>
          <w:p w14:paraId="1F6C4670"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57E2A765" w14:textId="77777777" w:rsidTr="0050447C">
        <w:trPr>
          <w:gridAfter w:val="1"/>
          <w:wAfter w:w="7" w:type="dxa"/>
          <w:trHeight w:val="544"/>
        </w:trPr>
        <w:tc>
          <w:tcPr>
            <w:tcW w:w="708" w:type="dxa"/>
          </w:tcPr>
          <w:p w14:paraId="2DDEBC88"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Č:9</w:t>
            </w:r>
          </w:p>
          <w:p w14:paraId="54F370C4"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O:3</w:t>
            </w:r>
          </w:p>
        </w:tc>
        <w:tc>
          <w:tcPr>
            <w:tcW w:w="3544" w:type="dxa"/>
          </w:tcPr>
          <w:p w14:paraId="1A39F45C"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Zamestnávatelia so 150 až 249 pracovníkmi poskytnú do 7. júna 2027 a potom každé tri roky informácie uvedené v odseku 1 týkajúce sa predchádzajúceho kalendárneho roka.</w:t>
            </w:r>
          </w:p>
        </w:tc>
        <w:tc>
          <w:tcPr>
            <w:tcW w:w="709" w:type="dxa"/>
          </w:tcPr>
          <w:p w14:paraId="3C602924"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50171B00" w14:textId="77777777"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2143C">
              <w:rPr>
                <w:rFonts w:ascii="Times New Roman" w:hAnsi="Times New Roman" w:cs="Times New Roman"/>
                <w:sz w:val="20"/>
                <w:szCs w:val="20"/>
              </w:rPr>
              <w:t>Návrh zákona</w:t>
            </w:r>
          </w:p>
        </w:tc>
        <w:tc>
          <w:tcPr>
            <w:tcW w:w="709" w:type="dxa"/>
          </w:tcPr>
          <w:p w14:paraId="2173AF6F" w14:textId="106628E3"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2143C">
              <w:rPr>
                <w:rFonts w:ascii="Times New Roman" w:hAnsi="Times New Roman" w:cs="Times New Roman"/>
                <w:sz w:val="20"/>
                <w:szCs w:val="20"/>
              </w:rPr>
              <w:t>§ 8</w:t>
            </w:r>
          </w:p>
          <w:p w14:paraId="6E1E0665" w14:textId="77777777"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2143C">
              <w:rPr>
                <w:rFonts w:ascii="Times New Roman" w:hAnsi="Times New Roman" w:cs="Times New Roman"/>
                <w:sz w:val="20"/>
                <w:szCs w:val="20"/>
              </w:rPr>
              <w:t>O:3</w:t>
            </w:r>
          </w:p>
          <w:p w14:paraId="10E83F10" w14:textId="77777777"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8C811B8" w14:textId="77777777"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E5C8F91" w14:textId="77777777"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FFC91B4" w14:textId="7D20D420"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2143C">
              <w:rPr>
                <w:rFonts w:ascii="Times New Roman" w:hAnsi="Times New Roman" w:cs="Times New Roman"/>
                <w:sz w:val="20"/>
                <w:szCs w:val="20"/>
              </w:rPr>
              <w:t>§ 18</w:t>
            </w:r>
          </w:p>
          <w:p w14:paraId="476E931D" w14:textId="541BD15B"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2143C">
              <w:rPr>
                <w:rFonts w:ascii="Times New Roman" w:hAnsi="Times New Roman" w:cs="Times New Roman"/>
                <w:sz w:val="20"/>
                <w:szCs w:val="20"/>
              </w:rPr>
              <w:t>O:3</w:t>
            </w:r>
          </w:p>
        </w:tc>
        <w:tc>
          <w:tcPr>
            <w:tcW w:w="5103" w:type="dxa"/>
          </w:tcPr>
          <w:p w14:paraId="780E8896" w14:textId="13CD720E" w:rsidR="001A7F92" w:rsidRPr="0042143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2143C">
              <w:rPr>
                <w:rFonts w:ascii="Times New Roman" w:hAnsi="Times New Roman" w:cs="Times New Roman"/>
                <w:sz w:val="20"/>
                <w:szCs w:val="20"/>
              </w:rPr>
              <w:t>(3) Zamestnávateľ, ktorý zamestnáva od 100 do 249 zamestnancov, je povinný každé tri roky poskytnúť správu o odmeňovaní do 15. apríla kalendárneho roka za predchádzajúci kalendárny rok.</w:t>
            </w:r>
          </w:p>
          <w:p w14:paraId="609AE684" w14:textId="77777777" w:rsidR="001A7F92" w:rsidRPr="0042143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318A31E4" w14:textId="5C566A84" w:rsidR="001A7F92" w:rsidRPr="0042143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2143C">
              <w:rPr>
                <w:rFonts w:ascii="Times New Roman" w:hAnsi="Times New Roman" w:cs="Times New Roman"/>
                <w:sz w:val="20"/>
                <w:szCs w:val="20"/>
              </w:rPr>
              <w:t>(3) Zamestnávateľ, ktorý zamestnáva najmenej 150 zamestnancov, je povinný poskytnúť ministerstvu práce prvú správu o odmeňovaní do 7. júna 2027 za obdobie od 1. augusta 2026 do 31. decembra 2026.</w:t>
            </w:r>
          </w:p>
          <w:p w14:paraId="1DA8CCCD" w14:textId="77777777" w:rsidR="001A7F92" w:rsidRPr="0042143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6FC58732" w14:textId="62B3EEE2"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07E0883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4BD78EC3" w14:textId="5883DDB9"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4E139B">
              <w:rPr>
                <w:rFonts w:ascii="Times New Roman" w:hAnsi="Times New Roman" w:cs="Times New Roman"/>
                <w:sz w:val="20"/>
                <w:szCs w:val="20"/>
              </w:rPr>
              <w:t>GP-N</w:t>
            </w:r>
          </w:p>
        </w:tc>
        <w:tc>
          <w:tcPr>
            <w:tcW w:w="1026" w:type="dxa"/>
          </w:tcPr>
          <w:p w14:paraId="278C9952"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22FFA1E1" w14:textId="77777777" w:rsidTr="0050447C">
        <w:trPr>
          <w:gridAfter w:val="1"/>
          <w:wAfter w:w="7" w:type="dxa"/>
          <w:trHeight w:val="544"/>
        </w:trPr>
        <w:tc>
          <w:tcPr>
            <w:tcW w:w="708" w:type="dxa"/>
          </w:tcPr>
          <w:p w14:paraId="2D3CA7E8"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Č:9 </w:t>
            </w:r>
          </w:p>
          <w:p w14:paraId="0B023D6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O:4</w:t>
            </w:r>
          </w:p>
        </w:tc>
        <w:tc>
          <w:tcPr>
            <w:tcW w:w="3544" w:type="dxa"/>
          </w:tcPr>
          <w:p w14:paraId="6FFB901B"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Zamestnávatelia so 100 až 149 pracovníkmi poskytnú do 7. júna 2031 a potom každé tri roky informácie uvedené v odseku 1 </w:t>
            </w:r>
            <w:r w:rsidRPr="00105828">
              <w:rPr>
                <w:rFonts w:ascii="Times New Roman" w:hAnsi="Times New Roman" w:cs="Times New Roman"/>
                <w:sz w:val="20"/>
                <w:szCs w:val="20"/>
              </w:rPr>
              <w:lastRenderedPageBreak/>
              <w:t>týkajúce sa predchádzajúceho kalendárneho roka.</w:t>
            </w:r>
          </w:p>
        </w:tc>
        <w:tc>
          <w:tcPr>
            <w:tcW w:w="709" w:type="dxa"/>
          </w:tcPr>
          <w:p w14:paraId="20D45246"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N</w:t>
            </w:r>
          </w:p>
        </w:tc>
        <w:tc>
          <w:tcPr>
            <w:tcW w:w="850" w:type="dxa"/>
          </w:tcPr>
          <w:p w14:paraId="0C6501A7" w14:textId="77777777"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2143C">
              <w:rPr>
                <w:rFonts w:ascii="Times New Roman" w:hAnsi="Times New Roman" w:cs="Times New Roman"/>
                <w:sz w:val="20"/>
                <w:szCs w:val="20"/>
              </w:rPr>
              <w:t>Návrh zákona</w:t>
            </w:r>
          </w:p>
        </w:tc>
        <w:tc>
          <w:tcPr>
            <w:tcW w:w="709" w:type="dxa"/>
          </w:tcPr>
          <w:p w14:paraId="19FD1C51" w14:textId="3BED9FC9"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2143C">
              <w:rPr>
                <w:rFonts w:ascii="Times New Roman" w:hAnsi="Times New Roman" w:cs="Times New Roman"/>
                <w:sz w:val="20"/>
                <w:szCs w:val="20"/>
              </w:rPr>
              <w:t>§ 8</w:t>
            </w:r>
          </w:p>
          <w:p w14:paraId="1E340F31" w14:textId="77777777"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2143C">
              <w:rPr>
                <w:rFonts w:ascii="Times New Roman" w:hAnsi="Times New Roman" w:cs="Times New Roman"/>
                <w:sz w:val="20"/>
                <w:szCs w:val="20"/>
              </w:rPr>
              <w:t>O:3</w:t>
            </w:r>
          </w:p>
          <w:p w14:paraId="4E379461" w14:textId="77777777"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5443550" w14:textId="77777777"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4BE235D" w14:textId="6C1D9669"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D5F96CD" w14:textId="6F6C8C30"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2143C">
              <w:rPr>
                <w:rFonts w:ascii="Times New Roman" w:hAnsi="Times New Roman" w:cs="Times New Roman"/>
                <w:sz w:val="20"/>
                <w:szCs w:val="20"/>
              </w:rPr>
              <w:t>§ 18</w:t>
            </w:r>
          </w:p>
          <w:p w14:paraId="07292585" w14:textId="1A953CCF"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2143C">
              <w:rPr>
                <w:rFonts w:ascii="Times New Roman" w:hAnsi="Times New Roman" w:cs="Times New Roman"/>
                <w:sz w:val="20"/>
                <w:szCs w:val="20"/>
              </w:rPr>
              <w:t>O:4</w:t>
            </w:r>
          </w:p>
        </w:tc>
        <w:tc>
          <w:tcPr>
            <w:tcW w:w="5103" w:type="dxa"/>
          </w:tcPr>
          <w:p w14:paraId="50911A49" w14:textId="40771852" w:rsidR="001A7F92" w:rsidRPr="0042143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2143C">
              <w:rPr>
                <w:rFonts w:ascii="Times New Roman" w:hAnsi="Times New Roman" w:cs="Times New Roman"/>
                <w:sz w:val="20"/>
                <w:szCs w:val="20"/>
              </w:rPr>
              <w:lastRenderedPageBreak/>
              <w:t>(3) Zamestnávateľ, ktorý zamestnáva od 100 do 249 zamestnancov, je povinný každé 3 roky poskytnúť ministerstvu práce správu o odmeňovaní do 15. apríla kalendárneho roka za predchádzajúci kalendárny rok.</w:t>
            </w:r>
          </w:p>
          <w:p w14:paraId="69AA3A7C" w14:textId="77777777" w:rsidR="001A7F92" w:rsidRPr="0042143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42928A54" w14:textId="1DA1F18C" w:rsidR="001A7F92" w:rsidRPr="0042143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2143C">
              <w:rPr>
                <w:rFonts w:ascii="Times New Roman" w:hAnsi="Times New Roman" w:cs="Times New Roman"/>
                <w:sz w:val="20"/>
                <w:szCs w:val="20"/>
              </w:rPr>
              <w:t>(3) Zamestnávateľ, ktorý zamestnáva od 100 do 149 zamestnancov, je povinný poskytnúť ministerstvu práce prvú správu o odmeňovaní do 7. júna 2031 za rok 2030.</w:t>
            </w:r>
          </w:p>
          <w:p w14:paraId="0AD185D8" w14:textId="77777777" w:rsidR="001A7F92" w:rsidRPr="0042143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23087454" w14:textId="573E4B08"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16639196"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04D4DD85" w14:textId="181480CE" w:rsidR="001A7F92" w:rsidRPr="00105828" w:rsidRDefault="001A7F92" w:rsidP="001A7F92">
            <w:pPr>
              <w:jc w:val="center"/>
              <w:rPr>
                <w:rFonts w:ascii="Times New Roman" w:hAnsi="Times New Roman" w:cs="Times New Roman"/>
                <w:sz w:val="20"/>
                <w:szCs w:val="20"/>
              </w:rPr>
            </w:pPr>
            <w:r w:rsidRPr="005F4211">
              <w:rPr>
                <w:rFonts w:ascii="Times New Roman" w:hAnsi="Times New Roman" w:cs="Times New Roman"/>
                <w:sz w:val="20"/>
                <w:szCs w:val="20"/>
              </w:rPr>
              <w:t>GP-N</w:t>
            </w:r>
          </w:p>
        </w:tc>
        <w:tc>
          <w:tcPr>
            <w:tcW w:w="1026" w:type="dxa"/>
          </w:tcPr>
          <w:p w14:paraId="7542E95E"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263E3AFB" w14:textId="77777777" w:rsidTr="0050447C">
        <w:trPr>
          <w:gridAfter w:val="1"/>
          <w:wAfter w:w="7" w:type="dxa"/>
          <w:trHeight w:val="544"/>
        </w:trPr>
        <w:tc>
          <w:tcPr>
            <w:tcW w:w="708" w:type="dxa"/>
          </w:tcPr>
          <w:p w14:paraId="43F1E96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Č:9 </w:t>
            </w:r>
          </w:p>
          <w:p w14:paraId="32945596"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O:5</w:t>
            </w:r>
          </w:p>
        </w:tc>
        <w:tc>
          <w:tcPr>
            <w:tcW w:w="3544" w:type="dxa"/>
          </w:tcPr>
          <w:p w14:paraId="7FA4194E"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Členské štáty nebránia zamestnávateľom s menej ako 100 pracovníkmi poskytovať informácie uvedené v odseku 1 na dobrovoľnom základe. Členské štáty môžu v rámci vnútroštátneho práva vyžadovať poskytovanie informácií o odmeňovaní aj od zamestnávateľov s menej ako 100 pracovníkmi.</w:t>
            </w:r>
          </w:p>
        </w:tc>
        <w:tc>
          <w:tcPr>
            <w:tcW w:w="709" w:type="dxa"/>
          </w:tcPr>
          <w:p w14:paraId="556BBFEB"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21AE7A82" w14:textId="77777777"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2143C">
              <w:rPr>
                <w:rFonts w:ascii="Times New Roman" w:hAnsi="Times New Roman" w:cs="Times New Roman"/>
                <w:sz w:val="20"/>
                <w:szCs w:val="20"/>
              </w:rPr>
              <w:t>Návrh zákona</w:t>
            </w:r>
          </w:p>
        </w:tc>
        <w:tc>
          <w:tcPr>
            <w:tcW w:w="709" w:type="dxa"/>
          </w:tcPr>
          <w:p w14:paraId="3D9E826D" w14:textId="64272998"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2143C">
              <w:rPr>
                <w:rFonts w:ascii="Times New Roman" w:hAnsi="Times New Roman" w:cs="Times New Roman"/>
                <w:sz w:val="20"/>
                <w:szCs w:val="20"/>
              </w:rPr>
              <w:t>§ 8</w:t>
            </w:r>
          </w:p>
          <w:p w14:paraId="04FE6818" w14:textId="77777777"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2143C">
              <w:rPr>
                <w:rFonts w:ascii="Times New Roman" w:hAnsi="Times New Roman" w:cs="Times New Roman"/>
                <w:sz w:val="20"/>
                <w:szCs w:val="20"/>
              </w:rPr>
              <w:t>O:4</w:t>
            </w:r>
          </w:p>
        </w:tc>
        <w:tc>
          <w:tcPr>
            <w:tcW w:w="5103" w:type="dxa"/>
          </w:tcPr>
          <w:p w14:paraId="2EEC01B0" w14:textId="317F8BD4" w:rsidR="001A7F92" w:rsidRPr="0042143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2143C">
              <w:rPr>
                <w:rFonts w:ascii="Times New Roman" w:hAnsi="Times New Roman" w:cs="Times New Roman"/>
                <w:sz w:val="20"/>
                <w:szCs w:val="20"/>
              </w:rPr>
              <w:t xml:space="preserve">(4) Zamestnávateľ, ktorý zamestnáva menej ako 100 zamestnancov, môže poskytnúť ministerstvu práce správu o odmeňovaní. </w:t>
            </w:r>
          </w:p>
          <w:p w14:paraId="2F0993C8" w14:textId="77777777" w:rsidR="001A7F92" w:rsidRPr="0042143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1D772724" w14:textId="3130B402"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7F254E7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55411D60" w14:textId="7F871252" w:rsidR="001A7F92" w:rsidRPr="00105828" w:rsidRDefault="001A7F92" w:rsidP="001A7F92">
            <w:pPr>
              <w:jc w:val="center"/>
              <w:rPr>
                <w:rFonts w:ascii="Times New Roman" w:hAnsi="Times New Roman" w:cs="Times New Roman"/>
                <w:sz w:val="20"/>
                <w:szCs w:val="20"/>
              </w:rPr>
            </w:pPr>
            <w:r w:rsidRPr="005F4211">
              <w:rPr>
                <w:rFonts w:ascii="Times New Roman" w:hAnsi="Times New Roman" w:cs="Times New Roman"/>
                <w:sz w:val="20"/>
                <w:szCs w:val="20"/>
              </w:rPr>
              <w:t>GP-N</w:t>
            </w:r>
          </w:p>
        </w:tc>
        <w:tc>
          <w:tcPr>
            <w:tcW w:w="1026" w:type="dxa"/>
          </w:tcPr>
          <w:p w14:paraId="3E10D167"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55BE6CC6" w14:textId="77777777" w:rsidTr="0050447C">
        <w:trPr>
          <w:gridAfter w:val="1"/>
          <w:wAfter w:w="7" w:type="dxa"/>
          <w:trHeight w:val="544"/>
        </w:trPr>
        <w:tc>
          <w:tcPr>
            <w:tcW w:w="708" w:type="dxa"/>
          </w:tcPr>
          <w:p w14:paraId="3C696B80"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Č:9 </w:t>
            </w:r>
          </w:p>
          <w:p w14:paraId="334DEFC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O:6</w:t>
            </w:r>
          </w:p>
        </w:tc>
        <w:tc>
          <w:tcPr>
            <w:tcW w:w="3544" w:type="dxa"/>
          </w:tcPr>
          <w:p w14:paraId="4FF597AA"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Správnosť informácií potvrdí manažment zamestnávateľa po konzultácii so zástupcami pracovníkov. Zástupcovia pracovníkov majú prístup k metodikám, ktoré uplatňuje zamestnávateľ.</w:t>
            </w:r>
          </w:p>
        </w:tc>
        <w:tc>
          <w:tcPr>
            <w:tcW w:w="709" w:type="dxa"/>
          </w:tcPr>
          <w:p w14:paraId="1BC828D4"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68D31F36" w14:textId="77777777"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2143C">
              <w:rPr>
                <w:rFonts w:ascii="Times New Roman" w:hAnsi="Times New Roman" w:cs="Times New Roman"/>
                <w:sz w:val="20"/>
                <w:szCs w:val="20"/>
              </w:rPr>
              <w:t>Návrh zákona</w:t>
            </w:r>
          </w:p>
        </w:tc>
        <w:tc>
          <w:tcPr>
            <w:tcW w:w="709" w:type="dxa"/>
          </w:tcPr>
          <w:p w14:paraId="06613E6D" w14:textId="2620024A"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2143C">
              <w:rPr>
                <w:rFonts w:ascii="Times New Roman" w:hAnsi="Times New Roman" w:cs="Times New Roman"/>
                <w:sz w:val="20"/>
                <w:szCs w:val="20"/>
              </w:rPr>
              <w:t>§ 8</w:t>
            </w:r>
          </w:p>
          <w:p w14:paraId="5BA48CF9" w14:textId="77777777" w:rsidR="001A7F92" w:rsidRPr="0042143C"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2143C">
              <w:rPr>
                <w:rFonts w:ascii="Times New Roman" w:hAnsi="Times New Roman" w:cs="Times New Roman"/>
                <w:sz w:val="20"/>
                <w:szCs w:val="20"/>
              </w:rPr>
              <w:t>O:5</w:t>
            </w:r>
          </w:p>
        </w:tc>
        <w:tc>
          <w:tcPr>
            <w:tcW w:w="5103" w:type="dxa"/>
          </w:tcPr>
          <w:p w14:paraId="52C12132" w14:textId="11C5305D" w:rsidR="001A7F92" w:rsidRPr="0042143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2143C">
              <w:rPr>
                <w:rFonts w:ascii="Times New Roman" w:hAnsi="Times New Roman" w:cs="Times New Roman"/>
                <w:sz w:val="20"/>
                <w:szCs w:val="20"/>
              </w:rPr>
              <w:t>(5) Zamestnávateľ podľa odsekov 2 a 3 poskytuje správu o odmeňovaní po prerokovaní so zástupcami zamestnancov, ak u neho pôsobia. Zástupcovia zamestnancov majú právo na prístup k metodikám, ktoré zamestnávateľ uplatňuje pri vypracovaní správy o odmeňovaní.</w:t>
            </w:r>
          </w:p>
        </w:tc>
        <w:tc>
          <w:tcPr>
            <w:tcW w:w="425" w:type="dxa"/>
          </w:tcPr>
          <w:p w14:paraId="562354DA" w14:textId="1EF587B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247B194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218633E1" w14:textId="7C0B2388" w:rsidR="001A7F92" w:rsidRPr="00105828" w:rsidRDefault="001A7F92" w:rsidP="001A7F92">
            <w:pPr>
              <w:jc w:val="center"/>
              <w:rPr>
                <w:rFonts w:ascii="Times New Roman" w:hAnsi="Times New Roman" w:cs="Times New Roman"/>
                <w:sz w:val="20"/>
                <w:szCs w:val="20"/>
              </w:rPr>
            </w:pPr>
            <w:r w:rsidRPr="005F4211">
              <w:rPr>
                <w:rFonts w:ascii="Times New Roman" w:hAnsi="Times New Roman" w:cs="Times New Roman"/>
                <w:sz w:val="20"/>
                <w:szCs w:val="20"/>
              </w:rPr>
              <w:t>GP-N</w:t>
            </w:r>
          </w:p>
        </w:tc>
        <w:tc>
          <w:tcPr>
            <w:tcW w:w="1026" w:type="dxa"/>
          </w:tcPr>
          <w:p w14:paraId="34810C37"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3350BD90" w14:textId="77777777" w:rsidTr="0050447C">
        <w:trPr>
          <w:gridAfter w:val="1"/>
          <w:wAfter w:w="7" w:type="dxa"/>
          <w:trHeight w:val="544"/>
        </w:trPr>
        <w:tc>
          <w:tcPr>
            <w:tcW w:w="708" w:type="dxa"/>
          </w:tcPr>
          <w:p w14:paraId="055FDD1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Č:9</w:t>
            </w:r>
          </w:p>
          <w:p w14:paraId="49B2A50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O:7</w:t>
            </w:r>
          </w:p>
        </w:tc>
        <w:tc>
          <w:tcPr>
            <w:tcW w:w="3544" w:type="dxa"/>
          </w:tcPr>
          <w:p w14:paraId="65721BA4"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Informácie uvedené v odseku 1 písm. a) až g) tohto článku sa oznamujú orgánu zodpovednému za zhromažďovanie a uverejňovanie takýchto údajov podľa článku 29 ods. 3 písm. c). Zamestnávateľ môže uverejniť informácie uvedené v odseku 1 písm. a) až f) tohto článku na svojom webovom sídle alebo ich inak verejne sprístupniť.</w:t>
            </w:r>
          </w:p>
        </w:tc>
        <w:tc>
          <w:tcPr>
            <w:tcW w:w="709" w:type="dxa"/>
          </w:tcPr>
          <w:p w14:paraId="659B4675"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10EAD537" w14:textId="77777777" w:rsidR="001A7F92" w:rsidRPr="0041779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17799">
              <w:rPr>
                <w:rFonts w:ascii="Times New Roman" w:hAnsi="Times New Roman" w:cs="Times New Roman"/>
                <w:sz w:val="20"/>
                <w:szCs w:val="20"/>
              </w:rPr>
              <w:t>Návrh zákona</w:t>
            </w:r>
          </w:p>
        </w:tc>
        <w:tc>
          <w:tcPr>
            <w:tcW w:w="709" w:type="dxa"/>
          </w:tcPr>
          <w:p w14:paraId="1C02693D" w14:textId="5D38FD45" w:rsidR="001A7F92" w:rsidRPr="0041779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17799">
              <w:rPr>
                <w:rFonts w:ascii="Times New Roman" w:hAnsi="Times New Roman" w:cs="Times New Roman"/>
                <w:sz w:val="20"/>
                <w:szCs w:val="20"/>
              </w:rPr>
              <w:t>§ 8</w:t>
            </w:r>
          </w:p>
          <w:p w14:paraId="238BFCDD" w14:textId="77777777" w:rsidR="001A7F92" w:rsidRPr="0041779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17799">
              <w:rPr>
                <w:rFonts w:ascii="Times New Roman" w:hAnsi="Times New Roman" w:cs="Times New Roman"/>
                <w:sz w:val="20"/>
                <w:szCs w:val="20"/>
              </w:rPr>
              <w:t>O:1 a 6</w:t>
            </w:r>
          </w:p>
        </w:tc>
        <w:tc>
          <w:tcPr>
            <w:tcW w:w="5103" w:type="dxa"/>
          </w:tcPr>
          <w:p w14:paraId="4C706A80" w14:textId="5F5F11F3" w:rsidR="001A7F92" w:rsidRPr="00417799"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17799">
              <w:rPr>
                <w:rFonts w:ascii="Times New Roman" w:hAnsi="Times New Roman" w:cs="Times New Roman"/>
                <w:sz w:val="20"/>
                <w:szCs w:val="20"/>
              </w:rPr>
              <w:t>(1) Zamestnávateľ podľa odsekov 2 a 3 je povinný poskytovať Ministerstvu práce, sociálnych vecí a rodiny Slovenskej republiky (ďalej len „ministerstvo práce“) správu o  odmeňovaní mužov a žien (ďalej len „správa o odmeňovaní“) v rozsahu týchto informácií:</w:t>
            </w:r>
          </w:p>
          <w:p w14:paraId="0FB27D88" w14:textId="77777777" w:rsidR="001A7F92" w:rsidRPr="00417799"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4D867364" w14:textId="2D477DF2" w:rsidR="001A7F92" w:rsidRPr="00417799"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17799">
              <w:rPr>
                <w:rFonts w:ascii="Times New Roman" w:hAnsi="Times New Roman" w:cs="Times New Roman"/>
                <w:sz w:val="20"/>
                <w:szCs w:val="20"/>
              </w:rPr>
              <w:t>(6)  Zamestnávateľ môže zverejniť správu o odmeňovaní na svojom webovom sídle.</w:t>
            </w:r>
          </w:p>
          <w:p w14:paraId="3A05AAE1" w14:textId="77777777" w:rsidR="001A7F92" w:rsidRPr="00417799"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067954A1" w14:textId="0514EA04"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77B064A0"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45113A8C" w14:textId="23B8FC02" w:rsidR="001A7F92" w:rsidRPr="00105828" w:rsidRDefault="001A7F92" w:rsidP="001A7F92">
            <w:pPr>
              <w:jc w:val="center"/>
              <w:rPr>
                <w:rFonts w:ascii="Times New Roman" w:hAnsi="Times New Roman" w:cs="Times New Roman"/>
                <w:sz w:val="20"/>
                <w:szCs w:val="20"/>
              </w:rPr>
            </w:pPr>
            <w:r w:rsidRPr="005F4211">
              <w:rPr>
                <w:rFonts w:ascii="Times New Roman" w:hAnsi="Times New Roman" w:cs="Times New Roman"/>
                <w:sz w:val="20"/>
                <w:szCs w:val="20"/>
              </w:rPr>
              <w:t>GP-N</w:t>
            </w:r>
          </w:p>
        </w:tc>
        <w:tc>
          <w:tcPr>
            <w:tcW w:w="1026" w:type="dxa"/>
          </w:tcPr>
          <w:p w14:paraId="40FFE068"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650F0A81" w14:textId="77777777" w:rsidTr="0050447C">
        <w:trPr>
          <w:gridAfter w:val="1"/>
          <w:wAfter w:w="7" w:type="dxa"/>
          <w:trHeight w:val="544"/>
        </w:trPr>
        <w:tc>
          <w:tcPr>
            <w:tcW w:w="708" w:type="dxa"/>
          </w:tcPr>
          <w:p w14:paraId="3B85179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Č:9 </w:t>
            </w:r>
          </w:p>
          <w:p w14:paraId="7BE7440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O:8</w:t>
            </w:r>
          </w:p>
        </w:tc>
        <w:tc>
          <w:tcPr>
            <w:tcW w:w="3544" w:type="dxa"/>
          </w:tcPr>
          <w:p w14:paraId="722B00D6"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Členské štáty môžu informácie stanovené v odseku 1 písm. a) až f) tohto článku zostaviť samy na základe administratívnych údajov, ako sú údaje, ktoré zamestnávatelia poskytujú daňovým orgánom alebo orgánom sociálneho zabezpečenia. Tieto informácie sa zverejnia podľa článku 29 ods. 3 písm. c).</w:t>
            </w:r>
          </w:p>
        </w:tc>
        <w:tc>
          <w:tcPr>
            <w:tcW w:w="709" w:type="dxa"/>
          </w:tcPr>
          <w:p w14:paraId="76CC08A6"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D</w:t>
            </w:r>
          </w:p>
        </w:tc>
        <w:tc>
          <w:tcPr>
            <w:tcW w:w="850" w:type="dxa"/>
          </w:tcPr>
          <w:p w14:paraId="0C74D2B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78C3E362"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103" w:type="dxa"/>
          </w:tcPr>
          <w:p w14:paraId="0DF715F3"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5B11BBC1" w14:textId="256034E8"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2127" w:type="dxa"/>
          </w:tcPr>
          <w:p w14:paraId="525CC8F5"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4C9643C8" w14:textId="039264F7" w:rsidR="001A7F92" w:rsidRPr="00105828" w:rsidRDefault="001A7F92" w:rsidP="001A7F92">
            <w:pPr>
              <w:jc w:val="center"/>
              <w:rPr>
                <w:rFonts w:ascii="Times New Roman" w:hAnsi="Times New Roman" w:cs="Times New Roman"/>
                <w:sz w:val="20"/>
                <w:szCs w:val="20"/>
              </w:rPr>
            </w:pPr>
            <w:r w:rsidRPr="005F4211">
              <w:rPr>
                <w:rFonts w:ascii="Times New Roman" w:hAnsi="Times New Roman" w:cs="Times New Roman"/>
                <w:sz w:val="20"/>
                <w:szCs w:val="20"/>
              </w:rPr>
              <w:t>GP-N</w:t>
            </w:r>
          </w:p>
        </w:tc>
        <w:tc>
          <w:tcPr>
            <w:tcW w:w="1026" w:type="dxa"/>
          </w:tcPr>
          <w:p w14:paraId="3BB33542"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05828" w:rsidRPr="00105828" w14:paraId="0BC3167B" w14:textId="77777777" w:rsidTr="0050447C">
        <w:trPr>
          <w:gridAfter w:val="1"/>
          <w:wAfter w:w="7" w:type="dxa"/>
          <w:trHeight w:val="544"/>
        </w:trPr>
        <w:tc>
          <w:tcPr>
            <w:tcW w:w="708" w:type="dxa"/>
          </w:tcPr>
          <w:p w14:paraId="0D12D56D" w14:textId="77777777" w:rsidR="00C4041F" w:rsidRPr="00105828" w:rsidRDefault="0011543D"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Č:9</w:t>
            </w:r>
          </w:p>
          <w:p w14:paraId="269272EB" w14:textId="77777777" w:rsidR="00DD7D65" w:rsidRPr="00105828" w:rsidRDefault="00DD7D65"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O:9</w:t>
            </w:r>
          </w:p>
        </w:tc>
        <w:tc>
          <w:tcPr>
            <w:tcW w:w="3544" w:type="dxa"/>
          </w:tcPr>
          <w:p w14:paraId="5B4F5D50" w14:textId="77777777" w:rsidR="00DD7D65" w:rsidRPr="00105828" w:rsidRDefault="00DD7D65" w:rsidP="003749DB">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Zamestnávatelia poskytujú informácie uvedené v odseku 1 písm. g) všetkým svojim pracovníkom a zástupcom pracovníkov svojich pracovníkov. Zamestnávatelia tieto informácie na požiadanie poskytujú inšpektorátu práce a subjektu v oblasti rovnosti. Informácie z predchádzajúcich štyroch rokov, ak sú k dispozícii, sa takisto poskytnú na požiadanie.</w:t>
            </w:r>
          </w:p>
        </w:tc>
        <w:tc>
          <w:tcPr>
            <w:tcW w:w="709" w:type="dxa"/>
          </w:tcPr>
          <w:p w14:paraId="0EBBABE5" w14:textId="77777777" w:rsidR="00DD7D65" w:rsidRPr="00105828" w:rsidRDefault="00813377" w:rsidP="003749DB">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50BE1DE6" w14:textId="77777777" w:rsidR="00DD7D65" w:rsidRPr="00417799" w:rsidRDefault="007C59B4" w:rsidP="00C77196">
            <w:pPr>
              <w:kinsoku w:val="0"/>
              <w:overflowPunct w:val="0"/>
              <w:autoSpaceDE w:val="0"/>
              <w:autoSpaceDN w:val="0"/>
              <w:adjustRightInd w:val="0"/>
              <w:spacing w:after="0" w:line="240" w:lineRule="auto"/>
              <w:rPr>
                <w:rFonts w:ascii="Times New Roman" w:hAnsi="Times New Roman" w:cs="Times New Roman"/>
                <w:sz w:val="20"/>
                <w:szCs w:val="20"/>
              </w:rPr>
            </w:pPr>
            <w:r w:rsidRPr="00417799">
              <w:rPr>
                <w:rFonts w:ascii="Times New Roman" w:hAnsi="Times New Roman" w:cs="Times New Roman"/>
                <w:sz w:val="20"/>
                <w:szCs w:val="20"/>
              </w:rPr>
              <w:t>Návrh zákona</w:t>
            </w:r>
          </w:p>
        </w:tc>
        <w:tc>
          <w:tcPr>
            <w:tcW w:w="709" w:type="dxa"/>
          </w:tcPr>
          <w:p w14:paraId="288DD2C1" w14:textId="0193B9A0" w:rsidR="00DD7D65" w:rsidRPr="00417799" w:rsidRDefault="00822DAE" w:rsidP="00822DAE">
            <w:pPr>
              <w:kinsoku w:val="0"/>
              <w:overflowPunct w:val="0"/>
              <w:autoSpaceDE w:val="0"/>
              <w:autoSpaceDN w:val="0"/>
              <w:adjustRightInd w:val="0"/>
              <w:spacing w:after="0" w:line="240" w:lineRule="auto"/>
              <w:rPr>
                <w:rFonts w:ascii="Times New Roman" w:hAnsi="Times New Roman" w:cs="Times New Roman"/>
                <w:sz w:val="20"/>
                <w:szCs w:val="20"/>
              </w:rPr>
            </w:pPr>
            <w:r w:rsidRPr="00417799">
              <w:rPr>
                <w:rFonts w:ascii="Times New Roman" w:hAnsi="Times New Roman" w:cs="Times New Roman"/>
                <w:sz w:val="20"/>
                <w:szCs w:val="20"/>
              </w:rPr>
              <w:t>§</w:t>
            </w:r>
            <w:r w:rsidR="007762BD" w:rsidRPr="00417799">
              <w:rPr>
                <w:rFonts w:ascii="Times New Roman" w:hAnsi="Times New Roman" w:cs="Times New Roman"/>
                <w:sz w:val="20"/>
                <w:szCs w:val="20"/>
              </w:rPr>
              <w:t xml:space="preserve"> </w:t>
            </w:r>
            <w:r w:rsidR="00FA13B5" w:rsidRPr="00417799">
              <w:rPr>
                <w:rFonts w:ascii="Times New Roman" w:hAnsi="Times New Roman" w:cs="Times New Roman"/>
                <w:sz w:val="20"/>
                <w:szCs w:val="20"/>
              </w:rPr>
              <w:t>8</w:t>
            </w:r>
          </w:p>
          <w:p w14:paraId="63DAF38D" w14:textId="77777777" w:rsidR="00822DAE" w:rsidRPr="00417799" w:rsidRDefault="00822DAE" w:rsidP="00822DAE">
            <w:pPr>
              <w:kinsoku w:val="0"/>
              <w:overflowPunct w:val="0"/>
              <w:autoSpaceDE w:val="0"/>
              <w:autoSpaceDN w:val="0"/>
              <w:adjustRightInd w:val="0"/>
              <w:spacing w:after="0" w:line="240" w:lineRule="auto"/>
              <w:rPr>
                <w:rFonts w:ascii="Times New Roman" w:hAnsi="Times New Roman" w:cs="Times New Roman"/>
                <w:sz w:val="20"/>
                <w:szCs w:val="20"/>
              </w:rPr>
            </w:pPr>
            <w:r w:rsidRPr="00417799">
              <w:rPr>
                <w:rFonts w:ascii="Times New Roman" w:hAnsi="Times New Roman" w:cs="Times New Roman"/>
                <w:sz w:val="20"/>
                <w:szCs w:val="20"/>
              </w:rPr>
              <w:t>O:7</w:t>
            </w:r>
          </w:p>
        </w:tc>
        <w:tc>
          <w:tcPr>
            <w:tcW w:w="5103" w:type="dxa"/>
          </w:tcPr>
          <w:p w14:paraId="72BDFCB7" w14:textId="77777777" w:rsidR="00417799" w:rsidRPr="00417799" w:rsidRDefault="00C40E7E" w:rsidP="00417799">
            <w:pPr>
              <w:kinsoku w:val="0"/>
              <w:overflowPunct w:val="0"/>
              <w:autoSpaceDE w:val="0"/>
              <w:autoSpaceDN w:val="0"/>
              <w:adjustRightInd w:val="0"/>
              <w:spacing w:after="0" w:line="240" w:lineRule="auto"/>
              <w:jc w:val="both"/>
              <w:rPr>
                <w:rFonts w:ascii="Times New Roman" w:hAnsi="Times New Roman" w:cs="Times New Roman"/>
                <w:sz w:val="20"/>
                <w:szCs w:val="20"/>
              </w:rPr>
            </w:pPr>
            <w:r w:rsidRPr="00417799">
              <w:rPr>
                <w:rFonts w:ascii="Times New Roman" w:hAnsi="Times New Roman" w:cs="Times New Roman"/>
                <w:sz w:val="20"/>
                <w:szCs w:val="20"/>
              </w:rPr>
              <w:t xml:space="preserve">(7) </w:t>
            </w:r>
            <w:r w:rsidR="00417799" w:rsidRPr="00417799">
              <w:rPr>
                <w:rFonts w:ascii="Times New Roman" w:hAnsi="Times New Roman" w:cs="Times New Roman"/>
                <w:sz w:val="20"/>
                <w:szCs w:val="20"/>
              </w:rPr>
              <w:t>Zamestnávateľ podľa odsekov 2 a 3 poskytuje informácie uvedené v odseku 1 písm. g)</w:t>
            </w:r>
          </w:p>
          <w:p w14:paraId="7D94FADA" w14:textId="77777777" w:rsidR="00417799" w:rsidRPr="00417799" w:rsidRDefault="00417799" w:rsidP="00417799">
            <w:pPr>
              <w:numPr>
                <w:ilvl w:val="0"/>
                <w:numId w:val="32"/>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417799">
              <w:rPr>
                <w:rFonts w:ascii="Times New Roman" w:hAnsi="Times New Roman" w:cs="Times New Roman"/>
                <w:sz w:val="20"/>
                <w:szCs w:val="20"/>
              </w:rPr>
              <w:t>svojim zamestnancom a zástupcom zamestnancov, ak u neho pôsobia,</w:t>
            </w:r>
          </w:p>
          <w:p w14:paraId="57687F7F" w14:textId="7D934FB8" w:rsidR="00417799" w:rsidRPr="00417799" w:rsidRDefault="00417799" w:rsidP="00417799">
            <w:pPr>
              <w:numPr>
                <w:ilvl w:val="0"/>
                <w:numId w:val="32"/>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417799">
              <w:rPr>
                <w:rFonts w:ascii="Times New Roman" w:hAnsi="Times New Roman" w:cs="Times New Roman"/>
                <w:sz w:val="20"/>
                <w:szCs w:val="20"/>
              </w:rPr>
              <w:t>na požiadanie inšpektorátu práce</w:t>
            </w:r>
            <w:r w:rsidRPr="00417799">
              <w:rPr>
                <w:rFonts w:ascii="Times New Roman" w:hAnsi="Times New Roman" w:cs="Times New Roman"/>
                <w:sz w:val="20"/>
                <w:szCs w:val="20"/>
                <w:vertAlign w:val="superscript"/>
              </w:rPr>
              <w:t>13</w:t>
            </w:r>
            <w:r w:rsidRPr="00417799">
              <w:rPr>
                <w:rFonts w:ascii="Times New Roman" w:hAnsi="Times New Roman" w:cs="Times New Roman"/>
                <w:sz w:val="20"/>
                <w:szCs w:val="20"/>
              </w:rPr>
              <w:t>) alebo inému orgánu inšpekcie práce</w:t>
            </w:r>
            <w:r w:rsidRPr="00417799">
              <w:rPr>
                <w:rFonts w:ascii="Times New Roman" w:hAnsi="Times New Roman" w:cs="Times New Roman"/>
                <w:sz w:val="20"/>
                <w:szCs w:val="20"/>
                <w:vertAlign w:val="superscript"/>
              </w:rPr>
              <w:t>14</w:t>
            </w:r>
            <w:r w:rsidRPr="00417799">
              <w:rPr>
                <w:rFonts w:ascii="Times New Roman" w:hAnsi="Times New Roman" w:cs="Times New Roman"/>
                <w:sz w:val="20"/>
                <w:szCs w:val="20"/>
              </w:rPr>
              <w:t>) (ďalej len „inšpektorát práce“) a Slovenskému národnému stredisku pre ľudské práva,</w:t>
            </w:r>
          </w:p>
          <w:p w14:paraId="51F8A80D" w14:textId="5EF0002E" w:rsidR="00C40E7E" w:rsidRPr="00417799" w:rsidRDefault="00417799" w:rsidP="00417799">
            <w:pPr>
              <w:numPr>
                <w:ilvl w:val="0"/>
                <w:numId w:val="32"/>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417799">
              <w:rPr>
                <w:rFonts w:ascii="Times New Roman" w:hAnsi="Times New Roman" w:cs="Times New Roman"/>
                <w:sz w:val="20"/>
                <w:szCs w:val="20"/>
              </w:rPr>
              <w:t>na požiadanie subjektom podľa písmena a) alebo písmena b) aj za predchádzajúce štyri roky, ak sú k dispozícii</w:t>
            </w:r>
            <w:r w:rsidR="00C40E7E" w:rsidRPr="00417799">
              <w:rPr>
                <w:rFonts w:ascii="Times New Roman" w:hAnsi="Times New Roman" w:cs="Times New Roman"/>
                <w:sz w:val="20"/>
                <w:szCs w:val="20"/>
              </w:rPr>
              <w:t>.</w:t>
            </w:r>
          </w:p>
          <w:p w14:paraId="67059684" w14:textId="77777777" w:rsidR="00DD7D65" w:rsidRPr="00417799" w:rsidRDefault="00DD7D65" w:rsidP="003749DB">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49F2CEED" w14:textId="17CB94B1" w:rsidR="00FA13B5" w:rsidRPr="00417799" w:rsidRDefault="00ED5CF1" w:rsidP="00FA13B5">
            <w:pPr>
              <w:kinsoku w:val="0"/>
              <w:overflowPunct w:val="0"/>
              <w:autoSpaceDE w:val="0"/>
              <w:autoSpaceDN w:val="0"/>
              <w:adjustRightInd w:val="0"/>
              <w:spacing w:after="0" w:line="240" w:lineRule="auto"/>
              <w:jc w:val="both"/>
              <w:rPr>
                <w:rFonts w:ascii="Times New Roman" w:hAnsi="Times New Roman" w:cs="Times New Roman"/>
                <w:sz w:val="20"/>
                <w:szCs w:val="20"/>
              </w:rPr>
            </w:pPr>
            <w:r w:rsidRPr="00417799">
              <w:rPr>
                <w:rFonts w:ascii="Times New Roman" w:hAnsi="Times New Roman" w:cs="Times New Roman"/>
                <w:sz w:val="20"/>
                <w:szCs w:val="20"/>
                <w:vertAlign w:val="superscript"/>
              </w:rPr>
              <w:lastRenderedPageBreak/>
              <w:t>1</w:t>
            </w:r>
            <w:r w:rsidR="00417799" w:rsidRPr="00417799">
              <w:rPr>
                <w:rFonts w:ascii="Times New Roman" w:hAnsi="Times New Roman" w:cs="Times New Roman"/>
                <w:sz w:val="20"/>
                <w:szCs w:val="20"/>
                <w:vertAlign w:val="superscript"/>
              </w:rPr>
              <w:t>3</w:t>
            </w:r>
            <w:r w:rsidR="00FA13B5" w:rsidRPr="00417799">
              <w:rPr>
                <w:rFonts w:ascii="Times New Roman" w:hAnsi="Times New Roman" w:cs="Times New Roman"/>
                <w:sz w:val="20"/>
                <w:szCs w:val="20"/>
              </w:rPr>
              <w:t>) § 7 zákona č. 125/2006 Z. z. o inšpekcii práce a o zmene a doplnení zákona č. 82/2005 Z. z. o nelegálnej práci a nelegálnom zamestnávaní a o zmene a doplnení niektorých zákonov v znení neskorších predpisov.</w:t>
            </w:r>
          </w:p>
          <w:p w14:paraId="30E91FE9" w14:textId="489E9877" w:rsidR="00FA13B5" w:rsidRPr="00417799" w:rsidRDefault="00ED5CF1" w:rsidP="00FA13B5">
            <w:pPr>
              <w:kinsoku w:val="0"/>
              <w:overflowPunct w:val="0"/>
              <w:autoSpaceDE w:val="0"/>
              <w:autoSpaceDN w:val="0"/>
              <w:adjustRightInd w:val="0"/>
              <w:spacing w:after="0" w:line="240" w:lineRule="auto"/>
              <w:jc w:val="both"/>
              <w:rPr>
                <w:rFonts w:ascii="Times New Roman" w:hAnsi="Times New Roman" w:cs="Times New Roman"/>
                <w:sz w:val="20"/>
                <w:szCs w:val="20"/>
              </w:rPr>
            </w:pPr>
            <w:r w:rsidRPr="00417799">
              <w:rPr>
                <w:rFonts w:ascii="Times New Roman" w:hAnsi="Times New Roman" w:cs="Times New Roman"/>
                <w:sz w:val="20"/>
                <w:szCs w:val="20"/>
                <w:vertAlign w:val="superscript"/>
              </w:rPr>
              <w:t>1</w:t>
            </w:r>
            <w:r w:rsidR="00417799" w:rsidRPr="00417799">
              <w:rPr>
                <w:rFonts w:ascii="Times New Roman" w:hAnsi="Times New Roman" w:cs="Times New Roman"/>
                <w:sz w:val="20"/>
                <w:szCs w:val="20"/>
                <w:vertAlign w:val="superscript"/>
              </w:rPr>
              <w:t>4</w:t>
            </w:r>
            <w:r w:rsidR="00FA13B5" w:rsidRPr="00417799">
              <w:rPr>
                <w:rFonts w:ascii="Times New Roman" w:hAnsi="Times New Roman" w:cs="Times New Roman"/>
                <w:sz w:val="20"/>
                <w:szCs w:val="20"/>
              </w:rPr>
              <w:t>) § 2 ods. 4 zákona č. 125/2006 Z. z. v znení neskorších predpisov.</w:t>
            </w:r>
          </w:p>
          <w:p w14:paraId="4B53DC5B" w14:textId="1B268C82" w:rsidR="00FA13B5" w:rsidRPr="00417799" w:rsidRDefault="00FA13B5" w:rsidP="003749DB">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6B395C88" w14:textId="77FD3A35" w:rsidR="00DD7D65" w:rsidRPr="00105828" w:rsidRDefault="00963DBF" w:rsidP="003749DB">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129FC692" w14:textId="77777777" w:rsidR="00DD7D65" w:rsidRPr="00105828" w:rsidRDefault="00DD7D65" w:rsidP="003749DB">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16917794" w14:textId="421CABB4" w:rsidR="00DD7D65" w:rsidRPr="00105828" w:rsidRDefault="001A7F92" w:rsidP="00E32A2A">
            <w:pPr>
              <w:jc w:val="center"/>
              <w:rPr>
                <w:rFonts w:ascii="Times New Roman" w:hAnsi="Times New Roman" w:cs="Times New Roman"/>
                <w:sz w:val="20"/>
                <w:szCs w:val="20"/>
              </w:rPr>
            </w:pPr>
            <w:r>
              <w:rPr>
                <w:rFonts w:ascii="Times New Roman" w:hAnsi="Times New Roman" w:cs="Times New Roman"/>
                <w:sz w:val="20"/>
                <w:szCs w:val="20"/>
              </w:rPr>
              <w:t>GP-</w:t>
            </w:r>
            <w:r w:rsidRPr="00105828">
              <w:rPr>
                <w:rFonts w:ascii="Times New Roman" w:hAnsi="Times New Roman" w:cs="Times New Roman"/>
                <w:sz w:val="20"/>
                <w:szCs w:val="20"/>
              </w:rPr>
              <w:t>N</w:t>
            </w:r>
          </w:p>
        </w:tc>
        <w:tc>
          <w:tcPr>
            <w:tcW w:w="1026" w:type="dxa"/>
          </w:tcPr>
          <w:p w14:paraId="65A52681" w14:textId="77777777" w:rsidR="00DD7D65" w:rsidRPr="00105828" w:rsidRDefault="00DD7D65" w:rsidP="003749DB">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5C39DB60" w14:textId="77777777" w:rsidTr="0050447C">
        <w:trPr>
          <w:gridAfter w:val="1"/>
          <w:wAfter w:w="7" w:type="dxa"/>
          <w:trHeight w:val="544"/>
        </w:trPr>
        <w:tc>
          <w:tcPr>
            <w:tcW w:w="708" w:type="dxa"/>
          </w:tcPr>
          <w:p w14:paraId="6AD7814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Č:9</w:t>
            </w:r>
          </w:p>
          <w:p w14:paraId="56422A93" w14:textId="4B53D9CE"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O:10</w:t>
            </w:r>
          </w:p>
        </w:tc>
        <w:tc>
          <w:tcPr>
            <w:tcW w:w="3544" w:type="dxa"/>
          </w:tcPr>
          <w:p w14:paraId="43682497"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Pracovníci, zástupcovia pracovníkov, inšpektoráty práce a subjekty v oblasti rovnosti majú právo požiadať zamestnávateľov o dodatočné objasnenia a podrobnosti v súvislosti so všetkými poskytnutými údajmi vrátane vysvetlení týkajúcich sa prípadných rodových rozdielov v odmeňovaní. Zamestnávatelia na takéto žiadosti odpovedajú v primeranej lehote, pričom poskytnú odôvodnenú odpoveď. Ak rodové rozdiely v odmeňovaní nie sú odôvodnené objektívnymi, rodovo neutrálnymi kritériami, zamestnávatelia situáciu napravia v primeranej lehote v úzkej spolupráci so zástupcami pracovníkov, inšpektorátom práce a/alebo subjektom v oblasti rovnosti.</w:t>
            </w:r>
          </w:p>
        </w:tc>
        <w:tc>
          <w:tcPr>
            <w:tcW w:w="709" w:type="dxa"/>
          </w:tcPr>
          <w:p w14:paraId="0D5090DF"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66D27095" w14:textId="77777777" w:rsidR="001A7F92" w:rsidRPr="0041779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17799">
              <w:rPr>
                <w:rFonts w:ascii="Times New Roman" w:hAnsi="Times New Roman" w:cs="Times New Roman"/>
                <w:sz w:val="20"/>
                <w:szCs w:val="20"/>
              </w:rPr>
              <w:t>Návrh zákona</w:t>
            </w:r>
          </w:p>
        </w:tc>
        <w:tc>
          <w:tcPr>
            <w:tcW w:w="709" w:type="dxa"/>
          </w:tcPr>
          <w:p w14:paraId="3235FF76" w14:textId="1FC1AD52" w:rsidR="001A7F92" w:rsidRPr="0041779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17799">
              <w:rPr>
                <w:rFonts w:ascii="Times New Roman" w:hAnsi="Times New Roman" w:cs="Times New Roman"/>
                <w:sz w:val="20"/>
                <w:szCs w:val="20"/>
              </w:rPr>
              <w:t>§ 8</w:t>
            </w:r>
          </w:p>
          <w:p w14:paraId="5C962AF5" w14:textId="77777777" w:rsidR="001A7F92" w:rsidRPr="00417799"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17799">
              <w:rPr>
                <w:rFonts w:ascii="Times New Roman" w:hAnsi="Times New Roman" w:cs="Times New Roman"/>
                <w:sz w:val="20"/>
                <w:szCs w:val="20"/>
              </w:rPr>
              <w:t>O:8</w:t>
            </w:r>
          </w:p>
        </w:tc>
        <w:tc>
          <w:tcPr>
            <w:tcW w:w="5103" w:type="dxa"/>
          </w:tcPr>
          <w:p w14:paraId="07FAD1B9" w14:textId="40353C9C" w:rsidR="001A7F92" w:rsidRPr="00417799" w:rsidRDefault="001A7F92" w:rsidP="008554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17799">
              <w:rPr>
                <w:rFonts w:ascii="Times New Roman" w:hAnsi="Times New Roman" w:cs="Times New Roman"/>
                <w:sz w:val="20"/>
                <w:szCs w:val="20"/>
              </w:rPr>
              <w:t xml:space="preserve">(8) Zamestnanci, zástupcovia zamestnancov, inšpektorát práce a Slovenské národné stredisko pre ľudské práva majú právo požiadať zamestnávateľa o dodatočné vysvetlenie týkajúce sa poskytnutých informácií podľa odseku 7 vrátane vysvetlení týkajúcich sa prípadných rozdielov v odmeňovaní; zamestnávateľ je povinný do 30 dní odo dňa požiadania poskytnúť na takúto žiadosť odôvodnenú odpoveď. Ak rozdiely v odmeňovaní nie sú odôvodnené objektívnymi kritériami, </w:t>
            </w:r>
            <w:r w:rsidRPr="00417799">
              <w:rPr>
                <w:rFonts w:ascii="Times New Roman" w:hAnsi="Times New Roman" w:cs="Times New Roman"/>
                <w:bCs/>
                <w:sz w:val="20"/>
                <w:szCs w:val="20"/>
              </w:rPr>
              <w:t>ktoré sa nezakladajú na diskriminácii,</w:t>
            </w:r>
            <w:r w:rsidRPr="00417799">
              <w:rPr>
                <w:rFonts w:ascii="Times New Roman" w:hAnsi="Times New Roman" w:cs="Times New Roman"/>
                <w:sz w:val="20"/>
                <w:szCs w:val="20"/>
              </w:rPr>
              <w:t xml:space="preserve"> zamestnávateľ je povinný prijať potrebné opatrenia na nápravu  v spolupráci so zástupcami zamestnancov, ak u neho pôsobia, a ak o to zamestnávateľ požiada, na procese prijímania opatrení sa zúčastní inšpektorát práce a Slovenské národné stredisko pre ľudské práva.</w:t>
            </w:r>
          </w:p>
        </w:tc>
        <w:tc>
          <w:tcPr>
            <w:tcW w:w="425" w:type="dxa"/>
          </w:tcPr>
          <w:p w14:paraId="3C4C5C15" w14:textId="47C56658"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58755C1B"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295B66C7" w14:textId="7B862EB7" w:rsidR="001A7F92" w:rsidRPr="00105828" w:rsidRDefault="001A7F92" w:rsidP="001A7F92">
            <w:pPr>
              <w:jc w:val="center"/>
              <w:rPr>
                <w:rFonts w:ascii="Times New Roman" w:hAnsi="Times New Roman" w:cs="Times New Roman"/>
                <w:sz w:val="20"/>
                <w:szCs w:val="20"/>
              </w:rPr>
            </w:pPr>
            <w:r w:rsidRPr="00F74C47">
              <w:rPr>
                <w:rFonts w:ascii="Times New Roman" w:hAnsi="Times New Roman" w:cs="Times New Roman"/>
                <w:sz w:val="20"/>
                <w:szCs w:val="20"/>
              </w:rPr>
              <w:t>GP-N</w:t>
            </w:r>
          </w:p>
        </w:tc>
        <w:tc>
          <w:tcPr>
            <w:tcW w:w="1026" w:type="dxa"/>
          </w:tcPr>
          <w:p w14:paraId="3282BA82"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7CD53A77" w14:textId="77777777" w:rsidTr="0050447C">
        <w:trPr>
          <w:gridAfter w:val="1"/>
          <w:wAfter w:w="7" w:type="dxa"/>
          <w:trHeight w:val="544"/>
        </w:trPr>
        <w:tc>
          <w:tcPr>
            <w:tcW w:w="708" w:type="dxa"/>
          </w:tcPr>
          <w:p w14:paraId="7AB4BE6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Č:10</w:t>
            </w:r>
          </w:p>
          <w:p w14:paraId="32A1DD06" w14:textId="32301C26"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p w14:paraId="06A8FF48" w14:textId="6A5978DD"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P:a</w:t>
            </w:r>
          </w:p>
        </w:tc>
        <w:tc>
          <w:tcPr>
            <w:tcW w:w="3544" w:type="dxa"/>
          </w:tcPr>
          <w:p w14:paraId="1C56274E"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Členské štáty prijmú vhodné opatrenia na zabezpečenie toho, aby zamestnávatelia, ktorí podliehajú povinnosti podávania správ o odmeňovaní podľa článku 9, vykonali v spolupráci s ich zástupcami pracovníkov spoločné posúdenie odmeňovania, ak sú splnené všetky tieto podmienky:</w:t>
            </w:r>
          </w:p>
          <w:p w14:paraId="302E8D04"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a) na základe správ o odmeňovaní sa preukáže rozdiel v priemernej úrovni odmeny žien a mužov vo výške najmenej 5 % v ktorejkoľvek kategórii pracovníkov; </w:t>
            </w:r>
          </w:p>
          <w:p w14:paraId="04E49658"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709" w:type="dxa"/>
          </w:tcPr>
          <w:p w14:paraId="506850CF"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4CF100CC"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Návrh zákona</w:t>
            </w:r>
          </w:p>
        </w:tc>
        <w:tc>
          <w:tcPr>
            <w:tcW w:w="709" w:type="dxa"/>
          </w:tcPr>
          <w:p w14:paraId="54B865A7" w14:textId="58A2069D"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 9</w:t>
            </w:r>
          </w:p>
          <w:p w14:paraId="4120A5D0"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O:1</w:t>
            </w:r>
          </w:p>
          <w:p w14:paraId="1C85F6DB"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P:a</w:t>
            </w:r>
          </w:p>
        </w:tc>
        <w:tc>
          <w:tcPr>
            <w:tcW w:w="5103" w:type="dxa"/>
          </w:tcPr>
          <w:p w14:paraId="5A5BDE50" w14:textId="199B2452" w:rsidR="001A7F92" w:rsidRPr="004A5F71"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A5F71">
              <w:rPr>
                <w:rFonts w:ascii="Times New Roman" w:hAnsi="Times New Roman" w:cs="Times New Roman"/>
                <w:sz w:val="20"/>
                <w:szCs w:val="20"/>
              </w:rPr>
              <w:t>(1) Zamestnávateľ podľa § 8 ods. 2 a 3 je povinný vykonať v spolupráci so zástupcami zamestnancov spoločné posúdenie odmeňovania, ak</w:t>
            </w:r>
          </w:p>
          <w:p w14:paraId="116C8A18" w14:textId="050BF677" w:rsidR="001A7F92" w:rsidRPr="004A5F71"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A5F71">
              <w:rPr>
                <w:rFonts w:ascii="Times New Roman" w:hAnsi="Times New Roman" w:cs="Times New Roman"/>
                <w:sz w:val="20"/>
                <w:szCs w:val="20"/>
              </w:rPr>
              <w:t>a)</w:t>
            </w:r>
            <w:r w:rsidRPr="004A5F71">
              <w:rPr>
                <w:rFonts w:ascii="Times New Roman" w:hAnsi="Times New Roman" w:cs="Times New Roman"/>
                <w:sz w:val="24"/>
                <w:szCs w:val="24"/>
              </w:rPr>
              <w:t xml:space="preserve"> </w:t>
            </w:r>
            <w:r w:rsidRPr="004A5F71">
              <w:rPr>
                <w:rFonts w:ascii="Times New Roman" w:hAnsi="Times New Roman" w:cs="Times New Roman"/>
                <w:sz w:val="20"/>
                <w:szCs w:val="20"/>
              </w:rPr>
              <w:t xml:space="preserve">sa na základe správy o odmeňovaní preukáže rozdiel v priemernej úrovni odmeny </w:t>
            </w:r>
            <w:r w:rsidR="00855492" w:rsidRPr="00855492">
              <w:rPr>
                <w:rFonts w:ascii="Times New Roman" w:hAnsi="Times New Roman" w:cs="Times New Roman"/>
                <w:sz w:val="20"/>
                <w:szCs w:val="20"/>
              </w:rPr>
              <w:t xml:space="preserve">mužov a žien </w:t>
            </w:r>
            <w:r w:rsidRPr="004A5F71">
              <w:rPr>
                <w:rFonts w:ascii="Times New Roman" w:hAnsi="Times New Roman" w:cs="Times New Roman"/>
                <w:sz w:val="20"/>
                <w:szCs w:val="20"/>
              </w:rPr>
              <w:t>vo výške najmenej 5 % v ktorejkoľvek kategórii zamestnancov,</w:t>
            </w:r>
          </w:p>
        </w:tc>
        <w:tc>
          <w:tcPr>
            <w:tcW w:w="425" w:type="dxa"/>
          </w:tcPr>
          <w:p w14:paraId="0BFA64D5" w14:textId="7207F4E9"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1FFAF601"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79BC47CC" w14:textId="54A1E29A" w:rsidR="001A7F92" w:rsidRPr="00105828" w:rsidRDefault="001A7F92" w:rsidP="001A7F92">
            <w:pPr>
              <w:jc w:val="center"/>
              <w:rPr>
                <w:rFonts w:ascii="Times New Roman" w:hAnsi="Times New Roman" w:cs="Times New Roman"/>
                <w:sz w:val="20"/>
                <w:szCs w:val="20"/>
              </w:rPr>
            </w:pPr>
            <w:r w:rsidRPr="00F74C47">
              <w:rPr>
                <w:rFonts w:ascii="Times New Roman" w:hAnsi="Times New Roman" w:cs="Times New Roman"/>
                <w:sz w:val="20"/>
                <w:szCs w:val="20"/>
              </w:rPr>
              <w:t>GP-N</w:t>
            </w:r>
          </w:p>
        </w:tc>
        <w:tc>
          <w:tcPr>
            <w:tcW w:w="1026" w:type="dxa"/>
          </w:tcPr>
          <w:p w14:paraId="471B493B"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68AD1CF2" w14:textId="77777777" w:rsidTr="0050447C">
        <w:trPr>
          <w:gridAfter w:val="1"/>
          <w:wAfter w:w="7" w:type="dxa"/>
          <w:trHeight w:val="544"/>
        </w:trPr>
        <w:tc>
          <w:tcPr>
            <w:tcW w:w="708" w:type="dxa"/>
          </w:tcPr>
          <w:p w14:paraId="3DEF01DD" w14:textId="5C0F8C9F"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Č:10 O:1   P:b</w:t>
            </w:r>
          </w:p>
        </w:tc>
        <w:tc>
          <w:tcPr>
            <w:tcW w:w="3544" w:type="dxa"/>
          </w:tcPr>
          <w:p w14:paraId="15274611"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b) zamestnávateľ tento rozdiel v priemernej úrovni odmeny neodôvodnil na základe objektívnych, rodovo neutrálnych kritérií; </w:t>
            </w:r>
          </w:p>
          <w:p w14:paraId="1EB7B84B"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709" w:type="dxa"/>
          </w:tcPr>
          <w:p w14:paraId="0925DEFB"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0CE7EC79"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Návrh zákona</w:t>
            </w:r>
          </w:p>
        </w:tc>
        <w:tc>
          <w:tcPr>
            <w:tcW w:w="709" w:type="dxa"/>
          </w:tcPr>
          <w:p w14:paraId="386794A8" w14:textId="6A3CE71A"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 9</w:t>
            </w:r>
          </w:p>
          <w:p w14:paraId="78BEBB6F"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O:1</w:t>
            </w:r>
          </w:p>
          <w:p w14:paraId="48297953"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P:b</w:t>
            </w:r>
          </w:p>
        </w:tc>
        <w:tc>
          <w:tcPr>
            <w:tcW w:w="5103" w:type="dxa"/>
          </w:tcPr>
          <w:p w14:paraId="7A20437C" w14:textId="780D9D23" w:rsidR="001A7F92" w:rsidRPr="004A5F71"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A5F71">
              <w:rPr>
                <w:rFonts w:ascii="Times New Roman" w:hAnsi="Times New Roman" w:cs="Times New Roman"/>
                <w:sz w:val="20"/>
                <w:szCs w:val="20"/>
              </w:rPr>
              <w:t>b)</w:t>
            </w:r>
            <w:r w:rsidRPr="004A5F71">
              <w:rPr>
                <w:rFonts w:ascii="Times New Roman" w:hAnsi="Times New Roman" w:cs="Times New Roman"/>
                <w:sz w:val="24"/>
                <w:szCs w:val="24"/>
              </w:rPr>
              <w:t xml:space="preserve"> </w:t>
            </w:r>
            <w:r w:rsidRPr="004A5F71">
              <w:rPr>
                <w:rFonts w:ascii="Times New Roman" w:hAnsi="Times New Roman" w:cs="Times New Roman"/>
                <w:sz w:val="20"/>
                <w:szCs w:val="20"/>
              </w:rPr>
              <w:t>zamestnávateľ rozdiel v priemernej úrovni odmeny podľa písmena a) neodôvodnil na základe objektívnych kritérií, ktoré sa nezakladajú na diskriminácii a</w:t>
            </w:r>
          </w:p>
        </w:tc>
        <w:tc>
          <w:tcPr>
            <w:tcW w:w="425" w:type="dxa"/>
          </w:tcPr>
          <w:p w14:paraId="42C9E030" w14:textId="04A2F84F"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55AA59E4"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03477279" w14:textId="637F82FD" w:rsidR="001A7F92" w:rsidRPr="00105828" w:rsidRDefault="001A7F92" w:rsidP="001A7F92">
            <w:pPr>
              <w:jc w:val="center"/>
              <w:rPr>
                <w:rFonts w:ascii="Times New Roman" w:hAnsi="Times New Roman" w:cs="Times New Roman"/>
                <w:sz w:val="20"/>
                <w:szCs w:val="20"/>
              </w:rPr>
            </w:pPr>
            <w:r w:rsidRPr="00F74C47">
              <w:rPr>
                <w:rFonts w:ascii="Times New Roman" w:hAnsi="Times New Roman" w:cs="Times New Roman"/>
                <w:sz w:val="20"/>
                <w:szCs w:val="20"/>
              </w:rPr>
              <w:t>GP-N</w:t>
            </w:r>
          </w:p>
        </w:tc>
        <w:tc>
          <w:tcPr>
            <w:tcW w:w="1026" w:type="dxa"/>
          </w:tcPr>
          <w:p w14:paraId="66FF3BFC"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5E316C1A" w14:textId="77777777" w:rsidTr="0050447C">
        <w:trPr>
          <w:gridAfter w:val="1"/>
          <w:wAfter w:w="7" w:type="dxa"/>
          <w:trHeight w:val="544"/>
        </w:trPr>
        <w:tc>
          <w:tcPr>
            <w:tcW w:w="708" w:type="dxa"/>
          </w:tcPr>
          <w:p w14:paraId="543C5E0F" w14:textId="4811A01E"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Č:10 O:1</w:t>
            </w:r>
          </w:p>
          <w:p w14:paraId="2AF13FB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P:c</w:t>
            </w:r>
          </w:p>
        </w:tc>
        <w:tc>
          <w:tcPr>
            <w:tcW w:w="3544" w:type="dxa"/>
          </w:tcPr>
          <w:p w14:paraId="04270AC8"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c) zamestnávateľ nenapravil takýto neodôvodnený rozdiel v priemernej úrovni odmeny do šiestich mesiacov od predloženia správy o odmeňovaní.</w:t>
            </w:r>
          </w:p>
          <w:p w14:paraId="68D55B51"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709" w:type="dxa"/>
          </w:tcPr>
          <w:p w14:paraId="5C1D2943"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65C4CC53"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Návrh zákona</w:t>
            </w:r>
          </w:p>
        </w:tc>
        <w:tc>
          <w:tcPr>
            <w:tcW w:w="709" w:type="dxa"/>
          </w:tcPr>
          <w:p w14:paraId="49DF75F3" w14:textId="31078900"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 9</w:t>
            </w:r>
          </w:p>
          <w:p w14:paraId="1CBCD767"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O:1</w:t>
            </w:r>
          </w:p>
          <w:p w14:paraId="13A04205"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P:c</w:t>
            </w:r>
          </w:p>
        </w:tc>
        <w:tc>
          <w:tcPr>
            <w:tcW w:w="5103" w:type="dxa"/>
          </w:tcPr>
          <w:p w14:paraId="061164C1" w14:textId="02F10768" w:rsidR="001A7F92" w:rsidRPr="004A5F71"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A5F71">
              <w:rPr>
                <w:rFonts w:ascii="Times New Roman" w:hAnsi="Times New Roman" w:cs="Times New Roman"/>
                <w:sz w:val="20"/>
                <w:szCs w:val="20"/>
              </w:rPr>
              <w:t>c)</w:t>
            </w:r>
            <w:r w:rsidRPr="004A5F71">
              <w:rPr>
                <w:rFonts w:ascii="Times New Roman" w:hAnsi="Times New Roman" w:cs="Times New Roman"/>
                <w:sz w:val="24"/>
                <w:szCs w:val="24"/>
              </w:rPr>
              <w:t xml:space="preserve"> </w:t>
            </w:r>
            <w:r w:rsidRPr="004A5F71">
              <w:rPr>
                <w:rFonts w:ascii="Times New Roman" w:hAnsi="Times New Roman" w:cs="Times New Roman"/>
                <w:sz w:val="20"/>
                <w:szCs w:val="20"/>
              </w:rPr>
              <w:t>zamestnávateľ neodstránil neodôvodnený rozdiel v priemernej úrovni odmeny podľa písmena a) do šiestich mesiacov od predloženia správy o odmeňovaní.</w:t>
            </w:r>
          </w:p>
        </w:tc>
        <w:tc>
          <w:tcPr>
            <w:tcW w:w="425" w:type="dxa"/>
          </w:tcPr>
          <w:p w14:paraId="6452F6A9" w14:textId="583EE65F"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5DCD943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32BC3EF3" w14:textId="48584141" w:rsidR="001A7F92" w:rsidRPr="00105828" w:rsidRDefault="001A7F92" w:rsidP="001A7F92">
            <w:pPr>
              <w:jc w:val="center"/>
              <w:rPr>
                <w:rFonts w:ascii="Times New Roman" w:hAnsi="Times New Roman" w:cs="Times New Roman"/>
                <w:sz w:val="20"/>
                <w:szCs w:val="20"/>
              </w:rPr>
            </w:pPr>
            <w:r w:rsidRPr="00F74C47">
              <w:rPr>
                <w:rFonts w:ascii="Times New Roman" w:hAnsi="Times New Roman" w:cs="Times New Roman"/>
                <w:sz w:val="20"/>
                <w:szCs w:val="20"/>
              </w:rPr>
              <w:t>GP-N</w:t>
            </w:r>
          </w:p>
        </w:tc>
        <w:tc>
          <w:tcPr>
            <w:tcW w:w="1026" w:type="dxa"/>
          </w:tcPr>
          <w:p w14:paraId="7AC7CDDC"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62AFEF19" w14:textId="77777777" w:rsidTr="0050447C">
        <w:trPr>
          <w:gridAfter w:val="1"/>
          <w:wAfter w:w="7" w:type="dxa"/>
          <w:trHeight w:val="544"/>
        </w:trPr>
        <w:tc>
          <w:tcPr>
            <w:tcW w:w="708" w:type="dxa"/>
          </w:tcPr>
          <w:p w14:paraId="290D12F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lastRenderedPageBreak/>
              <w:t>Č:10 O:2</w:t>
            </w:r>
          </w:p>
          <w:p w14:paraId="759D4852" w14:textId="0E99130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P:a</w:t>
            </w:r>
          </w:p>
        </w:tc>
        <w:tc>
          <w:tcPr>
            <w:tcW w:w="3544" w:type="dxa"/>
          </w:tcPr>
          <w:p w14:paraId="2DEC73A4"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Spoločné posúdenie odmeňovania sa vykonáva s cieľom identifikovať a napraviť rozdiely v odmeňovaní žien a mužov, ktoré nie sú odôvodnené na základe objektívnych, rodovo neutrálnych kritérií, a s cieľom predchádzať týmto rozdielom a zahŕňa:</w:t>
            </w:r>
          </w:p>
          <w:p w14:paraId="631D2C2C"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a) analýzu podielu žien a mužov v každej kategórii pracovníkov;</w:t>
            </w:r>
          </w:p>
          <w:p w14:paraId="71348CC4"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 </w:t>
            </w:r>
          </w:p>
          <w:p w14:paraId="080933EB"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709" w:type="dxa"/>
          </w:tcPr>
          <w:p w14:paraId="64196375"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3D097C56"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Návrh zákona</w:t>
            </w:r>
          </w:p>
        </w:tc>
        <w:tc>
          <w:tcPr>
            <w:tcW w:w="709" w:type="dxa"/>
          </w:tcPr>
          <w:p w14:paraId="2FF3BA3F" w14:textId="7C239703"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 9</w:t>
            </w:r>
          </w:p>
          <w:p w14:paraId="343CD5E9" w14:textId="2FAE2FEF"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O:2</w:t>
            </w:r>
          </w:p>
          <w:p w14:paraId="4871BA4B" w14:textId="58DBD16D"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3FE2EA6" w14:textId="2C219504"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F5E956B" w14:textId="7449C2A9"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CBDB3F9" w14:textId="4C51A419"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31140D9" w14:textId="084EB93F"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B174975" w14:textId="388BCC7F"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 9</w:t>
            </w:r>
          </w:p>
          <w:p w14:paraId="4F25529E" w14:textId="27CE2968"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O:3</w:t>
            </w:r>
          </w:p>
          <w:p w14:paraId="1CE70903"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P:a</w:t>
            </w:r>
          </w:p>
          <w:p w14:paraId="665188DC"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5103" w:type="dxa"/>
          </w:tcPr>
          <w:p w14:paraId="60FC58C8" w14:textId="0AA2A9A3" w:rsidR="001A7F92" w:rsidRPr="004A5F71"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A5F71">
              <w:rPr>
                <w:rFonts w:ascii="Times New Roman" w:hAnsi="Times New Roman" w:cs="Times New Roman"/>
                <w:sz w:val="20"/>
                <w:szCs w:val="20"/>
              </w:rPr>
              <w:t xml:space="preserve">(2) Spoločné posúdenie odmeňovania sa vykoná do dvoch mesiacov od uplynutia lehoty podľa odseku 1 písm. c) s cieľom identifikovať a odstrániť rozdiely v odmeňovaní </w:t>
            </w:r>
            <w:r w:rsidR="00855492" w:rsidRPr="00855492">
              <w:rPr>
                <w:rFonts w:ascii="Times New Roman" w:hAnsi="Times New Roman" w:cs="Times New Roman"/>
                <w:sz w:val="20"/>
                <w:szCs w:val="20"/>
              </w:rPr>
              <w:t>mužov a žien</w:t>
            </w:r>
            <w:r w:rsidRPr="004A5F71">
              <w:rPr>
                <w:rFonts w:ascii="Times New Roman" w:hAnsi="Times New Roman" w:cs="Times New Roman"/>
                <w:sz w:val="20"/>
                <w:szCs w:val="20"/>
              </w:rPr>
              <w:t>, ktoré nie sú odôvodnené na základe objektívnych kritérií, ktoré sa nezakladajú na diskriminácii, a s cieľom predchádzať týmto rozdielom.</w:t>
            </w:r>
          </w:p>
          <w:p w14:paraId="4BE6C9F8" w14:textId="77777777" w:rsidR="001A7F92" w:rsidRPr="004A5F71"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6FDF1CB6" w14:textId="77777777" w:rsidR="001A7F92" w:rsidRPr="004A5F71"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A5F71">
              <w:rPr>
                <w:rFonts w:ascii="Times New Roman" w:hAnsi="Times New Roman" w:cs="Times New Roman"/>
                <w:sz w:val="20"/>
                <w:szCs w:val="20"/>
              </w:rPr>
              <w:t>(3) Spoločné posúdenie odmeňovania zahŕňa</w:t>
            </w:r>
          </w:p>
          <w:p w14:paraId="5D5D685A" w14:textId="7D324FE7" w:rsidR="001A7F92" w:rsidRPr="004A5F71"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A5F71">
              <w:rPr>
                <w:rFonts w:ascii="Times New Roman" w:hAnsi="Times New Roman" w:cs="Times New Roman"/>
                <w:sz w:val="20"/>
                <w:szCs w:val="20"/>
              </w:rPr>
              <w:t>a)</w:t>
            </w:r>
            <w:r w:rsidRPr="004A5F71">
              <w:rPr>
                <w:rFonts w:ascii="Times New Roman" w:hAnsi="Times New Roman" w:cs="Times New Roman"/>
                <w:sz w:val="24"/>
                <w:szCs w:val="24"/>
              </w:rPr>
              <w:t xml:space="preserve"> </w:t>
            </w:r>
            <w:r w:rsidRPr="004A5F71">
              <w:rPr>
                <w:rFonts w:ascii="Times New Roman" w:hAnsi="Times New Roman" w:cs="Times New Roman"/>
                <w:sz w:val="20"/>
                <w:szCs w:val="20"/>
              </w:rPr>
              <w:t xml:space="preserve">analýzu podielu </w:t>
            </w:r>
            <w:r w:rsidR="00855492" w:rsidRPr="00855492">
              <w:rPr>
                <w:rFonts w:ascii="Times New Roman" w:hAnsi="Times New Roman" w:cs="Times New Roman"/>
                <w:sz w:val="20"/>
                <w:szCs w:val="20"/>
              </w:rPr>
              <w:t>mužov a žien</w:t>
            </w:r>
            <w:r w:rsidRPr="004A5F71">
              <w:rPr>
                <w:rFonts w:ascii="Times New Roman" w:hAnsi="Times New Roman" w:cs="Times New Roman"/>
                <w:sz w:val="20"/>
                <w:szCs w:val="20"/>
              </w:rPr>
              <w:t xml:space="preserve"> v každej kategórii zamestnancov</w:t>
            </w:r>
          </w:p>
        </w:tc>
        <w:tc>
          <w:tcPr>
            <w:tcW w:w="425" w:type="dxa"/>
          </w:tcPr>
          <w:p w14:paraId="637936CF" w14:textId="0357AE45"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3C38958A" w14:textId="75143872"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V záujme vykonateľnosti transponovaného ustanovenia je potrebné ustanoviť primeranú lehotu na splnenie povinnosti vykonať spoločné posúdenie odmeňovania.</w:t>
            </w:r>
          </w:p>
        </w:tc>
        <w:tc>
          <w:tcPr>
            <w:tcW w:w="708" w:type="dxa"/>
          </w:tcPr>
          <w:p w14:paraId="61CDB003" w14:textId="70C8E2EA" w:rsidR="001A7F92" w:rsidRPr="00105828" w:rsidRDefault="001A7F92" w:rsidP="001A7F92">
            <w:pPr>
              <w:jc w:val="center"/>
              <w:rPr>
                <w:rFonts w:ascii="Times New Roman" w:hAnsi="Times New Roman" w:cs="Times New Roman"/>
                <w:sz w:val="20"/>
                <w:szCs w:val="20"/>
              </w:rPr>
            </w:pPr>
            <w:r w:rsidRPr="00425DCE">
              <w:rPr>
                <w:rFonts w:ascii="Times New Roman" w:hAnsi="Times New Roman" w:cs="Times New Roman"/>
                <w:sz w:val="20"/>
                <w:szCs w:val="20"/>
              </w:rPr>
              <w:t>GP-N</w:t>
            </w:r>
          </w:p>
        </w:tc>
        <w:tc>
          <w:tcPr>
            <w:tcW w:w="1026" w:type="dxa"/>
          </w:tcPr>
          <w:p w14:paraId="2AE65DF9"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440CDE0E" w14:textId="77777777" w:rsidTr="0050447C">
        <w:trPr>
          <w:gridAfter w:val="1"/>
          <w:wAfter w:w="7" w:type="dxa"/>
          <w:trHeight w:val="544"/>
        </w:trPr>
        <w:tc>
          <w:tcPr>
            <w:tcW w:w="708" w:type="dxa"/>
          </w:tcPr>
          <w:p w14:paraId="1274838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Č:10 O:2</w:t>
            </w:r>
          </w:p>
          <w:p w14:paraId="1AE685A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P:b</w:t>
            </w:r>
          </w:p>
        </w:tc>
        <w:tc>
          <w:tcPr>
            <w:tcW w:w="3544" w:type="dxa"/>
          </w:tcPr>
          <w:p w14:paraId="18A2D0BB"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b) informácie o priemerných úrovniach odmien žien a mužov a o doplnkových alebo variabilných zložkách pre každú kategóriu pracovníkov;</w:t>
            </w:r>
          </w:p>
          <w:p w14:paraId="392E6715"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709" w:type="dxa"/>
          </w:tcPr>
          <w:p w14:paraId="44355F9A"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4EA18204"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Návrh zákona</w:t>
            </w:r>
          </w:p>
        </w:tc>
        <w:tc>
          <w:tcPr>
            <w:tcW w:w="709" w:type="dxa"/>
          </w:tcPr>
          <w:p w14:paraId="2505C2F3" w14:textId="7C9D2C92"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 9</w:t>
            </w:r>
          </w:p>
          <w:p w14:paraId="6914A28A"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O:3</w:t>
            </w:r>
          </w:p>
          <w:p w14:paraId="57AC8629"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P:b</w:t>
            </w:r>
          </w:p>
        </w:tc>
        <w:tc>
          <w:tcPr>
            <w:tcW w:w="5103" w:type="dxa"/>
          </w:tcPr>
          <w:p w14:paraId="10A3C0AB" w14:textId="0B27B906" w:rsidR="001A7F92" w:rsidRPr="004A5F71"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A5F71">
              <w:rPr>
                <w:rFonts w:ascii="Times New Roman" w:hAnsi="Times New Roman" w:cs="Times New Roman"/>
                <w:sz w:val="20"/>
                <w:szCs w:val="20"/>
              </w:rPr>
              <w:t>b)</w:t>
            </w:r>
            <w:r w:rsidRPr="004A5F71">
              <w:rPr>
                <w:rFonts w:ascii="Times New Roman" w:hAnsi="Times New Roman" w:cs="Times New Roman"/>
                <w:sz w:val="24"/>
                <w:szCs w:val="24"/>
              </w:rPr>
              <w:t xml:space="preserve"> </w:t>
            </w:r>
            <w:r w:rsidRPr="004A5F71">
              <w:rPr>
                <w:rFonts w:ascii="Times New Roman" w:hAnsi="Times New Roman" w:cs="Times New Roman"/>
                <w:sz w:val="20"/>
                <w:szCs w:val="20"/>
              </w:rPr>
              <w:t xml:space="preserve">informácie o priemerných úrovniach odmien </w:t>
            </w:r>
            <w:r w:rsidR="00855492" w:rsidRPr="00855492">
              <w:rPr>
                <w:rFonts w:ascii="Times New Roman" w:hAnsi="Times New Roman" w:cs="Times New Roman"/>
                <w:sz w:val="20"/>
                <w:szCs w:val="20"/>
              </w:rPr>
              <w:t xml:space="preserve">mužov a žien </w:t>
            </w:r>
            <w:r w:rsidRPr="004A5F71">
              <w:rPr>
                <w:rFonts w:ascii="Times New Roman" w:hAnsi="Times New Roman" w:cs="Times New Roman"/>
                <w:sz w:val="20"/>
                <w:szCs w:val="20"/>
              </w:rPr>
              <w:t>a o doplnkových zložkách odmien pre každú kategóriu zamestnancov,</w:t>
            </w:r>
          </w:p>
        </w:tc>
        <w:tc>
          <w:tcPr>
            <w:tcW w:w="425" w:type="dxa"/>
          </w:tcPr>
          <w:p w14:paraId="75231791" w14:textId="1F1DC57C"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5E4BFF66"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2491D149" w14:textId="152F4721" w:rsidR="001A7F92" w:rsidRPr="00105828" w:rsidRDefault="001A7F92" w:rsidP="001A7F92">
            <w:pPr>
              <w:jc w:val="center"/>
              <w:rPr>
                <w:rFonts w:ascii="Times New Roman" w:hAnsi="Times New Roman" w:cs="Times New Roman"/>
                <w:sz w:val="20"/>
                <w:szCs w:val="20"/>
              </w:rPr>
            </w:pPr>
            <w:r w:rsidRPr="00425DCE">
              <w:rPr>
                <w:rFonts w:ascii="Times New Roman" w:hAnsi="Times New Roman" w:cs="Times New Roman"/>
                <w:sz w:val="20"/>
                <w:szCs w:val="20"/>
              </w:rPr>
              <w:t>GP-N</w:t>
            </w:r>
          </w:p>
        </w:tc>
        <w:tc>
          <w:tcPr>
            <w:tcW w:w="1026" w:type="dxa"/>
          </w:tcPr>
          <w:p w14:paraId="0916A036"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53823E3F" w14:textId="77777777" w:rsidTr="0050447C">
        <w:trPr>
          <w:gridAfter w:val="1"/>
          <w:wAfter w:w="7" w:type="dxa"/>
          <w:trHeight w:val="544"/>
        </w:trPr>
        <w:tc>
          <w:tcPr>
            <w:tcW w:w="708" w:type="dxa"/>
          </w:tcPr>
          <w:p w14:paraId="3CAF9FE5"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Č:10 O:2</w:t>
            </w:r>
          </w:p>
          <w:p w14:paraId="3895E1BE"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P:c</w:t>
            </w:r>
          </w:p>
        </w:tc>
        <w:tc>
          <w:tcPr>
            <w:tcW w:w="3544" w:type="dxa"/>
          </w:tcPr>
          <w:p w14:paraId="69020FC9"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c) všetky rozdiely v priemerných úrovniach odmien medzi ženami a mužmi v každej kategórii pracovníkov;</w:t>
            </w:r>
          </w:p>
        </w:tc>
        <w:tc>
          <w:tcPr>
            <w:tcW w:w="709" w:type="dxa"/>
          </w:tcPr>
          <w:p w14:paraId="0F248317"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06C5C082"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Návrh zákona</w:t>
            </w:r>
          </w:p>
        </w:tc>
        <w:tc>
          <w:tcPr>
            <w:tcW w:w="709" w:type="dxa"/>
          </w:tcPr>
          <w:p w14:paraId="6B76E2B6" w14:textId="0A9C870C"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 9</w:t>
            </w:r>
          </w:p>
          <w:p w14:paraId="4AE455C1"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O:3</w:t>
            </w:r>
          </w:p>
          <w:p w14:paraId="34BAADD9"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P:c</w:t>
            </w:r>
          </w:p>
        </w:tc>
        <w:tc>
          <w:tcPr>
            <w:tcW w:w="5103" w:type="dxa"/>
          </w:tcPr>
          <w:p w14:paraId="78AC2469" w14:textId="2E6D6499" w:rsidR="001A7F92" w:rsidRPr="004A5F71" w:rsidRDefault="001A7F92" w:rsidP="008554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A5F71">
              <w:rPr>
                <w:rFonts w:ascii="Times New Roman" w:hAnsi="Times New Roman" w:cs="Times New Roman"/>
                <w:sz w:val="20"/>
                <w:szCs w:val="20"/>
              </w:rPr>
              <w:t>c)</w:t>
            </w:r>
            <w:r w:rsidRPr="004A5F71">
              <w:rPr>
                <w:rFonts w:ascii="Times New Roman" w:hAnsi="Times New Roman" w:cs="Times New Roman"/>
                <w:sz w:val="24"/>
                <w:szCs w:val="24"/>
              </w:rPr>
              <w:t xml:space="preserve"> </w:t>
            </w:r>
            <w:r w:rsidRPr="004A5F71">
              <w:rPr>
                <w:rFonts w:ascii="Times New Roman" w:hAnsi="Times New Roman" w:cs="Times New Roman"/>
                <w:sz w:val="20"/>
                <w:szCs w:val="20"/>
              </w:rPr>
              <w:t xml:space="preserve">rozdiely v priemerných úrovniach odmien medzi  mužmi </w:t>
            </w:r>
            <w:r w:rsidR="00855492">
              <w:rPr>
                <w:rFonts w:ascii="Times New Roman" w:hAnsi="Times New Roman" w:cs="Times New Roman"/>
                <w:sz w:val="20"/>
                <w:szCs w:val="20"/>
              </w:rPr>
              <w:t xml:space="preserve"> a ženami </w:t>
            </w:r>
            <w:r w:rsidRPr="004A5F71">
              <w:rPr>
                <w:rFonts w:ascii="Times New Roman" w:hAnsi="Times New Roman" w:cs="Times New Roman"/>
                <w:sz w:val="20"/>
                <w:szCs w:val="20"/>
              </w:rPr>
              <w:t>v každej kategórii zamestnancov,</w:t>
            </w:r>
          </w:p>
        </w:tc>
        <w:tc>
          <w:tcPr>
            <w:tcW w:w="425" w:type="dxa"/>
          </w:tcPr>
          <w:p w14:paraId="7EFDD464" w14:textId="0F912ADF"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6AC9F118"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60330DCB" w14:textId="10A0C1A4" w:rsidR="001A7F92" w:rsidRPr="00105828" w:rsidRDefault="001A7F92" w:rsidP="001A7F92">
            <w:pPr>
              <w:jc w:val="center"/>
              <w:rPr>
                <w:rFonts w:ascii="Times New Roman" w:hAnsi="Times New Roman" w:cs="Times New Roman"/>
                <w:sz w:val="20"/>
                <w:szCs w:val="20"/>
              </w:rPr>
            </w:pPr>
            <w:r w:rsidRPr="00425DCE">
              <w:rPr>
                <w:rFonts w:ascii="Times New Roman" w:hAnsi="Times New Roman" w:cs="Times New Roman"/>
                <w:sz w:val="20"/>
                <w:szCs w:val="20"/>
              </w:rPr>
              <w:t>GP-N</w:t>
            </w:r>
          </w:p>
        </w:tc>
        <w:tc>
          <w:tcPr>
            <w:tcW w:w="1026" w:type="dxa"/>
          </w:tcPr>
          <w:p w14:paraId="21A50A20"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2073B1AD" w14:textId="77777777" w:rsidTr="0050447C">
        <w:trPr>
          <w:gridAfter w:val="1"/>
          <w:wAfter w:w="7" w:type="dxa"/>
          <w:trHeight w:val="544"/>
        </w:trPr>
        <w:tc>
          <w:tcPr>
            <w:tcW w:w="708" w:type="dxa"/>
          </w:tcPr>
          <w:p w14:paraId="469AE1C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Č:10</w:t>
            </w:r>
          </w:p>
          <w:p w14:paraId="3ED5A3C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O:2</w:t>
            </w:r>
          </w:p>
          <w:p w14:paraId="24F80FF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P:d</w:t>
            </w:r>
          </w:p>
        </w:tc>
        <w:tc>
          <w:tcPr>
            <w:tcW w:w="3544" w:type="dxa"/>
          </w:tcPr>
          <w:p w14:paraId="5B8A0D76"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d) príčiny takýchto rozdielov v priemerných úrovniach odmien na základe objektívnych, rodovo neutrálnych kritérií, ak existujú, stanovené spoločne zástupcami pracovníkov a zamestnávateľom; </w:t>
            </w:r>
          </w:p>
          <w:p w14:paraId="5A335CAE"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709" w:type="dxa"/>
          </w:tcPr>
          <w:p w14:paraId="7F775FDD"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21A5ADA1"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Návrh zákona</w:t>
            </w:r>
          </w:p>
        </w:tc>
        <w:tc>
          <w:tcPr>
            <w:tcW w:w="709" w:type="dxa"/>
          </w:tcPr>
          <w:p w14:paraId="6C02B534" w14:textId="32CBE68A"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 9</w:t>
            </w:r>
          </w:p>
          <w:p w14:paraId="3EEE832D"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O:3</w:t>
            </w:r>
          </w:p>
          <w:p w14:paraId="5F2B35C7"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P:d</w:t>
            </w:r>
          </w:p>
        </w:tc>
        <w:tc>
          <w:tcPr>
            <w:tcW w:w="5103" w:type="dxa"/>
          </w:tcPr>
          <w:p w14:paraId="17BB0ABB" w14:textId="1A07063B" w:rsidR="001A7F92" w:rsidRPr="004A5F71"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A5F71">
              <w:rPr>
                <w:rFonts w:ascii="Times New Roman" w:hAnsi="Times New Roman" w:cs="Times New Roman"/>
                <w:sz w:val="20"/>
                <w:szCs w:val="20"/>
              </w:rPr>
              <w:t>d)</w:t>
            </w:r>
            <w:r w:rsidRPr="004A5F71">
              <w:rPr>
                <w:rFonts w:ascii="Times New Roman" w:hAnsi="Times New Roman" w:cs="Times New Roman"/>
                <w:sz w:val="24"/>
                <w:szCs w:val="24"/>
              </w:rPr>
              <w:t xml:space="preserve"> </w:t>
            </w:r>
            <w:r w:rsidRPr="004A5F71">
              <w:rPr>
                <w:rFonts w:ascii="Times New Roman" w:hAnsi="Times New Roman" w:cs="Times New Roman"/>
                <w:sz w:val="20"/>
                <w:szCs w:val="20"/>
              </w:rPr>
              <w:t xml:space="preserve">príčiny rozdielov v priemerných úrovniach odmien na základe objektívnych kritérií, </w:t>
            </w:r>
            <w:r w:rsidRPr="004A5F71">
              <w:rPr>
                <w:rFonts w:ascii="Times New Roman" w:hAnsi="Times New Roman" w:cs="Times New Roman"/>
                <w:bCs/>
                <w:sz w:val="20"/>
                <w:szCs w:val="20"/>
              </w:rPr>
              <w:t>ktoré sa nezakladajú na diskriminácii,</w:t>
            </w:r>
            <w:r w:rsidRPr="004A5F71">
              <w:rPr>
                <w:rFonts w:ascii="Times New Roman" w:hAnsi="Times New Roman" w:cs="Times New Roman"/>
                <w:sz w:val="20"/>
                <w:szCs w:val="20"/>
              </w:rPr>
              <w:t xml:space="preserve"> ak rozdiely existujú,</w:t>
            </w:r>
          </w:p>
        </w:tc>
        <w:tc>
          <w:tcPr>
            <w:tcW w:w="425" w:type="dxa"/>
          </w:tcPr>
          <w:p w14:paraId="7D976FF0" w14:textId="3AAE4F36"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35AE396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77DC2D5B" w14:textId="3B4B6518" w:rsidR="001A7F92" w:rsidRPr="00105828" w:rsidRDefault="001A7F92" w:rsidP="001A7F92">
            <w:pPr>
              <w:jc w:val="center"/>
              <w:rPr>
                <w:rFonts w:ascii="Times New Roman" w:hAnsi="Times New Roman" w:cs="Times New Roman"/>
                <w:sz w:val="20"/>
                <w:szCs w:val="20"/>
              </w:rPr>
            </w:pPr>
            <w:r w:rsidRPr="00425DCE">
              <w:rPr>
                <w:rFonts w:ascii="Times New Roman" w:hAnsi="Times New Roman" w:cs="Times New Roman"/>
                <w:sz w:val="20"/>
                <w:szCs w:val="20"/>
              </w:rPr>
              <w:t>GP-N</w:t>
            </w:r>
          </w:p>
        </w:tc>
        <w:tc>
          <w:tcPr>
            <w:tcW w:w="1026" w:type="dxa"/>
          </w:tcPr>
          <w:p w14:paraId="54C4E435"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7A60B204" w14:textId="77777777" w:rsidTr="0050447C">
        <w:trPr>
          <w:gridAfter w:val="1"/>
          <w:wAfter w:w="7" w:type="dxa"/>
          <w:trHeight w:val="544"/>
        </w:trPr>
        <w:tc>
          <w:tcPr>
            <w:tcW w:w="708" w:type="dxa"/>
          </w:tcPr>
          <w:p w14:paraId="11740D5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Č:10 O:2</w:t>
            </w:r>
          </w:p>
          <w:p w14:paraId="2C2FC39B" w14:textId="5CC633AB"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P:e</w:t>
            </w:r>
          </w:p>
        </w:tc>
        <w:tc>
          <w:tcPr>
            <w:tcW w:w="3544" w:type="dxa"/>
          </w:tcPr>
          <w:p w14:paraId="3F6FC95B"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e) podiel žien a mužov, na ktorých sa vzťahovalo akékoľvek zlepšenie odmeny po návrate z materskej alebo otcovskej dovolenky, rodičovskej dovolenky alebo opatrovateľskej dovolenky, ak k takémuto zlepšeniu došlo v príslušnej kategórii pracovníkov počas obdobia čerpania dovolenky; </w:t>
            </w:r>
          </w:p>
          <w:p w14:paraId="3E8C7CCE"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709" w:type="dxa"/>
          </w:tcPr>
          <w:p w14:paraId="2E9CAF06"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4BF337E5"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Návrh zákona</w:t>
            </w:r>
          </w:p>
        </w:tc>
        <w:tc>
          <w:tcPr>
            <w:tcW w:w="709" w:type="dxa"/>
          </w:tcPr>
          <w:p w14:paraId="4CB4274E" w14:textId="2B8C1E36"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 9</w:t>
            </w:r>
          </w:p>
          <w:p w14:paraId="3654B061"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O:3</w:t>
            </w:r>
          </w:p>
          <w:p w14:paraId="69FF594B"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P:e</w:t>
            </w:r>
          </w:p>
        </w:tc>
        <w:tc>
          <w:tcPr>
            <w:tcW w:w="5103" w:type="dxa"/>
          </w:tcPr>
          <w:p w14:paraId="04118D35" w14:textId="66EA966E" w:rsidR="001A7F92" w:rsidRPr="004A5F71"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A5F71">
              <w:rPr>
                <w:rFonts w:ascii="Times New Roman" w:hAnsi="Times New Roman" w:cs="Times New Roman"/>
                <w:sz w:val="20"/>
                <w:szCs w:val="20"/>
              </w:rPr>
              <w:t>e)</w:t>
            </w:r>
            <w:r w:rsidRPr="004A5F71">
              <w:rPr>
                <w:rFonts w:ascii="Times New Roman" w:hAnsi="Times New Roman" w:cs="Times New Roman"/>
                <w:sz w:val="24"/>
                <w:szCs w:val="24"/>
              </w:rPr>
              <w:t xml:space="preserve"> </w:t>
            </w:r>
            <w:r w:rsidRPr="004A5F71">
              <w:rPr>
                <w:rFonts w:ascii="Times New Roman" w:hAnsi="Times New Roman" w:cs="Times New Roman"/>
                <w:sz w:val="20"/>
                <w:szCs w:val="20"/>
              </w:rPr>
              <w:t xml:space="preserve">podiel </w:t>
            </w:r>
            <w:r w:rsidR="00855492" w:rsidRPr="00855492">
              <w:rPr>
                <w:rFonts w:ascii="Times New Roman" w:hAnsi="Times New Roman" w:cs="Times New Roman"/>
                <w:sz w:val="20"/>
                <w:szCs w:val="20"/>
              </w:rPr>
              <w:t>mužov a žien</w:t>
            </w:r>
            <w:r w:rsidRPr="004A5F71">
              <w:rPr>
                <w:rFonts w:ascii="Times New Roman" w:hAnsi="Times New Roman" w:cs="Times New Roman"/>
                <w:sz w:val="20"/>
                <w:szCs w:val="20"/>
              </w:rPr>
              <w:t xml:space="preserve">, na ktorých sa vzťahovalo zvýšenie odmeny po návrate z materskej dovolenky, otcovskej dovolenky, rodičovskej dovolenky, </w:t>
            </w:r>
            <w:r w:rsidRPr="004A5F71">
              <w:rPr>
                <w:rFonts w:ascii="Times New Roman" w:hAnsi="Times New Roman" w:cs="Times New Roman"/>
                <w:bCs/>
                <w:sz w:val="20"/>
                <w:szCs w:val="20"/>
              </w:rPr>
              <w:t>osobného a celodenného ošetrovania chorého člena rodiny alebo z osobnej a celodennej starostlivosti o fyzickú osobu</w:t>
            </w:r>
            <w:r w:rsidRPr="004A5F71">
              <w:rPr>
                <w:rFonts w:ascii="Times New Roman" w:hAnsi="Times New Roman" w:cs="Times New Roman"/>
                <w:sz w:val="20"/>
                <w:szCs w:val="20"/>
              </w:rPr>
              <w:t>, ak k takémuto zvýšeniu došlo v príslušnej kategórii zamestnancov počas uvedených období,</w:t>
            </w:r>
          </w:p>
        </w:tc>
        <w:tc>
          <w:tcPr>
            <w:tcW w:w="425" w:type="dxa"/>
          </w:tcPr>
          <w:p w14:paraId="3062E081" w14:textId="6422A908"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5C4B7BD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56DA01A7" w14:textId="753DDCF0" w:rsidR="001A7F92" w:rsidRPr="00105828" w:rsidRDefault="001A7F92" w:rsidP="001A7F92">
            <w:pPr>
              <w:jc w:val="center"/>
              <w:rPr>
                <w:rFonts w:ascii="Times New Roman" w:hAnsi="Times New Roman" w:cs="Times New Roman"/>
                <w:sz w:val="20"/>
                <w:szCs w:val="20"/>
              </w:rPr>
            </w:pPr>
            <w:r w:rsidRPr="00425DCE">
              <w:rPr>
                <w:rFonts w:ascii="Times New Roman" w:hAnsi="Times New Roman" w:cs="Times New Roman"/>
                <w:sz w:val="20"/>
                <w:szCs w:val="20"/>
              </w:rPr>
              <w:t>GP-N</w:t>
            </w:r>
          </w:p>
        </w:tc>
        <w:tc>
          <w:tcPr>
            <w:tcW w:w="1026" w:type="dxa"/>
          </w:tcPr>
          <w:p w14:paraId="047E3FC2"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4E339AE0" w14:textId="77777777" w:rsidTr="0050447C">
        <w:trPr>
          <w:gridAfter w:val="1"/>
          <w:wAfter w:w="7" w:type="dxa"/>
          <w:trHeight w:val="544"/>
        </w:trPr>
        <w:tc>
          <w:tcPr>
            <w:tcW w:w="708" w:type="dxa"/>
          </w:tcPr>
          <w:p w14:paraId="6A9A3AA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Č:10 O:2</w:t>
            </w:r>
          </w:p>
          <w:p w14:paraId="39C9654C" w14:textId="7B70C67E"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P:f</w:t>
            </w:r>
          </w:p>
        </w:tc>
        <w:tc>
          <w:tcPr>
            <w:tcW w:w="3544" w:type="dxa"/>
          </w:tcPr>
          <w:p w14:paraId="7E3FF0C5"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f) opatrenia na riešenie rozdielov v odmeňovaní, ak nie sú odôvodnené na základe objektívnych, rodovo neutrálnych kritérií; </w:t>
            </w:r>
          </w:p>
        </w:tc>
        <w:tc>
          <w:tcPr>
            <w:tcW w:w="709" w:type="dxa"/>
          </w:tcPr>
          <w:p w14:paraId="76049F70"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2A657EDB"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Návrh zákona</w:t>
            </w:r>
          </w:p>
        </w:tc>
        <w:tc>
          <w:tcPr>
            <w:tcW w:w="709" w:type="dxa"/>
          </w:tcPr>
          <w:p w14:paraId="12C05215" w14:textId="40C99FD3"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 9</w:t>
            </w:r>
          </w:p>
          <w:p w14:paraId="77199DC8"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O:3</w:t>
            </w:r>
          </w:p>
          <w:p w14:paraId="2CC6FDAA"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P:f</w:t>
            </w:r>
          </w:p>
        </w:tc>
        <w:tc>
          <w:tcPr>
            <w:tcW w:w="5103" w:type="dxa"/>
          </w:tcPr>
          <w:p w14:paraId="68FE2DE9" w14:textId="1C3658E7" w:rsidR="001A7F92" w:rsidRPr="004A5F71"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A5F71">
              <w:rPr>
                <w:rFonts w:ascii="Times New Roman" w:hAnsi="Times New Roman" w:cs="Times New Roman"/>
                <w:sz w:val="20"/>
                <w:szCs w:val="20"/>
              </w:rPr>
              <w:t>f)</w:t>
            </w:r>
            <w:r w:rsidRPr="004A5F71">
              <w:rPr>
                <w:rFonts w:ascii="Times New Roman" w:hAnsi="Times New Roman" w:cs="Times New Roman"/>
                <w:sz w:val="24"/>
                <w:szCs w:val="24"/>
              </w:rPr>
              <w:t xml:space="preserve"> </w:t>
            </w:r>
            <w:r w:rsidRPr="004A5F71">
              <w:rPr>
                <w:rFonts w:ascii="Times New Roman" w:hAnsi="Times New Roman" w:cs="Times New Roman"/>
                <w:sz w:val="20"/>
                <w:szCs w:val="20"/>
              </w:rPr>
              <w:t xml:space="preserve"> opatrenia, ktorými sa v primeranej lehote odstránia rozdiely v odmeňovaní, ak tieto rozdiely nie sú odôvodnené na základe objektívnych kritérií, ktoré sa nezakladajú na diskriminácii,</w:t>
            </w:r>
          </w:p>
        </w:tc>
        <w:tc>
          <w:tcPr>
            <w:tcW w:w="425" w:type="dxa"/>
          </w:tcPr>
          <w:p w14:paraId="7A342499" w14:textId="20AA240D"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3D6D036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1A298AEC" w14:textId="1CF20C10" w:rsidR="001A7F92" w:rsidRPr="00105828" w:rsidRDefault="001A7F92" w:rsidP="001A7F92">
            <w:pPr>
              <w:jc w:val="center"/>
              <w:rPr>
                <w:rFonts w:ascii="Times New Roman" w:hAnsi="Times New Roman" w:cs="Times New Roman"/>
                <w:sz w:val="20"/>
                <w:szCs w:val="20"/>
              </w:rPr>
            </w:pPr>
            <w:r w:rsidRPr="00425DCE">
              <w:rPr>
                <w:rFonts w:ascii="Times New Roman" w:hAnsi="Times New Roman" w:cs="Times New Roman"/>
                <w:sz w:val="20"/>
                <w:szCs w:val="20"/>
              </w:rPr>
              <w:t>GP-N</w:t>
            </w:r>
          </w:p>
        </w:tc>
        <w:tc>
          <w:tcPr>
            <w:tcW w:w="1026" w:type="dxa"/>
          </w:tcPr>
          <w:p w14:paraId="46C35228"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689FC8D7" w14:textId="77777777" w:rsidTr="0050447C">
        <w:trPr>
          <w:gridAfter w:val="1"/>
          <w:wAfter w:w="7" w:type="dxa"/>
          <w:trHeight w:val="544"/>
        </w:trPr>
        <w:tc>
          <w:tcPr>
            <w:tcW w:w="708" w:type="dxa"/>
          </w:tcPr>
          <w:p w14:paraId="2CC9751E"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Č:10 O:2</w:t>
            </w:r>
          </w:p>
          <w:p w14:paraId="479ECF66" w14:textId="4664904F"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P:g</w:t>
            </w:r>
          </w:p>
        </w:tc>
        <w:tc>
          <w:tcPr>
            <w:tcW w:w="3544" w:type="dxa"/>
          </w:tcPr>
          <w:p w14:paraId="32874B2E"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g) hodnotenie účinnosti opatrení vyplývajúcich z predchádzajúcich spoločných posúdení odmeňovania.</w:t>
            </w:r>
          </w:p>
          <w:p w14:paraId="0B5BF65C"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709" w:type="dxa"/>
          </w:tcPr>
          <w:p w14:paraId="6206E84F"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3E0B0414"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Návrh zákona</w:t>
            </w:r>
          </w:p>
        </w:tc>
        <w:tc>
          <w:tcPr>
            <w:tcW w:w="709" w:type="dxa"/>
          </w:tcPr>
          <w:p w14:paraId="47A843E3" w14:textId="227CB788"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 9</w:t>
            </w:r>
          </w:p>
          <w:p w14:paraId="1D414664"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O:3</w:t>
            </w:r>
          </w:p>
          <w:p w14:paraId="6C362585"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P:g</w:t>
            </w:r>
          </w:p>
        </w:tc>
        <w:tc>
          <w:tcPr>
            <w:tcW w:w="5103" w:type="dxa"/>
          </w:tcPr>
          <w:p w14:paraId="744A4C2F" w14:textId="13B81440" w:rsidR="001A7F92" w:rsidRPr="004A5F71"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A5F71">
              <w:rPr>
                <w:rFonts w:ascii="Times New Roman" w:hAnsi="Times New Roman" w:cs="Times New Roman"/>
                <w:sz w:val="20"/>
                <w:szCs w:val="20"/>
              </w:rPr>
              <w:t>g)</w:t>
            </w:r>
            <w:r w:rsidRPr="004A5F71">
              <w:rPr>
                <w:rFonts w:ascii="Times New Roman" w:hAnsi="Times New Roman" w:cs="Times New Roman"/>
                <w:sz w:val="24"/>
                <w:szCs w:val="24"/>
              </w:rPr>
              <w:t xml:space="preserve"> </w:t>
            </w:r>
            <w:r w:rsidRPr="004A5F71">
              <w:rPr>
                <w:rFonts w:ascii="Times New Roman" w:hAnsi="Times New Roman" w:cs="Times New Roman"/>
                <w:sz w:val="20"/>
                <w:szCs w:val="20"/>
              </w:rPr>
              <w:t>hodnotenie účinnosti opatrení na riešenie rozdielov v odmeňovaní vyplývajúcich z predchádzajúcich spoločných posúdení odmeňovania.</w:t>
            </w:r>
          </w:p>
        </w:tc>
        <w:tc>
          <w:tcPr>
            <w:tcW w:w="425" w:type="dxa"/>
          </w:tcPr>
          <w:p w14:paraId="6159A46D" w14:textId="6DDE46D4"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4705E574"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484076A5" w14:textId="0E064B7F" w:rsidR="001A7F92" w:rsidRPr="00105828" w:rsidRDefault="001A7F92" w:rsidP="001A7F92">
            <w:pPr>
              <w:jc w:val="center"/>
              <w:rPr>
                <w:rFonts w:ascii="Times New Roman" w:hAnsi="Times New Roman" w:cs="Times New Roman"/>
                <w:sz w:val="20"/>
                <w:szCs w:val="20"/>
              </w:rPr>
            </w:pPr>
            <w:r w:rsidRPr="00425DCE">
              <w:rPr>
                <w:rFonts w:ascii="Times New Roman" w:hAnsi="Times New Roman" w:cs="Times New Roman"/>
                <w:sz w:val="20"/>
                <w:szCs w:val="20"/>
              </w:rPr>
              <w:t>GP-N</w:t>
            </w:r>
          </w:p>
        </w:tc>
        <w:tc>
          <w:tcPr>
            <w:tcW w:w="1026" w:type="dxa"/>
          </w:tcPr>
          <w:p w14:paraId="6C147A2C"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647E912F" w14:textId="77777777" w:rsidTr="0050447C">
        <w:trPr>
          <w:gridAfter w:val="1"/>
          <w:wAfter w:w="7" w:type="dxa"/>
          <w:trHeight w:val="544"/>
        </w:trPr>
        <w:tc>
          <w:tcPr>
            <w:tcW w:w="708" w:type="dxa"/>
          </w:tcPr>
          <w:p w14:paraId="54E8DEC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Č:10 O:3</w:t>
            </w:r>
          </w:p>
        </w:tc>
        <w:tc>
          <w:tcPr>
            <w:tcW w:w="3544" w:type="dxa"/>
          </w:tcPr>
          <w:p w14:paraId="04B88AF6"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highlight w:val="red"/>
              </w:rPr>
            </w:pPr>
            <w:r w:rsidRPr="00105828">
              <w:rPr>
                <w:rFonts w:ascii="Times New Roman" w:hAnsi="Times New Roman" w:cs="Times New Roman"/>
                <w:sz w:val="20"/>
                <w:szCs w:val="20"/>
              </w:rPr>
              <w:t xml:space="preserve">Zamestnávatelia sprístupnia spoločné posúdenie odmeňovania pracovníkom a zástupcom pracovníkov a oznámia ho </w:t>
            </w:r>
            <w:r w:rsidRPr="00105828">
              <w:rPr>
                <w:rFonts w:ascii="Times New Roman" w:hAnsi="Times New Roman" w:cs="Times New Roman"/>
                <w:sz w:val="20"/>
                <w:szCs w:val="20"/>
              </w:rPr>
              <w:lastRenderedPageBreak/>
              <w:t>monitorovaciemu subjektu podľa článku 29 ods. 3 písm. d). Na požiadanie ho poskytnú inšpektorátu práce a subjektu v oblasti rovnosti.</w:t>
            </w:r>
          </w:p>
        </w:tc>
        <w:tc>
          <w:tcPr>
            <w:tcW w:w="709" w:type="dxa"/>
          </w:tcPr>
          <w:p w14:paraId="36B7B817"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N</w:t>
            </w:r>
          </w:p>
        </w:tc>
        <w:tc>
          <w:tcPr>
            <w:tcW w:w="850" w:type="dxa"/>
          </w:tcPr>
          <w:p w14:paraId="411E1117"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Návrh zákona</w:t>
            </w:r>
          </w:p>
        </w:tc>
        <w:tc>
          <w:tcPr>
            <w:tcW w:w="709" w:type="dxa"/>
          </w:tcPr>
          <w:p w14:paraId="398264D1" w14:textId="62D9A96C"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 9</w:t>
            </w:r>
          </w:p>
          <w:p w14:paraId="5A626803"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O:5</w:t>
            </w:r>
          </w:p>
          <w:p w14:paraId="0C3D1CE0"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5103" w:type="dxa"/>
          </w:tcPr>
          <w:p w14:paraId="1F89726D" w14:textId="6AF6D6F1" w:rsidR="001A7F92" w:rsidRPr="004A5F71"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A5F71">
              <w:rPr>
                <w:rFonts w:ascii="Times New Roman" w:hAnsi="Times New Roman" w:cs="Times New Roman"/>
                <w:sz w:val="20"/>
                <w:szCs w:val="20"/>
              </w:rPr>
              <w:t xml:space="preserve">(5) Zamestnávateľ je povinný sprístupniť spoločné posúdenie odmeňovania zamestnancom a zástupcom zamestnancov, ak u neho pôsobia, a poskytnúť ho ministerstvu práce. </w:t>
            </w:r>
            <w:r w:rsidRPr="004A5F71">
              <w:rPr>
                <w:rFonts w:ascii="Times New Roman" w:hAnsi="Times New Roman" w:cs="Times New Roman"/>
                <w:sz w:val="20"/>
                <w:szCs w:val="20"/>
              </w:rPr>
              <w:lastRenderedPageBreak/>
              <w:t>Zamestnávateľ na požiadanie poskytne spoločné posúdenie odmeňovania aj inšpektorátu práce a Slovenskému národnému stredisku pre ľudské práva.</w:t>
            </w:r>
          </w:p>
          <w:p w14:paraId="76F78A26" w14:textId="77777777" w:rsidR="001A7F92" w:rsidRPr="004A5F71"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117BC9BF" w14:textId="37C55A86"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54F75444"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2F68912A" w14:textId="4C2FA301" w:rsidR="001A7F92" w:rsidRPr="00105828" w:rsidRDefault="001A7F92" w:rsidP="001A7F92">
            <w:pPr>
              <w:jc w:val="center"/>
              <w:rPr>
                <w:rFonts w:ascii="Times New Roman" w:hAnsi="Times New Roman" w:cs="Times New Roman"/>
                <w:sz w:val="20"/>
                <w:szCs w:val="20"/>
              </w:rPr>
            </w:pPr>
            <w:r w:rsidRPr="00425DCE">
              <w:rPr>
                <w:rFonts w:ascii="Times New Roman" w:hAnsi="Times New Roman" w:cs="Times New Roman"/>
                <w:sz w:val="20"/>
                <w:szCs w:val="20"/>
              </w:rPr>
              <w:t>GP-N</w:t>
            </w:r>
          </w:p>
        </w:tc>
        <w:tc>
          <w:tcPr>
            <w:tcW w:w="1026" w:type="dxa"/>
          </w:tcPr>
          <w:p w14:paraId="5995D7A4"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39B55464" w14:textId="77777777" w:rsidTr="0050447C">
        <w:trPr>
          <w:gridAfter w:val="1"/>
          <w:wAfter w:w="7" w:type="dxa"/>
          <w:trHeight w:val="544"/>
        </w:trPr>
        <w:tc>
          <w:tcPr>
            <w:tcW w:w="708" w:type="dxa"/>
          </w:tcPr>
          <w:p w14:paraId="6694936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Č:10 O:4</w:t>
            </w:r>
          </w:p>
        </w:tc>
        <w:tc>
          <w:tcPr>
            <w:tcW w:w="3544" w:type="dxa"/>
          </w:tcPr>
          <w:p w14:paraId="6CE80D17"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Pri vykonávaní opatrení vyplývajúcich zo spoločného posúdenia odmeňovania zamestnávateľ napraví neodôvodnené rozdiely v odmeňovaní v primeranej lehote v úzkej spolupráci so zástupcami pracovníkov v súlade s vnútroštátnym právom a/alebo praxou. O účasť na tomto procese možno požiadať inšpektorát práce a/alebo subjekt v oblasti rovnosti. Vykonávanie opatrení zahŕňa analýzu existujúcich rodovo neutrálnych systémov hodnotenia a klasifikácie pracovných miest alebo zriadenie takýchto systémov s cieľom zabezpečiť vylúčenie akejkoľvek priamej alebo nepriamej diskriminácie v odmeňovaní z dôvodu pohlavia.</w:t>
            </w:r>
          </w:p>
        </w:tc>
        <w:tc>
          <w:tcPr>
            <w:tcW w:w="709" w:type="dxa"/>
          </w:tcPr>
          <w:p w14:paraId="1D4B256B"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66E7294C"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Návrh zákona</w:t>
            </w:r>
          </w:p>
        </w:tc>
        <w:tc>
          <w:tcPr>
            <w:tcW w:w="709" w:type="dxa"/>
          </w:tcPr>
          <w:p w14:paraId="4D2847FD" w14:textId="5C75A8C6"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 9</w:t>
            </w:r>
          </w:p>
          <w:p w14:paraId="1D5E86A9"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O:3</w:t>
            </w:r>
          </w:p>
          <w:p w14:paraId="4E60BB63"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P:f</w:t>
            </w:r>
          </w:p>
          <w:p w14:paraId="7001B56E"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C9A2F74" w14:textId="77777777"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19D6CD0" w14:textId="637B5CF3"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 9</w:t>
            </w:r>
          </w:p>
          <w:p w14:paraId="3A16E2DC" w14:textId="6CBCCFAF" w:rsidR="001A7F92" w:rsidRPr="004A5F7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5F71">
              <w:rPr>
                <w:rFonts w:ascii="Times New Roman" w:hAnsi="Times New Roman" w:cs="Times New Roman"/>
                <w:sz w:val="20"/>
                <w:szCs w:val="20"/>
              </w:rPr>
              <w:t>O:4,6</w:t>
            </w:r>
          </w:p>
        </w:tc>
        <w:tc>
          <w:tcPr>
            <w:tcW w:w="5103" w:type="dxa"/>
          </w:tcPr>
          <w:p w14:paraId="1B09E851" w14:textId="77777777" w:rsidR="001A7F92" w:rsidRPr="004A5F71"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A5F71">
              <w:rPr>
                <w:rFonts w:ascii="Times New Roman" w:hAnsi="Times New Roman" w:cs="Times New Roman"/>
                <w:sz w:val="20"/>
                <w:szCs w:val="20"/>
              </w:rPr>
              <w:t>(3) Spoločné posúdenie odmeňovania zahŕňa</w:t>
            </w:r>
          </w:p>
          <w:p w14:paraId="66222F75" w14:textId="7693D1EA" w:rsidR="001A7F92" w:rsidRPr="004A5F71"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A5F71">
              <w:rPr>
                <w:rFonts w:ascii="Times New Roman" w:hAnsi="Times New Roman" w:cs="Times New Roman"/>
                <w:sz w:val="20"/>
                <w:szCs w:val="20"/>
              </w:rPr>
              <w:t>f)</w:t>
            </w:r>
            <w:r w:rsidRPr="004A5F71">
              <w:rPr>
                <w:rFonts w:ascii="Times New Roman" w:hAnsi="Times New Roman" w:cs="Times New Roman"/>
                <w:sz w:val="24"/>
                <w:szCs w:val="24"/>
              </w:rPr>
              <w:t xml:space="preserve"> </w:t>
            </w:r>
            <w:r w:rsidRPr="004A5F71">
              <w:rPr>
                <w:rFonts w:ascii="Times New Roman" w:hAnsi="Times New Roman" w:cs="Times New Roman"/>
                <w:sz w:val="20"/>
                <w:szCs w:val="20"/>
              </w:rPr>
              <w:t xml:space="preserve">opatrenia, ktorými sa v primeranej lehote odstránia rozdiely v odmeňovaní, ak tieto rozdiely nie sú odôvodnené na základe objektívnych kritérií, ktoré sa nezakladajú na diskriminácii, </w:t>
            </w:r>
          </w:p>
          <w:p w14:paraId="48839902" w14:textId="77777777" w:rsidR="001A7F92" w:rsidRPr="004A5F71"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35C63D2A" w14:textId="3A79C34A" w:rsidR="001A7F92" w:rsidRPr="004A5F71"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A5F71">
              <w:rPr>
                <w:rFonts w:ascii="Times New Roman" w:hAnsi="Times New Roman" w:cs="Times New Roman"/>
                <w:sz w:val="20"/>
                <w:szCs w:val="20"/>
              </w:rPr>
              <w:t xml:space="preserve">(4) Opatrenia podľa odseku 3 písm. f) zahŕňajú analýzu existujúcich systémov hodnotenia, ktoré sa nezakladajú na diskriminácii, a klasifikácie pracovných miest alebo zavedenie takých systémov s cieľom zabezpečiť vylúčenie priamej diskriminácie alebo nepriamej diskriminácie. </w:t>
            </w:r>
          </w:p>
          <w:p w14:paraId="3B891A01" w14:textId="77777777" w:rsidR="001A7F92" w:rsidRPr="004A5F71"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22428AED" w14:textId="6C767699" w:rsidR="001A7F92" w:rsidRPr="004A5F71"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4A5F71">
              <w:rPr>
                <w:rFonts w:ascii="Times New Roman" w:hAnsi="Times New Roman" w:cs="Times New Roman"/>
                <w:sz w:val="20"/>
                <w:szCs w:val="20"/>
              </w:rPr>
              <w:t>(6) Pri vykonávaní opatrení vyplývajúcich z odseku 3 písm. f) zamestnávateľ spolupracuje so zástupcami zamestnancov, ak u neho pôsobia, a ak o to zamestnávateľ požiada, na procese vykonávania opatrení sa zúčastní inšpektorát práce a Slovenské národné stredisko pre ľudské práva.</w:t>
            </w:r>
          </w:p>
        </w:tc>
        <w:tc>
          <w:tcPr>
            <w:tcW w:w="425" w:type="dxa"/>
          </w:tcPr>
          <w:p w14:paraId="6DD866E8" w14:textId="41DB4415"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21F0D70E"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2F7708D5" w14:textId="5C048E68" w:rsidR="001A7F92" w:rsidRPr="00105828" w:rsidRDefault="001A7F92" w:rsidP="001A7F92">
            <w:pPr>
              <w:jc w:val="center"/>
              <w:rPr>
                <w:rFonts w:ascii="Times New Roman" w:hAnsi="Times New Roman" w:cs="Times New Roman"/>
                <w:sz w:val="20"/>
                <w:szCs w:val="20"/>
              </w:rPr>
            </w:pPr>
            <w:r w:rsidRPr="004C36AB">
              <w:rPr>
                <w:rFonts w:ascii="Times New Roman" w:hAnsi="Times New Roman" w:cs="Times New Roman"/>
                <w:sz w:val="20"/>
                <w:szCs w:val="20"/>
              </w:rPr>
              <w:t>GP-N</w:t>
            </w:r>
          </w:p>
        </w:tc>
        <w:tc>
          <w:tcPr>
            <w:tcW w:w="1026" w:type="dxa"/>
          </w:tcPr>
          <w:p w14:paraId="049A9791"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67873859" w14:textId="77777777" w:rsidTr="0050447C">
        <w:trPr>
          <w:gridAfter w:val="1"/>
          <w:wAfter w:w="7" w:type="dxa"/>
          <w:trHeight w:val="544"/>
        </w:trPr>
        <w:tc>
          <w:tcPr>
            <w:tcW w:w="708" w:type="dxa"/>
          </w:tcPr>
          <w:p w14:paraId="7C735B70"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Č:11</w:t>
            </w:r>
          </w:p>
        </w:tc>
        <w:tc>
          <w:tcPr>
            <w:tcW w:w="3544" w:type="dxa"/>
          </w:tcPr>
          <w:p w14:paraId="7087D317"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Členské štáty poskytujú podporu vo forme technickej pomoci a odbornej prípravy zamestnávateľom s menej ako 250 pracovníkmi a dotknutým zástupcom pracovníkov s cieľom uľahčiť im plnenie povinností stanovených v tejto smernici.</w:t>
            </w:r>
          </w:p>
        </w:tc>
        <w:tc>
          <w:tcPr>
            <w:tcW w:w="709" w:type="dxa"/>
          </w:tcPr>
          <w:p w14:paraId="25BA1FDB"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7064C9D4" w14:textId="77777777" w:rsidR="001A7F92" w:rsidRPr="0051462B" w:rsidRDefault="001A7F92" w:rsidP="001A7F92">
            <w:pPr>
              <w:spacing w:after="0" w:line="240" w:lineRule="auto"/>
              <w:rPr>
                <w:rFonts w:ascii="Times New Roman" w:hAnsi="Times New Roman" w:cs="Times New Roman"/>
                <w:sz w:val="20"/>
                <w:szCs w:val="20"/>
              </w:rPr>
            </w:pPr>
            <w:r w:rsidRPr="0051462B">
              <w:rPr>
                <w:rFonts w:ascii="Times New Roman" w:hAnsi="Times New Roman" w:cs="Times New Roman"/>
                <w:sz w:val="20"/>
                <w:szCs w:val="20"/>
              </w:rPr>
              <w:t>Návrh zákona</w:t>
            </w:r>
          </w:p>
          <w:p w14:paraId="659FCFD6" w14:textId="77777777" w:rsidR="001A7F92" w:rsidRPr="0051462B" w:rsidRDefault="001A7F92" w:rsidP="001A7F92">
            <w:pPr>
              <w:spacing w:after="0" w:line="240" w:lineRule="auto"/>
              <w:rPr>
                <w:rFonts w:ascii="Times New Roman" w:hAnsi="Times New Roman" w:cs="Times New Roman"/>
                <w:sz w:val="20"/>
                <w:szCs w:val="20"/>
              </w:rPr>
            </w:pPr>
          </w:p>
          <w:p w14:paraId="3EF52E77" w14:textId="77777777" w:rsidR="001A7F92" w:rsidRPr="0051462B" w:rsidRDefault="001A7F92" w:rsidP="001A7F92">
            <w:pPr>
              <w:spacing w:after="0" w:line="240" w:lineRule="auto"/>
              <w:rPr>
                <w:rFonts w:ascii="Times New Roman" w:hAnsi="Times New Roman" w:cs="Times New Roman"/>
                <w:sz w:val="20"/>
                <w:szCs w:val="20"/>
              </w:rPr>
            </w:pPr>
          </w:p>
          <w:p w14:paraId="5F047062" w14:textId="77777777" w:rsidR="001A7F92" w:rsidRPr="0051462B" w:rsidRDefault="001A7F92" w:rsidP="001A7F92">
            <w:pPr>
              <w:spacing w:after="0" w:line="240" w:lineRule="auto"/>
              <w:rPr>
                <w:rFonts w:ascii="Times New Roman" w:hAnsi="Times New Roman" w:cs="Times New Roman"/>
                <w:sz w:val="20"/>
                <w:szCs w:val="20"/>
              </w:rPr>
            </w:pPr>
          </w:p>
          <w:p w14:paraId="485841AF" w14:textId="77777777" w:rsidR="001A7F92" w:rsidRPr="0051462B" w:rsidRDefault="001A7F92" w:rsidP="001A7F92">
            <w:pPr>
              <w:spacing w:after="0" w:line="240" w:lineRule="auto"/>
              <w:rPr>
                <w:rFonts w:ascii="Times New Roman" w:hAnsi="Times New Roman" w:cs="Times New Roman"/>
                <w:sz w:val="20"/>
                <w:szCs w:val="20"/>
              </w:rPr>
            </w:pPr>
          </w:p>
          <w:p w14:paraId="7CDCA77E" w14:textId="77777777" w:rsidR="001A7F92" w:rsidRPr="0051462B" w:rsidRDefault="001A7F92" w:rsidP="001A7F92">
            <w:pPr>
              <w:spacing w:after="0" w:line="240" w:lineRule="auto"/>
              <w:rPr>
                <w:rFonts w:ascii="Times New Roman" w:hAnsi="Times New Roman" w:cs="Times New Roman"/>
                <w:sz w:val="20"/>
                <w:szCs w:val="20"/>
              </w:rPr>
            </w:pPr>
          </w:p>
          <w:p w14:paraId="38129392" w14:textId="77777777" w:rsidR="001A7F92" w:rsidRPr="0051462B" w:rsidRDefault="001A7F92" w:rsidP="001A7F92">
            <w:pPr>
              <w:spacing w:after="0" w:line="240" w:lineRule="auto"/>
              <w:rPr>
                <w:rFonts w:ascii="Times New Roman" w:hAnsi="Times New Roman" w:cs="Times New Roman"/>
                <w:sz w:val="20"/>
                <w:szCs w:val="20"/>
              </w:rPr>
            </w:pPr>
          </w:p>
          <w:p w14:paraId="03B3EA8D" w14:textId="77777777" w:rsidR="001A7F92" w:rsidRPr="0051462B" w:rsidRDefault="001A7F92" w:rsidP="001A7F92">
            <w:pPr>
              <w:spacing w:after="0" w:line="240" w:lineRule="auto"/>
              <w:rPr>
                <w:rFonts w:ascii="Times New Roman" w:hAnsi="Times New Roman" w:cs="Times New Roman"/>
                <w:sz w:val="20"/>
                <w:szCs w:val="20"/>
              </w:rPr>
            </w:pPr>
          </w:p>
          <w:p w14:paraId="45E8E367" w14:textId="77777777" w:rsidR="001A7F92" w:rsidRPr="0051462B" w:rsidRDefault="001A7F92" w:rsidP="001A7F92">
            <w:pPr>
              <w:spacing w:after="0" w:line="240" w:lineRule="auto"/>
              <w:rPr>
                <w:rFonts w:ascii="Times New Roman" w:hAnsi="Times New Roman" w:cs="Times New Roman"/>
                <w:sz w:val="20"/>
                <w:szCs w:val="20"/>
              </w:rPr>
            </w:pPr>
          </w:p>
          <w:p w14:paraId="63B5996F" w14:textId="77777777" w:rsidR="001A7F92" w:rsidRPr="0051462B" w:rsidRDefault="001A7F92" w:rsidP="001A7F92">
            <w:pPr>
              <w:spacing w:after="0" w:line="240" w:lineRule="auto"/>
              <w:rPr>
                <w:rFonts w:ascii="Times New Roman" w:hAnsi="Times New Roman" w:cs="Times New Roman"/>
                <w:sz w:val="20"/>
                <w:szCs w:val="20"/>
              </w:rPr>
            </w:pPr>
          </w:p>
          <w:p w14:paraId="5EBFCF35" w14:textId="77777777" w:rsidR="001A7F92" w:rsidRPr="0051462B" w:rsidRDefault="001A7F92" w:rsidP="001A7F92">
            <w:pPr>
              <w:spacing w:after="0" w:line="240" w:lineRule="auto"/>
              <w:rPr>
                <w:rFonts w:ascii="Times New Roman" w:hAnsi="Times New Roman" w:cs="Times New Roman"/>
                <w:sz w:val="20"/>
                <w:szCs w:val="20"/>
              </w:rPr>
            </w:pPr>
          </w:p>
          <w:p w14:paraId="3BB41930" w14:textId="06FD39CD" w:rsidR="001A7F92" w:rsidRPr="0051462B" w:rsidRDefault="001A7F92" w:rsidP="001A7F92">
            <w:pPr>
              <w:spacing w:after="0" w:line="240" w:lineRule="auto"/>
              <w:rPr>
                <w:rFonts w:ascii="Times New Roman" w:hAnsi="Times New Roman" w:cs="Times New Roman"/>
                <w:sz w:val="20"/>
                <w:szCs w:val="20"/>
              </w:rPr>
            </w:pPr>
            <w:r w:rsidRPr="0051462B">
              <w:rPr>
                <w:rFonts w:ascii="Times New Roman" w:hAnsi="Times New Roman" w:cs="Times New Roman"/>
                <w:sz w:val="20"/>
                <w:szCs w:val="20"/>
              </w:rPr>
              <w:t>Návrh zákona</w:t>
            </w:r>
          </w:p>
          <w:p w14:paraId="0737156A" w14:textId="77777777" w:rsidR="001A7F92" w:rsidRPr="0051462B" w:rsidRDefault="001A7F92" w:rsidP="001A7F92">
            <w:pPr>
              <w:spacing w:after="0" w:line="240" w:lineRule="auto"/>
              <w:rPr>
                <w:rFonts w:ascii="Times New Roman" w:hAnsi="Times New Roman" w:cs="Times New Roman"/>
                <w:sz w:val="20"/>
                <w:szCs w:val="20"/>
              </w:rPr>
            </w:pPr>
          </w:p>
          <w:p w14:paraId="673D4837" w14:textId="77777777" w:rsidR="001A7F92" w:rsidRPr="0051462B" w:rsidRDefault="001A7F92" w:rsidP="001A7F92">
            <w:pPr>
              <w:spacing w:after="0" w:line="240" w:lineRule="auto"/>
              <w:rPr>
                <w:rFonts w:ascii="Times New Roman" w:hAnsi="Times New Roman" w:cs="Times New Roman"/>
                <w:sz w:val="20"/>
                <w:szCs w:val="20"/>
              </w:rPr>
            </w:pPr>
          </w:p>
          <w:p w14:paraId="3508557A" w14:textId="77777777" w:rsidR="001A7F92" w:rsidRPr="0051462B" w:rsidRDefault="001A7F92" w:rsidP="001A7F92">
            <w:pPr>
              <w:spacing w:after="0" w:line="240" w:lineRule="auto"/>
              <w:rPr>
                <w:rFonts w:ascii="Times New Roman" w:hAnsi="Times New Roman" w:cs="Times New Roman"/>
                <w:sz w:val="20"/>
                <w:szCs w:val="20"/>
              </w:rPr>
            </w:pPr>
          </w:p>
          <w:p w14:paraId="1BC3E797" w14:textId="77777777" w:rsidR="001A7F92" w:rsidRPr="0051462B" w:rsidRDefault="001A7F92" w:rsidP="001A7F92">
            <w:pPr>
              <w:spacing w:after="0" w:line="240" w:lineRule="auto"/>
              <w:rPr>
                <w:rFonts w:ascii="Times New Roman" w:hAnsi="Times New Roman" w:cs="Times New Roman"/>
                <w:sz w:val="20"/>
                <w:szCs w:val="20"/>
              </w:rPr>
            </w:pPr>
          </w:p>
          <w:p w14:paraId="45983D29" w14:textId="77777777" w:rsidR="001A7F92" w:rsidRPr="0051462B" w:rsidRDefault="001A7F92" w:rsidP="001A7F92">
            <w:pPr>
              <w:spacing w:after="0" w:line="240" w:lineRule="auto"/>
              <w:rPr>
                <w:rFonts w:ascii="Times New Roman" w:hAnsi="Times New Roman" w:cs="Times New Roman"/>
                <w:sz w:val="20"/>
                <w:szCs w:val="20"/>
              </w:rPr>
            </w:pPr>
          </w:p>
          <w:p w14:paraId="7C6F154C" w14:textId="77777777" w:rsidR="001A7F92" w:rsidRPr="0051462B" w:rsidRDefault="001A7F92" w:rsidP="001A7F92">
            <w:pPr>
              <w:spacing w:after="0" w:line="240" w:lineRule="auto"/>
              <w:rPr>
                <w:rFonts w:ascii="Times New Roman" w:hAnsi="Times New Roman" w:cs="Times New Roman"/>
                <w:sz w:val="20"/>
                <w:szCs w:val="20"/>
              </w:rPr>
            </w:pPr>
          </w:p>
          <w:p w14:paraId="4C9108C8" w14:textId="77777777" w:rsidR="001A7F92" w:rsidRPr="0051462B" w:rsidRDefault="001A7F92" w:rsidP="001A7F92">
            <w:pPr>
              <w:spacing w:after="0" w:line="240" w:lineRule="auto"/>
              <w:rPr>
                <w:rFonts w:ascii="Times New Roman" w:hAnsi="Times New Roman" w:cs="Times New Roman"/>
                <w:sz w:val="20"/>
                <w:szCs w:val="20"/>
              </w:rPr>
            </w:pPr>
          </w:p>
          <w:p w14:paraId="730ACA61" w14:textId="77777777" w:rsidR="001A7F92" w:rsidRPr="0051462B" w:rsidRDefault="001A7F92" w:rsidP="001A7F92">
            <w:pPr>
              <w:spacing w:after="0" w:line="240" w:lineRule="auto"/>
              <w:rPr>
                <w:rFonts w:ascii="Times New Roman" w:hAnsi="Times New Roman" w:cs="Times New Roman"/>
                <w:sz w:val="20"/>
                <w:szCs w:val="20"/>
              </w:rPr>
            </w:pPr>
          </w:p>
          <w:p w14:paraId="0002D065" w14:textId="77777777" w:rsidR="001A7F92" w:rsidRPr="0051462B" w:rsidRDefault="001A7F92" w:rsidP="001A7F92">
            <w:pPr>
              <w:spacing w:after="0" w:line="240" w:lineRule="auto"/>
              <w:rPr>
                <w:rFonts w:ascii="Times New Roman" w:hAnsi="Times New Roman" w:cs="Times New Roman"/>
                <w:sz w:val="20"/>
                <w:szCs w:val="20"/>
              </w:rPr>
            </w:pPr>
          </w:p>
          <w:p w14:paraId="07016E90" w14:textId="24D3E649" w:rsidR="001A7F92" w:rsidRPr="0051462B" w:rsidRDefault="001A7F92" w:rsidP="001A7F92">
            <w:pPr>
              <w:spacing w:after="0" w:line="240" w:lineRule="auto"/>
              <w:rPr>
                <w:rFonts w:ascii="Times New Roman" w:hAnsi="Times New Roman" w:cs="Times New Roman"/>
                <w:sz w:val="20"/>
                <w:szCs w:val="20"/>
              </w:rPr>
            </w:pPr>
          </w:p>
          <w:p w14:paraId="70363849" w14:textId="0FFC379C" w:rsidR="001A7F92" w:rsidRPr="0051462B" w:rsidRDefault="001A7F92" w:rsidP="001A7F92">
            <w:pPr>
              <w:spacing w:after="0" w:line="240" w:lineRule="auto"/>
              <w:rPr>
                <w:rFonts w:ascii="Times New Roman" w:hAnsi="Times New Roman" w:cs="Times New Roman"/>
                <w:sz w:val="20"/>
                <w:szCs w:val="20"/>
              </w:rPr>
            </w:pPr>
          </w:p>
          <w:p w14:paraId="59EE0DDF" w14:textId="26A20230" w:rsidR="001A7F92" w:rsidRPr="0051462B" w:rsidRDefault="001A7F92" w:rsidP="001A7F92">
            <w:pPr>
              <w:spacing w:after="0" w:line="240" w:lineRule="auto"/>
              <w:rPr>
                <w:rFonts w:ascii="Times New Roman" w:hAnsi="Times New Roman" w:cs="Times New Roman"/>
                <w:sz w:val="20"/>
                <w:szCs w:val="20"/>
              </w:rPr>
            </w:pPr>
          </w:p>
          <w:p w14:paraId="303AAF8C" w14:textId="58F1D75D" w:rsidR="001A7F92" w:rsidRPr="0051462B" w:rsidRDefault="001A7F92" w:rsidP="001A7F92">
            <w:pPr>
              <w:spacing w:after="0" w:line="240" w:lineRule="auto"/>
              <w:rPr>
                <w:rFonts w:ascii="Times New Roman" w:hAnsi="Times New Roman" w:cs="Times New Roman"/>
                <w:sz w:val="20"/>
                <w:szCs w:val="20"/>
              </w:rPr>
            </w:pPr>
          </w:p>
          <w:p w14:paraId="50DFFE66" w14:textId="5720DAFC" w:rsidR="001A7F92" w:rsidRPr="0051462B" w:rsidRDefault="001A7F92" w:rsidP="001A7F92">
            <w:pPr>
              <w:spacing w:after="0" w:line="240" w:lineRule="auto"/>
              <w:rPr>
                <w:rFonts w:ascii="Times New Roman" w:hAnsi="Times New Roman" w:cs="Times New Roman"/>
                <w:sz w:val="20"/>
                <w:szCs w:val="20"/>
              </w:rPr>
            </w:pPr>
          </w:p>
          <w:p w14:paraId="227DD575" w14:textId="3850F64E" w:rsidR="001A7F92" w:rsidRPr="0051462B" w:rsidRDefault="001A7F92" w:rsidP="001A7F92">
            <w:pPr>
              <w:spacing w:after="0" w:line="240" w:lineRule="auto"/>
              <w:rPr>
                <w:rFonts w:ascii="Times New Roman" w:hAnsi="Times New Roman" w:cs="Times New Roman"/>
                <w:sz w:val="20"/>
                <w:szCs w:val="20"/>
              </w:rPr>
            </w:pPr>
          </w:p>
          <w:p w14:paraId="1505EE66" w14:textId="77777777" w:rsidR="001A7F92" w:rsidRPr="0051462B" w:rsidRDefault="001A7F92" w:rsidP="001A7F92">
            <w:pPr>
              <w:spacing w:after="0" w:line="240" w:lineRule="auto"/>
              <w:rPr>
                <w:rFonts w:ascii="Times New Roman" w:hAnsi="Times New Roman" w:cs="Times New Roman"/>
                <w:sz w:val="20"/>
                <w:szCs w:val="20"/>
              </w:rPr>
            </w:pPr>
          </w:p>
          <w:p w14:paraId="5CFB42CF" w14:textId="77777777" w:rsidR="001A7F92" w:rsidRPr="0051462B" w:rsidRDefault="001A7F92" w:rsidP="001A7F92">
            <w:pPr>
              <w:spacing w:after="0" w:line="240" w:lineRule="auto"/>
              <w:rPr>
                <w:rFonts w:ascii="Times New Roman" w:hAnsi="Times New Roman" w:cs="Times New Roman"/>
                <w:sz w:val="20"/>
                <w:szCs w:val="20"/>
              </w:rPr>
            </w:pPr>
            <w:r w:rsidRPr="0051462B">
              <w:rPr>
                <w:rFonts w:ascii="Times New Roman" w:hAnsi="Times New Roman" w:cs="Times New Roman"/>
                <w:sz w:val="20"/>
                <w:szCs w:val="20"/>
              </w:rPr>
              <w:t>Zákon č. 125/2006 Z. z.</w:t>
            </w:r>
          </w:p>
        </w:tc>
        <w:tc>
          <w:tcPr>
            <w:tcW w:w="709" w:type="dxa"/>
          </w:tcPr>
          <w:p w14:paraId="2E3EE53A" w14:textId="78793A2B"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51462B">
              <w:rPr>
                <w:rFonts w:ascii="Times New Roman" w:hAnsi="Times New Roman" w:cs="Times New Roman"/>
                <w:sz w:val="20"/>
                <w:szCs w:val="20"/>
              </w:rPr>
              <w:lastRenderedPageBreak/>
              <w:t>§ 14</w:t>
            </w:r>
          </w:p>
          <w:p w14:paraId="3DEC9D44" w14:textId="0A2B039B"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51462B">
              <w:rPr>
                <w:rFonts w:ascii="Times New Roman" w:hAnsi="Times New Roman" w:cs="Times New Roman"/>
                <w:sz w:val="20"/>
                <w:szCs w:val="20"/>
              </w:rPr>
              <w:t>O:4 a 5</w:t>
            </w:r>
          </w:p>
          <w:p w14:paraId="395A0036"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CC6EE89"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6B9CC39"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0DC6101"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18222FA"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884B2D4"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8697AF4"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96CABD5"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CCFF36E"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0507646"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5CD38F8" w14:textId="5CD8889C"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51462B">
              <w:rPr>
                <w:rFonts w:ascii="Times New Roman" w:hAnsi="Times New Roman" w:cs="Times New Roman"/>
                <w:sz w:val="20"/>
                <w:szCs w:val="20"/>
              </w:rPr>
              <w:t>Č:IV</w:t>
            </w:r>
          </w:p>
          <w:p w14:paraId="3D0F66A6"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51462B">
              <w:rPr>
                <w:rFonts w:ascii="Times New Roman" w:hAnsi="Times New Roman" w:cs="Times New Roman"/>
                <w:sz w:val="20"/>
                <w:szCs w:val="20"/>
              </w:rPr>
              <w:t>§ 1</w:t>
            </w:r>
          </w:p>
          <w:p w14:paraId="12E1BF01"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51462B">
              <w:rPr>
                <w:rFonts w:ascii="Times New Roman" w:hAnsi="Times New Roman" w:cs="Times New Roman"/>
                <w:sz w:val="20"/>
                <w:szCs w:val="20"/>
              </w:rPr>
              <w:t>O:1</w:t>
            </w:r>
          </w:p>
          <w:p w14:paraId="796954E3"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51462B">
              <w:rPr>
                <w:rFonts w:ascii="Times New Roman" w:hAnsi="Times New Roman" w:cs="Times New Roman"/>
                <w:sz w:val="20"/>
                <w:szCs w:val="20"/>
              </w:rPr>
              <w:t>P:a</w:t>
            </w:r>
          </w:p>
          <w:p w14:paraId="58EA8C43" w14:textId="4EB29BC2"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51462B">
              <w:rPr>
                <w:rFonts w:ascii="Times New Roman" w:hAnsi="Times New Roman" w:cs="Times New Roman"/>
                <w:sz w:val="20"/>
                <w:szCs w:val="20"/>
              </w:rPr>
              <w:t>B:8 a 9</w:t>
            </w:r>
          </w:p>
          <w:p w14:paraId="3913D3A9"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8ABD4C2"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30DF291"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91F6138"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3E17231"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AE6B246"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F51CD31"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6858832" w14:textId="77777777"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02D542B" w14:textId="77777777"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1B6C25B" w14:textId="77777777"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1B3890D" w14:textId="77777777"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DF0B73F" w14:textId="77777777"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D5DB638" w14:textId="77777777"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039BF9F" w14:textId="367338FB"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51462B">
              <w:rPr>
                <w:rFonts w:ascii="Times New Roman" w:hAnsi="Times New Roman" w:cs="Times New Roman"/>
                <w:sz w:val="20"/>
                <w:szCs w:val="20"/>
              </w:rPr>
              <w:t>§ 1</w:t>
            </w:r>
          </w:p>
          <w:p w14:paraId="1279030B"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51462B">
              <w:rPr>
                <w:rFonts w:ascii="Times New Roman" w:hAnsi="Times New Roman" w:cs="Times New Roman"/>
                <w:sz w:val="20"/>
                <w:szCs w:val="20"/>
              </w:rPr>
              <w:t>O:1</w:t>
            </w:r>
          </w:p>
          <w:p w14:paraId="47766D06"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51462B">
              <w:rPr>
                <w:rFonts w:ascii="Times New Roman" w:hAnsi="Times New Roman" w:cs="Times New Roman"/>
                <w:sz w:val="20"/>
                <w:szCs w:val="20"/>
              </w:rPr>
              <w:t>P:c</w:t>
            </w:r>
          </w:p>
        </w:tc>
        <w:tc>
          <w:tcPr>
            <w:tcW w:w="5103" w:type="dxa"/>
          </w:tcPr>
          <w:p w14:paraId="25416994" w14:textId="4880E80C" w:rsidR="001A7F92" w:rsidRPr="0051462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51462B">
              <w:rPr>
                <w:rFonts w:ascii="Times New Roman" w:hAnsi="Times New Roman" w:cs="Times New Roman"/>
                <w:bCs/>
                <w:sz w:val="20"/>
                <w:szCs w:val="20"/>
              </w:rPr>
              <w:lastRenderedPageBreak/>
              <w:t>(</w:t>
            </w:r>
            <w:r w:rsidRPr="0051462B">
              <w:rPr>
                <w:rFonts w:ascii="Times New Roman" w:hAnsi="Times New Roman" w:cs="Times New Roman"/>
                <w:sz w:val="20"/>
                <w:szCs w:val="20"/>
              </w:rPr>
              <w:t>4</w:t>
            </w:r>
            <w:r w:rsidRPr="0051462B">
              <w:rPr>
                <w:rFonts w:ascii="Times New Roman" w:hAnsi="Times New Roman" w:cs="Times New Roman"/>
                <w:bCs/>
                <w:sz w:val="20"/>
                <w:szCs w:val="20"/>
              </w:rPr>
              <w:t xml:space="preserve">) </w:t>
            </w:r>
            <w:r w:rsidRPr="0051462B">
              <w:rPr>
                <w:rFonts w:ascii="Times New Roman" w:hAnsi="Times New Roman" w:cs="Times New Roman"/>
                <w:sz w:val="20"/>
                <w:szCs w:val="20"/>
              </w:rPr>
              <w:t>Ministerstvo práce po konzultácii so Slovenským národným strediskom pre ľudské práva vypracuje analytické nástroje a metodiky na podporu a usmernenie pri posudzovaní a porovnávaní hodnoty práce v súlade s kritériami uvedenými v § 3 ods. 1. Ministerstvo práce zverejňuje nástroje a metodiky podľa prvej vety na svojom webovom sídle</w:t>
            </w:r>
            <w:r w:rsidRPr="0051462B">
              <w:rPr>
                <w:rFonts w:ascii="Times New Roman" w:hAnsi="Times New Roman" w:cs="Times New Roman"/>
                <w:i/>
                <w:sz w:val="20"/>
                <w:szCs w:val="20"/>
              </w:rPr>
              <w:t>.</w:t>
            </w:r>
          </w:p>
          <w:p w14:paraId="7B1F5E23" w14:textId="561F1622" w:rsidR="001A7F92" w:rsidRPr="0051462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51462B">
              <w:rPr>
                <w:rFonts w:ascii="Times New Roman" w:hAnsi="Times New Roman" w:cs="Times New Roman"/>
                <w:bCs/>
                <w:sz w:val="20"/>
                <w:szCs w:val="20"/>
              </w:rPr>
              <w:t>(5) Ministerstvo práce poskytuje podporu vo forme technickej pomoci a odbornej prípravy zamestnávateľom, ktorí zamestnávajú menej ako 250 zamestnancov, a u nich pôsobiacim zástupcom zamestnancov pri plnení povinností a úloh podľa tohto zákona.</w:t>
            </w:r>
          </w:p>
          <w:p w14:paraId="6D5F5415" w14:textId="77777777" w:rsidR="001A7F92" w:rsidRPr="0051462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0B608CA4" w14:textId="1A63451E" w:rsidR="001A7F92" w:rsidRPr="0051462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51462B">
              <w:rPr>
                <w:rFonts w:ascii="Times New Roman" w:hAnsi="Times New Roman" w:cs="Times New Roman"/>
                <w:sz w:val="20"/>
                <w:szCs w:val="20"/>
              </w:rPr>
              <w:t>(1) Inšpekcia práce je</w:t>
            </w:r>
          </w:p>
          <w:p w14:paraId="12001D83" w14:textId="77777777" w:rsidR="001A7F92" w:rsidRPr="0051462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51462B">
              <w:rPr>
                <w:rFonts w:ascii="Times New Roman" w:hAnsi="Times New Roman" w:cs="Times New Roman"/>
                <w:sz w:val="20"/>
                <w:szCs w:val="20"/>
              </w:rPr>
              <w:t>a) dozor nad dodržiavaním</w:t>
            </w:r>
          </w:p>
          <w:p w14:paraId="552AD384" w14:textId="77777777" w:rsidR="001A7F92" w:rsidRPr="0051462B" w:rsidRDefault="001A7F92" w:rsidP="001A7F92">
            <w:pPr>
              <w:kinsoku w:val="0"/>
              <w:overflowPunct w:val="0"/>
              <w:autoSpaceDE w:val="0"/>
              <w:autoSpaceDN w:val="0"/>
              <w:adjustRightInd w:val="0"/>
              <w:rPr>
                <w:rFonts w:ascii="Times New Roman" w:hAnsi="Times New Roman" w:cs="Times New Roman"/>
                <w:sz w:val="20"/>
                <w:szCs w:val="20"/>
              </w:rPr>
            </w:pPr>
            <w:r w:rsidRPr="0051462B">
              <w:rPr>
                <w:rFonts w:ascii="Times New Roman" w:hAnsi="Times New Roman" w:cs="Times New Roman"/>
                <w:sz w:val="20"/>
                <w:szCs w:val="20"/>
              </w:rPr>
              <w:t>8. osobitného predpisu</w:t>
            </w:r>
            <w:r w:rsidRPr="0051462B">
              <w:rPr>
                <w:rFonts w:ascii="Times New Roman" w:hAnsi="Times New Roman" w:cs="Times New Roman"/>
                <w:sz w:val="20"/>
                <w:szCs w:val="20"/>
                <w:vertAlign w:val="superscript"/>
              </w:rPr>
              <w:t>3e</w:t>
            </w:r>
            <w:r w:rsidRPr="0051462B">
              <w:rPr>
                <w:rFonts w:ascii="Times New Roman" w:hAnsi="Times New Roman" w:cs="Times New Roman"/>
                <w:sz w:val="20"/>
                <w:szCs w:val="20"/>
              </w:rPr>
              <w:t>) zamestnávateľom, ktorý ustanovuje povinnosti pri uplatňovaní práva na rovnakú odmenu za rovnakú prácu alebo za prácu rovnakej hodnoty, ak tento osobitný predpis</w:t>
            </w:r>
            <w:r w:rsidRPr="0051462B">
              <w:rPr>
                <w:rFonts w:ascii="Times New Roman" w:hAnsi="Times New Roman" w:cs="Times New Roman"/>
                <w:sz w:val="20"/>
                <w:szCs w:val="20"/>
                <w:vertAlign w:val="superscript"/>
              </w:rPr>
              <w:t>3f</w:t>
            </w:r>
            <w:r w:rsidRPr="0051462B">
              <w:rPr>
                <w:rFonts w:ascii="Times New Roman" w:hAnsi="Times New Roman" w:cs="Times New Roman"/>
                <w:sz w:val="20"/>
                <w:szCs w:val="20"/>
              </w:rPr>
              <w:t>) neustanovuje inak,</w:t>
            </w:r>
          </w:p>
          <w:p w14:paraId="2978EB54" w14:textId="670140FF" w:rsidR="001A7F92" w:rsidRPr="0051462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51462B">
              <w:rPr>
                <w:rFonts w:ascii="Times New Roman" w:hAnsi="Times New Roman" w:cs="Times New Roman"/>
                <w:sz w:val="20"/>
                <w:szCs w:val="20"/>
              </w:rPr>
              <w:t>9. osobitného predpisu</w:t>
            </w:r>
            <w:r w:rsidRPr="0051462B">
              <w:rPr>
                <w:rFonts w:ascii="Times New Roman" w:hAnsi="Times New Roman" w:cs="Times New Roman"/>
                <w:sz w:val="20"/>
                <w:szCs w:val="20"/>
                <w:vertAlign w:val="superscript"/>
              </w:rPr>
              <w:t>3g</w:t>
            </w:r>
            <w:r w:rsidRPr="0051462B">
              <w:rPr>
                <w:rFonts w:ascii="Times New Roman" w:hAnsi="Times New Roman" w:cs="Times New Roman"/>
                <w:sz w:val="20"/>
                <w:szCs w:val="20"/>
              </w:rPr>
              <w:t>) zamestnávateľom, ktorý ustanovuje povinnosti pri zverejňovaní ponuky zamestnania,</w:t>
            </w:r>
          </w:p>
          <w:p w14:paraId="1EE8CCF6" w14:textId="77777777" w:rsidR="001A7F92" w:rsidRPr="0051462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640BABDE" w14:textId="190AF522" w:rsidR="001A7F92" w:rsidRPr="0051462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51462B">
              <w:rPr>
                <w:rFonts w:ascii="Times New Roman" w:hAnsi="Times New Roman" w:cs="Times New Roman"/>
                <w:sz w:val="20"/>
                <w:szCs w:val="20"/>
                <w:vertAlign w:val="superscript"/>
              </w:rPr>
              <w:t>3e</w:t>
            </w:r>
            <w:r w:rsidRPr="0051462B">
              <w:rPr>
                <w:rFonts w:ascii="Times New Roman" w:hAnsi="Times New Roman" w:cs="Times New Roman"/>
                <w:sz w:val="20"/>
                <w:szCs w:val="20"/>
              </w:rPr>
              <w:t>) Zákon č. .../2026 Z. z. o rovnakom odmeňovaní mužov a žien za rovnakú prácu alebo za prácu rovnakej hodnoty a o zmene a doplnení niektorých zákonov.</w:t>
            </w:r>
          </w:p>
          <w:p w14:paraId="2ECD4DD3" w14:textId="02ECFE30" w:rsidR="001A7F92" w:rsidRPr="0051462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51462B">
              <w:rPr>
                <w:rFonts w:ascii="Times New Roman" w:hAnsi="Times New Roman" w:cs="Times New Roman"/>
                <w:sz w:val="20"/>
                <w:szCs w:val="20"/>
                <w:vertAlign w:val="superscript"/>
              </w:rPr>
              <w:lastRenderedPageBreak/>
              <w:t>3f</w:t>
            </w:r>
            <w:r w:rsidRPr="0051462B">
              <w:rPr>
                <w:rFonts w:ascii="Times New Roman" w:hAnsi="Times New Roman" w:cs="Times New Roman"/>
                <w:sz w:val="20"/>
                <w:szCs w:val="20"/>
              </w:rPr>
              <w:t>) § 16 zákona č. .../2026 Z. z.</w:t>
            </w:r>
          </w:p>
          <w:p w14:paraId="58E032EE" w14:textId="5567227F" w:rsidR="001A7F92" w:rsidRPr="005C763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5C763B">
              <w:rPr>
                <w:rFonts w:ascii="Times New Roman" w:hAnsi="Times New Roman" w:cs="Times New Roman"/>
                <w:sz w:val="20"/>
                <w:szCs w:val="20"/>
                <w:vertAlign w:val="superscript"/>
              </w:rPr>
              <w:t>3g</w:t>
            </w:r>
            <w:r w:rsidRPr="005C763B">
              <w:rPr>
                <w:rFonts w:ascii="Times New Roman" w:hAnsi="Times New Roman" w:cs="Times New Roman"/>
                <w:sz w:val="20"/>
                <w:szCs w:val="20"/>
              </w:rPr>
              <w:t>) § 62 ods. 2 zákona č. 5/2004 Z. z. o službách zamestnanosti a o zmene a doplnení niektorých zákonov v znení zákona č. 63/2018 Z.</w:t>
            </w:r>
          </w:p>
          <w:p w14:paraId="152F59E4"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5498492F"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(1) Inšpekcia práce je</w:t>
            </w:r>
          </w:p>
          <w:p w14:paraId="713C633E"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c) poskytovanie bezplatného poradenstva zamestnávateľom, fyzickým osobám, ktoré sú podnikateľmi</w:t>
            </w:r>
            <w:r w:rsidRPr="00105828">
              <w:rPr>
                <w:rFonts w:ascii="Times New Roman" w:hAnsi="Times New Roman" w:cs="Times New Roman"/>
                <w:sz w:val="20"/>
                <w:szCs w:val="20"/>
                <w:vertAlign w:val="superscript"/>
              </w:rPr>
              <w:t>4</w:t>
            </w:r>
            <w:r w:rsidRPr="00105828">
              <w:rPr>
                <w:rFonts w:ascii="Times New Roman" w:hAnsi="Times New Roman" w:cs="Times New Roman"/>
                <w:sz w:val="20"/>
                <w:szCs w:val="20"/>
              </w:rPr>
              <w:t>) a nie sú zamestnávateľmi, a zamestnancom v rozsahu základných odborných informácií a rád o spôsoboch, ako najúčinnejšie dodržiavať predpisy ustanovené v písmene a).</w:t>
            </w:r>
          </w:p>
          <w:p w14:paraId="34B83331"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1990A769"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vertAlign w:val="superscript"/>
              </w:rPr>
              <w:t>4</w:t>
            </w:r>
            <w:r w:rsidRPr="00105828">
              <w:rPr>
                <w:rFonts w:ascii="Times New Roman" w:hAnsi="Times New Roman" w:cs="Times New Roman"/>
                <w:sz w:val="20"/>
                <w:szCs w:val="20"/>
              </w:rPr>
              <w:t>) § 2 ods. 2 Obchodného zákonníka.</w:t>
            </w:r>
          </w:p>
        </w:tc>
        <w:tc>
          <w:tcPr>
            <w:tcW w:w="425" w:type="dxa"/>
          </w:tcPr>
          <w:p w14:paraId="5D731AFE" w14:textId="3BAF5EB3"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23DF76C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4EDCE82B" w14:textId="3E1CB6C0"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4C36AB">
              <w:rPr>
                <w:rFonts w:ascii="Times New Roman" w:hAnsi="Times New Roman" w:cs="Times New Roman"/>
                <w:sz w:val="20"/>
                <w:szCs w:val="20"/>
              </w:rPr>
              <w:t>GP-N</w:t>
            </w:r>
          </w:p>
        </w:tc>
        <w:tc>
          <w:tcPr>
            <w:tcW w:w="1026" w:type="dxa"/>
          </w:tcPr>
          <w:p w14:paraId="0BC389B9"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122746E3" w14:textId="77777777" w:rsidTr="0050447C">
        <w:trPr>
          <w:gridAfter w:val="1"/>
          <w:wAfter w:w="7" w:type="dxa"/>
          <w:trHeight w:val="544"/>
        </w:trPr>
        <w:tc>
          <w:tcPr>
            <w:tcW w:w="708" w:type="dxa"/>
          </w:tcPr>
          <w:p w14:paraId="4989ACB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Č:12 O:1</w:t>
            </w:r>
          </w:p>
          <w:p w14:paraId="41B4928C"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3544" w:type="dxa"/>
          </w:tcPr>
          <w:p w14:paraId="4766CE10" w14:textId="77777777" w:rsidR="001A7F92" w:rsidRPr="00105828" w:rsidRDefault="001A7F92" w:rsidP="001A7F92">
            <w:pPr>
              <w:spacing w:before="100" w:beforeAutospacing="1" w:after="100" w:afterAutospacing="1" w:line="240" w:lineRule="auto"/>
              <w:jc w:val="both"/>
              <w:rPr>
                <w:rFonts w:ascii="Times New Roman" w:hAnsi="Times New Roman" w:cs="Times New Roman"/>
                <w:sz w:val="20"/>
                <w:szCs w:val="20"/>
              </w:rPr>
            </w:pPr>
            <w:r w:rsidRPr="00105828">
              <w:rPr>
                <w:rFonts w:ascii="Times New Roman" w:hAnsi="Times New Roman" w:cs="Times New Roman"/>
                <w:sz w:val="20"/>
                <w:szCs w:val="20"/>
              </w:rPr>
              <w:t>Ak informácie poskytované v rámci opatrení prijatých na základe článkov 7, 9 a 10 zahŕňajú spracúvanie osobných údajov, poskytujú sa v súlade s nariadením (EÚ) 2016/679.</w:t>
            </w:r>
          </w:p>
        </w:tc>
        <w:tc>
          <w:tcPr>
            <w:tcW w:w="709" w:type="dxa"/>
          </w:tcPr>
          <w:p w14:paraId="4DFC2769"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5D80BAB0"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51462B">
              <w:rPr>
                <w:rFonts w:ascii="Times New Roman" w:hAnsi="Times New Roman" w:cs="Times New Roman"/>
                <w:sz w:val="20"/>
                <w:szCs w:val="20"/>
              </w:rPr>
              <w:t>Návrh zákona</w:t>
            </w:r>
          </w:p>
        </w:tc>
        <w:tc>
          <w:tcPr>
            <w:tcW w:w="709" w:type="dxa"/>
          </w:tcPr>
          <w:p w14:paraId="2E86E015" w14:textId="54897A2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51462B">
              <w:rPr>
                <w:rFonts w:ascii="Times New Roman" w:hAnsi="Times New Roman" w:cs="Times New Roman"/>
                <w:sz w:val="20"/>
                <w:szCs w:val="20"/>
              </w:rPr>
              <w:t>§ 10</w:t>
            </w:r>
          </w:p>
          <w:p w14:paraId="074F5FEC"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51462B">
              <w:rPr>
                <w:rFonts w:ascii="Times New Roman" w:hAnsi="Times New Roman" w:cs="Times New Roman"/>
                <w:sz w:val="20"/>
                <w:szCs w:val="20"/>
              </w:rPr>
              <w:t>O:1</w:t>
            </w:r>
          </w:p>
        </w:tc>
        <w:tc>
          <w:tcPr>
            <w:tcW w:w="5103" w:type="dxa"/>
          </w:tcPr>
          <w:p w14:paraId="0B1F8F7E" w14:textId="10F85379" w:rsidR="001A7F92" w:rsidRPr="0051462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vertAlign w:val="superscript"/>
              </w:rPr>
            </w:pPr>
            <w:r w:rsidRPr="0051462B">
              <w:rPr>
                <w:rFonts w:ascii="Times New Roman" w:hAnsi="Times New Roman" w:cs="Times New Roman"/>
                <w:sz w:val="20"/>
                <w:szCs w:val="20"/>
              </w:rPr>
              <w:t>(1) Na spracúvanie osobných údajov podľa tohto zákona sa vzťahujú všeobecné predpisy o ochrane osobných </w:t>
            </w:r>
            <w:bookmarkStart w:id="0" w:name="lema0"/>
            <w:bookmarkEnd w:id="0"/>
            <w:r w:rsidRPr="0051462B">
              <w:rPr>
                <w:rFonts w:ascii="Times New Roman" w:hAnsi="Times New Roman" w:cs="Times New Roman"/>
                <w:sz w:val="20"/>
                <w:szCs w:val="20"/>
              </w:rPr>
              <w:t>údajov</w:t>
            </w:r>
            <w:r w:rsidRPr="0051462B">
              <w:rPr>
                <w:rFonts w:ascii="Times New Roman" w:hAnsi="Times New Roman" w:cs="Times New Roman"/>
                <w:sz w:val="20"/>
                <w:szCs w:val="20"/>
                <w:vertAlign w:val="superscript"/>
              </w:rPr>
              <w:t>15</w:t>
            </w:r>
            <w:r w:rsidRPr="0051462B">
              <w:rPr>
                <w:rFonts w:ascii="Times New Roman" w:hAnsi="Times New Roman" w:cs="Times New Roman"/>
                <w:sz w:val="20"/>
                <w:szCs w:val="20"/>
              </w:rPr>
              <w:t>).</w:t>
            </w:r>
          </w:p>
          <w:p w14:paraId="54D09570" w14:textId="77777777" w:rsidR="001A7F92" w:rsidRPr="0051462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6101BA29" w14:textId="53AD003B" w:rsidR="001A7F92" w:rsidRPr="0051462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51462B">
              <w:rPr>
                <w:rFonts w:ascii="Times New Roman" w:hAnsi="Times New Roman" w:cs="Times New Roman"/>
                <w:sz w:val="20"/>
                <w:szCs w:val="20"/>
                <w:vertAlign w:val="superscript"/>
              </w:rPr>
              <w:t>15</w:t>
            </w:r>
            <w:r w:rsidRPr="0051462B">
              <w:rPr>
                <w:rFonts w:ascii="Times New Roman" w:hAnsi="Times New Roman" w:cs="Times New Roman"/>
                <w:sz w:val="20"/>
                <w:szCs w:val="20"/>
              </w:rPr>
              <w:t>) Nariadenie Európskeho parlamentu a Rady (EÚ) 2016/679 z 27. apríla 2016 o ochrane fyzických osôb pri spracúvaní osobných údajov a o voľnom pohybe takýchto údajov, ktorým sa zrušuje smernica 95/46/ES (všeobecné nariadenie o ochrane údajov)</w:t>
            </w:r>
            <w:r w:rsidRPr="0051462B">
              <w:rPr>
                <w:rFonts w:ascii="Times New Roman" w:hAnsi="Times New Roman" w:cs="Times New Roman"/>
                <w:i/>
                <w:sz w:val="20"/>
                <w:szCs w:val="20"/>
              </w:rPr>
              <w:t xml:space="preserve"> </w:t>
            </w:r>
            <w:r w:rsidRPr="0051462B">
              <w:rPr>
                <w:rFonts w:ascii="Times New Roman" w:hAnsi="Times New Roman" w:cs="Times New Roman"/>
                <w:sz w:val="20"/>
                <w:szCs w:val="20"/>
              </w:rPr>
              <w:t>(</w:t>
            </w:r>
            <w:r w:rsidRPr="0051462B">
              <w:rPr>
                <w:rFonts w:ascii="Times New Roman" w:hAnsi="Times New Roman" w:cs="Times New Roman"/>
                <w:iCs/>
                <w:sz w:val="20"/>
                <w:szCs w:val="20"/>
              </w:rPr>
              <w:t>Ú. v. EÚ L 119, 4.5.2016).</w:t>
            </w:r>
          </w:p>
          <w:p w14:paraId="1A4F93E2" w14:textId="77777777" w:rsidR="001A7F92" w:rsidRPr="0051462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51462B">
              <w:rPr>
                <w:rFonts w:ascii="Times New Roman" w:hAnsi="Times New Roman" w:cs="Times New Roman"/>
                <w:sz w:val="20"/>
                <w:szCs w:val="20"/>
              </w:rPr>
              <w:t>Zákon č. 18/2018 Z. z. o ochrane osobných údajov a o zmene a doplnení niektorých zákonov v znení neskorších predpisov.</w:t>
            </w:r>
          </w:p>
        </w:tc>
        <w:tc>
          <w:tcPr>
            <w:tcW w:w="425" w:type="dxa"/>
          </w:tcPr>
          <w:p w14:paraId="79E90889" w14:textId="12A4E194"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7BF95BE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284717DD" w14:textId="67BAFF6B" w:rsidR="001A7F92" w:rsidRPr="00105828" w:rsidRDefault="001A7F92" w:rsidP="001A7F92">
            <w:pPr>
              <w:jc w:val="center"/>
              <w:rPr>
                <w:rFonts w:ascii="Times New Roman" w:hAnsi="Times New Roman" w:cs="Times New Roman"/>
                <w:sz w:val="20"/>
                <w:szCs w:val="20"/>
              </w:rPr>
            </w:pPr>
            <w:r w:rsidRPr="0071737C">
              <w:rPr>
                <w:rFonts w:ascii="Times New Roman" w:hAnsi="Times New Roman" w:cs="Times New Roman"/>
                <w:sz w:val="20"/>
                <w:szCs w:val="20"/>
              </w:rPr>
              <w:t>GP-N</w:t>
            </w:r>
          </w:p>
        </w:tc>
        <w:tc>
          <w:tcPr>
            <w:tcW w:w="1026" w:type="dxa"/>
          </w:tcPr>
          <w:p w14:paraId="4A6B51A0"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06E417F5" w14:textId="77777777" w:rsidTr="0050447C">
        <w:trPr>
          <w:gridAfter w:val="1"/>
          <w:wAfter w:w="7" w:type="dxa"/>
          <w:trHeight w:val="544"/>
        </w:trPr>
        <w:tc>
          <w:tcPr>
            <w:tcW w:w="708" w:type="dxa"/>
          </w:tcPr>
          <w:p w14:paraId="07D72B30"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Č:12</w:t>
            </w:r>
          </w:p>
          <w:p w14:paraId="64A0972B"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O:2</w:t>
            </w:r>
          </w:p>
        </w:tc>
        <w:tc>
          <w:tcPr>
            <w:tcW w:w="3544" w:type="dxa"/>
          </w:tcPr>
          <w:p w14:paraId="7FD43870" w14:textId="77777777" w:rsidR="001A7F92" w:rsidRPr="00105828" w:rsidRDefault="001A7F92" w:rsidP="001A7F92">
            <w:pPr>
              <w:spacing w:before="100" w:beforeAutospacing="1" w:after="100" w:afterAutospacing="1"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Osobné údaje spracúvané podľa článku 7, 9 alebo 10 tejto smernice sa nepoužijú na žiadny iný účel, než na uplatňovanie zásady rovnakej odmeny.</w:t>
            </w:r>
          </w:p>
        </w:tc>
        <w:tc>
          <w:tcPr>
            <w:tcW w:w="709" w:type="dxa"/>
          </w:tcPr>
          <w:p w14:paraId="0B862F81"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35D9236F"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51462B">
              <w:rPr>
                <w:rFonts w:ascii="Times New Roman" w:hAnsi="Times New Roman" w:cs="Times New Roman"/>
                <w:sz w:val="20"/>
                <w:szCs w:val="20"/>
              </w:rPr>
              <w:t>Návrh zákona</w:t>
            </w:r>
          </w:p>
        </w:tc>
        <w:tc>
          <w:tcPr>
            <w:tcW w:w="709" w:type="dxa"/>
          </w:tcPr>
          <w:p w14:paraId="66311C4F" w14:textId="46E21665"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51462B">
              <w:rPr>
                <w:rFonts w:ascii="Times New Roman" w:hAnsi="Times New Roman" w:cs="Times New Roman"/>
                <w:sz w:val="20"/>
                <w:szCs w:val="20"/>
              </w:rPr>
              <w:t>§ 10</w:t>
            </w:r>
          </w:p>
          <w:p w14:paraId="0517EB61"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51462B">
              <w:rPr>
                <w:rFonts w:ascii="Times New Roman" w:hAnsi="Times New Roman" w:cs="Times New Roman"/>
                <w:sz w:val="20"/>
                <w:szCs w:val="20"/>
              </w:rPr>
              <w:t>O:2</w:t>
            </w:r>
          </w:p>
        </w:tc>
        <w:tc>
          <w:tcPr>
            <w:tcW w:w="5103" w:type="dxa"/>
          </w:tcPr>
          <w:p w14:paraId="01AD9234" w14:textId="4A305EEE" w:rsidR="001A7F92" w:rsidRPr="0051462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51462B">
              <w:rPr>
                <w:rFonts w:ascii="Times New Roman" w:hAnsi="Times New Roman" w:cs="Times New Roman"/>
                <w:sz w:val="20"/>
                <w:szCs w:val="20"/>
              </w:rPr>
              <w:t xml:space="preserve">(2) Osobné údaje spracúvané podľa § 6, § 8 a 9 možno použiť len na účel uplatňovania práva na rovnakú odmenu. </w:t>
            </w:r>
          </w:p>
          <w:p w14:paraId="7ACE7D93" w14:textId="77777777" w:rsidR="001A7F92" w:rsidRPr="0051462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5EB46272" w14:textId="1BEB95DF"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49318B80"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0CC19069" w14:textId="0385F7E8" w:rsidR="001A7F92" w:rsidRPr="00105828" w:rsidRDefault="001A7F92" w:rsidP="001A7F92">
            <w:pPr>
              <w:jc w:val="center"/>
              <w:rPr>
                <w:rFonts w:ascii="Times New Roman" w:hAnsi="Times New Roman" w:cs="Times New Roman"/>
                <w:sz w:val="20"/>
                <w:szCs w:val="20"/>
              </w:rPr>
            </w:pPr>
            <w:r w:rsidRPr="0071737C">
              <w:rPr>
                <w:rFonts w:ascii="Times New Roman" w:hAnsi="Times New Roman" w:cs="Times New Roman"/>
                <w:sz w:val="20"/>
                <w:szCs w:val="20"/>
              </w:rPr>
              <w:t>GP-N</w:t>
            </w:r>
          </w:p>
        </w:tc>
        <w:tc>
          <w:tcPr>
            <w:tcW w:w="1026" w:type="dxa"/>
          </w:tcPr>
          <w:p w14:paraId="78CDB6A0"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5396FEBF" w14:textId="77777777" w:rsidTr="0050447C">
        <w:trPr>
          <w:gridAfter w:val="1"/>
          <w:wAfter w:w="7" w:type="dxa"/>
          <w:trHeight w:val="544"/>
        </w:trPr>
        <w:tc>
          <w:tcPr>
            <w:tcW w:w="708" w:type="dxa"/>
          </w:tcPr>
          <w:p w14:paraId="7777C0FB"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Č:12 O:3</w:t>
            </w:r>
          </w:p>
        </w:tc>
        <w:tc>
          <w:tcPr>
            <w:tcW w:w="3544" w:type="dxa"/>
          </w:tcPr>
          <w:p w14:paraId="4833591D" w14:textId="77777777" w:rsidR="001A7F92" w:rsidRPr="00105828" w:rsidRDefault="001A7F92" w:rsidP="001A7F92">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r w:rsidRPr="00105828">
              <w:rPr>
                <w:rFonts w:ascii="Times New Roman" w:hAnsi="Times New Roman" w:cs="Times New Roman"/>
                <w:sz w:val="20"/>
                <w:szCs w:val="20"/>
              </w:rPr>
              <w:t>Členské štáty sa môžu rozhodnúť, že v prípade, ak by zverejnenie informácií podľa článkov 7, 9 a 10 viedlo k priamemu alebo nepriamemu zverejneniu odmeny identifikovateľného pracovníka, prístup k týmto informáciám majú len zástupcovia pracovníkov, inšpektorát práce alebo subjekt v oblasti rovnosti. Zástupcovia pracovníkov alebo subjekt v oblasti rovnosti poskytnú pracovníkom poradenstvo so zreteľom na možný nárok podľa tejto smernice bez zverejnenia skutočných úrovní odmien jednotlivých pracovníkov, ktorí vykonávajú rovnakú prácu alebo prácu rovnakej hodnoty. Na účely monitorovania podľa článku 29 sa informácie sprístupňujú bez obmedzenia.</w:t>
            </w:r>
          </w:p>
        </w:tc>
        <w:tc>
          <w:tcPr>
            <w:tcW w:w="709" w:type="dxa"/>
          </w:tcPr>
          <w:p w14:paraId="74EE9828"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00502295"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51462B">
              <w:rPr>
                <w:rFonts w:ascii="Times New Roman" w:hAnsi="Times New Roman" w:cs="Times New Roman"/>
                <w:sz w:val="20"/>
                <w:szCs w:val="20"/>
              </w:rPr>
              <w:t>Návrh zákona</w:t>
            </w:r>
          </w:p>
        </w:tc>
        <w:tc>
          <w:tcPr>
            <w:tcW w:w="709" w:type="dxa"/>
          </w:tcPr>
          <w:p w14:paraId="1D4B5EE9" w14:textId="79D36D5A"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51462B">
              <w:rPr>
                <w:rFonts w:ascii="Times New Roman" w:hAnsi="Times New Roman" w:cs="Times New Roman"/>
                <w:sz w:val="20"/>
                <w:szCs w:val="20"/>
              </w:rPr>
              <w:t>§ 10</w:t>
            </w:r>
          </w:p>
          <w:p w14:paraId="6F84CDA3" w14:textId="77777777" w:rsidR="001A7F92" w:rsidRPr="0051462B"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51462B">
              <w:rPr>
                <w:rFonts w:ascii="Times New Roman" w:hAnsi="Times New Roman" w:cs="Times New Roman"/>
                <w:sz w:val="20"/>
                <w:szCs w:val="20"/>
              </w:rPr>
              <w:t>O:3</w:t>
            </w:r>
          </w:p>
        </w:tc>
        <w:tc>
          <w:tcPr>
            <w:tcW w:w="5103" w:type="dxa"/>
          </w:tcPr>
          <w:p w14:paraId="54D1C8E5" w14:textId="0C7004C1" w:rsidR="001A7F92" w:rsidRPr="0051462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51462B">
              <w:rPr>
                <w:rFonts w:ascii="Times New Roman" w:hAnsi="Times New Roman" w:cs="Times New Roman"/>
                <w:sz w:val="20"/>
                <w:szCs w:val="20"/>
              </w:rPr>
              <w:t xml:space="preserve">(3) Ak by sa z informácií, ktoré sa sprístupňujú podľa § 6, § 8 alebo § 9, dala určiť odmena konkrétneho zamestnanca, prístup k týmto informáciám majú len zástupcovia zamestnancov, inšpektorát práce a Slovenské národné stredisko pre ľudské práva. Zástupcovia zamestnancov a Slovenské národné stredisko pre ľudské práva zachovávajú mlčanlivosť o informáciách získaných podľa prvej vety. Zástupcovia zamestnancov alebo Slovenské národné stredisko pre ľudské práva poskytujú zamestnancovi poradenstvo týkajúce sa uplatnenia práv podľa tohto zákona bez sprístupnenia informácií </w:t>
            </w:r>
            <w:r w:rsidRPr="0051462B">
              <w:rPr>
                <w:rFonts w:ascii="Times New Roman" w:hAnsi="Times New Roman" w:cs="Times New Roman"/>
                <w:bCs/>
                <w:sz w:val="20"/>
                <w:szCs w:val="20"/>
              </w:rPr>
              <w:t xml:space="preserve">o priemernej úrovni odmien a </w:t>
            </w:r>
            <w:r w:rsidRPr="0051462B">
              <w:rPr>
                <w:rFonts w:ascii="Times New Roman" w:hAnsi="Times New Roman" w:cs="Times New Roman"/>
                <w:sz w:val="20"/>
                <w:szCs w:val="20"/>
              </w:rPr>
              <w:t>o odmene konkrétneho zamestnanca, ktorý vykonáva rovnakú prácu alebo prácu rovnakej hodnoty.</w:t>
            </w:r>
          </w:p>
          <w:p w14:paraId="0F14DB93" w14:textId="77777777" w:rsidR="001A7F92" w:rsidRPr="0051462B"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2E385CD6" w14:textId="041448BA"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434E4DB1"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2E0751E0" w14:textId="7DCF74CC"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71737C">
              <w:rPr>
                <w:rFonts w:ascii="Times New Roman" w:hAnsi="Times New Roman" w:cs="Times New Roman"/>
                <w:sz w:val="20"/>
                <w:szCs w:val="20"/>
              </w:rPr>
              <w:t>GP-N</w:t>
            </w:r>
          </w:p>
        </w:tc>
        <w:tc>
          <w:tcPr>
            <w:tcW w:w="1026" w:type="dxa"/>
          </w:tcPr>
          <w:p w14:paraId="69DCB84B"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05828" w:rsidRPr="00105828" w14:paraId="25411CC8" w14:textId="77777777" w:rsidTr="0050447C">
        <w:trPr>
          <w:gridAfter w:val="1"/>
          <w:wAfter w:w="7" w:type="dxa"/>
          <w:trHeight w:val="544"/>
        </w:trPr>
        <w:tc>
          <w:tcPr>
            <w:tcW w:w="708" w:type="dxa"/>
          </w:tcPr>
          <w:p w14:paraId="62B7B5A2" w14:textId="77777777" w:rsidR="009A31A8" w:rsidRPr="00105828" w:rsidRDefault="00ED2B19"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lastRenderedPageBreak/>
              <w:t>Č:13</w:t>
            </w:r>
          </w:p>
        </w:tc>
        <w:tc>
          <w:tcPr>
            <w:tcW w:w="3544" w:type="dxa"/>
          </w:tcPr>
          <w:p w14:paraId="3CBFF64C" w14:textId="77777777" w:rsidR="00ED2B19" w:rsidRPr="00105828" w:rsidRDefault="00ED2B19" w:rsidP="009A31A8">
            <w:pPr>
              <w:spacing w:before="100" w:beforeAutospacing="1" w:after="100" w:afterAutospacing="1"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Bez toho, aby bola dotknutá autonómia sociálnych partnerov, a v súlade s vnútroštátnym právom a praxou členské štáty prijmú primerané opatrenia na zabezpečenie účinného zapojenia sociálnych partnerov, a to prípadne na ich žiadosť prostredníctvom diskusie o právach a povinnostiach stanovených v tejto smernici. </w:t>
            </w:r>
          </w:p>
          <w:p w14:paraId="2B589169" w14:textId="77777777" w:rsidR="009A31A8" w:rsidRPr="00105828" w:rsidRDefault="00ED2B19" w:rsidP="009A31A8">
            <w:pPr>
              <w:spacing w:before="100" w:beforeAutospacing="1" w:after="100" w:afterAutospacing="1" w:line="240" w:lineRule="auto"/>
              <w:jc w:val="both"/>
              <w:rPr>
                <w:rFonts w:ascii="Times New Roman" w:hAnsi="Times New Roman" w:cs="Times New Roman"/>
                <w:sz w:val="20"/>
                <w:szCs w:val="20"/>
              </w:rPr>
            </w:pPr>
            <w:r w:rsidRPr="00105828">
              <w:rPr>
                <w:rFonts w:ascii="Times New Roman" w:hAnsi="Times New Roman" w:cs="Times New Roman"/>
                <w:sz w:val="20"/>
                <w:szCs w:val="20"/>
              </w:rPr>
              <w:t>Členské štáty bez toho, aby bola dotknutá autonómia sociálnych partnerov, a berúc do úvahy rozmanitosť vnútroštátnych postupov, prijmú primerané opatrenia na podporu úlohy sociálnych partnerov a na podporu uplatňovania práva na kolektívne vyjednávanie o opatreniach na boj proti diskriminácii v odmeňovaní a jej nepriaznivému vplyvu na oceňovanie zamestnaní, ktoré vykonávajú prevažne pracovníci jedného pohlavia.</w:t>
            </w:r>
          </w:p>
        </w:tc>
        <w:tc>
          <w:tcPr>
            <w:tcW w:w="709" w:type="dxa"/>
          </w:tcPr>
          <w:p w14:paraId="7FCF2DC6" w14:textId="3D68451C" w:rsidR="009A31A8" w:rsidRPr="00105828" w:rsidRDefault="00DF6763" w:rsidP="009A31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4A1C13D1" w14:textId="77777777" w:rsidR="001337E5" w:rsidRPr="00105828" w:rsidRDefault="000D1596" w:rsidP="001337E5">
            <w:pPr>
              <w:rPr>
                <w:rFonts w:ascii="Times New Roman" w:hAnsi="Times New Roman" w:cs="Times New Roman"/>
                <w:sz w:val="20"/>
                <w:szCs w:val="20"/>
              </w:rPr>
            </w:pPr>
            <w:r w:rsidRPr="00105828">
              <w:rPr>
                <w:rFonts w:ascii="Times New Roman" w:hAnsi="Times New Roman" w:cs="Times New Roman"/>
                <w:sz w:val="20"/>
                <w:szCs w:val="20"/>
              </w:rPr>
              <w:t>Zákon</w:t>
            </w:r>
            <w:r w:rsidR="00A629BF" w:rsidRPr="00105828">
              <w:rPr>
                <w:rFonts w:ascii="Times New Roman" w:hAnsi="Times New Roman" w:cs="Times New Roman"/>
                <w:sz w:val="20"/>
                <w:szCs w:val="20"/>
              </w:rPr>
              <w:t>ník práce</w:t>
            </w:r>
            <w:r w:rsidR="001337E5" w:rsidRPr="00105828">
              <w:rPr>
                <w:rFonts w:ascii="Times New Roman" w:hAnsi="Times New Roman" w:cs="Times New Roman"/>
                <w:sz w:val="20"/>
                <w:szCs w:val="20"/>
              </w:rPr>
              <w:t xml:space="preserve"> </w:t>
            </w:r>
          </w:p>
          <w:p w14:paraId="323121C0" w14:textId="77777777" w:rsidR="009A31A8" w:rsidRPr="00105828" w:rsidRDefault="009A31A8"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21E8A103"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7475B6E5"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62F661FB"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2119BE84"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73AE89BE"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09E73C48"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07004C2F"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31775921"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4AA3075A"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6B5DE2A8"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0BCD3481"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5A63FAE0"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489C3E30"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2D0A96F9"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0A4E98A4"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04427850"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050E5967"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12886AB6"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167274A1"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3FF0F3EB"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19CA5763"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028742B7"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1A17207A"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0445B26E"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00DAE2BB"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6838DF52"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68DC4041"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6499DF65"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7E1C011A"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1363335E"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5FB6466F"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6EB8ED62"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4777B95E"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570F3339"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7D2CF702"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410CF7BF" w14:textId="77777777" w:rsidR="00A629BF" w:rsidRPr="00105828" w:rsidRDefault="00A629BF" w:rsidP="007C59B4">
            <w:pPr>
              <w:kinsoku w:val="0"/>
              <w:overflowPunct w:val="0"/>
              <w:autoSpaceDE w:val="0"/>
              <w:autoSpaceDN w:val="0"/>
              <w:adjustRightInd w:val="0"/>
              <w:spacing w:after="0" w:line="240" w:lineRule="auto"/>
              <w:rPr>
                <w:rFonts w:ascii="Times New Roman" w:hAnsi="Times New Roman" w:cs="Times New Roman"/>
                <w:sz w:val="20"/>
                <w:szCs w:val="20"/>
              </w:rPr>
            </w:pPr>
          </w:p>
          <w:p w14:paraId="29892325" w14:textId="77777777" w:rsidR="000D1596" w:rsidRPr="00105828" w:rsidRDefault="000D1596" w:rsidP="007C59B4">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Zákon č. 103/2007 Z. z.</w:t>
            </w:r>
          </w:p>
        </w:tc>
        <w:tc>
          <w:tcPr>
            <w:tcW w:w="709" w:type="dxa"/>
          </w:tcPr>
          <w:p w14:paraId="0D16043B"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bCs/>
                <w:sz w:val="20"/>
                <w:szCs w:val="20"/>
              </w:rPr>
            </w:pPr>
            <w:r w:rsidRPr="00105828">
              <w:rPr>
                <w:rFonts w:ascii="Times New Roman" w:hAnsi="Times New Roman" w:cs="Times New Roman"/>
                <w:bCs/>
                <w:sz w:val="20"/>
                <w:szCs w:val="20"/>
              </w:rPr>
              <w:t>Č:4</w:t>
            </w:r>
          </w:p>
          <w:p w14:paraId="20AD1158" w14:textId="77777777" w:rsidR="009A31A8" w:rsidRPr="00105828" w:rsidRDefault="009A31A8" w:rsidP="001337E5">
            <w:pPr>
              <w:kinsoku w:val="0"/>
              <w:overflowPunct w:val="0"/>
              <w:autoSpaceDE w:val="0"/>
              <w:autoSpaceDN w:val="0"/>
              <w:adjustRightInd w:val="0"/>
              <w:spacing w:after="0" w:line="240" w:lineRule="auto"/>
              <w:rPr>
                <w:rFonts w:ascii="Times New Roman" w:hAnsi="Times New Roman" w:cs="Times New Roman"/>
                <w:sz w:val="20"/>
                <w:szCs w:val="20"/>
              </w:rPr>
            </w:pPr>
          </w:p>
          <w:p w14:paraId="2A7F2281"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sz w:val="20"/>
                <w:szCs w:val="20"/>
              </w:rPr>
            </w:pPr>
          </w:p>
          <w:p w14:paraId="6A5B77EB"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sz w:val="20"/>
                <w:szCs w:val="20"/>
              </w:rPr>
            </w:pPr>
          </w:p>
          <w:p w14:paraId="52145008"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sz w:val="20"/>
                <w:szCs w:val="20"/>
              </w:rPr>
            </w:pPr>
          </w:p>
          <w:p w14:paraId="704F1EB1"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sz w:val="20"/>
                <w:szCs w:val="20"/>
              </w:rPr>
            </w:pPr>
          </w:p>
          <w:p w14:paraId="265959B3"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sz w:val="20"/>
                <w:szCs w:val="20"/>
              </w:rPr>
            </w:pPr>
          </w:p>
          <w:p w14:paraId="4CD2E2FF"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sz w:val="20"/>
                <w:szCs w:val="20"/>
              </w:rPr>
            </w:pPr>
          </w:p>
          <w:p w14:paraId="515B289A"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bCs/>
                <w:sz w:val="20"/>
                <w:szCs w:val="20"/>
              </w:rPr>
            </w:pPr>
            <w:r w:rsidRPr="00105828">
              <w:rPr>
                <w:rFonts w:ascii="Times New Roman" w:hAnsi="Times New Roman" w:cs="Times New Roman"/>
                <w:bCs/>
                <w:sz w:val="20"/>
                <w:szCs w:val="20"/>
              </w:rPr>
              <w:t>§ 229</w:t>
            </w:r>
          </w:p>
          <w:p w14:paraId="31317F3A"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bCs/>
                <w:sz w:val="20"/>
                <w:szCs w:val="20"/>
              </w:rPr>
            </w:pPr>
            <w:r w:rsidRPr="00105828">
              <w:rPr>
                <w:rFonts w:ascii="Times New Roman" w:hAnsi="Times New Roman" w:cs="Times New Roman"/>
                <w:bCs/>
                <w:sz w:val="20"/>
                <w:szCs w:val="20"/>
              </w:rPr>
              <w:t>O:4 až 6</w:t>
            </w:r>
          </w:p>
          <w:p w14:paraId="52EAA165"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bCs/>
                <w:sz w:val="20"/>
                <w:szCs w:val="20"/>
              </w:rPr>
            </w:pPr>
          </w:p>
          <w:p w14:paraId="0E3E8AEB"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bCs/>
                <w:sz w:val="20"/>
                <w:szCs w:val="20"/>
              </w:rPr>
            </w:pPr>
          </w:p>
          <w:p w14:paraId="10640A14"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bCs/>
                <w:sz w:val="20"/>
                <w:szCs w:val="20"/>
              </w:rPr>
            </w:pPr>
          </w:p>
          <w:p w14:paraId="68E35749"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bCs/>
                <w:sz w:val="20"/>
                <w:szCs w:val="20"/>
              </w:rPr>
            </w:pPr>
          </w:p>
          <w:p w14:paraId="74988A4C"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bCs/>
                <w:sz w:val="20"/>
                <w:szCs w:val="20"/>
              </w:rPr>
            </w:pPr>
          </w:p>
          <w:p w14:paraId="1AFE6C57"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bCs/>
                <w:sz w:val="20"/>
                <w:szCs w:val="20"/>
              </w:rPr>
            </w:pPr>
          </w:p>
          <w:p w14:paraId="2D8EFA48"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bCs/>
                <w:sz w:val="20"/>
                <w:szCs w:val="20"/>
              </w:rPr>
            </w:pPr>
          </w:p>
          <w:p w14:paraId="61246A3B"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bCs/>
                <w:sz w:val="20"/>
                <w:szCs w:val="20"/>
              </w:rPr>
            </w:pPr>
          </w:p>
          <w:p w14:paraId="4D0C3D9D"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bCs/>
                <w:sz w:val="20"/>
                <w:szCs w:val="20"/>
              </w:rPr>
            </w:pPr>
          </w:p>
          <w:p w14:paraId="69A48441"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bCs/>
                <w:sz w:val="20"/>
                <w:szCs w:val="20"/>
              </w:rPr>
            </w:pPr>
          </w:p>
          <w:p w14:paraId="677291BF"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bCs/>
                <w:sz w:val="20"/>
                <w:szCs w:val="20"/>
              </w:rPr>
            </w:pPr>
          </w:p>
          <w:p w14:paraId="314E27F3"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bCs/>
                <w:sz w:val="20"/>
                <w:szCs w:val="20"/>
              </w:rPr>
            </w:pPr>
          </w:p>
          <w:p w14:paraId="1E5F6DC5"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bCs/>
                <w:sz w:val="20"/>
                <w:szCs w:val="20"/>
              </w:rPr>
            </w:pPr>
          </w:p>
          <w:p w14:paraId="4E02E5E6" w14:textId="77777777" w:rsidR="000D1596" w:rsidRPr="00105828" w:rsidRDefault="000D1596" w:rsidP="001337E5">
            <w:pPr>
              <w:kinsoku w:val="0"/>
              <w:overflowPunct w:val="0"/>
              <w:autoSpaceDE w:val="0"/>
              <w:autoSpaceDN w:val="0"/>
              <w:adjustRightInd w:val="0"/>
              <w:spacing w:after="0" w:line="240" w:lineRule="auto"/>
              <w:rPr>
                <w:rFonts w:ascii="Times New Roman" w:hAnsi="Times New Roman" w:cs="Times New Roman"/>
                <w:bCs/>
                <w:sz w:val="20"/>
                <w:szCs w:val="20"/>
              </w:rPr>
            </w:pPr>
          </w:p>
          <w:p w14:paraId="603A7F65"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bCs/>
                <w:sz w:val="20"/>
                <w:szCs w:val="20"/>
              </w:rPr>
            </w:pPr>
          </w:p>
          <w:p w14:paraId="3F363389"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bCs/>
                <w:sz w:val="20"/>
                <w:szCs w:val="20"/>
              </w:rPr>
            </w:pPr>
            <w:r w:rsidRPr="00105828">
              <w:rPr>
                <w:rFonts w:ascii="Times New Roman" w:hAnsi="Times New Roman" w:cs="Times New Roman"/>
                <w:bCs/>
                <w:sz w:val="20"/>
                <w:szCs w:val="20"/>
              </w:rPr>
              <w:t>§ 230</w:t>
            </w:r>
          </w:p>
          <w:p w14:paraId="1D63F38D" w14:textId="77777777" w:rsidR="001337E5" w:rsidRPr="00105828" w:rsidRDefault="001337E5" w:rsidP="001337E5">
            <w:pPr>
              <w:kinsoku w:val="0"/>
              <w:overflowPunct w:val="0"/>
              <w:autoSpaceDE w:val="0"/>
              <w:autoSpaceDN w:val="0"/>
              <w:adjustRightInd w:val="0"/>
              <w:spacing w:after="0" w:line="240" w:lineRule="auto"/>
              <w:rPr>
                <w:rFonts w:ascii="Times New Roman" w:hAnsi="Times New Roman" w:cs="Times New Roman"/>
                <w:bCs/>
                <w:sz w:val="20"/>
                <w:szCs w:val="20"/>
              </w:rPr>
            </w:pPr>
            <w:r w:rsidRPr="00105828">
              <w:rPr>
                <w:rFonts w:ascii="Times New Roman" w:hAnsi="Times New Roman" w:cs="Times New Roman"/>
                <w:bCs/>
                <w:sz w:val="20"/>
                <w:szCs w:val="20"/>
              </w:rPr>
              <w:t>O:1</w:t>
            </w:r>
          </w:p>
          <w:p w14:paraId="1E832777" w14:textId="77777777" w:rsidR="00E05D1B" w:rsidRPr="00105828" w:rsidRDefault="00E05D1B" w:rsidP="001337E5">
            <w:pPr>
              <w:kinsoku w:val="0"/>
              <w:overflowPunct w:val="0"/>
              <w:autoSpaceDE w:val="0"/>
              <w:autoSpaceDN w:val="0"/>
              <w:adjustRightInd w:val="0"/>
              <w:spacing w:after="0" w:line="240" w:lineRule="auto"/>
              <w:rPr>
                <w:rFonts w:ascii="Times New Roman" w:hAnsi="Times New Roman" w:cs="Times New Roman"/>
                <w:bCs/>
                <w:sz w:val="20"/>
                <w:szCs w:val="20"/>
              </w:rPr>
            </w:pPr>
          </w:p>
          <w:p w14:paraId="288DBF66" w14:textId="77777777" w:rsidR="00E05D1B" w:rsidRPr="00105828" w:rsidRDefault="00E05D1B" w:rsidP="001337E5">
            <w:pPr>
              <w:kinsoku w:val="0"/>
              <w:overflowPunct w:val="0"/>
              <w:autoSpaceDE w:val="0"/>
              <w:autoSpaceDN w:val="0"/>
              <w:adjustRightInd w:val="0"/>
              <w:spacing w:after="0" w:line="240" w:lineRule="auto"/>
              <w:rPr>
                <w:rFonts w:ascii="Times New Roman" w:hAnsi="Times New Roman" w:cs="Times New Roman"/>
                <w:bCs/>
                <w:sz w:val="20"/>
                <w:szCs w:val="20"/>
              </w:rPr>
            </w:pPr>
          </w:p>
          <w:p w14:paraId="60F46440" w14:textId="77777777" w:rsidR="00E05D1B" w:rsidRPr="00105828" w:rsidRDefault="00E05D1B" w:rsidP="001337E5">
            <w:pPr>
              <w:kinsoku w:val="0"/>
              <w:overflowPunct w:val="0"/>
              <w:autoSpaceDE w:val="0"/>
              <w:autoSpaceDN w:val="0"/>
              <w:adjustRightInd w:val="0"/>
              <w:spacing w:after="0" w:line="240" w:lineRule="auto"/>
              <w:rPr>
                <w:rFonts w:ascii="Times New Roman" w:hAnsi="Times New Roman" w:cs="Times New Roman"/>
                <w:bCs/>
                <w:sz w:val="20"/>
                <w:szCs w:val="20"/>
              </w:rPr>
            </w:pPr>
          </w:p>
          <w:p w14:paraId="1AB6CDEF" w14:textId="77777777" w:rsidR="00E05D1B" w:rsidRPr="00105828" w:rsidRDefault="00E05D1B" w:rsidP="001337E5">
            <w:pPr>
              <w:kinsoku w:val="0"/>
              <w:overflowPunct w:val="0"/>
              <w:autoSpaceDE w:val="0"/>
              <w:autoSpaceDN w:val="0"/>
              <w:adjustRightInd w:val="0"/>
              <w:spacing w:after="0" w:line="240" w:lineRule="auto"/>
              <w:rPr>
                <w:rFonts w:ascii="Times New Roman" w:hAnsi="Times New Roman" w:cs="Times New Roman"/>
                <w:bCs/>
                <w:sz w:val="20"/>
                <w:szCs w:val="20"/>
              </w:rPr>
            </w:pPr>
          </w:p>
          <w:p w14:paraId="720705C4" w14:textId="77777777" w:rsidR="00E05D1B" w:rsidRPr="00105828" w:rsidRDefault="00E05D1B" w:rsidP="00E05D1B">
            <w:pPr>
              <w:kinsoku w:val="0"/>
              <w:overflowPunct w:val="0"/>
              <w:autoSpaceDE w:val="0"/>
              <w:autoSpaceDN w:val="0"/>
              <w:adjustRightInd w:val="0"/>
              <w:spacing w:after="0" w:line="240" w:lineRule="auto"/>
              <w:rPr>
                <w:rFonts w:ascii="Times New Roman" w:hAnsi="Times New Roman" w:cs="Times New Roman"/>
                <w:iCs/>
                <w:sz w:val="20"/>
                <w:szCs w:val="20"/>
              </w:rPr>
            </w:pPr>
            <w:r w:rsidRPr="00105828">
              <w:rPr>
                <w:rFonts w:ascii="Times New Roman" w:hAnsi="Times New Roman" w:cs="Times New Roman"/>
                <w:iCs/>
                <w:sz w:val="20"/>
                <w:szCs w:val="20"/>
              </w:rPr>
              <w:t>§ 233</w:t>
            </w:r>
          </w:p>
          <w:p w14:paraId="12751609" w14:textId="77777777" w:rsidR="00E05D1B" w:rsidRPr="00105828" w:rsidRDefault="00E05D1B" w:rsidP="00E05D1B">
            <w:pPr>
              <w:kinsoku w:val="0"/>
              <w:overflowPunct w:val="0"/>
              <w:autoSpaceDE w:val="0"/>
              <w:autoSpaceDN w:val="0"/>
              <w:adjustRightInd w:val="0"/>
              <w:spacing w:after="0" w:line="240" w:lineRule="auto"/>
              <w:rPr>
                <w:rFonts w:ascii="Times New Roman" w:hAnsi="Times New Roman" w:cs="Times New Roman"/>
                <w:iCs/>
                <w:sz w:val="20"/>
                <w:szCs w:val="20"/>
              </w:rPr>
            </w:pPr>
            <w:r w:rsidRPr="00105828">
              <w:rPr>
                <w:rFonts w:ascii="Times New Roman" w:hAnsi="Times New Roman" w:cs="Times New Roman"/>
                <w:iCs/>
                <w:sz w:val="20"/>
                <w:szCs w:val="20"/>
              </w:rPr>
              <w:t>O:1 a 3</w:t>
            </w:r>
          </w:p>
          <w:p w14:paraId="30DB050D" w14:textId="77777777" w:rsidR="00E05D1B" w:rsidRPr="00105828" w:rsidRDefault="00E05D1B" w:rsidP="00E05D1B">
            <w:pPr>
              <w:kinsoku w:val="0"/>
              <w:overflowPunct w:val="0"/>
              <w:autoSpaceDE w:val="0"/>
              <w:autoSpaceDN w:val="0"/>
              <w:adjustRightInd w:val="0"/>
              <w:spacing w:after="0" w:line="240" w:lineRule="auto"/>
              <w:rPr>
                <w:rFonts w:ascii="Times New Roman" w:hAnsi="Times New Roman" w:cs="Times New Roman"/>
                <w:b/>
                <w:iCs/>
                <w:sz w:val="20"/>
                <w:szCs w:val="20"/>
              </w:rPr>
            </w:pPr>
          </w:p>
          <w:p w14:paraId="5D5D9CE3" w14:textId="77777777" w:rsidR="00E05D1B" w:rsidRPr="00105828" w:rsidRDefault="00E05D1B" w:rsidP="001337E5">
            <w:pPr>
              <w:kinsoku w:val="0"/>
              <w:overflowPunct w:val="0"/>
              <w:autoSpaceDE w:val="0"/>
              <w:autoSpaceDN w:val="0"/>
              <w:adjustRightInd w:val="0"/>
              <w:spacing w:after="0" w:line="240" w:lineRule="auto"/>
              <w:rPr>
                <w:rFonts w:ascii="Times New Roman" w:hAnsi="Times New Roman" w:cs="Times New Roman"/>
                <w:sz w:val="20"/>
                <w:szCs w:val="20"/>
              </w:rPr>
            </w:pPr>
          </w:p>
          <w:p w14:paraId="6B589025" w14:textId="77777777" w:rsidR="000D1596" w:rsidRPr="00105828" w:rsidRDefault="000D1596" w:rsidP="001337E5">
            <w:pPr>
              <w:kinsoku w:val="0"/>
              <w:overflowPunct w:val="0"/>
              <w:autoSpaceDE w:val="0"/>
              <w:autoSpaceDN w:val="0"/>
              <w:adjustRightInd w:val="0"/>
              <w:spacing w:after="0" w:line="240" w:lineRule="auto"/>
              <w:rPr>
                <w:rFonts w:ascii="Times New Roman" w:hAnsi="Times New Roman" w:cs="Times New Roman"/>
                <w:sz w:val="20"/>
                <w:szCs w:val="20"/>
              </w:rPr>
            </w:pPr>
          </w:p>
          <w:p w14:paraId="3F9ED9EC" w14:textId="77777777" w:rsidR="000D1596" w:rsidRPr="00105828" w:rsidRDefault="000D1596" w:rsidP="001337E5">
            <w:pPr>
              <w:kinsoku w:val="0"/>
              <w:overflowPunct w:val="0"/>
              <w:autoSpaceDE w:val="0"/>
              <w:autoSpaceDN w:val="0"/>
              <w:adjustRightInd w:val="0"/>
              <w:spacing w:after="0" w:line="240" w:lineRule="auto"/>
              <w:rPr>
                <w:rFonts w:ascii="Times New Roman" w:hAnsi="Times New Roman" w:cs="Times New Roman"/>
                <w:sz w:val="20"/>
                <w:szCs w:val="20"/>
              </w:rPr>
            </w:pPr>
          </w:p>
          <w:p w14:paraId="4C1AFD96" w14:textId="77777777" w:rsidR="000D1596" w:rsidRPr="00105828" w:rsidRDefault="000D1596" w:rsidP="001337E5">
            <w:pPr>
              <w:kinsoku w:val="0"/>
              <w:overflowPunct w:val="0"/>
              <w:autoSpaceDE w:val="0"/>
              <w:autoSpaceDN w:val="0"/>
              <w:adjustRightInd w:val="0"/>
              <w:spacing w:after="0" w:line="240" w:lineRule="auto"/>
              <w:rPr>
                <w:rFonts w:ascii="Times New Roman" w:hAnsi="Times New Roman" w:cs="Times New Roman"/>
                <w:sz w:val="20"/>
                <w:szCs w:val="20"/>
              </w:rPr>
            </w:pPr>
          </w:p>
          <w:p w14:paraId="427F4EF1" w14:textId="77777777" w:rsidR="000D1596" w:rsidRPr="00105828" w:rsidRDefault="000D1596" w:rsidP="001337E5">
            <w:pPr>
              <w:kinsoku w:val="0"/>
              <w:overflowPunct w:val="0"/>
              <w:autoSpaceDE w:val="0"/>
              <w:autoSpaceDN w:val="0"/>
              <w:adjustRightInd w:val="0"/>
              <w:spacing w:after="0" w:line="240" w:lineRule="auto"/>
              <w:rPr>
                <w:rFonts w:ascii="Times New Roman" w:hAnsi="Times New Roman" w:cs="Times New Roman"/>
                <w:sz w:val="20"/>
                <w:szCs w:val="20"/>
              </w:rPr>
            </w:pPr>
          </w:p>
          <w:p w14:paraId="29043929" w14:textId="77777777" w:rsidR="000D1596" w:rsidRPr="00105828" w:rsidRDefault="000D1596" w:rsidP="001337E5">
            <w:pPr>
              <w:kinsoku w:val="0"/>
              <w:overflowPunct w:val="0"/>
              <w:autoSpaceDE w:val="0"/>
              <w:autoSpaceDN w:val="0"/>
              <w:adjustRightInd w:val="0"/>
              <w:spacing w:after="0" w:line="240" w:lineRule="auto"/>
              <w:rPr>
                <w:rFonts w:ascii="Times New Roman" w:hAnsi="Times New Roman" w:cs="Times New Roman"/>
                <w:sz w:val="20"/>
                <w:szCs w:val="20"/>
              </w:rPr>
            </w:pPr>
          </w:p>
          <w:p w14:paraId="2211A9EC" w14:textId="77777777" w:rsidR="000D1596" w:rsidRPr="00105828" w:rsidRDefault="000D1596" w:rsidP="001337E5">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4</w:t>
            </w:r>
          </w:p>
          <w:p w14:paraId="1AB075EA" w14:textId="77777777" w:rsidR="000D1596" w:rsidRPr="00105828" w:rsidRDefault="00A629BF" w:rsidP="001337E5">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 a 2</w:t>
            </w:r>
          </w:p>
          <w:p w14:paraId="7EA847CE" w14:textId="77777777" w:rsidR="00A629BF" w:rsidRPr="00105828" w:rsidRDefault="00A629BF" w:rsidP="001337E5">
            <w:pPr>
              <w:kinsoku w:val="0"/>
              <w:overflowPunct w:val="0"/>
              <w:autoSpaceDE w:val="0"/>
              <w:autoSpaceDN w:val="0"/>
              <w:adjustRightInd w:val="0"/>
              <w:spacing w:after="0" w:line="240" w:lineRule="auto"/>
              <w:rPr>
                <w:rFonts w:ascii="Times New Roman" w:hAnsi="Times New Roman" w:cs="Times New Roman"/>
                <w:sz w:val="20"/>
                <w:szCs w:val="20"/>
              </w:rPr>
            </w:pPr>
          </w:p>
          <w:p w14:paraId="18D793B6" w14:textId="77777777" w:rsidR="00A629BF" w:rsidRPr="00105828" w:rsidRDefault="00A629BF" w:rsidP="001337E5">
            <w:pPr>
              <w:kinsoku w:val="0"/>
              <w:overflowPunct w:val="0"/>
              <w:autoSpaceDE w:val="0"/>
              <w:autoSpaceDN w:val="0"/>
              <w:adjustRightInd w:val="0"/>
              <w:spacing w:after="0" w:line="240" w:lineRule="auto"/>
              <w:rPr>
                <w:rFonts w:ascii="Times New Roman" w:hAnsi="Times New Roman" w:cs="Times New Roman"/>
                <w:sz w:val="20"/>
                <w:szCs w:val="20"/>
              </w:rPr>
            </w:pPr>
          </w:p>
          <w:p w14:paraId="214A79EC" w14:textId="77777777" w:rsidR="00A629BF" w:rsidRPr="00105828" w:rsidRDefault="00A629BF" w:rsidP="001337E5">
            <w:pPr>
              <w:kinsoku w:val="0"/>
              <w:overflowPunct w:val="0"/>
              <w:autoSpaceDE w:val="0"/>
              <w:autoSpaceDN w:val="0"/>
              <w:adjustRightInd w:val="0"/>
              <w:spacing w:after="0" w:line="240" w:lineRule="auto"/>
              <w:rPr>
                <w:rFonts w:ascii="Times New Roman" w:hAnsi="Times New Roman" w:cs="Times New Roman"/>
                <w:sz w:val="20"/>
                <w:szCs w:val="20"/>
              </w:rPr>
            </w:pPr>
          </w:p>
          <w:p w14:paraId="41340D2E" w14:textId="77777777" w:rsidR="00A629BF" w:rsidRPr="00105828" w:rsidRDefault="00A629BF" w:rsidP="001337E5">
            <w:pPr>
              <w:kinsoku w:val="0"/>
              <w:overflowPunct w:val="0"/>
              <w:autoSpaceDE w:val="0"/>
              <w:autoSpaceDN w:val="0"/>
              <w:adjustRightInd w:val="0"/>
              <w:spacing w:after="0" w:line="240" w:lineRule="auto"/>
              <w:rPr>
                <w:rFonts w:ascii="Times New Roman" w:hAnsi="Times New Roman" w:cs="Times New Roman"/>
                <w:sz w:val="20"/>
                <w:szCs w:val="20"/>
              </w:rPr>
            </w:pPr>
          </w:p>
          <w:p w14:paraId="04EA6B44" w14:textId="77777777" w:rsidR="00A629BF" w:rsidRPr="00105828" w:rsidRDefault="00A629BF" w:rsidP="001337E5">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O:3</w:t>
            </w:r>
          </w:p>
          <w:p w14:paraId="3021C31B" w14:textId="77777777" w:rsidR="00A629BF" w:rsidRPr="00105828" w:rsidRDefault="00A629BF" w:rsidP="001337E5">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P:d,e</w:t>
            </w:r>
          </w:p>
        </w:tc>
        <w:tc>
          <w:tcPr>
            <w:tcW w:w="5103" w:type="dxa"/>
          </w:tcPr>
          <w:p w14:paraId="1A46AD84" w14:textId="77777777" w:rsidR="009A31A8" w:rsidRPr="00105828" w:rsidRDefault="001337E5" w:rsidP="009A31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lastRenderedPageBreak/>
              <w:t>Zamestnanci alebo zástupcovia zamestnancov majú právo na poskytovanie informácií o hospodárskej a finančnej situácii zamestnávateľa a o predpokladanom vývoji jeho činnosti, a to zrozumiteľným spôsobom a vo vhodnom čase. Zamestnanci sa môžu vyjadrovať a predkladať svoje návrhy k pripravovaným rozhodnutiam zamestnávateľa, ktoré môžu ovplyvniť ich postavenie v pracovnoprávnych vzťahoch.</w:t>
            </w:r>
          </w:p>
          <w:p w14:paraId="247B581A" w14:textId="77777777" w:rsidR="001337E5" w:rsidRPr="00105828" w:rsidRDefault="001337E5" w:rsidP="009A31A8">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2AEFAB4C" w14:textId="77777777" w:rsidR="001337E5" w:rsidRPr="00105828" w:rsidRDefault="001337E5" w:rsidP="001337E5">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(4) Zamestnanci sa zúčastňujú prostredníctvom príslušného odborového orgánu, zamestnaneckej rady alebo zamestnaneckého dôverníka na utváraní spravodlivých a uspokojivých pracovných podmienok</w:t>
            </w:r>
          </w:p>
          <w:p w14:paraId="478B51E2" w14:textId="77777777" w:rsidR="001337E5" w:rsidRPr="00105828" w:rsidRDefault="001337E5" w:rsidP="001337E5">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a) spolurozhodovaním,</w:t>
            </w:r>
          </w:p>
          <w:p w14:paraId="46D12BAF" w14:textId="77777777" w:rsidR="001337E5" w:rsidRPr="00105828" w:rsidRDefault="001337E5" w:rsidP="001337E5">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b) prerokovaním,</w:t>
            </w:r>
          </w:p>
          <w:p w14:paraId="6185B795" w14:textId="77777777" w:rsidR="001337E5" w:rsidRPr="00105828" w:rsidRDefault="001337E5" w:rsidP="001337E5">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c) právom na informácie,</w:t>
            </w:r>
          </w:p>
          <w:p w14:paraId="61E0B541" w14:textId="77777777" w:rsidR="001337E5" w:rsidRPr="00105828" w:rsidRDefault="001337E5" w:rsidP="001337E5">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d) kontrolnou činnosťou.</w:t>
            </w:r>
          </w:p>
          <w:p w14:paraId="04966E8F" w14:textId="77777777" w:rsidR="000D1596" w:rsidRPr="00105828" w:rsidRDefault="000D1596" w:rsidP="001337E5">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1A1C25AA" w14:textId="77777777" w:rsidR="001337E5" w:rsidRPr="00105828" w:rsidRDefault="001337E5" w:rsidP="001337E5">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(5) Zamestnanci sú oprávnení prostredníctvom zástupcov zamestnancov uplatňovať svoje práva vyplývajúce z pracovnoprávnych vzťahov alebo obdobných pracovných vzťahov, ak zákon neustanoví inak.</w:t>
            </w:r>
          </w:p>
          <w:p w14:paraId="44DDA9B3" w14:textId="77777777" w:rsidR="000D1596" w:rsidRPr="00105828" w:rsidRDefault="000D1596" w:rsidP="001337E5">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06C401B0" w14:textId="77777777" w:rsidR="001337E5" w:rsidRPr="00105828" w:rsidRDefault="001337E5" w:rsidP="001337E5">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(6) Zamestnanci majú právo na kolektívne vyjednávanie len prostredníctvom príslušného odborového orgánu.</w:t>
            </w:r>
          </w:p>
          <w:p w14:paraId="28815F42" w14:textId="77777777" w:rsidR="001337E5" w:rsidRPr="00105828" w:rsidRDefault="001337E5" w:rsidP="009A31A8">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063021CD" w14:textId="77777777" w:rsidR="001337E5" w:rsidRPr="00105828" w:rsidRDefault="001337E5" w:rsidP="009A31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(1) Odborová organizácia je občianske združenie podľa osobitného predpisu. Odborová organizácia je povinná písomne informovať zamestnávateľa o začatí svojho pôsobenia u zamestnávateľa a predložiť mu zoznam členov odborového orgánu.</w:t>
            </w:r>
          </w:p>
          <w:p w14:paraId="7F8D5923" w14:textId="77777777" w:rsidR="00E05D1B" w:rsidRPr="00105828" w:rsidRDefault="00E05D1B" w:rsidP="009A31A8">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6CA17F3C" w14:textId="77777777" w:rsidR="00E05D1B" w:rsidRPr="00105828" w:rsidRDefault="00E05D1B" w:rsidP="00E05D1B">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(1) Zamestnanecká rada je orgán, ktorý zastupuje všetkých zamestnancov zamestnávateľa.</w:t>
            </w:r>
          </w:p>
          <w:p w14:paraId="0A9B13D1" w14:textId="77777777" w:rsidR="000D1596" w:rsidRPr="00105828" w:rsidRDefault="000D1596" w:rsidP="00E05D1B">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7A53E581" w14:textId="77777777" w:rsidR="00E05D1B" w:rsidRPr="00105828" w:rsidRDefault="00E05D1B" w:rsidP="00E05D1B">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(3) U zamestnávateľa, ktorý zamestnáva menej ako 50 zamestnancov, ale najmenej troch zamestnancov, môže pôsobiť zamestnanecký dôverník. Práva a povinnosti zamestnaneckého dôverníka sú rovnaké ako práva a povinnosti zamestnaneckej rady.</w:t>
            </w:r>
          </w:p>
          <w:p w14:paraId="7F9888FC" w14:textId="77777777" w:rsidR="00E05D1B" w:rsidRPr="00105828" w:rsidRDefault="00E05D1B" w:rsidP="009A31A8">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19CC26F5" w14:textId="77777777" w:rsidR="000D1596" w:rsidRPr="00105828" w:rsidRDefault="00A629BF" w:rsidP="000D1596">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(1) </w:t>
            </w:r>
            <w:r w:rsidR="000D1596" w:rsidRPr="00105828">
              <w:rPr>
                <w:rFonts w:ascii="Times New Roman" w:hAnsi="Times New Roman" w:cs="Times New Roman"/>
                <w:sz w:val="20"/>
                <w:szCs w:val="20"/>
              </w:rPr>
              <w:t xml:space="preserve">Zriaďuje sa Hospodárska a sociálna rada Slovenskej republiky (ďalej len „rada“) so sídlom v Bratislave. </w:t>
            </w:r>
          </w:p>
          <w:p w14:paraId="47FF3EC6" w14:textId="77777777" w:rsidR="000D1596" w:rsidRPr="00105828" w:rsidRDefault="000D1596" w:rsidP="000D1596">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26180D7E" w14:textId="77777777" w:rsidR="000D1596" w:rsidRPr="00105828" w:rsidRDefault="000D1596" w:rsidP="00A629BF">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(2) Rada je konzultačný a dohodovací orgán vlády a sociálnych p</w:t>
            </w:r>
            <w:r w:rsidR="00A629BF" w:rsidRPr="00105828">
              <w:rPr>
                <w:rFonts w:ascii="Times New Roman" w:hAnsi="Times New Roman" w:cs="Times New Roman"/>
                <w:sz w:val="20"/>
                <w:szCs w:val="20"/>
              </w:rPr>
              <w:t>artnerov na celoštátnej úrovni.</w:t>
            </w:r>
          </w:p>
          <w:p w14:paraId="03CA7345" w14:textId="77777777" w:rsidR="00A629BF" w:rsidRPr="00105828" w:rsidRDefault="00A629BF" w:rsidP="00A629BF">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08B4BF0A" w14:textId="77777777" w:rsidR="000D1596" w:rsidRPr="00105828" w:rsidRDefault="000D1596" w:rsidP="000D1596">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(3)</w:t>
            </w:r>
            <w:r w:rsidR="00A629BF" w:rsidRPr="00105828">
              <w:rPr>
                <w:rFonts w:ascii="Times New Roman" w:hAnsi="Times New Roman" w:cs="Times New Roman"/>
                <w:sz w:val="20"/>
                <w:szCs w:val="20"/>
              </w:rPr>
              <w:t xml:space="preserve"> </w:t>
            </w:r>
            <w:r w:rsidRPr="00105828">
              <w:rPr>
                <w:rFonts w:ascii="Times New Roman" w:hAnsi="Times New Roman" w:cs="Times New Roman"/>
                <w:sz w:val="20"/>
                <w:szCs w:val="20"/>
              </w:rPr>
              <w:t>Rada</w:t>
            </w:r>
          </w:p>
          <w:p w14:paraId="1911931D" w14:textId="77777777" w:rsidR="000D1596" w:rsidRPr="00105828" w:rsidRDefault="000D1596" w:rsidP="000D1596">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d) dohoduje stanoviská k návrhom všeobecne záväzných právnych predpisov, ktoré sa týkajú dôležitých záujmov zamestnancov a zamestnávateľov, najmä hospodárskych, sociálnych, pracovných a mzdových podmienok, podmienok zamestnávania a podmienok podnikania, </w:t>
            </w:r>
          </w:p>
          <w:p w14:paraId="52458704" w14:textId="77777777" w:rsidR="000D1596" w:rsidRPr="00105828" w:rsidRDefault="000D1596" w:rsidP="000D1596">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e) podporuje všetky formy kolektívneho vyjednávania,</w:t>
            </w:r>
          </w:p>
          <w:p w14:paraId="5059893B" w14:textId="77777777" w:rsidR="000D1596" w:rsidRPr="00105828" w:rsidRDefault="000D1596" w:rsidP="00A629BF">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15F2820A" w14:textId="20506FDE" w:rsidR="009A31A8" w:rsidRPr="00105828" w:rsidRDefault="00963DBF" w:rsidP="009A31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137378CD" w14:textId="77777777" w:rsidR="009A31A8" w:rsidRPr="00105828" w:rsidRDefault="009A31A8" w:rsidP="009A31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4FEE08AB" w14:textId="28CB3C6C" w:rsidR="009A31A8" w:rsidRPr="00105828" w:rsidRDefault="001A7F92" w:rsidP="00E32A2A">
            <w:pPr>
              <w:jc w:val="center"/>
              <w:rPr>
                <w:rFonts w:ascii="Times New Roman" w:hAnsi="Times New Roman" w:cs="Times New Roman"/>
                <w:sz w:val="20"/>
                <w:szCs w:val="20"/>
              </w:rPr>
            </w:pPr>
            <w:r>
              <w:rPr>
                <w:rFonts w:ascii="Times New Roman" w:hAnsi="Times New Roman" w:cs="Times New Roman"/>
                <w:sz w:val="20"/>
                <w:szCs w:val="20"/>
              </w:rPr>
              <w:t>GP-</w:t>
            </w:r>
            <w:r w:rsidRPr="00105828">
              <w:rPr>
                <w:rFonts w:ascii="Times New Roman" w:hAnsi="Times New Roman" w:cs="Times New Roman"/>
                <w:sz w:val="20"/>
                <w:szCs w:val="20"/>
              </w:rPr>
              <w:t>N</w:t>
            </w:r>
          </w:p>
        </w:tc>
        <w:tc>
          <w:tcPr>
            <w:tcW w:w="1026" w:type="dxa"/>
          </w:tcPr>
          <w:p w14:paraId="79CF6ACC" w14:textId="77777777" w:rsidR="009A31A8" w:rsidRPr="00105828" w:rsidRDefault="009A31A8" w:rsidP="009A31A8">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05828" w:rsidRPr="00105828" w14:paraId="643D4AA0" w14:textId="77777777" w:rsidTr="0050447C">
        <w:trPr>
          <w:gridAfter w:val="1"/>
          <w:wAfter w:w="7" w:type="dxa"/>
          <w:trHeight w:val="544"/>
        </w:trPr>
        <w:tc>
          <w:tcPr>
            <w:tcW w:w="708" w:type="dxa"/>
          </w:tcPr>
          <w:p w14:paraId="4DF9E41F" w14:textId="77777777" w:rsidR="00E117C4" w:rsidRPr="00105828" w:rsidRDefault="00E117C4"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Č:14</w:t>
            </w:r>
          </w:p>
        </w:tc>
        <w:tc>
          <w:tcPr>
            <w:tcW w:w="3544" w:type="dxa"/>
          </w:tcPr>
          <w:p w14:paraId="06B14D56" w14:textId="77777777" w:rsidR="00E117C4" w:rsidRPr="00105828" w:rsidRDefault="00E117C4" w:rsidP="00E117C4">
            <w:pPr>
              <w:spacing w:before="100" w:beforeAutospacing="1" w:after="100" w:afterAutospacing="1"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Členské štáty zabezpečia, aby po prípadnom využití zmierovacieho postupu boli všetkým pracovníkom, ktorí sa domnievajú, že boli poškodení, pretože sa neuplatnila zásada rovnakej odmeny, k dispozícii súdne konania na presadzovanie práv a povinností súvisiacich so zásadou rovnakej odmeny. Tieto konania musia byť ľahko dostupné pre pracovníkov a osoby konajúce v ich mene, a to aj po ukončení pracovnoprávneho vzťahu, v rámci ktorého malo údajne dôjsť k diskriminácii.</w:t>
            </w:r>
          </w:p>
        </w:tc>
        <w:tc>
          <w:tcPr>
            <w:tcW w:w="709" w:type="dxa"/>
          </w:tcPr>
          <w:p w14:paraId="5AF08813" w14:textId="77777777" w:rsidR="00E117C4" w:rsidRPr="00105828" w:rsidRDefault="007A238B" w:rsidP="00E117C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58A124B5" w14:textId="77777777" w:rsidR="00E117C4" w:rsidRPr="00105828" w:rsidRDefault="00E117C4" w:rsidP="00A629BF">
            <w:pPr>
              <w:spacing w:after="0" w:line="240" w:lineRule="auto"/>
              <w:rPr>
                <w:rFonts w:ascii="Times New Roman" w:hAnsi="Times New Roman" w:cs="Times New Roman"/>
                <w:sz w:val="20"/>
                <w:szCs w:val="20"/>
              </w:rPr>
            </w:pPr>
            <w:r w:rsidRPr="00105828">
              <w:rPr>
                <w:rFonts w:ascii="Times New Roman" w:hAnsi="Times New Roman" w:cs="Times New Roman"/>
                <w:sz w:val="20"/>
                <w:szCs w:val="20"/>
              </w:rPr>
              <w:t>Ústava SR</w:t>
            </w:r>
          </w:p>
          <w:p w14:paraId="390A0B7F" w14:textId="77777777" w:rsidR="00E117C4" w:rsidRPr="00105828" w:rsidRDefault="00E117C4" w:rsidP="00A629BF">
            <w:pPr>
              <w:spacing w:after="0" w:line="240" w:lineRule="auto"/>
              <w:rPr>
                <w:rFonts w:ascii="Times New Roman" w:hAnsi="Times New Roman" w:cs="Times New Roman"/>
                <w:sz w:val="20"/>
                <w:szCs w:val="20"/>
              </w:rPr>
            </w:pPr>
          </w:p>
          <w:p w14:paraId="5167D583" w14:textId="77777777" w:rsidR="00E117C4" w:rsidRPr="00105828" w:rsidRDefault="00E117C4" w:rsidP="00A629BF">
            <w:pPr>
              <w:spacing w:after="0" w:line="240" w:lineRule="auto"/>
              <w:rPr>
                <w:rFonts w:ascii="Times New Roman" w:hAnsi="Times New Roman" w:cs="Times New Roman"/>
                <w:sz w:val="20"/>
                <w:szCs w:val="20"/>
              </w:rPr>
            </w:pPr>
          </w:p>
          <w:p w14:paraId="1776DC48" w14:textId="77777777" w:rsidR="00E117C4" w:rsidRPr="00105828" w:rsidRDefault="00E117C4" w:rsidP="00A629BF">
            <w:pPr>
              <w:spacing w:after="0" w:line="240" w:lineRule="auto"/>
              <w:rPr>
                <w:rFonts w:ascii="Times New Roman" w:hAnsi="Times New Roman" w:cs="Times New Roman"/>
                <w:sz w:val="20"/>
                <w:szCs w:val="20"/>
              </w:rPr>
            </w:pPr>
          </w:p>
          <w:p w14:paraId="45ED79E4" w14:textId="77777777" w:rsidR="00E117C4" w:rsidRPr="00105828" w:rsidRDefault="00E117C4" w:rsidP="00A629BF">
            <w:pPr>
              <w:spacing w:after="0" w:line="240" w:lineRule="auto"/>
              <w:rPr>
                <w:rFonts w:ascii="Times New Roman" w:hAnsi="Times New Roman" w:cs="Times New Roman"/>
                <w:sz w:val="20"/>
                <w:szCs w:val="20"/>
              </w:rPr>
            </w:pPr>
          </w:p>
          <w:p w14:paraId="426A0176" w14:textId="77777777" w:rsidR="00E117C4" w:rsidRPr="00105828" w:rsidRDefault="00E117C4" w:rsidP="00A629BF">
            <w:pPr>
              <w:spacing w:after="0" w:line="240" w:lineRule="auto"/>
              <w:rPr>
                <w:rFonts w:ascii="Times New Roman" w:hAnsi="Times New Roman" w:cs="Times New Roman"/>
                <w:sz w:val="20"/>
                <w:szCs w:val="20"/>
              </w:rPr>
            </w:pPr>
          </w:p>
          <w:p w14:paraId="77C6D957" w14:textId="77777777" w:rsidR="00E117C4" w:rsidRPr="00105828" w:rsidRDefault="00E117C4" w:rsidP="00A629BF">
            <w:pPr>
              <w:spacing w:after="0" w:line="240" w:lineRule="auto"/>
              <w:rPr>
                <w:rFonts w:ascii="Times New Roman" w:hAnsi="Times New Roman" w:cs="Times New Roman"/>
                <w:sz w:val="20"/>
                <w:szCs w:val="20"/>
              </w:rPr>
            </w:pPr>
          </w:p>
          <w:p w14:paraId="228CD7C4" w14:textId="77777777" w:rsidR="00E117C4" w:rsidRPr="00105828" w:rsidRDefault="00E117C4" w:rsidP="00A629BF">
            <w:pPr>
              <w:spacing w:after="0" w:line="240" w:lineRule="auto"/>
              <w:rPr>
                <w:rFonts w:ascii="Times New Roman" w:hAnsi="Times New Roman" w:cs="Times New Roman"/>
                <w:sz w:val="20"/>
                <w:szCs w:val="20"/>
              </w:rPr>
            </w:pPr>
          </w:p>
          <w:p w14:paraId="103E491B" w14:textId="77777777" w:rsidR="00E117C4" w:rsidRPr="00105828" w:rsidRDefault="00E117C4" w:rsidP="00A629BF">
            <w:pPr>
              <w:spacing w:after="0" w:line="240" w:lineRule="auto"/>
              <w:rPr>
                <w:rFonts w:ascii="Times New Roman" w:hAnsi="Times New Roman" w:cs="Times New Roman"/>
                <w:sz w:val="20"/>
                <w:szCs w:val="20"/>
              </w:rPr>
            </w:pPr>
          </w:p>
          <w:p w14:paraId="40874E8D" w14:textId="77777777" w:rsidR="00E117C4" w:rsidRPr="00105828" w:rsidRDefault="00E117C4" w:rsidP="00A629BF">
            <w:pPr>
              <w:spacing w:after="0" w:line="240" w:lineRule="auto"/>
              <w:rPr>
                <w:rFonts w:ascii="Times New Roman" w:hAnsi="Times New Roman" w:cs="Times New Roman"/>
                <w:sz w:val="20"/>
                <w:szCs w:val="20"/>
              </w:rPr>
            </w:pPr>
          </w:p>
          <w:p w14:paraId="21DD447A" w14:textId="77777777" w:rsidR="00E117C4" w:rsidRPr="00105828" w:rsidRDefault="00E117C4" w:rsidP="00A629BF">
            <w:pPr>
              <w:spacing w:after="0" w:line="240" w:lineRule="auto"/>
              <w:rPr>
                <w:rFonts w:ascii="Times New Roman" w:hAnsi="Times New Roman" w:cs="Times New Roman"/>
                <w:sz w:val="20"/>
                <w:szCs w:val="20"/>
              </w:rPr>
            </w:pPr>
          </w:p>
          <w:p w14:paraId="4098BA36" w14:textId="77777777" w:rsidR="00E117C4" w:rsidRPr="00105828" w:rsidRDefault="00E117C4" w:rsidP="00A629BF">
            <w:pPr>
              <w:spacing w:after="0" w:line="240" w:lineRule="auto"/>
              <w:rPr>
                <w:rFonts w:ascii="Times New Roman" w:hAnsi="Times New Roman" w:cs="Times New Roman"/>
                <w:sz w:val="20"/>
                <w:szCs w:val="20"/>
              </w:rPr>
            </w:pPr>
          </w:p>
          <w:p w14:paraId="3E2C84CE" w14:textId="77777777" w:rsidR="00E117C4" w:rsidRPr="00105828" w:rsidRDefault="00E117C4" w:rsidP="00A629BF">
            <w:pPr>
              <w:spacing w:after="0" w:line="240" w:lineRule="auto"/>
              <w:rPr>
                <w:rFonts w:ascii="Times New Roman" w:hAnsi="Times New Roman" w:cs="Times New Roman"/>
                <w:sz w:val="20"/>
                <w:szCs w:val="20"/>
              </w:rPr>
            </w:pPr>
          </w:p>
          <w:p w14:paraId="4CEFAED9" w14:textId="77777777" w:rsidR="00A04753" w:rsidRPr="00105828" w:rsidRDefault="00A04753" w:rsidP="00A629BF">
            <w:pPr>
              <w:spacing w:after="0" w:line="240" w:lineRule="auto"/>
              <w:rPr>
                <w:rFonts w:ascii="Times New Roman" w:hAnsi="Times New Roman" w:cs="Times New Roman"/>
                <w:sz w:val="20"/>
                <w:szCs w:val="20"/>
              </w:rPr>
            </w:pPr>
          </w:p>
          <w:p w14:paraId="221396C5" w14:textId="77777777" w:rsidR="002A28A1" w:rsidRPr="00105828" w:rsidRDefault="002A28A1" w:rsidP="00A629BF">
            <w:pPr>
              <w:spacing w:after="0" w:line="240" w:lineRule="auto"/>
              <w:rPr>
                <w:rFonts w:ascii="Times New Roman" w:hAnsi="Times New Roman" w:cs="Times New Roman"/>
                <w:sz w:val="20"/>
                <w:szCs w:val="20"/>
              </w:rPr>
            </w:pPr>
          </w:p>
          <w:p w14:paraId="648BD888" w14:textId="77777777" w:rsidR="004572F8" w:rsidRPr="00105828" w:rsidRDefault="004572F8" w:rsidP="00A629BF">
            <w:pPr>
              <w:spacing w:after="0" w:line="240" w:lineRule="auto"/>
              <w:rPr>
                <w:rFonts w:ascii="Times New Roman" w:hAnsi="Times New Roman" w:cs="Times New Roman"/>
                <w:sz w:val="20"/>
                <w:szCs w:val="20"/>
              </w:rPr>
            </w:pPr>
          </w:p>
          <w:p w14:paraId="63FED8DB" w14:textId="77777777" w:rsidR="004572F8" w:rsidRPr="00105828" w:rsidRDefault="004572F8" w:rsidP="00A629BF">
            <w:pPr>
              <w:spacing w:after="0" w:line="240" w:lineRule="auto"/>
              <w:rPr>
                <w:rFonts w:ascii="Times New Roman" w:hAnsi="Times New Roman" w:cs="Times New Roman"/>
                <w:sz w:val="20"/>
                <w:szCs w:val="20"/>
              </w:rPr>
            </w:pPr>
          </w:p>
          <w:p w14:paraId="42D248A3" w14:textId="77777777" w:rsidR="004572F8" w:rsidRPr="00105828" w:rsidRDefault="004572F8" w:rsidP="00A629BF">
            <w:pPr>
              <w:spacing w:after="0" w:line="240" w:lineRule="auto"/>
              <w:rPr>
                <w:rFonts w:ascii="Times New Roman" w:hAnsi="Times New Roman" w:cs="Times New Roman"/>
                <w:sz w:val="20"/>
                <w:szCs w:val="20"/>
              </w:rPr>
            </w:pPr>
          </w:p>
          <w:p w14:paraId="18397174" w14:textId="77777777" w:rsidR="004572F8" w:rsidRPr="00105828" w:rsidRDefault="004572F8" w:rsidP="00A629BF">
            <w:pPr>
              <w:spacing w:after="0" w:line="240" w:lineRule="auto"/>
              <w:rPr>
                <w:rFonts w:ascii="Times New Roman" w:hAnsi="Times New Roman" w:cs="Times New Roman"/>
                <w:sz w:val="20"/>
                <w:szCs w:val="20"/>
              </w:rPr>
            </w:pPr>
          </w:p>
          <w:p w14:paraId="6EC2399E" w14:textId="77777777" w:rsidR="004572F8" w:rsidRPr="00105828" w:rsidRDefault="004572F8" w:rsidP="00A629BF">
            <w:pPr>
              <w:spacing w:after="0" w:line="240" w:lineRule="auto"/>
              <w:rPr>
                <w:rFonts w:ascii="Times New Roman" w:hAnsi="Times New Roman" w:cs="Times New Roman"/>
                <w:sz w:val="20"/>
                <w:szCs w:val="20"/>
              </w:rPr>
            </w:pPr>
          </w:p>
          <w:p w14:paraId="2C29515E" w14:textId="77777777" w:rsidR="004572F8" w:rsidRPr="00105828" w:rsidRDefault="004572F8" w:rsidP="00A629BF">
            <w:pPr>
              <w:spacing w:after="0" w:line="240" w:lineRule="auto"/>
              <w:rPr>
                <w:rFonts w:ascii="Times New Roman" w:hAnsi="Times New Roman" w:cs="Times New Roman"/>
                <w:sz w:val="20"/>
                <w:szCs w:val="20"/>
              </w:rPr>
            </w:pPr>
          </w:p>
          <w:p w14:paraId="48235D70" w14:textId="1169F37F" w:rsidR="004572F8" w:rsidRPr="00105828" w:rsidRDefault="004572F8" w:rsidP="00A629BF">
            <w:pPr>
              <w:spacing w:after="0" w:line="240" w:lineRule="auto"/>
              <w:rPr>
                <w:rFonts w:ascii="Times New Roman" w:hAnsi="Times New Roman" w:cs="Times New Roman"/>
                <w:sz w:val="20"/>
                <w:szCs w:val="20"/>
              </w:rPr>
            </w:pPr>
          </w:p>
          <w:p w14:paraId="73D495C1" w14:textId="77777777" w:rsidR="00E117C4" w:rsidRPr="00105828" w:rsidRDefault="004572F8" w:rsidP="00A629BF">
            <w:pPr>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Zákon č. </w:t>
            </w:r>
            <w:r w:rsidR="00E117C4" w:rsidRPr="00105828">
              <w:rPr>
                <w:rFonts w:ascii="Times New Roman" w:hAnsi="Times New Roman" w:cs="Times New Roman"/>
                <w:sz w:val="20"/>
                <w:szCs w:val="20"/>
              </w:rPr>
              <w:t>365/2004 Z. z.</w:t>
            </w:r>
          </w:p>
          <w:p w14:paraId="3D82109D" w14:textId="77777777" w:rsidR="00E117C4" w:rsidRPr="00105828" w:rsidRDefault="00E117C4" w:rsidP="00A629BF">
            <w:pPr>
              <w:spacing w:after="0" w:line="240" w:lineRule="auto"/>
              <w:rPr>
                <w:rFonts w:ascii="Times New Roman" w:hAnsi="Times New Roman" w:cs="Times New Roman"/>
                <w:sz w:val="20"/>
                <w:szCs w:val="20"/>
              </w:rPr>
            </w:pPr>
          </w:p>
          <w:p w14:paraId="41C4287C" w14:textId="77777777" w:rsidR="00E117C4" w:rsidRPr="00105828" w:rsidRDefault="00E117C4" w:rsidP="00A629BF">
            <w:pPr>
              <w:spacing w:after="0" w:line="240" w:lineRule="auto"/>
              <w:rPr>
                <w:rFonts w:ascii="Times New Roman" w:hAnsi="Times New Roman" w:cs="Times New Roman"/>
                <w:sz w:val="20"/>
                <w:szCs w:val="20"/>
              </w:rPr>
            </w:pPr>
          </w:p>
          <w:p w14:paraId="1D51E189" w14:textId="77777777" w:rsidR="00E117C4" w:rsidRPr="00105828" w:rsidRDefault="00E117C4" w:rsidP="00A629BF">
            <w:pPr>
              <w:spacing w:after="0" w:line="240" w:lineRule="auto"/>
              <w:rPr>
                <w:rFonts w:ascii="Times New Roman" w:hAnsi="Times New Roman" w:cs="Times New Roman"/>
                <w:sz w:val="20"/>
                <w:szCs w:val="20"/>
              </w:rPr>
            </w:pPr>
          </w:p>
          <w:p w14:paraId="6945F8FE" w14:textId="77777777" w:rsidR="004572F8" w:rsidRPr="00105828" w:rsidRDefault="004572F8" w:rsidP="00A629BF">
            <w:pPr>
              <w:spacing w:after="0" w:line="240" w:lineRule="auto"/>
              <w:rPr>
                <w:rFonts w:ascii="Times New Roman" w:hAnsi="Times New Roman" w:cs="Times New Roman"/>
                <w:sz w:val="20"/>
                <w:szCs w:val="20"/>
              </w:rPr>
            </w:pPr>
          </w:p>
          <w:p w14:paraId="3C6E1944" w14:textId="77777777" w:rsidR="004572F8" w:rsidRPr="00105828" w:rsidRDefault="004572F8" w:rsidP="00A629BF">
            <w:pPr>
              <w:spacing w:after="0" w:line="240" w:lineRule="auto"/>
              <w:rPr>
                <w:rFonts w:ascii="Times New Roman" w:hAnsi="Times New Roman" w:cs="Times New Roman"/>
                <w:sz w:val="20"/>
                <w:szCs w:val="20"/>
              </w:rPr>
            </w:pPr>
          </w:p>
          <w:p w14:paraId="66CC1C3E" w14:textId="77777777" w:rsidR="004572F8" w:rsidRPr="00105828" w:rsidRDefault="004572F8" w:rsidP="00A629BF">
            <w:pPr>
              <w:spacing w:after="0" w:line="240" w:lineRule="auto"/>
              <w:rPr>
                <w:rFonts w:ascii="Times New Roman" w:hAnsi="Times New Roman" w:cs="Times New Roman"/>
                <w:sz w:val="20"/>
                <w:szCs w:val="20"/>
              </w:rPr>
            </w:pPr>
          </w:p>
          <w:p w14:paraId="3F646EDC" w14:textId="77777777" w:rsidR="004572F8" w:rsidRPr="00105828" w:rsidRDefault="004572F8" w:rsidP="00A629BF">
            <w:pPr>
              <w:spacing w:after="0" w:line="240" w:lineRule="auto"/>
              <w:rPr>
                <w:rFonts w:ascii="Times New Roman" w:hAnsi="Times New Roman" w:cs="Times New Roman"/>
                <w:sz w:val="20"/>
                <w:szCs w:val="20"/>
              </w:rPr>
            </w:pPr>
          </w:p>
          <w:p w14:paraId="0AFDBCD3" w14:textId="77777777" w:rsidR="004572F8" w:rsidRPr="00105828" w:rsidRDefault="004572F8" w:rsidP="00A629BF">
            <w:pPr>
              <w:spacing w:after="0" w:line="240" w:lineRule="auto"/>
              <w:rPr>
                <w:rFonts w:ascii="Times New Roman" w:hAnsi="Times New Roman" w:cs="Times New Roman"/>
                <w:sz w:val="20"/>
                <w:szCs w:val="20"/>
              </w:rPr>
            </w:pPr>
          </w:p>
          <w:p w14:paraId="4341A865" w14:textId="77777777" w:rsidR="004572F8" w:rsidRPr="00105828" w:rsidRDefault="004572F8" w:rsidP="00A629BF">
            <w:pPr>
              <w:spacing w:after="0" w:line="240" w:lineRule="auto"/>
              <w:rPr>
                <w:rFonts w:ascii="Times New Roman" w:hAnsi="Times New Roman" w:cs="Times New Roman"/>
                <w:sz w:val="20"/>
                <w:szCs w:val="20"/>
              </w:rPr>
            </w:pPr>
          </w:p>
          <w:p w14:paraId="48E5F7F1" w14:textId="77777777" w:rsidR="004572F8" w:rsidRPr="00105828" w:rsidRDefault="004572F8" w:rsidP="00A629BF">
            <w:pPr>
              <w:spacing w:after="0" w:line="240" w:lineRule="auto"/>
              <w:rPr>
                <w:rFonts w:ascii="Times New Roman" w:hAnsi="Times New Roman" w:cs="Times New Roman"/>
                <w:sz w:val="20"/>
                <w:szCs w:val="20"/>
              </w:rPr>
            </w:pPr>
          </w:p>
          <w:p w14:paraId="3965BCCE" w14:textId="77777777" w:rsidR="004572F8" w:rsidRPr="00105828" w:rsidRDefault="004572F8" w:rsidP="00A629BF">
            <w:pPr>
              <w:spacing w:after="0" w:line="240" w:lineRule="auto"/>
              <w:rPr>
                <w:rFonts w:ascii="Times New Roman" w:hAnsi="Times New Roman" w:cs="Times New Roman"/>
                <w:sz w:val="20"/>
                <w:szCs w:val="20"/>
              </w:rPr>
            </w:pPr>
          </w:p>
          <w:p w14:paraId="0F090607" w14:textId="77777777" w:rsidR="004572F8" w:rsidRPr="00105828" w:rsidRDefault="004572F8" w:rsidP="00A629BF">
            <w:pPr>
              <w:spacing w:after="0" w:line="240" w:lineRule="auto"/>
              <w:rPr>
                <w:rFonts w:ascii="Times New Roman" w:hAnsi="Times New Roman" w:cs="Times New Roman"/>
                <w:sz w:val="20"/>
                <w:szCs w:val="20"/>
              </w:rPr>
            </w:pPr>
          </w:p>
          <w:p w14:paraId="6838F031" w14:textId="77777777" w:rsidR="004572F8" w:rsidRPr="00105828" w:rsidRDefault="004572F8" w:rsidP="00A629BF">
            <w:pPr>
              <w:spacing w:after="0" w:line="240" w:lineRule="auto"/>
              <w:rPr>
                <w:rFonts w:ascii="Times New Roman" w:hAnsi="Times New Roman" w:cs="Times New Roman"/>
                <w:sz w:val="20"/>
                <w:szCs w:val="20"/>
              </w:rPr>
            </w:pPr>
          </w:p>
          <w:p w14:paraId="6B6363BC" w14:textId="77777777" w:rsidR="00A04753" w:rsidRPr="00105828" w:rsidRDefault="00A04753" w:rsidP="00A629BF">
            <w:pPr>
              <w:spacing w:after="0" w:line="240" w:lineRule="auto"/>
              <w:rPr>
                <w:rFonts w:ascii="Times New Roman" w:hAnsi="Times New Roman" w:cs="Times New Roman"/>
                <w:sz w:val="20"/>
                <w:szCs w:val="20"/>
              </w:rPr>
            </w:pPr>
          </w:p>
          <w:p w14:paraId="5EF61EA1" w14:textId="77777777" w:rsidR="00E117C4" w:rsidRPr="00105828" w:rsidRDefault="004572F8" w:rsidP="00A629BF">
            <w:pPr>
              <w:spacing w:after="0" w:line="240" w:lineRule="auto"/>
              <w:rPr>
                <w:rFonts w:ascii="Times New Roman" w:hAnsi="Times New Roman" w:cs="Times New Roman"/>
                <w:sz w:val="20"/>
                <w:szCs w:val="20"/>
              </w:rPr>
            </w:pPr>
            <w:r w:rsidRPr="00105828">
              <w:rPr>
                <w:rFonts w:ascii="Times New Roman" w:hAnsi="Times New Roman" w:cs="Times New Roman"/>
                <w:sz w:val="20"/>
                <w:szCs w:val="20"/>
              </w:rPr>
              <w:t>Zákonník práce</w:t>
            </w:r>
            <w:r w:rsidR="00E117C4" w:rsidRPr="00105828">
              <w:rPr>
                <w:rFonts w:ascii="Times New Roman" w:hAnsi="Times New Roman" w:cs="Times New Roman"/>
                <w:sz w:val="20"/>
                <w:szCs w:val="20"/>
              </w:rPr>
              <w:t xml:space="preserve"> </w:t>
            </w:r>
          </w:p>
          <w:p w14:paraId="2301DFBB" w14:textId="77777777" w:rsidR="00E117C4" w:rsidRPr="00105828" w:rsidRDefault="00E117C4" w:rsidP="00A629BF">
            <w:pPr>
              <w:spacing w:after="0" w:line="240" w:lineRule="auto"/>
              <w:rPr>
                <w:rFonts w:ascii="Times New Roman" w:hAnsi="Times New Roman" w:cs="Times New Roman"/>
                <w:sz w:val="20"/>
                <w:szCs w:val="20"/>
              </w:rPr>
            </w:pPr>
          </w:p>
          <w:p w14:paraId="19F0C93A" w14:textId="77777777" w:rsidR="00E117C4" w:rsidRPr="00105828" w:rsidRDefault="00E117C4" w:rsidP="00A629BF">
            <w:pPr>
              <w:spacing w:after="0" w:line="240" w:lineRule="auto"/>
              <w:rPr>
                <w:rFonts w:ascii="Times New Roman" w:hAnsi="Times New Roman" w:cs="Times New Roman"/>
                <w:sz w:val="20"/>
                <w:szCs w:val="20"/>
              </w:rPr>
            </w:pPr>
          </w:p>
          <w:p w14:paraId="456463B4" w14:textId="77777777" w:rsidR="00E117C4" w:rsidRPr="00105828" w:rsidRDefault="00E117C4" w:rsidP="00A629BF">
            <w:pPr>
              <w:spacing w:after="0" w:line="240" w:lineRule="auto"/>
              <w:rPr>
                <w:rFonts w:ascii="Times New Roman" w:hAnsi="Times New Roman" w:cs="Times New Roman"/>
                <w:sz w:val="20"/>
                <w:szCs w:val="20"/>
              </w:rPr>
            </w:pPr>
          </w:p>
          <w:p w14:paraId="3751BB9F" w14:textId="77777777" w:rsidR="00E117C4" w:rsidRPr="00105828" w:rsidRDefault="00E117C4" w:rsidP="00A629BF">
            <w:pPr>
              <w:spacing w:after="0" w:line="240" w:lineRule="auto"/>
              <w:rPr>
                <w:rFonts w:ascii="Times New Roman" w:hAnsi="Times New Roman" w:cs="Times New Roman"/>
                <w:sz w:val="20"/>
                <w:szCs w:val="20"/>
              </w:rPr>
            </w:pPr>
          </w:p>
          <w:p w14:paraId="55978453" w14:textId="77777777" w:rsidR="00E117C4" w:rsidRPr="00105828" w:rsidRDefault="00E117C4" w:rsidP="00A629BF">
            <w:pPr>
              <w:spacing w:after="0" w:line="240" w:lineRule="auto"/>
              <w:rPr>
                <w:rFonts w:ascii="Times New Roman" w:hAnsi="Times New Roman" w:cs="Times New Roman"/>
                <w:sz w:val="20"/>
                <w:szCs w:val="20"/>
              </w:rPr>
            </w:pPr>
          </w:p>
          <w:p w14:paraId="30BC3B85" w14:textId="77777777" w:rsidR="00E117C4" w:rsidRPr="00105828" w:rsidRDefault="00E117C4" w:rsidP="00A629BF">
            <w:pPr>
              <w:spacing w:after="0" w:line="240" w:lineRule="auto"/>
              <w:rPr>
                <w:rFonts w:ascii="Times New Roman" w:hAnsi="Times New Roman" w:cs="Times New Roman"/>
                <w:sz w:val="20"/>
                <w:szCs w:val="20"/>
              </w:rPr>
            </w:pPr>
          </w:p>
          <w:p w14:paraId="40442F37" w14:textId="77777777" w:rsidR="00E117C4" w:rsidRPr="00105828" w:rsidRDefault="00E117C4" w:rsidP="00A629BF">
            <w:pPr>
              <w:spacing w:after="0" w:line="240" w:lineRule="auto"/>
              <w:rPr>
                <w:rFonts w:ascii="Times New Roman" w:hAnsi="Times New Roman" w:cs="Times New Roman"/>
                <w:sz w:val="20"/>
                <w:szCs w:val="20"/>
              </w:rPr>
            </w:pPr>
          </w:p>
          <w:p w14:paraId="12D418EA" w14:textId="77777777" w:rsidR="00E117C4" w:rsidRPr="00105828" w:rsidRDefault="00E117C4" w:rsidP="00A629BF">
            <w:pPr>
              <w:spacing w:after="0" w:line="240" w:lineRule="auto"/>
              <w:rPr>
                <w:rFonts w:ascii="Times New Roman" w:hAnsi="Times New Roman" w:cs="Times New Roman"/>
                <w:sz w:val="20"/>
                <w:szCs w:val="20"/>
              </w:rPr>
            </w:pPr>
          </w:p>
          <w:p w14:paraId="6DCC8ADE" w14:textId="77777777" w:rsidR="00E117C4" w:rsidRPr="00105828" w:rsidRDefault="00E117C4" w:rsidP="00A629BF">
            <w:pPr>
              <w:spacing w:after="0" w:line="240" w:lineRule="auto"/>
              <w:rPr>
                <w:rFonts w:ascii="Times New Roman" w:hAnsi="Times New Roman" w:cs="Times New Roman"/>
                <w:sz w:val="20"/>
                <w:szCs w:val="20"/>
              </w:rPr>
            </w:pPr>
          </w:p>
          <w:p w14:paraId="5AF859E3" w14:textId="77777777" w:rsidR="00E117C4" w:rsidRPr="00105828" w:rsidRDefault="00E117C4" w:rsidP="00A629BF">
            <w:pPr>
              <w:spacing w:after="0" w:line="240" w:lineRule="auto"/>
              <w:rPr>
                <w:rFonts w:ascii="Times New Roman" w:hAnsi="Times New Roman" w:cs="Times New Roman"/>
                <w:sz w:val="20"/>
                <w:szCs w:val="20"/>
              </w:rPr>
            </w:pPr>
          </w:p>
          <w:p w14:paraId="049D4165" w14:textId="77777777" w:rsidR="00E117C4" w:rsidRPr="00105828" w:rsidRDefault="00E117C4" w:rsidP="00A629BF">
            <w:pPr>
              <w:spacing w:after="0" w:line="240" w:lineRule="auto"/>
              <w:rPr>
                <w:rFonts w:ascii="Times New Roman" w:hAnsi="Times New Roman" w:cs="Times New Roman"/>
                <w:sz w:val="20"/>
                <w:szCs w:val="20"/>
              </w:rPr>
            </w:pPr>
          </w:p>
          <w:p w14:paraId="1FE270B2" w14:textId="77777777" w:rsidR="00E117C4" w:rsidRPr="00105828" w:rsidRDefault="00E117C4" w:rsidP="00A629BF">
            <w:pPr>
              <w:spacing w:after="0" w:line="240" w:lineRule="auto"/>
              <w:rPr>
                <w:rFonts w:ascii="Times New Roman" w:hAnsi="Times New Roman" w:cs="Times New Roman"/>
                <w:sz w:val="20"/>
                <w:szCs w:val="20"/>
              </w:rPr>
            </w:pPr>
          </w:p>
          <w:p w14:paraId="4D0A2E8F" w14:textId="77777777" w:rsidR="00E117C4" w:rsidRPr="00105828" w:rsidRDefault="00E117C4" w:rsidP="00A629BF">
            <w:pPr>
              <w:spacing w:after="0" w:line="240" w:lineRule="auto"/>
              <w:rPr>
                <w:rFonts w:ascii="Times New Roman" w:hAnsi="Times New Roman" w:cs="Times New Roman"/>
                <w:sz w:val="20"/>
                <w:szCs w:val="20"/>
              </w:rPr>
            </w:pPr>
          </w:p>
          <w:p w14:paraId="1AA9123F" w14:textId="77777777" w:rsidR="00E117C4" w:rsidRPr="00105828" w:rsidRDefault="00E117C4" w:rsidP="00A629BF">
            <w:pPr>
              <w:spacing w:after="0" w:line="240" w:lineRule="auto"/>
              <w:rPr>
                <w:rFonts w:ascii="Times New Roman" w:hAnsi="Times New Roman" w:cs="Times New Roman"/>
                <w:sz w:val="20"/>
                <w:szCs w:val="20"/>
              </w:rPr>
            </w:pPr>
          </w:p>
          <w:p w14:paraId="632DBCBF" w14:textId="77777777" w:rsidR="00E117C4" w:rsidRPr="00105828" w:rsidRDefault="00E117C4" w:rsidP="00A629BF">
            <w:pPr>
              <w:spacing w:after="0" w:line="240" w:lineRule="auto"/>
              <w:rPr>
                <w:rFonts w:ascii="Times New Roman" w:hAnsi="Times New Roman" w:cs="Times New Roman"/>
                <w:sz w:val="20"/>
                <w:szCs w:val="20"/>
              </w:rPr>
            </w:pPr>
          </w:p>
          <w:p w14:paraId="6CAEDEA0" w14:textId="77777777" w:rsidR="00E117C4" w:rsidRPr="00105828" w:rsidRDefault="00E117C4" w:rsidP="00A629BF">
            <w:pPr>
              <w:spacing w:after="0" w:line="240" w:lineRule="auto"/>
              <w:rPr>
                <w:rFonts w:ascii="Times New Roman" w:hAnsi="Times New Roman" w:cs="Times New Roman"/>
                <w:sz w:val="20"/>
                <w:szCs w:val="20"/>
              </w:rPr>
            </w:pPr>
          </w:p>
          <w:p w14:paraId="0B9F87E7" w14:textId="77777777" w:rsidR="00E117C4" w:rsidRPr="00105828" w:rsidRDefault="00E117C4" w:rsidP="00A629BF">
            <w:pPr>
              <w:spacing w:after="0" w:line="240" w:lineRule="auto"/>
              <w:rPr>
                <w:rFonts w:ascii="Times New Roman" w:hAnsi="Times New Roman" w:cs="Times New Roman"/>
                <w:sz w:val="20"/>
                <w:szCs w:val="20"/>
              </w:rPr>
            </w:pPr>
          </w:p>
          <w:p w14:paraId="022D726D" w14:textId="77777777" w:rsidR="00E117C4" w:rsidRPr="00105828" w:rsidRDefault="00E117C4" w:rsidP="00A629BF">
            <w:pPr>
              <w:spacing w:after="0" w:line="240" w:lineRule="auto"/>
              <w:rPr>
                <w:rFonts w:ascii="Times New Roman" w:hAnsi="Times New Roman" w:cs="Times New Roman"/>
                <w:sz w:val="20"/>
                <w:szCs w:val="20"/>
              </w:rPr>
            </w:pPr>
          </w:p>
          <w:p w14:paraId="248B7A58" w14:textId="77777777" w:rsidR="00E117C4" w:rsidRPr="00105828" w:rsidRDefault="00E117C4" w:rsidP="00A629BF">
            <w:pPr>
              <w:spacing w:after="0" w:line="240" w:lineRule="auto"/>
              <w:rPr>
                <w:rFonts w:ascii="Times New Roman" w:hAnsi="Times New Roman" w:cs="Times New Roman"/>
                <w:sz w:val="20"/>
                <w:szCs w:val="20"/>
              </w:rPr>
            </w:pPr>
          </w:p>
          <w:p w14:paraId="15E14509" w14:textId="77777777" w:rsidR="00E117C4" w:rsidRPr="00105828" w:rsidRDefault="00E117C4" w:rsidP="00A629BF">
            <w:pPr>
              <w:spacing w:after="0" w:line="240" w:lineRule="auto"/>
              <w:rPr>
                <w:rFonts w:ascii="Times New Roman" w:hAnsi="Times New Roman" w:cs="Times New Roman"/>
                <w:sz w:val="20"/>
                <w:szCs w:val="20"/>
              </w:rPr>
            </w:pPr>
          </w:p>
          <w:p w14:paraId="7E222430" w14:textId="77777777" w:rsidR="00E117C4" w:rsidRPr="00105828" w:rsidRDefault="00E117C4" w:rsidP="00A629BF">
            <w:pPr>
              <w:spacing w:after="0" w:line="240" w:lineRule="auto"/>
              <w:rPr>
                <w:rFonts w:ascii="Times New Roman" w:hAnsi="Times New Roman" w:cs="Times New Roman"/>
                <w:sz w:val="20"/>
                <w:szCs w:val="20"/>
              </w:rPr>
            </w:pPr>
          </w:p>
          <w:p w14:paraId="7ED32EEF" w14:textId="77777777" w:rsidR="00D96CAA" w:rsidRPr="00105828" w:rsidRDefault="00D96CAA" w:rsidP="00A629BF">
            <w:pPr>
              <w:spacing w:after="0" w:line="240" w:lineRule="auto"/>
              <w:rPr>
                <w:rFonts w:ascii="Times New Roman" w:hAnsi="Times New Roman" w:cs="Times New Roman"/>
                <w:sz w:val="20"/>
                <w:szCs w:val="20"/>
              </w:rPr>
            </w:pPr>
          </w:p>
          <w:p w14:paraId="06BC7D71" w14:textId="77777777" w:rsidR="00D96CAA" w:rsidRPr="00105828" w:rsidRDefault="00D96CAA" w:rsidP="00A629BF">
            <w:pPr>
              <w:spacing w:after="0" w:line="240" w:lineRule="auto"/>
              <w:rPr>
                <w:rFonts w:ascii="Times New Roman" w:hAnsi="Times New Roman" w:cs="Times New Roman"/>
                <w:sz w:val="20"/>
                <w:szCs w:val="20"/>
              </w:rPr>
            </w:pPr>
          </w:p>
          <w:p w14:paraId="0824F9D9" w14:textId="77777777" w:rsidR="00D96CAA" w:rsidRPr="00105828" w:rsidRDefault="00D96CAA" w:rsidP="00A629BF">
            <w:pPr>
              <w:spacing w:after="0" w:line="240" w:lineRule="auto"/>
              <w:rPr>
                <w:rFonts w:ascii="Times New Roman" w:hAnsi="Times New Roman" w:cs="Times New Roman"/>
                <w:sz w:val="20"/>
                <w:szCs w:val="20"/>
              </w:rPr>
            </w:pPr>
          </w:p>
          <w:p w14:paraId="0D91AA3D" w14:textId="77777777" w:rsidR="00DD7C4C" w:rsidRPr="00105828" w:rsidRDefault="00DD7C4C" w:rsidP="00A629BF">
            <w:pPr>
              <w:spacing w:after="0" w:line="240" w:lineRule="auto"/>
              <w:rPr>
                <w:rFonts w:ascii="Times New Roman" w:hAnsi="Times New Roman" w:cs="Times New Roman"/>
                <w:sz w:val="20"/>
                <w:szCs w:val="20"/>
              </w:rPr>
            </w:pPr>
          </w:p>
          <w:p w14:paraId="283CA6AD" w14:textId="77777777" w:rsidR="00DD7C4C" w:rsidRPr="00105828" w:rsidRDefault="00DD7C4C" w:rsidP="00A629BF">
            <w:pPr>
              <w:spacing w:after="0" w:line="240" w:lineRule="auto"/>
              <w:rPr>
                <w:rFonts w:ascii="Times New Roman" w:hAnsi="Times New Roman" w:cs="Times New Roman"/>
                <w:sz w:val="20"/>
                <w:szCs w:val="20"/>
              </w:rPr>
            </w:pPr>
          </w:p>
          <w:p w14:paraId="39D2FD62" w14:textId="77777777" w:rsidR="00DD7C4C" w:rsidRPr="00105828" w:rsidRDefault="00DD7C4C" w:rsidP="00A629BF">
            <w:pPr>
              <w:spacing w:after="0" w:line="240" w:lineRule="auto"/>
              <w:rPr>
                <w:rFonts w:ascii="Times New Roman" w:hAnsi="Times New Roman" w:cs="Times New Roman"/>
                <w:sz w:val="20"/>
                <w:szCs w:val="20"/>
              </w:rPr>
            </w:pPr>
          </w:p>
          <w:p w14:paraId="6E4F7DD4" w14:textId="77777777" w:rsidR="00DD7C4C" w:rsidRPr="00105828" w:rsidRDefault="00DD7C4C" w:rsidP="00A629BF">
            <w:pPr>
              <w:spacing w:after="0" w:line="240" w:lineRule="auto"/>
              <w:rPr>
                <w:rFonts w:ascii="Times New Roman" w:hAnsi="Times New Roman" w:cs="Times New Roman"/>
                <w:sz w:val="20"/>
                <w:szCs w:val="20"/>
              </w:rPr>
            </w:pPr>
          </w:p>
          <w:p w14:paraId="7A9B1710" w14:textId="77777777" w:rsidR="00DD7C4C" w:rsidRPr="00105828" w:rsidRDefault="00DD7C4C" w:rsidP="00A629BF">
            <w:pPr>
              <w:spacing w:after="0" w:line="240" w:lineRule="auto"/>
              <w:rPr>
                <w:rFonts w:ascii="Times New Roman" w:hAnsi="Times New Roman" w:cs="Times New Roman"/>
                <w:sz w:val="20"/>
                <w:szCs w:val="20"/>
              </w:rPr>
            </w:pPr>
          </w:p>
          <w:p w14:paraId="2AD0B421" w14:textId="77777777" w:rsidR="00DD7C4C" w:rsidRPr="00105828" w:rsidRDefault="00DD7C4C" w:rsidP="00A629BF">
            <w:pPr>
              <w:spacing w:after="0" w:line="240" w:lineRule="auto"/>
              <w:rPr>
                <w:rFonts w:ascii="Times New Roman" w:hAnsi="Times New Roman" w:cs="Times New Roman"/>
                <w:sz w:val="20"/>
                <w:szCs w:val="20"/>
              </w:rPr>
            </w:pPr>
          </w:p>
          <w:p w14:paraId="239B1E72" w14:textId="77777777" w:rsidR="00DD7C4C" w:rsidRPr="00105828" w:rsidRDefault="00DD7C4C" w:rsidP="00A629BF">
            <w:pPr>
              <w:spacing w:after="0" w:line="240" w:lineRule="auto"/>
              <w:rPr>
                <w:rFonts w:ascii="Times New Roman" w:hAnsi="Times New Roman" w:cs="Times New Roman"/>
                <w:sz w:val="20"/>
                <w:szCs w:val="20"/>
              </w:rPr>
            </w:pPr>
          </w:p>
          <w:p w14:paraId="10EBC7B2" w14:textId="77777777" w:rsidR="00DD7C4C" w:rsidRPr="00105828" w:rsidRDefault="00DD7C4C" w:rsidP="00A629BF">
            <w:pPr>
              <w:spacing w:after="0" w:line="240" w:lineRule="auto"/>
              <w:rPr>
                <w:rFonts w:ascii="Times New Roman" w:hAnsi="Times New Roman" w:cs="Times New Roman"/>
                <w:sz w:val="20"/>
                <w:szCs w:val="20"/>
              </w:rPr>
            </w:pPr>
          </w:p>
          <w:p w14:paraId="4058A7B2" w14:textId="77777777" w:rsidR="00DD7C4C" w:rsidRPr="00105828" w:rsidRDefault="00DD7C4C" w:rsidP="00A629BF">
            <w:pPr>
              <w:spacing w:after="0" w:line="240" w:lineRule="auto"/>
              <w:rPr>
                <w:rFonts w:ascii="Times New Roman" w:hAnsi="Times New Roman" w:cs="Times New Roman"/>
                <w:sz w:val="20"/>
                <w:szCs w:val="20"/>
              </w:rPr>
            </w:pPr>
          </w:p>
          <w:p w14:paraId="24261BB3" w14:textId="77777777" w:rsidR="00DD7C4C" w:rsidRPr="00105828" w:rsidRDefault="00DD7C4C" w:rsidP="00A629BF">
            <w:pPr>
              <w:spacing w:after="0" w:line="240" w:lineRule="auto"/>
              <w:rPr>
                <w:rFonts w:ascii="Times New Roman" w:hAnsi="Times New Roman" w:cs="Times New Roman"/>
                <w:sz w:val="20"/>
                <w:szCs w:val="20"/>
              </w:rPr>
            </w:pPr>
          </w:p>
          <w:p w14:paraId="6501792B" w14:textId="77777777" w:rsidR="00DD7C4C" w:rsidRPr="00105828" w:rsidRDefault="00DD7C4C" w:rsidP="00A629BF">
            <w:pPr>
              <w:spacing w:after="0" w:line="240" w:lineRule="auto"/>
              <w:rPr>
                <w:rFonts w:ascii="Times New Roman" w:hAnsi="Times New Roman" w:cs="Times New Roman"/>
                <w:sz w:val="20"/>
                <w:szCs w:val="20"/>
              </w:rPr>
            </w:pPr>
          </w:p>
          <w:p w14:paraId="049249FB" w14:textId="77777777" w:rsidR="004572F8" w:rsidRPr="00105828" w:rsidRDefault="004572F8" w:rsidP="00A629BF">
            <w:pPr>
              <w:spacing w:after="0" w:line="240" w:lineRule="auto"/>
              <w:rPr>
                <w:rFonts w:ascii="Times New Roman" w:hAnsi="Times New Roman" w:cs="Times New Roman"/>
                <w:sz w:val="20"/>
                <w:szCs w:val="20"/>
              </w:rPr>
            </w:pPr>
          </w:p>
          <w:p w14:paraId="7B2CD01D" w14:textId="77777777" w:rsidR="004572F8" w:rsidRPr="00105828" w:rsidRDefault="004572F8" w:rsidP="00A629BF">
            <w:pPr>
              <w:spacing w:after="0" w:line="240" w:lineRule="auto"/>
              <w:rPr>
                <w:rFonts w:ascii="Times New Roman" w:hAnsi="Times New Roman" w:cs="Times New Roman"/>
                <w:sz w:val="20"/>
                <w:szCs w:val="20"/>
              </w:rPr>
            </w:pPr>
          </w:p>
          <w:p w14:paraId="0138CFA4" w14:textId="77777777" w:rsidR="004572F8" w:rsidRPr="00105828" w:rsidRDefault="004572F8" w:rsidP="00A629BF">
            <w:pPr>
              <w:spacing w:after="0" w:line="240" w:lineRule="auto"/>
              <w:rPr>
                <w:rFonts w:ascii="Times New Roman" w:hAnsi="Times New Roman" w:cs="Times New Roman"/>
                <w:sz w:val="20"/>
                <w:szCs w:val="20"/>
              </w:rPr>
            </w:pPr>
          </w:p>
          <w:p w14:paraId="7B8277A7" w14:textId="77777777" w:rsidR="004572F8" w:rsidRPr="00105828" w:rsidRDefault="004572F8" w:rsidP="00A629BF">
            <w:pPr>
              <w:spacing w:after="0" w:line="240" w:lineRule="auto"/>
              <w:rPr>
                <w:rFonts w:ascii="Times New Roman" w:hAnsi="Times New Roman" w:cs="Times New Roman"/>
                <w:sz w:val="20"/>
                <w:szCs w:val="20"/>
              </w:rPr>
            </w:pPr>
          </w:p>
          <w:p w14:paraId="573540E5" w14:textId="77777777" w:rsidR="004572F8" w:rsidRPr="00105828" w:rsidRDefault="004572F8" w:rsidP="00A629BF">
            <w:pPr>
              <w:spacing w:after="0" w:line="240" w:lineRule="auto"/>
              <w:rPr>
                <w:rFonts w:ascii="Times New Roman" w:hAnsi="Times New Roman" w:cs="Times New Roman"/>
                <w:sz w:val="20"/>
                <w:szCs w:val="20"/>
              </w:rPr>
            </w:pPr>
          </w:p>
          <w:p w14:paraId="310786E8" w14:textId="77777777" w:rsidR="004572F8" w:rsidRPr="00105828" w:rsidRDefault="004572F8" w:rsidP="00A629BF">
            <w:pPr>
              <w:spacing w:after="0" w:line="240" w:lineRule="auto"/>
              <w:rPr>
                <w:rFonts w:ascii="Times New Roman" w:hAnsi="Times New Roman" w:cs="Times New Roman"/>
                <w:sz w:val="20"/>
                <w:szCs w:val="20"/>
              </w:rPr>
            </w:pPr>
          </w:p>
          <w:p w14:paraId="08CF3379" w14:textId="77777777" w:rsidR="004572F8" w:rsidRPr="00105828" w:rsidRDefault="004572F8" w:rsidP="00A629BF">
            <w:pPr>
              <w:spacing w:after="0" w:line="240" w:lineRule="auto"/>
              <w:rPr>
                <w:rFonts w:ascii="Times New Roman" w:hAnsi="Times New Roman" w:cs="Times New Roman"/>
                <w:sz w:val="20"/>
                <w:szCs w:val="20"/>
              </w:rPr>
            </w:pPr>
          </w:p>
          <w:p w14:paraId="0FF65D7C" w14:textId="77777777" w:rsidR="004572F8" w:rsidRPr="00105828" w:rsidRDefault="004572F8" w:rsidP="00A629BF">
            <w:pPr>
              <w:spacing w:after="0" w:line="240" w:lineRule="auto"/>
              <w:rPr>
                <w:rFonts w:ascii="Times New Roman" w:hAnsi="Times New Roman" w:cs="Times New Roman"/>
                <w:sz w:val="20"/>
                <w:szCs w:val="20"/>
              </w:rPr>
            </w:pPr>
          </w:p>
          <w:p w14:paraId="796D1E2F" w14:textId="77777777" w:rsidR="004572F8" w:rsidRPr="00105828" w:rsidRDefault="004572F8" w:rsidP="00A629BF">
            <w:pPr>
              <w:spacing w:after="0" w:line="240" w:lineRule="auto"/>
              <w:rPr>
                <w:rFonts w:ascii="Times New Roman" w:hAnsi="Times New Roman" w:cs="Times New Roman"/>
                <w:sz w:val="20"/>
                <w:szCs w:val="20"/>
              </w:rPr>
            </w:pPr>
          </w:p>
          <w:p w14:paraId="6A2BDD7E" w14:textId="77777777" w:rsidR="004572F8" w:rsidRPr="00105828" w:rsidRDefault="004572F8" w:rsidP="00A629BF">
            <w:pPr>
              <w:spacing w:after="0" w:line="240" w:lineRule="auto"/>
              <w:rPr>
                <w:rFonts w:ascii="Times New Roman" w:hAnsi="Times New Roman" w:cs="Times New Roman"/>
                <w:sz w:val="20"/>
                <w:szCs w:val="20"/>
              </w:rPr>
            </w:pPr>
          </w:p>
          <w:p w14:paraId="2FDD24AF" w14:textId="77777777" w:rsidR="004572F8" w:rsidRPr="00105828" w:rsidRDefault="004572F8" w:rsidP="00A629BF">
            <w:pPr>
              <w:spacing w:after="0" w:line="240" w:lineRule="auto"/>
              <w:rPr>
                <w:rFonts w:ascii="Times New Roman" w:hAnsi="Times New Roman" w:cs="Times New Roman"/>
                <w:sz w:val="20"/>
                <w:szCs w:val="20"/>
              </w:rPr>
            </w:pPr>
          </w:p>
          <w:p w14:paraId="51D5155B" w14:textId="77777777" w:rsidR="004572F8" w:rsidRPr="00105828" w:rsidRDefault="004572F8" w:rsidP="00A629BF">
            <w:pPr>
              <w:spacing w:after="0" w:line="240" w:lineRule="auto"/>
              <w:rPr>
                <w:rFonts w:ascii="Times New Roman" w:hAnsi="Times New Roman" w:cs="Times New Roman"/>
                <w:sz w:val="20"/>
                <w:szCs w:val="20"/>
              </w:rPr>
            </w:pPr>
          </w:p>
          <w:p w14:paraId="76A11E58" w14:textId="77777777" w:rsidR="004572F8" w:rsidRPr="00105828" w:rsidRDefault="004572F8" w:rsidP="00A629BF">
            <w:pPr>
              <w:spacing w:after="0" w:line="240" w:lineRule="auto"/>
              <w:rPr>
                <w:rFonts w:ascii="Times New Roman" w:hAnsi="Times New Roman" w:cs="Times New Roman"/>
                <w:sz w:val="20"/>
                <w:szCs w:val="20"/>
              </w:rPr>
            </w:pPr>
          </w:p>
          <w:p w14:paraId="1E161174" w14:textId="77777777" w:rsidR="004572F8" w:rsidRPr="00105828" w:rsidRDefault="004572F8" w:rsidP="00A629BF">
            <w:pPr>
              <w:spacing w:after="0" w:line="240" w:lineRule="auto"/>
              <w:rPr>
                <w:rFonts w:ascii="Times New Roman" w:hAnsi="Times New Roman" w:cs="Times New Roman"/>
                <w:sz w:val="20"/>
                <w:szCs w:val="20"/>
              </w:rPr>
            </w:pPr>
          </w:p>
          <w:p w14:paraId="4FA84FCE" w14:textId="77777777" w:rsidR="004572F8" w:rsidRPr="00105828" w:rsidRDefault="004572F8" w:rsidP="00A629BF">
            <w:pPr>
              <w:spacing w:after="0" w:line="240" w:lineRule="auto"/>
              <w:rPr>
                <w:rFonts w:ascii="Times New Roman" w:hAnsi="Times New Roman" w:cs="Times New Roman"/>
                <w:sz w:val="20"/>
                <w:szCs w:val="20"/>
              </w:rPr>
            </w:pPr>
          </w:p>
          <w:p w14:paraId="070A6250" w14:textId="77777777" w:rsidR="0012291D" w:rsidRPr="00105828" w:rsidRDefault="0012291D" w:rsidP="00A629BF">
            <w:pPr>
              <w:spacing w:after="0" w:line="240" w:lineRule="auto"/>
              <w:rPr>
                <w:rFonts w:ascii="Times New Roman" w:hAnsi="Times New Roman" w:cs="Times New Roman"/>
                <w:sz w:val="20"/>
                <w:szCs w:val="20"/>
              </w:rPr>
            </w:pPr>
          </w:p>
          <w:p w14:paraId="346A4DB0" w14:textId="77777777" w:rsidR="00CF67E4" w:rsidRPr="00105828" w:rsidRDefault="00CF67E4" w:rsidP="00A629BF">
            <w:pPr>
              <w:spacing w:after="0" w:line="240" w:lineRule="auto"/>
              <w:rPr>
                <w:rFonts w:ascii="Times New Roman" w:hAnsi="Times New Roman" w:cs="Times New Roman"/>
                <w:sz w:val="20"/>
                <w:szCs w:val="20"/>
              </w:rPr>
            </w:pPr>
          </w:p>
          <w:p w14:paraId="6D331C5F" w14:textId="77777777" w:rsidR="00CF67E4" w:rsidRPr="00105828" w:rsidRDefault="00CF67E4" w:rsidP="00A629BF">
            <w:pPr>
              <w:spacing w:after="0" w:line="240" w:lineRule="auto"/>
              <w:rPr>
                <w:rFonts w:ascii="Times New Roman" w:hAnsi="Times New Roman" w:cs="Times New Roman"/>
                <w:sz w:val="20"/>
                <w:szCs w:val="20"/>
              </w:rPr>
            </w:pPr>
          </w:p>
          <w:p w14:paraId="5CD454A2" w14:textId="77777777" w:rsidR="00CF67E4" w:rsidRPr="00105828" w:rsidRDefault="00CF67E4" w:rsidP="00A629BF">
            <w:pPr>
              <w:spacing w:after="0" w:line="240" w:lineRule="auto"/>
              <w:rPr>
                <w:rFonts w:ascii="Times New Roman" w:hAnsi="Times New Roman" w:cs="Times New Roman"/>
                <w:sz w:val="20"/>
                <w:szCs w:val="20"/>
              </w:rPr>
            </w:pPr>
          </w:p>
          <w:p w14:paraId="58BFA8E3" w14:textId="77777777" w:rsidR="00CF67E4" w:rsidRPr="00105828" w:rsidRDefault="00CF67E4" w:rsidP="00A629BF">
            <w:pPr>
              <w:spacing w:after="0" w:line="240" w:lineRule="auto"/>
              <w:rPr>
                <w:rFonts w:ascii="Times New Roman" w:hAnsi="Times New Roman" w:cs="Times New Roman"/>
                <w:sz w:val="20"/>
                <w:szCs w:val="20"/>
              </w:rPr>
            </w:pPr>
          </w:p>
          <w:p w14:paraId="4BBEE4BB" w14:textId="77777777" w:rsidR="00CF67E4" w:rsidRPr="00105828" w:rsidRDefault="00CF67E4" w:rsidP="00A629BF">
            <w:pPr>
              <w:spacing w:after="0" w:line="240" w:lineRule="auto"/>
              <w:rPr>
                <w:rFonts w:ascii="Times New Roman" w:hAnsi="Times New Roman" w:cs="Times New Roman"/>
                <w:sz w:val="20"/>
                <w:szCs w:val="20"/>
              </w:rPr>
            </w:pPr>
          </w:p>
          <w:p w14:paraId="7B660BA0" w14:textId="77777777" w:rsidR="00E117C4" w:rsidRPr="00105828" w:rsidRDefault="004572F8" w:rsidP="00A629BF">
            <w:pPr>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Zákon č. </w:t>
            </w:r>
            <w:r w:rsidR="002F0EF5" w:rsidRPr="00105828">
              <w:rPr>
                <w:rFonts w:ascii="Times New Roman" w:hAnsi="Times New Roman" w:cs="Times New Roman"/>
                <w:sz w:val="20"/>
                <w:szCs w:val="20"/>
              </w:rPr>
              <w:t>55/2017</w:t>
            </w:r>
          </w:p>
          <w:p w14:paraId="14D8F62F" w14:textId="77777777" w:rsidR="002F0EF5" w:rsidRPr="00105828" w:rsidRDefault="002F0EF5" w:rsidP="00A629BF">
            <w:pPr>
              <w:spacing w:after="0" w:line="240" w:lineRule="auto"/>
              <w:rPr>
                <w:rFonts w:ascii="Times New Roman" w:hAnsi="Times New Roman" w:cs="Times New Roman"/>
                <w:sz w:val="20"/>
                <w:szCs w:val="20"/>
              </w:rPr>
            </w:pPr>
            <w:r w:rsidRPr="00105828">
              <w:rPr>
                <w:rFonts w:ascii="Times New Roman" w:hAnsi="Times New Roman" w:cs="Times New Roman"/>
                <w:sz w:val="20"/>
                <w:szCs w:val="20"/>
              </w:rPr>
              <w:t>Z.</w:t>
            </w:r>
            <w:r w:rsidR="004572F8" w:rsidRPr="00105828">
              <w:rPr>
                <w:rFonts w:ascii="Times New Roman" w:hAnsi="Times New Roman" w:cs="Times New Roman"/>
                <w:sz w:val="20"/>
                <w:szCs w:val="20"/>
              </w:rPr>
              <w:t xml:space="preserve"> </w:t>
            </w:r>
            <w:r w:rsidRPr="00105828">
              <w:rPr>
                <w:rFonts w:ascii="Times New Roman" w:hAnsi="Times New Roman" w:cs="Times New Roman"/>
                <w:sz w:val="20"/>
                <w:szCs w:val="20"/>
              </w:rPr>
              <w:t>z.</w:t>
            </w:r>
          </w:p>
          <w:p w14:paraId="626922B1" w14:textId="77777777" w:rsidR="002F0EF5" w:rsidRPr="00105828" w:rsidRDefault="002F0EF5" w:rsidP="00A629BF">
            <w:pPr>
              <w:spacing w:after="0" w:line="240" w:lineRule="auto"/>
              <w:rPr>
                <w:rFonts w:ascii="Times New Roman" w:hAnsi="Times New Roman" w:cs="Times New Roman"/>
                <w:sz w:val="20"/>
                <w:szCs w:val="20"/>
              </w:rPr>
            </w:pPr>
          </w:p>
          <w:p w14:paraId="7664D449" w14:textId="77777777" w:rsidR="00FC096D" w:rsidRPr="00105828" w:rsidRDefault="00FC096D" w:rsidP="00A629BF">
            <w:pPr>
              <w:spacing w:after="0" w:line="240" w:lineRule="auto"/>
              <w:rPr>
                <w:rFonts w:ascii="Times New Roman" w:hAnsi="Times New Roman" w:cs="Times New Roman"/>
                <w:sz w:val="20"/>
                <w:szCs w:val="20"/>
              </w:rPr>
            </w:pPr>
          </w:p>
          <w:p w14:paraId="1530FB9E" w14:textId="77777777" w:rsidR="00C52942" w:rsidRPr="00105828" w:rsidRDefault="00C52942" w:rsidP="00A629BF">
            <w:pPr>
              <w:spacing w:after="0" w:line="240" w:lineRule="auto"/>
              <w:rPr>
                <w:rFonts w:ascii="Times New Roman" w:hAnsi="Times New Roman" w:cs="Times New Roman"/>
                <w:sz w:val="20"/>
                <w:szCs w:val="20"/>
              </w:rPr>
            </w:pPr>
          </w:p>
          <w:p w14:paraId="1331A30F" w14:textId="77777777" w:rsidR="004572F8" w:rsidRPr="00105828" w:rsidRDefault="004572F8" w:rsidP="00A629BF">
            <w:pPr>
              <w:spacing w:after="0" w:line="240" w:lineRule="auto"/>
              <w:rPr>
                <w:rFonts w:ascii="Times New Roman" w:hAnsi="Times New Roman" w:cs="Times New Roman"/>
                <w:sz w:val="20"/>
                <w:szCs w:val="20"/>
              </w:rPr>
            </w:pPr>
          </w:p>
          <w:p w14:paraId="724934F0" w14:textId="77777777" w:rsidR="004C16B6" w:rsidRPr="00105828" w:rsidRDefault="004572F8" w:rsidP="00A629BF">
            <w:pPr>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Zákon č. </w:t>
            </w:r>
            <w:r w:rsidR="004C16B6" w:rsidRPr="00105828">
              <w:rPr>
                <w:rFonts w:ascii="Times New Roman" w:hAnsi="Times New Roman" w:cs="Times New Roman"/>
                <w:sz w:val="20"/>
                <w:szCs w:val="20"/>
              </w:rPr>
              <w:t>73/1998 Z. z.</w:t>
            </w:r>
          </w:p>
          <w:p w14:paraId="7D80C7C1" w14:textId="77777777" w:rsidR="004C16B6" w:rsidRPr="00105828" w:rsidRDefault="004C16B6" w:rsidP="00A629BF">
            <w:pPr>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 </w:t>
            </w:r>
          </w:p>
          <w:p w14:paraId="507C3EF5" w14:textId="77777777" w:rsidR="004C16B6" w:rsidRPr="00105828" w:rsidRDefault="004C16B6" w:rsidP="00A629BF">
            <w:pPr>
              <w:spacing w:after="0" w:line="240" w:lineRule="auto"/>
              <w:rPr>
                <w:rFonts w:ascii="Times New Roman" w:hAnsi="Times New Roman" w:cs="Times New Roman"/>
                <w:sz w:val="20"/>
                <w:szCs w:val="20"/>
              </w:rPr>
            </w:pPr>
          </w:p>
          <w:p w14:paraId="498822FB" w14:textId="77777777" w:rsidR="004C16B6" w:rsidRPr="00105828" w:rsidRDefault="004C16B6" w:rsidP="00A629BF">
            <w:pPr>
              <w:spacing w:after="0" w:line="240" w:lineRule="auto"/>
              <w:rPr>
                <w:rFonts w:ascii="Times New Roman" w:hAnsi="Times New Roman" w:cs="Times New Roman"/>
                <w:sz w:val="20"/>
                <w:szCs w:val="20"/>
              </w:rPr>
            </w:pPr>
          </w:p>
          <w:p w14:paraId="06B2D932" w14:textId="77777777" w:rsidR="004C16B6" w:rsidRPr="00105828" w:rsidRDefault="004C16B6" w:rsidP="00A629BF">
            <w:pPr>
              <w:spacing w:after="0" w:line="240" w:lineRule="auto"/>
              <w:rPr>
                <w:rFonts w:ascii="Times New Roman" w:hAnsi="Times New Roman" w:cs="Times New Roman"/>
                <w:sz w:val="20"/>
                <w:szCs w:val="20"/>
              </w:rPr>
            </w:pPr>
          </w:p>
          <w:p w14:paraId="1642F6C2" w14:textId="77777777" w:rsidR="004C16B6" w:rsidRPr="00105828" w:rsidRDefault="004C16B6" w:rsidP="00A629BF">
            <w:pPr>
              <w:spacing w:after="0" w:line="240" w:lineRule="auto"/>
              <w:rPr>
                <w:rFonts w:ascii="Times New Roman" w:hAnsi="Times New Roman" w:cs="Times New Roman"/>
                <w:sz w:val="20"/>
                <w:szCs w:val="20"/>
              </w:rPr>
            </w:pPr>
          </w:p>
          <w:p w14:paraId="22012EAB" w14:textId="77777777" w:rsidR="004C16B6" w:rsidRPr="00105828" w:rsidRDefault="004C16B6" w:rsidP="00A629BF">
            <w:pPr>
              <w:spacing w:after="0" w:line="240" w:lineRule="auto"/>
              <w:rPr>
                <w:rFonts w:ascii="Times New Roman" w:hAnsi="Times New Roman" w:cs="Times New Roman"/>
                <w:sz w:val="20"/>
                <w:szCs w:val="20"/>
              </w:rPr>
            </w:pPr>
          </w:p>
          <w:p w14:paraId="226826D2" w14:textId="77777777" w:rsidR="004C16B6" w:rsidRPr="00105828" w:rsidRDefault="004C16B6" w:rsidP="00A629BF">
            <w:pPr>
              <w:spacing w:after="0" w:line="240" w:lineRule="auto"/>
              <w:rPr>
                <w:rFonts w:ascii="Times New Roman" w:hAnsi="Times New Roman" w:cs="Times New Roman"/>
                <w:sz w:val="20"/>
                <w:szCs w:val="20"/>
              </w:rPr>
            </w:pPr>
          </w:p>
          <w:p w14:paraId="10A611D2" w14:textId="77777777" w:rsidR="004C16B6" w:rsidRPr="00105828" w:rsidRDefault="004C16B6" w:rsidP="00A629BF">
            <w:pPr>
              <w:spacing w:after="0" w:line="240" w:lineRule="auto"/>
              <w:rPr>
                <w:rFonts w:ascii="Times New Roman" w:hAnsi="Times New Roman" w:cs="Times New Roman"/>
                <w:sz w:val="20"/>
                <w:szCs w:val="20"/>
              </w:rPr>
            </w:pPr>
          </w:p>
          <w:p w14:paraId="4E065C5C" w14:textId="77777777" w:rsidR="004572F8" w:rsidRPr="00105828" w:rsidRDefault="004572F8" w:rsidP="00A629BF">
            <w:pPr>
              <w:spacing w:after="0" w:line="240" w:lineRule="auto"/>
              <w:rPr>
                <w:rFonts w:ascii="Times New Roman" w:hAnsi="Times New Roman" w:cs="Times New Roman"/>
                <w:sz w:val="20"/>
                <w:szCs w:val="20"/>
              </w:rPr>
            </w:pPr>
          </w:p>
          <w:p w14:paraId="651222AA" w14:textId="77777777" w:rsidR="004572F8" w:rsidRPr="00105828" w:rsidRDefault="004572F8" w:rsidP="00A629BF">
            <w:pPr>
              <w:spacing w:after="0" w:line="240" w:lineRule="auto"/>
              <w:rPr>
                <w:rFonts w:ascii="Times New Roman" w:hAnsi="Times New Roman" w:cs="Times New Roman"/>
                <w:sz w:val="20"/>
                <w:szCs w:val="20"/>
              </w:rPr>
            </w:pPr>
          </w:p>
          <w:p w14:paraId="03C8CD85" w14:textId="77777777" w:rsidR="004572F8" w:rsidRPr="00105828" w:rsidRDefault="004572F8" w:rsidP="00A629BF">
            <w:pPr>
              <w:spacing w:after="0" w:line="240" w:lineRule="auto"/>
              <w:rPr>
                <w:rFonts w:ascii="Times New Roman" w:hAnsi="Times New Roman" w:cs="Times New Roman"/>
                <w:sz w:val="20"/>
                <w:szCs w:val="20"/>
              </w:rPr>
            </w:pPr>
          </w:p>
          <w:p w14:paraId="49812129" w14:textId="77777777" w:rsidR="004572F8" w:rsidRPr="00105828" w:rsidRDefault="004572F8" w:rsidP="00A629BF">
            <w:pPr>
              <w:spacing w:after="0" w:line="240" w:lineRule="auto"/>
              <w:rPr>
                <w:rFonts w:ascii="Times New Roman" w:hAnsi="Times New Roman" w:cs="Times New Roman"/>
                <w:sz w:val="20"/>
                <w:szCs w:val="20"/>
              </w:rPr>
            </w:pPr>
          </w:p>
          <w:p w14:paraId="79E2046C" w14:textId="77777777" w:rsidR="004572F8" w:rsidRPr="00105828" w:rsidRDefault="004572F8" w:rsidP="00A629BF">
            <w:pPr>
              <w:spacing w:after="0" w:line="240" w:lineRule="auto"/>
              <w:rPr>
                <w:rFonts w:ascii="Times New Roman" w:hAnsi="Times New Roman" w:cs="Times New Roman"/>
                <w:sz w:val="20"/>
                <w:szCs w:val="20"/>
              </w:rPr>
            </w:pPr>
          </w:p>
          <w:p w14:paraId="6ED09DF7" w14:textId="77777777" w:rsidR="004572F8" w:rsidRPr="00105828" w:rsidRDefault="004572F8" w:rsidP="00A629BF">
            <w:pPr>
              <w:spacing w:after="0" w:line="240" w:lineRule="auto"/>
              <w:rPr>
                <w:rFonts w:ascii="Times New Roman" w:hAnsi="Times New Roman" w:cs="Times New Roman"/>
                <w:sz w:val="20"/>
                <w:szCs w:val="20"/>
              </w:rPr>
            </w:pPr>
          </w:p>
          <w:p w14:paraId="5448FAF3" w14:textId="77777777" w:rsidR="004572F8" w:rsidRPr="00105828" w:rsidRDefault="004572F8" w:rsidP="00A629BF">
            <w:pPr>
              <w:spacing w:after="0" w:line="240" w:lineRule="auto"/>
              <w:rPr>
                <w:rFonts w:ascii="Times New Roman" w:hAnsi="Times New Roman" w:cs="Times New Roman"/>
                <w:sz w:val="20"/>
                <w:szCs w:val="20"/>
              </w:rPr>
            </w:pPr>
          </w:p>
          <w:p w14:paraId="0ED01D9D" w14:textId="77777777" w:rsidR="004C16B6" w:rsidRPr="00105828" w:rsidRDefault="004C16B6" w:rsidP="00A629BF">
            <w:pPr>
              <w:spacing w:after="0" w:line="240" w:lineRule="auto"/>
              <w:rPr>
                <w:rFonts w:ascii="Times New Roman" w:hAnsi="Times New Roman" w:cs="Times New Roman"/>
                <w:sz w:val="20"/>
                <w:szCs w:val="20"/>
              </w:rPr>
            </w:pPr>
          </w:p>
          <w:p w14:paraId="610CC1A3" w14:textId="77777777" w:rsidR="00CF67E4" w:rsidRPr="00105828" w:rsidRDefault="00CF67E4" w:rsidP="00A629BF">
            <w:pPr>
              <w:spacing w:after="0" w:line="240" w:lineRule="auto"/>
              <w:rPr>
                <w:rFonts w:ascii="Times New Roman" w:hAnsi="Times New Roman" w:cs="Times New Roman"/>
                <w:sz w:val="20"/>
                <w:szCs w:val="20"/>
              </w:rPr>
            </w:pPr>
          </w:p>
          <w:p w14:paraId="416D6D7F" w14:textId="25C4CF3D" w:rsidR="00CF67E4" w:rsidRDefault="00CF67E4" w:rsidP="00A629BF">
            <w:pPr>
              <w:spacing w:after="0" w:line="240" w:lineRule="auto"/>
              <w:rPr>
                <w:rFonts w:ascii="Times New Roman" w:hAnsi="Times New Roman" w:cs="Times New Roman"/>
                <w:sz w:val="20"/>
                <w:szCs w:val="20"/>
              </w:rPr>
            </w:pPr>
          </w:p>
          <w:p w14:paraId="0A4F1009" w14:textId="1FBCD9B5" w:rsidR="007826E8" w:rsidRDefault="007826E8" w:rsidP="00A629BF">
            <w:pPr>
              <w:spacing w:after="0" w:line="240" w:lineRule="auto"/>
              <w:rPr>
                <w:rFonts w:ascii="Times New Roman" w:hAnsi="Times New Roman" w:cs="Times New Roman"/>
                <w:sz w:val="20"/>
                <w:szCs w:val="20"/>
              </w:rPr>
            </w:pPr>
          </w:p>
          <w:p w14:paraId="2AF8A5FC" w14:textId="184ECA37" w:rsidR="00314BA1" w:rsidRDefault="00314BA1" w:rsidP="00A629BF">
            <w:pPr>
              <w:spacing w:after="0" w:line="240" w:lineRule="auto"/>
              <w:rPr>
                <w:rFonts w:ascii="Times New Roman" w:hAnsi="Times New Roman" w:cs="Times New Roman"/>
                <w:sz w:val="20"/>
                <w:szCs w:val="20"/>
              </w:rPr>
            </w:pPr>
          </w:p>
          <w:p w14:paraId="21B04E70" w14:textId="77777777" w:rsidR="00604D15" w:rsidRDefault="00604D15" w:rsidP="00A629BF">
            <w:pPr>
              <w:spacing w:after="0" w:line="240" w:lineRule="auto"/>
              <w:rPr>
                <w:rFonts w:ascii="Times New Roman" w:hAnsi="Times New Roman" w:cs="Times New Roman"/>
                <w:sz w:val="20"/>
                <w:szCs w:val="20"/>
              </w:rPr>
            </w:pPr>
          </w:p>
          <w:p w14:paraId="0298D998" w14:textId="77777777" w:rsidR="00314BA1" w:rsidRPr="00105828" w:rsidRDefault="00314BA1" w:rsidP="00A629BF">
            <w:pPr>
              <w:spacing w:after="0" w:line="240" w:lineRule="auto"/>
              <w:rPr>
                <w:rFonts w:ascii="Times New Roman" w:hAnsi="Times New Roman" w:cs="Times New Roman"/>
                <w:sz w:val="20"/>
                <w:szCs w:val="20"/>
              </w:rPr>
            </w:pPr>
          </w:p>
          <w:p w14:paraId="29CEA09F" w14:textId="77777777" w:rsidR="004C16B6" w:rsidRPr="00105828" w:rsidRDefault="00CF67E4" w:rsidP="00A629BF">
            <w:pPr>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Zákon č. </w:t>
            </w:r>
            <w:r w:rsidR="004C16B6" w:rsidRPr="00105828">
              <w:rPr>
                <w:rFonts w:ascii="Times New Roman" w:hAnsi="Times New Roman" w:cs="Times New Roman"/>
                <w:sz w:val="20"/>
                <w:szCs w:val="20"/>
              </w:rPr>
              <w:t>315/2001 Z. z.</w:t>
            </w:r>
          </w:p>
          <w:p w14:paraId="76F4CC2D" w14:textId="77777777" w:rsidR="004C16B6" w:rsidRPr="00105828" w:rsidRDefault="004C16B6" w:rsidP="00A629BF">
            <w:pPr>
              <w:spacing w:after="0" w:line="240" w:lineRule="auto"/>
              <w:rPr>
                <w:rFonts w:ascii="Times New Roman" w:hAnsi="Times New Roman" w:cs="Times New Roman"/>
                <w:sz w:val="20"/>
                <w:szCs w:val="20"/>
              </w:rPr>
            </w:pPr>
          </w:p>
          <w:p w14:paraId="2849C113" w14:textId="77777777" w:rsidR="004C16B6" w:rsidRPr="00105828" w:rsidRDefault="004C16B6" w:rsidP="00A629BF">
            <w:pPr>
              <w:spacing w:after="0" w:line="240" w:lineRule="auto"/>
              <w:rPr>
                <w:rFonts w:ascii="Times New Roman" w:hAnsi="Times New Roman" w:cs="Times New Roman"/>
                <w:sz w:val="20"/>
                <w:szCs w:val="20"/>
              </w:rPr>
            </w:pPr>
          </w:p>
          <w:p w14:paraId="3080D0F1" w14:textId="77777777" w:rsidR="004C16B6" w:rsidRPr="00105828" w:rsidRDefault="004C16B6" w:rsidP="00A629BF">
            <w:pPr>
              <w:spacing w:after="0" w:line="240" w:lineRule="auto"/>
              <w:rPr>
                <w:rFonts w:ascii="Times New Roman" w:hAnsi="Times New Roman" w:cs="Times New Roman"/>
                <w:sz w:val="20"/>
                <w:szCs w:val="20"/>
              </w:rPr>
            </w:pPr>
          </w:p>
          <w:p w14:paraId="58DC7BA0" w14:textId="77777777" w:rsidR="004C16B6" w:rsidRPr="00105828" w:rsidRDefault="004C16B6" w:rsidP="00A629BF">
            <w:pPr>
              <w:spacing w:after="0" w:line="240" w:lineRule="auto"/>
              <w:rPr>
                <w:rFonts w:ascii="Times New Roman" w:hAnsi="Times New Roman" w:cs="Times New Roman"/>
                <w:sz w:val="20"/>
                <w:szCs w:val="20"/>
              </w:rPr>
            </w:pPr>
          </w:p>
          <w:p w14:paraId="1D7F8D4E" w14:textId="77777777" w:rsidR="004C16B6" w:rsidRPr="00105828" w:rsidRDefault="004C16B6" w:rsidP="00A629BF">
            <w:pPr>
              <w:spacing w:after="0" w:line="240" w:lineRule="auto"/>
              <w:rPr>
                <w:rFonts w:ascii="Times New Roman" w:hAnsi="Times New Roman" w:cs="Times New Roman"/>
                <w:sz w:val="20"/>
                <w:szCs w:val="20"/>
              </w:rPr>
            </w:pPr>
          </w:p>
          <w:p w14:paraId="415CBD8E" w14:textId="77777777" w:rsidR="004C16B6" w:rsidRPr="00105828" w:rsidRDefault="004C16B6" w:rsidP="00A629BF">
            <w:pPr>
              <w:spacing w:after="0" w:line="240" w:lineRule="auto"/>
              <w:rPr>
                <w:rFonts w:ascii="Times New Roman" w:hAnsi="Times New Roman" w:cs="Times New Roman"/>
                <w:sz w:val="20"/>
                <w:szCs w:val="20"/>
              </w:rPr>
            </w:pPr>
          </w:p>
          <w:p w14:paraId="1DE0D0B9" w14:textId="77777777" w:rsidR="004C16B6" w:rsidRPr="00105828" w:rsidRDefault="004C16B6" w:rsidP="00A629BF">
            <w:pPr>
              <w:spacing w:after="0" w:line="240" w:lineRule="auto"/>
              <w:rPr>
                <w:rFonts w:ascii="Times New Roman" w:hAnsi="Times New Roman" w:cs="Times New Roman"/>
                <w:sz w:val="20"/>
                <w:szCs w:val="20"/>
              </w:rPr>
            </w:pPr>
          </w:p>
          <w:p w14:paraId="54B3FE68" w14:textId="77777777" w:rsidR="004C16B6" w:rsidRPr="00105828" w:rsidRDefault="004C16B6" w:rsidP="00A629BF">
            <w:pPr>
              <w:spacing w:after="0" w:line="240" w:lineRule="auto"/>
              <w:rPr>
                <w:rFonts w:ascii="Times New Roman" w:hAnsi="Times New Roman" w:cs="Times New Roman"/>
                <w:sz w:val="20"/>
                <w:szCs w:val="20"/>
              </w:rPr>
            </w:pPr>
          </w:p>
          <w:p w14:paraId="1833B446" w14:textId="77777777" w:rsidR="00C52942" w:rsidRPr="00105828" w:rsidRDefault="00C52942" w:rsidP="00A629BF">
            <w:pPr>
              <w:spacing w:after="0" w:line="240" w:lineRule="auto"/>
              <w:rPr>
                <w:rFonts w:ascii="Times New Roman" w:hAnsi="Times New Roman" w:cs="Times New Roman"/>
                <w:sz w:val="20"/>
                <w:szCs w:val="20"/>
              </w:rPr>
            </w:pPr>
          </w:p>
          <w:p w14:paraId="1297A8C4" w14:textId="77777777" w:rsidR="004572F8" w:rsidRPr="00105828" w:rsidRDefault="004572F8" w:rsidP="00A629BF">
            <w:pPr>
              <w:spacing w:after="0" w:line="240" w:lineRule="auto"/>
              <w:rPr>
                <w:rFonts w:ascii="Times New Roman" w:hAnsi="Times New Roman" w:cs="Times New Roman"/>
                <w:sz w:val="20"/>
                <w:szCs w:val="20"/>
              </w:rPr>
            </w:pPr>
          </w:p>
          <w:p w14:paraId="5F3217AE" w14:textId="77777777" w:rsidR="004572F8" w:rsidRPr="00105828" w:rsidRDefault="004572F8" w:rsidP="00A629BF">
            <w:pPr>
              <w:spacing w:after="0" w:line="240" w:lineRule="auto"/>
              <w:rPr>
                <w:rFonts w:ascii="Times New Roman" w:hAnsi="Times New Roman" w:cs="Times New Roman"/>
                <w:sz w:val="20"/>
                <w:szCs w:val="20"/>
              </w:rPr>
            </w:pPr>
          </w:p>
          <w:p w14:paraId="1FC35C0F" w14:textId="77777777" w:rsidR="004572F8" w:rsidRPr="00105828" w:rsidRDefault="004572F8" w:rsidP="00A629BF">
            <w:pPr>
              <w:spacing w:after="0" w:line="240" w:lineRule="auto"/>
              <w:rPr>
                <w:rFonts w:ascii="Times New Roman" w:hAnsi="Times New Roman" w:cs="Times New Roman"/>
                <w:sz w:val="20"/>
                <w:szCs w:val="20"/>
              </w:rPr>
            </w:pPr>
          </w:p>
          <w:p w14:paraId="24AF69DE" w14:textId="77777777" w:rsidR="004572F8" w:rsidRPr="00105828" w:rsidRDefault="004572F8" w:rsidP="00A629BF">
            <w:pPr>
              <w:spacing w:after="0" w:line="240" w:lineRule="auto"/>
              <w:rPr>
                <w:rFonts w:ascii="Times New Roman" w:hAnsi="Times New Roman" w:cs="Times New Roman"/>
                <w:sz w:val="20"/>
                <w:szCs w:val="20"/>
              </w:rPr>
            </w:pPr>
          </w:p>
          <w:p w14:paraId="787D28E3" w14:textId="77777777" w:rsidR="004572F8" w:rsidRPr="00105828" w:rsidRDefault="004572F8" w:rsidP="00A629BF">
            <w:pPr>
              <w:spacing w:after="0" w:line="240" w:lineRule="auto"/>
              <w:rPr>
                <w:rFonts w:ascii="Times New Roman" w:hAnsi="Times New Roman" w:cs="Times New Roman"/>
                <w:sz w:val="20"/>
                <w:szCs w:val="20"/>
              </w:rPr>
            </w:pPr>
          </w:p>
          <w:p w14:paraId="749671FD" w14:textId="77777777" w:rsidR="004572F8" w:rsidRPr="00105828" w:rsidRDefault="004572F8" w:rsidP="00A629BF">
            <w:pPr>
              <w:spacing w:after="0" w:line="240" w:lineRule="auto"/>
              <w:rPr>
                <w:rFonts w:ascii="Times New Roman" w:hAnsi="Times New Roman" w:cs="Times New Roman"/>
                <w:sz w:val="20"/>
                <w:szCs w:val="20"/>
              </w:rPr>
            </w:pPr>
          </w:p>
          <w:p w14:paraId="4A9FFBE8" w14:textId="77777777" w:rsidR="00CF67E4" w:rsidRPr="00105828" w:rsidRDefault="00CF67E4" w:rsidP="00A629BF">
            <w:pPr>
              <w:spacing w:after="0" w:line="240" w:lineRule="auto"/>
              <w:rPr>
                <w:rFonts w:ascii="Times New Roman" w:hAnsi="Times New Roman" w:cs="Times New Roman"/>
                <w:sz w:val="20"/>
                <w:szCs w:val="20"/>
              </w:rPr>
            </w:pPr>
          </w:p>
          <w:p w14:paraId="768FDD01" w14:textId="77777777" w:rsidR="0026499A" w:rsidRPr="00105828" w:rsidRDefault="0026499A" w:rsidP="00A629BF">
            <w:pPr>
              <w:spacing w:after="0" w:line="240" w:lineRule="auto"/>
              <w:rPr>
                <w:rFonts w:ascii="Times New Roman" w:hAnsi="Times New Roman" w:cs="Times New Roman"/>
                <w:sz w:val="20"/>
                <w:szCs w:val="20"/>
              </w:rPr>
            </w:pPr>
          </w:p>
          <w:p w14:paraId="081E5485" w14:textId="306F30B6" w:rsidR="0026499A" w:rsidRPr="00105828" w:rsidRDefault="0026499A" w:rsidP="00A629BF">
            <w:pPr>
              <w:spacing w:after="0" w:line="240" w:lineRule="auto"/>
              <w:rPr>
                <w:rFonts w:ascii="Times New Roman" w:hAnsi="Times New Roman" w:cs="Times New Roman"/>
                <w:sz w:val="20"/>
                <w:szCs w:val="20"/>
              </w:rPr>
            </w:pPr>
          </w:p>
          <w:p w14:paraId="0E9D2E30" w14:textId="77777777" w:rsidR="0026499A" w:rsidRPr="00105828" w:rsidRDefault="0026499A" w:rsidP="00A629BF">
            <w:pPr>
              <w:spacing w:after="0" w:line="240" w:lineRule="auto"/>
              <w:rPr>
                <w:rFonts w:ascii="Times New Roman" w:hAnsi="Times New Roman" w:cs="Times New Roman"/>
                <w:sz w:val="20"/>
                <w:szCs w:val="20"/>
              </w:rPr>
            </w:pPr>
          </w:p>
          <w:p w14:paraId="3F019FEF" w14:textId="77777777" w:rsidR="004572F8" w:rsidRPr="00105828" w:rsidRDefault="004572F8" w:rsidP="00A629BF">
            <w:pPr>
              <w:spacing w:after="0" w:line="240" w:lineRule="auto"/>
              <w:rPr>
                <w:rFonts w:ascii="Times New Roman" w:hAnsi="Times New Roman" w:cs="Times New Roman"/>
                <w:sz w:val="20"/>
                <w:szCs w:val="20"/>
              </w:rPr>
            </w:pPr>
          </w:p>
          <w:p w14:paraId="0079A747" w14:textId="77777777" w:rsidR="008D45E1" w:rsidRPr="00105828" w:rsidRDefault="00CF67E4" w:rsidP="00A629BF">
            <w:pPr>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Zákon č. </w:t>
            </w:r>
            <w:r w:rsidR="008D45E1" w:rsidRPr="00105828">
              <w:rPr>
                <w:rFonts w:ascii="Times New Roman" w:hAnsi="Times New Roman" w:cs="Times New Roman"/>
                <w:sz w:val="20"/>
                <w:szCs w:val="20"/>
              </w:rPr>
              <w:t>281/2015 Z. z.</w:t>
            </w:r>
          </w:p>
          <w:p w14:paraId="56130FC1" w14:textId="77777777" w:rsidR="008D45E1" w:rsidRPr="00105828" w:rsidRDefault="008D45E1" w:rsidP="00A629BF">
            <w:pPr>
              <w:spacing w:after="0" w:line="240" w:lineRule="auto"/>
              <w:rPr>
                <w:rFonts w:ascii="Times New Roman" w:hAnsi="Times New Roman" w:cs="Times New Roman"/>
                <w:sz w:val="20"/>
                <w:szCs w:val="20"/>
              </w:rPr>
            </w:pPr>
          </w:p>
          <w:p w14:paraId="34504B76" w14:textId="77777777" w:rsidR="008D45E1" w:rsidRPr="00105828" w:rsidRDefault="008D45E1" w:rsidP="00A629BF">
            <w:pPr>
              <w:spacing w:after="0" w:line="240" w:lineRule="auto"/>
              <w:rPr>
                <w:rFonts w:ascii="Times New Roman" w:hAnsi="Times New Roman" w:cs="Times New Roman"/>
                <w:sz w:val="20"/>
                <w:szCs w:val="20"/>
              </w:rPr>
            </w:pPr>
          </w:p>
          <w:p w14:paraId="076BC5D6" w14:textId="77777777" w:rsidR="008D45E1" w:rsidRPr="00105828" w:rsidRDefault="008D45E1" w:rsidP="00A629BF">
            <w:pPr>
              <w:spacing w:after="0" w:line="240" w:lineRule="auto"/>
              <w:rPr>
                <w:rFonts w:ascii="Times New Roman" w:hAnsi="Times New Roman" w:cs="Times New Roman"/>
                <w:sz w:val="20"/>
                <w:szCs w:val="20"/>
              </w:rPr>
            </w:pPr>
          </w:p>
          <w:p w14:paraId="4C915FA9" w14:textId="77777777" w:rsidR="008D45E1" w:rsidRPr="00105828" w:rsidRDefault="008D45E1" w:rsidP="00A629BF">
            <w:pPr>
              <w:spacing w:after="0" w:line="240" w:lineRule="auto"/>
              <w:rPr>
                <w:rFonts w:ascii="Times New Roman" w:hAnsi="Times New Roman" w:cs="Times New Roman"/>
                <w:sz w:val="20"/>
                <w:szCs w:val="20"/>
              </w:rPr>
            </w:pPr>
          </w:p>
          <w:p w14:paraId="000FA3BA" w14:textId="77777777" w:rsidR="004572F8" w:rsidRPr="00105828" w:rsidRDefault="004572F8" w:rsidP="00A629BF">
            <w:pPr>
              <w:spacing w:after="0" w:line="240" w:lineRule="auto"/>
              <w:rPr>
                <w:rFonts w:ascii="Times New Roman" w:hAnsi="Times New Roman" w:cs="Times New Roman"/>
                <w:sz w:val="20"/>
                <w:szCs w:val="20"/>
              </w:rPr>
            </w:pPr>
          </w:p>
          <w:p w14:paraId="7308B510" w14:textId="77777777" w:rsidR="004572F8" w:rsidRPr="00105828" w:rsidRDefault="004572F8" w:rsidP="00A629BF">
            <w:pPr>
              <w:spacing w:after="0" w:line="240" w:lineRule="auto"/>
              <w:rPr>
                <w:rFonts w:ascii="Times New Roman" w:hAnsi="Times New Roman" w:cs="Times New Roman"/>
                <w:sz w:val="20"/>
                <w:szCs w:val="20"/>
              </w:rPr>
            </w:pPr>
          </w:p>
          <w:p w14:paraId="3017243F" w14:textId="77777777" w:rsidR="004572F8" w:rsidRPr="00105828" w:rsidRDefault="004572F8" w:rsidP="00A629BF">
            <w:pPr>
              <w:spacing w:after="0" w:line="240" w:lineRule="auto"/>
              <w:rPr>
                <w:rFonts w:ascii="Times New Roman" w:hAnsi="Times New Roman" w:cs="Times New Roman"/>
                <w:sz w:val="20"/>
                <w:szCs w:val="20"/>
              </w:rPr>
            </w:pPr>
          </w:p>
          <w:p w14:paraId="02D648B3" w14:textId="77777777" w:rsidR="0026499A" w:rsidRPr="00105828" w:rsidRDefault="0026499A" w:rsidP="00A629BF">
            <w:pPr>
              <w:spacing w:after="0" w:line="240" w:lineRule="auto"/>
              <w:rPr>
                <w:rFonts w:ascii="Times New Roman" w:hAnsi="Times New Roman" w:cs="Times New Roman"/>
                <w:sz w:val="20"/>
                <w:szCs w:val="20"/>
              </w:rPr>
            </w:pPr>
          </w:p>
          <w:p w14:paraId="71AFBD43" w14:textId="77777777" w:rsidR="0026499A" w:rsidRPr="00105828" w:rsidRDefault="0026499A" w:rsidP="00A629BF">
            <w:pPr>
              <w:spacing w:after="0" w:line="240" w:lineRule="auto"/>
              <w:rPr>
                <w:rFonts w:ascii="Times New Roman" w:hAnsi="Times New Roman" w:cs="Times New Roman"/>
                <w:sz w:val="20"/>
                <w:szCs w:val="20"/>
              </w:rPr>
            </w:pPr>
          </w:p>
          <w:p w14:paraId="7DFCA30F" w14:textId="77777777" w:rsidR="0026499A" w:rsidRPr="00105828" w:rsidRDefault="0026499A" w:rsidP="00A629BF">
            <w:pPr>
              <w:spacing w:after="0" w:line="240" w:lineRule="auto"/>
              <w:rPr>
                <w:rFonts w:ascii="Times New Roman" w:hAnsi="Times New Roman" w:cs="Times New Roman"/>
                <w:sz w:val="20"/>
                <w:szCs w:val="20"/>
              </w:rPr>
            </w:pPr>
          </w:p>
          <w:p w14:paraId="6008609F" w14:textId="77777777" w:rsidR="0026499A" w:rsidRPr="00105828" w:rsidRDefault="0026499A" w:rsidP="00A629BF">
            <w:pPr>
              <w:spacing w:after="0" w:line="240" w:lineRule="auto"/>
              <w:rPr>
                <w:rFonts w:ascii="Times New Roman" w:hAnsi="Times New Roman" w:cs="Times New Roman"/>
                <w:sz w:val="20"/>
                <w:szCs w:val="20"/>
              </w:rPr>
            </w:pPr>
          </w:p>
          <w:p w14:paraId="3C6F9C70" w14:textId="77777777" w:rsidR="0026499A" w:rsidRPr="00105828" w:rsidRDefault="0026499A" w:rsidP="00A629BF">
            <w:pPr>
              <w:spacing w:after="0" w:line="240" w:lineRule="auto"/>
              <w:rPr>
                <w:rFonts w:ascii="Times New Roman" w:hAnsi="Times New Roman" w:cs="Times New Roman"/>
                <w:sz w:val="20"/>
                <w:szCs w:val="20"/>
              </w:rPr>
            </w:pPr>
          </w:p>
          <w:p w14:paraId="20D14503" w14:textId="77777777" w:rsidR="004572F8" w:rsidRPr="00105828" w:rsidRDefault="004572F8" w:rsidP="00A629BF">
            <w:pPr>
              <w:spacing w:after="0" w:line="240" w:lineRule="auto"/>
              <w:rPr>
                <w:rFonts w:ascii="Times New Roman" w:hAnsi="Times New Roman" w:cs="Times New Roman"/>
                <w:sz w:val="20"/>
                <w:szCs w:val="20"/>
              </w:rPr>
            </w:pPr>
          </w:p>
          <w:p w14:paraId="17515324" w14:textId="77777777" w:rsidR="004572F8" w:rsidRPr="00105828" w:rsidRDefault="004572F8" w:rsidP="00A629BF">
            <w:pPr>
              <w:spacing w:after="0" w:line="240" w:lineRule="auto"/>
              <w:rPr>
                <w:rFonts w:ascii="Times New Roman" w:hAnsi="Times New Roman" w:cs="Times New Roman"/>
                <w:sz w:val="20"/>
                <w:szCs w:val="20"/>
              </w:rPr>
            </w:pPr>
          </w:p>
          <w:p w14:paraId="25EF57C2" w14:textId="77777777" w:rsidR="008D45E1" w:rsidRPr="00105828" w:rsidRDefault="00CF67E4" w:rsidP="00A629BF">
            <w:pPr>
              <w:spacing w:after="0" w:line="240" w:lineRule="auto"/>
              <w:rPr>
                <w:rFonts w:ascii="Times New Roman" w:hAnsi="Times New Roman" w:cs="Times New Roman"/>
                <w:sz w:val="20"/>
                <w:szCs w:val="20"/>
              </w:rPr>
            </w:pPr>
            <w:r w:rsidRPr="00105828">
              <w:rPr>
                <w:rFonts w:ascii="Times New Roman" w:hAnsi="Times New Roman" w:cs="Times New Roman"/>
                <w:sz w:val="20"/>
                <w:szCs w:val="20"/>
              </w:rPr>
              <w:lastRenderedPageBreak/>
              <w:t xml:space="preserve">Zákon č. </w:t>
            </w:r>
            <w:r w:rsidR="00715169" w:rsidRPr="00105828">
              <w:rPr>
                <w:rFonts w:ascii="Times New Roman" w:hAnsi="Times New Roman" w:cs="Times New Roman"/>
                <w:sz w:val="20"/>
                <w:szCs w:val="20"/>
              </w:rPr>
              <w:t>35/2019 z. z.</w:t>
            </w:r>
          </w:p>
          <w:p w14:paraId="6A06727C" w14:textId="77777777" w:rsidR="00387391" w:rsidRPr="00105828" w:rsidRDefault="00387391" w:rsidP="00A629BF">
            <w:pPr>
              <w:spacing w:after="0" w:line="240" w:lineRule="auto"/>
              <w:rPr>
                <w:rFonts w:ascii="Times New Roman" w:hAnsi="Times New Roman" w:cs="Times New Roman"/>
                <w:sz w:val="20"/>
                <w:szCs w:val="20"/>
              </w:rPr>
            </w:pPr>
          </w:p>
          <w:p w14:paraId="1462E40E" w14:textId="77777777" w:rsidR="00387391" w:rsidRPr="00105828" w:rsidRDefault="00387391" w:rsidP="00A629BF">
            <w:pPr>
              <w:spacing w:after="0" w:line="240" w:lineRule="auto"/>
              <w:rPr>
                <w:rFonts w:ascii="Times New Roman" w:hAnsi="Times New Roman" w:cs="Times New Roman"/>
                <w:sz w:val="20"/>
                <w:szCs w:val="20"/>
              </w:rPr>
            </w:pPr>
          </w:p>
          <w:p w14:paraId="30D39ADE" w14:textId="77777777" w:rsidR="00387391" w:rsidRPr="00105828" w:rsidRDefault="00387391" w:rsidP="00A629BF">
            <w:pPr>
              <w:spacing w:after="0" w:line="240" w:lineRule="auto"/>
              <w:rPr>
                <w:rFonts w:ascii="Times New Roman" w:hAnsi="Times New Roman" w:cs="Times New Roman"/>
                <w:sz w:val="20"/>
                <w:szCs w:val="20"/>
              </w:rPr>
            </w:pPr>
          </w:p>
          <w:p w14:paraId="40E90FD0" w14:textId="77777777" w:rsidR="00387391" w:rsidRPr="00105828" w:rsidRDefault="00387391" w:rsidP="00A629BF">
            <w:pPr>
              <w:spacing w:after="0" w:line="240" w:lineRule="auto"/>
              <w:rPr>
                <w:rFonts w:ascii="Times New Roman" w:hAnsi="Times New Roman" w:cs="Times New Roman"/>
                <w:sz w:val="20"/>
                <w:szCs w:val="20"/>
              </w:rPr>
            </w:pPr>
          </w:p>
          <w:p w14:paraId="48107E3F" w14:textId="77777777" w:rsidR="00387391" w:rsidRPr="00105828" w:rsidRDefault="00387391" w:rsidP="00A629BF">
            <w:pPr>
              <w:spacing w:after="0" w:line="240" w:lineRule="auto"/>
              <w:rPr>
                <w:rFonts w:ascii="Times New Roman" w:hAnsi="Times New Roman" w:cs="Times New Roman"/>
                <w:sz w:val="20"/>
                <w:szCs w:val="20"/>
              </w:rPr>
            </w:pPr>
          </w:p>
          <w:p w14:paraId="3BC80F01" w14:textId="77777777" w:rsidR="00387391" w:rsidRPr="00105828" w:rsidRDefault="00387391" w:rsidP="00A629BF">
            <w:pPr>
              <w:spacing w:after="0" w:line="240" w:lineRule="auto"/>
              <w:rPr>
                <w:rFonts w:ascii="Times New Roman" w:hAnsi="Times New Roman" w:cs="Times New Roman"/>
                <w:sz w:val="20"/>
                <w:szCs w:val="20"/>
              </w:rPr>
            </w:pPr>
          </w:p>
          <w:p w14:paraId="04F46438" w14:textId="77777777" w:rsidR="00387391" w:rsidRPr="00105828" w:rsidRDefault="00387391" w:rsidP="00A629BF">
            <w:pPr>
              <w:spacing w:after="0" w:line="240" w:lineRule="auto"/>
              <w:rPr>
                <w:rFonts w:ascii="Times New Roman" w:hAnsi="Times New Roman" w:cs="Times New Roman"/>
                <w:sz w:val="20"/>
                <w:szCs w:val="20"/>
              </w:rPr>
            </w:pPr>
          </w:p>
          <w:p w14:paraId="2EB57D6E" w14:textId="77777777" w:rsidR="00715169" w:rsidRPr="00105828" w:rsidRDefault="00715169" w:rsidP="00A629BF">
            <w:pPr>
              <w:spacing w:after="0" w:line="240" w:lineRule="auto"/>
              <w:rPr>
                <w:rFonts w:ascii="Times New Roman" w:hAnsi="Times New Roman" w:cs="Times New Roman"/>
                <w:sz w:val="20"/>
                <w:szCs w:val="20"/>
              </w:rPr>
            </w:pPr>
          </w:p>
          <w:p w14:paraId="0399AA93" w14:textId="77777777" w:rsidR="00715169" w:rsidRPr="00105828" w:rsidRDefault="00715169" w:rsidP="00A629BF">
            <w:pPr>
              <w:spacing w:after="0" w:line="240" w:lineRule="auto"/>
              <w:rPr>
                <w:rFonts w:ascii="Times New Roman" w:hAnsi="Times New Roman" w:cs="Times New Roman"/>
                <w:sz w:val="20"/>
                <w:szCs w:val="20"/>
              </w:rPr>
            </w:pPr>
          </w:p>
          <w:p w14:paraId="39317310" w14:textId="77777777" w:rsidR="00715169" w:rsidRPr="00105828" w:rsidRDefault="00715169" w:rsidP="00A629BF">
            <w:pPr>
              <w:spacing w:after="0" w:line="240" w:lineRule="auto"/>
              <w:rPr>
                <w:rFonts w:ascii="Times New Roman" w:hAnsi="Times New Roman" w:cs="Times New Roman"/>
                <w:sz w:val="20"/>
                <w:szCs w:val="20"/>
              </w:rPr>
            </w:pPr>
          </w:p>
          <w:p w14:paraId="3918065A" w14:textId="77777777" w:rsidR="00715169" w:rsidRPr="00105828" w:rsidRDefault="00715169" w:rsidP="00A629BF">
            <w:pPr>
              <w:spacing w:after="0" w:line="240" w:lineRule="auto"/>
              <w:rPr>
                <w:rFonts w:ascii="Times New Roman" w:hAnsi="Times New Roman" w:cs="Times New Roman"/>
                <w:sz w:val="20"/>
                <w:szCs w:val="20"/>
              </w:rPr>
            </w:pPr>
          </w:p>
          <w:p w14:paraId="69B886DB" w14:textId="77777777" w:rsidR="00715169" w:rsidRPr="00105828" w:rsidRDefault="00715169" w:rsidP="00A629BF">
            <w:pPr>
              <w:spacing w:after="0" w:line="240" w:lineRule="auto"/>
              <w:rPr>
                <w:rFonts w:ascii="Times New Roman" w:hAnsi="Times New Roman" w:cs="Times New Roman"/>
                <w:sz w:val="20"/>
                <w:szCs w:val="20"/>
              </w:rPr>
            </w:pPr>
          </w:p>
          <w:p w14:paraId="671A696E" w14:textId="77777777" w:rsidR="00715169" w:rsidRPr="00105828" w:rsidRDefault="00715169" w:rsidP="00A629BF">
            <w:pPr>
              <w:spacing w:after="0" w:line="240" w:lineRule="auto"/>
              <w:rPr>
                <w:rFonts w:ascii="Times New Roman" w:hAnsi="Times New Roman" w:cs="Times New Roman"/>
                <w:sz w:val="20"/>
                <w:szCs w:val="20"/>
              </w:rPr>
            </w:pPr>
          </w:p>
          <w:p w14:paraId="7B4B940C" w14:textId="77777777" w:rsidR="00715169" w:rsidRPr="00105828" w:rsidRDefault="00715169" w:rsidP="00A629BF">
            <w:pPr>
              <w:spacing w:after="0" w:line="240" w:lineRule="auto"/>
              <w:rPr>
                <w:rFonts w:ascii="Times New Roman" w:hAnsi="Times New Roman" w:cs="Times New Roman"/>
                <w:sz w:val="20"/>
                <w:szCs w:val="20"/>
              </w:rPr>
            </w:pPr>
          </w:p>
          <w:p w14:paraId="1D7B9090" w14:textId="77777777" w:rsidR="00CF67E4" w:rsidRPr="00105828" w:rsidRDefault="00CF67E4" w:rsidP="00A629BF">
            <w:pPr>
              <w:spacing w:after="0" w:line="240" w:lineRule="auto"/>
              <w:rPr>
                <w:rFonts w:ascii="Times New Roman" w:hAnsi="Times New Roman" w:cs="Times New Roman"/>
                <w:sz w:val="20"/>
                <w:szCs w:val="20"/>
              </w:rPr>
            </w:pPr>
          </w:p>
          <w:p w14:paraId="2865B610" w14:textId="77777777" w:rsidR="00CF67E4" w:rsidRPr="00105828" w:rsidRDefault="00CF67E4" w:rsidP="00A629BF">
            <w:pPr>
              <w:spacing w:after="0" w:line="240" w:lineRule="auto"/>
              <w:rPr>
                <w:rFonts w:ascii="Times New Roman" w:hAnsi="Times New Roman" w:cs="Times New Roman"/>
                <w:sz w:val="20"/>
                <w:szCs w:val="20"/>
              </w:rPr>
            </w:pPr>
          </w:p>
          <w:p w14:paraId="61063DCE" w14:textId="77777777" w:rsidR="00CF67E4" w:rsidRPr="00105828" w:rsidRDefault="00CF67E4" w:rsidP="00A629BF">
            <w:pPr>
              <w:spacing w:after="0" w:line="240" w:lineRule="auto"/>
              <w:rPr>
                <w:rFonts w:ascii="Times New Roman" w:hAnsi="Times New Roman" w:cs="Times New Roman"/>
                <w:sz w:val="20"/>
                <w:szCs w:val="20"/>
              </w:rPr>
            </w:pPr>
          </w:p>
          <w:p w14:paraId="477DF84E" w14:textId="77777777" w:rsidR="00CF67E4" w:rsidRPr="00105828" w:rsidRDefault="00CF67E4" w:rsidP="00A629BF">
            <w:pPr>
              <w:spacing w:after="0" w:line="240" w:lineRule="auto"/>
              <w:rPr>
                <w:rFonts w:ascii="Times New Roman" w:hAnsi="Times New Roman" w:cs="Times New Roman"/>
                <w:sz w:val="20"/>
                <w:szCs w:val="20"/>
              </w:rPr>
            </w:pPr>
          </w:p>
          <w:p w14:paraId="46AB9477" w14:textId="77777777" w:rsidR="00CF67E4" w:rsidRPr="00105828" w:rsidRDefault="00CF67E4" w:rsidP="00A629BF">
            <w:pPr>
              <w:spacing w:after="0" w:line="240" w:lineRule="auto"/>
              <w:rPr>
                <w:rFonts w:ascii="Times New Roman" w:hAnsi="Times New Roman" w:cs="Times New Roman"/>
                <w:sz w:val="20"/>
                <w:szCs w:val="20"/>
              </w:rPr>
            </w:pPr>
          </w:p>
          <w:p w14:paraId="3F6B61B0" w14:textId="77777777" w:rsidR="00CF67E4" w:rsidRPr="00105828" w:rsidRDefault="00CF67E4" w:rsidP="00A629BF">
            <w:pPr>
              <w:spacing w:after="0" w:line="240" w:lineRule="auto"/>
              <w:rPr>
                <w:rFonts w:ascii="Times New Roman" w:hAnsi="Times New Roman" w:cs="Times New Roman"/>
                <w:sz w:val="20"/>
                <w:szCs w:val="20"/>
              </w:rPr>
            </w:pPr>
          </w:p>
          <w:p w14:paraId="158F6938" w14:textId="77777777" w:rsidR="00CF67E4" w:rsidRPr="00105828" w:rsidRDefault="00CF67E4" w:rsidP="00A629BF">
            <w:pPr>
              <w:spacing w:after="0" w:line="240" w:lineRule="auto"/>
              <w:rPr>
                <w:rFonts w:ascii="Times New Roman" w:hAnsi="Times New Roman" w:cs="Times New Roman"/>
                <w:sz w:val="20"/>
                <w:szCs w:val="20"/>
              </w:rPr>
            </w:pPr>
          </w:p>
          <w:p w14:paraId="39C43960" w14:textId="77777777" w:rsidR="00CF67E4" w:rsidRPr="00105828" w:rsidRDefault="00CF67E4" w:rsidP="00A629BF">
            <w:pPr>
              <w:spacing w:after="0" w:line="240" w:lineRule="auto"/>
              <w:rPr>
                <w:rFonts w:ascii="Times New Roman" w:hAnsi="Times New Roman" w:cs="Times New Roman"/>
                <w:sz w:val="20"/>
                <w:szCs w:val="20"/>
              </w:rPr>
            </w:pPr>
          </w:p>
          <w:p w14:paraId="37D9DBE9" w14:textId="77777777" w:rsidR="00CF67E4" w:rsidRPr="00105828" w:rsidRDefault="00CF67E4" w:rsidP="00A629BF">
            <w:pPr>
              <w:spacing w:after="0" w:line="240" w:lineRule="auto"/>
              <w:rPr>
                <w:rFonts w:ascii="Times New Roman" w:hAnsi="Times New Roman" w:cs="Times New Roman"/>
                <w:sz w:val="20"/>
                <w:szCs w:val="20"/>
              </w:rPr>
            </w:pPr>
          </w:p>
          <w:p w14:paraId="3BD650C9" w14:textId="77777777" w:rsidR="00CF67E4" w:rsidRPr="00105828" w:rsidRDefault="00CF67E4" w:rsidP="00A629BF">
            <w:pPr>
              <w:spacing w:after="0" w:line="240" w:lineRule="auto"/>
              <w:rPr>
                <w:rFonts w:ascii="Times New Roman" w:hAnsi="Times New Roman" w:cs="Times New Roman"/>
                <w:sz w:val="20"/>
                <w:szCs w:val="20"/>
              </w:rPr>
            </w:pPr>
          </w:p>
          <w:p w14:paraId="27E61260" w14:textId="77777777" w:rsidR="0026499A" w:rsidRPr="00105828" w:rsidRDefault="0026499A" w:rsidP="00A629BF">
            <w:pPr>
              <w:spacing w:after="0" w:line="240" w:lineRule="auto"/>
              <w:rPr>
                <w:rFonts w:ascii="Times New Roman" w:hAnsi="Times New Roman" w:cs="Times New Roman"/>
                <w:sz w:val="20"/>
                <w:szCs w:val="20"/>
              </w:rPr>
            </w:pPr>
          </w:p>
          <w:p w14:paraId="405BC12B" w14:textId="77777777" w:rsidR="0026499A" w:rsidRPr="00105828" w:rsidRDefault="0026499A" w:rsidP="00A629BF">
            <w:pPr>
              <w:spacing w:after="0" w:line="240" w:lineRule="auto"/>
              <w:rPr>
                <w:rFonts w:ascii="Times New Roman" w:hAnsi="Times New Roman" w:cs="Times New Roman"/>
                <w:sz w:val="20"/>
                <w:szCs w:val="20"/>
              </w:rPr>
            </w:pPr>
          </w:p>
          <w:p w14:paraId="1B0E75BA" w14:textId="77777777" w:rsidR="0026499A" w:rsidRPr="00105828" w:rsidRDefault="0026499A" w:rsidP="00A629BF">
            <w:pPr>
              <w:spacing w:after="0" w:line="240" w:lineRule="auto"/>
              <w:rPr>
                <w:rFonts w:ascii="Times New Roman" w:hAnsi="Times New Roman" w:cs="Times New Roman"/>
                <w:sz w:val="20"/>
                <w:szCs w:val="20"/>
              </w:rPr>
            </w:pPr>
          </w:p>
          <w:p w14:paraId="14C711A7" w14:textId="77777777" w:rsidR="0026499A" w:rsidRPr="00105828" w:rsidRDefault="0026499A" w:rsidP="00A629BF">
            <w:pPr>
              <w:spacing w:after="0" w:line="240" w:lineRule="auto"/>
              <w:rPr>
                <w:rFonts w:ascii="Times New Roman" w:hAnsi="Times New Roman" w:cs="Times New Roman"/>
                <w:sz w:val="20"/>
                <w:szCs w:val="20"/>
              </w:rPr>
            </w:pPr>
          </w:p>
          <w:p w14:paraId="1E4F75AF" w14:textId="756B2DDD" w:rsidR="00E117C4" w:rsidRPr="00105828" w:rsidRDefault="00E117C4" w:rsidP="00CF67E4">
            <w:pPr>
              <w:spacing w:after="0" w:line="240" w:lineRule="auto"/>
              <w:rPr>
                <w:rFonts w:ascii="Times New Roman" w:hAnsi="Times New Roman" w:cs="Times New Roman"/>
                <w:sz w:val="20"/>
                <w:szCs w:val="20"/>
              </w:rPr>
            </w:pPr>
          </w:p>
        </w:tc>
        <w:tc>
          <w:tcPr>
            <w:tcW w:w="709" w:type="dxa"/>
          </w:tcPr>
          <w:p w14:paraId="696277F0" w14:textId="00008D7E" w:rsidR="00E117C4" w:rsidRPr="00105828" w:rsidRDefault="00E117C4"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lastRenderedPageBreak/>
              <w:t>Č:46</w:t>
            </w:r>
          </w:p>
          <w:p w14:paraId="01A02954" w14:textId="77777777" w:rsidR="00E117C4" w:rsidRPr="00105828" w:rsidRDefault="00E117C4"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O:</w:t>
            </w:r>
            <w:smartTag w:uri="urn:schemas-microsoft-com:office:smarttags" w:element="metricconverter">
              <w:smartTagPr>
                <w:attr w:name="ProductID" w:val="1 a"/>
              </w:smartTagPr>
              <w:r w:rsidRPr="00105828">
                <w:rPr>
                  <w:rFonts w:ascii="Times New Roman" w:hAnsi="Times New Roman" w:cs="Times New Roman"/>
                  <w:bCs/>
                  <w:iCs/>
                  <w:sz w:val="20"/>
                  <w:szCs w:val="20"/>
                </w:rPr>
                <w:t>1 a</w:t>
              </w:r>
            </w:smartTag>
            <w:r w:rsidRPr="00105828">
              <w:rPr>
                <w:rFonts w:ascii="Times New Roman" w:hAnsi="Times New Roman" w:cs="Times New Roman"/>
                <w:bCs/>
                <w:iCs/>
                <w:sz w:val="20"/>
                <w:szCs w:val="20"/>
              </w:rPr>
              <w:t xml:space="preserve"> 2</w:t>
            </w:r>
          </w:p>
          <w:p w14:paraId="785E27A5" w14:textId="77777777" w:rsidR="00E117C4" w:rsidRPr="00105828" w:rsidRDefault="00E117C4" w:rsidP="00A629BF">
            <w:pPr>
              <w:spacing w:after="0" w:line="240" w:lineRule="auto"/>
              <w:rPr>
                <w:rFonts w:ascii="Times New Roman" w:hAnsi="Times New Roman" w:cs="Times New Roman"/>
                <w:bCs/>
                <w:iCs/>
                <w:sz w:val="20"/>
                <w:szCs w:val="20"/>
              </w:rPr>
            </w:pPr>
          </w:p>
          <w:p w14:paraId="4F23E49F" w14:textId="77777777" w:rsidR="00E117C4" w:rsidRPr="00105828" w:rsidRDefault="00E117C4" w:rsidP="00A629BF">
            <w:pPr>
              <w:spacing w:after="0" w:line="240" w:lineRule="auto"/>
              <w:rPr>
                <w:rFonts w:ascii="Times New Roman" w:hAnsi="Times New Roman" w:cs="Times New Roman"/>
                <w:bCs/>
                <w:iCs/>
                <w:sz w:val="20"/>
                <w:szCs w:val="20"/>
              </w:rPr>
            </w:pPr>
          </w:p>
          <w:p w14:paraId="2F067A8F" w14:textId="77777777" w:rsidR="00A04753" w:rsidRPr="00105828" w:rsidRDefault="00A04753" w:rsidP="00A629BF">
            <w:pPr>
              <w:spacing w:after="0" w:line="240" w:lineRule="auto"/>
              <w:rPr>
                <w:rFonts w:ascii="Times New Roman" w:hAnsi="Times New Roman" w:cs="Times New Roman"/>
                <w:bCs/>
                <w:iCs/>
                <w:sz w:val="20"/>
                <w:szCs w:val="20"/>
              </w:rPr>
            </w:pPr>
          </w:p>
          <w:p w14:paraId="26988EC7" w14:textId="77777777" w:rsidR="002A28A1" w:rsidRPr="00105828" w:rsidRDefault="002A28A1" w:rsidP="00A629BF">
            <w:pPr>
              <w:spacing w:after="0" w:line="240" w:lineRule="auto"/>
              <w:rPr>
                <w:rFonts w:ascii="Times New Roman" w:hAnsi="Times New Roman" w:cs="Times New Roman"/>
                <w:bCs/>
                <w:iCs/>
                <w:sz w:val="20"/>
                <w:szCs w:val="20"/>
              </w:rPr>
            </w:pPr>
          </w:p>
          <w:p w14:paraId="45AA1F11" w14:textId="77777777" w:rsidR="002A28A1" w:rsidRPr="00105828" w:rsidRDefault="002A28A1" w:rsidP="00A629BF">
            <w:pPr>
              <w:spacing w:after="0" w:line="240" w:lineRule="auto"/>
              <w:rPr>
                <w:rFonts w:ascii="Times New Roman" w:hAnsi="Times New Roman" w:cs="Times New Roman"/>
                <w:bCs/>
                <w:iCs/>
                <w:sz w:val="20"/>
                <w:szCs w:val="20"/>
              </w:rPr>
            </w:pPr>
          </w:p>
          <w:p w14:paraId="2A76A08D" w14:textId="77777777" w:rsidR="004572F8" w:rsidRPr="00105828" w:rsidRDefault="004572F8" w:rsidP="00A629BF">
            <w:pPr>
              <w:spacing w:after="0" w:line="240" w:lineRule="auto"/>
              <w:rPr>
                <w:rFonts w:ascii="Times New Roman" w:hAnsi="Times New Roman" w:cs="Times New Roman"/>
                <w:bCs/>
                <w:iCs/>
                <w:sz w:val="20"/>
                <w:szCs w:val="20"/>
              </w:rPr>
            </w:pPr>
          </w:p>
          <w:p w14:paraId="23F9FEBE" w14:textId="4BA2CF45" w:rsidR="004572F8" w:rsidRPr="00105828" w:rsidRDefault="004572F8" w:rsidP="00A629BF">
            <w:pPr>
              <w:spacing w:after="0" w:line="240" w:lineRule="auto"/>
              <w:rPr>
                <w:rFonts w:ascii="Times New Roman" w:hAnsi="Times New Roman" w:cs="Times New Roman"/>
                <w:bCs/>
                <w:iCs/>
                <w:sz w:val="20"/>
                <w:szCs w:val="20"/>
              </w:rPr>
            </w:pPr>
          </w:p>
          <w:p w14:paraId="3FF66F12" w14:textId="77777777" w:rsidR="007A3B63" w:rsidRPr="00105828" w:rsidRDefault="007A3B63" w:rsidP="00A629BF">
            <w:pPr>
              <w:spacing w:after="0" w:line="240" w:lineRule="auto"/>
              <w:rPr>
                <w:rFonts w:ascii="Times New Roman" w:hAnsi="Times New Roman" w:cs="Times New Roman"/>
                <w:bCs/>
                <w:iCs/>
                <w:sz w:val="20"/>
                <w:szCs w:val="20"/>
              </w:rPr>
            </w:pPr>
          </w:p>
          <w:p w14:paraId="1EB5D645" w14:textId="77777777" w:rsidR="00E117C4" w:rsidRPr="00105828" w:rsidRDefault="00E117C4"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Č:142</w:t>
            </w:r>
          </w:p>
          <w:p w14:paraId="40E9D548" w14:textId="77777777" w:rsidR="00E117C4" w:rsidRPr="00105828" w:rsidRDefault="00CF67E4"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O:</w:t>
            </w:r>
            <w:r w:rsidR="00E117C4" w:rsidRPr="00105828">
              <w:rPr>
                <w:rFonts w:ascii="Times New Roman" w:hAnsi="Times New Roman" w:cs="Times New Roman"/>
                <w:bCs/>
                <w:iCs/>
                <w:sz w:val="20"/>
                <w:szCs w:val="20"/>
              </w:rPr>
              <w:t>1</w:t>
            </w:r>
          </w:p>
          <w:p w14:paraId="65A7F82E" w14:textId="77777777" w:rsidR="00E117C4" w:rsidRPr="00105828" w:rsidRDefault="00E117C4" w:rsidP="00A629BF">
            <w:pPr>
              <w:spacing w:after="0" w:line="240" w:lineRule="auto"/>
              <w:rPr>
                <w:rFonts w:ascii="Times New Roman" w:hAnsi="Times New Roman" w:cs="Times New Roman"/>
                <w:bCs/>
                <w:iCs/>
                <w:sz w:val="20"/>
                <w:szCs w:val="20"/>
              </w:rPr>
            </w:pPr>
          </w:p>
          <w:p w14:paraId="77E8F26C" w14:textId="77777777" w:rsidR="00D96CAA" w:rsidRPr="00105828" w:rsidRDefault="00D96CAA" w:rsidP="00A629BF">
            <w:pPr>
              <w:spacing w:after="0" w:line="240" w:lineRule="auto"/>
              <w:rPr>
                <w:rFonts w:ascii="Times New Roman" w:hAnsi="Times New Roman" w:cs="Times New Roman"/>
                <w:bCs/>
                <w:iCs/>
                <w:sz w:val="20"/>
                <w:szCs w:val="20"/>
              </w:rPr>
            </w:pPr>
          </w:p>
          <w:p w14:paraId="3EA900C9" w14:textId="77777777" w:rsidR="004572F8" w:rsidRPr="00105828" w:rsidRDefault="004572F8" w:rsidP="00A629BF">
            <w:pPr>
              <w:spacing w:after="0" w:line="240" w:lineRule="auto"/>
              <w:rPr>
                <w:rFonts w:ascii="Times New Roman" w:hAnsi="Times New Roman" w:cs="Times New Roman"/>
                <w:bCs/>
                <w:iCs/>
                <w:sz w:val="20"/>
                <w:szCs w:val="20"/>
              </w:rPr>
            </w:pPr>
          </w:p>
          <w:p w14:paraId="748FFA0E" w14:textId="77777777" w:rsidR="004572F8" w:rsidRPr="00105828" w:rsidRDefault="004572F8" w:rsidP="00A629BF">
            <w:pPr>
              <w:spacing w:after="0" w:line="240" w:lineRule="auto"/>
              <w:rPr>
                <w:rFonts w:ascii="Times New Roman" w:hAnsi="Times New Roman" w:cs="Times New Roman"/>
                <w:bCs/>
                <w:iCs/>
                <w:sz w:val="20"/>
                <w:szCs w:val="20"/>
              </w:rPr>
            </w:pPr>
          </w:p>
          <w:p w14:paraId="5278DF86" w14:textId="77777777" w:rsidR="00E117C4" w:rsidRPr="00105828" w:rsidRDefault="00CF67E4"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Č:</w:t>
            </w:r>
            <w:r w:rsidR="00E117C4" w:rsidRPr="00105828">
              <w:rPr>
                <w:rFonts w:ascii="Times New Roman" w:hAnsi="Times New Roman" w:cs="Times New Roman"/>
                <w:bCs/>
                <w:iCs/>
                <w:sz w:val="20"/>
                <w:szCs w:val="20"/>
              </w:rPr>
              <w:t>127</w:t>
            </w:r>
          </w:p>
          <w:p w14:paraId="0223FC03" w14:textId="77777777" w:rsidR="00E117C4" w:rsidRPr="00105828" w:rsidRDefault="00CF67E4"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O:</w:t>
            </w:r>
            <w:r w:rsidR="00E117C4" w:rsidRPr="00105828">
              <w:rPr>
                <w:rFonts w:ascii="Times New Roman" w:hAnsi="Times New Roman" w:cs="Times New Roman"/>
                <w:bCs/>
                <w:iCs/>
                <w:sz w:val="20"/>
                <w:szCs w:val="20"/>
              </w:rPr>
              <w:t>1</w:t>
            </w:r>
          </w:p>
          <w:p w14:paraId="3987BAE2" w14:textId="77777777" w:rsidR="00E117C4" w:rsidRPr="00105828" w:rsidRDefault="00E117C4" w:rsidP="00A629BF">
            <w:pPr>
              <w:spacing w:after="0" w:line="240" w:lineRule="auto"/>
              <w:rPr>
                <w:rFonts w:ascii="Times New Roman" w:hAnsi="Times New Roman" w:cs="Times New Roman"/>
                <w:bCs/>
                <w:iCs/>
                <w:sz w:val="20"/>
                <w:szCs w:val="20"/>
              </w:rPr>
            </w:pPr>
          </w:p>
          <w:p w14:paraId="271947FF" w14:textId="77777777" w:rsidR="00E117C4" w:rsidRPr="00105828" w:rsidRDefault="00E117C4" w:rsidP="00A629BF">
            <w:pPr>
              <w:spacing w:after="0" w:line="240" w:lineRule="auto"/>
              <w:rPr>
                <w:rFonts w:ascii="Times New Roman" w:hAnsi="Times New Roman" w:cs="Times New Roman"/>
                <w:bCs/>
                <w:iCs/>
                <w:sz w:val="20"/>
                <w:szCs w:val="20"/>
              </w:rPr>
            </w:pPr>
          </w:p>
          <w:p w14:paraId="0FEBCE97" w14:textId="77777777" w:rsidR="00E117C4" w:rsidRPr="00105828" w:rsidRDefault="00E117C4" w:rsidP="00A629BF">
            <w:pPr>
              <w:spacing w:after="0" w:line="240" w:lineRule="auto"/>
              <w:rPr>
                <w:rFonts w:ascii="Times New Roman" w:hAnsi="Times New Roman" w:cs="Times New Roman"/>
                <w:bCs/>
                <w:iCs/>
                <w:sz w:val="20"/>
                <w:szCs w:val="20"/>
              </w:rPr>
            </w:pPr>
          </w:p>
          <w:p w14:paraId="64613F3C" w14:textId="77777777" w:rsidR="004572F8" w:rsidRPr="00105828" w:rsidRDefault="004572F8" w:rsidP="00A629BF">
            <w:pPr>
              <w:spacing w:after="0" w:line="240" w:lineRule="auto"/>
              <w:rPr>
                <w:rFonts w:ascii="Times New Roman" w:hAnsi="Times New Roman" w:cs="Times New Roman"/>
                <w:bCs/>
                <w:iCs/>
                <w:sz w:val="20"/>
                <w:szCs w:val="20"/>
              </w:rPr>
            </w:pPr>
          </w:p>
          <w:p w14:paraId="01C3CC79" w14:textId="77777777" w:rsidR="004572F8" w:rsidRPr="00105828" w:rsidRDefault="004572F8" w:rsidP="00A629BF">
            <w:pPr>
              <w:spacing w:after="0" w:line="240" w:lineRule="auto"/>
              <w:rPr>
                <w:rFonts w:ascii="Times New Roman" w:hAnsi="Times New Roman" w:cs="Times New Roman"/>
                <w:bCs/>
                <w:iCs/>
                <w:sz w:val="20"/>
                <w:szCs w:val="20"/>
              </w:rPr>
            </w:pPr>
          </w:p>
          <w:p w14:paraId="2D5FDFD6" w14:textId="77777777" w:rsidR="00E117C4" w:rsidRPr="00105828" w:rsidRDefault="002A28A1"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w:t>
            </w:r>
            <w:r w:rsidR="00E117C4" w:rsidRPr="00105828">
              <w:rPr>
                <w:rFonts w:ascii="Times New Roman" w:hAnsi="Times New Roman" w:cs="Times New Roman"/>
                <w:bCs/>
                <w:iCs/>
                <w:sz w:val="20"/>
                <w:szCs w:val="20"/>
              </w:rPr>
              <w:t xml:space="preserve"> 9</w:t>
            </w:r>
          </w:p>
          <w:p w14:paraId="521AE00B" w14:textId="77777777" w:rsidR="00E117C4" w:rsidRPr="00105828" w:rsidRDefault="00E117C4"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 xml:space="preserve">O: </w:t>
            </w:r>
            <w:smartTag w:uri="urn:schemas-microsoft-com:office:smarttags" w:element="metricconverter">
              <w:smartTagPr>
                <w:attr w:name="ProductID" w:val="1 a"/>
              </w:smartTagPr>
              <w:r w:rsidRPr="00105828">
                <w:rPr>
                  <w:rFonts w:ascii="Times New Roman" w:hAnsi="Times New Roman" w:cs="Times New Roman"/>
                  <w:bCs/>
                  <w:iCs/>
                  <w:sz w:val="20"/>
                  <w:szCs w:val="20"/>
                </w:rPr>
                <w:t>1 a</w:t>
              </w:r>
            </w:smartTag>
            <w:r w:rsidRPr="00105828">
              <w:rPr>
                <w:rFonts w:ascii="Times New Roman" w:hAnsi="Times New Roman" w:cs="Times New Roman"/>
                <w:bCs/>
                <w:iCs/>
                <w:sz w:val="20"/>
                <w:szCs w:val="20"/>
              </w:rPr>
              <w:t xml:space="preserve"> 2</w:t>
            </w:r>
          </w:p>
          <w:p w14:paraId="6C11F4E3" w14:textId="77777777" w:rsidR="00E117C4" w:rsidRPr="00105828" w:rsidRDefault="00E117C4" w:rsidP="00A629BF">
            <w:pPr>
              <w:spacing w:after="0" w:line="240" w:lineRule="auto"/>
              <w:rPr>
                <w:rFonts w:ascii="Times New Roman" w:hAnsi="Times New Roman" w:cs="Times New Roman"/>
                <w:bCs/>
                <w:iCs/>
                <w:sz w:val="20"/>
                <w:szCs w:val="20"/>
              </w:rPr>
            </w:pPr>
          </w:p>
          <w:p w14:paraId="07ECA214" w14:textId="77777777" w:rsidR="00E117C4" w:rsidRPr="00105828" w:rsidRDefault="00E117C4" w:rsidP="00A629BF">
            <w:pPr>
              <w:spacing w:after="0" w:line="240" w:lineRule="auto"/>
              <w:rPr>
                <w:rFonts w:ascii="Times New Roman" w:hAnsi="Times New Roman" w:cs="Times New Roman"/>
                <w:bCs/>
                <w:iCs/>
                <w:sz w:val="20"/>
                <w:szCs w:val="20"/>
              </w:rPr>
            </w:pPr>
          </w:p>
          <w:p w14:paraId="1C128540" w14:textId="77777777" w:rsidR="0049495E" w:rsidRPr="00105828" w:rsidRDefault="0049495E" w:rsidP="00A629BF">
            <w:pPr>
              <w:spacing w:after="0" w:line="240" w:lineRule="auto"/>
              <w:rPr>
                <w:rFonts w:ascii="Times New Roman" w:hAnsi="Times New Roman" w:cs="Times New Roman"/>
                <w:bCs/>
                <w:iCs/>
                <w:sz w:val="20"/>
                <w:szCs w:val="20"/>
              </w:rPr>
            </w:pPr>
          </w:p>
          <w:p w14:paraId="0D8EB3A2" w14:textId="77777777" w:rsidR="00A04753" w:rsidRPr="00105828" w:rsidRDefault="00A04753" w:rsidP="00A629BF">
            <w:pPr>
              <w:spacing w:after="0" w:line="240" w:lineRule="auto"/>
              <w:rPr>
                <w:rFonts w:ascii="Times New Roman" w:hAnsi="Times New Roman" w:cs="Times New Roman"/>
                <w:bCs/>
                <w:iCs/>
                <w:sz w:val="20"/>
                <w:szCs w:val="20"/>
              </w:rPr>
            </w:pPr>
          </w:p>
          <w:p w14:paraId="368DF6FD" w14:textId="77777777" w:rsidR="00A04753" w:rsidRPr="00105828" w:rsidRDefault="00A04753" w:rsidP="00A629BF">
            <w:pPr>
              <w:spacing w:after="0" w:line="240" w:lineRule="auto"/>
              <w:rPr>
                <w:rFonts w:ascii="Times New Roman" w:hAnsi="Times New Roman" w:cs="Times New Roman"/>
                <w:bCs/>
                <w:iCs/>
                <w:sz w:val="20"/>
                <w:szCs w:val="20"/>
              </w:rPr>
            </w:pPr>
          </w:p>
          <w:p w14:paraId="7F491708" w14:textId="77777777" w:rsidR="002F0EF5" w:rsidRPr="00105828" w:rsidRDefault="002F0EF5" w:rsidP="00A629BF">
            <w:pPr>
              <w:spacing w:after="0" w:line="240" w:lineRule="auto"/>
              <w:rPr>
                <w:rFonts w:ascii="Times New Roman" w:hAnsi="Times New Roman" w:cs="Times New Roman"/>
                <w:bCs/>
                <w:iCs/>
                <w:sz w:val="20"/>
                <w:szCs w:val="20"/>
              </w:rPr>
            </w:pPr>
          </w:p>
          <w:p w14:paraId="320586EB" w14:textId="77777777" w:rsidR="004572F8" w:rsidRPr="00105828" w:rsidRDefault="004572F8" w:rsidP="00A629BF">
            <w:pPr>
              <w:spacing w:after="0" w:line="240" w:lineRule="auto"/>
              <w:rPr>
                <w:rFonts w:ascii="Times New Roman" w:hAnsi="Times New Roman" w:cs="Times New Roman"/>
                <w:bCs/>
                <w:iCs/>
                <w:sz w:val="20"/>
                <w:szCs w:val="20"/>
              </w:rPr>
            </w:pPr>
          </w:p>
          <w:p w14:paraId="1915A656" w14:textId="77777777" w:rsidR="004572F8" w:rsidRPr="00105828" w:rsidRDefault="004572F8" w:rsidP="00A629BF">
            <w:pPr>
              <w:spacing w:after="0" w:line="240" w:lineRule="auto"/>
              <w:rPr>
                <w:rFonts w:ascii="Times New Roman" w:hAnsi="Times New Roman" w:cs="Times New Roman"/>
                <w:bCs/>
                <w:iCs/>
                <w:sz w:val="20"/>
                <w:szCs w:val="20"/>
              </w:rPr>
            </w:pPr>
          </w:p>
          <w:p w14:paraId="6E9AF739" w14:textId="77777777" w:rsidR="004572F8" w:rsidRPr="00105828" w:rsidRDefault="004572F8" w:rsidP="00A629BF">
            <w:pPr>
              <w:spacing w:after="0" w:line="240" w:lineRule="auto"/>
              <w:rPr>
                <w:rFonts w:ascii="Times New Roman" w:hAnsi="Times New Roman" w:cs="Times New Roman"/>
                <w:bCs/>
                <w:iCs/>
                <w:sz w:val="20"/>
                <w:szCs w:val="20"/>
              </w:rPr>
            </w:pPr>
          </w:p>
          <w:p w14:paraId="4A0B3892" w14:textId="77777777" w:rsidR="004572F8" w:rsidRPr="00105828" w:rsidRDefault="004572F8" w:rsidP="00A629BF">
            <w:pPr>
              <w:spacing w:after="0" w:line="240" w:lineRule="auto"/>
              <w:rPr>
                <w:rFonts w:ascii="Times New Roman" w:hAnsi="Times New Roman" w:cs="Times New Roman"/>
                <w:bCs/>
                <w:iCs/>
                <w:sz w:val="20"/>
                <w:szCs w:val="20"/>
              </w:rPr>
            </w:pPr>
          </w:p>
          <w:p w14:paraId="2B86246A" w14:textId="77777777" w:rsidR="004572F8" w:rsidRPr="00105828" w:rsidRDefault="004572F8" w:rsidP="00A629BF">
            <w:pPr>
              <w:spacing w:after="0" w:line="240" w:lineRule="auto"/>
              <w:rPr>
                <w:rFonts w:ascii="Times New Roman" w:hAnsi="Times New Roman" w:cs="Times New Roman"/>
                <w:bCs/>
                <w:iCs/>
                <w:sz w:val="20"/>
                <w:szCs w:val="20"/>
              </w:rPr>
            </w:pPr>
          </w:p>
          <w:p w14:paraId="542FB526" w14:textId="77777777" w:rsidR="004572F8" w:rsidRPr="00105828" w:rsidRDefault="004572F8" w:rsidP="00A629BF">
            <w:pPr>
              <w:spacing w:after="0" w:line="240" w:lineRule="auto"/>
              <w:rPr>
                <w:rFonts w:ascii="Times New Roman" w:hAnsi="Times New Roman" w:cs="Times New Roman"/>
                <w:bCs/>
                <w:iCs/>
                <w:sz w:val="20"/>
                <w:szCs w:val="20"/>
              </w:rPr>
            </w:pPr>
          </w:p>
          <w:p w14:paraId="454546F3" w14:textId="77777777" w:rsidR="004572F8" w:rsidRPr="00105828" w:rsidRDefault="004572F8" w:rsidP="00A629BF">
            <w:pPr>
              <w:spacing w:after="0" w:line="240" w:lineRule="auto"/>
              <w:rPr>
                <w:rFonts w:ascii="Times New Roman" w:hAnsi="Times New Roman" w:cs="Times New Roman"/>
                <w:bCs/>
                <w:iCs/>
                <w:sz w:val="20"/>
                <w:szCs w:val="20"/>
              </w:rPr>
            </w:pPr>
          </w:p>
          <w:p w14:paraId="0DBFB172" w14:textId="77777777" w:rsidR="004572F8" w:rsidRPr="00105828" w:rsidRDefault="004572F8" w:rsidP="00A629BF">
            <w:pPr>
              <w:spacing w:after="0" w:line="240" w:lineRule="auto"/>
              <w:rPr>
                <w:rFonts w:ascii="Times New Roman" w:hAnsi="Times New Roman" w:cs="Times New Roman"/>
                <w:bCs/>
                <w:iCs/>
                <w:sz w:val="20"/>
                <w:szCs w:val="20"/>
              </w:rPr>
            </w:pPr>
          </w:p>
          <w:p w14:paraId="0E071BBD" w14:textId="77777777" w:rsidR="004572F8" w:rsidRPr="00105828" w:rsidRDefault="004572F8" w:rsidP="00A629BF">
            <w:pPr>
              <w:spacing w:after="0" w:line="240" w:lineRule="auto"/>
              <w:rPr>
                <w:rFonts w:ascii="Times New Roman" w:hAnsi="Times New Roman" w:cs="Times New Roman"/>
                <w:bCs/>
                <w:iCs/>
                <w:sz w:val="20"/>
                <w:szCs w:val="20"/>
              </w:rPr>
            </w:pPr>
          </w:p>
          <w:p w14:paraId="41BFD36A" w14:textId="77777777" w:rsidR="00E117C4" w:rsidRPr="00105828" w:rsidRDefault="00E117C4"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Č: 9</w:t>
            </w:r>
          </w:p>
          <w:p w14:paraId="771E545C" w14:textId="77777777" w:rsidR="00E117C4" w:rsidRPr="00105828" w:rsidRDefault="00E117C4" w:rsidP="00A629BF">
            <w:pPr>
              <w:spacing w:after="0" w:line="240" w:lineRule="auto"/>
              <w:rPr>
                <w:rFonts w:ascii="Times New Roman" w:hAnsi="Times New Roman" w:cs="Times New Roman"/>
                <w:bCs/>
                <w:iCs/>
                <w:sz w:val="20"/>
                <w:szCs w:val="20"/>
              </w:rPr>
            </w:pPr>
          </w:p>
          <w:p w14:paraId="619738DE" w14:textId="77777777" w:rsidR="002F0EF5" w:rsidRPr="00105828" w:rsidRDefault="002F0EF5" w:rsidP="00A629BF">
            <w:pPr>
              <w:spacing w:after="0" w:line="240" w:lineRule="auto"/>
              <w:rPr>
                <w:rFonts w:ascii="Times New Roman" w:hAnsi="Times New Roman" w:cs="Times New Roman"/>
                <w:bCs/>
                <w:iCs/>
                <w:sz w:val="20"/>
                <w:szCs w:val="20"/>
              </w:rPr>
            </w:pPr>
          </w:p>
          <w:p w14:paraId="016D88C6" w14:textId="77777777" w:rsidR="00E117C4" w:rsidRPr="00105828" w:rsidRDefault="00E117C4" w:rsidP="00A629BF">
            <w:pPr>
              <w:spacing w:after="0" w:line="240" w:lineRule="auto"/>
              <w:rPr>
                <w:rFonts w:ascii="Times New Roman" w:hAnsi="Times New Roman" w:cs="Times New Roman"/>
                <w:bCs/>
                <w:iCs/>
                <w:sz w:val="20"/>
                <w:szCs w:val="20"/>
              </w:rPr>
            </w:pPr>
          </w:p>
          <w:p w14:paraId="6224CB86" w14:textId="77777777" w:rsidR="00C52942" w:rsidRPr="00105828" w:rsidRDefault="00C52942" w:rsidP="00A629BF">
            <w:pPr>
              <w:spacing w:after="0" w:line="240" w:lineRule="auto"/>
              <w:rPr>
                <w:rFonts w:ascii="Times New Roman" w:hAnsi="Times New Roman" w:cs="Times New Roman"/>
                <w:bCs/>
                <w:iCs/>
                <w:sz w:val="20"/>
                <w:szCs w:val="20"/>
              </w:rPr>
            </w:pPr>
          </w:p>
          <w:p w14:paraId="38A0CB58" w14:textId="77777777" w:rsidR="004572F8" w:rsidRPr="00105828" w:rsidRDefault="004572F8" w:rsidP="00A629BF">
            <w:pPr>
              <w:spacing w:after="0" w:line="240" w:lineRule="auto"/>
              <w:rPr>
                <w:rFonts w:ascii="Times New Roman" w:hAnsi="Times New Roman" w:cs="Times New Roman"/>
                <w:bCs/>
                <w:iCs/>
                <w:sz w:val="20"/>
                <w:szCs w:val="20"/>
              </w:rPr>
            </w:pPr>
          </w:p>
          <w:p w14:paraId="0BA5B0FC" w14:textId="77777777" w:rsidR="004572F8" w:rsidRPr="00105828" w:rsidRDefault="004572F8" w:rsidP="00A629BF">
            <w:pPr>
              <w:spacing w:after="0" w:line="240" w:lineRule="auto"/>
              <w:rPr>
                <w:rFonts w:ascii="Times New Roman" w:hAnsi="Times New Roman" w:cs="Times New Roman"/>
                <w:bCs/>
                <w:iCs/>
                <w:sz w:val="20"/>
                <w:szCs w:val="20"/>
              </w:rPr>
            </w:pPr>
          </w:p>
          <w:p w14:paraId="6E8367FF" w14:textId="77777777" w:rsidR="00E117C4" w:rsidRPr="00105828" w:rsidRDefault="00E117C4"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 13</w:t>
            </w:r>
          </w:p>
          <w:p w14:paraId="4239812C" w14:textId="77777777" w:rsidR="00E117C4" w:rsidRPr="00105828" w:rsidRDefault="00E117C4"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O:</w:t>
            </w:r>
            <w:r w:rsidR="003221CD" w:rsidRPr="00105828">
              <w:rPr>
                <w:rFonts w:ascii="Times New Roman" w:hAnsi="Times New Roman" w:cs="Times New Roman"/>
                <w:bCs/>
                <w:iCs/>
                <w:sz w:val="20"/>
                <w:szCs w:val="20"/>
              </w:rPr>
              <w:t>1, 2,</w:t>
            </w:r>
            <w:r w:rsidRPr="00105828">
              <w:rPr>
                <w:rFonts w:ascii="Times New Roman" w:hAnsi="Times New Roman" w:cs="Times New Roman"/>
                <w:bCs/>
                <w:iCs/>
                <w:sz w:val="20"/>
                <w:szCs w:val="20"/>
              </w:rPr>
              <w:t xml:space="preserve"> </w:t>
            </w:r>
            <w:r w:rsidR="003221CD" w:rsidRPr="00105828">
              <w:rPr>
                <w:rFonts w:ascii="Times New Roman" w:hAnsi="Times New Roman" w:cs="Times New Roman"/>
                <w:bCs/>
                <w:iCs/>
                <w:sz w:val="20"/>
                <w:szCs w:val="20"/>
              </w:rPr>
              <w:t>7</w:t>
            </w:r>
            <w:r w:rsidRPr="00105828">
              <w:rPr>
                <w:rFonts w:ascii="Times New Roman" w:hAnsi="Times New Roman" w:cs="Times New Roman"/>
                <w:bCs/>
                <w:iCs/>
                <w:sz w:val="20"/>
                <w:szCs w:val="20"/>
              </w:rPr>
              <w:t xml:space="preserve"> až </w:t>
            </w:r>
            <w:r w:rsidR="003221CD" w:rsidRPr="00105828">
              <w:rPr>
                <w:rFonts w:ascii="Times New Roman" w:hAnsi="Times New Roman" w:cs="Times New Roman"/>
                <w:bCs/>
                <w:iCs/>
                <w:sz w:val="20"/>
                <w:szCs w:val="20"/>
              </w:rPr>
              <w:t>9</w:t>
            </w:r>
          </w:p>
          <w:p w14:paraId="331D3F3D" w14:textId="77777777" w:rsidR="00E117C4" w:rsidRPr="00105828" w:rsidRDefault="00E117C4" w:rsidP="00A629BF">
            <w:pPr>
              <w:spacing w:after="0" w:line="240" w:lineRule="auto"/>
              <w:rPr>
                <w:rFonts w:ascii="Times New Roman" w:hAnsi="Times New Roman" w:cs="Times New Roman"/>
                <w:bCs/>
                <w:iCs/>
                <w:sz w:val="20"/>
                <w:szCs w:val="20"/>
              </w:rPr>
            </w:pPr>
          </w:p>
          <w:p w14:paraId="040FE13A" w14:textId="77777777" w:rsidR="00E117C4" w:rsidRPr="00105828" w:rsidRDefault="00E117C4" w:rsidP="00A629BF">
            <w:pPr>
              <w:spacing w:after="0" w:line="240" w:lineRule="auto"/>
              <w:rPr>
                <w:rFonts w:ascii="Times New Roman" w:hAnsi="Times New Roman" w:cs="Times New Roman"/>
                <w:bCs/>
                <w:iCs/>
                <w:sz w:val="20"/>
                <w:szCs w:val="20"/>
              </w:rPr>
            </w:pPr>
          </w:p>
          <w:p w14:paraId="70402E48" w14:textId="77777777" w:rsidR="00E117C4" w:rsidRPr="00105828" w:rsidRDefault="00E117C4" w:rsidP="00A629BF">
            <w:pPr>
              <w:spacing w:after="0" w:line="240" w:lineRule="auto"/>
              <w:rPr>
                <w:rFonts w:ascii="Times New Roman" w:hAnsi="Times New Roman" w:cs="Times New Roman"/>
                <w:bCs/>
                <w:iCs/>
                <w:sz w:val="20"/>
                <w:szCs w:val="20"/>
              </w:rPr>
            </w:pPr>
          </w:p>
          <w:p w14:paraId="693C738B" w14:textId="77777777" w:rsidR="00E117C4" w:rsidRPr="00105828" w:rsidRDefault="00E117C4" w:rsidP="00A629BF">
            <w:pPr>
              <w:spacing w:after="0" w:line="240" w:lineRule="auto"/>
              <w:rPr>
                <w:rFonts w:ascii="Times New Roman" w:hAnsi="Times New Roman" w:cs="Times New Roman"/>
                <w:bCs/>
                <w:iCs/>
                <w:sz w:val="20"/>
                <w:szCs w:val="20"/>
              </w:rPr>
            </w:pPr>
          </w:p>
          <w:p w14:paraId="4F299135" w14:textId="77777777" w:rsidR="00E117C4" w:rsidRPr="00105828" w:rsidRDefault="00E117C4" w:rsidP="00A629BF">
            <w:pPr>
              <w:spacing w:after="0" w:line="240" w:lineRule="auto"/>
              <w:rPr>
                <w:rFonts w:ascii="Times New Roman" w:hAnsi="Times New Roman" w:cs="Times New Roman"/>
                <w:bCs/>
                <w:iCs/>
                <w:sz w:val="20"/>
                <w:szCs w:val="20"/>
              </w:rPr>
            </w:pPr>
          </w:p>
          <w:p w14:paraId="08B485CF" w14:textId="77777777" w:rsidR="00E117C4" w:rsidRPr="00105828" w:rsidRDefault="00E117C4" w:rsidP="00A629BF">
            <w:pPr>
              <w:spacing w:after="0" w:line="240" w:lineRule="auto"/>
              <w:rPr>
                <w:rFonts w:ascii="Times New Roman" w:hAnsi="Times New Roman" w:cs="Times New Roman"/>
                <w:bCs/>
                <w:iCs/>
                <w:sz w:val="20"/>
                <w:szCs w:val="20"/>
              </w:rPr>
            </w:pPr>
          </w:p>
          <w:p w14:paraId="107E0ABA" w14:textId="77777777" w:rsidR="00E117C4" w:rsidRPr="00105828" w:rsidRDefault="00E117C4" w:rsidP="00A629BF">
            <w:pPr>
              <w:spacing w:after="0" w:line="240" w:lineRule="auto"/>
              <w:rPr>
                <w:rFonts w:ascii="Times New Roman" w:hAnsi="Times New Roman" w:cs="Times New Roman"/>
                <w:bCs/>
                <w:iCs/>
                <w:sz w:val="20"/>
                <w:szCs w:val="20"/>
              </w:rPr>
            </w:pPr>
          </w:p>
          <w:p w14:paraId="4E6E41B5" w14:textId="77777777" w:rsidR="00E117C4" w:rsidRPr="00105828" w:rsidRDefault="00E117C4" w:rsidP="00A629BF">
            <w:pPr>
              <w:spacing w:after="0" w:line="240" w:lineRule="auto"/>
              <w:rPr>
                <w:rFonts w:ascii="Times New Roman" w:hAnsi="Times New Roman" w:cs="Times New Roman"/>
                <w:bCs/>
                <w:iCs/>
                <w:sz w:val="20"/>
                <w:szCs w:val="20"/>
              </w:rPr>
            </w:pPr>
          </w:p>
          <w:p w14:paraId="76DBA92C" w14:textId="77777777" w:rsidR="00E117C4" w:rsidRPr="00105828" w:rsidRDefault="00E117C4" w:rsidP="00A629BF">
            <w:pPr>
              <w:spacing w:after="0" w:line="240" w:lineRule="auto"/>
              <w:rPr>
                <w:rFonts w:ascii="Times New Roman" w:hAnsi="Times New Roman" w:cs="Times New Roman"/>
                <w:bCs/>
                <w:iCs/>
                <w:sz w:val="20"/>
                <w:szCs w:val="20"/>
              </w:rPr>
            </w:pPr>
          </w:p>
          <w:p w14:paraId="63F5F6D1" w14:textId="77777777" w:rsidR="00E117C4" w:rsidRPr="00105828" w:rsidRDefault="00E117C4" w:rsidP="00A629BF">
            <w:pPr>
              <w:spacing w:after="0" w:line="240" w:lineRule="auto"/>
              <w:rPr>
                <w:rFonts w:ascii="Times New Roman" w:hAnsi="Times New Roman" w:cs="Times New Roman"/>
                <w:bCs/>
                <w:iCs/>
                <w:sz w:val="20"/>
                <w:szCs w:val="20"/>
              </w:rPr>
            </w:pPr>
          </w:p>
          <w:p w14:paraId="6E0A9740" w14:textId="77777777" w:rsidR="002F0EF5" w:rsidRPr="00105828" w:rsidRDefault="002F0EF5" w:rsidP="00A629BF">
            <w:pPr>
              <w:spacing w:after="0" w:line="240" w:lineRule="auto"/>
              <w:rPr>
                <w:rFonts w:ascii="Times New Roman" w:hAnsi="Times New Roman" w:cs="Times New Roman"/>
                <w:bCs/>
                <w:iCs/>
                <w:sz w:val="20"/>
                <w:szCs w:val="20"/>
              </w:rPr>
            </w:pPr>
          </w:p>
          <w:p w14:paraId="27595E99" w14:textId="77777777" w:rsidR="003221CD" w:rsidRPr="00105828" w:rsidRDefault="003221CD" w:rsidP="00A629BF">
            <w:pPr>
              <w:spacing w:after="0" w:line="240" w:lineRule="auto"/>
              <w:rPr>
                <w:rFonts w:ascii="Times New Roman" w:hAnsi="Times New Roman" w:cs="Times New Roman"/>
                <w:bCs/>
                <w:iCs/>
                <w:sz w:val="20"/>
                <w:szCs w:val="20"/>
              </w:rPr>
            </w:pPr>
          </w:p>
          <w:p w14:paraId="2A8EE03C" w14:textId="77777777" w:rsidR="003221CD" w:rsidRPr="00105828" w:rsidRDefault="003221CD" w:rsidP="00A629BF">
            <w:pPr>
              <w:spacing w:after="0" w:line="240" w:lineRule="auto"/>
              <w:rPr>
                <w:rFonts w:ascii="Times New Roman" w:hAnsi="Times New Roman" w:cs="Times New Roman"/>
                <w:bCs/>
                <w:iCs/>
                <w:sz w:val="20"/>
                <w:szCs w:val="20"/>
              </w:rPr>
            </w:pPr>
          </w:p>
          <w:p w14:paraId="463D30AB" w14:textId="77777777" w:rsidR="003221CD" w:rsidRPr="00105828" w:rsidRDefault="003221CD" w:rsidP="00A629BF">
            <w:pPr>
              <w:spacing w:after="0" w:line="240" w:lineRule="auto"/>
              <w:rPr>
                <w:rFonts w:ascii="Times New Roman" w:hAnsi="Times New Roman" w:cs="Times New Roman"/>
                <w:bCs/>
                <w:iCs/>
                <w:sz w:val="20"/>
                <w:szCs w:val="20"/>
              </w:rPr>
            </w:pPr>
          </w:p>
          <w:p w14:paraId="3480E5EA" w14:textId="77777777" w:rsidR="003221CD" w:rsidRPr="00105828" w:rsidRDefault="003221CD" w:rsidP="00A629BF">
            <w:pPr>
              <w:spacing w:after="0" w:line="240" w:lineRule="auto"/>
              <w:rPr>
                <w:rFonts w:ascii="Times New Roman" w:hAnsi="Times New Roman" w:cs="Times New Roman"/>
                <w:bCs/>
                <w:iCs/>
                <w:sz w:val="20"/>
                <w:szCs w:val="20"/>
              </w:rPr>
            </w:pPr>
          </w:p>
          <w:p w14:paraId="50011B06" w14:textId="77777777" w:rsidR="003221CD" w:rsidRPr="00105828" w:rsidRDefault="003221CD" w:rsidP="00A629BF">
            <w:pPr>
              <w:spacing w:after="0" w:line="240" w:lineRule="auto"/>
              <w:rPr>
                <w:rFonts w:ascii="Times New Roman" w:hAnsi="Times New Roman" w:cs="Times New Roman"/>
                <w:bCs/>
                <w:iCs/>
                <w:sz w:val="20"/>
                <w:szCs w:val="20"/>
              </w:rPr>
            </w:pPr>
          </w:p>
          <w:p w14:paraId="557686ED" w14:textId="77777777" w:rsidR="00DD7C4C" w:rsidRPr="00105828" w:rsidRDefault="00DD7C4C" w:rsidP="00A629BF">
            <w:pPr>
              <w:spacing w:after="0" w:line="240" w:lineRule="auto"/>
              <w:rPr>
                <w:rFonts w:ascii="Times New Roman" w:hAnsi="Times New Roman" w:cs="Times New Roman"/>
                <w:bCs/>
                <w:iCs/>
                <w:sz w:val="20"/>
                <w:szCs w:val="20"/>
              </w:rPr>
            </w:pPr>
          </w:p>
          <w:p w14:paraId="3F231275" w14:textId="77777777" w:rsidR="00DD7C4C" w:rsidRPr="00105828" w:rsidRDefault="00DD7C4C" w:rsidP="00A629BF">
            <w:pPr>
              <w:spacing w:after="0" w:line="240" w:lineRule="auto"/>
              <w:rPr>
                <w:rFonts w:ascii="Times New Roman" w:hAnsi="Times New Roman" w:cs="Times New Roman"/>
                <w:bCs/>
                <w:iCs/>
                <w:sz w:val="20"/>
                <w:szCs w:val="20"/>
              </w:rPr>
            </w:pPr>
          </w:p>
          <w:p w14:paraId="3F87DC9C" w14:textId="77777777" w:rsidR="00DD7C4C" w:rsidRPr="00105828" w:rsidRDefault="00DD7C4C" w:rsidP="00A629BF">
            <w:pPr>
              <w:spacing w:after="0" w:line="240" w:lineRule="auto"/>
              <w:rPr>
                <w:rFonts w:ascii="Times New Roman" w:hAnsi="Times New Roman" w:cs="Times New Roman"/>
                <w:bCs/>
                <w:iCs/>
                <w:sz w:val="20"/>
                <w:szCs w:val="20"/>
              </w:rPr>
            </w:pPr>
          </w:p>
          <w:p w14:paraId="5A2718CC" w14:textId="77777777" w:rsidR="00DD7C4C" w:rsidRPr="00105828" w:rsidRDefault="00DD7C4C" w:rsidP="00A629BF">
            <w:pPr>
              <w:spacing w:after="0" w:line="240" w:lineRule="auto"/>
              <w:rPr>
                <w:rFonts w:ascii="Times New Roman" w:hAnsi="Times New Roman" w:cs="Times New Roman"/>
                <w:bCs/>
                <w:iCs/>
                <w:sz w:val="20"/>
                <w:szCs w:val="20"/>
              </w:rPr>
            </w:pPr>
          </w:p>
          <w:p w14:paraId="28EF38EE" w14:textId="77777777" w:rsidR="00DD7C4C" w:rsidRPr="00105828" w:rsidRDefault="00DD7C4C" w:rsidP="00A629BF">
            <w:pPr>
              <w:spacing w:after="0" w:line="240" w:lineRule="auto"/>
              <w:rPr>
                <w:rFonts w:ascii="Times New Roman" w:hAnsi="Times New Roman" w:cs="Times New Roman"/>
                <w:bCs/>
                <w:iCs/>
                <w:sz w:val="20"/>
                <w:szCs w:val="20"/>
              </w:rPr>
            </w:pPr>
          </w:p>
          <w:p w14:paraId="7C67CEBC" w14:textId="77777777" w:rsidR="00DD7C4C" w:rsidRPr="00105828" w:rsidRDefault="00DD7C4C" w:rsidP="00A629BF">
            <w:pPr>
              <w:spacing w:after="0" w:line="240" w:lineRule="auto"/>
              <w:rPr>
                <w:rFonts w:ascii="Times New Roman" w:hAnsi="Times New Roman" w:cs="Times New Roman"/>
                <w:bCs/>
                <w:iCs/>
                <w:sz w:val="20"/>
                <w:szCs w:val="20"/>
              </w:rPr>
            </w:pPr>
          </w:p>
          <w:p w14:paraId="3572FF0E" w14:textId="77777777" w:rsidR="00DD7C4C" w:rsidRPr="00105828" w:rsidRDefault="00DD7C4C" w:rsidP="00A629BF">
            <w:pPr>
              <w:spacing w:after="0" w:line="240" w:lineRule="auto"/>
              <w:rPr>
                <w:rFonts w:ascii="Times New Roman" w:hAnsi="Times New Roman" w:cs="Times New Roman"/>
                <w:bCs/>
                <w:iCs/>
                <w:sz w:val="20"/>
                <w:szCs w:val="20"/>
              </w:rPr>
            </w:pPr>
          </w:p>
          <w:p w14:paraId="17AF8033" w14:textId="77777777" w:rsidR="00DD7C4C" w:rsidRPr="00105828" w:rsidRDefault="00DD7C4C" w:rsidP="00A629BF">
            <w:pPr>
              <w:spacing w:after="0" w:line="240" w:lineRule="auto"/>
              <w:rPr>
                <w:rFonts w:ascii="Times New Roman" w:hAnsi="Times New Roman" w:cs="Times New Roman"/>
                <w:bCs/>
                <w:iCs/>
                <w:sz w:val="20"/>
                <w:szCs w:val="20"/>
              </w:rPr>
            </w:pPr>
          </w:p>
          <w:p w14:paraId="42D5DC46" w14:textId="77777777" w:rsidR="00DD7C4C" w:rsidRPr="00105828" w:rsidRDefault="00DD7C4C" w:rsidP="00A629BF">
            <w:pPr>
              <w:spacing w:after="0" w:line="240" w:lineRule="auto"/>
              <w:rPr>
                <w:rFonts w:ascii="Times New Roman" w:hAnsi="Times New Roman" w:cs="Times New Roman"/>
                <w:bCs/>
                <w:iCs/>
                <w:sz w:val="20"/>
                <w:szCs w:val="20"/>
              </w:rPr>
            </w:pPr>
          </w:p>
          <w:p w14:paraId="217048AA" w14:textId="77777777" w:rsidR="00DD7C4C" w:rsidRPr="00105828" w:rsidRDefault="00DD7C4C" w:rsidP="00A629BF">
            <w:pPr>
              <w:spacing w:after="0" w:line="240" w:lineRule="auto"/>
              <w:rPr>
                <w:rFonts w:ascii="Times New Roman" w:hAnsi="Times New Roman" w:cs="Times New Roman"/>
                <w:bCs/>
                <w:iCs/>
                <w:sz w:val="20"/>
                <w:szCs w:val="20"/>
              </w:rPr>
            </w:pPr>
          </w:p>
          <w:p w14:paraId="6BA0766D" w14:textId="77777777" w:rsidR="004572F8" w:rsidRPr="00105828" w:rsidRDefault="004572F8" w:rsidP="00A629BF">
            <w:pPr>
              <w:spacing w:after="0" w:line="240" w:lineRule="auto"/>
              <w:rPr>
                <w:rFonts w:ascii="Times New Roman" w:hAnsi="Times New Roman" w:cs="Times New Roman"/>
                <w:bCs/>
                <w:iCs/>
                <w:sz w:val="20"/>
                <w:szCs w:val="20"/>
              </w:rPr>
            </w:pPr>
          </w:p>
          <w:p w14:paraId="05EC172E" w14:textId="77777777" w:rsidR="004572F8" w:rsidRPr="00105828" w:rsidRDefault="004572F8" w:rsidP="00A629BF">
            <w:pPr>
              <w:spacing w:after="0" w:line="240" w:lineRule="auto"/>
              <w:rPr>
                <w:rFonts w:ascii="Times New Roman" w:hAnsi="Times New Roman" w:cs="Times New Roman"/>
                <w:bCs/>
                <w:iCs/>
                <w:sz w:val="20"/>
                <w:szCs w:val="20"/>
              </w:rPr>
            </w:pPr>
          </w:p>
          <w:p w14:paraId="4D42029F" w14:textId="77777777" w:rsidR="004572F8" w:rsidRPr="00105828" w:rsidRDefault="004572F8" w:rsidP="00A629BF">
            <w:pPr>
              <w:spacing w:after="0" w:line="240" w:lineRule="auto"/>
              <w:rPr>
                <w:rFonts w:ascii="Times New Roman" w:hAnsi="Times New Roman" w:cs="Times New Roman"/>
                <w:bCs/>
                <w:iCs/>
                <w:sz w:val="20"/>
                <w:szCs w:val="20"/>
              </w:rPr>
            </w:pPr>
          </w:p>
          <w:p w14:paraId="786B6F77" w14:textId="77777777" w:rsidR="004572F8" w:rsidRPr="00105828" w:rsidRDefault="004572F8" w:rsidP="00A629BF">
            <w:pPr>
              <w:spacing w:after="0" w:line="240" w:lineRule="auto"/>
              <w:rPr>
                <w:rFonts w:ascii="Times New Roman" w:hAnsi="Times New Roman" w:cs="Times New Roman"/>
                <w:bCs/>
                <w:iCs/>
                <w:sz w:val="20"/>
                <w:szCs w:val="20"/>
              </w:rPr>
            </w:pPr>
          </w:p>
          <w:p w14:paraId="4CA0230A" w14:textId="77777777" w:rsidR="004572F8" w:rsidRPr="00105828" w:rsidRDefault="004572F8" w:rsidP="00A629BF">
            <w:pPr>
              <w:spacing w:after="0" w:line="240" w:lineRule="auto"/>
              <w:rPr>
                <w:rFonts w:ascii="Times New Roman" w:hAnsi="Times New Roman" w:cs="Times New Roman"/>
                <w:bCs/>
                <w:iCs/>
                <w:sz w:val="20"/>
                <w:szCs w:val="20"/>
              </w:rPr>
            </w:pPr>
          </w:p>
          <w:p w14:paraId="366D0562" w14:textId="77777777" w:rsidR="004572F8" w:rsidRPr="00105828" w:rsidRDefault="004572F8" w:rsidP="00A629BF">
            <w:pPr>
              <w:spacing w:after="0" w:line="240" w:lineRule="auto"/>
              <w:rPr>
                <w:rFonts w:ascii="Times New Roman" w:hAnsi="Times New Roman" w:cs="Times New Roman"/>
                <w:bCs/>
                <w:iCs/>
                <w:sz w:val="20"/>
                <w:szCs w:val="20"/>
              </w:rPr>
            </w:pPr>
          </w:p>
          <w:p w14:paraId="0F7456C6" w14:textId="77777777" w:rsidR="004572F8" w:rsidRPr="00105828" w:rsidRDefault="004572F8" w:rsidP="00A629BF">
            <w:pPr>
              <w:spacing w:after="0" w:line="240" w:lineRule="auto"/>
              <w:rPr>
                <w:rFonts w:ascii="Times New Roman" w:hAnsi="Times New Roman" w:cs="Times New Roman"/>
                <w:bCs/>
                <w:iCs/>
                <w:sz w:val="20"/>
                <w:szCs w:val="20"/>
              </w:rPr>
            </w:pPr>
          </w:p>
          <w:p w14:paraId="7D31990E" w14:textId="77777777" w:rsidR="004572F8" w:rsidRPr="00105828" w:rsidRDefault="004572F8" w:rsidP="00A629BF">
            <w:pPr>
              <w:spacing w:after="0" w:line="240" w:lineRule="auto"/>
              <w:rPr>
                <w:rFonts w:ascii="Times New Roman" w:hAnsi="Times New Roman" w:cs="Times New Roman"/>
                <w:bCs/>
                <w:iCs/>
                <w:sz w:val="20"/>
                <w:szCs w:val="20"/>
              </w:rPr>
            </w:pPr>
          </w:p>
          <w:p w14:paraId="72C9B7F4" w14:textId="77777777" w:rsidR="004572F8" w:rsidRPr="00105828" w:rsidRDefault="004572F8" w:rsidP="00A629BF">
            <w:pPr>
              <w:spacing w:after="0" w:line="240" w:lineRule="auto"/>
              <w:rPr>
                <w:rFonts w:ascii="Times New Roman" w:hAnsi="Times New Roman" w:cs="Times New Roman"/>
                <w:bCs/>
                <w:iCs/>
                <w:sz w:val="20"/>
                <w:szCs w:val="20"/>
              </w:rPr>
            </w:pPr>
          </w:p>
          <w:p w14:paraId="3FA2EDDF" w14:textId="77777777" w:rsidR="004572F8" w:rsidRPr="00105828" w:rsidRDefault="004572F8" w:rsidP="00A629BF">
            <w:pPr>
              <w:spacing w:after="0" w:line="240" w:lineRule="auto"/>
              <w:rPr>
                <w:rFonts w:ascii="Times New Roman" w:hAnsi="Times New Roman" w:cs="Times New Roman"/>
                <w:bCs/>
                <w:iCs/>
                <w:sz w:val="20"/>
                <w:szCs w:val="20"/>
              </w:rPr>
            </w:pPr>
          </w:p>
          <w:p w14:paraId="688C62F2" w14:textId="77777777" w:rsidR="004572F8" w:rsidRPr="00105828" w:rsidRDefault="004572F8" w:rsidP="00A629BF">
            <w:pPr>
              <w:spacing w:after="0" w:line="240" w:lineRule="auto"/>
              <w:rPr>
                <w:rFonts w:ascii="Times New Roman" w:hAnsi="Times New Roman" w:cs="Times New Roman"/>
                <w:bCs/>
                <w:iCs/>
                <w:sz w:val="20"/>
                <w:szCs w:val="20"/>
              </w:rPr>
            </w:pPr>
          </w:p>
          <w:p w14:paraId="6CBCBD12" w14:textId="77777777" w:rsidR="004572F8" w:rsidRPr="00105828" w:rsidRDefault="004572F8" w:rsidP="00A629BF">
            <w:pPr>
              <w:spacing w:after="0" w:line="240" w:lineRule="auto"/>
              <w:rPr>
                <w:rFonts w:ascii="Times New Roman" w:hAnsi="Times New Roman" w:cs="Times New Roman"/>
                <w:bCs/>
                <w:iCs/>
                <w:sz w:val="20"/>
                <w:szCs w:val="20"/>
              </w:rPr>
            </w:pPr>
          </w:p>
          <w:p w14:paraId="1FAE4F9B" w14:textId="77777777" w:rsidR="00CF67E4" w:rsidRPr="00105828" w:rsidRDefault="00CF67E4" w:rsidP="00A629BF">
            <w:pPr>
              <w:spacing w:after="0" w:line="240" w:lineRule="auto"/>
              <w:rPr>
                <w:rFonts w:ascii="Times New Roman" w:hAnsi="Times New Roman" w:cs="Times New Roman"/>
                <w:bCs/>
                <w:iCs/>
                <w:sz w:val="20"/>
                <w:szCs w:val="20"/>
              </w:rPr>
            </w:pPr>
          </w:p>
          <w:p w14:paraId="7D30AEB8" w14:textId="77777777" w:rsidR="00CF67E4" w:rsidRPr="00105828" w:rsidRDefault="00CF67E4" w:rsidP="00A629BF">
            <w:pPr>
              <w:spacing w:after="0" w:line="240" w:lineRule="auto"/>
              <w:rPr>
                <w:rFonts w:ascii="Times New Roman" w:hAnsi="Times New Roman" w:cs="Times New Roman"/>
                <w:bCs/>
                <w:iCs/>
                <w:sz w:val="20"/>
                <w:szCs w:val="20"/>
              </w:rPr>
            </w:pPr>
          </w:p>
          <w:p w14:paraId="4FABB8A3" w14:textId="77777777" w:rsidR="00CF67E4" w:rsidRPr="00105828" w:rsidRDefault="00CF67E4" w:rsidP="00A629BF">
            <w:pPr>
              <w:spacing w:after="0" w:line="240" w:lineRule="auto"/>
              <w:rPr>
                <w:rFonts w:ascii="Times New Roman" w:hAnsi="Times New Roman" w:cs="Times New Roman"/>
                <w:bCs/>
                <w:iCs/>
                <w:sz w:val="20"/>
                <w:szCs w:val="20"/>
              </w:rPr>
            </w:pPr>
          </w:p>
          <w:p w14:paraId="09D71F5B" w14:textId="77777777" w:rsidR="00CF67E4" w:rsidRPr="00105828" w:rsidRDefault="00CF67E4" w:rsidP="00A629BF">
            <w:pPr>
              <w:spacing w:after="0" w:line="240" w:lineRule="auto"/>
              <w:rPr>
                <w:rFonts w:ascii="Times New Roman" w:hAnsi="Times New Roman" w:cs="Times New Roman"/>
                <w:bCs/>
                <w:iCs/>
                <w:sz w:val="20"/>
                <w:szCs w:val="20"/>
              </w:rPr>
            </w:pPr>
          </w:p>
          <w:p w14:paraId="1CDAAD3E" w14:textId="77777777" w:rsidR="00CF67E4" w:rsidRPr="00105828" w:rsidRDefault="00CF67E4" w:rsidP="00A629BF">
            <w:pPr>
              <w:spacing w:after="0" w:line="240" w:lineRule="auto"/>
              <w:rPr>
                <w:rFonts w:ascii="Times New Roman" w:hAnsi="Times New Roman" w:cs="Times New Roman"/>
                <w:bCs/>
                <w:iCs/>
                <w:sz w:val="20"/>
                <w:szCs w:val="20"/>
              </w:rPr>
            </w:pPr>
          </w:p>
          <w:p w14:paraId="0C34EC6F" w14:textId="77777777" w:rsidR="00CF67E4" w:rsidRPr="00105828" w:rsidRDefault="00CF67E4" w:rsidP="00A629BF">
            <w:pPr>
              <w:spacing w:after="0" w:line="240" w:lineRule="auto"/>
              <w:rPr>
                <w:rFonts w:ascii="Times New Roman" w:hAnsi="Times New Roman" w:cs="Times New Roman"/>
                <w:bCs/>
                <w:iCs/>
                <w:sz w:val="20"/>
                <w:szCs w:val="20"/>
              </w:rPr>
            </w:pPr>
          </w:p>
          <w:p w14:paraId="655F07AF" w14:textId="35B4A97F" w:rsidR="00CF67E4" w:rsidRDefault="00CF67E4" w:rsidP="00A629BF">
            <w:pPr>
              <w:spacing w:after="0" w:line="240" w:lineRule="auto"/>
              <w:rPr>
                <w:rFonts w:ascii="Times New Roman" w:hAnsi="Times New Roman" w:cs="Times New Roman"/>
                <w:bCs/>
                <w:iCs/>
                <w:sz w:val="20"/>
                <w:szCs w:val="20"/>
              </w:rPr>
            </w:pPr>
          </w:p>
          <w:p w14:paraId="21A9713C" w14:textId="77777777" w:rsidR="00E117C4" w:rsidRPr="00105828" w:rsidRDefault="00140261"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w:t>
            </w:r>
            <w:r w:rsidR="004572F8" w:rsidRPr="00105828">
              <w:rPr>
                <w:rFonts w:ascii="Times New Roman" w:hAnsi="Times New Roman" w:cs="Times New Roman"/>
                <w:bCs/>
                <w:iCs/>
                <w:sz w:val="20"/>
                <w:szCs w:val="20"/>
              </w:rPr>
              <w:t xml:space="preserve"> </w:t>
            </w:r>
            <w:r w:rsidR="00E117C4" w:rsidRPr="00105828">
              <w:rPr>
                <w:rFonts w:ascii="Times New Roman" w:hAnsi="Times New Roman" w:cs="Times New Roman"/>
                <w:bCs/>
                <w:iCs/>
                <w:sz w:val="20"/>
                <w:szCs w:val="20"/>
              </w:rPr>
              <w:t>14</w:t>
            </w:r>
          </w:p>
          <w:p w14:paraId="7C69BF3E" w14:textId="77777777" w:rsidR="00E117C4" w:rsidRPr="00105828" w:rsidRDefault="00E117C4" w:rsidP="00A629BF">
            <w:pPr>
              <w:spacing w:after="0" w:line="240" w:lineRule="auto"/>
              <w:rPr>
                <w:rFonts w:ascii="Times New Roman" w:hAnsi="Times New Roman" w:cs="Times New Roman"/>
                <w:bCs/>
                <w:iCs/>
                <w:sz w:val="20"/>
                <w:szCs w:val="20"/>
              </w:rPr>
            </w:pPr>
          </w:p>
          <w:p w14:paraId="7FDAB36B" w14:textId="77777777" w:rsidR="00E117C4" w:rsidRPr="00105828" w:rsidRDefault="00E117C4" w:rsidP="00A629BF">
            <w:pPr>
              <w:spacing w:after="0" w:line="240" w:lineRule="auto"/>
              <w:rPr>
                <w:rFonts w:ascii="Times New Roman" w:hAnsi="Times New Roman" w:cs="Times New Roman"/>
                <w:bCs/>
                <w:iCs/>
                <w:sz w:val="20"/>
                <w:szCs w:val="20"/>
              </w:rPr>
            </w:pPr>
          </w:p>
          <w:p w14:paraId="2779958D" w14:textId="77777777" w:rsidR="00E117C4" w:rsidRPr="00105828" w:rsidRDefault="00E117C4"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 4</w:t>
            </w:r>
          </w:p>
          <w:p w14:paraId="7E6B0967" w14:textId="77777777" w:rsidR="00E117C4" w:rsidRPr="00105828" w:rsidRDefault="00E117C4"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O: 6</w:t>
            </w:r>
          </w:p>
          <w:p w14:paraId="6B54A3AF" w14:textId="77777777" w:rsidR="00E117C4" w:rsidRPr="00105828" w:rsidRDefault="00E117C4" w:rsidP="00A629BF">
            <w:pPr>
              <w:spacing w:after="0" w:line="240" w:lineRule="auto"/>
              <w:rPr>
                <w:rFonts w:ascii="Times New Roman" w:hAnsi="Times New Roman" w:cs="Times New Roman"/>
                <w:bCs/>
                <w:iCs/>
                <w:sz w:val="20"/>
                <w:szCs w:val="20"/>
              </w:rPr>
            </w:pPr>
          </w:p>
          <w:p w14:paraId="291866BD" w14:textId="77777777" w:rsidR="00FC096D" w:rsidRPr="00105828" w:rsidRDefault="00FC096D" w:rsidP="00A629BF">
            <w:pPr>
              <w:spacing w:after="0" w:line="240" w:lineRule="auto"/>
              <w:rPr>
                <w:rFonts w:ascii="Times New Roman" w:hAnsi="Times New Roman" w:cs="Times New Roman"/>
                <w:bCs/>
                <w:iCs/>
                <w:sz w:val="20"/>
                <w:szCs w:val="20"/>
              </w:rPr>
            </w:pPr>
          </w:p>
          <w:p w14:paraId="282A255F" w14:textId="77777777" w:rsidR="00C52942" w:rsidRPr="00105828" w:rsidRDefault="00C52942" w:rsidP="00A629BF">
            <w:pPr>
              <w:spacing w:after="0" w:line="240" w:lineRule="auto"/>
              <w:rPr>
                <w:rFonts w:ascii="Times New Roman" w:hAnsi="Times New Roman" w:cs="Times New Roman"/>
                <w:bCs/>
                <w:iCs/>
                <w:sz w:val="20"/>
                <w:szCs w:val="20"/>
              </w:rPr>
            </w:pPr>
          </w:p>
          <w:p w14:paraId="73E876A4" w14:textId="77777777" w:rsidR="00C52942" w:rsidRPr="00105828" w:rsidRDefault="00C52942" w:rsidP="00A629BF">
            <w:pPr>
              <w:spacing w:after="0" w:line="240" w:lineRule="auto"/>
              <w:rPr>
                <w:rFonts w:ascii="Times New Roman" w:hAnsi="Times New Roman" w:cs="Times New Roman"/>
                <w:bCs/>
                <w:iCs/>
                <w:sz w:val="20"/>
                <w:szCs w:val="20"/>
              </w:rPr>
            </w:pPr>
          </w:p>
          <w:p w14:paraId="381C5635" w14:textId="77777777" w:rsidR="004572F8" w:rsidRPr="00105828" w:rsidRDefault="004572F8" w:rsidP="00A629BF">
            <w:pPr>
              <w:spacing w:after="0" w:line="240" w:lineRule="auto"/>
              <w:rPr>
                <w:rFonts w:ascii="Times New Roman" w:hAnsi="Times New Roman" w:cs="Times New Roman"/>
                <w:bCs/>
                <w:iCs/>
                <w:sz w:val="20"/>
                <w:szCs w:val="20"/>
              </w:rPr>
            </w:pPr>
          </w:p>
          <w:p w14:paraId="322406FF" w14:textId="77777777" w:rsidR="004C16B6" w:rsidRPr="00105828" w:rsidRDefault="004C16B6"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w:t>
            </w:r>
            <w:r w:rsidR="00CF67E4" w:rsidRPr="00105828">
              <w:rPr>
                <w:rFonts w:ascii="Times New Roman" w:hAnsi="Times New Roman" w:cs="Times New Roman"/>
                <w:bCs/>
                <w:iCs/>
                <w:sz w:val="20"/>
                <w:szCs w:val="20"/>
              </w:rPr>
              <w:t xml:space="preserve"> </w:t>
            </w:r>
            <w:r w:rsidRPr="00105828">
              <w:rPr>
                <w:rFonts w:ascii="Times New Roman" w:hAnsi="Times New Roman" w:cs="Times New Roman"/>
                <w:bCs/>
                <w:iCs/>
                <w:sz w:val="20"/>
                <w:szCs w:val="20"/>
              </w:rPr>
              <w:t>2a</w:t>
            </w:r>
          </w:p>
          <w:p w14:paraId="2B2D3303" w14:textId="77777777" w:rsidR="004C16B6" w:rsidRPr="00105828" w:rsidRDefault="004C16B6"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O:2</w:t>
            </w:r>
            <w:r w:rsidR="00C52942" w:rsidRPr="00105828">
              <w:rPr>
                <w:rFonts w:ascii="Times New Roman" w:hAnsi="Times New Roman" w:cs="Times New Roman"/>
                <w:bCs/>
                <w:iCs/>
                <w:sz w:val="20"/>
                <w:szCs w:val="20"/>
              </w:rPr>
              <w:t xml:space="preserve"> až 4</w:t>
            </w:r>
          </w:p>
          <w:p w14:paraId="000AD3C9" w14:textId="77777777" w:rsidR="004C16B6" w:rsidRPr="00105828" w:rsidRDefault="004C16B6" w:rsidP="00A629BF">
            <w:pPr>
              <w:spacing w:after="0" w:line="240" w:lineRule="auto"/>
              <w:rPr>
                <w:rFonts w:ascii="Times New Roman" w:hAnsi="Times New Roman" w:cs="Times New Roman"/>
                <w:bCs/>
                <w:iCs/>
                <w:sz w:val="20"/>
                <w:szCs w:val="20"/>
              </w:rPr>
            </w:pPr>
          </w:p>
          <w:p w14:paraId="3A6B6364" w14:textId="77777777" w:rsidR="004C16B6" w:rsidRPr="00105828" w:rsidRDefault="004C16B6" w:rsidP="00A629BF">
            <w:pPr>
              <w:spacing w:after="0" w:line="240" w:lineRule="auto"/>
              <w:rPr>
                <w:rFonts w:ascii="Times New Roman" w:hAnsi="Times New Roman" w:cs="Times New Roman"/>
                <w:bCs/>
                <w:iCs/>
                <w:sz w:val="20"/>
                <w:szCs w:val="20"/>
              </w:rPr>
            </w:pPr>
          </w:p>
          <w:p w14:paraId="44D0D4F6" w14:textId="77777777" w:rsidR="004C16B6" w:rsidRPr="00105828" w:rsidRDefault="004C16B6" w:rsidP="00A629BF">
            <w:pPr>
              <w:spacing w:after="0" w:line="240" w:lineRule="auto"/>
              <w:rPr>
                <w:rFonts w:ascii="Times New Roman" w:hAnsi="Times New Roman" w:cs="Times New Roman"/>
                <w:bCs/>
                <w:iCs/>
                <w:sz w:val="20"/>
                <w:szCs w:val="20"/>
              </w:rPr>
            </w:pPr>
          </w:p>
          <w:p w14:paraId="1A86BC7C" w14:textId="77777777" w:rsidR="004C16B6" w:rsidRPr="00105828" w:rsidRDefault="004C16B6" w:rsidP="00A629BF">
            <w:pPr>
              <w:spacing w:after="0" w:line="240" w:lineRule="auto"/>
              <w:rPr>
                <w:rFonts w:ascii="Times New Roman" w:hAnsi="Times New Roman" w:cs="Times New Roman"/>
                <w:bCs/>
                <w:iCs/>
                <w:sz w:val="20"/>
                <w:szCs w:val="20"/>
              </w:rPr>
            </w:pPr>
          </w:p>
          <w:p w14:paraId="3DF98FBA" w14:textId="77777777" w:rsidR="004C16B6" w:rsidRPr="00105828" w:rsidRDefault="004C16B6" w:rsidP="00A629BF">
            <w:pPr>
              <w:spacing w:after="0" w:line="240" w:lineRule="auto"/>
              <w:rPr>
                <w:rFonts w:ascii="Times New Roman" w:hAnsi="Times New Roman" w:cs="Times New Roman"/>
                <w:bCs/>
                <w:iCs/>
                <w:sz w:val="20"/>
                <w:szCs w:val="20"/>
              </w:rPr>
            </w:pPr>
          </w:p>
          <w:p w14:paraId="2A0BB2A1" w14:textId="77777777" w:rsidR="00C52942" w:rsidRPr="00105828" w:rsidRDefault="00C52942" w:rsidP="00A629BF">
            <w:pPr>
              <w:spacing w:after="0" w:line="240" w:lineRule="auto"/>
              <w:rPr>
                <w:rFonts w:ascii="Times New Roman" w:hAnsi="Times New Roman" w:cs="Times New Roman"/>
                <w:bCs/>
                <w:iCs/>
                <w:sz w:val="20"/>
                <w:szCs w:val="20"/>
              </w:rPr>
            </w:pPr>
          </w:p>
          <w:p w14:paraId="1DD09F16" w14:textId="77777777" w:rsidR="00C52942" w:rsidRPr="00105828" w:rsidRDefault="00C52942" w:rsidP="00A629BF">
            <w:pPr>
              <w:spacing w:after="0" w:line="240" w:lineRule="auto"/>
              <w:rPr>
                <w:rFonts w:ascii="Times New Roman" w:hAnsi="Times New Roman" w:cs="Times New Roman"/>
                <w:bCs/>
                <w:iCs/>
                <w:sz w:val="20"/>
                <w:szCs w:val="20"/>
              </w:rPr>
            </w:pPr>
          </w:p>
          <w:p w14:paraId="6773C53D" w14:textId="77777777" w:rsidR="00C52942" w:rsidRPr="00105828" w:rsidRDefault="00C52942" w:rsidP="00A629BF">
            <w:pPr>
              <w:spacing w:after="0" w:line="240" w:lineRule="auto"/>
              <w:rPr>
                <w:rFonts w:ascii="Times New Roman" w:hAnsi="Times New Roman" w:cs="Times New Roman"/>
                <w:bCs/>
                <w:iCs/>
                <w:sz w:val="20"/>
                <w:szCs w:val="20"/>
              </w:rPr>
            </w:pPr>
          </w:p>
          <w:p w14:paraId="5F62A27B" w14:textId="77777777" w:rsidR="00C52942" w:rsidRPr="00105828" w:rsidRDefault="00C52942" w:rsidP="00A629BF">
            <w:pPr>
              <w:spacing w:after="0" w:line="240" w:lineRule="auto"/>
              <w:rPr>
                <w:rFonts w:ascii="Times New Roman" w:hAnsi="Times New Roman" w:cs="Times New Roman"/>
                <w:bCs/>
                <w:iCs/>
                <w:sz w:val="20"/>
                <w:szCs w:val="20"/>
              </w:rPr>
            </w:pPr>
          </w:p>
          <w:p w14:paraId="6600230C" w14:textId="77777777" w:rsidR="00C52942" w:rsidRPr="00105828" w:rsidRDefault="00C52942" w:rsidP="00A629BF">
            <w:pPr>
              <w:spacing w:after="0" w:line="240" w:lineRule="auto"/>
              <w:rPr>
                <w:rFonts w:ascii="Times New Roman" w:hAnsi="Times New Roman" w:cs="Times New Roman"/>
                <w:bCs/>
                <w:iCs/>
                <w:sz w:val="20"/>
                <w:szCs w:val="20"/>
              </w:rPr>
            </w:pPr>
          </w:p>
          <w:p w14:paraId="2E4D5F73" w14:textId="77777777" w:rsidR="00C52942" w:rsidRPr="00105828" w:rsidRDefault="00C52942" w:rsidP="00A629BF">
            <w:pPr>
              <w:spacing w:after="0" w:line="240" w:lineRule="auto"/>
              <w:rPr>
                <w:rFonts w:ascii="Times New Roman" w:hAnsi="Times New Roman" w:cs="Times New Roman"/>
                <w:bCs/>
                <w:iCs/>
                <w:sz w:val="20"/>
                <w:szCs w:val="20"/>
              </w:rPr>
            </w:pPr>
          </w:p>
          <w:p w14:paraId="69537B51" w14:textId="77777777" w:rsidR="004C16B6" w:rsidRPr="00105828" w:rsidRDefault="004C16B6" w:rsidP="00A629BF">
            <w:pPr>
              <w:spacing w:after="0" w:line="240" w:lineRule="auto"/>
              <w:rPr>
                <w:rFonts w:ascii="Times New Roman" w:hAnsi="Times New Roman" w:cs="Times New Roman"/>
                <w:bCs/>
                <w:iCs/>
                <w:sz w:val="20"/>
                <w:szCs w:val="20"/>
              </w:rPr>
            </w:pPr>
          </w:p>
          <w:p w14:paraId="42AEC9A3" w14:textId="77777777" w:rsidR="004572F8" w:rsidRPr="00105828" w:rsidRDefault="004572F8" w:rsidP="00A629BF">
            <w:pPr>
              <w:spacing w:after="0" w:line="240" w:lineRule="auto"/>
              <w:rPr>
                <w:rFonts w:ascii="Times New Roman" w:hAnsi="Times New Roman" w:cs="Times New Roman"/>
                <w:bCs/>
                <w:iCs/>
                <w:sz w:val="20"/>
                <w:szCs w:val="20"/>
              </w:rPr>
            </w:pPr>
          </w:p>
          <w:p w14:paraId="467A4BAE" w14:textId="77777777" w:rsidR="004572F8" w:rsidRPr="00105828" w:rsidRDefault="004572F8" w:rsidP="00A629BF">
            <w:pPr>
              <w:spacing w:after="0" w:line="240" w:lineRule="auto"/>
              <w:rPr>
                <w:rFonts w:ascii="Times New Roman" w:hAnsi="Times New Roman" w:cs="Times New Roman"/>
                <w:bCs/>
                <w:iCs/>
                <w:sz w:val="20"/>
                <w:szCs w:val="20"/>
              </w:rPr>
            </w:pPr>
          </w:p>
          <w:p w14:paraId="5CB62767" w14:textId="77777777" w:rsidR="004572F8" w:rsidRPr="00105828" w:rsidRDefault="004572F8" w:rsidP="00A629BF">
            <w:pPr>
              <w:spacing w:after="0" w:line="240" w:lineRule="auto"/>
              <w:rPr>
                <w:rFonts w:ascii="Times New Roman" w:hAnsi="Times New Roman" w:cs="Times New Roman"/>
                <w:bCs/>
                <w:iCs/>
                <w:sz w:val="20"/>
                <w:szCs w:val="20"/>
              </w:rPr>
            </w:pPr>
          </w:p>
          <w:p w14:paraId="53128869" w14:textId="77777777" w:rsidR="004572F8" w:rsidRPr="00105828" w:rsidRDefault="004572F8" w:rsidP="00A629BF">
            <w:pPr>
              <w:spacing w:after="0" w:line="240" w:lineRule="auto"/>
              <w:rPr>
                <w:rFonts w:ascii="Times New Roman" w:hAnsi="Times New Roman" w:cs="Times New Roman"/>
                <w:bCs/>
                <w:iCs/>
                <w:sz w:val="20"/>
                <w:szCs w:val="20"/>
              </w:rPr>
            </w:pPr>
          </w:p>
          <w:p w14:paraId="090816DD" w14:textId="77777777" w:rsidR="00C52942" w:rsidRPr="00105828" w:rsidRDefault="00C52942" w:rsidP="00A629BF">
            <w:pPr>
              <w:spacing w:after="0" w:line="240" w:lineRule="auto"/>
              <w:rPr>
                <w:rFonts w:ascii="Times New Roman" w:hAnsi="Times New Roman" w:cs="Times New Roman"/>
                <w:bCs/>
                <w:iCs/>
                <w:sz w:val="20"/>
                <w:szCs w:val="20"/>
              </w:rPr>
            </w:pPr>
          </w:p>
          <w:p w14:paraId="1661D349" w14:textId="77777777" w:rsidR="00CF67E4" w:rsidRPr="00105828" w:rsidRDefault="00CF67E4" w:rsidP="00A629BF">
            <w:pPr>
              <w:spacing w:after="0" w:line="240" w:lineRule="auto"/>
              <w:rPr>
                <w:rFonts w:ascii="Times New Roman" w:hAnsi="Times New Roman" w:cs="Times New Roman"/>
                <w:bCs/>
                <w:iCs/>
                <w:sz w:val="20"/>
                <w:szCs w:val="20"/>
              </w:rPr>
            </w:pPr>
          </w:p>
          <w:p w14:paraId="41F3576F" w14:textId="77777777" w:rsidR="00CF67E4" w:rsidRPr="00105828" w:rsidRDefault="00CF67E4" w:rsidP="00A629BF">
            <w:pPr>
              <w:spacing w:after="0" w:line="240" w:lineRule="auto"/>
              <w:rPr>
                <w:rFonts w:ascii="Times New Roman" w:hAnsi="Times New Roman" w:cs="Times New Roman"/>
                <w:bCs/>
                <w:iCs/>
                <w:sz w:val="20"/>
                <w:szCs w:val="20"/>
              </w:rPr>
            </w:pPr>
          </w:p>
          <w:p w14:paraId="2F6E14D8" w14:textId="20BCE0A1" w:rsidR="00CF67E4" w:rsidRDefault="00CF67E4" w:rsidP="00A629BF">
            <w:pPr>
              <w:spacing w:after="0" w:line="240" w:lineRule="auto"/>
              <w:rPr>
                <w:rFonts w:ascii="Times New Roman" w:hAnsi="Times New Roman" w:cs="Times New Roman"/>
                <w:bCs/>
                <w:iCs/>
                <w:sz w:val="20"/>
                <w:szCs w:val="20"/>
              </w:rPr>
            </w:pPr>
          </w:p>
          <w:p w14:paraId="0902553C" w14:textId="77777777" w:rsidR="007826E8" w:rsidRPr="00105828" w:rsidRDefault="007826E8" w:rsidP="00A629BF">
            <w:pPr>
              <w:spacing w:after="0" w:line="240" w:lineRule="auto"/>
              <w:rPr>
                <w:rFonts w:ascii="Times New Roman" w:hAnsi="Times New Roman" w:cs="Times New Roman"/>
                <w:bCs/>
                <w:iCs/>
                <w:sz w:val="20"/>
                <w:szCs w:val="20"/>
              </w:rPr>
            </w:pPr>
          </w:p>
          <w:p w14:paraId="2D225BF1" w14:textId="6ADDF9C2" w:rsidR="00CF67E4" w:rsidRDefault="00CF67E4" w:rsidP="00A629BF">
            <w:pPr>
              <w:spacing w:after="0" w:line="240" w:lineRule="auto"/>
              <w:rPr>
                <w:rFonts w:ascii="Times New Roman" w:hAnsi="Times New Roman" w:cs="Times New Roman"/>
                <w:bCs/>
                <w:iCs/>
                <w:sz w:val="20"/>
                <w:szCs w:val="20"/>
              </w:rPr>
            </w:pPr>
          </w:p>
          <w:p w14:paraId="60C3679C" w14:textId="77777777" w:rsidR="00604D15" w:rsidRPr="00105828" w:rsidRDefault="00604D15" w:rsidP="00A629BF">
            <w:pPr>
              <w:spacing w:after="0" w:line="240" w:lineRule="auto"/>
              <w:rPr>
                <w:rFonts w:ascii="Times New Roman" w:hAnsi="Times New Roman" w:cs="Times New Roman"/>
                <w:bCs/>
                <w:iCs/>
                <w:sz w:val="20"/>
                <w:szCs w:val="20"/>
              </w:rPr>
            </w:pPr>
          </w:p>
          <w:p w14:paraId="6ECCC922" w14:textId="77777777" w:rsidR="004C16B6" w:rsidRPr="00105828" w:rsidRDefault="004C16B6"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w:t>
            </w:r>
            <w:r w:rsidR="00CF67E4" w:rsidRPr="00105828">
              <w:rPr>
                <w:rFonts w:ascii="Times New Roman" w:hAnsi="Times New Roman" w:cs="Times New Roman"/>
                <w:bCs/>
                <w:iCs/>
                <w:sz w:val="20"/>
                <w:szCs w:val="20"/>
              </w:rPr>
              <w:t xml:space="preserve"> </w:t>
            </w:r>
            <w:r w:rsidRPr="00105828">
              <w:rPr>
                <w:rFonts w:ascii="Times New Roman" w:hAnsi="Times New Roman" w:cs="Times New Roman"/>
                <w:bCs/>
                <w:iCs/>
                <w:sz w:val="20"/>
                <w:szCs w:val="20"/>
              </w:rPr>
              <w:t>16</w:t>
            </w:r>
          </w:p>
          <w:p w14:paraId="414D098C" w14:textId="77777777" w:rsidR="00E117C4" w:rsidRPr="00105828" w:rsidRDefault="004C16B6"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O:3</w:t>
            </w:r>
            <w:r w:rsidR="00C52942" w:rsidRPr="00105828">
              <w:rPr>
                <w:rFonts w:ascii="Times New Roman" w:hAnsi="Times New Roman" w:cs="Times New Roman"/>
                <w:bCs/>
                <w:iCs/>
                <w:sz w:val="20"/>
                <w:szCs w:val="20"/>
              </w:rPr>
              <w:t xml:space="preserve"> až 5</w:t>
            </w:r>
          </w:p>
          <w:p w14:paraId="437424CA" w14:textId="77777777" w:rsidR="004C16B6" w:rsidRPr="00105828" w:rsidRDefault="004C16B6" w:rsidP="00A629BF">
            <w:pPr>
              <w:spacing w:after="0" w:line="240" w:lineRule="auto"/>
              <w:rPr>
                <w:rFonts w:ascii="Times New Roman" w:hAnsi="Times New Roman" w:cs="Times New Roman"/>
                <w:bCs/>
                <w:iCs/>
                <w:sz w:val="20"/>
                <w:szCs w:val="20"/>
              </w:rPr>
            </w:pPr>
          </w:p>
          <w:p w14:paraId="59B4268F" w14:textId="77777777" w:rsidR="004C16B6" w:rsidRPr="00105828" w:rsidRDefault="004C16B6" w:rsidP="00A629BF">
            <w:pPr>
              <w:spacing w:after="0" w:line="240" w:lineRule="auto"/>
              <w:rPr>
                <w:rFonts w:ascii="Times New Roman" w:hAnsi="Times New Roman" w:cs="Times New Roman"/>
                <w:bCs/>
                <w:iCs/>
                <w:sz w:val="20"/>
                <w:szCs w:val="20"/>
              </w:rPr>
            </w:pPr>
          </w:p>
          <w:p w14:paraId="6F38193B" w14:textId="77777777" w:rsidR="004C16B6" w:rsidRPr="00105828" w:rsidRDefault="004C16B6" w:rsidP="00A629BF">
            <w:pPr>
              <w:spacing w:after="0" w:line="240" w:lineRule="auto"/>
              <w:rPr>
                <w:rFonts w:ascii="Times New Roman" w:hAnsi="Times New Roman" w:cs="Times New Roman"/>
                <w:bCs/>
                <w:iCs/>
                <w:sz w:val="20"/>
                <w:szCs w:val="20"/>
              </w:rPr>
            </w:pPr>
          </w:p>
          <w:p w14:paraId="562CF21B" w14:textId="77777777" w:rsidR="004C16B6" w:rsidRPr="00105828" w:rsidRDefault="004C16B6" w:rsidP="00A629BF">
            <w:pPr>
              <w:spacing w:after="0" w:line="240" w:lineRule="auto"/>
              <w:rPr>
                <w:rFonts w:ascii="Times New Roman" w:hAnsi="Times New Roman" w:cs="Times New Roman"/>
                <w:bCs/>
                <w:iCs/>
                <w:sz w:val="20"/>
                <w:szCs w:val="20"/>
              </w:rPr>
            </w:pPr>
          </w:p>
          <w:p w14:paraId="1550D173" w14:textId="77777777" w:rsidR="004C16B6" w:rsidRPr="00105828" w:rsidRDefault="004C16B6" w:rsidP="00A629BF">
            <w:pPr>
              <w:spacing w:after="0" w:line="240" w:lineRule="auto"/>
              <w:rPr>
                <w:rFonts w:ascii="Times New Roman" w:hAnsi="Times New Roman" w:cs="Times New Roman"/>
                <w:bCs/>
                <w:iCs/>
                <w:sz w:val="20"/>
                <w:szCs w:val="20"/>
              </w:rPr>
            </w:pPr>
          </w:p>
          <w:p w14:paraId="587FE1DF" w14:textId="77777777" w:rsidR="004C16B6" w:rsidRPr="00105828" w:rsidRDefault="004C16B6" w:rsidP="00A629BF">
            <w:pPr>
              <w:spacing w:after="0" w:line="240" w:lineRule="auto"/>
              <w:rPr>
                <w:rFonts w:ascii="Times New Roman" w:hAnsi="Times New Roman" w:cs="Times New Roman"/>
                <w:bCs/>
                <w:iCs/>
                <w:sz w:val="20"/>
                <w:szCs w:val="20"/>
              </w:rPr>
            </w:pPr>
          </w:p>
          <w:p w14:paraId="3D091196" w14:textId="77777777" w:rsidR="004C16B6" w:rsidRPr="00105828" w:rsidRDefault="004C16B6" w:rsidP="00A629BF">
            <w:pPr>
              <w:spacing w:after="0" w:line="240" w:lineRule="auto"/>
              <w:rPr>
                <w:rFonts w:ascii="Times New Roman" w:hAnsi="Times New Roman" w:cs="Times New Roman"/>
                <w:bCs/>
                <w:iCs/>
                <w:sz w:val="20"/>
                <w:szCs w:val="20"/>
              </w:rPr>
            </w:pPr>
          </w:p>
          <w:p w14:paraId="1FF47EB6" w14:textId="77777777" w:rsidR="00C52942" w:rsidRPr="00105828" w:rsidRDefault="00C52942" w:rsidP="00A629BF">
            <w:pPr>
              <w:spacing w:after="0" w:line="240" w:lineRule="auto"/>
              <w:rPr>
                <w:rFonts w:ascii="Times New Roman" w:hAnsi="Times New Roman" w:cs="Times New Roman"/>
                <w:bCs/>
                <w:iCs/>
                <w:sz w:val="20"/>
                <w:szCs w:val="20"/>
              </w:rPr>
            </w:pPr>
          </w:p>
          <w:p w14:paraId="01ADD015" w14:textId="77777777" w:rsidR="004C16B6" w:rsidRPr="00105828" w:rsidRDefault="004C16B6" w:rsidP="00A629BF">
            <w:pPr>
              <w:spacing w:after="0" w:line="240" w:lineRule="auto"/>
              <w:rPr>
                <w:rFonts w:ascii="Times New Roman" w:hAnsi="Times New Roman" w:cs="Times New Roman"/>
                <w:bCs/>
                <w:iCs/>
                <w:sz w:val="20"/>
                <w:szCs w:val="20"/>
              </w:rPr>
            </w:pPr>
          </w:p>
          <w:p w14:paraId="04145F71" w14:textId="77777777" w:rsidR="004C16B6" w:rsidRPr="00105828" w:rsidRDefault="004C16B6" w:rsidP="00A629BF">
            <w:pPr>
              <w:spacing w:after="0" w:line="240" w:lineRule="auto"/>
              <w:rPr>
                <w:rFonts w:ascii="Times New Roman" w:hAnsi="Times New Roman" w:cs="Times New Roman"/>
                <w:bCs/>
                <w:iCs/>
                <w:sz w:val="20"/>
                <w:szCs w:val="20"/>
              </w:rPr>
            </w:pPr>
          </w:p>
          <w:p w14:paraId="1C9E332B" w14:textId="77777777" w:rsidR="004C16B6" w:rsidRPr="00105828" w:rsidRDefault="004C16B6" w:rsidP="00A629BF">
            <w:pPr>
              <w:spacing w:after="0" w:line="240" w:lineRule="auto"/>
              <w:rPr>
                <w:rFonts w:ascii="Times New Roman" w:hAnsi="Times New Roman" w:cs="Times New Roman"/>
                <w:bCs/>
                <w:iCs/>
                <w:sz w:val="20"/>
                <w:szCs w:val="20"/>
              </w:rPr>
            </w:pPr>
          </w:p>
          <w:p w14:paraId="7C1DBD2B" w14:textId="77777777" w:rsidR="004C16B6" w:rsidRPr="00105828" w:rsidRDefault="004C16B6" w:rsidP="00A629BF">
            <w:pPr>
              <w:spacing w:after="0" w:line="240" w:lineRule="auto"/>
              <w:rPr>
                <w:rFonts w:ascii="Times New Roman" w:hAnsi="Times New Roman" w:cs="Times New Roman"/>
                <w:bCs/>
                <w:iCs/>
                <w:sz w:val="20"/>
                <w:szCs w:val="20"/>
              </w:rPr>
            </w:pPr>
          </w:p>
          <w:p w14:paraId="1BEF134C" w14:textId="77777777" w:rsidR="00FC096D" w:rsidRPr="00105828" w:rsidRDefault="00FC096D" w:rsidP="00A629BF">
            <w:pPr>
              <w:spacing w:after="0" w:line="240" w:lineRule="auto"/>
              <w:rPr>
                <w:rFonts w:ascii="Times New Roman" w:hAnsi="Times New Roman" w:cs="Times New Roman"/>
                <w:bCs/>
                <w:iCs/>
                <w:sz w:val="20"/>
                <w:szCs w:val="20"/>
              </w:rPr>
            </w:pPr>
          </w:p>
          <w:p w14:paraId="3DC3FF6F" w14:textId="77777777" w:rsidR="00C52942" w:rsidRPr="00105828" w:rsidRDefault="00C52942" w:rsidP="00A629BF">
            <w:pPr>
              <w:spacing w:after="0" w:line="240" w:lineRule="auto"/>
              <w:rPr>
                <w:rFonts w:ascii="Times New Roman" w:hAnsi="Times New Roman" w:cs="Times New Roman"/>
                <w:bCs/>
                <w:iCs/>
                <w:sz w:val="20"/>
                <w:szCs w:val="20"/>
              </w:rPr>
            </w:pPr>
          </w:p>
          <w:p w14:paraId="232B2157" w14:textId="77777777" w:rsidR="00C52942" w:rsidRPr="00105828" w:rsidRDefault="00C52942" w:rsidP="00A629BF">
            <w:pPr>
              <w:spacing w:after="0" w:line="240" w:lineRule="auto"/>
              <w:rPr>
                <w:rFonts w:ascii="Times New Roman" w:hAnsi="Times New Roman" w:cs="Times New Roman"/>
                <w:bCs/>
                <w:iCs/>
                <w:sz w:val="20"/>
                <w:szCs w:val="20"/>
              </w:rPr>
            </w:pPr>
          </w:p>
          <w:p w14:paraId="48AABC2E" w14:textId="77777777" w:rsidR="00C52942" w:rsidRPr="00105828" w:rsidRDefault="00C52942" w:rsidP="00A629BF">
            <w:pPr>
              <w:spacing w:after="0" w:line="240" w:lineRule="auto"/>
              <w:rPr>
                <w:rFonts w:ascii="Times New Roman" w:hAnsi="Times New Roman" w:cs="Times New Roman"/>
                <w:bCs/>
                <w:iCs/>
                <w:sz w:val="20"/>
                <w:szCs w:val="20"/>
              </w:rPr>
            </w:pPr>
          </w:p>
          <w:p w14:paraId="590205AE" w14:textId="77777777" w:rsidR="00C52942" w:rsidRPr="00105828" w:rsidRDefault="00C52942" w:rsidP="00A629BF">
            <w:pPr>
              <w:spacing w:after="0" w:line="240" w:lineRule="auto"/>
              <w:rPr>
                <w:rFonts w:ascii="Times New Roman" w:hAnsi="Times New Roman" w:cs="Times New Roman"/>
                <w:bCs/>
                <w:iCs/>
                <w:sz w:val="20"/>
                <w:szCs w:val="20"/>
              </w:rPr>
            </w:pPr>
          </w:p>
          <w:p w14:paraId="3DA0BD4D" w14:textId="3084B47C" w:rsidR="0026499A" w:rsidRPr="00105828" w:rsidRDefault="0026499A" w:rsidP="00A629BF">
            <w:pPr>
              <w:spacing w:after="0" w:line="240" w:lineRule="auto"/>
              <w:rPr>
                <w:rFonts w:ascii="Times New Roman" w:hAnsi="Times New Roman" w:cs="Times New Roman"/>
                <w:bCs/>
                <w:iCs/>
                <w:sz w:val="20"/>
                <w:szCs w:val="20"/>
              </w:rPr>
            </w:pPr>
          </w:p>
          <w:p w14:paraId="6E0CC552" w14:textId="77777777" w:rsidR="007A3B63" w:rsidRPr="00105828" w:rsidRDefault="007A3B63" w:rsidP="00A629BF">
            <w:pPr>
              <w:spacing w:after="0" w:line="240" w:lineRule="auto"/>
              <w:rPr>
                <w:rFonts w:ascii="Times New Roman" w:hAnsi="Times New Roman" w:cs="Times New Roman"/>
                <w:bCs/>
                <w:iCs/>
                <w:sz w:val="20"/>
                <w:szCs w:val="20"/>
              </w:rPr>
            </w:pPr>
          </w:p>
          <w:p w14:paraId="234C3B2D" w14:textId="77777777" w:rsidR="0026499A" w:rsidRPr="00105828" w:rsidRDefault="0026499A" w:rsidP="00A629BF">
            <w:pPr>
              <w:spacing w:after="0" w:line="240" w:lineRule="auto"/>
              <w:rPr>
                <w:rFonts w:ascii="Times New Roman" w:hAnsi="Times New Roman" w:cs="Times New Roman"/>
                <w:bCs/>
                <w:iCs/>
                <w:sz w:val="20"/>
                <w:szCs w:val="20"/>
              </w:rPr>
            </w:pPr>
          </w:p>
          <w:p w14:paraId="3E86F7D4" w14:textId="77777777" w:rsidR="0026499A" w:rsidRPr="00105828" w:rsidRDefault="0026499A" w:rsidP="00A629BF">
            <w:pPr>
              <w:spacing w:after="0" w:line="240" w:lineRule="auto"/>
              <w:rPr>
                <w:rFonts w:ascii="Times New Roman" w:hAnsi="Times New Roman" w:cs="Times New Roman"/>
                <w:bCs/>
                <w:iCs/>
                <w:sz w:val="20"/>
                <w:szCs w:val="20"/>
              </w:rPr>
            </w:pPr>
          </w:p>
          <w:p w14:paraId="1C94D5FA" w14:textId="77777777" w:rsidR="008D45E1" w:rsidRPr="00105828" w:rsidRDefault="008D45E1"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w:t>
            </w:r>
            <w:r w:rsidR="00CF67E4" w:rsidRPr="00105828">
              <w:rPr>
                <w:rFonts w:ascii="Times New Roman" w:hAnsi="Times New Roman" w:cs="Times New Roman"/>
                <w:bCs/>
                <w:iCs/>
                <w:sz w:val="20"/>
                <w:szCs w:val="20"/>
              </w:rPr>
              <w:t xml:space="preserve"> </w:t>
            </w:r>
            <w:r w:rsidRPr="00105828">
              <w:rPr>
                <w:rFonts w:ascii="Times New Roman" w:hAnsi="Times New Roman" w:cs="Times New Roman"/>
                <w:bCs/>
                <w:iCs/>
                <w:sz w:val="20"/>
                <w:szCs w:val="20"/>
              </w:rPr>
              <w:t>4</w:t>
            </w:r>
            <w:r w:rsidR="00C52942" w:rsidRPr="00105828">
              <w:rPr>
                <w:rFonts w:ascii="Times New Roman" w:hAnsi="Times New Roman" w:cs="Times New Roman"/>
                <w:bCs/>
                <w:iCs/>
                <w:sz w:val="20"/>
                <w:szCs w:val="20"/>
              </w:rPr>
              <w:t xml:space="preserve"> </w:t>
            </w:r>
          </w:p>
          <w:p w14:paraId="14E1A5F9" w14:textId="77777777" w:rsidR="008D45E1" w:rsidRPr="00105828" w:rsidRDefault="008D45E1"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O:4</w:t>
            </w:r>
            <w:r w:rsidR="00C52942" w:rsidRPr="00105828">
              <w:rPr>
                <w:rFonts w:ascii="Times New Roman" w:hAnsi="Times New Roman" w:cs="Times New Roman"/>
                <w:bCs/>
                <w:iCs/>
                <w:sz w:val="20"/>
                <w:szCs w:val="20"/>
              </w:rPr>
              <w:t xml:space="preserve"> a 5</w:t>
            </w:r>
          </w:p>
          <w:p w14:paraId="2FA9063E" w14:textId="77777777" w:rsidR="008D45E1" w:rsidRPr="00105828" w:rsidRDefault="008D45E1" w:rsidP="00A629BF">
            <w:pPr>
              <w:spacing w:after="0" w:line="240" w:lineRule="auto"/>
              <w:rPr>
                <w:rFonts w:ascii="Times New Roman" w:hAnsi="Times New Roman" w:cs="Times New Roman"/>
                <w:bCs/>
                <w:iCs/>
                <w:sz w:val="20"/>
                <w:szCs w:val="20"/>
              </w:rPr>
            </w:pPr>
          </w:p>
          <w:p w14:paraId="026148A0" w14:textId="77777777" w:rsidR="008D45E1" w:rsidRPr="00105828" w:rsidRDefault="008D45E1" w:rsidP="00A629BF">
            <w:pPr>
              <w:spacing w:after="0" w:line="240" w:lineRule="auto"/>
              <w:rPr>
                <w:rFonts w:ascii="Times New Roman" w:hAnsi="Times New Roman" w:cs="Times New Roman"/>
                <w:bCs/>
                <w:iCs/>
                <w:sz w:val="20"/>
                <w:szCs w:val="20"/>
              </w:rPr>
            </w:pPr>
          </w:p>
          <w:p w14:paraId="692BDC44" w14:textId="77777777" w:rsidR="008D45E1" w:rsidRPr="00105828" w:rsidRDefault="008D45E1" w:rsidP="00A629BF">
            <w:pPr>
              <w:spacing w:after="0" w:line="240" w:lineRule="auto"/>
              <w:rPr>
                <w:rFonts w:ascii="Times New Roman" w:hAnsi="Times New Roman" w:cs="Times New Roman"/>
                <w:bCs/>
                <w:iCs/>
                <w:sz w:val="20"/>
                <w:szCs w:val="20"/>
              </w:rPr>
            </w:pPr>
          </w:p>
          <w:p w14:paraId="52AE1B1C" w14:textId="77777777" w:rsidR="008D45E1" w:rsidRPr="00105828" w:rsidRDefault="008D45E1" w:rsidP="00A629BF">
            <w:pPr>
              <w:spacing w:after="0" w:line="240" w:lineRule="auto"/>
              <w:rPr>
                <w:rFonts w:ascii="Times New Roman" w:hAnsi="Times New Roman" w:cs="Times New Roman"/>
                <w:bCs/>
                <w:iCs/>
                <w:sz w:val="20"/>
                <w:szCs w:val="20"/>
              </w:rPr>
            </w:pPr>
          </w:p>
          <w:p w14:paraId="7C52DC0E" w14:textId="77777777" w:rsidR="008D45E1" w:rsidRPr="00105828" w:rsidRDefault="008D45E1" w:rsidP="00A629BF">
            <w:pPr>
              <w:spacing w:after="0" w:line="240" w:lineRule="auto"/>
              <w:rPr>
                <w:rFonts w:ascii="Times New Roman" w:hAnsi="Times New Roman" w:cs="Times New Roman"/>
                <w:bCs/>
                <w:iCs/>
                <w:sz w:val="20"/>
                <w:szCs w:val="20"/>
              </w:rPr>
            </w:pPr>
          </w:p>
          <w:p w14:paraId="11D111F4" w14:textId="77777777" w:rsidR="008D45E1" w:rsidRPr="00105828" w:rsidRDefault="008D45E1" w:rsidP="00A629BF">
            <w:pPr>
              <w:spacing w:after="0" w:line="240" w:lineRule="auto"/>
              <w:rPr>
                <w:rFonts w:ascii="Times New Roman" w:hAnsi="Times New Roman" w:cs="Times New Roman"/>
                <w:bCs/>
                <w:iCs/>
                <w:sz w:val="20"/>
                <w:szCs w:val="20"/>
              </w:rPr>
            </w:pPr>
          </w:p>
          <w:p w14:paraId="1CAA83B3" w14:textId="77777777" w:rsidR="008D45E1" w:rsidRPr="00105828" w:rsidRDefault="008D45E1" w:rsidP="00A629BF">
            <w:pPr>
              <w:spacing w:after="0" w:line="240" w:lineRule="auto"/>
              <w:rPr>
                <w:rFonts w:ascii="Times New Roman" w:hAnsi="Times New Roman" w:cs="Times New Roman"/>
                <w:bCs/>
                <w:iCs/>
                <w:sz w:val="20"/>
                <w:szCs w:val="20"/>
              </w:rPr>
            </w:pPr>
          </w:p>
          <w:p w14:paraId="548B3D7F" w14:textId="77777777" w:rsidR="008D45E1" w:rsidRPr="00105828" w:rsidRDefault="008D45E1" w:rsidP="00A629BF">
            <w:pPr>
              <w:spacing w:after="0" w:line="240" w:lineRule="auto"/>
              <w:rPr>
                <w:rFonts w:ascii="Times New Roman" w:hAnsi="Times New Roman" w:cs="Times New Roman"/>
                <w:bCs/>
                <w:iCs/>
                <w:sz w:val="20"/>
                <w:szCs w:val="20"/>
              </w:rPr>
            </w:pPr>
          </w:p>
          <w:p w14:paraId="7CC3184F" w14:textId="77777777" w:rsidR="004572F8" w:rsidRPr="00105828" w:rsidRDefault="004572F8" w:rsidP="00A629BF">
            <w:pPr>
              <w:spacing w:after="0" w:line="240" w:lineRule="auto"/>
              <w:rPr>
                <w:rFonts w:ascii="Times New Roman" w:hAnsi="Times New Roman" w:cs="Times New Roman"/>
                <w:bCs/>
                <w:iCs/>
                <w:sz w:val="20"/>
                <w:szCs w:val="20"/>
              </w:rPr>
            </w:pPr>
          </w:p>
          <w:p w14:paraId="63889378" w14:textId="77777777" w:rsidR="0026499A" w:rsidRPr="00105828" w:rsidRDefault="0026499A" w:rsidP="00A629BF">
            <w:pPr>
              <w:spacing w:after="0" w:line="240" w:lineRule="auto"/>
              <w:rPr>
                <w:rFonts w:ascii="Times New Roman" w:hAnsi="Times New Roman" w:cs="Times New Roman"/>
                <w:bCs/>
                <w:iCs/>
                <w:sz w:val="20"/>
                <w:szCs w:val="20"/>
              </w:rPr>
            </w:pPr>
          </w:p>
          <w:p w14:paraId="098E5DB4" w14:textId="77777777" w:rsidR="0026499A" w:rsidRPr="00105828" w:rsidRDefault="0026499A" w:rsidP="00A629BF">
            <w:pPr>
              <w:spacing w:after="0" w:line="240" w:lineRule="auto"/>
              <w:rPr>
                <w:rFonts w:ascii="Times New Roman" w:hAnsi="Times New Roman" w:cs="Times New Roman"/>
                <w:bCs/>
                <w:iCs/>
                <w:sz w:val="20"/>
                <w:szCs w:val="20"/>
              </w:rPr>
            </w:pPr>
          </w:p>
          <w:p w14:paraId="35AD8694" w14:textId="77777777" w:rsidR="0026499A" w:rsidRPr="00105828" w:rsidRDefault="0026499A" w:rsidP="00A629BF">
            <w:pPr>
              <w:spacing w:after="0" w:line="240" w:lineRule="auto"/>
              <w:rPr>
                <w:rFonts w:ascii="Times New Roman" w:hAnsi="Times New Roman" w:cs="Times New Roman"/>
                <w:bCs/>
                <w:iCs/>
                <w:sz w:val="20"/>
                <w:szCs w:val="20"/>
              </w:rPr>
            </w:pPr>
          </w:p>
          <w:p w14:paraId="5D109A7B" w14:textId="77777777" w:rsidR="0026499A" w:rsidRPr="00105828" w:rsidRDefault="0026499A" w:rsidP="00A629BF">
            <w:pPr>
              <w:spacing w:after="0" w:line="240" w:lineRule="auto"/>
              <w:rPr>
                <w:rFonts w:ascii="Times New Roman" w:hAnsi="Times New Roman" w:cs="Times New Roman"/>
                <w:bCs/>
                <w:iCs/>
                <w:sz w:val="20"/>
                <w:szCs w:val="20"/>
              </w:rPr>
            </w:pPr>
          </w:p>
          <w:p w14:paraId="61033BCB" w14:textId="184CD788" w:rsidR="0026499A" w:rsidRDefault="0026499A" w:rsidP="00A629BF">
            <w:pPr>
              <w:spacing w:after="0" w:line="240" w:lineRule="auto"/>
              <w:rPr>
                <w:rFonts w:ascii="Times New Roman" w:hAnsi="Times New Roman" w:cs="Times New Roman"/>
                <w:bCs/>
                <w:iCs/>
                <w:sz w:val="20"/>
                <w:szCs w:val="20"/>
              </w:rPr>
            </w:pPr>
          </w:p>
          <w:p w14:paraId="56F53906" w14:textId="77777777" w:rsidR="006C3F59" w:rsidRPr="00105828" w:rsidRDefault="006C3F59" w:rsidP="00A629BF">
            <w:pPr>
              <w:spacing w:after="0" w:line="240" w:lineRule="auto"/>
              <w:rPr>
                <w:rFonts w:ascii="Times New Roman" w:hAnsi="Times New Roman" w:cs="Times New Roman"/>
                <w:bCs/>
                <w:iCs/>
                <w:sz w:val="20"/>
                <w:szCs w:val="20"/>
              </w:rPr>
            </w:pPr>
          </w:p>
          <w:p w14:paraId="5419D627" w14:textId="77777777" w:rsidR="004572F8" w:rsidRPr="00105828" w:rsidRDefault="004572F8" w:rsidP="00A629BF">
            <w:pPr>
              <w:spacing w:after="0" w:line="240" w:lineRule="auto"/>
              <w:rPr>
                <w:rFonts w:ascii="Times New Roman" w:hAnsi="Times New Roman" w:cs="Times New Roman"/>
                <w:bCs/>
                <w:iCs/>
                <w:sz w:val="20"/>
                <w:szCs w:val="20"/>
              </w:rPr>
            </w:pPr>
          </w:p>
          <w:p w14:paraId="7E397639" w14:textId="77777777" w:rsidR="008D45E1" w:rsidRPr="00105828" w:rsidRDefault="00715169"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lastRenderedPageBreak/>
              <w:t>§</w:t>
            </w:r>
            <w:r w:rsidR="00CF67E4" w:rsidRPr="00105828">
              <w:rPr>
                <w:rFonts w:ascii="Times New Roman" w:hAnsi="Times New Roman" w:cs="Times New Roman"/>
                <w:bCs/>
                <w:iCs/>
                <w:sz w:val="20"/>
                <w:szCs w:val="20"/>
              </w:rPr>
              <w:t xml:space="preserve"> </w:t>
            </w:r>
            <w:r w:rsidR="0026499A" w:rsidRPr="00105828">
              <w:rPr>
                <w:rFonts w:ascii="Times New Roman" w:hAnsi="Times New Roman" w:cs="Times New Roman"/>
                <w:bCs/>
                <w:iCs/>
                <w:sz w:val="20"/>
                <w:szCs w:val="20"/>
              </w:rPr>
              <w:t>75</w:t>
            </w:r>
          </w:p>
          <w:p w14:paraId="7D7963A9" w14:textId="77777777" w:rsidR="00715169" w:rsidRPr="00105828" w:rsidRDefault="00715169" w:rsidP="00A629BF">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O:2</w:t>
            </w:r>
            <w:r w:rsidR="00C52942" w:rsidRPr="00105828">
              <w:rPr>
                <w:rFonts w:ascii="Times New Roman" w:hAnsi="Times New Roman" w:cs="Times New Roman"/>
                <w:bCs/>
                <w:iCs/>
                <w:sz w:val="20"/>
                <w:szCs w:val="20"/>
              </w:rPr>
              <w:t xml:space="preserve"> až</w:t>
            </w:r>
            <w:r w:rsidR="00CF67E4" w:rsidRPr="00105828">
              <w:rPr>
                <w:rFonts w:ascii="Times New Roman" w:hAnsi="Times New Roman" w:cs="Times New Roman"/>
                <w:bCs/>
                <w:iCs/>
                <w:sz w:val="20"/>
                <w:szCs w:val="20"/>
              </w:rPr>
              <w:t xml:space="preserve"> </w:t>
            </w:r>
            <w:r w:rsidR="00C52942" w:rsidRPr="00105828">
              <w:rPr>
                <w:rFonts w:ascii="Times New Roman" w:hAnsi="Times New Roman" w:cs="Times New Roman"/>
                <w:bCs/>
                <w:iCs/>
                <w:sz w:val="20"/>
                <w:szCs w:val="20"/>
              </w:rPr>
              <w:t>4 a 6</w:t>
            </w:r>
          </w:p>
          <w:p w14:paraId="34F14D72" w14:textId="77777777" w:rsidR="00715169" w:rsidRPr="00105828" w:rsidRDefault="00715169" w:rsidP="00A629BF">
            <w:pPr>
              <w:spacing w:after="0" w:line="240" w:lineRule="auto"/>
              <w:rPr>
                <w:rFonts w:ascii="Times New Roman" w:hAnsi="Times New Roman" w:cs="Times New Roman"/>
                <w:bCs/>
                <w:iCs/>
                <w:sz w:val="20"/>
                <w:szCs w:val="20"/>
              </w:rPr>
            </w:pPr>
          </w:p>
          <w:p w14:paraId="2834DC6B" w14:textId="77777777" w:rsidR="00715169" w:rsidRPr="00105828" w:rsidRDefault="00715169" w:rsidP="00A629BF">
            <w:pPr>
              <w:spacing w:after="0" w:line="240" w:lineRule="auto"/>
              <w:rPr>
                <w:rFonts w:ascii="Times New Roman" w:hAnsi="Times New Roman" w:cs="Times New Roman"/>
                <w:bCs/>
                <w:iCs/>
                <w:sz w:val="20"/>
                <w:szCs w:val="20"/>
              </w:rPr>
            </w:pPr>
          </w:p>
          <w:p w14:paraId="0EF8ABB9" w14:textId="77777777" w:rsidR="00715169" w:rsidRPr="00105828" w:rsidRDefault="00715169" w:rsidP="00A629BF">
            <w:pPr>
              <w:spacing w:after="0" w:line="240" w:lineRule="auto"/>
              <w:rPr>
                <w:rFonts w:ascii="Times New Roman" w:hAnsi="Times New Roman" w:cs="Times New Roman"/>
                <w:bCs/>
                <w:iCs/>
                <w:sz w:val="20"/>
                <w:szCs w:val="20"/>
              </w:rPr>
            </w:pPr>
          </w:p>
          <w:p w14:paraId="74E08A2E" w14:textId="77777777" w:rsidR="00715169" w:rsidRPr="00105828" w:rsidRDefault="00715169" w:rsidP="00A629BF">
            <w:pPr>
              <w:spacing w:after="0" w:line="240" w:lineRule="auto"/>
              <w:rPr>
                <w:rFonts w:ascii="Times New Roman" w:hAnsi="Times New Roman" w:cs="Times New Roman"/>
                <w:bCs/>
                <w:iCs/>
                <w:sz w:val="20"/>
                <w:szCs w:val="20"/>
              </w:rPr>
            </w:pPr>
          </w:p>
          <w:p w14:paraId="65220CD5" w14:textId="77777777" w:rsidR="00715169" w:rsidRPr="00105828" w:rsidRDefault="00715169" w:rsidP="00A629BF">
            <w:pPr>
              <w:spacing w:after="0" w:line="240" w:lineRule="auto"/>
              <w:rPr>
                <w:rFonts w:ascii="Times New Roman" w:hAnsi="Times New Roman" w:cs="Times New Roman"/>
                <w:bCs/>
                <w:iCs/>
                <w:sz w:val="20"/>
                <w:szCs w:val="20"/>
              </w:rPr>
            </w:pPr>
          </w:p>
          <w:p w14:paraId="6653269C" w14:textId="77777777" w:rsidR="00715169" w:rsidRPr="00105828" w:rsidRDefault="00715169" w:rsidP="00A629BF">
            <w:pPr>
              <w:spacing w:after="0" w:line="240" w:lineRule="auto"/>
              <w:rPr>
                <w:rFonts w:ascii="Times New Roman" w:hAnsi="Times New Roman" w:cs="Times New Roman"/>
                <w:bCs/>
                <w:iCs/>
                <w:sz w:val="20"/>
                <w:szCs w:val="20"/>
              </w:rPr>
            </w:pPr>
          </w:p>
          <w:p w14:paraId="1EFD29B5" w14:textId="77777777" w:rsidR="00715169" w:rsidRPr="00105828" w:rsidRDefault="00715169" w:rsidP="00A629BF">
            <w:pPr>
              <w:spacing w:after="0" w:line="240" w:lineRule="auto"/>
              <w:rPr>
                <w:rFonts w:ascii="Times New Roman" w:hAnsi="Times New Roman" w:cs="Times New Roman"/>
                <w:bCs/>
                <w:iCs/>
                <w:sz w:val="20"/>
                <w:szCs w:val="20"/>
              </w:rPr>
            </w:pPr>
          </w:p>
          <w:p w14:paraId="7135C1F8" w14:textId="77777777" w:rsidR="00715169" w:rsidRPr="00105828" w:rsidRDefault="00715169" w:rsidP="00A629BF">
            <w:pPr>
              <w:spacing w:after="0" w:line="240" w:lineRule="auto"/>
              <w:rPr>
                <w:rFonts w:ascii="Times New Roman" w:hAnsi="Times New Roman" w:cs="Times New Roman"/>
                <w:bCs/>
                <w:iCs/>
                <w:sz w:val="20"/>
                <w:szCs w:val="20"/>
              </w:rPr>
            </w:pPr>
          </w:p>
          <w:p w14:paraId="365F304B" w14:textId="77777777" w:rsidR="00715169" w:rsidRPr="00105828" w:rsidRDefault="00715169" w:rsidP="00A629BF">
            <w:pPr>
              <w:spacing w:after="0" w:line="240" w:lineRule="auto"/>
              <w:rPr>
                <w:rFonts w:ascii="Times New Roman" w:hAnsi="Times New Roman" w:cs="Times New Roman"/>
                <w:bCs/>
                <w:iCs/>
                <w:sz w:val="20"/>
                <w:szCs w:val="20"/>
              </w:rPr>
            </w:pPr>
          </w:p>
          <w:p w14:paraId="7CCC87FB" w14:textId="77777777" w:rsidR="00C52942" w:rsidRPr="00105828" w:rsidRDefault="00C52942" w:rsidP="00A629BF">
            <w:pPr>
              <w:spacing w:after="0" w:line="240" w:lineRule="auto"/>
              <w:rPr>
                <w:rFonts w:ascii="Times New Roman" w:hAnsi="Times New Roman" w:cs="Times New Roman"/>
                <w:bCs/>
                <w:iCs/>
                <w:sz w:val="20"/>
                <w:szCs w:val="20"/>
              </w:rPr>
            </w:pPr>
          </w:p>
          <w:p w14:paraId="4D89A71D" w14:textId="77777777" w:rsidR="00C52942" w:rsidRPr="00105828" w:rsidRDefault="00C52942" w:rsidP="00A629BF">
            <w:pPr>
              <w:spacing w:after="0" w:line="240" w:lineRule="auto"/>
              <w:rPr>
                <w:rFonts w:ascii="Times New Roman" w:hAnsi="Times New Roman" w:cs="Times New Roman"/>
                <w:bCs/>
                <w:iCs/>
                <w:sz w:val="20"/>
                <w:szCs w:val="20"/>
              </w:rPr>
            </w:pPr>
          </w:p>
          <w:p w14:paraId="34DCD1FC" w14:textId="77777777" w:rsidR="00C52942" w:rsidRPr="00105828" w:rsidRDefault="00C52942" w:rsidP="00A629BF">
            <w:pPr>
              <w:spacing w:after="0" w:line="240" w:lineRule="auto"/>
              <w:rPr>
                <w:rFonts w:ascii="Times New Roman" w:hAnsi="Times New Roman" w:cs="Times New Roman"/>
                <w:bCs/>
                <w:iCs/>
                <w:sz w:val="20"/>
                <w:szCs w:val="20"/>
              </w:rPr>
            </w:pPr>
          </w:p>
          <w:p w14:paraId="16709135" w14:textId="77777777" w:rsidR="00C52942" w:rsidRPr="00105828" w:rsidRDefault="00C52942" w:rsidP="00A629BF">
            <w:pPr>
              <w:spacing w:after="0" w:line="240" w:lineRule="auto"/>
              <w:rPr>
                <w:rFonts w:ascii="Times New Roman" w:hAnsi="Times New Roman" w:cs="Times New Roman"/>
                <w:bCs/>
                <w:iCs/>
                <w:sz w:val="20"/>
                <w:szCs w:val="20"/>
              </w:rPr>
            </w:pPr>
          </w:p>
          <w:p w14:paraId="777F5DDD" w14:textId="77777777" w:rsidR="00C52942" w:rsidRPr="00105828" w:rsidRDefault="00C52942" w:rsidP="00A629BF">
            <w:pPr>
              <w:spacing w:after="0" w:line="240" w:lineRule="auto"/>
              <w:rPr>
                <w:rFonts w:ascii="Times New Roman" w:hAnsi="Times New Roman" w:cs="Times New Roman"/>
                <w:bCs/>
                <w:iCs/>
                <w:sz w:val="20"/>
                <w:szCs w:val="20"/>
              </w:rPr>
            </w:pPr>
          </w:p>
          <w:p w14:paraId="6C40EFA7" w14:textId="77777777" w:rsidR="00C52942" w:rsidRPr="00105828" w:rsidRDefault="00C52942" w:rsidP="00A629BF">
            <w:pPr>
              <w:spacing w:after="0" w:line="240" w:lineRule="auto"/>
              <w:rPr>
                <w:rFonts w:ascii="Times New Roman" w:hAnsi="Times New Roman" w:cs="Times New Roman"/>
                <w:bCs/>
                <w:iCs/>
                <w:sz w:val="20"/>
                <w:szCs w:val="20"/>
              </w:rPr>
            </w:pPr>
          </w:p>
          <w:p w14:paraId="1236C9FD" w14:textId="77777777" w:rsidR="00C52942" w:rsidRPr="00105828" w:rsidRDefault="00C52942" w:rsidP="00A629BF">
            <w:pPr>
              <w:spacing w:after="0" w:line="240" w:lineRule="auto"/>
              <w:rPr>
                <w:rFonts w:ascii="Times New Roman" w:hAnsi="Times New Roman" w:cs="Times New Roman"/>
                <w:bCs/>
                <w:iCs/>
                <w:sz w:val="20"/>
                <w:szCs w:val="20"/>
              </w:rPr>
            </w:pPr>
          </w:p>
          <w:p w14:paraId="5AEFAD2D" w14:textId="77777777" w:rsidR="00C52942" w:rsidRPr="00105828" w:rsidRDefault="00C52942" w:rsidP="00A629BF">
            <w:pPr>
              <w:spacing w:after="0" w:line="240" w:lineRule="auto"/>
              <w:rPr>
                <w:rFonts w:ascii="Times New Roman" w:hAnsi="Times New Roman" w:cs="Times New Roman"/>
                <w:bCs/>
                <w:iCs/>
                <w:sz w:val="20"/>
                <w:szCs w:val="20"/>
              </w:rPr>
            </w:pPr>
          </w:p>
          <w:p w14:paraId="37D36F04" w14:textId="77777777" w:rsidR="00C52942" w:rsidRPr="00105828" w:rsidRDefault="00C52942" w:rsidP="00A629BF">
            <w:pPr>
              <w:spacing w:after="0" w:line="240" w:lineRule="auto"/>
              <w:rPr>
                <w:rFonts w:ascii="Times New Roman" w:hAnsi="Times New Roman" w:cs="Times New Roman"/>
                <w:bCs/>
                <w:iCs/>
                <w:sz w:val="20"/>
                <w:szCs w:val="20"/>
              </w:rPr>
            </w:pPr>
          </w:p>
          <w:p w14:paraId="4556B3DC" w14:textId="77777777" w:rsidR="00C52942" w:rsidRPr="00105828" w:rsidRDefault="00C52942" w:rsidP="00A629BF">
            <w:pPr>
              <w:spacing w:after="0" w:line="240" w:lineRule="auto"/>
              <w:rPr>
                <w:rFonts w:ascii="Times New Roman" w:hAnsi="Times New Roman" w:cs="Times New Roman"/>
                <w:bCs/>
                <w:iCs/>
                <w:sz w:val="20"/>
                <w:szCs w:val="20"/>
              </w:rPr>
            </w:pPr>
          </w:p>
          <w:p w14:paraId="2A3EDCBC" w14:textId="77777777" w:rsidR="00C52942" w:rsidRPr="00105828" w:rsidRDefault="00C52942" w:rsidP="00A629BF">
            <w:pPr>
              <w:spacing w:after="0" w:line="240" w:lineRule="auto"/>
              <w:rPr>
                <w:rFonts w:ascii="Times New Roman" w:hAnsi="Times New Roman" w:cs="Times New Roman"/>
                <w:bCs/>
                <w:iCs/>
                <w:sz w:val="20"/>
                <w:szCs w:val="20"/>
              </w:rPr>
            </w:pPr>
          </w:p>
          <w:p w14:paraId="48A6DBA8" w14:textId="77777777" w:rsidR="00C52942" w:rsidRPr="00105828" w:rsidRDefault="00C52942" w:rsidP="00A629BF">
            <w:pPr>
              <w:spacing w:after="0" w:line="240" w:lineRule="auto"/>
              <w:rPr>
                <w:rFonts w:ascii="Times New Roman" w:hAnsi="Times New Roman" w:cs="Times New Roman"/>
                <w:bCs/>
                <w:iCs/>
                <w:sz w:val="20"/>
                <w:szCs w:val="20"/>
              </w:rPr>
            </w:pPr>
          </w:p>
          <w:p w14:paraId="4445A12F" w14:textId="77777777" w:rsidR="00C52942" w:rsidRPr="00105828" w:rsidRDefault="00C52942" w:rsidP="00A629BF">
            <w:pPr>
              <w:spacing w:after="0" w:line="240" w:lineRule="auto"/>
              <w:rPr>
                <w:rFonts w:ascii="Times New Roman" w:hAnsi="Times New Roman" w:cs="Times New Roman"/>
                <w:bCs/>
                <w:iCs/>
                <w:sz w:val="20"/>
                <w:szCs w:val="20"/>
              </w:rPr>
            </w:pPr>
          </w:p>
          <w:p w14:paraId="3E456A28" w14:textId="77777777" w:rsidR="00C52942" w:rsidRPr="00105828" w:rsidRDefault="00C52942" w:rsidP="00A629BF">
            <w:pPr>
              <w:spacing w:after="0" w:line="240" w:lineRule="auto"/>
              <w:rPr>
                <w:rFonts w:ascii="Times New Roman" w:hAnsi="Times New Roman" w:cs="Times New Roman"/>
                <w:bCs/>
                <w:iCs/>
                <w:sz w:val="20"/>
                <w:szCs w:val="20"/>
              </w:rPr>
            </w:pPr>
          </w:p>
          <w:p w14:paraId="08065175" w14:textId="77777777" w:rsidR="00C52942" w:rsidRPr="00105828" w:rsidRDefault="00C52942" w:rsidP="00A629BF">
            <w:pPr>
              <w:spacing w:after="0" w:line="240" w:lineRule="auto"/>
              <w:rPr>
                <w:rFonts w:ascii="Times New Roman" w:hAnsi="Times New Roman" w:cs="Times New Roman"/>
                <w:bCs/>
                <w:iCs/>
                <w:sz w:val="20"/>
                <w:szCs w:val="20"/>
              </w:rPr>
            </w:pPr>
          </w:p>
          <w:p w14:paraId="756FAF92" w14:textId="77777777" w:rsidR="0026499A" w:rsidRPr="00105828" w:rsidRDefault="0026499A" w:rsidP="00A629BF">
            <w:pPr>
              <w:spacing w:after="0" w:line="240" w:lineRule="auto"/>
              <w:rPr>
                <w:rFonts w:ascii="Times New Roman" w:hAnsi="Times New Roman" w:cs="Times New Roman"/>
                <w:bCs/>
                <w:iCs/>
                <w:sz w:val="20"/>
                <w:szCs w:val="20"/>
              </w:rPr>
            </w:pPr>
          </w:p>
          <w:p w14:paraId="58AF6B79" w14:textId="77777777" w:rsidR="0026499A" w:rsidRPr="00105828" w:rsidRDefault="0026499A" w:rsidP="00A629BF">
            <w:pPr>
              <w:spacing w:after="0" w:line="240" w:lineRule="auto"/>
              <w:rPr>
                <w:rFonts w:ascii="Times New Roman" w:hAnsi="Times New Roman" w:cs="Times New Roman"/>
                <w:bCs/>
                <w:iCs/>
                <w:sz w:val="20"/>
                <w:szCs w:val="20"/>
              </w:rPr>
            </w:pPr>
          </w:p>
          <w:p w14:paraId="5CBAEF7A" w14:textId="77777777" w:rsidR="00715169" w:rsidRPr="00105828" w:rsidRDefault="00715169" w:rsidP="00A629BF">
            <w:pPr>
              <w:spacing w:after="0" w:line="240" w:lineRule="auto"/>
              <w:rPr>
                <w:rFonts w:ascii="Times New Roman" w:hAnsi="Times New Roman" w:cs="Times New Roman"/>
                <w:bCs/>
                <w:iCs/>
                <w:sz w:val="20"/>
                <w:szCs w:val="20"/>
              </w:rPr>
            </w:pPr>
          </w:p>
          <w:p w14:paraId="0A81F217" w14:textId="77777777" w:rsidR="0026499A" w:rsidRPr="00105828" w:rsidRDefault="0026499A" w:rsidP="00A629BF">
            <w:pPr>
              <w:spacing w:after="0" w:line="240" w:lineRule="auto"/>
              <w:rPr>
                <w:rFonts w:ascii="Times New Roman" w:hAnsi="Times New Roman" w:cs="Times New Roman"/>
                <w:bCs/>
                <w:iCs/>
                <w:sz w:val="20"/>
                <w:szCs w:val="20"/>
              </w:rPr>
            </w:pPr>
          </w:p>
          <w:p w14:paraId="53C51BC4" w14:textId="110EE26E" w:rsidR="00E117C4" w:rsidRPr="00105828" w:rsidRDefault="00E117C4" w:rsidP="00946849">
            <w:pPr>
              <w:spacing w:after="0" w:line="240" w:lineRule="auto"/>
              <w:rPr>
                <w:rFonts w:ascii="Times New Roman" w:hAnsi="Times New Roman" w:cs="Times New Roman"/>
                <w:bCs/>
                <w:iCs/>
                <w:sz w:val="20"/>
                <w:szCs w:val="20"/>
              </w:rPr>
            </w:pPr>
          </w:p>
        </w:tc>
        <w:tc>
          <w:tcPr>
            <w:tcW w:w="5103" w:type="dxa"/>
          </w:tcPr>
          <w:p w14:paraId="4BC70412" w14:textId="77777777" w:rsidR="00E117C4" w:rsidRPr="00105828" w:rsidRDefault="00E117C4" w:rsidP="007A3B63">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lastRenderedPageBreak/>
              <w:t>(1) Každý sa môže domáhať zákonom ustanoveným postupom svojho práva na nezávislom a nestrannom súde a v prípadoch ustanovených zákonom na inom orgáne Slovenskej republiky.</w:t>
            </w:r>
          </w:p>
          <w:p w14:paraId="7428C51D" w14:textId="77777777" w:rsidR="007A3B63" w:rsidRPr="00105828" w:rsidRDefault="007A3B63" w:rsidP="007A3B63">
            <w:pPr>
              <w:spacing w:after="0" w:line="240" w:lineRule="auto"/>
              <w:jc w:val="both"/>
              <w:rPr>
                <w:rFonts w:ascii="Times New Roman" w:hAnsi="Times New Roman" w:cs="Times New Roman"/>
                <w:iCs/>
                <w:sz w:val="20"/>
                <w:szCs w:val="20"/>
              </w:rPr>
            </w:pPr>
          </w:p>
          <w:p w14:paraId="2CF40686" w14:textId="68468352" w:rsidR="00E117C4" w:rsidRPr="00105828" w:rsidRDefault="00E117C4" w:rsidP="007A3B63">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(2) Kto tvrdí, že bol na svojich právach ukrátený rozhodnutím orgánu verejnej správy, môže sa obrátiť na súd, aby preskúmal zákonnosť takéhoto rozhodnutia, ak zákon neustanoví inak. Z právomoci súdu však nesmie byť vylúčené preskúmanie rozhodnutí týkajúcich sa základných práv a slobôd.</w:t>
            </w:r>
          </w:p>
          <w:p w14:paraId="28AB104F" w14:textId="77777777" w:rsidR="004572F8" w:rsidRPr="00105828" w:rsidRDefault="004572F8" w:rsidP="007A3B63">
            <w:pPr>
              <w:spacing w:after="0" w:line="240" w:lineRule="auto"/>
              <w:jc w:val="both"/>
              <w:rPr>
                <w:rFonts w:ascii="Times New Roman" w:hAnsi="Times New Roman" w:cs="Times New Roman"/>
                <w:iCs/>
                <w:sz w:val="20"/>
                <w:szCs w:val="20"/>
              </w:rPr>
            </w:pPr>
          </w:p>
          <w:p w14:paraId="459D6111" w14:textId="77777777" w:rsidR="00E117C4" w:rsidRPr="00105828" w:rsidRDefault="00E117C4"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(1) Súdy rozhodujú v občianskoprávnych a trestnoprávnych veciach; súdy preskúmavajú aj zákonnosť rozhodnutí orgánov verejnej správy a zákonnosť rozhodnutí, opatrení alebo iných zásahov orgánov verejnej moci, ak tak ustanoví zákon.</w:t>
            </w:r>
          </w:p>
          <w:p w14:paraId="41A1B61F" w14:textId="77777777" w:rsidR="004572F8" w:rsidRPr="00105828" w:rsidRDefault="004572F8" w:rsidP="00820FC7">
            <w:pPr>
              <w:spacing w:after="0" w:line="240" w:lineRule="auto"/>
              <w:jc w:val="both"/>
              <w:rPr>
                <w:rFonts w:ascii="Times New Roman" w:hAnsi="Times New Roman" w:cs="Times New Roman"/>
                <w:iCs/>
                <w:sz w:val="20"/>
                <w:szCs w:val="20"/>
              </w:rPr>
            </w:pPr>
          </w:p>
          <w:p w14:paraId="73D4A125" w14:textId="77777777" w:rsidR="00E117C4" w:rsidRPr="00105828" w:rsidRDefault="00E117C4"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(1) Ústavný súd rozhoduje o sťažnostiach fyzických osôb alebo právnických osôb, ak namietajú porušenie svojich základných práv alebo slobôd, alebo ľudských práv a základných slobôd vyplývajúcich z medzinárodnej zmluvy, ktorú Slovenská republika ratifikovala a bola vyhlásená spôsobom ustanoveným zákonom, ak o ochrane týchto práv a slobôd nerozhoduje iný súd.</w:t>
            </w:r>
          </w:p>
          <w:p w14:paraId="3F36F922" w14:textId="77777777" w:rsidR="002F0EF5" w:rsidRPr="00105828" w:rsidRDefault="002F0EF5" w:rsidP="00820FC7">
            <w:pPr>
              <w:spacing w:after="0" w:line="240" w:lineRule="auto"/>
              <w:jc w:val="both"/>
              <w:rPr>
                <w:rFonts w:ascii="Times New Roman" w:hAnsi="Times New Roman" w:cs="Times New Roman"/>
                <w:iCs/>
                <w:sz w:val="20"/>
                <w:szCs w:val="20"/>
              </w:rPr>
            </w:pPr>
          </w:p>
          <w:p w14:paraId="3B006E62" w14:textId="77777777" w:rsidR="00E117C4" w:rsidRPr="00105828" w:rsidRDefault="00E117C4"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(1) Každý má podľa tohto zákona právo na rovnaké zaobchádzanie a ochranu pred diskrimináciou.</w:t>
            </w:r>
          </w:p>
          <w:p w14:paraId="1A97880F" w14:textId="77777777" w:rsidR="004572F8" w:rsidRPr="00105828" w:rsidRDefault="004572F8" w:rsidP="00820FC7">
            <w:pPr>
              <w:spacing w:after="0" w:line="240" w:lineRule="auto"/>
              <w:jc w:val="both"/>
              <w:rPr>
                <w:rFonts w:ascii="Times New Roman" w:hAnsi="Times New Roman" w:cs="Times New Roman"/>
                <w:iCs/>
                <w:sz w:val="20"/>
                <w:szCs w:val="20"/>
              </w:rPr>
            </w:pPr>
          </w:p>
          <w:p w14:paraId="424B74DA" w14:textId="77777777" w:rsidR="00E117C4" w:rsidRPr="00105828" w:rsidRDefault="00E117C4"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(2) 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stav alebo poskytol primerané zadosťučinenie.</w:t>
            </w:r>
          </w:p>
          <w:p w14:paraId="63CE9B05" w14:textId="77777777" w:rsidR="00E117C4" w:rsidRPr="00105828" w:rsidRDefault="00E117C4"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 xml:space="preserve">Zamestnanci a zamestnávatelia, ktorí sú poškodení porušením povinností vyplývajúcich z pracovnoprávnych vzťahov môžu svoje práva uplatniť na súde. Zamestnávatelia nesmú </w:t>
            </w:r>
            <w:r w:rsidRPr="00105828">
              <w:rPr>
                <w:rFonts w:ascii="Times New Roman" w:hAnsi="Times New Roman" w:cs="Times New Roman"/>
                <w:iCs/>
                <w:sz w:val="20"/>
                <w:szCs w:val="20"/>
              </w:rPr>
              <w:lastRenderedPageBreak/>
              <w:t>znevýhodňovať a poškodzovať zamestnancov preto, že zamestnanci uplatňujú svoje práva vyplývajúce z pracovnoprávnych vzťahov.</w:t>
            </w:r>
          </w:p>
          <w:p w14:paraId="081E0821" w14:textId="77777777" w:rsidR="003221CD" w:rsidRPr="00105828" w:rsidRDefault="003221CD" w:rsidP="00820FC7">
            <w:pPr>
              <w:spacing w:after="0" w:line="240" w:lineRule="auto"/>
              <w:jc w:val="both"/>
              <w:rPr>
                <w:rFonts w:ascii="Times New Roman" w:hAnsi="Times New Roman" w:cs="Times New Roman"/>
                <w:iCs/>
                <w:sz w:val="20"/>
                <w:szCs w:val="20"/>
              </w:rPr>
            </w:pPr>
          </w:p>
          <w:p w14:paraId="032A9064" w14:textId="77777777" w:rsidR="00CF67E4" w:rsidRPr="00105828" w:rsidRDefault="00CF67E4"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w:t>
            </w:r>
          </w:p>
          <w:p w14:paraId="6638CFB2" w14:textId="77777777" w:rsidR="007A3B63" w:rsidRPr="00105828" w:rsidRDefault="007A3B63" w:rsidP="00820FC7">
            <w:pPr>
              <w:spacing w:after="0" w:line="240" w:lineRule="auto"/>
              <w:jc w:val="both"/>
              <w:rPr>
                <w:rFonts w:ascii="Times New Roman" w:hAnsi="Times New Roman" w:cs="Times New Roman"/>
                <w:iCs/>
                <w:sz w:val="20"/>
                <w:szCs w:val="20"/>
              </w:rPr>
            </w:pPr>
          </w:p>
          <w:p w14:paraId="12F1FADD" w14:textId="7EADA250" w:rsidR="003221CD" w:rsidRPr="00105828" w:rsidRDefault="003221CD"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14:paraId="68319C0B" w14:textId="77777777" w:rsidR="00CF67E4" w:rsidRPr="00105828" w:rsidRDefault="00CF67E4" w:rsidP="00820FC7">
            <w:pPr>
              <w:spacing w:after="0" w:line="240" w:lineRule="auto"/>
              <w:jc w:val="both"/>
              <w:rPr>
                <w:rFonts w:ascii="Times New Roman" w:hAnsi="Times New Roman" w:cs="Times New Roman"/>
                <w:iCs/>
                <w:sz w:val="20"/>
                <w:szCs w:val="20"/>
              </w:rPr>
            </w:pPr>
          </w:p>
          <w:p w14:paraId="523C45D6" w14:textId="77777777" w:rsidR="003221CD" w:rsidRPr="00105828" w:rsidRDefault="003221CD"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w:t>
            </w:r>
          </w:p>
          <w:p w14:paraId="6D4FF589" w14:textId="77777777" w:rsidR="004572F8" w:rsidRPr="00105828" w:rsidRDefault="004572F8" w:rsidP="00820FC7">
            <w:pPr>
              <w:spacing w:after="0" w:line="240" w:lineRule="auto"/>
              <w:jc w:val="both"/>
              <w:rPr>
                <w:rFonts w:ascii="Times New Roman" w:hAnsi="Times New Roman" w:cs="Times New Roman"/>
                <w:iCs/>
                <w:sz w:val="20"/>
                <w:szCs w:val="20"/>
              </w:rPr>
            </w:pPr>
          </w:p>
          <w:p w14:paraId="2F8B7DF5" w14:textId="77777777" w:rsidR="00E117C4" w:rsidRPr="00105828" w:rsidRDefault="00E117C4"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w:t>
            </w:r>
            <w:r w:rsidR="003221CD" w:rsidRPr="00105828">
              <w:rPr>
                <w:rFonts w:ascii="Times New Roman" w:hAnsi="Times New Roman" w:cs="Times New Roman"/>
                <w:iCs/>
                <w:sz w:val="20"/>
                <w:szCs w:val="20"/>
              </w:rPr>
              <w:t>7</w:t>
            </w:r>
            <w:r w:rsidRPr="00105828">
              <w:rPr>
                <w:rFonts w:ascii="Times New Roman" w:hAnsi="Times New Roman" w:cs="Times New Roman"/>
                <w:iCs/>
                <w:sz w:val="20"/>
                <w:szCs w:val="20"/>
              </w:rPr>
              <w:t xml:space="preserve">) </w:t>
            </w:r>
            <w:r w:rsidR="003221CD" w:rsidRPr="00105828">
              <w:rPr>
                <w:rFonts w:ascii="Times New Roman" w:hAnsi="Times New Roman" w:cs="Times New Roman"/>
                <w:iCs/>
                <w:sz w:val="20"/>
                <w:szCs w:val="20"/>
              </w:rPr>
              <w:t>Zamestnanec nesmie byť v pracovnoprávnom vzťahu prenasledovaný ani inak postihovaný za to, že podá na iného zamestnanca alebo na zamestnávateľa sťažnosť, podnet na príslušnom orgáne inšpekcie práce, žalobu, návrh na začatie trestného stíhania alebo iné oznámenie o kriminalite alebo inej protispoločenskej činnosti, nezachová mlčanlivosť o svojich pracovných podmienkach vrátane mzdových podmienok a o podmienkach zamestnávania alebo že si uplatňuje práva a právom chránené záujmy vyplývajúce z pracovnoprávneho vzťahu.</w:t>
            </w:r>
          </w:p>
          <w:p w14:paraId="156BFD25" w14:textId="77777777" w:rsidR="004572F8" w:rsidRPr="00105828" w:rsidRDefault="004572F8" w:rsidP="00820FC7">
            <w:pPr>
              <w:spacing w:after="0" w:line="240" w:lineRule="auto"/>
              <w:jc w:val="both"/>
              <w:rPr>
                <w:rFonts w:ascii="Times New Roman" w:hAnsi="Times New Roman" w:cs="Times New Roman"/>
                <w:iCs/>
                <w:sz w:val="20"/>
                <w:szCs w:val="20"/>
              </w:rPr>
            </w:pPr>
          </w:p>
          <w:p w14:paraId="6ADB1F73" w14:textId="77777777" w:rsidR="00E117C4" w:rsidRPr="00105828" w:rsidRDefault="00E117C4"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w:t>
            </w:r>
            <w:r w:rsidR="003221CD" w:rsidRPr="00105828">
              <w:rPr>
                <w:rFonts w:ascii="Times New Roman" w:hAnsi="Times New Roman" w:cs="Times New Roman"/>
                <w:iCs/>
                <w:sz w:val="20"/>
                <w:szCs w:val="20"/>
              </w:rPr>
              <w:t>8</w:t>
            </w:r>
            <w:r w:rsidRPr="00105828">
              <w:rPr>
                <w:rFonts w:ascii="Times New Roman" w:hAnsi="Times New Roman" w:cs="Times New Roman"/>
                <w:iCs/>
                <w:sz w:val="20"/>
                <w:szCs w:val="20"/>
              </w:rPr>
              <w:t xml:space="preserve">) </w:t>
            </w:r>
            <w:r w:rsidR="003221CD" w:rsidRPr="00105828">
              <w:rPr>
                <w:rFonts w:ascii="Times New Roman" w:hAnsi="Times New Roman" w:cs="Times New Roman"/>
                <w:iCs/>
                <w:sz w:val="20"/>
                <w:szCs w:val="20"/>
              </w:rPr>
              <w:t xml:space="preserve">Zamestnanec má právo podať zamestnávateľovi sťažnosť v súvislosti s porušením zásady rovnakého zaobchádzania podľa odsekov 1 a 2, nedodržaním podmienok podľa odsekov 3 až 6 a porušením práv a povinností vyplývajúcich z pracovnoprávneho vzťahu; zamestnávateľ je povinný na sťažnosť zamestnanca bez </w:t>
            </w:r>
            <w:r w:rsidR="003221CD" w:rsidRPr="00105828">
              <w:rPr>
                <w:rFonts w:ascii="Times New Roman" w:hAnsi="Times New Roman" w:cs="Times New Roman"/>
                <w:iCs/>
                <w:sz w:val="20"/>
                <w:szCs w:val="20"/>
              </w:rPr>
              <w:lastRenderedPageBreak/>
              <w:t>zbytočného odkladu písomne odpovedať, vykonať nápravu, upustiť od takého konania a odstrániť jeho následky</w:t>
            </w:r>
            <w:r w:rsidRPr="00105828">
              <w:rPr>
                <w:rFonts w:ascii="Times New Roman" w:hAnsi="Times New Roman" w:cs="Times New Roman"/>
                <w:iCs/>
                <w:sz w:val="20"/>
                <w:szCs w:val="20"/>
              </w:rPr>
              <w:t xml:space="preserve">. </w:t>
            </w:r>
          </w:p>
          <w:p w14:paraId="735262A7" w14:textId="77777777" w:rsidR="004572F8" w:rsidRPr="00105828" w:rsidRDefault="004572F8" w:rsidP="00820FC7">
            <w:pPr>
              <w:spacing w:after="0" w:line="240" w:lineRule="auto"/>
              <w:jc w:val="both"/>
              <w:rPr>
                <w:rFonts w:ascii="Times New Roman" w:hAnsi="Times New Roman" w:cs="Times New Roman"/>
                <w:iCs/>
                <w:sz w:val="20"/>
                <w:szCs w:val="20"/>
              </w:rPr>
            </w:pPr>
          </w:p>
          <w:p w14:paraId="3A9FA5D1" w14:textId="77777777" w:rsidR="00E117C4" w:rsidRPr="00105828" w:rsidRDefault="00E117C4"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w:t>
            </w:r>
            <w:r w:rsidR="003221CD" w:rsidRPr="00105828">
              <w:rPr>
                <w:rFonts w:ascii="Times New Roman" w:hAnsi="Times New Roman" w:cs="Times New Roman"/>
                <w:iCs/>
                <w:sz w:val="20"/>
                <w:szCs w:val="20"/>
              </w:rPr>
              <w:t>9</w:t>
            </w:r>
            <w:r w:rsidRPr="00105828">
              <w:rPr>
                <w:rFonts w:ascii="Times New Roman" w:hAnsi="Times New Roman" w:cs="Times New Roman"/>
                <w:iCs/>
                <w:sz w:val="20"/>
                <w:szCs w:val="20"/>
              </w:rPr>
              <w:t xml:space="preserve">) </w:t>
            </w:r>
            <w:r w:rsidR="003221CD" w:rsidRPr="00105828">
              <w:rPr>
                <w:rFonts w:ascii="Times New Roman" w:hAnsi="Times New Roman" w:cs="Times New Roman"/>
                <w:iCs/>
                <w:sz w:val="20"/>
                <w:szCs w:val="20"/>
              </w:rPr>
              <w:t>Zamestnanec, ktorý sa domnieva, že jeho práva alebo právom chránené záujmy podľa odsekov 1 až 8 boli porušené, má právo obrátiť sa na súd a domáhať sa právnej ochrany. Ak zamestnanec v pracovnoprávnom spore oznámi súdu skutočnosti, z ktorých možno dôvodne usudzovať, že k skončeniu pracovného pomeru zo strany zamestnávateľa došlo z dôvodu, že si zamestnanec uplatňoval svoje práva a právom chránené záujmy vyplývajúce z pracovnoprávneho vzťahu, zamestnávateľ musí preukázať, že k skončeniu pracovného pomeru došlo z iných dôvodov</w:t>
            </w:r>
            <w:r w:rsidRPr="00105828">
              <w:rPr>
                <w:rFonts w:ascii="Times New Roman" w:hAnsi="Times New Roman" w:cs="Times New Roman"/>
                <w:iCs/>
                <w:sz w:val="20"/>
                <w:szCs w:val="20"/>
              </w:rPr>
              <w:t>.</w:t>
            </w:r>
          </w:p>
          <w:p w14:paraId="19A9143A" w14:textId="77777777" w:rsidR="004572F8" w:rsidRPr="00105828" w:rsidRDefault="004572F8" w:rsidP="00820FC7">
            <w:pPr>
              <w:spacing w:after="0" w:line="240" w:lineRule="auto"/>
              <w:jc w:val="both"/>
              <w:rPr>
                <w:rFonts w:ascii="Times New Roman" w:hAnsi="Times New Roman" w:cs="Times New Roman"/>
                <w:iCs/>
                <w:sz w:val="20"/>
                <w:szCs w:val="20"/>
              </w:rPr>
            </w:pPr>
          </w:p>
          <w:p w14:paraId="0679AB9F" w14:textId="77777777" w:rsidR="00E117C4" w:rsidRPr="00105828" w:rsidRDefault="00E117C4"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 xml:space="preserve">Spory medzi zamestnancom a zamestnávateľom o nároky z pracovnoprávnych vzťahov </w:t>
            </w:r>
            <w:proofErr w:type="spellStart"/>
            <w:r w:rsidRPr="00105828">
              <w:rPr>
                <w:rFonts w:ascii="Times New Roman" w:hAnsi="Times New Roman" w:cs="Times New Roman"/>
                <w:iCs/>
                <w:sz w:val="20"/>
                <w:szCs w:val="20"/>
              </w:rPr>
              <w:t>prejednávajú</w:t>
            </w:r>
            <w:proofErr w:type="spellEnd"/>
            <w:r w:rsidRPr="00105828">
              <w:rPr>
                <w:rFonts w:ascii="Times New Roman" w:hAnsi="Times New Roman" w:cs="Times New Roman"/>
                <w:iCs/>
                <w:sz w:val="20"/>
                <w:szCs w:val="20"/>
              </w:rPr>
              <w:t xml:space="preserve"> a rozhodujú súdy.</w:t>
            </w:r>
          </w:p>
          <w:p w14:paraId="04B9AF3C" w14:textId="77777777" w:rsidR="002F0EF5" w:rsidRPr="00105828" w:rsidRDefault="002F0EF5" w:rsidP="00820FC7">
            <w:pPr>
              <w:spacing w:after="0" w:line="240" w:lineRule="auto"/>
              <w:jc w:val="both"/>
              <w:rPr>
                <w:rFonts w:ascii="Times New Roman" w:hAnsi="Times New Roman" w:cs="Times New Roman"/>
                <w:iCs/>
                <w:sz w:val="20"/>
                <w:szCs w:val="20"/>
              </w:rPr>
            </w:pPr>
          </w:p>
          <w:p w14:paraId="62843450" w14:textId="77777777" w:rsidR="00E117C4" w:rsidRPr="00105828" w:rsidRDefault="00E117C4"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 xml:space="preserve">(6) </w:t>
            </w:r>
            <w:r w:rsidR="00857808" w:rsidRPr="00105828">
              <w:rPr>
                <w:rFonts w:ascii="Times New Roman" w:hAnsi="Times New Roman" w:cs="Times New Roman"/>
                <w:iCs/>
                <w:sz w:val="20"/>
                <w:szCs w:val="20"/>
              </w:rPr>
              <w:t>Štátny zamestnanec, ktorý sa domnieva, že jeho práva alebo právom chránené záujmy boli dotknuté nedodržaním zásady rovnakého zaobchádzania, sa môže domáhať ochrany v služobnom úrade alebo na súde. Rovnako sa môže ochrany podľa prvej vety domáhať občan, ktorý sa uchádza o prijatie do štátnej služby.</w:t>
            </w:r>
          </w:p>
          <w:p w14:paraId="04D7BEA7" w14:textId="77777777" w:rsidR="004572F8" w:rsidRPr="00105828" w:rsidRDefault="004572F8" w:rsidP="00820FC7">
            <w:pPr>
              <w:spacing w:after="0" w:line="240" w:lineRule="auto"/>
              <w:jc w:val="both"/>
              <w:rPr>
                <w:rFonts w:ascii="Times New Roman" w:hAnsi="Times New Roman" w:cs="Times New Roman"/>
                <w:iCs/>
                <w:sz w:val="20"/>
                <w:szCs w:val="20"/>
              </w:rPr>
            </w:pPr>
          </w:p>
          <w:p w14:paraId="63B9BB1F" w14:textId="77777777" w:rsidR="004C16B6" w:rsidRPr="00105828" w:rsidRDefault="004C16B6"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(2) Výkon práv a povinností vyplývajúcich zo služobného pomeru musí byť v súlade s dobrými mravmi. Nikto nesmie tieto práva a povinnosti zneužívať na škodu druhého. Policajt nesmie byť v súvislosti s výkonom štátnej služby prenasledovaný ani inak postihovaný za to, že podá na iného policajta alebo nadriadeného sťažnosť, žalobu, návrh na začatie trestného stíhania alebo iné oznámenie o kriminalite alebo inej protispoločenskej činnosti.</w:t>
            </w:r>
          </w:p>
          <w:p w14:paraId="674C85C7" w14:textId="77777777" w:rsidR="004572F8" w:rsidRPr="00105828" w:rsidRDefault="004572F8" w:rsidP="00820FC7">
            <w:pPr>
              <w:spacing w:after="0" w:line="240" w:lineRule="auto"/>
              <w:jc w:val="both"/>
              <w:rPr>
                <w:rFonts w:ascii="Times New Roman" w:hAnsi="Times New Roman" w:cs="Times New Roman"/>
                <w:iCs/>
                <w:sz w:val="20"/>
                <w:szCs w:val="20"/>
              </w:rPr>
            </w:pPr>
          </w:p>
          <w:p w14:paraId="7DB5043F" w14:textId="77777777" w:rsidR="004C16B6" w:rsidRPr="00105828" w:rsidRDefault="004C16B6"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(3) Občan pri vstupe do štátnej služby alebo po jej skončení alebo policajt, ktorý sa domnieva, že jeho právo alebo právom chránený záujem bol dotknutý nedodržaním zásady rovnakého zaobchádzania, môže sa obrátiť na súd a domáhať sa právnej ochrany</w:t>
            </w:r>
            <w:r w:rsidR="00CF67E4" w:rsidRPr="00105828">
              <w:rPr>
                <w:rFonts w:ascii="Times New Roman" w:hAnsi="Times New Roman" w:cs="Times New Roman"/>
                <w:iCs/>
                <w:sz w:val="20"/>
                <w:szCs w:val="20"/>
              </w:rPr>
              <w:t xml:space="preserve"> ustanovenej osobitným zákonom.</w:t>
            </w:r>
            <w:r w:rsidRPr="00105828">
              <w:rPr>
                <w:rFonts w:ascii="Times New Roman" w:hAnsi="Times New Roman" w:cs="Times New Roman"/>
                <w:iCs/>
                <w:sz w:val="20"/>
                <w:szCs w:val="20"/>
                <w:vertAlign w:val="superscript"/>
              </w:rPr>
              <w:t>1</w:t>
            </w:r>
            <w:r w:rsidRPr="00105828">
              <w:rPr>
                <w:rFonts w:ascii="Times New Roman" w:hAnsi="Times New Roman" w:cs="Times New Roman"/>
                <w:iCs/>
                <w:sz w:val="20"/>
                <w:szCs w:val="20"/>
              </w:rPr>
              <w:t>)</w:t>
            </w:r>
          </w:p>
          <w:p w14:paraId="2470E6BD" w14:textId="77777777" w:rsidR="004572F8" w:rsidRPr="00105828" w:rsidRDefault="004572F8" w:rsidP="00820FC7">
            <w:pPr>
              <w:spacing w:after="0" w:line="240" w:lineRule="auto"/>
              <w:jc w:val="both"/>
              <w:rPr>
                <w:rFonts w:ascii="Times New Roman" w:hAnsi="Times New Roman" w:cs="Times New Roman"/>
                <w:iCs/>
                <w:sz w:val="20"/>
                <w:szCs w:val="20"/>
              </w:rPr>
            </w:pPr>
          </w:p>
          <w:p w14:paraId="1A50B242" w14:textId="77777777" w:rsidR="004C16B6" w:rsidRPr="00105828" w:rsidRDefault="004C16B6"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(4) Služobný úrad alebo nadriadený nesmie policajta postihovať alebo znevýhodňovať preto, že policajt uplatňuje svoje práva vyplývajúce zo služobného pomeru.</w:t>
            </w:r>
          </w:p>
          <w:p w14:paraId="24D36066" w14:textId="77777777" w:rsidR="004572F8" w:rsidRPr="00105828" w:rsidRDefault="004572F8" w:rsidP="00820FC7">
            <w:pPr>
              <w:spacing w:after="0" w:line="240" w:lineRule="auto"/>
              <w:jc w:val="both"/>
              <w:rPr>
                <w:rFonts w:ascii="Times New Roman" w:hAnsi="Times New Roman" w:cs="Times New Roman"/>
                <w:iCs/>
                <w:sz w:val="20"/>
                <w:szCs w:val="20"/>
              </w:rPr>
            </w:pPr>
          </w:p>
          <w:p w14:paraId="5C25FB66" w14:textId="77777777" w:rsidR="00CF67E4" w:rsidRPr="00105828" w:rsidRDefault="00CF67E4"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vertAlign w:val="superscript"/>
              </w:rPr>
              <w:lastRenderedPageBreak/>
              <w:t>1</w:t>
            </w:r>
            <w:r w:rsidRPr="00105828">
              <w:rPr>
                <w:rFonts w:ascii="Times New Roman" w:hAnsi="Times New Roman" w:cs="Times New Roman"/>
                <w:iCs/>
                <w:sz w:val="20"/>
                <w:szCs w:val="20"/>
              </w:rPr>
              <w:t>)</w:t>
            </w:r>
            <w:r w:rsidR="0026499A" w:rsidRPr="00105828">
              <w:rPr>
                <w:rFonts w:ascii="Times New Roman" w:hAnsi="Times New Roman" w:cs="Times New Roman"/>
                <w:iCs/>
                <w:sz w:val="20"/>
                <w:szCs w:val="20"/>
              </w:rPr>
              <w:t xml:space="preserve"> </w:t>
            </w:r>
            <w:r w:rsidRPr="00105828">
              <w:rPr>
                <w:rFonts w:ascii="Times New Roman" w:hAnsi="Times New Roman" w:cs="Times New Roman"/>
                <w:iCs/>
                <w:sz w:val="20"/>
                <w:szCs w:val="20"/>
              </w:rPr>
              <w:t>Zákon č. 365/2004 Z. z. o rovnakom zaobchádzaní v niektorých oblastiach a o ochrane pred diskrimináciou a o zmene a doplnení niektorých zákonov (antidiskriminačný zákon).</w:t>
            </w:r>
          </w:p>
          <w:p w14:paraId="382A69CC" w14:textId="77777777" w:rsidR="00CF67E4" w:rsidRPr="00105828" w:rsidRDefault="00CF67E4" w:rsidP="00820FC7">
            <w:pPr>
              <w:spacing w:after="0" w:line="240" w:lineRule="auto"/>
              <w:jc w:val="both"/>
              <w:rPr>
                <w:rFonts w:ascii="Times New Roman" w:hAnsi="Times New Roman" w:cs="Times New Roman"/>
                <w:iCs/>
                <w:sz w:val="20"/>
                <w:szCs w:val="20"/>
              </w:rPr>
            </w:pPr>
          </w:p>
          <w:p w14:paraId="4E29869C" w14:textId="77777777" w:rsidR="004C16B6" w:rsidRPr="00105828" w:rsidRDefault="0012291D"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w:t>
            </w:r>
            <w:r w:rsidR="004C16B6" w:rsidRPr="00105828">
              <w:rPr>
                <w:rFonts w:ascii="Times New Roman" w:hAnsi="Times New Roman" w:cs="Times New Roman"/>
                <w:iCs/>
                <w:sz w:val="20"/>
                <w:szCs w:val="20"/>
              </w:rPr>
              <w:t>3) Výkon práv a povinností vyplývajúcich zo služobného pomeru musí byť v súlade s dobrými mravmi. Nikto nesmie tieto práva a povinnosti zneužívať na škodu druhého. Príslušník nesmie byť v súvislosti s výkonom štátnej služby prenasledovaný ani inak postihovaný za to, že podá na iného príslušníka alebo nadriadeného sťažnosť, žalobu, návrh na začatie trestného stíhania alebo iné oznámenie o kriminalite a inej protispoločenskej činnosti.</w:t>
            </w:r>
          </w:p>
          <w:p w14:paraId="2A1DDDCC" w14:textId="77777777" w:rsidR="004572F8" w:rsidRPr="00105828" w:rsidRDefault="004572F8" w:rsidP="00820FC7">
            <w:pPr>
              <w:spacing w:after="0" w:line="240" w:lineRule="auto"/>
              <w:jc w:val="both"/>
              <w:rPr>
                <w:rFonts w:ascii="Times New Roman" w:hAnsi="Times New Roman" w:cs="Times New Roman"/>
                <w:iCs/>
                <w:sz w:val="20"/>
                <w:szCs w:val="20"/>
              </w:rPr>
            </w:pPr>
          </w:p>
          <w:p w14:paraId="56D2ADC1" w14:textId="77777777" w:rsidR="004C16B6" w:rsidRPr="00105828" w:rsidRDefault="004C16B6"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(4) Občan pri vstupe do štátnej služby alebo príslušník, ktorí sa domnievajú, že ich práva alebo právom chránené záujmy boli dotknuté nedodržaním zásady rovnakého zaobchádzania, môžu sa obrátiť na súd a domáhať sa právnej ochrany</w:t>
            </w:r>
            <w:r w:rsidR="0026499A" w:rsidRPr="00105828">
              <w:rPr>
                <w:rFonts w:ascii="Times New Roman" w:hAnsi="Times New Roman" w:cs="Times New Roman"/>
                <w:iCs/>
                <w:sz w:val="20"/>
                <w:szCs w:val="20"/>
              </w:rPr>
              <w:t xml:space="preserve"> ustanovenej osobitným zákonom.</w:t>
            </w:r>
            <w:r w:rsidRPr="00105828">
              <w:rPr>
                <w:rFonts w:ascii="Times New Roman" w:hAnsi="Times New Roman" w:cs="Times New Roman"/>
                <w:iCs/>
                <w:sz w:val="20"/>
                <w:szCs w:val="20"/>
                <w:vertAlign w:val="superscript"/>
              </w:rPr>
              <w:t>10a</w:t>
            </w:r>
            <w:r w:rsidRPr="00105828">
              <w:rPr>
                <w:rFonts w:ascii="Times New Roman" w:hAnsi="Times New Roman" w:cs="Times New Roman"/>
                <w:iCs/>
                <w:sz w:val="20"/>
                <w:szCs w:val="20"/>
              </w:rPr>
              <w:t>)</w:t>
            </w:r>
          </w:p>
          <w:p w14:paraId="6B60AC5D" w14:textId="77777777" w:rsidR="004572F8" w:rsidRPr="00105828" w:rsidRDefault="004572F8" w:rsidP="00820FC7">
            <w:pPr>
              <w:spacing w:after="0" w:line="240" w:lineRule="auto"/>
              <w:jc w:val="both"/>
              <w:rPr>
                <w:rFonts w:ascii="Times New Roman" w:hAnsi="Times New Roman" w:cs="Times New Roman"/>
                <w:iCs/>
                <w:sz w:val="20"/>
                <w:szCs w:val="20"/>
              </w:rPr>
            </w:pPr>
          </w:p>
          <w:p w14:paraId="76C15129" w14:textId="77777777" w:rsidR="004C16B6" w:rsidRPr="00105828" w:rsidRDefault="004C16B6"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(5) Služobný úrad alebo nadriadený nesmie príslušníka postihovať alebo znevýhodňovať preto, že príslušník uplatňuje svoje práva vyplývajúce zo služobného pomeru.</w:t>
            </w:r>
          </w:p>
          <w:p w14:paraId="715388F4" w14:textId="77777777" w:rsidR="004572F8" w:rsidRPr="00105828" w:rsidRDefault="004572F8" w:rsidP="00820FC7">
            <w:pPr>
              <w:spacing w:after="0" w:line="240" w:lineRule="auto"/>
              <w:jc w:val="both"/>
              <w:rPr>
                <w:rFonts w:ascii="Times New Roman" w:hAnsi="Times New Roman" w:cs="Times New Roman"/>
                <w:iCs/>
                <w:sz w:val="20"/>
                <w:szCs w:val="20"/>
              </w:rPr>
            </w:pPr>
          </w:p>
          <w:p w14:paraId="2CB9EA9C" w14:textId="77777777" w:rsidR="0026499A" w:rsidRPr="00105828" w:rsidRDefault="0026499A"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vertAlign w:val="superscript"/>
              </w:rPr>
              <w:t>10a</w:t>
            </w:r>
            <w:r w:rsidRPr="00105828">
              <w:rPr>
                <w:rFonts w:ascii="Times New Roman" w:hAnsi="Times New Roman" w:cs="Times New Roman"/>
                <w:iCs/>
                <w:sz w:val="20"/>
                <w:szCs w:val="20"/>
              </w:rPr>
              <w:t>) Zákon č. 365/2004 Z. z. o rovnakom zaobchádzaní v niektorých oblastiach a o ochrane pred diskrimináciou a o zmene a doplnení niektorých zákonov (antidiskriminačný zákon).</w:t>
            </w:r>
          </w:p>
          <w:p w14:paraId="736A20C9" w14:textId="77777777" w:rsidR="0026499A" w:rsidRPr="00105828" w:rsidRDefault="0026499A" w:rsidP="00820FC7">
            <w:pPr>
              <w:spacing w:after="0" w:line="240" w:lineRule="auto"/>
              <w:jc w:val="both"/>
              <w:rPr>
                <w:rFonts w:ascii="Times New Roman" w:hAnsi="Times New Roman" w:cs="Times New Roman"/>
                <w:iCs/>
                <w:sz w:val="20"/>
                <w:szCs w:val="20"/>
              </w:rPr>
            </w:pPr>
          </w:p>
          <w:p w14:paraId="4978AF1D" w14:textId="77777777" w:rsidR="008D45E1" w:rsidRPr="00105828" w:rsidRDefault="008D45E1"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(4) Občan pri prijímaní do štátnej služby alebo profesionálny vojak, ktorý sa domnieva, že jeho práva alebo právom chránené záujmy boli dotknuté nedodržaním zásady rovnakého zaobchádzania, sa môže domáhať ochrany v služobnom úrade alebo na súde.</w:t>
            </w:r>
            <w:r w:rsidRPr="00105828">
              <w:rPr>
                <w:rFonts w:ascii="Times New Roman" w:hAnsi="Times New Roman" w:cs="Times New Roman"/>
                <w:iCs/>
                <w:sz w:val="20"/>
                <w:szCs w:val="20"/>
                <w:vertAlign w:val="superscript"/>
              </w:rPr>
              <w:t>4</w:t>
            </w:r>
            <w:r w:rsidRPr="00105828">
              <w:rPr>
                <w:rFonts w:ascii="Times New Roman" w:hAnsi="Times New Roman" w:cs="Times New Roman"/>
                <w:iCs/>
                <w:sz w:val="20"/>
                <w:szCs w:val="20"/>
              </w:rPr>
              <w:t>)</w:t>
            </w:r>
          </w:p>
          <w:p w14:paraId="35E2BB2F" w14:textId="77777777" w:rsidR="004572F8" w:rsidRPr="00105828" w:rsidRDefault="004572F8" w:rsidP="00820FC7">
            <w:pPr>
              <w:spacing w:after="0" w:line="240" w:lineRule="auto"/>
              <w:jc w:val="both"/>
              <w:rPr>
                <w:rFonts w:ascii="Times New Roman" w:hAnsi="Times New Roman" w:cs="Times New Roman"/>
                <w:iCs/>
                <w:sz w:val="20"/>
                <w:szCs w:val="20"/>
              </w:rPr>
            </w:pPr>
          </w:p>
          <w:p w14:paraId="5633D722" w14:textId="77777777" w:rsidR="008D45E1" w:rsidRPr="00105828" w:rsidRDefault="008D45E1"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(5) Služobný úrad alebo veliteľ nesmie profesionálneho vojaka žiadnym spôsobom postihovať alebo znevýhodňovať preto, že sa zákonným spôsobom domáha svojich práv vyplývajúcich z výkonu štátnej služby alebo z uplatňovania zásady rovnakého zaobchádzania.</w:t>
            </w:r>
          </w:p>
          <w:p w14:paraId="1DD1241F" w14:textId="77777777" w:rsidR="004572F8" w:rsidRPr="00105828" w:rsidRDefault="004572F8" w:rsidP="00820FC7">
            <w:pPr>
              <w:spacing w:after="0" w:line="240" w:lineRule="auto"/>
              <w:jc w:val="both"/>
              <w:rPr>
                <w:rFonts w:ascii="Times New Roman" w:hAnsi="Times New Roman" w:cs="Times New Roman"/>
                <w:iCs/>
                <w:sz w:val="20"/>
                <w:szCs w:val="20"/>
              </w:rPr>
            </w:pPr>
          </w:p>
          <w:p w14:paraId="7B637AE5" w14:textId="77777777" w:rsidR="0026499A" w:rsidRPr="00105828" w:rsidRDefault="0026499A"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vertAlign w:val="superscript"/>
              </w:rPr>
              <w:t>4</w:t>
            </w:r>
            <w:r w:rsidRPr="00105828">
              <w:rPr>
                <w:rFonts w:ascii="Times New Roman" w:hAnsi="Times New Roman" w:cs="Times New Roman"/>
                <w:iCs/>
                <w:sz w:val="20"/>
                <w:szCs w:val="20"/>
              </w:rPr>
              <w:t>) Zákon č. 365/2004 Z. z. o rovnakom zaobchádzaní v niektorých oblastiach a o ochrane pred diskrimináciou a o zmene a doplnení niektorých zákonov (antidiskriminačný zákon) v znení neskorších predpisov.</w:t>
            </w:r>
          </w:p>
          <w:p w14:paraId="326EA7E4" w14:textId="77777777" w:rsidR="0026499A" w:rsidRPr="00105828" w:rsidRDefault="0026499A" w:rsidP="00820FC7">
            <w:pPr>
              <w:spacing w:after="0" w:line="240" w:lineRule="auto"/>
              <w:jc w:val="both"/>
              <w:rPr>
                <w:rFonts w:ascii="Times New Roman" w:hAnsi="Times New Roman" w:cs="Times New Roman"/>
                <w:iCs/>
                <w:sz w:val="20"/>
                <w:szCs w:val="20"/>
              </w:rPr>
            </w:pPr>
          </w:p>
          <w:p w14:paraId="5A2BA3AD" w14:textId="77777777" w:rsidR="00715169" w:rsidRPr="00105828" w:rsidRDefault="00715169"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lastRenderedPageBreak/>
              <w:t>(2) Výkon práv a povinností vyplývajúcich zo služobného pomeru musí byť v súlade s dobrými mravmi. Nikto nesmie tieto práva a povinnosti zneužívať na škodu druhého. Príslušník finančnej správy nesmie byť v súvislosti s výkonom štátnej služby prenasledovaný ani inak postihovaný za to, že podá na iného príslušníka finančnej správy alebo nadriadeného sťažnosť, žalobu alebo podnet na začatie trestného stíhania alebo z dôvodu oznámenia kriminality alebo inej protispoločenskej činnosti.</w:t>
            </w:r>
          </w:p>
          <w:p w14:paraId="5733197C" w14:textId="77777777" w:rsidR="00CF67E4" w:rsidRPr="00105828" w:rsidRDefault="00CF67E4" w:rsidP="00820FC7">
            <w:pPr>
              <w:spacing w:after="0" w:line="240" w:lineRule="auto"/>
              <w:jc w:val="both"/>
              <w:rPr>
                <w:rFonts w:ascii="Times New Roman" w:hAnsi="Times New Roman" w:cs="Times New Roman"/>
                <w:iCs/>
                <w:sz w:val="20"/>
                <w:szCs w:val="20"/>
              </w:rPr>
            </w:pPr>
          </w:p>
          <w:p w14:paraId="5E658AA1" w14:textId="77777777" w:rsidR="00715169" w:rsidRPr="00105828" w:rsidRDefault="00715169"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(3) Ak sa občan pri vstupe do štátnej služby, príslušník finančnej správy alebo občan, ktorého služobný pomer podľa tohto zákona sa skončil, domnievajú, že ich práva alebo právom chránené záujmy boli dotknuté nedodržaním zásady rovnakého zaobchádzania podľa odseku 1, môžu sa obrátiť na súd a domáhať sa právnej ochrany ustanovenej osobitným predpisom.</w:t>
            </w:r>
            <w:r w:rsidRPr="00105828">
              <w:rPr>
                <w:rFonts w:ascii="Times New Roman" w:hAnsi="Times New Roman" w:cs="Times New Roman"/>
                <w:iCs/>
                <w:sz w:val="20"/>
                <w:szCs w:val="20"/>
                <w:vertAlign w:val="superscript"/>
              </w:rPr>
              <w:t>106</w:t>
            </w:r>
            <w:r w:rsidRPr="00105828">
              <w:rPr>
                <w:rFonts w:ascii="Times New Roman" w:hAnsi="Times New Roman" w:cs="Times New Roman"/>
                <w:iCs/>
                <w:sz w:val="20"/>
                <w:szCs w:val="20"/>
              </w:rPr>
              <w:t>)</w:t>
            </w:r>
          </w:p>
          <w:p w14:paraId="7884217F" w14:textId="77777777" w:rsidR="00CF67E4" w:rsidRPr="00105828" w:rsidRDefault="00CF67E4" w:rsidP="00820FC7">
            <w:pPr>
              <w:spacing w:after="0" w:line="240" w:lineRule="auto"/>
              <w:jc w:val="both"/>
              <w:rPr>
                <w:rFonts w:ascii="Times New Roman" w:hAnsi="Times New Roman" w:cs="Times New Roman"/>
                <w:iCs/>
                <w:sz w:val="20"/>
                <w:szCs w:val="20"/>
              </w:rPr>
            </w:pPr>
          </w:p>
          <w:p w14:paraId="0005EB45" w14:textId="77777777" w:rsidR="00715169" w:rsidRPr="00105828" w:rsidRDefault="00715169"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(4) Služobný úrad alebo nadriadený nesmie príslušníka finančnej správy postihovať alebo znevýhodňovať preto, že príslušník finančnej správy uplatňuje svoje práva vyplývajúce zo služobného pomeru.</w:t>
            </w:r>
          </w:p>
          <w:p w14:paraId="7E1F595B" w14:textId="77777777" w:rsidR="00CF67E4" w:rsidRPr="00105828" w:rsidRDefault="00CF67E4" w:rsidP="00820FC7">
            <w:pPr>
              <w:spacing w:after="0" w:line="240" w:lineRule="auto"/>
              <w:jc w:val="both"/>
              <w:rPr>
                <w:rFonts w:ascii="Times New Roman" w:hAnsi="Times New Roman" w:cs="Times New Roman"/>
                <w:iCs/>
                <w:sz w:val="20"/>
                <w:szCs w:val="20"/>
              </w:rPr>
            </w:pPr>
          </w:p>
          <w:p w14:paraId="13B3E71B" w14:textId="77777777" w:rsidR="00715169" w:rsidRPr="00105828" w:rsidRDefault="00715169" w:rsidP="00820FC7">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(6) Na štátnu službu a právne vzťahy súvisiace so vznikom, zmenami a skončením štátnej služby sa použije osobitný predpis;</w:t>
            </w:r>
            <w:r w:rsidRPr="00105828">
              <w:rPr>
                <w:rFonts w:ascii="Times New Roman" w:hAnsi="Times New Roman" w:cs="Times New Roman"/>
                <w:iCs/>
                <w:sz w:val="20"/>
                <w:szCs w:val="20"/>
                <w:vertAlign w:val="superscript"/>
              </w:rPr>
              <w:t>106</w:t>
            </w:r>
            <w:r w:rsidRPr="00105828">
              <w:rPr>
                <w:rFonts w:ascii="Times New Roman" w:hAnsi="Times New Roman" w:cs="Times New Roman"/>
                <w:iCs/>
                <w:sz w:val="20"/>
                <w:szCs w:val="20"/>
              </w:rPr>
              <w:t>) ustanovenia tohto zákona tým nie sú dotknuté.</w:t>
            </w:r>
          </w:p>
          <w:p w14:paraId="77B5BF90" w14:textId="77777777" w:rsidR="00C52942" w:rsidRPr="00105828" w:rsidRDefault="00C52942" w:rsidP="00820FC7">
            <w:pPr>
              <w:pStyle w:val="Zkladntext"/>
              <w:jc w:val="both"/>
              <w:rPr>
                <w:sz w:val="20"/>
                <w:szCs w:val="20"/>
              </w:rPr>
            </w:pPr>
          </w:p>
          <w:p w14:paraId="5ED1F71E" w14:textId="1E5D308E" w:rsidR="00E117C4" w:rsidRPr="00105828" w:rsidRDefault="0026499A" w:rsidP="00946849">
            <w:pPr>
              <w:pStyle w:val="Zkladntext"/>
              <w:jc w:val="both"/>
              <w:rPr>
                <w:sz w:val="20"/>
                <w:szCs w:val="20"/>
              </w:rPr>
            </w:pPr>
            <w:r w:rsidRPr="00105828">
              <w:rPr>
                <w:sz w:val="20"/>
                <w:szCs w:val="20"/>
                <w:vertAlign w:val="superscript"/>
              </w:rPr>
              <w:t>106</w:t>
            </w:r>
            <w:r w:rsidRPr="00105828">
              <w:rPr>
                <w:sz w:val="20"/>
                <w:szCs w:val="20"/>
              </w:rPr>
              <w:t>) Zákon č. 365/2004 Z. z. o rovnakom zaobchádzaní v niektorých oblastiach a o ochrane pred diskrimináciou a o zmene a doplnení niektorých zákonov (antidiskriminačný zákon) v znení neskorších predpisov.</w:t>
            </w:r>
          </w:p>
        </w:tc>
        <w:tc>
          <w:tcPr>
            <w:tcW w:w="425" w:type="dxa"/>
          </w:tcPr>
          <w:p w14:paraId="380219F5" w14:textId="7D5ECDE4" w:rsidR="00E117C4" w:rsidRPr="00105828" w:rsidRDefault="00963DBF" w:rsidP="00E117C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43AAA099" w14:textId="77777777" w:rsidR="00E117C4" w:rsidRPr="00105828" w:rsidRDefault="00E117C4" w:rsidP="00E117C4">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03DFEA33" w14:textId="0EA63D6D" w:rsidR="00E117C4" w:rsidRPr="00105828" w:rsidRDefault="001A7F92" w:rsidP="00E117C4">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GP-</w:t>
            </w:r>
            <w:r w:rsidRPr="00105828">
              <w:rPr>
                <w:rFonts w:ascii="Times New Roman" w:hAnsi="Times New Roman" w:cs="Times New Roman"/>
                <w:sz w:val="20"/>
                <w:szCs w:val="20"/>
              </w:rPr>
              <w:t>N</w:t>
            </w:r>
          </w:p>
        </w:tc>
        <w:tc>
          <w:tcPr>
            <w:tcW w:w="1026" w:type="dxa"/>
          </w:tcPr>
          <w:p w14:paraId="4028471F" w14:textId="77777777" w:rsidR="00E117C4" w:rsidRPr="00105828" w:rsidRDefault="00E117C4" w:rsidP="00E117C4">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05828" w:rsidRPr="00105828" w14:paraId="7561C8A3" w14:textId="77777777" w:rsidTr="0050447C">
        <w:trPr>
          <w:gridAfter w:val="1"/>
          <w:wAfter w:w="7" w:type="dxa"/>
          <w:trHeight w:val="544"/>
        </w:trPr>
        <w:tc>
          <w:tcPr>
            <w:tcW w:w="708" w:type="dxa"/>
          </w:tcPr>
          <w:p w14:paraId="1E64B837" w14:textId="77777777" w:rsidR="00E117C4" w:rsidRPr="00105828" w:rsidRDefault="00E117C4"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lastRenderedPageBreak/>
              <w:t xml:space="preserve">Č:15 </w:t>
            </w:r>
          </w:p>
        </w:tc>
        <w:tc>
          <w:tcPr>
            <w:tcW w:w="3544" w:type="dxa"/>
          </w:tcPr>
          <w:p w14:paraId="18FBD286" w14:textId="77777777" w:rsidR="00E117C4" w:rsidRPr="00105828" w:rsidRDefault="00E117C4" w:rsidP="00E117C4">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Členské štáty zabezpečia, aby združenia, organizácie, subjekty v oblasti rovnosti a zástupcovia pracovníkov alebo iné právne subjekty, ktoré majú v súlade s kritériami stanovenými vo vnútroštátnom práve oprávnený záujem na zabezpečovaní rovnosti medzi mužmi a ženami, mohli začať správne alebo súdne konania v súvislosti s údajným porušením práv alebo povinností súvisiacich so zásadou rovnakej odmeny. Môžu konať v mene alebo na podporu pracovníka, ktorý je údajnou obeťou porušovania akýchkoľvek práv </w:t>
            </w:r>
            <w:r w:rsidRPr="00105828">
              <w:rPr>
                <w:rFonts w:ascii="Times New Roman" w:hAnsi="Times New Roman" w:cs="Times New Roman"/>
                <w:sz w:val="20"/>
                <w:szCs w:val="20"/>
              </w:rPr>
              <w:lastRenderedPageBreak/>
              <w:t>alebo povinností súvisiacich so zásadou rovnakej odmeny, a to so súhlasom tejto osoby.</w:t>
            </w:r>
          </w:p>
        </w:tc>
        <w:tc>
          <w:tcPr>
            <w:tcW w:w="709" w:type="dxa"/>
          </w:tcPr>
          <w:p w14:paraId="0FC82F88" w14:textId="77777777" w:rsidR="00E117C4" w:rsidRPr="00105828" w:rsidRDefault="007A238B" w:rsidP="00E117C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N</w:t>
            </w:r>
          </w:p>
        </w:tc>
        <w:tc>
          <w:tcPr>
            <w:tcW w:w="850" w:type="dxa"/>
          </w:tcPr>
          <w:p w14:paraId="0DD42783" w14:textId="1C7353E0" w:rsidR="005241C8" w:rsidRPr="00105828" w:rsidRDefault="00820FC7" w:rsidP="005241C8">
            <w:pPr>
              <w:rPr>
                <w:rFonts w:ascii="Times New Roman" w:hAnsi="Times New Roman" w:cs="Times New Roman"/>
                <w:sz w:val="20"/>
                <w:szCs w:val="20"/>
              </w:rPr>
            </w:pPr>
            <w:r w:rsidRPr="00105828">
              <w:rPr>
                <w:rFonts w:ascii="Times New Roman" w:hAnsi="Times New Roman" w:cs="Times New Roman"/>
                <w:sz w:val="20"/>
                <w:szCs w:val="20"/>
              </w:rPr>
              <w:t xml:space="preserve">Zákon č. </w:t>
            </w:r>
            <w:r w:rsidR="005241C8" w:rsidRPr="00105828">
              <w:rPr>
                <w:rFonts w:ascii="Times New Roman" w:hAnsi="Times New Roman" w:cs="Times New Roman"/>
                <w:sz w:val="20"/>
                <w:szCs w:val="20"/>
              </w:rPr>
              <w:t>365/2004 Z. z.</w:t>
            </w:r>
          </w:p>
          <w:p w14:paraId="1EFC7B6C" w14:textId="77777777" w:rsidR="00E117C4" w:rsidRPr="00105828" w:rsidRDefault="00E117C4" w:rsidP="00E117C4">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5717A5DD" w14:textId="77777777" w:rsidR="005241C8" w:rsidRPr="00105828" w:rsidRDefault="005241C8" w:rsidP="00E117C4">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41430200" w14:textId="77777777" w:rsidR="005241C8" w:rsidRPr="00105828" w:rsidRDefault="005241C8" w:rsidP="00E117C4">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42B0975C" w14:textId="77777777" w:rsidR="005241C8" w:rsidRPr="00105828" w:rsidRDefault="005241C8" w:rsidP="00E117C4">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0BAB8AB4" w14:textId="77777777" w:rsidR="005241C8" w:rsidRPr="00105828" w:rsidRDefault="005241C8" w:rsidP="00E117C4">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4EF4CC8B" w14:textId="77777777" w:rsidR="005241C8" w:rsidRPr="00105828" w:rsidRDefault="005241C8" w:rsidP="00E117C4">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2057D055" w14:textId="77777777" w:rsidR="005241C8" w:rsidRPr="00105828" w:rsidRDefault="005241C8" w:rsidP="00E117C4">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62B26F80" w14:textId="0280AE6D" w:rsidR="005241C8" w:rsidRPr="00105828"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Zákon č. </w:t>
            </w:r>
            <w:r w:rsidR="005241C8" w:rsidRPr="00105828">
              <w:rPr>
                <w:rFonts w:ascii="Times New Roman" w:hAnsi="Times New Roman" w:cs="Times New Roman"/>
                <w:sz w:val="20"/>
                <w:szCs w:val="20"/>
              </w:rPr>
              <w:t>308/1993</w:t>
            </w:r>
          </w:p>
          <w:p w14:paraId="726C666D" w14:textId="77777777" w:rsidR="005241C8" w:rsidRPr="00105828" w:rsidRDefault="005241C8" w:rsidP="005241C8">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lastRenderedPageBreak/>
              <w:t>Z. z.</w:t>
            </w:r>
          </w:p>
          <w:p w14:paraId="43A25723" w14:textId="77777777" w:rsidR="00A70193" w:rsidRPr="00105828" w:rsidRDefault="00A70193"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45F5B726" w14:textId="77777777" w:rsidR="00A70193" w:rsidRPr="00105828" w:rsidRDefault="00A70193"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7E801A0C" w14:textId="77777777" w:rsidR="00A70193" w:rsidRPr="00105828" w:rsidRDefault="00A70193"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1374381F" w14:textId="77777777" w:rsidR="00A70193" w:rsidRPr="00105828" w:rsidRDefault="00A70193"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6C99B72E" w14:textId="77777777" w:rsidR="00A70193" w:rsidRPr="00105828" w:rsidRDefault="00A70193"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60154935" w14:textId="77777777" w:rsidR="00A70193" w:rsidRPr="00105828" w:rsidRDefault="00A70193"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2BA66CDE" w14:textId="77777777" w:rsidR="00A70193" w:rsidRPr="00105828" w:rsidRDefault="00A70193"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2AAB48BB" w14:textId="77777777" w:rsidR="00A70193" w:rsidRPr="00105828" w:rsidRDefault="00A70193"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0811FDBC" w14:textId="77777777" w:rsidR="00A70193" w:rsidRPr="00105828" w:rsidRDefault="00A70193"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353FD9EF" w14:textId="77777777" w:rsidR="00A70193" w:rsidRPr="00105828" w:rsidRDefault="00A70193"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5D74E9D0" w14:textId="603AED0D" w:rsidR="000A1043" w:rsidRPr="00105828" w:rsidRDefault="000A1043" w:rsidP="005241C8">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C</w:t>
            </w:r>
            <w:r w:rsidR="00820FC7" w:rsidRPr="00105828">
              <w:rPr>
                <w:rFonts w:ascii="Times New Roman" w:hAnsi="Times New Roman" w:cs="Times New Roman"/>
                <w:sz w:val="20"/>
                <w:szCs w:val="20"/>
              </w:rPr>
              <w:t>ivilný sporový poriadok</w:t>
            </w:r>
          </w:p>
          <w:p w14:paraId="693AC719" w14:textId="77777777" w:rsidR="000A1043" w:rsidRPr="00105828" w:rsidRDefault="000A1043" w:rsidP="005241C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0EF4F190" w14:textId="6114A389" w:rsidR="00E117C4" w:rsidRPr="00105828" w:rsidRDefault="005241C8" w:rsidP="005241C8">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lastRenderedPageBreak/>
              <w:t>§</w:t>
            </w:r>
            <w:r w:rsidR="00820FC7" w:rsidRPr="00105828">
              <w:rPr>
                <w:rFonts w:ascii="Times New Roman" w:hAnsi="Times New Roman" w:cs="Times New Roman"/>
                <w:sz w:val="20"/>
                <w:szCs w:val="20"/>
              </w:rPr>
              <w:t xml:space="preserve"> </w:t>
            </w:r>
            <w:r w:rsidRPr="00105828">
              <w:rPr>
                <w:rFonts w:ascii="Times New Roman" w:hAnsi="Times New Roman" w:cs="Times New Roman"/>
                <w:sz w:val="20"/>
                <w:szCs w:val="20"/>
              </w:rPr>
              <w:t>10</w:t>
            </w:r>
          </w:p>
          <w:p w14:paraId="65E3CEDE" w14:textId="77777777" w:rsidR="005241C8" w:rsidRPr="00105828" w:rsidRDefault="005241C8"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6F840545" w14:textId="77777777" w:rsidR="005241C8" w:rsidRPr="00105828" w:rsidRDefault="005241C8"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36CB141D" w14:textId="77777777" w:rsidR="005241C8" w:rsidRPr="00105828" w:rsidRDefault="005241C8"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27CF73AE" w14:textId="77777777" w:rsidR="005241C8" w:rsidRPr="00105828" w:rsidRDefault="005241C8"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5C959733" w14:textId="77777777" w:rsidR="005241C8" w:rsidRPr="00105828" w:rsidRDefault="005241C8"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71D67A2F" w14:textId="77777777" w:rsidR="005241C8" w:rsidRPr="00105828" w:rsidRDefault="005241C8"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4C1A442D" w14:textId="77777777" w:rsidR="005241C8" w:rsidRPr="00105828" w:rsidRDefault="005241C8"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26B649CA" w14:textId="77777777" w:rsidR="005241C8" w:rsidRPr="00105828" w:rsidRDefault="005241C8"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3A39A340" w14:textId="77777777" w:rsidR="005241C8" w:rsidRPr="00105828" w:rsidRDefault="005241C8"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5038920F" w14:textId="77777777" w:rsidR="005241C8" w:rsidRPr="00105828" w:rsidRDefault="005241C8"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5DB4E613" w14:textId="7CD56F01" w:rsidR="005241C8" w:rsidRPr="00105828" w:rsidRDefault="005241C8" w:rsidP="005241C8">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w:t>
            </w:r>
            <w:r w:rsidR="00820FC7" w:rsidRPr="00105828">
              <w:rPr>
                <w:rFonts w:ascii="Times New Roman" w:hAnsi="Times New Roman" w:cs="Times New Roman"/>
                <w:sz w:val="20"/>
                <w:szCs w:val="20"/>
              </w:rPr>
              <w:t xml:space="preserve"> </w:t>
            </w:r>
            <w:r w:rsidRPr="00105828">
              <w:rPr>
                <w:rFonts w:ascii="Times New Roman" w:hAnsi="Times New Roman" w:cs="Times New Roman"/>
                <w:sz w:val="20"/>
                <w:szCs w:val="20"/>
              </w:rPr>
              <w:t>1</w:t>
            </w:r>
          </w:p>
          <w:p w14:paraId="7FEB606F" w14:textId="77777777" w:rsidR="005241C8" w:rsidRPr="00105828" w:rsidRDefault="005241C8" w:rsidP="005241C8">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O:2 </w:t>
            </w:r>
          </w:p>
          <w:p w14:paraId="03DF73FF" w14:textId="068D5291" w:rsidR="00C52942" w:rsidRPr="00105828" w:rsidRDefault="00C52942" w:rsidP="005241C8">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lastRenderedPageBreak/>
              <w:t>P:a,e,f</w:t>
            </w:r>
            <w:r w:rsidR="00820FC7" w:rsidRPr="00105828">
              <w:rPr>
                <w:rFonts w:ascii="Times New Roman" w:hAnsi="Times New Roman" w:cs="Times New Roman"/>
                <w:sz w:val="20"/>
                <w:szCs w:val="20"/>
              </w:rPr>
              <w:t>,</w:t>
            </w:r>
            <w:r w:rsidRPr="00105828">
              <w:rPr>
                <w:rFonts w:ascii="Times New Roman" w:hAnsi="Times New Roman" w:cs="Times New Roman"/>
                <w:sz w:val="20"/>
                <w:szCs w:val="20"/>
              </w:rPr>
              <w:t>g</w:t>
            </w:r>
          </w:p>
          <w:p w14:paraId="2E719FE1" w14:textId="77777777" w:rsidR="00326262" w:rsidRPr="00105828" w:rsidRDefault="00326262"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580F54F3" w14:textId="77777777" w:rsidR="00326262" w:rsidRPr="00105828" w:rsidRDefault="00326262"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5F3AE2CA" w14:textId="77777777" w:rsidR="007A238B" w:rsidRPr="00105828" w:rsidRDefault="007A238B"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711B4A87" w14:textId="77777777" w:rsidR="00326262" w:rsidRPr="00105828" w:rsidRDefault="00326262"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3F071381" w14:textId="77777777" w:rsidR="000A1043" w:rsidRPr="00105828" w:rsidRDefault="000A1043"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0D841C73" w14:textId="77777777" w:rsidR="00F40C5D" w:rsidRPr="00105828" w:rsidRDefault="00F40C5D"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2044206D" w14:textId="77777777" w:rsidR="00F40C5D" w:rsidRPr="00105828" w:rsidRDefault="00F40C5D"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709CB55C" w14:textId="77777777" w:rsidR="00C52942" w:rsidRPr="00105828" w:rsidRDefault="00C52942"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46E67A5D" w14:textId="77777777" w:rsidR="00C52942" w:rsidRPr="00105828" w:rsidRDefault="00C52942"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12F12A03" w14:textId="77777777" w:rsidR="00C52942" w:rsidRPr="00105828" w:rsidRDefault="00C52942" w:rsidP="005241C8">
            <w:pPr>
              <w:kinsoku w:val="0"/>
              <w:overflowPunct w:val="0"/>
              <w:autoSpaceDE w:val="0"/>
              <w:autoSpaceDN w:val="0"/>
              <w:adjustRightInd w:val="0"/>
              <w:spacing w:after="0" w:line="240" w:lineRule="auto"/>
              <w:rPr>
                <w:rFonts w:ascii="Times New Roman" w:hAnsi="Times New Roman" w:cs="Times New Roman"/>
                <w:sz w:val="20"/>
                <w:szCs w:val="20"/>
              </w:rPr>
            </w:pPr>
          </w:p>
          <w:p w14:paraId="55EAC32B" w14:textId="2CEDD522" w:rsidR="000A1043" w:rsidRPr="00105828" w:rsidRDefault="000A1043" w:rsidP="005241C8">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w:t>
            </w:r>
            <w:r w:rsidR="00820FC7" w:rsidRPr="00105828">
              <w:rPr>
                <w:rFonts w:ascii="Times New Roman" w:hAnsi="Times New Roman" w:cs="Times New Roman"/>
                <w:sz w:val="20"/>
                <w:szCs w:val="20"/>
              </w:rPr>
              <w:t xml:space="preserve"> </w:t>
            </w:r>
            <w:r w:rsidRPr="00105828">
              <w:rPr>
                <w:rFonts w:ascii="Times New Roman" w:hAnsi="Times New Roman" w:cs="Times New Roman"/>
                <w:sz w:val="20"/>
                <w:szCs w:val="20"/>
              </w:rPr>
              <w:t>308</w:t>
            </w:r>
          </w:p>
        </w:tc>
        <w:tc>
          <w:tcPr>
            <w:tcW w:w="5103" w:type="dxa"/>
          </w:tcPr>
          <w:p w14:paraId="2A4E362B" w14:textId="77777777" w:rsidR="005241C8" w:rsidRPr="00105828" w:rsidRDefault="005241C8" w:rsidP="00820FC7">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lastRenderedPageBreak/>
              <w:t>(1) V konaní vo veciach súvisiacich s porušením zásady rovnakého zaobchádzania sa účastník môže dať zastupovať aj právnickou osobou,</w:t>
            </w:r>
          </w:p>
          <w:p w14:paraId="1580D887" w14:textId="77777777" w:rsidR="005241C8" w:rsidRPr="00105828" w:rsidRDefault="005241C8" w:rsidP="00820FC7">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a) ktorej takéto oprávnenie priznáva osobitný zákon alebo</w:t>
            </w:r>
          </w:p>
          <w:p w14:paraId="0AFF82C5" w14:textId="77777777" w:rsidR="005241C8" w:rsidRPr="00105828" w:rsidRDefault="005241C8" w:rsidP="00820FC7">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b) ktorej cieľom činnosti alebo predmetom činnosti je ochrana pred diskrimináciou.</w:t>
            </w:r>
          </w:p>
          <w:p w14:paraId="07487D3C" w14:textId="77777777" w:rsidR="004C16B6" w:rsidRPr="00105828" w:rsidRDefault="004C16B6" w:rsidP="00820FC7">
            <w:pPr>
              <w:spacing w:after="0" w:line="240" w:lineRule="auto"/>
              <w:jc w:val="both"/>
              <w:rPr>
                <w:rFonts w:ascii="Times New Roman" w:hAnsi="Times New Roman" w:cs="Times New Roman"/>
                <w:sz w:val="20"/>
                <w:szCs w:val="20"/>
              </w:rPr>
            </w:pPr>
          </w:p>
          <w:p w14:paraId="02F92D15" w14:textId="77777777" w:rsidR="005241C8" w:rsidRPr="00105828" w:rsidRDefault="005241C8" w:rsidP="00820FC7">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(2) Ak prevezme právnická osoba podľa odseku 1 zastúpenie, poverí niektorého zo svojich členov alebo zamestnancov, aby za zastúpeného v jej mene konal.</w:t>
            </w:r>
          </w:p>
          <w:p w14:paraId="2C4340A4" w14:textId="77777777" w:rsidR="007A238B" w:rsidRPr="00105828" w:rsidRDefault="007A238B" w:rsidP="00820FC7">
            <w:pPr>
              <w:spacing w:after="0" w:line="240" w:lineRule="auto"/>
              <w:jc w:val="both"/>
              <w:rPr>
                <w:rFonts w:ascii="Times New Roman" w:hAnsi="Times New Roman" w:cs="Times New Roman"/>
                <w:sz w:val="20"/>
                <w:szCs w:val="20"/>
              </w:rPr>
            </w:pPr>
          </w:p>
          <w:p w14:paraId="2B13AE65" w14:textId="02262A12" w:rsidR="005241C8" w:rsidRPr="00105828" w:rsidRDefault="005241C8" w:rsidP="00820FC7">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(2) Stredisko plní úlohy v oblasti ľudských práv </w:t>
            </w:r>
            <w:r w:rsidR="002156EB" w:rsidRPr="00105828">
              <w:rPr>
                <w:rFonts w:ascii="Times New Roman" w:hAnsi="Times New Roman" w:cs="Times New Roman"/>
                <w:sz w:val="20"/>
                <w:szCs w:val="20"/>
              </w:rPr>
              <w:t>a základných slobôd (ďalej len „</w:t>
            </w:r>
            <w:r w:rsidRPr="00105828">
              <w:rPr>
                <w:rFonts w:ascii="Times New Roman" w:hAnsi="Times New Roman" w:cs="Times New Roman"/>
                <w:sz w:val="20"/>
                <w:szCs w:val="20"/>
              </w:rPr>
              <w:t>ľudské práva</w:t>
            </w:r>
            <w:r w:rsidR="002156EB" w:rsidRPr="00105828">
              <w:rPr>
                <w:rFonts w:ascii="Times New Roman" w:hAnsi="Times New Roman" w:cs="Times New Roman"/>
                <w:sz w:val="20"/>
                <w:szCs w:val="20"/>
              </w:rPr>
              <w:t>“</w:t>
            </w:r>
            <w:r w:rsidRPr="00105828">
              <w:rPr>
                <w:rFonts w:ascii="Times New Roman" w:hAnsi="Times New Roman" w:cs="Times New Roman"/>
                <w:sz w:val="20"/>
                <w:szCs w:val="20"/>
              </w:rPr>
              <w:t>). Stredisko na tento účel najmä</w:t>
            </w:r>
          </w:p>
          <w:p w14:paraId="2D1628DE" w14:textId="180A8A3A" w:rsidR="005241C8" w:rsidRPr="00105828" w:rsidRDefault="005241C8" w:rsidP="00820FC7">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lastRenderedPageBreak/>
              <w:t>a) monitoruje a hodnotí dodržiavanie ľudských práv a dodržiavanie zásady rovnakého zaobchá</w:t>
            </w:r>
            <w:r w:rsidR="00820FC7" w:rsidRPr="00105828">
              <w:rPr>
                <w:rFonts w:ascii="Times New Roman" w:hAnsi="Times New Roman" w:cs="Times New Roman"/>
                <w:sz w:val="20"/>
                <w:szCs w:val="20"/>
              </w:rPr>
              <w:t>dzania podľa osobitného zákona,</w:t>
            </w:r>
            <w:r w:rsidRPr="00105828">
              <w:rPr>
                <w:rFonts w:ascii="Times New Roman" w:hAnsi="Times New Roman" w:cs="Times New Roman"/>
                <w:sz w:val="20"/>
                <w:szCs w:val="20"/>
                <w:vertAlign w:val="superscript"/>
              </w:rPr>
              <w:t>1aa</w:t>
            </w:r>
            <w:r w:rsidRPr="00105828">
              <w:rPr>
                <w:rFonts w:ascii="Times New Roman" w:hAnsi="Times New Roman" w:cs="Times New Roman"/>
                <w:sz w:val="20"/>
                <w:szCs w:val="20"/>
              </w:rPr>
              <w:t>)</w:t>
            </w:r>
          </w:p>
          <w:p w14:paraId="462A8DC3" w14:textId="77777777" w:rsidR="005241C8" w:rsidRPr="00105828" w:rsidRDefault="005241C8" w:rsidP="00820FC7">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e) zabezpečuje právnu pomoc obetiam diskriminácie a prejavov intolerancie,</w:t>
            </w:r>
          </w:p>
          <w:p w14:paraId="698D45C2" w14:textId="79E5A899" w:rsidR="005241C8" w:rsidRPr="00105828" w:rsidRDefault="005241C8" w:rsidP="00820FC7">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f) vydáva na požiadanie fyzických osôb alebo právnických osôb alebo z vlastnej iniciatívy odborné stanoviská vo veciach dodržiavania zásady rovnakého zaobchádz</w:t>
            </w:r>
            <w:r w:rsidR="00820FC7" w:rsidRPr="00105828">
              <w:rPr>
                <w:rFonts w:ascii="Times New Roman" w:hAnsi="Times New Roman" w:cs="Times New Roman"/>
                <w:sz w:val="20"/>
                <w:szCs w:val="20"/>
              </w:rPr>
              <w:t>ania podľa osobitného predpisu,</w:t>
            </w:r>
            <w:r w:rsidRPr="00105828">
              <w:rPr>
                <w:rFonts w:ascii="Times New Roman" w:hAnsi="Times New Roman" w:cs="Times New Roman"/>
                <w:sz w:val="20"/>
                <w:szCs w:val="20"/>
                <w:vertAlign w:val="superscript"/>
              </w:rPr>
              <w:t>1aa</w:t>
            </w:r>
            <w:r w:rsidRPr="00105828">
              <w:rPr>
                <w:rFonts w:ascii="Times New Roman" w:hAnsi="Times New Roman" w:cs="Times New Roman"/>
                <w:sz w:val="20"/>
                <w:szCs w:val="20"/>
              </w:rPr>
              <w:t>)</w:t>
            </w:r>
          </w:p>
          <w:p w14:paraId="6BBA0E19" w14:textId="77777777" w:rsidR="005241C8" w:rsidRPr="00105828" w:rsidRDefault="005241C8" w:rsidP="00820FC7">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g) vykonáva nezávislé zisťovania týkajúce sa diskriminácie,</w:t>
            </w:r>
          </w:p>
          <w:p w14:paraId="5BBBC121" w14:textId="77777777" w:rsidR="00F40C5D" w:rsidRPr="00105828" w:rsidRDefault="00F40C5D" w:rsidP="00820FC7">
            <w:pPr>
              <w:spacing w:after="0" w:line="240" w:lineRule="auto"/>
              <w:jc w:val="both"/>
              <w:rPr>
                <w:rFonts w:ascii="Times New Roman" w:hAnsi="Times New Roman" w:cs="Times New Roman"/>
                <w:sz w:val="20"/>
                <w:szCs w:val="20"/>
              </w:rPr>
            </w:pPr>
          </w:p>
          <w:p w14:paraId="7D3340FD" w14:textId="77777777" w:rsidR="000A1043" w:rsidRPr="00105828" w:rsidRDefault="000A1043" w:rsidP="00820FC7">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Strana sa môže dať v antidiskriminačnom spore zastupovať osobou oprávnenou na zastupovanie podľa predpisov o rovnakom zaobchádzaní a o ochrane pred diskrimináciou. Ustanovenia prvej časti piatej hlavy piateho dielu tohto zákona tým nie sú dotknuté.</w:t>
            </w:r>
          </w:p>
          <w:p w14:paraId="4CECE621" w14:textId="628AAD9D" w:rsidR="00820FC7" w:rsidRPr="00105828" w:rsidRDefault="00820FC7" w:rsidP="00820FC7">
            <w:pPr>
              <w:spacing w:after="0" w:line="240" w:lineRule="auto"/>
              <w:jc w:val="both"/>
              <w:rPr>
                <w:rFonts w:ascii="Times New Roman" w:hAnsi="Times New Roman" w:cs="Times New Roman"/>
                <w:sz w:val="20"/>
                <w:szCs w:val="20"/>
              </w:rPr>
            </w:pPr>
          </w:p>
        </w:tc>
        <w:tc>
          <w:tcPr>
            <w:tcW w:w="425" w:type="dxa"/>
          </w:tcPr>
          <w:p w14:paraId="37456358" w14:textId="57225954" w:rsidR="00E117C4" w:rsidRPr="00105828" w:rsidRDefault="0010086F" w:rsidP="00E117C4">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Ú</w:t>
            </w:r>
          </w:p>
        </w:tc>
        <w:tc>
          <w:tcPr>
            <w:tcW w:w="2127" w:type="dxa"/>
          </w:tcPr>
          <w:p w14:paraId="7C00FB42" w14:textId="2683BC7F" w:rsidR="00E117C4" w:rsidRPr="00105828" w:rsidRDefault="0010086F" w:rsidP="0010086F">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Slovenský právny poriadok umožňuje začatie konania o porušení práv iba na návrh dotknutej osoby, pričom </w:t>
            </w:r>
            <w:r w:rsidRPr="00105828">
              <w:rPr>
                <w:rFonts w:ascii="Times New Roman" w:hAnsi="Times New Roman" w:cs="Times New Roman"/>
                <w:sz w:val="20"/>
                <w:szCs w:val="20"/>
              </w:rPr>
              <w:t>subjekty v oblasti rovnosti a zástupcovia pracovníkov alebo iné právne subjekty</w:t>
            </w:r>
            <w:r w:rsidR="00AB53B2">
              <w:rPr>
                <w:rFonts w:ascii="Times New Roman" w:hAnsi="Times New Roman" w:cs="Times New Roman"/>
                <w:sz w:val="20"/>
                <w:szCs w:val="20"/>
              </w:rPr>
              <w:t xml:space="preserve"> môžu túto osobu  zastupovať.</w:t>
            </w:r>
          </w:p>
        </w:tc>
        <w:tc>
          <w:tcPr>
            <w:tcW w:w="708" w:type="dxa"/>
          </w:tcPr>
          <w:p w14:paraId="4CB42071" w14:textId="10B5B1BC" w:rsidR="00E117C4" w:rsidRPr="00105828" w:rsidRDefault="001A7F92" w:rsidP="00E117C4">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GP-</w:t>
            </w:r>
            <w:r w:rsidRPr="00105828">
              <w:rPr>
                <w:rFonts w:ascii="Times New Roman" w:hAnsi="Times New Roman" w:cs="Times New Roman"/>
                <w:sz w:val="20"/>
                <w:szCs w:val="20"/>
              </w:rPr>
              <w:t>N</w:t>
            </w:r>
          </w:p>
        </w:tc>
        <w:tc>
          <w:tcPr>
            <w:tcW w:w="1026" w:type="dxa"/>
          </w:tcPr>
          <w:p w14:paraId="354D667E" w14:textId="77777777" w:rsidR="00E117C4" w:rsidRPr="00105828" w:rsidRDefault="00E117C4" w:rsidP="00E117C4">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05828" w:rsidRPr="00105828" w14:paraId="3708D766" w14:textId="77777777" w:rsidTr="0050447C">
        <w:trPr>
          <w:gridAfter w:val="1"/>
          <w:wAfter w:w="7" w:type="dxa"/>
          <w:trHeight w:val="544"/>
        </w:trPr>
        <w:tc>
          <w:tcPr>
            <w:tcW w:w="708" w:type="dxa"/>
          </w:tcPr>
          <w:p w14:paraId="435AFF63" w14:textId="77777777" w:rsidR="00E117C4" w:rsidRPr="00105828" w:rsidRDefault="0011543D"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Č:16</w:t>
            </w:r>
            <w:r w:rsidR="00E117C4" w:rsidRPr="00105828">
              <w:rPr>
                <w:rFonts w:ascii="Times New Roman" w:hAnsi="Times New Roman" w:cs="Times New Roman"/>
                <w:sz w:val="20"/>
                <w:szCs w:val="20"/>
              </w:rPr>
              <w:t xml:space="preserve"> O:1</w:t>
            </w:r>
          </w:p>
        </w:tc>
        <w:tc>
          <w:tcPr>
            <w:tcW w:w="3544" w:type="dxa"/>
          </w:tcPr>
          <w:p w14:paraId="150461A5" w14:textId="77777777" w:rsidR="00E117C4" w:rsidRPr="00105828" w:rsidRDefault="00E117C4" w:rsidP="00E117C4">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Členské štáty zabezpečia, aby každý pracovník, ktorý utrpel škodu v dôsledku porušenia akýchkoľvek práv alebo povinností súvisiacich so zásadou rovnakej odmeny, mal právo žiadať a získať za uvedenú škodu plnú náhradu alebo nápravu určenú členským štátom.</w:t>
            </w:r>
          </w:p>
        </w:tc>
        <w:tc>
          <w:tcPr>
            <w:tcW w:w="709" w:type="dxa"/>
          </w:tcPr>
          <w:p w14:paraId="6422A0E6" w14:textId="77777777" w:rsidR="00E117C4" w:rsidRPr="00105828" w:rsidRDefault="00CF7F41" w:rsidP="00E117C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1F838CF8" w14:textId="23CA006F" w:rsidR="009C1540" w:rsidRPr="00105828" w:rsidRDefault="00A72E9F" w:rsidP="00820FC7">
            <w:pPr>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Zákon č. </w:t>
            </w:r>
            <w:r w:rsidR="009C1540" w:rsidRPr="00105828">
              <w:rPr>
                <w:rFonts w:ascii="Times New Roman" w:hAnsi="Times New Roman" w:cs="Times New Roman"/>
                <w:sz w:val="20"/>
                <w:szCs w:val="20"/>
              </w:rPr>
              <w:t>365/2004 Z. z.</w:t>
            </w:r>
          </w:p>
          <w:p w14:paraId="14C3D1C6" w14:textId="77777777" w:rsidR="00E117C4" w:rsidRPr="00105828" w:rsidRDefault="00E117C4"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37535DF1"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1447A532"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1B991CF3"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5BF84914"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5F1863F3"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45BF3965"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5409A28B"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10AD99F2"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6EF79E85"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2C894AB4"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2A03B4EE"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6B40EA9F"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3475BFA3"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24459D05"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1DA58343"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71A96EE3" w14:textId="3B207375"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06843C86" w14:textId="24476828" w:rsidR="009C1540" w:rsidRPr="00105828"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Zákonník práce</w:t>
            </w:r>
          </w:p>
          <w:p w14:paraId="627399C6" w14:textId="667F19C8" w:rsidR="00820FC7" w:rsidRPr="00105828"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350CFCDA" w14:textId="496BB636" w:rsidR="00820FC7" w:rsidRPr="00105828"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443A0DBC" w14:textId="37E2FEB1" w:rsidR="00820FC7" w:rsidRPr="00105828"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1A519941" w14:textId="478E7F61" w:rsidR="00820FC7" w:rsidRPr="00105828"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40B9775B" w14:textId="122B052F" w:rsidR="00820FC7" w:rsidRPr="00105828"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17728FEE" w14:textId="703FA910" w:rsidR="00820FC7" w:rsidRPr="00105828"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5545CC5D" w14:textId="6EF0BABF" w:rsidR="00820FC7" w:rsidRPr="00105828"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243914AB" w14:textId="50F499A0" w:rsidR="00820FC7" w:rsidRPr="00105828"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52B66A16" w14:textId="79500FE7" w:rsidR="00820FC7" w:rsidRPr="00105828"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0F7F0D01" w14:textId="42FEF2FA" w:rsidR="00820FC7" w:rsidRPr="00105828"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49BC48D2" w14:textId="477ACB56" w:rsidR="00820FC7" w:rsidRPr="00105828"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4CD77B7B" w14:textId="04F7F2A5" w:rsidR="00820FC7" w:rsidRPr="00105828"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3724486F" w14:textId="74CDE56C" w:rsidR="00820FC7" w:rsidRPr="00105828"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19E756D0" w14:textId="2B61E581" w:rsidR="00820FC7" w:rsidRPr="00105828"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65AE3FC8" w14:textId="1CD31800" w:rsidR="00820FC7" w:rsidRPr="00105828"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694C7BF5" w14:textId="350FA04C" w:rsidR="00820FC7" w:rsidRPr="00105828"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33854C4A" w14:textId="1C8441F6" w:rsidR="00820FC7" w:rsidRPr="00105828"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18E32AEC" w14:textId="60763B11" w:rsidR="00820FC7"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32C4E427" w14:textId="1058C2B5" w:rsidR="006C3F59" w:rsidRDefault="006C3F59"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38324909" w14:textId="77777777" w:rsidR="00766FF7" w:rsidRPr="00105828" w:rsidRDefault="00766FF7"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549314E3" w14:textId="0E61C68F" w:rsidR="00820FC7"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483C6075" w14:textId="4280E128" w:rsidR="00820FC7" w:rsidRPr="00AF3457" w:rsidRDefault="00820FC7" w:rsidP="00820FC7">
            <w:pPr>
              <w:kinsoku w:val="0"/>
              <w:overflowPunct w:val="0"/>
              <w:autoSpaceDE w:val="0"/>
              <w:autoSpaceDN w:val="0"/>
              <w:adjustRightInd w:val="0"/>
              <w:spacing w:after="0" w:line="240" w:lineRule="auto"/>
              <w:rPr>
                <w:rFonts w:ascii="Times New Roman" w:hAnsi="Times New Roman" w:cs="Times New Roman"/>
                <w:sz w:val="20"/>
                <w:szCs w:val="20"/>
              </w:rPr>
            </w:pPr>
            <w:r w:rsidRPr="00AF3457">
              <w:rPr>
                <w:rFonts w:ascii="Times New Roman" w:hAnsi="Times New Roman" w:cs="Times New Roman"/>
                <w:sz w:val="20"/>
                <w:szCs w:val="20"/>
              </w:rPr>
              <w:t>Návrh zákona</w:t>
            </w:r>
          </w:p>
          <w:p w14:paraId="1A128A58"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54520525" w14:textId="77777777" w:rsidR="009C1540" w:rsidRPr="00105828" w:rsidRDefault="009C1540" w:rsidP="009C1540">
            <w:pPr>
              <w:spacing w:after="0"/>
              <w:rPr>
                <w:rFonts w:ascii="Times New Roman" w:hAnsi="Times New Roman" w:cs="Times New Roman"/>
                <w:bCs/>
                <w:iCs/>
                <w:sz w:val="20"/>
                <w:szCs w:val="20"/>
              </w:rPr>
            </w:pPr>
            <w:r w:rsidRPr="00105828">
              <w:rPr>
                <w:rFonts w:ascii="Times New Roman" w:hAnsi="Times New Roman" w:cs="Times New Roman"/>
                <w:bCs/>
                <w:iCs/>
                <w:sz w:val="20"/>
                <w:szCs w:val="20"/>
              </w:rPr>
              <w:lastRenderedPageBreak/>
              <w:t>§ 9</w:t>
            </w:r>
          </w:p>
          <w:p w14:paraId="699C389A" w14:textId="77777777" w:rsidR="009C1540" w:rsidRPr="00105828" w:rsidRDefault="009C1540" w:rsidP="00820FC7">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O: 2 až 4</w:t>
            </w:r>
          </w:p>
          <w:p w14:paraId="293455D2" w14:textId="77777777" w:rsidR="00E117C4" w:rsidRPr="00105828" w:rsidRDefault="00E117C4"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57CD2604"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7438414A"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2D2DABEB"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4C292FE9"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631FD9CE"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57F39DB5"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37F61BD8"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7797074E"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7800335E"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3ABF9D0D"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63F8D7F5"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5C81C2D8"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791CC76F"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601BEDE6"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2A828512"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6C37C852" w14:textId="77777777" w:rsidR="009C1540" w:rsidRPr="00105828" w:rsidRDefault="009C1540" w:rsidP="00820FC7">
            <w:pPr>
              <w:kinsoku w:val="0"/>
              <w:overflowPunct w:val="0"/>
              <w:autoSpaceDE w:val="0"/>
              <w:autoSpaceDN w:val="0"/>
              <w:adjustRightInd w:val="0"/>
              <w:spacing w:after="0" w:line="240" w:lineRule="auto"/>
              <w:rPr>
                <w:rFonts w:ascii="Times New Roman" w:hAnsi="Times New Roman" w:cs="Times New Roman"/>
                <w:sz w:val="20"/>
                <w:szCs w:val="20"/>
              </w:rPr>
            </w:pPr>
          </w:p>
          <w:p w14:paraId="5D68428E" w14:textId="77777777" w:rsidR="009C1540" w:rsidRPr="00105828" w:rsidRDefault="009C1540" w:rsidP="00820FC7">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 13</w:t>
            </w:r>
          </w:p>
          <w:p w14:paraId="03CE22C6" w14:textId="6719A503" w:rsidR="009C1540" w:rsidRPr="00105828" w:rsidRDefault="009C1540" w:rsidP="00820FC7">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 xml:space="preserve">O: </w:t>
            </w:r>
            <w:r w:rsidR="00CF7F41" w:rsidRPr="00105828">
              <w:rPr>
                <w:rFonts w:ascii="Times New Roman" w:hAnsi="Times New Roman" w:cs="Times New Roman"/>
                <w:bCs/>
                <w:iCs/>
                <w:sz w:val="20"/>
                <w:szCs w:val="20"/>
              </w:rPr>
              <w:t>2 a</w:t>
            </w:r>
            <w:r w:rsidR="00820FC7" w:rsidRPr="00105828">
              <w:rPr>
                <w:rFonts w:ascii="Times New Roman" w:hAnsi="Times New Roman" w:cs="Times New Roman"/>
                <w:bCs/>
                <w:iCs/>
                <w:sz w:val="20"/>
                <w:szCs w:val="20"/>
              </w:rPr>
              <w:t> </w:t>
            </w:r>
            <w:r w:rsidRPr="00105828">
              <w:rPr>
                <w:rFonts w:ascii="Times New Roman" w:hAnsi="Times New Roman" w:cs="Times New Roman"/>
                <w:bCs/>
                <w:iCs/>
                <w:sz w:val="20"/>
                <w:szCs w:val="20"/>
              </w:rPr>
              <w:t>9</w:t>
            </w:r>
          </w:p>
          <w:p w14:paraId="6406DEB2" w14:textId="3463F66C" w:rsidR="00820FC7" w:rsidRPr="00105828" w:rsidRDefault="00820FC7" w:rsidP="00820FC7">
            <w:pPr>
              <w:spacing w:after="0" w:line="240" w:lineRule="auto"/>
              <w:rPr>
                <w:rFonts w:ascii="Times New Roman" w:hAnsi="Times New Roman" w:cs="Times New Roman"/>
                <w:bCs/>
                <w:iCs/>
                <w:sz w:val="20"/>
                <w:szCs w:val="20"/>
              </w:rPr>
            </w:pPr>
          </w:p>
          <w:p w14:paraId="79F14ECB" w14:textId="56FE020D" w:rsidR="00820FC7" w:rsidRPr="00105828" w:rsidRDefault="00820FC7" w:rsidP="00820FC7">
            <w:pPr>
              <w:spacing w:after="0" w:line="240" w:lineRule="auto"/>
              <w:rPr>
                <w:rFonts w:ascii="Times New Roman" w:hAnsi="Times New Roman" w:cs="Times New Roman"/>
                <w:bCs/>
                <w:iCs/>
                <w:sz w:val="20"/>
                <w:szCs w:val="20"/>
              </w:rPr>
            </w:pPr>
          </w:p>
          <w:p w14:paraId="69A199BE" w14:textId="4A59AD83" w:rsidR="00820FC7" w:rsidRPr="00105828" w:rsidRDefault="00820FC7" w:rsidP="00820FC7">
            <w:pPr>
              <w:spacing w:after="0" w:line="240" w:lineRule="auto"/>
              <w:rPr>
                <w:rFonts w:ascii="Times New Roman" w:hAnsi="Times New Roman" w:cs="Times New Roman"/>
                <w:bCs/>
                <w:iCs/>
                <w:sz w:val="20"/>
                <w:szCs w:val="20"/>
              </w:rPr>
            </w:pPr>
          </w:p>
          <w:p w14:paraId="6D624CB5" w14:textId="7912C4A4" w:rsidR="00820FC7" w:rsidRPr="00105828" w:rsidRDefault="00820FC7" w:rsidP="00820FC7">
            <w:pPr>
              <w:spacing w:after="0" w:line="240" w:lineRule="auto"/>
              <w:rPr>
                <w:rFonts w:ascii="Times New Roman" w:hAnsi="Times New Roman" w:cs="Times New Roman"/>
                <w:bCs/>
                <w:iCs/>
                <w:sz w:val="20"/>
                <w:szCs w:val="20"/>
              </w:rPr>
            </w:pPr>
          </w:p>
          <w:p w14:paraId="600EBF3D" w14:textId="1FB33E82" w:rsidR="00820FC7" w:rsidRPr="00105828" w:rsidRDefault="00820FC7" w:rsidP="00820FC7">
            <w:pPr>
              <w:spacing w:after="0" w:line="240" w:lineRule="auto"/>
              <w:rPr>
                <w:rFonts w:ascii="Times New Roman" w:hAnsi="Times New Roman" w:cs="Times New Roman"/>
                <w:bCs/>
                <w:iCs/>
                <w:sz w:val="20"/>
                <w:szCs w:val="20"/>
              </w:rPr>
            </w:pPr>
          </w:p>
          <w:p w14:paraId="3A71C141" w14:textId="3EE37148" w:rsidR="00820FC7" w:rsidRPr="00105828" w:rsidRDefault="00820FC7" w:rsidP="00820FC7">
            <w:pPr>
              <w:spacing w:after="0" w:line="240" w:lineRule="auto"/>
              <w:rPr>
                <w:rFonts w:ascii="Times New Roman" w:hAnsi="Times New Roman" w:cs="Times New Roman"/>
                <w:bCs/>
                <w:iCs/>
                <w:sz w:val="20"/>
                <w:szCs w:val="20"/>
              </w:rPr>
            </w:pPr>
          </w:p>
          <w:p w14:paraId="367D9F3D" w14:textId="74652AE7" w:rsidR="00820FC7" w:rsidRPr="00105828" w:rsidRDefault="00820FC7" w:rsidP="00820FC7">
            <w:pPr>
              <w:spacing w:after="0" w:line="240" w:lineRule="auto"/>
              <w:rPr>
                <w:rFonts w:ascii="Times New Roman" w:hAnsi="Times New Roman" w:cs="Times New Roman"/>
                <w:bCs/>
                <w:iCs/>
                <w:sz w:val="20"/>
                <w:szCs w:val="20"/>
              </w:rPr>
            </w:pPr>
          </w:p>
          <w:p w14:paraId="682BD8ED" w14:textId="277A02B8" w:rsidR="00820FC7" w:rsidRPr="00105828" w:rsidRDefault="00820FC7" w:rsidP="00820FC7">
            <w:pPr>
              <w:spacing w:after="0" w:line="240" w:lineRule="auto"/>
              <w:rPr>
                <w:rFonts w:ascii="Times New Roman" w:hAnsi="Times New Roman" w:cs="Times New Roman"/>
                <w:bCs/>
                <w:iCs/>
                <w:sz w:val="20"/>
                <w:szCs w:val="20"/>
              </w:rPr>
            </w:pPr>
          </w:p>
          <w:p w14:paraId="0EC7196C" w14:textId="0F5252E0" w:rsidR="00820FC7" w:rsidRPr="00105828" w:rsidRDefault="00820FC7" w:rsidP="00820FC7">
            <w:pPr>
              <w:spacing w:after="0" w:line="240" w:lineRule="auto"/>
              <w:rPr>
                <w:rFonts w:ascii="Times New Roman" w:hAnsi="Times New Roman" w:cs="Times New Roman"/>
                <w:bCs/>
                <w:iCs/>
                <w:sz w:val="20"/>
                <w:szCs w:val="20"/>
              </w:rPr>
            </w:pPr>
          </w:p>
          <w:p w14:paraId="6442185D" w14:textId="4A406197" w:rsidR="00820FC7" w:rsidRPr="00105828" w:rsidRDefault="00820FC7" w:rsidP="00820FC7">
            <w:pPr>
              <w:spacing w:after="0" w:line="240" w:lineRule="auto"/>
              <w:rPr>
                <w:rFonts w:ascii="Times New Roman" w:hAnsi="Times New Roman" w:cs="Times New Roman"/>
                <w:bCs/>
                <w:iCs/>
                <w:sz w:val="20"/>
                <w:szCs w:val="20"/>
              </w:rPr>
            </w:pPr>
          </w:p>
          <w:p w14:paraId="22ECA989" w14:textId="04A82A0C" w:rsidR="00820FC7" w:rsidRPr="00105828" w:rsidRDefault="00820FC7" w:rsidP="00820FC7">
            <w:pPr>
              <w:spacing w:after="0" w:line="240" w:lineRule="auto"/>
              <w:rPr>
                <w:rFonts w:ascii="Times New Roman" w:hAnsi="Times New Roman" w:cs="Times New Roman"/>
                <w:bCs/>
                <w:iCs/>
                <w:sz w:val="20"/>
                <w:szCs w:val="20"/>
              </w:rPr>
            </w:pPr>
          </w:p>
          <w:p w14:paraId="4261BFD0" w14:textId="2FAE0C76" w:rsidR="00820FC7" w:rsidRPr="00105828" w:rsidRDefault="00820FC7" w:rsidP="00820FC7">
            <w:pPr>
              <w:spacing w:after="0" w:line="240" w:lineRule="auto"/>
              <w:rPr>
                <w:rFonts w:ascii="Times New Roman" w:hAnsi="Times New Roman" w:cs="Times New Roman"/>
                <w:bCs/>
                <w:iCs/>
                <w:sz w:val="20"/>
                <w:szCs w:val="20"/>
              </w:rPr>
            </w:pPr>
          </w:p>
          <w:p w14:paraId="4320DEB6" w14:textId="58B25FE9" w:rsidR="00820FC7" w:rsidRPr="00105828" w:rsidRDefault="00820FC7" w:rsidP="00820FC7">
            <w:pPr>
              <w:spacing w:after="0" w:line="240" w:lineRule="auto"/>
              <w:rPr>
                <w:rFonts w:ascii="Times New Roman" w:hAnsi="Times New Roman" w:cs="Times New Roman"/>
                <w:bCs/>
                <w:iCs/>
                <w:sz w:val="20"/>
                <w:szCs w:val="20"/>
              </w:rPr>
            </w:pPr>
          </w:p>
          <w:p w14:paraId="4E165711" w14:textId="617C2E83" w:rsidR="00820FC7" w:rsidRPr="00105828" w:rsidRDefault="00820FC7" w:rsidP="00820FC7">
            <w:pPr>
              <w:spacing w:after="0" w:line="240" w:lineRule="auto"/>
              <w:rPr>
                <w:rFonts w:ascii="Times New Roman" w:hAnsi="Times New Roman" w:cs="Times New Roman"/>
                <w:bCs/>
                <w:iCs/>
                <w:sz w:val="20"/>
                <w:szCs w:val="20"/>
              </w:rPr>
            </w:pPr>
          </w:p>
          <w:p w14:paraId="74114EB9" w14:textId="4DEC3F67" w:rsidR="00820FC7" w:rsidRPr="00105828" w:rsidRDefault="00820FC7" w:rsidP="00820FC7">
            <w:pPr>
              <w:spacing w:after="0" w:line="240" w:lineRule="auto"/>
              <w:rPr>
                <w:rFonts w:ascii="Times New Roman" w:hAnsi="Times New Roman" w:cs="Times New Roman"/>
                <w:bCs/>
                <w:iCs/>
                <w:sz w:val="20"/>
                <w:szCs w:val="20"/>
              </w:rPr>
            </w:pPr>
          </w:p>
          <w:p w14:paraId="7B492DC1" w14:textId="08F9811D" w:rsidR="00820FC7" w:rsidRPr="00105828" w:rsidRDefault="00820FC7" w:rsidP="00820FC7">
            <w:pPr>
              <w:spacing w:after="0" w:line="240" w:lineRule="auto"/>
              <w:rPr>
                <w:rFonts w:ascii="Times New Roman" w:hAnsi="Times New Roman" w:cs="Times New Roman"/>
                <w:bCs/>
                <w:iCs/>
                <w:sz w:val="20"/>
                <w:szCs w:val="20"/>
              </w:rPr>
            </w:pPr>
          </w:p>
          <w:p w14:paraId="66DAF466" w14:textId="3A6E5BD4" w:rsidR="00820FC7" w:rsidRPr="00105828" w:rsidRDefault="00820FC7" w:rsidP="00820FC7">
            <w:pPr>
              <w:spacing w:after="0" w:line="240" w:lineRule="auto"/>
              <w:rPr>
                <w:rFonts w:ascii="Times New Roman" w:hAnsi="Times New Roman" w:cs="Times New Roman"/>
                <w:bCs/>
                <w:iCs/>
                <w:sz w:val="20"/>
                <w:szCs w:val="20"/>
              </w:rPr>
            </w:pPr>
          </w:p>
          <w:p w14:paraId="36C5B726" w14:textId="719DB6F0" w:rsidR="00820FC7" w:rsidRDefault="00820FC7" w:rsidP="00820FC7">
            <w:pPr>
              <w:spacing w:after="0" w:line="240" w:lineRule="auto"/>
              <w:rPr>
                <w:rFonts w:ascii="Times New Roman" w:hAnsi="Times New Roman" w:cs="Times New Roman"/>
                <w:bCs/>
                <w:iCs/>
                <w:sz w:val="20"/>
                <w:szCs w:val="20"/>
              </w:rPr>
            </w:pPr>
          </w:p>
          <w:p w14:paraId="4A801910" w14:textId="77777777" w:rsidR="00766FF7" w:rsidRPr="00105828" w:rsidRDefault="00766FF7" w:rsidP="00820FC7">
            <w:pPr>
              <w:spacing w:after="0" w:line="240" w:lineRule="auto"/>
              <w:rPr>
                <w:rFonts w:ascii="Times New Roman" w:hAnsi="Times New Roman" w:cs="Times New Roman"/>
                <w:bCs/>
                <w:iCs/>
                <w:sz w:val="20"/>
                <w:szCs w:val="20"/>
              </w:rPr>
            </w:pPr>
          </w:p>
          <w:p w14:paraId="527F0DF4" w14:textId="0E791F18" w:rsidR="00820FC7" w:rsidRDefault="00820FC7" w:rsidP="00820FC7">
            <w:pPr>
              <w:spacing w:after="0" w:line="240" w:lineRule="auto"/>
              <w:rPr>
                <w:rFonts w:ascii="Times New Roman" w:hAnsi="Times New Roman" w:cs="Times New Roman"/>
                <w:bCs/>
                <w:iCs/>
                <w:sz w:val="20"/>
                <w:szCs w:val="20"/>
              </w:rPr>
            </w:pPr>
          </w:p>
          <w:p w14:paraId="57AA9F4E" w14:textId="77777777" w:rsidR="006C3F59" w:rsidRPr="00105828" w:rsidRDefault="006C3F59" w:rsidP="00820FC7">
            <w:pPr>
              <w:spacing w:after="0" w:line="240" w:lineRule="auto"/>
              <w:rPr>
                <w:rFonts w:ascii="Times New Roman" w:hAnsi="Times New Roman" w:cs="Times New Roman"/>
                <w:bCs/>
                <w:iCs/>
                <w:sz w:val="20"/>
                <w:szCs w:val="20"/>
              </w:rPr>
            </w:pPr>
          </w:p>
          <w:p w14:paraId="7D60A0D1" w14:textId="580F4116" w:rsidR="00306B12" w:rsidRPr="00AF3457" w:rsidRDefault="007826E8" w:rsidP="00A70193">
            <w:pPr>
              <w:kinsoku w:val="0"/>
              <w:overflowPunct w:val="0"/>
              <w:autoSpaceDE w:val="0"/>
              <w:autoSpaceDN w:val="0"/>
              <w:adjustRightInd w:val="0"/>
              <w:spacing w:after="0" w:line="240" w:lineRule="auto"/>
              <w:rPr>
                <w:rFonts w:ascii="Times New Roman" w:hAnsi="Times New Roman" w:cs="Times New Roman"/>
                <w:sz w:val="20"/>
                <w:szCs w:val="20"/>
              </w:rPr>
            </w:pPr>
            <w:r w:rsidRPr="00AF3457">
              <w:rPr>
                <w:rFonts w:ascii="Times New Roman" w:hAnsi="Times New Roman" w:cs="Times New Roman"/>
                <w:sz w:val="20"/>
                <w:szCs w:val="20"/>
              </w:rPr>
              <w:t>§ 11</w:t>
            </w:r>
          </w:p>
          <w:p w14:paraId="1618A999" w14:textId="4FEC932C" w:rsidR="00306B12" w:rsidRPr="00105828" w:rsidRDefault="00306B12" w:rsidP="00A70193">
            <w:pPr>
              <w:kinsoku w:val="0"/>
              <w:overflowPunct w:val="0"/>
              <w:autoSpaceDE w:val="0"/>
              <w:autoSpaceDN w:val="0"/>
              <w:adjustRightInd w:val="0"/>
              <w:spacing w:after="0" w:line="240" w:lineRule="auto"/>
              <w:rPr>
                <w:rFonts w:ascii="Times New Roman" w:hAnsi="Times New Roman" w:cs="Times New Roman"/>
                <w:sz w:val="20"/>
                <w:szCs w:val="20"/>
              </w:rPr>
            </w:pPr>
            <w:r w:rsidRPr="00AF3457">
              <w:rPr>
                <w:rFonts w:ascii="Times New Roman" w:hAnsi="Times New Roman" w:cs="Times New Roman"/>
                <w:sz w:val="20"/>
                <w:szCs w:val="20"/>
              </w:rPr>
              <w:t>O:1</w:t>
            </w:r>
          </w:p>
        </w:tc>
        <w:tc>
          <w:tcPr>
            <w:tcW w:w="5103" w:type="dxa"/>
          </w:tcPr>
          <w:p w14:paraId="290FA8C9" w14:textId="77777777" w:rsidR="00766FF7" w:rsidRDefault="009C1540" w:rsidP="00820FC7">
            <w:pPr>
              <w:spacing w:after="0" w:line="240" w:lineRule="auto"/>
              <w:jc w:val="both"/>
              <w:rPr>
                <w:rFonts w:ascii="Times New Roman" w:hAnsi="Times New Roman" w:cs="Times New Roman"/>
                <w:sz w:val="20"/>
                <w:szCs w:val="20"/>
              </w:rPr>
            </w:pPr>
            <w:r w:rsidRPr="00AF3457">
              <w:rPr>
                <w:rFonts w:ascii="Times New Roman" w:hAnsi="Times New Roman" w:cs="Times New Roman"/>
                <w:sz w:val="20"/>
                <w:szCs w:val="20"/>
              </w:rPr>
              <w:lastRenderedPageBreak/>
              <w:t>(2) 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stav alebo poskytol primerané zad</w:t>
            </w:r>
            <w:r w:rsidR="00766FF7">
              <w:rPr>
                <w:rFonts w:ascii="Times New Roman" w:hAnsi="Times New Roman" w:cs="Times New Roman"/>
                <w:sz w:val="20"/>
                <w:szCs w:val="20"/>
              </w:rPr>
              <w:t>osťučinenie.</w:t>
            </w:r>
          </w:p>
          <w:p w14:paraId="4B2F17BE" w14:textId="79E032F4" w:rsidR="009C1540" w:rsidRPr="00AF3457" w:rsidRDefault="009C1540" w:rsidP="00820FC7">
            <w:pPr>
              <w:spacing w:after="0" w:line="240" w:lineRule="auto"/>
              <w:jc w:val="both"/>
              <w:rPr>
                <w:rFonts w:ascii="Times New Roman" w:hAnsi="Times New Roman" w:cs="Times New Roman"/>
                <w:sz w:val="20"/>
                <w:szCs w:val="20"/>
              </w:rPr>
            </w:pPr>
            <w:r w:rsidRPr="00AF3457">
              <w:rPr>
                <w:rFonts w:ascii="Times New Roman" w:hAnsi="Times New Roman" w:cs="Times New Roman"/>
                <w:sz w:val="20"/>
                <w:szCs w:val="20"/>
              </w:rPr>
              <w:br/>
              <w:t>(3) Ak by primerané zadosťučinenie nebolo dostačujúce, najmä ak nedodržaním zásady rovnakého zaobchádzania bola značným spôsobom znížená dôstojnosť, spoločenská vážnosť alebo spoločenské uplatnenie poškodenej osoby, môže sa tá domáhať aj náhrady nemajetkovej ujmy v peniazoch. Sumu náhrady nemajetkovej ujmy v peniazoch určí súd s prihliadnutím na závažnosť vzniknutej nemajetkovej ujmy a všetky okolnosti, za ktorých došlo k jej vzniku.</w:t>
            </w:r>
          </w:p>
          <w:p w14:paraId="6F3F2DC3" w14:textId="77777777" w:rsidR="00820FC7" w:rsidRPr="00AF3457" w:rsidRDefault="00820FC7" w:rsidP="00820FC7">
            <w:pPr>
              <w:spacing w:after="0" w:line="240" w:lineRule="auto"/>
              <w:jc w:val="both"/>
              <w:rPr>
                <w:rFonts w:ascii="Times New Roman" w:hAnsi="Times New Roman" w:cs="Times New Roman"/>
                <w:sz w:val="20"/>
                <w:szCs w:val="20"/>
              </w:rPr>
            </w:pPr>
          </w:p>
          <w:p w14:paraId="68AEA099" w14:textId="1F61351C" w:rsidR="009C1540" w:rsidRPr="00AF3457" w:rsidRDefault="009C1540" w:rsidP="00820FC7">
            <w:pPr>
              <w:spacing w:after="0" w:line="240" w:lineRule="auto"/>
              <w:jc w:val="both"/>
              <w:rPr>
                <w:rFonts w:ascii="Times New Roman" w:hAnsi="Times New Roman" w:cs="Times New Roman"/>
                <w:sz w:val="20"/>
                <w:szCs w:val="20"/>
              </w:rPr>
            </w:pPr>
            <w:r w:rsidRPr="00AF3457">
              <w:rPr>
                <w:rFonts w:ascii="Times New Roman" w:hAnsi="Times New Roman" w:cs="Times New Roman"/>
                <w:sz w:val="20"/>
                <w:szCs w:val="20"/>
              </w:rPr>
              <w:t>(4) Právo na náhradu škody alebo právo na inú náhradu podľa osobitných predpisov nie je týmto zákonom dotknuté.</w:t>
            </w:r>
          </w:p>
          <w:p w14:paraId="0E53FFDA" w14:textId="77777777" w:rsidR="009C1540" w:rsidRPr="00AF3457" w:rsidRDefault="009C1540" w:rsidP="00820FC7">
            <w:pPr>
              <w:spacing w:after="0" w:line="240" w:lineRule="auto"/>
              <w:jc w:val="both"/>
              <w:rPr>
                <w:rFonts w:ascii="Times New Roman" w:hAnsi="Times New Roman" w:cs="Times New Roman"/>
                <w:sz w:val="20"/>
                <w:szCs w:val="20"/>
              </w:rPr>
            </w:pPr>
          </w:p>
          <w:p w14:paraId="478B01BF" w14:textId="77777777" w:rsidR="00CF7F41" w:rsidRPr="00AF3457" w:rsidRDefault="00CF7F41" w:rsidP="00820FC7">
            <w:pPr>
              <w:spacing w:after="0" w:line="240" w:lineRule="auto"/>
              <w:jc w:val="both"/>
              <w:rPr>
                <w:rFonts w:ascii="Times New Roman" w:hAnsi="Times New Roman" w:cs="Times New Roman"/>
                <w:iCs/>
                <w:sz w:val="20"/>
                <w:szCs w:val="20"/>
              </w:rPr>
            </w:pPr>
            <w:r w:rsidRPr="00AF3457">
              <w:rPr>
                <w:rFonts w:ascii="Times New Roman" w:hAnsi="Times New Roman" w:cs="Times New Roman"/>
                <w:iCs/>
                <w:sz w:val="20"/>
                <w:szCs w:val="20"/>
              </w:rPr>
              <w:t xml:space="preserve">(2)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w:t>
            </w:r>
            <w:r w:rsidRPr="00AF3457">
              <w:rPr>
                <w:rFonts w:ascii="Times New Roman" w:hAnsi="Times New Roman" w:cs="Times New Roman"/>
                <w:iCs/>
                <w:sz w:val="20"/>
                <w:szCs w:val="20"/>
              </w:rPr>
              <w:lastRenderedPageBreak/>
              <w:t>alebo z dôvodu oznámenia kriminality alebo inej protispoločenskej činnosti.</w:t>
            </w:r>
          </w:p>
          <w:p w14:paraId="3CFD7D3C" w14:textId="77777777" w:rsidR="00820FC7" w:rsidRPr="00AF3457" w:rsidRDefault="00820FC7" w:rsidP="00820FC7">
            <w:pPr>
              <w:spacing w:after="0" w:line="240" w:lineRule="auto"/>
              <w:jc w:val="both"/>
              <w:rPr>
                <w:rFonts w:ascii="Times New Roman" w:hAnsi="Times New Roman" w:cs="Times New Roman"/>
                <w:iCs/>
                <w:sz w:val="20"/>
                <w:szCs w:val="20"/>
              </w:rPr>
            </w:pPr>
          </w:p>
          <w:p w14:paraId="3ACED507" w14:textId="7E27192B" w:rsidR="00CF7F41" w:rsidRPr="00AF3457" w:rsidRDefault="00CF7F41" w:rsidP="00820FC7">
            <w:pPr>
              <w:spacing w:after="0" w:line="240" w:lineRule="auto"/>
              <w:jc w:val="both"/>
              <w:rPr>
                <w:rFonts w:ascii="Times New Roman" w:hAnsi="Times New Roman" w:cs="Times New Roman"/>
                <w:iCs/>
                <w:sz w:val="20"/>
                <w:szCs w:val="20"/>
              </w:rPr>
            </w:pPr>
            <w:r w:rsidRPr="00AF3457">
              <w:rPr>
                <w:rFonts w:ascii="Times New Roman" w:hAnsi="Times New Roman" w:cs="Times New Roman"/>
                <w:iCs/>
                <w:sz w:val="20"/>
                <w:szCs w:val="20"/>
              </w:rPr>
              <w:t>(9) Zamestnanec, ktorý sa domnieva, že jeho práva alebo právom chránené záujmy podľa odsekov 1 až 8 boli porušené, má právo obrátiť sa na súd a domáhať sa právnej ochrany. Ak zamestnanec v pracovnoprávnom spore oznámi súdu skutočnosti, z ktorých možno dôvodne usudzovať, že k skončeniu pracovného pomeru zo strany zamestnávateľa došlo z dôvodu, že si zamestnanec uplatňoval svoje práva a právom chránené záujmy vyplývajúce z pracovnoprávneho vzťahu, zamestnávateľ musí preukázať, že k skončeniu pracovného pomeru došlo z iných dôvodov.</w:t>
            </w:r>
          </w:p>
          <w:p w14:paraId="2BCF42D0" w14:textId="77777777" w:rsidR="00CF7F41" w:rsidRPr="00AF3457" w:rsidRDefault="00CF7F41" w:rsidP="00820FC7">
            <w:pPr>
              <w:spacing w:after="0" w:line="240" w:lineRule="auto"/>
              <w:jc w:val="both"/>
              <w:rPr>
                <w:rFonts w:ascii="Times New Roman" w:hAnsi="Times New Roman" w:cs="Times New Roman"/>
                <w:iCs/>
                <w:sz w:val="20"/>
                <w:szCs w:val="20"/>
              </w:rPr>
            </w:pPr>
          </w:p>
          <w:p w14:paraId="66F6A4B2" w14:textId="77777777" w:rsidR="00306B12" w:rsidRPr="00AF3457" w:rsidRDefault="00306B12" w:rsidP="00820FC7">
            <w:pPr>
              <w:spacing w:after="0" w:line="240" w:lineRule="auto"/>
              <w:jc w:val="both"/>
              <w:rPr>
                <w:rFonts w:ascii="Times New Roman" w:hAnsi="Times New Roman" w:cs="Times New Roman"/>
                <w:sz w:val="20"/>
                <w:szCs w:val="20"/>
              </w:rPr>
            </w:pPr>
          </w:p>
          <w:p w14:paraId="1AD423F6" w14:textId="16C2CC78" w:rsidR="00306B12" w:rsidRPr="00AF3457" w:rsidRDefault="00306B12" w:rsidP="00820FC7">
            <w:pPr>
              <w:spacing w:after="0" w:line="240" w:lineRule="auto"/>
              <w:jc w:val="both"/>
              <w:rPr>
                <w:rFonts w:ascii="Times New Roman" w:hAnsi="Times New Roman" w:cs="Times New Roman"/>
                <w:sz w:val="20"/>
                <w:szCs w:val="20"/>
              </w:rPr>
            </w:pPr>
            <w:r w:rsidRPr="00AF3457">
              <w:rPr>
                <w:rFonts w:ascii="Times New Roman" w:hAnsi="Times New Roman" w:cs="Times New Roman"/>
                <w:sz w:val="20"/>
                <w:szCs w:val="20"/>
              </w:rPr>
              <w:t xml:space="preserve">(1) </w:t>
            </w:r>
            <w:r w:rsidR="004A314D" w:rsidRPr="00AF3457">
              <w:rPr>
                <w:rFonts w:ascii="Times New Roman" w:hAnsi="Times New Roman" w:cs="Times New Roman"/>
                <w:sz w:val="20"/>
                <w:szCs w:val="20"/>
              </w:rPr>
              <w:t>Fyzická osoba má právo na peňažnú náhradu ujmy, ktorú utrpela v súvislosti s porušením práva na rovnakú odmenu. Peňažná náhrada sa poskytuje v takej výške, aby sa fyzická osoba nachádzala v rovnakom majetkovom postavení,  ako keby k porušeniu práva na rovnakú odmenu nedošlo</w:t>
            </w:r>
            <w:r w:rsidR="0062169C" w:rsidRPr="00AF3457">
              <w:rPr>
                <w:rFonts w:ascii="Times New Roman" w:hAnsi="Times New Roman" w:cs="Times New Roman"/>
                <w:sz w:val="20"/>
                <w:szCs w:val="20"/>
              </w:rPr>
              <w:t>.</w:t>
            </w:r>
          </w:p>
          <w:p w14:paraId="4942F429" w14:textId="5E8E7966" w:rsidR="0059049F" w:rsidRPr="00AF3457" w:rsidRDefault="0059049F" w:rsidP="00820FC7">
            <w:pPr>
              <w:spacing w:after="0" w:line="240" w:lineRule="auto"/>
              <w:jc w:val="both"/>
              <w:rPr>
                <w:rFonts w:ascii="Times New Roman" w:hAnsi="Times New Roman" w:cs="Times New Roman"/>
                <w:sz w:val="20"/>
                <w:szCs w:val="20"/>
              </w:rPr>
            </w:pPr>
          </w:p>
        </w:tc>
        <w:tc>
          <w:tcPr>
            <w:tcW w:w="425" w:type="dxa"/>
          </w:tcPr>
          <w:p w14:paraId="289DB77E" w14:textId="160B7D5F" w:rsidR="00E117C4" w:rsidRPr="00105828" w:rsidRDefault="00963DBF" w:rsidP="00E117C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45951425" w14:textId="77777777" w:rsidR="00E117C4" w:rsidRPr="00105828" w:rsidRDefault="00E117C4" w:rsidP="00E117C4">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0332B233" w14:textId="1F0886E8" w:rsidR="00E117C4" w:rsidRPr="00105828" w:rsidRDefault="001A7F92" w:rsidP="00E117C4">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GP-</w:t>
            </w:r>
            <w:r w:rsidRPr="00105828">
              <w:rPr>
                <w:rFonts w:ascii="Times New Roman" w:hAnsi="Times New Roman" w:cs="Times New Roman"/>
                <w:sz w:val="20"/>
                <w:szCs w:val="20"/>
              </w:rPr>
              <w:t>N</w:t>
            </w:r>
          </w:p>
        </w:tc>
        <w:tc>
          <w:tcPr>
            <w:tcW w:w="1026" w:type="dxa"/>
          </w:tcPr>
          <w:p w14:paraId="4AEB1170" w14:textId="77777777" w:rsidR="00E117C4" w:rsidRPr="00105828" w:rsidRDefault="00E117C4" w:rsidP="00E117C4">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52E9734A" w14:textId="77777777" w:rsidTr="0050447C">
        <w:trPr>
          <w:gridAfter w:val="1"/>
          <w:wAfter w:w="7" w:type="dxa"/>
          <w:trHeight w:val="544"/>
        </w:trPr>
        <w:tc>
          <w:tcPr>
            <w:tcW w:w="708" w:type="dxa"/>
          </w:tcPr>
          <w:p w14:paraId="693C292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Č:16</w:t>
            </w:r>
          </w:p>
          <w:p w14:paraId="44030FB0"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O:2 </w:t>
            </w:r>
          </w:p>
        </w:tc>
        <w:tc>
          <w:tcPr>
            <w:tcW w:w="3544" w:type="dxa"/>
          </w:tcPr>
          <w:p w14:paraId="447DA2F6"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Náhrada alebo náprava uvedená v odseku 1 musí predstavovať skutočnú a účinnú náhradu alebo nápravu, ako určí členský štát, za utrpenú stratu a škodu, a to spôsobom, ktorý je odrádzajúci a primeraný.</w:t>
            </w:r>
          </w:p>
        </w:tc>
        <w:tc>
          <w:tcPr>
            <w:tcW w:w="709" w:type="dxa"/>
          </w:tcPr>
          <w:p w14:paraId="22E190E9" w14:textId="77777777" w:rsidR="001A7F92" w:rsidRPr="004A314D"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4A314D">
              <w:rPr>
                <w:rFonts w:ascii="Times New Roman" w:hAnsi="Times New Roman" w:cs="Times New Roman"/>
                <w:sz w:val="20"/>
                <w:szCs w:val="20"/>
              </w:rPr>
              <w:t>N</w:t>
            </w:r>
          </w:p>
        </w:tc>
        <w:tc>
          <w:tcPr>
            <w:tcW w:w="850" w:type="dxa"/>
          </w:tcPr>
          <w:p w14:paraId="4280F071" w14:textId="77777777" w:rsidR="001A7F92" w:rsidRPr="004A31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314D">
              <w:rPr>
                <w:rFonts w:ascii="Times New Roman" w:hAnsi="Times New Roman" w:cs="Times New Roman"/>
                <w:sz w:val="20"/>
                <w:szCs w:val="20"/>
              </w:rPr>
              <w:t>Návrh zákona</w:t>
            </w:r>
          </w:p>
        </w:tc>
        <w:tc>
          <w:tcPr>
            <w:tcW w:w="709" w:type="dxa"/>
          </w:tcPr>
          <w:p w14:paraId="679508EC" w14:textId="4A01DD5C" w:rsidR="001A7F92" w:rsidRPr="004A31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314D">
              <w:rPr>
                <w:rFonts w:ascii="Times New Roman" w:hAnsi="Times New Roman" w:cs="Times New Roman"/>
                <w:sz w:val="20"/>
                <w:szCs w:val="20"/>
              </w:rPr>
              <w:t>§ 11</w:t>
            </w:r>
          </w:p>
          <w:p w14:paraId="5B8438D3" w14:textId="77777777" w:rsidR="001A7F92" w:rsidRPr="004A31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314D">
              <w:rPr>
                <w:rFonts w:ascii="Times New Roman" w:hAnsi="Times New Roman" w:cs="Times New Roman"/>
                <w:sz w:val="20"/>
                <w:szCs w:val="20"/>
              </w:rPr>
              <w:t>O:1</w:t>
            </w:r>
          </w:p>
        </w:tc>
        <w:tc>
          <w:tcPr>
            <w:tcW w:w="5103" w:type="dxa"/>
          </w:tcPr>
          <w:p w14:paraId="7A84D07D" w14:textId="48920289" w:rsidR="001A7F92" w:rsidRPr="004A314D" w:rsidRDefault="001A7F92" w:rsidP="001A7F92">
            <w:pPr>
              <w:spacing w:after="0" w:line="240" w:lineRule="auto"/>
              <w:jc w:val="both"/>
              <w:rPr>
                <w:rFonts w:ascii="Times New Roman" w:hAnsi="Times New Roman" w:cs="Times New Roman"/>
                <w:sz w:val="20"/>
                <w:szCs w:val="20"/>
              </w:rPr>
            </w:pPr>
            <w:r w:rsidRPr="004A314D">
              <w:rPr>
                <w:rFonts w:ascii="Times New Roman" w:hAnsi="Times New Roman" w:cs="Times New Roman"/>
                <w:sz w:val="20"/>
                <w:szCs w:val="20"/>
              </w:rPr>
              <w:t xml:space="preserve">(1) Fyzická osoba má právo na peňažnú náhradu ujmy, ktorú utrpela v súvislosti s porušením práva na rovnakú odmenu. Peňažná náhrada sa poskytuje v takej výške, aby sa fyzická osoba nachádzala v rovnakom majetkovom postavení,  ako keby k porušeniu práva na rovnakú odmenu nedošlo. </w:t>
            </w:r>
          </w:p>
          <w:p w14:paraId="543F4372" w14:textId="77777777" w:rsidR="001A7F92" w:rsidRPr="004A314D" w:rsidRDefault="001A7F92" w:rsidP="001A7F92">
            <w:pPr>
              <w:jc w:val="both"/>
              <w:rPr>
                <w:rFonts w:ascii="Times New Roman" w:hAnsi="Times New Roman" w:cs="Times New Roman"/>
                <w:sz w:val="20"/>
                <w:szCs w:val="20"/>
              </w:rPr>
            </w:pPr>
          </w:p>
        </w:tc>
        <w:tc>
          <w:tcPr>
            <w:tcW w:w="425" w:type="dxa"/>
          </w:tcPr>
          <w:p w14:paraId="1A0B45F5" w14:textId="22895A4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3D877DCE"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11F20B59" w14:textId="124578DA"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D62DC9">
              <w:rPr>
                <w:rFonts w:ascii="Times New Roman" w:hAnsi="Times New Roman" w:cs="Times New Roman"/>
                <w:sz w:val="20"/>
                <w:szCs w:val="20"/>
              </w:rPr>
              <w:t>GP-N</w:t>
            </w:r>
          </w:p>
        </w:tc>
        <w:tc>
          <w:tcPr>
            <w:tcW w:w="1026" w:type="dxa"/>
          </w:tcPr>
          <w:p w14:paraId="0DAA2210"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4DDBD812" w14:textId="77777777" w:rsidTr="0050447C">
        <w:trPr>
          <w:gridAfter w:val="1"/>
          <w:wAfter w:w="7" w:type="dxa"/>
          <w:trHeight w:val="544"/>
        </w:trPr>
        <w:tc>
          <w:tcPr>
            <w:tcW w:w="708" w:type="dxa"/>
          </w:tcPr>
          <w:p w14:paraId="60F8AF8E"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Č:16 O:3</w:t>
            </w:r>
          </w:p>
        </w:tc>
        <w:tc>
          <w:tcPr>
            <w:tcW w:w="3544" w:type="dxa"/>
          </w:tcPr>
          <w:p w14:paraId="3F73B3FA" w14:textId="77777777" w:rsidR="001A7F92" w:rsidRPr="00105828" w:rsidRDefault="001A7F92" w:rsidP="001A7F92">
            <w:pPr>
              <w:spacing w:after="0" w:line="225"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Prostredníctvom náhrady alebo nápravy sa pracovník, ktorý utrpel škodu, dostane do pozície, v ktorej by sa uvedená osoba nachádzala, keby nebola diskriminovaná z dôvodu pohlavia alebo keby nedošlo k porušeniu žiadneho z práv alebo povinností súvisiacich so zásadou rovnakej odmeny. Členské štáty zabezpečia, aby náhrada alebo náprava zahŕňala úplné vymoženie nevyplatenej odmeny a súvisiacich prémií alebo vecných plnení, náhradu za stratené príležitosti, nemajetkovú ujmu, akúkoľvek škodu spôsobenú inými relevantnými faktormi, ktoré môžu zahŕňať prierezovú diskrimináciu, ako aj úrok z omeškania.</w:t>
            </w:r>
          </w:p>
        </w:tc>
        <w:tc>
          <w:tcPr>
            <w:tcW w:w="709" w:type="dxa"/>
          </w:tcPr>
          <w:p w14:paraId="54CC4C0B"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3C8E341D" w14:textId="77777777" w:rsidR="001A7F92" w:rsidRPr="004A31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314D">
              <w:rPr>
                <w:rFonts w:ascii="Times New Roman" w:hAnsi="Times New Roman" w:cs="Times New Roman"/>
                <w:sz w:val="20"/>
                <w:szCs w:val="20"/>
              </w:rPr>
              <w:t>Návrh zákona</w:t>
            </w:r>
          </w:p>
        </w:tc>
        <w:tc>
          <w:tcPr>
            <w:tcW w:w="709" w:type="dxa"/>
          </w:tcPr>
          <w:p w14:paraId="36720883" w14:textId="2CD34841" w:rsidR="001A7F92" w:rsidRPr="004A31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314D">
              <w:rPr>
                <w:rFonts w:ascii="Times New Roman" w:hAnsi="Times New Roman" w:cs="Times New Roman"/>
                <w:sz w:val="20"/>
                <w:szCs w:val="20"/>
              </w:rPr>
              <w:t>§ 11</w:t>
            </w:r>
          </w:p>
          <w:p w14:paraId="4FBD6A79" w14:textId="77777777" w:rsidR="001A7F92" w:rsidRPr="004A31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314D">
              <w:rPr>
                <w:rFonts w:ascii="Times New Roman" w:hAnsi="Times New Roman" w:cs="Times New Roman"/>
                <w:sz w:val="20"/>
                <w:szCs w:val="20"/>
              </w:rPr>
              <w:t>O:2</w:t>
            </w:r>
          </w:p>
        </w:tc>
        <w:tc>
          <w:tcPr>
            <w:tcW w:w="5103" w:type="dxa"/>
          </w:tcPr>
          <w:p w14:paraId="3436213E" w14:textId="77777777" w:rsidR="001A7F92" w:rsidRPr="004A314D" w:rsidRDefault="001A7F92" w:rsidP="001A7F92">
            <w:pPr>
              <w:spacing w:after="0" w:line="240" w:lineRule="auto"/>
              <w:jc w:val="both"/>
              <w:rPr>
                <w:rFonts w:ascii="Times New Roman" w:hAnsi="Times New Roman" w:cs="Times New Roman"/>
                <w:sz w:val="20"/>
                <w:szCs w:val="20"/>
              </w:rPr>
            </w:pPr>
            <w:r w:rsidRPr="004A314D">
              <w:rPr>
                <w:rFonts w:ascii="Times New Roman" w:hAnsi="Times New Roman" w:cs="Times New Roman"/>
                <w:sz w:val="20"/>
                <w:szCs w:val="20"/>
              </w:rPr>
              <w:t>(2) Peňažná náhrada ujmy podľa odseku 1 môže pozostávať z</w:t>
            </w:r>
          </w:p>
          <w:p w14:paraId="1BA612E7" w14:textId="77777777" w:rsidR="001A7F92" w:rsidRPr="004A314D" w:rsidRDefault="001A7F92" w:rsidP="001A7F92">
            <w:pPr>
              <w:numPr>
                <w:ilvl w:val="0"/>
                <w:numId w:val="16"/>
              </w:numPr>
              <w:spacing w:after="0" w:line="240" w:lineRule="auto"/>
              <w:jc w:val="both"/>
              <w:rPr>
                <w:rFonts w:ascii="Times New Roman" w:hAnsi="Times New Roman" w:cs="Times New Roman"/>
                <w:sz w:val="20"/>
                <w:szCs w:val="20"/>
              </w:rPr>
            </w:pPr>
            <w:r w:rsidRPr="004A314D">
              <w:rPr>
                <w:rFonts w:ascii="Times New Roman" w:hAnsi="Times New Roman" w:cs="Times New Roman"/>
                <w:sz w:val="20"/>
                <w:szCs w:val="20"/>
              </w:rPr>
              <w:t xml:space="preserve">náhrady nevyplatenej odmeny; nevyplatenou odmenou sa rozumie rozdiel medzi odmenou, ktorá by fyzickej osobe patrila, ak by nedošlo k porušeniu práva na rovnakú odmenu, a odmenou, ktorá bola fyzickej osobe vyplatená, </w:t>
            </w:r>
          </w:p>
          <w:p w14:paraId="4D2FF76B" w14:textId="77777777" w:rsidR="001A7F92" w:rsidRPr="004A314D" w:rsidRDefault="001A7F92" w:rsidP="001A7F92">
            <w:pPr>
              <w:numPr>
                <w:ilvl w:val="0"/>
                <w:numId w:val="16"/>
              </w:numPr>
              <w:spacing w:after="0" w:line="240" w:lineRule="auto"/>
              <w:jc w:val="both"/>
              <w:rPr>
                <w:rFonts w:ascii="Times New Roman" w:hAnsi="Times New Roman" w:cs="Times New Roman"/>
                <w:sz w:val="20"/>
                <w:szCs w:val="20"/>
              </w:rPr>
            </w:pPr>
            <w:r w:rsidRPr="004A314D">
              <w:rPr>
                <w:rFonts w:ascii="Times New Roman" w:hAnsi="Times New Roman" w:cs="Times New Roman"/>
                <w:sz w:val="20"/>
                <w:szCs w:val="20"/>
              </w:rPr>
              <w:t>náhrady za stratené príležitosti, ktorými je prístup k plneniam v závislosti od výšky odmeny,</w:t>
            </w:r>
          </w:p>
          <w:p w14:paraId="443392FF" w14:textId="77777777" w:rsidR="001A7F92" w:rsidRPr="004A314D" w:rsidRDefault="001A7F92" w:rsidP="001A7F92">
            <w:pPr>
              <w:numPr>
                <w:ilvl w:val="0"/>
                <w:numId w:val="16"/>
              </w:numPr>
              <w:spacing w:after="0" w:line="240" w:lineRule="auto"/>
              <w:jc w:val="both"/>
              <w:rPr>
                <w:rFonts w:ascii="Times New Roman" w:hAnsi="Times New Roman" w:cs="Times New Roman"/>
                <w:sz w:val="20"/>
                <w:szCs w:val="20"/>
              </w:rPr>
            </w:pPr>
            <w:r w:rsidRPr="004A314D">
              <w:rPr>
                <w:rFonts w:ascii="Times New Roman" w:hAnsi="Times New Roman" w:cs="Times New Roman"/>
                <w:sz w:val="20"/>
                <w:szCs w:val="20"/>
              </w:rPr>
              <w:t>náhrady nemajetkovej ujmy,</w:t>
            </w:r>
          </w:p>
          <w:p w14:paraId="099B1349" w14:textId="77777777" w:rsidR="001A7F92" w:rsidRPr="004A314D" w:rsidRDefault="001A7F92" w:rsidP="001A7F92">
            <w:pPr>
              <w:numPr>
                <w:ilvl w:val="0"/>
                <w:numId w:val="16"/>
              </w:numPr>
              <w:spacing w:after="0" w:line="240" w:lineRule="auto"/>
              <w:jc w:val="both"/>
              <w:rPr>
                <w:rFonts w:ascii="Times New Roman" w:hAnsi="Times New Roman" w:cs="Times New Roman"/>
                <w:sz w:val="20"/>
                <w:szCs w:val="20"/>
              </w:rPr>
            </w:pPr>
            <w:r w:rsidRPr="004A314D">
              <w:rPr>
                <w:rFonts w:ascii="Times New Roman" w:hAnsi="Times New Roman" w:cs="Times New Roman"/>
                <w:sz w:val="20"/>
                <w:szCs w:val="20"/>
              </w:rPr>
              <w:t>náhrady inej ujmy ako je uvedená v písmenách a) až c), ktorá mohla byť spôsobená aj prierezovou diskrimináciou,</w:t>
            </w:r>
          </w:p>
          <w:p w14:paraId="57DFAC81" w14:textId="1D3F9869" w:rsidR="001A7F92" w:rsidRPr="004A314D" w:rsidRDefault="001A7F92" w:rsidP="001A7F92">
            <w:pPr>
              <w:pStyle w:val="Odsekzoznamu"/>
              <w:numPr>
                <w:ilvl w:val="0"/>
                <w:numId w:val="16"/>
              </w:numPr>
              <w:contextualSpacing w:val="0"/>
              <w:jc w:val="both"/>
              <w:rPr>
                <w:rFonts w:ascii="Times New Roman" w:hAnsi="Times New Roman" w:cs="Times New Roman"/>
                <w:sz w:val="20"/>
                <w:szCs w:val="20"/>
              </w:rPr>
            </w:pPr>
            <w:r w:rsidRPr="004A314D">
              <w:rPr>
                <w:rFonts w:ascii="Times New Roman" w:hAnsi="Times New Roman" w:cs="Times New Roman"/>
                <w:kern w:val="0"/>
                <w:sz w:val="20"/>
                <w:szCs w:val="20"/>
              </w:rPr>
              <w:t>úroku z omeškania z nevyplatenej odmeny</w:t>
            </w:r>
            <w:r w:rsidRPr="004A314D">
              <w:rPr>
                <w:rFonts w:ascii="Times New Roman" w:hAnsi="Times New Roman" w:cs="Times New Roman"/>
                <w:sz w:val="20"/>
                <w:szCs w:val="20"/>
              </w:rPr>
              <w:t>.</w:t>
            </w:r>
          </w:p>
        </w:tc>
        <w:tc>
          <w:tcPr>
            <w:tcW w:w="425" w:type="dxa"/>
          </w:tcPr>
          <w:p w14:paraId="3AE9C634" w14:textId="0C9F2BEB"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35657D9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11904614" w14:textId="606B59A5"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D62DC9">
              <w:rPr>
                <w:rFonts w:ascii="Times New Roman" w:hAnsi="Times New Roman" w:cs="Times New Roman"/>
                <w:sz w:val="20"/>
                <w:szCs w:val="20"/>
              </w:rPr>
              <w:t>GP-N</w:t>
            </w:r>
          </w:p>
        </w:tc>
        <w:tc>
          <w:tcPr>
            <w:tcW w:w="1026" w:type="dxa"/>
          </w:tcPr>
          <w:p w14:paraId="66DD2B87"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2884A542" w14:textId="77777777" w:rsidTr="0050447C">
        <w:trPr>
          <w:gridAfter w:val="1"/>
          <w:wAfter w:w="7" w:type="dxa"/>
          <w:trHeight w:val="544"/>
        </w:trPr>
        <w:tc>
          <w:tcPr>
            <w:tcW w:w="708" w:type="dxa"/>
          </w:tcPr>
          <w:p w14:paraId="05FD1850"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Č:16 O:4</w:t>
            </w:r>
          </w:p>
        </w:tc>
        <w:tc>
          <w:tcPr>
            <w:tcW w:w="3544" w:type="dxa"/>
          </w:tcPr>
          <w:p w14:paraId="599A6C82"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Náhrada ani náprava nesmie byť vopred obmedzená stanovením hornej hranice.</w:t>
            </w:r>
          </w:p>
        </w:tc>
        <w:tc>
          <w:tcPr>
            <w:tcW w:w="709" w:type="dxa"/>
          </w:tcPr>
          <w:p w14:paraId="1441A0F4" w14:textId="700545D2"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34C86F6E" w14:textId="101ED5D3" w:rsidR="001A7F92" w:rsidRPr="004A31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314D">
              <w:rPr>
                <w:rFonts w:ascii="Times New Roman" w:hAnsi="Times New Roman" w:cs="Times New Roman"/>
                <w:sz w:val="20"/>
                <w:szCs w:val="20"/>
              </w:rPr>
              <w:t>Návrh zákona</w:t>
            </w:r>
          </w:p>
        </w:tc>
        <w:tc>
          <w:tcPr>
            <w:tcW w:w="709" w:type="dxa"/>
          </w:tcPr>
          <w:p w14:paraId="3A77601A" w14:textId="02AA68ED" w:rsidR="001A7F92" w:rsidRPr="004A31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314D">
              <w:rPr>
                <w:rFonts w:ascii="Times New Roman" w:hAnsi="Times New Roman" w:cs="Times New Roman"/>
                <w:sz w:val="20"/>
                <w:szCs w:val="20"/>
              </w:rPr>
              <w:t>§ 11</w:t>
            </w:r>
          </w:p>
          <w:p w14:paraId="0867B10C" w14:textId="7562F798" w:rsidR="001A7F92" w:rsidRPr="004A31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314D">
              <w:rPr>
                <w:rFonts w:ascii="Times New Roman" w:hAnsi="Times New Roman" w:cs="Times New Roman"/>
                <w:sz w:val="20"/>
                <w:szCs w:val="20"/>
              </w:rPr>
              <w:t>O:2</w:t>
            </w:r>
          </w:p>
        </w:tc>
        <w:tc>
          <w:tcPr>
            <w:tcW w:w="5103" w:type="dxa"/>
          </w:tcPr>
          <w:p w14:paraId="6E5B1841" w14:textId="77777777" w:rsidR="001A7F92" w:rsidRPr="004A314D" w:rsidRDefault="001A7F92" w:rsidP="001A7F92">
            <w:pPr>
              <w:spacing w:after="0" w:line="240" w:lineRule="auto"/>
              <w:jc w:val="both"/>
              <w:rPr>
                <w:rFonts w:ascii="Times New Roman" w:hAnsi="Times New Roman" w:cs="Times New Roman"/>
                <w:sz w:val="20"/>
                <w:szCs w:val="20"/>
              </w:rPr>
            </w:pPr>
            <w:r w:rsidRPr="004A314D">
              <w:rPr>
                <w:rFonts w:ascii="Times New Roman" w:hAnsi="Times New Roman" w:cs="Times New Roman"/>
                <w:sz w:val="20"/>
                <w:szCs w:val="20"/>
              </w:rPr>
              <w:t>(2) Peňažná náhrada ujmy podľa odseku 1 môže pozostávať z</w:t>
            </w:r>
          </w:p>
          <w:p w14:paraId="37BE6376" w14:textId="071D9CCF" w:rsidR="001A7F92" w:rsidRPr="006C3F59" w:rsidRDefault="001A7F92" w:rsidP="001A7F92">
            <w:pPr>
              <w:pStyle w:val="Odsekzoznamu"/>
              <w:numPr>
                <w:ilvl w:val="0"/>
                <w:numId w:val="39"/>
              </w:numPr>
              <w:jc w:val="both"/>
              <w:rPr>
                <w:rFonts w:ascii="Times New Roman" w:hAnsi="Times New Roman" w:cs="Times New Roman"/>
                <w:sz w:val="20"/>
                <w:szCs w:val="20"/>
              </w:rPr>
            </w:pPr>
            <w:r w:rsidRPr="006C3F59">
              <w:rPr>
                <w:rFonts w:ascii="Times New Roman" w:hAnsi="Times New Roman" w:cs="Times New Roman"/>
                <w:sz w:val="20"/>
                <w:szCs w:val="20"/>
              </w:rPr>
              <w:t xml:space="preserve">náhrady nevyplatenej odmeny; nevyplatenou odmenou sa rozumie rozdiel medzi odmenou, ktorá by fyzickej </w:t>
            </w:r>
            <w:r w:rsidRPr="006C3F59">
              <w:rPr>
                <w:rFonts w:ascii="Times New Roman" w:hAnsi="Times New Roman" w:cs="Times New Roman"/>
                <w:sz w:val="20"/>
                <w:szCs w:val="20"/>
              </w:rPr>
              <w:lastRenderedPageBreak/>
              <w:t xml:space="preserve">osobe patrila, ak by nedošlo k porušeniu práva na rovnakú odmenu, a odmenou, ktorá bola fyzickej osobe vyplatená, </w:t>
            </w:r>
          </w:p>
          <w:p w14:paraId="1DFA646F" w14:textId="77777777" w:rsidR="001A7F92" w:rsidRPr="004A314D" w:rsidRDefault="001A7F92" w:rsidP="001A7F92">
            <w:pPr>
              <w:numPr>
                <w:ilvl w:val="0"/>
                <w:numId w:val="39"/>
              </w:numPr>
              <w:spacing w:after="0" w:line="240" w:lineRule="auto"/>
              <w:jc w:val="both"/>
              <w:rPr>
                <w:rFonts w:ascii="Times New Roman" w:hAnsi="Times New Roman" w:cs="Times New Roman"/>
                <w:sz w:val="20"/>
                <w:szCs w:val="20"/>
              </w:rPr>
            </w:pPr>
            <w:r w:rsidRPr="004A314D">
              <w:rPr>
                <w:rFonts w:ascii="Times New Roman" w:hAnsi="Times New Roman" w:cs="Times New Roman"/>
                <w:sz w:val="20"/>
                <w:szCs w:val="20"/>
              </w:rPr>
              <w:t>náhrady za stratené príležitosti, ktorými je prístup k plneniam v závislosti od výšky odmeny,</w:t>
            </w:r>
          </w:p>
          <w:p w14:paraId="29EBC381" w14:textId="77777777" w:rsidR="001A7F92" w:rsidRPr="004A314D" w:rsidRDefault="001A7F92" w:rsidP="001A7F92">
            <w:pPr>
              <w:numPr>
                <w:ilvl w:val="0"/>
                <w:numId w:val="39"/>
              </w:numPr>
              <w:spacing w:after="0" w:line="240" w:lineRule="auto"/>
              <w:jc w:val="both"/>
              <w:rPr>
                <w:rFonts w:ascii="Times New Roman" w:hAnsi="Times New Roman" w:cs="Times New Roman"/>
                <w:sz w:val="20"/>
                <w:szCs w:val="20"/>
              </w:rPr>
            </w:pPr>
            <w:r w:rsidRPr="004A314D">
              <w:rPr>
                <w:rFonts w:ascii="Times New Roman" w:hAnsi="Times New Roman" w:cs="Times New Roman"/>
                <w:sz w:val="20"/>
                <w:szCs w:val="20"/>
              </w:rPr>
              <w:t>náhrady nemajetkovej ujmy,</w:t>
            </w:r>
          </w:p>
          <w:p w14:paraId="54B7E2C9" w14:textId="77777777" w:rsidR="001A7F92" w:rsidRPr="004A314D" w:rsidRDefault="001A7F92" w:rsidP="001A7F92">
            <w:pPr>
              <w:numPr>
                <w:ilvl w:val="0"/>
                <w:numId w:val="39"/>
              </w:numPr>
              <w:spacing w:after="0" w:line="240" w:lineRule="auto"/>
              <w:jc w:val="both"/>
              <w:rPr>
                <w:rFonts w:ascii="Times New Roman" w:hAnsi="Times New Roman" w:cs="Times New Roman"/>
                <w:sz w:val="20"/>
                <w:szCs w:val="20"/>
              </w:rPr>
            </w:pPr>
            <w:r w:rsidRPr="004A314D">
              <w:rPr>
                <w:rFonts w:ascii="Times New Roman" w:hAnsi="Times New Roman" w:cs="Times New Roman"/>
                <w:sz w:val="20"/>
                <w:szCs w:val="20"/>
              </w:rPr>
              <w:t>náhrady inej ujmy ako je uvedená v písmenách a) až c), ktorá mohla byť spôsobená aj prierezovou diskrimináciou,</w:t>
            </w:r>
          </w:p>
          <w:p w14:paraId="6CBB0339" w14:textId="793E6724" w:rsidR="001A7F92" w:rsidRPr="006C3F59" w:rsidRDefault="001A7F92" w:rsidP="001A7F92">
            <w:pPr>
              <w:pStyle w:val="Odsekzoznamu"/>
              <w:numPr>
                <w:ilvl w:val="0"/>
                <w:numId w:val="39"/>
              </w:numPr>
              <w:jc w:val="both"/>
              <w:rPr>
                <w:rFonts w:ascii="Times New Roman" w:hAnsi="Times New Roman" w:cs="Times New Roman"/>
                <w:sz w:val="20"/>
                <w:szCs w:val="20"/>
              </w:rPr>
            </w:pPr>
            <w:r>
              <w:rPr>
                <w:rFonts w:ascii="Times New Roman" w:hAnsi="Times New Roman" w:cs="Times New Roman"/>
                <w:sz w:val="20"/>
                <w:szCs w:val="20"/>
              </w:rPr>
              <w:t xml:space="preserve"> </w:t>
            </w:r>
            <w:r w:rsidRPr="006C3F59">
              <w:rPr>
                <w:rFonts w:ascii="Times New Roman" w:hAnsi="Times New Roman" w:cs="Times New Roman"/>
                <w:sz w:val="20"/>
                <w:szCs w:val="20"/>
              </w:rPr>
              <w:t>úroku z omeškania z nevyplatenej odmeny.</w:t>
            </w:r>
          </w:p>
          <w:p w14:paraId="0CFFC3EC" w14:textId="2CF922DB" w:rsidR="001A7F92" w:rsidRPr="004A314D" w:rsidRDefault="001A7F92" w:rsidP="001A7F92">
            <w:pPr>
              <w:spacing w:after="0" w:line="240" w:lineRule="auto"/>
              <w:jc w:val="both"/>
              <w:rPr>
                <w:rFonts w:ascii="Times New Roman" w:hAnsi="Times New Roman" w:cs="Times New Roman"/>
                <w:sz w:val="20"/>
                <w:szCs w:val="20"/>
              </w:rPr>
            </w:pPr>
          </w:p>
        </w:tc>
        <w:tc>
          <w:tcPr>
            <w:tcW w:w="425" w:type="dxa"/>
          </w:tcPr>
          <w:p w14:paraId="4B0BEECE" w14:textId="02CC607D"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23D525E9" w14:textId="4265CA15"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Tým, že návrh zákona neustanovuje hornú hranicu náhrady peňažnej </w:t>
            </w:r>
            <w:r>
              <w:rPr>
                <w:rFonts w:ascii="Times New Roman" w:hAnsi="Times New Roman" w:cs="Times New Roman"/>
                <w:sz w:val="20"/>
                <w:szCs w:val="20"/>
              </w:rPr>
              <w:lastRenderedPageBreak/>
              <w:t>ujmy, ani v iných právnych predpisoch nie je takáto náhrada limitovaná, považujeme čl. 16 ods.4 smernice za transponovaný.</w:t>
            </w:r>
          </w:p>
        </w:tc>
        <w:tc>
          <w:tcPr>
            <w:tcW w:w="708" w:type="dxa"/>
          </w:tcPr>
          <w:p w14:paraId="431C23A7" w14:textId="6CBCF77B"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D62DC9">
              <w:rPr>
                <w:rFonts w:ascii="Times New Roman" w:hAnsi="Times New Roman" w:cs="Times New Roman"/>
                <w:sz w:val="20"/>
                <w:szCs w:val="20"/>
              </w:rPr>
              <w:lastRenderedPageBreak/>
              <w:t>GP-N</w:t>
            </w:r>
          </w:p>
        </w:tc>
        <w:tc>
          <w:tcPr>
            <w:tcW w:w="1026" w:type="dxa"/>
          </w:tcPr>
          <w:p w14:paraId="29908680"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3C40C0C1" w14:textId="77777777" w:rsidTr="0050447C">
        <w:trPr>
          <w:gridAfter w:val="1"/>
          <w:wAfter w:w="7" w:type="dxa"/>
          <w:trHeight w:val="544"/>
        </w:trPr>
        <w:tc>
          <w:tcPr>
            <w:tcW w:w="708" w:type="dxa"/>
          </w:tcPr>
          <w:p w14:paraId="03C496C5" w14:textId="2D283ACB"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Č:17</w:t>
            </w:r>
          </w:p>
          <w:p w14:paraId="27D8A31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p w14:paraId="3CF6551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    </w:t>
            </w:r>
          </w:p>
        </w:tc>
        <w:tc>
          <w:tcPr>
            <w:tcW w:w="3544" w:type="dxa"/>
          </w:tcPr>
          <w:p w14:paraId="512A5C98"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Členské štáty zabezpečia, aby v prípade porušenia práv alebo povinností súvisiacich so zásadou rovnakej odmeny príslušné orgány alebo vnútroštátne súdy mohli v súlade s vnútroštátnym právom na žiadosť navrhovateľa a na náklady odporcu vydať: </w:t>
            </w:r>
          </w:p>
          <w:p w14:paraId="612F10E1"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a) príkaz na zastavenie porušovania; </w:t>
            </w:r>
          </w:p>
          <w:p w14:paraId="65A76386"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b) príkaz prijať opatrenia na zabezpečenie uplatňovania práv alebo povinností súvisiacich so zásadou rovnakej odmeny.</w:t>
            </w:r>
          </w:p>
          <w:p w14:paraId="61A1F913"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709" w:type="dxa"/>
          </w:tcPr>
          <w:p w14:paraId="1DDD2F3D"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4969E8C3" w14:textId="4177685E" w:rsidR="001A7F92" w:rsidRPr="00105828" w:rsidRDefault="001A7F92" w:rsidP="001A7F92">
            <w:pPr>
              <w:spacing w:after="0" w:line="240" w:lineRule="auto"/>
              <w:rPr>
                <w:rFonts w:ascii="Times New Roman" w:hAnsi="Times New Roman" w:cs="Times New Roman"/>
                <w:sz w:val="20"/>
                <w:szCs w:val="20"/>
              </w:rPr>
            </w:pPr>
            <w:r w:rsidRPr="00105828">
              <w:rPr>
                <w:rFonts w:ascii="Times New Roman" w:hAnsi="Times New Roman" w:cs="Times New Roman"/>
                <w:sz w:val="20"/>
                <w:szCs w:val="20"/>
              </w:rPr>
              <w:t>Zákon č. 365/2004 Z. z.</w:t>
            </w:r>
          </w:p>
          <w:p w14:paraId="7F13641E"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5F4C69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A7353B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55F6A8B" w14:textId="15329DE8"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1E084B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703B692" w14:textId="305B58F1"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Civilný sporový poriadok</w:t>
            </w:r>
          </w:p>
        </w:tc>
        <w:tc>
          <w:tcPr>
            <w:tcW w:w="709" w:type="dxa"/>
          </w:tcPr>
          <w:p w14:paraId="547FD5E1" w14:textId="77777777" w:rsidR="001A7F92" w:rsidRPr="00105828" w:rsidRDefault="001A7F92" w:rsidP="001A7F92">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 9</w:t>
            </w:r>
          </w:p>
          <w:p w14:paraId="473D0695" w14:textId="3C0AC881"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O:2</w:t>
            </w:r>
          </w:p>
          <w:p w14:paraId="0B3266E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bCs/>
                <w:iCs/>
                <w:sz w:val="20"/>
                <w:szCs w:val="20"/>
              </w:rPr>
            </w:pPr>
          </w:p>
          <w:p w14:paraId="27A2B7E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bCs/>
                <w:iCs/>
                <w:sz w:val="20"/>
                <w:szCs w:val="20"/>
              </w:rPr>
            </w:pPr>
          </w:p>
          <w:p w14:paraId="28753EA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bCs/>
                <w:iCs/>
                <w:sz w:val="20"/>
                <w:szCs w:val="20"/>
              </w:rPr>
            </w:pPr>
          </w:p>
          <w:p w14:paraId="34F0850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bCs/>
                <w:iCs/>
                <w:sz w:val="20"/>
                <w:szCs w:val="20"/>
              </w:rPr>
            </w:pPr>
          </w:p>
          <w:p w14:paraId="0A2D000B" w14:textId="13795778" w:rsidR="001A7F92" w:rsidRDefault="001A7F92" w:rsidP="001A7F92">
            <w:pPr>
              <w:kinsoku w:val="0"/>
              <w:overflowPunct w:val="0"/>
              <w:autoSpaceDE w:val="0"/>
              <w:autoSpaceDN w:val="0"/>
              <w:adjustRightInd w:val="0"/>
              <w:spacing w:after="0" w:line="240" w:lineRule="auto"/>
              <w:rPr>
                <w:rFonts w:ascii="Times New Roman" w:hAnsi="Times New Roman" w:cs="Times New Roman"/>
                <w:bCs/>
                <w:iCs/>
                <w:sz w:val="20"/>
                <w:szCs w:val="20"/>
              </w:rPr>
            </w:pPr>
          </w:p>
          <w:p w14:paraId="311D4FE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bCs/>
                <w:iCs/>
                <w:sz w:val="20"/>
                <w:szCs w:val="20"/>
              </w:rPr>
            </w:pPr>
          </w:p>
          <w:p w14:paraId="5263DF99" w14:textId="219EDBEC"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 324</w:t>
            </w:r>
          </w:p>
          <w:p w14:paraId="5C85C9B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O:1</w:t>
            </w:r>
          </w:p>
          <w:p w14:paraId="1399841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bCs/>
                <w:iCs/>
                <w:sz w:val="20"/>
                <w:szCs w:val="20"/>
              </w:rPr>
            </w:pPr>
          </w:p>
          <w:p w14:paraId="036C7EA9" w14:textId="20C1F1F4"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bCs/>
                <w:iCs/>
                <w:sz w:val="20"/>
                <w:szCs w:val="20"/>
              </w:rPr>
            </w:pPr>
          </w:p>
          <w:p w14:paraId="7443BDE2" w14:textId="7949CB42"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 325</w:t>
            </w:r>
          </w:p>
          <w:p w14:paraId="65D8728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O:2</w:t>
            </w:r>
          </w:p>
          <w:p w14:paraId="3BAF50FB"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bCs/>
                <w:iCs/>
                <w:sz w:val="20"/>
                <w:szCs w:val="20"/>
              </w:rPr>
              <w:t>P:d</w:t>
            </w:r>
          </w:p>
        </w:tc>
        <w:tc>
          <w:tcPr>
            <w:tcW w:w="5103" w:type="dxa"/>
          </w:tcPr>
          <w:p w14:paraId="4FC28B25" w14:textId="4D8D7942"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(2) 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stav alebo poskytol primerané zadosťučinenie</w:t>
            </w:r>
            <w:r>
              <w:rPr>
                <w:rFonts w:ascii="Times New Roman" w:hAnsi="Times New Roman" w:cs="Times New Roman"/>
                <w:sz w:val="20"/>
                <w:szCs w:val="20"/>
              </w:rPr>
              <w:t>.</w:t>
            </w:r>
          </w:p>
          <w:p w14:paraId="7560DBBC" w14:textId="77777777" w:rsidR="001A7F92" w:rsidRPr="00105828" w:rsidRDefault="001A7F92" w:rsidP="001A7F92">
            <w:pPr>
              <w:spacing w:after="0" w:line="240" w:lineRule="auto"/>
              <w:jc w:val="both"/>
              <w:rPr>
                <w:rFonts w:ascii="Times New Roman" w:hAnsi="Times New Roman" w:cs="Times New Roman"/>
                <w:sz w:val="20"/>
                <w:szCs w:val="20"/>
              </w:rPr>
            </w:pPr>
          </w:p>
          <w:p w14:paraId="1FDABE93" w14:textId="77777777"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(1) Pred začatím konania, počas konania a po jeho skončení súd môže na návrh nariadiť neodkladné opatrenie.</w:t>
            </w:r>
          </w:p>
          <w:p w14:paraId="5776A9B1" w14:textId="77777777" w:rsidR="001A7F92" w:rsidRPr="00105828" w:rsidRDefault="001A7F92" w:rsidP="001A7F92">
            <w:pPr>
              <w:spacing w:after="0" w:line="240" w:lineRule="auto"/>
              <w:jc w:val="both"/>
              <w:rPr>
                <w:rFonts w:ascii="Times New Roman" w:hAnsi="Times New Roman" w:cs="Times New Roman"/>
                <w:sz w:val="20"/>
                <w:szCs w:val="20"/>
              </w:rPr>
            </w:pPr>
          </w:p>
          <w:p w14:paraId="66509071" w14:textId="77777777" w:rsidR="001A7F92" w:rsidRPr="00105828" w:rsidRDefault="001A7F92" w:rsidP="001A7F92">
            <w:pPr>
              <w:spacing w:after="0" w:line="240" w:lineRule="auto"/>
              <w:jc w:val="both"/>
              <w:rPr>
                <w:rFonts w:ascii="Times New Roman" w:hAnsi="Times New Roman" w:cs="Times New Roman"/>
                <w:sz w:val="20"/>
                <w:szCs w:val="20"/>
              </w:rPr>
            </w:pPr>
          </w:p>
          <w:p w14:paraId="25CDC9DF" w14:textId="355041EF"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(2) Neodkladným opatrením možno strane uložiť najmä, aby</w:t>
            </w:r>
          </w:p>
          <w:p w14:paraId="62C639E4" w14:textId="77777777"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d) niečo vykonala, niečoho sa zdržala alebo niečo znášala,</w:t>
            </w:r>
          </w:p>
        </w:tc>
        <w:tc>
          <w:tcPr>
            <w:tcW w:w="425" w:type="dxa"/>
          </w:tcPr>
          <w:p w14:paraId="69A7BD69" w14:textId="6334EF46"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631A605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05EE41AC" w14:textId="05CA2923"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304DEA">
              <w:rPr>
                <w:rFonts w:ascii="Times New Roman" w:hAnsi="Times New Roman" w:cs="Times New Roman"/>
                <w:sz w:val="20"/>
                <w:szCs w:val="20"/>
              </w:rPr>
              <w:t>GP-N</w:t>
            </w:r>
          </w:p>
        </w:tc>
        <w:tc>
          <w:tcPr>
            <w:tcW w:w="1026" w:type="dxa"/>
          </w:tcPr>
          <w:p w14:paraId="205A1E15"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71F62593" w14:textId="77777777" w:rsidTr="0050447C">
        <w:trPr>
          <w:gridAfter w:val="1"/>
          <w:wAfter w:w="7" w:type="dxa"/>
          <w:trHeight w:val="544"/>
        </w:trPr>
        <w:tc>
          <w:tcPr>
            <w:tcW w:w="708" w:type="dxa"/>
          </w:tcPr>
          <w:p w14:paraId="1B2F7DA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Č:17</w:t>
            </w:r>
          </w:p>
          <w:p w14:paraId="07F3A1A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O:2</w:t>
            </w:r>
          </w:p>
        </w:tc>
        <w:tc>
          <w:tcPr>
            <w:tcW w:w="3544" w:type="dxa"/>
          </w:tcPr>
          <w:p w14:paraId="288DF397"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Ak odporca nesplní ktorýkoľvek z príkazov vydaných podľa odseku 1, členské štáty zabezpečia, aby ich príslušné orgány alebo vnútroštátne súdy mohli v prípade potreby vydať opakovane príkaz na zaplatenie sankcie s cieľom zabezpečiť splnenie povinností.</w:t>
            </w:r>
          </w:p>
        </w:tc>
        <w:tc>
          <w:tcPr>
            <w:tcW w:w="709" w:type="dxa"/>
          </w:tcPr>
          <w:p w14:paraId="68C6B2DB"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29C874F2" w14:textId="14F3D578"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Zákon č. 233/1995 Z. z.</w:t>
            </w:r>
          </w:p>
        </w:tc>
        <w:tc>
          <w:tcPr>
            <w:tcW w:w="709" w:type="dxa"/>
          </w:tcPr>
          <w:p w14:paraId="0A3B2549" w14:textId="610526A1"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43a</w:t>
            </w:r>
          </w:p>
          <w:p w14:paraId="1A120BEE"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O:1,4 a 5</w:t>
            </w:r>
          </w:p>
          <w:p w14:paraId="41607BF5"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D803F5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C09F40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4E4403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381096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8527275"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DFDDBA0"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EDF834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5103" w:type="dxa"/>
          </w:tcPr>
          <w:p w14:paraId="1FBB57D1" w14:textId="77777777"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(1) Ak ide o exekúciu na vymoženie pohľadávky na výživnom alebo ak tento zákon predpokladá použitie donucovacích opatrení, exekútor môže uložiť tieto donucovacie opatrenia:</w:t>
            </w:r>
          </w:p>
          <w:p w14:paraId="7124A26C" w14:textId="77777777"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a) peňažná pokuta,</w:t>
            </w:r>
          </w:p>
          <w:p w14:paraId="2577FD9A" w14:textId="77777777" w:rsidR="001A7F92" w:rsidRPr="00105828" w:rsidRDefault="001A7F92" w:rsidP="001A7F92">
            <w:pPr>
              <w:spacing w:after="0" w:line="240" w:lineRule="auto"/>
              <w:jc w:val="both"/>
              <w:rPr>
                <w:rFonts w:ascii="Times New Roman" w:hAnsi="Times New Roman" w:cs="Times New Roman"/>
                <w:sz w:val="20"/>
                <w:szCs w:val="20"/>
              </w:rPr>
            </w:pPr>
          </w:p>
          <w:p w14:paraId="0748B3DF" w14:textId="77777777"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(4) Exekútor môže uložiť donucovacie opatrenie podľa odseku 1 písm. a)</w:t>
            </w:r>
          </w:p>
          <w:p w14:paraId="0B292AF6" w14:textId="77777777"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a) fyzickej osobe pri prvom uložení najviac 500 eur a pri opakovanom uložení najviac v súhrne 2 000 eur; ak ide o osobu podľa § 40 ods. 2 najviac v súhrne 10 000 eur pre každú takúto osobu jednotlivo,</w:t>
            </w:r>
          </w:p>
          <w:p w14:paraId="4561D4A4" w14:textId="77777777"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b) právnickej osobe pri prvom uložení najviac 1 000 eur a pri opakovanom uložení najviac v súhrne 30 000 eur.</w:t>
            </w:r>
          </w:p>
          <w:p w14:paraId="55277709" w14:textId="77777777" w:rsidR="001A7F92" w:rsidRPr="00105828" w:rsidRDefault="001A7F92" w:rsidP="001A7F92">
            <w:pPr>
              <w:spacing w:after="0" w:line="240" w:lineRule="auto"/>
              <w:jc w:val="both"/>
              <w:rPr>
                <w:rFonts w:ascii="Times New Roman" w:hAnsi="Times New Roman" w:cs="Times New Roman"/>
                <w:sz w:val="20"/>
                <w:szCs w:val="20"/>
              </w:rPr>
            </w:pPr>
          </w:p>
          <w:p w14:paraId="660E7DD7" w14:textId="77777777"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(5) Exekútor môže podať návrh na uloženie donucovacieho opatrenia podľa odseku 1 písm. a) súdu, ak uloženie donucovacieho opatrenia podľa odseku 4 neviedlo k splneniu dotknutej povinnosti alebo ak je zrejmé, že uloženie donucovacieho opatrenia podľa odseku 4 nie je alebo nebude </w:t>
            </w:r>
            <w:r w:rsidRPr="00105828">
              <w:rPr>
                <w:rFonts w:ascii="Times New Roman" w:hAnsi="Times New Roman" w:cs="Times New Roman"/>
                <w:sz w:val="20"/>
                <w:szCs w:val="20"/>
              </w:rPr>
              <w:lastRenderedPageBreak/>
              <w:t>postačujúce, a to s ohľadom na význam dotknutej povinnosti. Súd môže na návrh exekútora uznesením uložiť donucovacie opatrenie podľa odseku 1 písm. a) vrátane sumy donucovacieho opatrenia uloženého podľa odseku 4, ak bolo uložené</w:t>
            </w:r>
          </w:p>
          <w:p w14:paraId="54FE9EAF" w14:textId="77777777"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a) fyzickej osobe najviac v súhrne 30 000 eur,</w:t>
            </w:r>
          </w:p>
          <w:p w14:paraId="5EEB3FBA" w14:textId="77777777"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b) právnickej osobe až do výšky 10 % jej ročného obratu za predchádzajúce účtovné obdobie; ak nie je možné zistiť ročný obrat alebo ho možno zistiť len s ťažkosťami, najviac v súhrne 50 000 eur.</w:t>
            </w:r>
          </w:p>
          <w:p w14:paraId="60290CBA" w14:textId="1F5A1BDA" w:rsidR="001A7F92" w:rsidRPr="00105828" w:rsidRDefault="001A7F92" w:rsidP="001A7F92">
            <w:pPr>
              <w:spacing w:after="0" w:line="240" w:lineRule="auto"/>
              <w:jc w:val="both"/>
              <w:rPr>
                <w:rFonts w:ascii="Times New Roman" w:hAnsi="Times New Roman" w:cs="Times New Roman"/>
                <w:sz w:val="20"/>
                <w:szCs w:val="20"/>
              </w:rPr>
            </w:pPr>
          </w:p>
        </w:tc>
        <w:tc>
          <w:tcPr>
            <w:tcW w:w="425" w:type="dxa"/>
          </w:tcPr>
          <w:p w14:paraId="21DA230C" w14:textId="280CE4A6"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487F574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5844296A" w14:textId="7B98BA96"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304DEA">
              <w:rPr>
                <w:rFonts w:ascii="Times New Roman" w:hAnsi="Times New Roman" w:cs="Times New Roman"/>
                <w:sz w:val="20"/>
                <w:szCs w:val="20"/>
              </w:rPr>
              <w:t>GP-N</w:t>
            </w:r>
          </w:p>
        </w:tc>
        <w:tc>
          <w:tcPr>
            <w:tcW w:w="1026" w:type="dxa"/>
          </w:tcPr>
          <w:p w14:paraId="49F5B38E"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6E5BD905" w14:textId="77777777" w:rsidTr="0050447C">
        <w:trPr>
          <w:gridAfter w:val="1"/>
          <w:wAfter w:w="7" w:type="dxa"/>
          <w:trHeight w:val="544"/>
        </w:trPr>
        <w:tc>
          <w:tcPr>
            <w:tcW w:w="708" w:type="dxa"/>
          </w:tcPr>
          <w:p w14:paraId="0B0C7430" w14:textId="40F83040"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Č:18 O:1</w:t>
            </w:r>
          </w:p>
        </w:tc>
        <w:tc>
          <w:tcPr>
            <w:tcW w:w="3544" w:type="dxa"/>
          </w:tcPr>
          <w:p w14:paraId="77D20B9C" w14:textId="77777777" w:rsidR="001A7F92" w:rsidRPr="00105828" w:rsidRDefault="001A7F92" w:rsidP="001A7F92">
            <w:pPr>
              <w:spacing w:after="0" w:line="225"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Členské štáty prijmú v súlade so svojimi vnútroštátnymi súdnymi systémami primerané opatrenia na zabezpečenie toho, aby v prípade pracovníkov, ktorí sa cítia poškodení, pretože sa na nich neuplatnila zásada rovnakej odmeny, a ktorí predložia príslušnému orgánu alebo vnútroštátnemu súdu skutočnosti, na základe ktorých možno predpokladať, že došlo k priamej alebo nepriamej diskriminácii, bolo dokázanie toho, že nedošlo k priamej alebo nepriamej diskriminácii v súvislosti s odmeňovaním, úlohou odporcu.</w:t>
            </w:r>
          </w:p>
        </w:tc>
        <w:tc>
          <w:tcPr>
            <w:tcW w:w="709" w:type="dxa"/>
          </w:tcPr>
          <w:p w14:paraId="50144606"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1C4A5370" w14:textId="28132AF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iCs/>
                <w:sz w:val="20"/>
                <w:szCs w:val="20"/>
              </w:rPr>
            </w:pPr>
            <w:r>
              <w:rPr>
                <w:rFonts w:ascii="Times New Roman" w:hAnsi="Times New Roman" w:cs="Times New Roman"/>
                <w:iCs/>
                <w:sz w:val="20"/>
                <w:szCs w:val="20"/>
              </w:rPr>
              <w:t xml:space="preserve">Zákon č. </w:t>
            </w:r>
            <w:r w:rsidRPr="00105828">
              <w:rPr>
                <w:rFonts w:ascii="Times New Roman" w:hAnsi="Times New Roman" w:cs="Times New Roman"/>
                <w:iCs/>
                <w:sz w:val="20"/>
                <w:szCs w:val="20"/>
              </w:rPr>
              <w:t xml:space="preserve">365/2004 Z. z. </w:t>
            </w:r>
          </w:p>
          <w:p w14:paraId="044C0D3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iCs/>
                <w:sz w:val="20"/>
                <w:szCs w:val="20"/>
              </w:rPr>
            </w:pPr>
          </w:p>
          <w:p w14:paraId="292041C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iCs/>
                <w:sz w:val="20"/>
                <w:szCs w:val="20"/>
              </w:rPr>
            </w:pPr>
          </w:p>
          <w:p w14:paraId="6137994B"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iCs/>
                <w:sz w:val="20"/>
                <w:szCs w:val="20"/>
              </w:rPr>
            </w:pPr>
          </w:p>
          <w:p w14:paraId="660DF901"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iCs/>
                <w:sz w:val="20"/>
                <w:szCs w:val="20"/>
              </w:rPr>
            </w:pPr>
          </w:p>
          <w:p w14:paraId="58E37A41"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iCs/>
                <w:sz w:val="20"/>
                <w:szCs w:val="20"/>
              </w:rPr>
            </w:pPr>
          </w:p>
          <w:p w14:paraId="340B62BE"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iCs/>
                <w:sz w:val="20"/>
                <w:szCs w:val="20"/>
              </w:rPr>
            </w:pPr>
          </w:p>
          <w:p w14:paraId="5F91485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iCs/>
                <w:sz w:val="20"/>
                <w:szCs w:val="20"/>
              </w:rPr>
            </w:pPr>
          </w:p>
          <w:p w14:paraId="373A14A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iCs/>
                <w:sz w:val="20"/>
                <w:szCs w:val="20"/>
              </w:rPr>
            </w:pPr>
          </w:p>
          <w:p w14:paraId="13F0789B"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iCs/>
                <w:sz w:val="20"/>
                <w:szCs w:val="20"/>
              </w:rPr>
            </w:pPr>
          </w:p>
          <w:p w14:paraId="34CF32D1" w14:textId="0664BEC3"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trike/>
                <w:sz w:val="20"/>
                <w:szCs w:val="20"/>
              </w:rPr>
            </w:pPr>
          </w:p>
        </w:tc>
        <w:tc>
          <w:tcPr>
            <w:tcW w:w="709" w:type="dxa"/>
          </w:tcPr>
          <w:p w14:paraId="0BDD3F3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bCs/>
                <w:sz w:val="20"/>
                <w:szCs w:val="20"/>
              </w:rPr>
            </w:pPr>
            <w:r w:rsidRPr="00105828">
              <w:rPr>
                <w:rFonts w:ascii="Times New Roman" w:hAnsi="Times New Roman" w:cs="Times New Roman"/>
                <w:bCs/>
                <w:sz w:val="20"/>
                <w:szCs w:val="20"/>
              </w:rPr>
              <w:t>§ 11</w:t>
            </w:r>
          </w:p>
          <w:p w14:paraId="78BE7AFE" w14:textId="2B4895D2"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iCs/>
                <w:sz w:val="20"/>
                <w:szCs w:val="20"/>
              </w:rPr>
            </w:pPr>
            <w:r w:rsidRPr="00105828">
              <w:rPr>
                <w:rFonts w:ascii="Times New Roman" w:hAnsi="Times New Roman" w:cs="Times New Roman"/>
                <w:iCs/>
                <w:sz w:val="20"/>
                <w:szCs w:val="20"/>
              </w:rPr>
              <w:t>O:1 a 2</w:t>
            </w:r>
          </w:p>
          <w:p w14:paraId="6AE4F9E6"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iCs/>
                <w:sz w:val="20"/>
                <w:szCs w:val="20"/>
              </w:rPr>
            </w:pPr>
          </w:p>
          <w:p w14:paraId="3B14B006"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iCs/>
                <w:sz w:val="20"/>
                <w:szCs w:val="20"/>
              </w:rPr>
            </w:pPr>
          </w:p>
          <w:p w14:paraId="5074E466"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iCs/>
                <w:sz w:val="20"/>
                <w:szCs w:val="20"/>
              </w:rPr>
            </w:pPr>
          </w:p>
          <w:p w14:paraId="75998F9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iCs/>
                <w:sz w:val="20"/>
                <w:szCs w:val="20"/>
              </w:rPr>
            </w:pPr>
          </w:p>
          <w:p w14:paraId="7FCA342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iCs/>
                <w:sz w:val="20"/>
                <w:szCs w:val="20"/>
              </w:rPr>
            </w:pPr>
          </w:p>
          <w:p w14:paraId="19A8FF5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iCs/>
                <w:sz w:val="20"/>
                <w:szCs w:val="20"/>
              </w:rPr>
            </w:pPr>
          </w:p>
          <w:p w14:paraId="2406AD6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iCs/>
                <w:sz w:val="20"/>
                <w:szCs w:val="20"/>
              </w:rPr>
            </w:pPr>
          </w:p>
          <w:p w14:paraId="68A81D88"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iCs/>
                <w:sz w:val="20"/>
                <w:szCs w:val="20"/>
              </w:rPr>
            </w:pPr>
          </w:p>
          <w:p w14:paraId="479A209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iCs/>
                <w:sz w:val="20"/>
                <w:szCs w:val="20"/>
              </w:rPr>
            </w:pPr>
          </w:p>
          <w:p w14:paraId="654FE8EB"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1CED8CD" w14:textId="62F985C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5103" w:type="dxa"/>
          </w:tcPr>
          <w:p w14:paraId="376016AD" w14:textId="6EE3ECB5"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(1) Konanie vo veciach súvisiacich s porušením zásady rovnakého zaobchádzania sa začína na návrh osoby, ktorá namieta, že jej právo bolo dotknuté porušením zásady rovnakého zaobchádzania (ďalej len „žalobca“). Žalobca je povinný v návrhu označiť osobu, o ktorej tvrdí, že porušila zásadu rovnakého zaobchádzania (ďalej len „žalovaný“).</w:t>
            </w:r>
          </w:p>
          <w:p w14:paraId="38841789" w14:textId="77777777" w:rsidR="001A7F92" w:rsidRPr="00105828" w:rsidRDefault="001A7F92" w:rsidP="001A7F92">
            <w:pPr>
              <w:spacing w:after="0" w:line="240" w:lineRule="auto"/>
              <w:jc w:val="both"/>
              <w:rPr>
                <w:rFonts w:ascii="Times New Roman" w:hAnsi="Times New Roman" w:cs="Times New Roman"/>
                <w:sz w:val="20"/>
                <w:szCs w:val="20"/>
              </w:rPr>
            </w:pPr>
          </w:p>
          <w:p w14:paraId="7C52BB64" w14:textId="5EF001DB"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(2) Žalovaný je povinný preukázať, že neporušil zásadu rovnakého zaobchádzania, ak žalobca oznámi súdu skutočnosti, z ktorých možno dôvodne usudzovať, že k porušeniu zásady rovnakého zaobchádzania došlo.</w:t>
            </w:r>
          </w:p>
          <w:p w14:paraId="6C969B17" w14:textId="77777777" w:rsidR="001A7F92" w:rsidRPr="00105828" w:rsidRDefault="001A7F92" w:rsidP="001A7F92">
            <w:pPr>
              <w:spacing w:after="0" w:line="240" w:lineRule="auto"/>
              <w:jc w:val="both"/>
              <w:rPr>
                <w:rFonts w:ascii="Times New Roman" w:hAnsi="Times New Roman" w:cs="Times New Roman"/>
                <w:sz w:val="20"/>
                <w:szCs w:val="20"/>
              </w:rPr>
            </w:pPr>
          </w:p>
          <w:p w14:paraId="0CEBF5A6" w14:textId="263526F4" w:rsidR="001A7F92" w:rsidRPr="00105828" w:rsidRDefault="001A7F92" w:rsidP="001A7F92">
            <w:pPr>
              <w:spacing w:after="0" w:line="240" w:lineRule="auto"/>
              <w:jc w:val="both"/>
              <w:rPr>
                <w:rFonts w:ascii="Times New Roman" w:hAnsi="Times New Roman" w:cs="Times New Roman"/>
                <w:sz w:val="20"/>
                <w:szCs w:val="20"/>
              </w:rPr>
            </w:pPr>
          </w:p>
        </w:tc>
        <w:tc>
          <w:tcPr>
            <w:tcW w:w="425" w:type="dxa"/>
          </w:tcPr>
          <w:p w14:paraId="533BA0C5" w14:textId="2D418015"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319379A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01AE346A" w14:textId="78616F6C"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FA7D46">
              <w:rPr>
                <w:rFonts w:ascii="Times New Roman" w:hAnsi="Times New Roman" w:cs="Times New Roman"/>
                <w:sz w:val="20"/>
                <w:szCs w:val="20"/>
              </w:rPr>
              <w:t>GP-N</w:t>
            </w:r>
          </w:p>
        </w:tc>
        <w:tc>
          <w:tcPr>
            <w:tcW w:w="1026" w:type="dxa"/>
          </w:tcPr>
          <w:p w14:paraId="131D83F4"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40A1C832" w14:textId="77777777" w:rsidTr="0050447C">
        <w:trPr>
          <w:gridAfter w:val="1"/>
          <w:wAfter w:w="7" w:type="dxa"/>
          <w:trHeight w:val="544"/>
        </w:trPr>
        <w:tc>
          <w:tcPr>
            <w:tcW w:w="708" w:type="dxa"/>
          </w:tcPr>
          <w:p w14:paraId="54A17A32" w14:textId="76A029A6"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Č:18 O:2</w:t>
            </w:r>
          </w:p>
        </w:tc>
        <w:tc>
          <w:tcPr>
            <w:tcW w:w="3544" w:type="dxa"/>
          </w:tcPr>
          <w:p w14:paraId="51D9A0DC"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Členské štáty zabezpečia, aby v správnom alebo súdnom konaní vo veci údajnej priamej alebo nepriamej diskriminácie v odmeňovaní v prípade, keď si zamestnávateľ nesplnil povinnosti súvisiace s transparentnosťou odmeňovania stanovené v článkoch 5, 6, 7, 9 a 10, bolo úlohou zamestnávateľa dokázať, že k žiadnej takejto diskriminácii nedošlo.</w:t>
            </w:r>
          </w:p>
          <w:p w14:paraId="24FD09D1"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Prvý </w:t>
            </w:r>
            <w:proofErr w:type="spellStart"/>
            <w:r w:rsidRPr="00105828">
              <w:rPr>
                <w:rFonts w:ascii="Times New Roman" w:hAnsi="Times New Roman" w:cs="Times New Roman"/>
                <w:sz w:val="20"/>
                <w:szCs w:val="20"/>
              </w:rPr>
              <w:t>pododsek</w:t>
            </w:r>
            <w:proofErr w:type="spellEnd"/>
            <w:r w:rsidRPr="00105828">
              <w:rPr>
                <w:rFonts w:ascii="Times New Roman" w:hAnsi="Times New Roman" w:cs="Times New Roman"/>
                <w:sz w:val="20"/>
                <w:szCs w:val="20"/>
              </w:rPr>
              <w:t xml:space="preserve"> tohto odseku sa neuplatňuje, ak zamestnávateľ dokáže, že porušenie povinností stanovených v článkoch 5, 6, 7, 9 a 10 bolo zjavne neúmyselné a menej závažné.</w:t>
            </w:r>
          </w:p>
        </w:tc>
        <w:tc>
          <w:tcPr>
            <w:tcW w:w="709" w:type="dxa"/>
          </w:tcPr>
          <w:p w14:paraId="1A6E4E00"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14B31CE3" w14:textId="77777777" w:rsidR="001A7F92" w:rsidRPr="004A314D" w:rsidRDefault="001A7F92" w:rsidP="001A7F92">
            <w:pPr>
              <w:kinsoku w:val="0"/>
              <w:overflowPunct w:val="0"/>
              <w:autoSpaceDE w:val="0"/>
              <w:autoSpaceDN w:val="0"/>
              <w:adjustRightInd w:val="0"/>
              <w:spacing w:line="240" w:lineRule="auto"/>
              <w:rPr>
                <w:rFonts w:ascii="Times New Roman" w:hAnsi="Times New Roman" w:cs="Times New Roman"/>
                <w:sz w:val="20"/>
                <w:szCs w:val="20"/>
              </w:rPr>
            </w:pPr>
            <w:r w:rsidRPr="004A314D">
              <w:rPr>
                <w:rFonts w:ascii="Times New Roman" w:hAnsi="Times New Roman" w:cs="Times New Roman"/>
                <w:sz w:val="20"/>
                <w:szCs w:val="20"/>
              </w:rPr>
              <w:t>Návrh zákona</w:t>
            </w:r>
          </w:p>
        </w:tc>
        <w:tc>
          <w:tcPr>
            <w:tcW w:w="709" w:type="dxa"/>
          </w:tcPr>
          <w:p w14:paraId="3667DD7F" w14:textId="31DBDF88" w:rsidR="001A7F92" w:rsidRPr="004A314D"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A314D">
              <w:rPr>
                <w:rFonts w:ascii="Times New Roman" w:hAnsi="Times New Roman" w:cs="Times New Roman"/>
                <w:sz w:val="20"/>
                <w:szCs w:val="20"/>
              </w:rPr>
              <w:t>§ 12</w:t>
            </w:r>
          </w:p>
        </w:tc>
        <w:tc>
          <w:tcPr>
            <w:tcW w:w="5103" w:type="dxa"/>
          </w:tcPr>
          <w:p w14:paraId="49A93158" w14:textId="66B6566B" w:rsidR="001A7F92" w:rsidRPr="004A314D" w:rsidRDefault="001A7F92" w:rsidP="001A7F92">
            <w:pPr>
              <w:spacing w:after="0" w:line="240" w:lineRule="auto"/>
              <w:jc w:val="both"/>
              <w:rPr>
                <w:rFonts w:ascii="Times New Roman" w:hAnsi="Times New Roman" w:cs="Times New Roman"/>
                <w:sz w:val="20"/>
                <w:szCs w:val="20"/>
              </w:rPr>
            </w:pPr>
            <w:r w:rsidRPr="004A314D">
              <w:rPr>
                <w:rFonts w:ascii="Times New Roman" w:hAnsi="Times New Roman" w:cs="Times New Roman"/>
                <w:sz w:val="20"/>
                <w:szCs w:val="20"/>
              </w:rPr>
              <w:t>Ak zamestnávateľ porušil povinnosti ustanovené v § 4, § 5, § 6, § 8 alebo § 9, je povinný v spore preukázať, že k diskriminácii nedošlo, aj ak fyzická osoba podľa § 11 ods. 1 neoznámi súdu skutočnosti, z ktorých možno dôvodne usudzovať, že k porušeniu práva na rovnakú odmenu došlo;</w:t>
            </w:r>
            <w:r w:rsidR="00D44BB5" w:rsidRPr="00D44BB5">
              <w:rPr>
                <w:rFonts w:ascii="Times New Roman" w:hAnsi="Times New Roman" w:cs="Times New Roman"/>
                <w:sz w:val="20"/>
                <w:szCs w:val="20"/>
                <w:vertAlign w:val="superscript"/>
              </w:rPr>
              <w:t>17</w:t>
            </w:r>
            <w:r w:rsidRPr="004A314D">
              <w:rPr>
                <w:rFonts w:ascii="Times New Roman" w:hAnsi="Times New Roman" w:cs="Times New Roman"/>
                <w:sz w:val="20"/>
                <w:szCs w:val="20"/>
              </w:rPr>
              <w:t>) to neplatí, ak zamestnávateľ preukáže, že porušenie povinnosti bolo zjavne neúmyselné a menej závažné.</w:t>
            </w:r>
          </w:p>
          <w:p w14:paraId="14715920" w14:textId="77777777" w:rsidR="001A7F92" w:rsidRDefault="001A7F92" w:rsidP="001A7F92">
            <w:pPr>
              <w:jc w:val="both"/>
              <w:rPr>
                <w:rFonts w:ascii="Times New Roman" w:hAnsi="Times New Roman" w:cs="Times New Roman"/>
                <w:sz w:val="20"/>
                <w:szCs w:val="20"/>
              </w:rPr>
            </w:pPr>
          </w:p>
          <w:p w14:paraId="3A233FE6" w14:textId="7F6F98F4" w:rsidR="00D44BB5" w:rsidRPr="00D44BB5" w:rsidRDefault="00D44BB5" w:rsidP="00D44BB5">
            <w:pPr>
              <w:jc w:val="both"/>
              <w:rPr>
                <w:rFonts w:ascii="Times New Roman" w:hAnsi="Times New Roman" w:cs="Times New Roman"/>
                <w:sz w:val="20"/>
                <w:szCs w:val="20"/>
              </w:rPr>
            </w:pPr>
            <w:r w:rsidRPr="00D44BB5">
              <w:rPr>
                <w:rFonts w:ascii="Times New Roman" w:hAnsi="Times New Roman" w:cs="Times New Roman"/>
                <w:sz w:val="20"/>
                <w:szCs w:val="20"/>
                <w:vertAlign w:val="superscript"/>
              </w:rPr>
              <w:t>17</w:t>
            </w:r>
            <w:r w:rsidRPr="00D44BB5">
              <w:rPr>
                <w:rFonts w:ascii="Times New Roman" w:hAnsi="Times New Roman" w:cs="Times New Roman"/>
                <w:sz w:val="20"/>
                <w:szCs w:val="20"/>
              </w:rPr>
              <w:t>) § 11 ods. 2 zákona č. 365/2004 Z. z. v znení zákona č. 85/2008 Z. z.</w:t>
            </w:r>
          </w:p>
          <w:p w14:paraId="7AD6DF7F" w14:textId="6868B840" w:rsidR="00D44BB5" w:rsidRPr="004A314D" w:rsidRDefault="00D44BB5" w:rsidP="001A7F92">
            <w:pPr>
              <w:jc w:val="both"/>
              <w:rPr>
                <w:rFonts w:ascii="Times New Roman" w:hAnsi="Times New Roman" w:cs="Times New Roman"/>
                <w:sz w:val="20"/>
                <w:szCs w:val="20"/>
              </w:rPr>
            </w:pPr>
          </w:p>
        </w:tc>
        <w:tc>
          <w:tcPr>
            <w:tcW w:w="425" w:type="dxa"/>
          </w:tcPr>
          <w:p w14:paraId="204905DF" w14:textId="4267EA40"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2C7303D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53683CE8" w14:textId="0D729C75"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FA7D46">
              <w:rPr>
                <w:rFonts w:ascii="Times New Roman" w:hAnsi="Times New Roman" w:cs="Times New Roman"/>
                <w:sz w:val="20"/>
                <w:szCs w:val="20"/>
              </w:rPr>
              <w:t>GP-N</w:t>
            </w:r>
          </w:p>
        </w:tc>
        <w:tc>
          <w:tcPr>
            <w:tcW w:w="1026" w:type="dxa"/>
          </w:tcPr>
          <w:p w14:paraId="60F56147"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04555482" w14:textId="77777777" w:rsidTr="0050447C">
        <w:trPr>
          <w:gridAfter w:val="1"/>
          <w:wAfter w:w="7" w:type="dxa"/>
          <w:trHeight w:val="544"/>
        </w:trPr>
        <w:tc>
          <w:tcPr>
            <w:tcW w:w="708" w:type="dxa"/>
          </w:tcPr>
          <w:p w14:paraId="1989F31E" w14:textId="70955484"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Č:18 O:3</w:t>
            </w:r>
          </w:p>
        </w:tc>
        <w:tc>
          <w:tcPr>
            <w:tcW w:w="3544" w:type="dxa"/>
          </w:tcPr>
          <w:p w14:paraId="5C408E47"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Touto smernicou sa členským štátom nebráni, aby zaviedli pravidlá dokazovania, ktoré sú výhodnejšie pre pracovníka, ktorý začne správne alebo súdne konanie týkajúce sa údajného porušenia akýchkoľvek práv alebo povinností súvisiacich so zásadou rovnakej odmeny.</w:t>
            </w:r>
          </w:p>
        </w:tc>
        <w:tc>
          <w:tcPr>
            <w:tcW w:w="709" w:type="dxa"/>
          </w:tcPr>
          <w:p w14:paraId="339F2577"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D</w:t>
            </w:r>
          </w:p>
        </w:tc>
        <w:tc>
          <w:tcPr>
            <w:tcW w:w="850" w:type="dxa"/>
          </w:tcPr>
          <w:p w14:paraId="7B6D20BE"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14:paraId="248E030D"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103" w:type="dxa"/>
          </w:tcPr>
          <w:p w14:paraId="7717BE18" w14:textId="77777777" w:rsidR="001A7F92" w:rsidRPr="00105828" w:rsidRDefault="001A7F92" w:rsidP="001A7F92">
            <w:pPr>
              <w:jc w:val="both"/>
              <w:rPr>
                <w:rFonts w:ascii="Times New Roman" w:hAnsi="Times New Roman" w:cs="Times New Roman"/>
                <w:sz w:val="20"/>
                <w:szCs w:val="20"/>
              </w:rPr>
            </w:pPr>
          </w:p>
        </w:tc>
        <w:tc>
          <w:tcPr>
            <w:tcW w:w="425" w:type="dxa"/>
          </w:tcPr>
          <w:p w14:paraId="64E49DA5" w14:textId="6800800E"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2127" w:type="dxa"/>
          </w:tcPr>
          <w:p w14:paraId="3180B7C1"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321647C6" w14:textId="011E451C"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FA7D46">
              <w:rPr>
                <w:rFonts w:ascii="Times New Roman" w:hAnsi="Times New Roman" w:cs="Times New Roman"/>
                <w:sz w:val="20"/>
                <w:szCs w:val="20"/>
              </w:rPr>
              <w:t>GP-N</w:t>
            </w:r>
          </w:p>
        </w:tc>
        <w:tc>
          <w:tcPr>
            <w:tcW w:w="1026" w:type="dxa"/>
          </w:tcPr>
          <w:p w14:paraId="1BCC368C"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736C5753" w14:textId="77777777" w:rsidTr="0050447C">
        <w:trPr>
          <w:gridAfter w:val="1"/>
          <w:wAfter w:w="7" w:type="dxa"/>
          <w:trHeight w:val="544"/>
        </w:trPr>
        <w:tc>
          <w:tcPr>
            <w:tcW w:w="708" w:type="dxa"/>
          </w:tcPr>
          <w:p w14:paraId="5897A2D1" w14:textId="676ECC53"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lastRenderedPageBreak/>
              <w:t>Č:18 O:4</w:t>
            </w:r>
          </w:p>
        </w:tc>
        <w:tc>
          <w:tcPr>
            <w:tcW w:w="3544" w:type="dxa"/>
          </w:tcPr>
          <w:p w14:paraId="4C4E107B"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Členské štáty nemusia uplatňovať odsek 1 na postupy a konania, v rámci ktorých je vyšetrenie skutkovej podstaty veci úlohou príslušného orgánu alebo vnútroštátneho súdu.</w:t>
            </w:r>
          </w:p>
        </w:tc>
        <w:tc>
          <w:tcPr>
            <w:tcW w:w="709" w:type="dxa"/>
          </w:tcPr>
          <w:p w14:paraId="69DB0F61"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D</w:t>
            </w:r>
          </w:p>
        </w:tc>
        <w:tc>
          <w:tcPr>
            <w:tcW w:w="850" w:type="dxa"/>
          </w:tcPr>
          <w:p w14:paraId="13E9EE22"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14:paraId="1061456D"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103" w:type="dxa"/>
          </w:tcPr>
          <w:p w14:paraId="7EB12D7A" w14:textId="77777777" w:rsidR="001A7F92" w:rsidRPr="00105828" w:rsidRDefault="001A7F92" w:rsidP="001A7F92">
            <w:pPr>
              <w:jc w:val="both"/>
              <w:rPr>
                <w:rFonts w:ascii="Times New Roman" w:hAnsi="Times New Roman" w:cs="Times New Roman"/>
                <w:sz w:val="20"/>
                <w:szCs w:val="20"/>
              </w:rPr>
            </w:pPr>
          </w:p>
        </w:tc>
        <w:tc>
          <w:tcPr>
            <w:tcW w:w="425" w:type="dxa"/>
          </w:tcPr>
          <w:p w14:paraId="6E2A9B14" w14:textId="11A043B9"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2127" w:type="dxa"/>
          </w:tcPr>
          <w:p w14:paraId="738C2E8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63E29A6E" w14:textId="271336CB"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C77F88">
              <w:rPr>
                <w:rFonts w:ascii="Times New Roman" w:hAnsi="Times New Roman" w:cs="Times New Roman"/>
                <w:sz w:val="20"/>
                <w:szCs w:val="20"/>
              </w:rPr>
              <w:t>GP-N</w:t>
            </w:r>
          </w:p>
        </w:tc>
        <w:tc>
          <w:tcPr>
            <w:tcW w:w="1026" w:type="dxa"/>
          </w:tcPr>
          <w:p w14:paraId="074B6B9F"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7552D9B9" w14:textId="77777777" w:rsidTr="0050447C">
        <w:trPr>
          <w:gridAfter w:val="1"/>
          <w:wAfter w:w="7" w:type="dxa"/>
          <w:trHeight w:val="544"/>
        </w:trPr>
        <w:tc>
          <w:tcPr>
            <w:tcW w:w="708" w:type="dxa"/>
          </w:tcPr>
          <w:p w14:paraId="1E5EFD92" w14:textId="58D0E362"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Č:18 O:5</w:t>
            </w:r>
          </w:p>
        </w:tc>
        <w:tc>
          <w:tcPr>
            <w:tcW w:w="3544" w:type="dxa"/>
          </w:tcPr>
          <w:p w14:paraId="3D328B9A"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Tento článok sa nevzťahuje na trestné konania, pokiaľ sa vo vnútroštátnom práve nestanovuje inak.</w:t>
            </w:r>
          </w:p>
        </w:tc>
        <w:tc>
          <w:tcPr>
            <w:tcW w:w="709" w:type="dxa"/>
          </w:tcPr>
          <w:p w14:paraId="57226A50"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5E5550F5" w14:textId="573942E6"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Civilný sporový poriadok</w:t>
            </w:r>
          </w:p>
          <w:p w14:paraId="0A0FB54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7AB0CD6"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8183A9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48DA72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95332C6"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7CFD66F" w14:textId="0724AF5B"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567E80A" w14:textId="41D97009"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DABF1B8"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F5C0D7B" w14:textId="7696B931"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Zákonník práce </w:t>
            </w:r>
          </w:p>
          <w:p w14:paraId="597DD51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4B64B00B" w14:textId="013D59AF"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 1 </w:t>
            </w:r>
          </w:p>
          <w:p w14:paraId="70C263EB"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6C802AF9"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0BFD955C" w14:textId="6CE2D6C4"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1A57AA7D" w14:textId="46BF58C8"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2</w:t>
            </w:r>
          </w:p>
          <w:p w14:paraId="35BDBBE3" w14:textId="3B1207CD"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DC20CAE" w14:textId="0B5BED7E"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0B2A98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BB11776" w14:textId="107BFB08"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3</w:t>
            </w:r>
          </w:p>
          <w:p w14:paraId="53DDF337"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04C86DCF"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18295619" w14:textId="4124FBEA"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14</w:t>
            </w:r>
          </w:p>
        </w:tc>
        <w:tc>
          <w:tcPr>
            <w:tcW w:w="5103" w:type="dxa"/>
          </w:tcPr>
          <w:p w14:paraId="04D8C3E5" w14:textId="00E470A0"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Civilný sporový poriadok upravuje postup súdu, strán sporu (ďalej len „strana“) a osôb zúčastnených na konaní pri </w:t>
            </w:r>
            <w:proofErr w:type="spellStart"/>
            <w:r w:rsidRPr="00105828">
              <w:rPr>
                <w:rFonts w:ascii="Times New Roman" w:hAnsi="Times New Roman" w:cs="Times New Roman"/>
                <w:sz w:val="20"/>
                <w:szCs w:val="20"/>
              </w:rPr>
              <w:t>prejednávaní</w:t>
            </w:r>
            <w:proofErr w:type="spellEnd"/>
            <w:r w:rsidRPr="00105828">
              <w:rPr>
                <w:rFonts w:ascii="Times New Roman" w:hAnsi="Times New Roman" w:cs="Times New Roman"/>
                <w:sz w:val="20"/>
                <w:szCs w:val="20"/>
              </w:rPr>
              <w:t xml:space="preserve"> a rozhodovaní sporov.</w:t>
            </w:r>
          </w:p>
          <w:p w14:paraId="4F50E7B6" w14:textId="43485F7A" w:rsidR="001A7F92" w:rsidRPr="00105828" w:rsidRDefault="001A7F92" w:rsidP="001A7F92">
            <w:pPr>
              <w:spacing w:after="0" w:line="240" w:lineRule="auto"/>
              <w:jc w:val="both"/>
              <w:rPr>
                <w:rFonts w:ascii="Times New Roman" w:hAnsi="Times New Roman" w:cs="Times New Roman"/>
                <w:sz w:val="20"/>
                <w:szCs w:val="20"/>
              </w:rPr>
            </w:pPr>
          </w:p>
          <w:p w14:paraId="0ADFCE42" w14:textId="14BA6F6A"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Súdy </w:t>
            </w:r>
            <w:proofErr w:type="spellStart"/>
            <w:r w:rsidRPr="00105828">
              <w:rPr>
                <w:rFonts w:ascii="Times New Roman" w:hAnsi="Times New Roman" w:cs="Times New Roman"/>
                <w:sz w:val="20"/>
                <w:szCs w:val="20"/>
              </w:rPr>
              <w:t>prejednávajú</w:t>
            </w:r>
            <w:proofErr w:type="spellEnd"/>
            <w:r w:rsidRPr="00105828">
              <w:rPr>
                <w:rFonts w:ascii="Times New Roman" w:hAnsi="Times New Roman" w:cs="Times New Roman"/>
                <w:sz w:val="20"/>
                <w:szCs w:val="20"/>
              </w:rPr>
              <w:t xml:space="preserve"> a rozhodujú súkromnoprávne spory a iné súkromnoprávne veci, ak ich podľa zákona </w:t>
            </w:r>
            <w:proofErr w:type="spellStart"/>
            <w:r w:rsidRPr="00105828">
              <w:rPr>
                <w:rFonts w:ascii="Times New Roman" w:hAnsi="Times New Roman" w:cs="Times New Roman"/>
                <w:sz w:val="20"/>
                <w:szCs w:val="20"/>
              </w:rPr>
              <w:t>neprejednávajú</w:t>
            </w:r>
            <w:proofErr w:type="spellEnd"/>
            <w:r w:rsidRPr="00105828">
              <w:rPr>
                <w:rFonts w:ascii="Times New Roman" w:hAnsi="Times New Roman" w:cs="Times New Roman"/>
                <w:sz w:val="20"/>
                <w:szCs w:val="20"/>
              </w:rPr>
              <w:t xml:space="preserve"> a nerozhodujú iné orgány.</w:t>
            </w:r>
          </w:p>
          <w:p w14:paraId="4CE351B1" w14:textId="77777777" w:rsidR="001A7F92" w:rsidRPr="00105828" w:rsidRDefault="001A7F92" w:rsidP="001A7F92">
            <w:pPr>
              <w:spacing w:after="0" w:line="240" w:lineRule="auto"/>
              <w:jc w:val="both"/>
              <w:rPr>
                <w:rFonts w:ascii="Times New Roman" w:hAnsi="Times New Roman" w:cs="Times New Roman"/>
                <w:sz w:val="20"/>
                <w:szCs w:val="20"/>
              </w:rPr>
            </w:pPr>
          </w:p>
          <w:p w14:paraId="46F877F1" w14:textId="538C6AA0"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Iné spory a veci </w:t>
            </w:r>
            <w:proofErr w:type="spellStart"/>
            <w:r w:rsidRPr="00105828">
              <w:rPr>
                <w:rFonts w:ascii="Times New Roman" w:hAnsi="Times New Roman" w:cs="Times New Roman"/>
                <w:sz w:val="20"/>
                <w:szCs w:val="20"/>
              </w:rPr>
              <w:t>prejednávajú</w:t>
            </w:r>
            <w:proofErr w:type="spellEnd"/>
            <w:r w:rsidRPr="00105828">
              <w:rPr>
                <w:rFonts w:ascii="Times New Roman" w:hAnsi="Times New Roman" w:cs="Times New Roman"/>
                <w:sz w:val="20"/>
                <w:szCs w:val="20"/>
              </w:rPr>
              <w:t xml:space="preserve"> a rozhodujú súdy, len ak to ustanovuje zákon.</w:t>
            </w:r>
          </w:p>
          <w:p w14:paraId="0B2ED172" w14:textId="77777777" w:rsidR="001A7F92" w:rsidRPr="00105828" w:rsidRDefault="001A7F92" w:rsidP="001A7F92">
            <w:pPr>
              <w:spacing w:after="0" w:line="240" w:lineRule="auto"/>
              <w:jc w:val="both"/>
              <w:rPr>
                <w:rFonts w:ascii="Times New Roman" w:hAnsi="Times New Roman" w:cs="Times New Roman"/>
                <w:iCs/>
                <w:sz w:val="20"/>
                <w:szCs w:val="20"/>
              </w:rPr>
            </w:pPr>
          </w:p>
          <w:p w14:paraId="6B7F75B0" w14:textId="77777777" w:rsidR="001A7F92" w:rsidRPr="00105828" w:rsidRDefault="001A7F92" w:rsidP="001A7F92">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 xml:space="preserve">Spory medzi zamestnancom a zamestnávateľom o nároky z pracovnoprávnych vzťahov </w:t>
            </w:r>
            <w:proofErr w:type="spellStart"/>
            <w:r w:rsidRPr="00105828">
              <w:rPr>
                <w:rFonts w:ascii="Times New Roman" w:hAnsi="Times New Roman" w:cs="Times New Roman"/>
                <w:iCs/>
                <w:sz w:val="20"/>
                <w:szCs w:val="20"/>
              </w:rPr>
              <w:t>prejednávajú</w:t>
            </w:r>
            <w:proofErr w:type="spellEnd"/>
            <w:r w:rsidRPr="00105828">
              <w:rPr>
                <w:rFonts w:ascii="Times New Roman" w:hAnsi="Times New Roman" w:cs="Times New Roman"/>
                <w:iCs/>
                <w:sz w:val="20"/>
                <w:szCs w:val="20"/>
              </w:rPr>
              <w:t xml:space="preserve"> a rozhodujú súdy.</w:t>
            </w:r>
          </w:p>
          <w:p w14:paraId="42E1DB41" w14:textId="2EF79798" w:rsidR="001A7F92" w:rsidRPr="00105828" w:rsidRDefault="001A7F92" w:rsidP="001A7F92">
            <w:pPr>
              <w:spacing w:after="0" w:line="240" w:lineRule="auto"/>
              <w:jc w:val="both"/>
              <w:rPr>
                <w:rFonts w:ascii="Times New Roman" w:hAnsi="Times New Roman" w:cs="Times New Roman"/>
                <w:iCs/>
                <w:sz w:val="20"/>
                <w:szCs w:val="20"/>
              </w:rPr>
            </w:pPr>
          </w:p>
        </w:tc>
        <w:tc>
          <w:tcPr>
            <w:tcW w:w="425" w:type="dxa"/>
          </w:tcPr>
          <w:p w14:paraId="6DA51E0F" w14:textId="555752D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727F104B"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0FA10E5A" w14:textId="0A43E33E"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C77F88">
              <w:rPr>
                <w:rFonts w:ascii="Times New Roman" w:hAnsi="Times New Roman" w:cs="Times New Roman"/>
                <w:sz w:val="20"/>
                <w:szCs w:val="20"/>
              </w:rPr>
              <w:t>GP-N</w:t>
            </w:r>
          </w:p>
        </w:tc>
        <w:tc>
          <w:tcPr>
            <w:tcW w:w="1026" w:type="dxa"/>
          </w:tcPr>
          <w:p w14:paraId="30B044F9"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1A6374BC" w14:textId="77777777" w:rsidTr="0050447C">
        <w:trPr>
          <w:gridAfter w:val="1"/>
          <w:wAfter w:w="7" w:type="dxa"/>
          <w:trHeight w:val="544"/>
        </w:trPr>
        <w:tc>
          <w:tcPr>
            <w:tcW w:w="708" w:type="dxa"/>
          </w:tcPr>
          <w:p w14:paraId="0677832D" w14:textId="4973EC90"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Č:19 O:1 </w:t>
            </w:r>
          </w:p>
          <w:p w14:paraId="31EFF74B"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3544" w:type="dxa"/>
          </w:tcPr>
          <w:p w14:paraId="5DEEB696"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Pri posudzovaní toho, či ženy a muži vykonávajú rovnakú prácu alebo prácu rovnakej hodnoty, sa posúdenie toho, či sú pracovníci v porovnateľnej situácii, neobmedzuje na situácie, v ktorých ženy a muži pracujú pre toho istého zamestnávateľa, ale rozširuje sa na jednotný zdroj stanovujúci podmienky odmeňovania. Jednotný zdroj existuje vtedy, keď stanovuje prvky odmeňovania, ktoré sú relevantné pre porovnanie pracovníkov.</w:t>
            </w:r>
          </w:p>
        </w:tc>
        <w:tc>
          <w:tcPr>
            <w:tcW w:w="709" w:type="dxa"/>
          </w:tcPr>
          <w:p w14:paraId="29DF7721"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7CE9F045" w14:textId="77777777" w:rsidR="001A7F92" w:rsidRPr="00AA7710"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A7710">
              <w:rPr>
                <w:rFonts w:ascii="Times New Roman" w:hAnsi="Times New Roman" w:cs="Times New Roman"/>
                <w:sz w:val="20"/>
                <w:szCs w:val="20"/>
              </w:rPr>
              <w:t>Návrh zákona</w:t>
            </w:r>
          </w:p>
        </w:tc>
        <w:tc>
          <w:tcPr>
            <w:tcW w:w="709" w:type="dxa"/>
          </w:tcPr>
          <w:p w14:paraId="35B38B9E" w14:textId="524B26EF" w:rsidR="001A7F92" w:rsidRPr="00AA7710"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A7710">
              <w:rPr>
                <w:rFonts w:ascii="Times New Roman" w:hAnsi="Times New Roman" w:cs="Times New Roman"/>
                <w:sz w:val="20"/>
                <w:szCs w:val="20"/>
              </w:rPr>
              <w:t>§ 13</w:t>
            </w:r>
          </w:p>
          <w:p w14:paraId="43FFEC50" w14:textId="77777777" w:rsidR="001A7F92" w:rsidRPr="00AA7710"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A7710">
              <w:rPr>
                <w:rFonts w:ascii="Times New Roman" w:hAnsi="Times New Roman" w:cs="Times New Roman"/>
                <w:sz w:val="20"/>
                <w:szCs w:val="20"/>
              </w:rPr>
              <w:t>O:1</w:t>
            </w:r>
          </w:p>
          <w:p w14:paraId="4C199094" w14:textId="5C1B897C" w:rsidR="001A7F92" w:rsidRPr="00AA7710"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A7710">
              <w:rPr>
                <w:rFonts w:ascii="Times New Roman" w:hAnsi="Times New Roman" w:cs="Times New Roman"/>
                <w:sz w:val="20"/>
                <w:szCs w:val="20"/>
              </w:rPr>
              <w:t>P:a</w:t>
            </w:r>
          </w:p>
        </w:tc>
        <w:tc>
          <w:tcPr>
            <w:tcW w:w="5103" w:type="dxa"/>
          </w:tcPr>
          <w:p w14:paraId="0BCC5D9A" w14:textId="62C6CA78" w:rsidR="001A7F92" w:rsidRPr="00AA7710"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A7710">
              <w:rPr>
                <w:rFonts w:ascii="Times New Roman" w:hAnsi="Times New Roman" w:cs="Times New Roman"/>
                <w:sz w:val="20"/>
                <w:szCs w:val="20"/>
              </w:rPr>
              <w:t>(1) Na účely uplatňovania práva na rovnakú odmenu sa posúdenie toho, či muži a ženy vykonávajú rovnakú prácu alebo prácu rovnakej hodnoty, neobmedzuje len na porovnanie mužov a žien, ktorí sú zamestnaní</w:t>
            </w:r>
          </w:p>
          <w:p w14:paraId="4F98DBD3" w14:textId="4A9DE3B0" w:rsidR="001A7F92" w:rsidRPr="00AA7710"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A7710">
              <w:rPr>
                <w:rFonts w:ascii="Times New Roman" w:hAnsi="Times New Roman" w:cs="Times New Roman"/>
                <w:sz w:val="20"/>
                <w:szCs w:val="20"/>
              </w:rPr>
              <w:t>a)</w:t>
            </w:r>
            <w:r w:rsidRPr="00AA7710">
              <w:rPr>
                <w:rFonts w:ascii="Times New Roman" w:hAnsi="Times New Roman" w:cs="Times New Roman"/>
                <w:sz w:val="24"/>
                <w:szCs w:val="24"/>
              </w:rPr>
              <w:t xml:space="preserve"> </w:t>
            </w:r>
            <w:r w:rsidRPr="00AA7710">
              <w:rPr>
                <w:rFonts w:ascii="Times New Roman" w:hAnsi="Times New Roman" w:cs="Times New Roman"/>
                <w:sz w:val="20"/>
                <w:szCs w:val="20"/>
              </w:rPr>
              <w:t>u toho istého zamestnávateľa, ale zahŕňa aj porovnanie mužov a žien zamestnaných u rôznych zamestnávateľov, pre ktorých sú ustanovené rovnaké podmienky odmeňovania, ak tieto podmienky upravuje jednotný zdroj</w:t>
            </w:r>
            <w:r w:rsidR="005153E5">
              <w:rPr>
                <w:rFonts w:ascii="Times New Roman" w:hAnsi="Times New Roman" w:cs="Times New Roman"/>
                <w:sz w:val="20"/>
                <w:szCs w:val="20"/>
              </w:rPr>
              <w:t xml:space="preserve"> alebo</w:t>
            </w:r>
          </w:p>
        </w:tc>
        <w:tc>
          <w:tcPr>
            <w:tcW w:w="425" w:type="dxa"/>
          </w:tcPr>
          <w:p w14:paraId="363619DA" w14:textId="452D48EB"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548A7EC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57F892BD" w14:textId="3E802B3F"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C77F88">
              <w:rPr>
                <w:rFonts w:ascii="Times New Roman" w:hAnsi="Times New Roman" w:cs="Times New Roman"/>
                <w:sz w:val="20"/>
                <w:szCs w:val="20"/>
              </w:rPr>
              <w:t>GP-N</w:t>
            </w:r>
          </w:p>
        </w:tc>
        <w:tc>
          <w:tcPr>
            <w:tcW w:w="1026" w:type="dxa"/>
          </w:tcPr>
          <w:p w14:paraId="76223BF7"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5285514C" w14:textId="77777777" w:rsidTr="0050447C">
        <w:trPr>
          <w:gridAfter w:val="1"/>
          <w:wAfter w:w="7" w:type="dxa"/>
          <w:trHeight w:val="544"/>
        </w:trPr>
        <w:tc>
          <w:tcPr>
            <w:tcW w:w="708" w:type="dxa"/>
          </w:tcPr>
          <w:p w14:paraId="74820977" w14:textId="4C7D0A0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Č:19 O:2</w:t>
            </w:r>
          </w:p>
        </w:tc>
        <w:tc>
          <w:tcPr>
            <w:tcW w:w="3544" w:type="dxa"/>
          </w:tcPr>
          <w:p w14:paraId="3BB20AC6"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Posúdenie toho, či sú pracovníci v porovnateľnej situácii, sa neobmedzuje len na pracovníkov, ktorí sú zamestnaní v rovnakom čase ako dotknutý pracovník.</w:t>
            </w:r>
          </w:p>
        </w:tc>
        <w:tc>
          <w:tcPr>
            <w:tcW w:w="709" w:type="dxa"/>
          </w:tcPr>
          <w:p w14:paraId="3854212D"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0E898D9F" w14:textId="77777777" w:rsidR="001A7F92" w:rsidRPr="00AA7710"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A7710">
              <w:rPr>
                <w:rFonts w:ascii="Times New Roman" w:hAnsi="Times New Roman" w:cs="Times New Roman"/>
                <w:sz w:val="20"/>
                <w:szCs w:val="20"/>
              </w:rPr>
              <w:t>Návrh zákona</w:t>
            </w:r>
          </w:p>
        </w:tc>
        <w:tc>
          <w:tcPr>
            <w:tcW w:w="709" w:type="dxa"/>
          </w:tcPr>
          <w:p w14:paraId="4E0AD12C" w14:textId="52E7A775" w:rsidR="001A7F92" w:rsidRPr="00AA7710"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A7710">
              <w:rPr>
                <w:rFonts w:ascii="Times New Roman" w:hAnsi="Times New Roman" w:cs="Times New Roman"/>
                <w:sz w:val="20"/>
                <w:szCs w:val="20"/>
              </w:rPr>
              <w:t>§ 13</w:t>
            </w:r>
          </w:p>
          <w:p w14:paraId="1007589C" w14:textId="77777777" w:rsidR="001A7F92" w:rsidRPr="00AA7710"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A7710">
              <w:rPr>
                <w:rFonts w:ascii="Times New Roman" w:hAnsi="Times New Roman" w:cs="Times New Roman"/>
                <w:sz w:val="20"/>
                <w:szCs w:val="20"/>
              </w:rPr>
              <w:t>O:1</w:t>
            </w:r>
          </w:p>
          <w:p w14:paraId="04DF0110" w14:textId="77777777" w:rsidR="001A7F92" w:rsidRPr="00AA7710"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A7710">
              <w:rPr>
                <w:rFonts w:ascii="Times New Roman" w:hAnsi="Times New Roman" w:cs="Times New Roman"/>
                <w:sz w:val="20"/>
                <w:szCs w:val="20"/>
              </w:rPr>
              <w:t>P:b</w:t>
            </w:r>
          </w:p>
        </w:tc>
        <w:tc>
          <w:tcPr>
            <w:tcW w:w="5103" w:type="dxa"/>
          </w:tcPr>
          <w:p w14:paraId="4874338F" w14:textId="3EF92296" w:rsidR="001A7F92" w:rsidRPr="00AA7710" w:rsidRDefault="001A7F92" w:rsidP="001A7F92">
            <w:pPr>
              <w:spacing w:after="0" w:line="240" w:lineRule="auto"/>
              <w:jc w:val="both"/>
              <w:rPr>
                <w:rFonts w:ascii="Times New Roman" w:hAnsi="Times New Roman" w:cs="Times New Roman"/>
                <w:sz w:val="20"/>
                <w:szCs w:val="20"/>
              </w:rPr>
            </w:pPr>
            <w:r w:rsidRPr="00AA7710">
              <w:rPr>
                <w:rFonts w:ascii="Times New Roman" w:hAnsi="Times New Roman" w:cs="Times New Roman"/>
                <w:sz w:val="20"/>
                <w:szCs w:val="20"/>
              </w:rPr>
              <w:t>(1) Na účely uplatňovania práva na rovnakú odmenu sa posúdenie toho, či muži a ženy vykonávajú rovnakú prácu alebo prácu rovnakej hodnoty, neobmedzuje len na porovnanie mužov a žien, ktorí sú zamestnaní</w:t>
            </w:r>
          </w:p>
          <w:p w14:paraId="18C5339A" w14:textId="77777777" w:rsidR="001A7F92" w:rsidRPr="00AA7710" w:rsidRDefault="001A7F92" w:rsidP="001A7F92">
            <w:pPr>
              <w:spacing w:after="0" w:line="240" w:lineRule="auto"/>
              <w:jc w:val="both"/>
              <w:rPr>
                <w:rFonts w:ascii="Times New Roman" w:hAnsi="Times New Roman" w:cs="Times New Roman"/>
                <w:sz w:val="20"/>
                <w:szCs w:val="20"/>
              </w:rPr>
            </w:pPr>
            <w:r w:rsidRPr="00AA7710">
              <w:rPr>
                <w:rFonts w:ascii="Times New Roman" w:hAnsi="Times New Roman" w:cs="Times New Roman"/>
                <w:sz w:val="20"/>
                <w:szCs w:val="20"/>
              </w:rPr>
              <w:t>b)</w:t>
            </w:r>
            <w:r w:rsidRPr="00AA7710">
              <w:rPr>
                <w:rFonts w:ascii="Times New Roman" w:hAnsi="Times New Roman" w:cs="Times New Roman"/>
                <w:sz w:val="24"/>
                <w:szCs w:val="24"/>
              </w:rPr>
              <w:t xml:space="preserve"> </w:t>
            </w:r>
            <w:r w:rsidRPr="00AA7710">
              <w:rPr>
                <w:rFonts w:ascii="Times New Roman" w:hAnsi="Times New Roman" w:cs="Times New Roman"/>
                <w:sz w:val="20"/>
                <w:szCs w:val="20"/>
              </w:rPr>
              <w:t>v rovnakom čase.</w:t>
            </w:r>
          </w:p>
          <w:p w14:paraId="7A38729D" w14:textId="2C5A2188" w:rsidR="001A7F92" w:rsidRPr="00AA7710" w:rsidRDefault="001A7F92" w:rsidP="001A7F92">
            <w:pPr>
              <w:spacing w:after="0" w:line="240" w:lineRule="auto"/>
              <w:jc w:val="both"/>
              <w:rPr>
                <w:rFonts w:ascii="Times New Roman" w:hAnsi="Times New Roman" w:cs="Times New Roman"/>
                <w:sz w:val="20"/>
                <w:szCs w:val="20"/>
              </w:rPr>
            </w:pPr>
          </w:p>
        </w:tc>
        <w:tc>
          <w:tcPr>
            <w:tcW w:w="425" w:type="dxa"/>
          </w:tcPr>
          <w:p w14:paraId="6291ECE4" w14:textId="32091B74"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1339CA6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2B16E0FB" w14:textId="0528FE14"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C77F88">
              <w:rPr>
                <w:rFonts w:ascii="Times New Roman" w:hAnsi="Times New Roman" w:cs="Times New Roman"/>
                <w:sz w:val="20"/>
                <w:szCs w:val="20"/>
              </w:rPr>
              <w:t>GP-N</w:t>
            </w:r>
          </w:p>
        </w:tc>
        <w:tc>
          <w:tcPr>
            <w:tcW w:w="1026" w:type="dxa"/>
          </w:tcPr>
          <w:p w14:paraId="27C1D7EC"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2F41BDCB" w14:textId="77777777" w:rsidTr="0050447C">
        <w:trPr>
          <w:gridAfter w:val="1"/>
          <w:wAfter w:w="7" w:type="dxa"/>
          <w:trHeight w:val="544"/>
        </w:trPr>
        <w:tc>
          <w:tcPr>
            <w:tcW w:w="708" w:type="dxa"/>
          </w:tcPr>
          <w:p w14:paraId="5F8CC545" w14:textId="4753BFEB" w:rsidR="001A7F92" w:rsidRPr="00105828" w:rsidRDefault="00DB2F96" w:rsidP="001A7F92">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Č:19</w:t>
            </w:r>
            <w:r w:rsidR="001A7F92" w:rsidRPr="00105828">
              <w:rPr>
                <w:rFonts w:ascii="Times New Roman" w:hAnsi="Times New Roman" w:cs="Times New Roman"/>
                <w:sz w:val="20"/>
                <w:szCs w:val="20"/>
              </w:rPr>
              <w:t xml:space="preserve"> O:3</w:t>
            </w:r>
          </w:p>
        </w:tc>
        <w:tc>
          <w:tcPr>
            <w:tcW w:w="3544" w:type="dxa"/>
          </w:tcPr>
          <w:p w14:paraId="3678E127"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Ak nie je možné určiť žiadnu skutočnú porovnávaciu osobu, na preukázanie údajnej diskriminácie v odmeňovaní možno použiť akýkoľvek iný dôkaz vrátane štatistík alebo porovnania toho, ako by sa s pracovníkom zaobchádzalo v porovnateľnej situácii.</w:t>
            </w:r>
          </w:p>
        </w:tc>
        <w:tc>
          <w:tcPr>
            <w:tcW w:w="709" w:type="dxa"/>
          </w:tcPr>
          <w:p w14:paraId="56625D06"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16979071" w14:textId="77777777" w:rsidR="001A7F92" w:rsidRPr="00AA7710"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A7710">
              <w:rPr>
                <w:rFonts w:ascii="Times New Roman" w:hAnsi="Times New Roman" w:cs="Times New Roman"/>
                <w:sz w:val="20"/>
                <w:szCs w:val="20"/>
              </w:rPr>
              <w:t>Návrh zákona</w:t>
            </w:r>
          </w:p>
        </w:tc>
        <w:tc>
          <w:tcPr>
            <w:tcW w:w="709" w:type="dxa"/>
          </w:tcPr>
          <w:p w14:paraId="4F8CE9AF" w14:textId="77229E73" w:rsidR="001A7F92" w:rsidRPr="00AA7710"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A7710">
              <w:rPr>
                <w:rFonts w:ascii="Times New Roman" w:hAnsi="Times New Roman" w:cs="Times New Roman"/>
                <w:sz w:val="20"/>
                <w:szCs w:val="20"/>
              </w:rPr>
              <w:t>§ 13</w:t>
            </w:r>
          </w:p>
          <w:p w14:paraId="6BEDC5F9" w14:textId="77777777" w:rsidR="001A7F92" w:rsidRPr="00AA7710"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A7710">
              <w:rPr>
                <w:rFonts w:ascii="Times New Roman" w:hAnsi="Times New Roman" w:cs="Times New Roman"/>
                <w:sz w:val="20"/>
                <w:szCs w:val="20"/>
              </w:rPr>
              <w:t>O:2</w:t>
            </w:r>
          </w:p>
        </w:tc>
        <w:tc>
          <w:tcPr>
            <w:tcW w:w="5103" w:type="dxa"/>
          </w:tcPr>
          <w:p w14:paraId="1BD0D4C6" w14:textId="5EE5FF82" w:rsidR="001A7F92" w:rsidRPr="00AA7710" w:rsidRDefault="001A7F92" w:rsidP="001A7F92">
            <w:pPr>
              <w:jc w:val="both"/>
              <w:rPr>
                <w:rFonts w:ascii="Times New Roman" w:hAnsi="Times New Roman" w:cs="Times New Roman"/>
                <w:sz w:val="20"/>
                <w:szCs w:val="20"/>
              </w:rPr>
            </w:pPr>
            <w:r w:rsidRPr="00AA7710">
              <w:rPr>
                <w:rFonts w:ascii="Times New Roman" w:hAnsi="Times New Roman" w:cs="Times New Roman"/>
                <w:sz w:val="20"/>
                <w:szCs w:val="20"/>
              </w:rPr>
              <w:t>(2) Ak nie je možné určiť žiadnu osobu na porovnanie podľa odseku 1, posúdenie toho, či muži a ženy vykonávajú rovnakú prácu alebo prácu rovnakej hodnoty možno vykonať iným spôsobom, najmä porovnaním toho, ako by sa so zamestnancom zaobchádzalo v porovnateľnej situácii.</w:t>
            </w:r>
          </w:p>
        </w:tc>
        <w:tc>
          <w:tcPr>
            <w:tcW w:w="425" w:type="dxa"/>
          </w:tcPr>
          <w:p w14:paraId="357F7863" w14:textId="48A70324"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763A3A3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32D932EB" w14:textId="176B9DC9"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C77F88">
              <w:rPr>
                <w:rFonts w:ascii="Times New Roman" w:hAnsi="Times New Roman" w:cs="Times New Roman"/>
                <w:sz w:val="20"/>
                <w:szCs w:val="20"/>
              </w:rPr>
              <w:t>GP-N</w:t>
            </w:r>
          </w:p>
        </w:tc>
        <w:tc>
          <w:tcPr>
            <w:tcW w:w="1026" w:type="dxa"/>
          </w:tcPr>
          <w:p w14:paraId="5183257B"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29A890CE" w14:textId="77777777" w:rsidTr="0050447C">
        <w:trPr>
          <w:gridAfter w:val="1"/>
          <w:wAfter w:w="7" w:type="dxa"/>
          <w:trHeight w:val="544"/>
        </w:trPr>
        <w:tc>
          <w:tcPr>
            <w:tcW w:w="708" w:type="dxa"/>
          </w:tcPr>
          <w:p w14:paraId="081AF3FC" w14:textId="623B356E"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Č:20 O:1</w:t>
            </w:r>
          </w:p>
        </w:tc>
        <w:tc>
          <w:tcPr>
            <w:tcW w:w="3544" w:type="dxa"/>
          </w:tcPr>
          <w:p w14:paraId="0D0EB8DB"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 xml:space="preserve">Členské štáty zabezpečia, aby v konaniach týkajúcich sa nároku na rovnakú odmenu mohli príslušné orgány alebo vnútroštátne </w:t>
            </w:r>
            <w:r w:rsidRPr="00105828">
              <w:rPr>
                <w:rFonts w:ascii="Times New Roman" w:eastAsia="Times New Roman" w:hAnsi="Times New Roman" w:cs="Times New Roman"/>
                <w:sz w:val="20"/>
                <w:szCs w:val="20"/>
                <w:lang w:eastAsia="sk-SK"/>
              </w:rPr>
              <w:lastRenderedPageBreak/>
              <w:t>súdy odporcovi v súlade s vnútroštátnym právom a praxou nariadiť, aby zverejnil všetky relevantné dôkazy, ktoré má pod kontrolou.</w:t>
            </w:r>
          </w:p>
        </w:tc>
        <w:tc>
          <w:tcPr>
            <w:tcW w:w="709" w:type="dxa"/>
          </w:tcPr>
          <w:p w14:paraId="08D666C7"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N</w:t>
            </w:r>
          </w:p>
        </w:tc>
        <w:tc>
          <w:tcPr>
            <w:tcW w:w="850" w:type="dxa"/>
          </w:tcPr>
          <w:p w14:paraId="2431A322" w14:textId="59559D7A"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Civilný sporový poriadok</w:t>
            </w:r>
          </w:p>
        </w:tc>
        <w:tc>
          <w:tcPr>
            <w:tcW w:w="709" w:type="dxa"/>
          </w:tcPr>
          <w:p w14:paraId="1F4C03BB" w14:textId="4190959A"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311</w:t>
            </w:r>
          </w:p>
        </w:tc>
        <w:tc>
          <w:tcPr>
            <w:tcW w:w="5103" w:type="dxa"/>
          </w:tcPr>
          <w:p w14:paraId="4237CF23"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Súd môže vykonať aj tie dôkazy, ktoré žalobca nenavrhol, ak je to nevyhnutné pre rozhodnutie vo veci. Súd aj bez návrhu obstará alebo zabezpečí taký dôkaz.</w:t>
            </w:r>
          </w:p>
        </w:tc>
        <w:tc>
          <w:tcPr>
            <w:tcW w:w="425" w:type="dxa"/>
          </w:tcPr>
          <w:p w14:paraId="72124003" w14:textId="026F7A88"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412EAC2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36900234" w14:textId="3852E81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F25789">
              <w:rPr>
                <w:rFonts w:ascii="Times New Roman" w:hAnsi="Times New Roman" w:cs="Times New Roman"/>
                <w:sz w:val="20"/>
                <w:szCs w:val="20"/>
              </w:rPr>
              <w:t>GP-N</w:t>
            </w:r>
          </w:p>
        </w:tc>
        <w:tc>
          <w:tcPr>
            <w:tcW w:w="1026" w:type="dxa"/>
          </w:tcPr>
          <w:p w14:paraId="4DB16626"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6599878A" w14:textId="77777777" w:rsidTr="0050447C">
        <w:trPr>
          <w:gridAfter w:val="1"/>
          <w:wAfter w:w="7" w:type="dxa"/>
          <w:trHeight w:val="544"/>
        </w:trPr>
        <w:tc>
          <w:tcPr>
            <w:tcW w:w="708" w:type="dxa"/>
          </w:tcPr>
          <w:p w14:paraId="42C7EFE0" w14:textId="0AF7E7FE"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Č:20 O:2</w:t>
            </w:r>
          </w:p>
        </w:tc>
        <w:tc>
          <w:tcPr>
            <w:tcW w:w="3544" w:type="dxa"/>
          </w:tcPr>
          <w:p w14:paraId="0B4A3154"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Členské štáty zabezpečia, aby príslušné orgány alebo vnútroštátne súdy mali právomoc nariadiť sprístupnenie dôkazov obsahujúcich dôverné informácie, ak to považujú za relevantné v prípade nároku týkajúceho sa rovnakej odmeny. Členské štáty zabezpečia, aby príslušné orgány alebo vnútroštátne súdy mali pri nariadení sprístupnenia takýchto informácií k dispozícii účinné opatrenia na ochranu takýchto informácií v súlade s vnútroštátnymi procesnými pravidlami.</w:t>
            </w:r>
          </w:p>
        </w:tc>
        <w:tc>
          <w:tcPr>
            <w:tcW w:w="709" w:type="dxa"/>
          </w:tcPr>
          <w:p w14:paraId="38532BE6"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69C7DBDC" w14:textId="1E66217E"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Civilný sporový poriadok</w:t>
            </w:r>
          </w:p>
        </w:tc>
        <w:tc>
          <w:tcPr>
            <w:tcW w:w="709" w:type="dxa"/>
          </w:tcPr>
          <w:p w14:paraId="7DB1FE27" w14:textId="75EF24AE"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189</w:t>
            </w:r>
          </w:p>
          <w:p w14:paraId="7EB8179B" w14:textId="77777777"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D1FBE19" w14:textId="77777777"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34A87CD" w14:textId="0463AD96"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 </w:t>
            </w:r>
            <w:r>
              <w:rPr>
                <w:rFonts w:ascii="Times New Roman" w:hAnsi="Times New Roman" w:cs="Times New Roman"/>
                <w:sz w:val="20"/>
                <w:szCs w:val="20"/>
              </w:rPr>
              <w:t xml:space="preserve">311 </w:t>
            </w:r>
          </w:p>
          <w:p w14:paraId="185C3C13" w14:textId="77777777"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48462B6" w14:textId="77777777"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8BDBB4E" w14:textId="77777777"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C08992D" w14:textId="68D336CE"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312</w:t>
            </w:r>
          </w:p>
          <w:p w14:paraId="2CCE33F0" w14:textId="77777777"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CC91E56" w14:textId="77777777"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0A25795" w14:textId="77777777"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62A47FD" w14:textId="77777777"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17A86FA" w14:textId="73261426"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6DFFB7B" w14:textId="63C9B026"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97</w:t>
            </w:r>
          </w:p>
          <w:p w14:paraId="27F1AFD5" w14:textId="13103A41"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O:1</w:t>
            </w:r>
            <w:r w:rsidR="00430E18">
              <w:rPr>
                <w:rFonts w:ascii="Times New Roman" w:hAnsi="Times New Roman" w:cs="Times New Roman"/>
                <w:sz w:val="20"/>
                <w:szCs w:val="20"/>
              </w:rPr>
              <w:t xml:space="preserve"> a 2</w:t>
            </w:r>
          </w:p>
          <w:p w14:paraId="42717F10" w14:textId="77777777"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CDC02A9" w14:textId="77777777" w:rsidR="00430E18" w:rsidRDefault="00430E18"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3ED111D" w14:textId="77777777" w:rsidR="00430E18" w:rsidRDefault="00430E18"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D3BF0D1" w14:textId="77777777" w:rsidR="00430E18" w:rsidRDefault="00430E18"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76F0044" w14:textId="77777777" w:rsidR="00430E18" w:rsidRDefault="00430E18"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B132487" w14:textId="77777777" w:rsidR="00430E18" w:rsidRDefault="00430E18" w:rsidP="00524C26">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§176</w:t>
            </w:r>
          </w:p>
          <w:p w14:paraId="4D488722" w14:textId="01DA07B4" w:rsidR="00524C26" w:rsidRPr="00105828" w:rsidRDefault="00524C26" w:rsidP="00524C26">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O:2 a 4</w:t>
            </w:r>
          </w:p>
        </w:tc>
        <w:tc>
          <w:tcPr>
            <w:tcW w:w="5103" w:type="dxa"/>
          </w:tcPr>
          <w:p w14:paraId="240F1E32" w14:textId="2418EC01" w:rsidR="001A7F9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2059B3">
              <w:rPr>
                <w:rFonts w:ascii="Times New Roman" w:hAnsi="Times New Roman" w:cs="Times New Roman"/>
                <w:sz w:val="20"/>
                <w:szCs w:val="20"/>
              </w:rPr>
              <w:t>Súd môže uložiť tomu, kto má vec potrebnú na zistenie skutkového stavu, aby ju predložil.</w:t>
            </w:r>
          </w:p>
          <w:p w14:paraId="75459F66" w14:textId="77777777" w:rsidR="001A7F9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63B39FD3" w14:textId="281CAF30" w:rsidR="001A7F9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2059B3">
              <w:rPr>
                <w:rFonts w:ascii="Times New Roman" w:hAnsi="Times New Roman" w:cs="Times New Roman"/>
                <w:sz w:val="20"/>
                <w:szCs w:val="20"/>
              </w:rPr>
              <w:t>Súd môže vykonať aj tie dôkazy, ktoré žalobca nenavrhol, ak je to nevyhnutné pre rozhodnutie vo veci. Súd aj bez návrhu obstará alebo zabezpečí taký dôkaz.</w:t>
            </w:r>
          </w:p>
          <w:p w14:paraId="097A450C" w14:textId="77777777" w:rsidR="001A7F9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54EA1EA9" w14:textId="77777777" w:rsidR="001A7F9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2059B3">
              <w:rPr>
                <w:rFonts w:ascii="Times New Roman" w:hAnsi="Times New Roman" w:cs="Times New Roman"/>
                <w:sz w:val="20"/>
                <w:szCs w:val="20"/>
              </w:rPr>
              <w:t>Žalobca môže predložiť alebo označiť všetky skutočnosti a dôkazy na preukázanie svojich tvrdení najneskôr do vyhlásenia rozhodnutia vo veci samej. Ustanovenia o sudcovskej koncentrácii konania a zákonnej koncentrácii konania sa nepoužijú.</w:t>
            </w:r>
          </w:p>
          <w:p w14:paraId="6F488F4F" w14:textId="77777777" w:rsidR="001A7F92"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1D8050FD" w14:textId="77777777" w:rsidR="001A7F92" w:rsidRDefault="00430E18"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001A7F92" w:rsidRPr="002059B3">
              <w:rPr>
                <w:rFonts w:ascii="Times New Roman" w:hAnsi="Times New Roman" w:cs="Times New Roman"/>
                <w:sz w:val="20"/>
                <w:szCs w:val="20"/>
              </w:rPr>
              <w:t>Strany a ich zástupcovia majú právo nahliadať do súdneho spisu a robiť si z neho výpisy, odpisy a kópie alebo požiadať súd o vyhotovenie kópií za úhradu vecných nákladov.</w:t>
            </w:r>
          </w:p>
          <w:p w14:paraId="627475B3" w14:textId="77777777" w:rsidR="00430E18" w:rsidRDefault="00430E18"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Pr="00430E18">
              <w:rPr>
                <w:rFonts w:ascii="Times New Roman" w:hAnsi="Times New Roman" w:cs="Times New Roman"/>
                <w:sz w:val="20"/>
                <w:szCs w:val="20"/>
              </w:rPr>
              <w:t>Inej osobe ako osobe uvedenej v odseku 1 môže súd povoliť nahliadnuť do spisu a robiť si z neho výpisy a odpisy, ak sú na to vážne dôvody a práva strany tým nemôžu byť dotknuté.</w:t>
            </w:r>
          </w:p>
          <w:p w14:paraId="5D9DAF40" w14:textId="77777777" w:rsidR="00430E18" w:rsidRDefault="00430E18"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2BC7C69E" w14:textId="77777777" w:rsidR="00430E18" w:rsidRDefault="00430E18"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Pr="00430E18">
              <w:rPr>
                <w:rFonts w:ascii="Times New Roman" w:hAnsi="Times New Roman" w:cs="Times New Roman"/>
                <w:sz w:val="20"/>
                <w:szCs w:val="20"/>
              </w:rPr>
              <w:t xml:space="preserve">Verejnosť možno na celé pojednávanie alebo na jeho časť vylúčiť, len ak by verejné </w:t>
            </w:r>
            <w:proofErr w:type="spellStart"/>
            <w:r w:rsidRPr="00430E18">
              <w:rPr>
                <w:rFonts w:ascii="Times New Roman" w:hAnsi="Times New Roman" w:cs="Times New Roman"/>
                <w:sz w:val="20"/>
                <w:szCs w:val="20"/>
              </w:rPr>
              <w:t>prejednanie</w:t>
            </w:r>
            <w:proofErr w:type="spellEnd"/>
            <w:r w:rsidRPr="00430E18">
              <w:rPr>
                <w:rFonts w:ascii="Times New Roman" w:hAnsi="Times New Roman" w:cs="Times New Roman"/>
                <w:sz w:val="20"/>
                <w:szCs w:val="20"/>
              </w:rPr>
              <w:t xml:space="preserve"> sporu ohrozilo ochranu utajovaných skutočností, citlivých informácií a skutočností chránených podľa osobitného predpisu (ďalej len "údaje chránené podľa osobitného predpisu") alebo dôležitý záujem strany alebo svedka. Vylúčenie verejnosti súd vhodným spôsobom oznámi</w:t>
            </w:r>
            <w:r>
              <w:rPr>
                <w:rFonts w:ascii="Times New Roman" w:hAnsi="Times New Roman" w:cs="Times New Roman"/>
                <w:sz w:val="20"/>
                <w:szCs w:val="20"/>
              </w:rPr>
              <w:t>.</w:t>
            </w:r>
          </w:p>
          <w:p w14:paraId="7274FE03" w14:textId="6A90937A" w:rsidR="00430E18" w:rsidRPr="00105828" w:rsidRDefault="00430E18"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w:t>
            </w:r>
            <w:r w:rsidRPr="00430E18">
              <w:rPr>
                <w:rFonts w:ascii="Times New Roman" w:hAnsi="Times New Roman" w:cs="Times New Roman"/>
                <w:sz w:val="20"/>
                <w:szCs w:val="20"/>
              </w:rPr>
              <w:t>Ak bola verejnosť vylúčená, súd môže na návrh strany povoliť jednotlivým osobám, aby boli prítomné na pojednávaní alebo jeho časti a zároveň ich poučí o povinnosti zachovávať mlčanlivosť o všetkých skutočnostiach podľa odseku 2</w:t>
            </w:r>
            <w:r>
              <w:rPr>
                <w:rFonts w:ascii="Times New Roman" w:hAnsi="Times New Roman" w:cs="Times New Roman"/>
                <w:sz w:val="20"/>
                <w:szCs w:val="20"/>
              </w:rPr>
              <w:t>.</w:t>
            </w:r>
          </w:p>
        </w:tc>
        <w:tc>
          <w:tcPr>
            <w:tcW w:w="425" w:type="dxa"/>
          </w:tcPr>
          <w:p w14:paraId="0D41B10E" w14:textId="4D68D62A"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2C321238"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17F1C7A9" w14:textId="6137F8E1" w:rsidR="001A7F92" w:rsidRPr="00105828" w:rsidRDefault="001A7F92" w:rsidP="001A7F92">
            <w:pPr>
              <w:jc w:val="center"/>
              <w:rPr>
                <w:rFonts w:ascii="Times New Roman" w:hAnsi="Times New Roman" w:cs="Times New Roman"/>
                <w:sz w:val="20"/>
                <w:szCs w:val="20"/>
              </w:rPr>
            </w:pPr>
            <w:r w:rsidRPr="00F25789">
              <w:rPr>
                <w:rFonts w:ascii="Times New Roman" w:hAnsi="Times New Roman" w:cs="Times New Roman"/>
                <w:sz w:val="20"/>
                <w:szCs w:val="20"/>
              </w:rPr>
              <w:t>GP-N</w:t>
            </w:r>
          </w:p>
        </w:tc>
        <w:tc>
          <w:tcPr>
            <w:tcW w:w="1026" w:type="dxa"/>
          </w:tcPr>
          <w:p w14:paraId="318565A7"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34A8E1F2" w14:textId="77777777" w:rsidTr="0050447C">
        <w:trPr>
          <w:gridAfter w:val="1"/>
          <w:wAfter w:w="7" w:type="dxa"/>
          <w:trHeight w:val="544"/>
        </w:trPr>
        <w:tc>
          <w:tcPr>
            <w:tcW w:w="708" w:type="dxa"/>
          </w:tcPr>
          <w:p w14:paraId="4DF1AB19" w14:textId="1C794E98"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Č:20 O:3</w:t>
            </w:r>
          </w:p>
        </w:tc>
        <w:tc>
          <w:tcPr>
            <w:tcW w:w="3544" w:type="dxa"/>
          </w:tcPr>
          <w:p w14:paraId="4B3DC27C"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Týmto článkom sa členským štátom nebráni v zachovaní alebo zavedení pravidiel, ktoré sú pre navrhovateľov priaznivejšie.</w:t>
            </w:r>
          </w:p>
        </w:tc>
        <w:tc>
          <w:tcPr>
            <w:tcW w:w="709" w:type="dxa"/>
          </w:tcPr>
          <w:p w14:paraId="1B5AF82D"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D</w:t>
            </w:r>
          </w:p>
        </w:tc>
        <w:tc>
          <w:tcPr>
            <w:tcW w:w="850" w:type="dxa"/>
          </w:tcPr>
          <w:p w14:paraId="0BEF83C2"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14:paraId="7E9E5FCC"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103" w:type="dxa"/>
          </w:tcPr>
          <w:p w14:paraId="1CCE0967"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274B644D" w14:textId="4A933EDD"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2127" w:type="dxa"/>
          </w:tcPr>
          <w:p w14:paraId="1253941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2B6455ED" w14:textId="14A2F8AC" w:rsidR="001A7F92" w:rsidRPr="00105828" w:rsidRDefault="001A7F92" w:rsidP="001A7F92">
            <w:pPr>
              <w:rPr>
                <w:rFonts w:ascii="Times New Roman" w:hAnsi="Times New Roman" w:cs="Times New Roman"/>
                <w:sz w:val="20"/>
                <w:szCs w:val="20"/>
              </w:rPr>
            </w:pPr>
            <w:r w:rsidRPr="00F25789">
              <w:rPr>
                <w:rFonts w:ascii="Times New Roman" w:hAnsi="Times New Roman" w:cs="Times New Roman"/>
                <w:sz w:val="20"/>
                <w:szCs w:val="20"/>
              </w:rPr>
              <w:t>GP-N</w:t>
            </w:r>
          </w:p>
        </w:tc>
        <w:tc>
          <w:tcPr>
            <w:tcW w:w="1026" w:type="dxa"/>
          </w:tcPr>
          <w:p w14:paraId="43412157"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59FFC9B6" w14:textId="77777777" w:rsidTr="0050447C">
        <w:trPr>
          <w:gridAfter w:val="1"/>
          <w:wAfter w:w="7" w:type="dxa"/>
          <w:trHeight w:val="544"/>
        </w:trPr>
        <w:tc>
          <w:tcPr>
            <w:tcW w:w="708" w:type="dxa"/>
          </w:tcPr>
          <w:p w14:paraId="4DF0C480" w14:textId="61A3A1EB"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Č:21 O:1</w:t>
            </w:r>
          </w:p>
        </w:tc>
        <w:tc>
          <w:tcPr>
            <w:tcW w:w="3544" w:type="dxa"/>
          </w:tcPr>
          <w:p w14:paraId="28AF3632"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 xml:space="preserve">Členské štáty zabezpečia, aby sa vo vnútroštátnych pravidlách uplatniteľných na premlčacie lehoty na uplatnenie nárokov týkajúcich sa rovnakej odmeny určilo, kedy tieto lehoty začínajú plynúť, ich trvanie a okolnosti, za ktorých ich možno pozastaviť alebo prerušiť. Premlčacie lehoty nezačnú </w:t>
            </w:r>
            <w:r w:rsidRPr="00105828">
              <w:rPr>
                <w:rFonts w:ascii="Times New Roman" w:eastAsia="Times New Roman" w:hAnsi="Times New Roman" w:cs="Times New Roman"/>
                <w:sz w:val="20"/>
                <w:szCs w:val="20"/>
                <w:lang w:eastAsia="sk-SK"/>
              </w:rPr>
              <w:lastRenderedPageBreak/>
              <w:t>plynúť skôr, ako sa navrhovateľ dozvie o porušení alebo ako možno odôvodnene očakávať, že sa o ňom dozvedel. Členské štáty môžu rozhodnúť, že premlčacie lehoty nezačnú plynúť, kým porušenie trvá, alebo pred ukončením pracovnej zmluvy alebo pracovnoprávneho vzťahu. Takéto premlčacie lehoty nesmú byť kratšie ako tri roky.</w:t>
            </w:r>
          </w:p>
        </w:tc>
        <w:tc>
          <w:tcPr>
            <w:tcW w:w="709" w:type="dxa"/>
          </w:tcPr>
          <w:p w14:paraId="64BEF1E1"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N</w:t>
            </w:r>
          </w:p>
        </w:tc>
        <w:tc>
          <w:tcPr>
            <w:tcW w:w="850" w:type="dxa"/>
          </w:tcPr>
          <w:p w14:paraId="0C523D27" w14:textId="77777777" w:rsidR="001A7F92" w:rsidRPr="004F651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F6511">
              <w:rPr>
                <w:rFonts w:ascii="Times New Roman" w:hAnsi="Times New Roman" w:cs="Times New Roman"/>
                <w:sz w:val="20"/>
                <w:szCs w:val="20"/>
              </w:rPr>
              <w:t>Návrh zákona</w:t>
            </w:r>
          </w:p>
          <w:p w14:paraId="4A00B0AC" w14:textId="77777777" w:rsidR="001A7F92" w:rsidRPr="004F651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7869678" w14:textId="77777777" w:rsidR="001A7F92" w:rsidRPr="004F651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1474739" w14:textId="77777777" w:rsidR="001A7F92" w:rsidRPr="004F651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6841013" w14:textId="77777777" w:rsidR="001A7F92" w:rsidRPr="004F651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36995D9" w14:textId="77777777" w:rsidR="001A7F92" w:rsidRPr="004F651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4A683B8" w14:textId="77777777" w:rsidR="001A7F92" w:rsidRPr="004F651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317F42C" w14:textId="77777777" w:rsidR="001A7F92" w:rsidRPr="004F651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58FF1D04" w14:textId="534680B6" w:rsidR="001A7F92" w:rsidRPr="004F651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F6511">
              <w:rPr>
                <w:rFonts w:ascii="Times New Roman" w:hAnsi="Times New Roman" w:cs="Times New Roman"/>
                <w:sz w:val="20"/>
                <w:szCs w:val="20"/>
              </w:rPr>
              <w:lastRenderedPageBreak/>
              <w:t>§ 11</w:t>
            </w:r>
          </w:p>
          <w:p w14:paraId="4E0904E9" w14:textId="6F421320" w:rsidR="001A7F92" w:rsidRPr="004F651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F6511">
              <w:rPr>
                <w:rFonts w:ascii="Times New Roman" w:hAnsi="Times New Roman" w:cs="Times New Roman"/>
                <w:sz w:val="20"/>
                <w:szCs w:val="20"/>
              </w:rPr>
              <w:t>O:3</w:t>
            </w:r>
          </w:p>
          <w:p w14:paraId="4B0E2C0C" w14:textId="77777777" w:rsidR="001A7F92" w:rsidRPr="004F6511"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4F6511">
              <w:rPr>
                <w:rFonts w:ascii="Times New Roman" w:hAnsi="Times New Roman" w:cs="Times New Roman"/>
                <w:sz w:val="20"/>
                <w:szCs w:val="20"/>
              </w:rPr>
              <w:t>V:1</w:t>
            </w:r>
          </w:p>
        </w:tc>
        <w:tc>
          <w:tcPr>
            <w:tcW w:w="5103" w:type="dxa"/>
          </w:tcPr>
          <w:p w14:paraId="79BC942F" w14:textId="17FBEAE7" w:rsidR="001A7F92" w:rsidRPr="004F6511" w:rsidRDefault="001A7F92" w:rsidP="001A7F92">
            <w:pPr>
              <w:spacing w:after="0" w:line="240" w:lineRule="auto"/>
              <w:jc w:val="both"/>
              <w:rPr>
                <w:rFonts w:ascii="Times New Roman" w:hAnsi="Times New Roman" w:cs="Times New Roman"/>
                <w:sz w:val="20"/>
                <w:szCs w:val="20"/>
              </w:rPr>
            </w:pPr>
            <w:r w:rsidRPr="004F6511">
              <w:rPr>
                <w:rFonts w:ascii="Times New Roman" w:hAnsi="Times New Roman" w:cs="Times New Roman"/>
                <w:sz w:val="20"/>
                <w:szCs w:val="20"/>
              </w:rPr>
              <w:t>(3) Premlčacia doba na uplatnenie práva podľa odseku 1 je trojročná a začne plynúť odo dňa, keď sa fyzická osoba podľa odseku 1 dozvedela alebo mohla dozvedieť o porušení práva na rovnakú odmenu. Ak fyzická osoba podľa odseku 1 v premlčacej dobe uplatní právo na súde, premlčacia doba od tohto uplatnenia po</w:t>
            </w:r>
            <w:r w:rsidR="00855492">
              <w:rPr>
                <w:rFonts w:ascii="Times New Roman" w:hAnsi="Times New Roman" w:cs="Times New Roman"/>
                <w:sz w:val="20"/>
                <w:szCs w:val="20"/>
              </w:rPr>
              <w:t>čas13</w:t>
            </w:r>
            <w:r w:rsidRPr="004F6511">
              <w:rPr>
                <w:rFonts w:ascii="Times New Roman" w:hAnsi="Times New Roman" w:cs="Times New Roman"/>
                <w:sz w:val="20"/>
                <w:szCs w:val="20"/>
              </w:rPr>
              <w:t xml:space="preserve"> konania neplynie. Premlčacia doba </w:t>
            </w:r>
            <w:r w:rsidRPr="004F6511">
              <w:rPr>
                <w:rFonts w:ascii="Times New Roman" w:hAnsi="Times New Roman" w:cs="Times New Roman"/>
                <w:sz w:val="20"/>
                <w:szCs w:val="20"/>
              </w:rPr>
              <w:lastRenderedPageBreak/>
              <w:t>neplynie, aj ak fyzická osoba podľa odseku 1 podala sťažnosť</w:t>
            </w:r>
            <w:r w:rsidRPr="004F6511">
              <w:rPr>
                <w:rFonts w:ascii="Times New Roman" w:hAnsi="Times New Roman" w:cs="Times New Roman"/>
                <w:sz w:val="20"/>
                <w:szCs w:val="20"/>
                <w:vertAlign w:val="superscript"/>
              </w:rPr>
              <w:t>16</w:t>
            </w:r>
            <w:r w:rsidRPr="004F6511">
              <w:rPr>
                <w:rFonts w:ascii="Times New Roman" w:hAnsi="Times New Roman" w:cs="Times New Roman"/>
                <w:sz w:val="20"/>
                <w:szCs w:val="20"/>
              </w:rPr>
              <w:t xml:space="preserve">) u zamestnávateľa, a to počas prešetrovania tejto sťažnosti. </w:t>
            </w:r>
          </w:p>
          <w:p w14:paraId="6A011BE2" w14:textId="77777777" w:rsidR="001A7F92" w:rsidRPr="004F6511" w:rsidRDefault="001A7F92" w:rsidP="001A7F92">
            <w:pPr>
              <w:spacing w:after="0"/>
              <w:jc w:val="both"/>
              <w:rPr>
                <w:rFonts w:ascii="Times New Roman" w:hAnsi="Times New Roman" w:cs="Times New Roman"/>
                <w:sz w:val="20"/>
                <w:szCs w:val="20"/>
              </w:rPr>
            </w:pPr>
          </w:p>
          <w:p w14:paraId="528DC862" w14:textId="3860F4F6" w:rsidR="001A7F92" w:rsidRPr="004F6511" w:rsidRDefault="001A7F92" w:rsidP="001A7F92">
            <w:pPr>
              <w:spacing w:after="0"/>
              <w:jc w:val="both"/>
              <w:rPr>
                <w:rFonts w:ascii="Times New Roman" w:hAnsi="Times New Roman" w:cs="Times New Roman"/>
                <w:sz w:val="20"/>
                <w:szCs w:val="20"/>
              </w:rPr>
            </w:pPr>
            <w:r w:rsidRPr="004F6511">
              <w:rPr>
                <w:rFonts w:ascii="Times New Roman" w:hAnsi="Times New Roman" w:cs="Times New Roman"/>
                <w:sz w:val="20"/>
                <w:szCs w:val="20"/>
                <w:vertAlign w:val="superscript"/>
              </w:rPr>
              <w:t>16</w:t>
            </w:r>
            <w:r w:rsidRPr="004F6511">
              <w:rPr>
                <w:rFonts w:ascii="Times New Roman" w:hAnsi="Times New Roman" w:cs="Times New Roman"/>
                <w:sz w:val="20"/>
                <w:szCs w:val="20"/>
              </w:rPr>
              <w:t xml:space="preserve">) </w:t>
            </w:r>
            <w:r w:rsidR="00524170" w:rsidRPr="00524170">
              <w:rPr>
                <w:rFonts w:ascii="Times New Roman" w:hAnsi="Times New Roman" w:cs="Times New Roman"/>
                <w:sz w:val="20"/>
                <w:szCs w:val="20"/>
              </w:rPr>
              <w:t>N</w:t>
            </w:r>
            <w:r w:rsidR="00524170" w:rsidRPr="00524170">
              <w:rPr>
                <w:rFonts w:ascii="Times New Roman" w:hAnsi="Times New Roman" w:cs="Times New Roman"/>
                <w:iCs/>
                <w:sz w:val="20"/>
                <w:szCs w:val="20"/>
              </w:rPr>
              <w:t>apríklad § 13 ods. 7 Zákonníka práce, § 133 ods. 1 písm. h) zákona č. 281/2015 Z. z. o štátnej službe profesionálnych vojakov a o zmene a doplnení niektorých zákonov, § 116 ods. 1 zákona č. 55/2017 Z. z. v znení zákona č. 154/2025 Z. z.</w:t>
            </w:r>
            <w:bookmarkStart w:id="1" w:name="_GoBack"/>
            <w:bookmarkEnd w:id="1"/>
          </w:p>
        </w:tc>
        <w:tc>
          <w:tcPr>
            <w:tcW w:w="425" w:type="dxa"/>
          </w:tcPr>
          <w:p w14:paraId="244D3471" w14:textId="2B1FAACF"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40E1888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2740573A" w14:textId="3C67ADF1" w:rsidR="001A7F92" w:rsidRPr="00105828" w:rsidRDefault="001A7F92" w:rsidP="001A7F92">
            <w:pPr>
              <w:jc w:val="center"/>
              <w:rPr>
                <w:rFonts w:ascii="Times New Roman" w:hAnsi="Times New Roman" w:cs="Times New Roman"/>
                <w:sz w:val="20"/>
                <w:szCs w:val="20"/>
              </w:rPr>
            </w:pPr>
            <w:r w:rsidRPr="00F25789">
              <w:rPr>
                <w:rFonts w:ascii="Times New Roman" w:hAnsi="Times New Roman" w:cs="Times New Roman"/>
                <w:sz w:val="20"/>
                <w:szCs w:val="20"/>
              </w:rPr>
              <w:t>GP-N</w:t>
            </w:r>
          </w:p>
        </w:tc>
        <w:tc>
          <w:tcPr>
            <w:tcW w:w="1026" w:type="dxa"/>
          </w:tcPr>
          <w:p w14:paraId="6A5F02EA"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358BE4A1" w14:textId="77777777" w:rsidTr="0050447C">
        <w:trPr>
          <w:gridAfter w:val="1"/>
          <w:wAfter w:w="7" w:type="dxa"/>
          <w:trHeight w:val="544"/>
        </w:trPr>
        <w:tc>
          <w:tcPr>
            <w:tcW w:w="708" w:type="dxa"/>
          </w:tcPr>
          <w:p w14:paraId="44EA2AE0" w14:textId="641978A9"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Č:21 O:2</w:t>
            </w:r>
          </w:p>
        </w:tc>
        <w:tc>
          <w:tcPr>
            <w:tcW w:w="3544" w:type="dxa"/>
          </w:tcPr>
          <w:p w14:paraId="667BB275" w14:textId="77777777" w:rsidR="001A7F92" w:rsidRPr="00105828" w:rsidRDefault="001A7F92" w:rsidP="001A7F92">
            <w:pPr>
              <w:spacing w:after="0" w:line="225"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Členské štáty zabezpečia, aby sa plynutie premlčacej lehoty pozastavilo alebo v závislosti od vnútroštátneho práva jej plynutie prerušilo, hneď ako navrhovateľ začne konať tým, že podá sťažnosť zamestnávateľovi alebo začne súdne konanie, a to priamo alebo prostredníctvom zástupcov pracovníkov, inšpektorátu práce alebo subjektu v oblasti rovnosti.</w:t>
            </w:r>
          </w:p>
        </w:tc>
        <w:tc>
          <w:tcPr>
            <w:tcW w:w="709" w:type="dxa"/>
          </w:tcPr>
          <w:p w14:paraId="327A1F9A"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131015E9" w14:textId="088E0ABC"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Občiansky zákonník</w:t>
            </w:r>
          </w:p>
          <w:p w14:paraId="5B069FBF" w14:textId="421B58B9"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E2778FD" w14:textId="748D7ACA"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2AC8DEB" w14:textId="0F6A1DFD"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50D345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21B1C68" w14:textId="3524ACD1"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Návrh zákona</w:t>
            </w:r>
          </w:p>
          <w:p w14:paraId="351D83DE"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4858BD6E"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0F680060" w14:textId="7458AA66"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7C6F5AFC" w14:textId="7E34EC98"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12</w:t>
            </w:r>
          </w:p>
          <w:p w14:paraId="1D856670"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2574EF0"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B5A6C80"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282921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12FF57B"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40CAF9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3E32D6E" w14:textId="7FF994D2"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1</w:t>
            </w:r>
            <w:r>
              <w:rPr>
                <w:rFonts w:ascii="Times New Roman" w:hAnsi="Times New Roman" w:cs="Times New Roman"/>
                <w:sz w:val="20"/>
                <w:szCs w:val="20"/>
              </w:rPr>
              <w:t>1</w:t>
            </w:r>
          </w:p>
          <w:p w14:paraId="5D52A489" w14:textId="12409CC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O:3</w:t>
            </w:r>
          </w:p>
          <w:p w14:paraId="467EF1D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V:2</w:t>
            </w:r>
          </w:p>
          <w:p w14:paraId="0F1179D0"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C7AE1D4" w14:textId="603C23C3"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5103" w:type="dxa"/>
          </w:tcPr>
          <w:p w14:paraId="4EA48D26" w14:textId="306C503F"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Ak veriteľ v premlčacej dobe uplatní právo na súde alebo u iného príslušného orgánu a v začatom konaní riadne pokračuje, premlčacia doba od tohto uplatnenia po dobu konania neplynie. To platí aj o práve, ktoré bolo právoplatne priznané a pre ktoré bol na súde alebo u iného príslušného orgánu navrhnutý výkon rozhodnutia.</w:t>
            </w:r>
          </w:p>
          <w:p w14:paraId="11F0DE45"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01363D83" w14:textId="432028B5"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(3) ... Premlčacia doba neplynie, aj ak oprávnená osoba podala sťažnosť u zamestnávateľa, a to po</w:t>
            </w:r>
            <w:r>
              <w:rPr>
                <w:rFonts w:ascii="Times New Roman" w:hAnsi="Times New Roman" w:cs="Times New Roman"/>
                <w:sz w:val="20"/>
                <w:szCs w:val="20"/>
              </w:rPr>
              <w:t>čas</w:t>
            </w:r>
            <w:r w:rsidRPr="00105828">
              <w:rPr>
                <w:rFonts w:ascii="Times New Roman" w:hAnsi="Times New Roman" w:cs="Times New Roman"/>
                <w:sz w:val="20"/>
                <w:szCs w:val="20"/>
              </w:rPr>
              <w:t xml:space="preserve"> prešetrovania tejto sťažnosti.</w:t>
            </w:r>
          </w:p>
          <w:p w14:paraId="18E2869C"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4552D51B" w14:textId="4D221AD6"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15C64843" w14:textId="50B75490"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72CEED3B"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076FE7CC" w14:textId="4D4A6B82" w:rsidR="001A7F92" w:rsidRPr="00105828" w:rsidRDefault="001A7F92" w:rsidP="001A7F92">
            <w:pPr>
              <w:jc w:val="center"/>
              <w:rPr>
                <w:rFonts w:ascii="Times New Roman" w:hAnsi="Times New Roman" w:cs="Times New Roman"/>
                <w:sz w:val="20"/>
                <w:szCs w:val="20"/>
              </w:rPr>
            </w:pPr>
            <w:r w:rsidRPr="00F25789">
              <w:rPr>
                <w:rFonts w:ascii="Times New Roman" w:hAnsi="Times New Roman" w:cs="Times New Roman"/>
                <w:sz w:val="20"/>
                <w:szCs w:val="20"/>
              </w:rPr>
              <w:t>GP-N</w:t>
            </w:r>
          </w:p>
        </w:tc>
        <w:tc>
          <w:tcPr>
            <w:tcW w:w="1026" w:type="dxa"/>
          </w:tcPr>
          <w:p w14:paraId="6B1C3E38"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156B85AC" w14:textId="77777777" w:rsidTr="0050447C">
        <w:trPr>
          <w:gridAfter w:val="1"/>
          <w:wAfter w:w="7" w:type="dxa"/>
          <w:trHeight w:val="544"/>
        </w:trPr>
        <w:tc>
          <w:tcPr>
            <w:tcW w:w="708" w:type="dxa"/>
          </w:tcPr>
          <w:p w14:paraId="52CEB8BF" w14:textId="127E351F"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Č:21 O:3</w:t>
            </w:r>
          </w:p>
        </w:tc>
        <w:tc>
          <w:tcPr>
            <w:tcW w:w="3544" w:type="dxa"/>
          </w:tcPr>
          <w:p w14:paraId="5F92636F"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Tento článok sa nevzťahuje na pravidlá týkajúce sa zániku nárokov.</w:t>
            </w:r>
          </w:p>
        </w:tc>
        <w:tc>
          <w:tcPr>
            <w:tcW w:w="709" w:type="dxa"/>
          </w:tcPr>
          <w:p w14:paraId="0DFD7052"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850" w:type="dxa"/>
          </w:tcPr>
          <w:p w14:paraId="4ECAA8D8"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14:paraId="4FBC4301"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103" w:type="dxa"/>
          </w:tcPr>
          <w:p w14:paraId="046363B8"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73F541F6" w14:textId="6A0ED3F4"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2127" w:type="dxa"/>
          </w:tcPr>
          <w:p w14:paraId="22F07C7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7EE2E179" w14:textId="1571FE3E" w:rsidR="001A7F92" w:rsidRPr="00105828" w:rsidRDefault="001A7F92" w:rsidP="001A7F92">
            <w:pPr>
              <w:rPr>
                <w:rFonts w:ascii="Times New Roman" w:hAnsi="Times New Roman" w:cs="Times New Roman"/>
                <w:sz w:val="20"/>
                <w:szCs w:val="20"/>
              </w:rPr>
            </w:pPr>
            <w:r w:rsidRPr="00E21A44">
              <w:rPr>
                <w:rFonts w:ascii="Times New Roman" w:hAnsi="Times New Roman" w:cs="Times New Roman"/>
                <w:sz w:val="20"/>
                <w:szCs w:val="20"/>
              </w:rPr>
              <w:t>GP-N</w:t>
            </w:r>
          </w:p>
        </w:tc>
        <w:tc>
          <w:tcPr>
            <w:tcW w:w="1026" w:type="dxa"/>
          </w:tcPr>
          <w:p w14:paraId="60F0EAC6"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282762C1" w14:textId="77777777" w:rsidTr="0050447C">
        <w:trPr>
          <w:gridAfter w:val="1"/>
          <w:wAfter w:w="7" w:type="dxa"/>
          <w:trHeight w:val="544"/>
        </w:trPr>
        <w:tc>
          <w:tcPr>
            <w:tcW w:w="708" w:type="dxa"/>
          </w:tcPr>
          <w:p w14:paraId="58F3E5D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Č:22</w:t>
            </w:r>
          </w:p>
        </w:tc>
        <w:tc>
          <w:tcPr>
            <w:tcW w:w="3544" w:type="dxa"/>
          </w:tcPr>
          <w:p w14:paraId="1FC6029D"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Členské štáty zabezpečia, aby v prípade úspechu odporcu v konaní súvisiacom s nárokom týkajúcim sa diskriminácie v odmeňovaní mohli vnútroštátne súdy v súlade s vnútroštátnym právom posúdiť, či mal neúspešný navrhovateľ opodstatnené dôvody na uplatnenie nároku, a ak áno, či je vhodné od neho nepožadovať náhradu trov konania.</w:t>
            </w:r>
          </w:p>
        </w:tc>
        <w:tc>
          <w:tcPr>
            <w:tcW w:w="709" w:type="dxa"/>
          </w:tcPr>
          <w:p w14:paraId="0A5F04C6"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7A46DB32" w14:textId="09DA5B85"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Civilný sporový poriadok</w:t>
            </w:r>
          </w:p>
        </w:tc>
        <w:tc>
          <w:tcPr>
            <w:tcW w:w="709" w:type="dxa"/>
          </w:tcPr>
          <w:p w14:paraId="0B540102" w14:textId="2EE3C2C0"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257</w:t>
            </w:r>
          </w:p>
        </w:tc>
        <w:tc>
          <w:tcPr>
            <w:tcW w:w="5103" w:type="dxa"/>
          </w:tcPr>
          <w:p w14:paraId="30B7564F" w14:textId="77777777" w:rsidR="001A7F92" w:rsidRPr="00105828" w:rsidRDefault="001A7F92" w:rsidP="001A7F92">
            <w:pPr>
              <w:jc w:val="both"/>
              <w:rPr>
                <w:rFonts w:ascii="Times New Roman" w:hAnsi="Times New Roman" w:cs="Times New Roman"/>
                <w:sz w:val="20"/>
                <w:szCs w:val="20"/>
              </w:rPr>
            </w:pPr>
            <w:r w:rsidRPr="00105828">
              <w:rPr>
                <w:rFonts w:ascii="Times New Roman" w:hAnsi="Times New Roman" w:cs="Times New Roman"/>
                <w:sz w:val="20"/>
                <w:szCs w:val="20"/>
              </w:rPr>
              <w:t>Výnimočne súd neprizná náhradu trov konania, ak existujú dôvody hodné osobitného zreteľa.</w:t>
            </w:r>
          </w:p>
        </w:tc>
        <w:tc>
          <w:tcPr>
            <w:tcW w:w="425" w:type="dxa"/>
          </w:tcPr>
          <w:p w14:paraId="0476F177" w14:textId="03DD3D1F"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621A10C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1D01DAF7" w14:textId="37823D23"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E21A44">
              <w:rPr>
                <w:rFonts w:ascii="Times New Roman" w:hAnsi="Times New Roman" w:cs="Times New Roman"/>
                <w:sz w:val="20"/>
                <w:szCs w:val="20"/>
              </w:rPr>
              <w:t>GP-N</w:t>
            </w:r>
          </w:p>
        </w:tc>
        <w:tc>
          <w:tcPr>
            <w:tcW w:w="1026" w:type="dxa"/>
          </w:tcPr>
          <w:p w14:paraId="6B39EC33"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56463EC3" w14:textId="77777777" w:rsidTr="0050447C">
        <w:trPr>
          <w:gridAfter w:val="1"/>
          <w:wAfter w:w="7" w:type="dxa"/>
          <w:trHeight w:val="544"/>
        </w:trPr>
        <w:tc>
          <w:tcPr>
            <w:tcW w:w="708" w:type="dxa"/>
          </w:tcPr>
          <w:p w14:paraId="0A045444" w14:textId="4EC948EC"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Č:23 O:1</w:t>
            </w:r>
          </w:p>
        </w:tc>
        <w:tc>
          <w:tcPr>
            <w:tcW w:w="3544" w:type="dxa"/>
          </w:tcPr>
          <w:p w14:paraId="6321797C"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Členské štáty stanovia pravidlá, pokiaľ ide o účinné, primerané a odrádzajúce sankcie uplatniteľné pri porušení práv a povinností týkajúcich sa zásady rovnakej odmeny. Členské štáty prijmú všetky opatrenia potrebné na zabezpečenie uplatňovania uvedených pravidiel a bezodkladne o týchto pravidlách a opatreniach informujú Komisiu a bezodkladne jej oznámia každú nasledujúcu zmenu, ktorá ich ovplyvní.</w:t>
            </w:r>
          </w:p>
        </w:tc>
        <w:tc>
          <w:tcPr>
            <w:tcW w:w="709" w:type="dxa"/>
          </w:tcPr>
          <w:p w14:paraId="163E8083"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76D4DBBB"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F0087">
              <w:rPr>
                <w:rFonts w:ascii="Times New Roman" w:hAnsi="Times New Roman" w:cs="Times New Roman"/>
                <w:sz w:val="20"/>
                <w:szCs w:val="20"/>
              </w:rPr>
              <w:t>Návrh zákona</w:t>
            </w:r>
          </w:p>
          <w:p w14:paraId="5EFE9356"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7673490"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D586ED8"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4A1624F"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E4544B1"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22F1123" w14:textId="22DEE869"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F0087">
              <w:rPr>
                <w:rFonts w:ascii="Times New Roman" w:hAnsi="Times New Roman" w:cs="Times New Roman"/>
                <w:sz w:val="20"/>
                <w:szCs w:val="20"/>
              </w:rPr>
              <w:t>Návrh zákona</w:t>
            </w:r>
          </w:p>
          <w:p w14:paraId="3FA790BE" w14:textId="58892037" w:rsidR="001A7F92" w:rsidRPr="00AF0087" w:rsidRDefault="00766FF7" w:rsidP="001A7F92">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E67CA0">
              <w:rPr>
                <w:rFonts w:ascii="Times New Roman" w:hAnsi="Times New Roman" w:cs="Times New Roman"/>
                <w:sz w:val="20"/>
                <w:szCs w:val="20"/>
              </w:rPr>
              <w:t>Zákon č. 125/2006 Z.</w:t>
            </w:r>
            <w:r w:rsidR="001A7F92" w:rsidRPr="00105828">
              <w:rPr>
                <w:rFonts w:ascii="Times New Roman" w:hAnsi="Times New Roman" w:cs="Times New Roman"/>
                <w:sz w:val="20"/>
                <w:szCs w:val="20"/>
              </w:rPr>
              <w:t xml:space="preserve"> z.</w:t>
            </w:r>
            <w:r>
              <w:rPr>
                <w:rFonts w:ascii="Times New Roman" w:hAnsi="Times New Roman" w:cs="Times New Roman"/>
                <w:sz w:val="20"/>
                <w:szCs w:val="20"/>
              </w:rPr>
              <w:t>)</w:t>
            </w:r>
          </w:p>
          <w:p w14:paraId="1A68A7F6"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C00412A"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0D0B5F5"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1E15FB5"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E216538"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234CD3E"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EB28A55"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271AB4F"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3C4BB93"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0847E1F"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9B5572A"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41F47E9"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1ABB437" w14:textId="4CB719F8"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76C229A" w14:textId="77777777" w:rsidR="00766FF7" w:rsidRPr="00AF0087" w:rsidRDefault="00766FF7"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24F9C70"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C7AA905" w14:textId="1F60C8D8"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F0087">
              <w:rPr>
                <w:rFonts w:ascii="Times New Roman" w:hAnsi="Times New Roman" w:cs="Times New Roman"/>
                <w:sz w:val="20"/>
                <w:szCs w:val="20"/>
              </w:rPr>
              <w:t>Zákon č. 575/2001 Z. z.</w:t>
            </w:r>
          </w:p>
          <w:p w14:paraId="1D5CC65A" w14:textId="28BD599A"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0B323D45" w14:textId="4B205FA1"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F0087">
              <w:rPr>
                <w:rFonts w:ascii="Times New Roman" w:hAnsi="Times New Roman" w:cs="Times New Roman"/>
                <w:sz w:val="20"/>
                <w:szCs w:val="20"/>
              </w:rPr>
              <w:lastRenderedPageBreak/>
              <w:t>§ 16</w:t>
            </w:r>
          </w:p>
          <w:p w14:paraId="216539FD"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F0087">
              <w:rPr>
                <w:rFonts w:ascii="Times New Roman" w:hAnsi="Times New Roman" w:cs="Times New Roman"/>
                <w:sz w:val="20"/>
                <w:szCs w:val="20"/>
              </w:rPr>
              <w:t>O:1</w:t>
            </w:r>
          </w:p>
          <w:p w14:paraId="436E620C"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CB4369B"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89FC6C1"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498AA11"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FC0FA62"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3A5791B" w14:textId="437AC1BB"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F0087">
              <w:rPr>
                <w:rFonts w:ascii="Times New Roman" w:hAnsi="Times New Roman" w:cs="Times New Roman"/>
                <w:sz w:val="20"/>
                <w:szCs w:val="20"/>
              </w:rPr>
              <w:t>Č:IV</w:t>
            </w:r>
          </w:p>
          <w:p w14:paraId="01FF3E40" w14:textId="34F64FD4"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F0087">
              <w:rPr>
                <w:rFonts w:ascii="Times New Roman" w:hAnsi="Times New Roman" w:cs="Times New Roman"/>
                <w:sz w:val="20"/>
                <w:szCs w:val="20"/>
              </w:rPr>
              <w:t>§ 2</w:t>
            </w:r>
          </w:p>
          <w:p w14:paraId="3803C6B0"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F0087">
              <w:rPr>
                <w:rFonts w:ascii="Times New Roman" w:hAnsi="Times New Roman" w:cs="Times New Roman"/>
                <w:sz w:val="20"/>
                <w:szCs w:val="20"/>
              </w:rPr>
              <w:t>O:1</w:t>
            </w:r>
          </w:p>
          <w:p w14:paraId="03EA1294"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F0087">
              <w:rPr>
                <w:rFonts w:ascii="Times New Roman" w:hAnsi="Times New Roman" w:cs="Times New Roman"/>
                <w:sz w:val="20"/>
                <w:szCs w:val="20"/>
              </w:rPr>
              <w:t>P:a</w:t>
            </w:r>
          </w:p>
          <w:p w14:paraId="45D76A91"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F0087">
              <w:rPr>
                <w:rFonts w:ascii="Times New Roman" w:hAnsi="Times New Roman" w:cs="Times New Roman"/>
                <w:sz w:val="20"/>
                <w:szCs w:val="20"/>
              </w:rPr>
              <w:t>B:8</w:t>
            </w:r>
          </w:p>
          <w:p w14:paraId="74201C5B"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EECCD8A"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F176B3F" w14:textId="36AEFF14"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07A1FFC"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829E70D"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A91DC20" w14:textId="5C90D61D"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B72EF67" w14:textId="05C9F6E2"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D74A6B5" w14:textId="10C83281"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F0087">
              <w:rPr>
                <w:rFonts w:ascii="Times New Roman" w:hAnsi="Times New Roman" w:cs="Times New Roman"/>
                <w:sz w:val="20"/>
                <w:szCs w:val="20"/>
              </w:rPr>
              <w:t>Č:IV</w:t>
            </w:r>
          </w:p>
          <w:p w14:paraId="6EDB3067" w14:textId="2A006095"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F0087">
              <w:rPr>
                <w:rFonts w:ascii="Times New Roman" w:hAnsi="Times New Roman" w:cs="Times New Roman"/>
                <w:sz w:val="20"/>
                <w:szCs w:val="20"/>
              </w:rPr>
              <w:t>§ 19</w:t>
            </w:r>
          </w:p>
          <w:p w14:paraId="69DCD0B5"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F0087">
              <w:rPr>
                <w:rFonts w:ascii="Times New Roman" w:hAnsi="Times New Roman" w:cs="Times New Roman"/>
                <w:sz w:val="20"/>
                <w:szCs w:val="20"/>
              </w:rPr>
              <w:t>O:1</w:t>
            </w:r>
          </w:p>
          <w:p w14:paraId="573FA22B"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F0087">
              <w:rPr>
                <w:rFonts w:ascii="Times New Roman" w:hAnsi="Times New Roman" w:cs="Times New Roman"/>
                <w:sz w:val="20"/>
                <w:szCs w:val="20"/>
              </w:rPr>
              <w:t>P:a</w:t>
            </w:r>
          </w:p>
          <w:p w14:paraId="3F3D3379"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9EC795B"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FF86E13"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D7B79D0" w14:textId="77777777"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FA1A185" w14:textId="149834DA"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F0087">
              <w:rPr>
                <w:rFonts w:ascii="Times New Roman" w:hAnsi="Times New Roman" w:cs="Times New Roman"/>
                <w:sz w:val="20"/>
                <w:szCs w:val="20"/>
              </w:rPr>
              <w:t>§ 35</w:t>
            </w:r>
          </w:p>
          <w:p w14:paraId="61434AE8" w14:textId="1A67CA6B" w:rsidR="001A7F92" w:rsidRPr="00AF008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F0087">
              <w:rPr>
                <w:rFonts w:ascii="Times New Roman" w:hAnsi="Times New Roman" w:cs="Times New Roman"/>
                <w:sz w:val="20"/>
                <w:szCs w:val="20"/>
              </w:rPr>
              <w:t>O:7</w:t>
            </w:r>
          </w:p>
        </w:tc>
        <w:tc>
          <w:tcPr>
            <w:tcW w:w="5103" w:type="dxa"/>
          </w:tcPr>
          <w:p w14:paraId="6D9D9732" w14:textId="5B983B93" w:rsidR="001A7F92" w:rsidRPr="00AF008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F0087">
              <w:rPr>
                <w:rFonts w:ascii="Times New Roman" w:hAnsi="Times New Roman" w:cs="Times New Roman"/>
                <w:sz w:val="20"/>
                <w:szCs w:val="20"/>
              </w:rPr>
              <w:lastRenderedPageBreak/>
              <w:t xml:space="preserve">(1) Ak zamestnávateľ nesplní povinnosť podľa § 8 ods. 1 až 3, ministerstvo práce mu určí lehotu na dodatočné splnenie tejto povinnosti, ktorá nesmie byť kratšia ako 15 dní. Ak zamestnávateľ nesplní povinnosť podľa § 8 ods. 1 až 3 ani v lehote určenej podľa prvej vety, ministerstvo práce mu uloží pokutu od 500 eur do 4 000 eur. </w:t>
            </w:r>
          </w:p>
          <w:p w14:paraId="51BE4F1A" w14:textId="77777777" w:rsidR="001A7F92" w:rsidRPr="00AF008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17F5754C" w14:textId="6046A9DC" w:rsidR="001A7F92" w:rsidRPr="00AF008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F0087">
              <w:rPr>
                <w:rFonts w:ascii="Times New Roman" w:hAnsi="Times New Roman" w:cs="Times New Roman"/>
                <w:sz w:val="20"/>
                <w:szCs w:val="20"/>
              </w:rPr>
              <w:t>(1) Inšpekcia práce je</w:t>
            </w:r>
          </w:p>
          <w:p w14:paraId="3EA19996" w14:textId="77777777" w:rsidR="001A7F92" w:rsidRPr="00AF008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F0087">
              <w:rPr>
                <w:rFonts w:ascii="Times New Roman" w:hAnsi="Times New Roman" w:cs="Times New Roman"/>
                <w:sz w:val="20"/>
                <w:szCs w:val="20"/>
              </w:rPr>
              <w:t>a) dozor nad dodržiavaním</w:t>
            </w:r>
          </w:p>
          <w:p w14:paraId="21972394" w14:textId="75ECF74C" w:rsidR="001A7F92" w:rsidRPr="00AF008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F0087">
              <w:rPr>
                <w:rFonts w:ascii="Times New Roman" w:hAnsi="Times New Roman" w:cs="Times New Roman"/>
                <w:sz w:val="20"/>
                <w:szCs w:val="20"/>
              </w:rPr>
              <w:t>8. osobitného predpisu</w:t>
            </w:r>
            <w:r w:rsidRPr="00AF0087">
              <w:rPr>
                <w:rFonts w:ascii="Times New Roman" w:hAnsi="Times New Roman" w:cs="Times New Roman"/>
                <w:sz w:val="20"/>
                <w:szCs w:val="20"/>
                <w:vertAlign w:val="superscript"/>
              </w:rPr>
              <w:t>3e</w:t>
            </w:r>
            <w:r w:rsidRPr="00AF0087">
              <w:rPr>
                <w:rFonts w:ascii="Times New Roman" w:hAnsi="Times New Roman" w:cs="Times New Roman"/>
                <w:sz w:val="20"/>
                <w:szCs w:val="20"/>
              </w:rPr>
              <w:t>) zamestnávateľom, ktorý ustanovuje povinnosti pri uplatňovaní práva na rovnakú odmenu za rovnakú prácu alebo za prácu rovnakej hodnoty, ak tento osobitný predpis</w:t>
            </w:r>
            <w:r w:rsidRPr="00AF0087">
              <w:rPr>
                <w:rFonts w:ascii="Times New Roman" w:hAnsi="Times New Roman" w:cs="Times New Roman"/>
                <w:sz w:val="20"/>
                <w:szCs w:val="20"/>
                <w:vertAlign w:val="superscript"/>
              </w:rPr>
              <w:t>3f</w:t>
            </w:r>
            <w:r w:rsidRPr="00AF0087">
              <w:rPr>
                <w:rFonts w:ascii="Times New Roman" w:hAnsi="Times New Roman" w:cs="Times New Roman"/>
                <w:sz w:val="20"/>
                <w:szCs w:val="20"/>
              </w:rPr>
              <w:t>) neustanovuje inak,</w:t>
            </w:r>
          </w:p>
          <w:p w14:paraId="37A05D90" w14:textId="016E8F56" w:rsidR="001A7F92" w:rsidRPr="00AF008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1E323E6C" w14:textId="47B56F4D" w:rsidR="001A7F92" w:rsidRPr="00AF008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F0087">
              <w:rPr>
                <w:rFonts w:ascii="Times New Roman" w:hAnsi="Times New Roman" w:cs="Times New Roman"/>
                <w:sz w:val="20"/>
                <w:szCs w:val="20"/>
              </w:rPr>
              <w:t>„</w:t>
            </w:r>
            <w:r w:rsidRPr="00AF0087">
              <w:rPr>
                <w:rFonts w:ascii="Times New Roman" w:hAnsi="Times New Roman" w:cs="Times New Roman"/>
                <w:sz w:val="20"/>
                <w:szCs w:val="20"/>
                <w:vertAlign w:val="superscript"/>
              </w:rPr>
              <w:t>3e</w:t>
            </w:r>
            <w:r w:rsidRPr="00AF0087">
              <w:rPr>
                <w:rFonts w:ascii="Times New Roman" w:hAnsi="Times New Roman" w:cs="Times New Roman"/>
                <w:sz w:val="20"/>
                <w:szCs w:val="20"/>
              </w:rPr>
              <w:t>) Zákon č. .../2025 Z. z. o rovnakom odmeňovaní mužov a žien za rovnakú prácu alebo za prácu rovnakej hodnoty a o zmene a doplnení niektorých zákonov.</w:t>
            </w:r>
          </w:p>
          <w:p w14:paraId="0891784D" w14:textId="33D7C34A" w:rsidR="001A7F92" w:rsidRPr="00AF008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F0087">
              <w:rPr>
                <w:rFonts w:ascii="Times New Roman" w:hAnsi="Times New Roman" w:cs="Times New Roman"/>
                <w:sz w:val="20"/>
                <w:szCs w:val="20"/>
                <w:vertAlign w:val="superscript"/>
              </w:rPr>
              <w:t>3f</w:t>
            </w:r>
            <w:r w:rsidRPr="00AF0087">
              <w:rPr>
                <w:rFonts w:ascii="Times New Roman" w:hAnsi="Times New Roman" w:cs="Times New Roman"/>
                <w:sz w:val="20"/>
                <w:szCs w:val="20"/>
              </w:rPr>
              <w:t>) § 16 zákona č. .../2025 Z. z.</w:t>
            </w:r>
          </w:p>
          <w:p w14:paraId="4FC0C4E3" w14:textId="474934EA" w:rsidR="001A7F92" w:rsidRPr="00AF008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049B020A" w14:textId="77777777" w:rsidR="001A7F92" w:rsidRPr="00AF008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F0087">
              <w:rPr>
                <w:rFonts w:ascii="Times New Roman" w:hAnsi="Times New Roman" w:cs="Times New Roman"/>
                <w:sz w:val="20"/>
                <w:szCs w:val="20"/>
              </w:rPr>
              <w:t>(1) Inšpektorát práce je oprávnený uložiť pokutu, ak tento zákon neustanovuje inak,</w:t>
            </w:r>
          </w:p>
          <w:p w14:paraId="3E97E4D6" w14:textId="41DC112D" w:rsidR="001A7F92" w:rsidRPr="00AF008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F0087">
              <w:rPr>
                <w:rFonts w:ascii="Times New Roman" w:hAnsi="Times New Roman" w:cs="Times New Roman"/>
                <w:sz w:val="20"/>
                <w:szCs w:val="20"/>
              </w:rPr>
              <w:t xml:space="preserve">a) zamestnávateľovi za porušenie povinností vyplývajúcich z tohto zákona, z predpisov uvedených v § 2 ods. 1 písm. a) prvom bode až treťom bode, šiestom bode </w:t>
            </w:r>
            <w:r w:rsidRPr="00AF0087">
              <w:rPr>
                <w:rFonts w:ascii="Times New Roman" w:hAnsi="Times New Roman" w:cs="Times New Roman"/>
                <w:b/>
                <w:sz w:val="20"/>
                <w:szCs w:val="20"/>
              </w:rPr>
              <w:t>až deviatom bode</w:t>
            </w:r>
            <w:r w:rsidRPr="00AF0087">
              <w:rPr>
                <w:rFonts w:ascii="Times New Roman" w:hAnsi="Times New Roman" w:cs="Times New Roman"/>
                <w:sz w:val="20"/>
                <w:szCs w:val="20"/>
              </w:rPr>
              <w:t xml:space="preserve"> alebo za porušenie záväzkov vyplývajúcich z kolektívnych zmlúv až do 100 000 eur,</w:t>
            </w:r>
          </w:p>
          <w:p w14:paraId="38C39FDC" w14:textId="77777777" w:rsidR="001A7F92" w:rsidRPr="00AF008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00D5CDC9" w14:textId="0A0C7722" w:rsidR="001A7F92" w:rsidRPr="00AF008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F0087">
              <w:rPr>
                <w:rFonts w:ascii="Times New Roman" w:hAnsi="Times New Roman" w:cs="Times New Roman"/>
                <w:sz w:val="20"/>
                <w:szCs w:val="20"/>
              </w:rPr>
              <w:t xml:space="preserve">(7) Ministerstvá a ostatné ústredné orgány štátnej správy v rozsahu vymedzenej pôsobnosti plnia voči orgánom Európskej únie informačnú a oznamovaciu povinnosť, ktorá im vyplýva z právne záväzných aktov týchto orgánov. </w:t>
            </w:r>
          </w:p>
          <w:p w14:paraId="6432A880" w14:textId="44AECC06" w:rsidR="001A7F92" w:rsidRPr="00AF008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067730A3" w14:textId="19FEBC2F"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2591938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5CD5E30F" w14:textId="5EFA3CFB"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E21A44">
              <w:rPr>
                <w:rFonts w:ascii="Times New Roman" w:hAnsi="Times New Roman" w:cs="Times New Roman"/>
                <w:sz w:val="20"/>
                <w:szCs w:val="20"/>
              </w:rPr>
              <w:t>GP-N</w:t>
            </w:r>
          </w:p>
        </w:tc>
        <w:tc>
          <w:tcPr>
            <w:tcW w:w="1026" w:type="dxa"/>
          </w:tcPr>
          <w:p w14:paraId="14748CB2"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05828" w:rsidRPr="00105828" w14:paraId="6C3C2172" w14:textId="77777777" w:rsidTr="0050447C">
        <w:trPr>
          <w:gridAfter w:val="1"/>
          <w:wAfter w:w="7" w:type="dxa"/>
          <w:trHeight w:val="544"/>
        </w:trPr>
        <w:tc>
          <w:tcPr>
            <w:tcW w:w="708" w:type="dxa"/>
          </w:tcPr>
          <w:p w14:paraId="5FE29E39" w14:textId="2F94E4AA" w:rsidR="000611CA" w:rsidRPr="00105828" w:rsidRDefault="000611CA"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Č:23 O:2</w:t>
            </w:r>
          </w:p>
        </w:tc>
        <w:tc>
          <w:tcPr>
            <w:tcW w:w="3544" w:type="dxa"/>
          </w:tcPr>
          <w:p w14:paraId="13DCD351" w14:textId="77777777" w:rsidR="000611CA" w:rsidRPr="00105828" w:rsidRDefault="000611CA" w:rsidP="000611CA">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Členské štáty zabezpečia, aby sa sankciami uvedenými v odseku 1 zaručoval skutočný odrádzajúci účinok, pokiaľ ide o porušovanie práv a povinností týkajúcich sa zásady rovnakej odmeny. Uvedené sankcie zahŕňajú pokuty, ktorých stanovenie je založené na vnútroštátnom práve.</w:t>
            </w:r>
          </w:p>
        </w:tc>
        <w:tc>
          <w:tcPr>
            <w:tcW w:w="709" w:type="dxa"/>
          </w:tcPr>
          <w:p w14:paraId="19A37F67" w14:textId="77777777" w:rsidR="000611CA" w:rsidRPr="00105828" w:rsidRDefault="00C20755" w:rsidP="000611CA">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3A369639" w14:textId="1EB59631" w:rsidR="00766FF7" w:rsidRDefault="00766FF7" w:rsidP="00994731">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Návrh zákona</w:t>
            </w:r>
          </w:p>
          <w:p w14:paraId="57D0698F" w14:textId="77777777" w:rsidR="00766FF7" w:rsidRDefault="00766FF7"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3144A98F" w14:textId="77777777" w:rsidR="00766FF7" w:rsidRDefault="00766FF7"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19145F77" w14:textId="77777777" w:rsidR="00766FF7" w:rsidRDefault="00766FF7"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56008CED" w14:textId="77777777" w:rsidR="00766FF7" w:rsidRDefault="00766FF7"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1ACC8D9E" w14:textId="77777777" w:rsidR="00766FF7" w:rsidRDefault="00766FF7"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200F0A49" w14:textId="77777777" w:rsidR="00766FF7" w:rsidRDefault="00766FF7"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650FA22F" w14:textId="77777777" w:rsidR="00766FF7" w:rsidRDefault="00766FF7"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6E17B894" w14:textId="77777777" w:rsidR="00766FF7" w:rsidRDefault="00766FF7"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535BC2D0" w14:textId="77777777" w:rsidR="00766FF7" w:rsidRDefault="00766FF7"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305B5601" w14:textId="194B4113" w:rsidR="000611CA" w:rsidRPr="00105828" w:rsidRDefault="00994731" w:rsidP="00994731">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Návrh zákona</w:t>
            </w:r>
          </w:p>
          <w:p w14:paraId="6C166D2A" w14:textId="4E950C3A" w:rsidR="00994731" w:rsidRPr="00105828" w:rsidRDefault="00766FF7" w:rsidP="00994731">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E67CA0">
              <w:rPr>
                <w:rFonts w:ascii="Times New Roman" w:hAnsi="Times New Roman" w:cs="Times New Roman"/>
                <w:sz w:val="20"/>
                <w:szCs w:val="20"/>
              </w:rPr>
              <w:t>Zákon č. 125/2006 Z.</w:t>
            </w:r>
            <w:r w:rsidR="00D92AB8" w:rsidRPr="00105828">
              <w:rPr>
                <w:rFonts w:ascii="Times New Roman" w:hAnsi="Times New Roman" w:cs="Times New Roman"/>
                <w:sz w:val="20"/>
                <w:szCs w:val="20"/>
              </w:rPr>
              <w:t xml:space="preserve"> z.</w:t>
            </w:r>
            <w:r>
              <w:rPr>
                <w:rFonts w:ascii="Times New Roman" w:hAnsi="Times New Roman" w:cs="Times New Roman"/>
                <w:sz w:val="20"/>
                <w:szCs w:val="20"/>
              </w:rPr>
              <w:t>)</w:t>
            </w:r>
          </w:p>
          <w:p w14:paraId="3366DCAB" w14:textId="58D788F6" w:rsidR="00994731" w:rsidRPr="00105828" w:rsidRDefault="00994731"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5FAE3C80" w14:textId="72423156" w:rsidR="002036E4" w:rsidRPr="00105828" w:rsidRDefault="002036E4"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706B9FA8" w14:textId="0514DAFE" w:rsidR="002036E4" w:rsidRPr="00105828" w:rsidRDefault="002036E4"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0C21E6C4" w14:textId="78AB10A5" w:rsidR="002036E4" w:rsidRPr="00105828" w:rsidRDefault="002036E4"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55AA7C0E" w14:textId="20F5DB0F" w:rsidR="002036E4" w:rsidRPr="00105828" w:rsidRDefault="002036E4"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12E1A2AC" w14:textId="1847300E" w:rsidR="002036E4" w:rsidRPr="00105828" w:rsidRDefault="002036E4"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7E0B4194" w14:textId="175546D4" w:rsidR="002036E4" w:rsidRPr="00105828" w:rsidRDefault="002036E4"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3D8AF926" w14:textId="5DA4842B" w:rsidR="002036E4" w:rsidRPr="00105828" w:rsidRDefault="002036E4"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0B6F5472" w14:textId="3154097B" w:rsidR="002036E4" w:rsidRPr="00105828" w:rsidRDefault="002036E4"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7FFC8AAC" w14:textId="76EC47A9" w:rsidR="002036E4" w:rsidRPr="00105828" w:rsidRDefault="002036E4"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61860711" w14:textId="422AD4CD" w:rsidR="002036E4" w:rsidRPr="00105828" w:rsidRDefault="002036E4"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00329DF5" w14:textId="1CB212BD" w:rsidR="002036E4" w:rsidRPr="00105828" w:rsidRDefault="002036E4"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7685AE54" w14:textId="0CD4FA22" w:rsidR="002036E4" w:rsidRPr="00105828" w:rsidRDefault="002036E4"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618C99DB" w14:textId="67063648" w:rsidR="002036E4" w:rsidRPr="00105828" w:rsidRDefault="002036E4"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745D4A4F" w14:textId="3BADDD4A" w:rsidR="002036E4" w:rsidRPr="00105828" w:rsidRDefault="002036E4"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180F2831" w14:textId="1D7C63B9" w:rsidR="002036E4" w:rsidRPr="00105828" w:rsidRDefault="002036E4"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1DD23A01" w14:textId="57E90B50" w:rsidR="0074345D" w:rsidRDefault="00E67CA0" w:rsidP="00994731">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Zákon č. 125/2006 Z.</w:t>
            </w:r>
            <w:r w:rsidR="00D92AB8" w:rsidRPr="00105828">
              <w:rPr>
                <w:rFonts w:ascii="Times New Roman" w:hAnsi="Times New Roman" w:cs="Times New Roman"/>
                <w:sz w:val="20"/>
                <w:szCs w:val="20"/>
              </w:rPr>
              <w:t xml:space="preserve"> z.</w:t>
            </w:r>
          </w:p>
          <w:p w14:paraId="2E8B4FD3" w14:textId="77777777" w:rsidR="00D95177" w:rsidRDefault="00D95177" w:rsidP="00994731">
            <w:pPr>
              <w:kinsoku w:val="0"/>
              <w:overflowPunct w:val="0"/>
              <w:autoSpaceDE w:val="0"/>
              <w:autoSpaceDN w:val="0"/>
              <w:adjustRightInd w:val="0"/>
              <w:spacing w:after="0" w:line="240" w:lineRule="auto"/>
              <w:rPr>
                <w:rFonts w:ascii="Times New Roman" w:hAnsi="Times New Roman" w:cs="Times New Roman"/>
                <w:sz w:val="20"/>
                <w:szCs w:val="20"/>
              </w:rPr>
            </w:pPr>
          </w:p>
          <w:p w14:paraId="0C2C6211" w14:textId="577E2062" w:rsidR="00994731" w:rsidRPr="00105828" w:rsidRDefault="00994731" w:rsidP="00994731">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1DBAE6C4" w14:textId="1F45EE20" w:rsidR="00284C75" w:rsidRPr="00D95177" w:rsidRDefault="00284C75" w:rsidP="00284C75">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lastRenderedPageBreak/>
              <w:t>§</w:t>
            </w:r>
            <w:r w:rsidR="0059049F" w:rsidRPr="00D95177">
              <w:rPr>
                <w:rFonts w:ascii="Times New Roman" w:hAnsi="Times New Roman" w:cs="Times New Roman"/>
                <w:sz w:val="20"/>
                <w:szCs w:val="20"/>
              </w:rPr>
              <w:t xml:space="preserve"> </w:t>
            </w:r>
            <w:r w:rsidR="0074345D" w:rsidRPr="00D95177">
              <w:rPr>
                <w:rFonts w:ascii="Times New Roman" w:hAnsi="Times New Roman" w:cs="Times New Roman"/>
                <w:sz w:val="20"/>
                <w:szCs w:val="20"/>
              </w:rPr>
              <w:t>16</w:t>
            </w:r>
          </w:p>
          <w:p w14:paraId="2633B6B6" w14:textId="12ECE9E2" w:rsidR="00284C75" w:rsidRPr="00D95177" w:rsidRDefault="002036E4" w:rsidP="00284C75">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O:1 a 2</w:t>
            </w:r>
          </w:p>
          <w:p w14:paraId="28F51EDD" w14:textId="0CC302A6" w:rsidR="000611CA" w:rsidRPr="00D95177" w:rsidRDefault="000611CA" w:rsidP="00284C75">
            <w:pPr>
              <w:kinsoku w:val="0"/>
              <w:overflowPunct w:val="0"/>
              <w:autoSpaceDE w:val="0"/>
              <w:autoSpaceDN w:val="0"/>
              <w:adjustRightInd w:val="0"/>
              <w:spacing w:after="0" w:line="240" w:lineRule="auto"/>
              <w:rPr>
                <w:rFonts w:ascii="Times New Roman" w:hAnsi="Times New Roman" w:cs="Times New Roman"/>
                <w:sz w:val="20"/>
                <w:szCs w:val="20"/>
              </w:rPr>
            </w:pPr>
          </w:p>
          <w:p w14:paraId="3049464A" w14:textId="42D093CA" w:rsidR="002036E4" w:rsidRPr="00D95177" w:rsidRDefault="002036E4" w:rsidP="00284C75">
            <w:pPr>
              <w:kinsoku w:val="0"/>
              <w:overflowPunct w:val="0"/>
              <w:autoSpaceDE w:val="0"/>
              <w:autoSpaceDN w:val="0"/>
              <w:adjustRightInd w:val="0"/>
              <w:spacing w:after="0" w:line="240" w:lineRule="auto"/>
              <w:rPr>
                <w:rFonts w:ascii="Times New Roman" w:hAnsi="Times New Roman" w:cs="Times New Roman"/>
                <w:sz w:val="20"/>
                <w:szCs w:val="20"/>
              </w:rPr>
            </w:pPr>
          </w:p>
          <w:p w14:paraId="56C2803A" w14:textId="3C979429" w:rsidR="002036E4" w:rsidRPr="00D95177" w:rsidRDefault="002036E4" w:rsidP="00284C75">
            <w:pPr>
              <w:kinsoku w:val="0"/>
              <w:overflowPunct w:val="0"/>
              <w:autoSpaceDE w:val="0"/>
              <w:autoSpaceDN w:val="0"/>
              <w:adjustRightInd w:val="0"/>
              <w:spacing w:after="0" w:line="240" w:lineRule="auto"/>
              <w:rPr>
                <w:rFonts w:ascii="Times New Roman" w:hAnsi="Times New Roman" w:cs="Times New Roman"/>
                <w:sz w:val="20"/>
                <w:szCs w:val="20"/>
              </w:rPr>
            </w:pPr>
          </w:p>
          <w:p w14:paraId="1E1BC1E9" w14:textId="5A16683D" w:rsidR="002036E4" w:rsidRPr="00D95177" w:rsidRDefault="002036E4" w:rsidP="00284C75">
            <w:pPr>
              <w:kinsoku w:val="0"/>
              <w:overflowPunct w:val="0"/>
              <w:autoSpaceDE w:val="0"/>
              <w:autoSpaceDN w:val="0"/>
              <w:adjustRightInd w:val="0"/>
              <w:spacing w:after="0" w:line="240" w:lineRule="auto"/>
              <w:rPr>
                <w:rFonts w:ascii="Times New Roman" w:hAnsi="Times New Roman" w:cs="Times New Roman"/>
                <w:sz w:val="20"/>
                <w:szCs w:val="20"/>
              </w:rPr>
            </w:pPr>
          </w:p>
          <w:p w14:paraId="28A9C447" w14:textId="467674C4" w:rsidR="002036E4" w:rsidRPr="00D95177" w:rsidRDefault="002036E4" w:rsidP="00284C75">
            <w:pPr>
              <w:kinsoku w:val="0"/>
              <w:overflowPunct w:val="0"/>
              <w:autoSpaceDE w:val="0"/>
              <w:autoSpaceDN w:val="0"/>
              <w:adjustRightInd w:val="0"/>
              <w:spacing w:after="0" w:line="240" w:lineRule="auto"/>
              <w:rPr>
                <w:rFonts w:ascii="Times New Roman" w:hAnsi="Times New Roman" w:cs="Times New Roman"/>
                <w:sz w:val="20"/>
                <w:szCs w:val="20"/>
              </w:rPr>
            </w:pPr>
          </w:p>
          <w:p w14:paraId="496A656F" w14:textId="6AD94407" w:rsidR="002036E4" w:rsidRPr="00D95177" w:rsidRDefault="002036E4" w:rsidP="00284C75">
            <w:pPr>
              <w:kinsoku w:val="0"/>
              <w:overflowPunct w:val="0"/>
              <w:autoSpaceDE w:val="0"/>
              <w:autoSpaceDN w:val="0"/>
              <w:adjustRightInd w:val="0"/>
              <w:spacing w:after="0" w:line="240" w:lineRule="auto"/>
              <w:rPr>
                <w:rFonts w:ascii="Times New Roman" w:hAnsi="Times New Roman" w:cs="Times New Roman"/>
                <w:sz w:val="20"/>
                <w:szCs w:val="20"/>
              </w:rPr>
            </w:pPr>
          </w:p>
          <w:p w14:paraId="2C13A64C" w14:textId="3C6D2A81" w:rsidR="002036E4" w:rsidRPr="00D95177" w:rsidRDefault="002036E4" w:rsidP="00284C75">
            <w:pPr>
              <w:kinsoku w:val="0"/>
              <w:overflowPunct w:val="0"/>
              <w:autoSpaceDE w:val="0"/>
              <w:autoSpaceDN w:val="0"/>
              <w:adjustRightInd w:val="0"/>
              <w:spacing w:after="0" w:line="240" w:lineRule="auto"/>
              <w:rPr>
                <w:rFonts w:ascii="Times New Roman" w:hAnsi="Times New Roman" w:cs="Times New Roman"/>
                <w:sz w:val="20"/>
                <w:szCs w:val="20"/>
              </w:rPr>
            </w:pPr>
          </w:p>
          <w:p w14:paraId="43046A09" w14:textId="241388EF" w:rsidR="002036E4" w:rsidRPr="00D95177" w:rsidRDefault="002036E4" w:rsidP="00284C75">
            <w:pPr>
              <w:kinsoku w:val="0"/>
              <w:overflowPunct w:val="0"/>
              <w:autoSpaceDE w:val="0"/>
              <w:autoSpaceDN w:val="0"/>
              <w:adjustRightInd w:val="0"/>
              <w:spacing w:after="0" w:line="240" w:lineRule="auto"/>
              <w:rPr>
                <w:rFonts w:ascii="Times New Roman" w:hAnsi="Times New Roman" w:cs="Times New Roman"/>
                <w:sz w:val="20"/>
                <w:szCs w:val="20"/>
              </w:rPr>
            </w:pPr>
          </w:p>
          <w:p w14:paraId="1C78FE83" w14:textId="436F6F9D" w:rsidR="00294F6E" w:rsidRPr="00D95177" w:rsidRDefault="00294F6E" w:rsidP="00284C75">
            <w:pPr>
              <w:kinsoku w:val="0"/>
              <w:overflowPunct w:val="0"/>
              <w:autoSpaceDE w:val="0"/>
              <w:autoSpaceDN w:val="0"/>
              <w:adjustRightInd w:val="0"/>
              <w:spacing w:after="0" w:line="240" w:lineRule="auto"/>
              <w:rPr>
                <w:rFonts w:ascii="Times New Roman" w:hAnsi="Times New Roman" w:cs="Times New Roman"/>
                <w:sz w:val="20"/>
                <w:szCs w:val="20"/>
              </w:rPr>
            </w:pPr>
          </w:p>
          <w:p w14:paraId="06FC8812" w14:textId="2C217528" w:rsidR="002036E4" w:rsidRPr="00D95177" w:rsidRDefault="00F719D3" w:rsidP="002036E4">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Č:IV</w:t>
            </w:r>
          </w:p>
          <w:p w14:paraId="20FCCE9E"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 2</w:t>
            </w:r>
          </w:p>
          <w:p w14:paraId="1D8F4018"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O:1</w:t>
            </w:r>
          </w:p>
          <w:p w14:paraId="1B9A9124"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P:a</w:t>
            </w:r>
          </w:p>
          <w:p w14:paraId="13BEE34E"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B:8</w:t>
            </w:r>
          </w:p>
          <w:p w14:paraId="1D22D6EB"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p>
          <w:p w14:paraId="5C9BB5F5"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p>
          <w:p w14:paraId="5CA067DF"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p>
          <w:p w14:paraId="10BDB71F"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p>
          <w:p w14:paraId="5926E352"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p>
          <w:p w14:paraId="43EBB06F" w14:textId="56DAD9B5"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p>
          <w:p w14:paraId="24DECF45" w14:textId="77777777" w:rsidR="0074345D" w:rsidRPr="00D95177" w:rsidRDefault="0074345D" w:rsidP="002036E4">
            <w:pPr>
              <w:kinsoku w:val="0"/>
              <w:overflowPunct w:val="0"/>
              <w:autoSpaceDE w:val="0"/>
              <w:autoSpaceDN w:val="0"/>
              <w:adjustRightInd w:val="0"/>
              <w:spacing w:after="0" w:line="240" w:lineRule="auto"/>
              <w:rPr>
                <w:rFonts w:ascii="Times New Roman" w:hAnsi="Times New Roman" w:cs="Times New Roman"/>
                <w:sz w:val="20"/>
                <w:szCs w:val="20"/>
              </w:rPr>
            </w:pPr>
          </w:p>
          <w:p w14:paraId="78233077" w14:textId="7E28570F" w:rsidR="002036E4" w:rsidRPr="00D95177" w:rsidRDefault="00F719D3" w:rsidP="002036E4">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Č:IV</w:t>
            </w:r>
          </w:p>
          <w:p w14:paraId="790733BF"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 19</w:t>
            </w:r>
          </w:p>
          <w:p w14:paraId="24592398"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O:1</w:t>
            </w:r>
          </w:p>
          <w:p w14:paraId="4BC56A9D" w14:textId="0AB745C7" w:rsidR="00F91F77"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lastRenderedPageBreak/>
              <w:t>P:a</w:t>
            </w:r>
          </w:p>
          <w:p w14:paraId="34D2318A" w14:textId="77777777" w:rsidR="002036E4" w:rsidRPr="00D95177" w:rsidRDefault="002036E4" w:rsidP="00284C75">
            <w:pPr>
              <w:kinsoku w:val="0"/>
              <w:overflowPunct w:val="0"/>
              <w:autoSpaceDE w:val="0"/>
              <w:autoSpaceDN w:val="0"/>
              <w:adjustRightInd w:val="0"/>
              <w:spacing w:after="0" w:line="240" w:lineRule="auto"/>
              <w:rPr>
                <w:rFonts w:ascii="Times New Roman" w:hAnsi="Times New Roman" w:cs="Times New Roman"/>
                <w:sz w:val="20"/>
                <w:szCs w:val="20"/>
              </w:rPr>
            </w:pPr>
          </w:p>
          <w:p w14:paraId="7F8A967D" w14:textId="77777777" w:rsidR="002036E4" w:rsidRPr="00D95177" w:rsidRDefault="002036E4" w:rsidP="00284C75">
            <w:pPr>
              <w:kinsoku w:val="0"/>
              <w:overflowPunct w:val="0"/>
              <w:autoSpaceDE w:val="0"/>
              <w:autoSpaceDN w:val="0"/>
              <w:adjustRightInd w:val="0"/>
              <w:spacing w:after="0" w:line="240" w:lineRule="auto"/>
              <w:rPr>
                <w:rFonts w:ascii="Times New Roman" w:hAnsi="Times New Roman" w:cs="Times New Roman"/>
                <w:sz w:val="20"/>
                <w:szCs w:val="20"/>
              </w:rPr>
            </w:pPr>
          </w:p>
          <w:p w14:paraId="023273CB" w14:textId="30B1019E" w:rsidR="002036E4" w:rsidRPr="00D95177" w:rsidRDefault="002036E4" w:rsidP="00284C75">
            <w:pPr>
              <w:kinsoku w:val="0"/>
              <w:overflowPunct w:val="0"/>
              <w:autoSpaceDE w:val="0"/>
              <w:autoSpaceDN w:val="0"/>
              <w:adjustRightInd w:val="0"/>
              <w:spacing w:after="0" w:line="240" w:lineRule="auto"/>
              <w:rPr>
                <w:rFonts w:ascii="Times New Roman" w:hAnsi="Times New Roman" w:cs="Times New Roman"/>
                <w:sz w:val="20"/>
                <w:szCs w:val="20"/>
              </w:rPr>
            </w:pPr>
          </w:p>
          <w:p w14:paraId="1197E751" w14:textId="77777777" w:rsidR="00D95177" w:rsidRPr="00D95177" w:rsidRDefault="00D95177" w:rsidP="00284C75">
            <w:pPr>
              <w:kinsoku w:val="0"/>
              <w:overflowPunct w:val="0"/>
              <w:autoSpaceDE w:val="0"/>
              <w:autoSpaceDN w:val="0"/>
              <w:adjustRightInd w:val="0"/>
              <w:spacing w:after="0" w:line="240" w:lineRule="auto"/>
              <w:rPr>
                <w:rFonts w:ascii="Times New Roman" w:hAnsi="Times New Roman" w:cs="Times New Roman"/>
                <w:sz w:val="20"/>
                <w:szCs w:val="20"/>
              </w:rPr>
            </w:pPr>
          </w:p>
          <w:p w14:paraId="71CD4310" w14:textId="6BEBB22D" w:rsidR="002036E4" w:rsidRPr="00D95177" w:rsidRDefault="002036E4" w:rsidP="00284C75">
            <w:pPr>
              <w:kinsoku w:val="0"/>
              <w:overflowPunct w:val="0"/>
              <w:autoSpaceDE w:val="0"/>
              <w:autoSpaceDN w:val="0"/>
              <w:adjustRightInd w:val="0"/>
              <w:spacing w:after="0" w:line="240" w:lineRule="auto"/>
              <w:rPr>
                <w:rFonts w:ascii="Times New Roman" w:hAnsi="Times New Roman" w:cs="Times New Roman"/>
                <w:sz w:val="20"/>
                <w:szCs w:val="20"/>
              </w:rPr>
            </w:pPr>
          </w:p>
          <w:p w14:paraId="6F97D53C" w14:textId="7F331091" w:rsidR="00F91F77" w:rsidRPr="00D95177" w:rsidRDefault="00F91F77" w:rsidP="00284C75">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w:t>
            </w:r>
            <w:r w:rsidR="002036E4" w:rsidRPr="00D95177">
              <w:rPr>
                <w:rFonts w:ascii="Times New Roman" w:hAnsi="Times New Roman" w:cs="Times New Roman"/>
                <w:sz w:val="20"/>
                <w:szCs w:val="20"/>
              </w:rPr>
              <w:t xml:space="preserve"> </w:t>
            </w:r>
            <w:r w:rsidRPr="00D95177">
              <w:rPr>
                <w:rFonts w:ascii="Times New Roman" w:hAnsi="Times New Roman" w:cs="Times New Roman"/>
                <w:sz w:val="20"/>
                <w:szCs w:val="20"/>
              </w:rPr>
              <w:t>19</w:t>
            </w:r>
          </w:p>
          <w:p w14:paraId="2EDC5496" w14:textId="77777777" w:rsidR="00F91F77" w:rsidRPr="00D95177" w:rsidRDefault="00F91F77" w:rsidP="00284C75">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O:6</w:t>
            </w:r>
          </w:p>
          <w:p w14:paraId="55A5C6A6" w14:textId="77777777" w:rsidR="00F91F77" w:rsidRPr="00D95177" w:rsidRDefault="00F91F77" w:rsidP="00284C75">
            <w:pPr>
              <w:kinsoku w:val="0"/>
              <w:overflowPunct w:val="0"/>
              <w:autoSpaceDE w:val="0"/>
              <w:autoSpaceDN w:val="0"/>
              <w:adjustRightInd w:val="0"/>
              <w:spacing w:after="0" w:line="240" w:lineRule="auto"/>
              <w:rPr>
                <w:rFonts w:ascii="Times New Roman" w:hAnsi="Times New Roman" w:cs="Times New Roman"/>
                <w:sz w:val="20"/>
                <w:szCs w:val="20"/>
              </w:rPr>
            </w:pPr>
          </w:p>
        </w:tc>
        <w:tc>
          <w:tcPr>
            <w:tcW w:w="5103" w:type="dxa"/>
          </w:tcPr>
          <w:p w14:paraId="3E2AF544" w14:textId="0BB5C80A" w:rsidR="002036E4" w:rsidRPr="00D95177" w:rsidRDefault="002036E4" w:rsidP="003B11FA">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lastRenderedPageBreak/>
              <w:t xml:space="preserve">(1) </w:t>
            </w:r>
            <w:r w:rsidR="00AF0087" w:rsidRPr="00D95177">
              <w:rPr>
                <w:rFonts w:ascii="Times New Roman" w:hAnsi="Times New Roman" w:cs="Times New Roman"/>
                <w:sz w:val="20"/>
                <w:szCs w:val="20"/>
              </w:rPr>
              <w:t>Ak zamestnávateľ nesplní povinnosť podľa § 8 ods. 1 až 3, ministerstvo práce mu určí lehotu na dodatočné splnenie tejto povinnosti, ktorá nesmie byť kratšia ako 15 dní. Ak zamestnávateľ nesplní povinnosť podľa § 8 ods. 1 až 3 ani v lehote určenej podľa prvej vety, ministerstvo práce mu uloží pokutu od 500 eur do 4 000 eur</w:t>
            </w:r>
            <w:r w:rsidR="00D95177">
              <w:rPr>
                <w:rFonts w:ascii="Times New Roman" w:hAnsi="Times New Roman" w:cs="Times New Roman"/>
                <w:sz w:val="20"/>
                <w:szCs w:val="20"/>
              </w:rPr>
              <w:t>.</w:t>
            </w:r>
          </w:p>
          <w:p w14:paraId="3E6DF32A" w14:textId="77777777" w:rsidR="00AF0087" w:rsidRPr="00D95177" w:rsidRDefault="00AF0087" w:rsidP="003B11FA">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53C2A512" w14:textId="72FA3969" w:rsidR="003B11FA" w:rsidRPr="00D95177" w:rsidRDefault="003B11FA" w:rsidP="003B11FA">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 xml:space="preserve">(2) </w:t>
            </w:r>
            <w:r w:rsidR="00AF0087" w:rsidRPr="00D95177">
              <w:rPr>
                <w:rFonts w:ascii="Times New Roman" w:hAnsi="Times New Roman" w:cs="Times New Roman"/>
                <w:sz w:val="20"/>
                <w:szCs w:val="20"/>
              </w:rPr>
              <w:t>Pri ukladaní pokuty podľa odseku 1 ministerstvo práce prihliada najmä na závažnosť, čas trvania, následky, okolnosti a opakovanie spáchania správneho deliktu</w:t>
            </w:r>
            <w:r w:rsidRPr="00D95177">
              <w:rPr>
                <w:rFonts w:ascii="Times New Roman" w:hAnsi="Times New Roman" w:cs="Times New Roman"/>
                <w:sz w:val="20"/>
                <w:szCs w:val="20"/>
              </w:rPr>
              <w:t xml:space="preserve">. </w:t>
            </w:r>
          </w:p>
          <w:p w14:paraId="6D438A6A" w14:textId="77777777" w:rsidR="000611CA" w:rsidRPr="00D95177" w:rsidRDefault="000611CA" w:rsidP="00B50049">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0CF2DFBC" w14:textId="77777777" w:rsidR="002036E4" w:rsidRPr="00D95177" w:rsidRDefault="002036E4" w:rsidP="002036E4">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(1) Inšpekcia práce je</w:t>
            </w:r>
          </w:p>
          <w:p w14:paraId="5C7DE89E" w14:textId="77777777" w:rsidR="002036E4" w:rsidRPr="00D95177" w:rsidRDefault="002036E4" w:rsidP="002036E4">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a) dozor nad dodržiavaním</w:t>
            </w:r>
          </w:p>
          <w:p w14:paraId="6551CD83" w14:textId="5B626A8F" w:rsidR="002036E4" w:rsidRPr="00D95177" w:rsidRDefault="002036E4" w:rsidP="002036E4">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 xml:space="preserve">8. </w:t>
            </w:r>
            <w:r w:rsidR="00D95177" w:rsidRPr="00D95177">
              <w:rPr>
                <w:rFonts w:ascii="Times New Roman" w:hAnsi="Times New Roman" w:cs="Times New Roman"/>
                <w:sz w:val="20"/>
                <w:szCs w:val="20"/>
              </w:rPr>
              <w:t>osobitného predpisu</w:t>
            </w:r>
            <w:r w:rsidR="00D95177" w:rsidRPr="00D95177">
              <w:rPr>
                <w:rFonts w:ascii="Times New Roman" w:hAnsi="Times New Roman" w:cs="Times New Roman"/>
                <w:sz w:val="20"/>
                <w:szCs w:val="20"/>
                <w:vertAlign w:val="superscript"/>
              </w:rPr>
              <w:t>3e</w:t>
            </w:r>
            <w:r w:rsidR="00D95177" w:rsidRPr="00D95177">
              <w:rPr>
                <w:rFonts w:ascii="Times New Roman" w:hAnsi="Times New Roman" w:cs="Times New Roman"/>
                <w:sz w:val="20"/>
                <w:szCs w:val="20"/>
              </w:rPr>
              <w:t>) zamestnávateľom, ktorý ustanovuje povinnosti pri uplatňovaní práva na rovnakú odmenu za rovnakú prácu alebo za prácu rovnakej hodnoty, ak tento osobitný predpis</w:t>
            </w:r>
            <w:r w:rsidR="00D95177" w:rsidRPr="00D95177">
              <w:rPr>
                <w:rFonts w:ascii="Times New Roman" w:hAnsi="Times New Roman" w:cs="Times New Roman"/>
                <w:sz w:val="20"/>
                <w:szCs w:val="20"/>
                <w:vertAlign w:val="superscript"/>
              </w:rPr>
              <w:t>3f</w:t>
            </w:r>
            <w:r w:rsidR="00D95177" w:rsidRPr="00D95177">
              <w:rPr>
                <w:rFonts w:ascii="Times New Roman" w:hAnsi="Times New Roman" w:cs="Times New Roman"/>
                <w:sz w:val="20"/>
                <w:szCs w:val="20"/>
              </w:rPr>
              <w:t>) neustanovuje inak</w:t>
            </w:r>
            <w:r w:rsidRPr="00D95177">
              <w:rPr>
                <w:rFonts w:ascii="Times New Roman" w:hAnsi="Times New Roman" w:cs="Times New Roman"/>
                <w:sz w:val="20"/>
                <w:szCs w:val="20"/>
              </w:rPr>
              <w:t>,</w:t>
            </w:r>
          </w:p>
          <w:p w14:paraId="0E460BCF" w14:textId="77777777" w:rsidR="002036E4" w:rsidRPr="00D95177" w:rsidRDefault="002036E4" w:rsidP="002036E4">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303FC949" w14:textId="553B3697" w:rsidR="002036E4" w:rsidRPr="00D95177" w:rsidRDefault="002036E4" w:rsidP="002036E4">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w:t>
            </w:r>
            <w:r w:rsidRPr="00D95177">
              <w:rPr>
                <w:rFonts w:ascii="Times New Roman" w:hAnsi="Times New Roman" w:cs="Times New Roman"/>
                <w:sz w:val="20"/>
                <w:szCs w:val="20"/>
                <w:vertAlign w:val="superscript"/>
              </w:rPr>
              <w:t>3e</w:t>
            </w:r>
            <w:r w:rsidRPr="00D95177">
              <w:rPr>
                <w:rFonts w:ascii="Times New Roman" w:hAnsi="Times New Roman" w:cs="Times New Roman"/>
                <w:sz w:val="20"/>
                <w:szCs w:val="20"/>
              </w:rPr>
              <w:t xml:space="preserve">) </w:t>
            </w:r>
            <w:r w:rsidR="00AF0087" w:rsidRPr="00D95177">
              <w:rPr>
                <w:rFonts w:ascii="Times New Roman" w:hAnsi="Times New Roman" w:cs="Times New Roman"/>
                <w:sz w:val="20"/>
                <w:szCs w:val="20"/>
              </w:rPr>
              <w:t>Zákon č. .../2025 Z. z. o rovnakom odmeňovaní mužov a žien za rovnakú prácu alebo za prácu rovnakej hodnoty a o zmene a doplnení niektorých zákonov</w:t>
            </w:r>
            <w:r w:rsidRPr="00D95177">
              <w:rPr>
                <w:rFonts w:ascii="Times New Roman" w:hAnsi="Times New Roman" w:cs="Times New Roman"/>
                <w:sz w:val="20"/>
                <w:szCs w:val="20"/>
              </w:rPr>
              <w:t>.</w:t>
            </w:r>
          </w:p>
          <w:p w14:paraId="1A19BB21" w14:textId="76055F27" w:rsidR="002036E4" w:rsidRPr="00D95177" w:rsidRDefault="002036E4" w:rsidP="002036E4">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vertAlign w:val="superscript"/>
              </w:rPr>
              <w:t>3f</w:t>
            </w:r>
            <w:r w:rsidRPr="00D95177">
              <w:rPr>
                <w:rFonts w:ascii="Times New Roman" w:hAnsi="Times New Roman" w:cs="Times New Roman"/>
                <w:sz w:val="20"/>
                <w:szCs w:val="20"/>
              </w:rPr>
              <w:t>) § 1</w:t>
            </w:r>
            <w:r w:rsidR="00294F6E" w:rsidRPr="00D95177">
              <w:rPr>
                <w:rFonts w:ascii="Times New Roman" w:hAnsi="Times New Roman" w:cs="Times New Roman"/>
                <w:sz w:val="20"/>
                <w:szCs w:val="20"/>
              </w:rPr>
              <w:t>6</w:t>
            </w:r>
            <w:r w:rsidRPr="00D95177">
              <w:rPr>
                <w:rFonts w:ascii="Times New Roman" w:hAnsi="Times New Roman" w:cs="Times New Roman"/>
                <w:sz w:val="20"/>
                <w:szCs w:val="20"/>
              </w:rPr>
              <w:t xml:space="preserve"> zákona č. .../2025 Z. z.</w:t>
            </w:r>
          </w:p>
          <w:p w14:paraId="682CB102" w14:textId="77777777" w:rsidR="002036E4" w:rsidRPr="00D95177" w:rsidRDefault="002036E4" w:rsidP="002036E4">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158F99A2" w14:textId="77777777" w:rsidR="002036E4" w:rsidRPr="00D95177" w:rsidRDefault="002036E4" w:rsidP="002036E4">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(1) Inšpektorát práce je oprávnený uložiť pokutu, ak tento zákon neustanovuje inak,</w:t>
            </w:r>
          </w:p>
          <w:p w14:paraId="5321ED68" w14:textId="5A2AF61A" w:rsidR="00F91F77" w:rsidRPr="00D95177" w:rsidRDefault="002036E4" w:rsidP="002036E4">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lastRenderedPageBreak/>
              <w:t xml:space="preserve">a) zamestnávateľovi za porušenie povinností vyplývajúcich z tohto zákona, z predpisov uvedených v § 2 ods. 1 písm. a) prvom bode až treťom bode, šiestom bode </w:t>
            </w:r>
            <w:r w:rsidRPr="00D95177">
              <w:rPr>
                <w:rFonts w:ascii="Times New Roman" w:hAnsi="Times New Roman" w:cs="Times New Roman"/>
                <w:b/>
                <w:sz w:val="20"/>
                <w:szCs w:val="20"/>
              </w:rPr>
              <w:t xml:space="preserve">až </w:t>
            </w:r>
            <w:r w:rsidR="0074345D" w:rsidRPr="00D95177">
              <w:rPr>
                <w:rFonts w:ascii="Times New Roman" w:hAnsi="Times New Roman" w:cs="Times New Roman"/>
                <w:b/>
                <w:sz w:val="20"/>
                <w:szCs w:val="20"/>
              </w:rPr>
              <w:t>deviatom</w:t>
            </w:r>
            <w:r w:rsidRPr="00D95177">
              <w:rPr>
                <w:rFonts w:ascii="Times New Roman" w:hAnsi="Times New Roman" w:cs="Times New Roman"/>
                <w:b/>
                <w:sz w:val="20"/>
                <w:szCs w:val="20"/>
              </w:rPr>
              <w:t xml:space="preserve"> bode</w:t>
            </w:r>
            <w:r w:rsidRPr="00D95177">
              <w:rPr>
                <w:rFonts w:ascii="Times New Roman" w:hAnsi="Times New Roman" w:cs="Times New Roman"/>
                <w:sz w:val="20"/>
                <w:szCs w:val="20"/>
              </w:rPr>
              <w:t xml:space="preserve"> alebo za porušenie záväzkov vyplývajúcich z kolektívnych zmlúv až do 100 000 eur,</w:t>
            </w:r>
          </w:p>
          <w:p w14:paraId="11D66E2D" w14:textId="77777777" w:rsidR="002036E4" w:rsidRPr="00D95177" w:rsidRDefault="002036E4" w:rsidP="00F91F77">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579D9402" w14:textId="5167AFF7" w:rsidR="00F91F77" w:rsidRPr="00D95177" w:rsidRDefault="00F91F77" w:rsidP="00F91F77">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(6) Inšpektorát práce pri ukladaní pokuty podľa odsekov 1 a 2 zohľadňuje jej preventívne pôsobenie a pri určovaní výšky pokuty prihliada najmä na</w:t>
            </w:r>
          </w:p>
          <w:p w14:paraId="5343F9C6" w14:textId="77777777" w:rsidR="00F91F77" w:rsidRPr="00D95177" w:rsidRDefault="00F91F77" w:rsidP="00F91F77">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a) závažnosť zisteného porušenia povinností a závažnosť ich následkov,</w:t>
            </w:r>
          </w:p>
          <w:p w14:paraId="71D21417" w14:textId="77777777" w:rsidR="00F91F77" w:rsidRPr="00D95177" w:rsidRDefault="00F91F77" w:rsidP="00F91F77">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b) počet zamestnancov zamestnávateľa a riziká, ktoré sa vyskytujú v činnosti zamestnávateľa,</w:t>
            </w:r>
          </w:p>
          <w:p w14:paraId="2359BD87" w14:textId="77777777" w:rsidR="00F91F77" w:rsidRPr="00D95177" w:rsidRDefault="00F91F77" w:rsidP="00F91F77">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c) počet nelegálne zamestnaných fyzických osôb, ak ide o uloženie pokuty podľa odseku 2 písm. a) prvého bodu,</w:t>
            </w:r>
          </w:p>
          <w:p w14:paraId="44C8B198" w14:textId="77777777" w:rsidR="00F91F77" w:rsidRPr="00D95177" w:rsidRDefault="00F91F77" w:rsidP="00F91F77">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d) skutočnosť, či zistené porušenie povinností je dôsledkom neúčinného systému riadenia ochrany práce u zamestnávateľa alebo či ide o ojedinelý výskyt nedostatku vrátane ojedinelého výskytu nedostatku, ktorý je dôsledkom porušenia právnych predpisov a ostatných predpisov na zaistenie bezpečnosti a ochrany zdravia pri práci zamestnancom,</w:t>
            </w:r>
          </w:p>
          <w:p w14:paraId="6251EDFB" w14:textId="77777777" w:rsidR="00F91F77" w:rsidRPr="00D95177" w:rsidRDefault="00F91F77" w:rsidP="00F91F77">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e) opakované zistenie toho istého nedostatku.</w:t>
            </w:r>
          </w:p>
          <w:p w14:paraId="7C23A73F" w14:textId="77777777" w:rsidR="00F91F77" w:rsidRPr="00D95177" w:rsidRDefault="00F91F77" w:rsidP="00B50049">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7ED41FC2" w14:textId="6EF8EDEA" w:rsidR="000611CA" w:rsidRPr="00105828" w:rsidRDefault="00963DBF" w:rsidP="000611CA">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2AD349B1" w14:textId="77777777" w:rsidR="000611CA" w:rsidRPr="00105828" w:rsidRDefault="000611CA" w:rsidP="000611CA">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06BEDAA7" w14:textId="6585C79B" w:rsidR="000611CA" w:rsidRPr="00105828" w:rsidRDefault="001A7F92" w:rsidP="000611CA">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GP-</w:t>
            </w:r>
            <w:r w:rsidRPr="00105828">
              <w:rPr>
                <w:rFonts w:ascii="Times New Roman" w:hAnsi="Times New Roman" w:cs="Times New Roman"/>
                <w:sz w:val="20"/>
                <w:szCs w:val="20"/>
              </w:rPr>
              <w:t>N</w:t>
            </w:r>
          </w:p>
        </w:tc>
        <w:tc>
          <w:tcPr>
            <w:tcW w:w="1026" w:type="dxa"/>
          </w:tcPr>
          <w:p w14:paraId="62D6F9DB" w14:textId="77777777" w:rsidR="000611CA" w:rsidRPr="00105828" w:rsidRDefault="000611CA" w:rsidP="000611CA">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1FF22EB0" w14:textId="77777777" w:rsidTr="0050447C">
        <w:trPr>
          <w:gridAfter w:val="1"/>
          <w:wAfter w:w="7" w:type="dxa"/>
          <w:trHeight w:val="544"/>
        </w:trPr>
        <w:tc>
          <w:tcPr>
            <w:tcW w:w="708" w:type="dxa"/>
          </w:tcPr>
          <w:p w14:paraId="59DBF8EA" w14:textId="34572158"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Č:23</w:t>
            </w:r>
          </w:p>
          <w:p w14:paraId="66E9156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O:3</w:t>
            </w:r>
          </w:p>
        </w:tc>
        <w:tc>
          <w:tcPr>
            <w:tcW w:w="3544" w:type="dxa"/>
          </w:tcPr>
          <w:p w14:paraId="16E7F06F" w14:textId="77777777" w:rsidR="001A7F92" w:rsidRPr="00105828" w:rsidRDefault="001A7F92" w:rsidP="001A7F92">
            <w:pPr>
              <w:spacing w:after="0" w:line="226"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Sankcie uvedené v odseku 1 zohľadňujú všetky relevantné priťažujúce alebo poľahčujúce faktory uplatniteľné na okolnosti porušenia, ktoré môžu zahŕňať prierezovú diskrimináciu.</w:t>
            </w:r>
          </w:p>
        </w:tc>
        <w:tc>
          <w:tcPr>
            <w:tcW w:w="709" w:type="dxa"/>
          </w:tcPr>
          <w:p w14:paraId="5AFF9323"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19BC8421"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Návrh zákona</w:t>
            </w:r>
          </w:p>
          <w:p w14:paraId="7025945E"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CB9C4B2"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DBBC5E5" w14:textId="032C3DA1"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Zákon č. 125/2006 Z. z.</w:t>
            </w:r>
          </w:p>
        </w:tc>
        <w:tc>
          <w:tcPr>
            <w:tcW w:w="709" w:type="dxa"/>
          </w:tcPr>
          <w:p w14:paraId="17A3A4F5" w14:textId="2DC1F212"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 16</w:t>
            </w:r>
          </w:p>
          <w:p w14:paraId="7BFBF868"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O:2</w:t>
            </w:r>
          </w:p>
          <w:p w14:paraId="0C75B0D6"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A0DA962"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927CB74" w14:textId="70CE6D1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 19</w:t>
            </w:r>
          </w:p>
          <w:p w14:paraId="26B4D31F"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O:6</w:t>
            </w:r>
          </w:p>
          <w:p w14:paraId="021405A9"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5103" w:type="dxa"/>
          </w:tcPr>
          <w:p w14:paraId="5529DD1D" w14:textId="37AEB960" w:rsidR="001A7F92" w:rsidRPr="00D9517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 xml:space="preserve">(2) Pri ukladaní pokuty podľa odseku 1 ministerstvo práce prihliada najmä na závažnosť, čas trvania, následky, okolnosti a opakovanie spáchania správneho deliktu. </w:t>
            </w:r>
          </w:p>
          <w:p w14:paraId="42148EA2" w14:textId="77777777" w:rsidR="001A7F92" w:rsidRPr="00D9517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29B0B951" w14:textId="77777777" w:rsidR="001A7F92" w:rsidRPr="00D9517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(6) Inšpektorát práce pri ukladaní pokuty podľa odsekov 1 a 2 zohľadňuje jej preventívne pôsobenie a pri určovaní výšky pokuty prihliada najmä na</w:t>
            </w:r>
          </w:p>
          <w:p w14:paraId="7BC21171" w14:textId="77777777" w:rsidR="001A7F92" w:rsidRPr="00D9517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a) závažnosť zisteného porušenia povinností a závažnosť ich následkov,</w:t>
            </w:r>
          </w:p>
          <w:p w14:paraId="5F242505" w14:textId="77777777" w:rsidR="001A7F92" w:rsidRPr="00D9517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b) počet zamestnancov zamestnávateľa a riziká, ktoré sa vyskytujú v činnosti zamestnávateľa,</w:t>
            </w:r>
          </w:p>
          <w:p w14:paraId="08AD0C28" w14:textId="77777777" w:rsidR="001A7F92" w:rsidRPr="00D9517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c) počet nelegálne zamestnaných fyzických osôb, ak ide o uloženie pokuty podľa odseku 2 písm. a) prvého bodu,</w:t>
            </w:r>
          </w:p>
          <w:p w14:paraId="71B81E1D" w14:textId="77777777" w:rsidR="001A7F92" w:rsidRPr="00D9517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d) skutočnosť, či zistené porušenie povinností je dôsledkom neúčinného systému riadenia ochrany práce u zamestnávateľa alebo či ide o ojedinelý výskyt nedostatku vrátane ojedinelého výskytu nedostatku, ktorý je dôsledkom porušenia právnych predpisov a ostatných predpisov na zaistenie bezpečnosti a ochrany zdravia pri práci zamestnancom,</w:t>
            </w:r>
          </w:p>
          <w:p w14:paraId="3F683898" w14:textId="77777777" w:rsidR="001A7F92" w:rsidRPr="00D9517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e) opakované zistenie toho istého nedostatku.</w:t>
            </w:r>
          </w:p>
          <w:p w14:paraId="1C4FF504" w14:textId="77777777" w:rsidR="001A7F92" w:rsidRPr="00D9517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42774D1B" w14:textId="43DB22B0"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75D5D68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2794E5F2" w14:textId="2F15B0B3" w:rsidR="001A7F92" w:rsidRPr="00105828" w:rsidRDefault="001A7F92" w:rsidP="001A7F92">
            <w:pPr>
              <w:jc w:val="center"/>
              <w:rPr>
                <w:rFonts w:ascii="Times New Roman" w:hAnsi="Times New Roman" w:cs="Times New Roman"/>
                <w:sz w:val="20"/>
                <w:szCs w:val="20"/>
              </w:rPr>
            </w:pPr>
            <w:r w:rsidRPr="00B63515">
              <w:rPr>
                <w:rFonts w:ascii="Times New Roman" w:hAnsi="Times New Roman" w:cs="Times New Roman"/>
                <w:sz w:val="20"/>
                <w:szCs w:val="20"/>
              </w:rPr>
              <w:t>GP-N</w:t>
            </w:r>
          </w:p>
        </w:tc>
        <w:tc>
          <w:tcPr>
            <w:tcW w:w="1026" w:type="dxa"/>
          </w:tcPr>
          <w:p w14:paraId="16463F2C"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05133AB5" w14:textId="77777777" w:rsidTr="0050447C">
        <w:trPr>
          <w:gridAfter w:val="1"/>
          <w:wAfter w:w="7" w:type="dxa"/>
          <w:trHeight w:val="544"/>
        </w:trPr>
        <w:tc>
          <w:tcPr>
            <w:tcW w:w="708" w:type="dxa"/>
          </w:tcPr>
          <w:p w14:paraId="28F5D627" w14:textId="4664E511"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lastRenderedPageBreak/>
              <w:t>Č:23 O:4</w:t>
            </w:r>
          </w:p>
        </w:tc>
        <w:tc>
          <w:tcPr>
            <w:tcW w:w="3544" w:type="dxa"/>
          </w:tcPr>
          <w:p w14:paraId="7A256331" w14:textId="77777777" w:rsidR="001A7F92" w:rsidRPr="00105828" w:rsidRDefault="001A7F92" w:rsidP="001A7F92">
            <w:pPr>
              <w:spacing w:before="100" w:beforeAutospacing="1" w:after="100" w:afterAutospacing="1"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Členské štáty zabezpečia, aby sa v prípade opakovaných porušení práv a povinností súvisiacich so zásadou rovnakej odmeny uplatňovali osobitné sankcie.</w:t>
            </w:r>
          </w:p>
        </w:tc>
        <w:tc>
          <w:tcPr>
            <w:tcW w:w="709" w:type="dxa"/>
          </w:tcPr>
          <w:p w14:paraId="075B4484"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53603D37"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Návrh zákona</w:t>
            </w:r>
          </w:p>
          <w:p w14:paraId="2E1948D7"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B0C1C20"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A9FBE0F" w14:textId="2DEADBF5" w:rsidR="001A7F92" w:rsidRPr="00D95177" w:rsidRDefault="00E67CA0" w:rsidP="001A7F92">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Zákon č. 125/2006 Z</w:t>
            </w:r>
            <w:r w:rsidR="001A7F92" w:rsidRPr="00D95177">
              <w:rPr>
                <w:rFonts w:ascii="Times New Roman" w:hAnsi="Times New Roman" w:cs="Times New Roman"/>
                <w:sz w:val="20"/>
                <w:szCs w:val="20"/>
              </w:rPr>
              <w:t>. z.</w:t>
            </w:r>
          </w:p>
        </w:tc>
        <w:tc>
          <w:tcPr>
            <w:tcW w:w="709" w:type="dxa"/>
          </w:tcPr>
          <w:p w14:paraId="1D4B1566" w14:textId="6DEDF5EE"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 16</w:t>
            </w:r>
          </w:p>
          <w:p w14:paraId="6480BCA0"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O:2</w:t>
            </w:r>
          </w:p>
          <w:p w14:paraId="39D12669"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7BB4D48" w14:textId="040F6125"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7909367" w14:textId="3B1DFACE"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 19</w:t>
            </w:r>
          </w:p>
          <w:p w14:paraId="6073C4DC"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O:6</w:t>
            </w:r>
          </w:p>
          <w:p w14:paraId="54542215"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P:e</w:t>
            </w:r>
          </w:p>
        </w:tc>
        <w:tc>
          <w:tcPr>
            <w:tcW w:w="5103" w:type="dxa"/>
          </w:tcPr>
          <w:p w14:paraId="3AAC6AA1" w14:textId="77777777" w:rsidR="001A7F92" w:rsidRPr="00D9517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 xml:space="preserve">(2) Pri ukladaní pokuty podľa odseku 1 ministerstvo práce prihliada najmä na závažnosť, čas trvania, následky, okolnosti a opakovanie spáchania správneho deliktu. </w:t>
            </w:r>
          </w:p>
          <w:p w14:paraId="038364A7" w14:textId="77777777" w:rsidR="001A7F92" w:rsidRPr="00D9517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62B91D0D" w14:textId="77777777" w:rsidR="001A7F92" w:rsidRPr="00D9517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(6) Inšpektorát práce pri ukladaní pokuty podľa odsekov 1 a 2 zohľadňuje jej preventívne pôsobenie a pri určovaní výšky pokuty prihliada najmä na</w:t>
            </w:r>
          </w:p>
          <w:p w14:paraId="77E9492A" w14:textId="77777777" w:rsidR="001A7F92" w:rsidRPr="00D9517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e) opakované zistenie toho istého nedostatku.</w:t>
            </w:r>
          </w:p>
          <w:p w14:paraId="4BA8C2AC" w14:textId="77777777" w:rsidR="001A7F92" w:rsidRPr="00D95177"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24412869" w14:textId="0E37432E"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72B81B8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1C04427D" w14:textId="22EF322C" w:rsidR="001A7F92" w:rsidRPr="00105828" w:rsidRDefault="001A7F92" w:rsidP="001A7F92">
            <w:pPr>
              <w:jc w:val="center"/>
              <w:rPr>
                <w:rFonts w:ascii="Times New Roman" w:hAnsi="Times New Roman" w:cs="Times New Roman"/>
                <w:sz w:val="20"/>
                <w:szCs w:val="20"/>
              </w:rPr>
            </w:pPr>
            <w:r w:rsidRPr="00B63515">
              <w:rPr>
                <w:rFonts w:ascii="Times New Roman" w:hAnsi="Times New Roman" w:cs="Times New Roman"/>
                <w:sz w:val="20"/>
                <w:szCs w:val="20"/>
              </w:rPr>
              <w:t>GP-N</w:t>
            </w:r>
          </w:p>
        </w:tc>
        <w:tc>
          <w:tcPr>
            <w:tcW w:w="1026" w:type="dxa"/>
          </w:tcPr>
          <w:p w14:paraId="6A777D6A"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05828" w:rsidRPr="00105828" w14:paraId="453C0BA3" w14:textId="77777777" w:rsidTr="0050447C">
        <w:trPr>
          <w:gridAfter w:val="1"/>
          <w:wAfter w:w="7" w:type="dxa"/>
          <w:trHeight w:val="544"/>
        </w:trPr>
        <w:tc>
          <w:tcPr>
            <w:tcW w:w="708" w:type="dxa"/>
          </w:tcPr>
          <w:p w14:paraId="4DBFD425" w14:textId="090B621A" w:rsidR="000611CA" w:rsidRPr="00105828" w:rsidRDefault="000611CA"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Č:23 O:5</w:t>
            </w:r>
          </w:p>
        </w:tc>
        <w:tc>
          <w:tcPr>
            <w:tcW w:w="3544" w:type="dxa"/>
          </w:tcPr>
          <w:p w14:paraId="533A7797" w14:textId="77777777" w:rsidR="000611CA" w:rsidRPr="00105828" w:rsidRDefault="000611CA" w:rsidP="000611CA">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Členské štáty prijmú všetky opatrenia potrebné na zabezpečenie toho, aby sa sankcie stanovené podľa tohto článku účinne uplatňovali v praxi.</w:t>
            </w:r>
          </w:p>
        </w:tc>
        <w:tc>
          <w:tcPr>
            <w:tcW w:w="709" w:type="dxa"/>
          </w:tcPr>
          <w:p w14:paraId="050AC821" w14:textId="5655ABA2" w:rsidR="000611CA" w:rsidRPr="00105828" w:rsidRDefault="002036E4" w:rsidP="002036E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6DA57A6F" w14:textId="6E0DAFC4" w:rsidR="00766FF7" w:rsidRDefault="00766FF7" w:rsidP="00E67CA0">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Návrh zákona</w:t>
            </w:r>
          </w:p>
          <w:p w14:paraId="6F0CE768" w14:textId="77777777" w:rsidR="00766FF7" w:rsidRDefault="00766FF7" w:rsidP="00E67CA0">
            <w:pPr>
              <w:kinsoku w:val="0"/>
              <w:overflowPunct w:val="0"/>
              <w:autoSpaceDE w:val="0"/>
              <w:autoSpaceDN w:val="0"/>
              <w:adjustRightInd w:val="0"/>
              <w:spacing w:after="0" w:line="240" w:lineRule="auto"/>
              <w:rPr>
                <w:rFonts w:ascii="Times New Roman" w:hAnsi="Times New Roman" w:cs="Times New Roman"/>
                <w:sz w:val="20"/>
                <w:szCs w:val="20"/>
              </w:rPr>
            </w:pPr>
          </w:p>
          <w:p w14:paraId="37270700" w14:textId="77777777" w:rsidR="00766FF7" w:rsidRDefault="00766FF7" w:rsidP="00E67CA0">
            <w:pPr>
              <w:kinsoku w:val="0"/>
              <w:overflowPunct w:val="0"/>
              <w:autoSpaceDE w:val="0"/>
              <w:autoSpaceDN w:val="0"/>
              <w:adjustRightInd w:val="0"/>
              <w:spacing w:after="0" w:line="240" w:lineRule="auto"/>
              <w:rPr>
                <w:rFonts w:ascii="Times New Roman" w:hAnsi="Times New Roman" w:cs="Times New Roman"/>
                <w:sz w:val="20"/>
                <w:szCs w:val="20"/>
              </w:rPr>
            </w:pPr>
          </w:p>
          <w:p w14:paraId="7D277C21" w14:textId="77777777" w:rsidR="00766FF7" w:rsidRDefault="00766FF7" w:rsidP="00E67CA0">
            <w:pPr>
              <w:kinsoku w:val="0"/>
              <w:overflowPunct w:val="0"/>
              <w:autoSpaceDE w:val="0"/>
              <w:autoSpaceDN w:val="0"/>
              <w:adjustRightInd w:val="0"/>
              <w:spacing w:after="0" w:line="240" w:lineRule="auto"/>
              <w:rPr>
                <w:rFonts w:ascii="Times New Roman" w:hAnsi="Times New Roman" w:cs="Times New Roman"/>
                <w:sz w:val="20"/>
                <w:szCs w:val="20"/>
              </w:rPr>
            </w:pPr>
          </w:p>
          <w:p w14:paraId="5FBB42BC" w14:textId="77777777" w:rsidR="00766FF7" w:rsidRDefault="00766FF7" w:rsidP="00E67CA0">
            <w:pPr>
              <w:kinsoku w:val="0"/>
              <w:overflowPunct w:val="0"/>
              <w:autoSpaceDE w:val="0"/>
              <w:autoSpaceDN w:val="0"/>
              <w:adjustRightInd w:val="0"/>
              <w:spacing w:after="0" w:line="240" w:lineRule="auto"/>
              <w:rPr>
                <w:rFonts w:ascii="Times New Roman" w:hAnsi="Times New Roman" w:cs="Times New Roman"/>
                <w:sz w:val="20"/>
                <w:szCs w:val="20"/>
              </w:rPr>
            </w:pPr>
          </w:p>
          <w:p w14:paraId="42126633" w14:textId="77777777" w:rsidR="00766FF7" w:rsidRDefault="00766FF7" w:rsidP="00E67CA0">
            <w:pPr>
              <w:kinsoku w:val="0"/>
              <w:overflowPunct w:val="0"/>
              <w:autoSpaceDE w:val="0"/>
              <w:autoSpaceDN w:val="0"/>
              <w:adjustRightInd w:val="0"/>
              <w:spacing w:after="0" w:line="240" w:lineRule="auto"/>
              <w:rPr>
                <w:rFonts w:ascii="Times New Roman" w:hAnsi="Times New Roman" w:cs="Times New Roman"/>
                <w:sz w:val="20"/>
                <w:szCs w:val="20"/>
              </w:rPr>
            </w:pPr>
          </w:p>
          <w:p w14:paraId="2A375D6E" w14:textId="2CC3AD41" w:rsidR="000611CA" w:rsidRDefault="002036E4" w:rsidP="00E67CA0">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Návrh zákona</w:t>
            </w:r>
          </w:p>
          <w:p w14:paraId="09AC5F86" w14:textId="3C598764" w:rsidR="00E3769E" w:rsidRPr="00D95177" w:rsidRDefault="00766FF7" w:rsidP="00E67CA0">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E67CA0">
              <w:rPr>
                <w:rFonts w:ascii="Times New Roman" w:hAnsi="Times New Roman" w:cs="Times New Roman"/>
                <w:sz w:val="20"/>
                <w:szCs w:val="20"/>
              </w:rPr>
              <w:t>Zákon č. 125/2006 Z.</w:t>
            </w:r>
            <w:r w:rsidR="00E3769E" w:rsidRPr="00105828">
              <w:rPr>
                <w:rFonts w:ascii="Times New Roman" w:hAnsi="Times New Roman" w:cs="Times New Roman"/>
                <w:sz w:val="20"/>
                <w:szCs w:val="20"/>
              </w:rPr>
              <w:t xml:space="preserve"> z.</w:t>
            </w:r>
            <w:r>
              <w:rPr>
                <w:rFonts w:ascii="Times New Roman" w:hAnsi="Times New Roman" w:cs="Times New Roman"/>
                <w:sz w:val="20"/>
                <w:szCs w:val="20"/>
              </w:rPr>
              <w:t>)</w:t>
            </w:r>
          </w:p>
        </w:tc>
        <w:tc>
          <w:tcPr>
            <w:tcW w:w="709" w:type="dxa"/>
          </w:tcPr>
          <w:p w14:paraId="7373BF5E" w14:textId="121A7221" w:rsidR="000611CA" w:rsidRPr="00D95177" w:rsidRDefault="0074345D" w:rsidP="002036E4">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 16</w:t>
            </w:r>
          </w:p>
          <w:p w14:paraId="25C8122F"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O:1</w:t>
            </w:r>
          </w:p>
          <w:p w14:paraId="1E1999B2" w14:textId="0B27BED0"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p>
          <w:p w14:paraId="0ECFD9E1" w14:textId="439EBBE6"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p>
          <w:p w14:paraId="3B9B4AA9" w14:textId="1DCA414D"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p>
          <w:p w14:paraId="7337DFFE" w14:textId="3281BB82"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p>
          <w:p w14:paraId="360334EE"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p>
          <w:p w14:paraId="31332AF2" w14:textId="43B134F3" w:rsidR="002036E4" w:rsidRPr="00D95177" w:rsidRDefault="0059049F" w:rsidP="002036E4">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Č:</w:t>
            </w:r>
            <w:r w:rsidR="00F719D3" w:rsidRPr="00D95177">
              <w:rPr>
                <w:rFonts w:ascii="Times New Roman" w:hAnsi="Times New Roman" w:cs="Times New Roman"/>
                <w:sz w:val="20"/>
                <w:szCs w:val="20"/>
              </w:rPr>
              <w:t>IV</w:t>
            </w:r>
          </w:p>
          <w:p w14:paraId="130364ED"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 2</w:t>
            </w:r>
          </w:p>
          <w:p w14:paraId="044397DE"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O:1</w:t>
            </w:r>
          </w:p>
          <w:p w14:paraId="3025C2DE"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P:a</w:t>
            </w:r>
          </w:p>
          <w:p w14:paraId="33B1805D"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B:8</w:t>
            </w:r>
          </w:p>
          <w:p w14:paraId="3B962EBA"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p>
          <w:p w14:paraId="0B8B5F3A"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p>
          <w:p w14:paraId="7CD0FCBF"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p>
          <w:p w14:paraId="787D32EE"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p>
          <w:p w14:paraId="7617C4ED"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p>
          <w:p w14:paraId="08EAAAAB"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p>
          <w:p w14:paraId="2DA20B42"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p>
          <w:p w14:paraId="3C96B21A" w14:textId="5897BAA3" w:rsidR="002036E4" w:rsidRPr="00D95177" w:rsidRDefault="0059049F" w:rsidP="002036E4">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Č:</w:t>
            </w:r>
            <w:r w:rsidR="00F719D3" w:rsidRPr="00D95177">
              <w:rPr>
                <w:rFonts w:ascii="Times New Roman" w:hAnsi="Times New Roman" w:cs="Times New Roman"/>
                <w:sz w:val="20"/>
                <w:szCs w:val="20"/>
              </w:rPr>
              <w:t>IV</w:t>
            </w:r>
          </w:p>
          <w:p w14:paraId="7C3B6216"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 19</w:t>
            </w:r>
          </w:p>
          <w:p w14:paraId="0D2EF39C"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O:1</w:t>
            </w:r>
          </w:p>
          <w:p w14:paraId="5D4466D6" w14:textId="77777777"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P:a</w:t>
            </w:r>
          </w:p>
          <w:p w14:paraId="34D960BC" w14:textId="2B3B5431" w:rsidR="002036E4" w:rsidRPr="00D95177" w:rsidRDefault="002036E4" w:rsidP="002036E4">
            <w:pPr>
              <w:kinsoku w:val="0"/>
              <w:overflowPunct w:val="0"/>
              <w:autoSpaceDE w:val="0"/>
              <w:autoSpaceDN w:val="0"/>
              <w:adjustRightInd w:val="0"/>
              <w:spacing w:after="0" w:line="240" w:lineRule="auto"/>
              <w:rPr>
                <w:rFonts w:ascii="Times New Roman" w:hAnsi="Times New Roman" w:cs="Times New Roman"/>
                <w:sz w:val="20"/>
                <w:szCs w:val="20"/>
              </w:rPr>
            </w:pPr>
          </w:p>
        </w:tc>
        <w:tc>
          <w:tcPr>
            <w:tcW w:w="5103" w:type="dxa"/>
          </w:tcPr>
          <w:p w14:paraId="5E42D267" w14:textId="4F98C5C4" w:rsidR="000611CA" w:rsidRPr="00D95177" w:rsidRDefault="002036E4" w:rsidP="000611CA">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 xml:space="preserve">(1) </w:t>
            </w:r>
            <w:r w:rsidR="00D95177" w:rsidRPr="00D95177">
              <w:rPr>
                <w:rFonts w:ascii="Times New Roman" w:hAnsi="Times New Roman" w:cs="Times New Roman"/>
                <w:sz w:val="20"/>
                <w:szCs w:val="20"/>
              </w:rPr>
              <w:t>Ak zamestnávateľ nesplní povinnosť podľa § 8 ods. 1 až 3, ministerstvo práce mu určí lehotu na dodatočné splnenie tejto povinnosti, ktorá nesmie byť kratšia ako 15 dní. Ak zamestnávateľ nesplní povinnosť podľa § 8 ods. 1 až 3 ani v lehote určenej podľa prvej vety, ministerstvo práce mu uloží pokutu od 500 eur do 4 000 eur</w:t>
            </w:r>
            <w:r w:rsidRPr="00D95177">
              <w:rPr>
                <w:rFonts w:ascii="Times New Roman" w:hAnsi="Times New Roman" w:cs="Times New Roman"/>
                <w:sz w:val="20"/>
                <w:szCs w:val="20"/>
              </w:rPr>
              <w:t>.</w:t>
            </w:r>
          </w:p>
          <w:p w14:paraId="495FE65F" w14:textId="77777777" w:rsidR="002036E4" w:rsidRPr="00D95177" w:rsidRDefault="002036E4" w:rsidP="000611CA">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47B29BE3" w14:textId="77777777" w:rsidR="002036E4" w:rsidRPr="00D95177" w:rsidRDefault="002036E4" w:rsidP="002036E4">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(1) Inšpekcia práce je</w:t>
            </w:r>
          </w:p>
          <w:p w14:paraId="2A13231E" w14:textId="77777777" w:rsidR="002036E4" w:rsidRPr="00D95177" w:rsidRDefault="002036E4" w:rsidP="002036E4">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a) dozor nad dodržiavaním</w:t>
            </w:r>
          </w:p>
          <w:p w14:paraId="3B36EC99" w14:textId="77777777" w:rsidR="002036E4" w:rsidRPr="006C3F59" w:rsidRDefault="002036E4" w:rsidP="002036E4">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b/>
                <w:sz w:val="20"/>
                <w:szCs w:val="20"/>
              </w:rPr>
              <w:t>8</w:t>
            </w:r>
            <w:r w:rsidRPr="006C3F59">
              <w:rPr>
                <w:rFonts w:ascii="Times New Roman" w:hAnsi="Times New Roman" w:cs="Times New Roman"/>
                <w:sz w:val="20"/>
                <w:szCs w:val="20"/>
              </w:rPr>
              <w:t>. osobitného predpisu</w:t>
            </w:r>
            <w:r w:rsidRPr="006C3F59">
              <w:rPr>
                <w:rFonts w:ascii="Times New Roman" w:hAnsi="Times New Roman" w:cs="Times New Roman"/>
                <w:sz w:val="20"/>
                <w:szCs w:val="20"/>
                <w:vertAlign w:val="superscript"/>
              </w:rPr>
              <w:t>3e</w:t>
            </w:r>
            <w:r w:rsidRPr="006C3F59">
              <w:rPr>
                <w:rFonts w:ascii="Times New Roman" w:hAnsi="Times New Roman" w:cs="Times New Roman"/>
                <w:sz w:val="20"/>
                <w:szCs w:val="20"/>
              </w:rPr>
              <w:t>) zamestnávateľom, ktorý ustanovuje povinnosti pri uplatňovaní zásady rovnakej odmeny za rovnakú prácu a prácu rovnakej hodnoty, ak tento osobitný predpis</w:t>
            </w:r>
            <w:r w:rsidRPr="006C3F59">
              <w:rPr>
                <w:rFonts w:ascii="Times New Roman" w:hAnsi="Times New Roman" w:cs="Times New Roman"/>
                <w:sz w:val="20"/>
                <w:szCs w:val="20"/>
                <w:vertAlign w:val="superscript"/>
              </w:rPr>
              <w:t>3f</w:t>
            </w:r>
            <w:r w:rsidRPr="006C3F59">
              <w:rPr>
                <w:rFonts w:ascii="Times New Roman" w:hAnsi="Times New Roman" w:cs="Times New Roman"/>
                <w:sz w:val="20"/>
                <w:szCs w:val="20"/>
              </w:rPr>
              <w:t>) neustanovuje inak,</w:t>
            </w:r>
          </w:p>
          <w:p w14:paraId="451F73FC" w14:textId="77777777" w:rsidR="002036E4" w:rsidRPr="00D95177" w:rsidRDefault="002036E4" w:rsidP="002036E4">
            <w:pPr>
              <w:kinsoku w:val="0"/>
              <w:overflowPunct w:val="0"/>
              <w:autoSpaceDE w:val="0"/>
              <w:autoSpaceDN w:val="0"/>
              <w:adjustRightInd w:val="0"/>
              <w:spacing w:after="0" w:line="240" w:lineRule="auto"/>
              <w:jc w:val="both"/>
              <w:rPr>
                <w:rFonts w:ascii="Times New Roman" w:hAnsi="Times New Roman" w:cs="Times New Roman"/>
                <w:b/>
                <w:sz w:val="20"/>
                <w:szCs w:val="20"/>
              </w:rPr>
            </w:pPr>
          </w:p>
          <w:p w14:paraId="62B1728C" w14:textId="071F9E1F" w:rsidR="002036E4" w:rsidRPr="00D95177" w:rsidRDefault="002036E4" w:rsidP="002036E4">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b/>
                <w:sz w:val="20"/>
                <w:szCs w:val="20"/>
              </w:rPr>
              <w:t>„</w:t>
            </w:r>
            <w:r w:rsidRPr="00D95177">
              <w:rPr>
                <w:rFonts w:ascii="Times New Roman" w:hAnsi="Times New Roman" w:cs="Times New Roman"/>
                <w:b/>
                <w:sz w:val="20"/>
                <w:szCs w:val="20"/>
                <w:vertAlign w:val="superscript"/>
              </w:rPr>
              <w:t>3e</w:t>
            </w:r>
            <w:r w:rsidRPr="00D95177">
              <w:rPr>
                <w:rFonts w:ascii="Times New Roman" w:hAnsi="Times New Roman" w:cs="Times New Roman"/>
                <w:b/>
                <w:sz w:val="20"/>
                <w:szCs w:val="20"/>
              </w:rPr>
              <w:t xml:space="preserve">) </w:t>
            </w:r>
            <w:r w:rsidRPr="00D95177">
              <w:rPr>
                <w:rFonts w:ascii="Times New Roman" w:hAnsi="Times New Roman" w:cs="Times New Roman"/>
                <w:sz w:val="20"/>
                <w:szCs w:val="20"/>
              </w:rPr>
              <w:t xml:space="preserve">Zákon č. .../2025 Z. z. </w:t>
            </w:r>
            <w:r w:rsidR="00D95177" w:rsidRPr="00D95177">
              <w:rPr>
                <w:rFonts w:ascii="Times New Roman" w:hAnsi="Times New Roman" w:cs="Times New Roman"/>
                <w:sz w:val="20"/>
                <w:szCs w:val="20"/>
              </w:rPr>
              <w:t>Zákon č. .../2025 Z. z. o rovnakom odmeňovaní mužov a žien za rovnakú prácu alebo za prácu rovnakej hodnoty a o zmene a doplnení niektorých zákonov</w:t>
            </w:r>
            <w:r w:rsidRPr="00D95177">
              <w:rPr>
                <w:rFonts w:ascii="Times New Roman" w:hAnsi="Times New Roman" w:cs="Times New Roman"/>
                <w:sz w:val="20"/>
                <w:szCs w:val="20"/>
              </w:rPr>
              <w:t>.</w:t>
            </w:r>
          </w:p>
          <w:p w14:paraId="4C844332" w14:textId="6397258E" w:rsidR="002036E4" w:rsidRPr="00D95177" w:rsidRDefault="002036E4" w:rsidP="002036E4">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b/>
                <w:sz w:val="20"/>
                <w:szCs w:val="20"/>
                <w:vertAlign w:val="superscript"/>
              </w:rPr>
              <w:t>3f</w:t>
            </w:r>
            <w:r w:rsidRPr="00D95177">
              <w:rPr>
                <w:rFonts w:ascii="Times New Roman" w:hAnsi="Times New Roman" w:cs="Times New Roman"/>
                <w:b/>
                <w:sz w:val="20"/>
                <w:szCs w:val="20"/>
              </w:rPr>
              <w:t xml:space="preserve">) </w:t>
            </w:r>
            <w:r w:rsidRPr="00D95177">
              <w:rPr>
                <w:rFonts w:ascii="Times New Roman" w:hAnsi="Times New Roman" w:cs="Times New Roman"/>
                <w:sz w:val="20"/>
                <w:szCs w:val="20"/>
              </w:rPr>
              <w:t>§ 1</w:t>
            </w:r>
            <w:r w:rsidR="00294F6E" w:rsidRPr="00D95177">
              <w:rPr>
                <w:rFonts w:ascii="Times New Roman" w:hAnsi="Times New Roman" w:cs="Times New Roman"/>
                <w:sz w:val="20"/>
                <w:szCs w:val="20"/>
              </w:rPr>
              <w:t>6</w:t>
            </w:r>
            <w:r w:rsidRPr="00D95177">
              <w:rPr>
                <w:rFonts w:ascii="Times New Roman" w:hAnsi="Times New Roman" w:cs="Times New Roman"/>
                <w:sz w:val="20"/>
                <w:szCs w:val="20"/>
              </w:rPr>
              <w:t xml:space="preserve"> zákona č. .../2025 Z. z.</w:t>
            </w:r>
          </w:p>
          <w:p w14:paraId="0912A2F1" w14:textId="77777777" w:rsidR="002036E4" w:rsidRPr="00D95177" w:rsidRDefault="002036E4" w:rsidP="002036E4">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2B01BFDC" w14:textId="77777777" w:rsidR="002036E4" w:rsidRPr="00D95177" w:rsidRDefault="002036E4" w:rsidP="002036E4">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(1) Inšpektorát práce je oprávnený uložiť pokutu, ak tento zákon neustanovuje inak,</w:t>
            </w:r>
          </w:p>
          <w:p w14:paraId="7D2A1942" w14:textId="352D9C50" w:rsidR="002036E4" w:rsidRPr="00D95177" w:rsidRDefault="002036E4" w:rsidP="002036E4">
            <w:pPr>
              <w:kinsoku w:val="0"/>
              <w:overflowPunct w:val="0"/>
              <w:autoSpaceDE w:val="0"/>
              <w:autoSpaceDN w:val="0"/>
              <w:adjustRightInd w:val="0"/>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 xml:space="preserve">a) zamestnávateľovi za porušenie povinností vyplývajúcich z tohto zákona, z predpisov uvedených v § 2 ods. 1 písm. a) prvom bode až treťom bode, šiestom bode </w:t>
            </w:r>
            <w:r w:rsidRPr="006C3F59">
              <w:rPr>
                <w:rFonts w:ascii="Times New Roman" w:hAnsi="Times New Roman" w:cs="Times New Roman"/>
                <w:sz w:val="20"/>
                <w:szCs w:val="20"/>
              </w:rPr>
              <w:t xml:space="preserve">až </w:t>
            </w:r>
            <w:r w:rsidR="0074345D" w:rsidRPr="006C3F59">
              <w:rPr>
                <w:rFonts w:ascii="Times New Roman" w:hAnsi="Times New Roman" w:cs="Times New Roman"/>
                <w:sz w:val="20"/>
                <w:szCs w:val="20"/>
              </w:rPr>
              <w:t>deviatom</w:t>
            </w:r>
            <w:r w:rsidRPr="006C3F59">
              <w:rPr>
                <w:rFonts w:ascii="Times New Roman" w:hAnsi="Times New Roman" w:cs="Times New Roman"/>
                <w:sz w:val="20"/>
                <w:szCs w:val="20"/>
              </w:rPr>
              <w:t xml:space="preserve"> bode</w:t>
            </w:r>
            <w:r w:rsidRPr="00D95177">
              <w:rPr>
                <w:rFonts w:ascii="Times New Roman" w:hAnsi="Times New Roman" w:cs="Times New Roman"/>
                <w:sz w:val="20"/>
                <w:szCs w:val="20"/>
              </w:rPr>
              <w:t xml:space="preserve"> alebo za porušenie záväzkov vyplývajúcich z kolektívnych zmlúv až do 100 000 eur,</w:t>
            </w:r>
          </w:p>
          <w:p w14:paraId="1260E9F6" w14:textId="7F9D1B84" w:rsidR="002036E4" w:rsidRPr="00D95177" w:rsidRDefault="002036E4" w:rsidP="000611CA">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2AFC37CB" w14:textId="61299111" w:rsidR="000611CA" w:rsidRPr="00105828" w:rsidRDefault="00963DBF" w:rsidP="000611CA">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28F52DC8" w14:textId="77777777" w:rsidR="000611CA" w:rsidRPr="00105828" w:rsidRDefault="000611CA" w:rsidP="000611CA">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60EA0CA0" w14:textId="02EFC361" w:rsidR="000611CA" w:rsidRPr="00105828" w:rsidRDefault="001A7F92" w:rsidP="00E32A2A">
            <w:pPr>
              <w:jc w:val="center"/>
              <w:rPr>
                <w:rFonts w:ascii="Times New Roman" w:hAnsi="Times New Roman" w:cs="Times New Roman"/>
                <w:sz w:val="20"/>
                <w:szCs w:val="20"/>
              </w:rPr>
            </w:pPr>
            <w:r>
              <w:rPr>
                <w:rFonts w:ascii="Times New Roman" w:hAnsi="Times New Roman" w:cs="Times New Roman"/>
                <w:sz w:val="20"/>
                <w:szCs w:val="20"/>
              </w:rPr>
              <w:t>GP-</w:t>
            </w:r>
            <w:r w:rsidRPr="00105828">
              <w:rPr>
                <w:rFonts w:ascii="Times New Roman" w:hAnsi="Times New Roman" w:cs="Times New Roman"/>
                <w:sz w:val="20"/>
                <w:szCs w:val="20"/>
              </w:rPr>
              <w:t>N</w:t>
            </w:r>
          </w:p>
        </w:tc>
        <w:tc>
          <w:tcPr>
            <w:tcW w:w="1026" w:type="dxa"/>
          </w:tcPr>
          <w:p w14:paraId="0DF32E18" w14:textId="77777777" w:rsidR="000611CA" w:rsidRPr="00105828" w:rsidRDefault="000611CA" w:rsidP="000611CA">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05828" w:rsidRPr="00105828" w14:paraId="210C1444" w14:textId="77777777" w:rsidTr="0050447C">
        <w:trPr>
          <w:gridAfter w:val="1"/>
          <w:wAfter w:w="7" w:type="dxa"/>
          <w:trHeight w:val="544"/>
        </w:trPr>
        <w:tc>
          <w:tcPr>
            <w:tcW w:w="708" w:type="dxa"/>
          </w:tcPr>
          <w:p w14:paraId="2B97398B" w14:textId="28663C79" w:rsidR="000611CA" w:rsidRPr="00105828" w:rsidRDefault="0077231B"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Č:24</w:t>
            </w:r>
            <w:r w:rsidR="000611CA" w:rsidRPr="00105828">
              <w:rPr>
                <w:rFonts w:ascii="Times New Roman" w:hAnsi="Times New Roman" w:cs="Times New Roman"/>
                <w:sz w:val="20"/>
                <w:szCs w:val="20"/>
              </w:rPr>
              <w:t xml:space="preserve"> O:1</w:t>
            </w:r>
          </w:p>
        </w:tc>
        <w:tc>
          <w:tcPr>
            <w:tcW w:w="3544" w:type="dxa"/>
          </w:tcPr>
          <w:p w14:paraId="63874E5A" w14:textId="77777777" w:rsidR="000611CA" w:rsidRPr="00105828" w:rsidRDefault="000611CA" w:rsidP="000611CA">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Primerané opatrenia, ktoré členské štáty prijmú v súlade s článkom 30 ods. 3 smernice 2014/23/EÚ, článkom 18 ods. 2 smernice 2014/24/EÚ a článkom 36 ods. 2 smernice 2014/25/EÚ, zahŕňajú opatrenia na zabezpečenie toho, aby hospodárske subjekty pri plnení verejných zákaziek alebo koncesií dodržiavali svoje povinnosti týkajúce sa zásady rovnakej odmeny.</w:t>
            </w:r>
          </w:p>
        </w:tc>
        <w:tc>
          <w:tcPr>
            <w:tcW w:w="709" w:type="dxa"/>
          </w:tcPr>
          <w:p w14:paraId="58D5D020" w14:textId="77777777" w:rsidR="000611CA" w:rsidRPr="00105828" w:rsidRDefault="00FE5B5C" w:rsidP="000611CA">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p w14:paraId="1D9E3804" w14:textId="77777777" w:rsidR="00401121" w:rsidRPr="00105828" w:rsidRDefault="00401121" w:rsidP="000611CA">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59D7A381" w14:textId="77777777" w:rsidR="00401121" w:rsidRPr="00105828" w:rsidRDefault="00401121" w:rsidP="000611CA">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238DBAFE" w14:textId="1D3F94E3" w:rsidR="00401121" w:rsidRPr="00105828" w:rsidRDefault="00401121"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5CFF408D" w14:textId="1DACF06E" w:rsidR="008E6D39" w:rsidRPr="00105828" w:rsidRDefault="00294F6E" w:rsidP="008E6D39">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Zákon č. 343/2015 Z. z.</w:t>
            </w:r>
          </w:p>
          <w:p w14:paraId="475C5164" w14:textId="77777777" w:rsidR="008E6D39" w:rsidRPr="00105828" w:rsidRDefault="008E6D39" w:rsidP="008E6D39">
            <w:pPr>
              <w:kinsoku w:val="0"/>
              <w:overflowPunct w:val="0"/>
              <w:autoSpaceDE w:val="0"/>
              <w:autoSpaceDN w:val="0"/>
              <w:adjustRightInd w:val="0"/>
              <w:spacing w:after="0" w:line="240" w:lineRule="auto"/>
              <w:rPr>
                <w:rFonts w:ascii="Times New Roman" w:hAnsi="Times New Roman" w:cs="Times New Roman"/>
                <w:sz w:val="20"/>
                <w:szCs w:val="20"/>
              </w:rPr>
            </w:pPr>
          </w:p>
          <w:p w14:paraId="3BAB3FF2" w14:textId="77777777" w:rsidR="008E6D39" w:rsidRPr="00105828" w:rsidRDefault="008E6D39" w:rsidP="008E6D39">
            <w:pPr>
              <w:kinsoku w:val="0"/>
              <w:overflowPunct w:val="0"/>
              <w:autoSpaceDE w:val="0"/>
              <w:autoSpaceDN w:val="0"/>
              <w:adjustRightInd w:val="0"/>
              <w:spacing w:after="0" w:line="240" w:lineRule="auto"/>
              <w:rPr>
                <w:rFonts w:ascii="Times New Roman" w:hAnsi="Times New Roman" w:cs="Times New Roman"/>
                <w:sz w:val="20"/>
                <w:szCs w:val="20"/>
              </w:rPr>
            </w:pPr>
          </w:p>
          <w:p w14:paraId="33C0FFDB" w14:textId="16660FBE" w:rsidR="000611CA" w:rsidRPr="00105828" w:rsidRDefault="000611CA" w:rsidP="008E6D39">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74768387" w14:textId="4DE159DE" w:rsidR="00A659FD" w:rsidRPr="00105828" w:rsidRDefault="00A659FD" w:rsidP="008E6D3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40</w:t>
            </w:r>
          </w:p>
          <w:p w14:paraId="594182B2" w14:textId="136F658A" w:rsidR="00A659FD" w:rsidRPr="00105828" w:rsidRDefault="00A659FD" w:rsidP="008E6D3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O:8</w:t>
            </w:r>
          </w:p>
          <w:p w14:paraId="382A7D19" w14:textId="16E14FA0" w:rsidR="00A659FD" w:rsidRPr="00105828" w:rsidRDefault="00A659FD" w:rsidP="008E6D3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P:b</w:t>
            </w:r>
          </w:p>
          <w:p w14:paraId="49497AD6" w14:textId="77777777" w:rsidR="008E6D39" w:rsidRPr="00105828" w:rsidRDefault="008E6D39" w:rsidP="008E6D39">
            <w:pPr>
              <w:kinsoku w:val="0"/>
              <w:overflowPunct w:val="0"/>
              <w:autoSpaceDE w:val="0"/>
              <w:autoSpaceDN w:val="0"/>
              <w:adjustRightInd w:val="0"/>
              <w:spacing w:after="0" w:line="240" w:lineRule="auto"/>
              <w:rPr>
                <w:rFonts w:ascii="Times New Roman" w:hAnsi="Times New Roman" w:cs="Times New Roman"/>
                <w:sz w:val="20"/>
                <w:szCs w:val="20"/>
              </w:rPr>
            </w:pPr>
          </w:p>
          <w:p w14:paraId="22FA40CE" w14:textId="5D0F55B7" w:rsidR="008E6D39" w:rsidRPr="00105828" w:rsidRDefault="008E6D39" w:rsidP="008E6D39">
            <w:pPr>
              <w:kinsoku w:val="0"/>
              <w:overflowPunct w:val="0"/>
              <w:autoSpaceDE w:val="0"/>
              <w:autoSpaceDN w:val="0"/>
              <w:adjustRightInd w:val="0"/>
              <w:spacing w:after="0" w:line="240" w:lineRule="auto"/>
              <w:rPr>
                <w:rFonts w:ascii="Times New Roman" w:hAnsi="Times New Roman" w:cs="Times New Roman"/>
                <w:sz w:val="20"/>
                <w:szCs w:val="20"/>
              </w:rPr>
            </w:pPr>
          </w:p>
          <w:p w14:paraId="30584212" w14:textId="7D4939EF" w:rsidR="00A659FD" w:rsidRPr="00105828" w:rsidRDefault="00A659FD" w:rsidP="008E6D39">
            <w:pPr>
              <w:kinsoku w:val="0"/>
              <w:overflowPunct w:val="0"/>
              <w:autoSpaceDE w:val="0"/>
              <w:autoSpaceDN w:val="0"/>
              <w:adjustRightInd w:val="0"/>
              <w:spacing w:after="0" w:line="240" w:lineRule="auto"/>
              <w:rPr>
                <w:rFonts w:ascii="Times New Roman" w:hAnsi="Times New Roman" w:cs="Times New Roman"/>
                <w:sz w:val="20"/>
                <w:szCs w:val="20"/>
              </w:rPr>
            </w:pPr>
          </w:p>
          <w:p w14:paraId="7D409083" w14:textId="6D9DF29D" w:rsidR="00A659FD" w:rsidRPr="00105828" w:rsidRDefault="00A659FD" w:rsidP="008E6D39">
            <w:pPr>
              <w:kinsoku w:val="0"/>
              <w:overflowPunct w:val="0"/>
              <w:autoSpaceDE w:val="0"/>
              <w:autoSpaceDN w:val="0"/>
              <w:adjustRightInd w:val="0"/>
              <w:spacing w:after="0" w:line="240" w:lineRule="auto"/>
              <w:rPr>
                <w:rFonts w:ascii="Times New Roman" w:hAnsi="Times New Roman" w:cs="Times New Roman"/>
                <w:sz w:val="20"/>
                <w:szCs w:val="20"/>
              </w:rPr>
            </w:pPr>
          </w:p>
          <w:p w14:paraId="5F7156C9" w14:textId="1B7FF7A5" w:rsidR="00A659FD" w:rsidRPr="00105828" w:rsidRDefault="00A659FD" w:rsidP="008E6D39">
            <w:pPr>
              <w:kinsoku w:val="0"/>
              <w:overflowPunct w:val="0"/>
              <w:autoSpaceDE w:val="0"/>
              <w:autoSpaceDN w:val="0"/>
              <w:adjustRightInd w:val="0"/>
              <w:spacing w:after="0" w:line="240" w:lineRule="auto"/>
              <w:rPr>
                <w:rFonts w:ascii="Times New Roman" w:hAnsi="Times New Roman" w:cs="Times New Roman"/>
                <w:sz w:val="20"/>
                <w:szCs w:val="20"/>
              </w:rPr>
            </w:pPr>
          </w:p>
          <w:p w14:paraId="174C4711" w14:textId="205DA21E" w:rsidR="00A659FD" w:rsidRPr="00105828" w:rsidRDefault="00A659FD" w:rsidP="008E6D39">
            <w:pPr>
              <w:kinsoku w:val="0"/>
              <w:overflowPunct w:val="0"/>
              <w:autoSpaceDE w:val="0"/>
              <w:autoSpaceDN w:val="0"/>
              <w:adjustRightInd w:val="0"/>
              <w:spacing w:after="0" w:line="240" w:lineRule="auto"/>
              <w:rPr>
                <w:rFonts w:ascii="Times New Roman" w:hAnsi="Times New Roman" w:cs="Times New Roman"/>
                <w:sz w:val="20"/>
                <w:szCs w:val="20"/>
              </w:rPr>
            </w:pPr>
          </w:p>
          <w:p w14:paraId="432114C4" w14:textId="77777777" w:rsidR="00A659FD" w:rsidRPr="00105828" w:rsidRDefault="00A659FD" w:rsidP="008E6D39">
            <w:pPr>
              <w:kinsoku w:val="0"/>
              <w:overflowPunct w:val="0"/>
              <w:autoSpaceDE w:val="0"/>
              <w:autoSpaceDN w:val="0"/>
              <w:adjustRightInd w:val="0"/>
              <w:spacing w:after="0" w:line="240" w:lineRule="auto"/>
              <w:rPr>
                <w:rFonts w:ascii="Times New Roman" w:hAnsi="Times New Roman" w:cs="Times New Roman"/>
                <w:sz w:val="20"/>
                <w:szCs w:val="20"/>
              </w:rPr>
            </w:pPr>
          </w:p>
          <w:p w14:paraId="7C187423" w14:textId="6A4F8CDB" w:rsidR="00A659FD" w:rsidRDefault="00A659FD" w:rsidP="008E6D39">
            <w:pPr>
              <w:kinsoku w:val="0"/>
              <w:overflowPunct w:val="0"/>
              <w:autoSpaceDE w:val="0"/>
              <w:autoSpaceDN w:val="0"/>
              <w:adjustRightInd w:val="0"/>
              <w:spacing w:after="0" w:line="240" w:lineRule="auto"/>
              <w:rPr>
                <w:rFonts w:ascii="Times New Roman" w:hAnsi="Times New Roman" w:cs="Times New Roman"/>
                <w:sz w:val="20"/>
                <w:szCs w:val="20"/>
              </w:rPr>
            </w:pPr>
          </w:p>
          <w:p w14:paraId="08DB921E" w14:textId="77777777" w:rsidR="00E37649" w:rsidRPr="00105828" w:rsidRDefault="00E37649" w:rsidP="008E6D39">
            <w:pPr>
              <w:kinsoku w:val="0"/>
              <w:overflowPunct w:val="0"/>
              <w:autoSpaceDE w:val="0"/>
              <w:autoSpaceDN w:val="0"/>
              <w:adjustRightInd w:val="0"/>
              <w:spacing w:after="0" w:line="240" w:lineRule="auto"/>
              <w:rPr>
                <w:rFonts w:ascii="Times New Roman" w:hAnsi="Times New Roman" w:cs="Times New Roman"/>
                <w:sz w:val="20"/>
                <w:szCs w:val="20"/>
              </w:rPr>
            </w:pPr>
          </w:p>
          <w:p w14:paraId="33A73ED0" w14:textId="15025B4B" w:rsidR="00A659FD" w:rsidRPr="00105828" w:rsidRDefault="00A659FD" w:rsidP="008E6D3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53</w:t>
            </w:r>
          </w:p>
          <w:p w14:paraId="16751993" w14:textId="063CDD56" w:rsidR="00A659FD" w:rsidRPr="00105828" w:rsidRDefault="00A659FD" w:rsidP="008E6D3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O:2</w:t>
            </w:r>
          </w:p>
          <w:p w14:paraId="7594E93D" w14:textId="6775B47F" w:rsidR="008E6D39" w:rsidRPr="00105828" w:rsidRDefault="00A659FD" w:rsidP="008E6D3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P:d</w:t>
            </w:r>
          </w:p>
          <w:p w14:paraId="6CC4B129" w14:textId="77777777" w:rsidR="008E6D39" w:rsidRPr="00105828" w:rsidRDefault="008E6D39" w:rsidP="008E6D39">
            <w:pPr>
              <w:kinsoku w:val="0"/>
              <w:overflowPunct w:val="0"/>
              <w:autoSpaceDE w:val="0"/>
              <w:autoSpaceDN w:val="0"/>
              <w:adjustRightInd w:val="0"/>
              <w:spacing w:after="0" w:line="240" w:lineRule="auto"/>
              <w:rPr>
                <w:rFonts w:ascii="Times New Roman" w:hAnsi="Times New Roman" w:cs="Times New Roman"/>
                <w:sz w:val="20"/>
                <w:szCs w:val="20"/>
              </w:rPr>
            </w:pPr>
          </w:p>
        </w:tc>
        <w:tc>
          <w:tcPr>
            <w:tcW w:w="5103" w:type="dxa"/>
          </w:tcPr>
          <w:p w14:paraId="6F8BB548" w14:textId="36249BA2" w:rsidR="008E6D39" w:rsidRPr="00105828" w:rsidRDefault="00A659FD" w:rsidP="000611CA">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lastRenderedPageBreak/>
              <w:t>(8)</w:t>
            </w:r>
            <w:r w:rsidR="00401121" w:rsidRPr="00105828">
              <w:rPr>
                <w:rFonts w:ascii="Times New Roman" w:hAnsi="Times New Roman" w:cs="Times New Roman"/>
                <w:sz w:val="20"/>
                <w:szCs w:val="20"/>
              </w:rPr>
              <w:t xml:space="preserve"> </w:t>
            </w:r>
            <w:r w:rsidRPr="00105828">
              <w:rPr>
                <w:rFonts w:ascii="Times New Roman" w:hAnsi="Times New Roman" w:cs="Times New Roman"/>
                <w:sz w:val="20"/>
                <w:szCs w:val="20"/>
              </w:rPr>
              <w:t>Verejný obstarávateľ a obstarávateľ môžu vylúčiť kedykoľvek počas verejného obstarávania uchádzača alebo záujemcu, ak</w:t>
            </w:r>
          </w:p>
          <w:p w14:paraId="7D08A22A" w14:textId="43CB867B" w:rsidR="00A659FD" w:rsidRPr="00105828" w:rsidRDefault="00A659FD" w:rsidP="000611CA">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b) sa v predchádzajúcich troch rokoch od vyhlásenia alebo preukázateľného začatia verejného obstarávania dopustil závažného porušenia povinností v oblasti ochrany životného prostredia, sociálneho práva alebo pracovného práva podľa osobitných predpisov,</w:t>
            </w:r>
            <w:r w:rsidRPr="00105828">
              <w:rPr>
                <w:rFonts w:ascii="Times New Roman" w:hAnsi="Times New Roman" w:cs="Times New Roman"/>
                <w:sz w:val="20"/>
                <w:szCs w:val="20"/>
                <w:vertAlign w:val="superscript"/>
              </w:rPr>
              <w:t>47</w:t>
            </w:r>
            <w:r w:rsidRPr="00105828">
              <w:rPr>
                <w:rFonts w:ascii="Times New Roman" w:hAnsi="Times New Roman" w:cs="Times New Roman"/>
                <w:sz w:val="20"/>
                <w:szCs w:val="20"/>
              </w:rPr>
              <w:t xml:space="preserve">) za ktoré mu bola právoplatne uložená </w:t>
            </w:r>
            <w:r w:rsidRPr="00105828">
              <w:rPr>
                <w:rFonts w:ascii="Times New Roman" w:hAnsi="Times New Roman" w:cs="Times New Roman"/>
                <w:sz w:val="20"/>
                <w:szCs w:val="20"/>
              </w:rPr>
              <w:lastRenderedPageBreak/>
              <w:t>sankcia, ktoré dokáže verejný obstarávateľ a obstarávateľ preukázať,</w:t>
            </w:r>
          </w:p>
          <w:p w14:paraId="76A01D94" w14:textId="77777777" w:rsidR="00A659FD" w:rsidRPr="00105828" w:rsidRDefault="00A659FD" w:rsidP="000611CA">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5DB680CB" w14:textId="2F355D80" w:rsidR="008E6D39" w:rsidRPr="00105828" w:rsidRDefault="00A659FD" w:rsidP="000611CA">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(2) Ak sa pri určitej zákazke javí ponuka ako mimoriadne nízka vo vzťahu k tovaru, stavebným prácam alebo službe, komisia písomne požiada uchádzača o vysvetlenie týkajúce sa tej časti ponuky, ktoré sú pre jej cenu podstatné. Vysvetlenie sa môže týkať najmä:</w:t>
            </w:r>
          </w:p>
          <w:p w14:paraId="382F0B8A" w14:textId="4A22CE6A" w:rsidR="008E6D39" w:rsidRPr="00105828" w:rsidRDefault="00A659FD" w:rsidP="004B6657">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d) dodržiavania povinností v oblasti pracovného práva, najmä s ohľadom na dodržiavanie minimálnych mzdových nárokov, ochrany životného prostredia alebo sociálneho práva podľa osobitných predpisov,</w:t>
            </w:r>
            <w:r w:rsidRPr="00105828">
              <w:rPr>
                <w:rFonts w:ascii="Times New Roman" w:hAnsi="Times New Roman" w:cs="Times New Roman"/>
                <w:sz w:val="20"/>
                <w:szCs w:val="20"/>
                <w:vertAlign w:val="superscript"/>
              </w:rPr>
              <w:t>47</w:t>
            </w:r>
            <w:r w:rsidRPr="00105828">
              <w:rPr>
                <w:rFonts w:ascii="Times New Roman" w:hAnsi="Times New Roman" w:cs="Times New Roman"/>
                <w:sz w:val="20"/>
                <w:szCs w:val="20"/>
              </w:rPr>
              <w:t>)</w:t>
            </w:r>
          </w:p>
          <w:p w14:paraId="47EF5FC1" w14:textId="77777777" w:rsidR="00A659FD" w:rsidRPr="00105828" w:rsidRDefault="00A659FD" w:rsidP="004B6657">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6CCFD34A" w14:textId="77777777" w:rsidR="00A659FD" w:rsidRPr="00105828" w:rsidRDefault="00A659FD" w:rsidP="004B6657">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vertAlign w:val="superscript"/>
              </w:rPr>
              <w:t>47</w:t>
            </w:r>
            <w:r w:rsidRPr="00105828">
              <w:rPr>
                <w:rFonts w:ascii="Times New Roman" w:hAnsi="Times New Roman" w:cs="Times New Roman"/>
                <w:sz w:val="20"/>
                <w:szCs w:val="20"/>
              </w:rPr>
              <w:t xml:space="preserve">) Napríklad Zákonník práce, zákon č. 82/2005 Z. z. o nelegálnej práci a nelegálnom zamestnávaní a o zmene a doplnení niektorých zákonov v znení neskorších predpisov, zákon č. 223/2001 Z. 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 z.), Dohovor Medzinárodnej organizácie práce o minimálnom veku na prijatie do zamestnania č. 138 z roku (oznámenie FMZV č. 341/1998 Z. 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 z.), Viedenský dohovor o ochrane ozónovej vrstvy (oznámenie MZV SR č. 53/1994 Z. z.), Montrealský protokol o látkach, ktoré porušujú ozónovú vrstvu (oznámenie MZV SR č. 53/1994 Z. z.), Bazilejský dohovor o riadení pohybov nebezpečných odpadov cez hranice štátov a ich zneškodňovaní (oznámenie č. 53/1994 Z. z.), Štokholmský dohovor o </w:t>
            </w:r>
            <w:proofErr w:type="spellStart"/>
            <w:r w:rsidRPr="00105828">
              <w:rPr>
                <w:rFonts w:ascii="Times New Roman" w:hAnsi="Times New Roman" w:cs="Times New Roman"/>
                <w:sz w:val="20"/>
                <w:szCs w:val="20"/>
              </w:rPr>
              <w:t>perzistentných</w:t>
            </w:r>
            <w:proofErr w:type="spellEnd"/>
            <w:r w:rsidRPr="00105828">
              <w:rPr>
                <w:rFonts w:ascii="Times New Roman" w:hAnsi="Times New Roman" w:cs="Times New Roman"/>
                <w:sz w:val="20"/>
                <w:szCs w:val="20"/>
              </w:rPr>
              <w:t xml:space="preserve"> organických látkach (oznámenie MZV SR č. 593/2004 Z. z.), Rotterdamský dohovor o udeľovaní </w:t>
            </w:r>
            <w:r w:rsidRPr="00105828">
              <w:rPr>
                <w:rFonts w:ascii="Times New Roman" w:hAnsi="Times New Roman" w:cs="Times New Roman"/>
                <w:sz w:val="20"/>
                <w:szCs w:val="20"/>
              </w:rPr>
              <w:lastRenderedPageBreak/>
              <w:t>predbežného súhlasu po predchádzajúcom ohlásení na dovoz a vývoz vybraných nebezpečných chemických látok a prípravkov (oznámenie MZV SR č. 280/2007 Z. z.).</w:t>
            </w:r>
          </w:p>
          <w:p w14:paraId="3D77CC7B" w14:textId="25C0B440" w:rsidR="0059049F" w:rsidRPr="00105828" w:rsidRDefault="0059049F" w:rsidP="004B6657">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37EC5144" w14:textId="040F6C0F" w:rsidR="000611CA" w:rsidRPr="00105828" w:rsidRDefault="00963DBF" w:rsidP="000611CA">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7FF67B96" w14:textId="77777777" w:rsidR="000611CA" w:rsidRPr="00105828" w:rsidRDefault="000611CA" w:rsidP="000611CA">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2DF01A30" w14:textId="68930A6E" w:rsidR="000611CA" w:rsidRPr="00105828" w:rsidRDefault="001A7F92" w:rsidP="000611CA">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GP-</w:t>
            </w:r>
            <w:r w:rsidRPr="00105828">
              <w:rPr>
                <w:rFonts w:ascii="Times New Roman" w:hAnsi="Times New Roman" w:cs="Times New Roman"/>
                <w:sz w:val="20"/>
                <w:szCs w:val="20"/>
              </w:rPr>
              <w:t>N</w:t>
            </w:r>
          </w:p>
        </w:tc>
        <w:tc>
          <w:tcPr>
            <w:tcW w:w="1026" w:type="dxa"/>
          </w:tcPr>
          <w:p w14:paraId="6F295E1B" w14:textId="77777777" w:rsidR="000611CA" w:rsidRPr="00105828" w:rsidRDefault="000611CA" w:rsidP="000611CA">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05828" w:rsidRPr="00105828" w14:paraId="3AF81C94" w14:textId="77777777" w:rsidTr="0050447C">
        <w:trPr>
          <w:gridAfter w:val="1"/>
          <w:wAfter w:w="7" w:type="dxa"/>
          <w:trHeight w:val="544"/>
        </w:trPr>
        <w:tc>
          <w:tcPr>
            <w:tcW w:w="708" w:type="dxa"/>
          </w:tcPr>
          <w:p w14:paraId="67724240" w14:textId="208A05C2" w:rsidR="000611CA" w:rsidRPr="00105828" w:rsidRDefault="0077231B"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lastRenderedPageBreak/>
              <w:t>Č:24</w:t>
            </w:r>
            <w:r w:rsidR="000611CA" w:rsidRPr="00105828">
              <w:rPr>
                <w:rFonts w:ascii="Times New Roman" w:hAnsi="Times New Roman" w:cs="Times New Roman"/>
                <w:sz w:val="20"/>
                <w:szCs w:val="20"/>
              </w:rPr>
              <w:t xml:space="preserve"> O:2</w:t>
            </w:r>
          </w:p>
        </w:tc>
        <w:tc>
          <w:tcPr>
            <w:tcW w:w="3544" w:type="dxa"/>
          </w:tcPr>
          <w:p w14:paraId="25649161" w14:textId="77777777" w:rsidR="000611CA" w:rsidRPr="00105828" w:rsidRDefault="000611CA" w:rsidP="000611CA">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Členské štáty zvážia, či od verejných obstarávateľov budú vyžadovať, aby zaviedli prípadné sankcie a podmienky vypovedania zmluvy s cieľom zabezpečiť uplatňovanie zásady rovnakej odmeny pri plnení verejných zákaziek a koncesií. Ak orgány členských štátov konajú v súlade s článkom 38 ods. 7 písm. a) smernice 2014/23/EÚ, článkom 57 ods. 4 písm. a) smernice 2014/24/EÚ alebo článkom 80 ods. 1 smernice 2014/25/EÚ v spojení s článkom 57 ods. 4 písm. a) smernice 2014/24/EÚ, verejní obstarávatelia môžu vylúčiť alebo od nich môžu členské štáty požadovať, aby vylúčili z účasti na postupe verejného obstarávania akýkoľvek hospodársky subjekt, ak môžu akýmikoľvek vhodnými prostriedkami preukázať porušenie povinností uvedených v odseku 1 tohto článku, ktoré sa týka buď nesplnenia povinností v oblasti transparentnosti odmeňovania, alebo rozdielu v odmeňovaní vyššieho ako 5 % v ktorejkoľvek kategórii pracovníkov, ktorý zamestnávateľ neodôvodnil objektívnymi, rodovo neutrálnymi kritériami. Tým nie sú dotknuté žiadne iné práva ani povinnosti stanovené v smernici 2014/23/EÚ, 2014/24/EÚ alebo 2014/25/EÚ.</w:t>
            </w:r>
          </w:p>
        </w:tc>
        <w:tc>
          <w:tcPr>
            <w:tcW w:w="709" w:type="dxa"/>
          </w:tcPr>
          <w:p w14:paraId="1E2A00F2" w14:textId="77777777" w:rsidR="000611CA" w:rsidRPr="00105828" w:rsidRDefault="00103AD5" w:rsidP="000611CA">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D</w:t>
            </w:r>
          </w:p>
        </w:tc>
        <w:tc>
          <w:tcPr>
            <w:tcW w:w="850" w:type="dxa"/>
          </w:tcPr>
          <w:p w14:paraId="4C72FB10" w14:textId="77777777" w:rsidR="000611CA" w:rsidRPr="00105828" w:rsidRDefault="000611CA" w:rsidP="000611CA">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14:paraId="721662A9" w14:textId="77777777" w:rsidR="000611CA" w:rsidRPr="00105828" w:rsidRDefault="000611CA" w:rsidP="000611CA">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103" w:type="dxa"/>
          </w:tcPr>
          <w:p w14:paraId="5FD3E308" w14:textId="77777777" w:rsidR="000611CA" w:rsidRPr="00105828" w:rsidRDefault="000611CA" w:rsidP="000611CA">
            <w:pPr>
              <w:jc w:val="both"/>
              <w:rPr>
                <w:rFonts w:ascii="Times New Roman" w:hAnsi="Times New Roman" w:cs="Times New Roman"/>
                <w:sz w:val="20"/>
                <w:szCs w:val="20"/>
              </w:rPr>
            </w:pPr>
          </w:p>
        </w:tc>
        <w:tc>
          <w:tcPr>
            <w:tcW w:w="425" w:type="dxa"/>
          </w:tcPr>
          <w:p w14:paraId="5EB98AA3" w14:textId="62D88686" w:rsidR="000611CA" w:rsidRPr="00105828" w:rsidRDefault="00E32A2A" w:rsidP="000611CA">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2127" w:type="dxa"/>
          </w:tcPr>
          <w:p w14:paraId="0F087C2A" w14:textId="77777777" w:rsidR="000611CA" w:rsidRPr="00105828" w:rsidRDefault="000611CA" w:rsidP="000611CA">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53900EC7" w14:textId="6D01DC2A" w:rsidR="000611CA" w:rsidRPr="00105828" w:rsidRDefault="001A7F92" w:rsidP="000611CA">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GP-</w:t>
            </w:r>
            <w:r w:rsidRPr="00105828">
              <w:rPr>
                <w:rFonts w:ascii="Times New Roman" w:hAnsi="Times New Roman" w:cs="Times New Roman"/>
                <w:sz w:val="20"/>
                <w:szCs w:val="20"/>
              </w:rPr>
              <w:t>N</w:t>
            </w:r>
          </w:p>
        </w:tc>
        <w:tc>
          <w:tcPr>
            <w:tcW w:w="1026" w:type="dxa"/>
          </w:tcPr>
          <w:p w14:paraId="5893D8FC" w14:textId="77777777" w:rsidR="000611CA" w:rsidRPr="00105828" w:rsidRDefault="000611CA" w:rsidP="000611CA">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05828" w:rsidRPr="00105828" w14:paraId="3577BEFA" w14:textId="77777777" w:rsidTr="0050447C">
        <w:trPr>
          <w:gridAfter w:val="1"/>
          <w:wAfter w:w="7" w:type="dxa"/>
          <w:trHeight w:val="544"/>
        </w:trPr>
        <w:tc>
          <w:tcPr>
            <w:tcW w:w="708" w:type="dxa"/>
          </w:tcPr>
          <w:p w14:paraId="5B6D3C38" w14:textId="23348FED" w:rsidR="000611CA" w:rsidRPr="00105828" w:rsidRDefault="000611CA"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Č:25 O:1</w:t>
            </w:r>
          </w:p>
        </w:tc>
        <w:tc>
          <w:tcPr>
            <w:tcW w:w="3544" w:type="dxa"/>
          </w:tcPr>
          <w:p w14:paraId="08AC241D" w14:textId="77777777" w:rsidR="000611CA" w:rsidRPr="00105828" w:rsidRDefault="000611CA" w:rsidP="000611CA">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S pracovníkmi a ich zástupcami pracovníkov sa nesmie zaobchádzať menej priaznivo z dôvodu, že si uplatnili svoje práva súvisiace s rovnakou odmenou alebo podporili inú osobu v záležitosti ochrany jej práv.</w:t>
            </w:r>
          </w:p>
        </w:tc>
        <w:tc>
          <w:tcPr>
            <w:tcW w:w="709" w:type="dxa"/>
          </w:tcPr>
          <w:p w14:paraId="4EF21200" w14:textId="77777777" w:rsidR="000611CA" w:rsidRPr="00105828" w:rsidRDefault="00C20755" w:rsidP="000611CA">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37A95CF2" w14:textId="1BCE89D8" w:rsidR="00FC096D" w:rsidRPr="00105828" w:rsidRDefault="00A659FD" w:rsidP="00A659FD">
            <w:pPr>
              <w:spacing w:after="0" w:line="240" w:lineRule="auto"/>
              <w:rPr>
                <w:rFonts w:ascii="Times New Roman" w:hAnsi="Times New Roman" w:cs="Times New Roman"/>
                <w:sz w:val="20"/>
                <w:szCs w:val="20"/>
              </w:rPr>
            </w:pPr>
            <w:r w:rsidRPr="00105828">
              <w:rPr>
                <w:rFonts w:ascii="Times New Roman" w:hAnsi="Times New Roman" w:cs="Times New Roman"/>
                <w:sz w:val="20"/>
                <w:szCs w:val="20"/>
              </w:rPr>
              <w:t>Zákonník práce</w:t>
            </w:r>
          </w:p>
          <w:p w14:paraId="775F8CAC" w14:textId="77777777" w:rsidR="000611CA" w:rsidRPr="00105828" w:rsidRDefault="000611CA"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27A49DBE" w14:textId="77777777" w:rsidR="00FC096D" w:rsidRPr="00105828" w:rsidRDefault="00FC096D"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71445438" w14:textId="77777777" w:rsidR="00FC096D" w:rsidRPr="00105828" w:rsidRDefault="00FC096D"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655FCC25" w14:textId="77777777" w:rsidR="00FC096D" w:rsidRPr="00105828" w:rsidRDefault="00FC096D"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2727A58C" w14:textId="77777777" w:rsidR="00FC096D" w:rsidRPr="00105828" w:rsidRDefault="00FC096D"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3706BA3C" w14:textId="77777777" w:rsidR="00FC096D" w:rsidRPr="00105828" w:rsidRDefault="00FC096D"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1823697D" w14:textId="4EA58C6D" w:rsidR="00FC096D" w:rsidRPr="00105828" w:rsidRDefault="00FC096D"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40091ADF" w14:textId="5BEE894B" w:rsidR="00A659FD" w:rsidRPr="00105828" w:rsidRDefault="00A659FD"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6915DC28" w14:textId="439CC680" w:rsidR="00131F46" w:rsidRPr="00105828" w:rsidRDefault="00131F46"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7077EF38" w14:textId="49BB1400" w:rsidR="00131F46" w:rsidRPr="00105828" w:rsidRDefault="00131F46"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28FB14ED" w14:textId="7F179DBE" w:rsidR="00131F46" w:rsidRDefault="00131F46"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480B8A8B" w14:textId="77777777" w:rsidR="00C67174" w:rsidRPr="00105828" w:rsidRDefault="00C67174"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72E86846" w14:textId="77777777" w:rsidR="00131F46" w:rsidRPr="00105828" w:rsidRDefault="00131F46"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2192A426" w14:textId="77777777" w:rsidR="00FC096D" w:rsidRPr="00105828" w:rsidRDefault="00FC096D"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11B00113" w14:textId="77777777" w:rsidR="00FC096D" w:rsidRPr="00105828" w:rsidRDefault="00FC096D" w:rsidP="00A659FD">
            <w:pPr>
              <w:spacing w:after="0" w:line="240" w:lineRule="auto"/>
              <w:rPr>
                <w:rFonts w:ascii="Times New Roman" w:hAnsi="Times New Roman" w:cs="Times New Roman"/>
                <w:sz w:val="20"/>
                <w:szCs w:val="20"/>
              </w:rPr>
            </w:pPr>
            <w:r w:rsidRPr="00105828">
              <w:rPr>
                <w:rFonts w:ascii="Times New Roman" w:hAnsi="Times New Roman" w:cs="Times New Roman"/>
                <w:sz w:val="20"/>
                <w:szCs w:val="20"/>
              </w:rPr>
              <w:t>73/1998 Z. z.</w:t>
            </w:r>
          </w:p>
          <w:p w14:paraId="28260361" w14:textId="77777777" w:rsidR="00FC096D" w:rsidRPr="00105828" w:rsidRDefault="00FC096D"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555C7308" w14:textId="77777777" w:rsidR="00535DBF" w:rsidRPr="00105828" w:rsidRDefault="00535DBF"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56B5EF18" w14:textId="77777777" w:rsidR="00535DBF" w:rsidRPr="00105828" w:rsidRDefault="00535DBF"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1CA248DB" w14:textId="77777777" w:rsidR="00535DBF" w:rsidRPr="00105828" w:rsidRDefault="00535DBF"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18D1CAEF" w14:textId="77777777" w:rsidR="00535DBF" w:rsidRPr="00105828" w:rsidRDefault="00535DBF"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4362F057" w14:textId="77777777" w:rsidR="00535DBF" w:rsidRPr="00105828" w:rsidRDefault="00535DBF"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45AB1851" w14:textId="77777777" w:rsidR="00535DBF" w:rsidRPr="00105828" w:rsidRDefault="00535DBF"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4FD0A5AE" w14:textId="77777777" w:rsidR="00535DBF" w:rsidRPr="00105828" w:rsidRDefault="00535DBF"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1270DE47" w14:textId="1695D857" w:rsidR="00535DBF" w:rsidRPr="00105828" w:rsidRDefault="00535DBF"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0D994A24" w14:textId="77777777" w:rsidR="00A659FD" w:rsidRPr="00105828" w:rsidRDefault="00A659FD"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0F0C0A03" w14:textId="77777777" w:rsidR="00535DBF" w:rsidRPr="00105828" w:rsidRDefault="00535DBF"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65F3DBC2" w14:textId="221017DC" w:rsidR="00535DBF" w:rsidRPr="00105828" w:rsidRDefault="00A659FD" w:rsidP="00A659FD">
            <w:pPr>
              <w:spacing w:after="0" w:line="240" w:lineRule="auto"/>
              <w:rPr>
                <w:rFonts w:ascii="Times New Roman" w:hAnsi="Times New Roman" w:cs="Times New Roman"/>
                <w:sz w:val="20"/>
                <w:szCs w:val="20"/>
              </w:rPr>
            </w:pPr>
            <w:r w:rsidRPr="00105828">
              <w:rPr>
                <w:rFonts w:ascii="Times New Roman" w:hAnsi="Times New Roman" w:cs="Times New Roman"/>
                <w:sz w:val="20"/>
                <w:szCs w:val="20"/>
              </w:rPr>
              <w:t>3</w:t>
            </w:r>
            <w:r w:rsidR="00535DBF" w:rsidRPr="00105828">
              <w:rPr>
                <w:rFonts w:ascii="Times New Roman" w:hAnsi="Times New Roman" w:cs="Times New Roman"/>
                <w:sz w:val="20"/>
                <w:szCs w:val="20"/>
              </w:rPr>
              <w:t>15/2001 Z. z.</w:t>
            </w:r>
          </w:p>
          <w:p w14:paraId="574287FA" w14:textId="77777777" w:rsidR="00535DBF" w:rsidRPr="00105828" w:rsidRDefault="00535DBF"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2E676E3E" w14:textId="77777777" w:rsidR="0024677B" w:rsidRPr="00105828" w:rsidRDefault="0024677B"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50FD13FE" w14:textId="77777777" w:rsidR="00535DBF" w:rsidRPr="00105828" w:rsidRDefault="00535DBF" w:rsidP="00A659FD">
            <w:pPr>
              <w:spacing w:after="0" w:line="240" w:lineRule="auto"/>
              <w:rPr>
                <w:rFonts w:ascii="Times New Roman" w:hAnsi="Times New Roman" w:cs="Times New Roman"/>
                <w:sz w:val="20"/>
                <w:szCs w:val="20"/>
              </w:rPr>
            </w:pPr>
            <w:r w:rsidRPr="00105828">
              <w:rPr>
                <w:rFonts w:ascii="Times New Roman" w:hAnsi="Times New Roman" w:cs="Times New Roman"/>
                <w:sz w:val="20"/>
                <w:szCs w:val="20"/>
              </w:rPr>
              <w:t>281/2015 Z. z.</w:t>
            </w:r>
          </w:p>
          <w:p w14:paraId="17F4DE74" w14:textId="77777777" w:rsidR="00535DBF" w:rsidRPr="00105828" w:rsidRDefault="00535DBF"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2806C030" w14:textId="77777777" w:rsidR="00535DBF" w:rsidRPr="00105828" w:rsidRDefault="00535DBF"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2607C62F" w14:textId="77777777" w:rsidR="00535DBF" w:rsidRPr="00105828" w:rsidRDefault="00535DBF"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485E9DC1" w14:textId="77777777" w:rsidR="0059049F" w:rsidRPr="00105828" w:rsidRDefault="0059049F" w:rsidP="00A659FD">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354B720E" w14:textId="77777777" w:rsidR="00535DBF" w:rsidRPr="00105828" w:rsidRDefault="00535DBF" w:rsidP="00A659FD">
            <w:pPr>
              <w:spacing w:after="0" w:line="240" w:lineRule="auto"/>
              <w:rPr>
                <w:rFonts w:ascii="Times New Roman" w:hAnsi="Times New Roman" w:cs="Times New Roman"/>
                <w:sz w:val="20"/>
                <w:szCs w:val="20"/>
              </w:rPr>
            </w:pPr>
            <w:r w:rsidRPr="00105828">
              <w:rPr>
                <w:rFonts w:ascii="Times New Roman" w:hAnsi="Times New Roman" w:cs="Times New Roman"/>
                <w:sz w:val="20"/>
                <w:szCs w:val="20"/>
              </w:rPr>
              <w:t>35/2019 z. z.</w:t>
            </w:r>
          </w:p>
          <w:p w14:paraId="2A635E33" w14:textId="77777777" w:rsidR="00535DBF" w:rsidRPr="00105828" w:rsidRDefault="00535DBF" w:rsidP="000611CA">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14:paraId="41219F92" w14:textId="77777777" w:rsidR="00FC096D" w:rsidRPr="00105828" w:rsidRDefault="00FC096D" w:rsidP="00A659FD">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lastRenderedPageBreak/>
              <w:t>§ 13</w:t>
            </w:r>
          </w:p>
          <w:p w14:paraId="41F38419" w14:textId="77777777" w:rsidR="000611CA" w:rsidRPr="00105828" w:rsidRDefault="00FC096D" w:rsidP="00A659FD">
            <w:pPr>
              <w:kinsoku w:val="0"/>
              <w:overflowPunct w:val="0"/>
              <w:autoSpaceDE w:val="0"/>
              <w:autoSpaceDN w:val="0"/>
              <w:adjustRightInd w:val="0"/>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O:</w:t>
            </w:r>
            <w:r w:rsidR="002F234C" w:rsidRPr="00105828">
              <w:rPr>
                <w:rFonts w:ascii="Times New Roman" w:hAnsi="Times New Roman" w:cs="Times New Roman"/>
                <w:bCs/>
                <w:iCs/>
                <w:sz w:val="20"/>
                <w:szCs w:val="20"/>
              </w:rPr>
              <w:t>8</w:t>
            </w:r>
          </w:p>
          <w:p w14:paraId="361F87AD" w14:textId="77777777" w:rsidR="00FC096D" w:rsidRPr="00105828" w:rsidRDefault="00FC096D" w:rsidP="00A659FD">
            <w:pPr>
              <w:kinsoku w:val="0"/>
              <w:overflowPunct w:val="0"/>
              <w:autoSpaceDE w:val="0"/>
              <w:autoSpaceDN w:val="0"/>
              <w:adjustRightInd w:val="0"/>
              <w:spacing w:after="0" w:line="240" w:lineRule="auto"/>
              <w:rPr>
                <w:rFonts w:ascii="Times New Roman" w:hAnsi="Times New Roman" w:cs="Times New Roman"/>
                <w:bCs/>
                <w:iCs/>
                <w:sz w:val="20"/>
                <w:szCs w:val="20"/>
              </w:rPr>
            </w:pPr>
          </w:p>
          <w:p w14:paraId="72A4D475" w14:textId="77777777" w:rsidR="00FC096D" w:rsidRPr="00105828" w:rsidRDefault="00FC096D" w:rsidP="00A659FD">
            <w:pPr>
              <w:kinsoku w:val="0"/>
              <w:overflowPunct w:val="0"/>
              <w:autoSpaceDE w:val="0"/>
              <w:autoSpaceDN w:val="0"/>
              <w:adjustRightInd w:val="0"/>
              <w:spacing w:after="0" w:line="240" w:lineRule="auto"/>
              <w:rPr>
                <w:rFonts w:ascii="Times New Roman" w:hAnsi="Times New Roman" w:cs="Times New Roman"/>
                <w:bCs/>
                <w:iCs/>
                <w:sz w:val="20"/>
                <w:szCs w:val="20"/>
              </w:rPr>
            </w:pPr>
          </w:p>
          <w:p w14:paraId="387779D3" w14:textId="77777777" w:rsidR="00FC096D" w:rsidRPr="00105828" w:rsidRDefault="00FC096D" w:rsidP="00A659FD">
            <w:pPr>
              <w:kinsoku w:val="0"/>
              <w:overflowPunct w:val="0"/>
              <w:autoSpaceDE w:val="0"/>
              <w:autoSpaceDN w:val="0"/>
              <w:adjustRightInd w:val="0"/>
              <w:spacing w:after="0" w:line="240" w:lineRule="auto"/>
              <w:rPr>
                <w:rFonts w:ascii="Times New Roman" w:hAnsi="Times New Roman" w:cs="Times New Roman"/>
                <w:bCs/>
                <w:iCs/>
                <w:sz w:val="20"/>
                <w:szCs w:val="20"/>
              </w:rPr>
            </w:pPr>
          </w:p>
          <w:p w14:paraId="5A896E17" w14:textId="77777777" w:rsidR="00FC096D" w:rsidRPr="00105828" w:rsidRDefault="00FC096D" w:rsidP="00A659FD">
            <w:pPr>
              <w:kinsoku w:val="0"/>
              <w:overflowPunct w:val="0"/>
              <w:autoSpaceDE w:val="0"/>
              <w:autoSpaceDN w:val="0"/>
              <w:adjustRightInd w:val="0"/>
              <w:spacing w:after="0" w:line="240" w:lineRule="auto"/>
              <w:rPr>
                <w:rFonts w:ascii="Times New Roman" w:hAnsi="Times New Roman" w:cs="Times New Roman"/>
                <w:bCs/>
                <w:iCs/>
                <w:sz w:val="20"/>
                <w:szCs w:val="20"/>
              </w:rPr>
            </w:pPr>
          </w:p>
          <w:p w14:paraId="65514B69" w14:textId="77777777" w:rsidR="00FC096D" w:rsidRPr="00105828" w:rsidRDefault="00FC096D" w:rsidP="00A659FD">
            <w:pPr>
              <w:kinsoku w:val="0"/>
              <w:overflowPunct w:val="0"/>
              <w:autoSpaceDE w:val="0"/>
              <w:autoSpaceDN w:val="0"/>
              <w:adjustRightInd w:val="0"/>
              <w:spacing w:after="0" w:line="240" w:lineRule="auto"/>
              <w:rPr>
                <w:rFonts w:ascii="Times New Roman" w:hAnsi="Times New Roman" w:cs="Times New Roman"/>
                <w:bCs/>
                <w:iCs/>
                <w:sz w:val="20"/>
                <w:szCs w:val="20"/>
              </w:rPr>
            </w:pPr>
          </w:p>
          <w:p w14:paraId="7AC6D9ED" w14:textId="77777777" w:rsidR="00FC096D" w:rsidRPr="00105828" w:rsidRDefault="00FC096D" w:rsidP="00A659FD">
            <w:pPr>
              <w:kinsoku w:val="0"/>
              <w:overflowPunct w:val="0"/>
              <w:autoSpaceDE w:val="0"/>
              <w:autoSpaceDN w:val="0"/>
              <w:adjustRightInd w:val="0"/>
              <w:spacing w:after="0" w:line="240" w:lineRule="auto"/>
              <w:rPr>
                <w:rFonts w:ascii="Times New Roman" w:hAnsi="Times New Roman" w:cs="Times New Roman"/>
                <w:bCs/>
                <w:iCs/>
                <w:sz w:val="20"/>
                <w:szCs w:val="20"/>
              </w:rPr>
            </w:pPr>
          </w:p>
          <w:p w14:paraId="39A350AF" w14:textId="77777777" w:rsidR="00FC096D" w:rsidRPr="00105828" w:rsidRDefault="00FC096D" w:rsidP="00A659FD">
            <w:pPr>
              <w:kinsoku w:val="0"/>
              <w:overflowPunct w:val="0"/>
              <w:autoSpaceDE w:val="0"/>
              <w:autoSpaceDN w:val="0"/>
              <w:adjustRightInd w:val="0"/>
              <w:spacing w:after="0" w:line="240" w:lineRule="auto"/>
              <w:rPr>
                <w:rFonts w:ascii="Times New Roman" w:hAnsi="Times New Roman" w:cs="Times New Roman"/>
                <w:bCs/>
                <w:iCs/>
                <w:sz w:val="20"/>
                <w:szCs w:val="20"/>
              </w:rPr>
            </w:pPr>
          </w:p>
          <w:p w14:paraId="495B1F84" w14:textId="42323E76" w:rsidR="00FC096D" w:rsidRPr="00105828" w:rsidRDefault="00FC096D" w:rsidP="00A659FD">
            <w:pPr>
              <w:kinsoku w:val="0"/>
              <w:overflowPunct w:val="0"/>
              <w:autoSpaceDE w:val="0"/>
              <w:autoSpaceDN w:val="0"/>
              <w:adjustRightInd w:val="0"/>
              <w:spacing w:after="0" w:line="240" w:lineRule="auto"/>
              <w:rPr>
                <w:rFonts w:ascii="Times New Roman" w:hAnsi="Times New Roman" w:cs="Times New Roman"/>
                <w:bCs/>
                <w:iCs/>
                <w:sz w:val="20"/>
                <w:szCs w:val="20"/>
              </w:rPr>
            </w:pPr>
          </w:p>
          <w:p w14:paraId="1C9305A4" w14:textId="4AB36C30" w:rsidR="00131F46" w:rsidRDefault="00131F46" w:rsidP="00A659FD">
            <w:pPr>
              <w:kinsoku w:val="0"/>
              <w:overflowPunct w:val="0"/>
              <w:autoSpaceDE w:val="0"/>
              <w:autoSpaceDN w:val="0"/>
              <w:adjustRightInd w:val="0"/>
              <w:spacing w:after="0" w:line="240" w:lineRule="auto"/>
              <w:rPr>
                <w:rFonts w:ascii="Times New Roman" w:hAnsi="Times New Roman" w:cs="Times New Roman"/>
                <w:bCs/>
                <w:iCs/>
                <w:sz w:val="20"/>
                <w:szCs w:val="20"/>
              </w:rPr>
            </w:pPr>
          </w:p>
          <w:p w14:paraId="604A4793" w14:textId="77777777" w:rsidR="00C67174" w:rsidRPr="00105828" w:rsidRDefault="00C67174" w:rsidP="00A659FD">
            <w:pPr>
              <w:kinsoku w:val="0"/>
              <w:overflowPunct w:val="0"/>
              <w:autoSpaceDE w:val="0"/>
              <w:autoSpaceDN w:val="0"/>
              <w:adjustRightInd w:val="0"/>
              <w:spacing w:after="0" w:line="240" w:lineRule="auto"/>
              <w:rPr>
                <w:rFonts w:ascii="Times New Roman" w:hAnsi="Times New Roman" w:cs="Times New Roman"/>
                <w:bCs/>
                <w:iCs/>
                <w:sz w:val="20"/>
                <w:szCs w:val="20"/>
              </w:rPr>
            </w:pPr>
          </w:p>
          <w:p w14:paraId="3D2F7771" w14:textId="7954806A" w:rsidR="00131F46" w:rsidRPr="00105828" w:rsidRDefault="00131F46" w:rsidP="00A659FD">
            <w:pPr>
              <w:kinsoku w:val="0"/>
              <w:overflowPunct w:val="0"/>
              <w:autoSpaceDE w:val="0"/>
              <w:autoSpaceDN w:val="0"/>
              <w:adjustRightInd w:val="0"/>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lastRenderedPageBreak/>
              <w:t>§ 240</w:t>
            </w:r>
          </w:p>
          <w:p w14:paraId="39CF6DA7" w14:textId="5258AC74" w:rsidR="00131F46" w:rsidRPr="00105828" w:rsidRDefault="00131F46" w:rsidP="00A659FD">
            <w:pPr>
              <w:kinsoku w:val="0"/>
              <w:overflowPunct w:val="0"/>
              <w:autoSpaceDE w:val="0"/>
              <w:autoSpaceDN w:val="0"/>
              <w:adjustRightInd w:val="0"/>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O:7</w:t>
            </w:r>
          </w:p>
          <w:p w14:paraId="47D4F1E8" w14:textId="7F1307C5" w:rsidR="00FC096D" w:rsidRPr="00105828" w:rsidRDefault="00FC096D" w:rsidP="00A659FD">
            <w:pPr>
              <w:kinsoku w:val="0"/>
              <w:overflowPunct w:val="0"/>
              <w:autoSpaceDE w:val="0"/>
              <w:autoSpaceDN w:val="0"/>
              <w:adjustRightInd w:val="0"/>
              <w:spacing w:after="0" w:line="240" w:lineRule="auto"/>
              <w:rPr>
                <w:rFonts w:ascii="Times New Roman" w:hAnsi="Times New Roman" w:cs="Times New Roman"/>
                <w:bCs/>
                <w:iCs/>
                <w:sz w:val="20"/>
                <w:szCs w:val="20"/>
              </w:rPr>
            </w:pPr>
          </w:p>
          <w:p w14:paraId="181E11F8" w14:textId="77777777" w:rsidR="00131F46" w:rsidRPr="00105828" w:rsidRDefault="00131F46" w:rsidP="00A659FD">
            <w:pPr>
              <w:kinsoku w:val="0"/>
              <w:overflowPunct w:val="0"/>
              <w:autoSpaceDE w:val="0"/>
              <w:autoSpaceDN w:val="0"/>
              <w:adjustRightInd w:val="0"/>
              <w:spacing w:after="0" w:line="240" w:lineRule="auto"/>
              <w:rPr>
                <w:rFonts w:ascii="Times New Roman" w:hAnsi="Times New Roman" w:cs="Times New Roman"/>
                <w:bCs/>
                <w:iCs/>
                <w:sz w:val="20"/>
                <w:szCs w:val="20"/>
              </w:rPr>
            </w:pPr>
          </w:p>
          <w:p w14:paraId="4F511AC9" w14:textId="7472E984" w:rsidR="00FC096D" w:rsidRPr="00105828" w:rsidRDefault="00FC096D" w:rsidP="00A659FD">
            <w:pPr>
              <w:kinsoku w:val="0"/>
              <w:overflowPunct w:val="0"/>
              <w:autoSpaceDE w:val="0"/>
              <w:autoSpaceDN w:val="0"/>
              <w:adjustRightInd w:val="0"/>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w:t>
            </w:r>
            <w:r w:rsidR="00A659FD" w:rsidRPr="00105828">
              <w:rPr>
                <w:rFonts w:ascii="Times New Roman" w:hAnsi="Times New Roman" w:cs="Times New Roman"/>
                <w:bCs/>
                <w:iCs/>
                <w:sz w:val="20"/>
                <w:szCs w:val="20"/>
              </w:rPr>
              <w:t xml:space="preserve"> </w:t>
            </w:r>
            <w:r w:rsidRPr="00105828">
              <w:rPr>
                <w:rFonts w:ascii="Times New Roman" w:hAnsi="Times New Roman" w:cs="Times New Roman"/>
                <w:bCs/>
                <w:iCs/>
                <w:sz w:val="20"/>
                <w:szCs w:val="20"/>
              </w:rPr>
              <w:t>2a</w:t>
            </w:r>
          </w:p>
          <w:p w14:paraId="757D7220" w14:textId="77777777" w:rsidR="00FC096D" w:rsidRPr="00105828" w:rsidRDefault="00FC096D" w:rsidP="00A659FD">
            <w:pPr>
              <w:kinsoku w:val="0"/>
              <w:overflowPunct w:val="0"/>
              <w:autoSpaceDE w:val="0"/>
              <w:autoSpaceDN w:val="0"/>
              <w:adjustRightInd w:val="0"/>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O:2</w:t>
            </w:r>
            <w:r w:rsidR="0024677B" w:rsidRPr="00105828">
              <w:rPr>
                <w:rFonts w:ascii="Times New Roman" w:hAnsi="Times New Roman" w:cs="Times New Roman"/>
                <w:bCs/>
                <w:iCs/>
                <w:sz w:val="20"/>
                <w:szCs w:val="20"/>
              </w:rPr>
              <w:t xml:space="preserve"> a 4</w:t>
            </w:r>
          </w:p>
          <w:p w14:paraId="68901F0C" w14:textId="77777777" w:rsidR="00535DBF" w:rsidRPr="00105828" w:rsidRDefault="00535DBF" w:rsidP="00A659FD">
            <w:pPr>
              <w:kinsoku w:val="0"/>
              <w:overflowPunct w:val="0"/>
              <w:autoSpaceDE w:val="0"/>
              <w:autoSpaceDN w:val="0"/>
              <w:adjustRightInd w:val="0"/>
              <w:spacing w:after="0" w:line="240" w:lineRule="auto"/>
              <w:rPr>
                <w:rFonts w:ascii="Times New Roman" w:hAnsi="Times New Roman" w:cs="Times New Roman"/>
                <w:bCs/>
                <w:iCs/>
                <w:sz w:val="20"/>
                <w:szCs w:val="20"/>
              </w:rPr>
            </w:pPr>
          </w:p>
          <w:p w14:paraId="7C03FF13" w14:textId="77777777" w:rsidR="00535DBF" w:rsidRPr="00105828" w:rsidRDefault="00535DBF" w:rsidP="00A659FD">
            <w:pPr>
              <w:kinsoku w:val="0"/>
              <w:overflowPunct w:val="0"/>
              <w:autoSpaceDE w:val="0"/>
              <w:autoSpaceDN w:val="0"/>
              <w:adjustRightInd w:val="0"/>
              <w:spacing w:after="0" w:line="240" w:lineRule="auto"/>
              <w:rPr>
                <w:rFonts w:ascii="Times New Roman" w:hAnsi="Times New Roman" w:cs="Times New Roman"/>
                <w:bCs/>
                <w:iCs/>
                <w:sz w:val="20"/>
                <w:szCs w:val="20"/>
              </w:rPr>
            </w:pPr>
          </w:p>
          <w:p w14:paraId="405D7570" w14:textId="77777777" w:rsidR="00535DBF" w:rsidRPr="00105828" w:rsidRDefault="00535DBF" w:rsidP="00A659FD">
            <w:pPr>
              <w:kinsoku w:val="0"/>
              <w:overflowPunct w:val="0"/>
              <w:autoSpaceDE w:val="0"/>
              <w:autoSpaceDN w:val="0"/>
              <w:adjustRightInd w:val="0"/>
              <w:spacing w:after="0" w:line="240" w:lineRule="auto"/>
              <w:rPr>
                <w:rFonts w:ascii="Times New Roman" w:hAnsi="Times New Roman" w:cs="Times New Roman"/>
                <w:bCs/>
                <w:iCs/>
                <w:sz w:val="20"/>
                <w:szCs w:val="20"/>
              </w:rPr>
            </w:pPr>
          </w:p>
          <w:p w14:paraId="5C6F1524" w14:textId="77777777" w:rsidR="00535DBF" w:rsidRPr="00105828" w:rsidRDefault="00535DBF" w:rsidP="00A659FD">
            <w:pPr>
              <w:kinsoku w:val="0"/>
              <w:overflowPunct w:val="0"/>
              <w:autoSpaceDE w:val="0"/>
              <w:autoSpaceDN w:val="0"/>
              <w:adjustRightInd w:val="0"/>
              <w:spacing w:after="0" w:line="240" w:lineRule="auto"/>
              <w:rPr>
                <w:rFonts w:ascii="Times New Roman" w:hAnsi="Times New Roman" w:cs="Times New Roman"/>
                <w:bCs/>
                <w:iCs/>
                <w:sz w:val="20"/>
                <w:szCs w:val="20"/>
              </w:rPr>
            </w:pPr>
          </w:p>
          <w:p w14:paraId="2C8ADC8C" w14:textId="77777777" w:rsidR="00535DBF" w:rsidRPr="00105828" w:rsidRDefault="00535DBF" w:rsidP="00A659FD">
            <w:pPr>
              <w:kinsoku w:val="0"/>
              <w:overflowPunct w:val="0"/>
              <w:autoSpaceDE w:val="0"/>
              <w:autoSpaceDN w:val="0"/>
              <w:adjustRightInd w:val="0"/>
              <w:spacing w:after="0" w:line="240" w:lineRule="auto"/>
              <w:rPr>
                <w:rFonts w:ascii="Times New Roman" w:hAnsi="Times New Roman" w:cs="Times New Roman"/>
                <w:bCs/>
                <w:iCs/>
                <w:sz w:val="20"/>
                <w:szCs w:val="20"/>
              </w:rPr>
            </w:pPr>
          </w:p>
          <w:p w14:paraId="663BB1DC" w14:textId="77777777" w:rsidR="00535DBF" w:rsidRPr="00105828" w:rsidRDefault="00535DBF" w:rsidP="00A659FD">
            <w:pPr>
              <w:kinsoku w:val="0"/>
              <w:overflowPunct w:val="0"/>
              <w:autoSpaceDE w:val="0"/>
              <w:autoSpaceDN w:val="0"/>
              <w:adjustRightInd w:val="0"/>
              <w:spacing w:after="0" w:line="240" w:lineRule="auto"/>
              <w:rPr>
                <w:rFonts w:ascii="Times New Roman" w:hAnsi="Times New Roman" w:cs="Times New Roman"/>
                <w:bCs/>
                <w:iCs/>
                <w:sz w:val="20"/>
                <w:szCs w:val="20"/>
              </w:rPr>
            </w:pPr>
          </w:p>
          <w:p w14:paraId="1B233E4F" w14:textId="77777777" w:rsidR="00535DBF" w:rsidRPr="00105828" w:rsidRDefault="00535DBF" w:rsidP="00A659FD">
            <w:pPr>
              <w:kinsoku w:val="0"/>
              <w:overflowPunct w:val="0"/>
              <w:autoSpaceDE w:val="0"/>
              <w:autoSpaceDN w:val="0"/>
              <w:adjustRightInd w:val="0"/>
              <w:spacing w:after="0" w:line="240" w:lineRule="auto"/>
              <w:rPr>
                <w:rFonts w:ascii="Times New Roman" w:hAnsi="Times New Roman" w:cs="Times New Roman"/>
                <w:bCs/>
                <w:iCs/>
                <w:sz w:val="20"/>
                <w:szCs w:val="20"/>
              </w:rPr>
            </w:pPr>
          </w:p>
          <w:p w14:paraId="321A1A11" w14:textId="77777777" w:rsidR="00535DBF" w:rsidRPr="00105828" w:rsidRDefault="00535DBF" w:rsidP="00A659FD">
            <w:pPr>
              <w:kinsoku w:val="0"/>
              <w:overflowPunct w:val="0"/>
              <w:autoSpaceDE w:val="0"/>
              <w:autoSpaceDN w:val="0"/>
              <w:adjustRightInd w:val="0"/>
              <w:spacing w:after="0" w:line="240" w:lineRule="auto"/>
              <w:rPr>
                <w:rFonts w:ascii="Times New Roman" w:hAnsi="Times New Roman" w:cs="Times New Roman"/>
                <w:bCs/>
                <w:iCs/>
                <w:sz w:val="20"/>
                <w:szCs w:val="20"/>
              </w:rPr>
            </w:pPr>
          </w:p>
          <w:p w14:paraId="2E66CEF3" w14:textId="33C4FD70" w:rsidR="00FC096D" w:rsidRPr="00105828" w:rsidRDefault="00FC096D" w:rsidP="00A659FD">
            <w:pPr>
              <w:kinsoku w:val="0"/>
              <w:overflowPunct w:val="0"/>
              <w:autoSpaceDE w:val="0"/>
              <w:autoSpaceDN w:val="0"/>
              <w:adjustRightInd w:val="0"/>
              <w:spacing w:after="0" w:line="240" w:lineRule="auto"/>
              <w:rPr>
                <w:rFonts w:ascii="Times New Roman" w:hAnsi="Times New Roman" w:cs="Times New Roman"/>
                <w:sz w:val="20"/>
                <w:szCs w:val="20"/>
              </w:rPr>
            </w:pPr>
          </w:p>
          <w:p w14:paraId="273B89F4" w14:textId="77777777" w:rsidR="00A659FD" w:rsidRPr="00105828" w:rsidRDefault="00A659FD" w:rsidP="00A659FD">
            <w:pPr>
              <w:kinsoku w:val="0"/>
              <w:overflowPunct w:val="0"/>
              <w:autoSpaceDE w:val="0"/>
              <w:autoSpaceDN w:val="0"/>
              <w:adjustRightInd w:val="0"/>
              <w:spacing w:after="0" w:line="240" w:lineRule="auto"/>
              <w:rPr>
                <w:rFonts w:ascii="Times New Roman" w:hAnsi="Times New Roman" w:cs="Times New Roman"/>
                <w:sz w:val="20"/>
                <w:szCs w:val="20"/>
              </w:rPr>
            </w:pPr>
          </w:p>
          <w:p w14:paraId="391E12C6" w14:textId="77777777" w:rsidR="00535DBF" w:rsidRPr="00105828" w:rsidRDefault="00535DBF" w:rsidP="00A659FD">
            <w:pPr>
              <w:kinsoku w:val="0"/>
              <w:overflowPunct w:val="0"/>
              <w:autoSpaceDE w:val="0"/>
              <w:autoSpaceDN w:val="0"/>
              <w:adjustRightInd w:val="0"/>
              <w:spacing w:after="0" w:line="240" w:lineRule="auto"/>
              <w:rPr>
                <w:rFonts w:ascii="Times New Roman" w:hAnsi="Times New Roman" w:cs="Times New Roman"/>
                <w:sz w:val="20"/>
                <w:szCs w:val="20"/>
              </w:rPr>
            </w:pPr>
          </w:p>
          <w:p w14:paraId="00A68DF3" w14:textId="61811702" w:rsidR="00535DBF" w:rsidRPr="00105828" w:rsidRDefault="00535DBF" w:rsidP="00A659FD">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w:t>
            </w:r>
            <w:r w:rsidR="00A659FD" w:rsidRPr="00105828">
              <w:rPr>
                <w:rFonts w:ascii="Times New Roman" w:hAnsi="Times New Roman" w:cs="Times New Roman"/>
                <w:bCs/>
                <w:iCs/>
                <w:sz w:val="20"/>
                <w:szCs w:val="20"/>
              </w:rPr>
              <w:t xml:space="preserve"> </w:t>
            </w:r>
            <w:r w:rsidRPr="00105828">
              <w:rPr>
                <w:rFonts w:ascii="Times New Roman" w:hAnsi="Times New Roman" w:cs="Times New Roman"/>
                <w:bCs/>
                <w:iCs/>
                <w:sz w:val="20"/>
                <w:szCs w:val="20"/>
              </w:rPr>
              <w:t>16</w:t>
            </w:r>
          </w:p>
          <w:p w14:paraId="10A0660B" w14:textId="77777777" w:rsidR="00535DBF" w:rsidRPr="00105828" w:rsidRDefault="00535DBF" w:rsidP="00A659FD">
            <w:pPr>
              <w:spacing w:after="0" w:line="240" w:lineRule="auto"/>
              <w:rPr>
                <w:rFonts w:ascii="Times New Roman" w:hAnsi="Times New Roman" w:cs="Times New Roman"/>
                <w:bCs/>
                <w:iCs/>
                <w:sz w:val="20"/>
                <w:szCs w:val="20"/>
              </w:rPr>
            </w:pPr>
            <w:r w:rsidRPr="00105828">
              <w:rPr>
                <w:rFonts w:ascii="Times New Roman" w:hAnsi="Times New Roman" w:cs="Times New Roman"/>
                <w:bCs/>
                <w:iCs/>
                <w:sz w:val="20"/>
                <w:szCs w:val="20"/>
              </w:rPr>
              <w:t>O:5</w:t>
            </w:r>
          </w:p>
          <w:p w14:paraId="74776167" w14:textId="1E628BEE" w:rsidR="00535DBF" w:rsidRPr="00105828" w:rsidRDefault="00535DBF" w:rsidP="00A659FD">
            <w:pPr>
              <w:kinsoku w:val="0"/>
              <w:overflowPunct w:val="0"/>
              <w:autoSpaceDE w:val="0"/>
              <w:autoSpaceDN w:val="0"/>
              <w:adjustRightInd w:val="0"/>
              <w:spacing w:after="0" w:line="240" w:lineRule="auto"/>
              <w:rPr>
                <w:rFonts w:ascii="Times New Roman" w:hAnsi="Times New Roman" w:cs="Times New Roman"/>
                <w:sz w:val="20"/>
                <w:szCs w:val="20"/>
              </w:rPr>
            </w:pPr>
          </w:p>
          <w:p w14:paraId="459EF570" w14:textId="4EF047CC" w:rsidR="00A659FD" w:rsidRPr="00105828" w:rsidRDefault="00A659FD" w:rsidP="00A659FD">
            <w:pPr>
              <w:kinsoku w:val="0"/>
              <w:overflowPunct w:val="0"/>
              <w:autoSpaceDE w:val="0"/>
              <w:autoSpaceDN w:val="0"/>
              <w:adjustRightInd w:val="0"/>
              <w:spacing w:after="0" w:line="240" w:lineRule="auto"/>
              <w:rPr>
                <w:rFonts w:ascii="Times New Roman" w:hAnsi="Times New Roman" w:cs="Times New Roman"/>
                <w:sz w:val="20"/>
                <w:szCs w:val="20"/>
              </w:rPr>
            </w:pPr>
          </w:p>
          <w:p w14:paraId="1CB1DAFF" w14:textId="6C8FFBA2" w:rsidR="00535DBF" w:rsidRPr="00105828" w:rsidRDefault="00535DBF" w:rsidP="00A659FD">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w:t>
            </w:r>
            <w:r w:rsidR="00A659FD" w:rsidRPr="00105828">
              <w:rPr>
                <w:rFonts w:ascii="Times New Roman" w:hAnsi="Times New Roman" w:cs="Times New Roman"/>
                <w:sz w:val="20"/>
                <w:szCs w:val="20"/>
              </w:rPr>
              <w:t xml:space="preserve"> </w:t>
            </w:r>
            <w:r w:rsidRPr="00105828">
              <w:rPr>
                <w:rFonts w:ascii="Times New Roman" w:hAnsi="Times New Roman" w:cs="Times New Roman"/>
                <w:sz w:val="20"/>
                <w:szCs w:val="20"/>
              </w:rPr>
              <w:t>4</w:t>
            </w:r>
          </w:p>
          <w:p w14:paraId="6E2B368F" w14:textId="77777777" w:rsidR="00535DBF" w:rsidRPr="00105828" w:rsidRDefault="00535DBF" w:rsidP="00A659FD">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O:5</w:t>
            </w:r>
          </w:p>
          <w:p w14:paraId="0AD9088F" w14:textId="77777777" w:rsidR="00A347CA" w:rsidRPr="00105828" w:rsidRDefault="00A347CA" w:rsidP="00A659FD">
            <w:pPr>
              <w:kinsoku w:val="0"/>
              <w:overflowPunct w:val="0"/>
              <w:autoSpaceDE w:val="0"/>
              <w:autoSpaceDN w:val="0"/>
              <w:adjustRightInd w:val="0"/>
              <w:spacing w:after="0" w:line="240" w:lineRule="auto"/>
              <w:rPr>
                <w:rFonts w:ascii="Times New Roman" w:hAnsi="Times New Roman" w:cs="Times New Roman"/>
                <w:sz w:val="20"/>
                <w:szCs w:val="20"/>
              </w:rPr>
            </w:pPr>
          </w:p>
          <w:p w14:paraId="432A0C1F" w14:textId="77777777" w:rsidR="00A347CA" w:rsidRPr="00105828" w:rsidRDefault="00A347CA" w:rsidP="00A659FD">
            <w:pPr>
              <w:kinsoku w:val="0"/>
              <w:overflowPunct w:val="0"/>
              <w:autoSpaceDE w:val="0"/>
              <w:autoSpaceDN w:val="0"/>
              <w:adjustRightInd w:val="0"/>
              <w:spacing w:after="0" w:line="240" w:lineRule="auto"/>
              <w:rPr>
                <w:rFonts w:ascii="Times New Roman" w:hAnsi="Times New Roman" w:cs="Times New Roman"/>
                <w:sz w:val="20"/>
                <w:szCs w:val="20"/>
              </w:rPr>
            </w:pPr>
          </w:p>
          <w:p w14:paraId="3F1FE79D" w14:textId="77777777" w:rsidR="00A347CA" w:rsidRPr="00105828" w:rsidRDefault="00A347CA" w:rsidP="00A659FD">
            <w:pPr>
              <w:kinsoku w:val="0"/>
              <w:overflowPunct w:val="0"/>
              <w:autoSpaceDE w:val="0"/>
              <w:autoSpaceDN w:val="0"/>
              <w:adjustRightInd w:val="0"/>
              <w:spacing w:after="0" w:line="240" w:lineRule="auto"/>
              <w:rPr>
                <w:rFonts w:ascii="Times New Roman" w:hAnsi="Times New Roman" w:cs="Times New Roman"/>
                <w:sz w:val="20"/>
                <w:szCs w:val="20"/>
              </w:rPr>
            </w:pPr>
          </w:p>
          <w:p w14:paraId="46055085" w14:textId="750FF914" w:rsidR="00A347CA" w:rsidRPr="00105828" w:rsidRDefault="00A347CA" w:rsidP="00A659FD">
            <w:pPr>
              <w:kinsoku w:val="0"/>
              <w:overflowPunct w:val="0"/>
              <w:autoSpaceDE w:val="0"/>
              <w:autoSpaceDN w:val="0"/>
              <w:adjustRightInd w:val="0"/>
              <w:spacing w:after="0" w:line="240" w:lineRule="auto"/>
              <w:rPr>
                <w:rFonts w:ascii="Times New Roman" w:hAnsi="Times New Roman" w:cs="Times New Roman"/>
                <w:sz w:val="20"/>
                <w:szCs w:val="20"/>
              </w:rPr>
            </w:pPr>
          </w:p>
          <w:p w14:paraId="6A2F24F8" w14:textId="03FEC31B" w:rsidR="00A347CA" w:rsidRPr="00105828" w:rsidRDefault="00A347CA" w:rsidP="00A659FD">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w:t>
            </w:r>
            <w:r w:rsidR="00A659FD" w:rsidRPr="00105828">
              <w:rPr>
                <w:rFonts w:ascii="Times New Roman" w:hAnsi="Times New Roman" w:cs="Times New Roman"/>
                <w:sz w:val="20"/>
                <w:szCs w:val="20"/>
              </w:rPr>
              <w:t xml:space="preserve"> </w:t>
            </w:r>
            <w:r w:rsidR="00D674A2">
              <w:rPr>
                <w:rFonts w:ascii="Times New Roman" w:hAnsi="Times New Roman" w:cs="Times New Roman"/>
                <w:sz w:val="20"/>
                <w:szCs w:val="20"/>
              </w:rPr>
              <w:t>18</w:t>
            </w:r>
          </w:p>
          <w:p w14:paraId="2DAA238C" w14:textId="77777777" w:rsidR="00A347CA" w:rsidRPr="00105828" w:rsidRDefault="00A347CA" w:rsidP="00A659FD">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O:2</w:t>
            </w:r>
            <w:r w:rsidR="0024677B" w:rsidRPr="00105828">
              <w:rPr>
                <w:rFonts w:ascii="Times New Roman" w:hAnsi="Times New Roman" w:cs="Times New Roman"/>
                <w:sz w:val="20"/>
                <w:szCs w:val="20"/>
              </w:rPr>
              <w:t xml:space="preserve"> a 4</w:t>
            </w:r>
          </w:p>
          <w:p w14:paraId="73228973" w14:textId="77777777" w:rsidR="00A347CA" w:rsidRPr="00105828" w:rsidRDefault="00A347CA" w:rsidP="00A659FD">
            <w:pPr>
              <w:kinsoku w:val="0"/>
              <w:overflowPunct w:val="0"/>
              <w:autoSpaceDE w:val="0"/>
              <w:autoSpaceDN w:val="0"/>
              <w:adjustRightInd w:val="0"/>
              <w:spacing w:after="0" w:line="240" w:lineRule="auto"/>
              <w:rPr>
                <w:rFonts w:ascii="Times New Roman" w:hAnsi="Times New Roman" w:cs="Times New Roman"/>
                <w:sz w:val="20"/>
                <w:szCs w:val="20"/>
              </w:rPr>
            </w:pPr>
          </w:p>
          <w:p w14:paraId="0EFFE795" w14:textId="77777777" w:rsidR="00A347CA" w:rsidRPr="00105828" w:rsidRDefault="00A347CA" w:rsidP="00A659FD">
            <w:pPr>
              <w:kinsoku w:val="0"/>
              <w:overflowPunct w:val="0"/>
              <w:autoSpaceDE w:val="0"/>
              <w:autoSpaceDN w:val="0"/>
              <w:adjustRightInd w:val="0"/>
              <w:spacing w:after="0" w:line="240" w:lineRule="auto"/>
              <w:rPr>
                <w:rFonts w:ascii="Times New Roman" w:hAnsi="Times New Roman" w:cs="Times New Roman"/>
                <w:sz w:val="20"/>
                <w:szCs w:val="20"/>
              </w:rPr>
            </w:pPr>
          </w:p>
          <w:p w14:paraId="0A63FAB3" w14:textId="77777777" w:rsidR="00A347CA" w:rsidRPr="00105828" w:rsidRDefault="00A347CA" w:rsidP="00A659FD">
            <w:pPr>
              <w:kinsoku w:val="0"/>
              <w:overflowPunct w:val="0"/>
              <w:autoSpaceDE w:val="0"/>
              <w:autoSpaceDN w:val="0"/>
              <w:adjustRightInd w:val="0"/>
              <w:spacing w:after="0" w:line="240" w:lineRule="auto"/>
              <w:rPr>
                <w:rFonts w:ascii="Times New Roman" w:hAnsi="Times New Roman" w:cs="Times New Roman"/>
                <w:sz w:val="20"/>
                <w:szCs w:val="20"/>
              </w:rPr>
            </w:pPr>
          </w:p>
          <w:p w14:paraId="38956804" w14:textId="77777777" w:rsidR="00A347CA" w:rsidRPr="00105828" w:rsidRDefault="00A347CA" w:rsidP="00A659FD">
            <w:pPr>
              <w:kinsoku w:val="0"/>
              <w:overflowPunct w:val="0"/>
              <w:autoSpaceDE w:val="0"/>
              <w:autoSpaceDN w:val="0"/>
              <w:adjustRightInd w:val="0"/>
              <w:spacing w:after="0" w:line="240" w:lineRule="auto"/>
              <w:rPr>
                <w:rFonts w:ascii="Times New Roman" w:hAnsi="Times New Roman" w:cs="Times New Roman"/>
                <w:sz w:val="20"/>
                <w:szCs w:val="20"/>
              </w:rPr>
            </w:pPr>
          </w:p>
          <w:p w14:paraId="56C423C3" w14:textId="77777777" w:rsidR="00A347CA" w:rsidRPr="00105828" w:rsidRDefault="00A347CA" w:rsidP="00A347CA">
            <w:pPr>
              <w:kinsoku w:val="0"/>
              <w:overflowPunct w:val="0"/>
              <w:autoSpaceDE w:val="0"/>
              <w:autoSpaceDN w:val="0"/>
              <w:adjustRightInd w:val="0"/>
              <w:spacing w:after="0" w:line="240" w:lineRule="auto"/>
              <w:rPr>
                <w:rFonts w:ascii="Times New Roman" w:hAnsi="Times New Roman" w:cs="Times New Roman"/>
                <w:sz w:val="20"/>
                <w:szCs w:val="20"/>
              </w:rPr>
            </w:pPr>
          </w:p>
          <w:p w14:paraId="3D9CE687" w14:textId="77777777" w:rsidR="00A347CA" w:rsidRPr="00105828" w:rsidRDefault="00A347CA" w:rsidP="00A347CA">
            <w:pPr>
              <w:kinsoku w:val="0"/>
              <w:overflowPunct w:val="0"/>
              <w:autoSpaceDE w:val="0"/>
              <w:autoSpaceDN w:val="0"/>
              <w:adjustRightInd w:val="0"/>
              <w:spacing w:after="0" w:line="240" w:lineRule="auto"/>
              <w:rPr>
                <w:rFonts w:ascii="Times New Roman" w:hAnsi="Times New Roman" w:cs="Times New Roman"/>
                <w:sz w:val="20"/>
                <w:szCs w:val="20"/>
              </w:rPr>
            </w:pPr>
          </w:p>
          <w:p w14:paraId="47449818" w14:textId="77777777" w:rsidR="00A347CA" w:rsidRPr="00105828" w:rsidRDefault="00A347CA" w:rsidP="00A347CA">
            <w:pPr>
              <w:kinsoku w:val="0"/>
              <w:overflowPunct w:val="0"/>
              <w:autoSpaceDE w:val="0"/>
              <w:autoSpaceDN w:val="0"/>
              <w:adjustRightInd w:val="0"/>
              <w:spacing w:after="0" w:line="240" w:lineRule="auto"/>
              <w:rPr>
                <w:rFonts w:ascii="Times New Roman" w:hAnsi="Times New Roman" w:cs="Times New Roman"/>
                <w:sz w:val="20"/>
                <w:szCs w:val="20"/>
              </w:rPr>
            </w:pPr>
          </w:p>
          <w:p w14:paraId="2D8B9C66" w14:textId="77777777" w:rsidR="00A347CA" w:rsidRPr="00105828" w:rsidRDefault="00A347CA" w:rsidP="00A347CA">
            <w:pPr>
              <w:kinsoku w:val="0"/>
              <w:overflowPunct w:val="0"/>
              <w:autoSpaceDE w:val="0"/>
              <w:autoSpaceDN w:val="0"/>
              <w:adjustRightInd w:val="0"/>
              <w:spacing w:after="0" w:line="240" w:lineRule="auto"/>
              <w:rPr>
                <w:rFonts w:ascii="Times New Roman" w:hAnsi="Times New Roman" w:cs="Times New Roman"/>
                <w:sz w:val="20"/>
                <w:szCs w:val="20"/>
              </w:rPr>
            </w:pPr>
          </w:p>
          <w:p w14:paraId="5FFBBA10" w14:textId="77777777" w:rsidR="00A347CA" w:rsidRPr="00105828" w:rsidRDefault="00A347CA" w:rsidP="00A347CA">
            <w:pPr>
              <w:kinsoku w:val="0"/>
              <w:overflowPunct w:val="0"/>
              <w:autoSpaceDE w:val="0"/>
              <w:autoSpaceDN w:val="0"/>
              <w:adjustRightInd w:val="0"/>
              <w:spacing w:after="0" w:line="240" w:lineRule="auto"/>
              <w:rPr>
                <w:rFonts w:ascii="Times New Roman" w:hAnsi="Times New Roman" w:cs="Times New Roman"/>
                <w:sz w:val="20"/>
                <w:szCs w:val="20"/>
              </w:rPr>
            </w:pPr>
          </w:p>
        </w:tc>
        <w:tc>
          <w:tcPr>
            <w:tcW w:w="5103" w:type="dxa"/>
          </w:tcPr>
          <w:p w14:paraId="571DDCD1" w14:textId="1E307C33" w:rsidR="00FC096D" w:rsidRPr="00105828" w:rsidRDefault="0059049F" w:rsidP="00A659FD">
            <w:pPr>
              <w:kinsoku w:val="0"/>
              <w:overflowPunct w:val="0"/>
              <w:autoSpaceDE w:val="0"/>
              <w:autoSpaceDN w:val="0"/>
              <w:adjustRightInd w:val="0"/>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lastRenderedPageBreak/>
              <w:t>(8</w:t>
            </w:r>
            <w:r w:rsidR="00FC096D" w:rsidRPr="00105828">
              <w:rPr>
                <w:rFonts w:ascii="Times New Roman" w:hAnsi="Times New Roman" w:cs="Times New Roman"/>
                <w:iCs/>
                <w:sz w:val="20"/>
                <w:szCs w:val="20"/>
              </w:rPr>
              <w:t>) Zamestnanec nesmie byť v pracovnoprávnom vzťahu prenasledovaný ani inak postihovaný za to, že podá na iného zamestnanca alebo na zamestnávateľa sťažnosť, podnet na príslušnom orgáne inšpekcie práce, žalobu, návrh na začatie trestného stíhania alebo iné oznámenie o kriminalite alebo inej protispoločenskej činnosti, nezachová mlčanlivosť o svojich pracovných podmienkach vrátane mzdových podmienok a o podmienkach zamestnávania alebo že si uplatňuje práva a právom chránené záujmy vyplývajúce z pracovnoprávneho vzťahu.</w:t>
            </w:r>
          </w:p>
          <w:p w14:paraId="2FAD1212" w14:textId="0D823EF2" w:rsidR="000611CA" w:rsidRPr="00105828" w:rsidRDefault="000611CA" w:rsidP="00A659FD">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58B5918B" w14:textId="75B81A39" w:rsidR="00131F46" w:rsidRPr="00105828" w:rsidRDefault="00131F46" w:rsidP="00A659FD">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lastRenderedPageBreak/>
              <w:t>(7) Zástupcovia zamestnancov nesmú byť za plnenie úloh vyplývajúcich z výkonu svojej funkcie zamestnávateľom znevýhodňovaní ani inak postihovaní.</w:t>
            </w:r>
          </w:p>
          <w:p w14:paraId="3D219CDB" w14:textId="77777777" w:rsidR="00131F46" w:rsidRPr="00105828" w:rsidRDefault="00131F46" w:rsidP="00A659FD">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1D9B15B5" w14:textId="77777777" w:rsidR="00535DBF" w:rsidRPr="00105828" w:rsidRDefault="00535DBF" w:rsidP="00A659FD">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(2) Výkon práv a povinností vyplývajúcich zo služobného pomeru musí byť v súlade s dobrými mravmi. Nikto nesmie tieto práva a povinnosti zneužívať na škodu druhého. Policajt nesmie byť v súvislosti s výkonom štátnej služby prenasledovaný ani inak postihovaný za to, že podá na iného policajta alebo nadriadeného sťažnosť, žalobu, návrh na začatie trestného stíhania alebo iné oznámenie o kriminalite alebo inej protispoločenskej činnosti.</w:t>
            </w:r>
          </w:p>
          <w:p w14:paraId="4C5A4B8E" w14:textId="77777777" w:rsidR="00A659FD" w:rsidRPr="00105828" w:rsidRDefault="00A659FD" w:rsidP="00A659FD">
            <w:pPr>
              <w:spacing w:after="0" w:line="240" w:lineRule="auto"/>
              <w:jc w:val="both"/>
              <w:rPr>
                <w:rFonts w:ascii="Times New Roman" w:hAnsi="Times New Roman" w:cs="Times New Roman"/>
                <w:iCs/>
                <w:sz w:val="20"/>
                <w:szCs w:val="20"/>
              </w:rPr>
            </w:pPr>
          </w:p>
          <w:p w14:paraId="619C7A13" w14:textId="50D9BDFC" w:rsidR="00535DBF" w:rsidRPr="00105828" w:rsidRDefault="00535DBF" w:rsidP="00A659FD">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(4) Služobný úrad alebo nadriadený nesmie policajta postihovať alebo znevýhodňovať preto, že policajt uplatňuje svoje práva vyplývajúce zo služobného pomeru.</w:t>
            </w:r>
          </w:p>
          <w:p w14:paraId="4B040305" w14:textId="77777777" w:rsidR="00535DBF" w:rsidRPr="00105828" w:rsidRDefault="00535DBF" w:rsidP="00A659FD">
            <w:pPr>
              <w:spacing w:after="0" w:line="240" w:lineRule="auto"/>
              <w:jc w:val="both"/>
              <w:rPr>
                <w:rFonts w:ascii="Times New Roman" w:hAnsi="Times New Roman" w:cs="Times New Roman"/>
                <w:sz w:val="20"/>
                <w:szCs w:val="20"/>
              </w:rPr>
            </w:pPr>
          </w:p>
          <w:p w14:paraId="73F4A1AB" w14:textId="77777777" w:rsidR="00535DBF" w:rsidRPr="00105828" w:rsidRDefault="00535DBF" w:rsidP="00A659FD">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(5) Služobný úrad alebo nadriadený nesmie príslušníka postihovať alebo znevýhodňovať preto, že príslušník uplatňuje svoje práva vyplývajúce zo služobného pomeru.</w:t>
            </w:r>
          </w:p>
          <w:p w14:paraId="0AEB0892" w14:textId="77777777" w:rsidR="00535DBF" w:rsidRPr="00105828" w:rsidRDefault="00535DBF" w:rsidP="00A659FD">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75B48ECB" w14:textId="77777777" w:rsidR="00535DBF" w:rsidRPr="00105828" w:rsidRDefault="00535DBF" w:rsidP="00A659FD">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(5) Služobný úrad alebo veliteľ nesmie profesionálneho vojaka žiadnym spôsobom postihovať alebo znevýhodňovať preto, že sa zákonným spôsobom domáha svojich práv vyplývajúcich z výkonu štátnej služby alebo z uplatňovania zásady rovnakého zaobchádzania.</w:t>
            </w:r>
          </w:p>
          <w:p w14:paraId="2AD70612" w14:textId="77777777" w:rsidR="00535DBF" w:rsidRPr="00105828" w:rsidRDefault="00535DBF" w:rsidP="00A659FD">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1610B1FD" w14:textId="77777777" w:rsidR="00A347CA" w:rsidRPr="00105828" w:rsidRDefault="00A347CA" w:rsidP="00A659FD">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(2) Výkon práv a povinností vyplývajúcich zo služobného pomeru musí byť v súlade s dobrými mravmi. Nikto nesmie tieto práva a povinnosti zneužívať na škodu druhého. Príslušník finančnej správy nesmie byť v súvislosti s výkonom štátnej služby prenasledovaný ani inak postihovaný za to, že podá na iného príslušníka finančnej správy alebo nadriadeného sťažnosť, žalobu alebo podnet na začatie trestného stíhania alebo z dôvodu oznámenia kriminality alebo inej protispoločenskej činnosti.</w:t>
            </w:r>
          </w:p>
          <w:p w14:paraId="1D0CD176" w14:textId="77777777" w:rsidR="00131F46" w:rsidRPr="00105828" w:rsidRDefault="00131F46" w:rsidP="00A659FD">
            <w:pPr>
              <w:spacing w:after="0" w:line="240" w:lineRule="auto"/>
              <w:jc w:val="both"/>
              <w:rPr>
                <w:rFonts w:ascii="Times New Roman" w:hAnsi="Times New Roman" w:cs="Times New Roman"/>
                <w:iCs/>
                <w:sz w:val="20"/>
                <w:szCs w:val="20"/>
              </w:rPr>
            </w:pPr>
          </w:p>
          <w:p w14:paraId="1988FB66" w14:textId="3B6E99BE" w:rsidR="00A347CA" w:rsidRPr="00105828" w:rsidRDefault="00A347CA" w:rsidP="00A659FD">
            <w:pPr>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t>(4) Služobný úrad alebo nadriadený nesmie príslušníka finančnej správy postihovať alebo znevýhodňovať preto, že príslušník finančnej správy uplatňuje svoje práva vyplývajúce zo služobného pomeru.</w:t>
            </w:r>
          </w:p>
          <w:p w14:paraId="37212C48" w14:textId="77777777" w:rsidR="00A347CA" w:rsidRPr="00105828" w:rsidRDefault="00A347CA" w:rsidP="000611CA">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0EAC90CA" w14:textId="6D11F952" w:rsidR="000611CA" w:rsidRPr="00105828" w:rsidRDefault="00963DBF" w:rsidP="000611CA">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0D3B4591" w14:textId="77777777" w:rsidR="000611CA" w:rsidRPr="00105828" w:rsidRDefault="000611CA" w:rsidP="000611CA">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35E87749" w14:textId="48912C5B" w:rsidR="000611CA" w:rsidRPr="00105828" w:rsidRDefault="001A7F92" w:rsidP="000611CA">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GP-</w:t>
            </w:r>
            <w:r w:rsidRPr="00105828">
              <w:rPr>
                <w:rFonts w:ascii="Times New Roman" w:hAnsi="Times New Roman" w:cs="Times New Roman"/>
                <w:sz w:val="20"/>
                <w:szCs w:val="20"/>
              </w:rPr>
              <w:t>N</w:t>
            </w:r>
          </w:p>
        </w:tc>
        <w:tc>
          <w:tcPr>
            <w:tcW w:w="1026" w:type="dxa"/>
          </w:tcPr>
          <w:p w14:paraId="3234FA6C" w14:textId="77777777" w:rsidR="000611CA" w:rsidRPr="00105828" w:rsidRDefault="000611CA" w:rsidP="000611CA">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05828" w:rsidRPr="00105828" w14:paraId="1D6BDCAC" w14:textId="77777777" w:rsidTr="0050447C">
        <w:trPr>
          <w:gridAfter w:val="1"/>
          <w:wAfter w:w="7" w:type="dxa"/>
          <w:trHeight w:val="544"/>
        </w:trPr>
        <w:tc>
          <w:tcPr>
            <w:tcW w:w="708" w:type="dxa"/>
          </w:tcPr>
          <w:p w14:paraId="4DE64A12" w14:textId="3F91560C" w:rsidR="000611CA" w:rsidRPr="00105828" w:rsidRDefault="000611CA" w:rsidP="00171349">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Č:25 O:2</w:t>
            </w:r>
          </w:p>
        </w:tc>
        <w:tc>
          <w:tcPr>
            <w:tcW w:w="3544" w:type="dxa"/>
          </w:tcPr>
          <w:p w14:paraId="16B478CC" w14:textId="77777777" w:rsidR="000611CA" w:rsidRPr="00105828" w:rsidRDefault="000611CA" w:rsidP="000611CA">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Členské štáty zavedú do svojich vnútroštátnych právnych systémov opatrenia potrebné na ochranu pracovníkov vrátane pracovníkov, ktorí sú zástupcami </w:t>
            </w:r>
            <w:r w:rsidRPr="00105828">
              <w:rPr>
                <w:rFonts w:ascii="Times New Roman" w:hAnsi="Times New Roman" w:cs="Times New Roman"/>
                <w:sz w:val="20"/>
                <w:szCs w:val="20"/>
              </w:rPr>
              <w:lastRenderedPageBreak/>
              <w:t>pracovníkov, pred prepúšťaním alebo iným nepriaznivým zaobchádzaním zo strany zamestnávateľa v reakcii na sťažnosť v rámci organizácie zamestnávateľa alebo na akékoľvek správne konanie alebo súdne konanie na účely presadzovania práv alebo povinností súvisiacich so zásadou rovnakej odmeny.</w:t>
            </w:r>
          </w:p>
        </w:tc>
        <w:tc>
          <w:tcPr>
            <w:tcW w:w="709" w:type="dxa"/>
          </w:tcPr>
          <w:p w14:paraId="248ADEF0" w14:textId="77777777" w:rsidR="000611CA" w:rsidRPr="00105828" w:rsidRDefault="00C20755" w:rsidP="000611CA">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N</w:t>
            </w:r>
          </w:p>
        </w:tc>
        <w:tc>
          <w:tcPr>
            <w:tcW w:w="850" w:type="dxa"/>
          </w:tcPr>
          <w:p w14:paraId="7E9752D5" w14:textId="77777777" w:rsidR="000611CA" w:rsidRPr="00105828" w:rsidRDefault="00250053" w:rsidP="00131F46">
            <w:pPr>
              <w:spacing w:after="0" w:line="240" w:lineRule="auto"/>
              <w:rPr>
                <w:rFonts w:ascii="Times New Roman" w:hAnsi="Times New Roman" w:cs="Times New Roman"/>
                <w:sz w:val="20"/>
                <w:szCs w:val="20"/>
              </w:rPr>
            </w:pPr>
            <w:r w:rsidRPr="00105828">
              <w:rPr>
                <w:rFonts w:ascii="Times New Roman" w:hAnsi="Times New Roman" w:cs="Times New Roman"/>
                <w:sz w:val="20"/>
                <w:szCs w:val="20"/>
              </w:rPr>
              <w:t>Ústava</w:t>
            </w:r>
          </w:p>
          <w:p w14:paraId="0E51B7AF" w14:textId="0B7102DD" w:rsidR="002F234C" w:rsidRPr="00105828" w:rsidRDefault="002F234C" w:rsidP="00131F46">
            <w:pPr>
              <w:spacing w:after="0" w:line="240" w:lineRule="auto"/>
              <w:rPr>
                <w:rFonts w:ascii="Times New Roman" w:hAnsi="Times New Roman" w:cs="Times New Roman"/>
                <w:sz w:val="20"/>
                <w:szCs w:val="20"/>
              </w:rPr>
            </w:pPr>
          </w:p>
          <w:p w14:paraId="098795F4" w14:textId="77777777" w:rsidR="00A659FD" w:rsidRPr="00105828" w:rsidRDefault="00A659FD" w:rsidP="00131F46">
            <w:pPr>
              <w:spacing w:after="0" w:line="240" w:lineRule="auto"/>
              <w:rPr>
                <w:rFonts w:ascii="Times New Roman" w:hAnsi="Times New Roman" w:cs="Times New Roman"/>
                <w:sz w:val="20"/>
                <w:szCs w:val="20"/>
              </w:rPr>
            </w:pPr>
          </w:p>
          <w:p w14:paraId="70006340" w14:textId="77777777" w:rsidR="002F234C" w:rsidRPr="00105828" w:rsidRDefault="002F234C" w:rsidP="00131F46">
            <w:pPr>
              <w:spacing w:after="0" w:line="240" w:lineRule="auto"/>
              <w:rPr>
                <w:rFonts w:ascii="Times New Roman" w:hAnsi="Times New Roman" w:cs="Times New Roman"/>
                <w:sz w:val="20"/>
                <w:szCs w:val="20"/>
              </w:rPr>
            </w:pPr>
            <w:r w:rsidRPr="00105828">
              <w:rPr>
                <w:rFonts w:ascii="Times New Roman" w:hAnsi="Times New Roman" w:cs="Times New Roman"/>
                <w:sz w:val="20"/>
                <w:szCs w:val="20"/>
              </w:rPr>
              <w:lastRenderedPageBreak/>
              <w:t xml:space="preserve">311/2001 Z. z. </w:t>
            </w:r>
          </w:p>
          <w:p w14:paraId="59EC94AC" w14:textId="77777777" w:rsidR="002F234C" w:rsidRPr="00105828" w:rsidRDefault="002F234C" w:rsidP="00535DBF">
            <w:pPr>
              <w:rPr>
                <w:rFonts w:ascii="Times New Roman" w:hAnsi="Times New Roman" w:cs="Times New Roman"/>
                <w:sz w:val="20"/>
                <w:szCs w:val="20"/>
              </w:rPr>
            </w:pPr>
          </w:p>
        </w:tc>
        <w:tc>
          <w:tcPr>
            <w:tcW w:w="709" w:type="dxa"/>
          </w:tcPr>
          <w:p w14:paraId="64105F3A" w14:textId="46633C48" w:rsidR="00250053" w:rsidRPr="00105828" w:rsidRDefault="00A659FD" w:rsidP="00131F46">
            <w:pPr>
              <w:spacing w:after="0" w:line="240" w:lineRule="auto"/>
              <w:rPr>
                <w:rFonts w:ascii="Times New Roman" w:hAnsi="Times New Roman" w:cs="Times New Roman"/>
                <w:sz w:val="20"/>
                <w:szCs w:val="20"/>
                <w:lang w:val="cs-CZ"/>
              </w:rPr>
            </w:pPr>
            <w:r w:rsidRPr="00105828">
              <w:rPr>
                <w:rFonts w:ascii="Times New Roman" w:hAnsi="Times New Roman" w:cs="Times New Roman"/>
                <w:sz w:val="20"/>
                <w:szCs w:val="20"/>
                <w:lang w:val="cs-CZ"/>
              </w:rPr>
              <w:lastRenderedPageBreak/>
              <w:t>Č:</w:t>
            </w:r>
            <w:r w:rsidR="00250053" w:rsidRPr="00105828">
              <w:rPr>
                <w:rFonts w:ascii="Times New Roman" w:hAnsi="Times New Roman" w:cs="Times New Roman"/>
                <w:sz w:val="20"/>
                <w:szCs w:val="20"/>
                <w:lang w:val="cs-CZ"/>
              </w:rPr>
              <w:t>12</w:t>
            </w:r>
          </w:p>
          <w:p w14:paraId="63221E9E" w14:textId="64E5F351" w:rsidR="00250053" w:rsidRPr="00105828" w:rsidRDefault="00250053" w:rsidP="00131F46">
            <w:pPr>
              <w:spacing w:after="0" w:line="240" w:lineRule="auto"/>
              <w:rPr>
                <w:rFonts w:ascii="Times New Roman" w:hAnsi="Times New Roman" w:cs="Times New Roman"/>
                <w:sz w:val="20"/>
                <w:szCs w:val="20"/>
                <w:lang w:val="cs-CZ"/>
              </w:rPr>
            </w:pPr>
            <w:r w:rsidRPr="00105828">
              <w:rPr>
                <w:rFonts w:ascii="Times New Roman" w:hAnsi="Times New Roman" w:cs="Times New Roman"/>
                <w:sz w:val="20"/>
                <w:szCs w:val="20"/>
                <w:lang w:val="cs-CZ"/>
              </w:rPr>
              <w:t>O:4</w:t>
            </w:r>
          </w:p>
          <w:p w14:paraId="2EFD787A" w14:textId="77777777" w:rsidR="002F234C" w:rsidRPr="00105828" w:rsidRDefault="002F234C" w:rsidP="00131F46">
            <w:pPr>
              <w:spacing w:after="0" w:line="240" w:lineRule="auto"/>
              <w:rPr>
                <w:rFonts w:ascii="Times New Roman" w:hAnsi="Times New Roman" w:cs="Times New Roman"/>
                <w:sz w:val="20"/>
                <w:szCs w:val="20"/>
                <w:lang w:val="cs-CZ"/>
              </w:rPr>
            </w:pPr>
          </w:p>
          <w:p w14:paraId="4D03BB6F" w14:textId="60AD26B3" w:rsidR="002F234C" w:rsidRPr="00105828" w:rsidRDefault="002F234C" w:rsidP="00131F46">
            <w:pPr>
              <w:spacing w:after="0" w:line="240" w:lineRule="auto"/>
              <w:rPr>
                <w:rFonts w:ascii="Times New Roman" w:hAnsi="Times New Roman" w:cs="Times New Roman"/>
                <w:sz w:val="20"/>
                <w:szCs w:val="20"/>
                <w:lang w:val="cs-CZ"/>
              </w:rPr>
            </w:pPr>
            <w:r w:rsidRPr="00105828">
              <w:rPr>
                <w:rFonts w:ascii="Times New Roman" w:hAnsi="Times New Roman" w:cs="Times New Roman"/>
                <w:sz w:val="20"/>
                <w:szCs w:val="20"/>
                <w:lang w:val="cs-CZ"/>
              </w:rPr>
              <w:t>§</w:t>
            </w:r>
            <w:r w:rsidR="00A659FD" w:rsidRPr="00105828">
              <w:rPr>
                <w:rFonts w:ascii="Times New Roman" w:hAnsi="Times New Roman" w:cs="Times New Roman"/>
                <w:sz w:val="20"/>
                <w:szCs w:val="20"/>
                <w:lang w:val="cs-CZ"/>
              </w:rPr>
              <w:t xml:space="preserve"> </w:t>
            </w:r>
            <w:r w:rsidRPr="00105828">
              <w:rPr>
                <w:rFonts w:ascii="Times New Roman" w:hAnsi="Times New Roman" w:cs="Times New Roman"/>
                <w:sz w:val="20"/>
                <w:szCs w:val="20"/>
                <w:lang w:val="cs-CZ"/>
              </w:rPr>
              <w:t>13</w:t>
            </w:r>
          </w:p>
          <w:p w14:paraId="233A665F" w14:textId="77777777" w:rsidR="002F234C" w:rsidRPr="00105828" w:rsidRDefault="002F234C" w:rsidP="00131F46">
            <w:pPr>
              <w:spacing w:after="0" w:line="240" w:lineRule="auto"/>
              <w:rPr>
                <w:rFonts w:ascii="Times New Roman" w:hAnsi="Times New Roman" w:cs="Times New Roman"/>
                <w:sz w:val="20"/>
                <w:szCs w:val="20"/>
                <w:lang w:val="cs-CZ"/>
              </w:rPr>
            </w:pPr>
            <w:r w:rsidRPr="00105828">
              <w:rPr>
                <w:rFonts w:ascii="Times New Roman" w:hAnsi="Times New Roman" w:cs="Times New Roman"/>
                <w:sz w:val="20"/>
                <w:szCs w:val="20"/>
                <w:lang w:val="cs-CZ"/>
              </w:rPr>
              <w:lastRenderedPageBreak/>
              <w:t>O:</w:t>
            </w:r>
            <w:r w:rsidR="0024677B" w:rsidRPr="00105828">
              <w:rPr>
                <w:rFonts w:ascii="Times New Roman" w:hAnsi="Times New Roman" w:cs="Times New Roman"/>
                <w:sz w:val="20"/>
                <w:szCs w:val="20"/>
                <w:lang w:val="cs-CZ"/>
              </w:rPr>
              <w:t>8</w:t>
            </w:r>
            <w:r w:rsidRPr="00105828">
              <w:rPr>
                <w:rFonts w:ascii="Times New Roman" w:hAnsi="Times New Roman" w:cs="Times New Roman"/>
                <w:sz w:val="20"/>
                <w:szCs w:val="20"/>
                <w:lang w:val="cs-CZ"/>
              </w:rPr>
              <w:t xml:space="preserve"> a 9</w:t>
            </w:r>
          </w:p>
          <w:p w14:paraId="336693F3" w14:textId="77777777" w:rsidR="000611CA" w:rsidRPr="00105828" w:rsidRDefault="000611CA" w:rsidP="00131F46">
            <w:pPr>
              <w:spacing w:after="0" w:line="240" w:lineRule="auto"/>
              <w:rPr>
                <w:rFonts w:ascii="Times New Roman" w:hAnsi="Times New Roman" w:cs="Times New Roman"/>
                <w:sz w:val="20"/>
                <w:szCs w:val="20"/>
              </w:rPr>
            </w:pPr>
          </w:p>
          <w:p w14:paraId="0E0E1D0B" w14:textId="77777777" w:rsidR="00131F46" w:rsidRPr="00105828" w:rsidRDefault="00131F46" w:rsidP="00131F46">
            <w:pPr>
              <w:spacing w:after="0" w:line="240" w:lineRule="auto"/>
              <w:rPr>
                <w:rFonts w:ascii="Times New Roman" w:hAnsi="Times New Roman" w:cs="Times New Roman"/>
                <w:sz w:val="20"/>
                <w:szCs w:val="20"/>
              </w:rPr>
            </w:pPr>
          </w:p>
          <w:p w14:paraId="183B47A6" w14:textId="77777777" w:rsidR="00131F46" w:rsidRPr="00105828" w:rsidRDefault="00131F46" w:rsidP="00131F46">
            <w:pPr>
              <w:spacing w:after="0" w:line="240" w:lineRule="auto"/>
              <w:rPr>
                <w:rFonts w:ascii="Times New Roman" w:hAnsi="Times New Roman" w:cs="Times New Roman"/>
                <w:sz w:val="20"/>
                <w:szCs w:val="20"/>
              </w:rPr>
            </w:pPr>
          </w:p>
          <w:p w14:paraId="62049E76" w14:textId="77777777" w:rsidR="00131F46" w:rsidRPr="00105828" w:rsidRDefault="00131F46" w:rsidP="00131F46">
            <w:pPr>
              <w:spacing w:after="0" w:line="240" w:lineRule="auto"/>
              <w:rPr>
                <w:rFonts w:ascii="Times New Roman" w:hAnsi="Times New Roman" w:cs="Times New Roman"/>
                <w:sz w:val="20"/>
                <w:szCs w:val="20"/>
              </w:rPr>
            </w:pPr>
          </w:p>
          <w:p w14:paraId="0E4D95F4" w14:textId="77777777" w:rsidR="00131F46" w:rsidRPr="00105828" w:rsidRDefault="00131F46" w:rsidP="00131F46">
            <w:pPr>
              <w:spacing w:after="0" w:line="240" w:lineRule="auto"/>
              <w:rPr>
                <w:rFonts w:ascii="Times New Roman" w:hAnsi="Times New Roman" w:cs="Times New Roman"/>
                <w:sz w:val="20"/>
                <w:szCs w:val="20"/>
              </w:rPr>
            </w:pPr>
          </w:p>
          <w:p w14:paraId="4C02C92A" w14:textId="77777777" w:rsidR="00131F46" w:rsidRPr="00105828" w:rsidRDefault="00131F46" w:rsidP="00131F46">
            <w:pPr>
              <w:spacing w:after="0" w:line="240" w:lineRule="auto"/>
              <w:rPr>
                <w:rFonts w:ascii="Times New Roman" w:hAnsi="Times New Roman" w:cs="Times New Roman"/>
                <w:sz w:val="20"/>
                <w:szCs w:val="20"/>
              </w:rPr>
            </w:pPr>
          </w:p>
          <w:p w14:paraId="34587ED3" w14:textId="77777777" w:rsidR="00131F46" w:rsidRPr="00105828" w:rsidRDefault="00131F46" w:rsidP="00131F46">
            <w:pPr>
              <w:spacing w:after="0" w:line="240" w:lineRule="auto"/>
              <w:rPr>
                <w:rFonts w:ascii="Times New Roman" w:hAnsi="Times New Roman" w:cs="Times New Roman"/>
                <w:sz w:val="20"/>
                <w:szCs w:val="20"/>
              </w:rPr>
            </w:pPr>
          </w:p>
          <w:p w14:paraId="51133AA8" w14:textId="77777777" w:rsidR="00131F46" w:rsidRPr="00105828" w:rsidRDefault="00131F46" w:rsidP="00131F46">
            <w:pPr>
              <w:spacing w:after="0" w:line="240" w:lineRule="auto"/>
              <w:rPr>
                <w:rFonts w:ascii="Times New Roman" w:hAnsi="Times New Roman" w:cs="Times New Roman"/>
                <w:sz w:val="20"/>
                <w:szCs w:val="20"/>
              </w:rPr>
            </w:pPr>
          </w:p>
          <w:p w14:paraId="0934CA8A" w14:textId="77777777" w:rsidR="00131F46" w:rsidRPr="00105828" w:rsidRDefault="00131F46" w:rsidP="00131F46">
            <w:pPr>
              <w:spacing w:after="0" w:line="240" w:lineRule="auto"/>
              <w:rPr>
                <w:rFonts w:ascii="Times New Roman" w:hAnsi="Times New Roman" w:cs="Times New Roman"/>
                <w:sz w:val="20"/>
                <w:szCs w:val="20"/>
              </w:rPr>
            </w:pPr>
          </w:p>
          <w:p w14:paraId="15231C29" w14:textId="77777777" w:rsidR="00131F46" w:rsidRPr="00105828" w:rsidRDefault="00131F46" w:rsidP="00131F46">
            <w:pPr>
              <w:spacing w:after="0" w:line="240" w:lineRule="auto"/>
              <w:rPr>
                <w:rFonts w:ascii="Times New Roman" w:hAnsi="Times New Roman" w:cs="Times New Roman"/>
                <w:sz w:val="20"/>
                <w:szCs w:val="20"/>
              </w:rPr>
            </w:pPr>
          </w:p>
          <w:p w14:paraId="09D9AB38" w14:textId="77777777" w:rsidR="00131F46" w:rsidRPr="00105828" w:rsidRDefault="00131F46" w:rsidP="00131F46">
            <w:pPr>
              <w:spacing w:after="0" w:line="240" w:lineRule="auto"/>
              <w:rPr>
                <w:rFonts w:ascii="Times New Roman" w:hAnsi="Times New Roman" w:cs="Times New Roman"/>
                <w:sz w:val="20"/>
                <w:szCs w:val="20"/>
              </w:rPr>
            </w:pPr>
          </w:p>
          <w:p w14:paraId="5F2F7376" w14:textId="77777777" w:rsidR="00131F46" w:rsidRPr="00105828" w:rsidRDefault="00131F46" w:rsidP="00131F46">
            <w:pPr>
              <w:spacing w:after="0" w:line="240" w:lineRule="auto"/>
              <w:rPr>
                <w:rFonts w:ascii="Times New Roman" w:hAnsi="Times New Roman" w:cs="Times New Roman"/>
                <w:sz w:val="20"/>
                <w:szCs w:val="20"/>
              </w:rPr>
            </w:pPr>
          </w:p>
          <w:p w14:paraId="63BCAFE5" w14:textId="77777777" w:rsidR="00131F46" w:rsidRPr="00105828" w:rsidRDefault="00131F46" w:rsidP="00131F46">
            <w:pPr>
              <w:spacing w:after="0" w:line="240" w:lineRule="auto"/>
              <w:rPr>
                <w:rFonts w:ascii="Times New Roman" w:hAnsi="Times New Roman" w:cs="Times New Roman"/>
                <w:sz w:val="20"/>
                <w:szCs w:val="20"/>
              </w:rPr>
            </w:pPr>
          </w:p>
          <w:p w14:paraId="32F7B99A" w14:textId="77777777" w:rsidR="00131F46" w:rsidRPr="00105828" w:rsidRDefault="00131F46" w:rsidP="00131F46">
            <w:pPr>
              <w:spacing w:after="0" w:line="240" w:lineRule="auto"/>
              <w:rPr>
                <w:rFonts w:ascii="Times New Roman" w:hAnsi="Times New Roman" w:cs="Times New Roman"/>
                <w:sz w:val="20"/>
                <w:szCs w:val="20"/>
              </w:rPr>
            </w:pPr>
          </w:p>
          <w:p w14:paraId="1FD6C5F5" w14:textId="77777777" w:rsidR="00131F46" w:rsidRPr="00105828" w:rsidRDefault="00131F46" w:rsidP="00131F46">
            <w:pPr>
              <w:spacing w:after="0" w:line="240" w:lineRule="auto"/>
              <w:rPr>
                <w:rFonts w:ascii="Times New Roman" w:hAnsi="Times New Roman" w:cs="Times New Roman"/>
                <w:sz w:val="20"/>
                <w:szCs w:val="20"/>
              </w:rPr>
            </w:pPr>
          </w:p>
          <w:p w14:paraId="5043213E" w14:textId="77777777" w:rsidR="00131F46" w:rsidRPr="00105828" w:rsidRDefault="00131F46" w:rsidP="00131F46">
            <w:pPr>
              <w:spacing w:after="0" w:line="240" w:lineRule="auto"/>
              <w:rPr>
                <w:rFonts w:ascii="Times New Roman" w:hAnsi="Times New Roman" w:cs="Times New Roman"/>
                <w:sz w:val="20"/>
                <w:szCs w:val="20"/>
              </w:rPr>
            </w:pPr>
          </w:p>
          <w:p w14:paraId="5F91B910" w14:textId="77777777" w:rsidR="00131F46" w:rsidRPr="00105828" w:rsidRDefault="00131F46" w:rsidP="00131F46">
            <w:pPr>
              <w:spacing w:after="0" w:line="240" w:lineRule="auto"/>
              <w:rPr>
                <w:rFonts w:ascii="Times New Roman" w:hAnsi="Times New Roman" w:cs="Times New Roman"/>
                <w:sz w:val="20"/>
                <w:szCs w:val="20"/>
              </w:rPr>
            </w:pPr>
          </w:p>
          <w:p w14:paraId="007DEEDE" w14:textId="64C21AFF" w:rsidR="00131F46" w:rsidRPr="00105828" w:rsidRDefault="00131F46" w:rsidP="00131F46">
            <w:pPr>
              <w:spacing w:after="0" w:line="240" w:lineRule="auto"/>
              <w:rPr>
                <w:rFonts w:ascii="Times New Roman" w:hAnsi="Times New Roman" w:cs="Times New Roman"/>
                <w:sz w:val="20"/>
                <w:szCs w:val="20"/>
              </w:rPr>
            </w:pPr>
          </w:p>
          <w:p w14:paraId="05928793" w14:textId="35679A9D" w:rsidR="00131F46" w:rsidRDefault="00131F46" w:rsidP="00131F46">
            <w:pPr>
              <w:spacing w:after="0" w:line="240" w:lineRule="auto"/>
              <w:rPr>
                <w:rFonts w:ascii="Times New Roman" w:hAnsi="Times New Roman" w:cs="Times New Roman"/>
                <w:sz w:val="20"/>
                <w:szCs w:val="20"/>
              </w:rPr>
            </w:pPr>
          </w:p>
          <w:p w14:paraId="62A35A4A" w14:textId="77777777" w:rsidR="000F480D" w:rsidRPr="00105828" w:rsidRDefault="000F480D" w:rsidP="00131F46">
            <w:pPr>
              <w:spacing w:after="0" w:line="240" w:lineRule="auto"/>
              <w:rPr>
                <w:rFonts w:ascii="Times New Roman" w:hAnsi="Times New Roman" w:cs="Times New Roman"/>
                <w:sz w:val="20"/>
                <w:szCs w:val="20"/>
              </w:rPr>
            </w:pPr>
          </w:p>
          <w:p w14:paraId="64DDC92C" w14:textId="77777777" w:rsidR="00131F46" w:rsidRPr="00105828" w:rsidRDefault="00131F46" w:rsidP="00131F46">
            <w:pPr>
              <w:spacing w:after="0" w:line="240" w:lineRule="auto"/>
              <w:rPr>
                <w:rFonts w:ascii="Times New Roman" w:hAnsi="Times New Roman" w:cs="Times New Roman"/>
                <w:sz w:val="20"/>
                <w:szCs w:val="20"/>
              </w:rPr>
            </w:pPr>
          </w:p>
          <w:p w14:paraId="16EA9C16" w14:textId="77777777" w:rsidR="00131F46" w:rsidRPr="00105828" w:rsidRDefault="00131F46" w:rsidP="00131F46">
            <w:pPr>
              <w:spacing w:after="0" w:line="240" w:lineRule="auto"/>
              <w:rPr>
                <w:rFonts w:ascii="Times New Roman" w:hAnsi="Times New Roman" w:cs="Times New Roman"/>
                <w:sz w:val="20"/>
                <w:szCs w:val="20"/>
              </w:rPr>
            </w:pPr>
            <w:r w:rsidRPr="00105828">
              <w:rPr>
                <w:rFonts w:ascii="Times New Roman" w:hAnsi="Times New Roman" w:cs="Times New Roman"/>
                <w:sz w:val="20"/>
                <w:szCs w:val="20"/>
              </w:rPr>
              <w:t>§ 240</w:t>
            </w:r>
          </w:p>
          <w:p w14:paraId="12760436" w14:textId="32AD1E63" w:rsidR="00131F46" w:rsidRPr="00105828" w:rsidRDefault="00131F46" w:rsidP="00131F46">
            <w:pPr>
              <w:spacing w:after="0" w:line="240" w:lineRule="auto"/>
              <w:rPr>
                <w:rFonts w:ascii="Times New Roman" w:hAnsi="Times New Roman" w:cs="Times New Roman"/>
                <w:sz w:val="20"/>
                <w:szCs w:val="20"/>
              </w:rPr>
            </w:pPr>
            <w:r w:rsidRPr="00105828">
              <w:rPr>
                <w:rFonts w:ascii="Times New Roman" w:hAnsi="Times New Roman" w:cs="Times New Roman"/>
                <w:sz w:val="20"/>
                <w:szCs w:val="20"/>
              </w:rPr>
              <w:t>O:8 a 9</w:t>
            </w:r>
          </w:p>
        </w:tc>
        <w:tc>
          <w:tcPr>
            <w:tcW w:w="5103" w:type="dxa"/>
          </w:tcPr>
          <w:p w14:paraId="548C39D9" w14:textId="77777777" w:rsidR="000611CA" w:rsidRPr="00105828" w:rsidRDefault="00250053" w:rsidP="00131F46">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lang w:val="cs-CZ"/>
              </w:rPr>
              <w:lastRenderedPageBreak/>
              <w:t xml:space="preserve">(4)   </w:t>
            </w:r>
            <w:r w:rsidR="002F234C" w:rsidRPr="00105828">
              <w:rPr>
                <w:rFonts w:ascii="Times New Roman" w:hAnsi="Times New Roman" w:cs="Times New Roman"/>
                <w:sz w:val="20"/>
                <w:szCs w:val="20"/>
              </w:rPr>
              <w:t>Nikomu nesmie byť spôsobená ujma na právach pre to, že uplatňuje svoje základné práva a slobody.</w:t>
            </w:r>
          </w:p>
          <w:p w14:paraId="2ECC3691" w14:textId="77777777" w:rsidR="00A659FD" w:rsidRPr="00105828" w:rsidRDefault="00A659FD" w:rsidP="00131F46">
            <w:pPr>
              <w:kinsoku w:val="0"/>
              <w:overflowPunct w:val="0"/>
              <w:autoSpaceDE w:val="0"/>
              <w:autoSpaceDN w:val="0"/>
              <w:adjustRightInd w:val="0"/>
              <w:spacing w:after="0" w:line="240" w:lineRule="auto"/>
              <w:jc w:val="both"/>
              <w:rPr>
                <w:rFonts w:ascii="Times New Roman" w:hAnsi="Times New Roman" w:cs="Times New Roman"/>
                <w:iCs/>
                <w:sz w:val="20"/>
                <w:szCs w:val="20"/>
              </w:rPr>
            </w:pPr>
          </w:p>
          <w:p w14:paraId="22941672" w14:textId="7932D96D" w:rsidR="002F234C" w:rsidRPr="00105828" w:rsidRDefault="002F234C" w:rsidP="00131F46">
            <w:pPr>
              <w:kinsoku w:val="0"/>
              <w:overflowPunct w:val="0"/>
              <w:autoSpaceDE w:val="0"/>
              <w:autoSpaceDN w:val="0"/>
              <w:adjustRightInd w:val="0"/>
              <w:spacing w:after="0" w:line="240" w:lineRule="auto"/>
              <w:jc w:val="both"/>
              <w:rPr>
                <w:rFonts w:ascii="Times New Roman" w:hAnsi="Times New Roman" w:cs="Times New Roman"/>
                <w:iCs/>
                <w:sz w:val="20"/>
                <w:szCs w:val="20"/>
              </w:rPr>
            </w:pPr>
            <w:r w:rsidRPr="00105828">
              <w:rPr>
                <w:rFonts w:ascii="Times New Roman" w:hAnsi="Times New Roman" w:cs="Times New Roman"/>
                <w:iCs/>
                <w:sz w:val="20"/>
                <w:szCs w:val="20"/>
              </w:rPr>
              <w:lastRenderedPageBreak/>
              <w:t>(8) Zamestnanec nesmie byť v pracovnoprávnom vzťahu prenasledovaný ani inak postihovaný za to, že podá na iného zamestnanca alebo na zamestnávateľa sťažnosť, podnet na príslušnom orgáne inšpekcie práce, žalobu, návrh na začatie trestného stíhania alebo iné oznámenie o kriminalite alebo inej protispoločenskej činnosti, nezachová mlčanlivosť o svojich pracovných podmienkach vrátane mzdových podmienok a o podmienkach zamestnávania alebo že si uplatňuje práva a právom chránené záujmy vyplývajúce z pracovnoprávneho vzťahu.</w:t>
            </w:r>
          </w:p>
          <w:p w14:paraId="262DDA60" w14:textId="77777777" w:rsidR="002F234C" w:rsidRPr="00105828" w:rsidRDefault="002F234C" w:rsidP="00131F46">
            <w:pPr>
              <w:kinsoku w:val="0"/>
              <w:overflowPunct w:val="0"/>
              <w:autoSpaceDE w:val="0"/>
              <w:autoSpaceDN w:val="0"/>
              <w:adjustRightInd w:val="0"/>
              <w:spacing w:after="0" w:line="240" w:lineRule="auto"/>
              <w:jc w:val="both"/>
              <w:rPr>
                <w:rFonts w:ascii="Times New Roman" w:hAnsi="Times New Roman" w:cs="Times New Roman"/>
                <w:iCs/>
                <w:sz w:val="20"/>
                <w:szCs w:val="20"/>
              </w:rPr>
            </w:pPr>
          </w:p>
          <w:p w14:paraId="14E4F175" w14:textId="77777777" w:rsidR="002F234C" w:rsidRPr="00105828" w:rsidRDefault="002F234C" w:rsidP="00131F46">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(9) Zamestnanec, ktorý sa domnieva, že jeho práva alebo právom chránené záujmy podľa odsekov 1 až 8 boli porušené, má právo obrátiť sa na súd a domáhať sa právnej ochrany. Ak zamestnanec v pracovnoprávnom spore oznámi súdu skutočnosti, z ktorých možno dôvodne usudzovať, že k skončeniu pracovného pomeru zo strany zamestnávateľa došlo z dôvodu, že si zamestnanec uplatňoval svoje práva a právom chránené záujmy vyplývajúce z pracovnoprávneho vzťahu, zamestnávateľ musí preukázať, že k skončeniu pracovného pomeru došlo z iných dôvodov.</w:t>
            </w:r>
          </w:p>
          <w:p w14:paraId="72559CAB" w14:textId="77777777" w:rsidR="00131F46" w:rsidRPr="00105828" w:rsidRDefault="00131F46" w:rsidP="00131F46">
            <w:pPr>
              <w:spacing w:after="0" w:line="240" w:lineRule="auto"/>
              <w:jc w:val="both"/>
              <w:rPr>
                <w:rFonts w:ascii="Times New Roman" w:hAnsi="Times New Roman" w:cs="Times New Roman"/>
                <w:sz w:val="20"/>
                <w:szCs w:val="20"/>
              </w:rPr>
            </w:pPr>
          </w:p>
          <w:p w14:paraId="3F89F343" w14:textId="77777777" w:rsidR="00131F46" w:rsidRPr="00105828" w:rsidRDefault="00131F46" w:rsidP="00131F46">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(8) Zástupcovia zamestnancov sú v čase funkčného obdobia a počas šiestich mesiacov po jeho skončení chránení proti opatreniam, ktoré by ich mohli poškodzovať vrátane skončenia pracovného pomeru a ktoré by boli motivované ich postavením alebo činnosťou.</w:t>
            </w:r>
          </w:p>
          <w:p w14:paraId="7C4A6EDE" w14:textId="77777777" w:rsidR="00131F46" w:rsidRPr="00105828" w:rsidRDefault="00131F46" w:rsidP="00131F46">
            <w:pPr>
              <w:spacing w:after="0" w:line="240" w:lineRule="auto"/>
              <w:jc w:val="both"/>
              <w:rPr>
                <w:rFonts w:ascii="Times New Roman" w:hAnsi="Times New Roman" w:cs="Times New Roman"/>
                <w:sz w:val="20"/>
                <w:szCs w:val="20"/>
              </w:rPr>
            </w:pPr>
          </w:p>
          <w:p w14:paraId="104694F3" w14:textId="0192BC40" w:rsidR="00131F46" w:rsidRPr="00105828" w:rsidRDefault="00131F46" w:rsidP="00131F46">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(9) Zamestnávateľ môže dať členovi príslušného odborového orgánu, členovi zamestnaneckej rady alebo zamestnaneckému dôverníkovi výpoveď alebo s nimi okamžite skončiť pracovný pomer len s predchádzajúcim súhlasom týchto zástupcov zamestnancov. Za predchádzajúci súhlas sa považuje aj, ak zástupcovia zamestnancov písomne neodmietli udeliť zamestnávateľovi súhlas do 15 dní odo dňa, keď o to zamestnávateľ požiadal. Zamestnávateľ môže použiť predchádzajúci súhlas len v lehote dvoch mesiacov od jeho udelenia. </w:t>
            </w:r>
          </w:p>
          <w:p w14:paraId="481F48E0" w14:textId="67066B2C" w:rsidR="00131F46" w:rsidRPr="00105828" w:rsidRDefault="00131F46" w:rsidP="00131F46">
            <w:pPr>
              <w:spacing w:after="0" w:line="240" w:lineRule="auto"/>
              <w:jc w:val="both"/>
              <w:rPr>
                <w:rFonts w:ascii="Times New Roman" w:hAnsi="Times New Roman" w:cs="Times New Roman"/>
                <w:sz w:val="20"/>
                <w:szCs w:val="20"/>
              </w:rPr>
            </w:pPr>
          </w:p>
        </w:tc>
        <w:tc>
          <w:tcPr>
            <w:tcW w:w="425" w:type="dxa"/>
          </w:tcPr>
          <w:p w14:paraId="733B9576" w14:textId="70495B40" w:rsidR="000611CA" w:rsidRPr="00105828" w:rsidRDefault="00963DBF" w:rsidP="000611CA">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4FE1B2C6" w14:textId="77777777" w:rsidR="000611CA" w:rsidRPr="00105828" w:rsidRDefault="000611CA" w:rsidP="000611CA">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209426C8" w14:textId="120846F6" w:rsidR="000611CA" w:rsidRPr="00105828" w:rsidRDefault="001A7F92" w:rsidP="000611CA">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GP-</w:t>
            </w:r>
            <w:r w:rsidRPr="00105828">
              <w:rPr>
                <w:rFonts w:ascii="Times New Roman" w:hAnsi="Times New Roman" w:cs="Times New Roman"/>
                <w:sz w:val="20"/>
                <w:szCs w:val="20"/>
              </w:rPr>
              <w:t>N</w:t>
            </w:r>
          </w:p>
        </w:tc>
        <w:tc>
          <w:tcPr>
            <w:tcW w:w="1026" w:type="dxa"/>
          </w:tcPr>
          <w:p w14:paraId="6EA079C1" w14:textId="77777777" w:rsidR="000611CA" w:rsidRPr="00105828" w:rsidRDefault="000611CA" w:rsidP="000611CA">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7A22320B" w14:textId="77777777" w:rsidTr="0050447C">
        <w:trPr>
          <w:gridAfter w:val="1"/>
          <w:wAfter w:w="7" w:type="dxa"/>
          <w:trHeight w:val="544"/>
        </w:trPr>
        <w:tc>
          <w:tcPr>
            <w:tcW w:w="708" w:type="dxa"/>
          </w:tcPr>
          <w:p w14:paraId="4DFD7A31"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Č:26</w:t>
            </w:r>
          </w:p>
        </w:tc>
        <w:tc>
          <w:tcPr>
            <w:tcW w:w="3544" w:type="dxa"/>
          </w:tcPr>
          <w:p w14:paraId="10457D20"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Kapitola III tejto smernice sa uplatňuje na konania týkajúce sa všetkých práv alebo povinností súvisiacich so zásadou rovnakej odmeny stanovenou v článku 4 smernice 2006/54/ES.</w:t>
            </w:r>
          </w:p>
        </w:tc>
        <w:tc>
          <w:tcPr>
            <w:tcW w:w="709" w:type="dxa"/>
          </w:tcPr>
          <w:p w14:paraId="54DDE780"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850" w:type="dxa"/>
          </w:tcPr>
          <w:p w14:paraId="60070026"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14:paraId="079DAC2B"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103" w:type="dxa"/>
          </w:tcPr>
          <w:p w14:paraId="46E2927C"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7D1A86F8" w14:textId="5CB014C0"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2127" w:type="dxa"/>
          </w:tcPr>
          <w:p w14:paraId="7DB8D5D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36EFD1B3" w14:textId="4EC208B5"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0B44C1">
              <w:rPr>
                <w:rFonts w:ascii="Times New Roman" w:hAnsi="Times New Roman" w:cs="Times New Roman"/>
                <w:sz w:val="20"/>
                <w:szCs w:val="20"/>
              </w:rPr>
              <w:t>GP-N</w:t>
            </w:r>
          </w:p>
        </w:tc>
        <w:tc>
          <w:tcPr>
            <w:tcW w:w="1026" w:type="dxa"/>
          </w:tcPr>
          <w:p w14:paraId="294C95F9"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145ED9A3" w14:textId="77777777" w:rsidTr="0050447C">
        <w:trPr>
          <w:gridAfter w:val="1"/>
          <w:wAfter w:w="7" w:type="dxa"/>
          <w:trHeight w:val="544"/>
        </w:trPr>
        <w:tc>
          <w:tcPr>
            <w:tcW w:w="708" w:type="dxa"/>
          </w:tcPr>
          <w:p w14:paraId="0CE6BFDE" w14:textId="67C86B15"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lastRenderedPageBreak/>
              <w:t>Č:27 O:1</w:t>
            </w:r>
          </w:p>
        </w:tc>
        <w:tc>
          <w:tcPr>
            <w:tcW w:w="3544" w:type="dxa"/>
          </w:tcPr>
          <w:p w14:paraId="0B5B6278"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Členské štáty môžu zaviesť alebo zachovať ustanovenia, ktoré sú pre pracovníkov výhodnejšie než ustanovenia stanovené v tejto smernici.</w:t>
            </w:r>
          </w:p>
        </w:tc>
        <w:tc>
          <w:tcPr>
            <w:tcW w:w="709" w:type="dxa"/>
          </w:tcPr>
          <w:p w14:paraId="4BDD5F9F"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D</w:t>
            </w:r>
          </w:p>
        </w:tc>
        <w:tc>
          <w:tcPr>
            <w:tcW w:w="850" w:type="dxa"/>
          </w:tcPr>
          <w:p w14:paraId="06AA424A"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14:paraId="4CBDB719"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103" w:type="dxa"/>
          </w:tcPr>
          <w:p w14:paraId="252605FD"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3EC06E76" w14:textId="6D0B113E"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2127" w:type="dxa"/>
          </w:tcPr>
          <w:p w14:paraId="775A7D81"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658DB97E" w14:textId="78B0D56D"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0B44C1">
              <w:rPr>
                <w:rFonts w:ascii="Times New Roman" w:hAnsi="Times New Roman" w:cs="Times New Roman"/>
                <w:sz w:val="20"/>
                <w:szCs w:val="20"/>
              </w:rPr>
              <w:t>GP-N</w:t>
            </w:r>
          </w:p>
        </w:tc>
        <w:tc>
          <w:tcPr>
            <w:tcW w:w="1026" w:type="dxa"/>
          </w:tcPr>
          <w:p w14:paraId="09120BE4"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3B9BF49E" w14:textId="77777777" w:rsidTr="0050447C">
        <w:trPr>
          <w:gridAfter w:val="1"/>
          <w:wAfter w:w="7" w:type="dxa"/>
          <w:trHeight w:val="544"/>
        </w:trPr>
        <w:tc>
          <w:tcPr>
            <w:tcW w:w="708" w:type="dxa"/>
          </w:tcPr>
          <w:p w14:paraId="15CFF159" w14:textId="40321A5C"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Č:27 O:2</w:t>
            </w:r>
          </w:p>
        </w:tc>
        <w:tc>
          <w:tcPr>
            <w:tcW w:w="3544" w:type="dxa"/>
          </w:tcPr>
          <w:p w14:paraId="656AA079"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Vykonávanie tejto smernice nesmie byť za žiadnych okolností dôvodom na zníženie úrovne ochrany v oblastiach, ktoré upravuje táto smernica.</w:t>
            </w:r>
          </w:p>
        </w:tc>
        <w:tc>
          <w:tcPr>
            <w:tcW w:w="709" w:type="dxa"/>
          </w:tcPr>
          <w:p w14:paraId="469B2430"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p>
        </w:tc>
        <w:tc>
          <w:tcPr>
            <w:tcW w:w="850" w:type="dxa"/>
          </w:tcPr>
          <w:p w14:paraId="48C8244C"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14:paraId="41254FCD"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103" w:type="dxa"/>
          </w:tcPr>
          <w:p w14:paraId="4F733D4B"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13034D93" w14:textId="7CB58C7A"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2127" w:type="dxa"/>
          </w:tcPr>
          <w:p w14:paraId="00C3C664"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719E9077" w14:textId="0AAF0678" w:rsidR="001A7F92" w:rsidRPr="00105828" w:rsidRDefault="001A7F92" w:rsidP="001A7F92">
            <w:pPr>
              <w:rPr>
                <w:rFonts w:ascii="Times New Roman" w:hAnsi="Times New Roman" w:cs="Times New Roman"/>
                <w:sz w:val="20"/>
                <w:szCs w:val="20"/>
              </w:rPr>
            </w:pPr>
            <w:r w:rsidRPr="000B44C1">
              <w:rPr>
                <w:rFonts w:ascii="Times New Roman" w:hAnsi="Times New Roman" w:cs="Times New Roman"/>
                <w:sz w:val="20"/>
                <w:szCs w:val="20"/>
              </w:rPr>
              <w:t>GP-N</w:t>
            </w:r>
          </w:p>
        </w:tc>
        <w:tc>
          <w:tcPr>
            <w:tcW w:w="1026" w:type="dxa"/>
          </w:tcPr>
          <w:p w14:paraId="6B191087"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491E8ACE" w14:textId="77777777" w:rsidTr="0050447C">
        <w:trPr>
          <w:gridAfter w:val="1"/>
          <w:wAfter w:w="7" w:type="dxa"/>
          <w:trHeight w:val="544"/>
        </w:trPr>
        <w:tc>
          <w:tcPr>
            <w:tcW w:w="708" w:type="dxa"/>
          </w:tcPr>
          <w:p w14:paraId="690428B0" w14:textId="7719FEAB"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Č:28 O:1</w:t>
            </w:r>
          </w:p>
        </w:tc>
        <w:tc>
          <w:tcPr>
            <w:tcW w:w="3544" w:type="dxa"/>
          </w:tcPr>
          <w:p w14:paraId="5F99D93A"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Bez toho, aby bola dotknutá právomoc inšpektorátov práce alebo iných subjektov, ktoré presadzujú práva pracovníkov, vrátane sociálnych partnerov, subjekty v oblasti rovnosti sú oprávnené konať v záležitostiach patriacich do rozsahu pôsobnosti tejto smernice.</w:t>
            </w:r>
          </w:p>
        </w:tc>
        <w:tc>
          <w:tcPr>
            <w:tcW w:w="709" w:type="dxa"/>
          </w:tcPr>
          <w:p w14:paraId="2C2F787D" w14:textId="1E398585"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342E14E6" w14:textId="1374A6E3"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Zákon č. 308/1993</w:t>
            </w:r>
          </w:p>
          <w:p w14:paraId="66E48BF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Z. z.</w:t>
            </w:r>
          </w:p>
          <w:p w14:paraId="68D9E5A8"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14:paraId="0A4C4BF4" w14:textId="20D71A49"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1</w:t>
            </w:r>
          </w:p>
          <w:p w14:paraId="244FD5DF" w14:textId="43A380B5"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p w14:paraId="728D7D00"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C0A950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O:2</w:t>
            </w:r>
          </w:p>
          <w:p w14:paraId="2D03E8AA" w14:textId="22E9005D"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P:a,e,f,g</w:t>
            </w:r>
          </w:p>
          <w:p w14:paraId="0A01814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6CA1BA5"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2937D61"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5103" w:type="dxa"/>
          </w:tcPr>
          <w:p w14:paraId="5F7B29E5" w14:textId="444BDDAC"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(1) Zriaďuje sa Slovenské národné stredisko pre ľudské práva so sídlom v Bratislave (ďalej len „stredisko“). </w:t>
            </w:r>
          </w:p>
          <w:p w14:paraId="2DF6E7F6" w14:textId="77777777" w:rsidR="001A7F92" w:rsidRPr="00105828" w:rsidRDefault="001A7F92" w:rsidP="001A7F92">
            <w:pPr>
              <w:spacing w:after="0" w:line="240" w:lineRule="auto"/>
              <w:jc w:val="both"/>
              <w:rPr>
                <w:rFonts w:ascii="Times New Roman" w:hAnsi="Times New Roman" w:cs="Times New Roman"/>
                <w:sz w:val="20"/>
                <w:szCs w:val="20"/>
              </w:rPr>
            </w:pPr>
          </w:p>
          <w:p w14:paraId="2F3DD692" w14:textId="7072A1DF"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(2) Stredisko plní úlohy v oblasti ľudských práv a základných slobôd (ďalej len „ľudské práva“). Stredisko na tento účel najmä</w:t>
            </w:r>
          </w:p>
          <w:p w14:paraId="725D5AD4" w14:textId="4E36AD70"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a) monitoruje a hodnotí dodržiavanie ľudských práv a dodržiavanie zásady rovnakého zaobchádzania podľa osobitného zákona,</w:t>
            </w:r>
            <w:r w:rsidRPr="00105828">
              <w:rPr>
                <w:rFonts w:ascii="Times New Roman" w:hAnsi="Times New Roman" w:cs="Times New Roman"/>
                <w:sz w:val="20"/>
                <w:szCs w:val="20"/>
                <w:vertAlign w:val="superscript"/>
              </w:rPr>
              <w:t>1aa</w:t>
            </w:r>
            <w:r w:rsidRPr="00105828">
              <w:rPr>
                <w:rFonts w:ascii="Times New Roman" w:hAnsi="Times New Roman" w:cs="Times New Roman"/>
                <w:sz w:val="20"/>
                <w:szCs w:val="20"/>
              </w:rPr>
              <w:t>)</w:t>
            </w:r>
          </w:p>
          <w:p w14:paraId="02727546" w14:textId="77777777"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e) zabezpečuje právnu pomoc obetiam diskriminácie a prejavov intolerancie,</w:t>
            </w:r>
          </w:p>
          <w:p w14:paraId="7C09B473" w14:textId="0B823265" w:rsidR="001A7F92" w:rsidRPr="00105828" w:rsidRDefault="001A7F92" w:rsidP="001A7F92">
            <w:pPr>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f) vydáva na požiadanie fyzických osôb alebo právnických osôb alebo z vlastnej iniciatívy odborné stanoviská vo veciach dodržiavania zásady rovnakého zaobchádzania podľa osobitného predpisu,</w:t>
            </w:r>
            <w:r w:rsidRPr="00105828">
              <w:rPr>
                <w:rFonts w:ascii="Times New Roman" w:hAnsi="Times New Roman" w:cs="Times New Roman"/>
                <w:sz w:val="20"/>
                <w:szCs w:val="20"/>
                <w:vertAlign w:val="superscript"/>
              </w:rPr>
              <w:t>1aa</w:t>
            </w:r>
            <w:r w:rsidRPr="00105828">
              <w:rPr>
                <w:rFonts w:ascii="Times New Roman" w:hAnsi="Times New Roman" w:cs="Times New Roman"/>
                <w:sz w:val="20"/>
                <w:szCs w:val="20"/>
              </w:rPr>
              <w:t>)</w:t>
            </w:r>
          </w:p>
          <w:p w14:paraId="6152CCED"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g) vykonáva nezávislé zisťovania týkajúce sa diskriminácie,</w:t>
            </w:r>
          </w:p>
          <w:p w14:paraId="489826AB"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0D661D14" w14:textId="53F4BAF2"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vertAlign w:val="superscript"/>
              </w:rPr>
              <w:t>1aa</w:t>
            </w:r>
            <w:r w:rsidRPr="00105828">
              <w:rPr>
                <w:rFonts w:ascii="Times New Roman" w:hAnsi="Times New Roman" w:cs="Times New Roman"/>
                <w:sz w:val="20"/>
                <w:szCs w:val="20"/>
              </w:rPr>
              <w:t>) Zákon č. 365/2004 Z. z. o rovnakom zaobchádzaní v niektorých oblastiach a o ochrane pred diskrimináciou a o zmene a doplnení niektorých zákonov (antidiskriminačný zákon).</w:t>
            </w:r>
          </w:p>
          <w:p w14:paraId="1B5C9E90" w14:textId="1963314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4B3BAB64" w14:textId="126D9253"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4B2AF431"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49E6E5F9" w14:textId="15B0083E" w:rsidR="001A7F92" w:rsidRPr="00105828" w:rsidRDefault="001A7F92" w:rsidP="001A7F92">
            <w:pPr>
              <w:jc w:val="center"/>
              <w:rPr>
                <w:rFonts w:ascii="Times New Roman" w:hAnsi="Times New Roman" w:cs="Times New Roman"/>
                <w:sz w:val="20"/>
                <w:szCs w:val="20"/>
              </w:rPr>
            </w:pPr>
            <w:r w:rsidRPr="000B44C1">
              <w:rPr>
                <w:rFonts w:ascii="Times New Roman" w:hAnsi="Times New Roman" w:cs="Times New Roman"/>
                <w:sz w:val="20"/>
                <w:szCs w:val="20"/>
              </w:rPr>
              <w:t>GP-N</w:t>
            </w:r>
          </w:p>
        </w:tc>
        <w:tc>
          <w:tcPr>
            <w:tcW w:w="1026" w:type="dxa"/>
          </w:tcPr>
          <w:p w14:paraId="3A116A0F"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2490C710" w14:textId="77777777" w:rsidTr="0050447C">
        <w:trPr>
          <w:gridAfter w:val="1"/>
          <w:wAfter w:w="7" w:type="dxa"/>
          <w:trHeight w:val="544"/>
        </w:trPr>
        <w:tc>
          <w:tcPr>
            <w:tcW w:w="708" w:type="dxa"/>
          </w:tcPr>
          <w:p w14:paraId="33BFD402" w14:textId="2DD525A8"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Č:28 O:2</w:t>
            </w:r>
          </w:p>
        </w:tc>
        <w:tc>
          <w:tcPr>
            <w:tcW w:w="3544" w:type="dxa"/>
          </w:tcPr>
          <w:p w14:paraId="61351C07"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Členské štáty prijmú v súlade s vnútroštátnym právom a praxou aktívne opatrenia na zabezpečenie úzkej spolupráce a koordinácie medzi inšpektorátmi práce, subjektmi v oblasti rovnosti a v príslušných prípadoch sociálnymi partnermi, pokiaľ ide o zásadu rovnakej odmeny.</w:t>
            </w:r>
          </w:p>
        </w:tc>
        <w:tc>
          <w:tcPr>
            <w:tcW w:w="709" w:type="dxa"/>
          </w:tcPr>
          <w:p w14:paraId="4D812770" w14:textId="5114523D"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6ED2C6EE" w14:textId="0759CF2C"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Zákon č. 125/2006 Z. z.</w:t>
            </w:r>
          </w:p>
        </w:tc>
        <w:tc>
          <w:tcPr>
            <w:tcW w:w="709" w:type="dxa"/>
          </w:tcPr>
          <w:p w14:paraId="5ED35F18"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18</w:t>
            </w:r>
          </w:p>
          <w:p w14:paraId="27269119" w14:textId="55DBEC18"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O:4</w:t>
            </w:r>
          </w:p>
        </w:tc>
        <w:tc>
          <w:tcPr>
            <w:tcW w:w="5103" w:type="dxa"/>
          </w:tcPr>
          <w:p w14:paraId="0902C792" w14:textId="3F7A1203"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(4) Orgány štátnej správy v oblasti inšpekcie práce pri výkone svojej činnosti spolupracujú s ostatnými orgánmi štátnej správy, s obcami, s organizáciami zamestnancov, s organizáciami zamestnávateľov, s verejnoprávnymi inštitúciami a s ďalšími fyzickými osobami a právnickými osobami. Orgány štátnej správy, obce a verejnoprávne inštitúcie poskytujú na požiadanie orgánov štátnej správy v oblasti inšpekcie práce podklady a informácie potrebné na výkon ich činnosti.</w:t>
            </w:r>
          </w:p>
          <w:p w14:paraId="0D9930A5" w14:textId="0C393068"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48EBE522" w14:textId="1AA22FC4"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1CC2363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61A6FF9F" w14:textId="77A80B93" w:rsidR="001A7F92" w:rsidRPr="00105828" w:rsidRDefault="001A7F92" w:rsidP="001A7F92">
            <w:pPr>
              <w:jc w:val="center"/>
              <w:rPr>
                <w:rFonts w:ascii="Times New Roman" w:hAnsi="Times New Roman" w:cs="Times New Roman"/>
                <w:sz w:val="20"/>
                <w:szCs w:val="20"/>
              </w:rPr>
            </w:pPr>
            <w:r w:rsidRPr="00BF52FD">
              <w:rPr>
                <w:rFonts w:ascii="Times New Roman" w:hAnsi="Times New Roman" w:cs="Times New Roman"/>
                <w:sz w:val="20"/>
                <w:szCs w:val="20"/>
              </w:rPr>
              <w:t>GP-N</w:t>
            </w:r>
          </w:p>
        </w:tc>
        <w:tc>
          <w:tcPr>
            <w:tcW w:w="1026" w:type="dxa"/>
          </w:tcPr>
          <w:p w14:paraId="5EA96B93"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0A03CE96" w14:textId="77777777" w:rsidTr="0050447C">
        <w:trPr>
          <w:gridAfter w:val="1"/>
          <w:wAfter w:w="7" w:type="dxa"/>
          <w:trHeight w:val="544"/>
        </w:trPr>
        <w:tc>
          <w:tcPr>
            <w:tcW w:w="708" w:type="dxa"/>
          </w:tcPr>
          <w:p w14:paraId="6131706D" w14:textId="437D64A4" w:rsidR="001A7F92" w:rsidRPr="00105828" w:rsidRDefault="001A7F92" w:rsidP="001A7F92">
            <w:pPr>
              <w:kinsoku w:val="0"/>
              <w:overflowPunct w:val="0"/>
              <w:autoSpaceDE w:val="0"/>
              <w:autoSpaceDN w:val="0"/>
              <w:adjustRightInd w:val="0"/>
              <w:spacing w:after="0" w:line="240" w:lineRule="auto"/>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Č:28 O:3</w:t>
            </w:r>
          </w:p>
        </w:tc>
        <w:tc>
          <w:tcPr>
            <w:tcW w:w="3544" w:type="dxa"/>
          </w:tcPr>
          <w:p w14:paraId="40B2E79B"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Členské štáty poskytnú svojim subjektom v oblasti rovnosti primerané zdroje potrebné na účinný výkon ich funkcií, pokiaľ ide o dodržiavanie práva na rovnakú odmenu.</w:t>
            </w:r>
          </w:p>
        </w:tc>
        <w:tc>
          <w:tcPr>
            <w:tcW w:w="709" w:type="dxa"/>
          </w:tcPr>
          <w:p w14:paraId="2A6BEF44" w14:textId="4F361528"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w:t>
            </w:r>
          </w:p>
        </w:tc>
        <w:tc>
          <w:tcPr>
            <w:tcW w:w="850" w:type="dxa"/>
          </w:tcPr>
          <w:p w14:paraId="09C6C1E6"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Návrh zákona</w:t>
            </w:r>
          </w:p>
          <w:p w14:paraId="57D4D6C9"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A4BDB71"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5E62042"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9093EE4" w14:textId="26DF1C05"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Zákon č. 308/1999 Z. z.</w:t>
            </w:r>
          </w:p>
        </w:tc>
        <w:tc>
          <w:tcPr>
            <w:tcW w:w="709" w:type="dxa"/>
          </w:tcPr>
          <w:p w14:paraId="62BE7C5B" w14:textId="6815C6E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 14</w:t>
            </w:r>
          </w:p>
          <w:p w14:paraId="52CB22EC"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O:2</w:t>
            </w:r>
          </w:p>
          <w:p w14:paraId="1D02536F"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E548B2E"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589D69B"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CB4AB6A" w14:textId="77777777"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 2</w:t>
            </w:r>
          </w:p>
          <w:p w14:paraId="40B58C7F" w14:textId="3993C5E8" w:rsidR="001A7F92" w:rsidRPr="00D95177"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D95177">
              <w:rPr>
                <w:rFonts w:ascii="Times New Roman" w:hAnsi="Times New Roman" w:cs="Times New Roman"/>
                <w:sz w:val="20"/>
                <w:szCs w:val="20"/>
              </w:rPr>
              <w:t>O:2 až 4</w:t>
            </w:r>
          </w:p>
        </w:tc>
        <w:tc>
          <w:tcPr>
            <w:tcW w:w="5103" w:type="dxa"/>
          </w:tcPr>
          <w:p w14:paraId="0FDBAB06" w14:textId="204CBAF0" w:rsidR="001A7F92" w:rsidRPr="00D95177" w:rsidRDefault="001A7F92" w:rsidP="001A7F92">
            <w:pPr>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(2) Slovenské národné stredisko pre ľudské práva, inšpektorát práce a Ministerstvo spravodlivosti Slovenskej republiky poskytujú ministerstvu práce údaje podľa odseku 1 písm. e) za kalendárny rok do 31. marca nasledujúceho kalendárneho roka.</w:t>
            </w:r>
          </w:p>
          <w:p w14:paraId="2B0A46F0" w14:textId="7817DE96" w:rsidR="001A7F92" w:rsidRPr="00D95177" w:rsidRDefault="001A7F92" w:rsidP="001A7F92">
            <w:pPr>
              <w:spacing w:after="0" w:line="240" w:lineRule="auto"/>
              <w:jc w:val="both"/>
              <w:rPr>
                <w:rFonts w:ascii="Times New Roman" w:hAnsi="Times New Roman" w:cs="Times New Roman"/>
                <w:sz w:val="20"/>
                <w:szCs w:val="20"/>
              </w:rPr>
            </w:pPr>
          </w:p>
          <w:p w14:paraId="34157DBD" w14:textId="41583789" w:rsidR="001A7F92" w:rsidRPr="00D95177" w:rsidRDefault="001A7F92" w:rsidP="001A7F92">
            <w:pPr>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(2) Činnosť strediska je financovaná z dotácií zo štátneho rozpočtu podľa medzinárodnej zmluvy.</w:t>
            </w:r>
            <w:r w:rsidRPr="00D95177">
              <w:rPr>
                <w:rFonts w:ascii="Times New Roman" w:hAnsi="Times New Roman" w:cs="Times New Roman"/>
                <w:sz w:val="20"/>
                <w:szCs w:val="20"/>
                <w:vertAlign w:val="superscript"/>
              </w:rPr>
              <w:t>2</w:t>
            </w:r>
            <w:r w:rsidRPr="00D95177">
              <w:rPr>
                <w:rFonts w:ascii="Times New Roman" w:hAnsi="Times New Roman" w:cs="Times New Roman"/>
                <w:sz w:val="20"/>
                <w:szCs w:val="20"/>
              </w:rPr>
              <w:t>)</w:t>
            </w:r>
          </w:p>
          <w:p w14:paraId="37857DF9" w14:textId="4ED34EFE" w:rsidR="001A7F92" w:rsidRPr="00D95177" w:rsidRDefault="001A7F92" w:rsidP="001A7F92">
            <w:pPr>
              <w:spacing w:after="0" w:line="240" w:lineRule="auto"/>
              <w:jc w:val="both"/>
              <w:rPr>
                <w:rFonts w:ascii="Times New Roman" w:hAnsi="Times New Roman" w:cs="Times New Roman"/>
                <w:sz w:val="20"/>
                <w:szCs w:val="20"/>
              </w:rPr>
            </w:pPr>
          </w:p>
          <w:p w14:paraId="55388CB4" w14:textId="5241A6ED" w:rsidR="001A7F92" w:rsidRPr="00D95177" w:rsidRDefault="001A7F92" w:rsidP="001A7F92">
            <w:pPr>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lastRenderedPageBreak/>
              <w:t xml:space="preserve">(3) Okrem zdrojov uvedených v odseku 2 stredisko hospodári najmä s darmi od tuzemských a zahraničných právnických osôb a fyzických osôb. </w:t>
            </w:r>
          </w:p>
          <w:p w14:paraId="757AC76E" w14:textId="2AC92117" w:rsidR="001A7F92" w:rsidRPr="00D95177" w:rsidRDefault="001A7F92" w:rsidP="001A7F92">
            <w:pPr>
              <w:spacing w:after="0" w:line="240" w:lineRule="auto"/>
              <w:jc w:val="both"/>
              <w:rPr>
                <w:rFonts w:ascii="Times New Roman" w:hAnsi="Times New Roman" w:cs="Times New Roman"/>
                <w:sz w:val="20"/>
                <w:szCs w:val="20"/>
              </w:rPr>
            </w:pPr>
          </w:p>
          <w:p w14:paraId="2D634BF5" w14:textId="237C9FE9" w:rsidR="001A7F92" w:rsidRPr="00D95177" w:rsidRDefault="001A7F92" w:rsidP="001A7F92">
            <w:pPr>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rPr>
              <w:t>(4) Na kontrolu hospodárenia strediska s finančnými prostriedkami sa vzťahuje osobitný predpis o kontrole.</w:t>
            </w:r>
            <w:r w:rsidRPr="00D95177">
              <w:rPr>
                <w:rFonts w:ascii="Times New Roman" w:hAnsi="Times New Roman" w:cs="Times New Roman"/>
                <w:sz w:val="20"/>
                <w:szCs w:val="20"/>
                <w:vertAlign w:val="superscript"/>
              </w:rPr>
              <w:t>3</w:t>
            </w:r>
            <w:r w:rsidRPr="00D95177">
              <w:rPr>
                <w:rFonts w:ascii="Times New Roman" w:hAnsi="Times New Roman" w:cs="Times New Roman"/>
                <w:sz w:val="20"/>
                <w:szCs w:val="20"/>
              </w:rPr>
              <w:t>)</w:t>
            </w:r>
          </w:p>
          <w:p w14:paraId="46C31575" w14:textId="77777777" w:rsidR="001A7F92" w:rsidRPr="00D95177" w:rsidRDefault="001A7F92" w:rsidP="001A7F92">
            <w:pPr>
              <w:spacing w:after="0" w:line="240" w:lineRule="auto"/>
              <w:jc w:val="both"/>
              <w:rPr>
                <w:rFonts w:ascii="Times New Roman" w:hAnsi="Times New Roman" w:cs="Times New Roman"/>
                <w:sz w:val="20"/>
                <w:szCs w:val="20"/>
              </w:rPr>
            </w:pPr>
          </w:p>
          <w:p w14:paraId="6F5B04FF" w14:textId="2AEF4779" w:rsidR="001A7F92" w:rsidRPr="00D95177" w:rsidRDefault="001A7F92" w:rsidP="001A7F92">
            <w:pPr>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vertAlign w:val="superscript"/>
              </w:rPr>
              <w:t>2</w:t>
            </w:r>
            <w:r w:rsidRPr="00D95177">
              <w:rPr>
                <w:rFonts w:ascii="Times New Roman" w:hAnsi="Times New Roman" w:cs="Times New Roman"/>
                <w:sz w:val="20"/>
                <w:szCs w:val="20"/>
              </w:rPr>
              <w:t xml:space="preserve">) Dohoda medzi vládou Slovenskej republiky a Organizáciou Spojených národov o zriadení Slovenského národného strediska pre ľudské práva (oznámenie č. 29/1995 Z. z.). </w:t>
            </w:r>
          </w:p>
          <w:p w14:paraId="4E121DB5" w14:textId="5E037A85" w:rsidR="001A7F92" w:rsidRPr="00D95177" w:rsidRDefault="001A7F92" w:rsidP="001A7F92">
            <w:pPr>
              <w:spacing w:after="0" w:line="240" w:lineRule="auto"/>
              <w:jc w:val="both"/>
              <w:rPr>
                <w:rFonts w:ascii="Times New Roman" w:hAnsi="Times New Roman" w:cs="Times New Roman"/>
                <w:sz w:val="20"/>
                <w:szCs w:val="20"/>
              </w:rPr>
            </w:pPr>
            <w:r w:rsidRPr="00D95177">
              <w:rPr>
                <w:rFonts w:ascii="Times New Roman" w:hAnsi="Times New Roman" w:cs="Times New Roman"/>
                <w:sz w:val="20"/>
                <w:szCs w:val="20"/>
                <w:vertAlign w:val="superscript"/>
              </w:rPr>
              <w:t>3</w:t>
            </w:r>
            <w:r w:rsidRPr="00D95177">
              <w:rPr>
                <w:rFonts w:ascii="Times New Roman" w:hAnsi="Times New Roman" w:cs="Times New Roman"/>
                <w:sz w:val="20"/>
                <w:szCs w:val="20"/>
              </w:rPr>
              <w:t>) Zákon Národnej rady Slovenskej republiky č. 39/1993 Z. z. o Najvyššom kontrolnom úrade Slovenskej republiky v znení neskorších predpisov</w:t>
            </w:r>
          </w:p>
          <w:p w14:paraId="793CB235" w14:textId="564EE093" w:rsidR="001A7F92" w:rsidRPr="00D95177" w:rsidRDefault="001A7F92" w:rsidP="001A7F92">
            <w:pPr>
              <w:jc w:val="both"/>
              <w:rPr>
                <w:rFonts w:ascii="Times New Roman" w:hAnsi="Times New Roman" w:cs="Times New Roman"/>
                <w:sz w:val="20"/>
                <w:szCs w:val="20"/>
              </w:rPr>
            </w:pPr>
          </w:p>
        </w:tc>
        <w:tc>
          <w:tcPr>
            <w:tcW w:w="425" w:type="dxa"/>
          </w:tcPr>
          <w:p w14:paraId="288DA1D4" w14:textId="490FA489"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5C85FE2E"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1B752572" w14:textId="5F119B6B" w:rsidR="001A7F92" w:rsidRPr="00105828" w:rsidRDefault="001A7F92" w:rsidP="001A7F92">
            <w:pPr>
              <w:jc w:val="center"/>
              <w:rPr>
                <w:rFonts w:ascii="Times New Roman" w:hAnsi="Times New Roman" w:cs="Times New Roman"/>
                <w:sz w:val="20"/>
                <w:szCs w:val="20"/>
              </w:rPr>
            </w:pPr>
            <w:r w:rsidRPr="00BF52FD">
              <w:rPr>
                <w:rFonts w:ascii="Times New Roman" w:hAnsi="Times New Roman" w:cs="Times New Roman"/>
                <w:sz w:val="20"/>
                <w:szCs w:val="20"/>
              </w:rPr>
              <w:t>GP-N</w:t>
            </w:r>
          </w:p>
        </w:tc>
        <w:tc>
          <w:tcPr>
            <w:tcW w:w="1026" w:type="dxa"/>
          </w:tcPr>
          <w:p w14:paraId="782A4E1E"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764F8BA7" w14:textId="77777777" w:rsidTr="0050447C">
        <w:trPr>
          <w:gridAfter w:val="1"/>
          <w:wAfter w:w="7" w:type="dxa"/>
          <w:trHeight w:val="544"/>
        </w:trPr>
        <w:tc>
          <w:tcPr>
            <w:tcW w:w="708" w:type="dxa"/>
          </w:tcPr>
          <w:p w14:paraId="4F19035E" w14:textId="44CB4EB2"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Č:29 O:1</w:t>
            </w:r>
          </w:p>
        </w:tc>
        <w:tc>
          <w:tcPr>
            <w:tcW w:w="3544" w:type="dxa"/>
          </w:tcPr>
          <w:p w14:paraId="0DA313CE"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Členské štáty zabezpečia konzistentné a koordinované monitorovanie uplatňovania zásady rovnakej odmeny a presadzovania všetkých dostupných prostriedkov nápravy a podporu tohto uplatňovania a presadzovania.</w:t>
            </w:r>
          </w:p>
        </w:tc>
        <w:tc>
          <w:tcPr>
            <w:tcW w:w="709" w:type="dxa"/>
          </w:tcPr>
          <w:p w14:paraId="443B7378" w14:textId="51CD2D5A"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37C98DD3" w14:textId="46507811"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Návrh zákona</w:t>
            </w:r>
          </w:p>
        </w:tc>
        <w:tc>
          <w:tcPr>
            <w:tcW w:w="709" w:type="dxa"/>
          </w:tcPr>
          <w:p w14:paraId="4B78FC00" w14:textId="5FC170A4"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 14</w:t>
            </w:r>
          </w:p>
          <w:p w14:paraId="3D4AD63A" w14:textId="6B81D348"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O:1</w:t>
            </w:r>
          </w:p>
          <w:p w14:paraId="03961BC8" w14:textId="2771F56C"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9E0EF19" w14:textId="5776BFC3"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1A77DA0" w14:textId="700A275C"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094F06D" w14:textId="0AEB3CAA"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D82EAE2" w14:textId="75A134E9"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477B72B" w14:textId="046206D2"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FAC61DB" w14:textId="5095F01D"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32970C3" w14:textId="690538BD"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85E913E" w14:textId="6A652E98"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6B971E2" w14:textId="2B4E3CD0"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37FC2B6" w14:textId="5778D141"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100837A" w14:textId="7F3AAC12"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8E81F3C" w14:textId="08AA1E2C"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1543223" w14:textId="7C142FD3"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D7BA3D8" w14:textId="41BA56AF"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49C56F6" w14:textId="5EAC34D6"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F73D1C2" w14:textId="7E6EE835"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FCF284B" w14:textId="0442AE23"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D1F2E0A"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7A134A4" w14:textId="18333D2E"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927AF01"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A53B116" w14:textId="2BE542BF"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Č: IV</w:t>
            </w:r>
          </w:p>
          <w:p w14:paraId="17BD52B1"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 2</w:t>
            </w:r>
          </w:p>
          <w:p w14:paraId="5519FE88"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O:1</w:t>
            </w:r>
          </w:p>
          <w:p w14:paraId="61468404"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P:a</w:t>
            </w:r>
          </w:p>
          <w:p w14:paraId="69437AC5"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B:8</w:t>
            </w:r>
          </w:p>
          <w:p w14:paraId="4A529937"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5103" w:type="dxa"/>
          </w:tcPr>
          <w:p w14:paraId="1F6D5525" w14:textId="2AB52D22" w:rsidR="001A7F92" w:rsidRPr="00246393"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246393">
              <w:rPr>
                <w:rFonts w:ascii="Times New Roman" w:hAnsi="Times New Roman" w:cs="Times New Roman"/>
                <w:sz w:val="20"/>
                <w:szCs w:val="20"/>
              </w:rPr>
              <w:t xml:space="preserve">(1) Ministerstvo práce ako orgán zodpovedný za monitorovanie a koordináciu opatrení pri uplatňovaní práva na rovnakú odmenu najmä    </w:t>
            </w:r>
          </w:p>
          <w:p w14:paraId="3962312C" w14:textId="77777777" w:rsidR="001A7F92" w:rsidRPr="00246393" w:rsidRDefault="001A7F92" w:rsidP="001A7F92">
            <w:pPr>
              <w:numPr>
                <w:ilvl w:val="0"/>
                <w:numId w:val="35"/>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246393">
              <w:rPr>
                <w:rFonts w:ascii="Times New Roman" w:hAnsi="Times New Roman" w:cs="Times New Roman"/>
                <w:sz w:val="20"/>
                <w:szCs w:val="20"/>
              </w:rPr>
              <w:t>zvyšuje informovanosť zamestnávateľov, sociálnych partnerov a verejnosti s cieľom presadzovať právo na rovnakú odmenu, a to aj vo vzťahu k prierezovej diskriminácii,</w:t>
            </w:r>
          </w:p>
          <w:p w14:paraId="070529EC" w14:textId="77777777" w:rsidR="001A7F92" w:rsidRPr="00246393" w:rsidRDefault="001A7F92" w:rsidP="001A7F92">
            <w:pPr>
              <w:numPr>
                <w:ilvl w:val="0"/>
                <w:numId w:val="35"/>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246393">
              <w:rPr>
                <w:rFonts w:ascii="Times New Roman" w:hAnsi="Times New Roman" w:cs="Times New Roman"/>
                <w:sz w:val="20"/>
                <w:szCs w:val="20"/>
              </w:rPr>
              <w:t xml:space="preserve">analyzuje príčiny rozdielu v odmeňovaní a navrhuje nástroje na pomoc pri posudzovaní nerovností v odmeňovaní s využitím analytickej práce a nástrojov Európskeho inštitútu pre rodovú rovnosť, </w:t>
            </w:r>
          </w:p>
          <w:p w14:paraId="6C25FA67" w14:textId="77777777" w:rsidR="001A7F92" w:rsidRPr="00246393" w:rsidRDefault="001A7F92" w:rsidP="001A7F92">
            <w:pPr>
              <w:numPr>
                <w:ilvl w:val="0"/>
                <w:numId w:val="35"/>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246393">
              <w:rPr>
                <w:rFonts w:ascii="Times New Roman" w:hAnsi="Times New Roman" w:cs="Times New Roman"/>
                <w:sz w:val="20"/>
                <w:szCs w:val="20"/>
              </w:rPr>
              <w:t xml:space="preserve">zverejňuje informácie podľa § 8 ods. 1 písm. a) až f) na svojom webovom sídle spôsobom, ktorý umožňuje porovnanie medzi zamestnávateľmi, sektormi a regiónmi Slovenskej republiky, vrátane údajov z predchádzajúcich štyroch rokov, ak sú k dispozícii, </w:t>
            </w:r>
          </w:p>
          <w:p w14:paraId="0804400D" w14:textId="77777777" w:rsidR="001A7F92" w:rsidRPr="00246393" w:rsidRDefault="001A7F92" w:rsidP="001A7F92">
            <w:pPr>
              <w:numPr>
                <w:ilvl w:val="0"/>
                <w:numId w:val="35"/>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246393">
              <w:rPr>
                <w:rFonts w:ascii="Times New Roman" w:hAnsi="Times New Roman" w:cs="Times New Roman"/>
                <w:sz w:val="20"/>
                <w:szCs w:val="20"/>
              </w:rPr>
              <w:t>prijíma spoločné posúdenie odmeňovania podľa § 9 ods. 5,</w:t>
            </w:r>
          </w:p>
          <w:p w14:paraId="0D058FB6" w14:textId="2619E54D" w:rsidR="001A7F92" w:rsidRPr="00246393" w:rsidRDefault="001A7F92" w:rsidP="001A7F92">
            <w:pPr>
              <w:numPr>
                <w:ilvl w:val="0"/>
                <w:numId w:val="35"/>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246393">
              <w:rPr>
                <w:rFonts w:ascii="Times New Roman" w:hAnsi="Times New Roman" w:cs="Times New Roman"/>
                <w:sz w:val="20"/>
                <w:szCs w:val="20"/>
              </w:rPr>
              <w:t xml:space="preserve">vykonáva </w:t>
            </w:r>
            <w:proofErr w:type="spellStart"/>
            <w:r w:rsidRPr="00246393">
              <w:rPr>
                <w:rFonts w:ascii="Times New Roman" w:hAnsi="Times New Roman" w:cs="Times New Roman"/>
                <w:sz w:val="20"/>
                <w:szCs w:val="20"/>
              </w:rPr>
              <w:t>agregáciu</w:t>
            </w:r>
            <w:proofErr w:type="spellEnd"/>
            <w:r w:rsidRPr="00246393">
              <w:rPr>
                <w:rFonts w:ascii="Times New Roman" w:hAnsi="Times New Roman" w:cs="Times New Roman"/>
                <w:sz w:val="20"/>
                <w:szCs w:val="20"/>
              </w:rPr>
              <w:t xml:space="preserve"> údajov o počte a druhoch sťažností alebo podnetov týkajúcich sa diskriminácie, ktoré boli predložené Slovenskému národnému stredisku pre ľudské práva a inšpektorátu práce, a žalôb týkajúcich sa diskriminácie.</w:t>
            </w:r>
          </w:p>
          <w:p w14:paraId="650D85C8" w14:textId="77777777" w:rsidR="001A7F92" w:rsidRPr="00246393"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13806C1B" w14:textId="5C686BF6" w:rsidR="001A7F92" w:rsidRPr="00246393"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246393">
              <w:rPr>
                <w:rFonts w:ascii="Times New Roman" w:hAnsi="Times New Roman" w:cs="Times New Roman"/>
                <w:sz w:val="20"/>
                <w:szCs w:val="20"/>
              </w:rPr>
              <w:t>(1) Inšpekcia práce je</w:t>
            </w:r>
          </w:p>
          <w:p w14:paraId="40C01177" w14:textId="77777777" w:rsidR="001A7F92" w:rsidRPr="00246393"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246393">
              <w:rPr>
                <w:rFonts w:ascii="Times New Roman" w:hAnsi="Times New Roman" w:cs="Times New Roman"/>
                <w:sz w:val="20"/>
                <w:szCs w:val="20"/>
              </w:rPr>
              <w:t>a) dozor nad dodržiavaním</w:t>
            </w:r>
          </w:p>
          <w:p w14:paraId="236ACAEA" w14:textId="6BC01EBD" w:rsidR="001A7F92" w:rsidRPr="00246393"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246393">
              <w:rPr>
                <w:rFonts w:ascii="Times New Roman" w:hAnsi="Times New Roman" w:cs="Times New Roman"/>
                <w:b/>
                <w:sz w:val="20"/>
                <w:szCs w:val="20"/>
              </w:rPr>
              <w:t>8</w:t>
            </w:r>
            <w:r w:rsidRPr="00246393">
              <w:rPr>
                <w:rFonts w:ascii="Times New Roman" w:hAnsi="Times New Roman" w:cs="Times New Roman"/>
                <w:sz w:val="20"/>
                <w:szCs w:val="20"/>
              </w:rPr>
              <w:t>. osobitného predpisu</w:t>
            </w:r>
            <w:r w:rsidRPr="00246393">
              <w:rPr>
                <w:rFonts w:ascii="Times New Roman" w:hAnsi="Times New Roman" w:cs="Times New Roman"/>
                <w:sz w:val="20"/>
                <w:szCs w:val="20"/>
                <w:vertAlign w:val="superscript"/>
              </w:rPr>
              <w:t>3e</w:t>
            </w:r>
            <w:r w:rsidRPr="00246393">
              <w:rPr>
                <w:rFonts w:ascii="Times New Roman" w:hAnsi="Times New Roman" w:cs="Times New Roman"/>
                <w:sz w:val="20"/>
                <w:szCs w:val="20"/>
              </w:rPr>
              <w:t>) zamestnávateľom, ktorý ustanovuje povinnosti pri uplatňovaní práva na rovnakú odmenu za rovnakú prácu alebo za prácu rovnakej hodnoty, ak tento osobitný predpis</w:t>
            </w:r>
            <w:r w:rsidRPr="00246393">
              <w:rPr>
                <w:rFonts w:ascii="Times New Roman" w:hAnsi="Times New Roman" w:cs="Times New Roman"/>
                <w:sz w:val="20"/>
                <w:szCs w:val="20"/>
                <w:vertAlign w:val="superscript"/>
              </w:rPr>
              <w:t>3f</w:t>
            </w:r>
            <w:r w:rsidRPr="00246393">
              <w:rPr>
                <w:rFonts w:ascii="Times New Roman" w:hAnsi="Times New Roman" w:cs="Times New Roman"/>
                <w:sz w:val="20"/>
                <w:szCs w:val="20"/>
              </w:rPr>
              <w:t>) neustanovuje inak,</w:t>
            </w:r>
          </w:p>
          <w:p w14:paraId="52F72DD3" w14:textId="77777777" w:rsidR="001A7F92" w:rsidRPr="00246393"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6FA5E80B" w14:textId="1F4B7C58" w:rsidR="001A7F92" w:rsidRPr="00246393"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246393">
              <w:rPr>
                <w:rFonts w:ascii="Times New Roman" w:hAnsi="Times New Roman" w:cs="Times New Roman"/>
                <w:sz w:val="20"/>
                <w:szCs w:val="20"/>
              </w:rPr>
              <w:lastRenderedPageBreak/>
              <w:t>„</w:t>
            </w:r>
            <w:r w:rsidRPr="00246393">
              <w:rPr>
                <w:rFonts w:ascii="Times New Roman" w:hAnsi="Times New Roman" w:cs="Times New Roman"/>
                <w:sz w:val="20"/>
                <w:szCs w:val="20"/>
                <w:vertAlign w:val="superscript"/>
              </w:rPr>
              <w:t>3e</w:t>
            </w:r>
            <w:r w:rsidRPr="00246393">
              <w:rPr>
                <w:rFonts w:ascii="Times New Roman" w:hAnsi="Times New Roman" w:cs="Times New Roman"/>
                <w:sz w:val="20"/>
                <w:szCs w:val="20"/>
              </w:rPr>
              <w:t>) Zákon č. .../2025 Z. z. o rovnakom odmeňovaní mužov a žien za rovnakú prácu alebo za prácu rovnakej hodnoty a o zmene a doplnení niektorých zákonov.</w:t>
            </w:r>
          </w:p>
          <w:p w14:paraId="4AC3D985" w14:textId="610CB9C5" w:rsidR="001A7F92" w:rsidRPr="00246393"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246393">
              <w:rPr>
                <w:rFonts w:ascii="Times New Roman" w:hAnsi="Times New Roman" w:cs="Times New Roman"/>
                <w:sz w:val="20"/>
                <w:szCs w:val="20"/>
                <w:vertAlign w:val="superscript"/>
              </w:rPr>
              <w:t>3f</w:t>
            </w:r>
            <w:r w:rsidRPr="00246393">
              <w:rPr>
                <w:rFonts w:ascii="Times New Roman" w:hAnsi="Times New Roman" w:cs="Times New Roman"/>
                <w:sz w:val="20"/>
                <w:szCs w:val="20"/>
              </w:rPr>
              <w:t>) § 16 zákona č. .../2025 Z. z.</w:t>
            </w:r>
          </w:p>
          <w:p w14:paraId="5DCCAA58" w14:textId="77777777" w:rsidR="001A7F92" w:rsidRPr="00246393"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0FAFEA3B" w14:textId="307EBB6F"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6AB9A15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6E705502" w14:textId="7E337A91" w:rsidR="001A7F92" w:rsidRPr="00105828" w:rsidRDefault="001A7F92" w:rsidP="001A7F92">
            <w:pPr>
              <w:jc w:val="center"/>
              <w:rPr>
                <w:rFonts w:ascii="Times New Roman" w:hAnsi="Times New Roman" w:cs="Times New Roman"/>
                <w:sz w:val="20"/>
                <w:szCs w:val="20"/>
              </w:rPr>
            </w:pPr>
            <w:r w:rsidRPr="008D4270">
              <w:rPr>
                <w:rFonts w:ascii="Times New Roman" w:hAnsi="Times New Roman" w:cs="Times New Roman"/>
                <w:sz w:val="20"/>
                <w:szCs w:val="20"/>
              </w:rPr>
              <w:t>GP-N</w:t>
            </w:r>
          </w:p>
        </w:tc>
        <w:tc>
          <w:tcPr>
            <w:tcW w:w="1026" w:type="dxa"/>
          </w:tcPr>
          <w:p w14:paraId="667A20F7"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026DFE8A" w14:textId="77777777" w:rsidTr="0050447C">
        <w:trPr>
          <w:gridAfter w:val="1"/>
          <w:wAfter w:w="7" w:type="dxa"/>
          <w:trHeight w:val="544"/>
        </w:trPr>
        <w:tc>
          <w:tcPr>
            <w:tcW w:w="708" w:type="dxa"/>
          </w:tcPr>
          <w:p w14:paraId="64AD8365" w14:textId="50DB5C12"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Č:29 O:2</w:t>
            </w:r>
          </w:p>
        </w:tc>
        <w:tc>
          <w:tcPr>
            <w:tcW w:w="3544" w:type="dxa"/>
          </w:tcPr>
          <w:p w14:paraId="6F96B219"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Každý členský štát určí subjekt na monitorovanie a podporu vykonávania vnútroštátnych opatrení vykonávajúcich túto smernicu (ďalej len „monitorovací subjekt“) a prijme potrebné opatrenia na zabezpečenie jeho riadneho fungovania. Monitorovací subjekt môže byť súčasťou existujúceho subjektu alebo štruktúry na vnútroštátnej úrovni. Členské štáty môžu určiť viac ako jeden subjekt na účely zvyšovania informovanosti a zberu údajov za predpokladu, že funkcie monitorovania a analýzy stanovené v odseku 3 písm. b), c) a e) zabezpečuje ústredný subjekt.</w:t>
            </w:r>
          </w:p>
        </w:tc>
        <w:tc>
          <w:tcPr>
            <w:tcW w:w="709" w:type="dxa"/>
          </w:tcPr>
          <w:p w14:paraId="033B6551"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18AA8E33"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Návrh zákona</w:t>
            </w:r>
          </w:p>
          <w:p w14:paraId="621DEFBA"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3182A211" w14:textId="193F8261"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 14</w:t>
            </w:r>
          </w:p>
          <w:p w14:paraId="7B902470"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O:1</w:t>
            </w:r>
          </w:p>
        </w:tc>
        <w:tc>
          <w:tcPr>
            <w:tcW w:w="5103" w:type="dxa"/>
          </w:tcPr>
          <w:p w14:paraId="673C1CDB" w14:textId="77777777" w:rsidR="001A7F92" w:rsidRPr="00246393"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246393">
              <w:rPr>
                <w:rFonts w:ascii="Times New Roman" w:hAnsi="Times New Roman" w:cs="Times New Roman"/>
                <w:sz w:val="20"/>
                <w:szCs w:val="20"/>
              </w:rPr>
              <w:t xml:space="preserve">Ministerstvo práce ako orgán zodpovedný za monitorovanie a koordináciu opatrení pri uplatňovaní práva na rovnakú odmenu najmä    </w:t>
            </w:r>
          </w:p>
          <w:p w14:paraId="082BEE2E" w14:textId="77777777" w:rsidR="001A7F92" w:rsidRPr="00246393" w:rsidRDefault="001A7F92" w:rsidP="001A7F92">
            <w:pPr>
              <w:numPr>
                <w:ilvl w:val="0"/>
                <w:numId w:val="38"/>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246393">
              <w:rPr>
                <w:rFonts w:ascii="Times New Roman" w:hAnsi="Times New Roman" w:cs="Times New Roman"/>
                <w:sz w:val="20"/>
                <w:szCs w:val="20"/>
              </w:rPr>
              <w:t>zvyšuje informovanosť zamestnávateľov, sociálnych partnerov a verejnosti s cieľom presadzovať právo na rovnakú odmenu, a to aj vo vzťahu k prierezovej diskriminácii,</w:t>
            </w:r>
          </w:p>
          <w:p w14:paraId="185D0E6A" w14:textId="77777777" w:rsidR="001A7F92" w:rsidRPr="00246393" w:rsidRDefault="001A7F92" w:rsidP="001A7F92">
            <w:pPr>
              <w:numPr>
                <w:ilvl w:val="0"/>
                <w:numId w:val="38"/>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246393">
              <w:rPr>
                <w:rFonts w:ascii="Times New Roman" w:hAnsi="Times New Roman" w:cs="Times New Roman"/>
                <w:sz w:val="20"/>
                <w:szCs w:val="20"/>
              </w:rPr>
              <w:t xml:space="preserve">analyzuje príčiny rozdielu v odmeňovaní a navrhuje nástroje na pomoc pri posudzovaní nerovností v odmeňovaní s využitím analytickej práce a nástrojov Európskeho inštitútu pre rodovú rovnosť, </w:t>
            </w:r>
          </w:p>
          <w:p w14:paraId="44FEB8B9" w14:textId="77777777" w:rsidR="001A7F92" w:rsidRPr="00246393" w:rsidRDefault="001A7F92" w:rsidP="001A7F92">
            <w:pPr>
              <w:numPr>
                <w:ilvl w:val="0"/>
                <w:numId w:val="38"/>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246393">
              <w:rPr>
                <w:rFonts w:ascii="Times New Roman" w:hAnsi="Times New Roman" w:cs="Times New Roman"/>
                <w:sz w:val="20"/>
                <w:szCs w:val="20"/>
              </w:rPr>
              <w:t xml:space="preserve">zverejňuje informácie podľa § 8 ods. 1 písm. a) až f) na svojom webovom sídle spôsobom, ktorý umožňuje porovnanie medzi zamestnávateľmi, sektormi a regiónmi Slovenskej republiky, vrátane údajov z predchádzajúcich štyroch rokov, ak sú k dispozícii, </w:t>
            </w:r>
          </w:p>
          <w:p w14:paraId="7B015E3B" w14:textId="77777777" w:rsidR="001A7F92" w:rsidRPr="00246393" w:rsidRDefault="001A7F92" w:rsidP="001A7F92">
            <w:pPr>
              <w:numPr>
                <w:ilvl w:val="0"/>
                <w:numId w:val="38"/>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246393">
              <w:rPr>
                <w:rFonts w:ascii="Times New Roman" w:hAnsi="Times New Roman" w:cs="Times New Roman"/>
                <w:sz w:val="20"/>
                <w:szCs w:val="20"/>
              </w:rPr>
              <w:t>prijíma spoločné posúdenie odmeňovania podľa § 9 ods. 5,</w:t>
            </w:r>
          </w:p>
          <w:p w14:paraId="7E88F324" w14:textId="77777777" w:rsidR="001A7F92" w:rsidRPr="00246393" w:rsidRDefault="001A7F92" w:rsidP="001A7F92">
            <w:pPr>
              <w:numPr>
                <w:ilvl w:val="0"/>
                <w:numId w:val="38"/>
              </w:numPr>
              <w:kinsoku w:val="0"/>
              <w:overflowPunct w:val="0"/>
              <w:autoSpaceDE w:val="0"/>
              <w:autoSpaceDN w:val="0"/>
              <w:adjustRightInd w:val="0"/>
              <w:spacing w:after="0" w:line="240" w:lineRule="auto"/>
              <w:jc w:val="both"/>
              <w:rPr>
                <w:rFonts w:ascii="Times New Roman" w:hAnsi="Times New Roman" w:cs="Times New Roman"/>
                <w:sz w:val="20"/>
                <w:szCs w:val="20"/>
              </w:rPr>
            </w:pPr>
            <w:r w:rsidRPr="00246393">
              <w:rPr>
                <w:rFonts w:ascii="Times New Roman" w:hAnsi="Times New Roman" w:cs="Times New Roman"/>
                <w:sz w:val="20"/>
                <w:szCs w:val="20"/>
              </w:rPr>
              <w:t xml:space="preserve">vykonáva </w:t>
            </w:r>
            <w:proofErr w:type="spellStart"/>
            <w:r w:rsidRPr="00246393">
              <w:rPr>
                <w:rFonts w:ascii="Times New Roman" w:hAnsi="Times New Roman" w:cs="Times New Roman"/>
                <w:sz w:val="20"/>
                <w:szCs w:val="20"/>
              </w:rPr>
              <w:t>agregáciu</w:t>
            </w:r>
            <w:proofErr w:type="spellEnd"/>
            <w:r w:rsidRPr="00246393">
              <w:rPr>
                <w:rFonts w:ascii="Times New Roman" w:hAnsi="Times New Roman" w:cs="Times New Roman"/>
                <w:sz w:val="20"/>
                <w:szCs w:val="20"/>
              </w:rPr>
              <w:t xml:space="preserve"> údajov o počte a druhoch sťažností alebo podnetov týkajúcich sa diskriminácie, ktoré boli predložené Slovenskému národnému stredisku pre ľudské práva a inšpektorátu práce, a žalôb týkajúcich sa diskriminácie.</w:t>
            </w:r>
          </w:p>
          <w:p w14:paraId="63D2DAB7" w14:textId="25123F2E" w:rsidR="001A7F92" w:rsidRPr="0044498B" w:rsidRDefault="001A7F92" w:rsidP="001A7F92">
            <w:pPr>
              <w:pStyle w:val="Odsekzoznamu"/>
              <w:kinsoku w:val="0"/>
              <w:overflowPunct w:val="0"/>
              <w:autoSpaceDE w:val="0"/>
              <w:autoSpaceDN w:val="0"/>
              <w:adjustRightInd w:val="0"/>
              <w:ind w:left="360"/>
              <w:jc w:val="both"/>
              <w:rPr>
                <w:rFonts w:ascii="Times New Roman" w:hAnsi="Times New Roman" w:cs="Times New Roman"/>
                <w:color w:val="FF0000"/>
                <w:sz w:val="20"/>
                <w:szCs w:val="20"/>
              </w:rPr>
            </w:pPr>
          </w:p>
        </w:tc>
        <w:tc>
          <w:tcPr>
            <w:tcW w:w="425" w:type="dxa"/>
          </w:tcPr>
          <w:p w14:paraId="2B1D8C67" w14:textId="024F289C"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27A010CE"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42B169F4" w14:textId="3A3B78A0"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8D4270">
              <w:rPr>
                <w:rFonts w:ascii="Times New Roman" w:hAnsi="Times New Roman" w:cs="Times New Roman"/>
                <w:sz w:val="20"/>
                <w:szCs w:val="20"/>
              </w:rPr>
              <w:t>GP-N</w:t>
            </w:r>
          </w:p>
        </w:tc>
        <w:tc>
          <w:tcPr>
            <w:tcW w:w="1026" w:type="dxa"/>
          </w:tcPr>
          <w:p w14:paraId="2B3A9B8B"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504C1C36" w14:textId="77777777" w:rsidTr="0050447C">
        <w:trPr>
          <w:gridAfter w:val="1"/>
          <w:wAfter w:w="7" w:type="dxa"/>
          <w:trHeight w:val="544"/>
        </w:trPr>
        <w:tc>
          <w:tcPr>
            <w:tcW w:w="708" w:type="dxa"/>
          </w:tcPr>
          <w:p w14:paraId="50CA9BD8" w14:textId="2F62241A"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Č:29 O:3</w:t>
            </w:r>
          </w:p>
          <w:p w14:paraId="07C991A7" w14:textId="1A4C842D"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P:a</w:t>
            </w:r>
          </w:p>
        </w:tc>
        <w:tc>
          <w:tcPr>
            <w:tcW w:w="3544" w:type="dxa"/>
          </w:tcPr>
          <w:p w14:paraId="5AE57887"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 xml:space="preserve">Členské štáty zabezpečia, aby medzi úlohy monitorovacieho subjektu patrili aj tieto úlohy: </w:t>
            </w:r>
          </w:p>
          <w:p w14:paraId="304DAA1C"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 xml:space="preserve">a) zvyšovanie informovanosti verejných a súkromných podnikov a organizácií, sociálnych partnerov a verejnosti s cieľom presadzovať zásadu rovnakej odmeny a právo na transparentnosť odmeňovania, a to aj riešením prierezovej diskriminácie v súvislosti s rovnakou odmenou za rovnakú prácu alebo prácu rovnakej hodnoty; </w:t>
            </w:r>
          </w:p>
          <w:p w14:paraId="2E83D08F"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11E4D65E"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p>
        </w:tc>
        <w:tc>
          <w:tcPr>
            <w:tcW w:w="709" w:type="dxa"/>
          </w:tcPr>
          <w:p w14:paraId="13009484"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184E408E"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Návrh zákona</w:t>
            </w:r>
          </w:p>
          <w:p w14:paraId="0D0F4EB2"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F4AC49A"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12651BCB" w14:textId="01C50315"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 14</w:t>
            </w:r>
          </w:p>
          <w:p w14:paraId="4BE7F809"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O:1</w:t>
            </w:r>
          </w:p>
          <w:p w14:paraId="1D236171"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P:a</w:t>
            </w:r>
          </w:p>
        </w:tc>
        <w:tc>
          <w:tcPr>
            <w:tcW w:w="5103" w:type="dxa"/>
          </w:tcPr>
          <w:p w14:paraId="3971F5E3" w14:textId="09C50BB1" w:rsidR="001A7F92" w:rsidRPr="00246393"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46393">
              <w:rPr>
                <w:rFonts w:ascii="Times New Roman" w:eastAsia="Times New Roman" w:hAnsi="Times New Roman" w:cs="Times New Roman"/>
                <w:sz w:val="20"/>
                <w:szCs w:val="20"/>
                <w:lang w:eastAsia="sk-SK"/>
              </w:rPr>
              <w:t xml:space="preserve">Ministerstvo práce ako orgán zodpovedný za monitorovanie a koordináciu opatrení pri uplatňovaní práva na rovnakú odmenu najmä  </w:t>
            </w:r>
          </w:p>
          <w:p w14:paraId="63F2DF27" w14:textId="5968D609" w:rsidR="001A7F92" w:rsidRPr="00246393"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46393">
              <w:rPr>
                <w:rFonts w:ascii="Times New Roman" w:eastAsia="Times New Roman" w:hAnsi="Times New Roman" w:cs="Times New Roman"/>
                <w:sz w:val="20"/>
                <w:szCs w:val="20"/>
                <w:lang w:eastAsia="sk-SK"/>
              </w:rPr>
              <w:t>a) zvyšuje informovanosť zamestnávateľov, sociálnych partnerov a verejnosti s cieľom presadzovať právo na rovnakú odmenu, a to aj vo vzťahu k prierezovej diskriminácii,</w:t>
            </w:r>
          </w:p>
          <w:p w14:paraId="715DDC4D" w14:textId="1D0DE75F" w:rsidR="001A7F92" w:rsidRPr="00246393"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p>
        </w:tc>
        <w:tc>
          <w:tcPr>
            <w:tcW w:w="425" w:type="dxa"/>
          </w:tcPr>
          <w:p w14:paraId="38D97547" w14:textId="4B4225B6"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0974EFA6"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661A7863" w14:textId="24B15074"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B52618">
              <w:rPr>
                <w:rFonts w:ascii="Times New Roman" w:hAnsi="Times New Roman" w:cs="Times New Roman"/>
                <w:sz w:val="20"/>
                <w:szCs w:val="20"/>
              </w:rPr>
              <w:t>GP-N</w:t>
            </w:r>
          </w:p>
        </w:tc>
        <w:tc>
          <w:tcPr>
            <w:tcW w:w="1026" w:type="dxa"/>
          </w:tcPr>
          <w:p w14:paraId="208959F0"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7165FE9F" w14:textId="77777777" w:rsidTr="0050447C">
        <w:trPr>
          <w:gridAfter w:val="1"/>
          <w:wAfter w:w="7" w:type="dxa"/>
          <w:trHeight w:val="544"/>
        </w:trPr>
        <w:tc>
          <w:tcPr>
            <w:tcW w:w="708" w:type="dxa"/>
          </w:tcPr>
          <w:p w14:paraId="579D1AA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Č:29 O:3</w:t>
            </w:r>
          </w:p>
          <w:p w14:paraId="2DE263B2" w14:textId="6A519A66"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P:b</w:t>
            </w:r>
          </w:p>
        </w:tc>
        <w:tc>
          <w:tcPr>
            <w:tcW w:w="3544" w:type="dxa"/>
          </w:tcPr>
          <w:p w14:paraId="6117672C"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 xml:space="preserve">b) analýza príčin rodového rozdielu v odmeňovaní a navrhovanie nástrojov na pomoc pri posudzovaní nerovností v odmeňovaní, najmä s využitím analytickej </w:t>
            </w:r>
            <w:r w:rsidRPr="00105828">
              <w:rPr>
                <w:rFonts w:ascii="Times New Roman" w:eastAsia="Times New Roman" w:hAnsi="Times New Roman" w:cs="Times New Roman"/>
                <w:sz w:val="20"/>
                <w:szCs w:val="20"/>
                <w:lang w:eastAsia="sk-SK"/>
              </w:rPr>
              <w:lastRenderedPageBreak/>
              <w:t xml:space="preserve">práce a nástrojov Európskeho inštitútu pre rodovú rovnosť; </w:t>
            </w:r>
          </w:p>
          <w:p w14:paraId="59DDF613"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p>
        </w:tc>
        <w:tc>
          <w:tcPr>
            <w:tcW w:w="709" w:type="dxa"/>
          </w:tcPr>
          <w:p w14:paraId="333610BE"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N</w:t>
            </w:r>
          </w:p>
        </w:tc>
        <w:tc>
          <w:tcPr>
            <w:tcW w:w="850" w:type="dxa"/>
          </w:tcPr>
          <w:p w14:paraId="3C2D1AB2"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Návrh zákona</w:t>
            </w:r>
          </w:p>
          <w:p w14:paraId="2965F80E" w14:textId="77777777" w:rsidR="001A7F92" w:rsidRPr="0044498B" w:rsidRDefault="001A7F92" w:rsidP="001A7F92">
            <w:pPr>
              <w:kinsoku w:val="0"/>
              <w:overflowPunct w:val="0"/>
              <w:autoSpaceDE w:val="0"/>
              <w:autoSpaceDN w:val="0"/>
              <w:adjustRightInd w:val="0"/>
              <w:spacing w:after="0" w:line="240" w:lineRule="auto"/>
              <w:rPr>
                <w:rFonts w:ascii="Times New Roman" w:hAnsi="Times New Roman" w:cs="Times New Roman"/>
                <w:color w:val="FF0000"/>
                <w:sz w:val="20"/>
                <w:szCs w:val="20"/>
              </w:rPr>
            </w:pPr>
          </w:p>
        </w:tc>
        <w:tc>
          <w:tcPr>
            <w:tcW w:w="709" w:type="dxa"/>
          </w:tcPr>
          <w:p w14:paraId="47E9FF50" w14:textId="6179E148"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 14</w:t>
            </w:r>
          </w:p>
          <w:p w14:paraId="76F46BD0"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O:1</w:t>
            </w:r>
          </w:p>
          <w:p w14:paraId="19D8FCE8" w14:textId="77777777" w:rsidR="001A7F92" w:rsidRPr="0044498B" w:rsidRDefault="001A7F92" w:rsidP="001A7F92">
            <w:pPr>
              <w:kinsoku w:val="0"/>
              <w:overflowPunct w:val="0"/>
              <w:autoSpaceDE w:val="0"/>
              <w:autoSpaceDN w:val="0"/>
              <w:adjustRightInd w:val="0"/>
              <w:spacing w:after="0" w:line="240" w:lineRule="auto"/>
              <w:rPr>
                <w:rFonts w:ascii="Times New Roman" w:hAnsi="Times New Roman" w:cs="Times New Roman"/>
                <w:color w:val="FF0000"/>
                <w:sz w:val="20"/>
                <w:szCs w:val="20"/>
              </w:rPr>
            </w:pPr>
            <w:r w:rsidRPr="00246393">
              <w:rPr>
                <w:rFonts w:ascii="Times New Roman" w:hAnsi="Times New Roman" w:cs="Times New Roman"/>
                <w:sz w:val="20"/>
                <w:szCs w:val="20"/>
              </w:rPr>
              <w:t>P:b</w:t>
            </w:r>
          </w:p>
        </w:tc>
        <w:tc>
          <w:tcPr>
            <w:tcW w:w="5103" w:type="dxa"/>
          </w:tcPr>
          <w:p w14:paraId="7530A61C" w14:textId="397AE3E7" w:rsidR="001A7F92" w:rsidRPr="0044498B"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color w:val="FF0000"/>
                <w:sz w:val="20"/>
                <w:szCs w:val="20"/>
                <w:lang w:eastAsia="sk-SK"/>
              </w:rPr>
            </w:pPr>
            <w:r w:rsidRPr="00246393">
              <w:rPr>
                <w:rFonts w:ascii="Times New Roman" w:eastAsia="Times New Roman" w:hAnsi="Times New Roman" w:cs="Times New Roman"/>
                <w:sz w:val="20"/>
                <w:szCs w:val="20"/>
                <w:lang w:eastAsia="sk-SK"/>
              </w:rPr>
              <w:t>Ministerstvo práce ako orgán zodpovedný za monitorovanie a koordináciu opatrení pri uplatňovaní práva na rovnakú odmenu najmä</w:t>
            </w:r>
            <w:r w:rsidRPr="0044498B">
              <w:rPr>
                <w:rFonts w:ascii="Times New Roman" w:eastAsia="Times New Roman" w:hAnsi="Times New Roman" w:cs="Times New Roman"/>
                <w:color w:val="FF0000"/>
                <w:sz w:val="20"/>
                <w:szCs w:val="20"/>
                <w:lang w:eastAsia="sk-SK"/>
              </w:rPr>
              <w:t xml:space="preserve">  </w:t>
            </w:r>
          </w:p>
          <w:p w14:paraId="346B0AF3" w14:textId="3773136D" w:rsidR="001A7F92" w:rsidRPr="0044498B"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color w:val="FF0000"/>
                <w:sz w:val="20"/>
                <w:szCs w:val="20"/>
                <w:lang w:eastAsia="sk-SK"/>
              </w:rPr>
            </w:pPr>
            <w:r w:rsidRPr="00246393">
              <w:rPr>
                <w:rFonts w:ascii="Times New Roman" w:eastAsia="Times New Roman" w:hAnsi="Times New Roman" w:cs="Times New Roman"/>
                <w:sz w:val="20"/>
                <w:szCs w:val="20"/>
                <w:lang w:eastAsia="sk-SK"/>
              </w:rPr>
              <w:lastRenderedPageBreak/>
              <w:t>b)</w:t>
            </w:r>
            <w:r w:rsidRPr="00246393">
              <w:rPr>
                <w:rFonts w:ascii="Times New Roman" w:hAnsi="Times New Roman" w:cs="Times New Roman"/>
                <w:sz w:val="24"/>
                <w:szCs w:val="24"/>
              </w:rPr>
              <w:t xml:space="preserve"> </w:t>
            </w:r>
            <w:r w:rsidRPr="00246393">
              <w:rPr>
                <w:rFonts w:ascii="Times New Roman" w:eastAsia="Times New Roman" w:hAnsi="Times New Roman" w:cs="Times New Roman"/>
                <w:sz w:val="20"/>
                <w:szCs w:val="20"/>
                <w:lang w:eastAsia="sk-SK"/>
              </w:rPr>
              <w:t>analyzuje príčiny rozdielu v odmeňovaní a navrhuje nástroje na pomoc pri posudzovaní nerovností v odmeňovaní s využitím analytickej práce a nástrojov Európskeho inštitútu pre rodovú,</w:t>
            </w:r>
          </w:p>
        </w:tc>
        <w:tc>
          <w:tcPr>
            <w:tcW w:w="425" w:type="dxa"/>
          </w:tcPr>
          <w:p w14:paraId="098FEEBD" w14:textId="7E2045AB"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71C66FB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64B7F1DA" w14:textId="55C255B0"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B52618">
              <w:rPr>
                <w:rFonts w:ascii="Times New Roman" w:hAnsi="Times New Roman" w:cs="Times New Roman"/>
                <w:sz w:val="20"/>
                <w:szCs w:val="20"/>
              </w:rPr>
              <w:t>GP-N</w:t>
            </w:r>
          </w:p>
        </w:tc>
        <w:tc>
          <w:tcPr>
            <w:tcW w:w="1026" w:type="dxa"/>
          </w:tcPr>
          <w:p w14:paraId="7FC63180"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03971B92" w14:textId="77777777" w:rsidTr="0050447C">
        <w:trPr>
          <w:gridAfter w:val="1"/>
          <w:wAfter w:w="7" w:type="dxa"/>
          <w:trHeight w:val="544"/>
        </w:trPr>
        <w:tc>
          <w:tcPr>
            <w:tcW w:w="708" w:type="dxa"/>
          </w:tcPr>
          <w:p w14:paraId="70E6152A" w14:textId="73486894"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Č:29 O:3</w:t>
            </w:r>
          </w:p>
          <w:p w14:paraId="45C6F2C1"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P:c</w:t>
            </w:r>
          </w:p>
        </w:tc>
        <w:tc>
          <w:tcPr>
            <w:tcW w:w="3544" w:type="dxa"/>
          </w:tcPr>
          <w:p w14:paraId="7C5BB1BF"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 xml:space="preserve">c) zber údajov získaných od zamestnávateľov podľa článku 9 ods. 7 a bezodkladné uverejnenie údajov uvedených v článku 9 ods. 1 písm. a) až f) jednoducho prístupným a používateľsky ústretovým spôsobom, ktorý umožňuje porovnanie medzi zamestnávateľmi, sektormi a regiónmi dotknutého členského štátu, a zabezpečenie dostupnosti údajov z predchádzajúcich štyroch rokov, ak sú k dispozícii; </w:t>
            </w:r>
          </w:p>
          <w:p w14:paraId="64BEF235"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p>
        </w:tc>
        <w:tc>
          <w:tcPr>
            <w:tcW w:w="709" w:type="dxa"/>
          </w:tcPr>
          <w:p w14:paraId="0C5EC4FB"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2AB78FFA"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Návrh zákona</w:t>
            </w:r>
          </w:p>
          <w:p w14:paraId="5F1B2589"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50C38DA6" w14:textId="29E0734A"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 14</w:t>
            </w:r>
          </w:p>
          <w:p w14:paraId="791DF17E"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O:1</w:t>
            </w:r>
          </w:p>
          <w:p w14:paraId="40EC18A2" w14:textId="0CC666F6"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P:c</w:t>
            </w:r>
          </w:p>
          <w:p w14:paraId="5D230526" w14:textId="7B87DA4F"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5CEF319" w14:textId="51F4994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FA9085E" w14:textId="0C7DB794"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DF8671B" w14:textId="390CD20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BE21BED"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331A020"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F7BF00F" w14:textId="15EBB7A0"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 8</w:t>
            </w:r>
          </w:p>
          <w:p w14:paraId="40B52985"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246393">
              <w:rPr>
                <w:rFonts w:ascii="Times New Roman" w:hAnsi="Times New Roman" w:cs="Times New Roman"/>
                <w:sz w:val="20"/>
                <w:szCs w:val="20"/>
              </w:rPr>
              <w:t>O:1</w:t>
            </w:r>
          </w:p>
          <w:p w14:paraId="0106A465"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6DD5855"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492A413"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8AD4133"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9AB0245"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082C225"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35EDE4E"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9834083"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B4EA3D4"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2EFC560"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373A0AF"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5E824E1"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5DBAB45"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746669D"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2DB41EB"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07CA6A5" w14:textId="77777777"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4BBFB08" w14:textId="2BA113BB" w:rsidR="001A7F92" w:rsidRPr="00246393"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5103" w:type="dxa"/>
          </w:tcPr>
          <w:p w14:paraId="209E051D" w14:textId="031011AA" w:rsidR="001A7F92" w:rsidRPr="00246393"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46393">
              <w:rPr>
                <w:rFonts w:ascii="Times New Roman" w:eastAsia="Times New Roman" w:hAnsi="Times New Roman" w:cs="Times New Roman"/>
                <w:sz w:val="20"/>
                <w:szCs w:val="20"/>
                <w:lang w:eastAsia="sk-SK"/>
              </w:rPr>
              <w:t xml:space="preserve">Ministerstvo práce ako orgán zodpovedný za monitorovanie a koordináciu opatrení pri uplatňovaní práva na rovnakú odmenu najmä   </w:t>
            </w:r>
          </w:p>
          <w:p w14:paraId="67439B1B" w14:textId="07293550" w:rsidR="001A7F92" w:rsidRPr="00246393"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46393">
              <w:rPr>
                <w:rFonts w:ascii="Times New Roman" w:eastAsia="Times New Roman" w:hAnsi="Times New Roman" w:cs="Times New Roman"/>
                <w:sz w:val="20"/>
                <w:szCs w:val="20"/>
                <w:lang w:eastAsia="sk-SK"/>
              </w:rPr>
              <w:t>c)</w:t>
            </w:r>
            <w:r w:rsidRPr="00246393">
              <w:rPr>
                <w:rFonts w:ascii="Times New Roman" w:hAnsi="Times New Roman" w:cs="Times New Roman"/>
                <w:sz w:val="24"/>
                <w:szCs w:val="24"/>
              </w:rPr>
              <w:t xml:space="preserve"> </w:t>
            </w:r>
            <w:r w:rsidRPr="00246393">
              <w:rPr>
                <w:rFonts w:ascii="Times New Roman" w:eastAsia="Times New Roman" w:hAnsi="Times New Roman" w:cs="Times New Roman"/>
                <w:sz w:val="20"/>
                <w:szCs w:val="20"/>
                <w:lang w:eastAsia="sk-SK"/>
              </w:rPr>
              <w:t>zverejňuje informácie podľa § 8 ods. 1 písm. a) až f) na svojom webovom sídle spôsobom, ktorý umožňuje porovnanie medzi zamestnávateľmi, sektormi a regiónmi Slovenskej republiky, vrátane údajov z predchádzajúcich štyroch rokov, ak sú k dispozícii,</w:t>
            </w:r>
          </w:p>
          <w:p w14:paraId="5F0534CA" w14:textId="77777777" w:rsidR="001A7F92" w:rsidRPr="00246393"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6A9A5A50" w14:textId="00C3FFDE" w:rsidR="001A7F92" w:rsidRPr="00246393"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46393">
              <w:rPr>
                <w:rFonts w:ascii="Times New Roman" w:eastAsia="Times New Roman" w:hAnsi="Times New Roman" w:cs="Times New Roman"/>
                <w:sz w:val="20"/>
                <w:szCs w:val="20"/>
                <w:lang w:eastAsia="sk-SK"/>
              </w:rPr>
              <w:t xml:space="preserve">(1) Zamestnávateľ podľa odsekov 2 a 3 je povinný poskytovať Ministerstvu práce, sociálnych vecí a rodiny Slovenskej republiky (ďalej len „ministerstvo práce“) správu o  odmeňovaní mužov a žien (ďalej len „správa o odmeňovaní“) v rozsahu týchto informácií: </w:t>
            </w:r>
          </w:p>
          <w:p w14:paraId="5BEF210A" w14:textId="77777777" w:rsidR="001A7F92" w:rsidRPr="00246393" w:rsidRDefault="001A7F92" w:rsidP="001A7F92">
            <w:pPr>
              <w:numPr>
                <w:ilvl w:val="0"/>
                <w:numId w:val="31"/>
              </w:num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46393">
              <w:rPr>
                <w:rFonts w:ascii="Times New Roman" w:eastAsia="Times New Roman" w:hAnsi="Times New Roman" w:cs="Times New Roman"/>
                <w:sz w:val="20"/>
                <w:szCs w:val="20"/>
                <w:lang w:eastAsia="sk-SK"/>
              </w:rPr>
              <w:t>rozdiel v odmeňovaní,</w:t>
            </w:r>
          </w:p>
          <w:p w14:paraId="7FD3629B" w14:textId="77777777" w:rsidR="001A7F92" w:rsidRPr="00246393" w:rsidRDefault="001A7F92" w:rsidP="001A7F92">
            <w:pPr>
              <w:numPr>
                <w:ilvl w:val="0"/>
                <w:numId w:val="31"/>
              </w:num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46393">
              <w:rPr>
                <w:rFonts w:ascii="Times New Roman" w:eastAsia="Times New Roman" w:hAnsi="Times New Roman" w:cs="Times New Roman"/>
                <w:sz w:val="20"/>
                <w:szCs w:val="20"/>
                <w:lang w:eastAsia="sk-SK"/>
              </w:rPr>
              <w:t>rozdiel v odmeňovaní pri doplnkových zložkách odmeny,</w:t>
            </w:r>
          </w:p>
          <w:p w14:paraId="6B7ADCAD" w14:textId="77777777" w:rsidR="001A7F92" w:rsidRPr="00246393" w:rsidRDefault="001A7F92" w:rsidP="001A7F92">
            <w:pPr>
              <w:numPr>
                <w:ilvl w:val="0"/>
                <w:numId w:val="31"/>
              </w:num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46393">
              <w:rPr>
                <w:rFonts w:ascii="Times New Roman" w:eastAsia="Times New Roman" w:hAnsi="Times New Roman" w:cs="Times New Roman"/>
                <w:sz w:val="20"/>
                <w:szCs w:val="20"/>
                <w:lang w:eastAsia="sk-SK"/>
              </w:rPr>
              <w:t>medián rozdielu v odmeňovaní,</w:t>
            </w:r>
          </w:p>
          <w:p w14:paraId="6370C92A" w14:textId="77777777" w:rsidR="001A7F92" w:rsidRPr="00246393" w:rsidRDefault="001A7F92" w:rsidP="001A7F92">
            <w:pPr>
              <w:numPr>
                <w:ilvl w:val="0"/>
                <w:numId w:val="31"/>
              </w:num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46393">
              <w:rPr>
                <w:rFonts w:ascii="Times New Roman" w:eastAsia="Times New Roman" w:hAnsi="Times New Roman" w:cs="Times New Roman"/>
                <w:sz w:val="20"/>
                <w:szCs w:val="20"/>
                <w:lang w:eastAsia="sk-SK"/>
              </w:rPr>
              <w:t>medián rozdielu v odmeňovaní pri doplnkových zložkách odmeny,</w:t>
            </w:r>
          </w:p>
          <w:p w14:paraId="78E234E2" w14:textId="77777777" w:rsidR="001A7F92" w:rsidRPr="00246393" w:rsidRDefault="001A7F92" w:rsidP="001A7F92">
            <w:pPr>
              <w:numPr>
                <w:ilvl w:val="0"/>
                <w:numId w:val="31"/>
              </w:num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46393">
              <w:rPr>
                <w:rFonts w:ascii="Times New Roman" w:eastAsia="Times New Roman" w:hAnsi="Times New Roman" w:cs="Times New Roman"/>
                <w:sz w:val="20"/>
                <w:szCs w:val="20"/>
                <w:lang w:eastAsia="sk-SK"/>
              </w:rPr>
              <w:t>podiel žien a mužov dostávajúcich doplnkové zložky odmeny,</w:t>
            </w:r>
          </w:p>
          <w:p w14:paraId="1913C022" w14:textId="77777777" w:rsidR="001A7F92" w:rsidRPr="00246393" w:rsidRDefault="001A7F92" w:rsidP="001A7F92">
            <w:pPr>
              <w:numPr>
                <w:ilvl w:val="0"/>
                <w:numId w:val="31"/>
              </w:num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46393">
              <w:rPr>
                <w:rFonts w:ascii="Times New Roman" w:eastAsia="Times New Roman" w:hAnsi="Times New Roman" w:cs="Times New Roman"/>
                <w:sz w:val="20"/>
                <w:szCs w:val="20"/>
                <w:lang w:eastAsia="sk-SK"/>
              </w:rPr>
              <w:t xml:space="preserve">podiel žien a mužov v každom </w:t>
            </w:r>
            <w:proofErr w:type="spellStart"/>
            <w:r w:rsidRPr="00246393">
              <w:rPr>
                <w:rFonts w:ascii="Times New Roman" w:eastAsia="Times New Roman" w:hAnsi="Times New Roman" w:cs="Times New Roman"/>
                <w:sz w:val="20"/>
                <w:szCs w:val="20"/>
                <w:lang w:eastAsia="sk-SK"/>
              </w:rPr>
              <w:t>kvartilovom</w:t>
            </w:r>
            <w:proofErr w:type="spellEnd"/>
            <w:r w:rsidRPr="00246393">
              <w:rPr>
                <w:rFonts w:ascii="Times New Roman" w:eastAsia="Times New Roman" w:hAnsi="Times New Roman" w:cs="Times New Roman"/>
                <w:sz w:val="20"/>
                <w:szCs w:val="20"/>
                <w:lang w:eastAsia="sk-SK"/>
              </w:rPr>
              <w:t xml:space="preserve"> pásme odmeny,</w:t>
            </w:r>
          </w:p>
          <w:p w14:paraId="46E3AE0F" w14:textId="25BE9FE9" w:rsidR="001A7F92" w:rsidRPr="00246393" w:rsidRDefault="001A7F92" w:rsidP="001A7F92">
            <w:pPr>
              <w:numPr>
                <w:ilvl w:val="0"/>
                <w:numId w:val="31"/>
              </w:num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46393">
              <w:rPr>
                <w:rFonts w:ascii="Times New Roman" w:eastAsia="Times New Roman" w:hAnsi="Times New Roman" w:cs="Times New Roman"/>
                <w:sz w:val="20"/>
                <w:szCs w:val="20"/>
                <w:lang w:eastAsia="sk-SK"/>
              </w:rPr>
              <w:t>rozdiel v odmeňovaní zamestnancov podľa kategórie zamestnancov s rozčlenením podľa základnej mzdy a doplnkových zložiek odmeny.</w:t>
            </w:r>
          </w:p>
          <w:p w14:paraId="4EA95255" w14:textId="31167CDA" w:rsidR="001A7F92" w:rsidRPr="00246393"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p>
        </w:tc>
        <w:tc>
          <w:tcPr>
            <w:tcW w:w="425" w:type="dxa"/>
          </w:tcPr>
          <w:p w14:paraId="50C8557A" w14:textId="735CF5A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308417E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569649BE" w14:textId="04A3510E"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B52618">
              <w:rPr>
                <w:rFonts w:ascii="Times New Roman" w:hAnsi="Times New Roman" w:cs="Times New Roman"/>
                <w:sz w:val="20"/>
                <w:szCs w:val="20"/>
              </w:rPr>
              <w:t>GP-N</w:t>
            </w:r>
          </w:p>
        </w:tc>
        <w:tc>
          <w:tcPr>
            <w:tcW w:w="1026" w:type="dxa"/>
          </w:tcPr>
          <w:p w14:paraId="5E97E0C7"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16FFA7A6" w14:textId="77777777" w:rsidTr="0050447C">
        <w:trPr>
          <w:gridAfter w:val="1"/>
          <w:wAfter w:w="7" w:type="dxa"/>
          <w:trHeight w:val="544"/>
        </w:trPr>
        <w:tc>
          <w:tcPr>
            <w:tcW w:w="708" w:type="dxa"/>
          </w:tcPr>
          <w:p w14:paraId="57096B62" w14:textId="77026D96"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Č:29 O:3</w:t>
            </w:r>
          </w:p>
          <w:p w14:paraId="1F69630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P:d</w:t>
            </w:r>
          </w:p>
        </w:tc>
        <w:tc>
          <w:tcPr>
            <w:tcW w:w="3544" w:type="dxa"/>
          </w:tcPr>
          <w:p w14:paraId="29099209"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 xml:space="preserve">d) zber správ o spoločnom posúdení odmeňovania podľa článku 10 ods. 3; </w:t>
            </w:r>
          </w:p>
          <w:p w14:paraId="6F343277"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p>
        </w:tc>
        <w:tc>
          <w:tcPr>
            <w:tcW w:w="709" w:type="dxa"/>
          </w:tcPr>
          <w:p w14:paraId="4080FF35"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2FCB7763" w14:textId="77777777"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C252A4">
              <w:rPr>
                <w:rFonts w:ascii="Times New Roman" w:hAnsi="Times New Roman" w:cs="Times New Roman"/>
                <w:sz w:val="20"/>
                <w:szCs w:val="20"/>
              </w:rPr>
              <w:t>Návrh zákona</w:t>
            </w:r>
          </w:p>
          <w:p w14:paraId="2BAFD05B" w14:textId="77777777"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12D9002A" w14:textId="57EE8FE1"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C252A4">
              <w:rPr>
                <w:rFonts w:ascii="Times New Roman" w:hAnsi="Times New Roman" w:cs="Times New Roman"/>
                <w:sz w:val="20"/>
                <w:szCs w:val="20"/>
              </w:rPr>
              <w:t>§ 14</w:t>
            </w:r>
          </w:p>
          <w:p w14:paraId="29E7FB37" w14:textId="4AE62712"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C252A4">
              <w:rPr>
                <w:rFonts w:ascii="Times New Roman" w:hAnsi="Times New Roman" w:cs="Times New Roman"/>
                <w:sz w:val="20"/>
                <w:szCs w:val="20"/>
              </w:rPr>
              <w:t>O:1</w:t>
            </w:r>
          </w:p>
          <w:p w14:paraId="439D2A0C" w14:textId="0EB4CC1F"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C252A4">
              <w:rPr>
                <w:rFonts w:ascii="Times New Roman" w:hAnsi="Times New Roman" w:cs="Times New Roman"/>
                <w:sz w:val="20"/>
                <w:szCs w:val="20"/>
              </w:rPr>
              <w:t>P:d</w:t>
            </w:r>
          </w:p>
        </w:tc>
        <w:tc>
          <w:tcPr>
            <w:tcW w:w="5103" w:type="dxa"/>
          </w:tcPr>
          <w:p w14:paraId="5951327A" w14:textId="7788D156" w:rsidR="001A7F92" w:rsidRPr="00C252A4" w:rsidRDefault="001A7F92" w:rsidP="001A7F92">
            <w:pPr>
              <w:pStyle w:val="Odsekzoznamu"/>
              <w:numPr>
                <w:ilvl w:val="0"/>
                <w:numId w:val="32"/>
              </w:numPr>
              <w:kinsoku w:val="0"/>
              <w:overflowPunct w:val="0"/>
              <w:autoSpaceDE w:val="0"/>
              <w:autoSpaceDN w:val="0"/>
              <w:adjustRightInd w:val="0"/>
              <w:jc w:val="both"/>
              <w:rPr>
                <w:rFonts w:ascii="Times New Roman" w:eastAsia="Times New Roman" w:hAnsi="Times New Roman" w:cs="Times New Roman"/>
                <w:sz w:val="20"/>
                <w:szCs w:val="20"/>
                <w:lang w:eastAsia="sk-SK"/>
              </w:rPr>
            </w:pPr>
            <w:r w:rsidRPr="00C252A4">
              <w:rPr>
                <w:rFonts w:ascii="Times New Roman" w:eastAsia="Times New Roman" w:hAnsi="Times New Roman" w:cs="Times New Roman"/>
                <w:sz w:val="20"/>
                <w:szCs w:val="20"/>
                <w:lang w:eastAsia="sk-SK"/>
              </w:rPr>
              <w:t>prijíma spoločné posúdenie odmeňovania podľa § 9 ods. 5</w:t>
            </w:r>
          </w:p>
          <w:p w14:paraId="7F62E99E" w14:textId="5EC8D2F0" w:rsidR="001A7F92" w:rsidRPr="00C252A4"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p>
        </w:tc>
        <w:tc>
          <w:tcPr>
            <w:tcW w:w="425" w:type="dxa"/>
          </w:tcPr>
          <w:p w14:paraId="10A95BBF" w14:textId="6E556FB9"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4C315FE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1D397052" w14:textId="5C2018B5"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EE12DD">
              <w:rPr>
                <w:rFonts w:ascii="Times New Roman" w:hAnsi="Times New Roman" w:cs="Times New Roman"/>
                <w:sz w:val="20"/>
                <w:szCs w:val="20"/>
              </w:rPr>
              <w:t>GP-N</w:t>
            </w:r>
          </w:p>
        </w:tc>
        <w:tc>
          <w:tcPr>
            <w:tcW w:w="1026" w:type="dxa"/>
          </w:tcPr>
          <w:p w14:paraId="3F96CB3D"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10ED209D" w14:textId="77777777" w:rsidTr="0050447C">
        <w:trPr>
          <w:gridAfter w:val="1"/>
          <w:wAfter w:w="7" w:type="dxa"/>
          <w:trHeight w:val="544"/>
        </w:trPr>
        <w:tc>
          <w:tcPr>
            <w:tcW w:w="708" w:type="dxa"/>
          </w:tcPr>
          <w:p w14:paraId="68CF3F87" w14:textId="54F5A2A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Č:29  O:3</w:t>
            </w:r>
          </w:p>
          <w:p w14:paraId="71C50F08"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P:e</w:t>
            </w:r>
          </w:p>
        </w:tc>
        <w:tc>
          <w:tcPr>
            <w:tcW w:w="3544" w:type="dxa"/>
          </w:tcPr>
          <w:p w14:paraId="2FDEA2D0"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 xml:space="preserve">e) </w:t>
            </w:r>
            <w:proofErr w:type="spellStart"/>
            <w:r w:rsidRPr="00105828">
              <w:rPr>
                <w:rFonts w:ascii="Times New Roman" w:eastAsia="Times New Roman" w:hAnsi="Times New Roman" w:cs="Times New Roman"/>
                <w:sz w:val="20"/>
                <w:szCs w:val="20"/>
                <w:lang w:eastAsia="sk-SK"/>
              </w:rPr>
              <w:t>agregácia</w:t>
            </w:r>
            <w:proofErr w:type="spellEnd"/>
            <w:r w:rsidRPr="00105828">
              <w:rPr>
                <w:rFonts w:ascii="Times New Roman" w:eastAsia="Times New Roman" w:hAnsi="Times New Roman" w:cs="Times New Roman"/>
                <w:sz w:val="20"/>
                <w:szCs w:val="20"/>
                <w:lang w:eastAsia="sk-SK"/>
              </w:rPr>
              <w:t xml:space="preserve"> údajov o počte a druhoch sťažností týkajúcich sa diskriminácie v odmeňovaní, ktoré boli predložené príslušným orgánom vrátane subjektov v oblasti rovnosti, a nárokov, ktoré boli uplatnené na vnútroštátnych súdoch.</w:t>
            </w:r>
          </w:p>
        </w:tc>
        <w:tc>
          <w:tcPr>
            <w:tcW w:w="709" w:type="dxa"/>
          </w:tcPr>
          <w:p w14:paraId="0B18D79D"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5314518A" w14:textId="77777777"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C252A4">
              <w:rPr>
                <w:rFonts w:ascii="Times New Roman" w:hAnsi="Times New Roman" w:cs="Times New Roman"/>
                <w:sz w:val="20"/>
                <w:szCs w:val="20"/>
              </w:rPr>
              <w:t>Návrh zákona</w:t>
            </w:r>
          </w:p>
          <w:p w14:paraId="4D88FB1E" w14:textId="77777777"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1B167B87" w14:textId="09FACF52"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C252A4">
              <w:rPr>
                <w:rFonts w:ascii="Times New Roman" w:hAnsi="Times New Roman" w:cs="Times New Roman"/>
                <w:sz w:val="20"/>
                <w:szCs w:val="20"/>
              </w:rPr>
              <w:t>§ 14</w:t>
            </w:r>
          </w:p>
          <w:p w14:paraId="488DA469" w14:textId="77777777"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C252A4">
              <w:rPr>
                <w:rFonts w:ascii="Times New Roman" w:hAnsi="Times New Roman" w:cs="Times New Roman"/>
                <w:sz w:val="20"/>
                <w:szCs w:val="20"/>
              </w:rPr>
              <w:t>O:1</w:t>
            </w:r>
          </w:p>
          <w:p w14:paraId="7CE93D16" w14:textId="6FD06B20"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C252A4">
              <w:rPr>
                <w:rFonts w:ascii="Times New Roman" w:hAnsi="Times New Roman" w:cs="Times New Roman"/>
                <w:sz w:val="20"/>
                <w:szCs w:val="20"/>
              </w:rPr>
              <w:t>P:e</w:t>
            </w:r>
          </w:p>
        </w:tc>
        <w:tc>
          <w:tcPr>
            <w:tcW w:w="5103" w:type="dxa"/>
          </w:tcPr>
          <w:p w14:paraId="1AD9793E" w14:textId="3A45C81A" w:rsidR="001A7F92" w:rsidRPr="00C252A4"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C252A4">
              <w:rPr>
                <w:rFonts w:ascii="Times New Roman" w:eastAsia="Times New Roman" w:hAnsi="Times New Roman" w:cs="Times New Roman"/>
                <w:sz w:val="20"/>
                <w:szCs w:val="20"/>
                <w:lang w:eastAsia="sk-SK"/>
              </w:rPr>
              <w:t>e)</w:t>
            </w:r>
            <w:r w:rsidRPr="00C252A4">
              <w:rPr>
                <w:rFonts w:ascii="Times New Roman" w:hAnsi="Times New Roman" w:cs="Times New Roman"/>
                <w:sz w:val="24"/>
                <w:szCs w:val="24"/>
              </w:rPr>
              <w:t xml:space="preserve"> </w:t>
            </w:r>
            <w:r w:rsidRPr="00C252A4">
              <w:rPr>
                <w:rFonts w:ascii="Times New Roman" w:hAnsi="Times New Roman" w:cs="Times New Roman"/>
                <w:sz w:val="20"/>
                <w:szCs w:val="20"/>
              </w:rPr>
              <w:t xml:space="preserve">vykonáva </w:t>
            </w:r>
            <w:proofErr w:type="spellStart"/>
            <w:r w:rsidRPr="00C252A4">
              <w:rPr>
                <w:rFonts w:ascii="Times New Roman" w:hAnsi="Times New Roman" w:cs="Times New Roman"/>
                <w:sz w:val="20"/>
                <w:szCs w:val="20"/>
              </w:rPr>
              <w:t>agregáciu</w:t>
            </w:r>
            <w:proofErr w:type="spellEnd"/>
            <w:r w:rsidRPr="00C252A4">
              <w:rPr>
                <w:rFonts w:ascii="Times New Roman" w:hAnsi="Times New Roman" w:cs="Times New Roman"/>
                <w:sz w:val="20"/>
                <w:szCs w:val="20"/>
              </w:rPr>
              <w:t xml:space="preserve"> údajov o počte a druhoch sťažností alebo podnetov týkajúcich sa diskriminácie, ktoré boli predložené Slovenskému národnému stredisku pre ľudské práva a inšpektorátu práce, a žalôb týkajúcich sa diskriminácie.</w:t>
            </w:r>
          </w:p>
        </w:tc>
        <w:tc>
          <w:tcPr>
            <w:tcW w:w="425" w:type="dxa"/>
          </w:tcPr>
          <w:p w14:paraId="240D09EE" w14:textId="267FEEF9"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2342B11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5090EA6B" w14:textId="59B1A18C"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EE12DD">
              <w:rPr>
                <w:rFonts w:ascii="Times New Roman" w:hAnsi="Times New Roman" w:cs="Times New Roman"/>
                <w:sz w:val="20"/>
                <w:szCs w:val="20"/>
              </w:rPr>
              <w:t>GP-N</w:t>
            </w:r>
          </w:p>
        </w:tc>
        <w:tc>
          <w:tcPr>
            <w:tcW w:w="1026" w:type="dxa"/>
          </w:tcPr>
          <w:p w14:paraId="627DD8A5"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2CDEFB12" w14:textId="77777777" w:rsidTr="0050447C">
        <w:trPr>
          <w:gridAfter w:val="1"/>
          <w:wAfter w:w="7" w:type="dxa"/>
          <w:trHeight w:val="544"/>
        </w:trPr>
        <w:tc>
          <w:tcPr>
            <w:tcW w:w="708" w:type="dxa"/>
          </w:tcPr>
          <w:p w14:paraId="7408E55F" w14:textId="40E6F182"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Č:29 O:4</w:t>
            </w:r>
          </w:p>
        </w:tc>
        <w:tc>
          <w:tcPr>
            <w:tcW w:w="3544" w:type="dxa"/>
          </w:tcPr>
          <w:p w14:paraId="14547283"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Členské štáty poskytnú Komisii do 7. júna 2028 a potom každé dva roky v jednom predložení údaje uvedené v odseku 3 písm. c), d) a e).</w:t>
            </w:r>
          </w:p>
        </w:tc>
        <w:tc>
          <w:tcPr>
            <w:tcW w:w="709" w:type="dxa"/>
          </w:tcPr>
          <w:p w14:paraId="06B9CEF4"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2145256F" w14:textId="77777777" w:rsidR="001A7F92" w:rsidRPr="00A754C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754C8">
              <w:rPr>
                <w:rFonts w:ascii="Times New Roman" w:hAnsi="Times New Roman" w:cs="Times New Roman"/>
                <w:sz w:val="20"/>
                <w:szCs w:val="20"/>
              </w:rPr>
              <w:t>Návrh zákona</w:t>
            </w:r>
          </w:p>
          <w:p w14:paraId="74B9CF0A" w14:textId="77777777" w:rsidR="001A7F92" w:rsidRPr="00A754C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1748A9EC" w14:textId="065D6DDA" w:rsidR="001A7F92" w:rsidRPr="00A754C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754C8">
              <w:rPr>
                <w:rFonts w:ascii="Times New Roman" w:hAnsi="Times New Roman" w:cs="Times New Roman"/>
                <w:sz w:val="20"/>
                <w:szCs w:val="20"/>
              </w:rPr>
              <w:t>§ 14</w:t>
            </w:r>
          </w:p>
          <w:p w14:paraId="11889B35" w14:textId="77777777" w:rsidR="001A7F92" w:rsidRPr="00A754C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754C8">
              <w:rPr>
                <w:rFonts w:ascii="Times New Roman" w:hAnsi="Times New Roman" w:cs="Times New Roman"/>
                <w:sz w:val="20"/>
                <w:szCs w:val="20"/>
              </w:rPr>
              <w:t>O:3</w:t>
            </w:r>
          </w:p>
          <w:p w14:paraId="6394ED2D" w14:textId="77777777" w:rsidR="001A7F92" w:rsidRPr="00A754C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99F1A12" w14:textId="77777777" w:rsidR="001A7F92" w:rsidRPr="00A754C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98604EC" w14:textId="77777777" w:rsidR="001A7F92" w:rsidRPr="00A754C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C166514" w14:textId="4294516A" w:rsidR="001A7F92" w:rsidRPr="00A754C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754C8">
              <w:rPr>
                <w:rFonts w:ascii="Times New Roman" w:hAnsi="Times New Roman" w:cs="Times New Roman"/>
                <w:sz w:val="20"/>
                <w:szCs w:val="20"/>
              </w:rPr>
              <w:lastRenderedPageBreak/>
              <w:t>§ 18</w:t>
            </w:r>
          </w:p>
          <w:p w14:paraId="59AB7CCD" w14:textId="278C34A8" w:rsidR="001A7F92" w:rsidRPr="00A754C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A754C8">
              <w:rPr>
                <w:rFonts w:ascii="Times New Roman" w:hAnsi="Times New Roman" w:cs="Times New Roman"/>
                <w:sz w:val="20"/>
                <w:szCs w:val="20"/>
              </w:rPr>
              <w:t>O:5</w:t>
            </w:r>
          </w:p>
        </w:tc>
        <w:tc>
          <w:tcPr>
            <w:tcW w:w="5103" w:type="dxa"/>
          </w:tcPr>
          <w:p w14:paraId="22DFBBE9" w14:textId="1141829F" w:rsidR="001A7F92" w:rsidRPr="00A754C8" w:rsidRDefault="001A7F92" w:rsidP="001A7F92">
            <w:pPr>
              <w:kinsoku w:val="0"/>
              <w:overflowPunct w:val="0"/>
              <w:autoSpaceDE w:val="0"/>
              <w:autoSpaceDN w:val="0"/>
              <w:adjustRightInd w:val="0"/>
              <w:spacing w:after="0" w:line="240" w:lineRule="auto"/>
              <w:jc w:val="both"/>
              <w:rPr>
                <w:rFonts w:ascii="Times New Roman" w:hAnsi="Times New Roman" w:cs="Times New Roman"/>
                <w:bCs/>
                <w:sz w:val="20"/>
                <w:szCs w:val="20"/>
              </w:rPr>
            </w:pPr>
            <w:r w:rsidRPr="00A754C8">
              <w:rPr>
                <w:rFonts w:ascii="Times New Roman" w:hAnsi="Times New Roman" w:cs="Times New Roman"/>
                <w:bCs/>
                <w:sz w:val="20"/>
                <w:szCs w:val="20"/>
              </w:rPr>
              <w:lastRenderedPageBreak/>
              <w:t>(3) Ministerstvo práce poskytne informácie a údaje podľa odseku 1 písm. c) a e) a údaje zo spoločných posúdení odmeňovania podľa § 9 ods. 5 každé dva roky Európskej komisii.</w:t>
            </w:r>
          </w:p>
          <w:p w14:paraId="0884AAD2" w14:textId="4FE5F991" w:rsidR="001A7F92" w:rsidRPr="00A754C8" w:rsidRDefault="001A7F92" w:rsidP="001A7F92">
            <w:pPr>
              <w:kinsoku w:val="0"/>
              <w:overflowPunct w:val="0"/>
              <w:autoSpaceDE w:val="0"/>
              <w:autoSpaceDN w:val="0"/>
              <w:adjustRightInd w:val="0"/>
              <w:spacing w:after="0" w:line="240" w:lineRule="auto"/>
              <w:jc w:val="both"/>
              <w:rPr>
                <w:rFonts w:ascii="Times New Roman" w:hAnsi="Times New Roman" w:cs="Times New Roman"/>
                <w:bCs/>
                <w:sz w:val="20"/>
                <w:szCs w:val="20"/>
              </w:rPr>
            </w:pPr>
          </w:p>
          <w:p w14:paraId="44A406D1" w14:textId="709124B3" w:rsidR="001A7F92" w:rsidRPr="00A754C8" w:rsidRDefault="001A7F92" w:rsidP="001A7F92">
            <w:pPr>
              <w:kinsoku w:val="0"/>
              <w:overflowPunct w:val="0"/>
              <w:autoSpaceDE w:val="0"/>
              <w:autoSpaceDN w:val="0"/>
              <w:adjustRightInd w:val="0"/>
              <w:spacing w:after="0" w:line="240" w:lineRule="auto"/>
              <w:jc w:val="both"/>
              <w:rPr>
                <w:rFonts w:ascii="Times New Roman" w:hAnsi="Times New Roman" w:cs="Times New Roman"/>
                <w:bCs/>
                <w:sz w:val="20"/>
                <w:szCs w:val="20"/>
              </w:rPr>
            </w:pPr>
            <w:r w:rsidRPr="00A754C8">
              <w:rPr>
                <w:rFonts w:ascii="Times New Roman" w:hAnsi="Times New Roman" w:cs="Times New Roman"/>
                <w:bCs/>
                <w:sz w:val="20"/>
                <w:szCs w:val="20"/>
              </w:rPr>
              <w:lastRenderedPageBreak/>
              <w:t>(5) Ministerstvo práce poskytne prvýkrát informácie a údaje podľa § 14 ods. 3 Európskej komisii do 7. júna 2028.</w:t>
            </w:r>
          </w:p>
          <w:p w14:paraId="46BFA94E" w14:textId="77777777" w:rsidR="001A7F92" w:rsidRPr="00A754C8" w:rsidRDefault="001A7F92" w:rsidP="001A7F92">
            <w:pPr>
              <w:kinsoku w:val="0"/>
              <w:overflowPunct w:val="0"/>
              <w:autoSpaceDE w:val="0"/>
              <w:autoSpaceDN w:val="0"/>
              <w:adjustRightInd w:val="0"/>
              <w:spacing w:after="0" w:line="240" w:lineRule="auto"/>
              <w:jc w:val="both"/>
              <w:rPr>
                <w:rFonts w:ascii="Times New Roman" w:hAnsi="Times New Roman" w:cs="Times New Roman"/>
                <w:bCs/>
                <w:sz w:val="20"/>
                <w:szCs w:val="20"/>
              </w:rPr>
            </w:pPr>
          </w:p>
          <w:p w14:paraId="7C38A1A6" w14:textId="77777777" w:rsidR="001A7F92" w:rsidRPr="00A754C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239E4C80" w14:textId="70E8CB8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0AE9934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3DC30CC4" w14:textId="2FDB7C8C"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EE12DD">
              <w:rPr>
                <w:rFonts w:ascii="Times New Roman" w:hAnsi="Times New Roman" w:cs="Times New Roman"/>
                <w:sz w:val="20"/>
                <w:szCs w:val="20"/>
              </w:rPr>
              <w:t>GP-N</w:t>
            </w:r>
          </w:p>
        </w:tc>
        <w:tc>
          <w:tcPr>
            <w:tcW w:w="1026" w:type="dxa"/>
          </w:tcPr>
          <w:p w14:paraId="7ECD811C"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05C0FA3F" w14:textId="77777777" w:rsidTr="0050447C">
        <w:trPr>
          <w:gridAfter w:val="1"/>
          <w:wAfter w:w="7" w:type="dxa"/>
          <w:trHeight w:val="544"/>
        </w:trPr>
        <w:tc>
          <w:tcPr>
            <w:tcW w:w="708" w:type="dxa"/>
          </w:tcPr>
          <w:p w14:paraId="0152AA9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Č:30</w:t>
            </w:r>
          </w:p>
        </w:tc>
        <w:tc>
          <w:tcPr>
            <w:tcW w:w="3544" w:type="dxa"/>
          </w:tcPr>
          <w:p w14:paraId="5B6766E1"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Touto smernicou nie je žiadnym spôsobom dotknuté právo vyjednávať, uzatvárať a presadzovať kolektívne zmluvy ani právo na kolektívne akcie v súlade s vnútroštátnym právom alebo praxou.</w:t>
            </w:r>
          </w:p>
        </w:tc>
        <w:tc>
          <w:tcPr>
            <w:tcW w:w="709" w:type="dxa"/>
          </w:tcPr>
          <w:p w14:paraId="28E2A187"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850" w:type="dxa"/>
          </w:tcPr>
          <w:p w14:paraId="195B8A8B"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14:paraId="67DEA972"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103" w:type="dxa"/>
          </w:tcPr>
          <w:p w14:paraId="64176808"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70FEF124" w14:textId="1F04F514"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2127" w:type="dxa"/>
          </w:tcPr>
          <w:p w14:paraId="7F75E40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68BA5E79" w14:textId="1CDB6F70" w:rsidR="001A7F92" w:rsidRPr="00105828" w:rsidRDefault="001A7F92" w:rsidP="001A7F92">
            <w:pPr>
              <w:jc w:val="center"/>
              <w:rPr>
                <w:rFonts w:ascii="Times New Roman" w:hAnsi="Times New Roman" w:cs="Times New Roman"/>
                <w:sz w:val="20"/>
                <w:szCs w:val="20"/>
              </w:rPr>
            </w:pPr>
            <w:r w:rsidRPr="00EE12DD">
              <w:rPr>
                <w:rFonts w:ascii="Times New Roman" w:hAnsi="Times New Roman" w:cs="Times New Roman"/>
                <w:sz w:val="20"/>
                <w:szCs w:val="20"/>
              </w:rPr>
              <w:t>GP-N</w:t>
            </w:r>
          </w:p>
        </w:tc>
        <w:tc>
          <w:tcPr>
            <w:tcW w:w="1026" w:type="dxa"/>
          </w:tcPr>
          <w:p w14:paraId="50C73820"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677D423B" w14:textId="77777777" w:rsidTr="0050447C">
        <w:trPr>
          <w:gridAfter w:val="1"/>
          <w:wAfter w:w="7" w:type="dxa"/>
          <w:trHeight w:val="544"/>
        </w:trPr>
        <w:tc>
          <w:tcPr>
            <w:tcW w:w="708" w:type="dxa"/>
          </w:tcPr>
          <w:p w14:paraId="574CF576"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Č:31 </w:t>
            </w:r>
          </w:p>
        </w:tc>
        <w:tc>
          <w:tcPr>
            <w:tcW w:w="3544" w:type="dxa"/>
          </w:tcPr>
          <w:p w14:paraId="3E71A102"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Členské štáty každoročne poskytujú Komisii (</w:t>
            </w:r>
            <w:proofErr w:type="spellStart"/>
            <w:r w:rsidRPr="00105828">
              <w:rPr>
                <w:rFonts w:ascii="Times New Roman" w:eastAsia="Times New Roman" w:hAnsi="Times New Roman" w:cs="Times New Roman"/>
                <w:sz w:val="20"/>
                <w:szCs w:val="20"/>
                <w:lang w:eastAsia="sk-SK"/>
              </w:rPr>
              <w:t>Eurostatu</w:t>
            </w:r>
            <w:proofErr w:type="spellEnd"/>
            <w:r w:rsidRPr="00105828">
              <w:rPr>
                <w:rFonts w:ascii="Times New Roman" w:eastAsia="Times New Roman" w:hAnsi="Times New Roman" w:cs="Times New Roman"/>
                <w:sz w:val="20"/>
                <w:szCs w:val="20"/>
                <w:lang w:eastAsia="sk-SK"/>
              </w:rPr>
              <w:t xml:space="preserve">) aktuálne vnútroštátne údaje na výpočet rodového rozdielu v odmeňovaní v neupravenej forme. Táto štatistika sa rozčleňuje podľa pohlavia, hospodárskeho sektoru, pracovného času (plný pracovný čas/kratší pracovný čas), hospodárskej kontroly (verejné/súkromné vlastníctvo) a veku, pričom sa vypočítava na ročnom základe. </w:t>
            </w:r>
          </w:p>
          <w:p w14:paraId="283AAE35"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6E39F0FB"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Údaje uvedené v prvom odseku sa zasielajú od 31. januára 2028 za referenčný rok 2026.</w:t>
            </w:r>
          </w:p>
        </w:tc>
        <w:tc>
          <w:tcPr>
            <w:tcW w:w="709" w:type="dxa"/>
          </w:tcPr>
          <w:p w14:paraId="3FDEC332" w14:textId="39DF7513"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w:t>
            </w:r>
          </w:p>
        </w:tc>
        <w:tc>
          <w:tcPr>
            <w:tcW w:w="850" w:type="dxa"/>
          </w:tcPr>
          <w:p w14:paraId="5FF3324C" w14:textId="77777777"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C252A4">
              <w:rPr>
                <w:rFonts w:ascii="Times New Roman" w:hAnsi="Times New Roman" w:cs="Times New Roman"/>
                <w:sz w:val="20"/>
                <w:szCs w:val="20"/>
              </w:rPr>
              <w:t>Návrh zákona</w:t>
            </w:r>
          </w:p>
          <w:p w14:paraId="719A96C9" w14:textId="77777777" w:rsidR="001A7F92" w:rsidRPr="00C252A4"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5A5A5C0C" w14:textId="77777777" w:rsidR="001A7F92" w:rsidRPr="00C252A4"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765BECB4" w14:textId="77777777" w:rsidR="001A7F92" w:rsidRPr="00C252A4"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4E2EFD34" w14:textId="77777777" w:rsidR="001A7F92" w:rsidRPr="00C252A4"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3BDE93EB" w14:textId="77777777" w:rsidR="001A7F92" w:rsidRPr="00C252A4"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4FACA16B" w14:textId="77777777" w:rsidR="001A7F92" w:rsidRPr="00C252A4"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3D6DE14F" w14:textId="77777777" w:rsidR="001A7F92" w:rsidRPr="00C252A4"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0B01EA4D" w14:textId="77777777" w:rsidR="001A7F92" w:rsidRPr="00C252A4"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4A30F757" w14:textId="77777777" w:rsidR="001A7F92" w:rsidRPr="00C252A4"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29F80278" w14:textId="77777777" w:rsidR="001A7F92" w:rsidRPr="00C252A4"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7A577122" w14:textId="77777777" w:rsidR="001A7F92" w:rsidRPr="00C252A4"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p w14:paraId="0FDD8559" w14:textId="1568FB6E" w:rsidR="001A7F92" w:rsidRPr="00C252A4"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C252A4">
              <w:rPr>
                <w:rFonts w:ascii="Times New Roman" w:hAnsi="Times New Roman" w:cs="Times New Roman"/>
                <w:sz w:val="20"/>
                <w:szCs w:val="20"/>
              </w:rPr>
              <w:t>Zákon č. 540/2001 Z. z.</w:t>
            </w:r>
          </w:p>
        </w:tc>
        <w:tc>
          <w:tcPr>
            <w:tcW w:w="709" w:type="dxa"/>
          </w:tcPr>
          <w:p w14:paraId="405164D9" w14:textId="6A850F31"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C252A4">
              <w:rPr>
                <w:rFonts w:ascii="Times New Roman" w:hAnsi="Times New Roman" w:cs="Times New Roman"/>
                <w:sz w:val="20"/>
                <w:szCs w:val="20"/>
              </w:rPr>
              <w:t>§ 15</w:t>
            </w:r>
          </w:p>
          <w:p w14:paraId="0D96B78B" w14:textId="77692C9B"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A0C19BF" w14:textId="77777777"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D44B4D0" w14:textId="77777777"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FD97623" w14:textId="77777777"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496102E" w14:textId="55FF187C"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365B39D8" w14:textId="6E8AB2E0"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59FD21E0" w14:textId="77777777"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776AD7F" w14:textId="77777777"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6C9F959" w14:textId="7B3A1073"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C252A4">
              <w:rPr>
                <w:rFonts w:ascii="Times New Roman" w:hAnsi="Times New Roman" w:cs="Times New Roman"/>
                <w:sz w:val="20"/>
                <w:szCs w:val="20"/>
              </w:rPr>
              <w:t>§ 18</w:t>
            </w:r>
          </w:p>
          <w:p w14:paraId="2E50E7DF" w14:textId="30FA89A1"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C252A4">
              <w:rPr>
                <w:rFonts w:ascii="Times New Roman" w:hAnsi="Times New Roman" w:cs="Times New Roman"/>
                <w:sz w:val="20"/>
                <w:szCs w:val="20"/>
              </w:rPr>
              <w:t>O:7</w:t>
            </w:r>
          </w:p>
          <w:p w14:paraId="46D9DE2B" w14:textId="77777777"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3625375" w14:textId="77777777"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945EBF6" w14:textId="34B1394F"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C252A4">
              <w:rPr>
                <w:rFonts w:ascii="Times New Roman" w:hAnsi="Times New Roman" w:cs="Times New Roman"/>
                <w:sz w:val="20"/>
                <w:szCs w:val="20"/>
              </w:rPr>
              <w:t>§ 12</w:t>
            </w:r>
          </w:p>
          <w:p w14:paraId="5D6F7DC2" w14:textId="31BF7706"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5103" w:type="dxa"/>
          </w:tcPr>
          <w:p w14:paraId="2FE0725C" w14:textId="1B63B21F" w:rsidR="001A7F92" w:rsidRPr="00205AAA" w:rsidRDefault="001A7F92" w:rsidP="001A7F92">
            <w:pPr>
              <w:spacing w:after="0" w:line="240" w:lineRule="auto"/>
              <w:jc w:val="both"/>
              <w:rPr>
                <w:rFonts w:ascii="Times New Roman" w:hAnsi="Times New Roman" w:cs="Times New Roman"/>
                <w:sz w:val="20"/>
                <w:szCs w:val="20"/>
              </w:rPr>
            </w:pPr>
            <w:r w:rsidRPr="00C252A4">
              <w:rPr>
                <w:rFonts w:ascii="Times New Roman" w:hAnsi="Times New Roman" w:cs="Times New Roman"/>
                <w:sz w:val="20"/>
                <w:szCs w:val="20"/>
              </w:rPr>
              <w:t>Štatistický úrad Slovenskej republiky každoročne poskytuje Európskej komisii (</w:t>
            </w:r>
            <w:proofErr w:type="spellStart"/>
            <w:r w:rsidRPr="00C252A4">
              <w:rPr>
                <w:rFonts w:ascii="Times New Roman" w:hAnsi="Times New Roman" w:cs="Times New Roman"/>
                <w:sz w:val="20"/>
                <w:szCs w:val="20"/>
              </w:rPr>
              <w:t>Eurostatu</w:t>
            </w:r>
            <w:proofErr w:type="spellEnd"/>
            <w:r w:rsidRPr="00C252A4">
              <w:rPr>
                <w:rFonts w:ascii="Times New Roman" w:hAnsi="Times New Roman" w:cs="Times New Roman"/>
                <w:sz w:val="20"/>
                <w:szCs w:val="20"/>
              </w:rPr>
              <w:t>) aktuálne údaje na výpočet rozdielu v odmeňovaní v neupravenej forme za kalendárny rok v rozsahu ustanovenom v programe štátnych štatistických zisťovaní.</w:t>
            </w:r>
            <w:r>
              <w:rPr>
                <w:rFonts w:ascii="Times New Roman" w:hAnsi="Times New Roman" w:cs="Times New Roman"/>
                <w:sz w:val="20"/>
                <w:szCs w:val="20"/>
                <w:vertAlign w:val="superscript"/>
              </w:rPr>
              <w:t>18</w:t>
            </w:r>
            <w:r w:rsidRPr="00C252A4">
              <w:rPr>
                <w:rFonts w:ascii="Times New Roman" w:hAnsi="Times New Roman" w:cs="Times New Roman"/>
                <w:sz w:val="20"/>
                <w:szCs w:val="20"/>
              </w:rPr>
              <w:t>)</w:t>
            </w:r>
          </w:p>
          <w:p w14:paraId="229525EF" w14:textId="273867FC" w:rsidR="001A7F92" w:rsidRDefault="001A7F92" w:rsidP="001A7F92">
            <w:pPr>
              <w:spacing w:after="0" w:line="240" w:lineRule="auto"/>
              <w:jc w:val="both"/>
              <w:rPr>
                <w:rFonts w:ascii="Times New Roman" w:hAnsi="Times New Roman" w:cs="Times New Roman"/>
                <w:sz w:val="20"/>
                <w:szCs w:val="20"/>
              </w:rPr>
            </w:pPr>
          </w:p>
          <w:p w14:paraId="2D0BA3CE" w14:textId="5784459B" w:rsidR="001A7F92" w:rsidRPr="00205AAA" w:rsidRDefault="001A7F92" w:rsidP="001A7F92">
            <w:pPr>
              <w:spacing w:after="0"/>
              <w:jc w:val="both"/>
              <w:rPr>
                <w:rFonts w:ascii="Times New Roman" w:hAnsi="Times New Roman" w:cs="Times New Roman"/>
                <w:sz w:val="20"/>
                <w:szCs w:val="20"/>
              </w:rPr>
            </w:pPr>
            <w:r w:rsidRPr="00205AAA">
              <w:rPr>
                <w:rFonts w:ascii="Times New Roman" w:hAnsi="Times New Roman" w:cs="Times New Roman"/>
                <w:sz w:val="20"/>
                <w:szCs w:val="20"/>
                <w:vertAlign w:val="superscript"/>
              </w:rPr>
              <w:t>1</w:t>
            </w:r>
            <w:r>
              <w:rPr>
                <w:rFonts w:ascii="Times New Roman" w:hAnsi="Times New Roman" w:cs="Times New Roman"/>
                <w:sz w:val="20"/>
                <w:szCs w:val="20"/>
                <w:vertAlign w:val="superscript"/>
              </w:rPr>
              <w:t>8</w:t>
            </w:r>
            <w:r w:rsidRPr="00205AAA">
              <w:rPr>
                <w:rFonts w:ascii="Times New Roman" w:hAnsi="Times New Roman" w:cs="Times New Roman"/>
                <w:sz w:val="20"/>
                <w:szCs w:val="20"/>
              </w:rPr>
              <w:t>) §</w:t>
            </w:r>
            <w:r>
              <w:rPr>
                <w:rFonts w:ascii="Times New Roman" w:hAnsi="Times New Roman" w:cs="Times New Roman"/>
                <w:sz w:val="20"/>
                <w:szCs w:val="20"/>
              </w:rPr>
              <w:t xml:space="preserve"> </w:t>
            </w:r>
            <w:r w:rsidRPr="00205AAA">
              <w:rPr>
                <w:rFonts w:ascii="Times New Roman" w:hAnsi="Times New Roman" w:cs="Times New Roman"/>
                <w:sz w:val="20"/>
                <w:szCs w:val="20"/>
              </w:rPr>
              <w:t>12 zákon č. </w:t>
            </w:r>
            <w:hyperlink r:id="rId8" w:history="1">
              <w:r w:rsidRPr="00205AAA">
                <w:rPr>
                  <w:rStyle w:val="Hypertextovprepojenie"/>
                  <w:rFonts w:ascii="Times New Roman" w:hAnsi="Times New Roman" w:cs="Times New Roman"/>
                  <w:color w:val="auto"/>
                  <w:sz w:val="20"/>
                  <w:szCs w:val="20"/>
                  <w:u w:val="none"/>
                </w:rPr>
                <w:t>540/2001 Z. z.</w:t>
              </w:r>
            </w:hyperlink>
            <w:r w:rsidRPr="00205AAA">
              <w:rPr>
                <w:rFonts w:ascii="Times New Roman" w:hAnsi="Times New Roman" w:cs="Times New Roman"/>
                <w:sz w:val="20"/>
                <w:szCs w:val="20"/>
              </w:rPr>
              <w:t> o štátnej štatistike v znení neskorších predpisov</w:t>
            </w:r>
          </w:p>
          <w:p w14:paraId="39F9E8C4" w14:textId="5A568633" w:rsidR="001A7F92" w:rsidRDefault="001A7F92" w:rsidP="001A7F92">
            <w:pPr>
              <w:spacing w:after="0" w:line="240" w:lineRule="auto"/>
              <w:jc w:val="both"/>
              <w:rPr>
                <w:rFonts w:ascii="Times New Roman" w:hAnsi="Times New Roman" w:cs="Times New Roman"/>
                <w:sz w:val="20"/>
                <w:szCs w:val="20"/>
              </w:rPr>
            </w:pPr>
          </w:p>
          <w:p w14:paraId="10F45788" w14:textId="18EF441F" w:rsidR="001A7F92" w:rsidRPr="00205AAA" w:rsidRDefault="001A7F92" w:rsidP="001A7F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Pr="00205AAA">
              <w:rPr>
                <w:rFonts w:ascii="Times New Roman" w:hAnsi="Times New Roman" w:cs="Times New Roman"/>
                <w:sz w:val="20"/>
                <w:szCs w:val="20"/>
              </w:rPr>
              <w:t xml:space="preserve">) </w:t>
            </w:r>
            <w:r w:rsidRPr="00C252A4">
              <w:rPr>
                <w:rFonts w:ascii="Times New Roman" w:hAnsi="Times New Roman" w:cs="Times New Roman"/>
                <w:sz w:val="20"/>
                <w:szCs w:val="20"/>
              </w:rPr>
              <w:t>Štatistický úrad Slovenskej republiky poskytne prvýkrát údaje podľa v § 15 Európskej komisii (</w:t>
            </w:r>
            <w:proofErr w:type="spellStart"/>
            <w:r w:rsidRPr="00C252A4">
              <w:rPr>
                <w:rFonts w:ascii="Times New Roman" w:hAnsi="Times New Roman" w:cs="Times New Roman"/>
                <w:sz w:val="20"/>
                <w:szCs w:val="20"/>
              </w:rPr>
              <w:t>Eurostatu</w:t>
            </w:r>
            <w:proofErr w:type="spellEnd"/>
            <w:r w:rsidRPr="00C252A4">
              <w:rPr>
                <w:rFonts w:ascii="Times New Roman" w:hAnsi="Times New Roman" w:cs="Times New Roman"/>
                <w:sz w:val="20"/>
                <w:szCs w:val="20"/>
              </w:rPr>
              <w:t>) od 31. januára 2028 za rok 2026</w:t>
            </w:r>
            <w:r w:rsidRPr="00205AAA">
              <w:rPr>
                <w:rFonts w:ascii="Times New Roman" w:hAnsi="Times New Roman" w:cs="Times New Roman"/>
                <w:sz w:val="20"/>
                <w:szCs w:val="20"/>
              </w:rPr>
              <w:t>.</w:t>
            </w:r>
          </w:p>
          <w:p w14:paraId="67F34AF5" w14:textId="77777777" w:rsidR="001A7F92" w:rsidRPr="00205AAA" w:rsidRDefault="001A7F92" w:rsidP="001A7F92">
            <w:pPr>
              <w:spacing w:after="0"/>
              <w:rPr>
                <w:rFonts w:ascii="Times New Roman" w:hAnsi="Times New Roman" w:cs="Times New Roman"/>
                <w:sz w:val="20"/>
                <w:szCs w:val="20"/>
              </w:rPr>
            </w:pPr>
          </w:p>
          <w:p w14:paraId="30E59CD2" w14:textId="394DFE1B" w:rsidR="001A7F92" w:rsidRDefault="001A7F92" w:rsidP="001A7F92">
            <w:pPr>
              <w:spacing w:after="0"/>
              <w:jc w:val="both"/>
              <w:rPr>
                <w:rFonts w:ascii="Times New Roman" w:hAnsi="Times New Roman" w:cs="Times New Roman"/>
                <w:sz w:val="20"/>
                <w:szCs w:val="20"/>
              </w:rPr>
            </w:pPr>
            <w:r w:rsidRPr="001105DC">
              <w:rPr>
                <w:rFonts w:ascii="Times New Roman" w:hAnsi="Times New Roman" w:cs="Times New Roman"/>
                <w:sz w:val="20"/>
                <w:szCs w:val="20"/>
              </w:rPr>
              <w:t>(1) Štátne štatistické zisťovanie sa riadi programom štátnych štatistických zisťovaní, ktorý zostavuje úrad v súčinnosti s inými orgánmi vykonávajúcimi štátnu štatistiku na trojročné obdobie. Úrad vydáva program štátnych štatistických zisťovaní vyhláškou najneskôr 60 dní pred jeho účinnosťou.</w:t>
            </w:r>
          </w:p>
          <w:p w14:paraId="001A3099" w14:textId="77777777" w:rsidR="001A7F92" w:rsidRPr="001105DC" w:rsidRDefault="001A7F92" w:rsidP="001A7F92">
            <w:pPr>
              <w:spacing w:after="0"/>
              <w:jc w:val="both"/>
              <w:rPr>
                <w:rFonts w:ascii="Times New Roman" w:hAnsi="Times New Roman" w:cs="Times New Roman"/>
                <w:sz w:val="20"/>
                <w:szCs w:val="20"/>
              </w:rPr>
            </w:pPr>
          </w:p>
          <w:p w14:paraId="73BE00D3" w14:textId="6E0E5F67" w:rsidR="001A7F92" w:rsidRDefault="001A7F92" w:rsidP="001A7F92">
            <w:pPr>
              <w:spacing w:after="0"/>
              <w:jc w:val="both"/>
              <w:rPr>
                <w:rFonts w:ascii="Times New Roman" w:hAnsi="Times New Roman" w:cs="Times New Roman"/>
                <w:sz w:val="20"/>
                <w:szCs w:val="20"/>
              </w:rPr>
            </w:pPr>
            <w:r w:rsidRPr="001105DC">
              <w:rPr>
                <w:rFonts w:ascii="Times New Roman" w:hAnsi="Times New Roman" w:cs="Times New Roman"/>
                <w:sz w:val="20"/>
                <w:szCs w:val="20"/>
              </w:rPr>
              <w:t>(2) Iné orgány vykonávajúce štátnu štatistiku predložia úradu svoje požiadavky na štátne štatistické zisťovania vykonávané úradom do 31. marca v roku pred účinnosťou zostavovaného programu štátnych štatistických zisťovaní. Svoje požiadavky podľa prvej vety je oprávnený predložiť úradu v rovnakom termíne aj ústredný orgán štátnej správy, ktorý pred účinnosťou zostavovaného programu štátnych štatistických zisťovaní nemá postavenie orgánu vykonávajúceho štátnu štatistiku.</w:t>
            </w:r>
          </w:p>
          <w:p w14:paraId="386EE356" w14:textId="77777777" w:rsidR="001A7F92" w:rsidRPr="001105DC" w:rsidRDefault="001A7F92" w:rsidP="001A7F92">
            <w:pPr>
              <w:spacing w:after="0"/>
              <w:jc w:val="both"/>
              <w:rPr>
                <w:rFonts w:ascii="Times New Roman" w:hAnsi="Times New Roman" w:cs="Times New Roman"/>
                <w:sz w:val="20"/>
                <w:szCs w:val="20"/>
              </w:rPr>
            </w:pPr>
          </w:p>
          <w:p w14:paraId="5B328501" w14:textId="3D78529F" w:rsidR="001A7F92" w:rsidRDefault="001A7F92" w:rsidP="001A7F92">
            <w:pPr>
              <w:spacing w:after="0"/>
              <w:jc w:val="both"/>
              <w:rPr>
                <w:rFonts w:ascii="Times New Roman" w:hAnsi="Times New Roman" w:cs="Times New Roman"/>
                <w:sz w:val="20"/>
                <w:szCs w:val="20"/>
              </w:rPr>
            </w:pPr>
            <w:r w:rsidRPr="001105DC">
              <w:rPr>
                <w:rFonts w:ascii="Times New Roman" w:hAnsi="Times New Roman" w:cs="Times New Roman"/>
                <w:sz w:val="20"/>
                <w:szCs w:val="20"/>
              </w:rPr>
              <w:t xml:space="preserve">(3) Iné orgány vykonávajúce štátnu štatistiku predložia úradu návrhy na vlastné krátkodobé štátne štatistické zisťovania do 30. apríla v roku pred účinnosťou zostavovaného programu štátnych štatistických zisťovaní a návrhy na vlastné dlhodobé štátne štatistické zisťovania do 31. júla v roku pred účinnosťou zostavovaného programu štátnych štatistických zisťovaní, </w:t>
            </w:r>
            <w:r w:rsidRPr="001105DC">
              <w:rPr>
                <w:rFonts w:ascii="Times New Roman" w:hAnsi="Times New Roman" w:cs="Times New Roman"/>
                <w:sz w:val="20"/>
                <w:szCs w:val="20"/>
              </w:rPr>
              <w:lastRenderedPageBreak/>
              <w:t>ktorých rozsah a obsah sú povinné vopred prerokovať s úradom.</w:t>
            </w:r>
            <w:r w:rsidRPr="001105DC">
              <w:rPr>
                <w:rFonts w:ascii="Times New Roman" w:hAnsi="Times New Roman" w:cs="Times New Roman"/>
                <w:sz w:val="20"/>
                <w:szCs w:val="20"/>
                <w:vertAlign w:val="superscript"/>
              </w:rPr>
              <w:t>2a)</w:t>
            </w:r>
            <w:r w:rsidRPr="001105DC">
              <w:rPr>
                <w:rFonts w:ascii="Times New Roman" w:hAnsi="Times New Roman" w:cs="Times New Roman"/>
                <w:sz w:val="20"/>
                <w:szCs w:val="20"/>
              </w:rPr>
              <w:t> Návrhy podľa prvej vety je oprávnený predložiť úradu v rovnakých termínoch aj ústredný orgán štátnej správy, ktorý pred vydaním zostavovaného programu štátnych štatistických zisťovaní nemá postavenie orgánu vykonávajúceho štátnu štatistiku. Ak je výsledkom prerokovania jeho návrhov zaradenie do programu štátnych štatistických zisťovaní, úrad podrobne oboznámi ústredný orgán štátnej správy s jeho oprávneniami a povinnosťami ako iného orgánu vykonávajúceho štátnu štatistiku.</w:t>
            </w:r>
          </w:p>
          <w:p w14:paraId="4C066B03" w14:textId="77777777" w:rsidR="001A7F92" w:rsidRPr="001105DC" w:rsidRDefault="001A7F92" w:rsidP="001A7F92">
            <w:pPr>
              <w:spacing w:after="0"/>
              <w:jc w:val="both"/>
              <w:rPr>
                <w:rFonts w:ascii="Times New Roman" w:hAnsi="Times New Roman" w:cs="Times New Roman"/>
                <w:sz w:val="20"/>
                <w:szCs w:val="20"/>
              </w:rPr>
            </w:pPr>
          </w:p>
          <w:p w14:paraId="3C255600" w14:textId="204C2C7B" w:rsidR="001A7F92" w:rsidRDefault="001A7F92" w:rsidP="001A7F92">
            <w:pPr>
              <w:spacing w:after="0"/>
              <w:jc w:val="both"/>
              <w:rPr>
                <w:rFonts w:ascii="Times New Roman" w:hAnsi="Times New Roman" w:cs="Times New Roman"/>
                <w:sz w:val="20"/>
                <w:szCs w:val="20"/>
              </w:rPr>
            </w:pPr>
            <w:r w:rsidRPr="001105DC">
              <w:rPr>
                <w:rFonts w:ascii="Times New Roman" w:hAnsi="Times New Roman" w:cs="Times New Roman"/>
                <w:sz w:val="20"/>
                <w:szCs w:val="20"/>
              </w:rPr>
              <w:t>(4) V rokoch, keď sa nový program štátnych štatistických zisťovaní nezostavuje, môže úrad na základe vlastného rozhodnutia alebo na základe požiadaviek ministerstiev alebo štátnych organizácií vydať vyhláškou zmeny a doplnenia programu štátnych štatistických zisťovaní.</w:t>
            </w:r>
          </w:p>
          <w:p w14:paraId="25533457" w14:textId="77777777" w:rsidR="001A7F92" w:rsidRPr="001105DC" w:rsidRDefault="001A7F92" w:rsidP="001A7F92">
            <w:pPr>
              <w:spacing w:after="0"/>
              <w:jc w:val="both"/>
              <w:rPr>
                <w:rFonts w:ascii="Times New Roman" w:hAnsi="Times New Roman" w:cs="Times New Roman"/>
                <w:sz w:val="20"/>
                <w:szCs w:val="20"/>
              </w:rPr>
            </w:pPr>
          </w:p>
          <w:p w14:paraId="7F610148" w14:textId="77777777" w:rsidR="001A7F92" w:rsidRPr="001105DC" w:rsidRDefault="001A7F92" w:rsidP="001A7F92">
            <w:pPr>
              <w:spacing w:after="0"/>
              <w:jc w:val="both"/>
              <w:rPr>
                <w:rFonts w:ascii="Times New Roman" w:hAnsi="Times New Roman" w:cs="Times New Roman"/>
                <w:sz w:val="20"/>
                <w:szCs w:val="20"/>
              </w:rPr>
            </w:pPr>
            <w:r w:rsidRPr="001105DC">
              <w:rPr>
                <w:rFonts w:ascii="Times New Roman" w:hAnsi="Times New Roman" w:cs="Times New Roman"/>
                <w:sz w:val="20"/>
                <w:szCs w:val="20"/>
              </w:rPr>
              <w:t>(5) Program štátnych štatistických zisťovaní sa zostavuje tak, aby sa</w:t>
            </w:r>
          </w:p>
          <w:p w14:paraId="477B2BB4" w14:textId="77777777" w:rsidR="001A7F92" w:rsidRPr="001105DC" w:rsidRDefault="001A7F92" w:rsidP="001A7F92">
            <w:pPr>
              <w:spacing w:after="0"/>
              <w:jc w:val="both"/>
              <w:rPr>
                <w:rFonts w:ascii="Times New Roman" w:hAnsi="Times New Roman" w:cs="Times New Roman"/>
                <w:sz w:val="20"/>
                <w:szCs w:val="20"/>
              </w:rPr>
            </w:pPr>
            <w:r w:rsidRPr="001105DC">
              <w:rPr>
                <w:rFonts w:ascii="Times New Roman" w:hAnsi="Times New Roman" w:cs="Times New Roman"/>
                <w:sz w:val="20"/>
                <w:szCs w:val="20"/>
              </w:rPr>
              <w:t>a) vykonávali len také zisťovania, ktoré sú zo spoločenského hľadiska dôležité a potrebné,</w:t>
            </w:r>
          </w:p>
          <w:p w14:paraId="5B487EAB" w14:textId="77777777" w:rsidR="001A7F92" w:rsidRPr="001105DC" w:rsidRDefault="001A7F92" w:rsidP="001A7F92">
            <w:pPr>
              <w:spacing w:after="0"/>
              <w:jc w:val="both"/>
              <w:rPr>
                <w:rFonts w:ascii="Times New Roman" w:hAnsi="Times New Roman" w:cs="Times New Roman"/>
                <w:sz w:val="20"/>
                <w:szCs w:val="20"/>
              </w:rPr>
            </w:pPr>
            <w:r w:rsidRPr="001105DC">
              <w:rPr>
                <w:rFonts w:ascii="Times New Roman" w:hAnsi="Times New Roman" w:cs="Times New Roman"/>
                <w:sz w:val="20"/>
                <w:szCs w:val="20"/>
              </w:rPr>
              <w:t>b) štátne štatistické zisťovania vykonávali hospodárne, bez duplicity a s účelným využitím administratívnych zdrojov údajov,</w:t>
            </w:r>
          </w:p>
          <w:p w14:paraId="07303DA4" w14:textId="77777777" w:rsidR="001A7F92" w:rsidRPr="001105DC" w:rsidRDefault="001A7F92" w:rsidP="001A7F92">
            <w:pPr>
              <w:spacing w:after="0"/>
              <w:jc w:val="both"/>
              <w:rPr>
                <w:rFonts w:ascii="Times New Roman" w:hAnsi="Times New Roman" w:cs="Times New Roman"/>
                <w:sz w:val="20"/>
                <w:szCs w:val="20"/>
              </w:rPr>
            </w:pPr>
            <w:r w:rsidRPr="001105DC">
              <w:rPr>
                <w:rFonts w:ascii="Times New Roman" w:hAnsi="Times New Roman" w:cs="Times New Roman"/>
                <w:sz w:val="20"/>
                <w:szCs w:val="20"/>
              </w:rPr>
              <w:t>c) zabezpečilo získavanie údajov a informácií na kvalitnej a porovnateľnej úrovni.</w:t>
            </w:r>
          </w:p>
          <w:p w14:paraId="038522C4" w14:textId="77777777" w:rsidR="001A7F92" w:rsidRDefault="001A7F92" w:rsidP="001A7F92">
            <w:pPr>
              <w:spacing w:after="0"/>
              <w:jc w:val="both"/>
              <w:rPr>
                <w:rFonts w:ascii="Times New Roman" w:hAnsi="Times New Roman" w:cs="Times New Roman"/>
                <w:sz w:val="20"/>
                <w:szCs w:val="20"/>
              </w:rPr>
            </w:pPr>
          </w:p>
          <w:p w14:paraId="60B9760C" w14:textId="24163893" w:rsidR="001A7F92" w:rsidRPr="001105DC" w:rsidRDefault="001A7F92" w:rsidP="001A7F92">
            <w:pPr>
              <w:spacing w:after="0"/>
              <w:jc w:val="both"/>
              <w:rPr>
                <w:rFonts w:ascii="Times New Roman" w:hAnsi="Times New Roman" w:cs="Times New Roman"/>
                <w:sz w:val="20"/>
                <w:szCs w:val="20"/>
              </w:rPr>
            </w:pPr>
            <w:r w:rsidRPr="001105DC">
              <w:rPr>
                <w:rFonts w:ascii="Times New Roman" w:hAnsi="Times New Roman" w:cs="Times New Roman"/>
                <w:sz w:val="20"/>
                <w:szCs w:val="20"/>
              </w:rPr>
              <w:t>(6) V programe štátnych štatistických zisťovaní sa pri každom štatistickom zisťovaní uvádza</w:t>
            </w:r>
          </w:p>
          <w:p w14:paraId="45F29069" w14:textId="77777777" w:rsidR="001A7F92" w:rsidRPr="001105DC" w:rsidRDefault="001A7F92" w:rsidP="001A7F92">
            <w:pPr>
              <w:spacing w:after="0"/>
              <w:jc w:val="both"/>
              <w:rPr>
                <w:rFonts w:ascii="Times New Roman" w:hAnsi="Times New Roman" w:cs="Times New Roman"/>
                <w:sz w:val="20"/>
                <w:szCs w:val="20"/>
              </w:rPr>
            </w:pPr>
            <w:r w:rsidRPr="001105DC">
              <w:rPr>
                <w:rFonts w:ascii="Times New Roman" w:hAnsi="Times New Roman" w:cs="Times New Roman"/>
                <w:sz w:val="20"/>
                <w:szCs w:val="20"/>
              </w:rPr>
              <w:t>a) účel a využitie výsledkov štátneho štatistického zisťovania,</w:t>
            </w:r>
          </w:p>
          <w:p w14:paraId="059AF51F" w14:textId="77777777" w:rsidR="001A7F92" w:rsidRPr="001105DC" w:rsidRDefault="001A7F92" w:rsidP="001A7F92">
            <w:pPr>
              <w:spacing w:after="0"/>
              <w:jc w:val="both"/>
              <w:rPr>
                <w:rFonts w:ascii="Times New Roman" w:hAnsi="Times New Roman" w:cs="Times New Roman"/>
                <w:sz w:val="20"/>
                <w:szCs w:val="20"/>
              </w:rPr>
            </w:pPr>
            <w:r w:rsidRPr="001105DC">
              <w:rPr>
                <w:rFonts w:ascii="Times New Roman" w:hAnsi="Times New Roman" w:cs="Times New Roman"/>
                <w:sz w:val="20"/>
                <w:szCs w:val="20"/>
              </w:rPr>
              <w:t>b) vecná (obsahová) charakteristika a postupy realizácie štátneho štatistického zisťovania,</w:t>
            </w:r>
          </w:p>
          <w:p w14:paraId="24BA6C19" w14:textId="77777777" w:rsidR="001A7F92" w:rsidRPr="001105DC" w:rsidRDefault="001A7F92" w:rsidP="001A7F92">
            <w:pPr>
              <w:spacing w:after="0"/>
              <w:jc w:val="both"/>
              <w:rPr>
                <w:rFonts w:ascii="Times New Roman" w:hAnsi="Times New Roman" w:cs="Times New Roman"/>
                <w:sz w:val="20"/>
                <w:szCs w:val="20"/>
              </w:rPr>
            </w:pPr>
            <w:r w:rsidRPr="001105DC">
              <w:rPr>
                <w:rFonts w:ascii="Times New Roman" w:hAnsi="Times New Roman" w:cs="Times New Roman"/>
                <w:sz w:val="20"/>
                <w:szCs w:val="20"/>
              </w:rPr>
              <w:t>c) vymedzenie spravodajských jednotiek,</w:t>
            </w:r>
          </w:p>
          <w:p w14:paraId="1ED1B9A6" w14:textId="77777777" w:rsidR="001A7F92" w:rsidRPr="001105DC" w:rsidRDefault="001A7F92" w:rsidP="001A7F92">
            <w:pPr>
              <w:spacing w:after="0"/>
              <w:jc w:val="both"/>
              <w:rPr>
                <w:rFonts w:ascii="Times New Roman" w:hAnsi="Times New Roman" w:cs="Times New Roman"/>
                <w:sz w:val="20"/>
                <w:szCs w:val="20"/>
              </w:rPr>
            </w:pPr>
            <w:r w:rsidRPr="001105DC">
              <w:rPr>
                <w:rFonts w:ascii="Times New Roman" w:hAnsi="Times New Roman" w:cs="Times New Roman"/>
                <w:sz w:val="20"/>
                <w:szCs w:val="20"/>
              </w:rPr>
              <w:t>d) periodicita a lehoty na poskytovanie štatistických údajov,</w:t>
            </w:r>
          </w:p>
          <w:p w14:paraId="6ECBE27A" w14:textId="77777777" w:rsidR="001A7F92" w:rsidRPr="001105DC" w:rsidRDefault="001A7F92" w:rsidP="001A7F92">
            <w:pPr>
              <w:spacing w:after="0"/>
              <w:jc w:val="both"/>
              <w:rPr>
                <w:rFonts w:ascii="Times New Roman" w:hAnsi="Times New Roman" w:cs="Times New Roman"/>
                <w:sz w:val="20"/>
                <w:szCs w:val="20"/>
              </w:rPr>
            </w:pPr>
            <w:r w:rsidRPr="001105DC">
              <w:rPr>
                <w:rFonts w:ascii="Times New Roman" w:hAnsi="Times New Roman" w:cs="Times New Roman"/>
                <w:sz w:val="20"/>
                <w:szCs w:val="20"/>
              </w:rPr>
              <w:t>e) orgán vykonávajúci štátnu štatistiku príslušný na vykonanie štátneho štatistického zisťovania,</w:t>
            </w:r>
          </w:p>
          <w:p w14:paraId="1EBC65F9" w14:textId="77777777" w:rsidR="001A7F92" w:rsidRPr="001105DC" w:rsidRDefault="001A7F92" w:rsidP="001A7F92">
            <w:pPr>
              <w:spacing w:after="0"/>
              <w:jc w:val="both"/>
              <w:rPr>
                <w:rFonts w:ascii="Times New Roman" w:hAnsi="Times New Roman" w:cs="Times New Roman"/>
                <w:sz w:val="20"/>
                <w:szCs w:val="20"/>
              </w:rPr>
            </w:pPr>
            <w:r w:rsidRPr="001105DC">
              <w:rPr>
                <w:rFonts w:ascii="Times New Roman" w:hAnsi="Times New Roman" w:cs="Times New Roman"/>
                <w:sz w:val="20"/>
                <w:szCs w:val="20"/>
              </w:rPr>
              <w:t>f) špecifikácia požadovaných kritérií kvality štátnej štatistiky, ak to je vzhľadom na povahu zisťovaných údajov nevyhnutné.</w:t>
            </w:r>
          </w:p>
          <w:p w14:paraId="5EE3A1A5" w14:textId="77777777" w:rsidR="001A7F92" w:rsidRDefault="001A7F92" w:rsidP="001A7F92">
            <w:pPr>
              <w:spacing w:after="0"/>
              <w:jc w:val="both"/>
              <w:rPr>
                <w:rFonts w:ascii="Times New Roman" w:hAnsi="Times New Roman" w:cs="Times New Roman"/>
                <w:sz w:val="20"/>
                <w:szCs w:val="20"/>
              </w:rPr>
            </w:pPr>
          </w:p>
          <w:p w14:paraId="3CA0BA7A" w14:textId="330EEE95" w:rsidR="001A7F92" w:rsidRPr="001105DC" w:rsidRDefault="001A7F92" w:rsidP="001A7F92">
            <w:pPr>
              <w:spacing w:after="0"/>
              <w:jc w:val="both"/>
              <w:rPr>
                <w:rFonts w:ascii="Times New Roman" w:hAnsi="Times New Roman" w:cs="Times New Roman"/>
                <w:sz w:val="20"/>
                <w:szCs w:val="20"/>
              </w:rPr>
            </w:pPr>
            <w:r w:rsidRPr="001105DC">
              <w:rPr>
                <w:rFonts w:ascii="Times New Roman" w:hAnsi="Times New Roman" w:cs="Times New Roman"/>
                <w:sz w:val="20"/>
                <w:szCs w:val="20"/>
              </w:rPr>
              <w:t>(7) Rozsah a využívanie administratívnych zdrojov údajov na účely štátnej štatistiky sa uvádza v osobitnej časti programu štátnych štatistických zisťovaní.</w:t>
            </w:r>
          </w:p>
          <w:p w14:paraId="5FE11866" w14:textId="77777777" w:rsidR="001A7F92" w:rsidRDefault="001A7F92" w:rsidP="001A7F92">
            <w:pPr>
              <w:spacing w:after="0"/>
              <w:jc w:val="both"/>
              <w:rPr>
                <w:rFonts w:ascii="Times New Roman" w:hAnsi="Times New Roman" w:cs="Times New Roman"/>
                <w:sz w:val="20"/>
                <w:szCs w:val="20"/>
              </w:rPr>
            </w:pPr>
          </w:p>
          <w:p w14:paraId="7D1EBCEC" w14:textId="17818BE9" w:rsidR="001A7F92" w:rsidRPr="001105DC" w:rsidRDefault="001A7F92" w:rsidP="001A7F92">
            <w:pPr>
              <w:spacing w:after="0"/>
              <w:jc w:val="both"/>
              <w:rPr>
                <w:rFonts w:ascii="Times New Roman" w:hAnsi="Times New Roman" w:cs="Times New Roman"/>
                <w:sz w:val="20"/>
                <w:szCs w:val="20"/>
              </w:rPr>
            </w:pPr>
            <w:r w:rsidRPr="001105DC">
              <w:rPr>
                <w:rFonts w:ascii="Times New Roman" w:hAnsi="Times New Roman" w:cs="Times New Roman"/>
                <w:sz w:val="20"/>
                <w:szCs w:val="20"/>
              </w:rPr>
              <w:t>(8) Iný orgán vykonávajúci štátnu štatistiku, ktorý vykonáva štátne štatistické zisťovanie zahrnuté do programu štátnych štatistických zisťovaní, zabezpečí úhradu výdavkov na jeho vykonanie zo svojho rozpočtu.</w:t>
            </w:r>
          </w:p>
          <w:p w14:paraId="7D27184B" w14:textId="6DBC32BC" w:rsidR="001A7F92" w:rsidRPr="00105828" w:rsidRDefault="001A7F92" w:rsidP="001A7F92">
            <w:pPr>
              <w:spacing w:after="0"/>
              <w:rPr>
                <w:rFonts w:ascii="Times New Roman" w:hAnsi="Times New Roman" w:cs="Times New Roman"/>
                <w:sz w:val="20"/>
                <w:szCs w:val="20"/>
              </w:rPr>
            </w:pPr>
          </w:p>
        </w:tc>
        <w:tc>
          <w:tcPr>
            <w:tcW w:w="425" w:type="dxa"/>
          </w:tcPr>
          <w:p w14:paraId="5FDC0076" w14:textId="0AFC8510"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lastRenderedPageBreak/>
              <w:t>Ú</w:t>
            </w:r>
          </w:p>
        </w:tc>
        <w:tc>
          <w:tcPr>
            <w:tcW w:w="2127" w:type="dxa"/>
          </w:tcPr>
          <w:p w14:paraId="160A9B9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2FFFB8D6" w14:textId="4EE17644"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EE12DD">
              <w:rPr>
                <w:rFonts w:ascii="Times New Roman" w:hAnsi="Times New Roman" w:cs="Times New Roman"/>
                <w:sz w:val="20"/>
                <w:szCs w:val="20"/>
              </w:rPr>
              <w:t>GP-N</w:t>
            </w:r>
          </w:p>
        </w:tc>
        <w:tc>
          <w:tcPr>
            <w:tcW w:w="1026" w:type="dxa"/>
          </w:tcPr>
          <w:p w14:paraId="0062C070"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44715966" w14:textId="77777777" w:rsidTr="0050447C">
        <w:trPr>
          <w:gridAfter w:val="1"/>
          <w:wAfter w:w="7" w:type="dxa"/>
          <w:trHeight w:val="544"/>
        </w:trPr>
        <w:tc>
          <w:tcPr>
            <w:tcW w:w="708" w:type="dxa"/>
          </w:tcPr>
          <w:p w14:paraId="4B62BE75"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lastRenderedPageBreak/>
              <w:t>Č:32</w:t>
            </w:r>
          </w:p>
        </w:tc>
        <w:tc>
          <w:tcPr>
            <w:tcW w:w="3544" w:type="dxa"/>
          </w:tcPr>
          <w:p w14:paraId="26315B62" w14:textId="77777777" w:rsidR="001A7F92" w:rsidRPr="00105828" w:rsidRDefault="001A7F92" w:rsidP="001A7F9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05828">
              <w:rPr>
                <w:rFonts w:ascii="Times New Roman" w:eastAsia="Times New Roman" w:hAnsi="Times New Roman" w:cs="Times New Roman"/>
                <w:sz w:val="20"/>
                <w:szCs w:val="20"/>
                <w:lang w:eastAsia="sk-SK"/>
              </w:rPr>
              <w:t>Členské štáty prijmú aktívne opatrenia s cieľom zabezpečiť, aby boli dotknuté osoby na celom ich území všetkými vhodnými prostriedkami oboznámené s ustanoveniami, ktoré členské štáty prijímajú podľa tejto smernice, ako aj s relevantnými ustanoveniami, ktoré už sú účinné.</w:t>
            </w:r>
          </w:p>
        </w:tc>
        <w:tc>
          <w:tcPr>
            <w:tcW w:w="709" w:type="dxa"/>
          </w:tcPr>
          <w:p w14:paraId="4E8B8003" w14:textId="0280F6ED"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N</w:t>
            </w:r>
          </w:p>
        </w:tc>
        <w:tc>
          <w:tcPr>
            <w:tcW w:w="850" w:type="dxa"/>
          </w:tcPr>
          <w:p w14:paraId="58BAE2E2" w14:textId="548EB9FC"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Zákon č. 400/2015 Z. z.</w:t>
            </w:r>
          </w:p>
        </w:tc>
        <w:tc>
          <w:tcPr>
            <w:tcW w:w="709" w:type="dxa"/>
          </w:tcPr>
          <w:p w14:paraId="6EF984C6"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12</w:t>
            </w:r>
          </w:p>
          <w:p w14:paraId="5921FEB8"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O:1</w:t>
            </w:r>
          </w:p>
          <w:p w14:paraId="289BADD6"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P:a</w:t>
            </w:r>
          </w:p>
          <w:p w14:paraId="4D81D73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643BB6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12</w:t>
            </w:r>
          </w:p>
          <w:p w14:paraId="732DB83E"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O:3</w:t>
            </w:r>
          </w:p>
          <w:p w14:paraId="0A2A661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23DBBA6"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F8C0E2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C195D4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493680F9"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038334B9" w14:textId="78BF8F92"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67F3CE65" w14:textId="77777777" w:rsidR="00885705" w:rsidRPr="00105828" w:rsidRDefault="00885705"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2ED376C4"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1C59697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12</w:t>
            </w:r>
          </w:p>
          <w:p w14:paraId="14CAFE17"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O:4</w:t>
            </w:r>
          </w:p>
          <w:p w14:paraId="149ED23E" w14:textId="7288F9E6"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V:1</w:t>
            </w:r>
          </w:p>
        </w:tc>
        <w:tc>
          <w:tcPr>
            <w:tcW w:w="5103" w:type="dxa"/>
          </w:tcPr>
          <w:p w14:paraId="42179EAA"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Zbierka zákonov je štátnym publikačným nástrojom Slovenskej republiky. V zbierke zákonov sa uverejnením vyhlasujú </w:t>
            </w:r>
          </w:p>
          <w:p w14:paraId="60843DE1" w14:textId="63D2F434"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a) právne predpisy,</w:t>
            </w:r>
          </w:p>
          <w:p w14:paraId="6689C252"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65627F79"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(3) Zbierka zákonov sa vydáva v elektronickej podobe a v listinnej podobe. Elektronická podoba a listinná podoba zbierky zákonov majú rovnaké právne účinky a zhodný obsah, ak § 14 alebo § 18 ods. 2 neustanovuje inak. Ak je rozdiel v texte elektronickej podoby a listinnej podoby zbierky zákonov, prednosť má text uverejnený v listinnej podobe zbierky zákonov. Právne predpisy, iné akty a akty medzinárodného práva sa v elektronickej podobe zbierky zákonov podpisujú zaručenou elektronickou pečaťou vydavateľa zbierky zákonov.</w:t>
            </w:r>
          </w:p>
          <w:p w14:paraId="5F3D6EA6"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p w14:paraId="2BF45BB5" w14:textId="0791098A"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105828">
              <w:rPr>
                <w:rFonts w:ascii="Times New Roman" w:hAnsi="Times New Roman" w:cs="Times New Roman"/>
                <w:sz w:val="20"/>
                <w:szCs w:val="20"/>
              </w:rPr>
              <w:t>(4) Elektronická podoba zbierky zákonov je dostupná bezplatne prostredníctvom Slov-</w:t>
            </w:r>
            <w:proofErr w:type="spellStart"/>
            <w:r w:rsidRPr="00105828">
              <w:rPr>
                <w:rFonts w:ascii="Times New Roman" w:hAnsi="Times New Roman" w:cs="Times New Roman"/>
                <w:sz w:val="20"/>
                <w:szCs w:val="20"/>
              </w:rPr>
              <w:t>Lexu</w:t>
            </w:r>
            <w:proofErr w:type="spellEnd"/>
            <w:r w:rsidRPr="00105828">
              <w:rPr>
                <w:rFonts w:ascii="Times New Roman" w:hAnsi="Times New Roman" w:cs="Times New Roman"/>
                <w:sz w:val="20"/>
                <w:szCs w:val="20"/>
              </w:rPr>
              <w:t>.</w:t>
            </w:r>
          </w:p>
        </w:tc>
        <w:tc>
          <w:tcPr>
            <w:tcW w:w="425" w:type="dxa"/>
          </w:tcPr>
          <w:p w14:paraId="586EF7A8" w14:textId="14386235"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341FDE1F"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459908ED" w14:textId="01756B40" w:rsidR="001A7F92" w:rsidRPr="00105828" w:rsidRDefault="001A7F92" w:rsidP="001A7F92">
            <w:pPr>
              <w:jc w:val="center"/>
              <w:rPr>
                <w:rFonts w:ascii="Times New Roman" w:hAnsi="Times New Roman" w:cs="Times New Roman"/>
                <w:sz w:val="20"/>
                <w:szCs w:val="20"/>
              </w:rPr>
            </w:pPr>
            <w:r w:rsidRPr="00860545">
              <w:rPr>
                <w:rFonts w:ascii="Times New Roman" w:hAnsi="Times New Roman" w:cs="Times New Roman"/>
                <w:sz w:val="20"/>
                <w:szCs w:val="20"/>
              </w:rPr>
              <w:t>GP-N</w:t>
            </w:r>
          </w:p>
        </w:tc>
        <w:tc>
          <w:tcPr>
            <w:tcW w:w="1026" w:type="dxa"/>
          </w:tcPr>
          <w:p w14:paraId="1AF858BF"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6617B1DF" w14:textId="77777777" w:rsidTr="0050447C">
        <w:trPr>
          <w:gridAfter w:val="1"/>
          <w:wAfter w:w="7" w:type="dxa"/>
          <w:trHeight w:val="544"/>
        </w:trPr>
        <w:tc>
          <w:tcPr>
            <w:tcW w:w="708" w:type="dxa"/>
          </w:tcPr>
          <w:p w14:paraId="4B7F78DE" w14:textId="1BFCE1B8"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Č:33</w:t>
            </w:r>
          </w:p>
          <w:p w14:paraId="744CBC2E"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P:a</w:t>
            </w:r>
          </w:p>
        </w:tc>
        <w:tc>
          <w:tcPr>
            <w:tcW w:w="3544" w:type="dxa"/>
          </w:tcPr>
          <w:p w14:paraId="3EDC2141" w14:textId="77777777" w:rsidR="001A7F92" w:rsidRPr="00105828" w:rsidRDefault="001A7F92" w:rsidP="001A7F92">
            <w:pPr>
              <w:spacing w:after="0" w:line="225" w:lineRule="auto"/>
              <w:jc w:val="both"/>
              <w:rPr>
                <w:rFonts w:ascii="Times New Roman" w:hAnsi="Times New Roman" w:cs="Times New Roman"/>
                <w:sz w:val="20"/>
                <w:szCs w:val="20"/>
              </w:rPr>
            </w:pPr>
            <w:r w:rsidRPr="00105828">
              <w:rPr>
                <w:rFonts w:ascii="Times New Roman" w:hAnsi="Times New Roman" w:cs="Times New Roman"/>
                <w:sz w:val="20"/>
                <w:szCs w:val="20"/>
              </w:rPr>
              <w:t>Členské štáty môžu v súlade s vnútroštátnym právom a/alebo praxou týkajúcou sa úlohy sociálnych partnerov vykonávaním tejto smernice poveriť sociálnych partnerov za predpokladu, že členské štáty podniknú všetky potrebné kroky na zabezpečenie toho, aby boli vždy zaručené výsledky, o ktorých dosiahnutie sa táto smernica usiluje. Úlohy súvisiace s vykonávaním tejto smernice zverené sociálnym partnerom môžu zahŕňať:</w:t>
            </w:r>
          </w:p>
          <w:p w14:paraId="1DF48DDC" w14:textId="77777777" w:rsidR="001A7F92" w:rsidRPr="00105828" w:rsidRDefault="001A7F92" w:rsidP="001A7F92">
            <w:pPr>
              <w:spacing w:after="0" w:line="225"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a) vývoj analytických nástrojov alebo metodík uvedených v článku 4 ods. 2; </w:t>
            </w:r>
          </w:p>
          <w:p w14:paraId="49F30331" w14:textId="77777777" w:rsidR="001A7F92" w:rsidRPr="00105828" w:rsidRDefault="001A7F92" w:rsidP="001A7F92">
            <w:pPr>
              <w:spacing w:after="0" w:line="225" w:lineRule="auto"/>
              <w:jc w:val="both"/>
              <w:rPr>
                <w:rFonts w:ascii="Times New Roman" w:hAnsi="Times New Roman" w:cs="Times New Roman"/>
                <w:sz w:val="20"/>
                <w:szCs w:val="20"/>
              </w:rPr>
            </w:pPr>
          </w:p>
        </w:tc>
        <w:tc>
          <w:tcPr>
            <w:tcW w:w="709" w:type="dxa"/>
          </w:tcPr>
          <w:p w14:paraId="0ACE5994"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D</w:t>
            </w:r>
          </w:p>
        </w:tc>
        <w:tc>
          <w:tcPr>
            <w:tcW w:w="850" w:type="dxa"/>
          </w:tcPr>
          <w:p w14:paraId="294F3006"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14:paraId="5DF224EE"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103" w:type="dxa"/>
          </w:tcPr>
          <w:p w14:paraId="2D7F94A1"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1275B9FC" w14:textId="41CC8B3E"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2127" w:type="dxa"/>
          </w:tcPr>
          <w:p w14:paraId="496CB5B0"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6A83032B" w14:textId="68D873FC" w:rsidR="001A7F92" w:rsidRPr="00105828" w:rsidRDefault="001A7F92" w:rsidP="001A7F92">
            <w:pPr>
              <w:jc w:val="center"/>
              <w:rPr>
                <w:rFonts w:ascii="Times New Roman" w:hAnsi="Times New Roman" w:cs="Times New Roman"/>
                <w:sz w:val="20"/>
                <w:szCs w:val="20"/>
              </w:rPr>
            </w:pPr>
            <w:r w:rsidRPr="00860545">
              <w:rPr>
                <w:rFonts w:ascii="Times New Roman" w:hAnsi="Times New Roman" w:cs="Times New Roman"/>
                <w:sz w:val="20"/>
                <w:szCs w:val="20"/>
              </w:rPr>
              <w:t>GP-N</w:t>
            </w:r>
          </w:p>
        </w:tc>
        <w:tc>
          <w:tcPr>
            <w:tcW w:w="1026" w:type="dxa"/>
          </w:tcPr>
          <w:p w14:paraId="3F1D677B"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333C6B9B" w14:textId="77777777" w:rsidTr="0050447C">
        <w:trPr>
          <w:gridAfter w:val="1"/>
          <w:wAfter w:w="7" w:type="dxa"/>
          <w:trHeight w:val="544"/>
        </w:trPr>
        <w:tc>
          <w:tcPr>
            <w:tcW w:w="708" w:type="dxa"/>
          </w:tcPr>
          <w:p w14:paraId="360FB03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Č:33</w:t>
            </w:r>
          </w:p>
          <w:p w14:paraId="12E7557E" w14:textId="4E683B4E"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 xml:space="preserve"> P:b</w:t>
            </w:r>
          </w:p>
        </w:tc>
        <w:tc>
          <w:tcPr>
            <w:tcW w:w="3544" w:type="dxa"/>
          </w:tcPr>
          <w:p w14:paraId="4FC788C1" w14:textId="77777777" w:rsidR="001A7F92" w:rsidRPr="00105828" w:rsidRDefault="001A7F92" w:rsidP="001A7F92">
            <w:pPr>
              <w:spacing w:after="0" w:line="225" w:lineRule="auto"/>
              <w:jc w:val="both"/>
              <w:rPr>
                <w:rFonts w:ascii="Times New Roman" w:hAnsi="Times New Roman" w:cs="Times New Roman"/>
                <w:sz w:val="20"/>
                <w:szCs w:val="20"/>
              </w:rPr>
            </w:pPr>
            <w:r w:rsidRPr="00105828">
              <w:rPr>
                <w:rFonts w:ascii="Times New Roman" w:hAnsi="Times New Roman" w:cs="Times New Roman"/>
                <w:sz w:val="20"/>
                <w:szCs w:val="20"/>
              </w:rPr>
              <w:t>b) peňažné sankcie rovnocenné pokutám za predpokladu, že sú účinné, primerané a odrádzajúce.</w:t>
            </w:r>
          </w:p>
          <w:p w14:paraId="34D646FB" w14:textId="77777777" w:rsidR="001A7F92" w:rsidRPr="00105828" w:rsidRDefault="001A7F92" w:rsidP="001A7F92">
            <w:pPr>
              <w:spacing w:after="0" w:line="225" w:lineRule="auto"/>
              <w:jc w:val="both"/>
              <w:rPr>
                <w:rFonts w:ascii="Times New Roman" w:hAnsi="Times New Roman" w:cs="Times New Roman"/>
                <w:sz w:val="20"/>
                <w:szCs w:val="20"/>
              </w:rPr>
            </w:pPr>
          </w:p>
        </w:tc>
        <w:tc>
          <w:tcPr>
            <w:tcW w:w="709" w:type="dxa"/>
          </w:tcPr>
          <w:p w14:paraId="1B6DD01F"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D</w:t>
            </w:r>
          </w:p>
        </w:tc>
        <w:tc>
          <w:tcPr>
            <w:tcW w:w="850" w:type="dxa"/>
          </w:tcPr>
          <w:p w14:paraId="5ED5ECEF"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14:paraId="4FEF6517"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103" w:type="dxa"/>
          </w:tcPr>
          <w:p w14:paraId="2E05FC26"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36A6FAA6" w14:textId="02A987D1"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2127" w:type="dxa"/>
          </w:tcPr>
          <w:p w14:paraId="3EEA78AA"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4423DABD" w14:textId="5032D6E5" w:rsidR="001A7F92" w:rsidRPr="00105828" w:rsidRDefault="001A7F92" w:rsidP="001A7F92">
            <w:pPr>
              <w:rPr>
                <w:rFonts w:ascii="Times New Roman" w:hAnsi="Times New Roman" w:cs="Times New Roman"/>
                <w:sz w:val="20"/>
                <w:szCs w:val="20"/>
              </w:rPr>
            </w:pPr>
            <w:r w:rsidRPr="00D80443">
              <w:rPr>
                <w:rFonts w:ascii="Times New Roman" w:hAnsi="Times New Roman" w:cs="Times New Roman"/>
                <w:sz w:val="20"/>
                <w:szCs w:val="20"/>
              </w:rPr>
              <w:t>GP-N</w:t>
            </w:r>
          </w:p>
        </w:tc>
        <w:tc>
          <w:tcPr>
            <w:tcW w:w="1026" w:type="dxa"/>
          </w:tcPr>
          <w:p w14:paraId="2E8B5B5B"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76E9E8B0" w14:textId="77777777" w:rsidTr="0050447C">
        <w:trPr>
          <w:gridAfter w:val="1"/>
          <w:wAfter w:w="7" w:type="dxa"/>
          <w:trHeight w:val="544"/>
        </w:trPr>
        <w:tc>
          <w:tcPr>
            <w:tcW w:w="708" w:type="dxa"/>
          </w:tcPr>
          <w:p w14:paraId="2FF8DFF8" w14:textId="6744774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Č:34 O:1</w:t>
            </w:r>
          </w:p>
        </w:tc>
        <w:tc>
          <w:tcPr>
            <w:tcW w:w="3544" w:type="dxa"/>
          </w:tcPr>
          <w:p w14:paraId="79B4EB95" w14:textId="77777777" w:rsidR="001A7F92" w:rsidRPr="00105828" w:rsidRDefault="001A7F92" w:rsidP="001A7F92">
            <w:pPr>
              <w:spacing w:after="0" w:line="225" w:lineRule="auto"/>
              <w:jc w:val="both"/>
              <w:rPr>
                <w:rFonts w:ascii="Times New Roman" w:hAnsi="Times New Roman" w:cs="Times New Roman"/>
                <w:sz w:val="20"/>
                <w:szCs w:val="20"/>
              </w:rPr>
            </w:pPr>
            <w:r w:rsidRPr="00105828">
              <w:rPr>
                <w:rFonts w:ascii="Times New Roman" w:hAnsi="Times New Roman" w:cs="Times New Roman"/>
                <w:sz w:val="20"/>
                <w:szCs w:val="20"/>
              </w:rPr>
              <w:t>Členské štáty uvedú do účinnosti zákony, iné právne predpisy a správne opatrenia potrebné na dosiahnutie súladu s touto smernicou do 7. júna 2026. Bezodkladne o tom informujú Komisiu.</w:t>
            </w:r>
          </w:p>
          <w:p w14:paraId="2CBE9FB4" w14:textId="77777777" w:rsidR="001A7F92" w:rsidRPr="00105828" w:rsidRDefault="001A7F92" w:rsidP="001A7F92">
            <w:pPr>
              <w:spacing w:after="0" w:line="225" w:lineRule="auto"/>
              <w:jc w:val="both"/>
              <w:rPr>
                <w:rFonts w:ascii="Times New Roman" w:hAnsi="Times New Roman" w:cs="Times New Roman"/>
                <w:sz w:val="20"/>
                <w:szCs w:val="20"/>
              </w:rPr>
            </w:pPr>
          </w:p>
          <w:p w14:paraId="28017783" w14:textId="77777777" w:rsidR="001A7F92" w:rsidRPr="00105828" w:rsidRDefault="001A7F92" w:rsidP="001A7F92">
            <w:pPr>
              <w:spacing w:after="0" w:line="225" w:lineRule="auto"/>
              <w:jc w:val="both"/>
              <w:rPr>
                <w:rFonts w:ascii="Times New Roman" w:hAnsi="Times New Roman" w:cs="Times New Roman"/>
                <w:sz w:val="20"/>
                <w:szCs w:val="20"/>
              </w:rPr>
            </w:pPr>
            <w:r w:rsidRPr="00105828">
              <w:rPr>
                <w:rFonts w:ascii="Times New Roman" w:hAnsi="Times New Roman" w:cs="Times New Roman"/>
                <w:sz w:val="20"/>
                <w:szCs w:val="20"/>
              </w:rPr>
              <w:t xml:space="preserve"> V rámci informovania Komisie poskytnú členské štáty aj zhrnutie výsledkov posúdenia, ktoré vykonali so zreteľom na vplyv ich transpozičných opatrení na pracovníkov a zamestnávateľov s menej ako 250 pracovníkmi, ako aj odkaz na to, kde je takéto posúdenie uverejnené.</w:t>
            </w:r>
          </w:p>
        </w:tc>
        <w:tc>
          <w:tcPr>
            <w:tcW w:w="709" w:type="dxa"/>
          </w:tcPr>
          <w:p w14:paraId="5B529C21" w14:textId="433FB05F"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N</w:t>
            </w:r>
          </w:p>
        </w:tc>
        <w:tc>
          <w:tcPr>
            <w:tcW w:w="850" w:type="dxa"/>
          </w:tcPr>
          <w:p w14:paraId="0B3C7908" w14:textId="77777777"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C252A4">
              <w:rPr>
                <w:rFonts w:ascii="Times New Roman" w:hAnsi="Times New Roman" w:cs="Times New Roman"/>
                <w:sz w:val="20"/>
                <w:szCs w:val="20"/>
              </w:rPr>
              <w:t>Návrh zákona</w:t>
            </w:r>
          </w:p>
          <w:p w14:paraId="29FBCF9F" w14:textId="77777777" w:rsidR="001A7F92" w:rsidRPr="00C252A4"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14:paraId="3C58C494" w14:textId="226EB434"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C252A4">
              <w:rPr>
                <w:rFonts w:ascii="Times New Roman" w:hAnsi="Times New Roman" w:cs="Times New Roman"/>
                <w:sz w:val="20"/>
                <w:szCs w:val="20"/>
              </w:rPr>
              <w:t>Č:V</w:t>
            </w:r>
          </w:p>
        </w:tc>
        <w:tc>
          <w:tcPr>
            <w:tcW w:w="5103" w:type="dxa"/>
          </w:tcPr>
          <w:p w14:paraId="347A35FC" w14:textId="3A4FC2FB" w:rsidR="001A7F92" w:rsidRPr="00C252A4" w:rsidRDefault="001A7F92" w:rsidP="001A7F92">
            <w:pPr>
              <w:pStyle w:val="Odsekzoznamu"/>
              <w:ind w:left="0"/>
              <w:contextualSpacing w:val="0"/>
              <w:rPr>
                <w:rFonts w:ascii="Times New Roman" w:hAnsi="Times New Roman" w:cs="Times New Roman"/>
                <w:sz w:val="20"/>
                <w:szCs w:val="20"/>
              </w:rPr>
            </w:pPr>
            <w:r w:rsidRPr="00C252A4">
              <w:rPr>
                <w:rFonts w:ascii="Times New Roman" w:hAnsi="Times New Roman" w:cs="Times New Roman"/>
                <w:sz w:val="20"/>
                <w:szCs w:val="20"/>
              </w:rPr>
              <w:t>Tento zákon nadobúda účinnosť 7. júna 2026.</w:t>
            </w:r>
          </w:p>
          <w:p w14:paraId="4F75E4AE" w14:textId="77777777" w:rsidR="001A7F92" w:rsidRPr="00C252A4"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78D2C2C5" w14:textId="2E2F8835"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4886FE6B"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7DDB3CA3" w14:textId="252A2D34" w:rsidR="001A7F92" w:rsidRPr="00105828" w:rsidRDefault="001A7F92" w:rsidP="001A7F92">
            <w:pPr>
              <w:jc w:val="center"/>
              <w:rPr>
                <w:rFonts w:ascii="Times New Roman" w:hAnsi="Times New Roman" w:cs="Times New Roman"/>
                <w:sz w:val="20"/>
                <w:szCs w:val="20"/>
              </w:rPr>
            </w:pPr>
            <w:r w:rsidRPr="00D80443">
              <w:rPr>
                <w:rFonts w:ascii="Times New Roman" w:hAnsi="Times New Roman" w:cs="Times New Roman"/>
                <w:sz w:val="20"/>
                <w:szCs w:val="20"/>
              </w:rPr>
              <w:t>GP-N</w:t>
            </w:r>
          </w:p>
        </w:tc>
        <w:tc>
          <w:tcPr>
            <w:tcW w:w="1026" w:type="dxa"/>
          </w:tcPr>
          <w:p w14:paraId="5EB23D63"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7A279165" w14:textId="77777777" w:rsidTr="0050447C">
        <w:trPr>
          <w:gridAfter w:val="1"/>
          <w:wAfter w:w="7" w:type="dxa"/>
          <w:trHeight w:val="544"/>
        </w:trPr>
        <w:tc>
          <w:tcPr>
            <w:tcW w:w="708" w:type="dxa"/>
          </w:tcPr>
          <w:p w14:paraId="06908D18" w14:textId="074BA04F"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Č:34 O:2</w:t>
            </w:r>
          </w:p>
        </w:tc>
        <w:tc>
          <w:tcPr>
            <w:tcW w:w="3544" w:type="dxa"/>
          </w:tcPr>
          <w:p w14:paraId="72818D95" w14:textId="77777777" w:rsidR="001A7F92" w:rsidRPr="00105828" w:rsidRDefault="001A7F92" w:rsidP="001A7F92">
            <w:pPr>
              <w:spacing w:after="0" w:line="225" w:lineRule="auto"/>
              <w:jc w:val="both"/>
              <w:rPr>
                <w:rFonts w:ascii="Times New Roman" w:hAnsi="Times New Roman" w:cs="Times New Roman"/>
                <w:sz w:val="20"/>
                <w:szCs w:val="20"/>
              </w:rPr>
            </w:pPr>
            <w:r w:rsidRPr="00105828">
              <w:rPr>
                <w:rFonts w:ascii="Times New Roman" w:hAnsi="Times New Roman" w:cs="Times New Roman"/>
                <w:sz w:val="20"/>
                <w:szCs w:val="20"/>
              </w:rPr>
              <w:t>Členské štáty uvedú priamo v prijatých opatreniach uvedených v odseku 1 alebo pri ich úradnom uverejnení odkaz na túto smernicu. Podrobnosti o odkaze upravia členské štáty.</w:t>
            </w:r>
          </w:p>
        </w:tc>
        <w:tc>
          <w:tcPr>
            <w:tcW w:w="709" w:type="dxa"/>
          </w:tcPr>
          <w:p w14:paraId="6F219259" w14:textId="64531415"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w:t>
            </w:r>
          </w:p>
        </w:tc>
        <w:tc>
          <w:tcPr>
            <w:tcW w:w="850" w:type="dxa"/>
          </w:tcPr>
          <w:p w14:paraId="75F85F08" w14:textId="77777777"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C252A4">
              <w:rPr>
                <w:rFonts w:ascii="Times New Roman" w:hAnsi="Times New Roman" w:cs="Times New Roman"/>
                <w:sz w:val="20"/>
                <w:szCs w:val="20"/>
              </w:rPr>
              <w:t>Návrh zákona</w:t>
            </w:r>
          </w:p>
          <w:p w14:paraId="5462BC1A" w14:textId="77777777"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14:paraId="6AD71792" w14:textId="44121F6E"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C252A4">
              <w:rPr>
                <w:rFonts w:ascii="Times New Roman" w:hAnsi="Times New Roman" w:cs="Times New Roman"/>
                <w:sz w:val="20"/>
                <w:szCs w:val="20"/>
              </w:rPr>
              <w:t>§ 19</w:t>
            </w:r>
          </w:p>
          <w:p w14:paraId="58B02BFB" w14:textId="0D4D83B7"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1C2C5A4" w14:textId="77777777"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p w14:paraId="79942468" w14:textId="77777777" w:rsidR="001A7F92" w:rsidRPr="00C252A4"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C252A4">
              <w:rPr>
                <w:rFonts w:ascii="Times New Roman" w:hAnsi="Times New Roman" w:cs="Times New Roman"/>
                <w:sz w:val="20"/>
                <w:szCs w:val="20"/>
              </w:rPr>
              <w:t>Príloha</w:t>
            </w:r>
          </w:p>
        </w:tc>
        <w:tc>
          <w:tcPr>
            <w:tcW w:w="5103" w:type="dxa"/>
          </w:tcPr>
          <w:p w14:paraId="43459D05" w14:textId="77777777" w:rsidR="001A7F92" w:rsidRPr="00C252A4" w:rsidRDefault="001A7F92" w:rsidP="001A7F92">
            <w:pPr>
              <w:spacing w:after="0" w:line="240" w:lineRule="auto"/>
              <w:jc w:val="both"/>
              <w:rPr>
                <w:rFonts w:ascii="Times New Roman" w:hAnsi="Times New Roman" w:cs="Times New Roman"/>
                <w:sz w:val="20"/>
                <w:szCs w:val="20"/>
              </w:rPr>
            </w:pPr>
            <w:r w:rsidRPr="00C252A4">
              <w:rPr>
                <w:rFonts w:ascii="Times New Roman" w:hAnsi="Times New Roman" w:cs="Times New Roman"/>
                <w:sz w:val="20"/>
                <w:szCs w:val="20"/>
              </w:rPr>
              <w:t>Týmto zákonom sa preberajú právne záväzné akty Európskej únie uvedené v prílohe.</w:t>
            </w:r>
          </w:p>
          <w:p w14:paraId="60A5B0BE" w14:textId="77777777" w:rsidR="001A7F92" w:rsidRPr="00C252A4" w:rsidRDefault="001A7F92" w:rsidP="001A7F92">
            <w:pPr>
              <w:spacing w:after="0" w:line="240" w:lineRule="auto"/>
              <w:ind w:firstLine="357"/>
              <w:jc w:val="both"/>
              <w:rPr>
                <w:rFonts w:ascii="Times New Roman" w:hAnsi="Times New Roman" w:cs="Times New Roman"/>
                <w:sz w:val="20"/>
                <w:szCs w:val="20"/>
              </w:rPr>
            </w:pPr>
          </w:p>
          <w:p w14:paraId="7CFF8F00" w14:textId="77777777" w:rsidR="001A7F92" w:rsidRPr="00C252A4"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sidRPr="00C252A4">
              <w:rPr>
                <w:rFonts w:ascii="Times New Roman" w:hAnsi="Times New Roman" w:cs="Times New Roman"/>
                <w:sz w:val="20"/>
                <w:szCs w:val="20"/>
              </w:rPr>
              <w:t>Smernica Európskeho parlamentu a Rady (EÚ) 2023/970 z 10. mája 2023, ktorou sa posilňuje uplatňovanie zásady rovnakej odmeny pre mužov a ženy za rovnakú prácu alebo prácu rovnakej hodnoty prostredníctvom transparentnosti odmeňovania a mechanizmov presadzovania (</w:t>
            </w:r>
            <w:r w:rsidRPr="00C252A4">
              <w:rPr>
                <w:rFonts w:ascii="Times New Roman" w:hAnsi="Times New Roman" w:cs="Times New Roman"/>
                <w:iCs/>
                <w:sz w:val="20"/>
                <w:szCs w:val="20"/>
              </w:rPr>
              <w:t>Ú. v. EÚ L 132, 17.5.2023).</w:t>
            </w:r>
          </w:p>
          <w:p w14:paraId="731DDB39" w14:textId="77777777" w:rsidR="001A7F92" w:rsidRPr="00C252A4"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5B700D05" w14:textId="19C6CB49"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105828">
              <w:rPr>
                <w:rFonts w:ascii="Times New Roman" w:hAnsi="Times New Roman" w:cs="Times New Roman"/>
                <w:sz w:val="20"/>
                <w:szCs w:val="20"/>
              </w:rPr>
              <w:t>Ú</w:t>
            </w:r>
          </w:p>
        </w:tc>
        <w:tc>
          <w:tcPr>
            <w:tcW w:w="2127" w:type="dxa"/>
          </w:tcPr>
          <w:p w14:paraId="74B067A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2E84A47E" w14:textId="60914314" w:rsidR="001A7F92" w:rsidRPr="00105828" w:rsidRDefault="001A7F92" w:rsidP="001A7F92">
            <w:pPr>
              <w:jc w:val="center"/>
              <w:rPr>
                <w:rFonts w:ascii="Times New Roman" w:hAnsi="Times New Roman" w:cs="Times New Roman"/>
                <w:sz w:val="20"/>
                <w:szCs w:val="20"/>
              </w:rPr>
            </w:pPr>
            <w:r w:rsidRPr="00D80443">
              <w:rPr>
                <w:rFonts w:ascii="Times New Roman" w:hAnsi="Times New Roman" w:cs="Times New Roman"/>
                <w:sz w:val="20"/>
                <w:szCs w:val="20"/>
              </w:rPr>
              <w:t>GP-N</w:t>
            </w:r>
          </w:p>
        </w:tc>
        <w:tc>
          <w:tcPr>
            <w:tcW w:w="1026" w:type="dxa"/>
          </w:tcPr>
          <w:p w14:paraId="31A74C51"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5442F857" w14:textId="77777777" w:rsidTr="0050447C">
        <w:trPr>
          <w:gridAfter w:val="1"/>
          <w:wAfter w:w="7" w:type="dxa"/>
          <w:trHeight w:val="544"/>
        </w:trPr>
        <w:tc>
          <w:tcPr>
            <w:tcW w:w="708" w:type="dxa"/>
          </w:tcPr>
          <w:p w14:paraId="5B01C4F4" w14:textId="75001E98"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Č:35 O:1</w:t>
            </w:r>
          </w:p>
        </w:tc>
        <w:tc>
          <w:tcPr>
            <w:tcW w:w="3544" w:type="dxa"/>
          </w:tcPr>
          <w:p w14:paraId="6DEDA8D1" w14:textId="77777777" w:rsidR="001A7F92" w:rsidRPr="00105828" w:rsidRDefault="001A7F92" w:rsidP="001A7F92">
            <w:pPr>
              <w:spacing w:after="0" w:line="225" w:lineRule="auto"/>
              <w:jc w:val="both"/>
              <w:rPr>
                <w:rFonts w:ascii="Times New Roman" w:hAnsi="Times New Roman" w:cs="Times New Roman"/>
                <w:sz w:val="20"/>
                <w:szCs w:val="20"/>
              </w:rPr>
            </w:pPr>
            <w:r w:rsidRPr="00105828">
              <w:rPr>
                <w:rFonts w:ascii="Times New Roman" w:hAnsi="Times New Roman" w:cs="Times New Roman"/>
                <w:sz w:val="20"/>
                <w:szCs w:val="20"/>
              </w:rPr>
              <w:t>Členské štáty do 7. júna 2031 informujú Komisiu o vykonávaní tejto smernice a jej vplyve v praxi.</w:t>
            </w:r>
          </w:p>
        </w:tc>
        <w:tc>
          <w:tcPr>
            <w:tcW w:w="709" w:type="dxa"/>
          </w:tcPr>
          <w:p w14:paraId="51725482" w14:textId="60EE0841"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w:t>
            </w:r>
          </w:p>
        </w:tc>
        <w:tc>
          <w:tcPr>
            <w:tcW w:w="850" w:type="dxa"/>
          </w:tcPr>
          <w:p w14:paraId="0E540558" w14:textId="77777777"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Zákon č. 575/2001 Z. z.</w:t>
            </w:r>
          </w:p>
          <w:p w14:paraId="2A20DF5C" w14:textId="671E3E9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14:paraId="0D9295CF" w14:textId="656896F4" w:rsidR="001A7F92"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35</w:t>
            </w:r>
          </w:p>
          <w:p w14:paraId="4A25A7FC" w14:textId="4B89DFAB"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O:7</w:t>
            </w:r>
          </w:p>
        </w:tc>
        <w:tc>
          <w:tcPr>
            <w:tcW w:w="5103" w:type="dxa"/>
          </w:tcPr>
          <w:p w14:paraId="524CB704" w14:textId="50D9A4E6" w:rsidR="001A7F92" w:rsidRPr="007B4E8C"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(7) </w:t>
            </w:r>
            <w:r w:rsidRPr="007B4E8C">
              <w:rPr>
                <w:rFonts w:ascii="Times New Roman" w:hAnsi="Times New Roman" w:cs="Times New Roman"/>
                <w:sz w:val="20"/>
                <w:szCs w:val="20"/>
              </w:rPr>
              <w:t xml:space="preserve">Ministerstvá a ostatné ústredné orgány štátnej správy v rozsahu vymedzenej pôsobnosti plnia voči orgánom Európskej únie informačnú a oznamovaciu povinnosť, ktorá im vyplýva z právne záväzných aktov týchto orgánov. </w:t>
            </w:r>
          </w:p>
          <w:p w14:paraId="21AA470A"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1C7411F8" w14:textId="15362F95"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Ú</w:t>
            </w:r>
          </w:p>
        </w:tc>
        <w:tc>
          <w:tcPr>
            <w:tcW w:w="2127" w:type="dxa"/>
          </w:tcPr>
          <w:p w14:paraId="2BE20793"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194959E3" w14:textId="27C073B6" w:rsidR="001A7F92" w:rsidRPr="00105828" w:rsidRDefault="001A7F92" w:rsidP="001A7F92">
            <w:pPr>
              <w:rPr>
                <w:rFonts w:ascii="Times New Roman" w:hAnsi="Times New Roman" w:cs="Times New Roman"/>
                <w:sz w:val="20"/>
                <w:szCs w:val="20"/>
              </w:rPr>
            </w:pPr>
            <w:r w:rsidRPr="00622754">
              <w:rPr>
                <w:rFonts w:ascii="Times New Roman" w:hAnsi="Times New Roman" w:cs="Times New Roman"/>
                <w:sz w:val="20"/>
                <w:szCs w:val="20"/>
              </w:rPr>
              <w:t>GP-N</w:t>
            </w:r>
          </w:p>
        </w:tc>
        <w:tc>
          <w:tcPr>
            <w:tcW w:w="1026" w:type="dxa"/>
          </w:tcPr>
          <w:p w14:paraId="2E0A17E2"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1A0CF65E" w14:textId="77777777" w:rsidTr="0050447C">
        <w:trPr>
          <w:gridAfter w:val="1"/>
          <w:wAfter w:w="7" w:type="dxa"/>
          <w:trHeight w:val="544"/>
        </w:trPr>
        <w:tc>
          <w:tcPr>
            <w:tcW w:w="708" w:type="dxa"/>
          </w:tcPr>
          <w:p w14:paraId="283E0723" w14:textId="47B5B0F2"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Č:35 O:2</w:t>
            </w:r>
          </w:p>
        </w:tc>
        <w:tc>
          <w:tcPr>
            <w:tcW w:w="3544" w:type="dxa"/>
          </w:tcPr>
          <w:p w14:paraId="6EA481E9" w14:textId="77777777" w:rsidR="001A7F92" w:rsidRPr="00105828" w:rsidRDefault="001A7F92" w:rsidP="001A7F92">
            <w:pPr>
              <w:spacing w:after="0" w:line="225" w:lineRule="auto"/>
              <w:jc w:val="both"/>
              <w:rPr>
                <w:rFonts w:ascii="Times New Roman" w:hAnsi="Times New Roman" w:cs="Times New Roman"/>
                <w:sz w:val="20"/>
                <w:szCs w:val="20"/>
              </w:rPr>
            </w:pPr>
            <w:r w:rsidRPr="00105828">
              <w:rPr>
                <w:rFonts w:ascii="Times New Roman" w:hAnsi="Times New Roman" w:cs="Times New Roman"/>
                <w:sz w:val="20"/>
                <w:szCs w:val="20"/>
              </w:rPr>
              <w:t>Komisia do 7. júna 2033 predloží Európskemu parlamentu a Rade správu o vykonávaní tejto smernice. V správe sa okrem iného preskúmajú prahové hodnoty pre zamestnávateľov stanovené v článkoch 9 a 10, ako aj hraničný rozdiel 5 %, od ktorého sa vyžaduje spoločné posúdenie odmeňovania stanovené v článku 10 ods. 1. Komisia v prípade potreby navrhne legislatívne zmeny, ktoré považuje za potrebné na základe uvedenej správy.</w:t>
            </w:r>
          </w:p>
        </w:tc>
        <w:tc>
          <w:tcPr>
            <w:tcW w:w="709" w:type="dxa"/>
          </w:tcPr>
          <w:p w14:paraId="3818AA53" w14:textId="4F7F0786"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p>
        </w:tc>
        <w:tc>
          <w:tcPr>
            <w:tcW w:w="850" w:type="dxa"/>
          </w:tcPr>
          <w:p w14:paraId="254B1489" w14:textId="4CC044AC"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14:paraId="4C5F9234"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103" w:type="dxa"/>
          </w:tcPr>
          <w:p w14:paraId="0978A4D8"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74589EAC" w14:textId="0652D136"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2127" w:type="dxa"/>
          </w:tcPr>
          <w:p w14:paraId="06CC3322"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62D2628F" w14:textId="002D328F" w:rsidR="001A7F92" w:rsidRPr="00105828" w:rsidRDefault="001A7F92" w:rsidP="001A7F92">
            <w:pPr>
              <w:rPr>
                <w:rFonts w:ascii="Times New Roman" w:hAnsi="Times New Roman" w:cs="Times New Roman"/>
                <w:sz w:val="20"/>
                <w:szCs w:val="20"/>
              </w:rPr>
            </w:pPr>
            <w:r w:rsidRPr="00622754">
              <w:rPr>
                <w:rFonts w:ascii="Times New Roman" w:hAnsi="Times New Roman" w:cs="Times New Roman"/>
                <w:sz w:val="20"/>
                <w:szCs w:val="20"/>
              </w:rPr>
              <w:t>GP-N</w:t>
            </w:r>
          </w:p>
        </w:tc>
        <w:tc>
          <w:tcPr>
            <w:tcW w:w="1026" w:type="dxa"/>
          </w:tcPr>
          <w:p w14:paraId="3C1C0588"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4DD5EA08" w14:textId="77777777" w:rsidTr="0050447C">
        <w:trPr>
          <w:gridAfter w:val="1"/>
          <w:wAfter w:w="7" w:type="dxa"/>
          <w:trHeight w:val="544"/>
        </w:trPr>
        <w:tc>
          <w:tcPr>
            <w:tcW w:w="708" w:type="dxa"/>
          </w:tcPr>
          <w:p w14:paraId="7E544451"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Č:36</w:t>
            </w:r>
          </w:p>
        </w:tc>
        <w:tc>
          <w:tcPr>
            <w:tcW w:w="3544" w:type="dxa"/>
          </w:tcPr>
          <w:p w14:paraId="01CDE545" w14:textId="77777777" w:rsidR="001A7F92" w:rsidRPr="00105828" w:rsidRDefault="001A7F92" w:rsidP="001A7F92">
            <w:pPr>
              <w:spacing w:after="0" w:line="225" w:lineRule="auto"/>
              <w:jc w:val="both"/>
              <w:rPr>
                <w:rFonts w:ascii="Times New Roman" w:hAnsi="Times New Roman" w:cs="Times New Roman"/>
                <w:sz w:val="20"/>
                <w:szCs w:val="20"/>
              </w:rPr>
            </w:pPr>
            <w:r w:rsidRPr="00105828">
              <w:rPr>
                <w:rFonts w:ascii="Times New Roman" w:hAnsi="Times New Roman" w:cs="Times New Roman"/>
                <w:sz w:val="20"/>
                <w:szCs w:val="20"/>
              </w:rPr>
              <w:t>Táto smernica nadobúda účinnosť dvadsiatym dňom nasledujúcim po jej uverejnení v Úradnom vestníku Európskej únie.</w:t>
            </w:r>
          </w:p>
        </w:tc>
        <w:tc>
          <w:tcPr>
            <w:tcW w:w="709" w:type="dxa"/>
          </w:tcPr>
          <w:p w14:paraId="52E135B2" w14:textId="5C0040F6"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p>
        </w:tc>
        <w:tc>
          <w:tcPr>
            <w:tcW w:w="850" w:type="dxa"/>
          </w:tcPr>
          <w:p w14:paraId="24D5DF42" w14:textId="3861BAD8"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14:paraId="3BE2BF8B"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103" w:type="dxa"/>
          </w:tcPr>
          <w:p w14:paraId="04DB05CD"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617A35D4" w14:textId="30BE26DF"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2127" w:type="dxa"/>
          </w:tcPr>
          <w:p w14:paraId="286FF43D"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69F9830D" w14:textId="555ED429" w:rsidR="001A7F92" w:rsidRPr="00105828" w:rsidRDefault="001A7F92" w:rsidP="001A7F92">
            <w:pPr>
              <w:rPr>
                <w:rFonts w:ascii="Times New Roman" w:hAnsi="Times New Roman" w:cs="Times New Roman"/>
                <w:sz w:val="20"/>
                <w:szCs w:val="20"/>
              </w:rPr>
            </w:pPr>
            <w:r w:rsidRPr="00BE2353">
              <w:rPr>
                <w:rFonts w:ascii="Times New Roman" w:hAnsi="Times New Roman" w:cs="Times New Roman"/>
                <w:sz w:val="20"/>
                <w:szCs w:val="20"/>
              </w:rPr>
              <w:t>GP-N</w:t>
            </w:r>
          </w:p>
        </w:tc>
        <w:tc>
          <w:tcPr>
            <w:tcW w:w="1026" w:type="dxa"/>
          </w:tcPr>
          <w:p w14:paraId="24258116"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r w:rsidR="001A7F92" w:rsidRPr="00105828" w14:paraId="5417F165" w14:textId="77777777" w:rsidTr="0050447C">
        <w:trPr>
          <w:gridAfter w:val="1"/>
          <w:wAfter w:w="7" w:type="dxa"/>
          <w:trHeight w:val="544"/>
        </w:trPr>
        <w:tc>
          <w:tcPr>
            <w:tcW w:w="708" w:type="dxa"/>
          </w:tcPr>
          <w:p w14:paraId="228001DC"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r w:rsidRPr="00105828">
              <w:rPr>
                <w:rFonts w:ascii="Times New Roman" w:hAnsi="Times New Roman" w:cs="Times New Roman"/>
                <w:sz w:val="20"/>
                <w:szCs w:val="20"/>
              </w:rPr>
              <w:t>Č:37</w:t>
            </w:r>
          </w:p>
        </w:tc>
        <w:tc>
          <w:tcPr>
            <w:tcW w:w="3544" w:type="dxa"/>
          </w:tcPr>
          <w:p w14:paraId="23D41D4E" w14:textId="77777777" w:rsidR="001A7F92" w:rsidRPr="00105828" w:rsidRDefault="001A7F92" w:rsidP="001A7F92">
            <w:pPr>
              <w:spacing w:after="0" w:line="225" w:lineRule="auto"/>
              <w:jc w:val="both"/>
              <w:rPr>
                <w:rFonts w:ascii="Times New Roman" w:hAnsi="Times New Roman" w:cs="Times New Roman"/>
                <w:sz w:val="20"/>
                <w:szCs w:val="20"/>
              </w:rPr>
            </w:pPr>
            <w:r w:rsidRPr="00105828">
              <w:rPr>
                <w:rFonts w:ascii="Times New Roman" w:hAnsi="Times New Roman" w:cs="Times New Roman"/>
                <w:sz w:val="20"/>
                <w:szCs w:val="20"/>
              </w:rPr>
              <w:t>Táto smernica je určená členským štátom.</w:t>
            </w:r>
          </w:p>
        </w:tc>
        <w:tc>
          <w:tcPr>
            <w:tcW w:w="709" w:type="dxa"/>
          </w:tcPr>
          <w:p w14:paraId="1B74FEA6" w14:textId="7C260368"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p>
        </w:tc>
        <w:tc>
          <w:tcPr>
            <w:tcW w:w="850" w:type="dxa"/>
          </w:tcPr>
          <w:p w14:paraId="7259DA74" w14:textId="43EDE24F"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14:paraId="7C1E7E29" w14:textId="77777777"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103" w:type="dxa"/>
          </w:tcPr>
          <w:p w14:paraId="38DAEBFF" w14:textId="77777777" w:rsidR="001A7F92" w:rsidRPr="00105828" w:rsidRDefault="001A7F92" w:rsidP="001A7F92">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14:paraId="419C6E47" w14:textId="5A2C243E"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105828">
              <w:rPr>
                <w:rFonts w:ascii="Times New Roman" w:hAnsi="Times New Roman" w:cs="Times New Roman"/>
                <w:sz w:val="20"/>
                <w:szCs w:val="20"/>
              </w:rPr>
              <w:t>n.a</w:t>
            </w:r>
            <w:proofErr w:type="spellEnd"/>
            <w:r w:rsidRPr="00105828">
              <w:rPr>
                <w:rFonts w:ascii="Times New Roman" w:hAnsi="Times New Roman" w:cs="Times New Roman"/>
                <w:sz w:val="20"/>
                <w:szCs w:val="20"/>
              </w:rPr>
              <w:t>.</w:t>
            </w:r>
          </w:p>
        </w:tc>
        <w:tc>
          <w:tcPr>
            <w:tcW w:w="2127" w:type="dxa"/>
          </w:tcPr>
          <w:p w14:paraId="293F6F10" w14:textId="77777777" w:rsidR="001A7F92" w:rsidRPr="00105828" w:rsidRDefault="001A7F92" w:rsidP="001A7F92">
            <w:pPr>
              <w:kinsoku w:val="0"/>
              <w:overflowPunct w:val="0"/>
              <w:autoSpaceDE w:val="0"/>
              <w:autoSpaceDN w:val="0"/>
              <w:adjustRightInd w:val="0"/>
              <w:spacing w:after="0" w:line="240" w:lineRule="auto"/>
              <w:rPr>
                <w:rFonts w:ascii="Times New Roman" w:hAnsi="Times New Roman" w:cs="Times New Roman"/>
                <w:sz w:val="20"/>
                <w:szCs w:val="20"/>
              </w:rPr>
            </w:pPr>
          </w:p>
        </w:tc>
        <w:tc>
          <w:tcPr>
            <w:tcW w:w="708" w:type="dxa"/>
          </w:tcPr>
          <w:p w14:paraId="0194876B" w14:textId="79B8AC96" w:rsidR="001A7F92" w:rsidRPr="00105828" w:rsidRDefault="001A7F92" w:rsidP="001A7F9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BE2353">
              <w:rPr>
                <w:rFonts w:ascii="Times New Roman" w:hAnsi="Times New Roman" w:cs="Times New Roman"/>
                <w:sz w:val="20"/>
                <w:szCs w:val="20"/>
              </w:rPr>
              <w:t>GP-N</w:t>
            </w:r>
          </w:p>
        </w:tc>
        <w:tc>
          <w:tcPr>
            <w:tcW w:w="1026" w:type="dxa"/>
          </w:tcPr>
          <w:p w14:paraId="3A1BB5BD" w14:textId="77777777" w:rsidR="001A7F92" w:rsidRPr="00105828" w:rsidRDefault="001A7F92" w:rsidP="001A7F92">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
        </w:tc>
      </w:tr>
    </w:tbl>
    <w:p w14:paraId="35949DE9" w14:textId="77777777" w:rsidR="0027127C" w:rsidRPr="00105828" w:rsidRDefault="0027127C" w:rsidP="0027127C">
      <w:pPr>
        <w:rPr>
          <w:rFonts w:ascii="Times New Roman" w:hAnsi="Times New Roman" w:cs="Times New Roman"/>
          <w:sz w:val="20"/>
          <w:szCs w:val="20"/>
        </w:rPr>
      </w:pPr>
    </w:p>
    <w:p w14:paraId="217AD4E7" w14:textId="77777777" w:rsidR="0027127C" w:rsidRPr="00105828" w:rsidRDefault="0027127C" w:rsidP="0027127C">
      <w:pPr>
        <w:rPr>
          <w:rFonts w:ascii="Times New Roman" w:hAnsi="Times New Roman" w:cs="Times New Roman"/>
          <w:sz w:val="20"/>
          <w:szCs w:val="20"/>
        </w:rPr>
      </w:pPr>
    </w:p>
    <w:p w14:paraId="004672EB" w14:textId="77777777" w:rsidR="0027127C" w:rsidRPr="00105828" w:rsidRDefault="0027127C" w:rsidP="0027127C">
      <w:pPr>
        <w:rPr>
          <w:rFonts w:ascii="Times New Roman" w:hAnsi="Times New Roman" w:cs="Times New Roman"/>
          <w:sz w:val="20"/>
          <w:szCs w:val="20"/>
        </w:rPr>
      </w:pPr>
    </w:p>
    <w:p w14:paraId="29B36269" w14:textId="77777777" w:rsidR="0027127C" w:rsidRPr="00105828" w:rsidRDefault="0027127C" w:rsidP="0027127C">
      <w:pPr>
        <w:rPr>
          <w:rFonts w:ascii="Times New Roman" w:hAnsi="Times New Roman" w:cs="Times New Roman"/>
          <w:sz w:val="20"/>
          <w:szCs w:val="20"/>
        </w:rPr>
      </w:pPr>
    </w:p>
    <w:p w14:paraId="61D32318" w14:textId="77777777" w:rsidR="0027127C" w:rsidRPr="00105828" w:rsidRDefault="0027127C" w:rsidP="0027127C">
      <w:pPr>
        <w:rPr>
          <w:rFonts w:ascii="Times New Roman" w:hAnsi="Times New Roman" w:cs="Times New Roman"/>
          <w:sz w:val="20"/>
          <w:szCs w:val="20"/>
        </w:rPr>
      </w:pPr>
    </w:p>
    <w:sectPr w:rsidR="0027127C" w:rsidRPr="00105828" w:rsidSect="00CB1A5C">
      <w:footerReference w:type="default" r:id="rId9"/>
      <w:pgSz w:w="16840" w:h="11910" w:orient="landscape"/>
      <w:pgMar w:top="460" w:right="0" w:bottom="440" w:left="0"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F9066" w14:textId="77777777" w:rsidR="00D7395D" w:rsidRDefault="00D7395D" w:rsidP="0027127C">
      <w:pPr>
        <w:spacing w:after="0" w:line="240" w:lineRule="auto"/>
      </w:pPr>
      <w:r>
        <w:separator/>
      </w:r>
    </w:p>
  </w:endnote>
  <w:endnote w:type="continuationSeparator" w:id="0">
    <w:p w14:paraId="46691EF8" w14:textId="77777777" w:rsidR="00D7395D" w:rsidRDefault="00D7395D" w:rsidP="0027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charset w:val="00"/>
    <w:family w:val="auto"/>
    <w:pitch w:val="variable"/>
    <w:sig w:usb0="00000001" w:usb1="1000E0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133037"/>
      <w:docPartObj>
        <w:docPartGallery w:val="Page Numbers (Bottom of Page)"/>
        <w:docPartUnique/>
      </w:docPartObj>
    </w:sdtPr>
    <w:sdtEndPr/>
    <w:sdtContent>
      <w:p w14:paraId="660548C5" w14:textId="1B684D64" w:rsidR="005C763B" w:rsidRDefault="005C763B">
        <w:pPr>
          <w:pStyle w:val="Pta"/>
          <w:jc w:val="center"/>
        </w:pPr>
        <w:r w:rsidRPr="000F6E22">
          <w:rPr>
            <w:rFonts w:ascii="Times New Roman" w:hAnsi="Times New Roman" w:cs="Times New Roman"/>
            <w:sz w:val="20"/>
            <w:szCs w:val="20"/>
          </w:rPr>
          <w:fldChar w:fldCharType="begin"/>
        </w:r>
        <w:r w:rsidRPr="000F6E22">
          <w:rPr>
            <w:rFonts w:ascii="Times New Roman" w:hAnsi="Times New Roman" w:cs="Times New Roman"/>
            <w:sz w:val="20"/>
            <w:szCs w:val="20"/>
          </w:rPr>
          <w:instrText>PAGE   \* MERGEFORMAT</w:instrText>
        </w:r>
        <w:r w:rsidRPr="000F6E22">
          <w:rPr>
            <w:rFonts w:ascii="Times New Roman" w:hAnsi="Times New Roman" w:cs="Times New Roman"/>
            <w:sz w:val="20"/>
            <w:szCs w:val="20"/>
          </w:rPr>
          <w:fldChar w:fldCharType="separate"/>
        </w:r>
        <w:r w:rsidR="00524170">
          <w:rPr>
            <w:rFonts w:ascii="Times New Roman" w:hAnsi="Times New Roman" w:cs="Times New Roman"/>
            <w:noProof/>
            <w:sz w:val="20"/>
            <w:szCs w:val="20"/>
          </w:rPr>
          <w:t>29</w:t>
        </w:r>
        <w:r w:rsidRPr="000F6E22">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07F3C" w14:textId="77777777" w:rsidR="00D7395D" w:rsidRDefault="00D7395D" w:rsidP="0027127C">
      <w:pPr>
        <w:spacing w:after="0" w:line="240" w:lineRule="auto"/>
      </w:pPr>
      <w:r>
        <w:separator/>
      </w:r>
    </w:p>
  </w:footnote>
  <w:footnote w:type="continuationSeparator" w:id="0">
    <w:p w14:paraId="5531EECD" w14:textId="77777777" w:rsidR="00D7395D" w:rsidRDefault="00D7395D" w:rsidP="00271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0E31"/>
    <w:multiLevelType w:val="multilevel"/>
    <w:tmpl w:val="3ED6F56A"/>
    <w:styleLink w:val="CurrentList1"/>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02676B0C"/>
    <w:multiLevelType w:val="multilevel"/>
    <w:tmpl w:val="9092C7E0"/>
    <w:styleLink w:val="CurrentList9"/>
    <w:lvl w:ilvl="0">
      <w:start w:val="21"/>
      <w:numFmt w:val="lowerLetter"/>
      <w:lvlText w:val="%1)"/>
      <w:lvlJc w:val="left"/>
      <w:pPr>
        <w:ind w:left="720"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0A562914"/>
    <w:multiLevelType w:val="hybridMultilevel"/>
    <w:tmpl w:val="83BE9A44"/>
    <w:lvl w:ilvl="0" w:tplc="B7F81E84">
      <w:start w:val="1"/>
      <w:numFmt w:val="lowerLetter"/>
      <w:lvlText w:val="%1)"/>
      <w:lvlJc w:val="left"/>
      <w:pPr>
        <w:ind w:left="360" w:hanging="360"/>
      </w:pPr>
      <w:rPr>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14254F0"/>
    <w:multiLevelType w:val="hybridMultilevel"/>
    <w:tmpl w:val="59545F8A"/>
    <w:lvl w:ilvl="0" w:tplc="FCC00A82">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 w15:restartNumberingAfterBreak="0">
    <w:nsid w:val="15533CC6"/>
    <w:multiLevelType w:val="multilevel"/>
    <w:tmpl w:val="73B8C2FA"/>
    <w:styleLink w:val="CurrentList12"/>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16154CC3"/>
    <w:multiLevelType w:val="hybridMultilevel"/>
    <w:tmpl w:val="330468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126BC1"/>
    <w:multiLevelType w:val="multilevel"/>
    <w:tmpl w:val="BDEC8C4A"/>
    <w:styleLink w:val="CurrentList3"/>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1FAD7A88"/>
    <w:multiLevelType w:val="hybridMultilevel"/>
    <w:tmpl w:val="0A803574"/>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B4A63AC"/>
    <w:multiLevelType w:val="multilevel"/>
    <w:tmpl w:val="87483D50"/>
    <w:styleLink w:val="CurrentList4"/>
    <w:lvl w:ilvl="0">
      <w:start w:val="14"/>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2C95043A"/>
    <w:multiLevelType w:val="hybridMultilevel"/>
    <w:tmpl w:val="CC4C350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F9B15E1"/>
    <w:multiLevelType w:val="multilevel"/>
    <w:tmpl w:val="73E0C27E"/>
    <w:styleLink w:val="CurrentList10"/>
    <w:lvl w:ilvl="0">
      <w:start w:val="15"/>
      <w:numFmt w:val="lowerLetter"/>
      <w:lvlText w:val="%1)"/>
      <w:lvlJc w:val="left"/>
      <w:pPr>
        <w:ind w:left="1866" w:hanging="360"/>
      </w:pPr>
      <w:rPr>
        <w:rFonts w:hint="default"/>
      </w:r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11" w15:restartNumberingAfterBreak="0">
    <w:nsid w:val="3185784C"/>
    <w:multiLevelType w:val="multilevel"/>
    <w:tmpl w:val="588A12E6"/>
    <w:styleLink w:val="CurrentList7"/>
    <w:lvl w:ilvl="0">
      <w:start w:val="24"/>
      <w:numFmt w:val="lowerLetter"/>
      <w:lvlText w:val="%1)"/>
      <w:lvlJc w:val="left"/>
      <w:pPr>
        <w:ind w:left="720"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 w15:restartNumberingAfterBreak="0">
    <w:nsid w:val="31AA7B57"/>
    <w:multiLevelType w:val="multilevel"/>
    <w:tmpl w:val="75B05A3A"/>
    <w:styleLink w:val="CurrentList5"/>
    <w:lvl w:ilvl="0">
      <w:start w:val="15"/>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15:restartNumberingAfterBreak="0">
    <w:nsid w:val="32A948C3"/>
    <w:multiLevelType w:val="multilevel"/>
    <w:tmpl w:val="D946EE42"/>
    <w:styleLink w:val="CurrentList13"/>
    <w:lvl w:ilvl="0">
      <w:start w:val="1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507907"/>
    <w:multiLevelType w:val="hybridMultilevel"/>
    <w:tmpl w:val="A17822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C32074F"/>
    <w:multiLevelType w:val="multilevel"/>
    <w:tmpl w:val="9092C7E0"/>
    <w:styleLink w:val="CurrentList8"/>
    <w:lvl w:ilvl="0">
      <w:start w:val="21"/>
      <w:numFmt w:val="lowerLetter"/>
      <w:lvlText w:val="%1)"/>
      <w:lvlJc w:val="left"/>
      <w:pPr>
        <w:ind w:left="720"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15:restartNumberingAfterBreak="0">
    <w:nsid w:val="3E8A706E"/>
    <w:multiLevelType w:val="hybridMultilevel"/>
    <w:tmpl w:val="0962692A"/>
    <w:lvl w:ilvl="0" w:tplc="BA06F02A">
      <w:start w:val="1"/>
      <w:numFmt w:val="decimal"/>
      <w:lvlText w:val="%1e."/>
      <w:lvlJc w:val="left"/>
      <w:pPr>
        <w:ind w:left="1074" w:hanging="360"/>
      </w:pPr>
      <w:rPr>
        <w:rFonts w:hint="default"/>
      </w:rPr>
    </w:lvl>
    <w:lvl w:ilvl="1" w:tplc="041B0019">
      <w:start w:val="1"/>
      <w:numFmt w:val="lowerLetter"/>
      <w:lvlText w:val="%2."/>
      <w:lvlJc w:val="left"/>
      <w:pPr>
        <w:ind w:left="720" w:hanging="360"/>
      </w:pPr>
    </w:lvl>
    <w:lvl w:ilvl="2" w:tplc="041B001B">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17" w15:restartNumberingAfterBreak="0">
    <w:nsid w:val="453A724E"/>
    <w:multiLevelType w:val="hybridMultilevel"/>
    <w:tmpl w:val="F2A095A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D1979D8"/>
    <w:multiLevelType w:val="hybridMultilevel"/>
    <w:tmpl w:val="2B42DEA4"/>
    <w:lvl w:ilvl="0" w:tplc="041B000F">
      <w:start w:val="1"/>
      <w:numFmt w:val="decimal"/>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9" w15:restartNumberingAfterBreak="0">
    <w:nsid w:val="50E809F5"/>
    <w:multiLevelType w:val="hybridMultilevel"/>
    <w:tmpl w:val="5AC8483C"/>
    <w:lvl w:ilvl="0" w:tplc="FDEE3536">
      <w:start w:val="1"/>
      <w:numFmt w:val="decimal"/>
      <w:lvlText w:val="%1b."/>
      <w:lvlJc w:val="left"/>
      <w:pPr>
        <w:ind w:left="107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9A0E92"/>
    <w:multiLevelType w:val="multilevel"/>
    <w:tmpl w:val="E982CDAA"/>
    <w:styleLink w:val="CurrentList14"/>
    <w:lvl w:ilvl="0">
      <w:start w:val="15"/>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53D72C0A"/>
    <w:multiLevelType w:val="hybridMultilevel"/>
    <w:tmpl w:val="08D42C7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4D7131B"/>
    <w:multiLevelType w:val="hybridMultilevel"/>
    <w:tmpl w:val="60AE7310"/>
    <w:lvl w:ilvl="0" w:tplc="277E9690">
      <w:start w:val="1"/>
      <w:numFmt w:val="decimal"/>
      <w:lvlText w:val="%1a."/>
      <w:lvlJc w:val="left"/>
      <w:pPr>
        <w:ind w:left="1074" w:hanging="360"/>
      </w:pPr>
      <w:rPr>
        <w:rFonts w:hint="default"/>
      </w:rPr>
    </w:lvl>
    <w:lvl w:ilvl="1" w:tplc="041B0019" w:tentative="1">
      <w:start w:val="1"/>
      <w:numFmt w:val="lowerLetter"/>
      <w:lvlText w:val="%2."/>
      <w:lvlJc w:val="left"/>
      <w:pPr>
        <w:ind w:left="1083" w:hanging="360"/>
      </w:pPr>
    </w:lvl>
    <w:lvl w:ilvl="2" w:tplc="041B001B" w:tentative="1">
      <w:start w:val="1"/>
      <w:numFmt w:val="lowerRoman"/>
      <w:lvlText w:val="%3."/>
      <w:lvlJc w:val="right"/>
      <w:pPr>
        <w:ind w:left="1803" w:hanging="180"/>
      </w:pPr>
    </w:lvl>
    <w:lvl w:ilvl="3" w:tplc="041B000F" w:tentative="1">
      <w:start w:val="1"/>
      <w:numFmt w:val="decimal"/>
      <w:lvlText w:val="%4."/>
      <w:lvlJc w:val="left"/>
      <w:pPr>
        <w:ind w:left="2523" w:hanging="360"/>
      </w:pPr>
    </w:lvl>
    <w:lvl w:ilvl="4" w:tplc="041B0019" w:tentative="1">
      <w:start w:val="1"/>
      <w:numFmt w:val="lowerLetter"/>
      <w:lvlText w:val="%5."/>
      <w:lvlJc w:val="left"/>
      <w:pPr>
        <w:ind w:left="3243" w:hanging="360"/>
      </w:pPr>
    </w:lvl>
    <w:lvl w:ilvl="5" w:tplc="041B001B" w:tentative="1">
      <w:start w:val="1"/>
      <w:numFmt w:val="lowerRoman"/>
      <w:lvlText w:val="%6."/>
      <w:lvlJc w:val="right"/>
      <w:pPr>
        <w:ind w:left="3963" w:hanging="180"/>
      </w:pPr>
    </w:lvl>
    <w:lvl w:ilvl="6" w:tplc="041B000F" w:tentative="1">
      <w:start w:val="1"/>
      <w:numFmt w:val="decimal"/>
      <w:lvlText w:val="%7."/>
      <w:lvlJc w:val="left"/>
      <w:pPr>
        <w:ind w:left="4683" w:hanging="360"/>
      </w:pPr>
    </w:lvl>
    <w:lvl w:ilvl="7" w:tplc="041B0019" w:tentative="1">
      <w:start w:val="1"/>
      <w:numFmt w:val="lowerLetter"/>
      <w:lvlText w:val="%8."/>
      <w:lvlJc w:val="left"/>
      <w:pPr>
        <w:ind w:left="5403" w:hanging="360"/>
      </w:pPr>
    </w:lvl>
    <w:lvl w:ilvl="8" w:tplc="041B001B" w:tentative="1">
      <w:start w:val="1"/>
      <w:numFmt w:val="lowerRoman"/>
      <w:lvlText w:val="%9."/>
      <w:lvlJc w:val="right"/>
      <w:pPr>
        <w:ind w:left="6123" w:hanging="180"/>
      </w:pPr>
    </w:lvl>
  </w:abstractNum>
  <w:abstractNum w:abstractNumId="23" w15:restartNumberingAfterBreak="0">
    <w:nsid w:val="572B617A"/>
    <w:multiLevelType w:val="multilevel"/>
    <w:tmpl w:val="92EE4EC0"/>
    <w:styleLink w:val="CurrentList2"/>
    <w:lvl w:ilvl="0">
      <w:start w:val="1"/>
      <w:numFmt w:val="none"/>
      <w:lvlText w:val="h)"/>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4" w15:restartNumberingAfterBreak="0">
    <w:nsid w:val="5889502E"/>
    <w:multiLevelType w:val="hybridMultilevel"/>
    <w:tmpl w:val="747E7D7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59334969"/>
    <w:multiLevelType w:val="hybridMultilevel"/>
    <w:tmpl w:val="1BBC648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C574368"/>
    <w:multiLevelType w:val="hybridMultilevel"/>
    <w:tmpl w:val="7E866FBE"/>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7" w15:restartNumberingAfterBreak="0">
    <w:nsid w:val="5F340AA1"/>
    <w:multiLevelType w:val="hybridMultilevel"/>
    <w:tmpl w:val="6010BB04"/>
    <w:lvl w:ilvl="0" w:tplc="22BA7D18">
      <w:start w:val="1"/>
      <w:numFmt w:val="decimal"/>
      <w:lvlText w:val="%1g."/>
      <w:lvlJc w:val="left"/>
      <w:pPr>
        <w:ind w:left="1077" w:hanging="360"/>
      </w:pPr>
      <w:rPr>
        <w:rFonts w:hint="default"/>
      </w:rPr>
    </w:lvl>
    <w:lvl w:ilvl="1" w:tplc="041B0019">
      <w:start w:val="1"/>
      <w:numFmt w:val="lowerLetter"/>
      <w:lvlText w:val="%2."/>
      <w:lvlJc w:val="left"/>
      <w:pPr>
        <w:ind w:left="363" w:hanging="360"/>
      </w:pPr>
    </w:lvl>
    <w:lvl w:ilvl="2" w:tplc="041B001B" w:tentative="1">
      <w:start w:val="1"/>
      <w:numFmt w:val="lowerRoman"/>
      <w:lvlText w:val="%3."/>
      <w:lvlJc w:val="right"/>
      <w:pPr>
        <w:ind w:left="1083" w:hanging="180"/>
      </w:pPr>
    </w:lvl>
    <w:lvl w:ilvl="3" w:tplc="041B000F" w:tentative="1">
      <w:start w:val="1"/>
      <w:numFmt w:val="decimal"/>
      <w:lvlText w:val="%4."/>
      <w:lvlJc w:val="left"/>
      <w:pPr>
        <w:ind w:left="1803" w:hanging="360"/>
      </w:pPr>
    </w:lvl>
    <w:lvl w:ilvl="4" w:tplc="041B0019" w:tentative="1">
      <w:start w:val="1"/>
      <w:numFmt w:val="lowerLetter"/>
      <w:lvlText w:val="%5."/>
      <w:lvlJc w:val="left"/>
      <w:pPr>
        <w:ind w:left="2523" w:hanging="360"/>
      </w:pPr>
    </w:lvl>
    <w:lvl w:ilvl="5" w:tplc="041B001B" w:tentative="1">
      <w:start w:val="1"/>
      <w:numFmt w:val="lowerRoman"/>
      <w:lvlText w:val="%6."/>
      <w:lvlJc w:val="right"/>
      <w:pPr>
        <w:ind w:left="3243" w:hanging="180"/>
      </w:pPr>
    </w:lvl>
    <w:lvl w:ilvl="6" w:tplc="041B000F" w:tentative="1">
      <w:start w:val="1"/>
      <w:numFmt w:val="decimal"/>
      <w:lvlText w:val="%7."/>
      <w:lvlJc w:val="left"/>
      <w:pPr>
        <w:ind w:left="3963" w:hanging="360"/>
      </w:pPr>
    </w:lvl>
    <w:lvl w:ilvl="7" w:tplc="041B0019" w:tentative="1">
      <w:start w:val="1"/>
      <w:numFmt w:val="lowerLetter"/>
      <w:lvlText w:val="%8."/>
      <w:lvlJc w:val="left"/>
      <w:pPr>
        <w:ind w:left="4683" w:hanging="360"/>
      </w:pPr>
    </w:lvl>
    <w:lvl w:ilvl="8" w:tplc="041B001B" w:tentative="1">
      <w:start w:val="1"/>
      <w:numFmt w:val="lowerRoman"/>
      <w:lvlText w:val="%9."/>
      <w:lvlJc w:val="right"/>
      <w:pPr>
        <w:ind w:left="5403" w:hanging="180"/>
      </w:pPr>
    </w:lvl>
  </w:abstractNum>
  <w:abstractNum w:abstractNumId="28" w15:restartNumberingAfterBreak="0">
    <w:nsid w:val="5F452D28"/>
    <w:multiLevelType w:val="singleLevel"/>
    <w:tmpl w:val="80EA1868"/>
    <w:lvl w:ilvl="0">
      <w:start w:val="1"/>
      <w:numFmt w:val="lowerLetter"/>
      <w:lvlText w:val="%1)"/>
      <w:lvlJc w:val="left"/>
      <w:pPr>
        <w:tabs>
          <w:tab w:val="num" w:pos="360"/>
        </w:tabs>
        <w:ind w:left="360" w:hanging="360"/>
      </w:pPr>
      <w:rPr>
        <w:rFonts w:ascii="Times New Roman" w:hAnsi="Times New Roman" w:cs="Times New Roman" w:hint="default"/>
        <w:b w:val="0"/>
        <w:i w:val="0"/>
        <w:sz w:val="16"/>
      </w:rPr>
    </w:lvl>
  </w:abstractNum>
  <w:abstractNum w:abstractNumId="29" w15:restartNumberingAfterBreak="0">
    <w:nsid w:val="649B6854"/>
    <w:multiLevelType w:val="hybridMultilevel"/>
    <w:tmpl w:val="623899A8"/>
    <w:lvl w:ilvl="0" w:tplc="041B0017">
      <w:start w:val="1"/>
      <w:numFmt w:val="lowerLetter"/>
      <w:lvlText w:val="%1)"/>
      <w:lvlJc w:val="left"/>
      <w:pPr>
        <w:ind w:left="360" w:hanging="360"/>
      </w:pPr>
      <w:rPr>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B747D34"/>
    <w:multiLevelType w:val="hybridMultilevel"/>
    <w:tmpl w:val="262015A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CDF7554"/>
    <w:multiLevelType w:val="hybridMultilevel"/>
    <w:tmpl w:val="C332EF3E"/>
    <w:lvl w:ilvl="0" w:tplc="83F828F6">
      <w:start w:val="1"/>
      <w:numFmt w:val="decimal"/>
      <w:lvlText w:val="%1d."/>
      <w:lvlJc w:val="left"/>
      <w:pPr>
        <w:ind w:left="1074" w:hanging="360"/>
      </w:pPr>
      <w:rPr>
        <w:rFonts w:hint="default"/>
      </w:rPr>
    </w:lvl>
    <w:lvl w:ilvl="1" w:tplc="B6C2CDE8">
      <w:start w:val="1"/>
      <w:numFmt w:val="decimal"/>
      <w:lvlText w:val="%2d."/>
      <w:lvlJc w:val="left"/>
      <w:pPr>
        <w:ind w:left="726" w:hanging="360"/>
      </w:pPr>
      <w:rPr>
        <w:rFonts w:hint="default"/>
      </w:rPr>
    </w:lvl>
    <w:lvl w:ilvl="2" w:tplc="041B001B" w:tentative="1">
      <w:start w:val="1"/>
      <w:numFmt w:val="lowerRoman"/>
      <w:lvlText w:val="%3."/>
      <w:lvlJc w:val="right"/>
      <w:pPr>
        <w:ind w:left="1446" w:hanging="180"/>
      </w:pPr>
    </w:lvl>
    <w:lvl w:ilvl="3" w:tplc="041B000F" w:tentative="1">
      <w:start w:val="1"/>
      <w:numFmt w:val="decimal"/>
      <w:lvlText w:val="%4."/>
      <w:lvlJc w:val="left"/>
      <w:pPr>
        <w:ind w:left="2166" w:hanging="360"/>
      </w:pPr>
    </w:lvl>
    <w:lvl w:ilvl="4" w:tplc="041B0019" w:tentative="1">
      <w:start w:val="1"/>
      <w:numFmt w:val="lowerLetter"/>
      <w:lvlText w:val="%5."/>
      <w:lvlJc w:val="left"/>
      <w:pPr>
        <w:ind w:left="2886" w:hanging="360"/>
      </w:pPr>
    </w:lvl>
    <w:lvl w:ilvl="5" w:tplc="041B001B" w:tentative="1">
      <w:start w:val="1"/>
      <w:numFmt w:val="lowerRoman"/>
      <w:lvlText w:val="%6."/>
      <w:lvlJc w:val="right"/>
      <w:pPr>
        <w:ind w:left="3606" w:hanging="180"/>
      </w:pPr>
    </w:lvl>
    <w:lvl w:ilvl="6" w:tplc="041B000F" w:tentative="1">
      <w:start w:val="1"/>
      <w:numFmt w:val="decimal"/>
      <w:lvlText w:val="%7."/>
      <w:lvlJc w:val="left"/>
      <w:pPr>
        <w:ind w:left="4326" w:hanging="360"/>
      </w:pPr>
    </w:lvl>
    <w:lvl w:ilvl="7" w:tplc="041B0019" w:tentative="1">
      <w:start w:val="1"/>
      <w:numFmt w:val="lowerLetter"/>
      <w:lvlText w:val="%8."/>
      <w:lvlJc w:val="left"/>
      <w:pPr>
        <w:ind w:left="5046" w:hanging="360"/>
      </w:pPr>
    </w:lvl>
    <w:lvl w:ilvl="8" w:tplc="041B001B" w:tentative="1">
      <w:start w:val="1"/>
      <w:numFmt w:val="lowerRoman"/>
      <w:lvlText w:val="%9."/>
      <w:lvlJc w:val="right"/>
      <w:pPr>
        <w:ind w:left="5766" w:hanging="180"/>
      </w:pPr>
    </w:lvl>
  </w:abstractNum>
  <w:abstractNum w:abstractNumId="32" w15:restartNumberingAfterBreak="0">
    <w:nsid w:val="6DBB7130"/>
    <w:multiLevelType w:val="hybridMultilevel"/>
    <w:tmpl w:val="83BE9A44"/>
    <w:lvl w:ilvl="0" w:tplc="B7F81E84">
      <w:start w:val="1"/>
      <w:numFmt w:val="lowerLetter"/>
      <w:lvlText w:val="%1)"/>
      <w:lvlJc w:val="left"/>
      <w:pPr>
        <w:ind w:left="360" w:hanging="360"/>
      </w:pPr>
      <w:rPr>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276731F"/>
    <w:multiLevelType w:val="hybridMultilevel"/>
    <w:tmpl w:val="2222C832"/>
    <w:lvl w:ilvl="0" w:tplc="924E42B8">
      <w:start w:val="1"/>
      <w:numFmt w:val="decimal"/>
      <w:lvlText w:val="%1f."/>
      <w:lvlJc w:val="left"/>
      <w:pPr>
        <w:ind w:left="1074" w:hanging="360"/>
      </w:pPr>
      <w:rPr>
        <w:rFonts w:hint="default"/>
      </w:rPr>
    </w:lvl>
    <w:lvl w:ilvl="1" w:tplc="9D4C0684">
      <w:start w:val="1"/>
      <w:numFmt w:val="decimal"/>
      <w:lvlText w:val="%2e."/>
      <w:lvlJc w:val="left"/>
      <w:pPr>
        <w:ind w:left="360" w:hanging="360"/>
      </w:pPr>
      <w:rPr>
        <w:rFonts w:hint="default"/>
      </w:rPr>
    </w:lvl>
    <w:lvl w:ilvl="2" w:tplc="041B001B" w:tentative="1">
      <w:start w:val="1"/>
      <w:numFmt w:val="lowerRoman"/>
      <w:lvlText w:val="%3."/>
      <w:lvlJc w:val="right"/>
      <w:pPr>
        <w:ind w:left="1080" w:hanging="180"/>
      </w:pPr>
    </w:lvl>
    <w:lvl w:ilvl="3" w:tplc="041B000F" w:tentative="1">
      <w:start w:val="1"/>
      <w:numFmt w:val="decimal"/>
      <w:lvlText w:val="%4."/>
      <w:lvlJc w:val="left"/>
      <w:pPr>
        <w:ind w:left="1800" w:hanging="360"/>
      </w:pPr>
    </w:lvl>
    <w:lvl w:ilvl="4" w:tplc="041B0019" w:tentative="1">
      <w:start w:val="1"/>
      <w:numFmt w:val="lowerLetter"/>
      <w:lvlText w:val="%5."/>
      <w:lvlJc w:val="left"/>
      <w:pPr>
        <w:ind w:left="2520" w:hanging="360"/>
      </w:pPr>
    </w:lvl>
    <w:lvl w:ilvl="5" w:tplc="041B001B" w:tentative="1">
      <w:start w:val="1"/>
      <w:numFmt w:val="lowerRoman"/>
      <w:lvlText w:val="%6."/>
      <w:lvlJc w:val="right"/>
      <w:pPr>
        <w:ind w:left="3240" w:hanging="180"/>
      </w:pPr>
    </w:lvl>
    <w:lvl w:ilvl="6" w:tplc="041B000F" w:tentative="1">
      <w:start w:val="1"/>
      <w:numFmt w:val="decimal"/>
      <w:lvlText w:val="%7."/>
      <w:lvlJc w:val="left"/>
      <w:pPr>
        <w:ind w:left="3960" w:hanging="360"/>
      </w:pPr>
    </w:lvl>
    <w:lvl w:ilvl="7" w:tplc="041B0019" w:tentative="1">
      <w:start w:val="1"/>
      <w:numFmt w:val="lowerLetter"/>
      <w:lvlText w:val="%8."/>
      <w:lvlJc w:val="left"/>
      <w:pPr>
        <w:ind w:left="4680" w:hanging="360"/>
      </w:pPr>
    </w:lvl>
    <w:lvl w:ilvl="8" w:tplc="041B001B" w:tentative="1">
      <w:start w:val="1"/>
      <w:numFmt w:val="lowerRoman"/>
      <w:lvlText w:val="%9."/>
      <w:lvlJc w:val="right"/>
      <w:pPr>
        <w:ind w:left="5400" w:hanging="180"/>
      </w:pPr>
    </w:lvl>
  </w:abstractNum>
  <w:abstractNum w:abstractNumId="34" w15:restartNumberingAfterBreak="0">
    <w:nsid w:val="727C4086"/>
    <w:multiLevelType w:val="hybridMultilevel"/>
    <w:tmpl w:val="747E7D7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2865AA0"/>
    <w:multiLevelType w:val="hybridMultilevel"/>
    <w:tmpl w:val="D89690BE"/>
    <w:lvl w:ilvl="0" w:tplc="EF7054DC">
      <w:start w:val="1"/>
      <w:numFmt w:val="decimal"/>
      <w:lvlText w:val="%1c."/>
      <w:lvlJc w:val="left"/>
      <w:pPr>
        <w:ind w:left="107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3CC3540"/>
    <w:multiLevelType w:val="multilevel"/>
    <w:tmpl w:val="D778972E"/>
    <w:styleLink w:val="CurrentList11"/>
    <w:lvl w:ilvl="0">
      <w:start w:val="15"/>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7" w15:restartNumberingAfterBreak="0">
    <w:nsid w:val="7576709A"/>
    <w:multiLevelType w:val="multilevel"/>
    <w:tmpl w:val="7D2C6812"/>
    <w:styleLink w:val="CurrentList6"/>
    <w:lvl w:ilvl="0">
      <w:start w:val="20"/>
      <w:numFmt w:val="lowerLetter"/>
      <w:lvlText w:val="%1)"/>
      <w:lvlJc w:val="left"/>
      <w:pPr>
        <w:ind w:left="720"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 w15:restartNumberingAfterBreak="0">
    <w:nsid w:val="7A0857A9"/>
    <w:multiLevelType w:val="hybridMultilevel"/>
    <w:tmpl w:val="83BE9A44"/>
    <w:lvl w:ilvl="0" w:tplc="B7F81E84">
      <w:start w:val="1"/>
      <w:numFmt w:val="lowerLetter"/>
      <w:lvlText w:val="%1)"/>
      <w:lvlJc w:val="left"/>
      <w:pPr>
        <w:ind w:left="360" w:hanging="360"/>
      </w:pPr>
      <w:rPr>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4"/>
  </w:num>
  <w:num w:numId="2">
    <w:abstractNumId w:val="0"/>
  </w:num>
  <w:num w:numId="3">
    <w:abstractNumId w:val="23"/>
  </w:num>
  <w:num w:numId="4">
    <w:abstractNumId w:val="6"/>
  </w:num>
  <w:num w:numId="5">
    <w:abstractNumId w:val="8"/>
  </w:num>
  <w:num w:numId="6">
    <w:abstractNumId w:val="12"/>
  </w:num>
  <w:num w:numId="7">
    <w:abstractNumId w:val="37"/>
  </w:num>
  <w:num w:numId="8">
    <w:abstractNumId w:val="11"/>
  </w:num>
  <w:num w:numId="9">
    <w:abstractNumId w:val="15"/>
  </w:num>
  <w:num w:numId="10">
    <w:abstractNumId w:val="1"/>
  </w:num>
  <w:num w:numId="11">
    <w:abstractNumId w:val="10"/>
  </w:num>
  <w:num w:numId="12">
    <w:abstractNumId w:val="36"/>
  </w:num>
  <w:num w:numId="13">
    <w:abstractNumId w:val="4"/>
  </w:num>
  <w:num w:numId="14">
    <w:abstractNumId w:val="13"/>
  </w:num>
  <w:num w:numId="15">
    <w:abstractNumId w:val="20"/>
  </w:num>
  <w:num w:numId="16">
    <w:abstractNumId w:val="24"/>
  </w:num>
  <w:num w:numId="17">
    <w:abstractNumId w:val="2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19"/>
  </w:num>
  <w:num w:numId="22">
    <w:abstractNumId w:val="35"/>
  </w:num>
  <w:num w:numId="23">
    <w:abstractNumId w:val="31"/>
  </w:num>
  <w:num w:numId="24">
    <w:abstractNumId w:val="33"/>
  </w:num>
  <w:num w:numId="25">
    <w:abstractNumId w:val="27"/>
  </w:num>
  <w:num w:numId="26">
    <w:abstractNumId w:val="16"/>
  </w:num>
  <w:num w:numId="27">
    <w:abstractNumId w:val="32"/>
  </w:num>
  <w:num w:numId="28">
    <w:abstractNumId w:val="17"/>
  </w:num>
  <w:num w:numId="29">
    <w:abstractNumId w:val="30"/>
  </w:num>
  <w:num w:numId="30">
    <w:abstractNumId w:val="9"/>
  </w:num>
  <w:num w:numId="31">
    <w:abstractNumId w:val="25"/>
  </w:num>
  <w:num w:numId="32">
    <w:abstractNumId w:val="29"/>
  </w:num>
  <w:num w:numId="33">
    <w:abstractNumId w:val="28"/>
  </w:num>
  <w:num w:numId="34">
    <w:abstractNumId w:val="34"/>
  </w:num>
  <w:num w:numId="35">
    <w:abstractNumId w:val="7"/>
  </w:num>
  <w:num w:numId="36">
    <w:abstractNumId w:val="38"/>
  </w:num>
  <w:num w:numId="37">
    <w:abstractNumId w:val="2"/>
  </w:num>
  <w:num w:numId="38">
    <w:abstractNumId w:val="21"/>
  </w:num>
  <w:num w:numId="3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E53"/>
    <w:rsid w:val="00001FB2"/>
    <w:rsid w:val="00004115"/>
    <w:rsid w:val="00004885"/>
    <w:rsid w:val="000061F2"/>
    <w:rsid w:val="000077A8"/>
    <w:rsid w:val="00007E1F"/>
    <w:rsid w:val="00010663"/>
    <w:rsid w:val="00012825"/>
    <w:rsid w:val="00014533"/>
    <w:rsid w:val="000172AF"/>
    <w:rsid w:val="00022235"/>
    <w:rsid w:val="0002285B"/>
    <w:rsid w:val="00024700"/>
    <w:rsid w:val="000261EA"/>
    <w:rsid w:val="0003119B"/>
    <w:rsid w:val="000319A1"/>
    <w:rsid w:val="00031AF1"/>
    <w:rsid w:val="00031F81"/>
    <w:rsid w:val="00032AC4"/>
    <w:rsid w:val="00032E0D"/>
    <w:rsid w:val="00033A0D"/>
    <w:rsid w:val="00034DB6"/>
    <w:rsid w:val="00036B63"/>
    <w:rsid w:val="00036D50"/>
    <w:rsid w:val="00041E3B"/>
    <w:rsid w:val="000422F7"/>
    <w:rsid w:val="00044840"/>
    <w:rsid w:val="00045EA1"/>
    <w:rsid w:val="000476FC"/>
    <w:rsid w:val="0005545F"/>
    <w:rsid w:val="000561CC"/>
    <w:rsid w:val="00056A72"/>
    <w:rsid w:val="000607A5"/>
    <w:rsid w:val="000611CA"/>
    <w:rsid w:val="00061754"/>
    <w:rsid w:val="00061EDE"/>
    <w:rsid w:val="000622CB"/>
    <w:rsid w:val="0006238F"/>
    <w:rsid w:val="000641A1"/>
    <w:rsid w:val="00065F9C"/>
    <w:rsid w:val="00067109"/>
    <w:rsid w:val="000703E7"/>
    <w:rsid w:val="000732E6"/>
    <w:rsid w:val="000743E9"/>
    <w:rsid w:val="000747FE"/>
    <w:rsid w:val="000763F2"/>
    <w:rsid w:val="00076BC6"/>
    <w:rsid w:val="00077425"/>
    <w:rsid w:val="00080CF4"/>
    <w:rsid w:val="000817B9"/>
    <w:rsid w:val="00081B77"/>
    <w:rsid w:val="00081CA4"/>
    <w:rsid w:val="00082CCC"/>
    <w:rsid w:val="000840B6"/>
    <w:rsid w:val="000847E2"/>
    <w:rsid w:val="000850B5"/>
    <w:rsid w:val="00085F18"/>
    <w:rsid w:val="000866D2"/>
    <w:rsid w:val="000870EA"/>
    <w:rsid w:val="000875BC"/>
    <w:rsid w:val="00090300"/>
    <w:rsid w:val="00090839"/>
    <w:rsid w:val="000909EF"/>
    <w:rsid w:val="00090E77"/>
    <w:rsid w:val="00091FA6"/>
    <w:rsid w:val="00095250"/>
    <w:rsid w:val="00095673"/>
    <w:rsid w:val="00096F81"/>
    <w:rsid w:val="000A0565"/>
    <w:rsid w:val="000A1043"/>
    <w:rsid w:val="000A1378"/>
    <w:rsid w:val="000A17A9"/>
    <w:rsid w:val="000A2465"/>
    <w:rsid w:val="000A2F8C"/>
    <w:rsid w:val="000A67AA"/>
    <w:rsid w:val="000A7839"/>
    <w:rsid w:val="000B0C51"/>
    <w:rsid w:val="000B0E64"/>
    <w:rsid w:val="000B1834"/>
    <w:rsid w:val="000B1DE6"/>
    <w:rsid w:val="000B36B3"/>
    <w:rsid w:val="000B599A"/>
    <w:rsid w:val="000B75E3"/>
    <w:rsid w:val="000C1D1B"/>
    <w:rsid w:val="000C2E86"/>
    <w:rsid w:val="000C4B70"/>
    <w:rsid w:val="000C6897"/>
    <w:rsid w:val="000C7E3E"/>
    <w:rsid w:val="000D0138"/>
    <w:rsid w:val="000D06CB"/>
    <w:rsid w:val="000D1596"/>
    <w:rsid w:val="000D273C"/>
    <w:rsid w:val="000D28A8"/>
    <w:rsid w:val="000D4BAD"/>
    <w:rsid w:val="000D64CF"/>
    <w:rsid w:val="000E0631"/>
    <w:rsid w:val="000E082C"/>
    <w:rsid w:val="000E34EE"/>
    <w:rsid w:val="000E40D0"/>
    <w:rsid w:val="000E43D4"/>
    <w:rsid w:val="000E4771"/>
    <w:rsid w:val="000E47B0"/>
    <w:rsid w:val="000E5168"/>
    <w:rsid w:val="000E5565"/>
    <w:rsid w:val="000E618B"/>
    <w:rsid w:val="000F15E0"/>
    <w:rsid w:val="000F1C08"/>
    <w:rsid w:val="000F2488"/>
    <w:rsid w:val="000F373B"/>
    <w:rsid w:val="000F480D"/>
    <w:rsid w:val="000F5378"/>
    <w:rsid w:val="000F6E22"/>
    <w:rsid w:val="000F7CAA"/>
    <w:rsid w:val="0010086F"/>
    <w:rsid w:val="00103829"/>
    <w:rsid w:val="00103AD5"/>
    <w:rsid w:val="00105828"/>
    <w:rsid w:val="00106FD5"/>
    <w:rsid w:val="001105DC"/>
    <w:rsid w:val="00110F9A"/>
    <w:rsid w:val="001124B2"/>
    <w:rsid w:val="00113887"/>
    <w:rsid w:val="001140C0"/>
    <w:rsid w:val="0011423F"/>
    <w:rsid w:val="0011543D"/>
    <w:rsid w:val="001157A1"/>
    <w:rsid w:val="00115A7C"/>
    <w:rsid w:val="001223E1"/>
    <w:rsid w:val="0012291D"/>
    <w:rsid w:val="00123BA8"/>
    <w:rsid w:val="00123DBC"/>
    <w:rsid w:val="0012462E"/>
    <w:rsid w:val="00126D90"/>
    <w:rsid w:val="001272BB"/>
    <w:rsid w:val="001318B4"/>
    <w:rsid w:val="00131F46"/>
    <w:rsid w:val="00132F79"/>
    <w:rsid w:val="001337E5"/>
    <w:rsid w:val="00133A8A"/>
    <w:rsid w:val="001343A5"/>
    <w:rsid w:val="00136B6C"/>
    <w:rsid w:val="00136EF4"/>
    <w:rsid w:val="00140261"/>
    <w:rsid w:val="00141C32"/>
    <w:rsid w:val="00144A59"/>
    <w:rsid w:val="0014530E"/>
    <w:rsid w:val="00145B44"/>
    <w:rsid w:val="00146CB6"/>
    <w:rsid w:val="00147A1C"/>
    <w:rsid w:val="001511EE"/>
    <w:rsid w:val="0015125B"/>
    <w:rsid w:val="00151530"/>
    <w:rsid w:val="0015302A"/>
    <w:rsid w:val="00153773"/>
    <w:rsid w:val="001543B1"/>
    <w:rsid w:val="00156A9D"/>
    <w:rsid w:val="001574F7"/>
    <w:rsid w:val="00157B79"/>
    <w:rsid w:val="00161888"/>
    <w:rsid w:val="00162651"/>
    <w:rsid w:val="00162948"/>
    <w:rsid w:val="00162A68"/>
    <w:rsid w:val="00163355"/>
    <w:rsid w:val="001636CC"/>
    <w:rsid w:val="00164947"/>
    <w:rsid w:val="00164D53"/>
    <w:rsid w:val="001652E9"/>
    <w:rsid w:val="00166E26"/>
    <w:rsid w:val="001671BB"/>
    <w:rsid w:val="0016768D"/>
    <w:rsid w:val="00170719"/>
    <w:rsid w:val="00170A11"/>
    <w:rsid w:val="00170BB2"/>
    <w:rsid w:val="0017131A"/>
    <w:rsid w:val="00171349"/>
    <w:rsid w:val="00172BE6"/>
    <w:rsid w:val="001737BF"/>
    <w:rsid w:val="00174089"/>
    <w:rsid w:val="00174BA8"/>
    <w:rsid w:val="001801EB"/>
    <w:rsid w:val="00181952"/>
    <w:rsid w:val="00181D0D"/>
    <w:rsid w:val="00181D24"/>
    <w:rsid w:val="001835A4"/>
    <w:rsid w:val="0018374A"/>
    <w:rsid w:val="00184677"/>
    <w:rsid w:val="0019031E"/>
    <w:rsid w:val="00190E1B"/>
    <w:rsid w:val="00193ACA"/>
    <w:rsid w:val="00193C45"/>
    <w:rsid w:val="00194740"/>
    <w:rsid w:val="00196EF3"/>
    <w:rsid w:val="001A1F0C"/>
    <w:rsid w:val="001A20A4"/>
    <w:rsid w:val="001A39AE"/>
    <w:rsid w:val="001A404E"/>
    <w:rsid w:val="001A5730"/>
    <w:rsid w:val="001A651E"/>
    <w:rsid w:val="001A7F92"/>
    <w:rsid w:val="001B03D8"/>
    <w:rsid w:val="001B0D5C"/>
    <w:rsid w:val="001B292C"/>
    <w:rsid w:val="001B3D00"/>
    <w:rsid w:val="001B53CE"/>
    <w:rsid w:val="001C0C6D"/>
    <w:rsid w:val="001C0DDB"/>
    <w:rsid w:val="001C1BB6"/>
    <w:rsid w:val="001C2BDD"/>
    <w:rsid w:val="001C2D04"/>
    <w:rsid w:val="001C34AA"/>
    <w:rsid w:val="001C3E46"/>
    <w:rsid w:val="001C4035"/>
    <w:rsid w:val="001C5271"/>
    <w:rsid w:val="001C719D"/>
    <w:rsid w:val="001C75F8"/>
    <w:rsid w:val="001D0465"/>
    <w:rsid w:val="001D0902"/>
    <w:rsid w:val="001D2561"/>
    <w:rsid w:val="001D2A5E"/>
    <w:rsid w:val="001D2A93"/>
    <w:rsid w:val="001D494D"/>
    <w:rsid w:val="001D5D90"/>
    <w:rsid w:val="001E0210"/>
    <w:rsid w:val="001E03B5"/>
    <w:rsid w:val="001E1BB0"/>
    <w:rsid w:val="001E2205"/>
    <w:rsid w:val="001E4495"/>
    <w:rsid w:val="001E5419"/>
    <w:rsid w:val="001E5B18"/>
    <w:rsid w:val="001F02DB"/>
    <w:rsid w:val="001F1A92"/>
    <w:rsid w:val="001F1E36"/>
    <w:rsid w:val="001F32A1"/>
    <w:rsid w:val="001F379A"/>
    <w:rsid w:val="001F4BA4"/>
    <w:rsid w:val="001F6410"/>
    <w:rsid w:val="001F69A7"/>
    <w:rsid w:val="001F7EF5"/>
    <w:rsid w:val="001F7FE5"/>
    <w:rsid w:val="00200035"/>
    <w:rsid w:val="0020028F"/>
    <w:rsid w:val="00201967"/>
    <w:rsid w:val="00202E78"/>
    <w:rsid w:val="00203548"/>
    <w:rsid w:val="002036E4"/>
    <w:rsid w:val="00203966"/>
    <w:rsid w:val="0020598A"/>
    <w:rsid w:val="002059B3"/>
    <w:rsid w:val="00205AAA"/>
    <w:rsid w:val="002060BF"/>
    <w:rsid w:val="00206F3F"/>
    <w:rsid w:val="00212575"/>
    <w:rsid w:val="00214DFE"/>
    <w:rsid w:val="00214EDD"/>
    <w:rsid w:val="002156EB"/>
    <w:rsid w:val="00217041"/>
    <w:rsid w:val="0022038E"/>
    <w:rsid w:val="0022125D"/>
    <w:rsid w:val="002217C8"/>
    <w:rsid w:val="00221960"/>
    <w:rsid w:val="00222BC7"/>
    <w:rsid w:val="002274FA"/>
    <w:rsid w:val="00227E21"/>
    <w:rsid w:val="00230379"/>
    <w:rsid w:val="00231025"/>
    <w:rsid w:val="00232580"/>
    <w:rsid w:val="00232C23"/>
    <w:rsid w:val="00240578"/>
    <w:rsid w:val="00240F51"/>
    <w:rsid w:val="00241FBC"/>
    <w:rsid w:val="002429C7"/>
    <w:rsid w:val="002438F0"/>
    <w:rsid w:val="00243F44"/>
    <w:rsid w:val="00244EF8"/>
    <w:rsid w:val="00244F83"/>
    <w:rsid w:val="00245413"/>
    <w:rsid w:val="00245BC3"/>
    <w:rsid w:val="00245F6F"/>
    <w:rsid w:val="00246393"/>
    <w:rsid w:val="00246666"/>
    <w:rsid w:val="0024677B"/>
    <w:rsid w:val="00246A04"/>
    <w:rsid w:val="00247100"/>
    <w:rsid w:val="00247CD7"/>
    <w:rsid w:val="00250053"/>
    <w:rsid w:val="00250A53"/>
    <w:rsid w:val="00251010"/>
    <w:rsid w:val="0025143D"/>
    <w:rsid w:val="00252672"/>
    <w:rsid w:val="00253EB3"/>
    <w:rsid w:val="00254365"/>
    <w:rsid w:val="00254941"/>
    <w:rsid w:val="00257076"/>
    <w:rsid w:val="002576FE"/>
    <w:rsid w:val="0025799E"/>
    <w:rsid w:val="00260711"/>
    <w:rsid w:val="0026499A"/>
    <w:rsid w:val="00266E07"/>
    <w:rsid w:val="00267DF9"/>
    <w:rsid w:val="002711FF"/>
    <w:rsid w:val="0027127C"/>
    <w:rsid w:val="00275E0D"/>
    <w:rsid w:val="00277BA1"/>
    <w:rsid w:val="002801D7"/>
    <w:rsid w:val="0028076C"/>
    <w:rsid w:val="00280E10"/>
    <w:rsid w:val="00282683"/>
    <w:rsid w:val="002828E2"/>
    <w:rsid w:val="002837D0"/>
    <w:rsid w:val="00283A98"/>
    <w:rsid w:val="00284C75"/>
    <w:rsid w:val="00290206"/>
    <w:rsid w:val="00290E30"/>
    <w:rsid w:val="00290EE7"/>
    <w:rsid w:val="0029121A"/>
    <w:rsid w:val="00291237"/>
    <w:rsid w:val="00293F36"/>
    <w:rsid w:val="002949D9"/>
    <w:rsid w:val="00294F6E"/>
    <w:rsid w:val="002961C6"/>
    <w:rsid w:val="00296582"/>
    <w:rsid w:val="00296DB8"/>
    <w:rsid w:val="00297D4C"/>
    <w:rsid w:val="002A00E8"/>
    <w:rsid w:val="002A06D6"/>
    <w:rsid w:val="002A0C3D"/>
    <w:rsid w:val="002A28A1"/>
    <w:rsid w:val="002A4EDE"/>
    <w:rsid w:val="002A681A"/>
    <w:rsid w:val="002A68FE"/>
    <w:rsid w:val="002A786B"/>
    <w:rsid w:val="002A7D7F"/>
    <w:rsid w:val="002A7EB3"/>
    <w:rsid w:val="002B046B"/>
    <w:rsid w:val="002B0B03"/>
    <w:rsid w:val="002B4127"/>
    <w:rsid w:val="002B4882"/>
    <w:rsid w:val="002B6616"/>
    <w:rsid w:val="002C3776"/>
    <w:rsid w:val="002C3FF2"/>
    <w:rsid w:val="002C4373"/>
    <w:rsid w:val="002C458C"/>
    <w:rsid w:val="002C67D4"/>
    <w:rsid w:val="002D400F"/>
    <w:rsid w:val="002E10C2"/>
    <w:rsid w:val="002E27B7"/>
    <w:rsid w:val="002E3AD5"/>
    <w:rsid w:val="002E4D24"/>
    <w:rsid w:val="002E5809"/>
    <w:rsid w:val="002E69C7"/>
    <w:rsid w:val="002E6A83"/>
    <w:rsid w:val="002E7A61"/>
    <w:rsid w:val="002E7EF7"/>
    <w:rsid w:val="002F0874"/>
    <w:rsid w:val="002F0EF5"/>
    <w:rsid w:val="002F1644"/>
    <w:rsid w:val="002F1F9E"/>
    <w:rsid w:val="002F22E9"/>
    <w:rsid w:val="002F234C"/>
    <w:rsid w:val="002F2957"/>
    <w:rsid w:val="002F2C8B"/>
    <w:rsid w:val="002F2CC4"/>
    <w:rsid w:val="002F381D"/>
    <w:rsid w:val="002F435E"/>
    <w:rsid w:val="002F4998"/>
    <w:rsid w:val="002F5C5C"/>
    <w:rsid w:val="002F6FEB"/>
    <w:rsid w:val="002F73F3"/>
    <w:rsid w:val="002F7EC0"/>
    <w:rsid w:val="00300D04"/>
    <w:rsid w:val="00301E52"/>
    <w:rsid w:val="0030538D"/>
    <w:rsid w:val="00306B12"/>
    <w:rsid w:val="00307988"/>
    <w:rsid w:val="00312C7C"/>
    <w:rsid w:val="00313614"/>
    <w:rsid w:val="00313BFB"/>
    <w:rsid w:val="00314BA1"/>
    <w:rsid w:val="00315239"/>
    <w:rsid w:val="003160F2"/>
    <w:rsid w:val="00316E3D"/>
    <w:rsid w:val="003200ED"/>
    <w:rsid w:val="00320A83"/>
    <w:rsid w:val="00320EEE"/>
    <w:rsid w:val="00321E90"/>
    <w:rsid w:val="003221CD"/>
    <w:rsid w:val="00323073"/>
    <w:rsid w:val="00325746"/>
    <w:rsid w:val="00326262"/>
    <w:rsid w:val="003268F2"/>
    <w:rsid w:val="00326C85"/>
    <w:rsid w:val="00327225"/>
    <w:rsid w:val="0032754E"/>
    <w:rsid w:val="003313A5"/>
    <w:rsid w:val="0033640E"/>
    <w:rsid w:val="0033653B"/>
    <w:rsid w:val="003402FA"/>
    <w:rsid w:val="003405C2"/>
    <w:rsid w:val="003420C0"/>
    <w:rsid w:val="00342575"/>
    <w:rsid w:val="00345DBB"/>
    <w:rsid w:val="003469E7"/>
    <w:rsid w:val="00346BEE"/>
    <w:rsid w:val="00347AE7"/>
    <w:rsid w:val="00353020"/>
    <w:rsid w:val="00353D2E"/>
    <w:rsid w:val="00354550"/>
    <w:rsid w:val="0035609E"/>
    <w:rsid w:val="00356957"/>
    <w:rsid w:val="003569B5"/>
    <w:rsid w:val="00361BA7"/>
    <w:rsid w:val="00365BA6"/>
    <w:rsid w:val="00365E31"/>
    <w:rsid w:val="00366A70"/>
    <w:rsid w:val="00366D9A"/>
    <w:rsid w:val="003673B3"/>
    <w:rsid w:val="0037130B"/>
    <w:rsid w:val="00372136"/>
    <w:rsid w:val="003749DB"/>
    <w:rsid w:val="003803B5"/>
    <w:rsid w:val="003826FF"/>
    <w:rsid w:val="00385D0C"/>
    <w:rsid w:val="0038657B"/>
    <w:rsid w:val="00387391"/>
    <w:rsid w:val="00387BA5"/>
    <w:rsid w:val="00387EF7"/>
    <w:rsid w:val="003911C5"/>
    <w:rsid w:val="00395AD4"/>
    <w:rsid w:val="00396866"/>
    <w:rsid w:val="003973FB"/>
    <w:rsid w:val="003A4789"/>
    <w:rsid w:val="003A7AA9"/>
    <w:rsid w:val="003A7CA5"/>
    <w:rsid w:val="003B0175"/>
    <w:rsid w:val="003B0D89"/>
    <w:rsid w:val="003B102F"/>
    <w:rsid w:val="003B11FA"/>
    <w:rsid w:val="003B1A34"/>
    <w:rsid w:val="003B27C6"/>
    <w:rsid w:val="003B2F1A"/>
    <w:rsid w:val="003B4C00"/>
    <w:rsid w:val="003B544A"/>
    <w:rsid w:val="003B5F76"/>
    <w:rsid w:val="003C028E"/>
    <w:rsid w:val="003C3438"/>
    <w:rsid w:val="003C3591"/>
    <w:rsid w:val="003C3E6B"/>
    <w:rsid w:val="003C68C9"/>
    <w:rsid w:val="003C78AF"/>
    <w:rsid w:val="003D1EBD"/>
    <w:rsid w:val="003D27C5"/>
    <w:rsid w:val="003D3F86"/>
    <w:rsid w:val="003D4494"/>
    <w:rsid w:val="003D45B0"/>
    <w:rsid w:val="003D60DA"/>
    <w:rsid w:val="003D7837"/>
    <w:rsid w:val="003D7A27"/>
    <w:rsid w:val="003D7D77"/>
    <w:rsid w:val="003E0B68"/>
    <w:rsid w:val="003E17EC"/>
    <w:rsid w:val="003E40E0"/>
    <w:rsid w:val="003E5009"/>
    <w:rsid w:val="003F0D3C"/>
    <w:rsid w:val="003F1DBC"/>
    <w:rsid w:val="003F2BFE"/>
    <w:rsid w:val="003F4E4A"/>
    <w:rsid w:val="003F4FFD"/>
    <w:rsid w:val="003F7505"/>
    <w:rsid w:val="003F7AC2"/>
    <w:rsid w:val="0040078F"/>
    <w:rsid w:val="00401121"/>
    <w:rsid w:val="004012D2"/>
    <w:rsid w:val="00403DAA"/>
    <w:rsid w:val="00406D4A"/>
    <w:rsid w:val="00406EDF"/>
    <w:rsid w:val="00407056"/>
    <w:rsid w:val="00407AEA"/>
    <w:rsid w:val="004101EA"/>
    <w:rsid w:val="004103EB"/>
    <w:rsid w:val="00410BFA"/>
    <w:rsid w:val="00410C8B"/>
    <w:rsid w:val="004115F8"/>
    <w:rsid w:val="00415B11"/>
    <w:rsid w:val="00415E61"/>
    <w:rsid w:val="00417092"/>
    <w:rsid w:val="00417799"/>
    <w:rsid w:val="0042143C"/>
    <w:rsid w:val="00423693"/>
    <w:rsid w:val="00424936"/>
    <w:rsid w:val="00424B6E"/>
    <w:rsid w:val="00424DD1"/>
    <w:rsid w:val="004252A9"/>
    <w:rsid w:val="00425431"/>
    <w:rsid w:val="00426246"/>
    <w:rsid w:val="00426C13"/>
    <w:rsid w:val="00427868"/>
    <w:rsid w:val="00430A3F"/>
    <w:rsid w:val="00430E18"/>
    <w:rsid w:val="00432A16"/>
    <w:rsid w:val="00433381"/>
    <w:rsid w:val="00433629"/>
    <w:rsid w:val="0043400C"/>
    <w:rsid w:val="00434246"/>
    <w:rsid w:val="00434E4B"/>
    <w:rsid w:val="0043562F"/>
    <w:rsid w:val="004371BD"/>
    <w:rsid w:val="00437C39"/>
    <w:rsid w:val="00440611"/>
    <w:rsid w:val="00440FDD"/>
    <w:rsid w:val="0044122A"/>
    <w:rsid w:val="0044147F"/>
    <w:rsid w:val="004424B7"/>
    <w:rsid w:val="004435CA"/>
    <w:rsid w:val="004438C4"/>
    <w:rsid w:val="0044498B"/>
    <w:rsid w:val="00444C25"/>
    <w:rsid w:val="00444E16"/>
    <w:rsid w:val="004455A6"/>
    <w:rsid w:val="00445DFF"/>
    <w:rsid w:val="00445F65"/>
    <w:rsid w:val="004462A9"/>
    <w:rsid w:val="00450E6D"/>
    <w:rsid w:val="00451741"/>
    <w:rsid w:val="00452736"/>
    <w:rsid w:val="00453A6B"/>
    <w:rsid w:val="00455D8E"/>
    <w:rsid w:val="00456561"/>
    <w:rsid w:val="00456C81"/>
    <w:rsid w:val="004572F8"/>
    <w:rsid w:val="00457B90"/>
    <w:rsid w:val="00460B35"/>
    <w:rsid w:val="00461109"/>
    <w:rsid w:val="00461CAF"/>
    <w:rsid w:val="0046558F"/>
    <w:rsid w:val="00472118"/>
    <w:rsid w:val="00473692"/>
    <w:rsid w:val="00474AA9"/>
    <w:rsid w:val="00474DFF"/>
    <w:rsid w:val="00477525"/>
    <w:rsid w:val="00480A69"/>
    <w:rsid w:val="00481F75"/>
    <w:rsid w:val="0048286C"/>
    <w:rsid w:val="00482D7D"/>
    <w:rsid w:val="0048572F"/>
    <w:rsid w:val="00485756"/>
    <w:rsid w:val="00485A31"/>
    <w:rsid w:val="00485A94"/>
    <w:rsid w:val="00486231"/>
    <w:rsid w:val="00486425"/>
    <w:rsid w:val="00487BC6"/>
    <w:rsid w:val="00487E49"/>
    <w:rsid w:val="00491E2C"/>
    <w:rsid w:val="004924A4"/>
    <w:rsid w:val="00493C1A"/>
    <w:rsid w:val="0049405D"/>
    <w:rsid w:val="0049420F"/>
    <w:rsid w:val="0049495E"/>
    <w:rsid w:val="00494E9A"/>
    <w:rsid w:val="004972F9"/>
    <w:rsid w:val="00497859"/>
    <w:rsid w:val="004A146D"/>
    <w:rsid w:val="004A2540"/>
    <w:rsid w:val="004A314D"/>
    <w:rsid w:val="004A335B"/>
    <w:rsid w:val="004A3B49"/>
    <w:rsid w:val="004A461E"/>
    <w:rsid w:val="004A5738"/>
    <w:rsid w:val="004A5CE0"/>
    <w:rsid w:val="004A5F71"/>
    <w:rsid w:val="004A67BF"/>
    <w:rsid w:val="004A7CD9"/>
    <w:rsid w:val="004B0447"/>
    <w:rsid w:val="004B0B4E"/>
    <w:rsid w:val="004B1988"/>
    <w:rsid w:val="004B4BC5"/>
    <w:rsid w:val="004B4F4C"/>
    <w:rsid w:val="004B5D9E"/>
    <w:rsid w:val="004B6409"/>
    <w:rsid w:val="004B6657"/>
    <w:rsid w:val="004B7457"/>
    <w:rsid w:val="004B761F"/>
    <w:rsid w:val="004B7853"/>
    <w:rsid w:val="004C16B6"/>
    <w:rsid w:val="004C26D8"/>
    <w:rsid w:val="004C2FC7"/>
    <w:rsid w:val="004C438E"/>
    <w:rsid w:val="004C57AA"/>
    <w:rsid w:val="004C7CFE"/>
    <w:rsid w:val="004D00AA"/>
    <w:rsid w:val="004D03D2"/>
    <w:rsid w:val="004D0FCF"/>
    <w:rsid w:val="004D2BEF"/>
    <w:rsid w:val="004D3A79"/>
    <w:rsid w:val="004D5B2C"/>
    <w:rsid w:val="004E03C9"/>
    <w:rsid w:val="004E13D5"/>
    <w:rsid w:val="004E1C89"/>
    <w:rsid w:val="004E268F"/>
    <w:rsid w:val="004E4213"/>
    <w:rsid w:val="004E43F7"/>
    <w:rsid w:val="004E4C93"/>
    <w:rsid w:val="004E652F"/>
    <w:rsid w:val="004E6821"/>
    <w:rsid w:val="004E76C8"/>
    <w:rsid w:val="004F088A"/>
    <w:rsid w:val="004F1B1E"/>
    <w:rsid w:val="004F1CDC"/>
    <w:rsid w:val="004F4F35"/>
    <w:rsid w:val="004F4FBC"/>
    <w:rsid w:val="004F6511"/>
    <w:rsid w:val="004F687C"/>
    <w:rsid w:val="005017A8"/>
    <w:rsid w:val="00501CA2"/>
    <w:rsid w:val="0050308F"/>
    <w:rsid w:val="0050447C"/>
    <w:rsid w:val="00505B8F"/>
    <w:rsid w:val="00505BEB"/>
    <w:rsid w:val="00505D94"/>
    <w:rsid w:val="00505F2D"/>
    <w:rsid w:val="00507A22"/>
    <w:rsid w:val="005100B9"/>
    <w:rsid w:val="005104AB"/>
    <w:rsid w:val="00510593"/>
    <w:rsid w:val="00514532"/>
    <w:rsid w:val="0051462B"/>
    <w:rsid w:val="00514D47"/>
    <w:rsid w:val="005151C4"/>
    <w:rsid w:val="005153E5"/>
    <w:rsid w:val="005167D4"/>
    <w:rsid w:val="00517421"/>
    <w:rsid w:val="005177FB"/>
    <w:rsid w:val="00522F9A"/>
    <w:rsid w:val="00523106"/>
    <w:rsid w:val="00524170"/>
    <w:rsid w:val="005241C8"/>
    <w:rsid w:val="0052433E"/>
    <w:rsid w:val="00524C26"/>
    <w:rsid w:val="005251D9"/>
    <w:rsid w:val="00526E80"/>
    <w:rsid w:val="00527706"/>
    <w:rsid w:val="00530A22"/>
    <w:rsid w:val="00530DFC"/>
    <w:rsid w:val="00532A7E"/>
    <w:rsid w:val="0053446E"/>
    <w:rsid w:val="00535DBF"/>
    <w:rsid w:val="00536B87"/>
    <w:rsid w:val="005375D9"/>
    <w:rsid w:val="0053772B"/>
    <w:rsid w:val="00541827"/>
    <w:rsid w:val="005429F1"/>
    <w:rsid w:val="00546438"/>
    <w:rsid w:val="0054704D"/>
    <w:rsid w:val="00547AEF"/>
    <w:rsid w:val="005503E9"/>
    <w:rsid w:val="005513AA"/>
    <w:rsid w:val="00551726"/>
    <w:rsid w:val="005532CA"/>
    <w:rsid w:val="005544CC"/>
    <w:rsid w:val="0055559E"/>
    <w:rsid w:val="0056097B"/>
    <w:rsid w:val="00560EB0"/>
    <w:rsid w:val="005617D2"/>
    <w:rsid w:val="0056226A"/>
    <w:rsid w:val="005625B7"/>
    <w:rsid w:val="00563CB8"/>
    <w:rsid w:val="00565C8D"/>
    <w:rsid w:val="00567D6D"/>
    <w:rsid w:val="00570545"/>
    <w:rsid w:val="0057126C"/>
    <w:rsid w:val="00571FF4"/>
    <w:rsid w:val="0057209E"/>
    <w:rsid w:val="005720FD"/>
    <w:rsid w:val="005728B7"/>
    <w:rsid w:val="005733B2"/>
    <w:rsid w:val="00575C98"/>
    <w:rsid w:val="005760F4"/>
    <w:rsid w:val="00580D05"/>
    <w:rsid w:val="005817D1"/>
    <w:rsid w:val="005827BA"/>
    <w:rsid w:val="00583415"/>
    <w:rsid w:val="0058364D"/>
    <w:rsid w:val="00583FD6"/>
    <w:rsid w:val="005842AE"/>
    <w:rsid w:val="00585495"/>
    <w:rsid w:val="00586A00"/>
    <w:rsid w:val="00586ABF"/>
    <w:rsid w:val="00586ACE"/>
    <w:rsid w:val="005874B7"/>
    <w:rsid w:val="0059049F"/>
    <w:rsid w:val="00591FE4"/>
    <w:rsid w:val="00595EB1"/>
    <w:rsid w:val="005A01DD"/>
    <w:rsid w:val="005A0245"/>
    <w:rsid w:val="005A0E86"/>
    <w:rsid w:val="005A21E0"/>
    <w:rsid w:val="005A2751"/>
    <w:rsid w:val="005A3E0C"/>
    <w:rsid w:val="005A50BA"/>
    <w:rsid w:val="005B0A6C"/>
    <w:rsid w:val="005B6F98"/>
    <w:rsid w:val="005B7192"/>
    <w:rsid w:val="005C010C"/>
    <w:rsid w:val="005C0FFC"/>
    <w:rsid w:val="005C150E"/>
    <w:rsid w:val="005C4E6D"/>
    <w:rsid w:val="005C6965"/>
    <w:rsid w:val="005C763B"/>
    <w:rsid w:val="005C7B7A"/>
    <w:rsid w:val="005C7EA5"/>
    <w:rsid w:val="005D1401"/>
    <w:rsid w:val="005D1F4B"/>
    <w:rsid w:val="005D1FB6"/>
    <w:rsid w:val="005D3646"/>
    <w:rsid w:val="005D4A4B"/>
    <w:rsid w:val="005D5B33"/>
    <w:rsid w:val="005D60F8"/>
    <w:rsid w:val="005D62C7"/>
    <w:rsid w:val="005D6434"/>
    <w:rsid w:val="005D75A5"/>
    <w:rsid w:val="005E0DE2"/>
    <w:rsid w:val="005E108C"/>
    <w:rsid w:val="005E2CF4"/>
    <w:rsid w:val="005E3E50"/>
    <w:rsid w:val="005E4646"/>
    <w:rsid w:val="005E60FF"/>
    <w:rsid w:val="005E641C"/>
    <w:rsid w:val="005E6439"/>
    <w:rsid w:val="005E723F"/>
    <w:rsid w:val="005F06E3"/>
    <w:rsid w:val="005F55BC"/>
    <w:rsid w:val="005F5677"/>
    <w:rsid w:val="005F582F"/>
    <w:rsid w:val="005F7685"/>
    <w:rsid w:val="005F780A"/>
    <w:rsid w:val="00603C67"/>
    <w:rsid w:val="00603EFF"/>
    <w:rsid w:val="00604214"/>
    <w:rsid w:val="0060432E"/>
    <w:rsid w:val="00604D15"/>
    <w:rsid w:val="00605579"/>
    <w:rsid w:val="00606E99"/>
    <w:rsid w:val="00614E83"/>
    <w:rsid w:val="006150E6"/>
    <w:rsid w:val="00615C78"/>
    <w:rsid w:val="00616EF2"/>
    <w:rsid w:val="00620B4D"/>
    <w:rsid w:val="00620C53"/>
    <w:rsid w:val="0062169C"/>
    <w:rsid w:val="00622439"/>
    <w:rsid w:val="006234EB"/>
    <w:rsid w:val="00625BAA"/>
    <w:rsid w:val="00626126"/>
    <w:rsid w:val="0062617C"/>
    <w:rsid w:val="00630597"/>
    <w:rsid w:val="00631E4B"/>
    <w:rsid w:val="00632CDE"/>
    <w:rsid w:val="00633102"/>
    <w:rsid w:val="00635FA6"/>
    <w:rsid w:val="00637555"/>
    <w:rsid w:val="00637C10"/>
    <w:rsid w:val="0064022B"/>
    <w:rsid w:val="00643841"/>
    <w:rsid w:val="00643F6E"/>
    <w:rsid w:val="00644849"/>
    <w:rsid w:val="00647151"/>
    <w:rsid w:val="00652931"/>
    <w:rsid w:val="0065673C"/>
    <w:rsid w:val="006604FF"/>
    <w:rsid w:val="00660608"/>
    <w:rsid w:val="006628DE"/>
    <w:rsid w:val="00663F3E"/>
    <w:rsid w:val="00664EAF"/>
    <w:rsid w:val="00664F81"/>
    <w:rsid w:val="00665272"/>
    <w:rsid w:val="00665E16"/>
    <w:rsid w:val="00670F6C"/>
    <w:rsid w:val="00671D49"/>
    <w:rsid w:val="006721A5"/>
    <w:rsid w:val="0067287D"/>
    <w:rsid w:val="00673894"/>
    <w:rsid w:val="00673C44"/>
    <w:rsid w:val="00674A0F"/>
    <w:rsid w:val="00675589"/>
    <w:rsid w:val="00675996"/>
    <w:rsid w:val="0067603A"/>
    <w:rsid w:val="00677A7B"/>
    <w:rsid w:val="006837F1"/>
    <w:rsid w:val="00683FE4"/>
    <w:rsid w:val="00684C1A"/>
    <w:rsid w:val="00685812"/>
    <w:rsid w:val="006866C3"/>
    <w:rsid w:val="006876E8"/>
    <w:rsid w:val="00687EBD"/>
    <w:rsid w:val="00687F1F"/>
    <w:rsid w:val="00690A74"/>
    <w:rsid w:val="006933BF"/>
    <w:rsid w:val="00697E04"/>
    <w:rsid w:val="006A0B3B"/>
    <w:rsid w:val="006A1231"/>
    <w:rsid w:val="006A3047"/>
    <w:rsid w:val="006A39E8"/>
    <w:rsid w:val="006A44F7"/>
    <w:rsid w:val="006A5190"/>
    <w:rsid w:val="006B061A"/>
    <w:rsid w:val="006B069F"/>
    <w:rsid w:val="006B151B"/>
    <w:rsid w:val="006B19CA"/>
    <w:rsid w:val="006B1D9C"/>
    <w:rsid w:val="006B4E9F"/>
    <w:rsid w:val="006B5785"/>
    <w:rsid w:val="006B5FDA"/>
    <w:rsid w:val="006B65EC"/>
    <w:rsid w:val="006B6B21"/>
    <w:rsid w:val="006B6C79"/>
    <w:rsid w:val="006B7E0E"/>
    <w:rsid w:val="006B7EC5"/>
    <w:rsid w:val="006C07A9"/>
    <w:rsid w:val="006C3399"/>
    <w:rsid w:val="006C3F59"/>
    <w:rsid w:val="006C4806"/>
    <w:rsid w:val="006C530F"/>
    <w:rsid w:val="006C5E2A"/>
    <w:rsid w:val="006D0796"/>
    <w:rsid w:val="006D3522"/>
    <w:rsid w:val="006D3595"/>
    <w:rsid w:val="006D3983"/>
    <w:rsid w:val="006D46A2"/>
    <w:rsid w:val="006D49AC"/>
    <w:rsid w:val="006E16CC"/>
    <w:rsid w:val="006E1785"/>
    <w:rsid w:val="006E2769"/>
    <w:rsid w:val="006E2BDF"/>
    <w:rsid w:val="006E36C2"/>
    <w:rsid w:val="006E6590"/>
    <w:rsid w:val="006E7333"/>
    <w:rsid w:val="006F0F73"/>
    <w:rsid w:val="006F12D1"/>
    <w:rsid w:val="006F2A15"/>
    <w:rsid w:val="00702637"/>
    <w:rsid w:val="007027AD"/>
    <w:rsid w:val="007030D8"/>
    <w:rsid w:val="007031C1"/>
    <w:rsid w:val="007039C7"/>
    <w:rsid w:val="00703A66"/>
    <w:rsid w:val="00703BD5"/>
    <w:rsid w:val="00707AA3"/>
    <w:rsid w:val="0071007A"/>
    <w:rsid w:val="00710204"/>
    <w:rsid w:val="007102D0"/>
    <w:rsid w:val="007111A3"/>
    <w:rsid w:val="00711717"/>
    <w:rsid w:val="007118F2"/>
    <w:rsid w:val="00715169"/>
    <w:rsid w:val="007157E8"/>
    <w:rsid w:val="00717549"/>
    <w:rsid w:val="00717B75"/>
    <w:rsid w:val="00720119"/>
    <w:rsid w:val="00720EB7"/>
    <w:rsid w:val="00722D27"/>
    <w:rsid w:val="00724D2F"/>
    <w:rsid w:val="00725EE4"/>
    <w:rsid w:val="007260E2"/>
    <w:rsid w:val="007270DF"/>
    <w:rsid w:val="007272AF"/>
    <w:rsid w:val="007272BD"/>
    <w:rsid w:val="00730B49"/>
    <w:rsid w:val="00733A9B"/>
    <w:rsid w:val="00736D3E"/>
    <w:rsid w:val="0073728E"/>
    <w:rsid w:val="007376E6"/>
    <w:rsid w:val="00737EC1"/>
    <w:rsid w:val="00740507"/>
    <w:rsid w:val="00740BFA"/>
    <w:rsid w:val="0074187E"/>
    <w:rsid w:val="0074195F"/>
    <w:rsid w:val="00741BF7"/>
    <w:rsid w:val="00742655"/>
    <w:rsid w:val="00742A98"/>
    <w:rsid w:val="0074345D"/>
    <w:rsid w:val="0074539E"/>
    <w:rsid w:val="00746004"/>
    <w:rsid w:val="00746005"/>
    <w:rsid w:val="007500E3"/>
    <w:rsid w:val="00750ECB"/>
    <w:rsid w:val="007512B1"/>
    <w:rsid w:val="00751B6A"/>
    <w:rsid w:val="007521EB"/>
    <w:rsid w:val="00752687"/>
    <w:rsid w:val="00754CB0"/>
    <w:rsid w:val="00755257"/>
    <w:rsid w:val="00755964"/>
    <w:rsid w:val="0075649B"/>
    <w:rsid w:val="00757896"/>
    <w:rsid w:val="0076001E"/>
    <w:rsid w:val="00760622"/>
    <w:rsid w:val="00761039"/>
    <w:rsid w:val="0076167A"/>
    <w:rsid w:val="00762613"/>
    <w:rsid w:val="00764114"/>
    <w:rsid w:val="00766CC0"/>
    <w:rsid w:val="00766FF7"/>
    <w:rsid w:val="0077126C"/>
    <w:rsid w:val="007712D9"/>
    <w:rsid w:val="0077231B"/>
    <w:rsid w:val="00773FC7"/>
    <w:rsid w:val="00775279"/>
    <w:rsid w:val="007762BD"/>
    <w:rsid w:val="00777BC2"/>
    <w:rsid w:val="00780737"/>
    <w:rsid w:val="007815BC"/>
    <w:rsid w:val="007826E8"/>
    <w:rsid w:val="00783542"/>
    <w:rsid w:val="00783B59"/>
    <w:rsid w:val="00783D67"/>
    <w:rsid w:val="00784DD3"/>
    <w:rsid w:val="007850F8"/>
    <w:rsid w:val="007860F8"/>
    <w:rsid w:val="0078666E"/>
    <w:rsid w:val="00787E59"/>
    <w:rsid w:val="00790C06"/>
    <w:rsid w:val="00790E1D"/>
    <w:rsid w:val="00792387"/>
    <w:rsid w:val="00793FA9"/>
    <w:rsid w:val="00794BB7"/>
    <w:rsid w:val="007967E9"/>
    <w:rsid w:val="007A06B2"/>
    <w:rsid w:val="007A238B"/>
    <w:rsid w:val="007A3843"/>
    <w:rsid w:val="007A3B63"/>
    <w:rsid w:val="007A4CDD"/>
    <w:rsid w:val="007A6A72"/>
    <w:rsid w:val="007A6F63"/>
    <w:rsid w:val="007B0930"/>
    <w:rsid w:val="007B126E"/>
    <w:rsid w:val="007B1B63"/>
    <w:rsid w:val="007B1FB6"/>
    <w:rsid w:val="007B303A"/>
    <w:rsid w:val="007B4E8C"/>
    <w:rsid w:val="007B615F"/>
    <w:rsid w:val="007B7E8F"/>
    <w:rsid w:val="007C0A5A"/>
    <w:rsid w:val="007C1B2B"/>
    <w:rsid w:val="007C3326"/>
    <w:rsid w:val="007C3FB1"/>
    <w:rsid w:val="007C59AF"/>
    <w:rsid w:val="007C59B4"/>
    <w:rsid w:val="007C5AC1"/>
    <w:rsid w:val="007D1022"/>
    <w:rsid w:val="007D2110"/>
    <w:rsid w:val="007D2816"/>
    <w:rsid w:val="007D2A8E"/>
    <w:rsid w:val="007D406F"/>
    <w:rsid w:val="007D44ED"/>
    <w:rsid w:val="007D4AD6"/>
    <w:rsid w:val="007D5F1B"/>
    <w:rsid w:val="007D749B"/>
    <w:rsid w:val="007E143C"/>
    <w:rsid w:val="007E1709"/>
    <w:rsid w:val="007E3E96"/>
    <w:rsid w:val="007F07A7"/>
    <w:rsid w:val="007F22D0"/>
    <w:rsid w:val="007F2C5A"/>
    <w:rsid w:val="007F378A"/>
    <w:rsid w:val="007F45EA"/>
    <w:rsid w:val="007F4D9A"/>
    <w:rsid w:val="007F741F"/>
    <w:rsid w:val="007F7765"/>
    <w:rsid w:val="00800896"/>
    <w:rsid w:val="00801C9C"/>
    <w:rsid w:val="00802278"/>
    <w:rsid w:val="008022EB"/>
    <w:rsid w:val="0080298D"/>
    <w:rsid w:val="00803FB6"/>
    <w:rsid w:val="00806675"/>
    <w:rsid w:val="00806F60"/>
    <w:rsid w:val="008109A9"/>
    <w:rsid w:val="00810DBE"/>
    <w:rsid w:val="0081106F"/>
    <w:rsid w:val="00811078"/>
    <w:rsid w:val="008122DF"/>
    <w:rsid w:val="00813377"/>
    <w:rsid w:val="00813E7A"/>
    <w:rsid w:val="0081466D"/>
    <w:rsid w:val="00814A09"/>
    <w:rsid w:val="008151F9"/>
    <w:rsid w:val="008162DB"/>
    <w:rsid w:val="008166EA"/>
    <w:rsid w:val="00817BA7"/>
    <w:rsid w:val="00820FC7"/>
    <w:rsid w:val="0082128D"/>
    <w:rsid w:val="0082179F"/>
    <w:rsid w:val="00821915"/>
    <w:rsid w:val="00822CC6"/>
    <w:rsid w:val="00822DAE"/>
    <w:rsid w:val="008238C2"/>
    <w:rsid w:val="00825CEB"/>
    <w:rsid w:val="008275BF"/>
    <w:rsid w:val="0083050B"/>
    <w:rsid w:val="008309DB"/>
    <w:rsid w:val="0083161B"/>
    <w:rsid w:val="00831E37"/>
    <w:rsid w:val="0083238E"/>
    <w:rsid w:val="0083258E"/>
    <w:rsid w:val="0083269C"/>
    <w:rsid w:val="008328BA"/>
    <w:rsid w:val="00832B80"/>
    <w:rsid w:val="00833C9E"/>
    <w:rsid w:val="008356D5"/>
    <w:rsid w:val="0083744D"/>
    <w:rsid w:val="00840D27"/>
    <w:rsid w:val="00841848"/>
    <w:rsid w:val="0084438F"/>
    <w:rsid w:val="008456CA"/>
    <w:rsid w:val="0084586B"/>
    <w:rsid w:val="00847368"/>
    <w:rsid w:val="008473FF"/>
    <w:rsid w:val="00850147"/>
    <w:rsid w:val="00850A33"/>
    <w:rsid w:val="008542A3"/>
    <w:rsid w:val="00854308"/>
    <w:rsid w:val="00855492"/>
    <w:rsid w:val="00857808"/>
    <w:rsid w:val="0085789C"/>
    <w:rsid w:val="00857AEE"/>
    <w:rsid w:val="00857CBD"/>
    <w:rsid w:val="00862753"/>
    <w:rsid w:val="008677C1"/>
    <w:rsid w:val="00867AD6"/>
    <w:rsid w:val="008700E4"/>
    <w:rsid w:val="008718B2"/>
    <w:rsid w:val="00872F17"/>
    <w:rsid w:val="00874868"/>
    <w:rsid w:val="008761B4"/>
    <w:rsid w:val="00876E55"/>
    <w:rsid w:val="00877923"/>
    <w:rsid w:val="00880445"/>
    <w:rsid w:val="0088131F"/>
    <w:rsid w:val="0088139E"/>
    <w:rsid w:val="00883D1C"/>
    <w:rsid w:val="00885705"/>
    <w:rsid w:val="008900BB"/>
    <w:rsid w:val="00890F36"/>
    <w:rsid w:val="00891370"/>
    <w:rsid w:val="0089140D"/>
    <w:rsid w:val="0089154F"/>
    <w:rsid w:val="0089181B"/>
    <w:rsid w:val="00891867"/>
    <w:rsid w:val="00892ABC"/>
    <w:rsid w:val="00894DA3"/>
    <w:rsid w:val="008A0AD4"/>
    <w:rsid w:val="008A26DC"/>
    <w:rsid w:val="008A3C23"/>
    <w:rsid w:val="008A4108"/>
    <w:rsid w:val="008A6D08"/>
    <w:rsid w:val="008A709B"/>
    <w:rsid w:val="008A709D"/>
    <w:rsid w:val="008A7275"/>
    <w:rsid w:val="008A7C0C"/>
    <w:rsid w:val="008B3834"/>
    <w:rsid w:val="008B3A30"/>
    <w:rsid w:val="008B3AD6"/>
    <w:rsid w:val="008B4BDA"/>
    <w:rsid w:val="008B4CCC"/>
    <w:rsid w:val="008B4E24"/>
    <w:rsid w:val="008B7C6C"/>
    <w:rsid w:val="008C031E"/>
    <w:rsid w:val="008C1BBB"/>
    <w:rsid w:val="008C2C7F"/>
    <w:rsid w:val="008C4C4F"/>
    <w:rsid w:val="008C4F4F"/>
    <w:rsid w:val="008C6185"/>
    <w:rsid w:val="008C6528"/>
    <w:rsid w:val="008D000B"/>
    <w:rsid w:val="008D101B"/>
    <w:rsid w:val="008D12D4"/>
    <w:rsid w:val="008D18B1"/>
    <w:rsid w:val="008D27A2"/>
    <w:rsid w:val="008D288B"/>
    <w:rsid w:val="008D2D03"/>
    <w:rsid w:val="008D3D61"/>
    <w:rsid w:val="008D45E1"/>
    <w:rsid w:val="008D4982"/>
    <w:rsid w:val="008D536F"/>
    <w:rsid w:val="008D5474"/>
    <w:rsid w:val="008D5CD2"/>
    <w:rsid w:val="008D6E54"/>
    <w:rsid w:val="008E25A2"/>
    <w:rsid w:val="008E5775"/>
    <w:rsid w:val="008E6464"/>
    <w:rsid w:val="008E6D39"/>
    <w:rsid w:val="008F0604"/>
    <w:rsid w:val="008F35C0"/>
    <w:rsid w:val="008F35D6"/>
    <w:rsid w:val="008F3CDB"/>
    <w:rsid w:val="008F493E"/>
    <w:rsid w:val="008F52EF"/>
    <w:rsid w:val="008F580D"/>
    <w:rsid w:val="00901846"/>
    <w:rsid w:val="00903FF5"/>
    <w:rsid w:val="009069A9"/>
    <w:rsid w:val="00906A52"/>
    <w:rsid w:val="009111CC"/>
    <w:rsid w:val="00913077"/>
    <w:rsid w:val="009132DE"/>
    <w:rsid w:val="00915496"/>
    <w:rsid w:val="00917582"/>
    <w:rsid w:val="00920845"/>
    <w:rsid w:val="00920D5B"/>
    <w:rsid w:val="00922676"/>
    <w:rsid w:val="00924A57"/>
    <w:rsid w:val="00924E9C"/>
    <w:rsid w:val="00925785"/>
    <w:rsid w:val="009266F1"/>
    <w:rsid w:val="00927D08"/>
    <w:rsid w:val="00933818"/>
    <w:rsid w:val="0093387A"/>
    <w:rsid w:val="00936DD1"/>
    <w:rsid w:val="0093745C"/>
    <w:rsid w:val="00937728"/>
    <w:rsid w:val="00937C3D"/>
    <w:rsid w:val="009406E4"/>
    <w:rsid w:val="0094146A"/>
    <w:rsid w:val="00941734"/>
    <w:rsid w:val="00942A1B"/>
    <w:rsid w:val="00943328"/>
    <w:rsid w:val="00944C9E"/>
    <w:rsid w:val="00945D8B"/>
    <w:rsid w:val="0094659E"/>
    <w:rsid w:val="00946849"/>
    <w:rsid w:val="00946FC4"/>
    <w:rsid w:val="009502F6"/>
    <w:rsid w:val="00951E52"/>
    <w:rsid w:val="00951FEA"/>
    <w:rsid w:val="00952102"/>
    <w:rsid w:val="00952B0A"/>
    <w:rsid w:val="00953D19"/>
    <w:rsid w:val="00954A6B"/>
    <w:rsid w:val="00954BAB"/>
    <w:rsid w:val="00955FAE"/>
    <w:rsid w:val="00955FB4"/>
    <w:rsid w:val="009565D3"/>
    <w:rsid w:val="00960DF9"/>
    <w:rsid w:val="009610AA"/>
    <w:rsid w:val="009621CE"/>
    <w:rsid w:val="0096324B"/>
    <w:rsid w:val="00963DBF"/>
    <w:rsid w:val="00966F7F"/>
    <w:rsid w:val="00970A17"/>
    <w:rsid w:val="00971823"/>
    <w:rsid w:val="00974C23"/>
    <w:rsid w:val="00975450"/>
    <w:rsid w:val="00975A15"/>
    <w:rsid w:val="009760E2"/>
    <w:rsid w:val="00980B56"/>
    <w:rsid w:val="00981445"/>
    <w:rsid w:val="00981960"/>
    <w:rsid w:val="009830B3"/>
    <w:rsid w:val="00984B83"/>
    <w:rsid w:val="00984C53"/>
    <w:rsid w:val="009851E4"/>
    <w:rsid w:val="0098588A"/>
    <w:rsid w:val="00985F71"/>
    <w:rsid w:val="0098682E"/>
    <w:rsid w:val="009907C1"/>
    <w:rsid w:val="00991336"/>
    <w:rsid w:val="00993D42"/>
    <w:rsid w:val="00994731"/>
    <w:rsid w:val="00994809"/>
    <w:rsid w:val="0099547E"/>
    <w:rsid w:val="009964F7"/>
    <w:rsid w:val="00997A28"/>
    <w:rsid w:val="009A1248"/>
    <w:rsid w:val="009A1961"/>
    <w:rsid w:val="009A2E7B"/>
    <w:rsid w:val="009A2E7D"/>
    <w:rsid w:val="009A31A8"/>
    <w:rsid w:val="009A3593"/>
    <w:rsid w:val="009A44B1"/>
    <w:rsid w:val="009A5560"/>
    <w:rsid w:val="009A558E"/>
    <w:rsid w:val="009A641D"/>
    <w:rsid w:val="009A71D8"/>
    <w:rsid w:val="009A7EDD"/>
    <w:rsid w:val="009B302F"/>
    <w:rsid w:val="009B326B"/>
    <w:rsid w:val="009B33D6"/>
    <w:rsid w:val="009B35F5"/>
    <w:rsid w:val="009B3813"/>
    <w:rsid w:val="009B550E"/>
    <w:rsid w:val="009B5B3F"/>
    <w:rsid w:val="009B5B67"/>
    <w:rsid w:val="009C1540"/>
    <w:rsid w:val="009C18A6"/>
    <w:rsid w:val="009C2E0B"/>
    <w:rsid w:val="009C4768"/>
    <w:rsid w:val="009C5010"/>
    <w:rsid w:val="009C60D7"/>
    <w:rsid w:val="009C6113"/>
    <w:rsid w:val="009D039B"/>
    <w:rsid w:val="009D0EC8"/>
    <w:rsid w:val="009D166D"/>
    <w:rsid w:val="009D1D14"/>
    <w:rsid w:val="009D2A01"/>
    <w:rsid w:val="009D3757"/>
    <w:rsid w:val="009D46B7"/>
    <w:rsid w:val="009E114A"/>
    <w:rsid w:val="009E2923"/>
    <w:rsid w:val="009E2EC4"/>
    <w:rsid w:val="009E37BF"/>
    <w:rsid w:val="009E49E7"/>
    <w:rsid w:val="009F0639"/>
    <w:rsid w:val="009F0928"/>
    <w:rsid w:val="009F5790"/>
    <w:rsid w:val="009F619D"/>
    <w:rsid w:val="009F745E"/>
    <w:rsid w:val="009F7D4A"/>
    <w:rsid w:val="00A0177D"/>
    <w:rsid w:val="00A023B1"/>
    <w:rsid w:val="00A03344"/>
    <w:rsid w:val="00A04206"/>
    <w:rsid w:val="00A04753"/>
    <w:rsid w:val="00A04F7F"/>
    <w:rsid w:val="00A05DD4"/>
    <w:rsid w:val="00A060BA"/>
    <w:rsid w:val="00A06D4F"/>
    <w:rsid w:val="00A0714F"/>
    <w:rsid w:val="00A0781F"/>
    <w:rsid w:val="00A114F2"/>
    <w:rsid w:val="00A13340"/>
    <w:rsid w:val="00A13DC1"/>
    <w:rsid w:val="00A14353"/>
    <w:rsid w:val="00A145D7"/>
    <w:rsid w:val="00A151D6"/>
    <w:rsid w:val="00A156C0"/>
    <w:rsid w:val="00A15C26"/>
    <w:rsid w:val="00A2056A"/>
    <w:rsid w:val="00A2083D"/>
    <w:rsid w:val="00A211ED"/>
    <w:rsid w:val="00A21D91"/>
    <w:rsid w:val="00A225C7"/>
    <w:rsid w:val="00A22A20"/>
    <w:rsid w:val="00A234BF"/>
    <w:rsid w:val="00A23D6D"/>
    <w:rsid w:val="00A250CD"/>
    <w:rsid w:val="00A259C3"/>
    <w:rsid w:val="00A25A56"/>
    <w:rsid w:val="00A25BD5"/>
    <w:rsid w:val="00A3030D"/>
    <w:rsid w:val="00A3078D"/>
    <w:rsid w:val="00A337FC"/>
    <w:rsid w:val="00A33941"/>
    <w:rsid w:val="00A347CA"/>
    <w:rsid w:val="00A412AD"/>
    <w:rsid w:val="00A42AEF"/>
    <w:rsid w:val="00A529B3"/>
    <w:rsid w:val="00A53A96"/>
    <w:rsid w:val="00A53BEB"/>
    <w:rsid w:val="00A53F4A"/>
    <w:rsid w:val="00A54E04"/>
    <w:rsid w:val="00A57782"/>
    <w:rsid w:val="00A61373"/>
    <w:rsid w:val="00A6196D"/>
    <w:rsid w:val="00A629BF"/>
    <w:rsid w:val="00A63137"/>
    <w:rsid w:val="00A63AD5"/>
    <w:rsid w:val="00A6476C"/>
    <w:rsid w:val="00A659FD"/>
    <w:rsid w:val="00A65F4D"/>
    <w:rsid w:val="00A67699"/>
    <w:rsid w:val="00A67AFB"/>
    <w:rsid w:val="00A70193"/>
    <w:rsid w:val="00A713E6"/>
    <w:rsid w:val="00A71CE1"/>
    <w:rsid w:val="00A728EE"/>
    <w:rsid w:val="00A72E9F"/>
    <w:rsid w:val="00A73EB9"/>
    <w:rsid w:val="00A742F4"/>
    <w:rsid w:val="00A754C8"/>
    <w:rsid w:val="00A759AA"/>
    <w:rsid w:val="00A75F26"/>
    <w:rsid w:val="00A768EF"/>
    <w:rsid w:val="00A77FB6"/>
    <w:rsid w:val="00A82644"/>
    <w:rsid w:val="00A84FA9"/>
    <w:rsid w:val="00A85483"/>
    <w:rsid w:val="00A914A7"/>
    <w:rsid w:val="00A93949"/>
    <w:rsid w:val="00A93DB9"/>
    <w:rsid w:val="00A949E5"/>
    <w:rsid w:val="00A961F5"/>
    <w:rsid w:val="00A96299"/>
    <w:rsid w:val="00A969B0"/>
    <w:rsid w:val="00A975DC"/>
    <w:rsid w:val="00AA15C2"/>
    <w:rsid w:val="00AA1CD7"/>
    <w:rsid w:val="00AA23D9"/>
    <w:rsid w:val="00AA2495"/>
    <w:rsid w:val="00AA2C06"/>
    <w:rsid w:val="00AA2CA8"/>
    <w:rsid w:val="00AA4358"/>
    <w:rsid w:val="00AA58A1"/>
    <w:rsid w:val="00AA6D77"/>
    <w:rsid w:val="00AA7710"/>
    <w:rsid w:val="00AB1523"/>
    <w:rsid w:val="00AB3B46"/>
    <w:rsid w:val="00AB4A9B"/>
    <w:rsid w:val="00AB51D8"/>
    <w:rsid w:val="00AB53B2"/>
    <w:rsid w:val="00AB5CE2"/>
    <w:rsid w:val="00AC1343"/>
    <w:rsid w:val="00AC1689"/>
    <w:rsid w:val="00AC219D"/>
    <w:rsid w:val="00AC3237"/>
    <w:rsid w:val="00AC3397"/>
    <w:rsid w:val="00AC33E2"/>
    <w:rsid w:val="00AC37D8"/>
    <w:rsid w:val="00AC42AA"/>
    <w:rsid w:val="00AC4345"/>
    <w:rsid w:val="00AC75F8"/>
    <w:rsid w:val="00AD5004"/>
    <w:rsid w:val="00AD539D"/>
    <w:rsid w:val="00AD5BE7"/>
    <w:rsid w:val="00AD5DC5"/>
    <w:rsid w:val="00AD7207"/>
    <w:rsid w:val="00AE1549"/>
    <w:rsid w:val="00AE3CD9"/>
    <w:rsid w:val="00AE5CCF"/>
    <w:rsid w:val="00AE66D8"/>
    <w:rsid w:val="00AF0087"/>
    <w:rsid w:val="00AF02F1"/>
    <w:rsid w:val="00AF3457"/>
    <w:rsid w:val="00AF4C78"/>
    <w:rsid w:val="00AF555B"/>
    <w:rsid w:val="00AF5837"/>
    <w:rsid w:val="00AF7162"/>
    <w:rsid w:val="00AF717C"/>
    <w:rsid w:val="00B03985"/>
    <w:rsid w:val="00B058C4"/>
    <w:rsid w:val="00B05FA6"/>
    <w:rsid w:val="00B067C3"/>
    <w:rsid w:val="00B06E53"/>
    <w:rsid w:val="00B07E66"/>
    <w:rsid w:val="00B13ADF"/>
    <w:rsid w:val="00B1495E"/>
    <w:rsid w:val="00B168B9"/>
    <w:rsid w:val="00B1736B"/>
    <w:rsid w:val="00B17904"/>
    <w:rsid w:val="00B20D50"/>
    <w:rsid w:val="00B21E6B"/>
    <w:rsid w:val="00B228D2"/>
    <w:rsid w:val="00B229DA"/>
    <w:rsid w:val="00B25AF8"/>
    <w:rsid w:val="00B3077F"/>
    <w:rsid w:val="00B336A6"/>
    <w:rsid w:val="00B35965"/>
    <w:rsid w:val="00B35E39"/>
    <w:rsid w:val="00B419FF"/>
    <w:rsid w:val="00B41A7D"/>
    <w:rsid w:val="00B428C9"/>
    <w:rsid w:val="00B4339D"/>
    <w:rsid w:val="00B43CEE"/>
    <w:rsid w:val="00B4401F"/>
    <w:rsid w:val="00B4402D"/>
    <w:rsid w:val="00B4479A"/>
    <w:rsid w:val="00B45ADE"/>
    <w:rsid w:val="00B45B62"/>
    <w:rsid w:val="00B45F37"/>
    <w:rsid w:val="00B46A58"/>
    <w:rsid w:val="00B46EB1"/>
    <w:rsid w:val="00B50049"/>
    <w:rsid w:val="00B51798"/>
    <w:rsid w:val="00B51D45"/>
    <w:rsid w:val="00B523E1"/>
    <w:rsid w:val="00B52B2C"/>
    <w:rsid w:val="00B52C8A"/>
    <w:rsid w:val="00B53640"/>
    <w:rsid w:val="00B54090"/>
    <w:rsid w:val="00B558CB"/>
    <w:rsid w:val="00B5741B"/>
    <w:rsid w:val="00B60261"/>
    <w:rsid w:val="00B612D2"/>
    <w:rsid w:val="00B621F5"/>
    <w:rsid w:val="00B62C7B"/>
    <w:rsid w:val="00B63A03"/>
    <w:rsid w:val="00B64C22"/>
    <w:rsid w:val="00B65090"/>
    <w:rsid w:val="00B65183"/>
    <w:rsid w:val="00B67428"/>
    <w:rsid w:val="00B679B9"/>
    <w:rsid w:val="00B7007D"/>
    <w:rsid w:val="00B713FA"/>
    <w:rsid w:val="00B71B29"/>
    <w:rsid w:val="00B7237E"/>
    <w:rsid w:val="00B72B92"/>
    <w:rsid w:val="00B72F18"/>
    <w:rsid w:val="00B74965"/>
    <w:rsid w:val="00B74F8D"/>
    <w:rsid w:val="00B755B3"/>
    <w:rsid w:val="00B75CD2"/>
    <w:rsid w:val="00B76925"/>
    <w:rsid w:val="00B77930"/>
    <w:rsid w:val="00B81A82"/>
    <w:rsid w:val="00B81C3D"/>
    <w:rsid w:val="00B83309"/>
    <w:rsid w:val="00B83933"/>
    <w:rsid w:val="00B847D2"/>
    <w:rsid w:val="00B849D4"/>
    <w:rsid w:val="00B855A1"/>
    <w:rsid w:val="00B85FCC"/>
    <w:rsid w:val="00B86A93"/>
    <w:rsid w:val="00B87DBE"/>
    <w:rsid w:val="00B9049D"/>
    <w:rsid w:val="00B92C0D"/>
    <w:rsid w:val="00B93003"/>
    <w:rsid w:val="00B932D8"/>
    <w:rsid w:val="00B95493"/>
    <w:rsid w:val="00B95546"/>
    <w:rsid w:val="00B964ED"/>
    <w:rsid w:val="00B97469"/>
    <w:rsid w:val="00BA10BA"/>
    <w:rsid w:val="00BA10E0"/>
    <w:rsid w:val="00BA5197"/>
    <w:rsid w:val="00BA5554"/>
    <w:rsid w:val="00BA5746"/>
    <w:rsid w:val="00BA6D22"/>
    <w:rsid w:val="00BB139E"/>
    <w:rsid w:val="00BB14DA"/>
    <w:rsid w:val="00BB152B"/>
    <w:rsid w:val="00BB17BE"/>
    <w:rsid w:val="00BB28CA"/>
    <w:rsid w:val="00BB36A0"/>
    <w:rsid w:val="00BB3A26"/>
    <w:rsid w:val="00BB41E2"/>
    <w:rsid w:val="00BB4515"/>
    <w:rsid w:val="00BB4DB1"/>
    <w:rsid w:val="00BB5772"/>
    <w:rsid w:val="00BB5BFA"/>
    <w:rsid w:val="00BB620C"/>
    <w:rsid w:val="00BB73E1"/>
    <w:rsid w:val="00BC0127"/>
    <w:rsid w:val="00BC056D"/>
    <w:rsid w:val="00BC3F99"/>
    <w:rsid w:val="00BC620E"/>
    <w:rsid w:val="00BD10BC"/>
    <w:rsid w:val="00BD13F4"/>
    <w:rsid w:val="00BD1650"/>
    <w:rsid w:val="00BD22D9"/>
    <w:rsid w:val="00BD30F2"/>
    <w:rsid w:val="00BD57DC"/>
    <w:rsid w:val="00BD646E"/>
    <w:rsid w:val="00BD7E17"/>
    <w:rsid w:val="00BE1E24"/>
    <w:rsid w:val="00BE2F47"/>
    <w:rsid w:val="00BE3E24"/>
    <w:rsid w:val="00BE67AE"/>
    <w:rsid w:val="00BF05C2"/>
    <w:rsid w:val="00BF1DF3"/>
    <w:rsid w:val="00BF2008"/>
    <w:rsid w:val="00BF2727"/>
    <w:rsid w:val="00BF3348"/>
    <w:rsid w:val="00BF730C"/>
    <w:rsid w:val="00C012A9"/>
    <w:rsid w:val="00C01575"/>
    <w:rsid w:val="00C01FFB"/>
    <w:rsid w:val="00C02013"/>
    <w:rsid w:val="00C029E3"/>
    <w:rsid w:val="00C02C8C"/>
    <w:rsid w:val="00C031F0"/>
    <w:rsid w:val="00C05DD3"/>
    <w:rsid w:val="00C065C8"/>
    <w:rsid w:val="00C07A98"/>
    <w:rsid w:val="00C10F78"/>
    <w:rsid w:val="00C1130B"/>
    <w:rsid w:val="00C11EE5"/>
    <w:rsid w:val="00C12620"/>
    <w:rsid w:val="00C14A20"/>
    <w:rsid w:val="00C14B2D"/>
    <w:rsid w:val="00C15316"/>
    <w:rsid w:val="00C17538"/>
    <w:rsid w:val="00C20755"/>
    <w:rsid w:val="00C2205B"/>
    <w:rsid w:val="00C22404"/>
    <w:rsid w:val="00C2271B"/>
    <w:rsid w:val="00C22959"/>
    <w:rsid w:val="00C22963"/>
    <w:rsid w:val="00C22D95"/>
    <w:rsid w:val="00C23C98"/>
    <w:rsid w:val="00C23F85"/>
    <w:rsid w:val="00C252A4"/>
    <w:rsid w:val="00C26519"/>
    <w:rsid w:val="00C26D49"/>
    <w:rsid w:val="00C31DA5"/>
    <w:rsid w:val="00C31E93"/>
    <w:rsid w:val="00C31F16"/>
    <w:rsid w:val="00C33CFC"/>
    <w:rsid w:val="00C35A9C"/>
    <w:rsid w:val="00C36FA3"/>
    <w:rsid w:val="00C376E6"/>
    <w:rsid w:val="00C4041F"/>
    <w:rsid w:val="00C40A5A"/>
    <w:rsid w:val="00C40C29"/>
    <w:rsid w:val="00C40E7E"/>
    <w:rsid w:val="00C4136B"/>
    <w:rsid w:val="00C41F6D"/>
    <w:rsid w:val="00C41FDC"/>
    <w:rsid w:val="00C42AC8"/>
    <w:rsid w:val="00C431E1"/>
    <w:rsid w:val="00C43CAB"/>
    <w:rsid w:val="00C470DE"/>
    <w:rsid w:val="00C47571"/>
    <w:rsid w:val="00C50E4A"/>
    <w:rsid w:val="00C51235"/>
    <w:rsid w:val="00C52942"/>
    <w:rsid w:val="00C564B6"/>
    <w:rsid w:val="00C56ABD"/>
    <w:rsid w:val="00C56B2C"/>
    <w:rsid w:val="00C57047"/>
    <w:rsid w:val="00C5750E"/>
    <w:rsid w:val="00C60352"/>
    <w:rsid w:val="00C60AA0"/>
    <w:rsid w:val="00C61280"/>
    <w:rsid w:val="00C629A4"/>
    <w:rsid w:val="00C62BA7"/>
    <w:rsid w:val="00C64F1D"/>
    <w:rsid w:val="00C66213"/>
    <w:rsid w:val="00C67174"/>
    <w:rsid w:val="00C673F2"/>
    <w:rsid w:val="00C744FD"/>
    <w:rsid w:val="00C749C1"/>
    <w:rsid w:val="00C74B12"/>
    <w:rsid w:val="00C75AA3"/>
    <w:rsid w:val="00C76B53"/>
    <w:rsid w:val="00C76CC3"/>
    <w:rsid w:val="00C77196"/>
    <w:rsid w:val="00C836D4"/>
    <w:rsid w:val="00C84130"/>
    <w:rsid w:val="00C84918"/>
    <w:rsid w:val="00C85C6B"/>
    <w:rsid w:val="00C866ED"/>
    <w:rsid w:val="00C87061"/>
    <w:rsid w:val="00C87754"/>
    <w:rsid w:val="00C8788C"/>
    <w:rsid w:val="00C90ED2"/>
    <w:rsid w:val="00C9353E"/>
    <w:rsid w:val="00C938C3"/>
    <w:rsid w:val="00C93EB7"/>
    <w:rsid w:val="00C9466D"/>
    <w:rsid w:val="00C94AFC"/>
    <w:rsid w:val="00C95494"/>
    <w:rsid w:val="00C95884"/>
    <w:rsid w:val="00C95A7D"/>
    <w:rsid w:val="00C965DF"/>
    <w:rsid w:val="00C96DE9"/>
    <w:rsid w:val="00CA1829"/>
    <w:rsid w:val="00CA2A33"/>
    <w:rsid w:val="00CA4E72"/>
    <w:rsid w:val="00CA77BD"/>
    <w:rsid w:val="00CA7B0B"/>
    <w:rsid w:val="00CB044D"/>
    <w:rsid w:val="00CB1A5C"/>
    <w:rsid w:val="00CB1EDF"/>
    <w:rsid w:val="00CB1FE9"/>
    <w:rsid w:val="00CB304E"/>
    <w:rsid w:val="00CB3388"/>
    <w:rsid w:val="00CB52FC"/>
    <w:rsid w:val="00CB6009"/>
    <w:rsid w:val="00CB6CE0"/>
    <w:rsid w:val="00CB7060"/>
    <w:rsid w:val="00CC2633"/>
    <w:rsid w:val="00CC2FE8"/>
    <w:rsid w:val="00CC44A1"/>
    <w:rsid w:val="00CC4F38"/>
    <w:rsid w:val="00CC5FA4"/>
    <w:rsid w:val="00CC6328"/>
    <w:rsid w:val="00CC73FC"/>
    <w:rsid w:val="00CC75B0"/>
    <w:rsid w:val="00CC78E2"/>
    <w:rsid w:val="00CC7F06"/>
    <w:rsid w:val="00CD1AD7"/>
    <w:rsid w:val="00CD22B9"/>
    <w:rsid w:val="00CD5AB8"/>
    <w:rsid w:val="00CD7054"/>
    <w:rsid w:val="00CE155C"/>
    <w:rsid w:val="00CE1A9D"/>
    <w:rsid w:val="00CE2F1D"/>
    <w:rsid w:val="00CE31DC"/>
    <w:rsid w:val="00CF1131"/>
    <w:rsid w:val="00CF15F2"/>
    <w:rsid w:val="00CF161B"/>
    <w:rsid w:val="00CF16D5"/>
    <w:rsid w:val="00CF1A6D"/>
    <w:rsid w:val="00CF20C4"/>
    <w:rsid w:val="00CF299C"/>
    <w:rsid w:val="00CF2F9B"/>
    <w:rsid w:val="00CF3CEB"/>
    <w:rsid w:val="00CF500F"/>
    <w:rsid w:val="00CF5E1E"/>
    <w:rsid w:val="00CF67E4"/>
    <w:rsid w:val="00CF7105"/>
    <w:rsid w:val="00CF7F41"/>
    <w:rsid w:val="00D00077"/>
    <w:rsid w:val="00D01013"/>
    <w:rsid w:val="00D04750"/>
    <w:rsid w:val="00D047EC"/>
    <w:rsid w:val="00D051CA"/>
    <w:rsid w:val="00D05245"/>
    <w:rsid w:val="00D0631B"/>
    <w:rsid w:val="00D138EE"/>
    <w:rsid w:val="00D13AD6"/>
    <w:rsid w:val="00D1401D"/>
    <w:rsid w:val="00D15039"/>
    <w:rsid w:val="00D212FD"/>
    <w:rsid w:val="00D21DCA"/>
    <w:rsid w:val="00D22974"/>
    <w:rsid w:val="00D22BE1"/>
    <w:rsid w:val="00D24BF4"/>
    <w:rsid w:val="00D257B1"/>
    <w:rsid w:val="00D25C20"/>
    <w:rsid w:val="00D26741"/>
    <w:rsid w:val="00D26D50"/>
    <w:rsid w:val="00D30A82"/>
    <w:rsid w:val="00D30BA7"/>
    <w:rsid w:val="00D35611"/>
    <w:rsid w:val="00D35F9A"/>
    <w:rsid w:val="00D36671"/>
    <w:rsid w:val="00D40C83"/>
    <w:rsid w:val="00D44BB5"/>
    <w:rsid w:val="00D45162"/>
    <w:rsid w:val="00D454DB"/>
    <w:rsid w:val="00D46EEF"/>
    <w:rsid w:val="00D47D64"/>
    <w:rsid w:val="00D47FF5"/>
    <w:rsid w:val="00D50A39"/>
    <w:rsid w:val="00D515B1"/>
    <w:rsid w:val="00D525C3"/>
    <w:rsid w:val="00D532EF"/>
    <w:rsid w:val="00D54396"/>
    <w:rsid w:val="00D55000"/>
    <w:rsid w:val="00D56159"/>
    <w:rsid w:val="00D5633C"/>
    <w:rsid w:val="00D56F84"/>
    <w:rsid w:val="00D5740A"/>
    <w:rsid w:val="00D615F3"/>
    <w:rsid w:val="00D656C7"/>
    <w:rsid w:val="00D65964"/>
    <w:rsid w:val="00D6626E"/>
    <w:rsid w:val="00D66CA0"/>
    <w:rsid w:val="00D674A2"/>
    <w:rsid w:val="00D67A24"/>
    <w:rsid w:val="00D712A7"/>
    <w:rsid w:val="00D7372A"/>
    <w:rsid w:val="00D7395D"/>
    <w:rsid w:val="00D743DE"/>
    <w:rsid w:val="00D80293"/>
    <w:rsid w:val="00D81D6D"/>
    <w:rsid w:val="00D82F02"/>
    <w:rsid w:val="00D83157"/>
    <w:rsid w:val="00D8480B"/>
    <w:rsid w:val="00D862C9"/>
    <w:rsid w:val="00D90284"/>
    <w:rsid w:val="00D90331"/>
    <w:rsid w:val="00D9060F"/>
    <w:rsid w:val="00D914DD"/>
    <w:rsid w:val="00D920DA"/>
    <w:rsid w:val="00D92AB8"/>
    <w:rsid w:val="00D92ABD"/>
    <w:rsid w:val="00D9408F"/>
    <w:rsid w:val="00D95177"/>
    <w:rsid w:val="00D9556E"/>
    <w:rsid w:val="00D96984"/>
    <w:rsid w:val="00D96CAA"/>
    <w:rsid w:val="00D97224"/>
    <w:rsid w:val="00DA014D"/>
    <w:rsid w:val="00DA295B"/>
    <w:rsid w:val="00DA38F5"/>
    <w:rsid w:val="00DA4844"/>
    <w:rsid w:val="00DA53CC"/>
    <w:rsid w:val="00DA5475"/>
    <w:rsid w:val="00DA5DBF"/>
    <w:rsid w:val="00DA713A"/>
    <w:rsid w:val="00DB062A"/>
    <w:rsid w:val="00DB0CCB"/>
    <w:rsid w:val="00DB11B3"/>
    <w:rsid w:val="00DB1F7A"/>
    <w:rsid w:val="00DB2566"/>
    <w:rsid w:val="00DB2F96"/>
    <w:rsid w:val="00DB326A"/>
    <w:rsid w:val="00DB32F1"/>
    <w:rsid w:val="00DB498E"/>
    <w:rsid w:val="00DB5214"/>
    <w:rsid w:val="00DB5410"/>
    <w:rsid w:val="00DB5B5B"/>
    <w:rsid w:val="00DB7221"/>
    <w:rsid w:val="00DC0D85"/>
    <w:rsid w:val="00DC1EF6"/>
    <w:rsid w:val="00DC31C2"/>
    <w:rsid w:val="00DD18AE"/>
    <w:rsid w:val="00DD2354"/>
    <w:rsid w:val="00DD23B7"/>
    <w:rsid w:val="00DD3FF2"/>
    <w:rsid w:val="00DD7C4C"/>
    <w:rsid w:val="00DD7D65"/>
    <w:rsid w:val="00DE0216"/>
    <w:rsid w:val="00DE06E8"/>
    <w:rsid w:val="00DE11CF"/>
    <w:rsid w:val="00DE1764"/>
    <w:rsid w:val="00DE2497"/>
    <w:rsid w:val="00DE269C"/>
    <w:rsid w:val="00DE2808"/>
    <w:rsid w:val="00DE2B96"/>
    <w:rsid w:val="00DE36A7"/>
    <w:rsid w:val="00DE6263"/>
    <w:rsid w:val="00DF02B3"/>
    <w:rsid w:val="00DF1A4F"/>
    <w:rsid w:val="00DF2234"/>
    <w:rsid w:val="00DF3BF7"/>
    <w:rsid w:val="00DF3D8C"/>
    <w:rsid w:val="00DF5BE4"/>
    <w:rsid w:val="00DF6763"/>
    <w:rsid w:val="00DF72EE"/>
    <w:rsid w:val="00DF7401"/>
    <w:rsid w:val="00E02E53"/>
    <w:rsid w:val="00E038D9"/>
    <w:rsid w:val="00E03AA0"/>
    <w:rsid w:val="00E05260"/>
    <w:rsid w:val="00E05D1B"/>
    <w:rsid w:val="00E06DA3"/>
    <w:rsid w:val="00E0724B"/>
    <w:rsid w:val="00E07480"/>
    <w:rsid w:val="00E10414"/>
    <w:rsid w:val="00E1070F"/>
    <w:rsid w:val="00E117C4"/>
    <w:rsid w:val="00E138B2"/>
    <w:rsid w:val="00E15C35"/>
    <w:rsid w:val="00E166C1"/>
    <w:rsid w:val="00E16DE5"/>
    <w:rsid w:val="00E17487"/>
    <w:rsid w:val="00E21C50"/>
    <w:rsid w:val="00E23338"/>
    <w:rsid w:val="00E245CD"/>
    <w:rsid w:val="00E2482F"/>
    <w:rsid w:val="00E2605C"/>
    <w:rsid w:val="00E2687C"/>
    <w:rsid w:val="00E27114"/>
    <w:rsid w:val="00E30EC2"/>
    <w:rsid w:val="00E326A3"/>
    <w:rsid w:val="00E32A2A"/>
    <w:rsid w:val="00E34414"/>
    <w:rsid w:val="00E362F5"/>
    <w:rsid w:val="00E3640D"/>
    <w:rsid w:val="00E3643E"/>
    <w:rsid w:val="00E369F7"/>
    <w:rsid w:val="00E36E3C"/>
    <w:rsid w:val="00E37649"/>
    <w:rsid w:val="00E3769E"/>
    <w:rsid w:val="00E41349"/>
    <w:rsid w:val="00E42A7A"/>
    <w:rsid w:val="00E42E2C"/>
    <w:rsid w:val="00E50940"/>
    <w:rsid w:val="00E516E4"/>
    <w:rsid w:val="00E525E4"/>
    <w:rsid w:val="00E53962"/>
    <w:rsid w:val="00E545BC"/>
    <w:rsid w:val="00E652D3"/>
    <w:rsid w:val="00E668DE"/>
    <w:rsid w:val="00E67CA0"/>
    <w:rsid w:val="00E70049"/>
    <w:rsid w:val="00E71444"/>
    <w:rsid w:val="00E73949"/>
    <w:rsid w:val="00E739C6"/>
    <w:rsid w:val="00E75BAC"/>
    <w:rsid w:val="00E75BF3"/>
    <w:rsid w:val="00E7636C"/>
    <w:rsid w:val="00E77183"/>
    <w:rsid w:val="00E77309"/>
    <w:rsid w:val="00E77BA6"/>
    <w:rsid w:val="00E80D99"/>
    <w:rsid w:val="00E81EA6"/>
    <w:rsid w:val="00E83FCD"/>
    <w:rsid w:val="00E861E2"/>
    <w:rsid w:val="00E873C6"/>
    <w:rsid w:val="00E87BDF"/>
    <w:rsid w:val="00E87CF0"/>
    <w:rsid w:val="00E90BEB"/>
    <w:rsid w:val="00E933E5"/>
    <w:rsid w:val="00E93946"/>
    <w:rsid w:val="00E95388"/>
    <w:rsid w:val="00E956C2"/>
    <w:rsid w:val="00E957E6"/>
    <w:rsid w:val="00E96095"/>
    <w:rsid w:val="00E965EB"/>
    <w:rsid w:val="00E976BD"/>
    <w:rsid w:val="00EA176E"/>
    <w:rsid w:val="00EA3519"/>
    <w:rsid w:val="00EA3EC2"/>
    <w:rsid w:val="00EA5FD3"/>
    <w:rsid w:val="00EA693D"/>
    <w:rsid w:val="00EA7922"/>
    <w:rsid w:val="00EB0AF4"/>
    <w:rsid w:val="00EB2232"/>
    <w:rsid w:val="00EB3D9A"/>
    <w:rsid w:val="00EB3FE9"/>
    <w:rsid w:val="00EB44F3"/>
    <w:rsid w:val="00EB59AA"/>
    <w:rsid w:val="00EB74CE"/>
    <w:rsid w:val="00EB7829"/>
    <w:rsid w:val="00EC0482"/>
    <w:rsid w:val="00EC1D9B"/>
    <w:rsid w:val="00EC1F98"/>
    <w:rsid w:val="00EC28F9"/>
    <w:rsid w:val="00EC39D9"/>
    <w:rsid w:val="00EC404C"/>
    <w:rsid w:val="00EC4EDD"/>
    <w:rsid w:val="00EC53E6"/>
    <w:rsid w:val="00EC5FFA"/>
    <w:rsid w:val="00EC6A7B"/>
    <w:rsid w:val="00EC7379"/>
    <w:rsid w:val="00EC746F"/>
    <w:rsid w:val="00EC75CA"/>
    <w:rsid w:val="00ED11A9"/>
    <w:rsid w:val="00ED162B"/>
    <w:rsid w:val="00ED195D"/>
    <w:rsid w:val="00ED2B19"/>
    <w:rsid w:val="00ED2D5F"/>
    <w:rsid w:val="00ED3150"/>
    <w:rsid w:val="00ED387E"/>
    <w:rsid w:val="00ED38C7"/>
    <w:rsid w:val="00ED488D"/>
    <w:rsid w:val="00ED575E"/>
    <w:rsid w:val="00ED5CF1"/>
    <w:rsid w:val="00ED71E9"/>
    <w:rsid w:val="00ED7A0D"/>
    <w:rsid w:val="00EE209C"/>
    <w:rsid w:val="00EE2D03"/>
    <w:rsid w:val="00EE3C2B"/>
    <w:rsid w:val="00EE51A5"/>
    <w:rsid w:val="00EE74B9"/>
    <w:rsid w:val="00EE79B1"/>
    <w:rsid w:val="00EF0353"/>
    <w:rsid w:val="00EF1BC6"/>
    <w:rsid w:val="00EF41A2"/>
    <w:rsid w:val="00EF4CFB"/>
    <w:rsid w:val="00EF54C5"/>
    <w:rsid w:val="00EF6454"/>
    <w:rsid w:val="00EF6C3D"/>
    <w:rsid w:val="00EF6D9B"/>
    <w:rsid w:val="00EF7B89"/>
    <w:rsid w:val="00F00697"/>
    <w:rsid w:val="00F02732"/>
    <w:rsid w:val="00F03505"/>
    <w:rsid w:val="00F03C1F"/>
    <w:rsid w:val="00F04089"/>
    <w:rsid w:val="00F04FB1"/>
    <w:rsid w:val="00F13B54"/>
    <w:rsid w:val="00F157A4"/>
    <w:rsid w:val="00F15BB4"/>
    <w:rsid w:val="00F16C40"/>
    <w:rsid w:val="00F1735C"/>
    <w:rsid w:val="00F21C46"/>
    <w:rsid w:val="00F21DEC"/>
    <w:rsid w:val="00F228BB"/>
    <w:rsid w:val="00F22FF6"/>
    <w:rsid w:val="00F259A5"/>
    <w:rsid w:val="00F27B33"/>
    <w:rsid w:val="00F27C66"/>
    <w:rsid w:val="00F3009E"/>
    <w:rsid w:val="00F30786"/>
    <w:rsid w:val="00F31BD4"/>
    <w:rsid w:val="00F31F9F"/>
    <w:rsid w:val="00F33EE2"/>
    <w:rsid w:val="00F345E7"/>
    <w:rsid w:val="00F34FFA"/>
    <w:rsid w:val="00F37319"/>
    <w:rsid w:val="00F40C5D"/>
    <w:rsid w:val="00F44DD9"/>
    <w:rsid w:val="00F44EC5"/>
    <w:rsid w:val="00F4560F"/>
    <w:rsid w:val="00F475D5"/>
    <w:rsid w:val="00F478A4"/>
    <w:rsid w:val="00F527A6"/>
    <w:rsid w:val="00F531E7"/>
    <w:rsid w:val="00F5332F"/>
    <w:rsid w:val="00F54745"/>
    <w:rsid w:val="00F57E11"/>
    <w:rsid w:val="00F6122C"/>
    <w:rsid w:val="00F6181E"/>
    <w:rsid w:val="00F63CC9"/>
    <w:rsid w:val="00F644C2"/>
    <w:rsid w:val="00F673F5"/>
    <w:rsid w:val="00F719D3"/>
    <w:rsid w:val="00F71BBC"/>
    <w:rsid w:val="00F722E1"/>
    <w:rsid w:val="00F731CA"/>
    <w:rsid w:val="00F7433A"/>
    <w:rsid w:val="00F7636C"/>
    <w:rsid w:val="00F779FD"/>
    <w:rsid w:val="00F801CD"/>
    <w:rsid w:val="00F804CA"/>
    <w:rsid w:val="00F806DD"/>
    <w:rsid w:val="00F844DE"/>
    <w:rsid w:val="00F864DB"/>
    <w:rsid w:val="00F87112"/>
    <w:rsid w:val="00F8791C"/>
    <w:rsid w:val="00F918AC"/>
    <w:rsid w:val="00F91F77"/>
    <w:rsid w:val="00F92068"/>
    <w:rsid w:val="00F931C5"/>
    <w:rsid w:val="00F9453A"/>
    <w:rsid w:val="00FA10A9"/>
    <w:rsid w:val="00FA13B5"/>
    <w:rsid w:val="00FA1B13"/>
    <w:rsid w:val="00FA74B2"/>
    <w:rsid w:val="00FB07C8"/>
    <w:rsid w:val="00FB4290"/>
    <w:rsid w:val="00FB4C59"/>
    <w:rsid w:val="00FB7142"/>
    <w:rsid w:val="00FB77C6"/>
    <w:rsid w:val="00FC005D"/>
    <w:rsid w:val="00FC096D"/>
    <w:rsid w:val="00FC0FB7"/>
    <w:rsid w:val="00FC1477"/>
    <w:rsid w:val="00FC15CB"/>
    <w:rsid w:val="00FC28AF"/>
    <w:rsid w:val="00FC4388"/>
    <w:rsid w:val="00FC51A5"/>
    <w:rsid w:val="00FC6010"/>
    <w:rsid w:val="00FC69BE"/>
    <w:rsid w:val="00FC6EA8"/>
    <w:rsid w:val="00FD055E"/>
    <w:rsid w:val="00FD0A18"/>
    <w:rsid w:val="00FD0AEC"/>
    <w:rsid w:val="00FD0BA5"/>
    <w:rsid w:val="00FD0D16"/>
    <w:rsid w:val="00FD2F67"/>
    <w:rsid w:val="00FD4417"/>
    <w:rsid w:val="00FD4C11"/>
    <w:rsid w:val="00FD52B1"/>
    <w:rsid w:val="00FD7254"/>
    <w:rsid w:val="00FE142B"/>
    <w:rsid w:val="00FE2530"/>
    <w:rsid w:val="00FE56E1"/>
    <w:rsid w:val="00FE5B5C"/>
    <w:rsid w:val="00FE5D61"/>
    <w:rsid w:val="00FF091E"/>
    <w:rsid w:val="00FF25C0"/>
    <w:rsid w:val="00FF42B6"/>
    <w:rsid w:val="00FF59B4"/>
    <w:rsid w:val="00FF64CD"/>
    <w:rsid w:val="00FF7B15"/>
    <w:rsid w:val="00FF7E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3B2D4B"/>
  <w15:chartTrackingRefBased/>
  <w15:docId w15:val="{2FCF73C7-CA0C-4C52-956A-F3B2C6F1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F2234"/>
  </w:style>
  <w:style w:type="paragraph" w:styleId="Nadpis1">
    <w:name w:val="heading 1"/>
    <w:basedOn w:val="Normlny"/>
    <w:next w:val="Normlny"/>
    <w:link w:val="Nadpis1Char"/>
    <w:uiPriority w:val="9"/>
    <w:qFormat/>
    <w:rsid w:val="006C5E2A"/>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Nadpis2">
    <w:name w:val="heading 2"/>
    <w:basedOn w:val="Normlny"/>
    <w:next w:val="Normlny"/>
    <w:link w:val="Nadpis2Char"/>
    <w:uiPriority w:val="9"/>
    <w:qFormat/>
    <w:rsid w:val="00E42E2C"/>
    <w:pPr>
      <w:keepNext/>
      <w:autoSpaceDE w:val="0"/>
      <w:autoSpaceDN w:val="0"/>
      <w:spacing w:after="0" w:line="240" w:lineRule="auto"/>
      <w:jc w:val="center"/>
      <w:outlineLvl w:val="1"/>
    </w:pPr>
    <w:rPr>
      <w:rFonts w:ascii="Times New Roman" w:eastAsiaTheme="minorEastAsia" w:hAnsi="Times New Roman" w:cs="Times New Roman"/>
      <w:sz w:val="24"/>
      <w:szCs w:val="24"/>
      <w:lang w:eastAsia="sk-SK"/>
    </w:rPr>
  </w:style>
  <w:style w:type="paragraph" w:styleId="Nadpis3">
    <w:name w:val="heading 3"/>
    <w:basedOn w:val="Normlny"/>
    <w:next w:val="Normlny"/>
    <w:link w:val="Nadpis3Char"/>
    <w:uiPriority w:val="9"/>
    <w:unhideWhenUsed/>
    <w:qFormat/>
    <w:rsid w:val="006C5E2A"/>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Nadpis4">
    <w:name w:val="heading 4"/>
    <w:basedOn w:val="Normlny"/>
    <w:next w:val="Normlny"/>
    <w:link w:val="Nadpis4Char"/>
    <w:uiPriority w:val="9"/>
    <w:unhideWhenUsed/>
    <w:qFormat/>
    <w:rsid w:val="006C5E2A"/>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paragraph" w:styleId="Nadpis5">
    <w:name w:val="heading 5"/>
    <w:basedOn w:val="Normlny"/>
    <w:next w:val="Normlny"/>
    <w:link w:val="Nadpis5Char"/>
    <w:uiPriority w:val="9"/>
    <w:semiHidden/>
    <w:unhideWhenUsed/>
    <w:qFormat/>
    <w:rsid w:val="00D920DA"/>
    <w:pPr>
      <w:keepNext/>
      <w:keepLines/>
      <w:spacing w:before="80" w:after="40" w:line="240" w:lineRule="auto"/>
      <w:outlineLvl w:val="4"/>
    </w:pPr>
    <w:rPr>
      <w:rFonts w:eastAsiaTheme="majorEastAsia" w:cstheme="majorBidi"/>
      <w:color w:val="2E74B5" w:themeColor="accent1" w:themeShade="BF"/>
      <w:kern w:val="2"/>
      <w:sz w:val="24"/>
      <w:szCs w:val="24"/>
      <w14:ligatures w14:val="standardContextual"/>
    </w:rPr>
  </w:style>
  <w:style w:type="paragraph" w:styleId="Nadpis6">
    <w:name w:val="heading 6"/>
    <w:basedOn w:val="Normlny"/>
    <w:next w:val="Normlny"/>
    <w:link w:val="Nadpis6Char"/>
    <w:uiPriority w:val="9"/>
    <w:semiHidden/>
    <w:unhideWhenUsed/>
    <w:qFormat/>
    <w:rsid w:val="00D920DA"/>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Nadpis7">
    <w:name w:val="heading 7"/>
    <w:basedOn w:val="Normlny"/>
    <w:next w:val="Normlny"/>
    <w:link w:val="Nadpis7Char"/>
    <w:uiPriority w:val="9"/>
    <w:unhideWhenUsed/>
    <w:qFormat/>
    <w:rsid w:val="006C5E2A"/>
    <w:pPr>
      <w:keepNext/>
      <w:keepLines/>
      <w:spacing w:before="40" w:after="0" w:line="276" w:lineRule="auto"/>
      <w:outlineLvl w:val="6"/>
    </w:pPr>
    <w:rPr>
      <w:rFonts w:asciiTheme="majorHAnsi" w:eastAsiaTheme="majorEastAsia" w:hAnsiTheme="majorHAnsi" w:cstheme="majorBidi"/>
      <w:i/>
      <w:iCs/>
      <w:color w:val="1F4D78" w:themeColor="accent1" w:themeShade="7F"/>
      <w:lang w:val="en-US"/>
    </w:rPr>
  </w:style>
  <w:style w:type="paragraph" w:styleId="Nadpis8">
    <w:name w:val="heading 8"/>
    <w:basedOn w:val="Normlny"/>
    <w:next w:val="Normlny"/>
    <w:link w:val="Nadpis8Char"/>
    <w:uiPriority w:val="99"/>
    <w:unhideWhenUsed/>
    <w:qFormat/>
    <w:rsid w:val="00D920DA"/>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Nadpis9">
    <w:name w:val="heading 9"/>
    <w:basedOn w:val="Normlny"/>
    <w:next w:val="Normlny"/>
    <w:link w:val="Nadpis9Char"/>
    <w:uiPriority w:val="9"/>
    <w:semiHidden/>
    <w:unhideWhenUsed/>
    <w:qFormat/>
    <w:rsid w:val="00D920DA"/>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C5E2A"/>
    <w:rPr>
      <w:rFonts w:asciiTheme="majorHAnsi" w:eastAsiaTheme="majorEastAsia" w:hAnsiTheme="majorHAnsi" w:cstheme="majorBidi"/>
      <w:b/>
      <w:bCs/>
      <w:color w:val="2E74B5" w:themeColor="accent1" w:themeShade="BF"/>
      <w:sz w:val="28"/>
      <w:szCs w:val="28"/>
      <w:lang w:val="en-US"/>
    </w:rPr>
  </w:style>
  <w:style w:type="character" w:customStyle="1" w:styleId="Nadpis2Char">
    <w:name w:val="Nadpis 2 Char"/>
    <w:basedOn w:val="Predvolenpsmoodseku"/>
    <w:link w:val="Nadpis2"/>
    <w:uiPriority w:val="9"/>
    <w:rsid w:val="00E42E2C"/>
    <w:rPr>
      <w:rFonts w:ascii="Times New Roman" w:eastAsiaTheme="minorEastAsia" w:hAnsi="Times New Roman" w:cs="Times New Roman"/>
      <w:sz w:val="24"/>
      <w:szCs w:val="24"/>
      <w:lang w:eastAsia="sk-SK"/>
    </w:rPr>
  </w:style>
  <w:style w:type="character" w:customStyle="1" w:styleId="Nadpis3Char">
    <w:name w:val="Nadpis 3 Char"/>
    <w:basedOn w:val="Predvolenpsmoodseku"/>
    <w:link w:val="Nadpis3"/>
    <w:uiPriority w:val="9"/>
    <w:rsid w:val="006C5E2A"/>
    <w:rPr>
      <w:rFonts w:asciiTheme="majorHAnsi" w:eastAsiaTheme="majorEastAsia" w:hAnsiTheme="majorHAnsi" w:cstheme="majorBidi"/>
      <w:b/>
      <w:bCs/>
      <w:color w:val="5B9BD5" w:themeColor="accent1"/>
      <w:lang w:val="en-US"/>
    </w:rPr>
  </w:style>
  <w:style w:type="character" w:customStyle="1" w:styleId="Nadpis4Char">
    <w:name w:val="Nadpis 4 Char"/>
    <w:basedOn w:val="Predvolenpsmoodseku"/>
    <w:link w:val="Nadpis4"/>
    <w:uiPriority w:val="9"/>
    <w:rsid w:val="006C5E2A"/>
    <w:rPr>
      <w:rFonts w:asciiTheme="majorHAnsi" w:eastAsiaTheme="majorEastAsia" w:hAnsiTheme="majorHAnsi" w:cstheme="majorBidi"/>
      <w:b/>
      <w:bCs/>
      <w:i/>
      <w:iCs/>
      <w:color w:val="5B9BD5" w:themeColor="accent1"/>
      <w:lang w:val="en-US"/>
    </w:rPr>
  </w:style>
  <w:style w:type="paragraph" w:styleId="Zkladntext">
    <w:name w:val="Body Text"/>
    <w:basedOn w:val="Normlny"/>
    <w:link w:val="ZkladntextChar"/>
    <w:uiPriority w:val="99"/>
    <w:qFormat/>
    <w:rsid w:val="006E16CC"/>
    <w:pPr>
      <w:autoSpaceDE w:val="0"/>
      <w:autoSpaceDN w:val="0"/>
      <w:adjustRightInd w:val="0"/>
      <w:spacing w:after="0" w:line="240" w:lineRule="auto"/>
    </w:pPr>
    <w:rPr>
      <w:rFonts w:ascii="Times New Roman" w:hAnsi="Times New Roman" w:cs="Times New Roman"/>
    </w:rPr>
  </w:style>
  <w:style w:type="character" w:customStyle="1" w:styleId="ZkladntextChar">
    <w:name w:val="Základný text Char"/>
    <w:basedOn w:val="Predvolenpsmoodseku"/>
    <w:link w:val="Zkladntext"/>
    <w:uiPriority w:val="99"/>
    <w:rsid w:val="006E16CC"/>
    <w:rPr>
      <w:rFonts w:ascii="Times New Roman" w:hAnsi="Times New Roman" w:cs="Times New Roman"/>
    </w:rPr>
  </w:style>
  <w:style w:type="paragraph" w:styleId="Nzov">
    <w:name w:val="Title"/>
    <w:basedOn w:val="Normlny"/>
    <w:next w:val="Normlny"/>
    <w:link w:val="NzovChar"/>
    <w:uiPriority w:val="10"/>
    <w:qFormat/>
    <w:rsid w:val="006E16CC"/>
    <w:pPr>
      <w:autoSpaceDE w:val="0"/>
      <w:autoSpaceDN w:val="0"/>
      <w:adjustRightInd w:val="0"/>
      <w:spacing w:before="179" w:after="0" w:line="240" w:lineRule="auto"/>
      <w:ind w:left="7348" w:right="975" w:firstLine="1515"/>
      <w:jc w:val="right"/>
    </w:pPr>
    <w:rPr>
      <w:rFonts w:ascii="Times New Roman" w:hAnsi="Times New Roman" w:cs="Times New Roman"/>
      <w:b/>
      <w:bCs/>
      <w:sz w:val="24"/>
      <w:szCs w:val="24"/>
    </w:rPr>
  </w:style>
  <w:style w:type="character" w:customStyle="1" w:styleId="NzovChar">
    <w:name w:val="Názov Char"/>
    <w:basedOn w:val="Predvolenpsmoodseku"/>
    <w:link w:val="Nzov"/>
    <w:uiPriority w:val="10"/>
    <w:rsid w:val="006E16CC"/>
    <w:rPr>
      <w:rFonts w:ascii="Times New Roman" w:hAnsi="Times New Roman" w:cs="Times New Roman"/>
      <w:b/>
      <w:bCs/>
      <w:sz w:val="24"/>
      <w:szCs w:val="24"/>
    </w:rPr>
  </w:style>
  <w:style w:type="paragraph" w:customStyle="1" w:styleId="TableParagraph">
    <w:name w:val="Table Paragraph"/>
    <w:basedOn w:val="Normlny"/>
    <w:uiPriority w:val="1"/>
    <w:qFormat/>
    <w:rsid w:val="006E16CC"/>
    <w:pPr>
      <w:autoSpaceDE w:val="0"/>
      <w:autoSpaceDN w:val="0"/>
      <w:adjustRightInd w:val="0"/>
      <w:spacing w:after="0" w:line="240" w:lineRule="auto"/>
    </w:pPr>
    <w:rPr>
      <w:rFonts w:ascii="Times New Roman" w:hAnsi="Times New Roman" w:cs="Times New Roman"/>
      <w:sz w:val="24"/>
      <w:szCs w:val="24"/>
    </w:rPr>
  </w:style>
  <w:style w:type="paragraph" w:styleId="Bezriadkovania">
    <w:name w:val="No Spacing"/>
    <w:uiPriority w:val="1"/>
    <w:qFormat/>
    <w:rsid w:val="00E42E2C"/>
    <w:pPr>
      <w:autoSpaceDE w:val="0"/>
      <w:autoSpaceDN w:val="0"/>
      <w:spacing w:after="0" w:line="240" w:lineRule="auto"/>
    </w:pPr>
    <w:rPr>
      <w:rFonts w:ascii="Times New Roman" w:eastAsiaTheme="minorEastAsia" w:hAnsi="Times New Roman" w:cs="Times New Roman"/>
      <w:sz w:val="24"/>
      <w:szCs w:val="24"/>
      <w:lang w:eastAsia="sk-SK"/>
    </w:rPr>
  </w:style>
  <w:style w:type="paragraph" w:styleId="Textbubliny">
    <w:name w:val="Balloon Text"/>
    <w:basedOn w:val="Normlny"/>
    <w:link w:val="TextbublinyChar"/>
    <w:uiPriority w:val="99"/>
    <w:semiHidden/>
    <w:unhideWhenUsed/>
    <w:rsid w:val="003B27C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B27C6"/>
    <w:rPr>
      <w:rFonts w:ascii="Segoe UI" w:hAnsi="Segoe UI" w:cs="Segoe UI"/>
      <w:sz w:val="18"/>
      <w:szCs w:val="18"/>
    </w:rPr>
  </w:style>
  <w:style w:type="paragraph" w:styleId="Odsekzoznamu">
    <w:name w:val="List Paragraph"/>
    <w:aliases w:val="body,Odsek zoznamu2,Odsek zoznamu1,Odsek,List Paragraph,Table of contents numbered,Bullet 1,Bullet Points,Colorful List - Accent 11,Dot pt,F5 List Paragraph,Indicator Text,List Paragraph Char Char Char,List Paragraph à moi,List Paragraph11"/>
    <w:basedOn w:val="Normlny"/>
    <w:link w:val="OdsekzoznamuChar"/>
    <w:uiPriority w:val="34"/>
    <w:qFormat/>
    <w:rsid w:val="00B65183"/>
    <w:pPr>
      <w:spacing w:after="0" w:line="240" w:lineRule="auto"/>
      <w:ind w:left="720"/>
      <w:contextualSpacing/>
    </w:pPr>
    <w:rPr>
      <w:kern w:val="2"/>
      <w:sz w:val="24"/>
      <w:szCs w:val="24"/>
    </w:rPr>
  </w:style>
  <w:style w:type="character" w:customStyle="1" w:styleId="OdsekzoznamuChar">
    <w:name w:val="Odsek zoznamu Char"/>
    <w:aliases w:val="body Char,Odsek zoznamu2 Char,Odsek zoznamu1 Char,Odsek Char,List Paragraph Char,Table of contents numbered Char,Bullet 1 Char,Bullet Points Char,Colorful List - Accent 11 Char,Dot pt Char,F5 List Paragraph Char,Indicator Text Char"/>
    <w:link w:val="Odsekzoznamu"/>
    <w:uiPriority w:val="34"/>
    <w:qFormat/>
    <w:locked/>
    <w:rsid w:val="00B65183"/>
    <w:rPr>
      <w:kern w:val="2"/>
      <w:sz w:val="24"/>
      <w:szCs w:val="24"/>
    </w:rPr>
  </w:style>
  <w:style w:type="paragraph" w:customStyle="1" w:styleId="oj-normal">
    <w:name w:val="oj-normal"/>
    <w:basedOn w:val="Normlny"/>
    <w:rsid w:val="001223E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FC28AF"/>
    <w:rPr>
      <w:color w:val="0000FF"/>
      <w:u w:val="single"/>
    </w:rPr>
  </w:style>
  <w:style w:type="character" w:customStyle="1" w:styleId="oj-super">
    <w:name w:val="oj-super"/>
    <w:basedOn w:val="Predvolenpsmoodseku"/>
    <w:rsid w:val="00FC28AF"/>
  </w:style>
  <w:style w:type="paragraph" w:customStyle="1" w:styleId="oj-sti-art">
    <w:name w:val="oj-sti-art"/>
    <w:basedOn w:val="Normlny"/>
    <w:rsid w:val="00746005"/>
    <w:pPr>
      <w:spacing w:before="100" w:beforeAutospacing="1" w:after="100" w:afterAutospacing="1" w:line="240" w:lineRule="auto"/>
    </w:pPr>
    <w:rPr>
      <w:rFonts w:ascii="Times New Roman" w:eastAsia="Times New Roman" w:hAnsi="Times New Roman" w:cs="Times New Roman"/>
      <w:sz w:val="24"/>
      <w:szCs w:val="24"/>
      <w:lang w:eastAsia="sk-SK"/>
    </w:rPr>
  </w:style>
  <w:style w:type="table" w:customStyle="1" w:styleId="TableGrid">
    <w:name w:val="TableGrid"/>
    <w:rsid w:val="0027127C"/>
    <w:pPr>
      <w:spacing w:after="0" w:line="240" w:lineRule="auto"/>
    </w:pPr>
    <w:rPr>
      <w:rFonts w:eastAsiaTheme="minorEastAsia"/>
      <w:lang w:eastAsia="sk-SK"/>
    </w:rPr>
    <w:tblPr>
      <w:tblCellMar>
        <w:top w:w="0" w:type="dxa"/>
        <w:left w:w="0" w:type="dxa"/>
        <w:bottom w:w="0" w:type="dxa"/>
        <w:right w:w="0" w:type="dxa"/>
      </w:tblCellMar>
    </w:tblPr>
  </w:style>
  <w:style w:type="paragraph" w:styleId="Hlavika">
    <w:name w:val="header"/>
    <w:basedOn w:val="Normlny"/>
    <w:link w:val="HlavikaChar"/>
    <w:uiPriority w:val="99"/>
    <w:unhideWhenUsed/>
    <w:rsid w:val="002712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7127C"/>
  </w:style>
  <w:style w:type="paragraph" w:styleId="Pta">
    <w:name w:val="footer"/>
    <w:basedOn w:val="Normlny"/>
    <w:link w:val="PtaChar"/>
    <w:uiPriority w:val="99"/>
    <w:unhideWhenUsed/>
    <w:rsid w:val="0027127C"/>
    <w:pPr>
      <w:tabs>
        <w:tab w:val="center" w:pos="4536"/>
        <w:tab w:val="right" w:pos="9072"/>
      </w:tabs>
      <w:spacing w:after="0" w:line="240" w:lineRule="auto"/>
    </w:pPr>
  </w:style>
  <w:style w:type="character" w:customStyle="1" w:styleId="PtaChar">
    <w:name w:val="Päta Char"/>
    <w:basedOn w:val="Predvolenpsmoodseku"/>
    <w:link w:val="Pta"/>
    <w:uiPriority w:val="99"/>
    <w:rsid w:val="0027127C"/>
  </w:style>
  <w:style w:type="character" w:customStyle="1" w:styleId="Nadpis7Char">
    <w:name w:val="Nadpis 7 Char"/>
    <w:basedOn w:val="Predvolenpsmoodseku"/>
    <w:link w:val="Nadpis7"/>
    <w:uiPriority w:val="9"/>
    <w:rsid w:val="006C5E2A"/>
    <w:rPr>
      <w:rFonts w:asciiTheme="majorHAnsi" w:eastAsiaTheme="majorEastAsia" w:hAnsiTheme="majorHAnsi" w:cstheme="majorBidi"/>
      <w:i/>
      <w:iCs/>
      <w:color w:val="1F4D78" w:themeColor="accent1" w:themeShade="7F"/>
      <w:lang w:val="en-US"/>
    </w:rPr>
  </w:style>
  <w:style w:type="paragraph" w:styleId="Normlnysozarkami">
    <w:name w:val="Normal Indent"/>
    <w:basedOn w:val="Normlny"/>
    <w:uiPriority w:val="99"/>
    <w:unhideWhenUsed/>
    <w:rsid w:val="006C5E2A"/>
    <w:pPr>
      <w:spacing w:after="200" w:line="276" w:lineRule="auto"/>
      <w:ind w:left="720"/>
    </w:pPr>
    <w:rPr>
      <w:lang w:val="en-US"/>
    </w:rPr>
  </w:style>
  <w:style w:type="paragraph" w:styleId="Podtitul">
    <w:name w:val="Subtitle"/>
    <w:basedOn w:val="Normlny"/>
    <w:next w:val="Normlny"/>
    <w:link w:val="PodtitulChar"/>
    <w:uiPriority w:val="11"/>
    <w:qFormat/>
    <w:rsid w:val="006C5E2A"/>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PodtitulChar">
    <w:name w:val="Podtitul Char"/>
    <w:basedOn w:val="Predvolenpsmoodseku"/>
    <w:link w:val="Podtitul"/>
    <w:uiPriority w:val="11"/>
    <w:rsid w:val="006C5E2A"/>
    <w:rPr>
      <w:rFonts w:asciiTheme="majorHAnsi" w:eastAsiaTheme="majorEastAsia" w:hAnsiTheme="majorHAnsi" w:cstheme="majorBidi"/>
      <w:i/>
      <w:iCs/>
      <w:color w:val="5B9BD5" w:themeColor="accent1"/>
      <w:spacing w:val="15"/>
      <w:sz w:val="24"/>
      <w:szCs w:val="24"/>
      <w:lang w:val="en-US"/>
    </w:rPr>
  </w:style>
  <w:style w:type="character" w:styleId="Zvraznenie">
    <w:name w:val="Emphasis"/>
    <w:basedOn w:val="Predvolenpsmoodseku"/>
    <w:uiPriority w:val="20"/>
    <w:qFormat/>
    <w:rsid w:val="006C5E2A"/>
    <w:rPr>
      <w:i/>
      <w:iCs/>
    </w:rPr>
  </w:style>
  <w:style w:type="table" w:styleId="Mriekatabuky">
    <w:name w:val="Table Grid"/>
    <w:basedOn w:val="Normlnatabuka"/>
    <w:uiPriority w:val="39"/>
    <w:rsid w:val="006C5E2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komentraChar">
    <w:name w:val="Text komentára Char"/>
    <w:basedOn w:val="Predvolenpsmoodseku"/>
    <w:link w:val="Textkomentra"/>
    <w:uiPriority w:val="99"/>
    <w:rsid w:val="006C5E2A"/>
    <w:rPr>
      <w:kern w:val="2"/>
      <w:sz w:val="20"/>
      <w:szCs w:val="20"/>
    </w:rPr>
  </w:style>
  <w:style w:type="paragraph" w:styleId="Textkomentra">
    <w:name w:val="annotation text"/>
    <w:basedOn w:val="Normlny"/>
    <w:link w:val="TextkomentraChar"/>
    <w:uiPriority w:val="99"/>
    <w:unhideWhenUsed/>
    <w:rsid w:val="006C5E2A"/>
    <w:pPr>
      <w:spacing w:after="0" w:line="240" w:lineRule="auto"/>
    </w:pPr>
    <w:rPr>
      <w:kern w:val="2"/>
      <w:sz w:val="20"/>
      <w:szCs w:val="20"/>
    </w:rPr>
  </w:style>
  <w:style w:type="character" w:customStyle="1" w:styleId="PredmetkomentraChar">
    <w:name w:val="Predmet komentára Char"/>
    <w:basedOn w:val="TextkomentraChar"/>
    <w:link w:val="Predmetkomentra"/>
    <w:uiPriority w:val="99"/>
    <w:semiHidden/>
    <w:rsid w:val="006C5E2A"/>
    <w:rPr>
      <w:b/>
      <w:bCs/>
      <w:kern w:val="2"/>
      <w:sz w:val="20"/>
      <w:szCs w:val="20"/>
      <w:lang w:val="en-US"/>
    </w:rPr>
  </w:style>
  <w:style w:type="paragraph" w:styleId="Predmetkomentra">
    <w:name w:val="annotation subject"/>
    <w:basedOn w:val="Textkomentra"/>
    <w:next w:val="Textkomentra"/>
    <w:link w:val="PredmetkomentraChar"/>
    <w:uiPriority w:val="99"/>
    <w:semiHidden/>
    <w:unhideWhenUsed/>
    <w:rsid w:val="006C5E2A"/>
    <w:pPr>
      <w:spacing w:after="200"/>
    </w:pPr>
    <w:rPr>
      <w:b/>
      <w:bCs/>
      <w:kern w:val="0"/>
      <w:lang w:val="en-US"/>
    </w:rPr>
  </w:style>
  <w:style w:type="paragraph" w:customStyle="1" w:styleId="Default">
    <w:name w:val="Default"/>
    <w:rsid w:val="006C5E2A"/>
    <w:pPr>
      <w:autoSpaceDE w:val="0"/>
      <w:autoSpaceDN w:val="0"/>
      <w:adjustRightInd w:val="0"/>
      <w:spacing w:after="0" w:line="240" w:lineRule="auto"/>
    </w:pPr>
    <w:rPr>
      <w:rFonts w:ascii="EUAlbertina" w:hAnsi="EUAlbertina" w:cs="EUAlbertina"/>
      <w:color w:val="000000"/>
      <w:sz w:val="24"/>
      <w:szCs w:val="24"/>
    </w:rPr>
  </w:style>
  <w:style w:type="table" w:styleId="Tabukasmriekou1svetlzvraznenie3">
    <w:name w:val="Grid Table 1 Light Accent 3"/>
    <w:basedOn w:val="Normlnatabuka"/>
    <w:uiPriority w:val="46"/>
    <w:rsid w:val="006C5E2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Nadpis5Char">
    <w:name w:val="Nadpis 5 Char"/>
    <w:basedOn w:val="Predvolenpsmoodseku"/>
    <w:link w:val="Nadpis5"/>
    <w:uiPriority w:val="9"/>
    <w:semiHidden/>
    <w:rsid w:val="00D920DA"/>
    <w:rPr>
      <w:rFonts w:eastAsiaTheme="majorEastAsia" w:cstheme="majorBidi"/>
      <w:color w:val="2E74B5" w:themeColor="accent1" w:themeShade="BF"/>
      <w:kern w:val="2"/>
      <w:sz w:val="24"/>
      <w:szCs w:val="24"/>
      <w14:ligatures w14:val="standardContextual"/>
    </w:rPr>
  </w:style>
  <w:style w:type="character" w:customStyle="1" w:styleId="Nadpis6Char">
    <w:name w:val="Nadpis 6 Char"/>
    <w:basedOn w:val="Predvolenpsmoodseku"/>
    <w:link w:val="Nadpis6"/>
    <w:uiPriority w:val="9"/>
    <w:semiHidden/>
    <w:rsid w:val="00D920DA"/>
    <w:rPr>
      <w:rFonts w:eastAsiaTheme="majorEastAsia" w:cstheme="majorBidi"/>
      <w:i/>
      <w:iCs/>
      <w:color w:val="595959" w:themeColor="text1" w:themeTint="A6"/>
      <w:kern w:val="2"/>
      <w:sz w:val="24"/>
      <w:szCs w:val="24"/>
      <w14:ligatures w14:val="standardContextual"/>
    </w:rPr>
  </w:style>
  <w:style w:type="character" w:customStyle="1" w:styleId="Nadpis8Char">
    <w:name w:val="Nadpis 8 Char"/>
    <w:basedOn w:val="Predvolenpsmoodseku"/>
    <w:link w:val="Nadpis8"/>
    <w:uiPriority w:val="9"/>
    <w:semiHidden/>
    <w:rsid w:val="00D920DA"/>
    <w:rPr>
      <w:rFonts w:eastAsiaTheme="majorEastAsia" w:cstheme="majorBidi"/>
      <w:i/>
      <w:iCs/>
      <w:color w:val="272727" w:themeColor="text1" w:themeTint="D8"/>
      <w:kern w:val="2"/>
      <w:sz w:val="24"/>
      <w:szCs w:val="24"/>
      <w14:ligatures w14:val="standardContextual"/>
    </w:rPr>
  </w:style>
  <w:style w:type="character" w:customStyle="1" w:styleId="Nadpis9Char">
    <w:name w:val="Nadpis 9 Char"/>
    <w:basedOn w:val="Predvolenpsmoodseku"/>
    <w:link w:val="Nadpis9"/>
    <w:uiPriority w:val="9"/>
    <w:semiHidden/>
    <w:rsid w:val="00D920DA"/>
    <w:rPr>
      <w:rFonts w:eastAsiaTheme="majorEastAsia" w:cstheme="majorBidi"/>
      <w:color w:val="272727" w:themeColor="text1" w:themeTint="D8"/>
      <w:kern w:val="2"/>
      <w:sz w:val="24"/>
      <w:szCs w:val="24"/>
      <w14:ligatures w14:val="standardContextual"/>
    </w:rPr>
  </w:style>
  <w:style w:type="paragraph" w:styleId="Citcia">
    <w:name w:val="Quote"/>
    <w:basedOn w:val="Normlny"/>
    <w:next w:val="Normlny"/>
    <w:link w:val="CitciaChar"/>
    <w:uiPriority w:val="29"/>
    <w:qFormat/>
    <w:rsid w:val="00D920DA"/>
    <w:pPr>
      <w:spacing w:before="160" w:line="240" w:lineRule="auto"/>
      <w:jc w:val="center"/>
    </w:pPr>
    <w:rPr>
      <w:i/>
      <w:iCs/>
      <w:color w:val="404040" w:themeColor="text1" w:themeTint="BF"/>
      <w:kern w:val="2"/>
      <w:sz w:val="24"/>
      <w:szCs w:val="24"/>
      <w14:ligatures w14:val="standardContextual"/>
    </w:rPr>
  </w:style>
  <w:style w:type="character" w:customStyle="1" w:styleId="CitciaChar">
    <w:name w:val="Citácia Char"/>
    <w:basedOn w:val="Predvolenpsmoodseku"/>
    <w:link w:val="Citcia"/>
    <w:uiPriority w:val="29"/>
    <w:rsid w:val="00D920DA"/>
    <w:rPr>
      <w:i/>
      <w:iCs/>
      <w:color w:val="404040" w:themeColor="text1" w:themeTint="BF"/>
      <w:kern w:val="2"/>
      <w:sz w:val="24"/>
      <w:szCs w:val="24"/>
      <w14:ligatures w14:val="standardContextual"/>
    </w:rPr>
  </w:style>
  <w:style w:type="character" w:styleId="Intenzvnezvraznenie">
    <w:name w:val="Intense Emphasis"/>
    <w:basedOn w:val="Predvolenpsmoodseku"/>
    <w:uiPriority w:val="21"/>
    <w:qFormat/>
    <w:rsid w:val="00D920DA"/>
    <w:rPr>
      <w:i/>
      <w:iCs/>
      <w:color w:val="2E74B5" w:themeColor="accent1" w:themeShade="BF"/>
    </w:rPr>
  </w:style>
  <w:style w:type="paragraph" w:styleId="Zvraznencitcia">
    <w:name w:val="Intense Quote"/>
    <w:basedOn w:val="Normlny"/>
    <w:next w:val="Normlny"/>
    <w:link w:val="ZvraznencitciaChar"/>
    <w:uiPriority w:val="30"/>
    <w:qFormat/>
    <w:rsid w:val="00D920DA"/>
    <w:pPr>
      <w:pBdr>
        <w:top w:val="single" w:sz="4" w:space="10" w:color="2E74B5" w:themeColor="accent1" w:themeShade="BF"/>
        <w:bottom w:val="single" w:sz="4" w:space="10" w:color="2E74B5" w:themeColor="accent1" w:themeShade="BF"/>
      </w:pBdr>
      <w:spacing w:before="360" w:after="360" w:line="240" w:lineRule="auto"/>
      <w:ind w:left="864" w:right="864"/>
      <w:jc w:val="center"/>
    </w:pPr>
    <w:rPr>
      <w:i/>
      <w:iCs/>
      <w:color w:val="2E74B5" w:themeColor="accent1" w:themeShade="BF"/>
      <w:kern w:val="2"/>
      <w:sz w:val="24"/>
      <w:szCs w:val="24"/>
      <w14:ligatures w14:val="standardContextual"/>
    </w:rPr>
  </w:style>
  <w:style w:type="character" w:customStyle="1" w:styleId="ZvraznencitciaChar">
    <w:name w:val="Zvýraznená citácia Char"/>
    <w:basedOn w:val="Predvolenpsmoodseku"/>
    <w:link w:val="Zvraznencitcia"/>
    <w:uiPriority w:val="30"/>
    <w:rsid w:val="00D920DA"/>
    <w:rPr>
      <w:i/>
      <w:iCs/>
      <w:color w:val="2E74B5" w:themeColor="accent1" w:themeShade="BF"/>
      <w:kern w:val="2"/>
      <w:sz w:val="24"/>
      <w:szCs w:val="24"/>
      <w14:ligatures w14:val="standardContextual"/>
    </w:rPr>
  </w:style>
  <w:style w:type="character" w:styleId="Zvraznenodkaz">
    <w:name w:val="Intense Reference"/>
    <w:basedOn w:val="Predvolenpsmoodseku"/>
    <w:uiPriority w:val="32"/>
    <w:qFormat/>
    <w:rsid w:val="00D920DA"/>
    <w:rPr>
      <w:b/>
      <w:bCs/>
      <w:smallCaps/>
      <w:color w:val="2E74B5" w:themeColor="accent1" w:themeShade="BF"/>
      <w:spacing w:val="5"/>
    </w:rPr>
  </w:style>
  <w:style w:type="character" w:styleId="Odkaznakomentr">
    <w:name w:val="annotation reference"/>
    <w:basedOn w:val="Predvolenpsmoodseku"/>
    <w:uiPriority w:val="99"/>
    <w:semiHidden/>
    <w:unhideWhenUsed/>
    <w:rsid w:val="00D920DA"/>
    <w:rPr>
      <w:sz w:val="16"/>
      <w:szCs w:val="16"/>
    </w:rPr>
  </w:style>
  <w:style w:type="paragraph" w:styleId="Revzia">
    <w:name w:val="Revision"/>
    <w:hidden/>
    <w:uiPriority w:val="99"/>
    <w:semiHidden/>
    <w:rsid w:val="00D920DA"/>
    <w:pPr>
      <w:spacing w:after="0" w:line="240" w:lineRule="auto"/>
    </w:pPr>
    <w:rPr>
      <w:kern w:val="2"/>
      <w:sz w:val="24"/>
      <w:szCs w:val="24"/>
      <w14:ligatures w14:val="standardContextual"/>
    </w:rPr>
  </w:style>
  <w:style w:type="numbering" w:customStyle="1" w:styleId="CurrentList1">
    <w:name w:val="Current List1"/>
    <w:uiPriority w:val="99"/>
    <w:rsid w:val="00D920DA"/>
    <w:pPr>
      <w:numPr>
        <w:numId w:val="2"/>
      </w:numPr>
    </w:pPr>
  </w:style>
  <w:style w:type="numbering" w:customStyle="1" w:styleId="CurrentList2">
    <w:name w:val="Current List2"/>
    <w:uiPriority w:val="99"/>
    <w:rsid w:val="00D920DA"/>
    <w:pPr>
      <w:numPr>
        <w:numId w:val="3"/>
      </w:numPr>
    </w:pPr>
  </w:style>
  <w:style w:type="numbering" w:customStyle="1" w:styleId="CurrentList3">
    <w:name w:val="Current List3"/>
    <w:uiPriority w:val="99"/>
    <w:rsid w:val="00D920DA"/>
    <w:pPr>
      <w:numPr>
        <w:numId w:val="4"/>
      </w:numPr>
    </w:pPr>
  </w:style>
  <w:style w:type="numbering" w:customStyle="1" w:styleId="CurrentList4">
    <w:name w:val="Current List4"/>
    <w:uiPriority w:val="99"/>
    <w:rsid w:val="00D920DA"/>
    <w:pPr>
      <w:numPr>
        <w:numId w:val="5"/>
      </w:numPr>
    </w:pPr>
  </w:style>
  <w:style w:type="numbering" w:customStyle="1" w:styleId="CurrentList5">
    <w:name w:val="Current List5"/>
    <w:uiPriority w:val="99"/>
    <w:rsid w:val="00D920DA"/>
    <w:pPr>
      <w:numPr>
        <w:numId w:val="6"/>
      </w:numPr>
    </w:pPr>
  </w:style>
  <w:style w:type="numbering" w:customStyle="1" w:styleId="CurrentList6">
    <w:name w:val="Current List6"/>
    <w:uiPriority w:val="99"/>
    <w:rsid w:val="00D920DA"/>
    <w:pPr>
      <w:numPr>
        <w:numId w:val="7"/>
      </w:numPr>
    </w:pPr>
  </w:style>
  <w:style w:type="numbering" w:customStyle="1" w:styleId="CurrentList7">
    <w:name w:val="Current List7"/>
    <w:uiPriority w:val="99"/>
    <w:rsid w:val="00D920DA"/>
    <w:pPr>
      <w:numPr>
        <w:numId w:val="8"/>
      </w:numPr>
    </w:pPr>
  </w:style>
  <w:style w:type="numbering" w:customStyle="1" w:styleId="CurrentList8">
    <w:name w:val="Current List8"/>
    <w:uiPriority w:val="99"/>
    <w:rsid w:val="00D920DA"/>
    <w:pPr>
      <w:numPr>
        <w:numId w:val="9"/>
      </w:numPr>
    </w:pPr>
  </w:style>
  <w:style w:type="numbering" w:customStyle="1" w:styleId="CurrentList9">
    <w:name w:val="Current List9"/>
    <w:uiPriority w:val="99"/>
    <w:rsid w:val="00D920DA"/>
    <w:pPr>
      <w:numPr>
        <w:numId w:val="10"/>
      </w:numPr>
    </w:pPr>
  </w:style>
  <w:style w:type="numbering" w:customStyle="1" w:styleId="CurrentList10">
    <w:name w:val="Current List10"/>
    <w:uiPriority w:val="99"/>
    <w:rsid w:val="00D920DA"/>
    <w:pPr>
      <w:numPr>
        <w:numId w:val="11"/>
      </w:numPr>
    </w:pPr>
  </w:style>
  <w:style w:type="numbering" w:customStyle="1" w:styleId="CurrentList11">
    <w:name w:val="Current List11"/>
    <w:uiPriority w:val="99"/>
    <w:rsid w:val="00D920DA"/>
    <w:pPr>
      <w:numPr>
        <w:numId w:val="12"/>
      </w:numPr>
    </w:pPr>
  </w:style>
  <w:style w:type="numbering" w:customStyle="1" w:styleId="CurrentList12">
    <w:name w:val="Current List12"/>
    <w:uiPriority w:val="99"/>
    <w:rsid w:val="00D920DA"/>
    <w:pPr>
      <w:numPr>
        <w:numId w:val="13"/>
      </w:numPr>
    </w:pPr>
  </w:style>
  <w:style w:type="numbering" w:customStyle="1" w:styleId="CurrentList13">
    <w:name w:val="Current List13"/>
    <w:uiPriority w:val="99"/>
    <w:rsid w:val="00D920DA"/>
    <w:pPr>
      <w:numPr>
        <w:numId w:val="14"/>
      </w:numPr>
    </w:pPr>
  </w:style>
  <w:style w:type="numbering" w:customStyle="1" w:styleId="CurrentList14">
    <w:name w:val="Current List14"/>
    <w:uiPriority w:val="99"/>
    <w:rsid w:val="00D920DA"/>
    <w:pPr>
      <w:numPr>
        <w:numId w:val="15"/>
      </w:numPr>
    </w:pPr>
  </w:style>
  <w:style w:type="paragraph" w:styleId="Textpoznmkypodiarou">
    <w:name w:val="footnote text"/>
    <w:basedOn w:val="Normlny"/>
    <w:link w:val="TextpoznmkypodiarouChar"/>
    <w:uiPriority w:val="99"/>
    <w:unhideWhenUsed/>
    <w:rsid w:val="00D920DA"/>
    <w:pPr>
      <w:spacing w:after="0" w:line="240" w:lineRule="auto"/>
    </w:pPr>
    <w:rPr>
      <w:sz w:val="20"/>
      <w:szCs w:val="20"/>
      <w:lang w:val="en-US"/>
    </w:rPr>
  </w:style>
  <w:style w:type="character" w:customStyle="1" w:styleId="TextpoznmkypodiarouChar">
    <w:name w:val="Text poznámky pod čiarou Char"/>
    <w:basedOn w:val="Predvolenpsmoodseku"/>
    <w:link w:val="Textpoznmkypodiarou"/>
    <w:uiPriority w:val="99"/>
    <w:rsid w:val="00D920DA"/>
    <w:rPr>
      <w:sz w:val="20"/>
      <w:szCs w:val="20"/>
      <w:lang w:val="en-US"/>
    </w:rPr>
  </w:style>
  <w:style w:type="character" w:styleId="Odkaznapoznmkupodiarou">
    <w:name w:val="footnote reference"/>
    <w:basedOn w:val="Predvolenpsmoodseku"/>
    <w:uiPriority w:val="99"/>
    <w:unhideWhenUsed/>
    <w:rsid w:val="00D920DA"/>
    <w:rPr>
      <w:vertAlign w:val="superscript"/>
    </w:rPr>
  </w:style>
  <w:style w:type="character" w:customStyle="1" w:styleId="Nevyrieenzmienka1">
    <w:name w:val="Nevyriešená zmienka1"/>
    <w:basedOn w:val="Predvolenpsmoodseku"/>
    <w:uiPriority w:val="99"/>
    <w:semiHidden/>
    <w:unhideWhenUsed/>
    <w:rsid w:val="00D920DA"/>
    <w:rPr>
      <w:color w:val="605E5C"/>
      <w:shd w:val="clear" w:color="auto" w:fill="E1DFDD"/>
    </w:rPr>
  </w:style>
  <w:style w:type="character" w:customStyle="1" w:styleId="Nevyrieenzmienka2">
    <w:name w:val="Nevyriešená zmienka2"/>
    <w:basedOn w:val="Predvolenpsmoodseku"/>
    <w:uiPriority w:val="99"/>
    <w:semiHidden/>
    <w:unhideWhenUsed/>
    <w:rsid w:val="00D92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6814">
      <w:bodyDiv w:val="1"/>
      <w:marLeft w:val="0"/>
      <w:marRight w:val="0"/>
      <w:marTop w:val="0"/>
      <w:marBottom w:val="0"/>
      <w:divBdr>
        <w:top w:val="none" w:sz="0" w:space="0" w:color="auto"/>
        <w:left w:val="none" w:sz="0" w:space="0" w:color="auto"/>
        <w:bottom w:val="none" w:sz="0" w:space="0" w:color="auto"/>
        <w:right w:val="none" w:sz="0" w:space="0" w:color="auto"/>
      </w:divBdr>
      <w:divsChild>
        <w:div w:id="2076777364">
          <w:marLeft w:val="624"/>
          <w:marRight w:val="0"/>
          <w:marTop w:val="0"/>
          <w:marBottom w:val="0"/>
          <w:divBdr>
            <w:top w:val="none" w:sz="0" w:space="0" w:color="auto"/>
            <w:left w:val="none" w:sz="0" w:space="0" w:color="auto"/>
            <w:bottom w:val="none" w:sz="0" w:space="0" w:color="auto"/>
            <w:right w:val="none" w:sz="0" w:space="0" w:color="auto"/>
          </w:divBdr>
        </w:div>
      </w:divsChild>
    </w:div>
    <w:div w:id="31149147">
      <w:bodyDiv w:val="1"/>
      <w:marLeft w:val="0"/>
      <w:marRight w:val="0"/>
      <w:marTop w:val="0"/>
      <w:marBottom w:val="0"/>
      <w:divBdr>
        <w:top w:val="none" w:sz="0" w:space="0" w:color="auto"/>
        <w:left w:val="none" w:sz="0" w:space="0" w:color="auto"/>
        <w:bottom w:val="none" w:sz="0" w:space="0" w:color="auto"/>
        <w:right w:val="none" w:sz="0" w:space="0" w:color="auto"/>
      </w:divBdr>
      <w:divsChild>
        <w:div w:id="1033462297">
          <w:marLeft w:val="624"/>
          <w:marRight w:val="0"/>
          <w:marTop w:val="0"/>
          <w:marBottom w:val="0"/>
          <w:divBdr>
            <w:top w:val="none" w:sz="0" w:space="0" w:color="auto"/>
            <w:left w:val="none" w:sz="0" w:space="0" w:color="auto"/>
            <w:bottom w:val="none" w:sz="0" w:space="0" w:color="auto"/>
            <w:right w:val="none" w:sz="0" w:space="0" w:color="auto"/>
          </w:divBdr>
        </w:div>
      </w:divsChild>
    </w:div>
    <w:div w:id="34621328">
      <w:bodyDiv w:val="1"/>
      <w:marLeft w:val="0"/>
      <w:marRight w:val="0"/>
      <w:marTop w:val="0"/>
      <w:marBottom w:val="0"/>
      <w:divBdr>
        <w:top w:val="none" w:sz="0" w:space="0" w:color="auto"/>
        <w:left w:val="none" w:sz="0" w:space="0" w:color="auto"/>
        <w:bottom w:val="none" w:sz="0" w:space="0" w:color="auto"/>
        <w:right w:val="none" w:sz="0" w:space="0" w:color="auto"/>
      </w:divBdr>
    </w:div>
    <w:div w:id="40254345">
      <w:bodyDiv w:val="1"/>
      <w:marLeft w:val="0"/>
      <w:marRight w:val="0"/>
      <w:marTop w:val="0"/>
      <w:marBottom w:val="0"/>
      <w:divBdr>
        <w:top w:val="none" w:sz="0" w:space="0" w:color="auto"/>
        <w:left w:val="none" w:sz="0" w:space="0" w:color="auto"/>
        <w:bottom w:val="none" w:sz="0" w:space="0" w:color="auto"/>
        <w:right w:val="none" w:sz="0" w:space="0" w:color="auto"/>
      </w:divBdr>
    </w:div>
    <w:div w:id="45641275">
      <w:bodyDiv w:val="1"/>
      <w:marLeft w:val="0"/>
      <w:marRight w:val="0"/>
      <w:marTop w:val="0"/>
      <w:marBottom w:val="0"/>
      <w:divBdr>
        <w:top w:val="none" w:sz="0" w:space="0" w:color="auto"/>
        <w:left w:val="none" w:sz="0" w:space="0" w:color="auto"/>
        <w:bottom w:val="none" w:sz="0" w:space="0" w:color="auto"/>
        <w:right w:val="none" w:sz="0" w:space="0" w:color="auto"/>
      </w:divBdr>
      <w:divsChild>
        <w:div w:id="334916570">
          <w:marLeft w:val="0"/>
          <w:marRight w:val="0"/>
          <w:marTop w:val="0"/>
          <w:marBottom w:val="0"/>
          <w:divBdr>
            <w:top w:val="none" w:sz="0" w:space="0" w:color="auto"/>
            <w:left w:val="none" w:sz="0" w:space="0" w:color="auto"/>
            <w:bottom w:val="none" w:sz="0" w:space="0" w:color="auto"/>
            <w:right w:val="none" w:sz="0" w:space="0" w:color="auto"/>
          </w:divBdr>
          <w:divsChild>
            <w:div w:id="539435471">
              <w:marLeft w:val="0"/>
              <w:marRight w:val="0"/>
              <w:marTop w:val="0"/>
              <w:marBottom w:val="0"/>
              <w:divBdr>
                <w:top w:val="none" w:sz="0" w:space="0" w:color="auto"/>
                <w:left w:val="none" w:sz="0" w:space="0" w:color="auto"/>
                <w:bottom w:val="none" w:sz="0" w:space="0" w:color="auto"/>
                <w:right w:val="none" w:sz="0" w:space="0" w:color="auto"/>
              </w:divBdr>
            </w:div>
            <w:div w:id="498277745">
              <w:marLeft w:val="0"/>
              <w:marRight w:val="0"/>
              <w:marTop w:val="0"/>
              <w:marBottom w:val="0"/>
              <w:divBdr>
                <w:top w:val="none" w:sz="0" w:space="0" w:color="auto"/>
                <w:left w:val="none" w:sz="0" w:space="0" w:color="auto"/>
                <w:bottom w:val="none" w:sz="0" w:space="0" w:color="auto"/>
                <w:right w:val="none" w:sz="0" w:space="0" w:color="auto"/>
              </w:divBdr>
            </w:div>
          </w:divsChild>
        </w:div>
        <w:div w:id="1248149624">
          <w:marLeft w:val="0"/>
          <w:marRight w:val="0"/>
          <w:marTop w:val="0"/>
          <w:marBottom w:val="0"/>
          <w:divBdr>
            <w:top w:val="none" w:sz="0" w:space="0" w:color="auto"/>
            <w:left w:val="none" w:sz="0" w:space="0" w:color="auto"/>
            <w:bottom w:val="none" w:sz="0" w:space="0" w:color="auto"/>
            <w:right w:val="none" w:sz="0" w:space="0" w:color="auto"/>
          </w:divBdr>
          <w:divsChild>
            <w:div w:id="1081412521">
              <w:marLeft w:val="0"/>
              <w:marRight w:val="0"/>
              <w:marTop w:val="0"/>
              <w:marBottom w:val="0"/>
              <w:divBdr>
                <w:top w:val="none" w:sz="0" w:space="0" w:color="auto"/>
                <w:left w:val="none" w:sz="0" w:space="0" w:color="auto"/>
                <w:bottom w:val="none" w:sz="0" w:space="0" w:color="auto"/>
                <w:right w:val="none" w:sz="0" w:space="0" w:color="auto"/>
              </w:divBdr>
            </w:div>
            <w:div w:id="1611356054">
              <w:marLeft w:val="0"/>
              <w:marRight w:val="0"/>
              <w:marTop w:val="0"/>
              <w:marBottom w:val="0"/>
              <w:divBdr>
                <w:top w:val="none" w:sz="0" w:space="0" w:color="auto"/>
                <w:left w:val="none" w:sz="0" w:space="0" w:color="auto"/>
                <w:bottom w:val="none" w:sz="0" w:space="0" w:color="auto"/>
                <w:right w:val="none" w:sz="0" w:space="0" w:color="auto"/>
              </w:divBdr>
            </w:div>
          </w:divsChild>
        </w:div>
        <w:div w:id="2036535821">
          <w:marLeft w:val="0"/>
          <w:marRight w:val="0"/>
          <w:marTop w:val="0"/>
          <w:marBottom w:val="0"/>
          <w:divBdr>
            <w:top w:val="none" w:sz="0" w:space="0" w:color="auto"/>
            <w:left w:val="none" w:sz="0" w:space="0" w:color="auto"/>
            <w:bottom w:val="none" w:sz="0" w:space="0" w:color="auto"/>
            <w:right w:val="none" w:sz="0" w:space="0" w:color="auto"/>
          </w:divBdr>
          <w:divsChild>
            <w:div w:id="1375422735">
              <w:marLeft w:val="0"/>
              <w:marRight w:val="0"/>
              <w:marTop w:val="0"/>
              <w:marBottom w:val="0"/>
              <w:divBdr>
                <w:top w:val="none" w:sz="0" w:space="0" w:color="auto"/>
                <w:left w:val="none" w:sz="0" w:space="0" w:color="auto"/>
                <w:bottom w:val="none" w:sz="0" w:space="0" w:color="auto"/>
                <w:right w:val="none" w:sz="0" w:space="0" w:color="auto"/>
              </w:divBdr>
            </w:div>
            <w:div w:id="15793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2006">
      <w:bodyDiv w:val="1"/>
      <w:marLeft w:val="0"/>
      <w:marRight w:val="0"/>
      <w:marTop w:val="0"/>
      <w:marBottom w:val="0"/>
      <w:divBdr>
        <w:top w:val="none" w:sz="0" w:space="0" w:color="auto"/>
        <w:left w:val="none" w:sz="0" w:space="0" w:color="auto"/>
        <w:bottom w:val="none" w:sz="0" w:space="0" w:color="auto"/>
        <w:right w:val="none" w:sz="0" w:space="0" w:color="auto"/>
      </w:divBdr>
      <w:divsChild>
        <w:div w:id="544415579">
          <w:marLeft w:val="0"/>
          <w:marRight w:val="0"/>
          <w:marTop w:val="0"/>
          <w:marBottom w:val="0"/>
          <w:divBdr>
            <w:top w:val="none" w:sz="0" w:space="0" w:color="auto"/>
            <w:left w:val="none" w:sz="0" w:space="0" w:color="auto"/>
            <w:bottom w:val="none" w:sz="0" w:space="0" w:color="auto"/>
            <w:right w:val="none" w:sz="0" w:space="0" w:color="auto"/>
          </w:divBdr>
        </w:div>
      </w:divsChild>
    </w:div>
    <w:div w:id="111049931">
      <w:bodyDiv w:val="1"/>
      <w:marLeft w:val="0"/>
      <w:marRight w:val="0"/>
      <w:marTop w:val="0"/>
      <w:marBottom w:val="0"/>
      <w:divBdr>
        <w:top w:val="none" w:sz="0" w:space="0" w:color="auto"/>
        <w:left w:val="none" w:sz="0" w:space="0" w:color="auto"/>
        <w:bottom w:val="none" w:sz="0" w:space="0" w:color="auto"/>
        <w:right w:val="none" w:sz="0" w:space="0" w:color="auto"/>
      </w:divBdr>
      <w:divsChild>
        <w:div w:id="1830442987">
          <w:marLeft w:val="0"/>
          <w:marRight w:val="0"/>
          <w:marTop w:val="0"/>
          <w:marBottom w:val="192"/>
          <w:divBdr>
            <w:top w:val="none" w:sz="0" w:space="0" w:color="auto"/>
            <w:left w:val="none" w:sz="0" w:space="0" w:color="auto"/>
            <w:bottom w:val="none" w:sz="0" w:space="0" w:color="auto"/>
            <w:right w:val="none" w:sz="0" w:space="0" w:color="auto"/>
          </w:divBdr>
        </w:div>
        <w:div w:id="1951235754">
          <w:marLeft w:val="0"/>
          <w:marRight w:val="0"/>
          <w:marTop w:val="0"/>
          <w:marBottom w:val="192"/>
          <w:divBdr>
            <w:top w:val="none" w:sz="0" w:space="0" w:color="auto"/>
            <w:left w:val="none" w:sz="0" w:space="0" w:color="auto"/>
            <w:bottom w:val="none" w:sz="0" w:space="0" w:color="auto"/>
            <w:right w:val="none" w:sz="0" w:space="0" w:color="auto"/>
          </w:divBdr>
        </w:div>
        <w:div w:id="1987932879">
          <w:marLeft w:val="0"/>
          <w:marRight w:val="0"/>
          <w:marTop w:val="0"/>
          <w:marBottom w:val="192"/>
          <w:divBdr>
            <w:top w:val="none" w:sz="0" w:space="0" w:color="auto"/>
            <w:left w:val="none" w:sz="0" w:space="0" w:color="auto"/>
            <w:bottom w:val="none" w:sz="0" w:space="0" w:color="auto"/>
            <w:right w:val="none" w:sz="0" w:space="0" w:color="auto"/>
          </w:divBdr>
        </w:div>
      </w:divsChild>
    </w:div>
    <w:div w:id="122889774">
      <w:bodyDiv w:val="1"/>
      <w:marLeft w:val="0"/>
      <w:marRight w:val="0"/>
      <w:marTop w:val="0"/>
      <w:marBottom w:val="0"/>
      <w:divBdr>
        <w:top w:val="none" w:sz="0" w:space="0" w:color="auto"/>
        <w:left w:val="none" w:sz="0" w:space="0" w:color="auto"/>
        <w:bottom w:val="none" w:sz="0" w:space="0" w:color="auto"/>
        <w:right w:val="none" w:sz="0" w:space="0" w:color="auto"/>
      </w:divBdr>
    </w:div>
    <w:div w:id="134688835">
      <w:bodyDiv w:val="1"/>
      <w:marLeft w:val="0"/>
      <w:marRight w:val="0"/>
      <w:marTop w:val="0"/>
      <w:marBottom w:val="0"/>
      <w:divBdr>
        <w:top w:val="none" w:sz="0" w:space="0" w:color="auto"/>
        <w:left w:val="none" w:sz="0" w:space="0" w:color="auto"/>
        <w:bottom w:val="none" w:sz="0" w:space="0" w:color="auto"/>
        <w:right w:val="none" w:sz="0" w:space="0" w:color="auto"/>
      </w:divBdr>
      <w:divsChild>
        <w:div w:id="612859716">
          <w:marLeft w:val="0"/>
          <w:marRight w:val="0"/>
          <w:marTop w:val="0"/>
          <w:marBottom w:val="192"/>
          <w:divBdr>
            <w:top w:val="none" w:sz="0" w:space="0" w:color="auto"/>
            <w:left w:val="none" w:sz="0" w:space="0" w:color="auto"/>
            <w:bottom w:val="none" w:sz="0" w:space="0" w:color="auto"/>
            <w:right w:val="none" w:sz="0" w:space="0" w:color="auto"/>
          </w:divBdr>
        </w:div>
        <w:div w:id="1998025302">
          <w:marLeft w:val="0"/>
          <w:marRight w:val="0"/>
          <w:marTop w:val="0"/>
          <w:marBottom w:val="192"/>
          <w:divBdr>
            <w:top w:val="none" w:sz="0" w:space="0" w:color="auto"/>
            <w:left w:val="none" w:sz="0" w:space="0" w:color="auto"/>
            <w:bottom w:val="none" w:sz="0" w:space="0" w:color="auto"/>
            <w:right w:val="none" w:sz="0" w:space="0" w:color="auto"/>
          </w:divBdr>
        </w:div>
      </w:divsChild>
    </w:div>
    <w:div w:id="141124016">
      <w:bodyDiv w:val="1"/>
      <w:marLeft w:val="0"/>
      <w:marRight w:val="0"/>
      <w:marTop w:val="0"/>
      <w:marBottom w:val="0"/>
      <w:divBdr>
        <w:top w:val="none" w:sz="0" w:space="0" w:color="auto"/>
        <w:left w:val="none" w:sz="0" w:space="0" w:color="auto"/>
        <w:bottom w:val="none" w:sz="0" w:space="0" w:color="auto"/>
        <w:right w:val="none" w:sz="0" w:space="0" w:color="auto"/>
      </w:divBdr>
      <w:divsChild>
        <w:div w:id="162360952">
          <w:marLeft w:val="0"/>
          <w:marRight w:val="0"/>
          <w:marTop w:val="0"/>
          <w:marBottom w:val="192"/>
          <w:divBdr>
            <w:top w:val="none" w:sz="0" w:space="0" w:color="auto"/>
            <w:left w:val="none" w:sz="0" w:space="0" w:color="auto"/>
            <w:bottom w:val="none" w:sz="0" w:space="0" w:color="auto"/>
            <w:right w:val="none" w:sz="0" w:space="0" w:color="auto"/>
          </w:divBdr>
        </w:div>
        <w:div w:id="293561828">
          <w:marLeft w:val="624"/>
          <w:marRight w:val="0"/>
          <w:marTop w:val="0"/>
          <w:marBottom w:val="0"/>
          <w:divBdr>
            <w:top w:val="none" w:sz="0" w:space="0" w:color="auto"/>
            <w:left w:val="none" w:sz="0" w:space="0" w:color="auto"/>
            <w:bottom w:val="none" w:sz="0" w:space="0" w:color="auto"/>
            <w:right w:val="none" w:sz="0" w:space="0" w:color="auto"/>
          </w:divBdr>
        </w:div>
        <w:div w:id="136916947">
          <w:marLeft w:val="624"/>
          <w:marRight w:val="0"/>
          <w:marTop w:val="0"/>
          <w:marBottom w:val="0"/>
          <w:divBdr>
            <w:top w:val="none" w:sz="0" w:space="0" w:color="auto"/>
            <w:left w:val="none" w:sz="0" w:space="0" w:color="auto"/>
            <w:bottom w:val="none" w:sz="0" w:space="0" w:color="auto"/>
            <w:right w:val="none" w:sz="0" w:space="0" w:color="auto"/>
          </w:divBdr>
        </w:div>
        <w:div w:id="1338383412">
          <w:marLeft w:val="624"/>
          <w:marRight w:val="0"/>
          <w:marTop w:val="0"/>
          <w:marBottom w:val="0"/>
          <w:divBdr>
            <w:top w:val="none" w:sz="0" w:space="0" w:color="auto"/>
            <w:left w:val="none" w:sz="0" w:space="0" w:color="auto"/>
            <w:bottom w:val="none" w:sz="0" w:space="0" w:color="auto"/>
            <w:right w:val="none" w:sz="0" w:space="0" w:color="auto"/>
          </w:divBdr>
        </w:div>
        <w:div w:id="182481981">
          <w:marLeft w:val="624"/>
          <w:marRight w:val="0"/>
          <w:marTop w:val="0"/>
          <w:marBottom w:val="0"/>
          <w:divBdr>
            <w:top w:val="none" w:sz="0" w:space="0" w:color="auto"/>
            <w:left w:val="none" w:sz="0" w:space="0" w:color="auto"/>
            <w:bottom w:val="none" w:sz="0" w:space="0" w:color="auto"/>
            <w:right w:val="none" w:sz="0" w:space="0" w:color="auto"/>
          </w:divBdr>
        </w:div>
        <w:div w:id="1897473187">
          <w:marLeft w:val="624"/>
          <w:marRight w:val="0"/>
          <w:marTop w:val="0"/>
          <w:marBottom w:val="0"/>
          <w:divBdr>
            <w:top w:val="none" w:sz="0" w:space="0" w:color="auto"/>
            <w:left w:val="none" w:sz="0" w:space="0" w:color="auto"/>
            <w:bottom w:val="none" w:sz="0" w:space="0" w:color="auto"/>
            <w:right w:val="none" w:sz="0" w:space="0" w:color="auto"/>
          </w:divBdr>
        </w:div>
        <w:div w:id="350231684">
          <w:marLeft w:val="624"/>
          <w:marRight w:val="0"/>
          <w:marTop w:val="0"/>
          <w:marBottom w:val="0"/>
          <w:divBdr>
            <w:top w:val="none" w:sz="0" w:space="0" w:color="auto"/>
            <w:left w:val="none" w:sz="0" w:space="0" w:color="auto"/>
            <w:bottom w:val="none" w:sz="0" w:space="0" w:color="auto"/>
            <w:right w:val="none" w:sz="0" w:space="0" w:color="auto"/>
          </w:divBdr>
        </w:div>
        <w:div w:id="66617250">
          <w:marLeft w:val="624"/>
          <w:marRight w:val="0"/>
          <w:marTop w:val="0"/>
          <w:marBottom w:val="0"/>
          <w:divBdr>
            <w:top w:val="none" w:sz="0" w:space="0" w:color="auto"/>
            <w:left w:val="none" w:sz="0" w:space="0" w:color="auto"/>
            <w:bottom w:val="none" w:sz="0" w:space="0" w:color="auto"/>
            <w:right w:val="none" w:sz="0" w:space="0" w:color="auto"/>
          </w:divBdr>
        </w:div>
        <w:div w:id="212887814">
          <w:marLeft w:val="624"/>
          <w:marRight w:val="0"/>
          <w:marTop w:val="0"/>
          <w:marBottom w:val="0"/>
          <w:divBdr>
            <w:top w:val="none" w:sz="0" w:space="0" w:color="auto"/>
            <w:left w:val="none" w:sz="0" w:space="0" w:color="auto"/>
            <w:bottom w:val="none" w:sz="0" w:space="0" w:color="auto"/>
            <w:right w:val="none" w:sz="0" w:space="0" w:color="auto"/>
          </w:divBdr>
        </w:div>
        <w:div w:id="572618112">
          <w:marLeft w:val="624"/>
          <w:marRight w:val="0"/>
          <w:marTop w:val="0"/>
          <w:marBottom w:val="0"/>
          <w:divBdr>
            <w:top w:val="none" w:sz="0" w:space="0" w:color="auto"/>
            <w:left w:val="none" w:sz="0" w:space="0" w:color="auto"/>
            <w:bottom w:val="none" w:sz="0" w:space="0" w:color="auto"/>
            <w:right w:val="none" w:sz="0" w:space="0" w:color="auto"/>
          </w:divBdr>
        </w:div>
        <w:div w:id="1496728534">
          <w:marLeft w:val="624"/>
          <w:marRight w:val="0"/>
          <w:marTop w:val="0"/>
          <w:marBottom w:val="0"/>
          <w:divBdr>
            <w:top w:val="none" w:sz="0" w:space="0" w:color="auto"/>
            <w:left w:val="none" w:sz="0" w:space="0" w:color="auto"/>
            <w:bottom w:val="none" w:sz="0" w:space="0" w:color="auto"/>
            <w:right w:val="none" w:sz="0" w:space="0" w:color="auto"/>
          </w:divBdr>
        </w:div>
      </w:divsChild>
    </w:div>
    <w:div w:id="144398536">
      <w:bodyDiv w:val="1"/>
      <w:marLeft w:val="0"/>
      <w:marRight w:val="0"/>
      <w:marTop w:val="0"/>
      <w:marBottom w:val="0"/>
      <w:divBdr>
        <w:top w:val="none" w:sz="0" w:space="0" w:color="auto"/>
        <w:left w:val="none" w:sz="0" w:space="0" w:color="auto"/>
        <w:bottom w:val="none" w:sz="0" w:space="0" w:color="auto"/>
        <w:right w:val="none" w:sz="0" w:space="0" w:color="auto"/>
      </w:divBdr>
      <w:divsChild>
        <w:div w:id="1171527542">
          <w:marLeft w:val="0"/>
          <w:marRight w:val="0"/>
          <w:marTop w:val="0"/>
          <w:marBottom w:val="192"/>
          <w:divBdr>
            <w:top w:val="none" w:sz="0" w:space="0" w:color="auto"/>
            <w:left w:val="none" w:sz="0" w:space="0" w:color="auto"/>
            <w:bottom w:val="none" w:sz="0" w:space="0" w:color="auto"/>
            <w:right w:val="none" w:sz="0" w:space="0" w:color="auto"/>
          </w:divBdr>
        </w:div>
        <w:div w:id="716320001">
          <w:marLeft w:val="0"/>
          <w:marRight w:val="0"/>
          <w:marTop w:val="0"/>
          <w:marBottom w:val="192"/>
          <w:divBdr>
            <w:top w:val="none" w:sz="0" w:space="0" w:color="auto"/>
            <w:left w:val="none" w:sz="0" w:space="0" w:color="auto"/>
            <w:bottom w:val="none" w:sz="0" w:space="0" w:color="auto"/>
            <w:right w:val="none" w:sz="0" w:space="0" w:color="auto"/>
          </w:divBdr>
        </w:div>
        <w:div w:id="300382297">
          <w:marLeft w:val="0"/>
          <w:marRight w:val="0"/>
          <w:marTop w:val="0"/>
          <w:marBottom w:val="192"/>
          <w:divBdr>
            <w:top w:val="none" w:sz="0" w:space="0" w:color="auto"/>
            <w:left w:val="none" w:sz="0" w:space="0" w:color="auto"/>
            <w:bottom w:val="none" w:sz="0" w:space="0" w:color="auto"/>
            <w:right w:val="none" w:sz="0" w:space="0" w:color="auto"/>
          </w:divBdr>
        </w:div>
      </w:divsChild>
    </w:div>
    <w:div w:id="144857002">
      <w:bodyDiv w:val="1"/>
      <w:marLeft w:val="0"/>
      <w:marRight w:val="0"/>
      <w:marTop w:val="0"/>
      <w:marBottom w:val="0"/>
      <w:divBdr>
        <w:top w:val="none" w:sz="0" w:space="0" w:color="auto"/>
        <w:left w:val="none" w:sz="0" w:space="0" w:color="auto"/>
        <w:bottom w:val="none" w:sz="0" w:space="0" w:color="auto"/>
        <w:right w:val="none" w:sz="0" w:space="0" w:color="auto"/>
      </w:divBdr>
    </w:div>
    <w:div w:id="156307130">
      <w:bodyDiv w:val="1"/>
      <w:marLeft w:val="0"/>
      <w:marRight w:val="0"/>
      <w:marTop w:val="0"/>
      <w:marBottom w:val="0"/>
      <w:divBdr>
        <w:top w:val="none" w:sz="0" w:space="0" w:color="auto"/>
        <w:left w:val="none" w:sz="0" w:space="0" w:color="auto"/>
        <w:bottom w:val="none" w:sz="0" w:space="0" w:color="auto"/>
        <w:right w:val="none" w:sz="0" w:space="0" w:color="auto"/>
      </w:divBdr>
      <w:divsChild>
        <w:div w:id="1694769678">
          <w:marLeft w:val="0"/>
          <w:marRight w:val="0"/>
          <w:marTop w:val="0"/>
          <w:marBottom w:val="192"/>
          <w:divBdr>
            <w:top w:val="none" w:sz="0" w:space="0" w:color="auto"/>
            <w:left w:val="none" w:sz="0" w:space="0" w:color="auto"/>
            <w:bottom w:val="none" w:sz="0" w:space="0" w:color="auto"/>
            <w:right w:val="none" w:sz="0" w:space="0" w:color="auto"/>
          </w:divBdr>
        </w:div>
        <w:div w:id="317921446">
          <w:marLeft w:val="0"/>
          <w:marRight w:val="0"/>
          <w:marTop w:val="0"/>
          <w:marBottom w:val="192"/>
          <w:divBdr>
            <w:top w:val="none" w:sz="0" w:space="0" w:color="auto"/>
            <w:left w:val="none" w:sz="0" w:space="0" w:color="auto"/>
            <w:bottom w:val="none" w:sz="0" w:space="0" w:color="auto"/>
            <w:right w:val="none" w:sz="0" w:space="0" w:color="auto"/>
          </w:divBdr>
        </w:div>
        <w:div w:id="792287325">
          <w:marLeft w:val="0"/>
          <w:marRight w:val="0"/>
          <w:marTop w:val="0"/>
          <w:marBottom w:val="192"/>
          <w:divBdr>
            <w:top w:val="none" w:sz="0" w:space="0" w:color="auto"/>
            <w:left w:val="none" w:sz="0" w:space="0" w:color="auto"/>
            <w:bottom w:val="none" w:sz="0" w:space="0" w:color="auto"/>
            <w:right w:val="none" w:sz="0" w:space="0" w:color="auto"/>
          </w:divBdr>
        </w:div>
      </w:divsChild>
    </w:div>
    <w:div w:id="164781197">
      <w:bodyDiv w:val="1"/>
      <w:marLeft w:val="0"/>
      <w:marRight w:val="0"/>
      <w:marTop w:val="0"/>
      <w:marBottom w:val="0"/>
      <w:divBdr>
        <w:top w:val="none" w:sz="0" w:space="0" w:color="auto"/>
        <w:left w:val="none" w:sz="0" w:space="0" w:color="auto"/>
        <w:bottom w:val="none" w:sz="0" w:space="0" w:color="auto"/>
        <w:right w:val="none" w:sz="0" w:space="0" w:color="auto"/>
      </w:divBdr>
      <w:divsChild>
        <w:div w:id="707683419">
          <w:marLeft w:val="0"/>
          <w:marRight w:val="0"/>
          <w:marTop w:val="0"/>
          <w:marBottom w:val="0"/>
          <w:divBdr>
            <w:top w:val="none" w:sz="0" w:space="0" w:color="auto"/>
            <w:left w:val="none" w:sz="0" w:space="0" w:color="auto"/>
            <w:bottom w:val="none" w:sz="0" w:space="0" w:color="auto"/>
            <w:right w:val="none" w:sz="0" w:space="0" w:color="auto"/>
          </w:divBdr>
          <w:divsChild>
            <w:div w:id="1822652969">
              <w:marLeft w:val="0"/>
              <w:marRight w:val="0"/>
              <w:marTop w:val="0"/>
              <w:marBottom w:val="0"/>
              <w:divBdr>
                <w:top w:val="none" w:sz="0" w:space="0" w:color="auto"/>
                <w:left w:val="none" w:sz="0" w:space="0" w:color="auto"/>
                <w:bottom w:val="none" w:sz="0" w:space="0" w:color="auto"/>
                <w:right w:val="none" w:sz="0" w:space="0" w:color="auto"/>
              </w:divBdr>
            </w:div>
            <w:div w:id="869879401">
              <w:marLeft w:val="0"/>
              <w:marRight w:val="0"/>
              <w:marTop w:val="0"/>
              <w:marBottom w:val="0"/>
              <w:divBdr>
                <w:top w:val="none" w:sz="0" w:space="0" w:color="auto"/>
                <w:left w:val="none" w:sz="0" w:space="0" w:color="auto"/>
                <w:bottom w:val="none" w:sz="0" w:space="0" w:color="auto"/>
                <w:right w:val="none" w:sz="0" w:space="0" w:color="auto"/>
              </w:divBdr>
            </w:div>
          </w:divsChild>
        </w:div>
        <w:div w:id="1645887800">
          <w:marLeft w:val="0"/>
          <w:marRight w:val="0"/>
          <w:marTop w:val="0"/>
          <w:marBottom w:val="0"/>
          <w:divBdr>
            <w:top w:val="none" w:sz="0" w:space="0" w:color="auto"/>
            <w:left w:val="none" w:sz="0" w:space="0" w:color="auto"/>
            <w:bottom w:val="none" w:sz="0" w:space="0" w:color="auto"/>
            <w:right w:val="none" w:sz="0" w:space="0" w:color="auto"/>
          </w:divBdr>
          <w:divsChild>
            <w:div w:id="721952733">
              <w:marLeft w:val="0"/>
              <w:marRight w:val="0"/>
              <w:marTop w:val="0"/>
              <w:marBottom w:val="0"/>
              <w:divBdr>
                <w:top w:val="none" w:sz="0" w:space="0" w:color="auto"/>
                <w:left w:val="none" w:sz="0" w:space="0" w:color="auto"/>
                <w:bottom w:val="none" w:sz="0" w:space="0" w:color="auto"/>
                <w:right w:val="none" w:sz="0" w:space="0" w:color="auto"/>
              </w:divBdr>
            </w:div>
            <w:div w:id="1666013229">
              <w:marLeft w:val="0"/>
              <w:marRight w:val="0"/>
              <w:marTop w:val="0"/>
              <w:marBottom w:val="0"/>
              <w:divBdr>
                <w:top w:val="none" w:sz="0" w:space="0" w:color="auto"/>
                <w:left w:val="none" w:sz="0" w:space="0" w:color="auto"/>
                <w:bottom w:val="none" w:sz="0" w:space="0" w:color="auto"/>
                <w:right w:val="none" w:sz="0" w:space="0" w:color="auto"/>
              </w:divBdr>
            </w:div>
          </w:divsChild>
        </w:div>
        <w:div w:id="296839215">
          <w:marLeft w:val="0"/>
          <w:marRight w:val="0"/>
          <w:marTop w:val="0"/>
          <w:marBottom w:val="0"/>
          <w:divBdr>
            <w:top w:val="none" w:sz="0" w:space="0" w:color="auto"/>
            <w:left w:val="none" w:sz="0" w:space="0" w:color="auto"/>
            <w:bottom w:val="none" w:sz="0" w:space="0" w:color="auto"/>
            <w:right w:val="none" w:sz="0" w:space="0" w:color="auto"/>
          </w:divBdr>
          <w:divsChild>
            <w:div w:id="405418479">
              <w:marLeft w:val="0"/>
              <w:marRight w:val="0"/>
              <w:marTop w:val="0"/>
              <w:marBottom w:val="0"/>
              <w:divBdr>
                <w:top w:val="none" w:sz="0" w:space="0" w:color="auto"/>
                <w:left w:val="none" w:sz="0" w:space="0" w:color="auto"/>
                <w:bottom w:val="none" w:sz="0" w:space="0" w:color="auto"/>
                <w:right w:val="none" w:sz="0" w:space="0" w:color="auto"/>
              </w:divBdr>
            </w:div>
            <w:div w:id="102355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2949">
      <w:bodyDiv w:val="1"/>
      <w:marLeft w:val="0"/>
      <w:marRight w:val="0"/>
      <w:marTop w:val="0"/>
      <w:marBottom w:val="0"/>
      <w:divBdr>
        <w:top w:val="none" w:sz="0" w:space="0" w:color="auto"/>
        <w:left w:val="none" w:sz="0" w:space="0" w:color="auto"/>
        <w:bottom w:val="none" w:sz="0" w:space="0" w:color="auto"/>
        <w:right w:val="none" w:sz="0" w:space="0" w:color="auto"/>
      </w:divBdr>
    </w:div>
    <w:div w:id="182287373">
      <w:bodyDiv w:val="1"/>
      <w:marLeft w:val="0"/>
      <w:marRight w:val="0"/>
      <w:marTop w:val="0"/>
      <w:marBottom w:val="0"/>
      <w:divBdr>
        <w:top w:val="none" w:sz="0" w:space="0" w:color="auto"/>
        <w:left w:val="none" w:sz="0" w:space="0" w:color="auto"/>
        <w:bottom w:val="none" w:sz="0" w:space="0" w:color="auto"/>
        <w:right w:val="none" w:sz="0" w:space="0" w:color="auto"/>
      </w:divBdr>
    </w:div>
    <w:div w:id="188759347">
      <w:bodyDiv w:val="1"/>
      <w:marLeft w:val="0"/>
      <w:marRight w:val="0"/>
      <w:marTop w:val="0"/>
      <w:marBottom w:val="0"/>
      <w:divBdr>
        <w:top w:val="none" w:sz="0" w:space="0" w:color="auto"/>
        <w:left w:val="none" w:sz="0" w:space="0" w:color="auto"/>
        <w:bottom w:val="none" w:sz="0" w:space="0" w:color="auto"/>
        <w:right w:val="none" w:sz="0" w:space="0" w:color="auto"/>
      </w:divBdr>
      <w:divsChild>
        <w:div w:id="220598630">
          <w:marLeft w:val="0"/>
          <w:marRight w:val="0"/>
          <w:marTop w:val="0"/>
          <w:marBottom w:val="0"/>
          <w:divBdr>
            <w:top w:val="none" w:sz="0" w:space="0" w:color="auto"/>
            <w:left w:val="none" w:sz="0" w:space="0" w:color="auto"/>
            <w:bottom w:val="none" w:sz="0" w:space="0" w:color="auto"/>
            <w:right w:val="none" w:sz="0" w:space="0" w:color="auto"/>
          </w:divBdr>
        </w:div>
      </w:divsChild>
    </w:div>
    <w:div w:id="202401535">
      <w:bodyDiv w:val="1"/>
      <w:marLeft w:val="0"/>
      <w:marRight w:val="0"/>
      <w:marTop w:val="0"/>
      <w:marBottom w:val="0"/>
      <w:divBdr>
        <w:top w:val="none" w:sz="0" w:space="0" w:color="auto"/>
        <w:left w:val="none" w:sz="0" w:space="0" w:color="auto"/>
        <w:bottom w:val="none" w:sz="0" w:space="0" w:color="auto"/>
        <w:right w:val="none" w:sz="0" w:space="0" w:color="auto"/>
      </w:divBdr>
      <w:divsChild>
        <w:div w:id="1022707402">
          <w:marLeft w:val="0"/>
          <w:marRight w:val="0"/>
          <w:marTop w:val="0"/>
          <w:marBottom w:val="192"/>
          <w:divBdr>
            <w:top w:val="none" w:sz="0" w:space="0" w:color="auto"/>
            <w:left w:val="none" w:sz="0" w:space="0" w:color="auto"/>
            <w:bottom w:val="none" w:sz="0" w:space="0" w:color="auto"/>
            <w:right w:val="none" w:sz="0" w:space="0" w:color="auto"/>
          </w:divBdr>
        </w:div>
        <w:div w:id="1411580244">
          <w:marLeft w:val="0"/>
          <w:marRight w:val="0"/>
          <w:marTop w:val="0"/>
          <w:marBottom w:val="192"/>
          <w:divBdr>
            <w:top w:val="none" w:sz="0" w:space="0" w:color="auto"/>
            <w:left w:val="none" w:sz="0" w:space="0" w:color="auto"/>
            <w:bottom w:val="none" w:sz="0" w:space="0" w:color="auto"/>
            <w:right w:val="none" w:sz="0" w:space="0" w:color="auto"/>
          </w:divBdr>
        </w:div>
      </w:divsChild>
    </w:div>
    <w:div w:id="204177164">
      <w:bodyDiv w:val="1"/>
      <w:marLeft w:val="0"/>
      <w:marRight w:val="0"/>
      <w:marTop w:val="0"/>
      <w:marBottom w:val="0"/>
      <w:divBdr>
        <w:top w:val="none" w:sz="0" w:space="0" w:color="auto"/>
        <w:left w:val="none" w:sz="0" w:space="0" w:color="auto"/>
        <w:bottom w:val="none" w:sz="0" w:space="0" w:color="auto"/>
        <w:right w:val="none" w:sz="0" w:space="0" w:color="auto"/>
      </w:divBdr>
      <w:divsChild>
        <w:div w:id="304819427">
          <w:marLeft w:val="0"/>
          <w:marRight w:val="0"/>
          <w:marTop w:val="0"/>
          <w:marBottom w:val="192"/>
          <w:divBdr>
            <w:top w:val="none" w:sz="0" w:space="0" w:color="auto"/>
            <w:left w:val="none" w:sz="0" w:space="0" w:color="auto"/>
            <w:bottom w:val="none" w:sz="0" w:space="0" w:color="auto"/>
            <w:right w:val="none" w:sz="0" w:space="0" w:color="auto"/>
          </w:divBdr>
        </w:div>
        <w:div w:id="573012837">
          <w:marLeft w:val="0"/>
          <w:marRight w:val="0"/>
          <w:marTop w:val="0"/>
          <w:marBottom w:val="192"/>
          <w:divBdr>
            <w:top w:val="none" w:sz="0" w:space="0" w:color="auto"/>
            <w:left w:val="none" w:sz="0" w:space="0" w:color="auto"/>
            <w:bottom w:val="none" w:sz="0" w:space="0" w:color="auto"/>
            <w:right w:val="none" w:sz="0" w:space="0" w:color="auto"/>
          </w:divBdr>
        </w:div>
      </w:divsChild>
    </w:div>
    <w:div w:id="206990287">
      <w:bodyDiv w:val="1"/>
      <w:marLeft w:val="0"/>
      <w:marRight w:val="0"/>
      <w:marTop w:val="0"/>
      <w:marBottom w:val="0"/>
      <w:divBdr>
        <w:top w:val="none" w:sz="0" w:space="0" w:color="auto"/>
        <w:left w:val="none" w:sz="0" w:space="0" w:color="auto"/>
        <w:bottom w:val="none" w:sz="0" w:space="0" w:color="auto"/>
        <w:right w:val="none" w:sz="0" w:space="0" w:color="auto"/>
      </w:divBdr>
      <w:divsChild>
        <w:div w:id="581794270">
          <w:marLeft w:val="0"/>
          <w:marRight w:val="0"/>
          <w:marTop w:val="0"/>
          <w:marBottom w:val="192"/>
          <w:divBdr>
            <w:top w:val="none" w:sz="0" w:space="0" w:color="auto"/>
            <w:left w:val="none" w:sz="0" w:space="0" w:color="auto"/>
            <w:bottom w:val="none" w:sz="0" w:space="0" w:color="auto"/>
            <w:right w:val="none" w:sz="0" w:space="0" w:color="auto"/>
          </w:divBdr>
        </w:div>
        <w:div w:id="1667708412">
          <w:marLeft w:val="0"/>
          <w:marRight w:val="0"/>
          <w:marTop w:val="0"/>
          <w:marBottom w:val="192"/>
          <w:divBdr>
            <w:top w:val="none" w:sz="0" w:space="0" w:color="auto"/>
            <w:left w:val="none" w:sz="0" w:space="0" w:color="auto"/>
            <w:bottom w:val="none" w:sz="0" w:space="0" w:color="auto"/>
            <w:right w:val="none" w:sz="0" w:space="0" w:color="auto"/>
          </w:divBdr>
        </w:div>
        <w:div w:id="436214234">
          <w:marLeft w:val="0"/>
          <w:marRight w:val="0"/>
          <w:marTop w:val="0"/>
          <w:marBottom w:val="192"/>
          <w:divBdr>
            <w:top w:val="none" w:sz="0" w:space="0" w:color="auto"/>
            <w:left w:val="none" w:sz="0" w:space="0" w:color="auto"/>
            <w:bottom w:val="none" w:sz="0" w:space="0" w:color="auto"/>
            <w:right w:val="none" w:sz="0" w:space="0" w:color="auto"/>
          </w:divBdr>
        </w:div>
        <w:div w:id="1378435325">
          <w:marLeft w:val="0"/>
          <w:marRight w:val="0"/>
          <w:marTop w:val="0"/>
          <w:marBottom w:val="192"/>
          <w:divBdr>
            <w:top w:val="none" w:sz="0" w:space="0" w:color="auto"/>
            <w:left w:val="none" w:sz="0" w:space="0" w:color="auto"/>
            <w:bottom w:val="none" w:sz="0" w:space="0" w:color="auto"/>
            <w:right w:val="none" w:sz="0" w:space="0" w:color="auto"/>
          </w:divBdr>
        </w:div>
        <w:div w:id="1109663768">
          <w:marLeft w:val="0"/>
          <w:marRight w:val="0"/>
          <w:marTop w:val="0"/>
          <w:marBottom w:val="192"/>
          <w:divBdr>
            <w:top w:val="none" w:sz="0" w:space="0" w:color="auto"/>
            <w:left w:val="none" w:sz="0" w:space="0" w:color="auto"/>
            <w:bottom w:val="none" w:sz="0" w:space="0" w:color="auto"/>
            <w:right w:val="none" w:sz="0" w:space="0" w:color="auto"/>
          </w:divBdr>
        </w:div>
        <w:div w:id="1372219990">
          <w:marLeft w:val="624"/>
          <w:marRight w:val="0"/>
          <w:marTop w:val="0"/>
          <w:marBottom w:val="0"/>
          <w:divBdr>
            <w:top w:val="none" w:sz="0" w:space="0" w:color="auto"/>
            <w:left w:val="none" w:sz="0" w:space="0" w:color="auto"/>
            <w:bottom w:val="none" w:sz="0" w:space="0" w:color="auto"/>
            <w:right w:val="none" w:sz="0" w:space="0" w:color="auto"/>
          </w:divBdr>
        </w:div>
        <w:div w:id="15933427">
          <w:marLeft w:val="624"/>
          <w:marRight w:val="0"/>
          <w:marTop w:val="0"/>
          <w:marBottom w:val="0"/>
          <w:divBdr>
            <w:top w:val="none" w:sz="0" w:space="0" w:color="auto"/>
            <w:left w:val="none" w:sz="0" w:space="0" w:color="auto"/>
            <w:bottom w:val="none" w:sz="0" w:space="0" w:color="auto"/>
            <w:right w:val="none" w:sz="0" w:space="0" w:color="auto"/>
          </w:divBdr>
        </w:div>
        <w:div w:id="1099521277">
          <w:marLeft w:val="624"/>
          <w:marRight w:val="0"/>
          <w:marTop w:val="0"/>
          <w:marBottom w:val="0"/>
          <w:divBdr>
            <w:top w:val="none" w:sz="0" w:space="0" w:color="auto"/>
            <w:left w:val="none" w:sz="0" w:space="0" w:color="auto"/>
            <w:bottom w:val="none" w:sz="0" w:space="0" w:color="auto"/>
            <w:right w:val="none" w:sz="0" w:space="0" w:color="auto"/>
          </w:divBdr>
        </w:div>
        <w:div w:id="1879927850">
          <w:marLeft w:val="0"/>
          <w:marRight w:val="0"/>
          <w:marTop w:val="0"/>
          <w:marBottom w:val="192"/>
          <w:divBdr>
            <w:top w:val="none" w:sz="0" w:space="0" w:color="auto"/>
            <w:left w:val="none" w:sz="0" w:space="0" w:color="auto"/>
            <w:bottom w:val="none" w:sz="0" w:space="0" w:color="auto"/>
            <w:right w:val="none" w:sz="0" w:space="0" w:color="auto"/>
          </w:divBdr>
        </w:div>
        <w:div w:id="612638963">
          <w:marLeft w:val="624"/>
          <w:marRight w:val="0"/>
          <w:marTop w:val="0"/>
          <w:marBottom w:val="0"/>
          <w:divBdr>
            <w:top w:val="none" w:sz="0" w:space="0" w:color="auto"/>
            <w:left w:val="none" w:sz="0" w:space="0" w:color="auto"/>
            <w:bottom w:val="none" w:sz="0" w:space="0" w:color="auto"/>
            <w:right w:val="none" w:sz="0" w:space="0" w:color="auto"/>
          </w:divBdr>
        </w:div>
        <w:div w:id="329404281">
          <w:marLeft w:val="624"/>
          <w:marRight w:val="0"/>
          <w:marTop w:val="0"/>
          <w:marBottom w:val="0"/>
          <w:divBdr>
            <w:top w:val="none" w:sz="0" w:space="0" w:color="auto"/>
            <w:left w:val="none" w:sz="0" w:space="0" w:color="auto"/>
            <w:bottom w:val="none" w:sz="0" w:space="0" w:color="auto"/>
            <w:right w:val="none" w:sz="0" w:space="0" w:color="auto"/>
          </w:divBdr>
        </w:div>
        <w:div w:id="2008512492">
          <w:marLeft w:val="624"/>
          <w:marRight w:val="0"/>
          <w:marTop w:val="0"/>
          <w:marBottom w:val="0"/>
          <w:divBdr>
            <w:top w:val="none" w:sz="0" w:space="0" w:color="auto"/>
            <w:left w:val="none" w:sz="0" w:space="0" w:color="auto"/>
            <w:bottom w:val="none" w:sz="0" w:space="0" w:color="auto"/>
            <w:right w:val="none" w:sz="0" w:space="0" w:color="auto"/>
          </w:divBdr>
        </w:div>
        <w:div w:id="1317302986">
          <w:marLeft w:val="624"/>
          <w:marRight w:val="0"/>
          <w:marTop w:val="0"/>
          <w:marBottom w:val="0"/>
          <w:divBdr>
            <w:top w:val="none" w:sz="0" w:space="0" w:color="auto"/>
            <w:left w:val="none" w:sz="0" w:space="0" w:color="auto"/>
            <w:bottom w:val="none" w:sz="0" w:space="0" w:color="auto"/>
            <w:right w:val="none" w:sz="0" w:space="0" w:color="auto"/>
          </w:divBdr>
        </w:div>
        <w:div w:id="1588149473">
          <w:marLeft w:val="624"/>
          <w:marRight w:val="0"/>
          <w:marTop w:val="0"/>
          <w:marBottom w:val="0"/>
          <w:divBdr>
            <w:top w:val="none" w:sz="0" w:space="0" w:color="auto"/>
            <w:left w:val="none" w:sz="0" w:space="0" w:color="auto"/>
            <w:bottom w:val="none" w:sz="0" w:space="0" w:color="auto"/>
            <w:right w:val="none" w:sz="0" w:space="0" w:color="auto"/>
          </w:divBdr>
        </w:div>
        <w:div w:id="655229976">
          <w:marLeft w:val="624"/>
          <w:marRight w:val="0"/>
          <w:marTop w:val="0"/>
          <w:marBottom w:val="0"/>
          <w:divBdr>
            <w:top w:val="none" w:sz="0" w:space="0" w:color="auto"/>
            <w:left w:val="none" w:sz="0" w:space="0" w:color="auto"/>
            <w:bottom w:val="none" w:sz="0" w:space="0" w:color="auto"/>
            <w:right w:val="none" w:sz="0" w:space="0" w:color="auto"/>
          </w:divBdr>
        </w:div>
        <w:div w:id="582952344">
          <w:marLeft w:val="0"/>
          <w:marRight w:val="0"/>
          <w:marTop w:val="0"/>
          <w:marBottom w:val="192"/>
          <w:divBdr>
            <w:top w:val="none" w:sz="0" w:space="0" w:color="auto"/>
            <w:left w:val="none" w:sz="0" w:space="0" w:color="auto"/>
            <w:bottom w:val="none" w:sz="0" w:space="0" w:color="auto"/>
            <w:right w:val="none" w:sz="0" w:space="0" w:color="auto"/>
          </w:divBdr>
        </w:div>
        <w:div w:id="976109222">
          <w:marLeft w:val="0"/>
          <w:marRight w:val="0"/>
          <w:marTop w:val="0"/>
          <w:marBottom w:val="192"/>
          <w:divBdr>
            <w:top w:val="none" w:sz="0" w:space="0" w:color="auto"/>
            <w:left w:val="none" w:sz="0" w:space="0" w:color="auto"/>
            <w:bottom w:val="none" w:sz="0" w:space="0" w:color="auto"/>
            <w:right w:val="none" w:sz="0" w:space="0" w:color="auto"/>
          </w:divBdr>
        </w:div>
      </w:divsChild>
    </w:div>
    <w:div w:id="210118855">
      <w:bodyDiv w:val="1"/>
      <w:marLeft w:val="0"/>
      <w:marRight w:val="0"/>
      <w:marTop w:val="0"/>
      <w:marBottom w:val="0"/>
      <w:divBdr>
        <w:top w:val="none" w:sz="0" w:space="0" w:color="auto"/>
        <w:left w:val="none" w:sz="0" w:space="0" w:color="auto"/>
        <w:bottom w:val="none" w:sz="0" w:space="0" w:color="auto"/>
        <w:right w:val="none" w:sz="0" w:space="0" w:color="auto"/>
      </w:divBdr>
    </w:div>
    <w:div w:id="242834116">
      <w:bodyDiv w:val="1"/>
      <w:marLeft w:val="0"/>
      <w:marRight w:val="0"/>
      <w:marTop w:val="0"/>
      <w:marBottom w:val="0"/>
      <w:divBdr>
        <w:top w:val="none" w:sz="0" w:space="0" w:color="auto"/>
        <w:left w:val="none" w:sz="0" w:space="0" w:color="auto"/>
        <w:bottom w:val="none" w:sz="0" w:space="0" w:color="auto"/>
        <w:right w:val="none" w:sz="0" w:space="0" w:color="auto"/>
      </w:divBdr>
      <w:divsChild>
        <w:div w:id="49890170">
          <w:marLeft w:val="0"/>
          <w:marRight w:val="0"/>
          <w:marTop w:val="0"/>
          <w:marBottom w:val="0"/>
          <w:divBdr>
            <w:top w:val="none" w:sz="0" w:space="0" w:color="auto"/>
            <w:left w:val="none" w:sz="0" w:space="0" w:color="auto"/>
            <w:bottom w:val="none" w:sz="0" w:space="0" w:color="auto"/>
            <w:right w:val="none" w:sz="0" w:space="0" w:color="auto"/>
          </w:divBdr>
          <w:divsChild>
            <w:div w:id="889918949">
              <w:marLeft w:val="0"/>
              <w:marRight w:val="0"/>
              <w:marTop w:val="0"/>
              <w:marBottom w:val="0"/>
              <w:divBdr>
                <w:top w:val="none" w:sz="0" w:space="0" w:color="auto"/>
                <w:left w:val="none" w:sz="0" w:space="0" w:color="auto"/>
                <w:bottom w:val="none" w:sz="0" w:space="0" w:color="auto"/>
                <w:right w:val="none" w:sz="0" w:space="0" w:color="auto"/>
              </w:divBdr>
            </w:div>
            <w:div w:id="2137525139">
              <w:marLeft w:val="0"/>
              <w:marRight w:val="0"/>
              <w:marTop w:val="0"/>
              <w:marBottom w:val="0"/>
              <w:divBdr>
                <w:top w:val="none" w:sz="0" w:space="0" w:color="auto"/>
                <w:left w:val="none" w:sz="0" w:space="0" w:color="auto"/>
                <w:bottom w:val="none" w:sz="0" w:space="0" w:color="auto"/>
                <w:right w:val="none" w:sz="0" w:space="0" w:color="auto"/>
              </w:divBdr>
            </w:div>
          </w:divsChild>
        </w:div>
        <w:div w:id="450782382">
          <w:marLeft w:val="0"/>
          <w:marRight w:val="0"/>
          <w:marTop w:val="0"/>
          <w:marBottom w:val="0"/>
          <w:divBdr>
            <w:top w:val="none" w:sz="0" w:space="0" w:color="auto"/>
            <w:left w:val="none" w:sz="0" w:space="0" w:color="auto"/>
            <w:bottom w:val="none" w:sz="0" w:space="0" w:color="auto"/>
            <w:right w:val="none" w:sz="0" w:space="0" w:color="auto"/>
          </w:divBdr>
          <w:divsChild>
            <w:div w:id="1272738599">
              <w:marLeft w:val="0"/>
              <w:marRight w:val="0"/>
              <w:marTop w:val="0"/>
              <w:marBottom w:val="0"/>
              <w:divBdr>
                <w:top w:val="none" w:sz="0" w:space="0" w:color="auto"/>
                <w:left w:val="none" w:sz="0" w:space="0" w:color="auto"/>
                <w:bottom w:val="none" w:sz="0" w:space="0" w:color="auto"/>
                <w:right w:val="none" w:sz="0" w:space="0" w:color="auto"/>
              </w:divBdr>
            </w:div>
            <w:div w:id="9309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29139">
      <w:bodyDiv w:val="1"/>
      <w:marLeft w:val="0"/>
      <w:marRight w:val="0"/>
      <w:marTop w:val="0"/>
      <w:marBottom w:val="0"/>
      <w:divBdr>
        <w:top w:val="none" w:sz="0" w:space="0" w:color="auto"/>
        <w:left w:val="none" w:sz="0" w:space="0" w:color="auto"/>
        <w:bottom w:val="none" w:sz="0" w:space="0" w:color="auto"/>
        <w:right w:val="none" w:sz="0" w:space="0" w:color="auto"/>
      </w:divBdr>
      <w:divsChild>
        <w:div w:id="613711781">
          <w:marLeft w:val="0"/>
          <w:marRight w:val="0"/>
          <w:marTop w:val="0"/>
          <w:marBottom w:val="192"/>
          <w:divBdr>
            <w:top w:val="none" w:sz="0" w:space="0" w:color="auto"/>
            <w:left w:val="none" w:sz="0" w:space="0" w:color="auto"/>
            <w:bottom w:val="none" w:sz="0" w:space="0" w:color="auto"/>
            <w:right w:val="none" w:sz="0" w:space="0" w:color="auto"/>
          </w:divBdr>
        </w:div>
        <w:div w:id="191694892">
          <w:marLeft w:val="624"/>
          <w:marRight w:val="0"/>
          <w:marTop w:val="0"/>
          <w:marBottom w:val="0"/>
          <w:divBdr>
            <w:top w:val="none" w:sz="0" w:space="0" w:color="auto"/>
            <w:left w:val="none" w:sz="0" w:space="0" w:color="auto"/>
            <w:bottom w:val="none" w:sz="0" w:space="0" w:color="auto"/>
            <w:right w:val="none" w:sz="0" w:space="0" w:color="auto"/>
          </w:divBdr>
        </w:div>
      </w:divsChild>
    </w:div>
    <w:div w:id="282881096">
      <w:bodyDiv w:val="1"/>
      <w:marLeft w:val="0"/>
      <w:marRight w:val="0"/>
      <w:marTop w:val="0"/>
      <w:marBottom w:val="0"/>
      <w:divBdr>
        <w:top w:val="none" w:sz="0" w:space="0" w:color="auto"/>
        <w:left w:val="none" w:sz="0" w:space="0" w:color="auto"/>
        <w:bottom w:val="none" w:sz="0" w:space="0" w:color="auto"/>
        <w:right w:val="none" w:sz="0" w:space="0" w:color="auto"/>
      </w:divBdr>
    </w:div>
    <w:div w:id="292757688">
      <w:bodyDiv w:val="1"/>
      <w:marLeft w:val="0"/>
      <w:marRight w:val="0"/>
      <w:marTop w:val="0"/>
      <w:marBottom w:val="0"/>
      <w:divBdr>
        <w:top w:val="none" w:sz="0" w:space="0" w:color="auto"/>
        <w:left w:val="none" w:sz="0" w:space="0" w:color="auto"/>
        <w:bottom w:val="none" w:sz="0" w:space="0" w:color="auto"/>
        <w:right w:val="none" w:sz="0" w:space="0" w:color="auto"/>
      </w:divBdr>
      <w:divsChild>
        <w:div w:id="1706061112">
          <w:marLeft w:val="0"/>
          <w:marRight w:val="0"/>
          <w:marTop w:val="0"/>
          <w:marBottom w:val="192"/>
          <w:divBdr>
            <w:top w:val="none" w:sz="0" w:space="0" w:color="auto"/>
            <w:left w:val="none" w:sz="0" w:space="0" w:color="auto"/>
            <w:bottom w:val="none" w:sz="0" w:space="0" w:color="auto"/>
            <w:right w:val="none" w:sz="0" w:space="0" w:color="auto"/>
          </w:divBdr>
          <w:divsChild>
            <w:div w:id="1995572524">
              <w:marLeft w:val="624"/>
              <w:marRight w:val="0"/>
              <w:marTop w:val="0"/>
              <w:marBottom w:val="0"/>
              <w:divBdr>
                <w:top w:val="none" w:sz="0" w:space="0" w:color="auto"/>
                <w:left w:val="none" w:sz="0" w:space="0" w:color="auto"/>
                <w:bottom w:val="none" w:sz="0" w:space="0" w:color="auto"/>
                <w:right w:val="none" w:sz="0" w:space="0" w:color="auto"/>
              </w:divBdr>
            </w:div>
            <w:div w:id="1853228823">
              <w:marLeft w:val="624"/>
              <w:marRight w:val="0"/>
              <w:marTop w:val="0"/>
              <w:marBottom w:val="0"/>
              <w:divBdr>
                <w:top w:val="none" w:sz="0" w:space="0" w:color="auto"/>
                <w:left w:val="none" w:sz="0" w:space="0" w:color="auto"/>
                <w:bottom w:val="none" w:sz="0" w:space="0" w:color="auto"/>
                <w:right w:val="none" w:sz="0" w:space="0" w:color="auto"/>
              </w:divBdr>
            </w:div>
            <w:div w:id="141047917">
              <w:marLeft w:val="624"/>
              <w:marRight w:val="0"/>
              <w:marTop w:val="0"/>
              <w:marBottom w:val="0"/>
              <w:divBdr>
                <w:top w:val="none" w:sz="0" w:space="0" w:color="auto"/>
                <w:left w:val="none" w:sz="0" w:space="0" w:color="auto"/>
                <w:bottom w:val="none" w:sz="0" w:space="0" w:color="auto"/>
                <w:right w:val="none" w:sz="0" w:space="0" w:color="auto"/>
              </w:divBdr>
            </w:div>
            <w:div w:id="1134055646">
              <w:marLeft w:val="624"/>
              <w:marRight w:val="0"/>
              <w:marTop w:val="0"/>
              <w:marBottom w:val="0"/>
              <w:divBdr>
                <w:top w:val="none" w:sz="0" w:space="0" w:color="auto"/>
                <w:left w:val="none" w:sz="0" w:space="0" w:color="auto"/>
                <w:bottom w:val="none" w:sz="0" w:space="0" w:color="auto"/>
                <w:right w:val="none" w:sz="0" w:space="0" w:color="auto"/>
              </w:divBdr>
            </w:div>
          </w:divsChild>
        </w:div>
        <w:div w:id="347561729">
          <w:marLeft w:val="0"/>
          <w:marRight w:val="0"/>
          <w:marTop w:val="0"/>
          <w:marBottom w:val="192"/>
          <w:divBdr>
            <w:top w:val="none" w:sz="0" w:space="0" w:color="auto"/>
            <w:left w:val="none" w:sz="0" w:space="0" w:color="auto"/>
            <w:bottom w:val="none" w:sz="0" w:space="0" w:color="auto"/>
            <w:right w:val="none" w:sz="0" w:space="0" w:color="auto"/>
          </w:divBdr>
        </w:div>
        <w:div w:id="1067076417">
          <w:marLeft w:val="0"/>
          <w:marRight w:val="0"/>
          <w:marTop w:val="0"/>
          <w:marBottom w:val="192"/>
          <w:divBdr>
            <w:top w:val="none" w:sz="0" w:space="0" w:color="auto"/>
            <w:left w:val="none" w:sz="0" w:space="0" w:color="auto"/>
            <w:bottom w:val="none" w:sz="0" w:space="0" w:color="auto"/>
            <w:right w:val="none" w:sz="0" w:space="0" w:color="auto"/>
          </w:divBdr>
        </w:div>
      </w:divsChild>
    </w:div>
    <w:div w:id="296684809">
      <w:bodyDiv w:val="1"/>
      <w:marLeft w:val="0"/>
      <w:marRight w:val="0"/>
      <w:marTop w:val="0"/>
      <w:marBottom w:val="0"/>
      <w:divBdr>
        <w:top w:val="none" w:sz="0" w:space="0" w:color="auto"/>
        <w:left w:val="none" w:sz="0" w:space="0" w:color="auto"/>
        <w:bottom w:val="none" w:sz="0" w:space="0" w:color="auto"/>
        <w:right w:val="none" w:sz="0" w:space="0" w:color="auto"/>
      </w:divBdr>
    </w:div>
    <w:div w:id="316543769">
      <w:bodyDiv w:val="1"/>
      <w:marLeft w:val="0"/>
      <w:marRight w:val="0"/>
      <w:marTop w:val="0"/>
      <w:marBottom w:val="0"/>
      <w:divBdr>
        <w:top w:val="none" w:sz="0" w:space="0" w:color="auto"/>
        <w:left w:val="none" w:sz="0" w:space="0" w:color="auto"/>
        <w:bottom w:val="none" w:sz="0" w:space="0" w:color="auto"/>
        <w:right w:val="none" w:sz="0" w:space="0" w:color="auto"/>
      </w:divBdr>
      <w:divsChild>
        <w:div w:id="1080908263">
          <w:marLeft w:val="0"/>
          <w:marRight w:val="0"/>
          <w:marTop w:val="0"/>
          <w:marBottom w:val="0"/>
          <w:divBdr>
            <w:top w:val="none" w:sz="0" w:space="0" w:color="auto"/>
            <w:left w:val="none" w:sz="0" w:space="0" w:color="auto"/>
            <w:bottom w:val="none" w:sz="0" w:space="0" w:color="auto"/>
            <w:right w:val="none" w:sz="0" w:space="0" w:color="auto"/>
          </w:divBdr>
          <w:divsChild>
            <w:div w:id="802193134">
              <w:marLeft w:val="0"/>
              <w:marRight w:val="0"/>
              <w:marTop w:val="0"/>
              <w:marBottom w:val="0"/>
              <w:divBdr>
                <w:top w:val="none" w:sz="0" w:space="0" w:color="auto"/>
                <w:left w:val="none" w:sz="0" w:space="0" w:color="auto"/>
                <w:bottom w:val="none" w:sz="0" w:space="0" w:color="auto"/>
                <w:right w:val="none" w:sz="0" w:space="0" w:color="auto"/>
              </w:divBdr>
            </w:div>
            <w:div w:id="303045025">
              <w:marLeft w:val="0"/>
              <w:marRight w:val="0"/>
              <w:marTop w:val="0"/>
              <w:marBottom w:val="0"/>
              <w:divBdr>
                <w:top w:val="none" w:sz="0" w:space="0" w:color="auto"/>
                <w:left w:val="none" w:sz="0" w:space="0" w:color="auto"/>
                <w:bottom w:val="none" w:sz="0" w:space="0" w:color="auto"/>
                <w:right w:val="none" w:sz="0" w:space="0" w:color="auto"/>
              </w:divBdr>
            </w:div>
          </w:divsChild>
        </w:div>
        <w:div w:id="2005355133">
          <w:marLeft w:val="0"/>
          <w:marRight w:val="0"/>
          <w:marTop w:val="0"/>
          <w:marBottom w:val="0"/>
          <w:divBdr>
            <w:top w:val="none" w:sz="0" w:space="0" w:color="auto"/>
            <w:left w:val="none" w:sz="0" w:space="0" w:color="auto"/>
            <w:bottom w:val="none" w:sz="0" w:space="0" w:color="auto"/>
            <w:right w:val="none" w:sz="0" w:space="0" w:color="auto"/>
          </w:divBdr>
          <w:divsChild>
            <w:div w:id="306713336">
              <w:marLeft w:val="0"/>
              <w:marRight w:val="0"/>
              <w:marTop w:val="0"/>
              <w:marBottom w:val="0"/>
              <w:divBdr>
                <w:top w:val="none" w:sz="0" w:space="0" w:color="auto"/>
                <w:left w:val="none" w:sz="0" w:space="0" w:color="auto"/>
                <w:bottom w:val="none" w:sz="0" w:space="0" w:color="auto"/>
                <w:right w:val="none" w:sz="0" w:space="0" w:color="auto"/>
              </w:divBdr>
            </w:div>
            <w:div w:id="1250652541">
              <w:marLeft w:val="0"/>
              <w:marRight w:val="0"/>
              <w:marTop w:val="0"/>
              <w:marBottom w:val="0"/>
              <w:divBdr>
                <w:top w:val="none" w:sz="0" w:space="0" w:color="auto"/>
                <w:left w:val="none" w:sz="0" w:space="0" w:color="auto"/>
                <w:bottom w:val="none" w:sz="0" w:space="0" w:color="auto"/>
                <w:right w:val="none" w:sz="0" w:space="0" w:color="auto"/>
              </w:divBdr>
            </w:div>
          </w:divsChild>
        </w:div>
        <w:div w:id="1671328894">
          <w:marLeft w:val="0"/>
          <w:marRight w:val="0"/>
          <w:marTop w:val="0"/>
          <w:marBottom w:val="0"/>
          <w:divBdr>
            <w:top w:val="none" w:sz="0" w:space="0" w:color="auto"/>
            <w:left w:val="none" w:sz="0" w:space="0" w:color="auto"/>
            <w:bottom w:val="none" w:sz="0" w:space="0" w:color="auto"/>
            <w:right w:val="none" w:sz="0" w:space="0" w:color="auto"/>
          </w:divBdr>
          <w:divsChild>
            <w:div w:id="1248224036">
              <w:marLeft w:val="0"/>
              <w:marRight w:val="0"/>
              <w:marTop w:val="0"/>
              <w:marBottom w:val="0"/>
              <w:divBdr>
                <w:top w:val="none" w:sz="0" w:space="0" w:color="auto"/>
                <w:left w:val="none" w:sz="0" w:space="0" w:color="auto"/>
                <w:bottom w:val="none" w:sz="0" w:space="0" w:color="auto"/>
                <w:right w:val="none" w:sz="0" w:space="0" w:color="auto"/>
              </w:divBdr>
            </w:div>
            <w:div w:id="2021810729">
              <w:marLeft w:val="0"/>
              <w:marRight w:val="0"/>
              <w:marTop w:val="0"/>
              <w:marBottom w:val="0"/>
              <w:divBdr>
                <w:top w:val="none" w:sz="0" w:space="0" w:color="auto"/>
                <w:left w:val="none" w:sz="0" w:space="0" w:color="auto"/>
                <w:bottom w:val="none" w:sz="0" w:space="0" w:color="auto"/>
                <w:right w:val="none" w:sz="0" w:space="0" w:color="auto"/>
              </w:divBdr>
            </w:div>
          </w:divsChild>
        </w:div>
        <w:div w:id="1206454732">
          <w:marLeft w:val="0"/>
          <w:marRight w:val="0"/>
          <w:marTop w:val="0"/>
          <w:marBottom w:val="0"/>
          <w:divBdr>
            <w:top w:val="none" w:sz="0" w:space="0" w:color="auto"/>
            <w:left w:val="none" w:sz="0" w:space="0" w:color="auto"/>
            <w:bottom w:val="none" w:sz="0" w:space="0" w:color="auto"/>
            <w:right w:val="none" w:sz="0" w:space="0" w:color="auto"/>
          </w:divBdr>
          <w:divsChild>
            <w:div w:id="976685546">
              <w:marLeft w:val="0"/>
              <w:marRight w:val="0"/>
              <w:marTop w:val="0"/>
              <w:marBottom w:val="0"/>
              <w:divBdr>
                <w:top w:val="none" w:sz="0" w:space="0" w:color="auto"/>
                <w:left w:val="none" w:sz="0" w:space="0" w:color="auto"/>
                <w:bottom w:val="none" w:sz="0" w:space="0" w:color="auto"/>
                <w:right w:val="none" w:sz="0" w:space="0" w:color="auto"/>
              </w:divBdr>
            </w:div>
            <w:div w:id="1899434404">
              <w:marLeft w:val="0"/>
              <w:marRight w:val="0"/>
              <w:marTop w:val="0"/>
              <w:marBottom w:val="0"/>
              <w:divBdr>
                <w:top w:val="none" w:sz="0" w:space="0" w:color="auto"/>
                <w:left w:val="none" w:sz="0" w:space="0" w:color="auto"/>
                <w:bottom w:val="none" w:sz="0" w:space="0" w:color="auto"/>
                <w:right w:val="none" w:sz="0" w:space="0" w:color="auto"/>
              </w:divBdr>
            </w:div>
          </w:divsChild>
        </w:div>
        <w:div w:id="1526481538">
          <w:marLeft w:val="0"/>
          <w:marRight w:val="0"/>
          <w:marTop w:val="0"/>
          <w:marBottom w:val="0"/>
          <w:divBdr>
            <w:top w:val="none" w:sz="0" w:space="0" w:color="auto"/>
            <w:left w:val="none" w:sz="0" w:space="0" w:color="auto"/>
            <w:bottom w:val="none" w:sz="0" w:space="0" w:color="auto"/>
            <w:right w:val="none" w:sz="0" w:space="0" w:color="auto"/>
          </w:divBdr>
          <w:divsChild>
            <w:div w:id="1508670699">
              <w:marLeft w:val="0"/>
              <w:marRight w:val="0"/>
              <w:marTop w:val="0"/>
              <w:marBottom w:val="0"/>
              <w:divBdr>
                <w:top w:val="none" w:sz="0" w:space="0" w:color="auto"/>
                <w:left w:val="none" w:sz="0" w:space="0" w:color="auto"/>
                <w:bottom w:val="none" w:sz="0" w:space="0" w:color="auto"/>
                <w:right w:val="none" w:sz="0" w:space="0" w:color="auto"/>
              </w:divBdr>
            </w:div>
            <w:div w:id="19336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89867">
      <w:bodyDiv w:val="1"/>
      <w:marLeft w:val="0"/>
      <w:marRight w:val="0"/>
      <w:marTop w:val="0"/>
      <w:marBottom w:val="0"/>
      <w:divBdr>
        <w:top w:val="none" w:sz="0" w:space="0" w:color="auto"/>
        <w:left w:val="none" w:sz="0" w:space="0" w:color="auto"/>
        <w:bottom w:val="none" w:sz="0" w:space="0" w:color="auto"/>
        <w:right w:val="none" w:sz="0" w:space="0" w:color="auto"/>
      </w:divBdr>
      <w:divsChild>
        <w:div w:id="2036689070">
          <w:marLeft w:val="0"/>
          <w:marRight w:val="0"/>
          <w:marTop w:val="0"/>
          <w:marBottom w:val="0"/>
          <w:divBdr>
            <w:top w:val="none" w:sz="0" w:space="0" w:color="auto"/>
            <w:left w:val="none" w:sz="0" w:space="0" w:color="auto"/>
            <w:bottom w:val="none" w:sz="0" w:space="0" w:color="auto"/>
            <w:right w:val="none" w:sz="0" w:space="0" w:color="auto"/>
          </w:divBdr>
          <w:divsChild>
            <w:div w:id="589316294">
              <w:marLeft w:val="0"/>
              <w:marRight w:val="0"/>
              <w:marTop w:val="0"/>
              <w:marBottom w:val="0"/>
              <w:divBdr>
                <w:top w:val="none" w:sz="0" w:space="0" w:color="auto"/>
                <w:left w:val="none" w:sz="0" w:space="0" w:color="auto"/>
                <w:bottom w:val="none" w:sz="0" w:space="0" w:color="auto"/>
                <w:right w:val="none" w:sz="0" w:space="0" w:color="auto"/>
              </w:divBdr>
              <w:divsChild>
                <w:div w:id="14179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5152">
          <w:marLeft w:val="0"/>
          <w:marRight w:val="0"/>
          <w:marTop w:val="0"/>
          <w:marBottom w:val="0"/>
          <w:divBdr>
            <w:top w:val="none" w:sz="0" w:space="0" w:color="auto"/>
            <w:left w:val="none" w:sz="0" w:space="0" w:color="auto"/>
            <w:bottom w:val="none" w:sz="0" w:space="0" w:color="auto"/>
            <w:right w:val="none" w:sz="0" w:space="0" w:color="auto"/>
          </w:divBdr>
          <w:divsChild>
            <w:div w:id="355279744">
              <w:marLeft w:val="0"/>
              <w:marRight w:val="0"/>
              <w:marTop w:val="0"/>
              <w:marBottom w:val="0"/>
              <w:divBdr>
                <w:top w:val="none" w:sz="0" w:space="0" w:color="auto"/>
                <w:left w:val="none" w:sz="0" w:space="0" w:color="auto"/>
                <w:bottom w:val="none" w:sz="0" w:space="0" w:color="auto"/>
                <w:right w:val="none" w:sz="0" w:space="0" w:color="auto"/>
              </w:divBdr>
              <w:divsChild>
                <w:div w:id="2030914906">
                  <w:marLeft w:val="0"/>
                  <w:marRight w:val="0"/>
                  <w:marTop w:val="0"/>
                  <w:marBottom w:val="0"/>
                  <w:divBdr>
                    <w:top w:val="none" w:sz="0" w:space="0" w:color="auto"/>
                    <w:left w:val="none" w:sz="0" w:space="0" w:color="auto"/>
                    <w:bottom w:val="none" w:sz="0" w:space="0" w:color="auto"/>
                    <w:right w:val="none" w:sz="0" w:space="0" w:color="auto"/>
                  </w:divBdr>
                </w:div>
                <w:div w:id="53635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50306">
          <w:marLeft w:val="0"/>
          <w:marRight w:val="0"/>
          <w:marTop w:val="0"/>
          <w:marBottom w:val="0"/>
          <w:divBdr>
            <w:top w:val="none" w:sz="0" w:space="0" w:color="auto"/>
            <w:left w:val="none" w:sz="0" w:space="0" w:color="auto"/>
            <w:bottom w:val="none" w:sz="0" w:space="0" w:color="auto"/>
            <w:right w:val="none" w:sz="0" w:space="0" w:color="auto"/>
          </w:divBdr>
          <w:divsChild>
            <w:div w:id="309597445">
              <w:marLeft w:val="0"/>
              <w:marRight w:val="0"/>
              <w:marTop w:val="0"/>
              <w:marBottom w:val="0"/>
              <w:divBdr>
                <w:top w:val="none" w:sz="0" w:space="0" w:color="auto"/>
                <w:left w:val="none" w:sz="0" w:space="0" w:color="auto"/>
                <w:bottom w:val="none" w:sz="0" w:space="0" w:color="auto"/>
                <w:right w:val="none" w:sz="0" w:space="0" w:color="auto"/>
              </w:divBdr>
              <w:divsChild>
                <w:div w:id="603457408">
                  <w:marLeft w:val="0"/>
                  <w:marRight w:val="0"/>
                  <w:marTop w:val="0"/>
                  <w:marBottom w:val="0"/>
                  <w:divBdr>
                    <w:top w:val="none" w:sz="0" w:space="0" w:color="auto"/>
                    <w:left w:val="none" w:sz="0" w:space="0" w:color="auto"/>
                    <w:bottom w:val="none" w:sz="0" w:space="0" w:color="auto"/>
                    <w:right w:val="none" w:sz="0" w:space="0" w:color="auto"/>
                  </w:divBdr>
                </w:div>
                <w:div w:id="1281766727">
                  <w:marLeft w:val="0"/>
                  <w:marRight w:val="0"/>
                  <w:marTop w:val="0"/>
                  <w:marBottom w:val="0"/>
                  <w:divBdr>
                    <w:top w:val="none" w:sz="0" w:space="0" w:color="auto"/>
                    <w:left w:val="none" w:sz="0" w:space="0" w:color="auto"/>
                    <w:bottom w:val="none" w:sz="0" w:space="0" w:color="auto"/>
                    <w:right w:val="none" w:sz="0" w:space="0" w:color="auto"/>
                  </w:divBdr>
                </w:div>
                <w:div w:id="878400467">
                  <w:marLeft w:val="0"/>
                  <w:marRight w:val="0"/>
                  <w:marTop w:val="0"/>
                  <w:marBottom w:val="0"/>
                  <w:divBdr>
                    <w:top w:val="none" w:sz="0" w:space="0" w:color="auto"/>
                    <w:left w:val="none" w:sz="0" w:space="0" w:color="auto"/>
                    <w:bottom w:val="none" w:sz="0" w:space="0" w:color="auto"/>
                    <w:right w:val="none" w:sz="0" w:space="0" w:color="auto"/>
                  </w:divBdr>
                  <w:divsChild>
                    <w:div w:id="1671325311">
                      <w:marLeft w:val="0"/>
                      <w:marRight w:val="0"/>
                      <w:marTop w:val="0"/>
                      <w:marBottom w:val="0"/>
                      <w:divBdr>
                        <w:top w:val="none" w:sz="0" w:space="0" w:color="auto"/>
                        <w:left w:val="none" w:sz="0" w:space="0" w:color="auto"/>
                        <w:bottom w:val="none" w:sz="0" w:space="0" w:color="auto"/>
                        <w:right w:val="none" w:sz="0" w:space="0" w:color="auto"/>
                      </w:divBdr>
                      <w:divsChild>
                        <w:div w:id="237324742">
                          <w:marLeft w:val="0"/>
                          <w:marRight w:val="0"/>
                          <w:marTop w:val="0"/>
                          <w:marBottom w:val="0"/>
                          <w:divBdr>
                            <w:top w:val="none" w:sz="0" w:space="0" w:color="auto"/>
                            <w:left w:val="none" w:sz="0" w:space="0" w:color="auto"/>
                            <w:bottom w:val="none" w:sz="0" w:space="0" w:color="auto"/>
                            <w:right w:val="none" w:sz="0" w:space="0" w:color="auto"/>
                          </w:divBdr>
                        </w:div>
                        <w:div w:id="12081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39450">
                  <w:marLeft w:val="0"/>
                  <w:marRight w:val="0"/>
                  <w:marTop w:val="0"/>
                  <w:marBottom w:val="0"/>
                  <w:divBdr>
                    <w:top w:val="none" w:sz="0" w:space="0" w:color="auto"/>
                    <w:left w:val="none" w:sz="0" w:space="0" w:color="auto"/>
                    <w:bottom w:val="none" w:sz="0" w:space="0" w:color="auto"/>
                    <w:right w:val="none" w:sz="0" w:space="0" w:color="auto"/>
                  </w:divBdr>
                  <w:divsChild>
                    <w:div w:id="1767311517">
                      <w:marLeft w:val="0"/>
                      <w:marRight w:val="0"/>
                      <w:marTop w:val="0"/>
                      <w:marBottom w:val="0"/>
                      <w:divBdr>
                        <w:top w:val="none" w:sz="0" w:space="0" w:color="auto"/>
                        <w:left w:val="none" w:sz="0" w:space="0" w:color="auto"/>
                        <w:bottom w:val="none" w:sz="0" w:space="0" w:color="auto"/>
                        <w:right w:val="none" w:sz="0" w:space="0" w:color="auto"/>
                      </w:divBdr>
                      <w:divsChild>
                        <w:div w:id="2004581669">
                          <w:marLeft w:val="0"/>
                          <w:marRight w:val="0"/>
                          <w:marTop w:val="0"/>
                          <w:marBottom w:val="0"/>
                          <w:divBdr>
                            <w:top w:val="none" w:sz="0" w:space="0" w:color="auto"/>
                            <w:left w:val="none" w:sz="0" w:space="0" w:color="auto"/>
                            <w:bottom w:val="none" w:sz="0" w:space="0" w:color="auto"/>
                            <w:right w:val="none" w:sz="0" w:space="0" w:color="auto"/>
                          </w:divBdr>
                        </w:div>
                        <w:div w:id="6114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7085">
                  <w:marLeft w:val="0"/>
                  <w:marRight w:val="0"/>
                  <w:marTop w:val="0"/>
                  <w:marBottom w:val="0"/>
                  <w:divBdr>
                    <w:top w:val="none" w:sz="0" w:space="0" w:color="auto"/>
                    <w:left w:val="none" w:sz="0" w:space="0" w:color="auto"/>
                    <w:bottom w:val="none" w:sz="0" w:space="0" w:color="auto"/>
                    <w:right w:val="none" w:sz="0" w:space="0" w:color="auto"/>
                  </w:divBdr>
                  <w:divsChild>
                    <w:div w:id="1123620476">
                      <w:marLeft w:val="0"/>
                      <w:marRight w:val="0"/>
                      <w:marTop w:val="0"/>
                      <w:marBottom w:val="0"/>
                      <w:divBdr>
                        <w:top w:val="none" w:sz="0" w:space="0" w:color="auto"/>
                        <w:left w:val="none" w:sz="0" w:space="0" w:color="auto"/>
                        <w:bottom w:val="none" w:sz="0" w:space="0" w:color="auto"/>
                        <w:right w:val="none" w:sz="0" w:space="0" w:color="auto"/>
                      </w:divBdr>
                      <w:divsChild>
                        <w:div w:id="1734507159">
                          <w:marLeft w:val="0"/>
                          <w:marRight w:val="0"/>
                          <w:marTop w:val="0"/>
                          <w:marBottom w:val="0"/>
                          <w:divBdr>
                            <w:top w:val="none" w:sz="0" w:space="0" w:color="auto"/>
                            <w:left w:val="none" w:sz="0" w:space="0" w:color="auto"/>
                            <w:bottom w:val="none" w:sz="0" w:space="0" w:color="auto"/>
                            <w:right w:val="none" w:sz="0" w:space="0" w:color="auto"/>
                          </w:divBdr>
                        </w:div>
                        <w:div w:id="2684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8853">
                  <w:marLeft w:val="0"/>
                  <w:marRight w:val="0"/>
                  <w:marTop w:val="0"/>
                  <w:marBottom w:val="0"/>
                  <w:divBdr>
                    <w:top w:val="none" w:sz="0" w:space="0" w:color="auto"/>
                    <w:left w:val="none" w:sz="0" w:space="0" w:color="auto"/>
                    <w:bottom w:val="none" w:sz="0" w:space="0" w:color="auto"/>
                    <w:right w:val="none" w:sz="0" w:space="0" w:color="auto"/>
                  </w:divBdr>
                  <w:divsChild>
                    <w:div w:id="242960901">
                      <w:marLeft w:val="0"/>
                      <w:marRight w:val="0"/>
                      <w:marTop w:val="0"/>
                      <w:marBottom w:val="0"/>
                      <w:divBdr>
                        <w:top w:val="none" w:sz="0" w:space="0" w:color="auto"/>
                        <w:left w:val="none" w:sz="0" w:space="0" w:color="auto"/>
                        <w:bottom w:val="none" w:sz="0" w:space="0" w:color="auto"/>
                        <w:right w:val="none" w:sz="0" w:space="0" w:color="auto"/>
                      </w:divBdr>
                      <w:divsChild>
                        <w:div w:id="536043116">
                          <w:marLeft w:val="0"/>
                          <w:marRight w:val="0"/>
                          <w:marTop w:val="0"/>
                          <w:marBottom w:val="0"/>
                          <w:divBdr>
                            <w:top w:val="none" w:sz="0" w:space="0" w:color="auto"/>
                            <w:left w:val="none" w:sz="0" w:space="0" w:color="auto"/>
                            <w:bottom w:val="none" w:sz="0" w:space="0" w:color="auto"/>
                            <w:right w:val="none" w:sz="0" w:space="0" w:color="auto"/>
                          </w:divBdr>
                        </w:div>
                        <w:div w:id="17803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03237">
                  <w:marLeft w:val="0"/>
                  <w:marRight w:val="0"/>
                  <w:marTop w:val="0"/>
                  <w:marBottom w:val="0"/>
                  <w:divBdr>
                    <w:top w:val="none" w:sz="0" w:space="0" w:color="auto"/>
                    <w:left w:val="none" w:sz="0" w:space="0" w:color="auto"/>
                    <w:bottom w:val="none" w:sz="0" w:space="0" w:color="auto"/>
                    <w:right w:val="none" w:sz="0" w:space="0" w:color="auto"/>
                  </w:divBdr>
                  <w:divsChild>
                    <w:div w:id="436103384">
                      <w:marLeft w:val="0"/>
                      <w:marRight w:val="0"/>
                      <w:marTop w:val="0"/>
                      <w:marBottom w:val="0"/>
                      <w:divBdr>
                        <w:top w:val="none" w:sz="0" w:space="0" w:color="auto"/>
                        <w:left w:val="none" w:sz="0" w:space="0" w:color="auto"/>
                        <w:bottom w:val="none" w:sz="0" w:space="0" w:color="auto"/>
                        <w:right w:val="none" w:sz="0" w:space="0" w:color="auto"/>
                      </w:divBdr>
                      <w:divsChild>
                        <w:div w:id="483937191">
                          <w:marLeft w:val="0"/>
                          <w:marRight w:val="0"/>
                          <w:marTop w:val="0"/>
                          <w:marBottom w:val="0"/>
                          <w:divBdr>
                            <w:top w:val="none" w:sz="0" w:space="0" w:color="auto"/>
                            <w:left w:val="none" w:sz="0" w:space="0" w:color="auto"/>
                            <w:bottom w:val="none" w:sz="0" w:space="0" w:color="auto"/>
                            <w:right w:val="none" w:sz="0" w:space="0" w:color="auto"/>
                          </w:divBdr>
                        </w:div>
                        <w:div w:id="15295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40481">
                  <w:marLeft w:val="0"/>
                  <w:marRight w:val="0"/>
                  <w:marTop w:val="0"/>
                  <w:marBottom w:val="0"/>
                  <w:divBdr>
                    <w:top w:val="none" w:sz="0" w:space="0" w:color="auto"/>
                    <w:left w:val="none" w:sz="0" w:space="0" w:color="auto"/>
                    <w:bottom w:val="none" w:sz="0" w:space="0" w:color="auto"/>
                    <w:right w:val="none" w:sz="0" w:space="0" w:color="auto"/>
                  </w:divBdr>
                  <w:divsChild>
                    <w:div w:id="655643128">
                      <w:marLeft w:val="0"/>
                      <w:marRight w:val="0"/>
                      <w:marTop w:val="0"/>
                      <w:marBottom w:val="0"/>
                      <w:divBdr>
                        <w:top w:val="none" w:sz="0" w:space="0" w:color="auto"/>
                        <w:left w:val="none" w:sz="0" w:space="0" w:color="auto"/>
                        <w:bottom w:val="none" w:sz="0" w:space="0" w:color="auto"/>
                        <w:right w:val="none" w:sz="0" w:space="0" w:color="auto"/>
                      </w:divBdr>
                      <w:divsChild>
                        <w:div w:id="1978803148">
                          <w:marLeft w:val="0"/>
                          <w:marRight w:val="0"/>
                          <w:marTop w:val="0"/>
                          <w:marBottom w:val="0"/>
                          <w:divBdr>
                            <w:top w:val="none" w:sz="0" w:space="0" w:color="auto"/>
                            <w:left w:val="none" w:sz="0" w:space="0" w:color="auto"/>
                            <w:bottom w:val="none" w:sz="0" w:space="0" w:color="auto"/>
                            <w:right w:val="none" w:sz="0" w:space="0" w:color="auto"/>
                          </w:divBdr>
                        </w:div>
                        <w:div w:id="14870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7323">
                  <w:marLeft w:val="0"/>
                  <w:marRight w:val="0"/>
                  <w:marTop w:val="0"/>
                  <w:marBottom w:val="0"/>
                  <w:divBdr>
                    <w:top w:val="none" w:sz="0" w:space="0" w:color="auto"/>
                    <w:left w:val="none" w:sz="0" w:space="0" w:color="auto"/>
                    <w:bottom w:val="none" w:sz="0" w:space="0" w:color="auto"/>
                    <w:right w:val="none" w:sz="0" w:space="0" w:color="auto"/>
                  </w:divBdr>
                  <w:divsChild>
                    <w:div w:id="38893921">
                      <w:marLeft w:val="0"/>
                      <w:marRight w:val="0"/>
                      <w:marTop w:val="0"/>
                      <w:marBottom w:val="0"/>
                      <w:divBdr>
                        <w:top w:val="none" w:sz="0" w:space="0" w:color="auto"/>
                        <w:left w:val="none" w:sz="0" w:space="0" w:color="auto"/>
                        <w:bottom w:val="none" w:sz="0" w:space="0" w:color="auto"/>
                        <w:right w:val="none" w:sz="0" w:space="0" w:color="auto"/>
                      </w:divBdr>
                      <w:divsChild>
                        <w:div w:id="700980181">
                          <w:marLeft w:val="0"/>
                          <w:marRight w:val="0"/>
                          <w:marTop w:val="0"/>
                          <w:marBottom w:val="0"/>
                          <w:divBdr>
                            <w:top w:val="none" w:sz="0" w:space="0" w:color="auto"/>
                            <w:left w:val="none" w:sz="0" w:space="0" w:color="auto"/>
                            <w:bottom w:val="none" w:sz="0" w:space="0" w:color="auto"/>
                            <w:right w:val="none" w:sz="0" w:space="0" w:color="auto"/>
                          </w:divBdr>
                        </w:div>
                        <w:div w:id="13865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940287">
      <w:bodyDiv w:val="1"/>
      <w:marLeft w:val="0"/>
      <w:marRight w:val="0"/>
      <w:marTop w:val="0"/>
      <w:marBottom w:val="0"/>
      <w:divBdr>
        <w:top w:val="none" w:sz="0" w:space="0" w:color="auto"/>
        <w:left w:val="none" w:sz="0" w:space="0" w:color="auto"/>
        <w:bottom w:val="none" w:sz="0" w:space="0" w:color="auto"/>
        <w:right w:val="none" w:sz="0" w:space="0" w:color="auto"/>
      </w:divBdr>
      <w:divsChild>
        <w:div w:id="1190994462">
          <w:marLeft w:val="0"/>
          <w:marRight w:val="0"/>
          <w:marTop w:val="0"/>
          <w:marBottom w:val="192"/>
          <w:divBdr>
            <w:top w:val="none" w:sz="0" w:space="0" w:color="auto"/>
            <w:left w:val="none" w:sz="0" w:space="0" w:color="auto"/>
            <w:bottom w:val="none" w:sz="0" w:space="0" w:color="auto"/>
            <w:right w:val="none" w:sz="0" w:space="0" w:color="auto"/>
          </w:divBdr>
        </w:div>
        <w:div w:id="1698119958">
          <w:marLeft w:val="624"/>
          <w:marRight w:val="0"/>
          <w:marTop w:val="0"/>
          <w:marBottom w:val="0"/>
          <w:divBdr>
            <w:top w:val="none" w:sz="0" w:space="0" w:color="auto"/>
            <w:left w:val="none" w:sz="0" w:space="0" w:color="auto"/>
            <w:bottom w:val="none" w:sz="0" w:space="0" w:color="auto"/>
            <w:right w:val="none" w:sz="0" w:space="0" w:color="auto"/>
          </w:divBdr>
        </w:div>
        <w:div w:id="125897323">
          <w:marLeft w:val="624"/>
          <w:marRight w:val="0"/>
          <w:marTop w:val="0"/>
          <w:marBottom w:val="0"/>
          <w:divBdr>
            <w:top w:val="none" w:sz="0" w:space="0" w:color="auto"/>
            <w:left w:val="none" w:sz="0" w:space="0" w:color="auto"/>
            <w:bottom w:val="none" w:sz="0" w:space="0" w:color="auto"/>
            <w:right w:val="none" w:sz="0" w:space="0" w:color="auto"/>
          </w:divBdr>
        </w:div>
        <w:div w:id="1130247026">
          <w:marLeft w:val="624"/>
          <w:marRight w:val="0"/>
          <w:marTop w:val="0"/>
          <w:marBottom w:val="0"/>
          <w:divBdr>
            <w:top w:val="none" w:sz="0" w:space="0" w:color="auto"/>
            <w:left w:val="none" w:sz="0" w:space="0" w:color="auto"/>
            <w:bottom w:val="none" w:sz="0" w:space="0" w:color="auto"/>
            <w:right w:val="none" w:sz="0" w:space="0" w:color="auto"/>
          </w:divBdr>
        </w:div>
        <w:div w:id="588271934">
          <w:marLeft w:val="624"/>
          <w:marRight w:val="0"/>
          <w:marTop w:val="0"/>
          <w:marBottom w:val="0"/>
          <w:divBdr>
            <w:top w:val="none" w:sz="0" w:space="0" w:color="auto"/>
            <w:left w:val="none" w:sz="0" w:space="0" w:color="auto"/>
            <w:bottom w:val="none" w:sz="0" w:space="0" w:color="auto"/>
            <w:right w:val="none" w:sz="0" w:space="0" w:color="auto"/>
          </w:divBdr>
        </w:div>
        <w:div w:id="1446192438">
          <w:marLeft w:val="624"/>
          <w:marRight w:val="0"/>
          <w:marTop w:val="0"/>
          <w:marBottom w:val="0"/>
          <w:divBdr>
            <w:top w:val="none" w:sz="0" w:space="0" w:color="auto"/>
            <w:left w:val="none" w:sz="0" w:space="0" w:color="auto"/>
            <w:bottom w:val="none" w:sz="0" w:space="0" w:color="auto"/>
            <w:right w:val="none" w:sz="0" w:space="0" w:color="auto"/>
          </w:divBdr>
        </w:div>
      </w:divsChild>
    </w:div>
    <w:div w:id="348142595">
      <w:bodyDiv w:val="1"/>
      <w:marLeft w:val="0"/>
      <w:marRight w:val="0"/>
      <w:marTop w:val="0"/>
      <w:marBottom w:val="0"/>
      <w:divBdr>
        <w:top w:val="none" w:sz="0" w:space="0" w:color="auto"/>
        <w:left w:val="none" w:sz="0" w:space="0" w:color="auto"/>
        <w:bottom w:val="none" w:sz="0" w:space="0" w:color="auto"/>
        <w:right w:val="none" w:sz="0" w:space="0" w:color="auto"/>
      </w:divBdr>
    </w:div>
    <w:div w:id="352997550">
      <w:bodyDiv w:val="1"/>
      <w:marLeft w:val="0"/>
      <w:marRight w:val="0"/>
      <w:marTop w:val="0"/>
      <w:marBottom w:val="0"/>
      <w:divBdr>
        <w:top w:val="none" w:sz="0" w:space="0" w:color="auto"/>
        <w:left w:val="none" w:sz="0" w:space="0" w:color="auto"/>
        <w:bottom w:val="none" w:sz="0" w:space="0" w:color="auto"/>
        <w:right w:val="none" w:sz="0" w:space="0" w:color="auto"/>
      </w:divBdr>
      <w:divsChild>
        <w:div w:id="2075618526">
          <w:marLeft w:val="0"/>
          <w:marRight w:val="0"/>
          <w:marTop w:val="0"/>
          <w:marBottom w:val="192"/>
          <w:divBdr>
            <w:top w:val="none" w:sz="0" w:space="0" w:color="auto"/>
            <w:left w:val="none" w:sz="0" w:space="0" w:color="auto"/>
            <w:bottom w:val="none" w:sz="0" w:space="0" w:color="auto"/>
            <w:right w:val="none" w:sz="0" w:space="0" w:color="auto"/>
          </w:divBdr>
        </w:div>
        <w:div w:id="903375153">
          <w:marLeft w:val="0"/>
          <w:marRight w:val="0"/>
          <w:marTop w:val="0"/>
          <w:marBottom w:val="192"/>
          <w:divBdr>
            <w:top w:val="none" w:sz="0" w:space="0" w:color="auto"/>
            <w:left w:val="none" w:sz="0" w:space="0" w:color="auto"/>
            <w:bottom w:val="none" w:sz="0" w:space="0" w:color="auto"/>
            <w:right w:val="none" w:sz="0" w:space="0" w:color="auto"/>
          </w:divBdr>
        </w:div>
      </w:divsChild>
    </w:div>
    <w:div w:id="363673470">
      <w:bodyDiv w:val="1"/>
      <w:marLeft w:val="0"/>
      <w:marRight w:val="0"/>
      <w:marTop w:val="0"/>
      <w:marBottom w:val="0"/>
      <w:divBdr>
        <w:top w:val="none" w:sz="0" w:space="0" w:color="auto"/>
        <w:left w:val="none" w:sz="0" w:space="0" w:color="auto"/>
        <w:bottom w:val="none" w:sz="0" w:space="0" w:color="auto"/>
        <w:right w:val="none" w:sz="0" w:space="0" w:color="auto"/>
      </w:divBdr>
      <w:divsChild>
        <w:div w:id="1794710957">
          <w:marLeft w:val="0"/>
          <w:marRight w:val="0"/>
          <w:marTop w:val="0"/>
          <w:marBottom w:val="192"/>
          <w:divBdr>
            <w:top w:val="none" w:sz="0" w:space="0" w:color="auto"/>
            <w:left w:val="none" w:sz="0" w:space="0" w:color="auto"/>
            <w:bottom w:val="none" w:sz="0" w:space="0" w:color="auto"/>
            <w:right w:val="none" w:sz="0" w:space="0" w:color="auto"/>
          </w:divBdr>
        </w:div>
        <w:div w:id="270630795">
          <w:marLeft w:val="0"/>
          <w:marRight w:val="0"/>
          <w:marTop w:val="0"/>
          <w:marBottom w:val="192"/>
          <w:divBdr>
            <w:top w:val="none" w:sz="0" w:space="0" w:color="auto"/>
            <w:left w:val="none" w:sz="0" w:space="0" w:color="auto"/>
            <w:bottom w:val="none" w:sz="0" w:space="0" w:color="auto"/>
            <w:right w:val="none" w:sz="0" w:space="0" w:color="auto"/>
          </w:divBdr>
        </w:div>
      </w:divsChild>
    </w:div>
    <w:div w:id="407311911">
      <w:bodyDiv w:val="1"/>
      <w:marLeft w:val="0"/>
      <w:marRight w:val="0"/>
      <w:marTop w:val="0"/>
      <w:marBottom w:val="0"/>
      <w:divBdr>
        <w:top w:val="none" w:sz="0" w:space="0" w:color="auto"/>
        <w:left w:val="none" w:sz="0" w:space="0" w:color="auto"/>
        <w:bottom w:val="none" w:sz="0" w:space="0" w:color="auto"/>
        <w:right w:val="none" w:sz="0" w:space="0" w:color="auto"/>
      </w:divBdr>
    </w:div>
    <w:div w:id="408700810">
      <w:bodyDiv w:val="1"/>
      <w:marLeft w:val="0"/>
      <w:marRight w:val="0"/>
      <w:marTop w:val="0"/>
      <w:marBottom w:val="0"/>
      <w:divBdr>
        <w:top w:val="none" w:sz="0" w:space="0" w:color="auto"/>
        <w:left w:val="none" w:sz="0" w:space="0" w:color="auto"/>
        <w:bottom w:val="none" w:sz="0" w:space="0" w:color="auto"/>
        <w:right w:val="none" w:sz="0" w:space="0" w:color="auto"/>
      </w:divBdr>
      <w:divsChild>
        <w:div w:id="2059090271">
          <w:marLeft w:val="624"/>
          <w:marRight w:val="0"/>
          <w:marTop w:val="0"/>
          <w:marBottom w:val="0"/>
          <w:divBdr>
            <w:top w:val="none" w:sz="0" w:space="0" w:color="auto"/>
            <w:left w:val="none" w:sz="0" w:space="0" w:color="auto"/>
            <w:bottom w:val="none" w:sz="0" w:space="0" w:color="auto"/>
            <w:right w:val="none" w:sz="0" w:space="0" w:color="auto"/>
          </w:divBdr>
        </w:div>
      </w:divsChild>
    </w:div>
    <w:div w:id="421612291">
      <w:bodyDiv w:val="1"/>
      <w:marLeft w:val="0"/>
      <w:marRight w:val="0"/>
      <w:marTop w:val="0"/>
      <w:marBottom w:val="0"/>
      <w:divBdr>
        <w:top w:val="none" w:sz="0" w:space="0" w:color="auto"/>
        <w:left w:val="none" w:sz="0" w:space="0" w:color="auto"/>
        <w:bottom w:val="none" w:sz="0" w:space="0" w:color="auto"/>
        <w:right w:val="none" w:sz="0" w:space="0" w:color="auto"/>
      </w:divBdr>
      <w:divsChild>
        <w:div w:id="1974632052">
          <w:marLeft w:val="0"/>
          <w:marRight w:val="0"/>
          <w:marTop w:val="0"/>
          <w:marBottom w:val="192"/>
          <w:divBdr>
            <w:top w:val="none" w:sz="0" w:space="0" w:color="auto"/>
            <w:left w:val="none" w:sz="0" w:space="0" w:color="auto"/>
            <w:bottom w:val="none" w:sz="0" w:space="0" w:color="auto"/>
            <w:right w:val="none" w:sz="0" w:space="0" w:color="auto"/>
          </w:divBdr>
        </w:div>
        <w:div w:id="1135099575">
          <w:marLeft w:val="624"/>
          <w:marRight w:val="0"/>
          <w:marTop w:val="0"/>
          <w:marBottom w:val="0"/>
          <w:divBdr>
            <w:top w:val="none" w:sz="0" w:space="0" w:color="auto"/>
            <w:left w:val="none" w:sz="0" w:space="0" w:color="auto"/>
            <w:bottom w:val="none" w:sz="0" w:space="0" w:color="auto"/>
            <w:right w:val="none" w:sz="0" w:space="0" w:color="auto"/>
          </w:divBdr>
        </w:div>
        <w:div w:id="256981016">
          <w:marLeft w:val="624"/>
          <w:marRight w:val="0"/>
          <w:marTop w:val="0"/>
          <w:marBottom w:val="0"/>
          <w:divBdr>
            <w:top w:val="none" w:sz="0" w:space="0" w:color="auto"/>
            <w:left w:val="none" w:sz="0" w:space="0" w:color="auto"/>
            <w:bottom w:val="none" w:sz="0" w:space="0" w:color="auto"/>
            <w:right w:val="none" w:sz="0" w:space="0" w:color="auto"/>
          </w:divBdr>
        </w:div>
        <w:div w:id="139733536">
          <w:marLeft w:val="0"/>
          <w:marRight w:val="0"/>
          <w:marTop w:val="0"/>
          <w:marBottom w:val="192"/>
          <w:divBdr>
            <w:top w:val="none" w:sz="0" w:space="0" w:color="auto"/>
            <w:left w:val="none" w:sz="0" w:space="0" w:color="auto"/>
            <w:bottom w:val="none" w:sz="0" w:space="0" w:color="auto"/>
            <w:right w:val="none" w:sz="0" w:space="0" w:color="auto"/>
          </w:divBdr>
        </w:div>
      </w:divsChild>
    </w:div>
    <w:div w:id="439227573">
      <w:bodyDiv w:val="1"/>
      <w:marLeft w:val="0"/>
      <w:marRight w:val="0"/>
      <w:marTop w:val="0"/>
      <w:marBottom w:val="0"/>
      <w:divBdr>
        <w:top w:val="none" w:sz="0" w:space="0" w:color="auto"/>
        <w:left w:val="none" w:sz="0" w:space="0" w:color="auto"/>
        <w:bottom w:val="none" w:sz="0" w:space="0" w:color="auto"/>
        <w:right w:val="none" w:sz="0" w:space="0" w:color="auto"/>
      </w:divBdr>
      <w:divsChild>
        <w:div w:id="1658729173">
          <w:marLeft w:val="0"/>
          <w:marRight w:val="0"/>
          <w:marTop w:val="0"/>
          <w:marBottom w:val="192"/>
          <w:divBdr>
            <w:top w:val="none" w:sz="0" w:space="0" w:color="auto"/>
            <w:left w:val="none" w:sz="0" w:space="0" w:color="auto"/>
            <w:bottom w:val="none" w:sz="0" w:space="0" w:color="auto"/>
            <w:right w:val="none" w:sz="0" w:space="0" w:color="auto"/>
          </w:divBdr>
        </w:div>
        <w:div w:id="776678667">
          <w:marLeft w:val="624"/>
          <w:marRight w:val="0"/>
          <w:marTop w:val="0"/>
          <w:marBottom w:val="0"/>
          <w:divBdr>
            <w:top w:val="none" w:sz="0" w:space="0" w:color="auto"/>
            <w:left w:val="none" w:sz="0" w:space="0" w:color="auto"/>
            <w:bottom w:val="none" w:sz="0" w:space="0" w:color="auto"/>
            <w:right w:val="none" w:sz="0" w:space="0" w:color="auto"/>
          </w:divBdr>
        </w:div>
        <w:div w:id="98527427">
          <w:marLeft w:val="624"/>
          <w:marRight w:val="0"/>
          <w:marTop w:val="0"/>
          <w:marBottom w:val="0"/>
          <w:divBdr>
            <w:top w:val="none" w:sz="0" w:space="0" w:color="auto"/>
            <w:left w:val="none" w:sz="0" w:space="0" w:color="auto"/>
            <w:bottom w:val="none" w:sz="0" w:space="0" w:color="auto"/>
            <w:right w:val="none" w:sz="0" w:space="0" w:color="auto"/>
          </w:divBdr>
        </w:div>
        <w:div w:id="762192735">
          <w:marLeft w:val="624"/>
          <w:marRight w:val="0"/>
          <w:marTop w:val="0"/>
          <w:marBottom w:val="0"/>
          <w:divBdr>
            <w:top w:val="none" w:sz="0" w:space="0" w:color="auto"/>
            <w:left w:val="none" w:sz="0" w:space="0" w:color="auto"/>
            <w:bottom w:val="none" w:sz="0" w:space="0" w:color="auto"/>
            <w:right w:val="none" w:sz="0" w:space="0" w:color="auto"/>
          </w:divBdr>
        </w:div>
        <w:div w:id="378284950">
          <w:marLeft w:val="624"/>
          <w:marRight w:val="0"/>
          <w:marTop w:val="0"/>
          <w:marBottom w:val="0"/>
          <w:divBdr>
            <w:top w:val="none" w:sz="0" w:space="0" w:color="auto"/>
            <w:left w:val="none" w:sz="0" w:space="0" w:color="auto"/>
            <w:bottom w:val="none" w:sz="0" w:space="0" w:color="auto"/>
            <w:right w:val="none" w:sz="0" w:space="0" w:color="auto"/>
          </w:divBdr>
        </w:div>
        <w:div w:id="873927423">
          <w:marLeft w:val="624"/>
          <w:marRight w:val="0"/>
          <w:marTop w:val="0"/>
          <w:marBottom w:val="0"/>
          <w:divBdr>
            <w:top w:val="none" w:sz="0" w:space="0" w:color="auto"/>
            <w:left w:val="none" w:sz="0" w:space="0" w:color="auto"/>
            <w:bottom w:val="none" w:sz="0" w:space="0" w:color="auto"/>
            <w:right w:val="none" w:sz="0" w:space="0" w:color="auto"/>
          </w:divBdr>
        </w:div>
        <w:div w:id="1179197344">
          <w:marLeft w:val="624"/>
          <w:marRight w:val="0"/>
          <w:marTop w:val="0"/>
          <w:marBottom w:val="0"/>
          <w:divBdr>
            <w:top w:val="none" w:sz="0" w:space="0" w:color="auto"/>
            <w:left w:val="none" w:sz="0" w:space="0" w:color="auto"/>
            <w:bottom w:val="none" w:sz="0" w:space="0" w:color="auto"/>
            <w:right w:val="none" w:sz="0" w:space="0" w:color="auto"/>
          </w:divBdr>
        </w:div>
        <w:div w:id="1160192964">
          <w:marLeft w:val="624"/>
          <w:marRight w:val="0"/>
          <w:marTop w:val="0"/>
          <w:marBottom w:val="0"/>
          <w:divBdr>
            <w:top w:val="none" w:sz="0" w:space="0" w:color="auto"/>
            <w:left w:val="none" w:sz="0" w:space="0" w:color="auto"/>
            <w:bottom w:val="none" w:sz="0" w:space="0" w:color="auto"/>
            <w:right w:val="none" w:sz="0" w:space="0" w:color="auto"/>
          </w:divBdr>
        </w:div>
        <w:div w:id="450393204">
          <w:marLeft w:val="624"/>
          <w:marRight w:val="0"/>
          <w:marTop w:val="0"/>
          <w:marBottom w:val="0"/>
          <w:divBdr>
            <w:top w:val="none" w:sz="0" w:space="0" w:color="auto"/>
            <w:left w:val="none" w:sz="0" w:space="0" w:color="auto"/>
            <w:bottom w:val="none" w:sz="0" w:space="0" w:color="auto"/>
            <w:right w:val="none" w:sz="0" w:space="0" w:color="auto"/>
          </w:divBdr>
        </w:div>
        <w:div w:id="956521882">
          <w:marLeft w:val="624"/>
          <w:marRight w:val="0"/>
          <w:marTop w:val="0"/>
          <w:marBottom w:val="0"/>
          <w:divBdr>
            <w:top w:val="none" w:sz="0" w:space="0" w:color="auto"/>
            <w:left w:val="none" w:sz="0" w:space="0" w:color="auto"/>
            <w:bottom w:val="none" w:sz="0" w:space="0" w:color="auto"/>
            <w:right w:val="none" w:sz="0" w:space="0" w:color="auto"/>
          </w:divBdr>
        </w:div>
        <w:div w:id="141436070">
          <w:marLeft w:val="624"/>
          <w:marRight w:val="0"/>
          <w:marTop w:val="0"/>
          <w:marBottom w:val="0"/>
          <w:divBdr>
            <w:top w:val="none" w:sz="0" w:space="0" w:color="auto"/>
            <w:left w:val="none" w:sz="0" w:space="0" w:color="auto"/>
            <w:bottom w:val="none" w:sz="0" w:space="0" w:color="auto"/>
            <w:right w:val="none" w:sz="0" w:space="0" w:color="auto"/>
          </w:divBdr>
        </w:div>
      </w:divsChild>
    </w:div>
    <w:div w:id="468986096">
      <w:bodyDiv w:val="1"/>
      <w:marLeft w:val="0"/>
      <w:marRight w:val="0"/>
      <w:marTop w:val="0"/>
      <w:marBottom w:val="0"/>
      <w:divBdr>
        <w:top w:val="none" w:sz="0" w:space="0" w:color="auto"/>
        <w:left w:val="none" w:sz="0" w:space="0" w:color="auto"/>
        <w:bottom w:val="none" w:sz="0" w:space="0" w:color="auto"/>
        <w:right w:val="none" w:sz="0" w:space="0" w:color="auto"/>
      </w:divBdr>
      <w:divsChild>
        <w:div w:id="202207187">
          <w:marLeft w:val="0"/>
          <w:marRight w:val="0"/>
          <w:marTop w:val="0"/>
          <w:marBottom w:val="192"/>
          <w:divBdr>
            <w:top w:val="none" w:sz="0" w:space="0" w:color="auto"/>
            <w:left w:val="none" w:sz="0" w:space="0" w:color="auto"/>
            <w:bottom w:val="none" w:sz="0" w:space="0" w:color="auto"/>
            <w:right w:val="none" w:sz="0" w:space="0" w:color="auto"/>
          </w:divBdr>
        </w:div>
        <w:div w:id="167866901">
          <w:marLeft w:val="0"/>
          <w:marRight w:val="0"/>
          <w:marTop w:val="0"/>
          <w:marBottom w:val="192"/>
          <w:divBdr>
            <w:top w:val="none" w:sz="0" w:space="0" w:color="auto"/>
            <w:left w:val="none" w:sz="0" w:space="0" w:color="auto"/>
            <w:bottom w:val="none" w:sz="0" w:space="0" w:color="auto"/>
            <w:right w:val="none" w:sz="0" w:space="0" w:color="auto"/>
          </w:divBdr>
        </w:div>
        <w:div w:id="800878185">
          <w:marLeft w:val="0"/>
          <w:marRight w:val="0"/>
          <w:marTop w:val="0"/>
          <w:marBottom w:val="192"/>
          <w:divBdr>
            <w:top w:val="none" w:sz="0" w:space="0" w:color="auto"/>
            <w:left w:val="none" w:sz="0" w:space="0" w:color="auto"/>
            <w:bottom w:val="none" w:sz="0" w:space="0" w:color="auto"/>
            <w:right w:val="none" w:sz="0" w:space="0" w:color="auto"/>
          </w:divBdr>
        </w:div>
        <w:div w:id="1389845588">
          <w:marLeft w:val="0"/>
          <w:marRight w:val="0"/>
          <w:marTop w:val="0"/>
          <w:marBottom w:val="192"/>
          <w:divBdr>
            <w:top w:val="none" w:sz="0" w:space="0" w:color="auto"/>
            <w:left w:val="none" w:sz="0" w:space="0" w:color="auto"/>
            <w:bottom w:val="none" w:sz="0" w:space="0" w:color="auto"/>
            <w:right w:val="none" w:sz="0" w:space="0" w:color="auto"/>
          </w:divBdr>
        </w:div>
        <w:div w:id="710345502">
          <w:marLeft w:val="0"/>
          <w:marRight w:val="0"/>
          <w:marTop w:val="0"/>
          <w:marBottom w:val="192"/>
          <w:divBdr>
            <w:top w:val="none" w:sz="0" w:space="0" w:color="auto"/>
            <w:left w:val="none" w:sz="0" w:space="0" w:color="auto"/>
            <w:bottom w:val="none" w:sz="0" w:space="0" w:color="auto"/>
            <w:right w:val="none" w:sz="0" w:space="0" w:color="auto"/>
          </w:divBdr>
        </w:div>
      </w:divsChild>
    </w:div>
    <w:div w:id="482699631">
      <w:bodyDiv w:val="1"/>
      <w:marLeft w:val="0"/>
      <w:marRight w:val="0"/>
      <w:marTop w:val="0"/>
      <w:marBottom w:val="0"/>
      <w:divBdr>
        <w:top w:val="none" w:sz="0" w:space="0" w:color="auto"/>
        <w:left w:val="none" w:sz="0" w:space="0" w:color="auto"/>
        <w:bottom w:val="none" w:sz="0" w:space="0" w:color="auto"/>
        <w:right w:val="none" w:sz="0" w:space="0" w:color="auto"/>
      </w:divBdr>
      <w:divsChild>
        <w:div w:id="1960794848">
          <w:marLeft w:val="0"/>
          <w:marRight w:val="0"/>
          <w:marTop w:val="0"/>
          <w:marBottom w:val="0"/>
          <w:divBdr>
            <w:top w:val="none" w:sz="0" w:space="0" w:color="auto"/>
            <w:left w:val="none" w:sz="0" w:space="0" w:color="auto"/>
            <w:bottom w:val="none" w:sz="0" w:space="0" w:color="auto"/>
            <w:right w:val="none" w:sz="0" w:space="0" w:color="auto"/>
          </w:divBdr>
          <w:divsChild>
            <w:div w:id="1753045171">
              <w:marLeft w:val="0"/>
              <w:marRight w:val="0"/>
              <w:marTop w:val="0"/>
              <w:marBottom w:val="0"/>
              <w:divBdr>
                <w:top w:val="none" w:sz="0" w:space="0" w:color="auto"/>
                <w:left w:val="none" w:sz="0" w:space="0" w:color="auto"/>
                <w:bottom w:val="none" w:sz="0" w:space="0" w:color="auto"/>
                <w:right w:val="none" w:sz="0" w:space="0" w:color="auto"/>
              </w:divBdr>
            </w:div>
            <w:div w:id="1729844009">
              <w:marLeft w:val="0"/>
              <w:marRight w:val="0"/>
              <w:marTop w:val="0"/>
              <w:marBottom w:val="0"/>
              <w:divBdr>
                <w:top w:val="none" w:sz="0" w:space="0" w:color="auto"/>
                <w:left w:val="none" w:sz="0" w:space="0" w:color="auto"/>
                <w:bottom w:val="none" w:sz="0" w:space="0" w:color="auto"/>
                <w:right w:val="none" w:sz="0" w:space="0" w:color="auto"/>
              </w:divBdr>
            </w:div>
          </w:divsChild>
        </w:div>
        <w:div w:id="1080372458">
          <w:marLeft w:val="0"/>
          <w:marRight w:val="0"/>
          <w:marTop w:val="0"/>
          <w:marBottom w:val="0"/>
          <w:divBdr>
            <w:top w:val="none" w:sz="0" w:space="0" w:color="auto"/>
            <w:left w:val="none" w:sz="0" w:space="0" w:color="auto"/>
            <w:bottom w:val="none" w:sz="0" w:space="0" w:color="auto"/>
            <w:right w:val="none" w:sz="0" w:space="0" w:color="auto"/>
          </w:divBdr>
          <w:divsChild>
            <w:div w:id="1982147374">
              <w:marLeft w:val="0"/>
              <w:marRight w:val="0"/>
              <w:marTop w:val="0"/>
              <w:marBottom w:val="0"/>
              <w:divBdr>
                <w:top w:val="none" w:sz="0" w:space="0" w:color="auto"/>
                <w:left w:val="none" w:sz="0" w:space="0" w:color="auto"/>
                <w:bottom w:val="none" w:sz="0" w:space="0" w:color="auto"/>
                <w:right w:val="none" w:sz="0" w:space="0" w:color="auto"/>
              </w:divBdr>
            </w:div>
            <w:div w:id="2771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5785">
      <w:bodyDiv w:val="1"/>
      <w:marLeft w:val="0"/>
      <w:marRight w:val="0"/>
      <w:marTop w:val="0"/>
      <w:marBottom w:val="0"/>
      <w:divBdr>
        <w:top w:val="none" w:sz="0" w:space="0" w:color="auto"/>
        <w:left w:val="none" w:sz="0" w:space="0" w:color="auto"/>
        <w:bottom w:val="none" w:sz="0" w:space="0" w:color="auto"/>
        <w:right w:val="none" w:sz="0" w:space="0" w:color="auto"/>
      </w:divBdr>
      <w:divsChild>
        <w:div w:id="631903528">
          <w:marLeft w:val="0"/>
          <w:marRight w:val="0"/>
          <w:marTop w:val="0"/>
          <w:marBottom w:val="0"/>
          <w:divBdr>
            <w:top w:val="none" w:sz="0" w:space="0" w:color="auto"/>
            <w:left w:val="none" w:sz="0" w:space="0" w:color="auto"/>
            <w:bottom w:val="none" w:sz="0" w:space="0" w:color="auto"/>
            <w:right w:val="none" w:sz="0" w:space="0" w:color="auto"/>
          </w:divBdr>
        </w:div>
      </w:divsChild>
    </w:div>
    <w:div w:id="542979820">
      <w:bodyDiv w:val="1"/>
      <w:marLeft w:val="0"/>
      <w:marRight w:val="0"/>
      <w:marTop w:val="0"/>
      <w:marBottom w:val="0"/>
      <w:divBdr>
        <w:top w:val="none" w:sz="0" w:space="0" w:color="auto"/>
        <w:left w:val="none" w:sz="0" w:space="0" w:color="auto"/>
        <w:bottom w:val="none" w:sz="0" w:space="0" w:color="auto"/>
        <w:right w:val="none" w:sz="0" w:space="0" w:color="auto"/>
      </w:divBdr>
      <w:divsChild>
        <w:div w:id="1570462514">
          <w:marLeft w:val="0"/>
          <w:marRight w:val="0"/>
          <w:marTop w:val="0"/>
          <w:marBottom w:val="0"/>
          <w:divBdr>
            <w:top w:val="none" w:sz="0" w:space="0" w:color="auto"/>
            <w:left w:val="none" w:sz="0" w:space="0" w:color="auto"/>
            <w:bottom w:val="none" w:sz="0" w:space="0" w:color="auto"/>
            <w:right w:val="none" w:sz="0" w:space="0" w:color="auto"/>
          </w:divBdr>
        </w:div>
      </w:divsChild>
    </w:div>
    <w:div w:id="548999416">
      <w:bodyDiv w:val="1"/>
      <w:marLeft w:val="0"/>
      <w:marRight w:val="0"/>
      <w:marTop w:val="0"/>
      <w:marBottom w:val="0"/>
      <w:divBdr>
        <w:top w:val="none" w:sz="0" w:space="0" w:color="auto"/>
        <w:left w:val="none" w:sz="0" w:space="0" w:color="auto"/>
        <w:bottom w:val="none" w:sz="0" w:space="0" w:color="auto"/>
        <w:right w:val="none" w:sz="0" w:space="0" w:color="auto"/>
      </w:divBdr>
      <w:divsChild>
        <w:div w:id="1254581983">
          <w:marLeft w:val="0"/>
          <w:marRight w:val="0"/>
          <w:marTop w:val="0"/>
          <w:marBottom w:val="0"/>
          <w:divBdr>
            <w:top w:val="none" w:sz="0" w:space="0" w:color="auto"/>
            <w:left w:val="none" w:sz="0" w:space="0" w:color="auto"/>
            <w:bottom w:val="none" w:sz="0" w:space="0" w:color="auto"/>
            <w:right w:val="none" w:sz="0" w:space="0" w:color="auto"/>
          </w:divBdr>
        </w:div>
      </w:divsChild>
    </w:div>
    <w:div w:id="573055303">
      <w:bodyDiv w:val="1"/>
      <w:marLeft w:val="0"/>
      <w:marRight w:val="0"/>
      <w:marTop w:val="0"/>
      <w:marBottom w:val="0"/>
      <w:divBdr>
        <w:top w:val="none" w:sz="0" w:space="0" w:color="auto"/>
        <w:left w:val="none" w:sz="0" w:space="0" w:color="auto"/>
        <w:bottom w:val="none" w:sz="0" w:space="0" w:color="auto"/>
        <w:right w:val="none" w:sz="0" w:space="0" w:color="auto"/>
      </w:divBdr>
      <w:divsChild>
        <w:div w:id="449858576">
          <w:marLeft w:val="0"/>
          <w:marRight w:val="0"/>
          <w:marTop w:val="0"/>
          <w:marBottom w:val="0"/>
          <w:divBdr>
            <w:top w:val="none" w:sz="0" w:space="0" w:color="auto"/>
            <w:left w:val="none" w:sz="0" w:space="0" w:color="auto"/>
            <w:bottom w:val="none" w:sz="0" w:space="0" w:color="auto"/>
            <w:right w:val="none" w:sz="0" w:space="0" w:color="auto"/>
          </w:divBdr>
          <w:divsChild>
            <w:div w:id="1449736694">
              <w:marLeft w:val="0"/>
              <w:marRight w:val="0"/>
              <w:marTop w:val="0"/>
              <w:marBottom w:val="0"/>
              <w:divBdr>
                <w:top w:val="none" w:sz="0" w:space="0" w:color="auto"/>
                <w:left w:val="none" w:sz="0" w:space="0" w:color="auto"/>
                <w:bottom w:val="none" w:sz="0" w:space="0" w:color="auto"/>
                <w:right w:val="none" w:sz="0" w:space="0" w:color="auto"/>
              </w:divBdr>
              <w:divsChild>
                <w:div w:id="19436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0492">
          <w:marLeft w:val="0"/>
          <w:marRight w:val="0"/>
          <w:marTop w:val="0"/>
          <w:marBottom w:val="0"/>
          <w:divBdr>
            <w:top w:val="none" w:sz="0" w:space="0" w:color="auto"/>
            <w:left w:val="none" w:sz="0" w:space="0" w:color="auto"/>
            <w:bottom w:val="none" w:sz="0" w:space="0" w:color="auto"/>
            <w:right w:val="none" w:sz="0" w:space="0" w:color="auto"/>
          </w:divBdr>
          <w:divsChild>
            <w:div w:id="95442583">
              <w:marLeft w:val="0"/>
              <w:marRight w:val="0"/>
              <w:marTop w:val="0"/>
              <w:marBottom w:val="0"/>
              <w:divBdr>
                <w:top w:val="none" w:sz="0" w:space="0" w:color="auto"/>
                <w:left w:val="none" w:sz="0" w:space="0" w:color="auto"/>
                <w:bottom w:val="none" w:sz="0" w:space="0" w:color="auto"/>
                <w:right w:val="none" w:sz="0" w:space="0" w:color="auto"/>
              </w:divBdr>
              <w:divsChild>
                <w:div w:id="422148193">
                  <w:marLeft w:val="0"/>
                  <w:marRight w:val="0"/>
                  <w:marTop w:val="0"/>
                  <w:marBottom w:val="0"/>
                  <w:divBdr>
                    <w:top w:val="none" w:sz="0" w:space="0" w:color="auto"/>
                    <w:left w:val="none" w:sz="0" w:space="0" w:color="auto"/>
                    <w:bottom w:val="none" w:sz="0" w:space="0" w:color="auto"/>
                    <w:right w:val="none" w:sz="0" w:space="0" w:color="auto"/>
                  </w:divBdr>
                </w:div>
                <w:div w:id="11801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13008">
          <w:marLeft w:val="0"/>
          <w:marRight w:val="0"/>
          <w:marTop w:val="0"/>
          <w:marBottom w:val="0"/>
          <w:divBdr>
            <w:top w:val="none" w:sz="0" w:space="0" w:color="auto"/>
            <w:left w:val="none" w:sz="0" w:space="0" w:color="auto"/>
            <w:bottom w:val="none" w:sz="0" w:space="0" w:color="auto"/>
            <w:right w:val="none" w:sz="0" w:space="0" w:color="auto"/>
          </w:divBdr>
          <w:divsChild>
            <w:div w:id="2038655506">
              <w:marLeft w:val="0"/>
              <w:marRight w:val="0"/>
              <w:marTop w:val="0"/>
              <w:marBottom w:val="0"/>
              <w:divBdr>
                <w:top w:val="none" w:sz="0" w:space="0" w:color="auto"/>
                <w:left w:val="none" w:sz="0" w:space="0" w:color="auto"/>
                <w:bottom w:val="none" w:sz="0" w:space="0" w:color="auto"/>
                <w:right w:val="none" w:sz="0" w:space="0" w:color="auto"/>
              </w:divBdr>
              <w:divsChild>
                <w:div w:id="901480085">
                  <w:marLeft w:val="0"/>
                  <w:marRight w:val="0"/>
                  <w:marTop w:val="0"/>
                  <w:marBottom w:val="0"/>
                  <w:divBdr>
                    <w:top w:val="none" w:sz="0" w:space="0" w:color="auto"/>
                    <w:left w:val="none" w:sz="0" w:space="0" w:color="auto"/>
                    <w:bottom w:val="none" w:sz="0" w:space="0" w:color="auto"/>
                    <w:right w:val="none" w:sz="0" w:space="0" w:color="auto"/>
                  </w:divBdr>
                </w:div>
                <w:div w:id="119518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28112">
      <w:bodyDiv w:val="1"/>
      <w:marLeft w:val="0"/>
      <w:marRight w:val="0"/>
      <w:marTop w:val="0"/>
      <w:marBottom w:val="0"/>
      <w:divBdr>
        <w:top w:val="none" w:sz="0" w:space="0" w:color="auto"/>
        <w:left w:val="none" w:sz="0" w:space="0" w:color="auto"/>
        <w:bottom w:val="none" w:sz="0" w:space="0" w:color="auto"/>
        <w:right w:val="none" w:sz="0" w:space="0" w:color="auto"/>
      </w:divBdr>
      <w:divsChild>
        <w:div w:id="1452288280">
          <w:marLeft w:val="0"/>
          <w:marRight w:val="0"/>
          <w:marTop w:val="0"/>
          <w:marBottom w:val="0"/>
          <w:divBdr>
            <w:top w:val="none" w:sz="0" w:space="0" w:color="auto"/>
            <w:left w:val="none" w:sz="0" w:space="0" w:color="auto"/>
            <w:bottom w:val="none" w:sz="0" w:space="0" w:color="auto"/>
            <w:right w:val="none" w:sz="0" w:space="0" w:color="auto"/>
          </w:divBdr>
        </w:div>
      </w:divsChild>
    </w:div>
    <w:div w:id="578249099">
      <w:bodyDiv w:val="1"/>
      <w:marLeft w:val="0"/>
      <w:marRight w:val="0"/>
      <w:marTop w:val="0"/>
      <w:marBottom w:val="0"/>
      <w:divBdr>
        <w:top w:val="none" w:sz="0" w:space="0" w:color="auto"/>
        <w:left w:val="none" w:sz="0" w:space="0" w:color="auto"/>
        <w:bottom w:val="none" w:sz="0" w:space="0" w:color="auto"/>
        <w:right w:val="none" w:sz="0" w:space="0" w:color="auto"/>
      </w:divBdr>
      <w:divsChild>
        <w:div w:id="207495318">
          <w:marLeft w:val="624"/>
          <w:marRight w:val="0"/>
          <w:marTop w:val="0"/>
          <w:marBottom w:val="0"/>
          <w:divBdr>
            <w:top w:val="none" w:sz="0" w:space="0" w:color="auto"/>
            <w:left w:val="none" w:sz="0" w:space="0" w:color="auto"/>
            <w:bottom w:val="none" w:sz="0" w:space="0" w:color="auto"/>
            <w:right w:val="none" w:sz="0" w:space="0" w:color="auto"/>
          </w:divBdr>
        </w:div>
      </w:divsChild>
    </w:div>
    <w:div w:id="584730863">
      <w:bodyDiv w:val="1"/>
      <w:marLeft w:val="0"/>
      <w:marRight w:val="0"/>
      <w:marTop w:val="0"/>
      <w:marBottom w:val="0"/>
      <w:divBdr>
        <w:top w:val="none" w:sz="0" w:space="0" w:color="auto"/>
        <w:left w:val="none" w:sz="0" w:space="0" w:color="auto"/>
        <w:bottom w:val="none" w:sz="0" w:space="0" w:color="auto"/>
        <w:right w:val="none" w:sz="0" w:space="0" w:color="auto"/>
      </w:divBdr>
      <w:divsChild>
        <w:div w:id="32969430">
          <w:marLeft w:val="0"/>
          <w:marRight w:val="0"/>
          <w:marTop w:val="0"/>
          <w:marBottom w:val="0"/>
          <w:divBdr>
            <w:top w:val="none" w:sz="0" w:space="0" w:color="auto"/>
            <w:left w:val="none" w:sz="0" w:space="0" w:color="auto"/>
            <w:bottom w:val="none" w:sz="0" w:space="0" w:color="auto"/>
            <w:right w:val="none" w:sz="0" w:space="0" w:color="auto"/>
          </w:divBdr>
        </w:div>
      </w:divsChild>
    </w:div>
    <w:div w:id="585114448">
      <w:bodyDiv w:val="1"/>
      <w:marLeft w:val="0"/>
      <w:marRight w:val="0"/>
      <w:marTop w:val="0"/>
      <w:marBottom w:val="0"/>
      <w:divBdr>
        <w:top w:val="none" w:sz="0" w:space="0" w:color="auto"/>
        <w:left w:val="none" w:sz="0" w:space="0" w:color="auto"/>
        <w:bottom w:val="none" w:sz="0" w:space="0" w:color="auto"/>
        <w:right w:val="none" w:sz="0" w:space="0" w:color="auto"/>
      </w:divBdr>
    </w:div>
    <w:div w:id="604726738">
      <w:bodyDiv w:val="1"/>
      <w:marLeft w:val="0"/>
      <w:marRight w:val="0"/>
      <w:marTop w:val="0"/>
      <w:marBottom w:val="0"/>
      <w:divBdr>
        <w:top w:val="none" w:sz="0" w:space="0" w:color="auto"/>
        <w:left w:val="none" w:sz="0" w:space="0" w:color="auto"/>
        <w:bottom w:val="none" w:sz="0" w:space="0" w:color="auto"/>
        <w:right w:val="none" w:sz="0" w:space="0" w:color="auto"/>
      </w:divBdr>
      <w:divsChild>
        <w:div w:id="174463355">
          <w:marLeft w:val="0"/>
          <w:marRight w:val="0"/>
          <w:marTop w:val="0"/>
          <w:marBottom w:val="0"/>
          <w:divBdr>
            <w:top w:val="none" w:sz="0" w:space="0" w:color="auto"/>
            <w:left w:val="none" w:sz="0" w:space="0" w:color="auto"/>
            <w:bottom w:val="none" w:sz="0" w:space="0" w:color="auto"/>
            <w:right w:val="none" w:sz="0" w:space="0" w:color="auto"/>
          </w:divBdr>
          <w:divsChild>
            <w:div w:id="16142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09448">
      <w:bodyDiv w:val="1"/>
      <w:marLeft w:val="0"/>
      <w:marRight w:val="0"/>
      <w:marTop w:val="0"/>
      <w:marBottom w:val="0"/>
      <w:divBdr>
        <w:top w:val="none" w:sz="0" w:space="0" w:color="auto"/>
        <w:left w:val="none" w:sz="0" w:space="0" w:color="auto"/>
        <w:bottom w:val="none" w:sz="0" w:space="0" w:color="auto"/>
        <w:right w:val="none" w:sz="0" w:space="0" w:color="auto"/>
      </w:divBdr>
    </w:div>
    <w:div w:id="653531009">
      <w:bodyDiv w:val="1"/>
      <w:marLeft w:val="0"/>
      <w:marRight w:val="0"/>
      <w:marTop w:val="0"/>
      <w:marBottom w:val="0"/>
      <w:divBdr>
        <w:top w:val="none" w:sz="0" w:space="0" w:color="auto"/>
        <w:left w:val="none" w:sz="0" w:space="0" w:color="auto"/>
        <w:bottom w:val="none" w:sz="0" w:space="0" w:color="auto"/>
        <w:right w:val="none" w:sz="0" w:space="0" w:color="auto"/>
      </w:divBdr>
    </w:div>
    <w:div w:id="707992752">
      <w:bodyDiv w:val="1"/>
      <w:marLeft w:val="0"/>
      <w:marRight w:val="0"/>
      <w:marTop w:val="0"/>
      <w:marBottom w:val="0"/>
      <w:divBdr>
        <w:top w:val="none" w:sz="0" w:space="0" w:color="auto"/>
        <w:left w:val="none" w:sz="0" w:space="0" w:color="auto"/>
        <w:bottom w:val="none" w:sz="0" w:space="0" w:color="auto"/>
        <w:right w:val="none" w:sz="0" w:space="0" w:color="auto"/>
      </w:divBdr>
    </w:div>
    <w:div w:id="729235079">
      <w:bodyDiv w:val="1"/>
      <w:marLeft w:val="0"/>
      <w:marRight w:val="0"/>
      <w:marTop w:val="0"/>
      <w:marBottom w:val="0"/>
      <w:divBdr>
        <w:top w:val="none" w:sz="0" w:space="0" w:color="auto"/>
        <w:left w:val="none" w:sz="0" w:space="0" w:color="auto"/>
        <w:bottom w:val="none" w:sz="0" w:space="0" w:color="auto"/>
        <w:right w:val="none" w:sz="0" w:space="0" w:color="auto"/>
      </w:divBdr>
      <w:divsChild>
        <w:div w:id="2107730120">
          <w:marLeft w:val="0"/>
          <w:marRight w:val="0"/>
          <w:marTop w:val="0"/>
          <w:marBottom w:val="24"/>
          <w:divBdr>
            <w:top w:val="none" w:sz="0" w:space="0" w:color="auto"/>
            <w:left w:val="none" w:sz="0" w:space="0" w:color="auto"/>
            <w:bottom w:val="none" w:sz="0" w:space="0" w:color="auto"/>
            <w:right w:val="none" w:sz="0" w:space="0" w:color="auto"/>
          </w:divBdr>
        </w:div>
        <w:div w:id="1621913995">
          <w:marLeft w:val="0"/>
          <w:marRight w:val="0"/>
          <w:marTop w:val="0"/>
          <w:marBottom w:val="24"/>
          <w:divBdr>
            <w:top w:val="none" w:sz="0" w:space="0" w:color="auto"/>
            <w:left w:val="none" w:sz="0" w:space="0" w:color="auto"/>
            <w:bottom w:val="none" w:sz="0" w:space="0" w:color="auto"/>
            <w:right w:val="none" w:sz="0" w:space="0" w:color="auto"/>
          </w:divBdr>
        </w:div>
        <w:div w:id="79066940">
          <w:marLeft w:val="0"/>
          <w:marRight w:val="0"/>
          <w:marTop w:val="96"/>
          <w:marBottom w:val="96"/>
          <w:divBdr>
            <w:top w:val="none" w:sz="0" w:space="0" w:color="auto"/>
            <w:left w:val="none" w:sz="0" w:space="0" w:color="auto"/>
            <w:bottom w:val="none" w:sz="0" w:space="0" w:color="auto"/>
            <w:right w:val="none" w:sz="0" w:space="0" w:color="auto"/>
          </w:divBdr>
        </w:div>
        <w:div w:id="1406875733">
          <w:marLeft w:val="0"/>
          <w:marRight w:val="0"/>
          <w:marTop w:val="96"/>
          <w:marBottom w:val="96"/>
          <w:divBdr>
            <w:top w:val="none" w:sz="0" w:space="0" w:color="auto"/>
            <w:left w:val="none" w:sz="0" w:space="0" w:color="auto"/>
            <w:bottom w:val="none" w:sz="0" w:space="0" w:color="auto"/>
            <w:right w:val="none" w:sz="0" w:space="0" w:color="auto"/>
          </w:divBdr>
        </w:div>
      </w:divsChild>
    </w:div>
    <w:div w:id="729424885">
      <w:bodyDiv w:val="1"/>
      <w:marLeft w:val="0"/>
      <w:marRight w:val="0"/>
      <w:marTop w:val="0"/>
      <w:marBottom w:val="0"/>
      <w:divBdr>
        <w:top w:val="none" w:sz="0" w:space="0" w:color="auto"/>
        <w:left w:val="none" w:sz="0" w:space="0" w:color="auto"/>
        <w:bottom w:val="none" w:sz="0" w:space="0" w:color="auto"/>
        <w:right w:val="none" w:sz="0" w:space="0" w:color="auto"/>
      </w:divBdr>
    </w:div>
    <w:div w:id="734088816">
      <w:bodyDiv w:val="1"/>
      <w:marLeft w:val="0"/>
      <w:marRight w:val="0"/>
      <w:marTop w:val="0"/>
      <w:marBottom w:val="0"/>
      <w:divBdr>
        <w:top w:val="none" w:sz="0" w:space="0" w:color="auto"/>
        <w:left w:val="none" w:sz="0" w:space="0" w:color="auto"/>
        <w:bottom w:val="none" w:sz="0" w:space="0" w:color="auto"/>
        <w:right w:val="none" w:sz="0" w:space="0" w:color="auto"/>
      </w:divBdr>
    </w:div>
    <w:div w:id="742676468">
      <w:bodyDiv w:val="1"/>
      <w:marLeft w:val="0"/>
      <w:marRight w:val="0"/>
      <w:marTop w:val="0"/>
      <w:marBottom w:val="0"/>
      <w:divBdr>
        <w:top w:val="none" w:sz="0" w:space="0" w:color="auto"/>
        <w:left w:val="none" w:sz="0" w:space="0" w:color="auto"/>
        <w:bottom w:val="none" w:sz="0" w:space="0" w:color="auto"/>
        <w:right w:val="none" w:sz="0" w:space="0" w:color="auto"/>
      </w:divBdr>
    </w:div>
    <w:div w:id="783503169">
      <w:bodyDiv w:val="1"/>
      <w:marLeft w:val="0"/>
      <w:marRight w:val="0"/>
      <w:marTop w:val="0"/>
      <w:marBottom w:val="0"/>
      <w:divBdr>
        <w:top w:val="none" w:sz="0" w:space="0" w:color="auto"/>
        <w:left w:val="none" w:sz="0" w:space="0" w:color="auto"/>
        <w:bottom w:val="none" w:sz="0" w:space="0" w:color="auto"/>
        <w:right w:val="none" w:sz="0" w:space="0" w:color="auto"/>
      </w:divBdr>
      <w:divsChild>
        <w:div w:id="1207066054">
          <w:marLeft w:val="0"/>
          <w:marRight w:val="0"/>
          <w:marTop w:val="0"/>
          <w:marBottom w:val="192"/>
          <w:divBdr>
            <w:top w:val="none" w:sz="0" w:space="0" w:color="auto"/>
            <w:left w:val="none" w:sz="0" w:space="0" w:color="auto"/>
            <w:bottom w:val="none" w:sz="0" w:space="0" w:color="auto"/>
            <w:right w:val="none" w:sz="0" w:space="0" w:color="auto"/>
          </w:divBdr>
        </w:div>
        <w:div w:id="486827223">
          <w:marLeft w:val="0"/>
          <w:marRight w:val="0"/>
          <w:marTop w:val="0"/>
          <w:marBottom w:val="192"/>
          <w:divBdr>
            <w:top w:val="none" w:sz="0" w:space="0" w:color="auto"/>
            <w:left w:val="none" w:sz="0" w:space="0" w:color="auto"/>
            <w:bottom w:val="none" w:sz="0" w:space="0" w:color="auto"/>
            <w:right w:val="none" w:sz="0" w:space="0" w:color="auto"/>
          </w:divBdr>
        </w:div>
      </w:divsChild>
    </w:div>
    <w:div w:id="786315410">
      <w:bodyDiv w:val="1"/>
      <w:marLeft w:val="0"/>
      <w:marRight w:val="0"/>
      <w:marTop w:val="0"/>
      <w:marBottom w:val="0"/>
      <w:divBdr>
        <w:top w:val="none" w:sz="0" w:space="0" w:color="auto"/>
        <w:left w:val="none" w:sz="0" w:space="0" w:color="auto"/>
        <w:bottom w:val="none" w:sz="0" w:space="0" w:color="auto"/>
        <w:right w:val="none" w:sz="0" w:space="0" w:color="auto"/>
      </w:divBdr>
      <w:divsChild>
        <w:div w:id="1212771709">
          <w:marLeft w:val="0"/>
          <w:marRight w:val="0"/>
          <w:marTop w:val="0"/>
          <w:marBottom w:val="192"/>
          <w:divBdr>
            <w:top w:val="none" w:sz="0" w:space="0" w:color="auto"/>
            <w:left w:val="none" w:sz="0" w:space="0" w:color="auto"/>
            <w:bottom w:val="none" w:sz="0" w:space="0" w:color="auto"/>
            <w:right w:val="none" w:sz="0" w:space="0" w:color="auto"/>
          </w:divBdr>
        </w:div>
        <w:div w:id="2045397432">
          <w:marLeft w:val="624"/>
          <w:marRight w:val="0"/>
          <w:marTop w:val="0"/>
          <w:marBottom w:val="0"/>
          <w:divBdr>
            <w:top w:val="none" w:sz="0" w:space="0" w:color="auto"/>
            <w:left w:val="none" w:sz="0" w:space="0" w:color="auto"/>
            <w:bottom w:val="none" w:sz="0" w:space="0" w:color="auto"/>
            <w:right w:val="none" w:sz="0" w:space="0" w:color="auto"/>
          </w:divBdr>
        </w:div>
      </w:divsChild>
    </w:div>
    <w:div w:id="786698222">
      <w:bodyDiv w:val="1"/>
      <w:marLeft w:val="0"/>
      <w:marRight w:val="0"/>
      <w:marTop w:val="0"/>
      <w:marBottom w:val="0"/>
      <w:divBdr>
        <w:top w:val="none" w:sz="0" w:space="0" w:color="auto"/>
        <w:left w:val="none" w:sz="0" w:space="0" w:color="auto"/>
        <w:bottom w:val="none" w:sz="0" w:space="0" w:color="auto"/>
        <w:right w:val="none" w:sz="0" w:space="0" w:color="auto"/>
      </w:divBdr>
      <w:divsChild>
        <w:div w:id="1327513814">
          <w:marLeft w:val="0"/>
          <w:marRight w:val="0"/>
          <w:marTop w:val="0"/>
          <w:marBottom w:val="0"/>
          <w:divBdr>
            <w:top w:val="none" w:sz="0" w:space="0" w:color="auto"/>
            <w:left w:val="none" w:sz="0" w:space="0" w:color="auto"/>
            <w:bottom w:val="none" w:sz="0" w:space="0" w:color="auto"/>
            <w:right w:val="none" w:sz="0" w:space="0" w:color="auto"/>
          </w:divBdr>
          <w:divsChild>
            <w:div w:id="2080252404">
              <w:marLeft w:val="0"/>
              <w:marRight w:val="0"/>
              <w:marTop w:val="0"/>
              <w:marBottom w:val="0"/>
              <w:divBdr>
                <w:top w:val="none" w:sz="0" w:space="0" w:color="auto"/>
                <w:left w:val="none" w:sz="0" w:space="0" w:color="auto"/>
                <w:bottom w:val="none" w:sz="0" w:space="0" w:color="auto"/>
                <w:right w:val="none" w:sz="0" w:space="0" w:color="auto"/>
              </w:divBdr>
            </w:div>
            <w:div w:id="447168652">
              <w:marLeft w:val="0"/>
              <w:marRight w:val="0"/>
              <w:marTop w:val="0"/>
              <w:marBottom w:val="0"/>
              <w:divBdr>
                <w:top w:val="none" w:sz="0" w:space="0" w:color="auto"/>
                <w:left w:val="none" w:sz="0" w:space="0" w:color="auto"/>
                <w:bottom w:val="none" w:sz="0" w:space="0" w:color="auto"/>
                <w:right w:val="none" w:sz="0" w:space="0" w:color="auto"/>
              </w:divBdr>
            </w:div>
          </w:divsChild>
        </w:div>
        <w:div w:id="927425831">
          <w:marLeft w:val="0"/>
          <w:marRight w:val="0"/>
          <w:marTop w:val="0"/>
          <w:marBottom w:val="0"/>
          <w:divBdr>
            <w:top w:val="none" w:sz="0" w:space="0" w:color="auto"/>
            <w:left w:val="none" w:sz="0" w:space="0" w:color="auto"/>
            <w:bottom w:val="none" w:sz="0" w:space="0" w:color="auto"/>
            <w:right w:val="none" w:sz="0" w:space="0" w:color="auto"/>
          </w:divBdr>
          <w:divsChild>
            <w:div w:id="1603106832">
              <w:marLeft w:val="0"/>
              <w:marRight w:val="0"/>
              <w:marTop w:val="0"/>
              <w:marBottom w:val="0"/>
              <w:divBdr>
                <w:top w:val="none" w:sz="0" w:space="0" w:color="auto"/>
                <w:left w:val="none" w:sz="0" w:space="0" w:color="auto"/>
                <w:bottom w:val="none" w:sz="0" w:space="0" w:color="auto"/>
                <w:right w:val="none" w:sz="0" w:space="0" w:color="auto"/>
              </w:divBdr>
            </w:div>
            <w:div w:id="85596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93659">
      <w:bodyDiv w:val="1"/>
      <w:marLeft w:val="0"/>
      <w:marRight w:val="0"/>
      <w:marTop w:val="0"/>
      <w:marBottom w:val="0"/>
      <w:divBdr>
        <w:top w:val="none" w:sz="0" w:space="0" w:color="auto"/>
        <w:left w:val="none" w:sz="0" w:space="0" w:color="auto"/>
        <w:bottom w:val="none" w:sz="0" w:space="0" w:color="auto"/>
        <w:right w:val="none" w:sz="0" w:space="0" w:color="auto"/>
      </w:divBdr>
      <w:divsChild>
        <w:div w:id="1970167737">
          <w:marLeft w:val="0"/>
          <w:marRight w:val="0"/>
          <w:marTop w:val="0"/>
          <w:marBottom w:val="0"/>
          <w:divBdr>
            <w:top w:val="none" w:sz="0" w:space="0" w:color="auto"/>
            <w:left w:val="none" w:sz="0" w:space="0" w:color="auto"/>
            <w:bottom w:val="none" w:sz="0" w:space="0" w:color="auto"/>
            <w:right w:val="none" w:sz="0" w:space="0" w:color="auto"/>
          </w:divBdr>
          <w:divsChild>
            <w:div w:id="1082529533">
              <w:marLeft w:val="0"/>
              <w:marRight w:val="0"/>
              <w:marTop w:val="0"/>
              <w:marBottom w:val="0"/>
              <w:divBdr>
                <w:top w:val="none" w:sz="0" w:space="0" w:color="auto"/>
                <w:left w:val="none" w:sz="0" w:space="0" w:color="auto"/>
                <w:bottom w:val="none" w:sz="0" w:space="0" w:color="auto"/>
                <w:right w:val="none" w:sz="0" w:space="0" w:color="auto"/>
              </w:divBdr>
            </w:div>
            <w:div w:id="1912497002">
              <w:marLeft w:val="0"/>
              <w:marRight w:val="0"/>
              <w:marTop w:val="0"/>
              <w:marBottom w:val="0"/>
              <w:divBdr>
                <w:top w:val="none" w:sz="0" w:space="0" w:color="auto"/>
                <w:left w:val="none" w:sz="0" w:space="0" w:color="auto"/>
                <w:bottom w:val="none" w:sz="0" w:space="0" w:color="auto"/>
                <w:right w:val="none" w:sz="0" w:space="0" w:color="auto"/>
              </w:divBdr>
            </w:div>
          </w:divsChild>
        </w:div>
        <w:div w:id="1384479630">
          <w:marLeft w:val="0"/>
          <w:marRight w:val="0"/>
          <w:marTop w:val="0"/>
          <w:marBottom w:val="0"/>
          <w:divBdr>
            <w:top w:val="none" w:sz="0" w:space="0" w:color="auto"/>
            <w:left w:val="none" w:sz="0" w:space="0" w:color="auto"/>
            <w:bottom w:val="none" w:sz="0" w:space="0" w:color="auto"/>
            <w:right w:val="none" w:sz="0" w:space="0" w:color="auto"/>
          </w:divBdr>
          <w:divsChild>
            <w:div w:id="1939827486">
              <w:marLeft w:val="0"/>
              <w:marRight w:val="0"/>
              <w:marTop w:val="0"/>
              <w:marBottom w:val="0"/>
              <w:divBdr>
                <w:top w:val="none" w:sz="0" w:space="0" w:color="auto"/>
                <w:left w:val="none" w:sz="0" w:space="0" w:color="auto"/>
                <w:bottom w:val="none" w:sz="0" w:space="0" w:color="auto"/>
                <w:right w:val="none" w:sz="0" w:space="0" w:color="auto"/>
              </w:divBdr>
            </w:div>
            <w:div w:id="3724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2617">
      <w:bodyDiv w:val="1"/>
      <w:marLeft w:val="0"/>
      <w:marRight w:val="0"/>
      <w:marTop w:val="0"/>
      <w:marBottom w:val="0"/>
      <w:divBdr>
        <w:top w:val="none" w:sz="0" w:space="0" w:color="auto"/>
        <w:left w:val="none" w:sz="0" w:space="0" w:color="auto"/>
        <w:bottom w:val="none" w:sz="0" w:space="0" w:color="auto"/>
        <w:right w:val="none" w:sz="0" w:space="0" w:color="auto"/>
      </w:divBdr>
      <w:divsChild>
        <w:div w:id="224950328">
          <w:marLeft w:val="0"/>
          <w:marRight w:val="0"/>
          <w:marTop w:val="0"/>
          <w:marBottom w:val="0"/>
          <w:divBdr>
            <w:top w:val="none" w:sz="0" w:space="0" w:color="auto"/>
            <w:left w:val="none" w:sz="0" w:space="0" w:color="auto"/>
            <w:bottom w:val="none" w:sz="0" w:space="0" w:color="auto"/>
            <w:right w:val="none" w:sz="0" w:space="0" w:color="auto"/>
          </w:divBdr>
        </w:div>
      </w:divsChild>
    </w:div>
    <w:div w:id="805585723">
      <w:bodyDiv w:val="1"/>
      <w:marLeft w:val="0"/>
      <w:marRight w:val="0"/>
      <w:marTop w:val="0"/>
      <w:marBottom w:val="0"/>
      <w:divBdr>
        <w:top w:val="none" w:sz="0" w:space="0" w:color="auto"/>
        <w:left w:val="none" w:sz="0" w:space="0" w:color="auto"/>
        <w:bottom w:val="none" w:sz="0" w:space="0" w:color="auto"/>
        <w:right w:val="none" w:sz="0" w:space="0" w:color="auto"/>
      </w:divBdr>
      <w:divsChild>
        <w:div w:id="251478482">
          <w:marLeft w:val="0"/>
          <w:marRight w:val="0"/>
          <w:marTop w:val="0"/>
          <w:marBottom w:val="0"/>
          <w:divBdr>
            <w:top w:val="none" w:sz="0" w:space="0" w:color="auto"/>
            <w:left w:val="none" w:sz="0" w:space="0" w:color="auto"/>
            <w:bottom w:val="none" w:sz="0" w:space="0" w:color="auto"/>
            <w:right w:val="none" w:sz="0" w:space="0" w:color="auto"/>
          </w:divBdr>
        </w:div>
      </w:divsChild>
    </w:div>
    <w:div w:id="810560193">
      <w:bodyDiv w:val="1"/>
      <w:marLeft w:val="0"/>
      <w:marRight w:val="0"/>
      <w:marTop w:val="0"/>
      <w:marBottom w:val="0"/>
      <w:divBdr>
        <w:top w:val="none" w:sz="0" w:space="0" w:color="auto"/>
        <w:left w:val="none" w:sz="0" w:space="0" w:color="auto"/>
        <w:bottom w:val="none" w:sz="0" w:space="0" w:color="auto"/>
        <w:right w:val="none" w:sz="0" w:space="0" w:color="auto"/>
      </w:divBdr>
    </w:div>
    <w:div w:id="844855838">
      <w:bodyDiv w:val="1"/>
      <w:marLeft w:val="0"/>
      <w:marRight w:val="0"/>
      <w:marTop w:val="0"/>
      <w:marBottom w:val="0"/>
      <w:divBdr>
        <w:top w:val="none" w:sz="0" w:space="0" w:color="auto"/>
        <w:left w:val="none" w:sz="0" w:space="0" w:color="auto"/>
        <w:bottom w:val="none" w:sz="0" w:space="0" w:color="auto"/>
        <w:right w:val="none" w:sz="0" w:space="0" w:color="auto"/>
      </w:divBdr>
      <w:divsChild>
        <w:div w:id="1835025925">
          <w:marLeft w:val="0"/>
          <w:marRight w:val="0"/>
          <w:marTop w:val="0"/>
          <w:marBottom w:val="0"/>
          <w:divBdr>
            <w:top w:val="none" w:sz="0" w:space="0" w:color="auto"/>
            <w:left w:val="none" w:sz="0" w:space="0" w:color="auto"/>
            <w:bottom w:val="none" w:sz="0" w:space="0" w:color="auto"/>
            <w:right w:val="none" w:sz="0" w:space="0" w:color="auto"/>
          </w:divBdr>
          <w:divsChild>
            <w:div w:id="512456698">
              <w:marLeft w:val="0"/>
              <w:marRight w:val="0"/>
              <w:marTop w:val="0"/>
              <w:marBottom w:val="0"/>
              <w:divBdr>
                <w:top w:val="none" w:sz="0" w:space="0" w:color="auto"/>
                <w:left w:val="none" w:sz="0" w:space="0" w:color="auto"/>
                <w:bottom w:val="none" w:sz="0" w:space="0" w:color="auto"/>
                <w:right w:val="none" w:sz="0" w:space="0" w:color="auto"/>
              </w:divBdr>
              <w:divsChild>
                <w:div w:id="13956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20877">
          <w:marLeft w:val="0"/>
          <w:marRight w:val="0"/>
          <w:marTop w:val="0"/>
          <w:marBottom w:val="0"/>
          <w:divBdr>
            <w:top w:val="none" w:sz="0" w:space="0" w:color="auto"/>
            <w:left w:val="none" w:sz="0" w:space="0" w:color="auto"/>
            <w:bottom w:val="none" w:sz="0" w:space="0" w:color="auto"/>
            <w:right w:val="none" w:sz="0" w:space="0" w:color="auto"/>
          </w:divBdr>
          <w:divsChild>
            <w:div w:id="1254127220">
              <w:marLeft w:val="0"/>
              <w:marRight w:val="0"/>
              <w:marTop w:val="0"/>
              <w:marBottom w:val="0"/>
              <w:divBdr>
                <w:top w:val="none" w:sz="0" w:space="0" w:color="auto"/>
                <w:left w:val="none" w:sz="0" w:space="0" w:color="auto"/>
                <w:bottom w:val="none" w:sz="0" w:space="0" w:color="auto"/>
                <w:right w:val="none" w:sz="0" w:space="0" w:color="auto"/>
              </w:divBdr>
              <w:divsChild>
                <w:div w:id="1294946748">
                  <w:marLeft w:val="0"/>
                  <w:marRight w:val="0"/>
                  <w:marTop w:val="0"/>
                  <w:marBottom w:val="0"/>
                  <w:divBdr>
                    <w:top w:val="none" w:sz="0" w:space="0" w:color="auto"/>
                    <w:left w:val="none" w:sz="0" w:space="0" w:color="auto"/>
                    <w:bottom w:val="none" w:sz="0" w:space="0" w:color="auto"/>
                    <w:right w:val="none" w:sz="0" w:space="0" w:color="auto"/>
                  </w:divBdr>
                </w:div>
                <w:div w:id="9497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14418">
          <w:marLeft w:val="0"/>
          <w:marRight w:val="0"/>
          <w:marTop w:val="0"/>
          <w:marBottom w:val="0"/>
          <w:divBdr>
            <w:top w:val="none" w:sz="0" w:space="0" w:color="auto"/>
            <w:left w:val="none" w:sz="0" w:space="0" w:color="auto"/>
            <w:bottom w:val="none" w:sz="0" w:space="0" w:color="auto"/>
            <w:right w:val="none" w:sz="0" w:space="0" w:color="auto"/>
          </w:divBdr>
          <w:divsChild>
            <w:div w:id="1348604340">
              <w:marLeft w:val="0"/>
              <w:marRight w:val="0"/>
              <w:marTop w:val="0"/>
              <w:marBottom w:val="0"/>
              <w:divBdr>
                <w:top w:val="none" w:sz="0" w:space="0" w:color="auto"/>
                <w:left w:val="none" w:sz="0" w:space="0" w:color="auto"/>
                <w:bottom w:val="none" w:sz="0" w:space="0" w:color="auto"/>
                <w:right w:val="none" w:sz="0" w:space="0" w:color="auto"/>
              </w:divBdr>
              <w:divsChild>
                <w:div w:id="613903691">
                  <w:marLeft w:val="0"/>
                  <w:marRight w:val="0"/>
                  <w:marTop w:val="0"/>
                  <w:marBottom w:val="0"/>
                  <w:divBdr>
                    <w:top w:val="none" w:sz="0" w:space="0" w:color="auto"/>
                    <w:left w:val="none" w:sz="0" w:space="0" w:color="auto"/>
                    <w:bottom w:val="none" w:sz="0" w:space="0" w:color="auto"/>
                    <w:right w:val="none" w:sz="0" w:space="0" w:color="auto"/>
                  </w:divBdr>
                </w:div>
                <w:div w:id="103350673">
                  <w:marLeft w:val="0"/>
                  <w:marRight w:val="0"/>
                  <w:marTop w:val="0"/>
                  <w:marBottom w:val="0"/>
                  <w:divBdr>
                    <w:top w:val="none" w:sz="0" w:space="0" w:color="auto"/>
                    <w:left w:val="none" w:sz="0" w:space="0" w:color="auto"/>
                    <w:bottom w:val="none" w:sz="0" w:space="0" w:color="auto"/>
                    <w:right w:val="none" w:sz="0" w:space="0" w:color="auto"/>
                  </w:divBdr>
                </w:div>
                <w:div w:id="388962599">
                  <w:marLeft w:val="0"/>
                  <w:marRight w:val="0"/>
                  <w:marTop w:val="0"/>
                  <w:marBottom w:val="0"/>
                  <w:divBdr>
                    <w:top w:val="none" w:sz="0" w:space="0" w:color="auto"/>
                    <w:left w:val="none" w:sz="0" w:space="0" w:color="auto"/>
                    <w:bottom w:val="none" w:sz="0" w:space="0" w:color="auto"/>
                    <w:right w:val="none" w:sz="0" w:space="0" w:color="auto"/>
                  </w:divBdr>
                  <w:divsChild>
                    <w:div w:id="400182281">
                      <w:marLeft w:val="0"/>
                      <w:marRight w:val="0"/>
                      <w:marTop w:val="0"/>
                      <w:marBottom w:val="0"/>
                      <w:divBdr>
                        <w:top w:val="none" w:sz="0" w:space="0" w:color="auto"/>
                        <w:left w:val="none" w:sz="0" w:space="0" w:color="auto"/>
                        <w:bottom w:val="none" w:sz="0" w:space="0" w:color="auto"/>
                        <w:right w:val="none" w:sz="0" w:space="0" w:color="auto"/>
                      </w:divBdr>
                      <w:divsChild>
                        <w:div w:id="410011326">
                          <w:marLeft w:val="0"/>
                          <w:marRight w:val="0"/>
                          <w:marTop w:val="0"/>
                          <w:marBottom w:val="0"/>
                          <w:divBdr>
                            <w:top w:val="none" w:sz="0" w:space="0" w:color="auto"/>
                            <w:left w:val="none" w:sz="0" w:space="0" w:color="auto"/>
                            <w:bottom w:val="none" w:sz="0" w:space="0" w:color="auto"/>
                            <w:right w:val="none" w:sz="0" w:space="0" w:color="auto"/>
                          </w:divBdr>
                        </w:div>
                        <w:div w:id="1966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6537">
                  <w:marLeft w:val="0"/>
                  <w:marRight w:val="0"/>
                  <w:marTop w:val="0"/>
                  <w:marBottom w:val="0"/>
                  <w:divBdr>
                    <w:top w:val="none" w:sz="0" w:space="0" w:color="auto"/>
                    <w:left w:val="none" w:sz="0" w:space="0" w:color="auto"/>
                    <w:bottom w:val="none" w:sz="0" w:space="0" w:color="auto"/>
                    <w:right w:val="none" w:sz="0" w:space="0" w:color="auto"/>
                  </w:divBdr>
                  <w:divsChild>
                    <w:div w:id="587077463">
                      <w:marLeft w:val="0"/>
                      <w:marRight w:val="0"/>
                      <w:marTop w:val="0"/>
                      <w:marBottom w:val="0"/>
                      <w:divBdr>
                        <w:top w:val="none" w:sz="0" w:space="0" w:color="auto"/>
                        <w:left w:val="none" w:sz="0" w:space="0" w:color="auto"/>
                        <w:bottom w:val="none" w:sz="0" w:space="0" w:color="auto"/>
                        <w:right w:val="none" w:sz="0" w:space="0" w:color="auto"/>
                      </w:divBdr>
                      <w:divsChild>
                        <w:div w:id="110904595">
                          <w:marLeft w:val="0"/>
                          <w:marRight w:val="0"/>
                          <w:marTop w:val="0"/>
                          <w:marBottom w:val="0"/>
                          <w:divBdr>
                            <w:top w:val="none" w:sz="0" w:space="0" w:color="auto"/>
                            <w:left w:val="none" w:sz="0" w:space="0" w:color="auto"/>
                            <w:bottom w:val="none" w:sz="0" w:space="0" w:color="auto"/>
                            <w:right w:val="none" w:sz="0" w:space="0" w:color="auto"/>
                          </w:divBdr>
                        </w:div>
                        <w:div w:id="2390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80645">
                  <w:marLeft w:val="0"/>
                  <w:marRight w:val="0"/>
                  <w:marTop w:val="0"/>
                  <w:marBottom w:val="0"/>
                  <w:divBdr>
                    <w:top w:val="none" w:sz="0" w:space="0" w:color="auto"/>
                    <w:left w:val="none" w:sz="0" w:space="0" w:color="auto"/>
                    <w:bottom w:val="none" w:sz="0" w:space="0" w:color="auto"/>
                    <w:right w:val="none" w:sz="0" w:space="0" w:color="auto"/>
                  </w:divBdr>
                  <w:divsChild>
                    <w:div w:id="787696373">
                      <w:marLeft w:val="0"/>
                      <w:marRight w:val="0"/>
                      <w:marTop w:val="0"/>
                      <w:marBottom w:val="0"/>
                      <w:divBdr>
                        <w:top w:val="none" w:sz="0" w:space="0" w:color="auto"/>
                        <w:left w:val="none" w:sz="0" w:space="0" w:color="auto"/>
                        <w:bottom w:val="none" w:sz="0" w:space="0" w:color="auto"/>
                        <w:right w:val="none" w:sz="0" w:space="0" w:color="auto"/>
                      </w:divBdr>
                      <w:divsChild>
                        <w:div w:id="1146506928">
                          <w:marLeft w:val="0"/>
                          <w:marRight w:val="0"/>
                          <w:marTop w:val="0"/>
                          <w:marBottom w:val="0"/>
                          <w:divBdr>
                            <w:top w:val="none" w:sz="0" w:space="0" w:color="auto"/>
                            <w:left w:val="none" w:sz="0" w:space="0" w:color="auto"/>
                            <w:bottom w:val="none" w:sz="0" w:space="0" w:color="auto"/>
                            <w:right w:val="none" w:sz="0" w:space="0" w:color="auto"/>
                          </w:divBdr>
                        </w:div>
                        <w:div w:id="14905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7743">
                  <w:marLeft w:val="0"/>
                  <w:marRight w:val="0"/>
                  <w:marTop w:val="0"/>
                  <w:marBottom w:val="0"/>
                  <w:divBdr>
                    <w:top w:val="none" w:sz="0" w:space="0" w:color="auto"/>
                    <w:left w:val="none" w:sz="0" w:space="0" w:color="auto"/>
                    <w:bottom w:val="none" w:sz="0" w:space="0" w:color="auto"/>
                    <w:right w:val="none" w:sz="0" w:space="0" w:color="auto"/>
                  </w:divBdr>
                  <w:divsChild>
                    <w:div w:id="2111512060">
                      <w:marLeft w:val="0"/>
                      <w:marRight w:val="0"/>
                      <w:marTop w:val="0"/>
                      <w:marBottom w:val="0"/>
                      <w:divBdr>
                        <w:top w:val="none" w:sz="0" w:space="0" w:color="auto"/>
                        <w:left w:val="none" w:sz="0" w:space="0" w:color="auto"/>
                        <w:bottom w:val="none" w:sz="0" w:space="0" w:color="auto"/>
                        <w:right w:val="none" w:sz="0" w:space="0" w:color="auto"/>
                      </w:divBdr>
                      <w:divsChild>
                        <w:div w:id="736170688">
                          <w:marLeft w:val="0"/>
                          <w:marRight w:val="0"/>
                          <w:marTop w:val="0"/>
                          <w:marBottom w:val="0"/>
                          <w:divBdr>
                            <w:top w:val="none" w:sz="0" w:space="0" w:color="auto"/>
                            <w:left w:val="none" w:sz="0" w:space="0" w:color="auto"/>
                            <w:bottom w:val="none" w:sz="0" w:space="0" w:color="auto"/>
                            <w:right w:val="none" w:sz="0" w:space="0" w:color="auto"/>
                          </w:divBdr>
                        </w:div>
                        <w:div w:id="125501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4662">
                  <w:marLeft w:val="0"/>
                  <w:marRight w:val="0"/>
                  <w:marTop w:val="0"/>
                  <w:marBottom w:val="0"/>
                  <w:divBdr>
                    <w:top w:val="none" w:sz="0" w:space="0" w:color="auto"/>
                    <w:left w:val="none" w:sz="0" w:space="0" w:color="auto"/>
                    <w:bottom w:val="none" w:sz="0" w:space="0" w:color="auto"/>
                    <w:right w:val="none" w:sz="0" w:space="0" w:color="auto"/>
                  </w:divBdr>
                  <w:divsChild>
                    <w:div w:id="2067870298">
                      <w:marLeft w:val="0"/>
                      <w:marRight w:val="0"/>
                      <w:marTop w:val="0"/>
                      <w:marBottom w:val="0"/>
                      <w:divBdr>
                        <w:top w:val="none" w:sz="0" w:space="0" w:color="auto"/>
                        <w:left w:val="none" w:sz="0" w:space="0" w:color="auto"/>
                        <w:bottom w:val="none" w:sz="0" w:space="0" w:color="auto"/>
                        <w:right w:val="none" w:sz="0" w:space="0" w:color="auto"/>
                      </w:divBdr>
                      <w:divsChild>
                        <w:div w:id="693337358">
                          <w:marLeft w:val="0"/>
                          <w:marRight w:val="0"/>
                          <w:marTop w:val="0"/>
                          <w:marBottom w:val="0"/>
                          <w:divBdr>
                            <w:top w:val="none" w:sz="0" w:space="0" w:color="auto"/>
                            <w:left w:val="none" w:sz="0" w:space="0" w:color="auto"/>
                            <w:bottom w:val="none" w:sz="0" w:space="0" w:color="auto"/>
                            <w:right w:val="none" w:sz="0" w:space="0" w:color="auto"/>
                          </w:divBdr>
                        </w:div>
                        <w:div w:id="7838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2446">
                  <w:marLeft w:val="0"/>
                  <w:marRight w:val="0"/>
                  <w:marTop w:val="0"/>
                  <w:marBottom w:val="0"/>
                  <w:divBdr>
                    <w:top w:val="none" w:sz="0" w:space="0" w:color="auto"/>
                    <w:left w:val="none" w:sz="0" w:space="0" w:color="auto"/>
                    <w:bottom w:val="none" w:sz="0" w:space="0" w:color="auto"/>
                    <w:right w:val="none" w:sz="0" w:space="0" w:color="auto"/>
                  </w:divBdr>
                  <w:divsChild>
                    <w:div w:id="208953838">
                      <w:marLeft w:val="0"/>
                      <w:marRight w:val="0"/>
                      <w:marTop w:val="0"/>
                      <w:marBottom w:val="0"/>
                      <w:divBdr>
                        <w:top w:val="none" w:sz="0" w:space="0" w:color="auto"/>
                        <w:left w:val="none" w:sz="0" w:space="0" w:color="auto"/>
                        <w:bottom w:val="none" w:sz="0" w:space="0" w:color="auto"/>
                        <w:right w:val="none" w:sz="0" w:space="0" w:color="auto"/>
                      </w:divBdr>
                      <w:divsChild>
                        <w:div w:id="1626496368">
                          <w:marLeft w:val="0"/>
                          <w:marRight w:val="0"/>
                          <w:marTop w:val="0"/>
                          <w:marBottom w:val="0"/>
                          <w:divBdr>
                            <w:top w:val="none" w:sz="0" w:space="0" w:color="auto"/>
                            <w:left w:val="none" w:sz="0" w:space="0" w:color="auto"/>
                            <w:bottom w:val="none" w:sz="0" w:space="0" w:color="auto"/>
                            <w:right w:val="none" w:sz="0" w:space="0" w:color="auto"/>
                          </w:divBdr>
                        </w:div>
                        <w:div w:id="12163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46439">
                  <w:marLeft w:val="0"/>
                  <w:marRight w:val="0"/>
                  <w:marTop w:val="0"/>
                  <w:marBottom w:val="0"/>
                  <w:divBdr>
                    <w:top w:val="none" w:sz="0" w:space="0" w:color="auto"/>
                    <w:left w:val="none" w:sz="0" w:space="0" w:color="auto"/>
                    <w:bottom w:val="none" w:sz="0" w:space="0" w:color="auto"/>
                    <w:right w:val="none" w:sz="0" w:space="0" w:color="auto"/>
                  </w:divBdr>
                  <w:divsChild>
                    <w:div w:id="2135713951">
                      <w:marLeft w:val="0"/>
                      <w:marRight w:val="0"/>
                      <w:marTop w:val="0"/>
                      <w:marBottom w:val="0"/>
                      <w:divBdr>
                        <w:top w:val="none" w:sz="0" w:space="0" w:color="auto"/>
                        <w:left w:val="none" w:sz="0" w:space="0" w:color="auto"/>
                        <w:bottom w:val="none" w:sz="0" w:space="0" w:color="auto"/>
                        <w:right w:val="none" w:sz="0" w:space="0" w:color="auto"/>
                      </w:divBdr>
                      <w:divsChild>
                        <w:div w:id="2031175738">
                          <w:marLeft w:val="0"/>
                          <w:marRight w:val="0"/>
                          <w:marTop w:val="0"/>
                          <w:marBottom w:val="0"/>
                          <w:divBdr>
                            <w:top w:val="none" w:sz="0" w:space="0" w:color="auto"/>
                            <w:left w:val="none" w:sz="0" w:space="0" w:color="auto"/>
                            <w:bottom w:val="none" w:sz="0" w:space="0" w:color="auto"/>
                            <w:right w:val="none" w:sz="0" w:space="0" w:color="auto"/>
                          </w:divBdr>
                        </w:div>
                        <w:div w:id="211867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192537">
      <w:bodyDiv w:val="1"/>
      <w:marLeft w:val="0"/>
      <w:marRight w:val="0"/>
      <w:marTop w:val="0"/>
      <w:marBottom w:val="0"/>
      <w:divBdr>
        <w:top w:val="none" w:sz="0" w:space="0" w:color="auto"/>
        <w:left w:val="none" w:sz="0" w:space="0" w:color="auto"/>
        <w:bottom w:val="none" w:sz="0" w:space="0" w:color="auto"/>
        <w:right w:val="none" w:sz="0" w:space="0" w:color="auto"/>
      </w:divBdr>
    </w:div>
    <w:div w:id="857112200">
      <w:bodyDiv w:val="1"/>
      <w:marLeft w:val="0"/>
      <w:marRight w:val="0"/>
      <w:marTop w:val="0"/>
      <w:marBottom w:val="0"/>
      <w:divBdr>
        <w:top w:val="none" w:sz="0" w:space="0" w:color="auto"/>
        <w:left w:val="none" w:sz="0" w:space="0" w:color="auto"/>
        <w:bottom w:val="none" w:sz="0" w:space="0" w:color="auto"/>
        <w:right w:val="none" w:sz="0" w:space="0" w:color="auto"/>
      </w:divBdr>
      <w:divsChild>
        <w:div w:id="1825200595">
          <w:marLeft w:val="0"/>
          <w:marRight w:val="0"/>
          <w:marTop w:val="0"/>
          <w:marBottom w:val="0"/>
          <w:divBdr>
            <w:top w:val="none" w:sz="0" w:space="0" w:color="auto"/>
            <w:left w:val="none" w:sz="0" w:space="0" w:color="auto"/>
            <w:bottom w:val="none" w:sz="0" w:space="0" w:color="auto"/>
            <w:right w:val="none" w:sz="0" w:space="0" w:color="auto"/>
          </w:divBdr>
          <w:divsChild>
            <w:div w:id="1280994746">
              <w:marLeft w:val="0"/>
              <w:marRight w:val="0"/>
              <w:marTop w:val="0"/>
              <w:marBottom w:val="0"/>
              <w:divBdr>
                <w:top w:val="none" w:sz="0" w:space="0" w:color="auto"/>
                <w:left w:val="none" w:sz="0" w:space="0" w:color="auto"/>
                <w:bottom w:val="none" w:sz="0" w:space="0" w:color="auto"/>
                <w:right w:val="none" w:sz="0" w:space="0" w:color="auto"/>
              </w:divBdr>
            </w:div>
            <w:div w:id="509150391">
              <w:marLeft w:val="0"/>
              <w:marRight w:val="0"/>
              <w:marTop w:val="0"/>
              <w:marBottom w:val="0"/>
              <w:divBdr>
                <w:top w:val="none" w:sz="0" w:space="0" w:color="auto"/>
                <w:left w:val="none" w:sz="0" w:space="0" w:color="auto"/>
                <w:bottom w:val="none" w:sz="0" w:space="0" w:color="auto"/>
                <w:right w:val="none" w:sz="0" w:space="0" w:color="auto"/>
              </w:divBdr>
            </w:div>
          </w:divsChild>
        </w:div>
        <w:div w:id="1813517568">
          <w:marLeft w:val="0"/>
          <w:marRight w:val="0"/>
          <w:marTop w:val="0"/>
          <w:marBottom w:val="0"/>
          <w:divBdr>
            <w:top w:val="none" w:sz="0" w:space="0" w:color="auto"/>
            <w:left w:val="none" w:sz="0" w:space="0" w:color="auto"/>
            <w:bottom w:val="none" w:sz="0" w:space="0" w:color="auto"/>
            <w:right w:val="none" w:sz="0" w:space="0" w:color="auto"/>
          </w:divBdr>
          <w:divsChild>
            <w:div w:id="170873999">
              <w:marLeft w:val="0"/>
              <w:marRight w:val="0"/>
              <w:marTop w:val="0"/>
              <w:marBottom w:val="0"/>
              <w:divBdr>
                <w:top w:val="none" w:sz="0" w:space="0" w:color="auto"/>
                <w:left w:val="none" w:sz="0" w:space="0" w:color="auto"/>
                <w:bottom w:val="none" w:sz="0" w:space="0" w:color="auto"/>
                <w:right w:val="none" w:sz="0" w:space="0" w:color="auto"/>
              </w:divBdr>
            </w:div>
            <w:div w:id="7656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20540">
      <w:bodyDiv w:val="1"/>
      <w:marLeft w:val="0"/>
      <w:marRight w:val="0"/>
      <w:marTop w:val="0"/>
      <w:marBottom w:val="0"/>
      <w:divBdr>
        <w:top w:val="none" w:sz="0" w:space="0" w:color="auto"/>
        <w:left w:val="none" w:sz="0" w:space="0" w:color="auto"/>
        <w:bottom w:val="none" w:sz="0" w:space="0" w:color="auto"/>
        <w:right w:val="none" w:sz="0" w:space="0" w:color="auto"/>
      </w:divBdr>
    </w:div>
    <w:div w:id="859511415">
      <w:bodyDiv w:val="1"/>
      <w:marLeft w:val="0"/>
      <w:marRight w:val="0"/>
      <w:marTop w:val="0"/>
      <w:marBottom w:val="0"/>
      <w:divBdr>
        <w:top w:val="none" w:sz="0" w:space="0" w:color="auto"/>
        <w:left w:val="none" w:sz="0" w:space="0" w:color="auto"/>
        <w:bottom w:val="none" w:sz="0" w:space="0" w:color="auto"/>
        <w:right w:val="none" w:sz="0" w:space="0" w:color="auto"/>
      </w:divBdr>
      <w:divsChild>
        <w:div w:id="870650255">
          <w:marLeft w:val="0"/>
          <w:marRight w:val="0"/>
          <w:marTop w:val="0"/>
          <w:marBottom w:val="0"/>
          <w:divBdr>
            <w:top w:val="none" w:sz="0" w:space="0" w:color="auto"/>
            <w:left w:val="none" w:sz="0" w:space="0" w:color="auto"/>
            <w:bottom w:val="none" w:sz="0" w:space="0" w:color="auto"/>
            <w:right w:val="none" w:sz="0" w:space="0" w:color="auto"/>
          </w:divBdr>
        </w:div>
        <w:div w:id="363753929">
          <w:marLeft w:val="0"/>
          <w:marRight w:val="0"/>
          <w:marTop w:val="0"/>
          <w:marBottom w:val="0"/>
          <w:divBdr>
            <w:top w:val="none" w:sz="0" w:space="0" w:color="auto"/>
            <w:left w:val="none" w:sz="0" w:space="0" w:color="auto"/>
            <w:bottom w:val="none" w:sz="0" w:space="0" w:color="auto"/>
            <w:right w:val="none" w:sz="0" w:space="0" w:color="auto"/>
          </w:divBdr>
          <w:divsChild>
            <w:div w:id="866413341">
              <w:marLeft w:val="0"/>
              <w:marRight w:val="0"/>
              <w:marTop w:val="0"/>
              <w:marBottom w:val="0"/>
              <w:divBdr>
                <w:top w:val="none" w:sz="0" w:space="0" w:color="auto"/>
                <w:left w:val="none" w:sz="0" w:space="0" w:color="auto"/>
                <w:bottom w:val="none" w:sz="0" w:space="0" w:color="auto"/>
                <w:right w:val="none" w:sz="0" w:space="0" w:color="auto"/>
              </w:divBdr>
            </w:div>
            <w:div w:id="1358313400">
              <w:marLeft w:val="0"/>
              <w:marRight w:val="0"/>
              <w:marTop w:val="0"/>
              <w:marBottom w:val="0"/>
              <w:divBdr>
                <w:top w:val="none" w:sz="0" w:space="0" w:color="auto"/>
                <w:left w:val="none" w:sz="0" w:space="0" w:color="auto"/>
                <w:bottom w:val="none" w:sz="0" w:space="0" w:color="auto"/>
                <w:right w:val="none" w:sz="0" w:space="0" w:color="auto"/>
              </w:divBdr>
            </w:div>
          </w:divsChild>
        </w:div>
        <w:div w:id="433786965">
          <w:marLeft w:val="0"/>
          <w:marRight w:val="0"/>
          <w:marTop w:val="0"/>
          <w:marBottom w:val="0"/>
          <w:divBdr>
            <w:top w:val="none" w:sz="0" w:space="0" w:color="auto"/>
            <w:left w:val="none" w:sz="0" w:space="0" w:color="auto"/>
            <w:bottom w:val="none" w:sz="0" w:space="0" w:color="auto"/>
            <w:right w:val="none" w:sz="0" w:space="0" w:color="auto"/>
          </w:divBdr>
          <w:divsChild>
            <w:div w:id="1421173102">
              <w:marLeft w:val="0"/>
              <w:marRight w:val="0"/>
              <w:marTop w:val="0"/>
              <w:marBottom w:val="0"/>
              <w:divBdr>
                <w:top w:val="none" w:sz="0" w:space="0" w:color="auto"/>
                <w:left w:val="none" w:sz="0" w:space="0" w:color="auto"/>
                <w:bottom w:val="none" w:sz="0" w:space="0" w:color="auto"/>
                <w:right w:val="none" w:sz="0" w:space="0" w:color="auto"/>
              </w:divBdr>
            </w:div>
            <w:div w:id="1718552390">
              <w:marLeft w:val="0"/>
              <w:marRight w:val="0"/>
              <w:marTop w:val="0"/>
              <w:marBottom w:val="0"/>
              <w:divBdr>
                <w:top w:val="none" w:sz="0" w:space="0" w:color="auto"/>
                <w:left w:val="none" w:sz="0" w:space="0" w:color="auto"/>
                <w:bottom w:val="none" w:sz="0" w:space="0" w:color="auto"/>
                <w:right w:val="none" w:sz="0" w:space="0" w:color="auto"/>
              </w:divBdr>
            </w:div>
          </w:divsChild>
        </w:div>
        <w:div w:id="1410351228">
          <w:marLeft w:val="0"/>
          <w:marRight w:val="0"/>
          <w:marTop w:val="0"/>
          <w:marBottom w:val="0"/>
          <w:divBdr>
            <w:top w:val="none" w:sz="0" w:space="0" w:color="auto"/>
            <w:left w:val="none" w:sz="0" w:space="0" w:color="auto"/>
            <w:bottom w:val="none" w:sz="0" w:space="0" w:color="auto"/>
            <w:right w:val="none" w:sz="0" w:space="0" w:color="auto"/>
          </w:divBdr>
          <w:divsChild>
            <w:div w:id="140924388">
              <w:marLeft w:val="0"/>
              <w:marRight w:val="0"/>
              <w:marTop w:val="0"/>
              <w:marBottom w:val="0"/>
              <w:divBdr>
                <w:top w:val="none" w:sz="0" w:space="0" w:color="auto"/>
                <w:left w:val="none" w:sz="0" w:space="0" w:color="auto"/>
                <w:bottom w:val="none" w:sz="0" w:space="0" w:color="auto"/>
                <w:right w:val="none" w:sz="0" w:space="0" w:color="auto"/>
              </w:divBdr>
            </w:div>
            <w:div w:id="994458210">
              <w:marLeft w:val="0"/>
              <w:marRight w:val="0"/>
              <w:marTop w:val="0"/>
              <w:marBottom w:val="0"/>
              <w:divBdr>
                <w:top w:val="none" w:sz="0" w:space="0" w:color="auto"/>
                <w:left w:val="none" w:sz="0" w:space="0" w:color="auto"/>
                <w:bottom w:val="none" w:sz="0" w:space="0" w:color="auto"/>
                <w:right w:val="none" w:sz="0" w:space="0" w:color="auto"/>
              </w:divBdr>
            </w:div>
          </w:divsChild>
        </w:div>
        <w:div w:id="1522548471">
          <w:marLeft w:val="0"/>
          <w:marRight w:val="0"/>
          <w:marTop w:val="0"/>
          <w:marBottom w:val="0"/>
          <w:divBdr>
            <w:top w:val="none" w:sz="0" w:space="0" w:color="auto"/>
            <w:left w:val="none" w:sz="0" w:space="0" w:color="auto"/>
            <w:bottom w:val="none" w:sz="0" w:space="0" w:color="auto"/>
            <w:right w:val="none" w:sz="0" w:space="0" w:color="auto"/>
          </w:divBdr>
          <w:divsChild>
            <w:div w:id="1892960308">
              <w:marLeft w:val="0"/>
              <w:marRight w:val="0"/>
              <w:marTop w:val="0"/>
              <w:marBottom w:val="0"/>
              <w:divBdr>
                <w:top w:val="none" w:sz="0" w:space="0" w:color="auto"/>
                <w:left w:val="none" w:sz="0" w:space="0" w:color="auto"/>
                <w:bottom w:val="none" w:sz="0" w:space="0" w:color="auto"/>
                <w:right w:val="none" w:sz="0" w:space="0" w:color="auto"/>
              </w:divBdr>
            </w:div>
            <w:div w:id="415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2796">
      <w:bodyDiv w:val="1"/>
      <w:marLeft w:val="0"/>
      <w:marRight w:val="0"/>
      <w:marTop w:val="0"/>
      <w:marBottom w:val="0"/>
      <w:divBdr>
        <w:top w:val="none" w:sz="0" w:space="0" w:color="auto"/>
        <w:left w:val="none" w:sz="0" w:space="0" w:color="auto"/>
        <w:bottom w:val="none" w:sz="0" w:space="0" w:color="auto"/>
        <w:right w:val="none" w:sz="0" w:space="0" w:color="auto"/>
      </w:divBdr>
      <w:divsChild>
        <w:div w:id="887647938">
          <w:marLeft w:val="0"/>
          <w:marRight w:val="0"/>
          <w:marTop w:val="0"/>
          <w:marBottom w:val="192"/>
          <w:divBdr>
            <w:top w:val="none" w:sz="0" w:space="0" w:color="auto"/>
            <w:left w:val="none" w:sz="0" w:space="0" w:color="auto"/>
            <w:bottom w:val="none" w:sz="0" w:space="0" w:color="auto"/>
            <w:right w:val="none" w:sz="0" w:space="0" w:color="auto"/>
          </w:divBdr>
        </w:div>
        <w:div w:id="1057439433">
          <w:marLeft w:val="624"/>
          <w:marRight w:val="0"/>
          <w:marTop w:val="0"/>
          <w:marBottom w:val="0"/>
          <w:divBdr>
            <w:top w:val="none" w:sz="0" w:space="0" w:color="auto"/>
            <w:left w:val="none" w:sz="0" w:space="0" w:color="auto"/>
            <w:bottom w:val="none" w:sz="0" w:space="0" w:color="auto"/>
            <w:right w:val="none" w:sz="0" w:space="0" w:color="auto"/>
          </w:divBdr>
        </w:div>
        <w:div w:id="1240939647">
          <w:marLeft w:val="624"/>
          <w:marRight w:val="0"/>
          <w:marTop w:val="0"/>
          <w:marBottom w:val="0"/>
          <w:divBdr>
            <w:top w:val="none" w:sz="0" w:space="0" w:color="auto"/>
            <w:left w:val="none" w:sz="0" w:space="0" w:color="auto"/>
            <w:bottom w:val="none" w:sz="0" w:space="0" w:color="auto"/>
            <w:right w:val="none" w:sz="0" w:space="0" w:color="auto"/>
          </w:divBdr>
        </w:div>
        <w:div w:id="1659337467">
          <w:marLeft w:val="624"/>
          <w:marRight w:val="0"/>
          <w:marTop w:val="0"/>
          <w:marBottom w:val="0"/>
          <w:divBdr>
            <w:top w:val="none" w:sz="0" w:space="0" w:color="auto"/>
            <w:left w:val="none" w:sz="0" w:space="0" w:color="auto"/>
            <w:bottom w:val="none" w:sz="0" w:space="0" w:color="auto"/>
            <w:right w:val="none" w:sz="0" w:space="0" w:color="auto"/>
          </w:divBdr>
        </w:div>
        <w:div w:id="778524693">
          <w:marLeft w:val="624"/>
          <w:marRight w:val="0"/>
          <w:marTop w:val="0"/>
          <w:marBottom w:val="0"/>
          <w:divBdr>
            <w:top w:val="none" w:sz="0" w:space="0" w:color="auto"/>
            <w:left w:val="none" w:sz="0" w:space="0" w:color="auto"/>
            <w:bottom w:val="none" w:sz="0" w:space="0" w:color="auto"/>
            <w:right w:val="none" w:sz="0" w:space="0" w:color="auto"/>
          </w:divBdr>
        </w:div>
        <w:div w:id="1070231448">
          <w:marLeft w:val="624"/>
          <w:marRight w:val="0"/>
          <w:marTop w:val="0"/>
          <w:marBottom w:val="0"/>
          <w:divBdr>
            <w:top w:val="none" w:sz="0" w:space="0" w:color="auto"/>
            <w:left w:val="none" w:sz="0" w:space="0" w:color="auto"/>
            <w:bottom w:val="none" w:sz="0" w:space="0" w:color="auto"/>
            <w:right w:val="none" w:sz="0" w:space="0" w:color="auto"/>
          </w:divBdr>
        </w:div>
        <w:div w:id="1176573680">
          <w:marLeft w:val="624"/>
          <w:marRight w:val="0"/>
          <w:marTop w:val="0"/>
          <w:marBottom w:val="0"/>
          <w:divBdr>
            <w:top w:val="none" w:sz="0" w:space="0" w:color="auto"/>
            <w:left w:val="none" w:sz="0" w:space="0" w:color="auto"/>
            <w:bottom w:val="none" w:sz="0" w:space="0" w:color="auto"/>
            <w:right w:val="none" w:sz="0" w:space="0" w:color="auto"/>
          </w:divBdr>
        </w:div>
        <w:div w:id="167451980">
          <w:marLeft w:val="624"/>
          <w:marRight w:val="0"/>
          <w:marTop w:val="0"/>
          <w:marBottom w:val="0"/>
          <w:divBdr>
            <w:top w:val="none" w:sz="0" w:space="0" w:color="auto"/>
            <w:left w:val="none" w:sz="0" w:space="0" w:color="auto"/>
            <w:bottom w:val="none" w:sz="0" w:space="0" w:color="auto"/>
            <w:right w:val="none" w:sz="0" w:space="0" w:color="auto"/>
          </w:divBdr>
        </w:div>
        <w:div w:id="25450930">
          <w:marLeft w:val="624"/>
          <w:marRight w:val="0"/>
          <w:marTop w:val="0"/>
          <w:marBottom w:val="0"/>
          <w:divBdr>
            <w:top w:val="none" w:sz="0" w:space="0" w:color="auto"/>
            <w:left w:val="none" w:sz="0" w:space="0" w:color="auto"/>
            <w:bottom w:val="none" w:sz="0" w:space="0" w:color="auto"/>
            <w:right w:val="none" w:sz="0" w:space="0" w:color="auto"/>
          </w:divBdr>
        </w:div>
        <w:div w:id="367606710">
          <w:marLeft w:val="624"/>
          <w:marRight w:val="0"/>
          <w:marTop w:val="0"/>
          <w:marBottom w:val="0"/>
          <w:divBdr>
            <w:top w:val="none" w:sz="0" w:space="0" w:color="auto"/>
            <w:left w:val="none" w:sz="0" w:space="0" w:color="auto"/>
            <w:bottom w:val="none" w:sz="0" w:space="0" w:color="auto"/>
            <w:right w:val="none" w:sz="0" w:space="0" w:color="auto"/>
          </w:divBdr>
        </w:div>
        <w:div w:id="1036733190">
          <w:marLeft w:val="624"/>
          <w:marRight w:val="0"/>
          <w:marTop w:val="0"/>
          <w:marBottom w:val="0"/>
          <w:divBdr>
            <w:top w:val="none" w:sz="0" w:space="0" w:color="auto"/>
            <w:left w:val="none" w:sz="0" w:space="0" w:color="auto"/>
            <w:bottom w:val="none" w:sz="0" w:space="0" w:color="auto"/>
            <w:right w:val="none" w:sz="0" w:space="0" w:color="auto"/>
          </w:divBdr>
        </w:div>
      </w:divsChild>
    </w:div>
    <w:div w:id="903373536">
      <w:bodyDiv w:val="1"/>
      <w:marLeft w:val="0"/>
      <w:marRight w:val="0"/>
      <w:marTop w:val="0"/>
      <w:marBottom w:val="0"/>
      <w:divBdr>
        <w:top w:val="none" w:sz="0" w:space="0" w:color="auto"/>
        <w:left w:val="none" w:sz="0" w:space="0" w:color="auto"/>
        <w:bottom w:val="none" w:sz="0" w:space="0" w:color="auto"/>
        <w:right w:val="none" w:sz="0" w:space="0" w:color="auto"/>
      </w:divBdr>
    </w:div>
    <w:div w:id="984048388">
      <w:bodyDiv w:val="1"/>
      <w:marLeft w:val="0"/>
      <w:marRight w:val="0"/>
      <w:marTop w:val="0"/>
      <w:marBottom w:val="0"/>
      <w:divBdr>
        <w:top w:val="none" w:sz="0" w:space="0" w:color="auto"/>
        <w:left w:val="none" w:sz="0" w:space="0" w:color="auto"/>
        <w:bottom w:val="none" w:sz="0" w:space="0" w:color="auto"/>
        <w:right w:val="none" w:sz="0" w:space="0" w:color="auto"/>
      </w:divBdr>
      <w:divsChild>
        <w:div w:id="1704011490">
          <w:marLeft w:val="0"/>
          <w:marRight w:val="0"/>
          <w:marTop w:val="0"/>
          <w:marBottom w:val="0"/>
          <w:divBdr>
            <w:top w:val="none" w:sz="0" w:space="0" w:color="auto"/>
            <w:left w:val="none" w:sz="0" w:space="0" w:color="auto"/>
            <w:bottom w:val="none" w:sz="0" w:space="0" w:color="auto"/>
            <w:right w:val="none" w:sz="0" w:space="0" w:color="auto"/>
          </w:divBdr>
        </w:div>
        <w:div w:id="924193938">
          <w:marLeft w:val="0"/>
          <w:marRight w:val="0"/>
          <w:marTop w:val="0"/>
          <w:marBottom w:val="0"/>
          <w:divBdr>
            <w:top w:val="none" w:sz="0" w:space="0" w:color="auto"/>
            <w:left w:val="none" w:sz="0" w:space="0" w:color="auto"/>
            <w:bottom w:val="none" w:sz="0" w:space="0" w:color="auto"/>
            <w:right w:val="none" w:sz="0" w:space="0" w:color="auto"/>
          </w:divBdr>
        </w:div>
      </w:divsChild>
    </w:div>
    <w:div w:id="990789303">
      <w:bodyDiv w:val="1"/>
      <w:marLeft w:val="0"/>
      <w:marRight w:val="0"/>
      <w:marTop w:val="0"/>
      <w:marBottom w:val="0"/>
      <w:divBdr>
        <w:top w:val="none" w:sz="0" w:space="0" w:color="auto"/>
        <w:left w:val="none" w:sz="0" w:space="0" w:color="auto"/>
        <w:bottom w:val="none" w:sz="0" w:space="0" w:color="auto"/>
        <w:right w:val="none" w:sz="0" w:space="0" w:color="auto"/>
      </w:divBdr>
    </w:div>
    <w:div w:id="991443824">
      <w:bodyDiv w:val="1"/>
      <w:marLeft w:val="0"/>
      <w:marRight w:val="0"/>
      <w:marTop w:val="0"/>
      <w:marBottom w:val="0"/>
      <w:divBdr>
        <w:top w:val="none" w:sz="0" w:space="0" w:color="auto"/>
        <w:left w:val="none" w:sz="0" w:space="0" w:color="auto"/>
        <w:bottom w:val="none" w:sz="0" w:space="0" w:color="auto"/>
        <w:right w:val="none" w:sz="0" w:space="0" w:color="auto"/>
      </w:divBdr>
    </w:div>
    <w:div w:id="994333651">
      <w:bodyDiv w:val="1"/>
      <w:marLeft w:val="0"/>
      <w:marRight w:val="0"/>
      <w:marTop w:val="0"/>
      <w:marBottom w:val="0"/>
      <w:divBdr>
        <w:top w:val="none" w:sz="0" w:space="0" w:color="auto"/>
        <w:left w:val="none" w:sz="0" w:space="0" w:color="auto"/>
        <w:bottom w:val="none" w:sz="0" w:space="0" w:color="auto"/>
        <w:right w:val="none" w:sz="0" w:space="0" w:color="auto"/>
      </w:divBdr>
    </w:div>
    <w:div w:id="999386246">
      <w:bodyDiv w:val="1"/>
      <w:marLeft w:val="0"/>
      <w:marRight w:val="0"/>
      <w:marTop w:val="0"/>
      <w:marBottom w:val="0"/>
      <w:divBdr>
        <w:top w:val="none" w:sz="0" w:space="0" w:color="auto"/>
        <w:left w:val="none" w:sz="0" w:space="0" w:color="auto"/>
        <w:bottom w:val="none" w:sz="0" w:space="0" w:color="auto"/>
        <w:right w:val="none" w:sz="0" w:space="0" w:color="auto"/>
      </w:divBdr>
      <w:divsChild>
        <w:div w:id="1591311079">
          <w:marLeft w:val="0"/>
          <w:marRight w:val="0"/>
          <w:marTop w:val="0"/>
          <w:marBottom w:val="0"/>
          <w:divBdr>
            <w:top w:val="none" w:sz="0" w:space="0" w:color="auto"/>
            <w:left w:val="none" w:sz="0" w:space="0" w:color="auto"/>
            <w:bottom w:val="none" w:sz="0" w:space="0" w:color="auto"/>
            <w:right w:val="none" w:sz="0" w:space="0" w:color="auto"/>
          </w:divBdr>
          <w:divsChild>
            <w:div w:id="626737476">
              <w:marLeft w:val="0"/>
              <w:marRight w:val="0"/>
              <w:marTop w:val="0"/>
              <w:marBottom w:val="0"/>
              <w:divBdr>
                <w:top w:val="none" w:sz="0" w:space="0" w:color="auto"/>
                <w:left w:val="none" w:sz="0" w:space="0" w:color="auto"/>
                <w:bottom w:val="none" w:sz="0" w:space="0" w:color="auto"/>
                <w:right w:val="none" w:sz="0" w:space="0" w:color="auto"/>
              </w:divBdr>
              <w:divsChild>
                <w:div w:id="3367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772">
          <w:marLeft w:val="0"/>
          <w:marRight w:val="0"/>
          <w:marTop w:val="0"/>
          <w:marBottom w:val="0"/>
          <w:divBdr>
            <w:top w:val="none" w:sz="0" w:space="0" w:color="auto"/>
            <w:left w:val="none" w:sz="0" w:space="0" w:color="auto"/>
            <w:bottom w:val="none" w:sz="0" w:space="0" w:color="auto"/>
            <w:right w:val="none" w:sz="0" w:space="0" w:color="auto"/>
          </w:divBdr>
          <w:divsChild>
            <w:div w:id="660277375">
              <w:marLeft w:val="0"/>
              <w:marRight w:val="0"/>
              <w:marTop w:val="0"/>
              <w:marBottom w:val="0"/>
              <w:divBdr>
                <w:top w:val="none" w:sz="0" w:space="0" w:color="auto"/>
                <w:left w:val="none" w:sz="0" w:space="0" w:color="auto"/>
                <w:bottom w:val="none" w:sz="0" w:space="0" w:color="auto"/>
                <w:right w:val="none" w:sz="0" w:space="0" w:color="auto"/>
              </w:divBdr>
              <w:divsChild>
                <w:div w:id="651566659">
                  <w:marLeft w:val="0"/>
                  <w:marRight w:val="0"/>
                  <w:marTop w:val="0"/>
                  <w:marBottom w:val="0"/>
                  <w:divBdr>
                    <w:top w:val="none" w:sz="0" w:space="0" w:color="auto"/>
                    <w:left w:val="none" w:sz="0" w:space="0" w:color="auto"/>
                    <w:bottom w:val="none" w:sz="0" w:space="0" w:color="auto"/>
                    <w:right w:val="none" w:sz="0" w:space="0" w:color="auto"/>
                  </w:divBdr>
                </w:div>
                <w:div w:id="1216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88172">
      <w:bodyDiv w:val="1"/>
      <w:marLeft w:val="0"/>
      <w:marRight w:val="0"/>
      <w:marTop w:val="0"/>
      <w:marBottom w:val="0"/>
      <w:divBdr>
        <w:top w:val="none" w:sz="0" w:space="0" w:color="auto"/>
        <w:left w:val="none" w:sz="0" w:space="0" w:color="auto"/>
        <w:bottom w:val="none" w:sz="0" w:space="0" w:color="auto"/>
        <w:right w:val="none" w:sz="0" w:space="0" w:color="auto"/>
      </w:divBdr>
      <w:divsChild>
        <w:div w:id="182862798">
          <w:marLeft w:val="0"/>
          <w:marRight w:val="0"/>
          <w:marTop w:val="0"/>
          <w:marBottom w:val="0"/>
          <w:divBdr>
            <w:top w:val="none" w:sz="0" w:space="0" w:color="auto"/>
            <w:left w:val="none" w:sz="0" w:space="0" w:color="auto"/>
            <w:bottom w:val="none" w:sz="0" w:space="0" w:color="auto"/>
            <w:right w:val="none" w:sz="0" w:space="0" w:color="auto"/>
          </w:divBdr>
          <w:divsChild>
            <w:div w:id="2063289837">
              <w:marLeft w:val="0"/>
              <w:marRight w:val="0"/>
              <w:marTop w:val="0"/>
              <w:marBottom w:val="0"/>
              <w:divBdr>
                <w:top w:val="none" w:sz="0" w:space="0" w:color="auto"/>
                <w:left w:val="none" w:sz="0" w:space="0" w:color="auto"/>
                <w:bottom w:val="none" w:sz="0" w:space="0" w:color="auto"/>
                <w:right w:val="none" w:sz="0" w:space="0" w:color="auto"/>
              </w:divBdr>
            </w:div>
            <w:div w:id="624972616">
              <w:marLeft w:val="0"/>
              <w:marRight w:val="0"/>
              <w:marTop w:val="0"/>
              <w:marBottom w:val="0"/>
              <w:divBdr>
                <w:top w:val="none" w:sz="0" w:space="0" w:color="auto"/>
                <w:left w:val="none" w:sz="0" w:space="0" w:color="auto"/>
                <w:bottom w:val="none" w:sz="0" w:space="0" w:color="auto"/>
                <w:right w:val="none" w:sz="0" w:space="0" w:color="auto"/>
              </w:divBdr>
            </w:div>
          </w:divsChild>
        </w:div>
        <w:div w:id="1358193642">
          <w:marLeft w:val="0"/>
          <w:marRight w:val="0"/>
          <w:marTop w:val="0"/>
          <w:marBottom w:val="0"/>
          <w:divBdr>
            <w:top w:val="none" w:sz="0" w:space="0" w:color="auto"/>
            <w:left w:val="none" w:sz="0" w:space="0" w:color="auto"/>
            <w:bottom w:val="none" w:sz="0" w:space="0" w:color="auto"/>
            <w:right w:val="none" w:sz="0" w:space="0" w:color="auto"/>
          </w:divBdr>
          <w:divsChild>
            <w:div w:id="1606378164">
              <w:marLeft w:val="0"/>
              <w:marRight w:val="0"/>
              <w:marTop w:val="0"/>
              <w:marBottom w:val="0"/>
              <w:divBdr>
                <w:top w:val="none" w:sz="0" w:space="0" w:color="auto"/>
                <w:left w:val="none" w:sz="0" w:space="0" w:color="auto"/>
                <w:bottom w:val="none" w:sz="0" w:space="0" w:color="auto"/>
                <w:right w:val="none" w:sz="0" w:space="0" w:color="auto"/>
              </w:divBdr>
            </w:div>
            <w:div w:id="940066066">
              <w:marLeft w:val="0"/>
              <w:marRight w:val="0"/>
              <w:marTop w:val="0"/>
              <w:marBottom w:val="0"/>
              <w:divBdr>
                <w:top w:val="none" w:sz="0" w:space="0" w:color="auto"/>
                <w:left w:val="none" w:sz="0" w:space="0" w:color="auto"/>
                <w:bottom w:val="none" w:sz="0" w:space="0" w:color="auto"/>
                <w:right w:val="none" w:sz="0" w:space="0" w:color="auto"/>
              </w:divBdr>
            </w:div>
          </w:divsChild>
        </w:div>
        <w:div w:id="1712026909">
          <w:marLeft w:val="0"/>
          <w:marRight w:val="0"/>
          <w:marTop w:val="0"/>
          <w:marBottom w:val="0"/>
          <w:divBdr>
            <w:top w:val="none" w:sz="0" w:space="0" w:color="auto"/>
            <w:left w:val="none" w:sz="0" w:space="0" w:color="auto"/>
            <w:bottom w:val="none" w:sz="0" w:space="0" w:color="auto"/>
            <w:right w:val="none" w:sz="0" w:space="0" w:color="auto"/>
          </w:divBdr>
          <w:divsChild>
            <w:div w:id="1072656397">
              <w:marLeft w:val="0"/>
              <w:marRight w:val="0"/>
              <w:marTop w:val="0"/>
              <w:marBottom w:val="0"/>
              <w:divBdr>
                <w:top w:val="none" w:sz="0" w:space="0" w:color="auto"/>
                <w:left w:val="none" w:sz="0" w:space="0" w:color="auto"/>
                <w:bottom w:val="none" w:sz="0" w:space="0" w:color="auto"/>
                <w:right w:val="none" w:sz="0" w:space="0" w:color="auto"/>
              </w:divBdr>
            </w:div>
            <w:div w:id="1559437217">
              <w:marLeft w:val="0"/>
              <w:marRight w:val="0"/>
              <w:marTop w:val="0"/>
              <w:marBottom w:val="0"/>
              <w:divBdr>
                <w:top w:val="none" w:sz="0" w:space="0" w:color="auto"/>
                <w:left w:val="none" w:sz="0" w:space="0" w:color="auto"/>
                <w:bottom w:val="none" w:sz="0" w:space="0" w:color="auto"/>
                <w:right w:val="none" w:sz="0" w:space="0" w:color="auto"/>
              </w:divBdr>
            </w:div>
          </w:divsChild>
        </w:div>
        <w:div w:id="2052072976">
          <w:marLeft w:val="0"/>
          <w:marRight w:val="0"/>
          <w:marTop w:val="0"/>
          <w:marBottom w:val="0"/>
          <w:divBdr>
            <w:top w:val="none" w:sz="0" w:space="0" w:color="auto"/>
            <w:left w:val="none" w:sz="0" w:space="0" w:color="auto"/>
            <w:bottom w:val="none" w:sz="0" w:space="0" w:color="auto"/>
            <w:right w:val="none" w:sz="0" w:space="0" w:color="auto"/>
          </w:divBdr>
          <w:divsChild>
            <w:div w:id="285893830">
              <w:marLeft w:val="0"/>
              <w:marRight w:val="0"/>
              <w:marTop w:val="0"/>
              <w:marBottom w:val="0"/>
              <w:divBdr>
                <w:top w:val="none" w:sz="0" w:space="0" w:color="auto"/>
                <w:left w:val="none" w:sz="0" w:space="0" w:color="auto"/>
                <w:bottom w:val="none" w:sz="0" w:space="0" w:color="auto"/>
                <w:right w:val="none" w:sz="0" w:space="0" w:color="auto"/>
              </w:divBdr>
            </w:div>
            <w:div w:id="471412579">
              <w:marLeft w:val="0"/>
              <w:marRight w:val="0"/>
              <w:marTop w:val="0"/>
              <w:marBottom w:val="0"/>
              <w:divBdr>
                <w:top w:val="none" w:sz="0" w:space="0" w:color="auto"/>
                <w:left w:val="none" w:sz="0" w:space="0" w:color="auto"/>
                <w:bottom w:val="none" w:sz="0" w:space="0" w:color="auto"/>
                <w:right w:val="none" w:sz="0" w:space="0" w:color="auto"/>
              </w:divBdr>
            </w:div>
          </w:divsChild>
        </w:div>
        <w:div w:id="734546339">
          <w:marLeft w:val="0"/>
          <w:marRight w:val="0"/>
          <w:marTop w:val="0"/>
          <w:marBottom w:val="0"/>
          <w:divBdr>
            <w:top w:val="none" w:sz="0" w:space="0" w:color="auto"/>
            <w:left w:val="none" w:sz="0" w:space="0" w:color="auto"/>
            <w:bottom w:val="none" w:sz="0" w:space="0" w:color="auto"/>
            <w:right w:val="none" w:sz="0" w:space="0" w:color="auto"/>
          </w:divBdr>
          <w:divsChild>
            <w:div w:id="1106268066">
              <w:marLeft w:val="0"/>
              <w:marRight w:val="0"/>
              <w:marTop w:val="0"/>
              <w:marBottom w:val="0"/>
              <w:divBdr>
                <w:top w:val="none" w:sz="0" w:space="0" w:color="auto"/>
                <w:left w:val="none" w:sz="0" w:space="0" w:color="auto"/>
                <w:bottom w:val="none" w:sz="0" w:space="0" w:color="auto"/>
                <w:right w:val="none" w:sz="0" w:space="0" w:color="auto"/>
              </w:divBdr>
            </w:div>
            <w:div w:id="655647165">
              <w:marLeft w:val="0"/>
              <w:marRight w:val="0"/>
              <w:marTop w:val="0"/>
              <w:marBottom w:val="0"/>
              <w:divBdr>
                <w:top w:val="none" w:sz="0" w:space="0" w:color="auto"/>
                <w:left w:val="none" w:sz="0" w:space="0" w:color="auto"/>
                <w:bottom w:val="none" w:sz="0" w:space="0" w:color="auto"/>
                <w:right w:val="none" w:sz="0" w:space="0" w:color="auto"/>
              </w:divBdr>
            </w:div>
          </w:divsChild>
        </w:div>
        <w:div w:id="1434787427">
          <w:marLeft w:val="0"/>
          <w:marRight w:val="0"/>
          <w:marTop w:val="0"/>
          <w:marBottom w:val="0"/>
          <w:divBdr>
            <w:top w:val="none" w:sz="0" w:space="0" w:color="auto"/>
            <w:left w:val="none" w:sz="0" w:space="0" w:color="auto"/>
            <w:bottom w:val="none" w:sz="0" w:space="0" w:color="auto"/>
            <w:right w:val="none" w:sz="0" w:space="0" w:color="auto"/>
          </w:divBdr>
          <w:divsChild>
            <w:div w:id="324555639">
              <w:marLeft w:val="0"/>
              <w:marRight w:val="0"/>
              <w:marTop w:val="0"/>
              <w:marBottom w:val="0"/>
              <w:divBdr>
                <w:top w:val="none" w:sz="0" w:space="0" w:color="auto"/>
                <w:left w:val="none" w:sz="0" w:space="0" w:color="auto"/>
                <w:bottom w:val="none" w:sz="0" w:space="0" w:color="auto"/>
                <w:right w:val="none" w:sz="0" w:space="0" w:color="auto"/>
              </w:divBdr>
            </w:div>
            <w:div w:id="2035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75697">
      <w:bodyDiv w:val="1"/>
      <w:marLeft w:val="0"/>
      <w:marRight w:val="0"/>
      <w:marTop w:val="0"/>
      <w:marBottom w:val="0"/>
      <w:divBdr>
        <w:top w:val="none" w:sz="0" w:space="0" w:color="auto"/>
        <w:left w:val="none" w:sz="0" w:space="0" w:color="auto"/>
        <w:bottom w:val="none" w:sz="0" w:space="0" w:color="auto"/>
        <w:right w:val="none" w:sz="0" w:space="0" w:color="auto"/>
      </w:divBdr>
    </w:div>
    <w:div w:id="1011686131">
      <w:bodyDiv w:val="1"/>
      <w:marLeft w:val="0"/>
      <w:marRight w:val="0"/>
      <w:marTop w:val="0"/>
      <w:marBottom w:val="0"/>
      <w:divBdr>
        <w:top w:val="none" w:sz="0" w:space="0" w:color="auto"/>
        <w:left w:val="none" w:sz="0" w:space="0" w:color="auto"/>
        <w:bottom w:val="none" w:sz="0" w:space="0" w:color="auto"/>
        <w:right w:val="none" w:sz="0" w:space="0" w:color="auto"/>
      </w:divBdr>
    </w:div>
    <w:div w:id="1023365627">
      <w:bodyDiv w:val="1"/>
      <w:marLeft w:val="0"/>
      <w:marRight w:val="0"/>
      <w:marTop w:val="0"/>
      <w:marBottom w:val="0"/>
      <w:divBdr>
        <w:top w:val="none" w:sz="0" w:space="0" w:color="auto"/>
        <w:left w:val="none" w:sz="0" w:space="0" w:color="auto"/>
        <w:bottom w:val="none" w:sz="0" w:space="0" w:color="auto"/>
        <w:right w:val="none" w:sz="0" w:space="0" w:color="auto"/>
      </w:divBdr>
      <w:divsChild>
        <w:div w:id="1127162018">
          <w:marLeft w:val="0"/>
          <w:marRight w:val="0"/>
          <w:marTop w:val="0"/>
          <w:marBottom w:val="192"/>
          <w:divBdr>
            <w:top w:val="none" w:sz="0" w:space="0" w:color="auto"/>
            <w:left w:val="none" w:sz="0" w:space="0" w:color="auto"/>
            <w:bottom w:val="none" w:sz="0" w:space="0" w:color="auto"/>
            <w:right w:val="none" w:sz="0" w:space="0" w:color="auto"/>
          </w:divBdr>
        </w:div>
        <w:div w:id="166677474">
          <w:marLeft w:val="0"/>
          <w:marRight w:val="0"/>
          <w:marTop w:val="0"/>
          <w:marBottom w:val="192"/>
          <w:divBdr>
            <w:top w:val="none" w:sz="0" w:space="0" w:color="auto"/>
            <w:left w:val="none" w:sz="0" w:space="0" w:color="auto"/>
            <w:bottom w:val="none" w:sz="0" w:space="0" w:color="auto"/>
            <w:right w:val="none" w:sz="0" w:space="0" w:color="auto"/>
          </w:divBdr>
        </w:div>
      </w:divsChild>
    </w:div>
    <w:div w:id="1027369107">
      <w:bodyDiv w:val="1"/>
      <w:marLeft w:val="0"/>
      <w:marRight w:val="0"/>
      <w:marTop w:val="0"/>
      <w:marBottom w:val="0"/>
      <w:divBdr>
        <w:top w:val="none" w:sz="0" w:space="0" w:color="auto"/>
        <w:left w:val="none" w:sz="0" w:space="0" w:color="auto"/>
        <w:bottom w:val="none" w:sz="0" w:space="0" w:color="auto"/>
        <w:right w:val="none" w:sz="0" w:space="0" w:color="auto"/>
      </w:divBdr>
      <w:divsChild>
        <w:div w:id="813909819">
          <w:marLeft w:val="0"/>
          <w:marRight w:val="0"/>
          <w:marTop w:val="0"/>
          <w:marBottom w:val="192"/>
          <w:divBdr>
            <w:top w:val="none" w:sz="0" w:space="0" w:color="auto"/>
            <w:left w:val="none" w:sz="0" w:space="0" w:color="auto"/>
            <w:bottom w:val="none" w:sz="0" w:space="0" w:color="auto"/>
            <w:right w:val="none" w:sz="0" w:space="0" w:color="auto"/>
          </w:divBdr>
        </w:div>
        <w:div w:id="896084842">
          <w:marLeft w:val="0"/>
          <w:marRight w:val="0"/>
          <w:marTop w:val="0"/>
          <w:marBottom w:val="192"/>
          <w:divBdr>
            <w:top w:val="none" w:sz="0" w:space="0" w:color="auto"/>
            <w:left w:val="none" w:sz="0" w:space="0" w:color="auto"/>
            <w:bottom w:val="none" w:sz="0" w:space="0" w:color="auto"/>
            <w:right w:val="none" w:sz="0" w:space="0" w:color="auto"/>
          </w:divBdr>
        </w:div>
        <w:div w:id="402222765">
          <w:marLeft w:val="0"/>
          <w:marRight w:val="0"/>
          <w:marTop w:val="0"/>
          <w:marBottom w:val="192"/>
          <w:divBdr>
            <w:top w:val="none" w:sz="0" w:space="0" w:color="auto"/>
            <w:left w:val="none" w:sz="0" w:space="0" w:color="auto"/>
            <w:bottom w:val="none" w:sz="0" w:space="0" w:color="auto"/>
            <w:right w:val="none" w:sz="0" w:space="0" w:color="auto"/>
          </w:divBdr>
        </w:div>
        <w:div w:id="205528803">
          <w:marLeft w:val="0"/>
          <w:marRight w:val="0"/>
          <w:marTop w:val="0"/>
          <w:marBottom w:val="192"/>
          <w:divBdr>
            <w:top w:val="none" w:sz="0" w:space="0" w:color="auto"/>
            <w:left w:val="none" w:sz="0" w:space="0" w:color="auto"/>
            <w:bottom w:val="none" w:sz="0" w:space="0" w:color="auto"/>
            <w:right w:val="none" w:sz="0" w:space="0" w:color="auto"/>
          </w:divBdr>
        </w:div>
        <w:div w:id="1956906071">
          <w:marLeft w:val="0"/>
          <w:marRight w:val="0"/>
          <w:marTop w:val="0"/>
          <w:marBottom w:val="192"/>
          <w:divBdr>
            <w:top w:val="none" w:sz="0" w:space="0" w:color="auto"/>
            <w:left w:val="none" w:sz="0" w:space="0" w:color="auto"/>
            <w:bottom w:val="none" w:sz="0" w:space="0" w:color="auto"/>
            <w:right w:val="none" w:sz="0" w:space="0" w:color="auto"/>
          </w:divBdr>
        </w:div>
        <w:div w:id="285694946">
          <w:marLeft w:val="624"/>
          <w:marRight w:val="0"/>
          <w:marTop w:val="0"/>
          <w:marBottom w:val="0"/>
          <w:divBdr>
            <w:top w:val="none" w:sz="0" w:space="0" w:color="auto"/>
            <w:left w:val="none" w:sz="0" w:space="0" w:color="auto"/>
            <w:bottom w:val="none" w:sz="0" w:space="0" w:color="auto"/>
            <w:right w:val="none" w:sz="0" w:space="0" w:color="auto"/>
          </w:divBdr>
        </w:div>
        <w:div w:id="74862349">
          <w:marLeft w:val="624"/>
          <w:marRight w:val="0"/>
          <w:marTop w:val="0"/>
          <w:marBottom w:val="0"/>
          <w:divBdr>
            <w:top w:val="none" w:sz="0" w:space="0" w:color="auto"/>
            <w:left w:val="none" w:sz="0" w:space="0" w:color="auto"/>
            <w:bottom w:val="none" w:sz="0" w:space="0" w:color="auto"/>
            <w:right w:val="none" w:sz="0" w:space="0" w:color="auto"/>
          </w:divBdr>
        </w:div>
        <w:div w:id="1349017664">
          <w:marLeft w:val="624"/>
          <w:marRight w:val="0"/>
          <w:marTop w:val="0"/>
          <w:marBottom w:val="0"/>
          <w:divBdr>
            <w:top w:val="none" w:sz="0" w:space="0" w:color="auto"/>
            <w:left w:val="none" w:sz="0" w:space="0" w:color="auto"/>
            <w:bottom w:val="none" w:sz="0" w:space="0" w:color="auto"/>
            <w:right w:val="none" w:sz="0" w:space="0" w:color="auto"/>
          </w:divBdr>
        </w:div>
        <w:div w:id="317417255">
          <w:marLeft w:val="0"/>
          <w:marRight w:val="0"/>
          <w:marTop w:val="0"/>
          <w:marBottom w:val="192"/>
          <w:divBdr>
            <w:top w:val="none" w:sz="0" w:space="0" w:color="auto"/>
            <w:left w:val="none" w:sz="0" w:space="0" w:color="auto"/>
            <w:bottom w:val="none" w:sz="0" w:space="0" w:color="auto"/>
            <w:right w:val="none" w:sz="0" w:space="0" w:color="auto"/>
          </w:divBdr>
        </w:div>
        <w:div w:id="1852793183">
          <w:marLeft w:val="624"/>
          <w:marRight w:val="0"/>
          <w:marTop w:val="0"/>
          <w:marBottom w:val="0"/>
          <w:divBdr>
            <w:top w:val="none" w:sz="0" w:space="0" w:color="auto"/>
            <w:left w:val="none" w:sz="0" w:space="0" w:color="auto"/>
            <w:bottom w:val="none" w:sz="0" w:space="0" w:color="auto"/>
            <w:right w:val="none" w:sz="0" w:space="0" w:color="auto"/>
          </w:divBdr>
        </w:div>
        <w:div w:id="786973609">
          <w:marLeft w:val="624"/>
          <w:marRight w:val="0"/>
          <w:marTop w:val="0"/>
          <w:marBottom w:val="0"/>
          <w:divBdr>
            <w:top w:val="none" w:sz="0" w:space="0" w:color="auto"/>
            <w:left w:val="none" w:sz="0" w:space="0" w:color="auto"/>
            <w:bottom w:val="none" w:sz="0" w:space="0" w:color="auto"/>
            <w:right w:val="none" w:sz="0" w:space="0" w:color="auto"/>
          </w:divBdr>
        </w:div>
        <w:div w:id="1111120973">
          <w:marLeft w:val="624"/>
          <w:marRight w:val="0"/>
          <w:marTop w:val="0"/>
          <w:marBottom w:val="0"/>
          <w:divBdr>
            <w:top w:val="none" w:sz="0" w:space="0" w:color="auto"/>
            <w:left w:val="none" w:sz="0" w:space="0" w:color="auto"/>
            <w:bottom w:val="none" w:sz="0" w:space="0" w:color="auto"/>
            <w:right w:val="none" w:sz="0" w:space="0" w:color="auto"/>
          </w:divBdr>
        </w:div>
        <w:div w:id="340360009">
          <w:marLeft w:val="624"/>
          <w:marRight w:val="0"/>
          <w:marTop w:val="0"/>
          <w:marBottom w:val="0"/>
          <w:divBdr>
            <w:top w:val="none" w:sz="0" w:space="0" w:color="auto"/>
            <w:left w:val="none" w:sz="0" w:space="0" w:color="auto"/>
            <w:bottom w:val="none" w:sz="0" w:space="0" w:color="auto"/>
            <w:right w:val="none" w:sz="0" w:space="0" w:color="auto"/>
          </w:divBdr>
        </w:div>
        <w:div w:id="1265766566">
          <w:marLeft w:val="624"/>
          <w:marRight w:val="0"/>
          <w:marTop w:val="0"/>
          <w:marBottom w:val="0"/>
          <w:divBdr>
            <w:top w:val="none" w:sz="0" w:space="0" w:color="auto"/>
            <w:left w:val="none" w:sz="0" w:space="0" w:color="auto"/>
            <w:bottom w:val="none" w:sz="0" w:space="0" w:color="auto"/>
            <w:right w:val="none" w:sz="0" w:space="0" w:color="auto"/>
          </w:divBdr>
        </w:div>
        <w:div w:id="987787084">
          <w:marLeft w:val="624"/>
          <w:marRight w:val="0"/>
          <w:marTop w:val="0"/>
          <w:marBottom w:val="0"/>
          <w:divBdr>
            <w:top w:val="none" w:sz="0" w:space="0" w:color="auto"/>
            <w:left w:val="none" w:sz="0" w:space="0" w:color="auto"/>
            <w:bottom w:val="none" w:sz="0" w:space="0" w:color="auto"/>
            <w:right w:val="none" w:sz="0" w:space="0" w:color="auto"/>
          </w:divBdr>
        </w:div>
        <w:div w:id="1539468224">
          <w:marLeft w:val="0"/>
          <w:marRight w:val="0"/>
          <w:marTop w:val="0"/>
          <w:marBottom w:val="192"/>
          <w:divBdr>
            <w:top w:val="none" w:sz="0" w:space="0" w:color="auto"/>
            <w:left w:val="none" w:sz="0" w:space="0" w:color="auto"/>
            <w:bottom w:val="none" w:sz="0" w:space="0" w:color="auto"/>
            <w:right w:val="none" w:sz="0" w:space="0" w:color="auto"/>
          </w:divBdr>
        </w:div>
        <w:div w:id="1338071628">
          <w:marLeft w:val="0"/>
          <w:marRight w:val="0"/>
          <w:marTop w:val="0"/>
          <w:marBottom w:val="192"/>
          <w:divBdr>
            <w:top w:val="none" w:sz="0" w:space="0" w:color="auto"/>
            <w:left w:val="none" w:sz="0" w:space="0" w:color="auto"/>
            <w:bottom w:val="none" w:sz="0" w:space="0" w:color="auto"/>
            <w:right w:val="none" w:sz="0" w:space="0" w:color="auto"/>
          </w:divBdr>
        </w:div>
      </w:divsChild>
    </w:div>
    <w:div w:id="1051733135">
      <w:bodyDiv w:val="1"/>
      <w:marLeft w:val="0"/>
      <w:marRight w:val="0"/>
      <w:marTop w:val="0"/>
      <w:marBottom w:val="0"/>
      <w:divBdr>
        <w:top w:val="none" w:sz="0" w:space="0" w:color="auto"/>
        <w:left w:val="none" w:sz="0" w:space="0" w:color="auto"/>
        <w:bottom w:val="none" w:sz="0" w:space="0" w:color="auto"/>
        <w:right w:val="none" w:sz="0" w:space="0" w:color="auto"/>
      </w:divBdr>
      <w:divsChild>
        <w:div w:id="349571844">
          <w:marLeft w:val="0"/>
          <w:marRight w:val="0"/>
          <w:marTop w:val="0"/>
          <w:marBottom w:val="192"/>
          <w:divBdr>
            <w:top w:val="none" w:sz="0" w:space="0" w:color="auto"/>
            <w:left w:val="none" w:sz="0" w:space="0" w:color="auto"/>
            <w:bottom w:val="none" w:sz="0" w:space="0" w:color="auto"/>
            <w:right w:val="none" w:sz="0" w:space="0" w:color="auto"/>
          </w:divBdr>
          <w:divsChild>
            <w:div w:id="1830706671">
              <w:marLeft w:val="624"/>
              <w:marRight w:val="0"/>
              <w:marTop w:val="0"/>
              <w:marBottom w:val="0"/>
              <w:divBdr>
                <w:top w:val="none" w:sz="0" w:space="0" w:color="auto"/>
                <w:left w:val="none" w:sz="0" w:space="0" w:color="auto"/>
                <w:bottom w:val="none" w:sz="0" w:space="0" w:color="auto"/>
                <w:right w:val="none" w:sz="0" w:space="0" w:color="auto"/>
              </w:divBdr>
            </w:div>
            <w:div w:id="1085687472">
              <w:marLeft w:val="624"/>
              <w:marRight w:val="0"/>
              <w:marTop w:val="0"/>
              <w:marBottom w:val="0"/>
              <w:divBdr>
                <w:top w:val="none" w:sz="0" w:space="0" w:color="auto"/>
                <w:left w:val="none" w:sz="0" w:space="0" w:color="auto"/>
                <w:bottom w:val="none" w:sz="0" w:space="0" w:color="auto"/>
                <w:right w:val="none" w:sz="0" w:space="0" w:color="auto"/>
              </w:divBdr>
            </w:div>
            <w:div w:id="2024552141">
              <w:marLeft w:val="624"/>
              <w:marRight w:val="0"/>
              <w:marTop w:val="0"/>
              <w:marBottom w:val="0"/>
              <w:divBdr>
                <w:top w:val="none" w:sz="0" w:space="0" w:color="auto"/>
                <w:left w:val="none" w:sz="0" w:space="0" w:color="auto"/>
                <w:bottom w:val="none" w:sz="0" w:space="0" w:color="auto"/>
                <w:right w:val="none" w:sz="0" w:space="0" w:color="auto"/>
              </w:divBdr>
            </w:div>
            <w:div w:id="1895046900">
              <w:marLeft w:val="624"/>
              <w:marRight w:val="0"/>
              <w:marTop w:val="0"/>
              <w:marBottom w:val="0"/>
              <w:divBdr>
                <w:top w:val="none" w:sz="0" w:space="0" w:color="auto"/>
                <w:left w:val="none" w:sz="0" w:space="0" w:color="auto"/>
                <w:bottom w:val="none" w:sz="0" w:space="0" w:color="auto"/>
                <w:right w:val="none" w:sz="0" w:space="0" w:color="auto"/>
              </w:divBdr>
            </w:div>
          </w:divsChild>
        </w:div>
        <w:div w:id="868489477">
          <w:marLeft w:val="0"/>
          <w:marRight w:val="0"/>
          <w:marTop w:val="0"/>
          <w:marBottom w:val="192"/>
          <w:divBdr>
            <w:top w:val="none" w:sz="0" w:space="0" w:color="auto"/>
            <w:left w:val="none" w:sz="0" w:space="0" w:color="auto"/>
            <w:bottom w:val="none" w:sz="0" w:space="0" w:color="auto"/>
            <w:right w:val="none" w:sz="0" w:space="0" w:color="auto"/>
          </w:divBdr>
        </w:div>
        <w:div w:id="1652757834">
          <w:marLeft w:val="0"/>
          <w:marRight w:val="0"/>
          <w:marTop w:val="0"/>
          <w:marBottom w:val="192"/>
          <w:divBdr>
            <w:top w:val="none" w:sz="0" w:space="0" w:color="auto"/>
            <w:left w:val="none" w:sz="0" w:space="0" w:color="auto"/>
            <w:bottom w:val="none" w:sz="0" w:space="0" w:color="auto"/>
            <w:right w:val="none" w:sz="0" w:space="0" w:color="auto"/>
          </w:divBdr>
        </w:div>
      </w:divsChild>
    </w:div>
    <w:div w:id="1056776265">
      <w:bodyDiv w:val="1"/>
      <w:marLeft w:val="0"/>
      <w:marRight w:val="0"/>
      <w:marTop w:val="0"/>
      <w:marBottom w:val="0"/>
      <w:divBdr>
        <w:top w:val="none" w:sz="0" w:space="0" w:color="auto"/>
        <w:left w:val="none" w:sz="0" w:space="0" w:color="auto"/>
        <w:bottom w:val="none" w:sz="0" w:space="0" w:color="auto"/>
        <w:right w:val="none" w:sz="0" w:space="0" w:color="auto"/>
      </w:divBdr>
      <w:divsChild>
        <w:div w:id="1333491694">
          <w:marLeft w:val="0"/>
          <w:marRight w:val="0"/>
          <w:marTop w:val="0"/>
          <w:marBottom w:val="0"/>
          <w:divBdr>
            <w:top w:val="none" w:sz="0" w:space="0" w:color="auto"/>
            <w:left w:val="none" w:sz="0" w:space="0" w:color="auto"/>
            <w:bottom w:val="none" w:sz="0" w:space="0" w:color="auto"/>
            <w:right w:val="none" w:sz="0" w:space="0" w:color="auto"/>
          </w:divBdr>
        </w:div>
        <w:div w:id="1407994940">
          <w:marLeft w:val="0"/>
          <w:marRight w:val="0"/>
          <w:marTop w:val="0"/>
          <w:marBottom w:val="0"/>
          <w:divBdr>
            <w:top w:val="none" w:sz="0" w:space="0" w:color="auto"/>
            <w:left w:val="none" w:sz="0" w:space="0" w:color="auto"/>
            <w:bottom w:val="none" w:sz="0" w:space="0" w:color="auto"/>
            <w:right w:val="none" w:sz="0" w:space="0" w:color="auto"/>
          </w:divBdr>
          <w:divsChild>
            <w:div w:id="1090352158">
              <w:marLeft w:val="0"/>
              <w:marRight w:val="0"/>
              <w:marTop w:val="0"/>
              <w:marBottom w:val="0"/>
              <w:divBdr>
                <w:top w:val="none" w:sz="0" w:space="0" w:color="auto"/>
                <w:left w:val="none" w:sz="0" w:space="0" w:color="auto"/>
                <w:bottom w:val="none" w:sz="0" w:space="0" w:color="auto"/>
                <w:right w:val="none" w:sz="0" w:space="0" w:color="auto"/>
              </w:divBdr>
              <w:divsChild>
                <w:div w:id="551816725">
                  <w:marLeft w:val="0"/>
                  <w:marRight w:val="0"/>
                  <w:marTop w:val="0"/>
                  <w:marBottom w:val="0"/>
                  <w:divBdr>
                    <w:top w:val="none" w:sz="0" w:space="0" w:color="auto"/>
                    <w:left w:val="none" w:sz="0" w:space="0" w:color="auto"/>
                    <w:bottom w:val="none" w:sz="0" w:space="0" w:color="auto"/>
                    <w:right w:val="none" w:sz="0" w:space="0" w:color="auto"/>
                  </w:divBdr>
                </w:div>
                <w:div w:id="131210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732429">
      <w:bodyDiv w:val="1"/>
      <w:marLeft w:val="0"/>
      <w:marRight w:val="0"/>
      <w:marTop w:val="0"/>
      <w:marBottom w:val="0"/>
      <w:divBdr>
        <w:top w:val="none" w:sz="0" w:space="0" w:color="auto"/>
        <w:left w:val="none" w:sz="0" w:space="0" w:color="auto"/>
        <w:bottom w:val="none" w:sz="0" w:space="0" w:color="auto"/>
        <w:right w:val="none" w:sz="0" w:space="0" w:color="auto"/>
      </w:divBdr>
      <w:divsChild>
        <w:div w:id="1136795145">
          <w:marLeft w:val="0"/>
          <w:marRight w:val="0"/>
          <w:marTop w:val="0"/>
          <w:marBottom w:val="0"/>
          <w:divBdr>
            <w:top w:val="none" w:sz="0" w:space="0" w:color="auto"/>
            <w:left w:val="none" w:sz="0" w:space="0" w:color="auto"/>
            <w:bottom w:val="none" w:sz="0" w:space="0" w:color="auto"/>
            <w:right w:val="none" w:sz="0" w:space="0" w:color="auto"/>
          </w:divBdr>
        </w:div>
        <w:div w:id="1332027372">
          <w:marLeft w:val="0"/>
          <w:marRight w:val="0"/>
          <w:marTop w:val="0"/>
          <w:marBottom w:val="0"/>
          <w:divBdr>
            <w:top w:val="none" w:sz="0" w:space="0" w:color="auto"/>
            <w:left w:val="none" w:sz="0" w:space="0" w:color="auto"/>
            <w:bottom w:val="none" w:sz="0" w:space="0" w:color="auto"/>
            <w:right w:val="none" w:sz="0" w:space="0" w:color="auto"/>
          </w:divBdr>
        </w:div>
      </w:divsChild>
    </w:div>
    <w:div w:id="1125196280">
      <w:bodyDiv w:val="1"/>
      <w:marLeft w:val="0"/>
      <w:marRight w:val="0"/>
      <w:marTop w:val="0"/>
      <w:marBottom w:val="0"/>
      <w:divBdr>
        <w:top w:val="none" w:sz="0" w:space="0" w:color="auto"/>
        <w:left w:val="none" w:sz="0" w:space="0" w:color="auto"/>
        <w:bottom w:val="none" w:sz="0" w:space="0" w:color="auto"/>
        <w:right w:val="none" w:sz="0" w:space="0" w:color="auto"/>
      </w:divBdr>
    </w:div>
    <w:div w:id="1135368654">
      <w:bodyDiv w:val="1"/>
      <w:marLeft w:val="0"/>
      <w:marRight w:val="0"/>
      <w:marTop w:val="0"/>
      <w:marBottom w:val="0"/>
      <w:divBdr>
        <w:top w:val="none" w:sz="0" w:space="0" w:color="auto"/>
        <w:left w:val="none" w:sz="0" w:space="0" w:color="auto"/>
        <w:bottom w:val="none" w:sz="0" w:space="0" w:color="auto"/>
        <w:right w:val="none" w:sz="0" w:space="0" w:color="auto"/>
      </w:divBdr>
      <w:divsChild>
        <w:div w:id="479811845">
          <w:marLeft w:val="0"/>
          <w:marRight w:val="0"/>
          <w:marTop w:val="0"/>
          <w:marBottom w:val="0"/>
          <w:divBdr>
            <w:top w:val="none" w:sz="0" w:space="0" w:color="auto"/>
            <w:left w:val="none" w:sz="0" w:space="0" w:color="auto"/>
            <w:bottom w:val="none" w:sz="0" w:space="0" w:color="auto"/>
            <w:right w:val="none" w:sz="0" w:space="0" w:color="auto"/>
          </w:divBdr>
        </w:div>
        <w:div w:id="625086320">
          <w:marLeft w:val="0"/>
          <w:marRight w:val="0"/>
          <w:marTop w:val="0"/>
          <w:marBottom w:val="0"/>
          <w:divBdr>
            <w:top w:val="none" w:sz="0" w:space="0" w:color="auto"/>
            <w:left w:val="none" w:sz="0" w:space="0" w:color="auto"/>
            <w:bottom w:val="none" w:sz="0" w:space="0" w:color="auto"/>
            <w:right w:val="none" w:sz="0" w:space="0" w:color="auto"/>
          </w:divBdr>
        </w:div>
      </w:divsChild>
    </w:div>
    <w:div w:id="1158226254">
      <w:bodyDiv w:val="1"/>
      <w:marLeft w:val="0"/>
      <w:marRight w:val="0"/>
      <w:marTop w:val="0"/>
      <w:marBottom w:val="0"/>
      <w:divBdr>
        <w:top w:val="none" w:sz="0" w:space="0" w:color="auto"/>
        <w:left w:val="none" w:sz="0" w:space="0" w:color="auto"/>
        <w:bottom w:val="none" w:sz="0" w:space="0" w:color="auto"/>
        <w:right w:val="none" w:sz="0" w:space="0" w:color="auto"/>
      </w:divBdr>
    </w:div>
    <w:div w:id="1235505651">
      <w:bodyDiv w:val="1"/>
      <w:marLeft w:val="0"/>
      <w:marRight w:val="0"/>
      <w:marTop w:val="0"/>
      <w:marBottom w:val="0"/>
      <w:divBdr>
        <w:top w:val="none" w:sz="0" w:space="0" w:color="auto"/>
        <w:left w:val="none" w:sz="0" w:space="0" w:color="auto"/>
        <w:bottom w:val="none" w:sz="0" w:space="0" w:color="auto"/>
        <w:right w:val="none" w:sz="0" w:space="0" w:color="auto"/>
      </w:divBdr>
      <w:divsChild>
        <w:div w:id="1041981368">
          <w:marLeft w:val="0"/>
          <w:marRight w:val="0"/>
          <w:marTop w:val="0"/>
          <w:marBottom w:val="0"/>
          <w:divBdr>
            <w:top w:val="none" w:sz="0" w:space="0" w:color="auto"/>
            <w:left w:val="none" w:sz="0" w:space="0" w:color="auto"/>
            <w:bottom w:val="none" w:sz="0" w:space="0" w:color="auto"/>
            <w:right w:val="none" w:sz="0" w:space="0" w:color="auto"/>
          </w:divBdr>
        </w:div>
      </w:divsChild>
    </w:div>
    <w:div w:id="1260218203">
      <w:bodyDiv w:val="1"/>
      <w:marLeft w:val="0"/>
      <w:marRight w:val="0"/>
      <w:marTop w:val="0"/>
      <w:marBottom w:val="0"/>
      <w:divBdr>
        <w:top w:val="none" w:sz="0" w:space="0" w:color="auto"/>
        <w:left w:val="none" w:sz="0" w:space="0" w:color="auto"/>
        <w:bottom w:val="none" w:sz="0" w:space="0" w:color="auto"/>
        <w:right w:val="none" w:sz="0" w:space="0" w:color="auto"/>
      </w:divBdr>
      <w:divsChild>
        <w:div w:id="704058204">
          <w:marLeft w:val="0"/>
          <w:marRight w:val="0"/>
          <w:marTop w:val="0"/>
          <w:marBottom w:val="0"/>
          <w:divBdr>
            <w:top w:val="none" w:sz="0" w:space="0" w:color="auto"/>
            <w:left w:val="none" w:sz="0" w:space="0" w:color="auto"/>
            <w:bottom w:val="none" w:sz="0" w:space="0" w:color="auto"/>
            <w:right w:val="none" w:sz="0" w:space="0" w:color="auto"/>
          </w:divBdr>
        </w:div>
        <w:div w:id="163711479">
          <w:marLeft w:val="0"/>
          <w:marRight w:val="0"/>
          <w:marTop w:val="0"/>
          <w:marBottom w:val="0"/>
          <w:divBdr>
            <w:top w:val="none" w:sz="0" w:space="0" w:color="auto"/>
            <w:left w:val="none" w:sz="0" w:space="0" w:color="auto"/>
            <w:bottom w:val="none" w:sz="0" w:space="0" w:color="auto"/>
            <w:right w:val="none" w:sz="0" w:space="0" w:color="auto"/>
          </w:divBdr>
          <w:divsChild>
            <w:div w:id="1847592700">
              <w:marLeft w:val="0"/>
              <w:marRight w:val="0"/>
              <w:marTop w:val="0"/>
              <w:marBottom w:val="0"/>
              <w:divBdr>
                <w:top w:val="none" w:sz="0" w:space="0" w:color="auto"/>
                <w:left w:val="none" w:sz="0" w:space="0" w:color="auto"/>
                <w:bottom w:val="none" w:sz="0" w:space="0" w:color="auto"/>
                <w:right w:val="none" w:sz="0" w:space="0" w:color="auto"/>
              </w:divBdr>
              <w:divsChild>
                <w:div w:id="958995695">
                  <w:marLeft w:val="0"/>
                  <w:marRight w:val="0"/>
                  <w:marTop w:val="0"/>
                  <w:marBottom w:val="0"/>
                  <w:divBdr>
                    <w:top w:val="none" w:sz="0" w:space="0" w:color="auto"/>
                    <w:left w:val="none" w:sz="0" w:space="0" w:color="auto"/>
                    <w:bottom w:val="none" w:sz="0" w:space="0" w:color="auto"/>
                    <w:right w:val="none" w:sz="0" w:space="0" w:color="auto"/>
                  </w:divBdr>
                </w:div>
                <w:div w:id="20845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057398">
      <w:bodyDiv w:val="1"/>
      <w:marLeft w:val="0"/>
      <w:marRight w:val="0"/>
      <w:marTop w:val="0"/>
      <w:marBottom w:val="0"/>
      <w:divBdr>
        <w:top w:val="none" w:sz="0" w:space="0" w:color="auto"/>
        <w:left w:val="none" w:sz="0" w:space="0" w:color="auto"/>
        <w:bottom w:val="none" w:sz="0" w:space="0" w:color="auto"/>
        <w:right w:val="none" w:sz="0" w:space="0" w:color="auto"/>
      </w:divBdr>
      <w:divsChild>
        <w:div w:id="1693677647">
          <w:marLeft w:val="0"/>
          <w:marRight w:val="0"/>
          <w:marTop w:val="0"/>
          <w:marBottom w:val="0"/>
          <w:divBdr>
            <w:top w:val="none" w:sz="0" w:space="0" w:color="auto"/>
            <w:left w:val="none" w:sz="0" w:space="0" w:color="auto"/>
            <w:bottom w:val="none" w:sz="0" w:space="0" w:color="auto"/>
            <w:right w:val="none" w:sz="0" w:space="0" w:color="auto"/>
          </w:divBdr>
          <w:divsChild>
            <w:div w:id="786319075">
              <w:marLeft w:val="0"/>
              <w:marRight w:val="0"/>
              <w:marTop w:val="0"/>
              <w:marBottom w:val="0"/>
              <w:divBdr>
                <w:top w:val="none" w:sz="0" w:space="0" w:color="auto"/>
                <w:left w:val="none" w:sz="0" w:space="0" w:color="auto"/>
                <w:bottom w:val="none" w:sz="0" w:space="0" w:color="auto"/>
                <w:right w:val="none" w:sz="0" w:space="0" w:color="auto"/>
              </w:divBdr>
            </w:div>
            <w:div w:id="386494214">
              <w:marLeft w:val="0"/>
              <w:marRight w:val="0"/>
              <w:marTop w:val="0"/>
              <w:marBottom w:val="0"/>
              <w:divBdr>
                <w:top w:val="none" w:sz="0" w:space="0" w:color="auto"/>
                <w:left w:val="none" w:sz="0" w:space="0" w:color="auto"/>
                <w:bottom w:val="none" w:sz="0" w:space="0" w:color="auto"/>
                <w:right w:val="none" w:sz="0" w:space="0" w:color="auto"/>
              </w:divBdr>
            </w:div>
          </w:divsChild>
        </w:div>
        <w:div w:id="1472483162">
          <w:marLeft w:val="0"/>
          <w:marRight w:val="0"/>
          <w:marTop w:val="0"/>
          <w:marBottom w:val="0"/>
          <w:divBdr>
            <w:top w:val="none" w:sz="0" w:space="0" w:color="auto"/>
            <w:left w:val="none" w:sz="0" w:space="0" w:color="auto"/>
            <w:bottom w:val="none" w:sz="0" w:space="0" w:color="auto"/>
            <w:right w:val="none" w:sz="0" w:space="0" w:color="auto"/>
          </w:divBdr>
          <w:divsChild>
            <w:div w:id="298272204">
              <w:marLeft w:val="0"/>
              <w:marRight w:val="0"/>
              <w:marTop w:val="0"/>
              <w:marBottom w:val="0"/>
              <w:divBdr>
                <w:top w:val="none" w:sz="0" w:space="0" w:color="auto"/>
                <w:left w:val="none" w:sz="0" w:space="0" w:color="auto"/>
                <w:bottom w:val="none" w:sz="0" w:space="0" w:color="auto"/>
                <w:right w:val="none" w:sz="0" w:space="0" w:color="auto"/>
              </w:divBdr>
            </w:div>
            <w:div w:id="1115249492">
              <w:marLeft w:val="0"/>
              <w:marRight w:val="0"/>
              <w:marTop w:val="0"/>
              <w:marBottom w:val="0"/>
              <w:divBdr>
                <w:top w:val="none" w:sz="0" w:space="0" w:color="auto"/>
                <w:left w:val="none" w:sz="0" w:space="0" w:color="auto"/>
                <w:bottom w:val="none" w:sz="0" w:space="0" w:color="auto"/>
                <w:right w:val="none" w:sz="0" w:space="0" w:color="auto"/>
              </w:divBdr>
            </w:div>
          </w:divsChild>
        </w:div>
        <w:div w:id="1932623799">
          <w:marLeft w:val="0"/>
          <w:marRight w:val="0"/>
          <w:marTop w:val="0"/>
          <w:marBottom w:val="0"/>
          <w:divBdr>
            <w:top w:val="none" w:sz="0" w:space="0" w:color="auto"/>
            <w:left w:val="none" w:sz="0" w:space="0" w:color="auto"/>
            <w:bottom w:val="none" w:sz="0" w:space="0" w:color="auto"/>
            <w:right w:val="none" w:sz="0" w:space="0" w:color="auto"/>
          </w:divBdr>
          <w:divsChild>
            <w:div w:id="1374816212">
              <w:marLeft w:val="0"/>
              <w:marRight w:val="0"/>
              <w:marTop w:val="0"/>
              <w:marBottom w:val="0"/>
              <w:divBdr>
                <w:top w:val="none" w:sz="0" w:space="0" w:color="auto"/>
                <w:left w:val="none" w:sz="0" w:space="0" w:color="auto"/>
                <w:bottom w:val="none" w:sz="0" w:space="0" w:color="auto"/>
                <w:right w:val="none" w:sz="0" w:space="0" w:color="auto"/>
              </w:divBdr>
            </w:div>
            <w:div w:id="14971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30125">
      <w:bodyDiv w:val="1"/>
      <w:marLeft w:val="0"/>
      <w:marRight w:val="0"/>
      <w:marTop w:val="0"/>
      <w:marBottom w:val="0"/>
      <w:divBdr>
        <w:top w:val="none" w:sz="0" w:space="0" w:color="auto"/>
        <w:left w:val="none" w:sz="0" w:space="0" w:color="auto"/>
        <w:bottom w:val="none" w:sz="0" w:space="0" w:color="auto"/>
        <w:right w:val="none" w:sz="0" w:space="0" w:color="auto"/>
      </w:divBdr>
      <w:divsChild>
        <w:div w:id="1855456929">
          <w:marLeft w:val="0"/>
          <w:marRight w:val="0"/>
          <w:marTop w:val="0"/>
          <w:marBottom w:val="0"/>
          <w:divBdr>
            <w:top w:val="none" w:sz="0" w:space="0" w:color="auto"/>
            <w:left w:val="none" w:sz="0" w:space="0" w:color="auto"/>
            <w:bottom w:val="none" w:sz="0" w:space="0" w:color="auto"/>
            <w:right w:val="none" w:sz="0" w:space="0" w:color="auto"/>
          </w:divBdr>
          <w:divsChild>
            <w:div w:id="77918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21332">
      <w:bodyDiv w:val="1"/>
      <w:marLeft w:val="0"/>
      <w:marRight w:val="0"/>
      <w:marTop w:val="0"/>
      <w:marBottom w:val="0"/>
      <w:divBdr>
        <w:top w:val="none" w:sz="0" w:space="0" w:color="auto"/>
        <w:left w:val="none" w:sz="0" w:space="0" w:color="auto"/>
        <w:bottom w:val="none" w:sz="0" w:space="0" w:color="auto"/>
        <w:right w:val="none" w:sz="0" w:space="0" w:color="auto"/>
      </w:divBdr>
      <w:divsChild>
        <w:div w:id="467866754">
          <w:marLeft w:val="0"/>
          <w:marRight w:val="0"/>
          <w:marTop w:val="0"/>
          <w:marBottom w:val="0"/>
          <w:divBdr>
            <w:top w:val="none" w:sz="0" w:space="0" w:color="auto"/>
            <w:left w:val="none" w:sz="0" w:space="0" w:color="auto"/>
            <w:bottom w:val="none" w:sz="0" w:space="0" w:color="auto"/>
            <w:right w:val="none" w:sz="0" w:space="0" w:color="auto"/>
          </w:divBdr>
        </w:div>
      </w:divsChild>
    </w:div>
    <w:div w:id="1361201236">
      <w:bodyDiv w:val="1"/>
      <w:marLeft w:val="0"/>
      <w:marRight w:val="0"/>
      <w:marTop w:val="0"/>
      <w:marBottom w:val="0"/>
      <w:divBdr>
        <w:top w:val="none" w:sz="0" w:space="0" w:color="auto"/>
        <w:left w:val="none" w:sz="0" w:space="0" w:color="auto"/>
        <w:bottom w:val="none" w:sz="0" w:space="0" w:color="auto"/>
        <w:right w:val="none" w:sz="0" w:space="0" w:color="auto"/>
      </w:divBdr>
      <w:divsChild>
        <w:div w:id="1452478006">
          <w:marLeft w:val="0"/>
          <w:marRight w:val="0"/>
          <w:marTop w:val="0"/>
          <w:marBottom w:val="0"/>
          <w:divBdr>
            <w:top w:val="none" w:sz="0" w:space="0" w:color="auto"/>
            <w:left w:val="none" w:sz="0" w:space="0" w:color="auto"/>
            <w:bottom w:val="none" w:sz="0" w:space="0" w:color="auto"/>
            <w:right w:val="none" w:sz="0" w:space="0" w:color="auto"/>
          </w:divBdr>
          <w:divsChild>
            <w:div w:id="1834712342">
              <w:marLeft w:val="0"/>
              <w:marRight w:val="0"/>
              <w:marTop w:val="0"/>
              <w:marBottom w:val="0"/>
              <w:divBdr>
                <w:top w:val="none" w:sz="0" w:space="0" w:color="auto"/>
                <w:left w:val="none" w:sz="0" w:space="0" w:color="auto"/>
                <w:bottom w:val="none" w:sz="0" w:space="0" w:color="auto"/>
                <w:right w:val="none" w:sz="0" w:space="0" w:color="auto"/>
              </w:divBdr>
              <w:divsChild>
                <w:div w:id="7368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9016">
          <w:marLeft w:val="0"/>
          <w:marRight w:val="0"/>
          <w:marTop w:val="0"/>
          <w:marBottom w:val="0"/>
          <w:divBdr>
            <w:top w:val="none" w:sz="0" w:space="0" w:color="auto"/>
            <w:left w:val="none" w:sz="0" w:space="0" w:color="auto"/>
            <w:bottom w:val="none" w:sz="0" w:space="0" w:color="auto"/>
            <w:right w:val="none" w:sz="0" w:space="0" w:color="auto"/>
          </w:divBdr>
          <w:divsChild>
            <w:div w:id="1769041800">
              <w:marLeft w:val="0"/>
              <w:marRight w:val="0"/>
              <w:marTop w:val="0"/>
              <w:marBottom w:val="0"/>
              <w:divBdr>
                <w:top w:val="none" w:sz="0" w:space="0" w:color="auto"/>
                <w:left w:val="none" w:sz="0" w:space="0" w:color="auto"/>
                <w:bottom w:val="none" w:sz="0" w:space="0" w:color="auto"/>
                <w:right w:val="none" w:sz="0" w:space="0" w:color="auto"/>
              </w:divBdr>
              <w:divsChild>
                <w:div w:id="698121117">
                  <w:marLeft w:val="0"/>
                  <w:marRight w:val="0"/>
                  <w:marTop w:val="0"/>
                  <w:marBottom w:val="0"/>
                  <w:divBdr>
                    <w:top w:val="none" w:sz="0" w:space="0" w:color="auto"/>
                    <w:left w:val="none" w:sz="0" w:space="0" w:color="auto"/>
                    <w:bottom w:val="none" w:sz="0" w:space="0" w:color="auto"/>
                    <w:right w:val="none" w:sz="0" w:space="0" w:color="auto"/>
                  </w:divBdr>
                </w:div>
                <w:div w:id="16285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49780">
          <w:marLeft w:val="0"/>
          <w:marRight w:val="0"/>
          <w:marTop w:val="0"/>
          <w:marBottom w:val="0"/>
          <w:divBdr>
            <w:top w:val="none" w:sz="0" w:space="0" w:color="auto"/>
            <w:left w:val="none" w:sz="0" w:space="0" w:color="auto"/>
            <w:bottom w:val="none" w:sz="0" w:space="0" w:color="auto"/>
            <w:right w:val="none" w:sz="0" w:space="0" w:color="auto"/>
          </w:divBdr>
          <w:divsChild>
            <w:div w:id="316543146">
              <w:marLeft w:val="0"/>
              <w:marRight w:val="0"/>
              <w:marTop w:val="0"/>
              <w:marBottom w:val="0"/>
              <w:divBdr>
                <w:top w:val="none" w:sz="0" w:space="0" w:color="auto"/>
                <w:left w:val="none" w:sz="0" w:space="0" w:color="auto"/>
                <w:bottom w:val="none" w:sz="0" w:space="0" w:color="auto"/>
                <w:right w:val="none" w:sz="0" w:space="0" w:color="auto"/>
              </w:divBdr>
              <w:divsChild>
                <w:div w:id="477461263">
                  <w:marLeft w:val="0"/>
                  <w:marRight w:val="0"/>
                  <w:marTop w:val="0"/>
                  <w:marBottom w:val="0"/>
                  <w:divBdr>
                    <w:top w:val="none" w:sz="0" w:space="0" w:color="auto"/>
                    <w:left w:val="none" w:sz="0" w:space="0" w:color="auto"/>
                    <w:bottom w:val="none" w:sz="0" w:space="0" w:color="auto"/>
                    <w:right w:val="none" w:sz="0" w:space="0" w:color="auto"/>
                  </w:divBdr>
                </w:div>
                <w:div w:id="35292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28768">
      <w:bodyDiv w:val="1"/>
      <w:marLeft w:val="0"/>
      <w:marRight w:val="0"/>
      <w:marTop w:val="0"/>
      <w:marBottom w:val="0"/>
      <w:divBdr>
        <w:top w:val="none" w:sz="0" w:space="0" w:color="auto"/>
        <w:left w:val="none" w:sz="0" w:space="0" w:color="auto"/>
        <w:bottom w:val="none" w:sz="0" w:space="0" w:color="auto"/>
        <w:right w:val="none" w:sz="0" w:space="0" w:color="auto"/>
      </w:divBdr>
      <w:divsChild>
        <w:div w:id="984626402">
          <w:marLeft w:val="0"/>
          <w:marRight w:val="0"/>
          <w:marTop w:val="0"/>
          <w:marBottom w:val="0"/>
          <w:divBdr>
            <w:top w:val="none" w:sz="0" w:space="0" w:color="auto"/>
            <w:left w:val="none" w:sz="0" w:space="0" w:color="auto"/>
            <w:bottom w:val="none" w:sz="0" w:space="0" w:color="auto"/>
            <w:right w:val="none" w:sz="0" w:space="0" w:color="auto"/>
          </w:divBdr>
        </w:div>
      </w:divsChild>
    </w:div>
    <w:div w:id="1387070333">
      <w:bodyDiv w:val="1"/>
      <w:marLeft w:val="0"/>
      <w:marRight w:val="0"/>
      <w:marTop w:val="0"/>
      <w:marBottom w:val="0"/>
      <w:divBdr>
        <w:top w:val="none" w:sz="0" w:space="0" w:color="auto"/>
        <w:left w:val="none" w:sz="0" w:space="0" w:color="auto"/>
        <w:bottom w:val="none" w:sz="0" w:space="0" w:color="auto"/>
        <w:right w:val="none" w:sz="0" w:space="0" w:color="auto"/>
      </w:divBdr>
      <w:divsChild>
        <w:div w:id="1381396968">
          <w:marLeft w:val="0"/>
          <w:marRight w:val="0"/>
          <w:marTop w:val="0"/>
          <w:marBottom w:val="192"/>
          <w:divBdr>
            <w:top w:val="none" w:sz="0" w:space="0" w:color="auto"/>
            <w:left w:val="none" w:sz="0" w:space="0" w:color="auto"/>
            <w:bottom w:val="none" w:sz="0" w:space="0" w:color="auto"/>
            <w:right w:val="none" w:sz="0" w:space="0" w:color="auto"/>
          </w:divBdr>
        </w:div>
        <w:div w:id="183592796">
          <w:marLeft w:val="0"/>
          <w:marRight w:val="0"/>
          <w:marTop w:val="0"/>
          <w:marBottom w:val="192"/>
          <w:divBdr>
            <w:top w:val="none" w:sz="0" w:space="0" w:color="auto"/>
            <w:left w:val="none" w:sz="0" w:space="0" w:color="auto"/>
            <w:bottom w:val="none" w:sz="0" w:space="0" w:color="auto"/>
            <w:right w:val="none" w:sz="0" w:space="0" w:color="auto"/>
          </w:divBdr>
        </w:div>
        <w:div w:id="1584147778">
          <w:marLeft w:val="0"/>
          <w:marRight w:val="0"/>
          <w:marTop w:val="0"/>
          <w:marBottom w:val="192"/>
          <w:divBdr>
            <w:top w:val="none" w:sz="0" w:space="0" w:color="auto"/>
            <w:left w:val="none" w:sz="0" w:space="0" w:color="auto"/>
            <w:bottom w:val="none" w:sz="0" w:space="0" w:color="auto"/>
            <w:right w:val="none" w:sz="0" w:space="0" w:color="auto"/>
          </w:divBdr>
        </w:div>
      </w:divsChild>
    </w:div>
    <w:div w:id="1400980321">
      <w:bodyDiv w:val="1"/>
      <w:marLeft w:val="0"/>
      <w:marRight w:val="0"/>
      <w:marTop w:val="0"/>
      <w:marBottom w:val="0"/>
      <w:divBdr>
        <w:top w:val="none" w:sz="0" w:space="0" w:color="auto"/>
        <w:left w:val="none" w:sz="0" w:space="0" w:color="auto"/>
        <w:bottom w:val="none" w:sz="0" w:space="0" w:color="auto"/>
        <w:right w:val="none" w:sz="0" w:space="0" w:color="auto"/>
      </w:divBdr>
      <w:divsChild>
        <w:div w:id="2013070940">
          <w:marLeft w:val="0"/>
          <w:marRight w:val="0"/>
          <w:marTop w:val="0"/>
          <w:marBottom w:val="192"/>
          <w:divBdr>
            <w:top w:val="none" w:sz="0" w:space="0" w:color="auto"/>
            <w:left w:val="none" w:sz="0" w:space="0" w:color="auto"/>
            <w:bottom w:val="none" w:sz="0" w:space="0" w:color="auto"/>
            <w:right w:val="none" w:sz="0" w:space="0" w:color="auto"/>
          </w:divBdr>
        </w:div>
        <w:div w:id="190146329">
          <w:marLeft w:val="0"/>
          <w:marRight w:val="0"/>
          <w:marTop w:val="0"/>
          <w:marBottom w:val="192"/>
          <w:divBdr>
            <w:top w:val="none" w:sz="0" w:space="0" w:color="auto"/>
            <w:left w:val="none" w:sz="0" w:space="0" w:color="auto"/>
            <w:bottom w:val="none" w:sz="0" w:space="0" w:color="auto"/>
            <w:right w:val="none" w:sz="0" w:space="0" w:color="auto"/>
          </w:divBdr>
        </w:div>
        <w:div w:id="1484734585">
          <w:marLeft w:val="0"/>
          <w:marRight w:val="0"/>
          <w:marTop w:val="0"/>
          <w:marBottom w:val="192"/>
          <w:divBdr>
            <w:top w:val="none" w:sz="0" w:space="0" w:color="auto"/>
            <w:left w:val="none" w:sz="0" w:space="0" w:color="auto"/>
            <w:bottom w:val="none" w:sz="0" w:space="0" w:color="auto"/>
            <w:right w:val="none" w:sz="0" w:space="0" w:color="auto"/>
          </w:divBdr>
        </w:div>
        <w:div w:id="224335210">
          <w:marLeft w:val="0"/>
          <w:marRight w:val="0"/>
          <w:marTop w:val="0"/>
          <w:marBottom w:val="192"/>
          <w:divBdr>
            <w:top w:val="none" w:sz="0" w:space="0" w:color="auto"/>
            <w:left w:val="none" w:sz="0" w:space="0" w:color="auto"/>
            <w:bottom w:val="none" w:sz="0" w:space="0" w:color="auto"/>
            <w:right w:val="none" w:sz="0" w:space="0" w:color="auto"/>
          </w:divBdr>
        </w:div>
        <w:div w:id="2145393034">
          <w:marLeft w:val="0"/>
          <w:marRight w:val="0"/>
          <w:marTop w:val="0"/>
          <w:marBottom w:val="192"/>
          <w:divBdr>
            <w:top w:val="none" w:sz="0" w:space="0" w:color="auto"/>
            <w:left w:val="none" w:sz="0" w:space="0" w:color="auto"/>
            <w:bottom w:val="none" w:sz="0" w:space="0" w:color="auto"/>
            <w:right w:val="none" w:sz="0" w:space="0" w:color="auto"/>
          </w:divBdr>
        </w:div>
      </w:divsChild>
    </w:div>
    <w:div w:id="1416976813">
      <w:bodyDiv w:val="1"/>
      <w:marLeft w:val="0"/>
      <w:marRight w:val="0"/>
      <w:marTop w:val="0"/>
      <w:marBottom w:val="0"/>
      <w:divBdr>
        <w:top w:val="none" w:sz="0" w:space="0" w:color="auto"/>
        <w:left w:val="none" w:sz="0" w:space="0" w:color="auto"/>
        <w:bottom w:val="none" w:sz="0" w:space="0" w:color="auto"/>
        <w:right w:val="none" w:sz="0" w:space="0" w:color="auto"/>
      </w:divBdr>
      <w:divsChild>
        <w:div w:id="178349568">
          <w:marLeft w:val="0"/>
          <w:marRight w:val="0"/>
          <w:marTop w:val="0"/>
          <w:marBottom w:val="0"/>
          <w:divBdr>
            <w:top w:val="none" w:sz="0" w:space="0" w:color="auto"/>
            <w:left w:val="none" w:sz="0" w:space="0" w:color="auto"/>
            <w:bottom w:val="none" w:sz="0" w:space="0" w:color="auto"/>
            <w:right w:val="none" w:sz="0" w:space="0" w:color="auto"/>
          </w:divBdr>
          <w:divsChild>
            <w:div w:id="422606393">
              <w:marLeft w:val="0"/>
              <w:marRight w:val="0"/>
              <w:marTop w:val="0"/>
              <w:marBottom w:val="0"/>
              <w:divBdr>
                <w:top w:val="none" w:sz="0" w:space="0" w:color="auto"/>
                <w:left w:val="none" w:sz="0" w:space="0" w:color="auto"/>
                <w:bottom w:val="none" w:sz="0" w:space="0" w:color="auto"/>
                <w:right w:val="none" w:sz="0" w:space="0" w:color="auto"/>
              </w:divBdr>
              <w:divsChild>
                <w:div w:id="1661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9281">
          <w:marLeft w:val="0"/>
          <w:marRight w:val="0"/>
          <w:marTop w:val="0"/>
          <w:marBottom w:val="0"/>
          <w:divBdr>
            <w:top w:val="none" w:sz="0" w:space="0" w:color="auto"/>
            <w:left w:val="none" w:sz="0" w:space="0" w:color="auto"/>
            <w:bottom w:val="none" w:sz="0" w:space="0" w:color="auto"/>
            <w:right w:val="none" w:sz="0" w:space="0" w:color="auto"/>
          </w:divBdr>
          <w:divsChild>
            <w:div w:id="1346252860">
              <w:marLeft w:val="0"/>
              <w:marRight w:val="0"/>
              <w:marTop w:val="0"/>
              <w:marBottom w:val="0"/>
              <w:divBdr>
                <w:top w:val="none" w:sz="0" w:space="0" w:color="auto"/>
                <w:left w:val="none" w:sz="0" w:space="0" w:color="auto"/>
                <w:bottom w:val="none" w:sz="0" w:space="0" w:color="auto"/>
                <w:right w:val="none" w:sz="0" w:space="0" w:color="auto"/>
              </w:divBdr>
              <w:divsChild>
                <w:div w:id="902369167">
                  <w:marLeft w:val="0"/>
                  <w:marRight w:val="0"/>
                  <w:marTop w:val="0"/>
                  <w:marBottom w:val="0"/>
                  <w:divBdr>
                    <w:top w:val="none" w:sz="0" w:space="0" w:color="auto"/>
                    <w:left w:val="none" w:sz="0" w:space="0" w:color="auto"/>
                    <w:bottom w:val="none" w:sz="0" w:space="0" w:color="auto"/>
                    <w:right w:val="none" w:sz="0" w:space="0" w:color="auto"/>
                  </w:divBdr>
                </w:div>
                <w:div w:id="18044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3635">
      <w:bodyDiv w:val="1"/>
      <w:marLeft w:val="0"/>
      <w:marRight w:val="0"/>
      <w:marTop w:val="0"/>
      <w:marBottom w:val="0"/>
      <w:divBdr>
        <w:top w:val="none" w:sz="0" w:space="0" w:color="auto"/>
        <w:left w:val="none" w:sz="0" w:space="0" w:color="auto"/>
        <w:bottom w:val="none" w:sz="0" w:space="0" w:color="auto"/>
        <w:right w:val="none" w:sz="0" w:space="0" w:color="auto"/>
      </w:divBdr>
      <w:divsChild>
        <w:div w:id="322243252">
          <w:marLeft w:val="0"/>
          <w:marRight w:val="0"/>
          <w:marTop w:val="0"/>
          <w:marBottom w:val="0"/>
          <w:divBdr>
            <w:top w:val="none" w:sz="0" w:space="0" w:color="auto"/>
            <w:left w:val="none" w:sz="0" w:space="0" w:color="auto"/>
            <w:bottom w:val="none" w:sz="0" w:space="0" w:color="auto"/>
            <w:right w:val="none" w:sz="0" w:space="0" w:color="auto"/>
          </w:divBdr>
          <w:divsChild>
            <w:div w:id="1666475067">
              <w:marLeft w:val="0"/>
              <w:marRight w:val="0"/>
              <w:marTop w:val="0"/>
              <w:marBottom w:val="0"/>
              <w:divBdr>
                <w:top w:val="none" w:sz="0" w:space="0" w:color="auto"/>
                <w:left w:val="none" w:sz="0" w:space="0" w:color="auto"/>
                <w:bottom w:val="none" w:sz="0" w:space="0" w:color="auto"/>
                <w:right w:val="none" w:sz="0" w:space="0" w:color="auto"/>
              </w:divBdr>
            </w:div>
            <w:div w:id="1356537819">
              <w:marLeft w:val="0"/>
              <w:marRight w:val="0"/>
              <w:marTop w:val="0"/>
              <w:marBottom w:val="0"/>
              <w:divBdr>
                <w:top w:val="none" w:sz="0" w:space="0" w:color="auto"/>
                <w:left w:val="none" w:sz="0" w:space="0" w:color="auto"/>
                <w:bottom w:val="none" w:sz="0" w:space="0" w:color="auto"/>
                <w:right w:val="none" w:sz="0" w:space="0" w:color="auto"/>
              </w:divBdr>
            </w:div>
          </w:divsChild>
        </w:div>
        <w:div w:id="874661201">
          <w:marLeft w:val="0"/>
          <w:marRight w:val="0"/>
          <w:marTop w:val="0"/>
          <w:marBottom w:val="0"/>
          <w:divBdr>
            <w:top w:val="none" w:sz="0" w:space="0" w:color="auto"/>
            <w:left w:val="none" w:sz="0" w:space="0" w:color="auto"/>
            <w:bottom w:val="none" w:sz="0" w:space="0" w:color="auto"/>
            <w:right w:val="none" w:sz="0" w:space="0" w:color="auto"/>
          </w:divBdr>
          <w:divsChild>
            <w:div w:id="766727977">
              <w:marLeft w:val="0"/>
              <w:marRight w:val="0"/>
              <w:marTop w:val="0"/>
              <w:marBottom w:val="0"/>
              <w:divBdr>
                <w:top w:val="none" w:sz="0" w:space="0" w:color="auto"/>
                <w:left w:val="none" w:sz="0" w:space="0" w:color="auto"/>
                <w:bottom w:val="none" w:sz="0" w:space="0" w:color="auto"/>
                <w:right w:val="none" w:sz="0" w:space="0" w:color="auto"/>
              </w:divBdr>
            </w:div>
            <w:div w:id="1472281946">
              <w:marLeft w:val="0"/>
              <w:marRight w:val="0"/>
              <w:marTop w:val="0"/>
              <w:marBottom w:val="0"/>
              <w:divBdr>
                <w:top w:val="none" w:sz="0" w:space="0" w:color="auto"/>
                <w:left w:val="none" w:sz="0" w:space="0" w:color="auto"/>
                <w:bottom w:val="none" w:sz="0" w:space="0" w:color="auto"/>
                <w:right w:val="none" w:sz="0" w:space="0" w:color="auto"/>
              </w:divBdr>
            </w:div>
            <w:div w:id="957638212">
              <w:marLeft w:val="0"/>
              <w:marRight w:val="0"/>
              <w:marTop w:val="0"/>
              <w:marBottom w:val="0"/>
              <w:divBdr>
                <w:top w:val="none" w:sz="0" w:space="0" w:color="auto"/>
                <w:left w:val="none" w:sz="0" w:space="0" w:color="auto"/>
                <w:bottom w:val="none" w:sz="0" w:space="0" w:color="auto"/>
                <w:right w:val="none" w:sz="0" w:space="0" w:color="auto"/>
              </w:divBdr>
              <w:divsChild>
                <w:div w:id="782385938">
                  <w:marLeft w:val="0"/>
                  <w:marRight w:val="0"/>
                  <w:marTop w:val="0"/>
                  <w:marBottom w:val="0"/>
                  <w:divBdr>
                    <w:top w:val="none" w:sz="0" w:space="0" w:color="auto"/>
                    <w:left w:val="none" w:sz="0" w:space="0" w:color="auto"/>
                    <w:bottom w:val="none" w:sz="0" w:space="0" w:color="auto"/>
                    <w:right w:val="none" w:sz="0" w:space="0" w:color="auto"/>
                  </w:divBdr>
                </w:div>
                <w:div w:id="524438465">
                  <w:marLeft w:val="0"/>
                  <w:marRight w:val="0"/>
                  <w:marTop w:val="0"/>
                  <w:marBottom w:val="0"/>
                  <w:divBdr>
                    <w:top w:val="none" w:sz="0" w:space="0" w:color="auto"/>
                    <w:left w:val="none" w:sz="0" w:space="0" w:color="auto"/>
                    <w:bottom w:val="none" w:sz="0" w:space="0" w:color="auto"/>
                    <w:right w:val="none" w:sz="0" w:space="0" w:color="auto"/>
                  </w:divBdr>
                </w:div>
              </w:divsChild>
            </w:div>
            <w:div w:id="220556491">
              <w:marLeft w:val="0"/>
              <w:marRight w:val="0"/>
              <w:marTop w:val="0"/>
              <w:marBottom w:val="0"/>
              <w:divBdr>
                <w:top w:val="none" w:sz="0" w:space="0" w:color="auto"/>
                <w:left w:val="none" w:sz="0" w:space="0" w:color="auto"/>
                <w:bottom w:val="none" w:sz="0" w:space="0" w:color="auto"/>
                <w:right w:val="none" w:sz="0" w:space="0" w:color="auto"/>
              </w:divBdr>
              <w:divsChild>
                <w:div w:id="1450858384">
                  <w:marLeft w:val="0"/>
                  <w:marRight w:val="0"/>
                  <w:marTop w:val="0"/>
                  <w:marBottom w:val="0"/>
                  <w:divBdr>
                    <w:top w:val="none" w:sz="0" w:space="0" w:color="auto"/>
                    <w:left w:val="none" w:sz="0" w:space="0" w:color="auto"/>
                    <w:bottom w:val="none" w:sz="0" w:space="0" w:color="auto"/>
                    <w:right w:val="none" w:sz="0" w:space="0" w:color="auto"/>
                  </w:divBdr>
                </w:div>
                <w:div w:id="1430852466">
                  <w:marLeft w:val="0"/>
                  <w:marRight w:val="0"/>
                  <w:marTop w:val="0"/>
                  <w:marBottom w:val="0"/>
                  <w:divBdr>
                    <w:top w:val="none" w:sz="0" w:space="0" w:color="auto"/>
                    <w:left w:val="none" w:sz="0" w:space="0" w:color="auto"/>
                    <w:bottom w:val="none" w:sz="0" w:space="0" w:color="auto"/>
                    <w:right w:val="none" w:sz="0" w:space="0" w:color="auto"/>
                  </w:divBdr>
                </w:div>
              </w:divsChild>
            </w:div>
            <w:div w:id="1317223760">
              <w:marLeft w:val="0"/>
              <w:marRight w:val="0"/>
              <w:marTop w:val="0"/>
              <w:marBottom w:val="0"/>
              <w:divBdr>
                <w:top w:val="none" w:sz="0" w:space="0" w:color="auto"/>
                <w:left w:val="none" w:sz="0" w:space="0" w:color="auto"/>
                <w:bottom w:val="none" w:sz="0" w:space="0" w:color="auto"/>
                <w:right w:val="none" w:sz="0" w:space="0" w:color="auto"/>
              </w:divBdr>
              <w:divsChild>
                <w:div w:id="1502895867">
                  <w:marLeft w:val="0"/>
                  <w:marRight w:val="0"/>
                  <w:marTop w:val="0"/>
                  <w:marBottom w:val="0"/>
                  <w:divBdr>
                    <w:top w:val="none" w:sz="0" w:space="0" w:color="auto"/>
                    <w:left w:val="none" w:sz="0" w:space="0" w:color="auto"/>
                    <w:bottom w:val="none" w:sz="0" w:space="0" w:color="auto"/>
                    <w:right w:val="none" w:sz="0" w:space="0" w:color="auto"/>
                  </w:divBdr>
                </w:div>
                <w:div w:id="1533766142">
                  <w:marLeft w:val="0"/>
                  <w:marRight w:val="0"/>
                  <w:marTop w:val="0"/>
                  <w:marBottom w:val="0"/>
                  <w:divBdr>
                    <w:top w:val="none" w:sz="0" w:space="0" w:color="auto"/>
                    <w:left w:val="none" w:sz="0" w:space="0" w:color="auto"/>
                    <w:bottom w:val="none" w:sz="0" w:space="0" w:color="auto"/>
                    <w:right w:val="none" w:sz="0" w:space="0" w:color="auto"/>
                  </w:divBdr>
                </w:div>
              </w:divsChild>
            </w:div>
            <w:div w:id="66923774">
              <w:marLeft w:val="0"/>
              <w:marRight w:val="0"/>
              <w:marTop w:val="0"/>
              <w:marBottom w:val="0"/>
              <w:divBdr>
                <w:top w:val="none" w:sz="0" w:space="0" w:color="auto"/>
                <w:left w:val="none" w:sz="0" w:space="0" w:color="auto"/>
                <w:bottom w:val="none" w:sz="0" w:space="0" w:color="auto"/>
                <w:right w:val="none" w:sz="0" w:space="0" w:color="auto"/>
              </w:divBdr>
              <w:divsChild>
                <w:div w:id="886375188">
                  <w:marLeft w:val="0"/>
                  <w:marRight w:val="0"/>
                  <w:marTop w:val="0"/>
                  <w:marBottom w:val="0"/>
                  <w:divBdr>
                    <w:top w:val="none" w:sz="0" w:space="0" w:color="auto"/>
                    <w:left w:val="none" w:sz="0" w:space="0" w:color="auto"/>
                    <w:bottom w:val="none" w:sz="0" w:space="0" w:color="auto"/>
                    <w:right w:val="none" w:sz="0" w:space="0" w:color="auto"/>
                  </w:divBdr>
                </w:div>
                <w:div w:id="7683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7862">
      <w:bodyDiv w:val="1"/>
      <w:marLeft w:val="0"/>
      <w:marRight w:val="0"/>
      <w:marTop w:val="0"/>
      <w:marBottom w:val="0"/>
      <w:divBdr>
        <w:top w:val="none" w:sz="0" w:space="0" w:color="auto"/>
        <w:left w:val="none" w:sz="0" w:space="0" w:color="auto"/>
        <w:bottom w:val="none" w:sz="0" w:space="0" w:color="auto"/>
        <w:right w:val="none" w:sz="0" w:space="0" w:color="auto"/>
      </w:divBdr>
    </w:div>
    <w:div w:id="1454010146">
      <w:bodyDiv w:val="1"/>
      <w:marLeft w:val="0"/>
      <w:marRight w:val="0"/>
      <w:marTop w:val="0"/>
      <w:marBottom w:val="0"/>
      <w:divBdr>
        <w:top w:val="none" w:sz="0" w:space="0" w:color="auto"/>
        <w:left w:val="none" w:sz="0" w:space="0" w:color="auto"/>
        <w:bottom w:val="none" w:sz="0" w:space="0" w:color="auto"/>
        <w:right w:val="none" w:sz="0" w:space="0" w:color="auto"/>
      </w:divBdr>
      <w:divsChild>
        <w:div w:id="511457554">
          <w:marLeft w:val="0"/>
          <w:marRight w:val="0"/>
          <w:marTop w:val="0"/>
          <w:marBottom w:val="192"/>
          <w:divBdr>
            <w:top w:val="none" w:sz="0" w:space="0" w:color="auto"/>
            <w:left w:val="none" w:sz="0" w:space="0" w:color="auto"/>
            <w:bottom w:val="none" w:sz="0" w:space="0" w:color="auto"/>
            <w:right w:val="none" w:sz="0" w:space="0" w:color="auto"/>
          </w:divBdr>
        </w:div>
        <w:div w:id="151718483">
          <w:marLeft w:val="624"/>
          <w:marRight w:val="0"/>
          <w:marTop w:val="0"/>
          <w:marBottom w:val="0"/>
          <w:divBdr>
            <w:top w:val="none" w:sz="0" w:space="0" w:color="auto"/>
            <w:left w:val="none" w:sz="0" w:space="0" w:color="auto"/>
            <w:bottom w:val="none" w:sz="0" w:space="0" w:color="auto"/>
            <w:right w:val="none" w:sz="0" w:space="0" w:color="auto"/>
          </w:divBdr>
        </w:div>
        <w:div w:id="646544693">
          <w:marLeft w:val="624"/>
          <w:marRight w:val="0"/>
          <w:marTop w:val="0"/>
          <w:marBottom w:val="0"/>
          <w:divBdr>
            <w:top w:val="none" w:sz="0" w:space="0" w:color="auto"/>
            <w:left w:val="none" w:sz="0" w:space="0" w:color="auto"/>
            <w:bottom w:val="none" w:sz="0" w:space="0" w:color="auto"/>
            <w:right w:val="none" w:sz="0" w:space="0" w:color="auto"/>
          </w:divBdr>
        </w:div>
        <w:div w:id="354422373">
          <w:marLeft w:val="624"/>
          <w:marRight w:val="0"/>
          <w:marTop w:val="0"/>
          <w:marBottom w:val="0"/>
          <w:divBdr>
            <w:top w:val="none" w:sz="0" w:space="0" w:color="auto"/>
            <w:left w:val="none" w:sz="0" w:space="0" w:color="auto"/>
            <w:bottom w:val="none" w:sz="0" w:space="0" w:color="auto"/>
            <w:right w:val="none" w:sz="0" w:space="0" w:color="auto"/>
          </w:divBdr>
        </w:div>
        <w:div w:id="1149445093">
          <w:marLeft w:val="624"/>
          <w:marRight w:val="0"/>
          <w:marTop w:val="0"/>
          <w:marBottom w:val="0"/>
          <w:divBdr>
            <w:top w:val="none" w:sz="0" w:space="0" w:color="auto"/>
            <w:left w:val="none" w:sz="0" w:space="0" w:color="auto"/>
            <w:bottom w:val="none" w:sz="0" w:space="0" w:color="auto"/>
            <w:right w:val="none" w:sz="0" w:space="0" w:color="auto"/>
          </w:divBdr>
        </w:div>
        <w:div w:id="165020640">
          <w:marLeft w:val="624"/>
          <w:marRight w:val="0"/>
          <w:marTop w:val="0"/>
          <w:marBottom w:val="0"/>
          <w:divBdr>
            <w:top w:val="none" w:sz="0" w:space="0" w:color="auto"/>
            <w:left w:val="none" w:sz="0" w:space="0" w:color="auto"/>
            <w:bottom w:val="none" w:sz="0" w:space="0" w:color="auto"/>
            <w:right w:val="none" w:sz="0" w:space="0" w:color="auto"/>
          </w:divBdr>
        </w:div>
        <w:div w:id="1001154242">
          <w:marLeft w:val="624"/>
          <w:marRight w:val="0"/>
          <w:marTop w:val="0"/>
          <w:marBottom w:val="0"/>
          <w:divBdr>
            <w:top w:val="none" w:sz="0" w:space="0" w:color="auto"/>
            <w:left w:val="none" w:sz="0" w:space="0" w:color="auto"/>
            <w:bottom w:val="none" w:sz="0" w:space="0" w:color="auto"/>
            <w:right w:val="none" w:sz="0" w:space="0" w:color="auto"/>
          </w:divBdr>
        </w:div>
        <w:div w:id="1377511151">
          <w:marLeft w:val="624"/>
          <w:marRight w:val="0"/>
          <w:marTop w:val="0"/>
          <w:marBottom w:val="0"/>
          <w:divBdr>
            <w:top w:val="none" w:sz="0" w:space="0" w:color="auto"/>
            <w:left w:val="none" w:sz="0" w:space="0" w:color="auto"/>
            <w:bottom w:val="none" w:sz="0" w:space="0" w:color="auto"/>
            <w:right w:val="none" w:sz="0" w:space="0" w:color="auto"/>
          </w:divBdr>
        </w:div>
        <w:div w:id="682710712">
          <w:marLeft w:val="624"/>
          <w:marRight w:val="0"/>
          <w:marTop w:val="0"/>
          <w:marBottom w:val="0"/>
          <w:divBdr>
            <w:top w:val="none" w:sz="0" w:space="0" w:color="auto"/>
            <w:left w:val="none" w:sz="0" w:space="0" w:color="auto"/>
            <w:bottom w:val="none" w:sz="0" w:space="0" w:color="auto"/>
            <w:right w:val="none" w:sz="0" w:space="0" w:color="auto"/>
          </w:divBdr>
        </w:div>
        <w:div w:id="48919592">
          <w:marLeft w:val="624"/>
          <w:marRight w:val="0"/>
          <w:marTop w:val="0"/>
          <w:marBottom w:val="0"/>
          <w:divBdr>
            <w:top w:val="none" w:sz="0" w:space="0" w:color="auto"/>
            <w:left w:val="none" w:sz="0" w:space="0" w:color="auto"/>
            <w:bottom w:val="none" w:sz="0" w:space="0" w:color="auto"/>
            <w:right w:val="none" w:sz="0" w:space="0" w:color="auto"/>
          </w:divBdr>
        </w:div>
        <w:div w:id="1556430878">
          <w:marLeft w:val="624"/>
          <w:marRight w:val="0"/>
          <w:marTop w:val="0"/>
          <w:marBottom w:val="0"/>
          <w:divBdr>
            <w:top w:val="none" w:sz="0" w:space="0" w:color="auto"/>
            <w:left w:val="none" w:sz="0" w:space="0" w:color="auto"/>
            <w:bottom w:val="none" w:sz="0" w:space="0" w:color="auto"/>
            <w:right w:val="none" w:sz="0" w:space="0" w:color="auto"/>
          </w:divBdr>
        </w:div>
      </w:divsChild>
    </w:div>
    <w:div w:id="1468818366">
      <w:bodyDiv w:val="1"/>
      <w:marLeft w:val="0"/>
      <w:marRight w:val="0"/>
      <w:marTop w:val="0"/>
      <w:marBottom w:val="0"/>
      <w:divBdr>
        <w:top w:val="none" w:sz="0" w:space="0" w:color="auto"/>
        <w:left w:val="none" w:sz="0" w:space="0" w:color="auto"/>
        <w:bottom w:val="none" w:sz="0" w:space="0" w:color="auto"/>
        <w:right w:val="none" w:sz="0" w:space="0" w:color="auto"/>
      </w:divBdr>
      <w:divsChild>
        <w:div w:id="428280518">
          <w:marLeft w:val="0"/>
          <w:marRight w:val="0"/>
          <w:marTop w:val="0"/>
          <w:marBottom w:val="0"/>
          <w:divBdr>
            <w:top w:val="none" w:sz="0" w:space="0" w:color="auto"/>
            <w:left w:val="none" w:sz="0" w:space="0" w:color="auto"/>
            <w:bottom w:val="none" w:sz="0" w:space="0" w:color="auto"/>
            <w:right w:val="none" w:sz="0" w:space="0" w:color="auto"/>
          </w:divBdr>
          <w:divsChild>
            <w:div w:id="7409133">
              <w:marLeft w:val="0"/>
              <w:marRight w:val="0"/>
              <w:marTop w:val="0"/>
              <w:marBottom w:val="0"/>
              <w:divBdr>
                <w:top w:val="none" w:sz="0" w:space="0" w:color="auto"/>
                <w:left w:val="none" w:sz="0" w:space="0" w:color="auto"/>
                <w:bottom w:val="none" w:sz="0" w:space="0" w:color="auto"/>
                <w:right w:val="none" w:sz="0" w:space="0" w:color="auto"/>
              </w:divBdr>
            </w:div>
            <w:div w:id="153422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31195">
      <w:bodyDiv w:val="1"/>
      <w:marLeft w:val="0"/>
      <w:marRight w:val="0"/>
      <w:marTop w:val="0"/>
      <w:marBottom w:val="0"/>
      <w:divBdr>
        <w:top w:val="none" w:sz="0" w:space="0" w:color="auto"/>
        <w:left w:val="none" w:sz="0" w:space="0" w:color="auto"/>
        <w:bottom w:val="none" w:sz="0" w:space="0" w:color="auto"/>
        <w:right w:val="none" w:sz="0" w:space="0" w:color="auto"/>
      </w:divBdr>
      <w:divsChild>
        <w:div w:id="1464495704">
          <w:marLeft w:val="0"/>
          <w:marRight w:val="0"/>
          <w:marTop w:val="0"/>
          <w:marBottom w:val="0"/>
          <w:divBdr>
            <w:top w:val="none" w:sz="0" w:space="0" w:color="auto"/>
            <w:left w:val="none" w:sz="0" w:space="0" w:color="auto"/>
            <w:bottom w:val="none" w:sz="0" w:space="0" w:color="auto"/>
            <w:right w:val="none" w:sz="0" w:space="0" w:color="auto"/>
          </w:divBdr>
        </w:div>
      </w:divsChild>
    </w:div>
    <w:div w:id="1476095687">
      <w:bodyDiv w:val="1"/>
      <w:marLeft w:val="0"/>
      <w:marRight w:val="0"/>
      <w:marTop w:val="0"/>
      <w:marBottom w:val="0"/>
      <w:divBdr>
        <w:top w:val="none" w:sz="0" w:space="0" w:color="auto"/>
        <w:left w:val="none" w:sz="0" w:space="0" w:color="auto"/>
        <w:bottom w:val="none" w:sz="0" w:space="0" w:color="auto"/>
        <w:right w:val="none" w:sz="0" w:space="0" w:color="auto"/>
      </w:divBdr>
      <w:divsChild>
        <w:div w:id="2086415515">
          <w:marLeft w:val="0"/>
          <w:marRight w:val="0"/>
          <w:marTop w:val="0"/>
          <w:marBottom w:val="0"/>
          <w:divBdr>
            <w:top w:val="none" w:sz="0" w:space="0" w:color="auto"/>
            <w:left w:val="none" w:sz="0" w:space="0" w:color="auto"/>
            <w:bottom w:val="none" w:sz="0" w:space="0" w:color="auto"/>
            <w:right w:val="none" w:sz="0" w:space="0" w:color="auto"/>
          </w:divBdr>
        </w:div>
      </w:divsChild>
    </w:div>
    <w:div w:id="1537035677">
      <w:bodyDiv w:val="1"/>
      <w:marLeft w:val="0"/>
      <w:marRight w:val="0"/>
      <w:marTop w:val="0"/>
      <w:marBottom w:val="0"/>
      <w:divBdr>
        <w:top w:val="none" w:sz="0" w:space="0" w:color="auto"/>
        <w:left w:val="none" w:sz="0" w:space="0" w:color="auto"/>
        <w:bottom w:val="none" w:sz="0" w:space="0" w:color="auto"/>
        <w:right w:val="none" w:sz="0" w:space="0" w:color="auto"/>
      </w:divBdr>
      <w:divsChild>
        <w:div w:id="1447046712">
          <w:marLeft w:val="0"/>
          <w:marRight w:val="0"/>
          <w:marTop w:val="0"/>
          <w:marBottom w:val="192"/>
          <w:divBdr>
            <w:top w:val="none" w:sz="0" w:space="0" w:color="auto"/>
            <w:left w:val="none" w:sz="0" w:space="0" w:color="auto"/>
            <w:bottom w:val="none" w:sz="0" w:space="0" w:color="auto"/>
            <w:right w:val="none" w:sz="0" w:space="0" w:color="auto"/>
          </w:divBdr>
          <w:divsChild>
            <w:div w:id="1217669660">
              <w:marLeft w:val="624"/>
              <w:marRight w:val="0"/>
              <w:marTop w:val="0"/>
              <w:marBottom w:val="0"/>
              <w:divBdr>
                <w:top w:val="none" w:sz="0" w:space="0" w:color="auto"/>
                <w:left w:val="none" w:sz="0" w:space="0" w:color="auto"/>
                <w:bottom w:val="none" w:sz="0" w:space="0" w:color="auto"/>
                <w:right w:val="none" w:sz="0" w:space="0" w:color="auto"/>
              </w:divBdr>
            </w:div>
            <w:div w:id="2057897977">
              <w:marLeft w:val="624"/>
              <w:marRight w:val="0"/>
              <w:marTop w:val="0"/>
              <w:marBottom w:val="0"/>
              <w:divBdr>
                <w:top w:val="none" w:sz="0" w:space="0" w:color="auto"/>
                <w:left w:val="none" w:sz="0" w:space="0" w:color="auto"/>
                <w:bottom w:val="none" w:sz="0" w:space="0" w:color="auto"/>
                <w:right w:val="none" w:sz="0" w:space="0" w:color="auto"/>
              </w:divBdr>
            </w:div>
          </w:divsChild>
        </w:div>
        <w:div w:id="1339695929">
          <w:marLeft w:val="0"/>
          <w:marRight w:val="0"/>
          <w:marTop w:val="0"/>
          <w:marBottom w:val="192"/>
          <w:divBdr>
            <w:top w:val="none" w:sz="0" w:space="0" w:color="auto"/>
            <w:left w:val="none" w:sz="0" w:space="0" w:color="auto"/>
            <w:bottom w:val="none" w:sz="0" w:space="0" w:color="auto"/>
            <w:right w:val="none" w:sz="0" w:space="0" w:color="auto"/>
          </w:divBdr>
          <w:divsChild>
            <w:div w:id="796988963">
              <w:marLeft w:val="624"/>
              <w:marRight w:val="0"/>
              <w:marTop w:val="0"/>
              <w:marBottom w:val="0"/>
              <w:divBdr>
                <w:top w:val="none" w:sz="0" w:space="0" w:color="auto"/>
                <w:left w:val="none" w:sz="0" w:space="0" w:color="auto"/>
                <w:bottom w:val="none" w:sz="0" w:space="0" w:color="auto"/>
                <w:right w:val="none" w:sz="0" w:space="0" w:color="auto"/>
              </w:divBdr>
            </w:div>
            <w:div w:id="1503931177">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1595674786">
      <w:bodyDiv w:val="1"/>
      <w:marLeft w:val="0"/>
      <w:marRight w:val="0"/>
      <w:marTop w:val="0"/>
      <w:marBottom w:val="0"/>
      <w:divBdr>
        <w:top w:val="none" w:sz="0" w:space="0" w:color="auto"/>
        <w:left w:val="none" w:sz="0" w:space="0" w:color="auto"/>
        <w:bottom w:val="none" w:sz="0" w:space="0" w:color="auto"/>
        <w:right w:val="none" w:sz="0" w:space="0" w:color="auto"/>
      </w:divBdr>
      <w:divsChild>
        <w:div w:id="1486435434">
          <w:marLeft w:val="0"/>
          <w:marRight w:val="0"/>
          <w:marTop w:val="0"/>
          <w:marBottom w:val="0"/>
          <w:divBdr>
            <w:top w:val="none" w:sz="0" w:space="0" w:color="auto"/>
            <w:left w:val="none" w:sz="0" w:space="0" w:color="auto"/>
            <w:bottom w:val="none" w:sz="0" w:space="0" w:color="auto"/>
            <w:right w:val="none" w:sz="0" w:space="0" w:color="auto"/>
          </w:divBdr>
          <w:divsChild>
            <w:div w:id="1152797609">
              <w:marLeft w:val="0"/>
              <w:marRight w:val="0"/>
              <w:marTop w:val="0"/>
              <w:marBottom w:val="0"/>
              <w:divBdr>
                <w:top w:val="none" w:sz="0" w:space="0" w:color="auto"/>
                <w:left w:val="none" w:sz="0" w:space="0" w:color="auto"/>
                <w:bottom w:val="none" w:sz="0" w:space="0" w:color="auto"/>
                <w:right w:val="none" w:sz="0" w:space="0" w:color="auto"/>
              </w:divBdr>
            </w:div>
            <w:div w:id="7536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5001">
      <w:bodyDiv w:val="1"/>
      <w:marLeft w:val="0"/>
      <w:marRight w:val="0"/>
      <w:marTop w:val="0"/>
      <w:marBottom w:val="0"/>
      <w:divBdr>
        <w:top w:val="none" w:sz="0" w:space="0" w:color="auto"/>
        <w:left w:val="none" w:sz="0" w:space="0" w:color="auto"/>
        <w:bottom w:val="none" w:sz="0" w:space="0" w:color="auto"/>
        <w:right w:val="none" w:sz="0" w:space="0" w:color="auto"/>
      </w:divBdr>
      <w:divsChild>
        <w:div w:id="1411658941">
          <w:marLeft w:val="624"/>
          <w:marRight w:val="0"/>
          <w:marTop w:val="0"/>
          <w:marBottom w:val="0"/>
          <w:divBdr>
            <w:top w:val="none" w:sz="0" w:space="0" w:color="auto"/>
            <w:left w:val="none" w:sz="0" w:space="0" w:color="auto"/>
            <w:bottom w:val="none" w:sz="0" w:space="0" w:color="auto"/>
            <w:right w:val="none" w:sz="0" w:space="0" w:color="auto"/>
          </w:divBdr>
        </w:div>
      </w:divsChild>
    </w:div>
    <w:div w:id="1647005541">
      <w:bodyDiv w:val="1"/>
      <w:marLeft w:val="0"/>
      <w:marRight w:val="0"/>
      <w:marTop w:val="0"/>
      <w:marBottom w:val="0"/>
      <w:divBdr>
        <w:top w:val="none" w:sz="0" w:space="0" w:color="auto"/>
        <w:left w:val="none" w:sz="0" w:space="0" w:color="auto"/>
        <w:bottom w:val="none" w:sz="0" w:space="0" w:color="auto"/>
        <w:right w:val="none" w:sz="0" w:space="0" w:color="auto"/>
      </w:divBdr>
      <w:divsChild>
        <w:div w:id="2075666147">
          <w:marLeft w:val="0"/>
          <w:marRight w:val="0"/>
          <w:marTop w:val="0"/>
          <w:marBottom w:val="192"/>
          <w:divBdr>
            <w:top w:val="none" w:sz="0" w:space="0" w:color="auto"/>
            <w:left w:val="none" w:sz="0" w:space="0" w:color="auto"/>
            <w:bottom w:val="none" w:sz="0" w:space="0" w:color="auto"/>
            <w:right w:val="none" w:sz="0" w:space="0" w:color="auto"/>
          </w:divBdr>
        </w:div>
        <w:div w:id="1772119235">
          <w:marLeft w:val="0"/>
          <w:marRight w:val="0"/>
          <w:marTop w:val="0"/>
          <w:marBottom w:val="192"/>
          <w:divBdr>
            <w:top w:val="none" w:sz="0" w:space="0" w:color="auto"/>
            <w:left w:val="none" w:sz="0" w:space="0" w:color="auto"/>
            <w:bottom w:val="none" w:sz="0" w:space="0" w:color="auto"/>
            <w:right w:val="none" w:sz="0" w:space="0" w:color="auto"/>
          </w:divBdr>
        </w:div>
        <w:div w:id="532962313">
          <w:marLeft w:val="0"/>
          <w:marRight w:val="0"/>
          <w:marTop w:val="0"/>
          <w:marBottom w:val="192"/>
          <w:divBdr>
            <w:top w:val="none" w:sz="0" w:space="0" w:color="auto"/>
            <w:left w:val="none" w:sz="0" w:space="0" w:color="auto"/>
            <w:bottom w:val="none" w:sz="0" w:space="0" w:color="auto"/>
            <w:right w:val="none" w:sz="0" w:space="0" w:color="auto"/>
          </w:divBdr>
        </w:div>
      </w:divsChild>
    </w:div>
    <w:div w:id="1674531085">
      <w:bodyDiv w:val="1"/>
      <w:marLeft w:val="0"/>
      <w:marRight w:val="0"/>
      <w:marTop w:val="0"/>
      <w:marBottom w:val="0"/>
      <w:divBdr>
        <w:top w:val="none" w:sz="0" w:space="0" w:color="auto"/>
        <w:left w:val="none" w:sz="0" w:space="0" w:color="auto"/>
        <w:bottom w:val="none" w:sz="0" w:space="0" w:color="auto"/>
        <w:right w:val="none" w:sz="0" w:space="0" w:color="auto"/>
      </w:divBdr>
      <w:divsChild>
        <w:div w:id="240724415">
          <w:marLeft w:val="0"/>
          <w:marRight w:val="0"/>
          <w:marTop w:val="0"/>
          <w:marBottom w:val="192"/>
          <w:divBdr>
            <w:top w:val="none" w:sz="0" w:space="0" w:color="auto"/>
            <w:left w:val="none" w:sz="0" w:space="0" w:color="auto"/>
            <w:bottom w:val="none" w:sz="0" w:space="0" w:color="auto"/>
            <w:right w:val="none" w:sz="0" w:space="0" w:color="auto"/>
          </w:divBdr>
        </w:div>
        <w:div w:id="315570096">
          <w:marLeft w:val="0"/>
          <w:marRight w:val="0"/>
          <w:marTop w:val="0"/>
          <w:marBottom w:val="192"/>
          <w:divBdr>
            <w:top w:val="none" w:sz="0" w:space="0" w:color="auto"/>
            <w:left w:val="none" w:sz="0" w:space="0" w:color="auto"/>
            <w:bottom w:val="none" w:sz="0" w:space="0" w:color="auto"/>
            <w:right w:val="none" w:sz="0" w:space="0" w:color="auto"/>
          </w:divBdr>
        </w:div>
      </w:divsChild>
    </w:div>
    <w:div w:id="1686008871">
      <w:bodyDiv w:val="1"/>
      <w:marLeft w:val="0"/>
      <w:marRight w:val="0"/>
      <w:marTop w:val="0"/>
      <w:marBottom w:val="0"/>
      <w:divBdr>
        <w:top w:val="none" w:sz="0" w:space="0" w:color="auto"/>
        <w:left w:val="none" w:sz="0" w:space="0" w:color="auto"/>
        <w:bottom w:val="none" w:sz="0" w:space="0" w:color="auto"/>
        <w:right w:val="none" w:sz="0" w:space="0" w:color="auto"/>
      </w:divBdr>
    </w:div>
    <w:div w:id="1688405074">
      <w:bodyDiv w:val="1"/>
      <w:marLeft w:val="0"/>
      <w:marRight w:val="0"/>
      <w:marTop w:val="0"/>
      <w:marBottom w:val="0"/>
      <w:divBdr>
        <w:top w:val="none" w:sz="0" w:space="0" w:color="auto"/>
        <w:left w:val="none" w:sz="0" w:space="0" w:color="auto"/>
        <w:bottom w:val="none" w:sz="0" w:space="0" w:color="auto"/>
        <w:right w:val="none" w:sz="0" w:space="0" w:color="auto"/>
      </w:divBdr>
    </w:div>
    <w:div w:id="1690522738">
      <w:bodyDiv w:val="1"/>
      <w:marLeft w:val="0"/>
      <w:marRight w:val="0"/>
      <w:marTop w:val="0"/>
      <w:marBottom w:val="0"/>
      <w:divBdr>
        <w:top w:val="none" w:sz="0" w:space="0" w:color="auto"/>
        <w:left w:val="none" w:sz="0" w:space="0" w:color="auto"/>
        <w:bottom w:val="none" w:sz="0" w:space="0" w:color="auto"/>
        <w:right w:val="none" w:sz="0" w:space="0" w:color="auto"/>
      </w:divBdr>
    </w:div>
    <w:div w:id="1746608139">
      <w:bodyDiv w:val="1"/>
      <w:marLeft w:val="0"/>
      <w:marRight w:val="0"/>
      <w:marTop w:val="0"/>
      <w:marBottom w:val="0"/>
      <w:divBdr>
        <w:top w:val="none" w:sz="0" w:space="0" w:color="auto"/>
        <w:left w:val="none" w:sz="0" w:space="0" w:color="auto"/>
        <w:bottom w:val="none" w:sz="0" w:space="0" w:color="auto"/>
        <w:right w:val="none" w:sz="0" w:space="0" w:color="auto"/>
      </w:divBdr>
    </w:div>
    <w:div w:id="1773357325">
      <w:bodyDiv w:val="1"/>
      <w:marLeft w:val="0"/>
      <w:marRight w:val="0"/>
      <w:marTop w:val="0"/>
      <w:marBottom w:val="0"/>
      <w:divBdr>
        <w:top w:val="none" w:sz="0" w:space="0" w:color="auto"/>
        <w:left w:val="none" w:sz="0" w:space="0" w:color="auto"/>
        <w:bottom w:val="none" w:sz="0" w:space="0" w:color="auto"/>
        <w:right w:val="none" w:sz="0" w:space="0" w:color="auto"/>
      </w:divBdr>
    </w:div>
    <w:div w:id="1787461112">
      <w:bodyDiv w:val="1"/>
      <w:marLeft w:val="0"/>
      <w:marRight w:val="0"/>
      <w:marTop w:val="0"/>
      <w:marBottom w:val="0"/>
      <w:divBdr>
        <w:top w:val="none" w:sz="0" w:space="0" w:color="auto"/>
        <w:left w:val="none" w:sz="0" w:space="0" w:color="auto"/>
        <w:bottom w:val="none" w:sz="0" w:space="0" w:color="auto"/>
        <w:right w:val="none" w:sz="0" w:space="0" w:color="auto"/>
      </w:divBdr>
    </w:div>
    <w:div w:id="1801998406">
      <w:bodyDiv w:val="1"/>
      <w:marLeft w:val="0"/>
      <w:marRight w:val="0"/>
      <w:marTop w:val="0"/>
      <w:marBottom w:val="0"/>
      <w:divBdr>
        <w:top w:val="none" w:sz="0" w:space="0" w:color="auto"/>
        <w:left w:val="none" w:sz="0" w:space="0" w:color="auto"/>
        <w:bottom w:val="none" w:sz="0" w:space="0" w:color="auto"/>
        <w:right w:val="none" w:sz="0" w:space="0" w:color="auto"/>
      </w:divBdr>
      <w:divsChild>
        <w:div w:id="111558127">
          <w:marLeft w:val="0"/>
          <w:marRight w:val="0"/>
          <w:marTop w:val="0"/>
          <w:marBottom w:val="0"/>
          <w:divBdr>
            <w:top w:val="none" w:sz="0" w:space="0" w:color="auto"/>
            <w:left w:val="none" w:sz="0" w:space="0" w:color="auto"/>
            <w:bottom w:val="none" w:sz="0" w:space="0" w:color="auto"/>
            <w:right w:val="none" w:sz="0" w:space="0" w:color="auto"/>
          </w:divBdr>
          <w:divsChild>
            <w:div w:id="2147114952">
              <w:marLeft w:val="0"/>
              <w:marRight w:val="0"/>
              <w:marTop w:val="0"/>
              <w:marBottom w:val="0"/>
              <w:divBdr>
                <w:top w:val="none" w:sz="0" w:space="0" w:color="auto"/>
                <w:left w:val="none" w:sz="0" w:space="0" w:color="auto"/>
                <w:bottom w:val="none" w:sz="0" w:space="0" w:color="auto"/>
                <w:right w:val="none" w:sz="0" w:space="0" w:color="auto"/>
              </w:divBdr>
            </w:div>
            <w:div w:id="366954334">
              <w:marLeft w:val="0"/>
              <w:marRight w:val="0"/>
              <w:marTop w:val="0"/>
              <w:marBottom w:val="0"/>
              <w:divBdr>
                <w:top w:val="none" w:sz="0" w:space="0" w:color="auto"/>
                <w:left w:val="none" w:sz="0" w:space="0" w:color="auto"/>
                <w:bottom w:val="none" w:sz="0" w:space="0" w:color="auto"/>
                <w:right w:val="none" w:sz="0" w:space="0" w:color="auto"/>
              </w:divBdr>
            </w:div>
          </w:divsChild>
        </w:div>
        <w:div w:id="1703750789">
          <w:marLeft w:val="0"/>
          <w:marRight w:val="0"/>
          <w:marTop w:val="0"/>
          <w:marBottom w:val="0"/>
          <w:divBdr>
            <w:top w:val="none" w:sz="0" w:space="0" w:color="auto"/>
            <w:left w:val="none" w:sz="0" w:space="0" w:color="auto"/>
            <w:bottom w:val="none" w:sz="0" w:space="0" w:color="auto"/>
            <w:right w:val="none" w:sz="0" w:space="0" w:color="auto"/>
          </w:divBdr>
          <w:divsChild>
            <w:div w:id="446435750">
              <w:marLeft w:val="0"/>
              <w:marRight w:val="0"/>
              <w:marTop w:val="0"/>
              <w:marBottom w:val="0"/>
              <w:divBdr>
                <w:top w:val="none" w:sz="0" w:space="0" w:color="auto"/>
                <w:left w:val="none" w:sz="0" w:space="0" w:color="auto"/>
                <w:bottom w:val="none" w:sz="0" w:space="0" w:color="auto"/>
                <w:right w:val="none" w:sz="0" w:space="0" w:color="auto"/>
              </w:divBdr>
            </w:div>
            <w:div w:id="345906094">
              <w:marLeft w:val="0"/>
              <w:marRight w:val="0"/>
              <w:marTop w:val="0"/>
              <w:marBottom w:val="0"/>
              <w:divBdr>
                <w:top w:val="none" w:sz="0" w:space="0" w:color="auto"/>
                <w:left w:val="none" w:sz="0" w:space="0" w:color="auto"/>
                <w:bottom w:val="none" w:sz="0" w:space="0" w:color="auto"/>
                <w:right w:val="none" w:sz="0" w:space="0" w:color="auto"/>
              </w:divBdr>
            </w:div>
          </w:divsChild>
        </w:div>
        <w:div w:id="838614794">
          <w:marLeft w:val="0"/>
          <w:marRight w:val="0"/>
          <w:marTop w:val="0"/>
          <w:marBottom w:val="0"/>
          <w:divBdr>
            <w:top w:val="none" w:sz="0" w:space="0" w:color="auto"/>
            <w:left w:val="none" w:sz="0" w:space="0" w:color="auto"/>
            <w:bottom w:val="none" w:sz="0" w:space="0" w:color="auto"/>
            <w:right w:val="none" w:sz="0" w:space="0" w:color="auto"/>
          </w:divBdr>
          <w:divsChild>
            <w:div w:id="288827187">
              <w:marLeft w:val="0"/>
              <w:marRight w:val="0"/>
              <w:marTop w:val="0"/>
              <w:marBottom w:val="0"/>
              <w:divBdr>
                <w:top w:val="none" w:sz="0" w:space="0" w:color="auto"/>
                <w:left w:val="none" w:sz="0" w:space="0" w:color="auto"/>
                <w:bottom w:val="none" w:sz="0" w:space="0" w:color="auto"/>
                <w:right w:val="none" w:sz="0" w:space="0" w:color="auto"/>
              </w:divBdr>
            </w:div>
            <w:div w:id="1580091165">
              <w:marLeft w:val="0"/>
              <w:marRight w:val="0"/>
              <w:marTop w:val="0"/>
              <w:marBottom w:val="0"/>
              <w:divBdr>
                <w:top w:val="none" w:sz="0" w:space="0" w:color="auto"/>
                <w:left w:val="none" w:sz="0" w:space="0" w:color="auto"/>
                <w:bottom w:val="none" w:sz="0" w:space="0" w:color="auto"/>
                <w:right w:val="none" w:sz="0" w:space="0" w:color="auto"/>
              </w:divBdr>
            </w:div>
          </w:divsChild>
        </w:div>
        <w:div w:id="551422496">
          <w:marLeft w:val="0"/>
          <w:marRight w:val="0"/>
          <w:marTop w:val="0"/>
          <w:marBottom w:val="0"/>
          <w:divBdr>
            <w:top w:val="none" w:sz="0" w:space="0" w:color="auto"/>
            <w:left w:val="none" w:sz="0" w:space="0" w:color="auto"/>
            <w:bottom w:val="none" w:sz="0" w:space="0" w:color="auto"/>
            <w:right w:val="none" w:sz="0" w:space="0" w:color="auto"/>
          </w:divBdr>
          <w:divsChild>
            <w:div w:id="1979260571">
              <w:marLeft w:val="0"/>
              <w:marRight w:val="0"/>
              <w:marTop w:val="0"/>
              <w:marBottom w:val="0"/>
              <w:divBdr>
                <w:top w:val="none" w:sz="0" w:space="0" w:color="auto"/>
                <w:left w:val="none" w:sz="0" w:space="0" w:color="auto"/>
                <w:bottom w:val="none" w:sz="0" w:space="0" w:color="auto"/>
                <w:right w:val="none" w:sz="0" w:space="0" w:color="auto"/>
              </w:divBdr>
            </w:div>
            <w:div w:id="1139803277">
              <w:marLeft w:val="0"/>
              <w:marRight w:val="0"/>
              <w:marTop w:val="0"/>
              <w:marBottom w:val="0"/>
              <w:divBdr>
                <w:top w:val="none" w:sz="0" w:space="0" w:color="auto"/>
                <w:left w:val="none" w:sz="0" w:space="0" w:color="auto"/>
                <w:bottom w:val="none" w:sz="0" w:space="0" w:color="auto"/>
                <w:right w:val="none" w:sz="0" w:space="0" w:color="auto"/>
              </w:divBdr>
            </w:div>
          </w:divsChild>
        </w:div>
        <w:div w:id="1173567751">
          <w:marLeft w:val="0"/>
          <w:marRight w:val="0"/>
          <w:marTop w:val="0"/>
          <w:marBottom w:val="0"/>
          <w:divBdr>
            <w:top w:val="none" w:sz="0" w:space="0" w:color="auto"/>
            <w:left w:val="none" w:sz="0" w:space="0" w:color="auto"/>
            <w:bottom w:val="none" w:sz="0" w:space="0" w:color="auto"/>
            <w:right w:val="none" w:sz="0" w:space="0" w:color="auto"/>
          </w:divBdr>
          <w:divsChild>
            <w:div w:id="2112387545">
              <w:marLeft w:val="0"/>
              <w:marRight w:val="0"/>
              <w:marTop w:val="0"/>
              <w:marBottom w:val="0"/>
              <w:divBdr>
                <w:top w:val="none" w:sz="0" w:space="0" w:color="auto"/>
                <w:left w:val="none" w:sz="0" w:space="0" w:color="auto"/>
                <w:bottom w:val="none" w:sz="0" w:space="0" w:color="auto"/>
                <w:right w:val="none" w:sz="0" w:space="0" w:color="auto"/>
              </w:divBdr>
            </w:div>
            <w:div w:id="3208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7468">
      <w:bodyDiv w:val="1"/>
      <w:marLeft w:val="0"/>
      <w:marRight w:val="0"/>
      <w:marTop w:val="0"/>
      <w:marBottom w:val="0"/>
      <w:divBdr>
        <w:top w:val="none" w:sz="0" w:space="0" w:color="auto"/>
        <w:left w:val="none" w:sz="0" w:space="0" w:color="auto"/>
        <w:bottom w:val="none" w:sz="0" w:space="0" w:color="auto"/>
        <w:right w:val="none" w:sz="0" w:space="0" w:color="auto"/>
      </w:divBdr>
      <w:divsChild>
        <w:div w:id="1493107358">
          <w:marLeft w:val="0"/>
          <w:marRight w:val="0"/>
          <w:marTop w:val="0"/>
          <w:marBottom w:val="0"/>
          <w:divBdr>
            <w:top w:val="none" w:sz="0" w:space="0" w:color="auto"/>
            <w:left w:val="none" w:sz="0" w:space="0" w:color="auto"/>
            <w:bottom w:val="none" w:sz="0" w:space="0" w:color="auto"/>
            <w:right w:val="none" w:sz="0" w:space="0" w:color="auto"/>
          </w:divBdr>
        </w:div>
      </w:divsChild>
    </w:div>
    <w:div w:id="1847132291">
      <w:bodyDiv w:val="1"/>
      <w:marLeft w:val="0"/>
      <w:marRight w:val="0"/>
      <w:marTop w:val="0"/>
      <w:marBottom w:val="0"/>
      <w:divBdr>
        <w:top w:val="none" w:sz="0" w:space="0" w:color="auto"/>
        <w:left w:val="none" w:sz="0" w:space="0" w:color="auto"/>
        <w:bottom w:val="none" w:sz="0" w:space="0" w:color="auto"/>
        <w:right w:val="none" w:sz="0" w:space="0" w:color="auto"/>
      </w:divBdr>
      <w:divsChild>
        <w:div w:id="1770933573">
          <w:marLeft w:val="0"/>
          <w:marRight w:val="0"/>
          <w:marTop w:val="0"/>
          <w:marBottom w:val="0"/>
          <w:divBdr>
            <w:top w:val="none" w:sz="0" w:space="0" w:color="auto"/>
            <w:left w:val="none" w:sz="0" w:space="0" w:color="auto"/>
            <w:bottom w:val="none" w:sz="0" w:space="0" w:color="auto"/>
            <w:right w:val="none" w:sz="0" w:space="0" w:color="auto"/>
          </w:divBdr>
        </w:div>
      </w:divsChild>
    </w:div>
    <w:div w:id="1866408321">
      <w:bodyDiv w:val="1"/>
      <w:marLeft w:val="0"/>
      <w:marRight w:val="0"/>
      <w:marTop w:val="0"/>
      <w:marBottom w:val="0"/>
      <w:divBdr>
        <w:top w:val="none" w:sz="0" w:space="0" w:color="auto"/>
        <w:left w:val="none" w:sz="0" w:space="0" w:color="auto"/>
        <w:bottom w:val="none" w:sz="0" w:space="0" w:color="auto"/>
        <w:right w:val="none" w:sz="0" w:space="0" w:color="auto"/>
      </w:divBdr>
    </w:div>
    <w:div w:id="1875342082">
      <w:bodyDiv w:val="1"/>
      <w:marLeft w:val="0"/>
      <w:marRight w:val="0"/>
      <w:marTop w:val="0"/>
      <w:marBottom w:val="0"/>
      <w:divBdr>
        <w:top w:val="none" w:sz="0" w:space="0" w:color="auto"/>
        <w:left w:val="none" w:sz="0" w:space="0" w:color="auto"/>
        <w:bottom w:val="none" w:sz="0" w:space="0" w:color="auto"/>
        <w:right w:val="none" w:sz="0" w:space="0" w:color="auto"/>
      </w:divBdr>
      <w:divsChild>
        <w:div w:id="1320882014">
          <w:marLeft w:val="0"/>
          <w:marRight w:val="0"/>
          <w:marTop w:val="0"/>
          <w:marBottom w:val="0"/>
          <w:divBdr>
            <w:top w:val="none" w:sz="0" w:space="0" w:color="auto"/>
            <w:left w:val="none" w:sz="0" w:space="0" w:color="auto"/>
            <w:bottom w:val="none" w:sz="0" w:space="0" w:color="auto"/>
            <w:right w:val="none" w:sz="0" w:space="0" w:color="auto"/>
          </w:divBdr>
          <w:divsChild>
            <w:div w:id="1826892168">
              <w:marLeft w:val="0"/>
              <w:marRight w:val="0"/>
              <w:marTop w:val="0"/>
              <w:marBottom w:val="0"/>
              <w:divBdr>
                <w:top w:val="none" w:sz="0" w:space="0" w:color="auto"/>
                <w:left w:val="none" w:sz="0" w:space="0" w:color="auto"/>
                <w:bottom w:val="none" w:sz="0" w:space="0" w:color="auto"/>
                <w:right w:val="none" w:sz="0" w:space="0" w:color="auto"/>
              </w:divBdr>
            </w:div>
            <w:div w:id="1215197270">
              <w:marLeft w:val="0"/>
              <w:marRight w:val="0"/>
              <w:marTop w:val="0"/>
              <w:marBottom w:val="0"/>
              <w:divBdr>
                <w:top w:val="none" w:sz="0" w:space="0" w:color="auto"/>
                <w:left w:val="none" w:sz="0" w:space="0" w:color="auto"/>
                <w:bottom w:val="none" w:sz="0" w:space="0" w:color="auto"/>
                <w:right w:val="none" w:sz="0" w:space="0" w:color="auto"/>
              </w:divBdr>
            </w:div>
          </w:divsChild>
        </w:div>
        <w:div w:id="609632630">
          <w:marLeft w:val="0"/>
          <w:marRight w:val="0"/>
          <w:marTop w:val="0"/>
          <w:marBottom w:val="0"/>
          <w:divBdr>
            <w:top w:val="none" w:sz="0" w:space="0" w:color="auto"/>
            <w:left w:val="none" w:sz="0" w:space="0" w:color="auto"/>
            <w:bottom w:val="none" w:sz="0" w:space="0" w:color="auto"/>
            <w:right w:val="none" w:sz="0" w:space="0" w:color="auto"/>
          </w:divBdr>
          <w:divsChild>
            <w:div w:id="350573140">
              <w:marLeft w:val="0"/>
              <w:marRight w:val="0"/>
              <w:marTop w:val="0"/>
              <w:marBottom w:val="0"/>
              <w:divBdr>
                <w:top w:val="none" w:sz="0" w:space="0" w:color="auto"/>
                <w:left w:val="none" w:sz="0" w:space="0" w:color="auto"/>
                <w:bottom w:val="none" w:sz="0" w:space="0" w:color="auto"/>
                <w:right w:val="none" w:sz="0" w:space="0" w:color="auto"/>
              </w:divBdr>
            </w:div>
            <w:div w:id="1855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2699">
      <w:bodyDiv w:val="1"/>
      <w:marLeft w:val="0"/>
      <w:marRight w:val="0"/>
      <w:marTop w:val="0"/>
      <w:marBottom w:val="0"/>
      <w:divBdr>
        <w:top w:val="none" w:sz="0" w:space="0" w:color="auto"/>
        <w:left w:val="none" w:sz="0" w:space="0" w:color="auto"/>
        <w:bottom w:val="none" w:sz="0" w:space="0" w:color="auto"/>
        <w:right w:val="none" w:sz="0" w:space="0" w:color="auto"/>
      </w:divBdr>
      <w:divsChild>
        <w:div w:id="1842426431">
          <w:marLeft w:val="0"/>
          <w:marRight w:val="0"/>
          <w:marTop w:val="0"/>
          <w:marBottom w:val="192"/>
          <w:divBdr>
            <w:top w:val="none" w:sz="0" w:space="0" w:color="auto"/>
            <w:left w:val="none" w:sz="0" w:space="0" w:color="auto"/>
            <w:bottom w:val="none" w:sz="0" w:space="0" w:color="auto"/>
            <w:right w:val="none" w:sz="0" w:space="0" w:color="auto"/>
          </w:divBdr>
        </w:div>
        <w:div w:id="1108280313">
          <w:marLeft w:val="624"/>
          <w:marRight w:val="0"/>
          <w:marTop w:val="0"/>
          <w:marBottom w:val="0"/>
          <w:divBdr>
            <w:top w:val="none" w:sz="0" w:space="0" w:color="auto"/>
            <w:left w:val="none" w:sz="0" w:space="0" w:color="auto"/>
            <w:bottom w:val="none" w:sz="0" w:space="0" w:color="auto"/>
            <w:right w:val="none" w:sz="0" w:space="0" w:color="auto"/>
          </w:divBdr>
        </w:div>
        <w:div w:id="2005163941">
          <w:marLeft w:val="624"/>
          <w:marRight w:val="0"/>
          <w:marTop w:val="0"/>
          <w:marBottom w:val="0"/>
          <w:divBdr>
            <w:top w:val="none" w:sz="0" w:space="0" w:color="auto"/>
            <w:left w:val="none" w:sz="0" w:space="0" w:color="auto"/>
            <w:bottom w:val="none" w:sz="0" w:space="0" w:color="auto"/>
            <w:right w:val="none" w:sz="0" w:space="0" w:color="auto"/>
          </w:divBdr>
        </w:div>
        <w:div w:id="1708145251">
          <w:marLeft w:val="0"/>
          <w:marRight w:val="0"/>
          <w:marTop w:val="0"/>
          <w:marBottom w:val="192"/>
          <w:divBdr>
            <w:top w:val="none" w:sz="0" w:space="0" w:color="auto"/>
            <w:left w:val="none" w:sz="0" w:space="0" w:color="auto"/>
            <w:bottom w:val="none" w:sz="0" w:space="0" w:color="auto"/>
            <w:right w:val="none" w:sz="0" w:space="0" w:color="auto"/>
          </w:divBdr>
        </w:div>
      </w:divsChild>
    </w:div>
    <w:div w:id="1923680063">
      <w:bodyDiv w:val="1"/>
      <w:marLeft w:val="0"/>
      <w:marRight w:val="0"/>
      <w:marTop w:val="0"/>
      <w:marBottom w:val="0"/>
      <w:divBdr>
        <w:top w:val="none" w:sz="0" w:space="0" w:color="auto"/>
        <w:left w:val="none" w:sz="0" w:space="0" w:color="auto"/>
        <w:bottom w:val="none" w:sz="0" w:space="0" w:color="auto"/>
        <w:right w:val="none" w:sz="0" w:space="0" w:color="auto"/>
      </w:divBdr>
      <w:divsChild>
        <w:div w:id="1228343183">
          <w:marLeft w:val="0"/>
          <w:marRight w:val="0"/>
          <w:marTop w:val="0"/>
          <w:marBottom w:val="192"/>
          <w:divBdr>
            <w:top w:val="none" w:sz="0" w:space="0" w:color="auto"/>
            <w:left w:val="none" w:sz="0" w:space="0" w:color="auto"/>
            <w:bottom w:val="none" w:sz="0" w:space="0" w:color="auto"/>
            <w:right w:val="none" w:sz="0" w:space="0" w:color="auto"/>
          </w:divBdr>
        </w:div>
        <w:div w:id="83504016">
          <w:marLeft w:val="0"/>
          <w:marRight w:val="0"/>
          <w:marTop w:val="0"/>
          <w:marBottom w:val="192"/>
          <w:divBdr>
            <w:top w:val="none" w:sz="0" w:space="0" w:color="auto"/>
            <w:left w:val="none" w:sz="0" w:space="0" w:color="auto"/>
            <w:bottom w:val="none" w:sz="0" w:space="0" w:color="auto"/>
            <w:right w:val="none" w:sz="0" w:space="0" w:color="auto"/>
          </w:divBdr>
        </w:div>
        <w:div w:id="973678794">
          <w:marLeft w:val="0"/>
          <w:marRight w:val="0"/>
          <w:marTop w:val="0"/>
          <w:marBottom w:val="192"/>
          <w:divBdr>
            <w:top w:val="none" w:sz="0" w:space="0" w:color="auto"/>
            <w:left w:val="none" w:sz="0" w:space="0" w:color="auto"/>
            <w:bottom w:val="none" w:sz="0" w:space="0" w:color="auto"/>
            <w:right w:val="none" w:sz="0" w:space="0" w:color="auto"/>
          </w:divBdr>
        </w:div>
      </w:divsChild>
    </w:div>
    <w:div w:id="1926255573">
      <w:bodyDiv w:val="1"/>
      <w:marLeft w:val="0"/>
      <w:marRight w:val="0"/>
      <w:marTop w:val="0"/>
      <w:marBottom w:val="0"/>
      <w:divBdr>
        <w:top w:val="none" w:sz="0" w:space="0" w:color="auto"/>
        <w:left w:val="none" w:sz="0" w:space="0" w:color="auto"/>
        <w:bottom w:val="none" w:sz="0" w:space="0" w:color="auto"/>
        <w:right w:val="none" w:sz="0" w:space="0" w:color="auto"/>
      </w:divBdr>
      <w:divsChild>
        <w:div w:id="322781571">
          <w:marLeft w:val="0"/>
          <w:marRight w:val="0"/>
          <w:marTop w:val="0"/>
          <w:marBottom w:val="192"/>
          <w:divBdr>
            <w:top w:val="none" w:sz="0" w:space="0" w:color="auto"/>
            <w:left w:val="none" w:sz="0" w:space="0" w:color="auto"/>
            <w:bottom w:val="none" w:sz="0" w:space="0" w:color="auto"/>
            <w:right w:val="none" w:sz="0" w:space="0" w:color="auto"/>
          </w:divBdr>
          <w:divsChild>
            <w:div w:id="1763649602">
              <w:marLeft w:val="624"/>
              <w:marRight w:val="0"/>
              <w:marTop w:val="0"/>
              <w:marBottom w:val="0"/>
              <w:divBdr>
                <w:top w:val="none" w:sz="0" w:space="0" w:color="auto"/>
                <w:left w:val="none" w:sz="0" w:space="0" w:color="auto"/>
                <w:bottom w:val="none" w:sz="0" w:space="0" w:color="auto"/>
                <w:right w:val="none" w:sz="0" w:space="0" w:color="auto"/>
              </w:divBdr>
            </w:div>
            <w:div w:id="5181625">
              <w:marLeft w:val="624"/>
              <w:marRight w:val="0"/>
              <w:marTop w:val="0"/>
              <w:marBottom w:val="0"/>
              <w:divBdr>
                <w:top w:val="none" w:sz="0" w:space="0" w:color="auto"/>
                <w:left w:val="none" w:sz="0" w:space="0" w:color="auto"/>
                <w:bottom w:val="none" w:sz="0" w:space="0" w:color="auto"/>
                <w:right w:val="none" w:sz="0" w:space="0" w:color="auto"/>
              </w:divBdr>
            </w:div>
          </w:divsChild>
        </w:div>
        <w:div w:id="523787530">
          <w:marLeft w:val="0"/>
          <w:marRight w:val="0"/>
          <w:marTop w:val="0"/>
          <w:marBottom w:val="192"/>
          <w:divBdr>
            <w:top w:val="none" w:sz="0" w:space="0" w:color="auto"/>
            <w:left w:val="none" w:sz="0" w:space="0" w:color="auto"/>
            <w:bottom w:val="none" w:sz="0" w:space="0" w:color="auto"/>
            <w:right w:val="none" w:sz="0" w:space="0" w:color="auto"/>
          </w:divBdr>
          <w:divsChild>
            <w:div w:id="1489250805">
              <w:marLeft w:val="624"/>
              <w:marRight w:val="0"/>
              <w:marTop w:val="0"/>
              <w:marBottom w:val="0"/>
              <w:divBdr>
                <w:top w:val="none" w:sz="0" w:space="0" w:color="auto"/>
                <w:left w:val="none" w:sz="0" w:space="0" w:color="auto"/>
                <w:bottom w:val="none" w:sz="0" w:space="0" w:color="auto"/>
                <w:right w:val="none" w:sz="0" w:space="0" w:color="auto"/>
              </w:divBdr>
            </w:div>
            <w:div w:id="930704829">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1928229044">
      <w:bodyDiv w:val="1"/>
      <w:marLeft w:val="0"/>
      <w:marRight w:val="0"/>
      <w:marTop w:val="0"/>
      <w:marBottom w:val="0"/>
      <w:divBdr>
        <w:top w:val="none" w:sz="0" w:space="0" w:color="auto"/>
        <w:left w:val="none" w:sz="0" w:space="0" w:color="auto"/>
        <w:bottom w:val="none" w:sz="0" w:space="0" w:color="auto"/>
        <w:right w:val="none" w:sz="0" w:space="0" w:color="auto"/>
      </w:divBdr>
    </w:div>
    <w:div w:id="1978295625">
      <w:bodyDiv w:val="1"/>
      <w:marLeft w:val="0"/>
      <w:marRight w:val="0"/>
      <w:marTop w:val="0"/>
      <w:marBottom w:val="0"/>
      <w:divBdr>
        <w:top w:val="none" w:sz="0" w:space="0" w:color="auto"/>
        <w:left w:val="none" w:sz="0" w:space="0" w:color="auto"/>
        <w:bottom w:val="none" w:sz="0" w:space="0" w:color="auto"/>
        <w:right w:val="none" w:sz="0" w:space="0" w:color="auto"/>
      </w:divBdr>
    </w:div>
    <w:div w:id="1985742771">
      <w:bodyDiv w:val="1"/>
      <w:marLeft w:val="0"/>
      <w:marRight w:val="0"/>
      <w:marTop w:val="0"/>
      <w:marBottom w:val="0"/>
      <w:divBdr>
        <w:top w:val="none" w:sz="0" w:space="0" w:color="auto"/>
        <w:left w:val="none" w:sz="0" w:space="0" w:color="auto"/>
        <w:bottom w:val="none" w:sz="0" w:space="0" w:color="auto"/>
        <w:right w:val="none" w:sz="0" w:space="0" w:color="auto"/>
      </w:divBdr>
    </w:div>
    <w:div w:id="1999113127">
      <w:bodyDiv w:val="1"/>
      <w:marLeft w:val="0"/>
      <w:marRight w:val="0"/>
      <w:marTop w:val="0"/>
      <w:marBottom w:val="0"/>
      <w:divBdr>
        <w:top w:val="none" w:sz="0" w:space="0" w:color="auto"/>
        <w:left w:val="none" w:sz="0" w:space="0" w:color="auto"/>
        <w:bottom w:val="none" w:sz="0" w:space="0" w:color="auto"/>
        <w:right w:val="none" w:sz="0" w:space="0" w:color="auto"/>
      </w:divBdr>
      <w:divsChild>
        <w:div w:id="1681934457">
          <w:marLeft w:val="624"/>
          <w:marRight w:val="0"/>
          <w:marTop w:val="0"/>
          <w:marBottom w:val="0"/>
          <w:divBdr>
            <w:top w:val="none" w:sz="0" w:space="0" w:color="auto"/>
            <w:left w:val="none" w:sz="0" w:space="0" w:color="auto"/>
            <w:bottom w:val="none" w:sz="0" w:space="0" w:color="auto"/>
            <w:right w:val="none" w:sz="0" w:space="0" w:color="auto"/>
          </w:divBdr>
        </w:div>
      </w:divsChild>
    </w:div>
    <w:div w:id="2003194799">
      <w:bodyDiv w:val="1"/>
      <w:marLeft w:val="0"/>
      <w:marRight w:val="0"/>
      <w:marTop w:val="0"/>
      <w:marBottom w:val="0"/>
      <w:divBdr>
        <w:top w:val="none" w:sz="0" w:space="0" w:color="auto"/>
        <w:left w:val="none" w:sz="0" w:space="0" w:color="auto"/>
        <w:bottom w:val="none" w:sz="0" w:space="0" w:color="auto"/>
        <w:right w:val="none" w:sz="0" w:space="0" w:color="auto"/>
      </w:divBdr>
    </w:div>
    <w:div w:id="2062820923">
      <w:bodyDiv w:val="1"/>
      <w:marLeft w:val="0"/>
      <w:marRight w:val="0"/>
      <w:marTop w:val="0"/>
      <w:marBottom w:val="0"/>
      <w:divBdr>
        <w:top w:val="none" w:sz="0" w:space="0" w:color="auto"/>
        <w:left w:val="none" w:sz="0" w:space="0" w:color="auto"/>
        <w:bottom w:val="none" w:sz="0" w:space="0" w:color="auto"/>
        <w:right w:val="none" w:sz="0" w:space="0" w:color="auto"/>
      </w:divBdr>
    </w:div>
    <w:div w:id="2099403483">
      <w:bodyDiv w:val="1"/>
      <w:marLeft w:val="0"/>
      <w:marRight w:val="0"/>
      <w:marTop w:val="0"/>
      <w:marBottom w:val="0"/>
      <w:divBdr>
        <w:top w:val="none" w:sz="0" w:space="0" w:color="auto"/>
        <w:left w:val="none" w:sz="0" w:space="0" w:color="auto"/>
        <w:bottom w:val="none" w:sz="0" w:space="0" w:color="auto"/>
        <w:right w:val="none" w:sz="0" w:space="0" w:color="auto"/>
      </w:divBdr>
      <w:divsChild>
        <w:div w:id="897015242">
          <w:marLeft w:val="0"/>
          <w:marRight w:val="0"/>
          <w:marTop w:val="0"/>
          <w:marBottom w:val="0"/>
          <w:divBdr>
            <w:top w:val="none" w:sz="0" w:space="0" w:color="auto"/>
            <w:left w:val="none" w:sz="0" w:space="0" w:color="auto"/>
            <w:bottom w:val="none" w:sz="0" w:space="0" w:color="auto"/>
            <w:right w:val="none" w:sz="0" w:space="0" w:color="auto"/>
          </w:divBdr>
        </w:div>
        <w:div w:id="1113746176">
          <w:marLeft w:val="0"/>
          <w:marRight w:val="0"/>
          <w:marTop w:val="0"/>
          <w:marBottom w:val="0"/>
          <w:divBdr>
            <w:top w:val="none" w:sz="0" w:space="0" w:color="auto"/>
            <w:left w:val="none" w:sz="0" w:space="0" w:color="auto"/>
            <w:bottom w:val="none" w:sz="0" w:space="0" w:color="auto"/>
            <w:right w:val="none" w:sz="0" w:space="0" w:color="auto"/>
          </w:divBdr>
        </w:div>
      </w:divsChild>
    </w:div>
    <w:div w:id="2110006837">
      <w:bodyDiv w:val="1"/>
      <w:marLeft w:val="0"/>
      <w:marRight w:val="0"/>
      <w:marTop w:val="0"/>
      <w:marBottom w:val="0"/>
      <w:divBdr>
        <w:top w:val="none" w:sz="0" w:space="0" w:color="auto"/>
        <w:left w:val="none" w:sz="0" w:space="0" w:color="auto"/>
        <w:bottom w:val="none" w:sz="0" w:space="0" w:color="auto"/>
        <w:right w:val="none" w:sz="0" w:space="0" w:color="auto"/>
      </w:divBdr>
      <w:divsChild>
        <w:div w:id="74477427">
          <w:marLeft w:val="0"/>
          <w:marRight w:val="0"/>
          <w:marTop w:val="0"/>
          <w:marBottom w:val="192"/>
          <w:divBdr>
            <w:top w:val="none" w:sz="0" w:space="0" w:color="auto"/>
            <w:left w:val="none" w:sz="0" w:space="0" w:color="auto"/>
            <w:bottom w:val="none" w:sz="0" w:space="0" w:color="auto"/>
            <w:right w:val="none" w:sz="0" w:space="0" w:color="auto"/>
          </w:divBdr>
        </w:div>
        <w:div w:id="934093435">
          <w:marLeft w:val="624"/>
          <w:marRight w:val="0"/>
          <w:marTop w:val="0"/>
          <w:marBottom w:val="0"/>
          <w:divBdr>
            <w:top w:val="none" w:sz="0" w:space="0" w:color="auto"/>
            <w:left w:val="none" w:sz="0" w:space="0" w:color="auto"/>
            <w:bottom w:val="none" w:sz="0" w:space="0" w:color="auto"/>
            <w:right w:val="none" w:sz="0" w:space="0" w:color="auto"/>
          </w:divBdr>
        </w:div>
        <w:div w:id="1215585174">
          <w:marLeft w:val="624"/>
          <w:marRight w:val="0"/>
          <w:marTop w:val="0"/>
          <w:marBottom w:val="0"/>
          <w:divBdr>
            <w:top w:val="none" w:sz="0" w:space="0" w:color="auto"/>
            <w:left w:val="none" w:sz="0" w:space="0" w:color="auto"/>
            <w:bottom w:val="none" w:sz="0" w:space="0" w:color="auto"/>
            <w:right w:val="none" w:sz="0" w:space="0" w:color="auto"/>
          </w:divBdr>
        </w:div>
        <w:div w:id="865286857">
          <w:marLeft w:val="624"/>
          <w:marRight w:val="0"/>
          <w:marTop w:val="0"/>
          <w:marBottom w:val="0"/>
          <w:divBdr>
            <w:top w:val="none" w:sz="0" w:space="0" w:color="auto"/>
            <w:left w:val="none" w:sz="0" w:space="0" w:color="auto"/>
            <w:bottom w:val="none" w:sz="0" w:space="0" w:color="auto"/>
            <w:right w:val="none" w:sz="0" w:space="0" w:color="auto"/>
          </w:divBdr>
        </w:div>
        <w:div w:id="1165558891">
          <w:marLeft w:val="624"/>
          <w:marRight w:val="0"/>
          <w:marTop w:val="0"/>
          <w:marBottom w:val="0"/>
          <w:divBdr>
            <w:top w:val="none" w:sz="0" w:space="0" w:color="auto"/>
            <w:left w:val="none" w:sz="0" w:space="0" w:color="auto"/>
            <w:bottom w:val="none" w:sz="0" w:space="0" w:color="auto"/>
            <w:right w:val="none" w:sz="0" w:space="0" w:color="auto"/>
          </w:divBdr>
        </w:div>
        <w:div w:id="237902846">
          <w:marLeft w:val="624"/>
          <w:marRight w:val="0"/>
          <w:marTop w:val="0"/>
          <w:marBottom w:val="0"/>
          <w:divBdr>
            <w:top w:val="none" w:sz="0" w:space="0" w:color="auto"/>
            <w:left w:val="none" w:sz="0" w:space="0" w:color="auto"/>
            <w:bottom w:val="none" w:sz="0" w:space="0" w:color="auto"/>
            <w:right w:val="none" w:sz="0" w:space="0" w:color="auto"/>
          </w:divBdr>
        </w:div>
      </w:divsChild>
    </w:div>
    <w:div w:id="2144931522">
      <w:bodyDiv w:val="1"/>
      <w:marLeft w:val="0"/>
      <w:marRight w:val="0"/>
      <w:marTop w:val="0"/>
      <w:marBottom w:val="0"/>
      <w:divBdr>
        <w:top w:val="none" w:sz="0" w:space="0" w:color="auto"/>
        <w:left w:val="none" w:sz="0" w:space="0" w:color="auto"/>
        <w:bottom w:val="none" w:sz="0" w:space="0" w:color="auto"/>
        <w:right w:val="none" w:sz="0" w:space="0" w:color="auto"/>
      </w:divBdr>
      <w:divsChild>
        <w:div w:id="131366542">
          <w:marLeft w:val="0"/>
          <w:marRight w:val="0"/>
          <w:marTop w:val="0"/>
          <w:marBottom w:val="192"/>
          <w:divBdr>
            <w:top w:val="none" w:sz="0" w:space="0" w:color="auto"/>
            <w:left w:val="none" w:sz="0" w:space="0" w:color="auto"/>
            <w:bottom w:val="none" w:sz="0" w:space="0" w:color="auto"/>
            <w:right w:val="none" w:sz="0" w:space="0" w:color="auto"/>
          </w:divBdr>
        </w:div>
        <w:div w:id="859471634">
          <w:marLeft w:val="624"/>
          <w:marRight w:val="0"/>
          <w:marTop w:val="0"/>
          <w:marBottom w:val="0"/>
          <w:divBdr>
            <w:top w:val="none" w:sz="0" w:space="0" w:color="auto"/>
            <w:left w:val="none" w:sz="0" w:space="0" w:color="auto"/>
            <w:bottom w:val="none" w:sz="0" w:space="0" w:color="auto"/>
            <w:right w:val="none" w:sz="0" w:space="0" w:color="auto"/>
          </w:divBdr>
        </w:div>
        <w:div w:id="1945384777">
          <w:marLeft w:val="624"/>
          <w:marRight w:val="0"/>
          <w:marTop w:val="0"/>
          <w:marBottom w:val="0"/>
          <w:divBdr>
            <w:top w:val="none" w:sz="0" w:space="0" w:color="auto"/>
            <w:left w:val="none" w:sz="0" w:space="0" w:color="auto"/>
            <w:bottom w:val="none" w:sz="0" w:space="0" w:color="auto"/>
            <w:right w:val="none" w:sz="0" w:space="0" w:color="auto"/>
          </w:divBdr>
        </w:div>
        <w:div w:id="1981156619">
          <w:marLeft w:val="624"/>
          <w:marRight w:val="0"/>
          <w:marTop w:val="0"/>
          <w:marBottom w:val="0"/>
          <w:divBdr>
            <w:top w:val="none" w:sz="0" w:space="0" w:color="auto"/>
            <w:left w:val="none" w:sz="0" w:space="0" w:color="auto"/>
            <w:bottom w:val="none" w:sz="0" w:space="0" w:color="auto"/>
            <w:right w:val="none" w:sz="0" w:space="0" w:color="auto"/>
          </w:divBdr>
        </w:div>
        <w:div w:id="1773277268">
          <w:marLeft w:val="624"/>
          <w:marRight w:val="0"/>
          <w:marTop w:val="0"/>
          <w:marBottom w:val="0"/>
          <w:divBdr>
            <w:top w:val="none" w:sz="0" w:space="0" w:color="auto"/>
            <w:left w:val="none" w:sz="0" w:space="0" w:color="auto"/>
            <w:bottom w:val="none" w:sz="0" w:space="0" w:color="auto"/>
            <w:right w:val="none" w:sz="0" w:space="0" w:color="auto"/>
          </w:divBdr>
        </w:div>
        <w:div w:id="43676722">
          <w:marLeft w:val="624"/>
          <w:marRight w:val="0"/>
          <w:marTop w:val="0"/>
          <w:marBottom w:val="0"/>
          <w:divBdr>
            <w:top w:val="none" w:sz="0" w:space="0" w:color="auto"/>
            <w:left w:val="none" w:sz="0" w:space="0" w:color="auto"/>
            <w:bottom w:val="none" w:sz="0" w:space="0" w:color="auto"/>
            <w:right w:val="none" w:sz="0" w:space="0" w:color="auto"/>
          </w:divBdr>
        </w:div>
        <w:div w:id="1329594877">
          <w:marLeft w:val="624"/>
          <w:marRight w:val="0"/>
          <w:marTop w:val="0"/>
          <w:marBottom w:val="0"/>
          <w:divBdr>
            <w:top w:val="none" w:sz="0" w:space="0" w:color="auto"/>
            <w:left w:val="none" w:sz="0" w:space="0" w:color="auto"/>
            <w:bottom w:val="none" w:sz="0" w:space="0" w:color="auto"/>
            <w:right w:val="none" w:sz="0" w:space="0" w:color="auto"/>
          </w:divBdr>
        </w:div>
        <w:div w:id="1638073662">
          <w:marLeft w:val="624"/>
          <w:marRight w:val="0"/>
          <w:marTop w:val="0"/>
          <w:marBottom w:val="0"/>
          <w:divBdr>
            <w:top w:val="none" w:sz="0" w:space="0" w:color="auto"/>
            <w:left w:val="none" w:sz="0" w:space="0" w:color="auto"/>
            <w:bottom w:val="none" w:sz="0" w:space="0" w:color="auto"/>
            <w:right w:val="none" w:sz="0" w:space="0" w:color="auto"/>
          </w:divBdr>
        </w:div>
        <w:div w:id="508299484">
          <w:marLeft w:val="624"/>
          <w:marRight w:val="0"/>
          <w:marTop w:val="0"/>
          <w:marBottom w:val="0"/>
          <w:divBdr>
            <w:top w:val="none" w:sz="0" w:space="0" w:color="auto"/>
            <w:left w:val="none" w:sz="0" w:space="0" w:color="auto"/>
            <w:bottom w:val="none" w:sz="0" w:space="0" w:color="auto"/>
            <w:right w:val="none" w:sz="0" w:space="0" w:color="auto"/>
          </w:divBdr>
        </w:div>
        <w:div w:id="1931235177">
          <w:marLeft w:val="624"/>
          <w:marRight w:val="0"/>
          <w:marTop w:val="0"/>
          <w:marBottom w:val="0"/>
          <w:divBdr>
            <w:top w:val="none" w:sz="0" w:space="0" w:color="auto"/>
            <w:left w:val="none" w:sz="0" w:space="0" w:color="auto"/>
            <w:bottom w:val="none" w:sz="0" w:space="0" w:color="auto"/>
            <w:right w:val="none" w:sz="0" w:space="0" w:color="auto"/>
          </w:divBdr>
        </w:div>
        <w:div w:id="92867945">
          <w:marLeft w:val="62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i.sk/products/lawText/1/93889/1/ASPI%253A/540/2001%20Z.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ECAB2-D75A-43E6-B29E-6F6F262F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45</Pages>
  <Words>17692</Words>
  <Characters>100848</Characters>
  <Application>Microsoft Office Word</Application>
  <DocSecurity>0</DocSecurity>
  <Lines>840</Lines>
  <Paragraphs>236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Kriška Peter</dc:creator>
  <cp:keywords/>
  <dc:description/>
  <cp:lastModifiedBy>Vároš Juraj</cp:lastModifiedBy>
  <cp:revision>109</cp:revision>
  <cp:lastPrinted>2024-05-23T13:15:00Z</cp:lastPrinted>
  <dcterms:created xsi:type="dcterms:W3CDTF">2025-08-26T10:44:00Z</dcterms:created>
  <dcterms:modified xsi:type="dcterms:W3CDTF">2025-12-17T14:33:00Z</dcterms:modified>
</cp:coreProperties>
</file>