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031AD" w:rsidP="00B031AD">
      <w:pPr>
        <w:pStyle w:val="Heading1"/>
      </w:pPr>
      <w:r>
        <w:t>NÁRODNÁ RADA SLOVENSKEJ REPUBLIKY</w:t>
      </w:r>
    </w:p>
    <w:p w:rsidR="00876720" w:rsidP="00876720">
      <w:pPr>
        <w:pStyle w:val="Heading1"/>
        <w:rPr>
          <w:sz w:val="28"/>
          <w:szCs w:val="28"/>
        </w:rPr>
      </w:pPr>
      <w:r w:rsidR="00B031AD">
        <w:tab/>
      </w:r>
      <w:r w:rsidR="005913B5">
        <w:rPr>
          <w:sz w:val="28"/>
          <w:szCs w:val="28"/>
        </w:rPr>
        <w:t>IX</w:t>
      </w:r>
      <w:r>
        <w:rPr>
          <w:sz w:val="28"/>
          <w:szCs w:val="28"/>
        </w:rPr>
        <w:t>. volebné obdobie</w:t>
      </w:r>
    </w:p>
    <w:p w:rsidR="00876720" w:rsidRPr="006D449F" w:rsidP="00876720">
      <w:pPr>
        <w:pStyle w:val="Protokoln"/>
        <w:rPr>
          <w:sz w:val="22"/>
          <w:szCs w:val="22"/>
        </w:rPr>
      </w:pPr>
      <w:r w:rsidRPr="006D449F">
        <w:rPr>
          <w:sz w:val="22"/>
          <w:szCs w:val="22"/>
        </w:rPr>
        <w:t>Číslo:</w:t>
      </w:r>
      <w:r w:rsidRPr="006D449F" w:rsidR="00F448BB">
        <w:rPr>
          <w:sz w:val="22"/>
          <w:szCs w:val="22"/>
        </w:rPr>
        <w:t xml:space="preserve"> </w:t>
      </w:r>
      <w:r w:rsidRPr="00EC1044" w:rsidR="00EC1044">
        <w:rPr>
          <w:sz w:val="22"/>
          <w:szCs w:val="22"/>
        </w:rPr>
        <w:t>KNR-ORGA-6311/2025</w:t>
      </w:r>
    </w:p>
    <w:p w:rsidR="00876720" w:rsidP="00876720">
      <w:pPr>
        <w:rPr>
          <w:b/>
          <w:spacing w:val="20"/>
          <w:sz w:val="28"/>
        </w:rPr>
      </w:pPr>
      <w:r>
        <w:rPr>
          <w:b/>
          <w:spacing w:val="20"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pt;height:65.23pt" o:preferrelative="t" fillcolor="window">
            <v:imagedata r:id="rId5" o:title="ZNAK"/>
          </v:shape>
        </w:pict>
      </w:r>
    </w:p>
    <w:p w:rsidR="00876720" w:rsidP="00876720">
      <w:pPr>
        <w:pStyle w:val="uznesenia"/>
      </w:pPr>
      <w:r w:rsidR="004C47FF">
        <w:t>1285</w:t>
      </w:r>
    </w:p>
    <w:p w:rsidR="00876720" w:rsidRPr="0008362A" w:rsidP="00876720">
      <w:pPr>
        <w:pStyle w:val="Heading1"/>
        <w:rPr>
          <w:szCs w:val="32"/>
        </w:rPr>
      </w:pPr>
      <w:r w:rsidRPr="0008362A">
        <w:rPr>
          <w:szCs w:val="32"/>
        </w:rPr>
        <w:t>UZNESENIE</w:t>
      </w:r>
    </w:p>
    <w:p w:rsidR="00876720" w:rsidRPr="0008362A" w:rsidP="009B187B">
      <w:pPr>
        <w:pStyle w:val="Heading1"/>
        <w:keepNext w:val="0"/>
        <w:keepLines w:val="0"/>
        <w:widowControl w:val="0"/>
        <w:rPr>
          <w:szCs w:val="32"/>
        </w:rPr>
      </w:pPr>
      <w:r w:rsidRPr="0008362A">
        <w:rPr>
          <w:szCs w:val="32"/>
        </w:rPr>
        <w:t>NÁRODNEJ RADY SLOVENSKEJ REPUBLIKY</w:t>
      </w:r>
    </w:p>
    <w:p w:rsidR="00B031AD" w:rsidRPr="009B187B" w:rsidP="009B187B">
      <w:pPr>
        <w:keepNext w:val="0"/>
        <w:keepLines w:val="0"/>
        <w:widowControl w:val="0"/>
        <w:rPr>
          <w:sz w:val="22"/>
          <w:szCs w:val="22"/>
        </w:rPr>
      </w:pPr>
    </w:p>
    <w:p w:rsidR="00B031AD" w:rsidRPr="006D449F" w:rsidP="009B187B">
      <w:pPr>
        <w:pStyle w:val="Protokoln"/>
        <w:keepNext w:val="0"/>
        <w:keepLines w:val="0"/>
        <w:widowControl w:val="0"/>
        <w:spacing w:before="0"/>
        <w:jc w:val="center"/>
        <w:rPr>
          <w:spacing w:val="0"/>
          <w:sz w:val="22"/>
          <w:szCs w:val="22"/>
        </w:rPr>
      </w:pPr>
      <w:r w:rsidR="001643D8">
        <w:rPr>
          <w:spacing w:val="0"/>
          <w:sz w:val="22"/>
          <w:szCs w:val="22"/>
        </w:rPr>
        <w:t xml:space="preserve">z </w:t>
      </w:r>
      <w:r w:rsidR="00EC1044">
        <w:rPr>
          <w:spacing w:val="0"/>
          <w:sz w:val="22"/>
          <w:szCs w:val="22"/>
        </w:rPr>
        <w:t>12</w:t>
      </w:r>
      <w:r w:rsidRPr="006D449F" w:rsidR="006D1B87">
        <w:rPr>
          <w:spacing w:val="0"/>
          <w:sz w:val="22"/>
          <w:szCs w:val="22"/>
        </w:rPr>
        <w:t xml:space="preserve">. </w:t>
      </w:r>
      <w:r w:rsidR="008A4BF7">
        <w:rPr>
          <w:spacing w:val="0"/>
          <w:sz w:val="22"/>
          <w:szCs w:val="22"/>
        </w:rPr>
        <w:t>decembra</w:t>
      </w:r>
      <w:r w:rsidRPr="006D449F" w:rsidR="00CC565F">
        <w:rPr>
          <w:spacing w:val="0"/>
          <w:sz w:val="22"/>
          <w:szCs w:val="22"/>
        </w:rPr>
        <w:t xml:space="preserve"> </w:t>
      </w:r>
      <w:r w:rsidRPr="006D449F">
        <w:rPr>
          <w:spacing w:val="0"/>
          <w:sz w:val="22"/>
          <w:szCs w:val="22"/>
        </w:rPr>
        <w:t>20</w:t>
      </w:r>
      <w:r w:rsidRPr="006D449F" w:rsidR="00361F55">
        <w:rPr>
          <w:spacing w:val="0"/>
          <w:sz w:val="22"/>
          <w:szCs w:val="22"/>
        </w:rPr>
        <w:t>2</w:t>
      </w:r>
      <w:r w:rsidR="001643D8">
        <w:rPr>
          <w:spacing w:val="0"/>
          <w:sz w:val="22"/>
          <w:szCs w:val="22"/>
        </w:rPr>
        <w:t>5</w:t>
      </w:r>
    </w:p>
    <w:p w:rsidR="00B031AD" w:rsidRPr="006D449F" w:rsidP="009B187B">
      <w:pPr>
        <w:keepNext w:val="0"/>
        <w:keepLines w:val="0"/>
        <w:widowControl w:val="0"/>
        <w:rPr>
          <w:sz w:val="22"/>
          <w:szCs w:val="22"/>
        </w:rPr>
      </w:pPr>
    </w:p>
    <w:p w:rsidR="00C70706" w:rsidRPr="00987A5D" w:rsidP="009B6D03">
      <w:pPr>
        <w:pStyle w:val="ListParagraph"/>
        <w:widowControl w:val="0"/>
        <w:ind w:left="0"/>
        <w:jc w:val="both"/>
        <w:rPr>
          <w:rFonts w:ascii="Arial" w:hAnsi="Arial" w:cs="Arial"/>
          <w:color w:val="000000"/>
          <w:sz w:val="22"/>
          <w:szCs w:val="22"/>
        </w:rPr>
      </w:pPr>
      <w:r w:rsidR="009B6D03">
        <w:rPr>
          <w:rStyle w:val="awspan"/>
          <w:rFonts w:ascii="Arial" w:hAnsi="Arial" w:cs="Arial"/>
          <w:color w:val="000000"/>
          <w:sz w:val="22"/>
          <w:szCs w:val="22"/>
        </w:rPr>
        <w:t>k</w:t>
      </w:r>
      <w:r w:rsidR="00F17E64">
        <w:rPr>
          <w:rStyle w:val="awspan"/>
          <w:rFonts w:ascii="Arial" w:hAnsi="Arial" w:cs="Arial"/>
          <w:color w:val="000000"/>
          <w:sz w:val="22"/>
          <w:szCs w:val="22"/>
        </w:rPr>
        <w:t> </w:t>
      </w:r>
      <w:r w:rsidRPr="00F17E64" w:rsidR="00F17E64">
        <w:rPr>
          <w:rStyle w:val="awspan"/>
          <w:rFonts w:ascii="Arial" w:hAnsi="Arial" w:cs="Arial"/>
          <w:color w:val="000000"/>
          <w:sz w:val="22"/>
          <w:szCs w:val="22"/>
        </w:rPr>
        <w:t>zákon</w:t>
      </w:r>
      <w:r w:rsidR="00F17E64">
        <w:rPr>
          <w:rStyle w:val="awspan"/>
          <w:rFonts w:ascii="Arial" w:hAnsi="Arial" w:cs="Arial"/>
          <w:color w:val="000000"/>
          <w:sz w:val="22"/>
          <w:szCs w:val="22"/>
        </w:rPr>
        <w:t>u z</w:t>
      </w:r>
      <w:r w:rsidRPr="00F17E64" w:rsidR="00F17E64">
        <w:rPr>
          <w:rStyle w:val="awspan"/>
          <w:rFonts w:ascii="Arial" w:hAnsi="Arial" w:cs="Arial"/>
          <w:color w:val="000000"/>
          <w:sz w:val="22"/>
          <w:szCs w:val="22"/>
        </w:rPr>
        <w:t xml:space="preserve"> 9. decembra 2025 o Úrade na ochranu obetí trestných činov a oznamovateľov protispoločenskej činnosti a o zmene a doplnení niektorých zákonov, vráten</w:t>
      </w:r>
      <w:r w:rsidR="00F17E64">
        <w:rPr>
          <w:rStyle w:val="awspan"/>
          <w:rFonts w:ascii="Arial" w:hAnsi="Arial" w:cs="Arial"/>
          <w:color w:val="000000"/>
          <w:sz w:val="22"/>
          <w:szCs w:val="22"/>
        </w:rPr>
        <w:t>ému</w:t>
      </w:r>
      <w:r w:rsidRPr="00F17E64" w:rsidR="00F17E64">
        <w:rPr>
          <w:rStyle w:val="awspan"/>
          <w:rFonts w:ascii="Arial" w:hAnsi="Arial" w:cs="Arial"/>
          <w:color w:val="000000"/>
          <w:sz w:val="22"/>
          <w:szCs w:val="22"/>
        </w:rPr>
        <w:t xml:space="preserve"> prezidentom Slovenskej republiky na opätovné prerokovanie Národnou radou Slovenskej republiky (tlač 1139)</w:t>
      </w:r>
      <w:r w:rsidRPr="009B6D03" w:rsidR="009B6D03">
        <w:rPr>
          <w:rStyle w:val="awspan"/>
          <w:rFonts w:ascii="Arial" w:hAnsi="Arial" w:cs="Arial"/>
          <w:color w:val="000000"/>
          <w:sz w:val="22"/>
          <w:szCs w:val="22"/>
        </w:rPr>
        <w:t xml:space="preserve"> </w:t>
      </w:r>
    </w:p>
    <w:p w:rsidR="00825F70" w:rsidRPr="0086671C" w:rsidP="00C70706">
      <w:pPr>
        <w:jc w:val="both"/>
        <w:rPr>
          <w:sz w:val="22"/>
          <w:szCs w:val="22"/>
        </w:rPr>
      </w:pPr>
    </w:p>
    <w:p w:rsidR="00C70706" w:rsidRPr="0086671C" w:rsidP="00C70706">
      <w:pPr>
        <w:jc w:val="both"/>
        <w:rPr>
          <w:sz w:val="22"/>
          <w:szCs w:val="22"/>
        </w:rPr>
      </w:pPr>
    </w:p>
    <w:p w:rsidR="008E26A1" w:rsidP="008E26A1">
      <w:pPr>
        <w:widowControl w:val="0"/>
        <w:ind w:firstLine="708"/>
        <w:jc w:val="left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Národná rada Slovenskej republiky</w:t>
      </w:r>
    </w:p>
    <w:p w:rsidR="008E26A1" w:rsidRPr="00877F7E" w:rsidP="008E26A1">
      <w:pPr>
        <w:widowControl w:val="0"/>
        <w:outlineLvl w:val="0"/>
        <w:rPr>
          <w:sz w:val="24"/>
          <w:szCs w:val="24"/>
        </w:rPr>
      </w:pPr>
    </w:p>
    <w:p w:rsidR="008E26A1" w:rsidRPr="006D449F" w:rsidP="008E26A1">
      <w:pPr>
        <w:widowControl w:val="0"/>
        <w:jc w:val="both"/>
        <w:outlineLvl w:val="0"/>
        <w:rPr>
          <w:sz w:val="22"/>
          <w:szCs w:val="22"/>
        </w:rPr>
      </w:pPr>
      <w:r>
        <w:rPr>
          <w:sz w:val="22"/>
          <w:szCs w:val="22"/>
        </w:rPr>
        <w:tab/>
      </w:r>
      <w:r w:rsidRPr="006851B7" w:rsidR="006851B7">
        <w:rPr>
          <w:sz w:val="22"/>
          <w:szCs w:val="22"/>
        </w:rPr>
        <w:t>podľa čl. 84 ods. 3 Ústavy Slovenskej republiky po opätovnom prerokovaní v druhom a treťom čítaní</w:t>
      </w:r>
    </w:p>
    <w:p w:rsidR="008E26A1" w:rsidRPr="006D449F" w:rsidP="008E26A1">
      <w:pPr>
        <w:widowControl w:val="0"/>
        <w:jc w:val="both"/>
        <w:outlineLvl w:val="0"/>
        <w:rPr>
          <w:sz w:val="22"/>
          <w:szCs w:val="22"/>
        </w:rPr>
      </w:pPr>
    </w:p>
    <w:p w:rsidR="008E26A1" w:rsidP="006851B7">
      <w:pPr>
        <w:widowControl w:val="0"/>
        <w:jc w:val="both"/>
        <w:outlineLvl w:val="0"/>
        <w:rPr>
          <w:b/>
          <w:sz w:val="28"/>
          <w:szCs w:val="28"/>
        </w:rPr>
      </w:pPr>
      <w:r w:rsidRPr="006D449F">
        <w:rPr>
          <w:sz w:val="22"/>
          <w:szCs w:val="22"/>
        </w:rPr>
        <w:tab/>
      </w:r>
      <w:r w:rsidRPr="006851B7" w:rsidR="006851B7">
        <w:rPr>
          <w:b/>
          <w:sz w:val="28"/>
          <w:szCs w:val="28"/>
        </w:rPr>
        <w:t>s c h v a ľ u j e</w:t>
      </w:r>
    </w:p>
    <w:p w:rsidR="006851B7" w:rsidRPr="006851B7" w:rsidP="006851B7">
      <w:pPr>
        <w:widowControl w:val="0"/>
        <w:jc w:val="both"/>
        <w:outlineLvl w:val="0"/>
        <w:rPr>
          <w:sz w:val="22"/>
          <w:szCs w:val="22"/>
        </w:rPr>
      </w:pPr>
    </w:p>
    <w:p w:rsidR="008E26A1" w:rsidRPr="006D449F" w:rsidP="009B6D03">
      <w:pPr>
        <w:pStyle w:val="ListParagraph"/>
        <w:widowControl w:val="0"/>
        <w:ind w:left="0" w:firstLine="709"/>
        <w:jc w:val="both"/>
        <w:rPr>
          <w:rFonts w:ascii="Arial" w:hAnsi="Arial" w:cs="Arial"/>
          <w:sz w:val="22"/>
          <w:szCs w:val="22"/>
        </w:rPr>
      </w:pPr>
      <w:r w:rsidR="004C47FF">
        <w:rPr>
          <w:rFonts w:ascii="Arial" w:hAnsi="Arial" w:cs="Arial"/>
          <w:sz w:val="22"/>
          <w:szCs w:val="22"/>
        </w:rPr>
        <w:t>v</w:t>
      </w:r>
      <w:r w:rsidR="004C47FF">
        <w:rPr>
          <w:rFonts w:ascii="Arial" w:hAnsi="Arial" w:cs="Arial"/>
          <w:sz w:val="22"/>
          <w:szCs w:val="22"/>
        </w:rPr>
        <w:t> </w:t>
      </w:r>
      <w:r w:rsidR="004C47FF">
        <w:rPr>
          <w:rFonts w:ascii="Arial" w:hAnsi="Arial" w:cs="Arial"/>
          <w:sz w:val="22"/>
          <w:szCs w:val="22"/>
        </w:rPr>
        <w:t>pô</w:t>
      </w:r>
      <w:r w:rsidR="004C47FF">
        <w:rPr>
          <w:rFonts w:ascii="Arial" w:hAnsi="Arial" w:cs="Arial"/>
          <w:sz w:val="22"/>
          <w:szCs w:val="22"/>
        </w:rPr>
        <w:t xml:space="preserve">vodnom </w:t>
      </w:r>
      <w:r w:rsidR="004C47FF">
        <w:rPr>
          <w:rFonts w:ascii="Arial" w:hAnsi="Arial" w:cs="Arial"/>
          <w:sz w:val="22"/>
          <w:szCs w:val="22"/>
        </w:rPr>
        <w:t xml:space="preserve">znení </w:t>
      </w:r>
      <w:r w:rsidRPr="0086671C" w:rsidR="0086671C">
        <w:rPr>
          <w:rFonts w:ascii="Arial" w:hAnsi="Arial" w:cs="Arial"/>
          <w:sz w:val="22"/>
          <w:szCs w:val="22"/>
        </w:rPr>
        <w:t xml:space="preserve">zákon </w:t>
      </w:r>
      <w:r w:rsidR="0086671C">
        <w:rPr>
          <w:rFonts w:ascii="Arial" w:hAnsi="Arial" w:cs="Arial"/>
          <w:sz w:val="22"/>
          <w:szCs w:val="22"/>
        </w:rPr>
        <w:t xml:space="preserve">z </w:t>
      </w:r>
      <w:r w:rsidRPr="0086671C" w:rsidR="0086671C">
        <w:rPr>
          <w:rFonts w:ascii="Arial" w:hAnsi="Arial" w:cs="Arial"/>
          <w:sz w:val="22"/>
          <w:szCs w:val="22"/>
        </w:rPr>
        <w:t>9. decembra 2025 o Úrade na ochranu obetí trestných činov a oznamovateľov protispoločenskej činnosti a o zmene a doplnení niektorých zákonov</w:t>
      </w:r>
      <w:r w:rsidRPr="009B6D03" w:rsidR="009B6D03">
        <w:rPr>
          <w:rFonts w:ascii="Arial" w:hAnsi="Arial" w:cs="Arial"/>
          <w:sz w:val="22"/>
          <w:szCs w:val="22"/>
        </w:rPr>
        <w:t xml:space="preserve">, </w:t>
      </w:r>
      <w:r w:rsidR="001643D8">
        <w:rPr>
          <w:rFonts w:ascii="Arial" w:hAnsi="Arial" w:cs="Arial"/>
          <w:sz w:val="22"/>
          <w:szCs w:val="22"/>
        </w:rPr>
        <w:t>vrátený</w:t>
      </w:r>
      <w:r w:rsidRPr="001643D8" w:rsidR="001643D8">
        <w:rPr>
          <w:rFonts w:ascii="Arial" w:hAnsi="Arial" w:cs="Arial"/>
          <w:sz w:val="22"/>
          <w:szCs w:val="22"/>
        </w:rPr>
        <w:t xml:space="preserve"> prezidentom Slovenskej republiky</w:t>
      </w:r>
      <w:r w:rsidR="0086671C">
        <w:rPr>
          <w:rFonts w:ascii="Arial" w:hAnsi="Arial" w:cs="Arial"/>
          <w:sz w:val="22"/>
          <w:szCs w:val="22"/>
        </w:rPr>
        <w:t>.</w:t>
      </w:r>
    </w:p>
    <w:p w:rsidR="008E26A1" w:rsidRPr="006D449F" w:rsidP="008E26A1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117276" w:rsidP="008E26A1">
      <w:pPr>
        <w:tabs>
          <w:tab w:val="left" w:pos="-1985"/>
          <w:tab w:val="left" w:pos="709"/>
          <w:tab w:val="left" w:pos="1077"/>
        </w:tabs>
        <w:jc w:val="both"/>
        <w:rPr>
          <w:rFonts w:cs="Arial"/>
          <w:bCs/>
          <w:i/>
          <w:sz w:val="22"/>
          <w:szCs w:val="22"/>
        </w:rPr>
      </w:pPr>
    </w:p>
    <w:p w:rsidR="001643D8" w:rsidRPr="006D449F" w:rsidP="008E26A1">
      <w:pPr>
        <w:tabs>
          <w:tab w:val="left" w:pos="-1985"/>
          <w:tab w:val="left" w:pos="709"/>
          <w:tab w:val="left" w:pos="1077"/>
        </w:tabs>
        <w:jc w:val="both"/>
        <w:rPr>
          <w:rFonts w:cs="Arial"/>
          <w:bCs/>
          <w:i/>
          <w:sz w:val="22"/>
          <w:szCs w:val="22"/>
        </w:rPr>
      </w:pPr>
    </w:p>
    <w:p w:rsidR="00117276" w:rsidRPr="006D449F" w:rsidP="00877F7E">
      <w:pPr>
        <w:pStyle w:val="ListParagraph"/>
        <w:widowControl w:val="0"/>
        <w:ind w:left="0"/>
        <w:jc w:val="both"/>
        <w:rPr>
          <w:rFonts w:ascii="Arial" w:hAnsi="Arial" w:cs="Arial"/>
          <w:bCs/>
          <w:i/>
          <w:sz w:val="22"/>
          <w:szCs w:val="22"/>
        </w:rPr>
      </w:pPr>
    </w:p>
    <w:p w:rsidR="00117276" w:rsidRPr="006D449F" w:rsidP="00117276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74045C" w:rsidRPr="006D449F" w:rsidP="000E476C">
      <w:pPr>
        <w:pStyle w:val="ListParagraph"/>
        <w:widowControl w:val="0"/>
        <w:ind w:left="0"/>
        <w:jc w:val="both"/>
        <w:rPr>
          <w:rFonts w:ascii="Arial" w:hAnsi="Arial" w:cs="Arial"/>
          <w:bCs/>
          <w:i/>
          <w:sz w:val="22"/>
          <w:szCs w:val="22"/>
        </w:rPr>
      </w:pPr>
    </w:p>
    <w:p w:rsidR="001643D8" w:rsidRPr="001643D8" w:rsidP="001643D8">
      <w:pPr>
        <w:keepNext w:val="0"/>
        <w:keepLines w:val="0"/>
        <w:widowControl w:val="0"/>
        <w:ind w:left="5387"/>
        <w:outlineLvl w:val="0"/>
        <w:rPr>
          <w:rFonts w:cs="Arial"/>
          <w:sz w:val="22"/>
          <w:szCs w:val="22"/>
        </w:rPr>
      </w:pPr>
      <w:r w:rsidRPr="001643D8">
        <w:rPr>
          <w:rFonts w:cs="Arial"/>
          <w:sz w:val="22"/>
          <w:szCs w:val="22"/>
        </w:rPr>
        <w:t xml:space="preserve">Richard  R a š i   v. r. </w:t>
      </w:r>
    </w:p>
    <w:p w:rsidR="001643D8" w:rsidRPr="001643D8" w:rsidP="001643D8">
      <w:pPr>
        <w:keepNext w:val="0"/>
        <w:keepLines w:val="0"/>
        <w:widowControl w:val="0"/>
        <w:ind w:left="5529"/>
        <w:outlineLvl w:val="0"/>
        <w:rPr>
          <w:rFonts w:cs="Arial"/>
          <w:sz w:val="22"/>
          <w:szCs w:val="22"/>
        </w:rPr>
      </w:pPr>
      <w:r w:rsidRPr="001643D8">
        <w:rPr>
          <w:rFonts w:cs="Arial"/>
          <w:sz w:val="22"/>
          <w:szCs w:val="22"/>
        </w:rPr>
        <w:t>predseda</w:t>
      </w:r>
    </w:p>
    <w:p w:rsidR="001643D8" w:rsidRPr="001643D8" w:rsidP="001643D8">
      <w:pPr>
        <w:keepNext w:val="0"/>
        <w:keepLines w:val="0"/>
        <w:widowControl w:val="0"/>
        <w:ind w:left="5529"/>
        <w:outlineLvl w:val="0"/>
        <w:rPr>
          <w:rFonts w:cs="Arial"/>
          <w:sz w:val="22"/>
          <w:szCs w:val="22"/>
        </w:rPr>
      </w:pPr>
      <w:r w:rsidRPr="001643D8">
        <w:rPr>
          <w:rFonts w:cs="Arial"/>
          <w:sz w:val="22"/>
          <w:szCs w:val="22"/>
        </w:rPr>
        <w:t>Národnej rady Slovenskej republiky</w:t>
      </w:r>
    </w:p>
    <w:p w:rsidR="001643D8" w:rsidRPr="001643D8" w:rsidP="001643D8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1643D8" w:rsidRPr="001643D8" w:rsidP="001643D8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1643D8" w:rsidP="001643D8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1643D8" w:rsidRPr="001643D8" w:rsidP="001643D8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1643D8" w:rsidRPr="001643D8" w:rsidP="001643D8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1643D8" w:rsidRPr="001643D8" w:rsidP="001643D8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 w:rsidRPr="001643D8">
        <w:rPr>
          <w:rFonts w:cs="Arial"/>
          <w:sz w:val="22"/>
          <w:szCs w:val="22"/>
        </w:rPr>
        <w:t>Overovatelia:</w:t>
      </w:r>
    </w:p>
    <w:p w:rsidR="008A4BF7" w:rsidRPr="008A4BF7" w:rsidP="008A4BF7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 w:rsidRPr="008A4BF7">
        <w:rPr>
          <w:rFonts w:cs="Arial"/>
          <w:sz w:val="22"/>
          <w:szCs w:val="22"/>
        </w:rPr>
        <w:t>Igor  Š i m k o   v. r.</w:t>
      </w:r>
    </w:p>
    <w:p w:rsidR="008A4BF7" w:rsidRPr="008A4BF7" w:rsidP="008A4BF7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 w:rsidRPr="008A4BF7">
        <w:rPr>
          <w:rFonts w:cs="Arial"/>
          <w:sz w:val="22"/>
          <w:szCs w:val="22"/>
        </w:rPr>
        <w:t>Zuzana  Š t e v u l o v á   v. r.</w:t>
      </w:r>
    </w:p>
    <w:p w:rsidR="00FC67EF" w:rsidRPr="006D449F" w:rsidP="001643D8">
      <w:pPr>
        <w:keepNext w:val="0"/>
        <w:keepLines w:val="0"/>
        <w:widowControl w:val="0"/>
        <w:ind w:firstLine="5954"/>
        <w:jc w:val="both"/>
        <w:rPr>
          <w:rFonts w:cs="Arial"/>
          <w:sz w:val="22"/>
          <w:szCs w:val="22"/>
        </w:rPr>
      </w:pPr>
    </w:p>
    <w:sectPr w:rsidSect="009A4870">
      <w:footerReference w:type="even" r:id="rId6"/>
      <w:footerReference w:type="default" r:id="rId7"/>
      <w:pgSz w:w="11906" w:h="16838"/>
      <w:pgMar w:top="851" w:right="1418" w:bottom="79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">
    <w:altName w:val="Times New Roman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panose1 w:val="00000000000000000000"/>
    <w:charset w:val="00"/>
    <w:family w:val="swiss"/>
    <w:pitch w:val="variable"/>
    <w:sig w:usb0="20000287" w:usb1="00000003" w:usb2="00000000" w:usb3="00000000" w:csb0="0000019F" w:csb1="00000000"/>
  </w:font>
  <w:font w:name="Aptos">
    <w:panose1 w:val="00000000000000000000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E7A3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0252B">
      <w:rPr>
        <w:rStyle w:val="PageNumber"/>
        <w:noProof/>
      </w:rPr>
      <w:t>2</w:t>
    </w:r>
    <w:r>
      <w:rPr>
        <w:rStyle w:val="PageNumber"/>
      </w:rPr>
      <w:fldChar w:fldCharType="end"/>
    </w:r>
  </w:p>
  <w:p w:rsidR="003E7A3D">
    <w:pPr>
      <w:pStyle w:val="Footer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32332"/>
    <w:multiLevelType w:val="hybridMultilevel"/>
    <w:tmpl w:val="9800D8A6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D337A3"/>
    <w:multiLevelType w:val="hybridMultilevel"/>
    <w:tmpl w:val="9372F5AE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086F09"/>
    <w:multiLevelType w:val="hybridMultilevel"/>
    <w:tmpl w:val="25BE73F8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04A0C4D"/>
    <w:multiLevelType w:val="hybridMultilevel"/>
    <w:tmpl w:val="26563612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341D9"/>
    <w:rsid w:val="00000172"/>
    <w:rsid w:val="0000777D"/>
    <w:rsid w:val="00007A7D"/>
    <w:rsid w:val="00012E44"/>
    <w:rsid w:val="00012F52"/>
    <w:rsid w:val="0002738E"/>
    <w:rsid w:val="000276B6"/>
    <w:rsid w:val="00032F2E"/>
    <w:rsid w:val="00035ED7"/>
    <w:rsid w:val="0003737E"/>
    <w:rsid w:val="00044748"/>
    <w:rsid w:val="000517B7"/>
    <w:rsid w:val="000534BB"/>
    <w:rsid w:val="00054559"/>
    <w:rsid w:val="000553E7"/>
    <w:rsid w:val="00067103"/>
    <w:rsid w:val="0007784C"/>
    <w:rsid w:val="00082403"/>
    <w:rsid w:val="0008362A"/>
    <w:rsid w:val="00097399"/>
    <w:rsid w:val="000A71B5"/>
    <w:rsid w:val="000B0EF7"/>
    <w:rsid w:val="000B2A37"/>
    <w:rsid w:val="000C1A68"/>
    <w:rsid w:val="000C2A3D"/>
    <w:rsid w:val="000C3759"/>
    <w:rsid w:val="000D4A88"/>
    <w:rsid w:val="000E476C"/>
    <w:rsid w:val="000F6A9A"/>
    <w:rsid w:val="00106069"/>
    <w:rsid w:val="00111B69"/>
    <w:rsid w:val="00117276"/>
    <w:rsid w:val="0012412D"/>
    <w:rsid w:val="0013595C"/>
    <w:rsid w:val="001407CB"/>
    <w:rsid w:val="00143DB2"/>
    <w:rsid w:val="0014411E"/>
    <w:rsid w:val="001578C6"/>
    <w:rsid w:val="00157C10"/>
    <w:rsid w:val="00157E8D"/>
    <w:rsid w:val="00160D5B"/>
    <w:rsid w:val="001643D8"/>
    <w:rsid w:val="00173653"/>
    <w:rsid w:val="0019250B"/>
    <w:rsid w:val="00192B08"/>
    <w:rsid w:val="001A0AE2"/>
    <w:rsid w:val="001B23AA"/>
    <w:rsid w:val="001C14A5"/>
    <w:rsid w:val="001C24DD"/>
    <w:rsid w:val="001C40CD"/>
    <w:rsid w:val="001C6BF6"/>
    <w:rsid w:val="001D05C2"/>
    <w:rsid w:val="001D131E"/>
    <w:rsid w:val="001D3F22"/>
    <w:rsid w:val="001D4A64"/>
    <w:rsid w:val="001D5F62"/>
    <w:rsid w:val="001E20F2"/>
    <w:rsid w:val="0020515B"/>
    <w:rsid w:val="00206AC3"/>
    <w:rsid w:val="00206E5F"/>
    <w:rsid w:val="00211B42"/>
    <w:rsid w:val="00214D9A"/>
    <w:rsid w:val="00221BDA"/>
    <w:rsid w:val="002314DC"/>
    <w:rsid w:val="00242B66"/>
    <w:rsid w:val="00243ADA"/>
    <w:rsid w:val="00257C78"/>
    <w:rsid w:val="002618FB"/>
    <w:rsid w:val="0026744A"/>
    <w:rsid w:val="00282D14"/>
    <w:rsid w:val="0028552B"/>
    <w:rsid w:val="0029306B"/>
    <w:rsid w:val="002A650A"/>
    <w:rsid w:val="002B32A6"/>
    <w:rsid w:val="002C043D"/>
    <w:rsid w:val="002C18BB"/>
    <w:rsid w:val="002C4383"/>
    <w:rsid w:val="002C5E70"/>
    <w:rsid w:val="002D2F37"/>
    <w:rsid w:val="002D393F"/>
    <w:rsid w:val="002E1667"/>
    <w:rsid w:val="002E6C82"/>
    <w:rsid w:val="0030141C"/>
    <w:rsid w:val="00303423"/>
    <w:rsid w:val="00310E58"/>
    <w:rsid w:val="00312DD4"/>
    <w:rsid w:val="00316C9F"/>
    <w:rsid w:val="00317A75"/>
    <w:rsid w:val="00322BE5"/>
    <w:rsid w:val="00324F07"/>
    <w:rsid w:val="00327655"/>
    <w:rsid w:val="0032776D"/>
    <w:rsid w:val="003339AE"/>
    <w:rsid w:val="003341D9"/>
    <w:rsid w:val="00335BEC"/>
    <w:rsid w:val="00337839"/>
    <w:rsid w:val="0034101F"/>
    <w:rsid w:val="00341944"/>
    <w:rsid w:val="00341FBA"/>
    <w:rsid w:val="003434A4"/>
    <w:rsid w:val="00344E5E"/>
    <w:rsid w:val="00346B19"/>
    <w:rsid w:val="00354BAC"/>
    <w:rsid w:val="00356018"/>
    <w:rsid w:val="00361F55"/>
    <w:rsid w:val="00362E4A"/>
    <w:rsid w:val="00364A27"/>
    <w:rsid w:val="003707D3"/>
    <w:rsid w:val="00376D87"/>
    <w:rsid w:val="003872C6"/>
    <w:rsid w:val="00395713"/>
    <w:rsid w:val="0039703A"/>
    <w:rsid w:val="003A253E"/>
    <w:rsid w:val="003A5EFA"/>
    <w:rsid w:val="003A5F06"/>
    <w:rsid w:val="003B093F"/>
    <w:rsid w:val="003B290F"/>
    <w:rsid w:val="003B6CE0"/>
    <w:rsid w:val="003C0FA3"/>
    <w:rsid w:val="003C6990"/>
    <w:rsid w:val="003C7FDA"/>
    <w:rsid w:val="003D3CB1"/>
    <w:rsid w:val="003E6A47"/>
    <w:rsid w:val="003E72D6"/>
    <w:rsid w:val="003E7A3D"/>
    <w:rsid w:val="004074A8"/>
    <w:rsid w:val="004114AF"/>
    <w:rsid w:val="004171C5"/>
    <w:rsid w:val="00426C28"/>
    <w:rsid w:val="00427554"/>
    <w:rsid w:val="004339A6"/>
    <w:rsid w:val="00436054"/>
    <w:rsid w:val="00437C70"/>
    <w:rsid w:val="00441FEE"/>
    <w:rsid w:val="00446908"/>
    <w:rsid w:val="00450306"/>
    <w:rsid w:val="00452050"/>
    <w:rsid w:val="004571EC"/>
    <w:rsid w:val="00460CCC"/>
    <w:rsid w:val="00462A39"/>
    <w:rsid w:val="004632F7"/>
    <w:rsid w:val="00470726"/>
    <w:rsid w:val="00471906"/>
    <w:rsid w:val="004731A6"/>
    <w:rsid w:val="004746DB"/>
    <w:rsid w:val="0048089C"/>
    <w:rsid w:val="00490C71"/>
    <w:rsid w:val="00491658"/>
    <w:rsid w:val="00491ABF"/>
    <w:rsid w:val="00493E40"/>
    <w:rsid w:val="004A1515"/>
    <w:rsid w:val="004A6E04"/>
    <w:rsid w:val="004B1106"/>
    <w:rsid w:val="004B2172"/>
    <w:rsid w:val="004B4EDF"/>
    <w:rsid w:val="004B4FA5"/>
    <w:rsid w:val="004C066C"/>
    <w:rsid w:val="004C24C7"/>
    <w:rsid w:val="004C47FF"/>
    <w:rsid w:val="004D5693"/>
    <w:rsid w:val="004E21E4"/>
    <w:rsid w:val="004F299D"/>
    <w:rsid w:val="00503C73"/>
    <w:rsid w:val="00503D36"/>
    <w:rsid w:val="00510150"/>
    <w:rsid w:val="00526BD4"/>
    <w:rsid w:val="005303DD"/>
    <w:rsid w:val="00533351"/>
    <w:rsid w:val="00533CF8"/>
    <w:rsid w:val="00536E4F"/>
    <w:rsid w:val="00537CE2"/>
    <w:rsid w:val="00543E1D"/>
    <w:rsid w:val="00546F61"/>
    <w:rsid w:val="00547EEA"/>
    <w:rsid w:val="00553FC0"/>
    <w:rsid w:val="00555B4E"/>
    <w:rsid w:val="00560754"/>
    <w:rsid w:val="00572D16"/>
    <w:rsid w:val="00584E63"/>
    <w:rsid w:val="00587D48"/>
    <w:rsid w:val="005913B5"/>
    <w:rsid w:val="005951BC"/>
    <w:rsid w:val="00597F3C"/>
    <w:rsid w:val="005A3866"/>
    <w:rsid w:val="005A698E"/>
    <w:rsid w:val="005B64B0"/>
    <w:rsid w:val="005B6EF8"/>
    <w:rsid w:val="005C1A37"/>
    <w:rsid w:val="005C3CD7"/>
    <w:rsid w:val="005E3DFD"/>
    <w:rsid w:val="005E5F43"/>
    <w:rsid w:val="005F01EC"/>
    <w:rsid w:val="005F204A"/>
    <w:rsid w:val="005F252F"/>
    <w:rsid w:val="005F58E1"/>
    <w:rsid w:val="006021A5"/>
    <w:rsid w:val="0060252B"/>
    <w:rsid w:val="006059FC"/>
    <w:rsid w:val="006071EF"/>
    <w:rsid w:val="00611A4D"/>
    <w:rsid w:val="0062436D"/>
    <w:rsid w:val="00624A33"/>
    <w:rsid w:val="006327D2"/>
    <w:rsid w:val="00633AC5"/>
    <w:rsid w:val="00634A98"/>
    <w:rsid w:val="00651719"/>
    <w:rsid w:val="00662542"/>
    <w:rsid w:val="00662DAD"/>
    <w:rsid w:val="00673D18"/>
    <w:rsid w:val="00681498"/>
    <w:rsid w:val="0068453E"/>
    <w:rsid w:val="006851B7"/>
    <w:rsid w:val="00696B9F"/>
    <w:rsid w:val="006977F4"/>
    <w:rsid w:val="006A0576"/>
    <w:rsid w:val="006A1FF8"/>
    <w:rsid w:val="006A3ADF"/>
    <w:rsid w:val="006A4415"/>
    <w:rsid w:val="006A6268"/>
    <w:rsid w:val="006A7A94"/>
    <w:rsid w:val="006B09E4"/>
    <w:rsid w:val="006B74E0"/>
    <w:rsid w:val="006C0029"/>
    <w:rsid w:val="006C4D1B"/>
    <w:rsid w:val="006C5EA4"/>
    <w:rsid w:val="006D1B87"/>
    <w:rsid w:val="006D3214"/>
    <w:rsid w:val="006D449F"/>
    <w:rsid w:val="006D6878"/>
    <w:rsid w:val="006D7F1D"/>
    <w:rsid w:val="006E0D20"/>
    <w:rsid w:val="006E4882"/>
    <w:rsid w:val="006E517F"/>
    <w:rsid w:val="006E5DBD"/>
    <w:rsid w:val="006F07D9"/>
    <w:rsid w:val="006F2B22"/>
    <w:rsid w:val="006F32A4"/>
    <w:rsid w:val="006F3426"/>
    <w:rsid w:val="006F6108"/>
    <w:rsid w:val="00705A9E"/>
    <w:rsid w:val="007106BF"/>
    <w:rsid w:val="007167D6"/>
    <w:rsid w:val="00726D76"/>
    <w:rsid w:val="00727B06"/>
    <w:rsid w:val="007322DD"/>
    <w:rsid w:val="007370B4"/>
    <w:rsid w:val="0074045C"/>
    <w:rsid w:val="00742C7D"/>
    <w:rsid w:val="00746838"/>
    <w:rsid w:val="007478BC"/>
    <w:rsid w:val="00762E09"/>
    <w:rsid w:val="00772CD8"/>
    <w:rsid w:val="0077330B"/>
    <w:rsid w:val="00777027"/>
    <w:rsid w:val="00780B42"/>
    <w:rsid w:val="00780DEE"/>
    <w:rsid w:val="00781F6C"/>
    <w:rsid w:val="00792D62"/>
    <w:rsid w:val="007A2EF6"/>
    <w:rsid w:val="007A6A0F"/>
    <w:rsid w:val="007B0BE7"/>
    <w:rsid w:val="007B15D9"/>
    <w:rsid w:val="007C6022"/>
    <w:rsid w:val="007D0AF0"/>
    <w:rsid w:val="007D3BBE"/>
    <w:rsid w:val="007E415E"/>
    <w:rsid w:val="007E4CD2"/>
    <w:rsid w:val="007E5A59"/>
    <w:rsid w:val="007F03FD"/>
    <w:rsid w:val="007F5A97"/>
    <w:rsid w:val="00800097"/>
    <w:rsid w:val="00800462"/>
    <w:rsid w:val="00800C2E"/>
    <w:rsid w:val="00801B2D"/>
    <w:rsid w:val="00802599"/>
    <w:rsid w:val="00802702"/>
    <w:rsid w:val="00802B2C"/>
    <w:rsid w:val="008104FA"/>
    <w:rsid w:val="00813755"/>
    <w:rsid w:val="00825F70"/>
    <w:rsid w:val="0083103E"/>
    <w:rsid w:val="00832126"/>
    <w:rsid w:val="00832C32"/>
    <w:rsid w:val="00842751"/>
    <w:rsid w:val="00845D6F"/>
    <w:rsid w:val="008523AD"/>
    <w:rsid w:val="0086550B"/>
    <w:rsid w:val="0086671C"/>
    <w:rsid w:val="00876720"/>
    <w:rsid w:val="00876988"/>
    <w:rsid w:val="00877F7E"/>
    <w:rsid w:val="00884BC0"/>
    <w:rsid w:val="0088577A"/>
    <w:rsid w:val="008871FA"/>
    <w:rsid w:val="008971A7"/>
    <w:rsid w:val="008A09C8"/>
    <w:rsid w:val="008A4BF7"/>
    <w:rsid w:val="008B1D7C"/>
    <w:rsid w:val="008B55DD"/>
    <w:rsid w:val="008B6610"/>
    <w:rsid w:val="008C284D"/>
    <w:rsid w:val="008C7E0A"/>
    <w:rsid w:val="008D7306"/>
    <w:rsid w:val="008E0A40"/>
    <w:rsid w:val="008E214B"/>
    <w:rsid w:val="008E26A1"/>
    <w:rsid w:val="008E6414"/>
    <w:rsid w:val="008F45FE"/>
    <w:rsid w:val="008F6484"/>
    <w:rsid w:val="00906828"/>
    <w:rsid w:val="0091440B"/>
    <w:rsid w:val="0091736D"/>
    <w:rsid w:val="0092078B"/>
    <w:rsid w:val="00923AAC"/>
    <w:rsid w:val="00927181"/>
    <w:rsid w:val="00937521"/>
    <w:rsid w:val="009422A3"/>
    <w:rsid w:val="00953BE8"/>
    <w:rsid w:val="00954E3D"/>
    <w:rsid w:val="00962CCE"/>
    <w:rsid w:val="00967672"/>
    <w:rsid w:val="009733B1"/>
    <w:rsid w:val="009750C8"/>
    <w:rsid w:val="009767BC"/>
    <w:rsid w:val="0098545F"/>
    <w:rsid w:val="0098579F"/>
    <w:rsid w:val="0098726F"/>
    <w:rsid w:val="00987A5D"/>
    <w:rsid w:val="00991926"/>
    <w:rsid w:val="0099755A"/>
    <w:rsid w:val="009A38A1"/>
    <w:rsid w:val="009A3B9E"/>
    <w:rsid w:val="009A4870"/>
    <w:rsid w:val="009A7522"/>
    <w:rsid w:val="009B187B"/>
    <w:rsid w:val="009B2A79"/>
    <w:rsid w:val="009B560E"/>
    <w:rsid w:val="009B6D03"/>
    <w:rsid w:val="009C43F6"/>
    <w:rsid w:val="009C472F"/>
    <w:rsid w:val="009E1507"/>
    <w:rsid w:val="009E2E9F"/>
    <w:rsid w:val="009F79EE"/>
    <w:rsid w:val="00A04402"/>
    <w:rsid w:val="00A06D50"/>
    <w:rsid w:val="00A31BCD"/>
    <w:rsid w:val="00A35F97"/>
    <w:rsid w:val="00A37929"/>
    <w:rsid w:val="00A37F6F"/>
    <w:rsid w:val="00A41C7E"/>
    <w:rsid w:val="00A42A8C"/>
    <w:rsid w:val="00A479ED"/>
    <w:rsid w:val="00A52997"/>
    <w:rsid w:val="00A5353C"/>
    <w:rsid w:val="00A66B40"/>
    <w:rsid w:val="00A67DE9"/>
    <w:rsid w:val="00A70886"/>
    <w:rsid w:val="00A85870"/>
    <w:rsid w:val="00A87F12"/>
    <w:rsid w:val="00A93317"/>
    <w:rsid w:val="00A93939"/>
    <w:rsid w:val="00AA0B8A"/>
    <w:rsid w:val="00AA1FC8"/>
    <w:rsid w:val="00AB4A20"/>
    <w:rsid w:val="00AB5E70"/>
    <w:rsid w:val="00AB7584"/>
    <w:rsid w:val="00AB79AE"/>
    <w:rsid w:val="00AC0130"/>
    <w:rsid w:val="00AC5B2C"/>
    <w:rsid w:val="00AD2B0A"/>
    <w:rsid w:val="00AE6B75"/>
    <w:rsid w:val="00AF0396"/>
    <w:rsid w:val="00AF534B"/>
    <w:rsid w:val="00AF62A5"/>
    <w:rsid w:val="00B031AD"/>
    <w:rsid w:val="00B03926"/>
    <w:rsid w:val="00B12FCE"/>
    <w:rsid w:val="00B14303"/>
    <w:rsid w:val="00B27572"/>
    <w:rsid w:val="00B344A3"/>
    <w:rsid w:val="00B35CD9"/>
    <w:rsid w:val="00B37E78"/>
    <w:rsid w:val="00B40865"/>
    <w:rsid w:val="00B43DF7"/>
    <w:rsid w:val="00B51315"/>
    <w:rsid w:val="00B60952"/>
    <w:rsid w:val="00B6297F"/>
    <w:rsid w:val="00B645F0"/>
    <w:rsid w:val="00B73996"/>
    <w:rsid w:val="00B84A4A"/>
    <w:rsid w:val="00B860EE"/>
    <w:rsid w:val="00BA0EBE"/>
    <w:rsid w:val="00BA1A55"/>
    <w:rsid w:val="00BB4A30"/>
    <w:rsid w:val="00BB5647"/>
    <w:rsid w:val="00BB5A75"/>
    <w:rsid w:val="00BC201D"/>
    <w:rsid w:val="00BC3EC6"/>
    <w:rsid w:val="00BD09A1"/>
    <w:rsid w:val="00BD6090"/>
    <w:rsid w:val="00BE37F7"/>
    <w:rsid w:val="00BE794F"/>
    <w:rsid w:val="00C16E61"/>
    <w:rsid w:val="00C226E7"/>
    <w:rsid w:val="00C34BDF"/>
    <w:rsid w:val="00C4039D"/>
    <w:rsid w:val="00C42F91"/>
    <w:rsid w:val="00C5132C"/>
    <w:rsid w:val="00C5782B"/>
    <w:rsid w:val="00C6001A"/>
    <w:rsid w:val="00C64050"/>
    <w:rsid w:val="00C70706"/>
    <w:rsid w:val="00C74725"/>
    <w:rsid w:val="00C7492B"/>
    <w:rsid w:val="00C82BC0"/>
    <w:rsid w:val="00C856FC"/>
    <w:rsid w:val="00C90EBB"/>
    <w:rsid w:val="00C91FFE"/>
    <w:rsid w:val="00CA45EF"/>
    <w:rsid w:val="00CB0B17"/>
    <w:rsid w:val="00CB186A"/>
    <w:rsid w:val="00CB342C"/>
    <w:rsid w:val="00CC565F"/>
    <w:rsid w:val="00CC6539"/>
    <w:rsid w:val="00CE0E2D"/>
    <w:rsid w:val="00CE181F"/>
    <w:rsid w:val="00CE26EA"/>
    <w:rsid w:val="00CE5018"/>
    <w:rsid w:val="00CF1BED"/>
    <w:rsid w:val="00D04B4A"/>
    <w:rsid w:val="00D125B5"/>
    <w:rsid w:val="00D16D8B"/>
    <w:rsid w:val="00D21C70"/>
    <w:rsid w:val="00D2335F"/>
    <w:rsid w:val="00D31AED"/>
    <w:rsid w:val="00D33B4C"/>
    <w:rsid w:val="00D3405E"/>
    <w:rsid w:val="00D36A1F"/>
    <w:rsid w:val="00D406F1"/>
    <w:rsid w:val="00D41ABB"/>
    <w:rsid w:val="00D4296F"/>
    <w:rsid w:val="00D55F34"/>
    <w:rsid w:val="00D64055"/>
    <w:rsid w:val="00D71952"/>
    <w:rsid w:val="00D7315C"/>
    <w:rsid w:val="00D76378"/>
    <w:rsid w:val="00D824E7"/>
    <w:rsid w:val="00D85E9D"/>
    <w:rsid w:val="00D92237"/>
    <w:rsid w:val="00D97354"/>
    <w:rsid w:val="00DA058B"/>
    <w:rsid w:val="00DB1854"/>
    <w:rsid w:val="00DB3CDE"/>
    <w:rsid w:val="00DB40B5"/>
    <w:rsid w:val="00DB4F09"/>
    <w:rsid w:val="00DD3379"/>
    <w:rsid w:val="00DE3910"/>
    <w:rsid w:val="00DF2CDA"/>
    <w:rsid w:val="00DF3E0C"/>
    <w:rsid w:val="00DF582F"/>
    <w:rsid w:val="00E03CF6"/>
    <w:rsid w:val="00E06FDD"/>
    <w:rsid w:val="00E076C1"/>
    <w:rsid w:val="00E104F1"/>
    <w:rsid w:val="00E273D2"/>
    <w:rsid w:val="00E4068F"/>
    <w:rsid w:val="00E47110"/>
    <w:rsid w:val="00E507BE"/>
    <w:rsid w:val="00E577FA"/>
    <w:rsid w:val="00E62FC2"/>
    <w:rsid w:val="00E72503"/>
    <w:rsid w:val="00E80376"/>
    <w:rsid w:val="00E80539"/>
    <w:rsid w:val="00E83FD9"/>
    <w:rsid w:val="00E85FC1"/>
    <w:rsid w:val="00E902B0"/>
    <w:rsid w:val="00E92359"/>
    <w:rsid w:val="00E96B08"/>
    <w:rsid w:val="00EA2030"/>
    <w:rsid w:val="00EA208E"/>
    <w:rsid w:val="00EB43D6"/>
    <w:rsid w:val="00EB6380"/>
    <w:rsid w:val="00EB6D47"/>
    <w:rsid w:val="00EC1044"/>
    <w:rsid w:val="00EC4C0A"/>
    <w:rsid w:val="00F03AE8"/>
    <w:rsid w:val="00F116B6"/>
    <w:rsid w:val="00F13A27"/>
    <w:rsid w:val="00F17E64"/>
    <w:rsid w:val="00F21810"/>
    <w:rsid w:val="00F24C1A"/>
    <w:rsid w:val="00F24EB9"/>
    <w:rsid w:val="00F2545B"/>
    <w:rsid w:val="00F3131B"/>
    <w:rsid w:val="00F349DC"/>
    <w:rsid w:val="00F40956"/>
    <w:rsid w:val="00F430DB"/>
    <w:rsid w:val="00F4395D"/>
    <w:rsid w:val="00F448BB"/>
    <w:rsid w:val="00F46E06"/>
    <w:rsid w:val="00F50401"/>
    <w:rsid w:val="00F51773"/>
    <w:rsid w:val="00F5308F"/>
    <w:rsid w:val="00F530B4"/>
    <w:rsid w:val="00F731EC"/>
    <w:rsid w:val="00F80D69"/>
    <w:rsid w:val="00F832F9"/>
    <w:rsid w:val="00F85B36"/>
    <w:rsid w:val="00F916EF"/>
    <w:rsid w:val="00F93C61"/>
    <w:rsid w:val="00F94635"/>
    <w:rsid w:val="00FA1DA6"/>
    <w:rsid w:val="00FB76E8"/>
    <w:rsid w:val="00FC1906"/>
    <w:rsid w:val="00FC1D44"/>
    <w:rsid w:val="00FC67EF"/>
    <w:rsid w:val="00FD31FB"/>
    <w:rsid w:val="00FE3637"/>
    <w:rsid w:val="00FF1686"/>
    <w:rsid w:val="00FF1B1D"/>
    <w:rsid w:val="00FF33A9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Times New Roman" w:hAnsi="Arial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22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rsid w:val="003341D9"/>
    <w:pPr>
      <w:keepNext/>
      <w:keepLines/>
      <w:jc w:val="center"/>
    </w:pPr>
    <w:rPr>
      <w:sz w:val="16"/>
      <w:lang w:val="sk-SK" w:eastAsia="sk-SK" w:bidi="ar-SA"/>
    </w:rPr>
  </w:style>
  <w:style w:type="paragraph" w:styleId="Heading1">
    <w:name w:val="heading 1"/>
    <w:basedOn w:val="Normal"/>
    <w:next w:val="Normal"/>
    <w:qFormat/>
    <w:rsid w:val="003341D9"/>
    <w:pPr>
      <w:outlineLvl w:val="0"/>
    </w:pPr>
    <w:rPr>
      <w:spacing w:val="20"/>
      <w:kern w:val="32"/>
      <w:sz w:val="32"/>
    </w:rPr>
  </w:style>
  <w:style w:type="paragraph" w:styleId="Heading4">
    <w:name w:val="heading 4"/>
    <w:basedOn w:val="Normal"/>
    <w:next w:val="Normal"/>
    <w:link w:val="Nadpis4Char"/>
    <w:qFormat/>
    <w:rsid w:val="00257C78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Protokoln">
    <w:name w:val="Protokolné č."/>
    <w:basedOn w:val="Normal"/>
    <w:rsid w:val="003341D9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rsid w:val="003341D9"/>
    <w:pPr>
      <w:spacing w:before="240" w:after="120"/>
      <w:outlineLvl w:val="0"/>
    </w:pPr>
    <w:rPr>
      <w:b/>
      <w:kern w:val="28"/>
      <w:sz w:val="40"/>
    </w:rPr>
  </w:style>
  <w:style w:type="paragraph" w:styleId="BodyText">
    <w:name w:val="Body Text"/>
    <w:basedOn w:val="Normal"/>
    <w:rsid w:val="00257C78"/>
    <w:pPr>
      <w:jc w:val="both"/>
    </w:pPr>
  </w:style>
  <w:style w:type="paragraph" w:styleId="Footer">
    <w:name w:val="footer"/>
    <w:basedOn w:val="Normal"/>
    <w:link w:val="PtaChar"/>
    <w:uiPriority w:val="99"/>
    <w:rsid w:val="00097399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097399"/>
  </w:style>
  <w:style w:type="paragraph" w:styleId="Header">
    <w:name w:val="header"/>
    <w:basedOn w:val="Normal"/>
    <w:link w:val="HlavikaChar"/>
    <w:rsid w:val="0034194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eader"/>
    <w:rsid w:val="00341944"/>
    <w:rPr>
      <w:rFonts w:ascii="Arial" w:hAnsi="Arial"/>
      <w:sz w:val="24"/>
    </w:rPr>
  </w:style>
  <w:style w:type="paragraph" w:styleId="BalloonText">
    <w:name w:val="Balloon Text"/>
    <w:basedOn w:val="Normal"/>
    <w:link w:val="TextbublinyChar"/>
    <w:rsid w:val="00341944"/>
    <w:rPr>
      <w:rFonts w:ascii="Tahoma" w:hAnsi="Tahoma" w:cs="Tahoma"/>
      <w:szCs w:val="16"/>
    </w:rPr>
  </w:style>
  <w:style w:type="character" w:customStyle="1" w:styleId="TextbublinyChar">
    <w:name w:val="Text bubliny Char"/>
    <w:link w:val="BalloonText"/>
    <w:rsid w:val="00341944"/>
    <w:rPr>
      <w:rFonts w:ascii="Tahoma" w:hAnsi="Tahoma" w:cs="Tahoma"/>
      <w:szCs w:val="16"/>
    </w:rPr>
  </w:style>
  <w:style w:type="paragraph" w:styleId="ListParagraph">
    <w:name w:val="List Paragraph"/>
    <w:basedOn w:val="Normal"/>
    <w:uiPriority w:val="34"/>
    <w:qFormat/>
    <w:rsid w:val="00AB5E70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styleId="BodyTextIndent">
    <w:name w:val="Body Text Indent"/>
    <w:basedOn w:val="Normal"/>
    <w:link w:val="ZarkazkladnhotextuChar"/>
    <w:rsid w:val="00E03CF6"/>
    <w:pPr>
      <w:spacing w:after="120"/>
      <w:ind w:left="283"/>
    </w:pPr>
  </w:style>
  <w:style w:type="character" w:customStyle="1" w:styleId="ZarkazkladnhotextuChar">
    <w:name w:val="Zarážka základného textu Char"/>
    <w:link w:val="BodyTextIndent"/>
    <w:rsid w:val="00E03CF6"/>
    <w:rPr>
      <w:sz w:val="16"/>
    </w:rPr>
  </w:style>
  <w:style w:type="character" w:customStyle="1" w:styleId="Nadpis4Char">
    <w:name w:val="Nadpis 4 Char"/>
    <w:link w:val="Heading4"/>
    <w:rsid w:val="00E03CF6"/>
    <w:rPr>
      <w:rFonts w:ascii="Times New Roman" w:hAnsi="Times New Roman"/>
      <w:b/>
      <w:bCs/>
      <w:sz w:val="28"/>
      <w:szCs w:val="28"/>
    </w:rPr>
  </w:style>
  <w:style w:type="character" w:customStyle="1" w:styleId="PtaChar">
    <w:name w:val="Päta Char"/>
    <w:link w:val="Footer"/>
    <w:uiPriority w:val="99"/>
    <w:rsid w:val="00E03CF6"/>
    <w:rPr>
      <w:sz w:val="16"/>
    </w:rPr>
  </w:style>
  <w:style w:type="paragraph" w:styleId="Title">
    <w:name w:val="Title"/>
    <w:basedOn w:val="Normal"/>
    <w:link w:val="NzovChar"/>
    <w:qFormat/>
    <w:rsid w:val="00777027"/>
    <w:pPr>
      <w:keepNext w:val="0"/>
      <w:keepLines w:val="0"/>
      <w:ind w:left="340" w:hanging="340"/>
    </w:pPr>
    <w:rPr>
      <w:rFonts w:ascii="AT*Toronto" w:eastAsia="Calibri" w:hAnsi="AT*Toronto"/>
      <w:b/>
      <w:sz w:val="22"/>
      <w:lang w:eastAsia="en-US"/>
    </w:rPr>
  </w:style>
  <w:style w:type="character" w:customStyle="1" w:styleId="NzovChar">
    <w:name w:val="Názov Char"/>
    <w:link w:val="Title"/>
    <w:rsid w:val="00777027"/>
    <w:rPr>
      <w:rFonts w:ascii="AT*Toronto" w:eastAsia="Calibri" w:hAnsi="AT*Toronto"/>
      <w:b/>
      <w:sz w:val="22"/>
      <w:lang w:eastAsia="en-US"/>
    </w:rPr>
  </w:style>
  <w:style w:type="paragraph" w:customStyle="1" w:styleId="kurz">
    <w:name w:val="kurz"/>
    <w:basedOn w:val="Normal"/>
    <w:rsid w:val="0098545F"/>
    <w:pPr>
      <w:keepNext w:val="0"/>
      <w:keepLines w:val="0"/>
      <w:ind w:firstLine="340"/>
      <w:jc w:val="both"/>
    </w:pPr>
    <w:rPr>
      <w:rFonts w:ascii="AT*Toronto" w:eastAsia="Calibri" w:hAnsi="AT*Toronto" w:cs="Arial"/>
      <w:i/>
      <w:sz w:val="22"/>
      <w:lang w:eastAsia="en-US"/>
    </w:rPr>
  </w:style>
  <w:style w:type="character" w:styleId="Strong">
    <w:name w:val="Strong"/>
    <w:uiPriority w:val="22"/>
    <w:qFormat/>
    <w:rsid w:val="00937521"/>
    <w:rPr>
      <w:b/>
      <w:bCs/>
    </w:rPr>
  </w:style>
  <w:style w:type="character" w:customStyle="1" w:styleId="awspan">
    <w:name w:val="awspan"/>
    <w:rsid w:val="00533351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10FCE8-5310-4100-B1FE-D8BA221ACC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</TotalTime>
  <Pages>1</Pages>
  <Words>141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Kresáčová Marta</dc:creator>
  <cp:lastModifiedBy>Drgoňová, Zuzana</cp:lastModifiedBy>
  <cp:revision>61</cp:revision>
  <cp:lastPrinted>2025-12-12T08:39:00Z</cp:lastPrinted>
  <dcterms:created xsi:type="dcterms:W3CDTF">2022-12-07T16:13:00Z</dcterms:created>
  <dcterms:modified xsi:type="dcterms:W3CDTF">2025-12-15T08:13:00Z</dcterms:modified>
</cp:coreProperties>
</file>