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09" w:rsidRDefault="00507F09" w:rsidP="00507F09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507F09" w:rsidRDefault="00507F09" w:rsidP="00507F09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507F09" w:rsidRDefault="00507F09" w:rsidP="00507F09">
      <w:pPr>
        <w:spacing w:after="0" w:line="240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507F09" w:rsidRDefault="00507F09" w:rsidP="00507F0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07F09" w:rsidRDefault="00507F09" w:rsidP="00507F0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07F09" w:rsidRDefault="00643B6D" w:rsidP="00507F0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  <w:t>40</w:t>
      </w:r>
      <w:r w:rsidR="00507F09">
        <w:rPr>
          <w:rFonts w:ascii="Garamond" w:hAnsi="Garamond"/>
          <w:sz w:val="24"/>
          <w:szCs w:val="24"/>
          <w:lang w:eastAsia="sk-SK"/>
        </w:rPr>
        <w:t xml:space="preserve">. schôdza výboru                                                                                                           </w:t>
      </w:r>
    </w:p>
    <w:p w:rsidR="00E50D9C" w:rsidRPr="00933BD5" w:rsidRDefault="00E50D9C" w:rsidP="00E50D9C">
      <w:pPr>
        <w:spacing w:after="0" w:line="276" w:lineRule="auto"/>
        <w:ind w:left="5664"/>
        <w:rPr>
          <w:rFonts w:ascii="Garamond" w:hAnsi="Garamond" w:cs="Arial"/>
          <w:sz w:val="24"/>
          <w:szCs w:val="24"/>
        </w:rPr>
      </w:pPr>
      <w:r w:rsidRPr="00C26AAF">
        <w:rPr>
          <w:rFonts w:ascii="Garamond" w:hAnsi="Garamond"/>
          <w:sz w:val="24"/>
          <w:szCs w:val="24"/>
        </w:rPr>
        <w:t>č. KNR-VLPNM-</w:t>
      </w:r>
      <w:r w:rsidR="00374B87">
        <w:rPr>
          <w:rFonts w:ascii="Garamond" w:hAnsi="Garamond"/>
        </w:rPr>
        <w:t>6</w:t>
      </w:r>
      <w:r w:rsidR="00643B6D">
        <w:rPr>
          <w:rFonts w:ascii="Garamond" w:hAnsi="Garamond"/>
        </w:rPr>
        <w:t>206</w:t>
      </w:r>
      <w:r w:rsidRPr="00C26AAF">
        <w:rPr>
          <w:rFonts w:ascii="Garamond" w:hAnsi="Garamond"/>
          <w:sz w:val="24"/>
          <w:szCs w:val="24"/>
        </w:rPr>
        <w:t>/2025</w:t>
      </w:r>
    </w:p>
    <w:p w:rsidR="00507F09" w:rsidRDefault="00507F09" w:rsidP="00507F0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07F09" w:rsidRDefault="00507F09" w:rsidP="00507F0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07F09" w:rsidRDefault="00507F09" w:rsidP="00507F0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07F09" w:rsidRDefault="00507F09" w:rsidP="00507F0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507F09" w:rsidRDefault="00507F09" w:rsidP="00507F09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Záznam</w:t>
      </w:r>
    </w:p>
    <w:p w:rsidR="00507F09" w:rsidRPr="00511C68" w:rsidRDefault="00551C82" w:rsidP="00E50D9C">
      <w:pPr>
        <w:spacing w:after="0" w:line="276" w:lineRule="auto"/>
        <w:jc w:val="both"/>
        <w:rPr>
          <w:rFonts w:ascii="Garamond" w:hAnsi="Garamond" w:cs="Arial"/>
          <w:b/>
          <w:sz w:val="24"/>
          <w:szCs w:val="24"/>
        </w:rPr>
      </w:pPr>
      <w:r w:rsidRPr="00511C68">
        <w:rPr>
          <w:rFonts w:ascii="Garamond" w:hAnsi="Garamond"/>
          <w:b/>
          <w:sz w:val="24"/>
          <w:szCs w:val="24"/>
        </w:rPr>
        <w:t xml:space="preserve">K </w:t>
      </w:r>
      <w:r w:rsidR="00A61D13" w:rsidRPr="00A61D13">
        <w:rPr>
          <w:rFonts w:ascii="Garamond" w:hAnsi="Garamond"/>
          <w:b/>
          <w:sz w:val="24"/>
          <w:szCs w:val="24"/>
        </w:rPr>
        <w:t>vládnemu návrhu zákona o Úrade na ochranu obetí trestných činov a oznamovateľov protispoločenskej činnosti a o zmene a doplnení niektorých zákonov (tlač 1123)</w:t>
      </w:r>
    </w:p>
    <w:p w:rsidR="00507F09" w:rsidRDefault="00507F09" w:rsidP="00507F09">
      <w:pPr>
        <w:spacing w:line="276" w:lineRule="auto"/>
        <w:ind w:firstLine="708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ab/>
      </w:r>
    </w:p>
    <w:p w:rsidR="00507F09" w:rsidRDefault="00507F09" w:rsidP="00507F09">
      <w:pPr>
        <w:spacing w:before="24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Výbor Národnej rady Slovenskej republiky pre ľudské práva a národ</w:t>
      </w:r>
      <w:r w:rsidR="00A61D13">
        <w:rPr>
          <w:rFonts w:ascii="Garamond" w:hAnsi="Garamond"/>
          <w:sz w:val="24"/>
          <w:szCs w:val="24"/>
        </w:rPr>
        <w:t>nostné menšiny bol zvolaný na</w:t>
      </w:r>
      <w:r w:rsidR="008D5112">
        <w:rPr>
          <w:rFonts w:ascii="Garamond" w:hAnsi="Garamond"/>
          <w:sz w:val="24"/>
          <w:szCs w:val="24"/>
        </w:rPr>
        <w:t xml:space="preserve"> 3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.</w:t>
      </w:r>
      <w:r w:rsidR="00E50D9C">
        <w:rPr>
          <w:rFonts w:ascii="Garamond" w:hAnsi="Garamond"/>
          <w:sz w:val="24"/>
          <w:szCs w:val="24"/>
        </w:rPr>
        <w:t xml:space="preserve"> </w:t>
      </w:r>
      <w:r w:rsidR="00643B6D">
        <w:rPr>
          <w:rFonts w:ascii="Garamond" w:hAnsi="Garamond"/>
          <w:sz w:val="24"/>
          <w:szCs w:val="24"/>
        </w:rPr>
        <w:t>dec</w:t>
      </w:r>
      <w:r w:rsidR="00E50D9C">
        <w:rPr>
          <w:rFonts w:ascii="Garamond" w:hAnsi="Garamond"/>
          <w:sz w:val="24"/>
          <w:szCs w:val="24"/>
        </w:rPr>
        <w:t>embra</w:t>
      </w:r>
      <w:r>
        <w:rPr>
          <w:rFonts w:ascii="Garamond" w:hAnsi="Garamond"/>
          <w:sz w:val="24"/>
          <w:szCs w:val="24"/>
        </w:rPr>
        <w:t xml:space="preserve"> 2025. O uvedenom návrhu výbor nerokoval, nakoľko podľa § 52 ods. 2 zákona č. 350/1996 Z. z. o rokovacom poriadku Národnej rady Slovenskej republiky v znení neskorších predpisov nebol uznášaniaschopný.</w:t>
      </w:r>
    </w:p>
    <w:p w:rsidR="00507F09" w:rsidRDefault="00507F09" w:rsidP="00507F09">
      <w:pPr>
        <w:spacing w:line="276" w:lineRule="auto"/>
        <w:ind w:firstLine="708"/>
        <w:jc w:val="both"/>
        <w:rPr>
          <w:rFonts w:ascii="Garamond" w:hAnsi="Garamond" w:cs="Arial"/>
          <w:b/>
          <w:sz w:val="24"/>
          <w:szCs w:val="24"/>
        </w:rPr>
      </w:pPr>
    </w:p>
    <w:p w:rsidR="00507F09" w:rsidRDefault="00507F09" w:rsidP="00507F09">
      <w:pPr>
        <w:shd w:val="clear" w:color="auto" w:fill="FFFFFF"/>
        <w:spacing w:before="150" w:after="150" w:line="240" w:lineRule="auto"/>
        <w:jc w:val="both"/>
        <w:outlineLvl w:val="1"/>
        <w:rPr>
          <w:rFonts w:ascii="Garamond" w:hAnsi="Garamond" w:cs="Arial"/>
          <w:sz w:val="24"/>
          <w:szCs w:val="24"/>
        </w:rPr>
      </w:pPr>
    </w:p>
    <w:p w:rsidR="00507F09" w:rsidRDefault="00507F09" w:rsidP="00507F09">
      <w:pPr>
        <w:rPr>
          <w:rFonts w:ascii="Garamond" w:hAnsi="Garamond" w:cs="Arial"/>
          <w:sz w:val="24"/>
          <w:szCs w:val="24"/>
        </w:rPr>
      </w:pPr>
    </w:p>
    <w:p w:rsidR="00507F09" w:rsidRDefault="00507F09" w:rsidP="00507F09">
      <w:pPr>
        <w:rPr>
          <w:rFonts w:ascii="Garamond" w:hAnsi="Garamond" w:cs="Arial"/>
          <w:sz w:val="24"/>
          <w:szCs w:val="24"/>
        </w:rPr>
      </w:pPr>
    </w:p>
    <w:p w:rsidR="00507F09" w:rsidRDefault="00507F09" w:rsidP="00507F09">
      <w:pPr>
        <w:rPr>
          <w:rFonts w:ascii="Garamond" w:hAnsi="Garamond" w:cs="Arial"/>
          <w:sz w:val="24"/>
          <w:szCs w:val="24"/>
        </w:rPr>
      </w:pPr>
    </w:p>
    <w:p w:rsidR="00507F09" w:rsidRDefault="00507F09" w:rsidP="00507F09">
      <w:pPr>
        <w:rPr>
          <w:rFonts w:ascii="Garamond" w:hAnsi="Garamond" w:cs="Arial"/>
          <w:sz w:val="24"/>
          <w:szCs w:val="24"/>
        </w:rPr>
      </w:pPr>
    </w:p>
    <w:p w:rsidR="00507F09" w:rsidRDefault="00507F09" w:rsidP="00507F09">
      <w:pPr>
        <w:rPr>
          <w:rFonts w:ascii="Garamond" w:hAnsi="Garamond" w:cs="Arial"/>
          <w:sz w:val="24"/>
          <w:szCs w:val="24"/>
        </w:rPr>
      </w:pPr>
    </w:p>
    <w:p w:rsidR="00507F09" w:rsidRDefault="00507F09" w:rsidP="00507F09">
      <w:pPr>
        <w:spacing w:after="0"/>
        <w:rPr>
          <w:rFonts w:ascii="Garamond" w:hAnsi="Garamond" w:cs="Arial"/>
          <w:sz w:val="24"/>
          <w:szCs w:val="24"/>
        </w:rPr>
      </w:pPr>
    </w:p>
    <w:p w:rsidR="00507F09" w:rsidRDefault="00507F09" w:rsidP="00507F09">
      <w:pPr>
        <w:spacing w:after="0"/>
        <w:ind w:left="6372" w:firstLine="708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</w:t>
      </w:r>
      <w:r w:rsidR="00E50D9C">
        <w:rPr>
          <w:rFonts w:ascii="Garamond" w:hAnsi="Garamond" w:cs="Arial"/>
          <w:b/>
          <w:sz w:val="24"/>
          <w:szCs w:val="24"/>
        </w:rPr>
        <w:t>Lucia Plaváková</w:t>
      </w:r>
    </w:p>
    <w:p w:rsidR="00507F09" w:rsidRDefault="00E50D9C" w:rsidP="00507F09">
      <w:pPr>
        <w:spacing w:after="0"/>
        <w:ind w:left="6372" w:firstLine="708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predsedníčka</w:t>
      </w:r>
      <w:r w:rsidR="00507F09">
        <w:rPr>
          <w:rFonts w:ascii="Garamond" w:hAnsi="Garamond" w:cs="Arial"/>
          <w:sz w:val="24"/>
          <w:szCs w:val="24"/>
        </w:rPr>
        <w:t xml:space="preserve"> výboru</w:t>
      </w:r>
    </w:p>
    <w:p w:rsidR="00507F09" w:rsidRDefault="00507F09" w:rsidP="00507F09">
      <w:pPr>
        <w:rPr>
          <w:rFonts w:ascii="Garamond" w:hAnsi="Garamond"/>
          <w:sz w:val="24"/>
          <w:szCs w:val="24"/>
        </w:rPr>
      </w:pPr>
    </w:p>
    <w:p w:rsidR="00507F09" w:rsidRDefault="00507F09" w:rsidP="00507F09">
      <w:pPr>
        <w:rPr>
          <w:rFonts w:ascii="Garamond" w:hAnsi="Garamond"/>
          <w:sz w:val="24"/>
          <w:szCs w:val="24"/>
        </w:rPr>
      </w:pPr>
    </w:p>
    <w:p w:rsidR="00507F09" w:rsidRDefault="00507F09" w:rsidP="00507F09">
      <w:pPr>
        <w:rPr>
          <w:rFonts w:ascii="Garamond" w:hAnsi="Garamond"/>
          <w:sz w:val="24"/>
          <w:szCs w:val="24"/>
        </w:rPr>
      </w:pPr>
    </w:p>
    <w:p w:rsidR="00507F09" w:rsidRDefault="00507F09" w:rsidP="00507F09">
      <w:pPr>
        <w:rPr>
          <w:rFonts w:ascii="Garamond" w:hAnsi="Garamond"/>
          <w:sz w:val="24"/>
          <w:szCs w:val="24"/>
        </w:rPr>
      </w:pPr>
    </w:p>
    <w:p w:rsidR="00507F09" w:rsidRDefault="00507F09" w:rsidP="00507F09">
      <w:pPr>
        <w:rPr>
          <w:rFonts w:ascii="Garamond" w:hAnsi="Garamond"/>
          <w:sz w:val="24"/>
          <w:szCs w:val="24"/>
        </w:rPr>
      </w:pPr>
    </w:p>
    <w:p w:rsidR="00507F09" w:rsidRDefault="00507F09" w:rsidP="00507F09">
      <w:pPr>
        <w:rPr>
          <w:rFonts w:ascii="Garamond" w:hAnsi="Garamond"/>
          <w:sz w:val="24"/>
          <w:szCs w:val="24"/>
        </w:rPr>
      </w:pPr>
    </w:p>
    <w:p w:rsidR="00507F09" w:rsidRDefault="00507F09" w:rsidP="00507F09"/>
    <w:p w:rsidR="00507F09" w:rsidRDefault="00507F09" w:rsidP="00507F09"/>
    <w:sectPr w:rsidR="00507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A215F"/>
    <w:multiLevelType w:val="hybridMultilevel"/>
    <w:tmpl w:val="449A3598"/>
    <w:lvl w:ilvl="0" w:tplc="7E1EC5DE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09"/>
    <w:rsid w:val="00374B87"/>
    <w:rsid w:val="00507F09"/>
    <w:rsid w:val="00511C68"/>
    <w:rsid w:val="00551C82"/>
    <w:rsid w:val="00643B6D"/>
    <w:rsid w:val="008D5112"/>
    <w:rsid w:val="00A61D13"/>
    <w:rsid w:val="00E50D9C"/>
    <w:rsid w:val="00E5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E138"/>
  <w15:chartTrackingRefBased/>
  <w15:docId w15:val="{FDA32F06-C1B8-4E6E-9E88-C92D00E8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7F09"/>
    <w:pPr>
      <w:spacing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07F09"/>
    <w:pPr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2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4</cp:revision>
  <dcterms:created xsi:type="dcterms:W3CDTF">2025-11-25T14:04:00Z</dcterms:created>
  <dcterms:modified xsi:type="dcterms:W3CDTF">2025-12-03T07:18:00Z</dcterms:modified>
</cp:coreProperties>
</file>