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EE9DA" w14:textId="77777777" w:rsidR="00923CCE" w:rsidRDefault="00B86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</w:rPr>
        <w:t>Dôvodová správa</w:t>
      </w:r>
    </w:p>
    <w:p w14:paraId="1F5E041F" w14:textId="77777777" w:rsidR="00923CCE" w:rsidRDefault="00923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0EE61" w14:textId="77777777" w:rsidR="00923CCE" w:rsidRDefault="00B864F8" w:rsidP="00EF00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Všeobecná časť</w:t>
      </w:r>
    </w:p>
    <w:p w14:paraId="0E55E645" w14:textId="77777777" w:rsidR="00923CCE" w:rsidRDefault="00923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6F8F41" w14:textId="03BB041C" w:rsidR="00923CCE" w:rsidRDefault="00500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Vládny</w:t>
      </w:r>
      <w:r w:rsidR="00B864F8">
        <w:rPr>
          <w:rFonts w:ascii="Times New Roman" w:eastAsia="Times New Roman" w:hAnsi="Times New Roman" w:cs="Times New Roman"/>
          <w:sz w:val="24"/>
          <w:szCs w:val="24"/>
        </w:rPr>
        <w:t xml:space="preserve"> návrh zákona, ktorým sa mení a dopĺňa zákon č. 112/2018 Z. z.  </w:t>
      </w:r>
      <w:r w:rsidR="00B864F8">
        <w:rPr>
          <w:rFonts w:ascii="Times New Roman" w:eastAsia="Times New Roman" w:hAnsi="Times New Roman" w:cs="Times New Roman"/>
          <w:sz w:val="24"/>
          <w:szCs w:val="24"/>
        </w:rPr>
        <w:br/>
        <w:t xml:space="preserve">o sociálnej ekonomike a sociálnych podnikoch a o zmene a doplnení niektorých zákonov </w:t>
      </w:r>
      <w:r w:rsidR="00B864F8">
        <w:rPr>
          <w:rFonts w:ascii="Times New Roman" w:eastAsia="Times New Roman" w:hAnsi="Times New Roman" w:cs="Times New Roman"/>
          <w:sz w:val="24"/>
          <w:szCs w:val="24"/>
        </w:rPr>
        <w:br/>
        <w:t>v znení neskorších predpisov (ďalej len „návrh zákona“)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bol vypracovaný v súlade s Plánom legislatívnych úloh vlády Slovenskej republiky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na rok 2025.</w:t>
      </w:r>
    </w:p>
    <w:p w14:paraId="22D76E35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BA692" w14:textId="557A3BC5" w:rsidR="00923CCE" w:rsidRDefault="00B86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Predkladaný návrh zákona reaguje na potrebu modernizácie právneho rámca sociálnej ekonomiky na Slovensku a zosúladenia jeho ustanovení so strategickými dokumentmi Európskej únie, ako aj s požiadavkami aplikačnej praxe, a rovnako požiadavkami implementácie Programu Slovensko 2021 – 2027, v rámci ktorého sociálne podniky zohrávajú významnú úlohu pri zamestnávaní znevýhodnených skupín, poskytovaní spoločensky prospešných služieb a rozvoji regiónov, najmä prioritných okresov. Novela zároveň reflektuje pravidlá štátnej pomoci podľa nariadenia </w:t>
      </w:r>
      <w:r w:rsidR="00A15513" w:rsidRPr="00A15513">
        <w:rPr>
          <w:rFonts w:ascii="Times New Roman" w:eastAsia="Times New Roman" w:hAnsi="Times New Roman" w:cs="Times New Roman"/>
          <w:sz w:val="24"/>
          <w:szCs w:val="24"/>
        </w:rPr>
        <w:t xml:space="preserve">Komisie (EÚ) č. 651/2014 zo 17. júna 2014 </w:t>
      </w:r>
      <w:r w:rsidR="00A15513">
        <w:rPr>
          <w:rFonts w:ascii="Times New Roman" w:eastAsia="Times New Roman" w:hAnsi="Times New Roman" w:cs="Times New Roman"/>
          <w:sz w:val="24"/>
          <w:szCs w:val="24"/>
        </w:rPr>
        <w:br/>
      </w:r>
      <w:r w:rsidR="00A15513" w:rsidRPr="00A15513">
        <w:rPr>
          <w:rFonts w:ascii="Times New Roman" w:eastAsia="Times New Roman" w:hAnsi="Times New Roman" w:cs="Times New Roman"/>
          <w:sz w:val="24"/>
          <w:szCs w:val="24"/>
        </w:rPr>
        <w:t xml:space="preserve">o vyhlásení určitých kategórií pomoci za zlučiteľné s vnútorným trhom podľa článkov 107 </w:t>
      </w:r>
      <w:r w:rsidR="00A15513">
        <w:rPr>
          <w:rFonts w:ascii="Times New Roman" w:eastAsia="Times New Roman" w:hAnsi="Times New Roman" w:cs="Times New Roman"/>
          <w:sz w:val="24"/>
          <w:szCs w:val="24"/>
        </w:rPr>
        <w:br/>
      </w:r>
      <w:r w:rsidR="00A15513" w:rsidRPr="00A15513">
        <w:rPr>
          <w:rFonts w:ascii="Times New Roman" w:eastAsia="Times New Roman" w:hAnsi="Times New Roman" w:cs="Times New Roman"/>
          <w:sz w:val="24"/>
          <w:szCs w:val="24"/>
        </w:rPr>
        <w:t>a 108 zmluvy (Ú. v. EÚ L 187, 26.6.2014) v platnom znení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posilňuje prepojenie medzi národným právnym rámcom a európskymi politikami.</w:t>
      </w:r>
    </w:p>
    <w:p w14:paraId="7D21F52B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7736D" w14:textId="110D2513" w:rsidR="00923CCE" w:rsidRDefault="00B86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Cieľom návrhu zákona na základe doterajšej ap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likačnej praxe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posilniť a nastaviť ďalšie smerovanie sociálnej ekonomiky a sociálneho podnikania na Slovensku prostredníctvom systémových zmien, týkajúcich sa pravidiel zamestnávania, financovania a fungovania registrovaných sociálnych podnikov</w:t>
      </w:r>
      <w:r w:rsidR="00FE3A7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ako aj zabezpečiť, aby nástroje sociálnej ekonomiky boli využívané v súlade s európskym právom a strategickými cieľmi a aby právna úprava vytvárala predpoklady pre efektívne a transparentné čerpanie verejných zdrojov vrátane prostriedkov fondov Európskej únie.</w:t>
      </w:r>
    </w:p>
    <w:p w14:paraId="70A3D95D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D6AA89" w14:textId="77777777" w:rsidR="00923CCE" w:rsidRDefault="00B86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predstavuje komplexnú novelu viacerých ustanovení zákona s cieľom spresniť kľúčové pojmy, posilniť nástroje merania sociálneho vplyvu, zaviesť nové pravidlá pre použitie zisku, zlepšiť kvalitu podmienok pre priznanie štatútu registrovaného sociálneho podniku a posilniť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participatívne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prvky riadenia v súlade s princípmi sociálnej ekonomiky.</w:t>
      </w:r>
    </w:p>
    <w:p w14:paraId="3E593D62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4BCDC" w14:textId="77777777" w:rsidR="00923CCE" w:rsidRDefault="00B86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Dôležitým prvkom navrhovanej novely je spresnenie definícií základných pojmov, ktoré tvoria základ pre posudzovanie oprávnenosti subjektov a aktivít v systéme sociálnej ekonomiky, pretože precízne definovanie týchto kategórií prispeje k zjednoteniu výkladu, zvýšeniu právnej istoty a transparentnosti rozhodovania.</w:t>
      </w:r>
    </w:p>
    <w:p w14:paraId="651DF8BF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C9366" w14:textId="77777777" w:rsidR="00923CCE" w:rsidRDefault="00B86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Ďalším nosným pilierom novely je zavedenie systematického merania sociálneho vplyvu ako povinnej súčasti základného dokumentu a projektu činnosti registrovaného sociálneho podniku. Meranie sociálneho vplyvu umožní efektívnejšie vyhodnocovanie spoločenských prínosov sociálnych podnikov, lepšie zacielenie verejných investícií a transparentnejšie informovanie o výsledkoch verejných politík. Zavedenie tejto povinnosti je v súlade s trendmi v členských štátoch EÚ a odporúčaniami OECD v oblasti hodnotenia sociálnych dopadov.</w:t>
      </w:r>
    </w:p>
    <w:p w14:paraId="2E0F9775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23075" w14:textId="77777777" w:rsidR="00923CCE" w:rsidRDefault="00B86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11505554"/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v § 2 vymedzuje znevýhodnené osoby, zdravotne znevýhodnené osoby a zraniteľné osoby pre účely celého zákona, a to z dôvodu potreby širšieho vnímania znevýhodnených skupín pre účely adresnejšieho poskytovania rôznych spoločensky prospešných služieb týmto osobám prostredníctvom sociálnych podnikov, a tým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efektívnejšieho dosahovania pozitívneho sociálneho vplyvu, ktorý má v konečnom dôsledku dopad na spoločnosť ako takú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79C0E2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989C7" w14:textId="7AE10C17" w:rsidR="00923CCE" w:rsidRDefault="00B86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Novela ďalej precizuje úpravu použitia zisku</w:t>
      </w:r>
      <w:r w:rsidR="00E06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51B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 w:rsidR="00F6651B"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 5a, ktorý upravuje </w:t>
      </w:r>
      <w:r w:rsidR="00F6651B">
        <w:rPr>
          <w:rFonts w:ascii="Times New Roman" w:eastAsia="Times New Roman" w:hAnsi="Times New Roman" w:cs="Times New Roman"/>
          <w:sz w:val="24"/>
          <w:szCs w:val="24"/>
        </w:rPr>
        <w:t>rôzne spôsoby socializácie zisku pre registrované sociálne podniky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Ide o významný krok k posilneniu princípu socializácie zisku, ktorý je jedným zo základných znakov sociálnych podnikov. Zavedenie jasných pravidiel pre tvorbu a využívanie fondov zvýši transparentnosť finančných tokov a prispeje k dlhodobej udržateľnosti sociálnych podnikov. </w:t>
      </w:r>
    </w:p>
    <w:p w14:paraId="52574B71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F61812" w14:textId="7497F3E5" w:rsidR="00923CCE" w:rsidRDefault="00B86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Podstatné zmeny nastávajú aj v ustanovení § 6, ktorý upravuje podmienky priznania štatútu registrovaného sociálneho podniku. Precizujú sa obsahové náležitosti základného dokumentu a projektu činnosti, ktoré po novom musia obsahovať jasne definovaný hlavný cieľ, plán merania sociálneho vplyvu, ekonomický plán a vymedzenie spoločensky prospešných činností. Pre </w:t>
      </w:r>
      <w:r w:rsidR="00363391" w:rsidRPr="001D03DF">
        <w:rPr>
          <w:rFonts w:ascii="Times New Roman" w:eastAsia="Times New Roman" w:hAnsi="Times New Roman" w:cs="Times New Roman"/>
          <w:sz w:val="24"/>
          <w:szCs w:val="24"/>
        </w:rPr>
        <w:t>registrované integračné sociálne podnik</w:t>
      </w:r>
      <w:r w:rsidR="00363391">
        <w:rPr>
          <w:rFonts w:ascii="Times New Roman" w:eastAsia="Times New Roman" w:hAnsi="Times New Roman" w:cs="Times New Roman"/>
          <w:sz w:val="24"/>
          <w:szCs w:val="24"/>
        </w:rPr>
        <w:t>y</w:t>
      </w:r>
      <w:r w:rsidR="00363391" w:rsidRPr="001D03DF">
        <w:rPr>
          <w:rFonts w:ascii="Times New Roman" w:eastAsia="Times New Roman" w:hAnsi="Times New Roman" w:cs="Times New Roman"/>
          <w:sz w:val="24"/>
          <w:szCs w:val="24"/>
        </w:rPr>
        <w:t xml:space="preserve"> (ďalej len „integračný podnik“)</w:t>
      </w:r>
      <w:r w:rsidR="00363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 zavádza povinnosť vypracovať individuálny projekt pracovnej integrácie pre jednotlivých zamestnancov ako nástroj plánovania a dokladovania začleňovania znevýhodnených</w:t>
      </w:r>
      <w:r w:rsidR="004C5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zraniteľných </w:t>
      </w:r>
      <w:r w:rsidR="004C54DE">
        <w:rPr>
          <w:rFonts w:ascii="Times New Roman" w:eastAsia="Times New Roman" w:hAnsi="Times New Roman" w:cs="Times New Roman"/>
          <w:sz w:val="24"/>
          <w:szCs w:val="24"/>
        </w:rPr>
        <w:t>zamestnancov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pracovného procesu. Týmto prístupom sa zvyšuje dôraz na kvalitu integračných procesov a adresnejší prístup k</w:t>
      </w:r>
      <w:r w:rsidR="004C54DE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znevýhodneným</w:t>
      </w:r>
      <w:r w:rsidR="004C5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 zraniteľným zamestnancom, a tým skutočný prínos pre znevýhodnené skupiny osôb. Cieľom je zvýšiť kvalitu a transparentnosť posudzovania žiadostí o priznanie štatútu registrovaného sociálneho podniku a zabezpečiť lepšie prepojenie medzi deklarovanými cieľmi a reálnou činnosťou registrovaných sociálnych podnikov.</w:t>
      </w:r>
    </w:p>
    <w:p w14:paraId="71066B90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96B6D" w14:textId="72456346" w:rsidR="00923CCE" w:rsidRDefault="00B86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Zásadnou zmenou je aj úprava lehôt pre nové podniky, kde sa skracuje lehota na splnenie podmienok z dvanástich mesiacov na štyri mesiace</w:t>
      </w:r>
      <w:r w:rsidR="00B324EF">
        <w:rPr>
          <w:rFonts w:ascii="Times New Roman" w:eastAsia="Times New Roman" w:hAnsi="Times New Roman" w:cs="Times New Roman"/>
          <w:sz w:val="24"/>
          <w:szCs w:val="24"/>
        </w:rPr>
        <w:t xml:space="preserve"> pre integračné podniky, a šesť mesiacov pre sociálne podniky bývania a všeobecné podniky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" w:name="_Hlk211522090"/>
      <w:r>
        <w:rPr>
          <w:rFonts w:ascii="Times New Roman" w:eastAsia="Times New Roman" w:hAnsi="Times New Roman" w:cs="Times New Roman"/>
          <w:sz w:val="24"/>
          <w:szCs w:val="24"/>
        </w:rPr>
        <w:t xml:space="preserve">Cieľom je zefektívniť účel a prínos nových registrovaných sociálnych podnikov.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Novela ďalej precizuje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participatívne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mechanizmy v poradnom výbore. Ide o naplnenie základného princípu sociálnej ekonomiky, ktorým je participácia zamestnancov, komunity a partnerov na riadení podniku. Sprecizovanie ustanovenia posilní legitimitu, transparentnosť rozhodovania v registrovaných sociálnych podnikoch a spoločenskú zodpovednosť.</w:t>
      </w:r>
    </w:p>
    <w:p w14:paraId="677AEEAA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72DE4" w14:textId="6E9B1207" w:rsidR="00923CCE" w:rsidRDefault="00B864F8" w:rsidP="00385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Novela zasahuje aj do ustanovenia § 12, ktorý vymedzuje znevýhodnen</w:t>
      </w:r>
      <w:r w:rsidR="00063613">
        <w:rPr>
          <w:rFonts w:ascii="Times New Roman" w:eastAsia="Times New Roman" w:hAnsi="Times New Roman" w:cs="Times New Roman"/>
          <w:sz w:val="24"/>
          <w:szCs w:val="24"/>
        </w:rPr>
        <w:t>ých</w:t>
      </w:r>
      <w:r>
        <w:rPr>
          <w:rFonts w:ascii="Times New Roman" w:eastAsia="Times New Roman" w:hAnsi="Times New Roman" w:cs="Times New Roman"/>
          <w:sz w:val="24"/>
          <w:szCs w:val="24"/>
        </w:rPr>
        <w:t>, zdravotne znevýhodnen</w:t>
      </w:r>
      <w:r w:rsidR="00063613">
        <w:rPr>
          <w:rFonts w:ascii="Times New Roman" w:eastAsia="Times New Roman" w:hAnsi="Times New Roman" w:cs="Times New Roman"/>
          <w:sz w:val="24"/>
          <w:szCs w:val="24"/>
        </w:rPr>
        <w:t>ých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06361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zraniteľn</w:t>
      </w:r>
      <w:r w:rsidR="00063613">
        <w:rPr>
          <w:rFonts w:ascii="Times New Roman" w:eastAsia="Times New Roman" w:hAnsi="Times New Roman" w:cs="Times New Roman"/>
          <w:sz w:val="24"/>
          <w:szCs w:val="24"/>
        </w:rPr>
        <w:t xml:space="preserve">ých zamestnancov </w:t>
      </w:r>
      <w:r>
        <w:rPr>
          <w:rFonts w:ascii="Times New Roman" w:eastAsia="Times New Roman" w:hAnsi="Times New Roman" w:cs="Times New Roman"/>
          <w:sz w:val="24"/>
          <w:szCs w:val="24"/>
        </w:rPr>
        <w:t>pre účel pracovnej integrácie</w:t>
      </w:r>
      <w:r w:rsidR="0006361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Zároveň sa upravujú špecifické podmienky činnosti integračných podnikov. Spresňujú sa pravidlá týkajúce sa nielen podielu znevýhodnených, zdravotne znevýhodnených a zraniteľných </w:t>
      </w:r>
      <w:r w:rsidR="00385304">
        <w:rPr>
          <w:rFonts w:ascii="Times New Roman" w:eastAsia="Times New Roman" w:hAnsi="Times New Roman" w:cs="Times New Roman"/>
          <w:sz w:val="24"/>
          <w:szCs w:val="24"/>
        </w:rPr>
        <w:t>zamest</w:t>
      </w:r>
      <w:r w:rsidR="009647DB">
        <w:rPr>
          <w:rFonts w:ascii="Times New Roman" w:eastAsia="Times New Roman" w:hAnsi="Times New Roman" w:cs="Times New Roman"/>
          <w:sz w:val="24"/>
          <w:szCs w:val="24"/>
        </w:rPr>
        <w:t>n</w:t>
      </w:r>
      <w:r w:rsidR="00385304">
        <w:rPr>
          <w:rFonts w:ascii="Times New Roman" w:eastAsia="Times New Roman" w:hAnsi="Times New Roman" w:cs="Times New Roman"/>
          <w:sz w:val="24"/>
          <w:szCs w:val="24"/>
        </w:rPr>
        <w:t>ancov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celkovom počte zamestnancov, upravuje sa spôsob preukazovania plnenia týchto podmienok a zosúlaďujú sa požiadavky ustanovenia § 12 s novými obsahovými náležitosťami projektu pracovnej integrácie podľa ustanovenia § 6. Tieto zmeny odstraňujú aplikačné nejasnosti a zabezpečujú jednotný výklad povinností integračných podnikov.</w:t>
      </w:r>
    </w:p>
    <w:p w14:paraId="2A38538E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A2C40" w14:textId="09E1A788" w:rsidR="00923CCE" w:rsidRDefault="00B86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Novela sa ďalej dotýka aj úprav v oblasti finančných príspevkov podľa § 19a a 19b zákona, ktorých cieľom je zvýšiť účinnosť a adresnosť verejnej p</w:t>
      </w:r>
      <w:r w:rsidR="00363391">
        <w:rPr>
          <w:rFonts w:ascii="Times New Roman" w:eastAsia="Times New Roman" w:hAnsi="Times New Roman" w:cs="Times New Roman"/>
          <w:sz w:val="24"/>
          <w:szCs w:val="24"/>
        </w:rPr>
        <w:t xml:space="preserve">odpory poskytovanej integračným </w:t>
      </w:r>
      <w:r>
        <w:rPr>
          <w:rFonts w:ascii="Times New Roman" w:eastAsia="Times New Roman" w:hAnsi="Times New Roman" w:cs="Times New Roman"/>
          <w:sz w:val="24"/>
          <w:szCs w:val="24"/>
        </w:rPr>
        <w:t>podnikom. Zavádzajú sa presnejšie podmienky</w:t>
      </w:r>
      <w:r w:rsidR="00363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poskytovanie príspevkov, zjednocujú sa niektoré postupy a spresňujú sa kritériá oprávnenosti výdavkov. Cieľom je vytvoriť transparentnejší, predvídateľnejší a  efektívnejší systém financovania. </w:t>
      </w:r>
      <w:r w:rsidR="00F6651B" w:rsidRPr="00F6651B">
        <w:rPr>
          <w:rFonts w:ascii="Times New Roman" w:eastAsia="Times New Roman" w:hAnsi="Times New Roman" w:cs="Times New Roman"/>
          <w:sz w:val="24"/>
          <w:szCs w:val="24"/>
        </w:rPr>
        <w:t xml:space="preserve">Súčasný systém nie je dlhodobo finančne udržateľný, keďže jeho výdavky rastú rýchlejším tempom ako disponibilné zdroje určené na podporu zamestnávania znevýhodnených skupín. Ide o konsolidačné opatrenie, ktoré smeruje k zosúladeniu výšky a podmienok poskytovania </w:t>
      </w:r>
      <w:r w:rsidR="00363391">
        <w:rPr>
          <w:rFonts w:ascii="Times New Roman" w:eastAsia="Times New Roman" w:hAnsi="Times New Roman" w:cs="Times New Roman"/>
          <w:sz w:val="24"/>
          <w:szCs w:val="24"/>
        </w:rPr>
        <w:t xml:space="preserve">finančných </w:t>
      </w:r>
      <w:r w:rsidR="00F6651B" w:rsidRPr="00F6651B">
        <w:rPr>
          <w:rFonts w:ascii="Times New Roman" w:eastAsia="Times New Roman" w:hAnsi="Times New Roman" w:cs="Times New Roman"/>
          <w:sz w:val="24"/>
          <w:szCs w:val="24"/>
        </w:rPr>
        <w:t>príspevk</w:t>
      </w:r>
      <w:r w:rsidR="00363391">
        <w:rPr>
          <w:rFonts w:ascii="Times New Roman" w:eastAsia="Times New Roman" w:hAnsi="Times New Roman" w:cs="Times New Roman"/>
          <w:sz w:val="24"/>
          <w:szCs w:val="24"/>
        </w:rPr>
        <w:t>ov</w:t>
      </w:r>
      <w:r w:rsidR="00F6651B" w:rsidRPr="00F6651B">
        <w:rPr>
          <w:rFonts w:ascii="Times New Roman" w:eastAsia="Times New Roman" w:hAnsi="Times New Roman" w:cs="Times New Roman"/>
          <w:sz w:val="24"/>
          <w:szCs w:val="24"/>
        </w:rPr>
        <w:t xml:space="preserve"> s princípmi efektívneho hospodárenia s verejnými zdrojmi.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Tieto zmeny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prispejú k udržateľnosti systému financovania pri zachovaní súladu s požiadavkami nariadenia Komisie (EÚ) č. 651/2014 (GBER). </w:t>
      </w:r>
    </w:p>
    <w:p w14:paraId="2BB07FE6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75C91" w14:textId="77777777" w:rsidR="00923CCE" w:rsidRDefault="00B86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Navrhované zmeny sú v súlade s právom Európskej únie a nepredpokladajú negatívne vplyvy na rozpočet verejnej správy. Naopak, očakáva sa pozitívny vplyv na zamestnanosť, sociálnu inklúziu a efektívnosť verejných investícií. Novela zároveň prispeje k lepšiemu využívaniu finančných prostriedkov Európskej únie a národných zdrojov prostredníctvom presnejšieho zamerania podpory a zavedenia merania sociálnych výsledkov. Navrhovaná legislatívna úprava predstavuje významný krok k upevneniu postavenia sociálnej ekonomiky ako integrálnej súčasti hospodárskeho a sociálneho rozvoja Slovenskej republiky.</w:t>
      </w:r>
    </w:p>
    <w:p w14:paraId="5A17017D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0F7F2" w14:textId="77777777" w:rsidR="00923CCE" w:rsidRDefault="000612A4" w:rsidP="009E3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2A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Návrh zákona nebude mať vplyv na životné prostredie, na informatizáciu spoločnosti, na manželstvo, rodičovstvo a rodinu a na služby verejnej správy pre občana. Vplyvy návrhu zákona na rozpočet verejnej správy, na podnikateľské prostredie a sociálne vplyvy sú uvedené v doložke vybraných vplyvov. </w:t>
      </w:r>
      <w:r w:rsidR="00F90E70" w:rsidRPr="000612A4">
        <w:rPr>
          <w:rFonts w:ascii="Times New Roman" w:hAnsi="Times New Roman" w:cs="Times New Roman"/>
          <w:sz w:val="24"/>
          <w:szCs w:val="24"/>
        </w:rPr>
        <w:t>Vo všeobecnosti možno skonštatovať, že v každej zo sledovaných oblastí  identifikovaných vybraných vplyvov, okrem vplyvov na rozpočet verejnej správy, výrazne prevládajú pozitívne vplyvy.</w:t>
      </w:r>
    </w:p>
    <w:p w14:paraId="1D54C918" w14:textId="77777777" w:rsidR="000612A4" w:rsidRPr="000612A4" w:rsidRDefault="000612A4" w:rsidP="000612A4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58B370D0" w14:textId="7059D4E0" w:rsidR="00923CCE" w:rsidRDefault="00B86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je v súlade s Ústavou Slovenskej republiky, ústavnými zákonmi, nálezmi Ústavného súdu Slovenskej republiky a zákonmi, ako aj s medzinárodnými zmluvami, ktorými je Slovenská republika viazaná, a súčasne je v súlade s právom Európskej únie.</w:t>
      </w:r>
    </w:p>
    <w:p w14:paraId="6E4CD0D0" w14:textId="52E459C7" w:rsidR="00726FC8" w:rsidRDefault="00726F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50F12" w14:textId="73BA942F" w:rsidR="00726FC8" w:rsidRDefault="00726F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FC8">
        <w:rPr>
          <w:rFonts w:ascii="Times New Roman" w:eastAsia="Times New Roman" w:hAnsi="Times New Roman" w:cs="Times New Roman"/>
          <w:sz w:val="24"/>
          <w:szCs w:val="24"/>
        </w:rPr>
        <w:t xml:space="preserve">Návrh zákona nemá byť predmetom </w:t>
      </w:r>
      <w:proofErr w:type="spellStart"/>
      <w:r w:rsidRPr="00726FC8">
        <w:rPr>
          <w:rFonts w:ascii="Times New Roman" w:eastAsia="Times New Roman" w:hAnsi="Times New Roman" w:cs="Times New Roman"/>
          <w:sz w:val="24"/>
          <w:szCs w:val="24"/>
        </w:rPr>
        <w:t>vnútrokomunitárneho</w:t>
      </w:r>
      <w:proofErr w:type="spellEnd"/>
      <w:r w:rsidRPr="00726FC8">
        <w:rPr>
          <w:rFonts w:ascii="Times New Roman" w:eastAsia="Times New Roman" w:hAnsi="Times New Roman" w:cs="Times New Roman"/>
          <w:sz w:val="24"/>
          <w:szCs w:val="24"/>
        </w:rPr>
        <w:t xml:space="preserve"> pripomienkového konania.</w:t>
      </w:r>
    </w:p>
    <w:p w14:paraId="76FBC642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C296D" w14:textId="21CAAE5A" w:rsidR="00923CCE" w:rsidRDefault="00B864F8" w:rsidP="00FB7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Účinnosť zákona sa navrhuje od 1. januára 2026.</w:t>
      </w:r>
    </w:p>
    <w:p w14:paraId="3D3E1689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35ABE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ECDDC0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3E776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39C78" w14:textId="77777777" w:rsidR="00923CCE" w:rsidRDefault="00923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67225" w14:textId="77777777" w:rsidR="00923CCE" w:rsidRDefault="00923CCE">
      <w:pPr>
        <w:jc w:val="both"/>
      </w:pPr>
    </w:p>
    <w:sectPr w:rsidR="00923C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84DC8" w14:textId="77777777" w:rsidR="00B84C02" w:rsidRDefault="00B84C02">
      <w:pPr>
        <w:spacing w:after="0" w:line="240" w:lineRule="auto"/>
      </w:pPr>
      <w:r>
        <w:separator/>
      </w:r>
    </w:p>
  </w:endnote>
  <w:endnote w:type="continuationSeparator" w:id="0">
    <w:p w14:paraId="730F81E0" w14:textId="77777777" w:rsidR="00B84C02" w:rsidRDefault="00B8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571310"/>
      <w:docPartObj>
        <w:docPartGallery w:val="Page Numbers (Bottom of Page)"/>
        <w:docPartUnique/>
      </w:docPartObj>
    </w:sdtPr>
    <w:sdtEndPr/>
    <w:sdtContent>
      <w:p w14:paraId="10577E1D" w14:textId="77BBB139" w:rsidR="00923CCE" w:rsidRDefault="00B864F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9F9">
          <w:rPr>
            <w:noProof/>
          </w:rPr>
          <w:t>1</w:t>
        </w:r>
        <w:r>
          <w:fldChar w:fldCharType="end"/>
        </w:r>
      </w:p>
    </w:sdtContent>
  </w:sdt>
  <w:p w14:paraId="078DCE58" w14:textId="77777777" w:rsidR="00923CCE" w:rsidRDefault="00923C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801C3" w14:textId="77777777" w:rsidR="00B84C02" w:rsidRDefault="00B84C02">
      <w:pPr>
        <w:spacing w:after="0" w:line="240" w:lineRule="auto"/>
      </w:pPr>
      <w:r>
        <w:separator/>
      </w:r>
    </w:p>
  </w:footnote>
  <w:footnote w:type="continuationSeparator" w:id="0">
    <w:p w14:paraId="2B9B7E4B" w14:textId="77777777" w:rsidR="00B84C02" w:rsidRDefault="00B84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71E48"/>
    <w:multiLevelType w:val="hybridMultilevel"/>
    <w:tmpl w:val="1CAA131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CE"/>
    <w:rsid w:val="000612A4"/>
    <w:rsid w:val="00063613"/>
    <w:rsid w:val="00081D73"/>
    <w:rsid w:val="0014207E"/>
    <w:rsid w:val="00172959"/>
    <w:rsid w:val="001904B6"/>
    <w:rsid w:val="002506E4"/>
    <w:rsid w:val="00273D8D"/>
    <w:rsid w:val="00363391"/>
    <w:rsid w:val="0036362B"/>
    <w:rsid w:val="00385304"/>
    <w:rsid w:val="004C54DE"/>
    <w:rsid w:val="004E0549"/>
    <w:rsid w:val="005009F9"/>
    <w:rsid w:val="00506AD7"/>
    <w:rsid w:val="0051576C"/>
    <w:rsid w:val="00633E04"/>
    <w:rsid w:val="0064581A"/>
    <w:rsid w:val="00656D5B"/>
    <w:rsid w:val="00726FC8"/>
    <w:rsid w:val="007A20C8"/>
    <w:rsid w:val="00854667"/>
    <w:rsid w:val="00885632"/>
    <w:rsid w:val="008C5950"/>
    <w:rsid w:val="00911CF1"/>
    <w:rsid w:val="00923CCE"/>
    <w:rsid w:val="00951D9C"/>
    <w:rsid w:val="009647DB"/>
    <w:rsid w:val="009B4905"/>
    <w:rsid w:val="009E306F"/>
    <w:rsid w:val="00A15513"/>
    <w:rsid w:val="00A52BC4"/>
    <w:rsid w:val="00B324EF"/>
    <w:rsid w:val="00B84C02"/>
    <w:rsid w:val="00B864F8"/>
    <w:rsid w:val="00BE0AAC"/>
    <w:rsid w:val="00BE2A74"/>
    <w:rsid w:val="00CA4C13"/>
    <w:rsid w:val="00D87525"/>
    <w:rsid w:val="00E06D27"/>
    <w:rsid w:val="00E75BC9"/>
    <w:rsid w:val="00E82168"/>
    <w:rsid w:val="00EB24FD"/>
    <w:rsid w:val="00EF0058"/>
    <w:rsid w:val="00F6651B"/>
    <w:rsid w:val="00F90E70"/>
    <w:rsid w:val="00FB4C3A"/>
    <w:rsid w:val="00FB72F2"/>
    <w:rsid w:val="00FE0E4C"/>
    <w:rsid w:val="00F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BF12"/>
  <w15:docId w15:val="{AAF89F2B-BACF-4B2C-BE10-B3B45231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Revzia">
    <w:name w:val="Revision"/>
    <w:hidden/>
    <w:uiPriority w:val="99"/>
    <w:semiHidden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P</dc:creator>
  <cp:keywords/>
  <dc:description/>
  <cp:lastModifiedBy>Vároš Juraj</cp:lastModifiedBy>
  <cp:revision>4</cp:revision>
  <dcterms:created xsi:type="dcterms:W3CDTF">2025-11-24T13:23:00Z</dcterms:created>
  <dcterms:modified xsi:type="dcterms:W3CDTF">2025-11-25T15:00:00Z</dcterms:modified>
</cp:coreProperties>
</file>