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770588" w14:textId="77777777" w:rsidR="00B84437" w:rsidRPr="00D546FD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D546FD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VLÁDA SLOVENSKEJ REPUBLIKY</w:t>
      </w:r>
    </w:p>
    <w:p w14:paraId="651BF59D" w14:textId="77777777" w:rsidR="00B84437" w:rsidRPr="00D546FD" w:rsidRDefault="00B84437" w:rsidP="00B84437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7CAA859D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34D4C25C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613113AB" w14:textId="6A8B3CC9" w:rsidR="00B84437" w:rsidRPr="00D546FD" w:rsidRDefault="006D5360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>N</w:t>
      </w:r>
      <w:r w:rsidR="00B84437"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a rokovanie          </w:t>
      </w:r>
      <w:r w:rsidR="00B84437"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ab/>
        <w:t xml:space="preserve">                                   </w:t>
      </w:r>
      <w:r w:rsidR="00B84437"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ab/>
        <w:t xml:space="preserve">   </w:t>
      </w:r>
      <w:r w:rsidR="00B84437"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ab/>
        <w:t xml:space="preserve">                    Číslo: </w:t>
      </w:r>
      <w:r w:rsidR="00264C08" w:rsidRPr="00D546FD">
        <w:rPr>
          <w:rFonts w:ascii="Times New Roman" w:hAnsi="Times New Roman"/>
          <w:color w:val="000000" w:themeColor="text1"/>
          <w:sz w:val="24"/>
          <w:szCs w:val="20"/>
          <w:shd w:val="clear" w:color="auto" w:fill="FFFFFF"/>
        </w:rPr>
        <w:t>UV-</w:t>
      </w:r>
      <w:r w:rsidR="00D546FD" w:rsidRPr="00D546FD">
        <w:rPr>
          <w:rFonts w:ascii="Times New Roman" w:hAnsi="Times New Roman"/>
          <w:color w:val="000000" w:themeColor="text1"/>
          <w:sz w:val="24"/>
          <w:szCs w:val="20"/>
          <w:shd w:val="clear" w:color="auto" w:fill="FFFFFF"/>
        </w:rPr>
        <w:t>33876</w:t>
      </w:r>
      <w:r w:rsidR="00454BFC" w:rsidRPr="00D546FD">
        <w:rPr>
          <w:rFonts w:ascii="Times New Roman" w:hAnsi="Times New Roman"/>
          <w:color w:val="000000" w:themeColor="text1"/>
          <w:sz w:val="24"/>
          <w:szCs w:val="20"/>
          <w:shd w:val="clear" w:color="auto" w:fill="FFFFFF"/>
        </w:rPr>
        <w:t>/2025</w:t>
      </w:r>
    </w:p>
    <w:p w14:paraId="32CC7591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>Národnej rady Slovenskej republiky</w:t>
      </w:r>
    </w:p>
    <w:p w14:paraId="68C70B79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37100BF5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7DA7782A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1CB9CC03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bookmarkStart w:id="0" w:name="_GoBack"/>
      <w:bookmarkEnd w:id="0"/>
    </w:p>
    <w:p w14:paraId="1ED4402C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4FAE8A7C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7603A138" w14:textId="18B3193C" w:rsidR="00D70B95" w:rsidRPr="00D546FD" w:rsidRDefault="00D546FD" w:rsidP="00D70B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  <w:lang w:eastAsia="sk-SK"/>
        </w:rPr>
      </w:pPr>
      <w:r w:rsidRPr="00D546FD">
        <w:rPr>
          <w:rFonts w:ascii="Times New Roman" w:hAnsi="Times New Roman"/>
          <w:b/>
          <w:bCs/>
          <w:color w:val="000000" w:themeColor="text1"/>
          <w:sz w:val="28"/>
          <w:szCs w:val="24"/>
          <w:lang w:eastAsia="sk-SK"/>
        </w:rPr>
        <w:t>1114</w:t>
      </w:r>
    </w:p>
    <w:p w14:paraId="044CC9F3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10EC1246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D546FD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NÁVRH</w:t>
      </w:r>
      <w:r w:rsidR="00706683" w:rsidRPr="00D546FD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 xml:space="preserve"> VLÁDY</w:t>
      </w:r>
    </w:p>
    <w:p w14:paraId="4B85B43D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63605376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0D234B5D" w14:textId="09A49527" w:rsidR="00BD1A4F" w:rsidRPr="00D546FD" w:rsidRDefault="00A653E7" w:rsidP="00000933">
      <w:pPr>
        <w:spacing w:after="0" w:line="240" w:lineRule="auto"/>
        <w:jc w:val="center"/>
        <w:rPr>
          <w:b/>
          <w:color w:val="000000" w:themeColor="text1"/>
          <w:szCs w:val="24"/>
          <w:shd w:val="clear" w:color="auto" w:fill="FFFFFF"/>
        </w:rPr>
      </w:pPr>
      <w:r w:rsidRPr="00D546FD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na skrátené legislatívne konanie o vládnom návrhu zákona</w:t>
      </w:r>
      <w:r w:rsidR="00000933" w:rsidRPr="00D546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="00000933" w:rsidRPr="00D546F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ktorým sa mení a dopĺňa zákon č. 300/2005 Z. z. Trestný zákon v znení neskorších predpisov a ktorým sa dopĺňa zákon Národnej rady Slovenskej republiky č. 233/1995 Z. z. o súdnych exekútoroch </w:t>
      </w:r>
      <w:r w:rsidR="00000933" w:rsidRPr="00D546FD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br/>
        <w:t>a exekučnej činnosti (Exekučný poriadok) a o zmene a doplnení ďalších zákonov v znení neskorších predpisov</w:t>
      </w:r>
    </w:p>
    <w:p w14:paraId="016EC4C4" w14:textId="799CBD9E" w:rsidR="00A653E7" w:rsidRPr="00D546FD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</w:p>
    <w:p w14:paraId="117F4017" w14:textId="77777777" w:rsidR="00A653E7" w:rsidRPr="00D546FD" w:rsidRDefault="00A653E7" w:rsidP="00B84437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</w:p>
    <w:p w14:paraId="59CA5E43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</w:p>
    <w:p w14:paraId="438F269D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65C93757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D546FD"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  <w:t> </w:t>
      </w:r>
    </w:p>
    <w:p w14:paraId="735CEA6E" w14:textId="77777777" w:rsidR="00B84437" w:rsidRPr="00D546FD" w:rsidRDefault="00B84437" w:rsidP="00B84437">
      <w:pPr>
        <w:widowControl w:val="0"/>
        <w:tabs>
          <w:tab w:val="left" w:pos="4860"/>
          <w:tab w:val="left" w:pos="5040"/>
        </w:tabs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sk-SK"/>
        </w:rPr>
      </w:pPr>
      <w:r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  </w:t>
      </w:r>
      <w:r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ab/>
      </w:r>
      <w:r w:rsidRPr="00D546F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sk-SK"/>
        </w:rPr>
        <w:t>Návrh uznesenia:</w:t>
      </w:r>
    </w:p>
    <w:p w14:paraId="4E9A7865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17098D0A" w14:textId="77777777" w:rsidR="00EA5D1F" w:rsidRPr="00D546FD" w:rsidRDefault="00B84437" w:rsidP="00B84437">
      <w:pPr>
        <w:widowControl w:val="0"/>
        <w:autoSpaceDE w:val="0"/>
        <w:autoSpaceDN w:val="0"/>
        <w:spacing w:after="0" w:line="240" w:lineRule="auto"/>
        <w:ind w:left="4820" w:hanging="4820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ab/>
        <w:t xml:space="preserve">Národná rada Slovenskej republiky </w:t>
      </w:r>
    </w:p>
    <w:p w14:paraId="64748402" w14:textId="77777777" w:rsidR="00EA5D1F" w:rsidRPr="00D546FD" w:rsidRDefault="00EA5D1F" w:rsidP="00EA5D1F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546FD">
        <w:rPr>
          <w:rFonts w:ascii="Times New Roman" w:hAnsi="Times New Roman"/>
          <w:b/>
          <w:color w:val="000000" w:themeColor="text1"/>
          <w:sz w:val="24"/>
          <w:szCs w:val="24"/>
        </w:rPr>
        <w:t xml:space="preserve">schvaľuje </w:t>
      </w:r>
    </w:p>
    <w:p w14:paraId="47B00DFB" w14:textId="70D7E672" w:rsidR="00B84437" w:rsidRPr="00D546FD" w:rsidRDefault="00EA5D1F" w:rsidP="005F7379">
      <w:pPr>
        <w:widowControl w:val="0"/>
        <w:autoSpaceDE w:val="0"/>
        <w:autoSpaceDN w:val="0"/>
        <w:spacing w:after="0" w:line="240" w:lineRule="auto"/>
        <w:ind w:left="482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eastAsia="sk-SK"/>
        </w:rPr>
      </w:pPr>
      <w:r w:rsidRPr="00D546FD">
        <w:rPr>
          <w:rFonts w:ascii="Times New Roman" w:hAnsi="Times New Roman"/>
          <w:color w:val="000000" w:themeColor="text1"/>
          <w:sz w:val="24"/>
          <w:szCs w:val="24"/>
        </w:rPr>
        <w:t xml:space="preserve">návrh </w:t>
      </w:r>
      <w:r w:rsidR="00706683" w:rsidRPr="00D546FD">
        <w:rPr>
          <w:rFonts w:ascii="Times New Roman" w:hAnsi="Times New Roman"/>
          <w:color w:val="000000" w:themeColor="text1"/>
          <w:sz w:val="24"/>
          <w:szCs w:val="24"/>
        </w:rPr>
        <w:t xml:space="preserve">vlády </w:t>
      </w:r>
      <w:r w:rsidRPr="00D546F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skrátené legislatívne konanie </w:t>
      </w:r>
      <w:r w:rsidR="00A653E7" w:rsidRPr="00D546F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vládnom </w:t>
      </w:r>
      <w:r w:rsidR="002B3C6E"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>návrhu zákona</w:t>
      </w:r>
      <w:r w:rsidR="002B3C6E" w:rsidRPr="00D546F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454BFC" w:rsidRPr="00D546FD">
        <w:rPr>
          <w:rFonts w:ascii="Times New Roman" w:hAnsi="Times New Roman"/>
          <w:color w:val="000000" w:themeColor="text1"/>
          <w:sz w:val="24"/>
        </w:rPr>
        <w:t>ktorým sa</w:t>
      </w:r>
      <w:r w:rsidR="00000933" w:rsidRPr="00D546FD">
        <w:rPr>
          <w:rFonts w:ascii="Times New Roman" w:hAnsi="Times New Roman"/>
          <w:color w:val="000000" w:themeColor="text1"/>
          <w:sz w:val="24"/>
        </w:rPr>
        <w:t xml:space="preserve"> mení </w:t>
      </w:r>
      <w:r w:rsidR="00000933" w:rsidRPr="00D546FD">
        <w:rPr>
          <w:rFonts w:ascii="Times New Roman" w:hAnsi="Times New Roman"/>
          <w:color w:val="000000" w:themeColor="text1"/>
          <w:sz w:val="24"/>
        </w:rPr>
        <w:br/>
        <w:t xml:space="preserve">a </w:t>
      </w:r>
      <w:r w:rsidR="00454BFC" w:rsidRPr="00D546FD">
        <w:rPr>
          <w:rFonts w:ascii="Times New Roman" w:hAnsi="Times New Roman"/>
          <w:color w:val="000000" w:themeColor="text1"/>
          <w:sz w:val="24"/>
        </w:rPr>
        <w:t xml:space="preserve"> dopĺňa zákon č. 300/2005 Z. z. Trestný zákon v znení neskorších predpisov </w:t>
      </w:r>
      <w:r w:rsidR="00000933" w:rsidRPr="00D546FD">
        <w:rPr>
          <w:rFonts w:ascii="Times New Roman" w:hAnsi="Times New Roman"/>
          <w:color w:val="000000" w:themeColor="text1"/>
          <w:sz w:val="24"/>
        </w:rPr>
        <w:br/>
      </w:r>
      <w:r w:rsidR="00454BFC" w:rsidRPr="00D546FD">
        <w:rPr>
          <w:rFonts w:ascii="Times New Roman" w:hAnsi="Times New Roman"/>
          <w:color w:val="000000" w:themeColor="text1"/>
          <w:sz w:val="24"/>
        </w:rPr>
        <w:t xml:space="preserve">a ktorým sa dopĺňa zákon </w:t>
      </w:r>
      <w:r w:rsidR="00000933" w:rsidRPr="00D546FD">
        <w:rPr>
          <w:rFonts w:ascii="Times New Roman" w:hAnsi="Times New Roman"/>
          <w:color w:val="000000" w:themeColor="text1"/>
          <w:sz w:val="24"/>
        </w:rPr>
        <w:t>Národnej rady Slovenskej republiky č. 233/1995</w:t>
      </w:r>
      <w:r w:rsidR="00454BFC" w:rsidRPr="00D546FD">
        <w:rPr>
          <w:rFonts w:ascii="Times New Roman" w:hAnsi="Times New Roman"/>
          <w:color w:val="000000" w:themeColor="text1"/>
          <w:sz w:val="24"/>
        </w:rPr>
        <w:t xml:space="preserve"> Z. z. o</w:t>
      </w:r>
      <w:r w:rsidR="00000933" w:rsidRPr="00D546FD">
        <w:rPr>
          <w:rFonts w:ascii="Times New Roman" w:hAnsi="Times New Roman"/>
          <w:color w:val="000000" w:themeColor="text1"/>
          <w:sz w:val="24"/>
        </w:rPr>
        <w:t xml:space="preserve"> súdnych exekútoroch a exekučnej činnosti (Exekučný poriadok) a o zmene a </w:t>
      </w:r>
      <w:r w:rsidR="00454BFC" w:rsidRPr="00D546FD">
        <w:rPr>
          <w:rFonts w:ascii="Times New Roman" w:hAnsi="Times New Roman"/>
          <w:color w:val="000000" w:themeColor="text1"/>
          <w:sz w:val="24"/>
        </w:rPr>
        <w:t xml:space="preserve">doplnení </w:t>
      </w:r>
      <w:r w:rsidR="00000933" w:rsidRPr="00D546FD">
        <w:rPr>
          <w:rFonts w:ascii="Times New Roman" w:hAnsi="Times New Roman"/>
          <w:color w:val="000000" w:themeColor="text1"/>
          <w:sz w:val="24"/>
        </w:rPr>
        <w:t xml:space="preserve">ďalších </w:t>
      </w:r>
      <w:r w:rsidR="00454BFC" w:rsidRPr="00D546FD">
        <w:rPr>
          <w:rFonts w:ascii="Times New Roman" w:hAnsi="Times New Roman"/>
          <w:color w:val="000000" w:themeColor="text1"/>
          <w:sz w:val="24"/>
        </w:rPr>
        <w:t>zákonov v znení neskorších predpisov</w:t>
      </w:r>
    </w:p>
    <w:p w14:paraId="7F5B821B" w14:textId="42E78023" w:rsidR="002B3C6E" w:rsidRPr="00D546FD" w:rsidRDefault="002B3C6E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eastAsia="sk-SK"/>
        </w:rPr>
      </w:pPr>
    </w:p>
    <w:p w14:paraId="2AFDFA15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eastAsia="sk-SK"/>
        </w:rPr>
      </w:pPr>
    </w:p>
    <w:p w14:paraId="6C6FC853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sk-SK"/>
        </w:rPr>
      </w:pPr>
      <w:r w:rsidRPr="00D546FD"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sk-SK"/>
        </w:rPr>
        <w:t>Predkladá:</w:t>
      </w:r>
    </w:p>
    <w:p w14:paraId="17650A0C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1A3F256F" w14:textId="750FA94A" w:rsidR="00B84437" w:rsidRPr="00D546FD" w:rsidRDefault="00763802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</w:pPr>
      <w:r w:rsidRPr="00D546FD">
        <w:rPr>
          <w:rFonts w:ascii="Times New Roman" w:hAnsi="Times New Roman"/>
          <w:b/>
          <w:color w:val="000000" w:themeColor="text1"/>
          <w:sz w:val="24"/>
          <w:szCs w:val="24"/>
          <w:lang w:eastAsia="sk-SK"/>
        </w:rPr>
        <w:t>Robert Fico</w:t>
      </w:r>
    </w:p>
    <w:p w14:paraId="038BDA36" w14:textId="7777777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predseda vlády </w:t>
      </w:r>
    </w:p>
    <w:p w14:paraId="68646A1E" w14:textId="5E787B97" w:rsidR="00B84437" w:rsidRPr="00D546FD" w:rsidRDefault="00B84437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>Slovenskej republiky</w:t>
      </w:r>
    </w:p>
    <w:p w14:paraId="52B48F28" w14:textId="462B95A2" w:rsidR="0090575D" w:rsidRPr="00D546FD" w:rsidRDefault="0090575D" w:rsidP="00B8443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</w:p>
    <w:p w14:paraId="407F6A58" w14:textId="78EE1199" w:rsidR="00B84437" w:rsidRPr="00D546FD" w:rsidRDefault="00095809" w:rsidP="00B844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sk-SK"/>
        </w:rPr>
      </w:pPr>
      <w:r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 xml:space="preserve">Bratislava </w:t>
      </w:r>
      <w:r w:rsidR="00454BFC" w:rsidRPr="00D546FD">
        <w:rPr>
          <w:rFonts w:ascii="Times New Roman" w:hAnsi="Times New Roman"/>
          <w:color w:val="000000" w:themeColor="text1"/>
          <w:sz w:val="24"/>
          <w:szCs w:val="24"/>
          <w:lang w:eastAsia="sk-SK"/>
        </w:rPr>
        <w:t>november 2025</w:t>
      </w:r>
    </w:p>
    <w:sectPr w:rsidR="00B84437" w:rsidRPr="00D54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37"/>
    <w:rsid w:val="00000933"/>
    <w:rsid w:val="00054943"/>
    <w:rsid w:val="00095809"/>
    <w:rsid w:val="001F60E6"/>
    <w:rsid w:val="00264C08"/>
    <w:rsid w:val="002A68A7"/>
    <w:rsid w:val="002B30EB"/>
    <w:rsid w:val="002B3C6E"/>
    <w:rsid w:val="00373041"/>
    <w:rsid w:val="003F1703"/>
    <w:rsid w:val="004021EB"/>
    <w:rsid w:val="00454BFC"/>
    <w:rsid w:val="004731BB"/>
    <w:rsid w:val="0047627D"/>
    <w:rsid w:val="005F7379"/>
    <w:rsid w:val="00675176"/>
    <w:rsid w:val="006D5360"/>
    <w:rsid w:val="00702DA4"/>
    <w:rsid w:val="00702E4C"/>
    <w:rsid w:val="00706683"/>
    <w:rsid w:val="007459E7"/>
    <w:rsid w:val="00763802"/>
    <w:rsid w:val="007772B4"/>
    <w:rsid w:val="007D0F2E"/>
    <w:rsid w:val="00813569"/>
    <w:rsid w:val="00873532"/>
    <w:rsid w:val="008D34B0"/>
    <w:rsid w:val="008E0BC1"/>
    <w:rsid w:val="008E753A"/>
    <w:rsid w:val="0090575D"/>
    <w:rsid w:val="009A2EEB"/>
    <w:rsid w:val="009F6DC1"/>
    <w:rsid w:val="00A653E7"/>
    <w:rsid w:val="00AB0824"/>
    <w:rsid w:val="00B84437"/>
    <w:rsid w:val="00B975F8"/>
    <w:rsid w:val="00BD1A4F"/>
    <w:rsid w:val="00C7613B"/>
    <w:rsid w:val="00D546FD"/>
    <w:rsid w:val="00D70B95"/>
    <w:rsid w:val="00EA5D1F"/>
    <w:rsid w:val="00E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37AAE1"/>
  <w14:defaultImageDpi w14:val="0"/>
  <w15:docId w15:val="{8E3BC395-80B5-4BCC-B728-2A7EBE6D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STANKOVIČOVÁ Alexandra</cp:lastModifiedBy>
  <cp:revision>43</cp:revision>
  <dcterms:created xsi:type="dcterms:W3CDTF">2019-10-17T11:44:00Z</dcterms:created>
  <dcterms:modified xsi:type="dcterms:W3CDTF">2025-11-19T11:03:00Z</dcterms:modified>
</cp:coreProperties>
</file>