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29B2F" w14:textId="6B2BE7C0" w:rsidR="00EA55EA" w:rsidRPr="00C11D5D" w:rsidRDefault="00116B5A" w:rsidP="00C11D5D">
      <w:pPr>
        <w:spacing w:before="120" w:after="12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B. </w:t>
      </w:r>
      <w:r w:rsidRPr="00207EDB">
        <w:rPr>
          <w:rFonts w:ascii="Times New Roman" w:hAnsi="Times New Roman" w:cs="Times New Roman"/>
          <w:b/>
          <w:sz w:val="24"/>
          <w:szCs w:val="24"/>
        </w:rPr>
        <w:t>Osobitná časť</w:t>
      </w:r>
    </w:p>
    <w:p w14:paraId="69F82F80" w14:textId="0746E68E" w:rsidR="00EA55EA" w:rsidRDefault="00EA55EA"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u w:val="single"/>
        </w:rPr>
        <w:t>K § 1 (Predmet úpravy)</w:t>
      </w:r>
    </w:p>
    <w:p w14:paraId="17AD4B34" w14:textId="6EDD683F" w:rsidR="00116B5A" w:rsidRPr="00EA55EA" w:rsidRDefault="00116B5A" w:rsidP="00C11D5D">
      <w:pPr>
        <w:spacing w:before="120" w:after="120" w:line="240" w:lineRule="auto"/>
        <w:ind w:firstLine="709"/>
        <w:jc w:val="both"/>
        <w:rPr>
          <w:rFonts w:ascii="Times New Roman" w:hAnsi="Times New Roman" w:cs="Times New Roman"/>
          <w:sz w:val="24"/>
          <w:szCs w:val="24"/>
          <w:u w:val="single"/>
        </w:rPr>
      </w:pPr>
      <w:r w:rsidRPr="00116B5A">
        <w:rPr>
          <w:rFonts w:ascii="Times New Roman" w:hAnsi="Times New Roman" w:cs="Times New Roman"/>
          <w:sz w:val="24"/>
          <w:szCs w:val="24"/>
        </w:rPr>
        <w:t>Ako sa uvádza vo všeobecnej časti dôvodovej správy, jednou z ambícií predkladateľa pri predloženom návrhu zákona je snaha o komplexný prístup v úprave vedenia obchodného registra tak v rozsahu hmotnoprávnych pravidiel, ako aj procesnoprávnych pravidiel. Uvedené v sebe nevyhnutne subsumuje sústredenie celej množiny pravidiel doposiaľ čiastkovo upravených najmä v Obchodnom zákonníku, Civilnom</w:t>
      </w:r>
      <w:r w:rsidR="00AB318D">
        <w:rPr>
          <w:rFonts w:ascii="Times New Roman" w:hAnsi="Times New Roman" w:cs="Times New Roman"/>
          <w:sz w:val="24"/>
          <w:szCs w:val="24"/>
        </w:rPr>
        <w:t xml:space="preserve"> </w:t>
      </w:r>
      <w:proofErr w:type="spellStart"/>
      <w:r w:rsidR="00AB318D">
        <w:rPr>
          <w:rFonts w:ascii="Times New Roman" w:hAnsi="Times New Roman" w:cs="Times New Roman"/>
          <w:sz w:val="24"/>
          <w:szCs w:val="24"/>
        </w:rPr>
        <w:t>mimosporovom</w:t>
      </w:r>
      <w:proofErr w:type="spellEnd"/>
      <w:r w:rsidR="00AB318D">
        <w:rPr>
          <w:rFonts w:ascii="Times New Roman" w:hAnsi="Times New Roman" w:cs="Times New Roman"/>
          <w:sz w:val="24"/>
          <w:szCs w:val="24"/>
        </w:rPr>
        <w:t xml:space="preserve"> poriadku a zákone</w:t>
      </w:r>
      <w:r w:rsidRPr="00116B5A">
        <w:rPr>
          <w:rFonts w:ascii="Times New Roman" w:hAnsi="Times New Roman" w:cs="Times New Roman"/>
          <w:sz w:val="24"/>
          <w:szCs w:val="24"/>
        </w:rPr>
        <w:t xml:space="preserve">                    č. 530/2003 Z. z. o obchodnom registri a o zmene a doplnení niektorých zákonov v znení neskorších predpisov (ďalej len „zákon č. 530/2003 Z. z.“), ale aj ďalších, do jedného právneho predpisu. Tento prístup má hneď niekoľko nepopierateľných výhod, kde okrem tých prozaických</w:t>
      </w:r>
      <w:r w:rsidR="0002064A">
        <w:rPr>
          <w:rFonts w:ascii="Times New Roman" w:hAnsi="Times New Roman" w:cs="Times New Roman"/>
          <w:sz w:val="24"/>
          <w:szCs w:val="24"/>
        </w:rPr>
        <w:t>,</w:t>
      </w:r>
      <w:r w:rsidRPr="00116B5A">
        <w:rPr>
          <w:rFonts w:ascii="Times New Roman" w:hAnsi="Times New Roman" w:cs="Times New Roman"/>
          <w:sz w:val="24"/>
          <w:szCs w:val="24"/>
        </w:rPr>
        <w:t xml:space="preserve"> spočívajúcich najmä v eliminácii nezrovnalostí vznikajúcich v dôsledku nedostatočných prepojení pri vykonávaných novelizáciách, je potrebné upozorniť na tie významnejšie spočívajúce najmä v tom, že táto koncentrácia je spôsobilá predmetnú právnu úpravu lepšie priblížiť jej adresátom, sprehľadniť ju a eliminovať tak transakčné náklady súvisiace s potrebou využitia právnych služieb profesionála.</w:t>
      </w:r>
    </w:p>
    <w:p w14:paraId="24BE03EB" w14:textId="628FF6FF" w:rsidR="00EA55EA" w:rsidRPr="00116B5A" w:rsidRDefault="00116B5A" w:rsidP="00C11D5D">
      <w:pPr>
        <w:spacing w:before="120" w:after="120" w:line="240" w:lineRule="auto"/>
        <w:ind w:firstLine="708"/>
        <w:jc w:val="both"/>
        <w:rPr>
          <w:rFonts w:ascii="Times New Roman" w:hAnsi="Times New Roman" w:cs="Times New Roman"/>
          <w:b/>
          <w:sz w:val="24"/>
          <w:szCs w:val="24"/>
        </w:rPr>
      </w:pPr>
      <w:r w:rsidRPr="00116B5A">
        <w:rPr>
          <w:rFonts w:ascii="Times New Roman" w:hAnsi="Times New Roman" w:cs="Times New Roman"/>
          <w:sz w:val="24"/>
          <w:szCs w:val="24"/>
        </w:rPr>
        <w:t>Predmet úpravy návrhu zákona teda sumarizuje podstatu úpravy vyššie citovaných právnych predpisov, a to v rozsahu týkajúcom sa výslovne vedenia obchodného registra</w:t>
      </w:r>
      <w:r w:rsidR="00EA55EA">
        <w:rPr>
          <w:rFonts w:ascii="Times New Roman" w:hAnsi="Times New Roman" w:cs="Times New Roman"/>
          <w:b/>
          <w:sz w:val="24"/>
          <w:szCs w:val="24"/>
        </w:rPr>
        <w:t>.</w:t>
      </w:r>
    </w:p>
    <w:p w14:paraId="211C73E1" w14:textId="07DF3B39" w:rsidR="00EA55EA" w:rsidRPr="00EA55EA" w:rsidRDefault="00116B5A" w:rsidP="00C11D5D">
      <w:pPr>
        <w:spacing w:before="120" w:after="120" w:line="240" w:lineRule="auto"/>
        <w:jc w:val="both"/>
        <w:rPr>
          <w:rFonts w:ascii="Times New Roman" w:hAnsi="Times New Roman" w:cs="Times New Roman"/>
          <w:sz w:val="24"/>
          <w:szCs w:val="24"/>
          <w:u w:val="single"/>
        </w:rPr>
      </w:pPr>
      <w:r w:rsidRPr="00EA55EA">
        <w:rPr>
          <w:rFonts w:ascii="Times New Roman" w:hAnsi="Times New Roman" w:cs="Times New Roman"/>
          <w:sz w:val="24"/>
          <w:szCs w:val="24"/>
          <w:u w:val="single"/>
        </w:rPr>
        <w:t>K § 2 (Základné pojmy)</w:t>
      </w:r>
    </w:p>
    <w:p w14:paraId="07D4EDBE" w14:textId="4B767DEB" w:rsidR="00EA55EA" w:rsidRPr="00C11D5D" w:rsidRDefault="00116B5A" w:rsidP="00C11D5D">
      <w:pPr>
        <w:spacing w:before="120" w:after="120" w:line="240" w:lineRule="auto"/>
        <w:ind w:firstLine="708"/>
        <w:jc w:val="both"/>
        <w:rPr>
          <w:rFonts w:ascii="Times New Roman" w:hAnsi="Times New Roman" w:cs="Times New Roman"/>
          <w:sz w:val="24"/>
          <w:szCs w:val="24"/>
        </w:rPr>
      </w:pPr>
      <w:r w:rsidRPr="00EA55EA">
        <w:rPr>
          <w:rFonts w:ascii="Times New Roman" w:hAnsi="Times New Roman" w:cs="Times New Roman"/>
          <w:sz w:val="24"/>
          <w:szCs w:val="24"/>
        </w:rPr>
        <w:t>Upravujú sa základné pojmy na účely návrhu zákona.</w:t>
      </w:r>
      <w:r w:rsidR="0002064A">
        <w:rPr>
          <w:rFonts w:ascii="Times New Roman" w:hAnsi="Times New Roman" w:cs="Times New Roman"/>
          <w:sz w:val="24"/>
          <w:szCs w:val="24"/>
        </w:rPr>
        <w:t xml:space="preserve"> Ide najmä o pojmy používané naprieč celým návrhom právneho predpisu, s cieľom zjednodušiť text návrhu zákona. </w:t>
      </w:r>
    </w:p>
    <w:p w14:paraId="06F792D4" w14:textId="2E96EF3F" w:rsidR="00116B5A" w:rsidRPr="00C11D5D" w:rsidRDefault="00116B5A" w:rsidP="00C11D5D">
      <w:pPr>
        <w:spacing w:before="120" w:after="120" w:line="240" w:lineRule="auto"/>
        <w:jc w:val="both"/>
        <w:rPr>
          <w:rFonts w:ascii="Times New Roman" w:hAnsi="Times New Roman" w:cs="Times New Roman"/>
          <w:sz w:val="24"/>
          <w:szCs w:val="24"/>
          <w:u w:val="single"/>
        </w:rPr>
      </w:pPr>
      <w:r w:rsidRPr="00EA55EA">
        <w:rPr>
          <w:rFonts w:ascii="Times New Roman" w:hAnsi="Times New Roman" w:cs="Times New Roman"/>
          <w:sz w:val="24"/>
          <w:szCs w:val="24"/>
          <w:u w:val="single"/>
        </w:rPr>
        <w:t>K § 3 (Obchodný register)</w:t>
      </w:r>
    </w:p>
    <w:p w14:paraId="7BCDB74F" w14:textId="346DEA05" w:rsidR="004E4D2E" w:rsidRPr="00C11D5D" w:rsidRDefault="008E7641"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Rozširuje sa legálna definícia</w:t>
      </w:r>
      <w:r w:rsidR="00116B5A" w:rsidRPr="00FE6F9D">
        <w:rPr>
          <w:rFonts w:ascii="Times New Roman" w:hAnsi="Times New Roman" w:cs="Times New Roman"/>
          <w:sz w:val="24"/>
          <w:szCs w:val="24"/>
        </w:rPr>
        <w:t xml:space="preserve"> obchodného registra obsiahnutého v § 27 ods. 1 Obchodného zákonníka</w:t>
      </w:r>
      <w:r w:rsidR="00342083">
        <w:rPr>
          <w:rFonts w:ascii="Times New Roman" w:hAnsi="Times New Roman" w:cs="Times New Roman"/>
          <w:sz w:val="24"/>
          <w:szCs w:val="24"/>
        </w:rPr>
        <w:t xml:space="preserve"> v aktuálne účinnom znení</w:t>
      </w:r>
      <w:r w:rsidR="00116B5A" w:rsidRPr="00FE6F9D">
        <w:rPr>
          <w:rFonts w:ascii="Times New Roman" w:hAnsi="Times New Roman" w:cs="Times New Roman"/>
          <w:sz w:val="24"/>
          <w:szCs w:val="24"/>
        </w:rPr>
        <w:t xml:space="preserve">, </w:t>
      </w:r>
      <w:r>
        <w:rPr>
          <w:rFonts w:ascii="Times New Roman" w:hAnsi="Times New Roman" w:cs="Times New Roman"/>
          <w:sz w:val="24"/>
          <w:szCs w:val="24"/>
        </w:rPr>
        <w:t xml:space="preserve">kedy </w:t>
      </w:r>
      <w:r w:rsidR="00116B5A" w:rsidRPr="00FE6F9D">
        <w:rPr>
          <w:rFonts w:ascii="Times New Roman" w:hAnsi="Times New Roman" w:cs="Times New Roman"/>
          <w:sz w:val="24"/>
          <w:szCs w:val="24"/>
        </w:rPr>
        <w:t xml:space="preserve">predkladateľ pri koncipovaní novej právnej úpravy obchodný register definuje </w:t>
      </w:r>
      <w:r>
        <w:rPr>
          <w:rFonts w:ascii="Times New Roman" w:hAnsi="Times New Roman" w:cs="Times New Roman"/>
          <w:sz w:val="24"/>
          <w:szCs w:val="24"/>
        </w:rPr>
        <w:t xml:space="preserve">jednak ako </w:t>
      </w:r>
      <w:r w:rsidRPr="008E7641">
        <w:rPr>
          <w:rFonts w:ascii="Times New Roman" w:hAnsi="Times New Roman" w:cs="Times New Roman"/>
          <w:sz w:val="24"/>
          <w:szCs w:val="24"/>
        </w:rPr>
        <w:t>verejný zoznam zákonom ustanovených údajov, ktorého súčasťou je zbierka zákonom ustanovených dokumentov</w:t>
      </w:r>
      <w:r>
        <w:rPr>
          <w:rFonts w:ascii="Times New Roman" w:hAnsi="Times New Roman" w:cs="Times New Roman"/>
          <w:sz w:val="24"/>
          <w:szCs w:val="24"/>
        </w:rPr>
        <w:t xml:space="preserve"> a zároveň tiež ako</w:t>
      </w:r>
      <w:r w:rsidR="00116B5A" w:rsidRPr="00FE6F9D">
        <w:rPr>
          <w:rFonts w:ascii="Times New Roman" w:hAnsi="Times New Roman" w:cs="Times New Roman"/>
          <w:sz w:val="24"/>
          <w:szCs w:val="24"/>
        </w:rPr>
        <w:t xml:space="preserve"> inf</w:t>
      </w:r>
      <w:r w:rsidR="0005535C">
        <w:rPr>
          <w:rFonts w:ascii="Times New Roman" w:hAnsi="Times New Roman" w:cs="Times New Roman"/>
          <w:sz w:val="24"/>
          <w:szCs w:val="24"/>
        </w:rPr>
        <w:t xml:space="preserve">ormačný systém verejnej správy </w:t>
      </w:r>
      <w:r w:rsidR="00116B5A" w:rsidRPr="00FE6F9D">
        <w:rPr>
          <w:rFonts w:ascii="Times New Roman" w:hAnsi="Times New Roman" w:cs="Times New Roman"/>
          <w:sz w:val="24"/>
          <w:szCs w:val="24"/>
        </w:rPr>
        <w:t xml:space="preserve">slúžiaci pre potreby vedenia obchodného registra, ktorého technickým prevádzkovateľom a správcom je Ministerstvo spravodlivosti Slovenskej republiky (ďalej len „ministerstvo“). Aj touto zmenou chce predkladateľ priblížiť legálnu definíciu obchodného registra podmienkam 21. storočia, no zároveň považuje za potrebné výslovne upraviť, že táto zmena v koncepcii legálnej definície nemá žiaden vplyv na aj doteraz všeobecne akceptovaný záver o tom, že vecným (obsahovým) „garantom“ obchodného registra je registrový súd, v ktorého právomoci je jeho aktívne vedenie. </w:t>
      </w:r>
    </w:p>
    <w:p w14:paraId="765256DF" w14:textId="348D00E3" w:rsidR="00116B5A" w:rsidRPr="00C11D5D" w:rsidRDefault="00116B5A" w:rsidP="00C11D5D">
      <w:pPr>
        <w:spacing w:before="120" w:after="120" w:line="240" w:lineRule="auto"/>
        <w:jc w:val="both"/>
        <w:rPr>
          <w:rFonts w:ascii="Times New Roman" w:hAnsi="Times New Roman" w:cs="Times New Roman"/>
          <w:sz w:val="24"/>
          <w:szCs w:val="24"/>
          <w:u w:val="single"/>
        </w:rPr>
      </w:pPr>
      <w:r w:rsidRPr="004D5445">
        <w:rPr>
          <w:rFonts w:ascii="Times New Roman" w:hAnsi="Times New Roman" w:cs="Times New Roman"/>
          <w:sz w:val="24"/>
          <w:szCs w:val="24"/>
          <w:u w:val="single"/>
        </w:rPr>
        <w:t>K § 4 (Registrový súd)</w:t>
      </w:r>
    </w:p>
    <w:p w14:paraId="2B3A058C" w14:textId="77777777" w:rsidR="002A28B0" w:rsidRDefault="00E96CF3"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Tak ako doposiaľ, príslušnými súdmi na vedenie obchodného registra sú okresné</w:t>
      </w:r>
      <w:r w:rsidRPr="00E96CF3">
        <w:rPr>
          <w:rFonts w:ascii="Times New Roman" w:hAnsi="Times New Roman" w:cs="Times New Roman"/>
          <w:sz w:val="24"/>
          <w:szCs w:val="24"/>
        </w:rPr>
        <w:t xml:space="preserve"> súd</w:t>
      </w:r>
      <w:r>
        <w:rPr>
          <w:rFonts w:ascii="Times New Roman" w:hAnsi="Times New Roman" w:cs="Times New Roman"/>
          <w:sz w:val="24"/>
          <w:szCs w:val="24"/>
        </w:rPr>
        <w:t>y</w:t>
      </w:r>
      <w:r w:rsidRPr="00E96CF3">
        <w:rPr>
          <w:rFonts w:ascii="Times New Roman" w:hAnsi="Times New Roman" w:cs="Times New Roman"/>
          <w:sz w:val="24"/>
          <w:szCs w:val="24"/>
        </w:rPr>
        <w:t xml:space="preserve"> v sídle kraja</w:t>
      </w:r>
      <w:r>
        <w:rPr>
          <w:rFonts w:ascii="Times New Roman" w:hAnsi="Times New Roman" w:cs="Times New Roman"/>
          <w:sz w:val="24"/>
          <w:szCs w:val="24"/>
        </w:rPr>
        <w:t xml:space="preserve">, a to </w:t>
      </w:r>
      <w:r w:rsidRPr="00E96CF3">
        <w:rPr>
          <w:rFonts w:ascii="Times New Roman" w:hAnsi="Times New Roman" w:cs="Times New Roman"/>
          <w:sz w:val="24"/>
          <w:szCs w:val="24"/>
        </w:rPr>
        <w:t>Mestský súd Bratislava III pre obv</w:t>
      </w:r>
      <w:r>
        <w:rPr>
          <w:rFonts w:ascii="Times New Roman" w:hAnsi="Times New Roman" w:cs="Times New Roman"/>
          <w:sz w:val="24"/>
          <w:szCs w:val="24"/>
        </w:rPr>
        <w:t xml:space="preserve">od Krajského súdu v Bratislave, </w:t>
      </w:r>
      <w:r w:rsidRPr="00E96CF3">
        <w:rPr>
          <w:rFonts w:ascii="Times New Roman" w:hAnsi="Times New Roman" w:cs="Times New Roman"/>
          <w:sz w:val="24"/>
          <w:szCs w:val="24"/>
        </w:rPr>
        <w:t>Mestský súd Košice pre ob</w:t>
      </w:r>
      <w:r>
        <w:rPr>
          <w:rFonts w:ascii="Times New Roman" w:hAnsi="Times New Roman" w:cs="Times New Roman"/>
          <w:sz w:val="24"/>
          <w:szCs w:val="24"/>
        </w:rPr>
        <w:t xml:space="preserve">vod Krajského súdu v Košiciach, </w:t>
      </w:r>
      <w:r w:rsidRPr="00E96CF3">
        <w:rPr>
          <w:rFonts w:ascii="Times New Roman" w:hAnsi="Times New Roman" w:cs="Times New Roman"/>
          <w:sz w:val="24"/>
          <w:szCs w:val="24"/>
        </w:rPr>
        <w:t>Okresný súd Banská Bystrica pre obvod Kra</w:t>
      </w:r>
      <w:r>
        <w:rPr>
          <w:rFonts w:ascii="Times New Roman" w:hAnsi="Times New Roman" w:cs="Times New Roman"/>
          <w:sz w:val="24"/>
          <w:szCs w:val="24"/>
        </w:rPr>
        <w:t xml:space="preserve">jského súdu v Banskej Bystrici, </w:t>
      </w:r>
      <w:r w:rsidRPr="00E96CF3">
        <w:rPr>
          <w:rFonts w:ascii="Times New Roman" w:hAnsi="Times New Roman" w:cs="Times New Roman"/>
          <w:sz w:val="24"/>
          <w:szCs w:val="24"/>
        </w:rPr>
        <w:t>Okresný súd Nitra pr</w:t>
      </w:r>
      <w:r>
        <w:rPr>
          <w:rFonts w:ascii="Times New Roman" w:hAnsi="Times New Roman" w:cs="Times New Roman"/>
          <w:sz w:val="24"/>
          <w:szCs w:val="24"/>
        </w:rPr>
        <w:t xml:space="preserve">e obvod Krajského súdu v Nitre, </w:t>
      </w:r>
      <w:r w:rsidRPr="00E96CF3">
        <w:rPr>
          <w:rFonts w:ascii="Times New Roman" w:hAnsi="Times New Roman" w:cs="Times New Roman"/>
          <w:sz w:val="24"/>
          <w:szCs w:val="24"/>
        </w:rPr>
        <w:t xml:space="preserve">Okresný súd Prešov pre </w:t>
      </w:r>
      <w:r>
        <w:rPr>
          <w:rFonts w:ascii="Times New Roman" w:hAnsi="Times New Roman" w:cs="Times New Roman"/>
          <w:sz w:val="24"/>
          <w:szCs w:val="24"/>
        </w:rPr>
        <w:t xml:space="preserve">obvod Krajského súdu v Prešove, </w:t>
      </w:r>
      <w:r w:rsidRPr="00E96CF3">
        <w:rPr>
          <w:rFonts w:ascii="Times New Roman" w:hAnsi="Times New Roman" w:cs="Times New Roman"/>
          <w:sz w:val="24"/>
          <w:szCs w:val="24"/>
        </w:rPr>
        <w:t>Okresný súd Trenčín pre o</w:t>
      </w:r>
      <w:r>
        <w:rPr>
          <w:rFonts w:ascii="Times New Roman" w:hAnsi="Times New Roman" w:cs="Times New Roman"/>
          <w:sz w:val="24"/>
          <w:szCs w:val="24"/>
        </w:rPr>
        <w:t>bvod Krajského súdu v Trenčíne,</w:t>
      </w:r>
      <w:r w:rsidRPr="00E96CF3">
        <w:rPr>
          <w:rFonts w:ascii="Times New Roman" w:hAnsi="Times New Roman" w:cs="Times New Roman"/>
          <w:sz w:val="24"/>
          <w:szCs w:val="24"/>
        </w:rPr>
        <w:t xml:space="preserve"> Okresný súd Trnava pre</w:t>
      </w:r>
      <w:r>
        <w:rPr>
          <w:rFonts w:ascii="Times New Roman" w:hAnsi="Times New Roman" w:cs="Times New Roman"/>
          <w:sz w:val="24"/>
          <w:szCs w:val="24"/>
        </w:rPr>
        <w:t xml:space="preserve"> obvod Krajského súdu v Trnave a </w:t>
      </w:r>
      <w:r w:rsidRPr="00E96CF3">
        <w:rPr>
          <w:rFonts w:ascii="Times New Roman" w:hAnsi="Times New Roman" w:cs="Times New Roman"/>
          <w:sz w:val="24"/>
          <w:szCs w:val="24"/>
        </w:rPr>
        <w:t>Okresný súd Žilina pre obvod Krajského súdu v Žiline.</w:t>
      </w:r>
      <w:r>
        <w:rPr>
          <w:rFonts w:ascii="Times New Roman" w:hAnsi="Times New Roman" w:cs="Times New Roman"/>
          <w:sz w:val="24"/>
          <w:szCs w:val="24"/>
        </w:rPr>
        <w:t xml:space="preserve"> </w:t>
      </w:r>
    </w:p>
    <w:p w14:paraId="388759B2" w14:textId="30E2AD42" w:rsidR="00116B5A" w:rsidRDefault="00E96CF3"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Preberá sa tiež pravidlo, podľa ktorého je v prípade </w:t>
      </w:r>
      <w:r w:rsidRPr="00E96CF3">
        <w:rPr>
          <w:rFonts w:ascii="Times New Roman" w:hAnsi="Times New Roman" w:cs="Times New Roman"/>
          <w:sz w:val="24"/>
          <w:szCs w:val="24"/>
        </w:rPr>
        <w:t>spoločnosti s ručením obmedzeným založenej zjednodušeným spôsobom a podniku zahraničnej právnickej osoby alebo organizačnej zložky podni</w:t>
      </w:r>
      <w:r>
        <w:rPr>
          <w:rFonts w:ascii="Times New Roman" w:hAnsi="Times New Roman" w:cs="Times New Roman"/>
          <w:sz w:val="24"/>
          <w:szCs w:val="24"/>
        </w:rPr>
        <w:t>ku zahraničnej právnickej osoby zriadenej zjednodušeným spôsobom, príslušným registrovým súdom výlučne</w:t>
      </w:r>
      <w:r w:rsidRPr="00E96CF3">
        <w:rPr>
          <w:rFonts w:ascii="Times New Roman" w:hAnsi="Times New Roman" w:cs="Times New Roman"/>
          <w:sz w:val="24"/>
          <w:szCs w:val="24"/>
        </w:rPr>
        <w:t xml:space="preserve"> Okresný súd Žilina.</w:t>
      </w:r>
      <w:r w:rsidR="008A74DF">
        <w:rPr>
          <w:rFonts w:ascii="Times New Roman" w:hAnsi="Times New Roman" w:cs="Times New Roman"/>
          <w:sz w:val="24"/>
          <w:szCs w:val="24"/>
        </w:rPr>
        <w:t xml:space="preserve"> </w:t>
      </w:r>
    </w:p>
    <w:p w14:paraId="031D8D14" w14:textId="454157D8" w:rsidR="008A74DF" w:rsidRDefault="008A74DF"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w:t>
      </w:r>
      <w:r w:rsidRPr="008A74DF">
        <w:rPr>
          <w:rFonts w:ascii="Times New Roman" w:hAnsi="Times New Roman" w:cs="Times New Roman"/>
          <w:sz w:val="24"/>
          <w:szCs w:val="24"/>
        </w:rPr>
        <w:t>k ide o pobočk</w:t>
      </w:r>
      <w:r>
        <w:rPr>
          <w:rFonts w:ascii="Times New Roman" w:hAnsi="Times New Roman" w:cs="Times New Roman"/>
          <w:sz w:val="24"/>
          <w:szCs w:val="24"/>
        </w:rPr>
        <w:t>u slovenskej právnickej osoby</w:t>
      </w:r>
      <w:r w:rsidRPr="008A74DF">
        <w:rPr>
          <w:rFonts w:ascii="Times New Roman" w:hAnsi="Times New Roman" w:cs="Times New Roman"/>
          <w:sz w:val="24"/>
          <w:szCs w:val="24"/>
        </w:rPr>
        <w:t>, na ukladanie dokumentov do zbierky dokumentov je príslušný</w:t>
      </w:r>
      <w:r>
        <w:rPr>
          <w:rFonts w:ascii="Times New Roman" w:hAnsi="Times New Roman" w:cs="Times New Roman"/>
          <w:sz w:val="24"/>
          <w:szCs w:val="24"/>
        </w:rPr>
        <w:t>, tak ako doposiaľ,</w:t>
      </w:r>
      <w:r w:rsidRPr="008A74DF">
        <w:rPr>
          <w:rFonts w:ascii="Times New Roman" w:hAnsi="Times New Roman" w:cs="Times New Roman"/>
          <w:sz w:val="24"/>
          <w:szCs w:val="24"/>
        </w:rPr>
        <w:t xml:space="preserve"> registrový súd, v ktorého registri je právnická osoba, o ktorej organizačnú zložku ide, zapísaná.</w:t>
      </w:r>
    </w:p>
    <w:p w14:paraId="3E4B2A28" w14:textId="43436B7B" w:rsidR="00E96CF3" w:rsidRPr="004D5445" w:rsidRDefault="002A28B0"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Registrové súdy ostávajú subjektami, ktoré </w:t>
      </w:r>
      <w:r w:rsidR="002E150D">
        <w:rPr>
          <w:rFonts w:ascii="Times New Roman" w:hAnsi="Times New Roman" w:cs="Times New Roman"/>
          <w:sz w:val="24"/>
          <w:szCs w:val="24"/>
        </w:rPr>
        <w:t xml:space="preserve">vykonávajú zápisy do obchodného registra a </w:t>
      </w:r>
      <w:r>
        <w:rPr>
          <w:rFonts w:ascii="Times New Roman" w:hAnsi="Times New Roman" w:cs="Times New Roman"/>
          <w:sz w:val="24"/>
          <w:szCs w:val="24"/>
        </w:rPr>
        <w:t>vedú obchodný regis</w:t>
      </w:r>
      <w:r w:rsidR="0005535C">
        <w:rPr>
          <w:rFonts w:ascii="Times New Roman" w:hAnsi="Times New Roman" w:cs="Times New Roman"/>
          <w:sz w:val="24"/>
          <w:szCs w:val="24"/>
        </w:rPr>
        <w:t>ter. Vedenie zbierky dokumentov a</w:t>
      </w:r>
      <w:r>
        <w:rPr>
          <w:rFonts w:ascii="Times New Roman" w:hAnsi="Times New Roman" w:cs="Times New Roman"/>
          <w:sz w:val="24"/>
          <w:szCs w:val="24"/>
        </w:rPr>
        <w:t xml:space="preserve"> registrového spisu zapísaných osôb, ostávajú v ich gescii. </w:t>
      </w:r>
    </w:p>
    <w:p w14:paraId="1B9DC636" w14:textId="5C242FE6" w:rsidR="00116B5A" w:rsidRPr="00C11D5D" w:rsidRDefault="00116B5A" w:rsidP="00C11D5D">
      <w:pPr>
        <w:spacing w:before="120" w:after="120" w:line="240" w:lineRule="auto"/>
        <w:jc w:val="both"/>
        <w:rPr>
          <w:rFonts w:ascii="Times New Roman" w:hAnsi="Times New Roman" w:cs="Times New Roman"/>
          <w:sz w:val="24"/>
          <w:szCs w:val="24"/>
          <w:u w:val="single"/>
        </w:rPr>
      </w:pPr>
      <w:r w:rsidRPr="00E44E87">
        <w:rPr>
          <w:rFonts w:ascii="Times New Roman" w:hAnsi="Times New Roman" w:cs="Times New Roman"/>
          <w:sz w:val="24"/>
          <w:szCs w:val="24"/>
          <w:u w:val="single"/>
        </w:rPr>
        <w:t>K § 5</w:t>
      </w:r>
    </w:p>
    <w:p w14:paraId="0EC9CF93" w14:textId="62D0562C" w:rsidR="00116B5A" w:rsidRPr="00E44E87" w:rsidRDefault="00116B5A" w:rsidP="00C11D5D">
      <w:pPr>
        <w:spacing w:before="120" w:after="120" w:line="240" w:lineRule="auto"/>
        <w:ind w:firstLine="708"/>
        <w:jc w:val="both"/>
        <w:rPr>
          <w:rFonts w:ascii="Times New Roman" w:hAnsi="Times New Roman" w:cs="Times New Roman"/>
          <w:sz w:val="24"/>
          <w:szCs w:val="24"/>
        </w:rPr>
      </w:pPr>
      <w:r w:rsidRPr="00E44E87">
        <w:rPr>
          <w:rFonts w:ascii="Times New Roman" w:hAnsi="Times New Roman" w:cs="Times New Roman"/>
          <w:sz w:val="24"/>
          <w:szCs w:val="24"/>
        </w:rPr>
        <w:t>Stanovuje sa pravidlo, podľa ktorého sa do obchodného registra môže zapisovať iba taký rozsah údajov, ktorý samotný zákon predpokladá. Cieľom je najmä zabezpečiť čistotu a pravdivosť zapísaných údajov v obchodnom registri a zároveň v súlade s deklarovaným cieľom – poskytnúť v predloženom návrhu zákona ucelenú množinu pravidiel regulujúcu všetky aspekty vedenia obchodného registra – vytvoriť jednotný katalóg údajov vedených v obchodnom registri. Uvedený cieľ je možné naplniť avšak len v obmedzenom rozsahu, keďže v obchodnom registri naďalej zostanú vedené</w:t>
      </w:r>
      <w:r w:rsidR="008E7641">
        <w:rPr>
          <w:rFonts w:ascii="Times New Roman" w:hAnsi="Times New Roman" w:cs="Times New Roman"/>
          <w:sz w:val="24"/>
          <w:szCs w:val="24"/>
        </w:rPr>
        <w:t xml:space="preserve"> napríklad</w:t>
      </w:r>
      <w:r w:rsidRPr="00E44E87">
        <w:rPr>
          <w:rFonts w:ascii="Times New Roman" w:hAnsi="Times New Roman" w:cs="Times New Roman"/>
          <w:sz w:val="24"/>
          <w:szCs w:val="24"/>
        </w:rPr>
        <w:t xml:space="preserve"> aj právnické osoby zriadené osobitným zákonom alebo na jeho základe, čo nevyhnutne znamená, že príslušné osobitné predpisy budú v nevyhnutnej miere definovať aj rozsah údajov o týchto osobách v obchodnom registri vedených. </w:t>
      </w:r>
    </w:p>
    <w:p w14:paraId="2B49AFEB" w14:textId="54640BC3" w:rsidR="00116B5A" w:rsidRPr="00C11D5D" w:rsidRDefault="00116B5A" w:rsidP="00C11D5D">
      <w:pPr>
        <w:spacing w:before="120" w:after="120" w:line="240" w:lineRule="auto"/>
        <w:ind w:firstLine="708"/>
        <w:jc w:val="both"/>
        <w:rPr>
          <w:rFonts w:ascii="Times New Roman" w:hAnsi="Times New Roman" w:cs="Times New Roman"/>
          <w:sz w:val="24"/>
          <w:szCs w:val="24"/>
        </w:rPr>
      </w:pPr>
      <w:r w:rsidRPr="00E44E87">
        <w:rPr>
          <w:rFonts w:ascii="Times New Roman" w:hAnsi="Times New Roman" w:cs="Times New Roman"/>
          <w:sz w:val="24"/>
          <w:szCs w:val="24"/>
        </w:rPr>
        <w:t>Dôsledkom návrhu na registráciu takých údajov, o ktorých to zákon, resp. osobitný zákon nepredpokladá, je neprihliadanie na uvedený návrh.</w:t>
      </w:r>
    </w:p>
    <w:p w14:paraId="0FFC55DD" w14:textId="6AB4441E" w:rsidR="00116B5A" w:rsidRPr="00C11D5D" w:rsidRDefault="00116B5A" w:rsidP="00C11D5D">
      <w:pPr>
        <w:spacing w:before="120" w:after="120" w:line="240" w:lineRule="auto"/>
        <w:jc w:val="both"/>
        <w:rPr>
          <w:rFonts w:ascii="Times New Roman" w:hAnsi="Times New Roman" w:cs="Times New Roman"/>
          <w:sz w:val="24"/>
          <w:szCs w:val="24"/>
          <w:u w:val="single"/>
        </w:rPr>
      </w:pPr>
      <w:r w:rsidRPr="005A648D">
        <w:rPr>
          <w:rFonts w:ascii="Times New Roman" w:hAnsi="Times New Roman" w:cs="Times New Roman"/>
          <w:sz w:val="24"/>
          <w:szCs w:val="24"/>
          <w:u w:val="single"/>
        </w:rPr>
        <w:t>K § 6 (Formálna publicita)</w:t>
      </w:r>
    </w:p>
    <w:p w14:paraId="5E76C20B" w14:textId="77777777" w:rsidR="00116B5A" w:rsidRPr="00CF30A5" w:rsidRDefault="00116B5A" w:rsidP="00C11D5D">
      <w:pPr>
        <w:spacing w:before="120" w:after="120" w:line="240" w:lineRule="auto"/>
        <w:ind w:firstLine="708"/>
        <w:jc w:val="both"/>
        <w:rPr>
          <w:rFonts w:ascii="Times New Roman" w:hAnsi="Times New Roman" w:cs="Times New Roman"/>
          <w:sz w:val="24"/>
          <w:szCs w:val="24"/>
        </w:rPr>
      </w:pPr>
      <w:r w:rsidRPr="00CF30A5">
        <w:rPr>
          <w:rFonts w:ascii="Times New Roman" w:hAnsi="Times New Roman" w:cs="Times New Roman"/>
          <w:sz w:val="24"/>
          <w:szCs w:val="24"/>
        </w:rPr>
        <w:t xml:space="preserve">Princíp publicity obchodného registra sa prejavuje na dvoch úrovniach, a to v zásade formálnej publicity a materiálnej publicity. </w:t>
      </w:r>
    </w:p>
    <w:p w14:paraId="5391C348" w14:textId="526B9194" w:rsidR="00B50B67" w:rsidRPr="00CF30A5" w:rsidRDefault="00116B5A" w:rsidP="00C11D5D">
      <w:pPr>
        <w:spacing w:before="120" w:after="120" w:line="240" w:lineRule="auto"/>
        <w:ind w:firstLine="709"/>
        <w:jc w:val="both"/>
        <w:rPr>
          <w:rFonts w:ascii="Times New Roman" w:hAnsi="Times New Roman" w:cs="Times New Roman"/>
          <w:sz w:val="24"/>
          <w:szCs w:val="24"/>
        </w:rPr>
      </w:pPr>
      <w:r w:rsidRPr="00CF30A5">
        <w:rPr>
          <w:rFonts w:ascii="Times New Roman" w:hAnsi="Times New Roman" w:cs="Times New Roman"/>
          <w:sz w:val="24"/>
          <w:szCs w:val="24"/>
        </w:rPr>
        <w:t xml:space="preserve">Zásada formálnej publicity v </w:t>
      </w:r>
      <w:r w:rsidR="00B50B67">
        <w:rPr>
          <w:rFonts w:ascii="Times New Roman" w:hAnsi="Times New Roman" w:cs="Times New Roman"/>
          <w:sz w:val="24"/>
          <w:szCs w:val="24"/>
        </w:rPr>
        <w:t>podstate</w:t>
      </w:r>
      <w:r w:rsidR="00B50B67" w:rsidRPr="00CF30A5">
        <w:rPr>
          <w:rFonts w:ascii="Times New Roman" w:hAnsi="Times New Roman" w:cs="Times New Roman"/>
          <w:sz w:val="24"/>
          <w:szCs w:val="24"/>
        </w:rPr>
        <w:t xml:space="preserve"> </w:t>
      </w:r>
      <w:r w:rsidRPr="00CF30A5">
        <w:rPr>
          <w:rFonts w:ascii="Times New Roman" w:hAnsi="Times New Roman" w:cs="Times New Roman"/>
          <w:sz w:val="24"/>
          <w:szCs w:val="24"/>
        </w:rPr>
        <w:t xml:space="preserve">spočíva v pravidle, že každý má právo na prístup k zverejneným zapísaným údajom bez ďalších podmienok. </w:t>
      </w:r>
    </w:p>
    <w:p w14:paraId="73A4F04C" w14:textId="2AC36670" w:rsidR="00B50B67" w:rsidRPr="00CF30A5" w:rsidRDefault="00116B5A" w:rsidP="00C11D5D">
      <w:pPr>
        <w:spacing w:before="120" w:after="120" w:line="240" w:lineRule="auto"/>
        <w:ind w:firstLine="709"/>
        <w:jc w:val="both"/>
        <w:rPr>
          <w:rFonts w:ascii="Times New Roman" w:hAnsi="Times New Roman" w:cs="Times New Roman"/>
          <w:sz w:val="24"/>
          <w:szCs w:val="24"/>
        </w:rPr>
      </w:pPr>
      <w:r w:rsidRPr="00CF30A5">
        <w:rPr>
          <w:rFonts w:ascii="Times New Roman" w:hAnsi="Times New Roman" w:cs="Times New Roman"/>
          <w:sz w:val="24"/>
          <w:szCs w:val="24"/>
        </w:rPr>
        <w:t>Po novom sa priznáva právna záväznosť zapísaným údajom zverejňovaným na webovom sídle ministerstva</w:t>
      </w:r>
      <w:r w:rsidR="00B50B67">
        <w:rPr>
          <w:rFonts w:ascii="Times New Roman" w:hAnsi="Times New Roman" w:cs="Times New Roman"/>
          <w:sz w:val="24"/>
          <w:szCs w:val="24"/>
        </w:rPr>
        <w:t>. P</w:t>
      </w:r>
      <w:r w:rsidRPr="00CF30A5">
        <w:rPr>
          <w:rFonts w:ascii="Times New Roman" w:hAnsi="Times New Roman" w:cs="Times New Roman"/>
          <w:sz w:val="24"/>
          <w:szCs w:val="24"/>
        </w:rPr>
        <w:t>redkladateľ</w:t>
      </w:r>
      <w:r w:rsidR="00AB318D">
        <w:rPr>
          <w:rFonts w:ascii="Times New Roman" w:hAnsi="Times New Roman" w:cs="Times New Roman"/>
          <w:sz w:val="24"/>
          <w:szCs w:val="24"/>
        </w:rPr>
        <w:t xml:space="preserve"> považuje toto</w:t>
      </w:r>
      <w:r w:rsidRPr="00CF30A5">
        <w:rPr>
          <w:rFonts w:ascii="Times New Roman" w:hAnsi="Times New Roman" w:cs="Times New Roman"/>
          <w:sz w:val="24"/>
          <w:szCs w:val="24"/>
        </w:rPr>
        <w:t xml:space="preserve"> opatrenie </w:t>
      </w:r>
      <w:r w:rsidR="00B50B67">
        <w:rPr>
          <w:rFonts w:ascii="Times New Roman" w:hAnsi="Times New Roman" w:cs="Times New Roman"/>
          <w:sz w:val="24"/>
          <w:szCs w:val="24"/>
        </w:rPr>
        <w:t>za dôležitý bod</w:t>
      </w:r>
      <w:r w:rsidR="00AB318D">
        <w:rPr>
          <w:rFonts w:ascii="Times New Roman" w:hAnsi="Times New Roman" w:cs="Times New Roman"/>
          <w:sz w:val="24"/>
          <w:szCs w:val="24"/>
        </w:rPr>
        <w:t xml:space="preserve"> návrhu, nakoľko jeho cieľom je</w:t>
      </w:r>
      <w:r w:rsidRPr="00CF30A5">
        <w:rPr>
          <w:rFonts w:ascii="Times New Roman" w:hAnsi="Times New Roman" w:cs="Times New Roman"/>
          <w:sz w:val="24"/>
          <w:szCs w:val="24"/>
        </w:rPr>
        <w:t xml:space="preserve"> zjednodušiť bežný obchodný a úradný styk</w:t>
      </w:r>
      <w:r w:rsidR="00B50B67">
        <w:rPr>
          <w:rFonts w:ascii="Times New Roman" w:hAnsi="Times New Roman" w:cs="Times New Roman"/>
          <w:sz w:val="24"/>
          <w:szCs w:val="24"/>
        </w:rPr>
        <w:t xml:space="preserve"> a znížiť administratívne náklady podnikateľov</w:t>
      </w:r>
      <w:r w:rsidRPr="00CF30A5">
        <w:rPr>
          <w:rFonts w:ascii="Times New Roman" w:hAnsi="Times New Roman" w:cs="Times New Roman"/>
          <w:sz w:val="24"/>
          <w:szCs w:val="24"/>
        </w:rPr>
        <w:t xml:space="preserve">. Takto zverejňované zapisované údaje v obchodnom registri už nebude potrebné preukazovať pred orgánmi verejnej moci a v obchodnom styku. </w:t>
      </w:r>
    </w:p>
    <w:p w14:paraId="57729624" w14:textId="10DF0A46" w:rsidR="00B50B67" w:rsidRPr="00CF30A5" w:rsidRDefault="00116B5A" w:rsidP="00C11D5D">
      <w:pPr>
        <w:spacing w:before="120" w:after="120" w:line="240" w:lineRule="auto"/>
        <w:ind w:firstLine="709"/>
        <w:jc w:val="both"/>
        <w:rPr>
          <w:rFonts w:ascii="Times New Roman" w:hAnsi="Times New Roman" w:cs="Times New Roman"/>
          <w:sz w:val="24"/>
          <w:szCs w:val="24"/>
        </w:rPr>
      </w:pPr>
      <w:r w:rsidRPr="00CF30A5">
        <w:rPr>
          <w:rFonts w:ascii="Times New Roman" w:hAnsi="Times New Roman" w:cs="Times New Roman"/>
          <w:sz w:val="24"/>
          <w:szCs w:val="24"/>
        </w:rPr>
        <w:t xml:space="preserve">Zapisované údaje bude naďalej možné individuálne sprístupniť v podobe výpisu z obchodného registra </w:t>
      </w:r>
      <w:r w:rsidR="00B50B67">
        <w:rPr>
          <w:rFonts w:ascii="Times New Roman" w:hAnsi="Times New Roman" w:cs="Times New Roman"/>
          <w:sz w:val="24"/>
          <w:szCs w:val="24"/>
        </w:rPr>
        <w:t>ako aj</w:t>
      </w:r>
      <w:r w:rsidRPr="00CF30A5">
        <w:rPr>
          <w:rFonts w:ascii="Times New Roman" w:hAnsi="Times New Roman" w:cs="Times New Roman"/>
          <w:sz w:val="24"/>
          <w:szCs w:val="24"/>
        </w:rPr>
        <w:t xml:space="preserve"> </w:t>
      </w:r>
      <w:r w:rsidR="005B475A">
        <w:rPr>
          <w:rFonts w:ascii="Times New Roman" w:hAnsi="Times New Roman" w:cs="Times New Roman"/>
          <w:sz w:val="24"/>
          <w:szCs w:val="24"/>
        </w:rPr>
        <w:t>úplného</w:t>
      </w:r>
      <w:r w:rsidR="005B475A" w:rsidRPr="00CF30A5">
        <w:rPr>
          <w:rFonts w:ascii="Times New Roman" w:hAnsi="Times New Roman" w:cs="Times New Roman"/>
          <w:sz w:val="24"/>
          <w:szCs w:val="24"/>
        </w:rPr>
        <w:t xml:space="preserve"> </w:t>
      </w:r>
      <w:r w:rsidRPr="00CF30A5">
        <w:rPr>
          <w:rFonts w:ascii="Times New Roman" w:hAnsi="Times New Roman" w:cs="Times New Roman"/>
          <w:sz w:val="24"/>
          <w:szCs w:val="24"/>
        </w:rPr>
        <w:t>výpisu z obchodného registra (v predošlej právnej úprave v podobe prehľadu zapísaných údajov), a v neposlednom rade aj v podobe štruktúrovaných údajov, ktoré umožnia vyhľadávanie a ich ďalšie automatické spracovanie.</w:t>
      </w:r>
    </w:p>
    <w:p w14:paraId="4B34542C" w14:textId="77777777" w:rsidR="00116B5A" w:rsidRPr="00CF30A5" w:rsidRDefault="00116B5A" w:rsidP="00C11D5D">
      <w:pPr>
        <w:spacing w:before="120" w:after="120" w:line="240" w:lineRule="auto"/>
        <w:ind w:firstLine="708"/>
        <w:jc w:val="both"/>
        <w:rPr>
          <w:rFonts w:ascii="Times New Roman" w:hAnsi="Times New Roman" w:cs="Times New Roman"/>
          <w:sz w:val="24"/>
          <w:szCs w:val="24"/>
        </w:rPr>
      </w:pPr>
      <w:r w:rsidRPr="00CF30A5">
        <w:rPr>
          <w:rFonts w:ascii="Times New Roman" w:hAnsi="Times New Roman" w:cs="Times New Roman"/>
          <w:sz w:val="24"/>
          <w:szCs w:val="24"/>
        </w:rPr>
        <w:t xml:space="preserve">Zásada formálnej publicity tiež spočíva v pravidle prístupu nielen k zapísaným údajom, ale aj k „zdrojom“ týchto zapísaných údajov, t. j. k dokumentom, ktoré sa ukladajú do zbierky dokumentov. Dokumenty zbierky dokumentov budú zverejnené na nahliadanie na webovom sídle ministerstva bezplatne, a to v právnej kvalite použiteľnej pre právne účely. Dokumenty uložené v zbierke dokumentov budú tiež individuálne sprístupňované na žiadosť v podobe kópie dokumentu uloženého v zbierke dokumentov, či už v elektronickej podobe alebo za poplatok tiež listinnej podobe, tak ako tomu bolo doposiaľ. </w:t>
      </w:r>
    </w:p>
    <w:p w14:paraId="2E810CCD" w14:textId="4A62E572" w:rsidR="00116B5A" w:rsidRPr="00116B5A" w:rsidRDefault="00116B5A" w:rsidP="00C11D5D">
      <w:pPr>
        <w:spacing w:before="120" w:after="120" w:line="240" w:lineRule="auto"/>
        <w:ind w:firstLine="708"/>
        <w:jc w:val="both"/>
        <w:rPr>
          <w:rFonts w:ascii="Times New Roman" w:hAnsi="Times New Roman" w:cs="Times New Roman"/>
          <w:b/>
          <w:sz w:val="24"/>
          <w:szCs w:val="24"/>
        </w:rPr>
      </w:pPr>
      <w:r w:rsidRPr="00CF30A5">
        <w:rPr>
          <w:rFonts w:ascii="Times New Roman" w:hAnsi="Times New Roman" w:cs="Times New Roman"/>
          <w:sz w:val="24"/>
          <w:szCs w:val="24"/>
        </w:rPr>
        <w:t>Posledný</w:t>
      </w:r>
      <w:r w:rsidR="00B50B67">
        <w:rPr>
          <w:rFonts w:ascii="Times New Roman" w:hAnsi="Times New Roman" w:cs="Times New Roman"/>
          <w:sz w:val="24"/>
          <w:szCs w:val="24"/>
        </w:rPr>
        <w:t>m</w:t>
      </w:r>
      <w:r w:rsidRPr="00CF30A5">
        <w:rPr>
          <w:rFonts w:ascii="Times New Roman" w:hAnsi="Times New Roman" w:cs="Times New Roman"/>
          <w:sz w:val="24"/>
          <w:szCs w:val="24"/>
        </w:rPr>
        <w:t xml:space="preserve"> technický</w:t>
      </w:r>
      <w:r w:rsidR="005A300A">
        <w:rPr>
          <w:rFonts w:ascii="Times New Roman" w:hAnsi="Times New Roman" w:cs="Times New Roman"/>
          <w:sz w:val="24"/>
          <w:szCs w:val="24"/>
        </w:rPr>
        <w:t>m</w:t>
      </w:r>
      <w:r w:rsidRPr="00CF30A5">
        <w:rPr>
          <w:rFonts w:ascii="Times New Roman" w:hAnsi="Times New Roman" w:cs="Times New Roman"/>
          <w:sz w:val="24"/>
          <w:szCs w:val="24"/>
        </w:rPr>
        <w:t xml:space="preserve"> prv</w:t>
      </w:r>
      <w:r w:rsidR="005A300A">
        <w:rPr>
          <w:rFonts w:ascii="Times New Roman" w:hAnsi="Times New Roman" w:cs="Times New Roman"/>
          <w:sz w:val="24"/>
          <w:szCs w:val="24"/>
        </w:rPr>
        <w:t>kom</w:t>
      </w:r>
      <w:r w:rsidRPr="00CF30A5">
        <w:rPr>
          <w:rFonts w:ascii="Times New Roman" w:hAnsi="Times New Roman" w:cs="Times New Roman"/>
          <w:sz w:val="24"/>
          <w:szCs w:val="24"/>
        </w:rPr>
        <w:t xml:space="preserve">, ktorým rovnako dochádza k napĺňaniu zásady formálnej publicity, </w:t>
      </w:r>
      <w:r w:rsidR="00B50B67">
        <w:rPr>
          <w:rFonts w:ascii="Times New Roman" w:hAnsi="Times New Roman" w:cs="Times New Roman"/>
          <w:sz w:val="24"/>
          <w:szCs w:val="24"/>
        </w:rPr>
        <w:t>je</w:t>
      </w:r>
      <w:r w:rsidRPr="00CF30A5">
        <w:rPr>
          <w:rFonts w:ascii="Times New Roman" w:hAnsi="Times New Roman" w:cs="Times New Roman"/>
          <w:sz w:val="24"/>
          <w:szCs w:val="24"/>
        </w:rPr>
        <w:t xml:space="preserve"> sprístupnenie zapisovaných údajov a uložených dokumentov zbierky dokumentov prostredníctvom systému prepojenia centrálnych registrov, obchodných registrov a registrov spoločností na európskej úrovni (tzv. systém BRIS)</w:t>
      </w:r>
      <w:r w:rsidR="00B50B67">
        <w:rPr>
          <w:rFonts w:ascii="Times New Roman" w:hAnsi="Times New Roman" w:cs="Times New Roman"/>
          <w:sz w:val="24"/>
          <w:szCs w:val="24"/>
        </w:rPr>
        <w:t>. Toto prepojenie vzhľadom na jeho pôvod v európskej legislatíve,</w:t>
      </w:r>
      <w:r w:rsidRPr="00CF30A5">
        <w:rPr>
          <w:rFonts w:ascii="Times New Roman" w:hAnsi="Times New Roman" w:cs="Times New Roman"/>
          <w:sz w:val="24"/>
          <w:szCs w:val="24"/>
        </w:rPr>
        <w:t xml:space="preserve"> zostáva rovnako zachované. </w:t>
      </w:r>
      <w:r w:rsidR="004419F4">
        <w:rPr>
          <w:rFonts w:ascii="Times New Roman" w:hAnsi="Times New Roman" w:cs="Times New Roman"/>
          <w:sz w:val="24"/>
          <w:szCs w:val="24"/>
        </w:rPr>
        <w:t>V</w:t>
      </w:r>
      <w:r w:rsidR="00B50B67">
        <w:rPr>
          <w:rFonts w:ascii="Times New Roman" w:hAnsi="Times New Roman" w:cs="Times New Roman"/>
          <w:sz w:val="24"/>
          <w:szCs w:val="24"/>
        </w:rPr>
        <w:t xml:space="preserve">zhľadom na </w:t>
      </w:r>
      <w:r w:rsidR="004419F4">
        <w:rPr>
          <w:rFonts w:ascii="Times New Roman" w:hAnsi="Times New Roman" w:cs="Times New Roman"/>
          <w:sz w:val="24"/>
          <w:szCs w:val="24"/>
        </w:rPr>
        <w:lastRenderedPageBreak/>
        <w:t xml:space="preserve">jeho rastúci </w:t>
      </w:r>
      <w:r w:rsidR="00B50B67">
        <w:rPr>
          <w:rFonts w:ascii="Times New Roman" w:hAnsi="Times New Roman" w:cs="Times New Roman"/>
          <w:sz w:val="24"/>
          <w:szCs w:val="24"/>
        </w:rPr>
        <w:t xml:space="preserve">význam na európskej úrovni očakáva predkladateľ do budúcna jeho širšie využitie. </w:t>
      </w:r>
      <w:r w:rsidR="004419F4">
        <w:rPr>
          <w:rFonts w:ascii="Times New Roman" w:hAnsi="Times New Roman" w:cs="Times New Roman"/>
          <w:sz w:val="24"/>
          <w:szCs w:val="24"/>
        </w:rPr>
        <w:t xml:space="preserve">Ustanovenia týkajúce sa systému BRIS predstavujú transpozíciu smernice Európskeho parlamentu a Rady </w:t>
      </w:r>
      <w:r w:rsidR="004F3F44">
        <w:rPr>
          <w:rFonts w:ascii="Times New Roman" w:hAnsi="Times New Roman" w:cs="Times New Roman"/>
          <w:sz w:val="24"/>
          <w:szCs w:val="24"/>
        </w:rPr>
        <w:t xml:space="preserve">(EÚ) </w:t>
      </w:r>
      <w:r w:rsidR="004419F4" w:rsidRPr="005F4EA6">
        <w:rPr>
          <w:rFonts w:ascii="Times New Roman" w:hAnsi="Times New Roman" w:cs="Times New Roman"/>
          <w:sz w:val="24"/>
          <w:szCs w:val="24"/>
        </w:rPr>
        <w:t>2017/1132</w:t>
      </w:r>
      <w:r w:rsidR="004419F4">
        <w:rPr>
          <w:rFonts w:ascii="Times New Roman" w:hAnsi="Times New Roman" w:cs="Times New Roman"/>
          <w:sz w:val="24"/>
          <w:szCs w:val="24"/>
        </w:rPr>
        <w:t xml:space="preserve"> </w:t>
      </w:r>
      <w:r w:rsidR="004419F4" w:rsidRPr="005F4EA6">
        <w:rPr>
          <w:rFonts w:ascii="Times New Roman" w:hAnsi="Times New Roman" w:cs="Times New Roman"/>
          <w:sz w:val="24"/>
          <w:szCs w:val="24"/>
        </w:rPr>
        <w:t>zo 14. júna 2017</w:t>
      </w:r>
      <w:r w:rsidR="004419F4">
        <w:rPr>
          <w:rFonts w:ascii="Times New Roman" w:hAnsi="Times New Roman" w:cs="Times New Roman"/>
          <w:sz w:val="24"/>
          <w:szCs w:val="24"/>
        </w:rPr>
        <w:t xml:space="preserve"> týkajúcej</w:t>
      </w:r>
      <w:r w:rsidR="004419F4" w:rsidRPr="005F4EA6">
        <w:rPr>
          <w:rFonts w:ascii="Times New Roman" w:hAnsi="Times New Roman" w:cs="Times New Roman"/>
          <w:sz w:val="24"/>
          <w:szCs w:val="24"/>
        </w:rPr>
        <w:t xml:space="preserve"> sa niektorých aspektov práva obchodných spoločností</w:t>
      </w:r>
      <w:r w:rsidR="004F3F44">
        <w:rPr>
          <w:rFonts w:ascii="Times New Roman" w:hAnsi="Times New Roman" w:cs="Times New Roman"/>
          <w:sz w:val="24"/>
          <w:szCs w:val="24"/>
        </w:rPr>
        <w:t xml:space="preserve"> (kodifikované znenie) </w:t>
      </w:r>
      <w:r w:rsidR="00C24C92">
        <w:rPr>
          <w:rFonts w:ascii="Times New Roman" w:hAnsi="Times New Roman" w:cs="Times New Roman"/>
          <w:sz w:val="24"/>
          <w:szCs w:val="24"/>
        </w:rPr>
        <w:t xml:space="preserve">(Ú. v. EÚ L 169, 30.6.2017) </w:t>
      </w:r>
      <w:r w:rsidR="004F3F44">
        <w:rPr>
          <w:rFonts w:ascii="Times New Roman" w:hAnsi="Times New Roman" w:cs="Times New Roman"/>
          <w:sz w:val="24"/>
          <w:szCs w:val="24"/>
        </w:rPr>
        <w:t>v platnom znení</w:t>
      </w:r>
      <w:r w:rsidR="004419F4">
        <w:rPr>
          <w:rFonts w:ascii="Times New Roman" w:hAnsi="Times New Roman" w:cs="Times New Roman"/>
          <w:sz w:val="24"/>
          <w:szCs w:val="24"/>
        </w:rPr>
        <w:t xml:space="preserve"> (ďalej len „smernica (EÚ) 2017/1132</w:t>
      </w:r>
      <w:r w:rsidR="004F3F44">
        <w:rPr>
          <w:rFonts w:ascii="Times New Roman" w:hAnsi="Times New Roman" w:cs="Times New Roman"/>
          <w:sz w:val="24"/>
          <w:szCs w:val="24"/>
        </w:rPr>
        <w:t xml:space="preserve"> v platnom znení</w:t>
      </w:r>
      <w:r w:rsidR="004419F4">
        <w:rPr>
          <w:rFonts w:ascii="Times New Roman" w:hAnsi="Times New Roman" w:cs="Times New Roman"/>
          <w:sz w:val="24"/>
          <w:szCs w:val="24"/>
        </w:rPr>
        <w:t>“).</w:t>
      </w:r>
    </w:p>
    <w:p w14:paraId="2A57D7D2" w14:textId="165753AC" w:rsidR="00116B5A" w:rsidRPr="00C11D5D" w:rsidRDefault="00116B5A" w:rsidP="00C11D5D">
      <w:pPr>
        <w:spacing w:before="120" w:after="120" w:line="240" w:lineRule="auto"/>
        <w:jc w:val="both"/>
        <w:rPr>
          <w:rFonts w:ascii="Times New Roman" w:hAnsi="Times New Roman" w:cs="Times New Roman"/>
          <w:sz w:val="24"/>
          <w:szCs w:val="24"/>
          <w:u w:val="single"/>
        </w:rPr>
      </w:pPr>
      <w:r w:rsidRPr="00DA4594">
        <w:rPr>
          <w:rFonts w:ascii="Times New Roman" w:hAnsi="Times New Roman" w:cs="Times New Roman"/>
          <w:sz w:val="24"/>
          <w:szCs w:val="24"/>
          <w:u w:val="single"/>
        </w:rPr>
        <w:t xml:space="preserve">K § 7 (Materiálna publicita) </w:t>
      </w:r>
    </w:p>
    <w:p w14:paraId="3BD43FD9" w14:textId="77777777" w:rsidR="00DA1598" w:rsidRDefault="00116B5A" w:rsidP="00C11D5D">
      <w:pPr>
        <w:spacing w:before="120" w:after="120" w:line="240" w:lineRule="auto"/>
        <w:ind w:firstLine="708"/>
        <w:jc w:val="both"/>
        <w:rPr>
          <w:rFonts w:ascii="Times New Roman" w:hAnsi="Times New Roman" w:cs="Times New Roman"/>
          <w:sz w:val="24"/>
          <w:szCs w:val="24"/>
        </w:rPr>
      </w:pPr>
      <w:r w:rsidRPr="00DA4594">
        <w:rPr>
          <w:rFonts w:ascii="Times New Roman" w:hAnsi="Times New Roman" w:cs="Times New Roman"/>
          <w:sz w:val="24"/>
          <w:szCs w:val="24"/>
        </w:rPr>
        <w:t xml:space="preserve">Zásadu materiálnej publicity možno definovať ako princíp dobrej viery v zápis vo verejnom registri. </w:t>
      </w:r>
    </w:p>
    <w:p w14:paraId="5A53CC4C" w14:textId="77777777" w:rsidR="00DA1598" w:rsidRPr="00DA1598" w:rsidRDefault="00DA1598" w:rsidP="00C11D5D">
      <w:pPr>
        <w:spacing w:before="120" w:after="120" w:line="240" w:lineRule="auto"/>
        <w:ind w:firstLine="708"/>
        <w:jc w:val="both"/>
        <w:rPr>
          <w:rFonts w:ascii="Times New Roman" w:hAnsi="Times New Roman" w:cs="Times New Roman"/>
          <w:sz w:val="24"/>
          <w:szCs w:val="24"/>
        </w:rPr>
      </w:pPr>
      <w:r w:rsidRPr="00DA1598">
        <w:rPr>
          <w:rFonts w:ascii="Times New Roman" w:hAnsi="Times New Roman" w:cs="Times New Roman"/>
          <w:sz w:val="24"/>
          <w:szCs w:val="24"/>
        </w:rPr>
        <w:t xml:space="preserve">Návrh právnej úpravy vychádza z niekoľkých východísk a vracia právnu úpravu materiálnej publicity do súladu so zahraničnými právnymi poriadkami (rakúske a nemecké právo). </w:t>
      </w:r>
    </w:p>
    <w:p w14:paraId="1E91DC44" w14:textId="52EE0E12" w:rsidR="00DA1598" w:rsidRDefault="00DA1598"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DA1598">
        <w:rPr>
          <w:rFonts w:ascii="Times New Roman" w:hAnsi="Times New Roman" w:cs="Times New Roman"/>
          <w:sz w:val="24"/>
          <w:szCs w:val="24"/>
        </w:rPr>
        <w:t>ravidlá materiálnej publicity nemajú v</w:t>
      </w:r>
      <w:r>
        <w:rPr>
          <w:rFonts w:ascii="Times New Roman" w:hAnsi="Times New Roman" w:cs="Times New Roman"/>
          <w:sz w:val="24"/>
          <w:szCs w:val="24"/>
        </w:rPr>
        <w:t>plyv na účinky zápisu ako také,</w:t>
      </w:r>
      <w:r w:rsidRPr="00DA1598">
        <w:rPr>
          <w:rFonts w:ascii="Times New Roman" w:hAnsi="Times New Roman" w:cs="Times New Roman"/>
          <w:sz w:val="24"/>
          <w:szCs w:val="24"/>
        </w:rPr>
        <w:t xml:space="preserve"> teda na to, či má zápis v registri deklaratórny alebo konštitutívny účinok; publicita rieši</w:t>
      </w:r>
      <w:r>
        <w:rPr>
          <w:rFonts w:ascii="Times New Roman" w:hAnsi="Times New Roman" w:cs="Times New Roman"/>
          <w:sz w:val="24"/>
          <w:szCs w:val="24"/>
        </w:rPr>
        <w:t xml:space="preserve"> to, či sa zapisovaných údajov, hoci sú účinné, </w:t>
      </w:r>
      <w:r w:rsidRPr="00DA1598">
        <w:rPr>
          <w:rFonts w:ascii="Times New Roman" w:hAnsi="Times New Roman" w:cs="Times New Roman"/>
          <w:sz w:val="24"/>
          <w:szCs w:val="24"/>
        </w:rPr>
        <w:t xml:space="preserve">možno dovolávať, resp. či a voči komu je ich možné namietať. </w:t>
      </w:r>
    </w:p>
    <w:p w14:paraId="7BEFBC98" w14:textId="77777777" w:rsidR="00DA1598" w:rsidRPr="00DA1598" w:rsidRDefault="00DA1598" w:rsidP="00C11D5D">
      <w:pPr>
        <w:spacing w:before="120" w:after="120" w:line="240" w:lineRule="auto"/>
        <w:ind w:firstLine="708"/>
        <w:jc w:val="both"/>
        <w:rPr>
          <w:rFonts w:ascii="Times New Roman" w:hAnsi="Times New Roman" w:cs="Times New Roman"/>
          <w:sz w:val="24"/>
          <w:szCs w:val="24"/>
        </w:rPr>
      </w:pPr>
      <w:r w:rsidRPr="00DA1598">
        <w:rPr>
          <w:rFonts w:ascii="Times New Roman" w:hAnsi="Times New Roman" w:cs="Times New Roman"/>
          <w:sz w:val="24"/>
          <w:szCs w:val="24"/>
        </w:rPr>
        <w:t xml:space="preserve">Ochrana tretích osôb je zabezpečená dvoma základnými rozmermi materiálnej publicity: </w:t>
      </w:r>
    </w:p>
    <w:p w14:paraId="3722FE38" w14:textId="4CCD51B9" w:rsidR="00DA1598" w:rsidRPr="00DA1598" w:rsidRDefault="00DA1598"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C11D5D">
        <w:rPr>
          <w:rFonts w:ascii="Times New Roman" w:hAnsi="Times New Roman" w:cs="Times New Roman"/>
          <w:sz w:val="24"/>
          <w:szCs w:val="24"/>
        </w:rPr>
        <w:t xml:space="preserve"> n</w:t>
      </w:r>
      <w:r w:rsidRPr="00DA1598">
        <w:rPr>
          <w:rFonts w:ascii="Times New Roman" w:hAnsi="Times New Roman" w:cs="Times New Roman"/>
          <w:sz w:val="24"/>
          <w:szCs w:val="24"/>
        </w:rPr>
        <w:t>egatívna materiálna publicita núti zapísanú osobu, aby čo najskôr zabezpečila zápis a zverejnenie všetkých zapisovaných údajov, inak sa ich nebude môcť dovolávať voči tretím</w:t>
      </w:r>
      <w:r>
        <w:rPr>
          <w:rFonts w:ascii="Times New Roman" w:hAnsi="Times New Roman" w:cs="Times New Roman"/>
          <w:sz w:val="24"/>
          <w:szCs w:val="24"/>
        </w:rPr>
        <w:t xml:space="preserve"> osobám</w:t>
      </w:r>
      <w:r w:rsidR="00C11D5D">
        <w:rPr>
          <w:rFonts w:ascii="Times New Roman" w:hAnsi="Times New Roman" w:cs="Times New Roman"/>
          <w:sz w:val="24"/>
          <w:szCs w:val="24"/>
        </w:rPr>
        <w:t>,</w:t>
      </w:r>
    </w:p>
    <w:p w14:paraId="495925FA" w14:textId="1733DD1B" w:rsidR="00DA1598" w:rsidRDefault="00DA1598"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C11D5D">
        <w:rPr>
          <w:rFonts w:ascii="Times New Roman" w:hAnsi="Times New Roman" w:cs="Times New Roman"/>
          <w:sz w:val="24"/>
          <w:szCs w:val="24"/>
        </w:rPr>
        <w:t xml:space="preserve"> p</w:t>
      </w:r>
      <w:r w:rsidRPr="00DA1598">
        <w:rPr>
          <w:rFonts w:ascii="Times New Roman" w:hAnsi="Times New Roman" w:cs="Times New Roman"/>
          <w:sz w:val="24"/>
          <w:szCs w:val="24"/>
        </w:rPr>
        <w:t>ozitívna materiálna publicita chráni tretie osoby, ktoré konali v dôve</w:t>
      </w:r>
      <w:r>
        <w:rPr>
          <w:rFonts w:ascii="Times New Roman" w:hAnsi="Times New Roman" w:cs="Times New Roman"/>
          <w:sz w:val="24"/>
          <w:szCs w:val="24"/>
        </w:rPr>
        <w:t>re v zapísaný a zverejnený údaj</w:t>
      </w:r>
      <w:r w:rsidR="00C11D5D">
        <w:rPr>
          <w:rFonts w:ascii="Times New Roman" w:hAnsi="Times New Roman" w:cs="Times New Roman"/>
          <w:sz w:val="24"/>
          <w:szCs w:val="24"/>
        </w:rPr>
        <w:t>.</w:t>
      </w:r>
    </w:p>
    <w:p w14:paraId="31A8F8A0" w14:textId="79B9BD66" w:rsidR="00DA1598" w:rsidRDefault="00002FE6" w:rsidP="00C11D5D">
      <w:pPr>
        <w:spacing w:before="120" w:after="120" w:line="240" w:lineRule="auto"/>
        <w:ind w:firstLine="708"/>
        <w:jc w:val="both"/>
        <w:rPr>
          <w:rFonts w:ascii="Times New Roman" w:hAnsi="Times New Roman" w:cs="Times New Roman"/>
          <w:sz w:val="24"/>
          <w:szCs w:val="24"/>
        </w:rPr>
      </w:pPr>
      <w:r w:rsidRPr="00DA4594">
        <w:rPr>
          <w:rFonts w:ascii="Times New Roman" w:hAnsi="Times New Roman" w:cs="Times New Roman"/>
          <w:sz w:val="24"/>
          <w:szCs w:val="24"/>
        </w:rPr>
        <w:t>Zároveň sa v uvedenom prípade konštruuje prezumpcia vedomosti o takto zverejnených údajoch a dokumentoch, ktorú možno namietať najneskôr do 15 dní od ich zverejnenia</w:t>
      </w:r>
      <w:r>
        <w:rPr>
          <w:rFonts w:ascii="Times New Roman" w:hAnsi="Times New Roman" w:cs="Times New Roman"/>
          <w:sz w:val="24"/>
          <w:szCs w:val="24"/>
        </w:rPr>
        <w:t xml:space="preserve"> (zverejnením sa rozumie zverejnenie na </w:t>
      </w:r>
      <w:r w:rsidRPr="00312A30">
        <w:rPr>
          <w:rFonts w:ascii="Times New Roman" w:hAnsi="Times New Roman" w:cs="Times New Roman"/>
          <w:sz w:val="24"/>
          <w:szCs w:val="24"/>
        </w:rPr>
        <w:t>webovom sídle špecializovaného portálu</w:t>
      </w:r>
      <w:r>
        <w:rPr>
          <w:rFonts w:ascii="Times New Roman" w:hAnsi="Times New Roman" w:cs="Times New Roman"/>
          <w:sz w:val="24"/>
          <w:szCs w:val="24"/>
        </w:rPr>
        <w:t xml:space="preserve"> obchodného registra)</w:t>
      </w:r>
      <w:r w:rsidRPr="00DA4594">
        <w:rPr>
          <w:rFonts w:ascii="Times New Roman" w:hAnsi="Times New Roman" w:cs="Times New Roman"/>
          <w:sz w:val="24"/>
          <w:szCs w:val="24"/>
        </w:rPr>
        <w:t>. Pri takých údajoch a dokumentoch, u ktorých ešte nedošlo k</w:t>
      </w:r>
      <w:r>
        <w:rPr>
          <w:rFonts w:ascii="Times New Roman" w:hAnsi="Times New Roman" w:cs="Times New Roman"/>
          <w:sz w:val="24"/>
          <w:szCs w:val="24"/>
        </w:rPr>
        <w:t> </w:t>
      </w:r>
      <w:r w:rsidRPr="00DA4594">
        <w:rPr>
          <w:rFonts w:ascii="Times New Roman" w:hAnsi="Times New Roman" w:cs="Times New Roman"/>
          <w:sz w:val="24"/>
          <w:szCs w:val="24"/>
        </w:rPr>
        <w:t>zverejneniu</w:t>
      </w:r>
      <w:r>
        <w:rPr>
          <w:rFonts w:ascii="Times New Roman" w:hAnsi="Times New Roman" w:cs="Times New Roman"/>
          <w:sz w:val="24"/>
          <w:szCs w:val="24"/>
        </w:rPr>
        <w:t>,</w:t>
      </w:r>
      <w:r w:rsidRPr="00DA4594">
        <w:rPr>
          <w:rFonts w:ascii="Times New Roman" w:hAnsi="Times New Roman" w:cs="Times New Roman"/>
          <w:sz w:val="24"/>
          <w:szCs w:val="24"/>
        </w:rPr>
        <w:t xml:space="preserve"> platí zásada, že o nich tretie osoby nevedia, ibaže zapísaná osoba preukáže, že o nich vedeli.</w:t>
      </w:r>
      <w:r>
        <w:rPr>
          <w:rFonts w:ascii="Times New Roman" w:hAnsi="Times New Roman" w:cs="Times New Roman"/>
          <w:sz w:val="24"/>
          <w:szCs w:val="24"/>
        </w:rPr>
        <w:t xml:space="preserve"> Uvedené pravidlo, rovnako ako 15 dňová lehota, predstavujú transpozíciu smernice (EÚ) 2017/1132 v platnom znení.</w:t>
      </w:r>
    </w:p>
    <w:p w14:paraId="72CB2E15" w14:textId="117F9B68" w:rsidR="00DA1598" w:rsidRPr="00DA4594" w:rsidRDefault="00DA1598"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Dôvera v úplnosť obchodného registra je premietnutá v obmedzení možnosti</w:t>
      </w:r>
      <w:r w:rsidRPr="00DA1598">
        <w:rPr>
          <w:rFonts w:ascii="Times New Roman" w:hAnsi="Times New Roman" w:cs="Times New Roman"/>
          <w:sz w:val="24"/>
          <w:szCs w:val="24"/>
        </w:rPr>
        <w:t xml:space="preserve"> zapísanej osoby</w:t>
      </w:r>
      <w:r>
        <w:rPr>
          <w:rFonts w:ascii="Times New Roman" w:hAnsi="Times New Roman" w:cs="Times New Roman"/>
          <w:sz w:val="24"/>
          <w:szCs w:val="24"/>
        </w:rPr>
        <w:t xml:space="preserve"> </w:t>
      </w:r>
      <w:r w:rsidR="00FE59EB">
        <w:rPr>
          <w:rFonts w:ascii="Times New Roman" w:hAnsi="Times New Roman" w:cs="Times New Roman"/>
          <w:sz w:val="24"/>
          <w:szCs w:val="24"/>
        </w:rPr>
        <w:t>brániť sa tým, že</w:t>
      </w:r>
      <w:r w:rsidRPr="00DA1598">
        <w:rPr>
          <w:rFonts w:ascii="Times New Roman" w:hAnsi="Times New Roman" w:cs="Times New Roman"/>
          <w:sz w:val="24"/>
          <w:szCs w:val="24"/>
        </w:rPr>
        <w:t xml:space="preserve"> nastala nová okolnosť, ktorá síce už má účinky (lebo zápis je deklaratórny, resp. pri konštitutívnom zápise nenastalo ešte zverejnenie), ale ešte nebola zverejnená</w:t>
      </w:r>
      <w:r>
        <w:rPr>
          <w:rFonts w:ascii="Times New Roman" w:hAnsi="Times New Roman" w:cs="Times New Roman"/>
          <w:sz w:val="24"/>
          <w:szCs w:val="24"/>
        </w:rPr>
        <w:t xml:space="preserve">. </w:t>
      </w:r>
    </w:p>
    <w:p w14:paraId="0CB4A313" w14:textId="7F8A2EBC" w:rsidR="00116B5A" w:rsidRPr="00DA4594" w:rsidRDefault="00116B5A" w:rsidP="00C11D5D">
      <w:pPr>
        <w:spacing w:before="120" w:after="120" w:line="240" w:lineRule="auto"/>
        <w:jc w:val="both"/>
        <w:rPr>
          <w:rFonts w:ascii="Times New Roman" w:hAnsi="Times New Roman" w:cs="Times New Roman"/>
          <w:sz w:val="24"/>
          <w:szCs w:val="24"/>
        </w:rPr>
      </w:pPr>
      <w:r w:rsidRPr="00DA4594">
        <w:rPr>
          <w:rFonts w:ascii="Times New Roman" w:hAnsi="Times New Roman" w:cs="Times New Roman"/>
          <w:sz w:val="24"/>
          <w:szCs w:val="24"/>
        </w:rPr>
        <w:t xml:space="preserve">Tretie osoby sa môžu odvolávať </w:t>
      </w:r>
      <w:r w:rsidR="00DA1598">
        <w:rPr>
          <w:rFonts w:ascii="Times New Roman" w:hAnsi="Times New Roman" w:cs="Times New Roman"/>
          <w:sz w:val="24"/>
          <w:szCs w:val="24"/>
        </w:rPr>
        <w:t>vždy na skutočný právny stav</w:t>
      </w:r>
      <w:r w:rsidR="00DA1598" w:rsidRPr="00DA1598">
        <w:t xml:space="preserve"> </w:t>
      </w:r>
      <w:r w:rsidR="00DA1598" w:rsidRPr="00DA1598">
        <w:rPr>
          <w:rFonts w:ascii="Times New Roman" w:hAnsi="Times New Roman" w:cs="Times New Roman"/>
          <w:sz w:val="24"/>
          <w:szCs w:val="24"/>
        </w:rPr>
        <w:t>teda práve na tú okolnosť, ktorú zapísaná osoba voči nim do jej zverejnenia nemôže namietať</w:t>
      </w:r>
      <w:r w:rsidR="00DA1598">
        <w:rPr>
          <w:rFonts w:ascii="Times New Roman" w:hAnsi="Times New Roman" w:cs="Times New Roman"/>
          <w:sz w:val="24"/>
          <w:szCs w:val="24"/>
        </w:rPr>
        <w:t>. Ide napríklad</w:t>
      </w:r>
      <w:r w:rsidRPr="00DA4594">
        <w:rPr>
          <w:rFonts w:ascii="Times New Roman" w:hAnsi="Times New Roman" w:cs="Times New Roman"/>
          <w:sz w:val="24"/>
          <w:szCs w:val="24"/>
        </w:rPr>
        <w:t xml:space="preserve"> údaje, ktoré ešte neboli zapísané do obchodného registra alebo na obsah dokumentov, ktoré ešte neboli uložené do zbierky dokumentov, ibaže tento zákon alebo osobitný predpis ich účinky spája až so samotným zápisom alebo uložením do zbierky dokumentov.</w:t>
      </w:r>
    </w:p>
    <w:p w14:paraId="0DD7326D" w14:textId="77777777" w:rsidR="00DA022F" w:rsidRDefault="00116B5A" w:rsidP="00C11D5D">
      <w:pPr>
        <w:spacing w:before="120" w:after="120" w:line="240" w:lineRule="auto"/>
        <w:ind w:firstLine="709"/>
        <w:jc w:val="both"/>
        <w:rPr>
          <w:rFonts w:ascii="Times New Roman" w:hAnsi="Times New Roman" w:cs="Times New Roman"/>
          <w:sz w:val="24"/>
          <w:szCs w:val="24"/>
        </w:rPr>
      </w:pPr>
      <w:r w:rsidRPr="00DA4594">
        <w:rPr>
          <w:rFonts w:ascii="Times New Roman" w:hAnsi="Times New Roman" w:cs="Times New Roman"/>
          <w:sz w:val="24"/>
          <w:szCs w:val="24"/>
        </w:rPr>
        <w:t>Ochrana dobrej viery v zapísané údaje vo verejnom registri (obchodnom registri) sa premieta i v ochrane tretích osôb, ktorým nemôže byť na ujmu to, že konajú s tým, kto je v obchodnom registri zapísaný ako osoba oprávnená konať v mene zapísanej osoby. V prípade namietania tejto skutočnosti musí zapísaná osoba preukázať, že tretia osoba mala vedomosť o nedostatku oprávnenia na konanie v mene zapísanej osoby, a teda nekonala v dobrej viere.</w:t>
      </w:r>
      <w:r w:rsidR="006857D6">
        <w:rPr>
          <w:rFonts w:ascii="Times New Roman" w:hAnsi="Times New Roman" w:cs="Times New Roman"/>
          <w:sz w:val="24"/>
          <w:szCs w:val="24"/>
        </w:rPr>
        <w:t xml:space="preserve"> </w:t>
      </w:r>
    </w:p>
    <w:p w14:paraId="15919ACB" w14:textId="31470D55" w:rsidR="006857D6" w:rsidRPr="00DA022F" w:rsidRDefault="006857D6" w:rsidP="00C11D5D">
      <w:pPr>
        <w:spacing w:before="120" w:after="120" w:line="240" w:lineRule="auto"/>
        <w:ind w:firstLine="709"/>
        <w:jc w:val="both"/>
        <w:rPr>
          <w:rFonts w:ascii="Times New Roman" w:hAnsi="Times New Roman" w:cs="Times New Roman"/>
          <w:sz w:val="24"/>
          <w:szCs w:val="24"/>
        </w:rPr>
      </w:pPr>
      <w:r w:rsidRPr="00DA022F">
        <w:rPr>
          <w:rFonts w:ascii="Times New Roman" w:hAnsi="Times New Roman" w:cs="Times New Roman"/>
          <w:sz w:val="24"/>
          <w:szCs w:val="24"/>
        </w:rPr>
        <w:t xml:space="preserve">V ustanovení odseku 7 sa mierne mení legislatívno-technické vyjadrenie ustanovenia oproti úprave Obchodného zákonníka tak, aby významovo lepšie zodpovedalo požiadavkám </w:t>
      </w:r>
      <w:r w:rsidRPr="00DA022F">
        <w:rPr>
          <w:rFonts w:ascii="Times New Roman" w:hAnsi="Times New Roman" w:cs="Times New Roman"/>
          <w:sz w:val="24"/>
          <w:szCs w:val="24"/>
        </w:rPr>
        <w:lastRenderedPageBreak/>
        <w:t>smernice (EÚ) 2017/1132 v platnom znení. Takéto vyjadrenie však nemení nič na obsahu ustanovenia, ktoré nemení zaužívaný režim materiálnej publicity vo vzťahu k osobám, ktoré v mene spoločnosti konajú. Nedostatkom ustanovenia do funkcie sa tak môže chápať akýkoľvek nedostatok, ktorý sa pri ustanovení do tejto funkcie vyskytne (napríklad menovanie konajúcej osoby orgánom, ktorá na to nie je oprávnená, prípadne nedostatok spočívajúci vo vymenovaní osoby, ktorá nespĺňa predpoklady na to, aby takto konala v mene spoločnosti), pričom dôkazné bremeno spočíva na zapísanej osobe.</w:t>
      </w:r>
    </w:p>
    <w:p w14:paraId="37CAD10C" w14:textId="77777777" w:rsidR="00116B5A" w:rsidRPr="00DA4594" w:rsidRDefault="00116B5A" w:rsidP="00C11D5D">
      <w:pPr>
        <w:spacing w:before="120" w:after="120" w:line="240" w:lineRule="auto"/>
        <w:ind w:firstLine="708"/>
        <w:jc w:val="both"/>
        <w:rPr>
          <w:rFonts w:ascii="Times New Roman" w:hAnsi="Times New Roman" w:cs="Times New Roman"/>
          <w:sz w:val="24"/>
          <w:szCs w:val="24"/>
        </w:rPr>
      </w:pPr>
      <w:r w:rsidRPr="00DA4594">
        <w:rPr>
          <w:rFonts w:ascii="Times New Roman" w:hAnsi="Times New Roman" w:cs="Times New Roman"/>
          <w:sz w:val="24"/>
          <w:szCs w:val="24"/>
        </w:rPr>
        <w:t>V prípade nesúladu zapísaných údajov a dokumentov o zapísanom podniku zahraničnej právnickej osoby alebo o zapísanej organizačnej zložke podniku zahraničnej právnickej osoby v Slovenskej republike (ďalej ako „pobočka zahraničnej osoby“) a údajmi a dokumentami sprístupnenými alebo zverejnenými o zahraničnej právnickej osobe v štáte, v ktorom má sídlo, sú pre obchodný styk s podnikom zahraničnej právnickej osoby rozhodujúce údaje a dokumenty zverejnené o podniku zahraničnej právnickej osoby v Slovenskej republike.</w:t>
      </w:r>
    </w:p>
    <w:p w14:paraId="7AC29957" w14:textId="77777777" w:rsidR="00116B5A" w:rsidRPr="00DA4594" w:rsidRDefault="00116B5A" w:rsidP="00C11D5D">
      <w:pPr>
        <w:spacing w:before="120" w:after="120" w:line="240" w:lineRule="auto"/>
        <w:ind w:firstLine="708"/>
        <w:jc w:val="both"/>
        <w:rPr>
          <w:rFonts w:ascii="Times New Roman" w:hAnsi="Times New Roman" w:cs="Times New Roman"/>
          <w:sz w:val="24"/>
          <w:szCs w:val="24"/>
        </w:rPr>
      </w:pPr>
      <w:r w:rsidRPr="00DA4594">
        <w:rPr>
          <w:rFonts w:ascii="Times New Roman" w:hAnsi="Times New Roman" w:cs="Times New Roman"/>
          <w:sz w:val="24"/>
          <w:szCs w:val="24"/>
        </w:rPr>
        <w:t>Upravuje sa tiež priorita uložených dokumentov v štátnom jazyku, v prípade nesúladu medzi znením v štátnom a inom jazyku.</w:t>
      </w:r>
    </w:p>
    <w:p w14:paraId="16819299" w14:textId="77777777" w:rsidR="00116B5A" w:rsidRPr="00DA4594" w:rsidRDefault="00116B5A" w:rsidP="00C11D5D">
      <w:pPr>
        <w:spacing w:before="120" w:after="120" w:line="240" w:lineRule="auto"/>
        <w:ind w:firstLine="708"/>
        <w:jc w:val="both"/>
        <w:rPr>
          <w:rFonts w:ascii="Times New Roman" w:hAnsi="Times New Roman" w:cs="Times New Roman"/>
          <w:sz w:val="24"/>
          <w:szCs w:val="24"/>
        </w:rPr>
      </w:pPr>
      <w:r w:rsidRPr="00DA4594">
        <w:rPr>
          <w:rFonts w:ascii="Times New Roman" w:hAnsi="Times New Roman" w:cs="Times New Roman"/>
          <w:sz w:val="24"/>
          <w:szCs w:val="24"/>
        </w:rPr>
        <w:t xml:space="preserve">Upravuje sa tiež povinnosť registrového súdu o čistotu dát, v podobe zaistenia zhody zapísaných údajov a zverejnených dokumentov so zverejnenými údajmi a obsahom výpisov z obchodného registra a oznámení o uložení dokumentov do zbierky dokumentov. V prípade ich nesúladu sú rozhodujúce zverejnené zapísané údaje a dokumenty na webovom sídle ministerstva. </w:t>
      </w:r>
    </w:p>
    <w:p w14:paraId="349E87FE" w14:textId="74491375" w:rsidR="00D01F56" w:rsidRDefault="00116B5A" w:rsidP="00C11D5D">
      <w:pPr>
        <w:spacing w:before="120" w:after="120" w:line="240" w:lineRule="auto"/>
        <w:jc w:val="both"/>
        <w:rPr>
          <w:rFonts w:ascii="Times New Roman" w:hAnsi="Times New Roman" w:cs="Times New Roman"/>
          <w:sz w:val="24"/>
          <w:szCs w:val="24"/>
          <w:u w:val="single"/>
        </w:rPr>
      </w:pPr>
      <w:r w:rsidRPr="00DA4594">
        <w:rPr>
          <w:rFonts w:ascii="Times New Roman" w:hAnsi="Times New Roman" w:cs="Times New Roman"/>
          <w:sz w:val="24"/>
          <w:szCs w:val="24"/>
          <w:u w:val="single"/>
        </w:rPr>
        <w:t>K § 8 (Zapisované osoby)</w:t>
      </w:r>
    </w:p>
    <w:p w14:paraId="4A9164E4" w14:textId="6C2F53B8" w:rsidR="00116B5A" w:rsidRPr="00D01F56" w:rsidRDefault="00116B5A" w:rsidP="00C11D5D">
      <w:pPr>
        <w:spacing w:before="120" w:after="120" w:line="240" w:lineRule="auto"/>
        <w:ind w:firstLine="708"/>
        <w:jc w:val="both"/>
        <w:rPr>
          <w:rFonts w:ascii="Times New Roman" w:hAnsi="Times New Roman" w:cs="Times New Roman"/>
          <w:sz w:val="24"/>
          <w:szCs w:val="24"/>
          <w:u w:val="single"/>
        </w:rPr>
      </w:pPr>
      <w:r w:rsidRPr="00D01F56">
        <w:rPr>
          <w:rFonts w:ascii="Times New Roman" w:hAnsi="Times New Roman" w:cs="Times New Roman"/>
          <w:sz w:val="24"/>
          <w:szCs w:val="24"/>
        </w:rPr>
        <w:t xml:space="preserve">Ustanovuje sa rozsah subjektov, ktoré sa zapisujú do obchodného registra. Ide o premietnutie doterajšej úpravy </w:t>
      </w:r>
      <w:r w:rsidR="00217FC8">
        <w:rPr>
          <w:rFonts w:ascii="Times New Roman" w:hAnsi="Times New Roman" w:cs="Times New Roman"/>
          <w:sz w:val="24"/>
          <w:szCs w:val="24"/>
        </w:rPr>
        <w:t xml:space="preserve">§ 27 </w:t>
      </w:r>
      <w:r w:rsidRPr="00D01F56">
        <w:rPr>
          <w:rFonts w:ascii="Times New Roman" w:hAnsi="Times New Roman" w:cs="Times New Roman"/>
          <w:sz w:val="24"/>
          <w:szCs w:val="24"/>
        </w:rPr>
        <w:t xml:space="preserve">Obchodného zákonníka. </w:t>
      </w:r>
    </w:p>
    <w:p w14:paraId="51E59642" w14:textId="5DA825D7" w:rsidR="00116B5A" w:rsidRPr="00C11D5D" w:rsidRDefault="00116B5A" w:rsidP="00C11D5D">
      <w:pPr>
        <w:spacing w:before="120" w:after="120" w:line="240" w:lineRule="auto"/>
        <w:ind w:firstLine="708"/>
        <w:jc w:val="both"/>
        <w:rPr>
          <w:rFonts w:ascii="Times New Roman" w:hAnsi="Times New Roman" w:cs="Times New Roman"/>
          <w:sz w:val="24"/>
          <w:szCs w:val="24"/>
        </w:rPr>
      </w:pPr>
      <w:r w:rsidRPr="00D01F56">
        <w:rPr>
          <w:rFonts w:ascii="Times New Roman" w:hAnsi="Times New Roman" w:cs="Times New Roman"/>
          <w:sz w:val="24"/>
          <w:szCs w:val="24"/>
        </w:rPr>
        <w:t xml:space="preserve">Do obchodného registra sa tak ako doposiaľ budú </w:t>
      </w:r>
      <w:r w:rsidR="005F4EA6">
        <w:rPr>
          <w:rFonts w:ascii="Times New Roman" w:hAnsi="Times New Roman" w:cs="Times New Roman"/>
          <w:sz w:val="24"/>
          <w:szCs w:val="24"/>
        </w:rPr>
        <w:t xml:space="preserve">v zmysle návrhu </w:t>
      </w:r>
      <w:r w:rsidRPr="00D01F56">
        <w:rPr>
          <w:rFonts w:ascii="Times New Roman" w:hAnsi="Times New Roman" w:cs="Times New Roman"/>
          <w:sz w:val="24"/>
          <w:szCs w:val="24"/>
        </w:rPr>
        <w:t xml:space="preserve">zapisovať vymedzené slovenské právnické osoby založené podľa Obchodného zákonníka </w:t>
      </w:r>
      <w:r w:rsidR="00217FC8">
        <w:rPr>
          <w:rFonts w:ascii="Times New Roman" w:hAnsi="Times New Roman" w:cs="Times New Roman"/>
          <w:sz w:val="24"/>
          <w:szCs w:val="24"/>
        </w:rPr>
        <w:t xml:space="preserve">či osobitného zákona </w:t>
      </w:r>
      <w:r w:rsidRPr="00D01F56">
        <w:rPr>
          <w:rFonts w:ascii="Times New Roman" w:hAnsi="Times New Roman" w:cs="Times New Roman"/>
          <w:sz w:val="24"/>
          <w:szCs w:val="24"/>
        </w:rPr>
        <w:t xml:space="preserve">ako aj nadnárodné obchodné spoločnosti zakladané podľa </w:t>
      </w:r>
      <w:proofErr w:type="spellStart"/>
      <w:r w:rsidRPr="00D01F56">
        <w:rPr>
          <w:rFonts w:ascii="Times New Roman" w:hAnsi="Times New Roman" w:cs="Times New Roman"/>
          <w:sz w:val="24"/>
          <w:szCs w:val="24"/>
        </w:rPr>
        <w:t>únijného</w:t>
      </w:r>
      <w:proofErr w:type="spellEnd"/>
      <w:r w:rsidRPr="00D01F56">
        <w:rPr>
          <w:rFonts w:ascii="Times New Roman" w:hAnsi="Times New Roman" w:cs="Times New Roman"/>
          <w:sz w:val="24"/>
          <w:szCs w:val="24"/>
        </w:rPr>
        <w:t xml:space="preserve"> práva, a to európske zoskupenie hospodárskych záujmov, európske družstvo</w:t>
      </w:r>
      <w:r w:rsidR="005F4EA6">
        <w:rPr>
          <w:rFonts w:ascii="Times New Roman" w:hAnsi="Times New Roman" w:cs="Times New Roman"/>
          <w:sz w:val="24"/>
          <w:szCs w:val="24"/>
        </w:rPr>
        <w:t xml:space="preserve"> a</w:t>
      </w:r>
      <w:r w:rsidRPr="00D01F56">
        <w:rPr>
          <w:rFonts w:ascii="Times New Roman" w:hAnsi="Times New Roman" w:cs="Times New Roman"/>
          <w:sz w:val="24"/>
          <w:szCs w:val="24"/>
        </w:rPr>
        <w:t xml:space="preserve"> európska spoločnosť. Do obchodného registra sa budú naďalej zapisovať pobočky slovenských právnických osôb, ako aj pobočky zahraničných právnických osôb. Pokiaľ ide o pobočky slovenských právnických osôb, tie sa v obchodnom registri, tak ako doposiaľ, budú zapisovať pri zapísanej právnickej osobe. </w:t>
      </w:r>
    </w:p>
    <w:p w14:paraId="09EDAD8F" w14:textId="1A77A4F0" w:rsidR="00116B5A" w:rsidRPr="00C11D5D" w:rsidRDefault="00F82F7C"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 9 až</w:t>
      </w:r>
      <w:r w:rsidR="00116B5A" w:rsidRPr="00F9000C">
        <w:rPr>
          <w:rFonts w:ascii="Times New Roman" w:hAnsi="Times New Roman" w:cs="Times New Roman"/>
          <w:sz w:val="24"/>
          <w:szCs w:val="24"/>
          <w:u w:val="single"/>
        </w:rPr>
        <w:t xml:space="preserve"> § 22 </w:t>
      </w:r>
    </w:p>
    <w:p w14:paraId="25939EA3" w14:textId="38751651" w:rsidR="005F4EA6" w:rsidRPr="00F9000C" w:rsidRDefault="00116B5A" w:rsidP="00C11D5D">
      <w:pPr>
        <w:spacing w:before="120" w:after="120" w:line="240" w:lineRule="auto"/>
        <w:ind w:firstLine="708"/>
        <w:jc w:val="both"/>
        <w:rPr>
          <w:rFonts w:ascii="Times New Roman" w:hAnsi="Times New Roman" w:cs="Times New Roman"/>
          <w:sz w:val="24"/>
          <w:szCs w:val="24"/>
        </w:rPr>
      </w:pPr>
      <w:r w:rsidRPr="00F9000C">
        <w:rPr>
          <w:rFonts w:ascii="Times New Roman" w:hAnsi="Times New Roman" w:cs="Times New Roman"/>
          <w:sz w:val="24"/>
          <w:szCs w:val="24"/>
        </w:rPr>
        <w:t>Upravuje s</w:t>
      </w:r>
      <w:r w:rsidR="00AB318D">
        <w:rPr>
          <w:rFonts w:ascii="Times New Roman" w:hAnsi="Times New Roman" w:cs="Times New Roman"/>
          <w:sz w:val="24"/>
          <w:szCs w:val="24"/>
        </w:rPr>
        <w:t>a rozsah zapisovaných údajoch o</w:t>
      </w:r>
      <w:r w:rsidRPr="00F9000C">
        <w:rPr>
          <w:rFonts w:ascii="Times New Roman" w:hAnsi="Times New Roman" w:cs="Times New Roman"/>
          <w:sz w:val="24"/>
          <w:szCs w:val="24"/>
        </w:rPr>
        <w:t xml:space="preserve"> zapisovaných osobách s prihliadnutím na špecifiká jednotlivých právnych foriem, ktoré sa v určitých aspektoch vzájomne líšia.</w:t>
      </w:r>
    </w:p>
    <w:p w14:paraId="3BC45292" w14:textId="77777777" w:rsidR="005F4EA6" w:rsidRDefault="00116B5A" w:rsidP="00C11D5D">
      <w:pPr>
        <w:spacing w:before="120" w:after="120" w:line="240" w:lineRule="auto"/>
        <w:ind w:firstLine="708"/>
        <w:jc w:val="both"/>
        <w:rPr>
          <w:rFonts w:ascii="Times New Roman" w:hAnsi="Times New Roman" w:cs="Times New Roman"/>
          <w:sz w:val="24"/>
          <w:szCs w:val="24"/>
        </w:rPr>
      </w:pPr>
      <w:r w:rsidRPr="00F9000C">
        <w:rPr>
          <w:rFonts w:ascii="Times New Roman" w:hAnsi="Times New Roman" w:cs="Times New Roman"/>
          <w:sz w:val="24"/>
          <w:szCs w:val="24"/>
        </w:rPr>
        <w:t xml:space="preserve">Pri úprave rozsahu zapisovaných údajov predkladateľ zvolil kombinovaný prístup. </w:t>
      </w:r>
    </w:p>
    <w:p w14:paraId="42AECF73" w14:textId="48245625" w:rsidR="005F4EA6" w:rsidRDefault="00116B5A" w:rsidP="00C11D5D">
      <w:pPr>
        <w:spacing w:before="120" w:after="120" w:line="240" w:lineRule="auto"/>
        <w:ind w:firstLine="708"/>
        <w:jc w:val="both"/>
        <w:rPr>
          <w:rFonts w:ascii="Times New Roman" w:hAnsi="Times New Roman" w:cs="Times New Roman"/>
          <w:sz w:val="24"/>
          <w:szCs w:val="24"/>
        </w:rPr>
      </w:pPr>
      <w:r w:rsidRPr="00F9000C">
        <w:rPr>
          <w:rFonts w:ascii="Times New Roman" w:hAnsi="Times New Roman" w:cs="Times New Roman"/>
          <w:sz w:val="24"/>
          <w:szCs w:val="24"/>
        </w:rPr>
        <w:t xml:space="preserve">Na jednej strane definuje rozsah zapisovaných údajov jednotlivo pre každú zapisovanú osobu podľa jej </w:t>
      </w:r>
      <w:r w:rsidR="005F4EA6">
        <w:rPr>
          <w:rFonts w:ascii="Times New Roman" w:hAnsi="Times New Roman" w:cs="Times New Roman"/>
          <w:sz w:val="24"/>
          <w:szCs w:val="24"/>
        </w:rPr>
        <w:t>právnej formy</w:t>
      </w:r>
      <w:r w:rsidR="005F4EA6" w:rsidRPr="00F9000C">
        <w:rPr>
          <w:rFonts w:ascii="Times New Roman" w:hAnsi="Times New Roman" w:cs="Times New Roman"/>
          <w:sz w:val="24"/>
          <w:szCs w:val="24"/>
        </w:rPr>
        <w:t xml:space="preserve"> </w:t>
      </w:r>
      <w:r w:rsidRPr="00F9000C">
        <w:rPr>
          <w:rFonts w:ascii="Times New Roman" w:hAnsi="Times New Roman" w:cs="Times New Roman"/>
          <w:sz w:val="24"/>
          <w:szCs w:val="24"/>
        </w:rPr>
        <w:t>(čo umožňuje zohľadniť ich jednotlivé špecifiká a konkrétneho adresáta právnej normy zbytočne nenúti pr</w:t>
      </w:r>
      <w:r w:rsidR="00E75938">
        <w:rPr>
          <w:rFonts w:ascii="Times New Roman" w:hAnsi="Times New Roman" w:cs="Times New Roman"/>
          <w:sz w:val="24"/>
          <w:szCs w:val="24"/>
        </w:rPr>
        <w:t>á</w:t>
      </w:r>
      <w:r w:rsidRPr="00F9000C">
        <w:rPr>
          <w:rFonts w:ascii="Times New Roman" w:hAnsi="Times New Roman" w:cs="Times New Roman"/>
          <w:sz w:val="24"/>
          <w:szCs w:val="24"/>
        </w:rPr>
        <w:t>cne prehľadávať text zákona)</w:t>
      </w:r>
      <w:r w:rsidR="005F4EA6">
        <w:rPr>
          <w:rFonts w:ascii="Times New Roman" w:hAnsi="Times New Roman" w:cs="Times New Roman"/>
          <w:sz w:val="24"/>
          <w:szCs w:val="24"/>
        </w:rPr>
        <w:t>.</w:t>
      </w:r>
      <w:r w:rsidRPr="00F9000C">
        <w:rPr>
          <w:rFonts w:ascii="Times New Roman" w:hAnsi="Times New Roman" w:cs="Times New Roman"/>
          <w:sz w:val="24"/>
          <w:szCs w:val="24"/>
        </w:rPr>
        <w:t xml:space="preserve"> </w:t>
      </w:r>
    </w:p>
    <w:p w14:paraId="4C4464BE" w14:textId="02469CDF" w:rsidR="005F4EA6" w:rsidRDefault="005F4EA6"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116B5A" w:rsidRPr="00F9000C">
        <w:rPr>
          <w:rFonts w:ascii="Times New Roman" w:hAnsi="Times New Roman" w:cs="Times New Roman"/>
          <w:sz w:val="24"/>
          <w:szCs w:val="24"/>
        </w:rPr>
        <w:t>a druhej strane definuje rozsah niektorých zapisovaných údajov všeobecne tam, kde to situácia predkladateľovi umožnila. Ide napr</w:t>
      </w:r>
      <w:r>
        <w:rPr>
          <w:rFonts w:ascii="Times New Roman" w:hAnsi="Times New Roman" w:cs="Times New Roman"/>
          <w:sz w:val="24"/>
          <w:szCs w:val="24"/>
        </w:rPr>
        <w:t>íklad</w:t>
      </w:r>
      <w:r w:rsidR="00116B5A" w:rsidRPr="00F9000C">
        <w:rPr>
          <w:rFonts w:ascii="Times New Roman" w:hAnsi="Times New Roman" w:cs="Times New Roman"/>
          <w:sz w:val="24"/>
          <w:szCs w:val="24"/>
        </w:rPr>
        <w:t xml:space="preserve"> o zapisované údaje týkajúce sa osôb vykonávajúcich určitú funkciu alebo o zapisované údaje o konkrétnej životnej situácii, v ktorej sa môže ocitnúť každá zapísaná osoba v závislosti od vývoja jej podnikateľskej alebo inej činnosti. Tento prístup teda nevyhnutne vedie k záveru o vzájomne podmienenej pôsobnosti a aplikácii predmetných ustanovení, t. j. bez ďalšieho nie je možné uzavrieť, že na </w:t>
      </w:r>
      <w:r w:rsidR="00116B5A" w:rsidRPr="00F9000C">
        <w:rPr>
          <w:rFonts w:ascii="Times New Roman" w:hAnsi="Times New Roman" w:cs="Times New Roman"/>
          <w:sz w:val="24"/>
          <w:szCs w:val="24"/>
        </w:rPr>
        <w:lastRenderedPageBreak/>
        <w:t>registráciu spoločnosti s ručením obmedzeným sa aplikuje len ustanovenie § 1</w:t>
      </w:r>
      <w:r w:rsidR="005B475A">
        <w:rPr>
          <w:rFonts w:ascii="Times New Roman" w:hAnsi="Times New Roman" w:cs="Times New Roman"/>
          <w:sz w:val="24"/>
          <w:szCs w:val="24"/>
        </w:rPr>
        <w:t>1</w:t>
      </w:r>
      <w:r w:rsidR="00116B5A" w:rsidRPr="00F9000C">
        <w:rPr>
          <w:rFonts w:ascii="Times New Roman" w:hAnsi="Times New Roman" w:cs="Times New Roman"/>
          <w:sz w:val="24"/>
          <w:szCs w:val="24"/>
        </w:rPr>
        <w:t>, ale v danej situácii pôjde bez ďalšieho aj o ustanovenia § 22, 23, 24</w:t>
      </w:r>
      <w:r w:rsidR="005B475A">
        <w:rPr>
          <w:rFonts w:ascii="Times New Roman" w:hAnsi="Times New Roman" w:cs="Times New Roman"/>
          <w:sz w:val="24"/>
          <w:szCs w:val="24"/>
        </w:rPr>
        <w:t>, 25</w:t>
      </w:r>
      <w:r w:rsidR="00116B5A" w:rsidRPr="00F9000C">
        <w:rPr>
          <w:rFonts w:ascii="Times New Roman" w:hAnsi="Times New Roman" w:cs="Times New Roman"/>
          <w:sz w:val="24"/>
          <w:szCs w:val="24"/>
        </w:rPr>
        <w:t xml:space="preserve"> a v závislosti od konkrétnej situácie aj o ustanovenia § 2</w:t>
      </w:r>
      <w:r w:rsidR="005B475A">
        <w:rPr>
          <w:rFonts w:ascii="Times New Roman" w:hAnsi="Times New Roman" w:cs="Times New Roman"/>
          <w:sz w:val="24"/>
          <w:szCs w:val="24"/>
        </w:rPr>
        <w:t>6</w:t>
      </w:r>
      <w:r w:rsidR="00116B5A" w:rsidRPr="00F9000C">
        <w:rPr>
          <w:rFonts w:ascii="Times New Roman" w:hAnsi="Times New Roman" w:cs="Times New Roman"/>
          <w:sz w:val="24"/>
          <w:szCs w:val="24"/>
        </w:rPr>
        <w:t xml:space="preserve"> až 33.</w:t>
      </w:r>
    </w:p>
    <w:p w14:paraId="6F5F749B" w14:textId="7A24016E" w:rsidR="00116B5A" w:rsidRDefault="00116B5A" w:rsidP="00C11D5D">
      <w:pPr>
        <w:spacing w:before="120" w:after="120" w:line="240" w:lineRule="auto"/>
        <w:ind w:firstLine="708"/>
        <w:jc w:val="both"/>
        <w:rPr>
          <w:rFonts w:ascii="Times New Roman" w:hAnsi="Times New Roman" w:cs="Times New Roman"/>
          <w:sz w:val="24"/>
          <w:szCs w:val="24"/>
        </w:rPr>
      </w:pPr>
      <w:r w:rsidRPr="00F9000C">
        <w:rPr>
          <w:rFonts w:ascii="Times New Roman" w:hAnsi="Times New Roman" w:cs="Times New Roman"/>
          <w:sz w:val="24"/>
          <w:szCs w:val="24"/>
        </w:rPr>
        <w:t>Podľa názoru predkladateľa tento prístup pri definícii ustanovení je spôsobilý zabezpečiť tak potrebnú prehľadnosť, zrozumiteľnosť a tým aj bezproblémovú aplikáciu ustanovení v praxi.</w:t>
      </w:r>
    </w:p>
    <w:p w14:paraId="122D44C8" w14:textId="7476230D" w:rsidR="00306425" w:rsidRDefault="00306425" w:rsidP="003222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Legislatívne vyjadrenie § 22 vyjadruje skutočnosť, že pri zapísaných osobách sa zapisujú aj tie údaje, ktoré tento zákon vyslovene neoznačuje ako zapisované, ale v zmysle osobitných predpisov je potrebné tieto údaje v obchodnom registri zapísať. </w:t>
      </w:r>
      <w:proofErr w:type="spellStart"/>
      <w:r w:rsidR="00416CD1">
        <w:rPr>
          <w:rFonts w:ascii="Times New Roman" w:hAnsi="Times New Roman" w:cs="Times New Roman"/>
          <w:sz w:val="24"/>
          <w:szCs w:val="24"/>
        </w:rPr>
        <w:t>Príkladmo</w:t>
      </w:r>
      <w:proofErr w:type="spellEnd"/>
      <w:r w:rsidR="00416CD1">
        <w:rPr>
          <w:rFonts w:ascii="Times New Roman" w:hAnsi="Times New Roman" w:cs="Times New Roman"/>
          <w:sz w:val="24"/>
          <w:szCs w:val="24"/>
        </w:rPr>
        <w:t xml:space="preserve"> ide</w:t>
      </w:r>
      <w:r>
        <w:rPr>
          <w:rFonts w:ascii="Times New Roman" w:hAnsi="Times New Roman" w:cs="Times New Roman"/>
          <w:sz w:val="24"/>
          <w:szCs w:val="24"/>
        </w:rPr>
        <w:t xml:space="preserve"> </w:t>
      </w:r>
      <w:r w:rsidR="00416CD1">
        <w:rPr>
          <w:rFonts w:ascii="Times New Roman" w:hAnsi="Times New Roman" w:cs="Times New Roman"/>
          <w:sz w:val="24"/>
          <w:szCs w:val="24"/>
        </w:rPr>
        <w:t xml:space="preserve">napríklad </w:t>
      </w:r>
      <w:r>
        <w:rPr>
          <w:rFonts w:ascii="Times New Roman" w:hAnsi="Times New Roman" w:cs="Times New Roman"/>
          <w:sz w:val="24"/>
          <w:szCs w:val="24"/>
        </w:rPr>
        <w:t>o</w:t>
      </w:r>
      <w:r w:rsidR="00416CD1">
        <w:rPr>
          <w:rFonts w:ascii="Times New Roman" w:hAnsi="Times New Roman" w:cs="Times New Roman"/>
          <w:sz w:val="24"/>
          <w:szCs w:val="24"/>
        </w:rPr>
        <w:t> údaje o členovi rady F</w:t>
      </w:r>
      <w:r w:rsidR="00416CD1" w:rsidRPr="00416CD1">
        <w:rPr>
          <w:rFonts w:ascii="Times New Roman" w:hAnsi="Times New Roman" w:cs="Times New Roman"/>
          <w:sz w:val="24"/>
          <w:szCs w:val="24"/>
        </w:rPr>
        <w:t xml:space="preserve">ondu </w:t>
      </w:r>
      <w:r w:rsidR="00416CD1">
        <w:rPr>
          <w:rFonts w:ascii="Times New Roman" w:hAnsi="Times New Roman" w:cs="Times New Roman"/>
          <w:sz w:val="24"/>
          <w:szCs w:val="24"/>
        </w:rPr>
        <w:t>na podporu vzdelávania (§ 3 ods. 15 zákona č.</w:t>
      </w:r>
      <w:r w:rsidR="00416CD1" w:rsidRPr="00416CD1">
        <w:rPr>
          <w:rFonts w:ascii="Times New Roman" w:hAnsi="Times New Roman" w:cs="Times New Roman"/>
          <w:sz w:val="24"/>
          <w:szCs w:val="24"/>
        </w:rPr>
        <w:t xml:space="preserve"> 396/2012 Z. z. o Fonde na podporu vzdelávania v znení zákona č. 175/2022 Z. z.</w:t>
      </w:r>
      <w:r w:rsidR="00416CD1">
        <w:rPr>
          <w:rFonts w:ascii="Times New Roman" w:hAnsi="Times New Roman" w:cs="Times New Roman"/>
          <w:sz w:val="24"/>
          <w:szCs w:val="24"/>
        </w:rPr>
        <w:t xml:space="preserve">), kedy zákon stanovuje, že o danej právnickej osobe zriadenej zákonom sa tento špecifický údaj do obchodného registra zapisuje. </w:t>
      </w:r>
    </w:p>
    <w:p w14:paraId="0EA3EF34" w14:textId="501C767C" w:rsidR="00116B5A" w:rsidRPr="00C11D5D" w:rsidRDefault="00116B5A" w:rsidP="00C11D5D">
      <w:pPr>
        <w:spacing w:before="120" w:after="120" w:line="240" w:lineRule="auto"/>
        <w:jc w:val="both"/>
        <w:rPr>
          <w:rFonts w:ascii="Times New Roman" w:hAnsi="Times New Roman" w:cs="Times New Roman"/>
          <w:sz w:val="24"/>
          <w:szCs w:val="24"/>
          <w:u w:val="single"/>
        </w:rPr>
      </w:pPr>
      <w:r w:rsidRPr="00F9000C">
        <w:rPr>
          <w:rFonts w:ascii="Times New Roman" w:hAnsi="Times New Roman" w:cs="Times New Roman"/>
          <w:sz w:val="24"/>
          <w:szCs w:val="24"/>
          <w:u w:val="single"/>
        </w:rPr>
        <w:t>K § 23 (Zapisované údaje o fyzickej osobe)</w:t>
      </w:r>
    </w:p>
    <w:p w14:paraId="4ECCF0BC" w14:textId="712F1D42" w:rsidR="004419F4" w:rsidRDefault="00116B5A" w:rsidP="00C11D5D">
      <w:pPr>
        <w:spacing w:before="120" w:after="120" w:line="240" w:lineRule="auto"/>
        <w:ind w:firstLine="708"/>
        <w:jc w:val="both"/>
        <w:rPr>
          <w:rFonts w:ascii="Times New Roman" w:hAnsi="Times New Roman" w:cs="Times New Roman"/>
          <w:sz w:val="24"/>
          <w:szCs w:val="24"/>
        </w:rPr>
      </w:pPr>
      <w:r w:rsidRPr="00F9000C">
        <w:rPr>
          <w:rFonts w:ascii="Times New Roman" w:hAnsi="Times New Roman" w:cs="Times New Roman"/>
          <w:sz w:val="24"/>
          <w:szCs w:val="24"/>
        </w:rPr>
        <w:t xml:space="preserve">Nakoľko pri určení rozsahu údajov zapisovaných o fyzických osobách vykonávajúcich rôzne funkcie v závislosti od danej formy obchodnej spoločnosti je možné tieto ľahko zovšeobecniť, pristúpil predkladateľ v záujme prehľadnosti a jednoduchosti textu návrhu zákona k ich spoločnej úprave v jednom ustanovení. V predmetnom ustanovení sa teda upravuje rozsah zapisovaných údajov napríklad o konateľovi spoločnosti s ručením obmedzeným či členovi dozornej rady akciovej spoločnosti. </w:t>
      </w:r>
    </w:p>
    <w:p w14:paraId="6FE00673" w14:textId="325FA98B" w:rsidR="00DB7182" w:rsidRPr="00C11D5D" w:rsidRDefault="00116B5A" w:rsidP="00C11D5D">
      <w:pPr>
        <w:spacing w:before="120" w:after="120" w:line="240" w:lineRule="auto"/>
        <w:ind w:firstLine="708"/>
        <w:jc w:val="both"/>
        <w:rPr>
          <w:rFonts w:ascii="Times New Roman" w:hAnsi="Times New Roman" w:cs="Times New Roman"/>
          <w:sz w:val="24"/>
          <w:szCs w:val="24"/>
        </w:rPr>
      </w:pPr>
      <w:r w:rsidRPr="00F9000C">
        <w:rPr>
          <w:rFonts w:ascii="Times New Roman" w:hAnsi="Times New Roman" w:cs="Times New Roman"/>
          <w:sz w:val="24"/>
          <w:szCs w:val="24"/>
        </w:rPr>
        <w:t>Rozsah zapísaných údajov pri fyzických osobách môže byť iný pri zahraničnej fyzickej osobe, ktorá v prípade, ak nemá pridelené rodné číslo na Slovensku, uvádza svoj</w:t>
      </w:r>
      <w:r w:rsidR="00DA36BF">
        <w:rPr>
          <w:rFonts w:ascii="Times New Roman" w:hAnsi="Times New Roman" w:cs="Times New Roman"/>
          <w:sz w:val="24"/>
          <w:szCs w:val="24"/>
        </w:rPr>
        <w:t xml:space="preserve"> identifikátor</w:t>
      </w:r>
      <w:r w:rsidRPr="00F9000C">
        <w:rPr>
          <w:rFonts w:ascii="Times New Roman" w:hAnsi="Times New Roman" w:cs="Times New Roman"/>
          <w:sz w:val="24"/>
          <w:szCs w:val="24"/>
        </w:rPr>
        <w:t xml:space="preserve">, </w:t>
      </w:r>
      <w:r w:rsidR="00EB2DC9" w:rsidRPr="00EB2DC9">
        <w:rPr>
          <w:rFonts w:ascii="Times New Roman" w:hAnsi="Times New Roman" w:cs="Times New Roman"/>
          <w:sz w:val="24"/>
          <w:szCs w:val="24"/>
        </w:rPr>
        <w:t>ktorý jej je pridelený alebo určený na účely jednoznačnej identifikácie</w:t>
      </w:r>
      <w:r w:rsidR="00EB2DC9">
        <w:rPr>
          <w:rFonts w:ascii="Times New Roman" w:hAnsi="Times New Roman" w:cs="Times New Roman"/>
          <w:sz w:val="24"/>
          <w:szCs w:val="24"/>
        </w:rPr>
        <w:t>.</w:t>
      </w:r>
      <w:r w:rsidR="00EB2DC9" w:rsidRPr="00EB2DC9" w:rsidDel="00EB2DC9">
        <w:rPr>
          <w:rFonts w:ascii="Times New Roman" w:hAnsi="Times New Roman" w:cs="Times New Roman"/>
          <w:sz w:val="24"/>
          <w:szCs w:val="24"/>
        </w:rPr>
        <w:t xml:space="preserve"> </w:t>
      </w:r>
    </w:p>
    <w:p w14:paraId="24FC6139" w14:textId="6C8208EF" w:rsidR="00116B5A" w:rsidRPr="00C11D5D" w:rsidRDefault="00116B5A" w:rsidP="00C11D5D">
      <w:pPr>
        <w:spacing w:before="120" w:after="120" w:line="240" w:lineRule="auto"/>
        <w:jc w:val="both"/>
        <w:rPr>
          <w:rFonts w:ascii="Times New Roman" w:hAnsi="Times New Roman" w:cs="Times New Roman"/>
          <w:sz w:val="24"/>
          <w:szCs w:val="24"/>
          <w:u w:val="single"/>
        </w:rPr>
      </w:pPr>
      <w:r w:rsidRPr="00B9062D">
        <w:rPr>
          <w:rFonts w:ascii="Times New Roman" w:hAnsi="Times New Roman" w:cs="Times New Roman"/>
          <w:sz w:val="24"/>
          <w:szCs w:val="24"/>
          <w:u w:val="single"/>
        </w:rPr>
        <w:t>K § 24 (Zapisované údaje o právnickej osobe)</w:t>
      </w:r>
    </w:p>
    <w:p w14:paraId="643EBD44" w14:textId="2193F451" w:rsidR="004419F4" w:rsidRDefault="00116B5A" w:rsidP="00C11D5D">
      <w:pPr>
        <w:spacing w:before="120" w:after="120" w:line="240" w:lineRule="auto"/>
        <w:ind w:firstLine="708"/>
        <w:jc w:val="both"/>
        <w:rPr>
          <w:rFonts w:ascii="Times New Roman" w:hAnsi="Times New Roman" w:cs="Times New Roman"/>
          <w:sz w:val="24"/>
          <w:szCs w:val="24"/>
        </w:rPr>
      </w:pPr>
      <w:r w:rsidRPr="004A7218">
        <w:rPr>
          <w:rFonts w:ascii="Times New Roman" w:hAnsi="Times New Roman" w:cs="Times New Roman"/>
          <w:sz w:val="24"/>
          <w:szCs w:val="24"/>
        </w:rPr>
        <w:t xml:space="preserve">Z rovnakých dôvodov ako v predchádzajúcom ustanovení, sa </w:t>
      </w:r>
      <w:r w:rsidR="004419F4">
        <w:rPr>
          <w:rFonts w:ascii="Times New Roman" w:hAnsi="Times New Roman" w:cs="Times New Roman"/>
          <w:sz w:val="24"/>
          <w:szCs w:val="24"/>
        </w:rPr>
        <w:t xml:space="preserve">upravuje </w:t>
      </w:r>
      <w:r w:rsidRPr="004A7218">
        <w:rPr>
          <w:rFonts w:ascii="Times New Roman" w:hAnsi="Times New Roman" w:cs="Times New Roman"/>
          <w:sz w:val="24"/>
          <w:szCs w:val="24"/>
        </w:rPr>
        <w:t xml:space="preserve">rozsah údajov, ktoré sa zapisujú pri právnickej osobe, ktoré je v určitom postavení v zapísanej osobe. </w:t>
      </w:r>
    </w:p>
    <w:p w14:paraId="7F3E0706" w14:textId="6D06259B" w:rsidR="004419F4" w:rsidRDefault="00116B5A" w:rsidP="00C11D5D">
      <w:pPr>
        <w:spacing w:before="120" w:after="120" w:line="240" w:lineRule="auto"/>
        <w:ind w:firstLine="708"/>
        <w:jc w:val="both"/>
        <w:rPr>
          <w:rFonts w:ascii="Times New Roman" w:hAnsi="Times New Roman" w:cs="Times New Roman"/>
          <w:sz w:val="24"/>
          <w:szCs w:val="24"/>
        </w:rPr>
      </w:pPr>
      <w:r w:rsidRPr="004A7218">
        <w:rPr>
          <w:rFonts w:ascii="Times New Roman" w:hAnsi="Times New Roman" w:cs="Times New Roman"/>
          <w:sz w:val="24"/>
          <w:szCs w:val="24"/>
        </w:rPr>
        <w:t xml:space="preserve">Širší rozsah údajov sa vyžaduje pri právnických osobách, ktoré vystupujú v postavení, ktoré ich oprávňuje na konanie v mene spoločnosti (štatutárny orgán a likvidátor) spoločnosti, kde sa uvádza tiež fyzická osoba, ktorá je štatutárnym orgánom právnickej osoby v danom postavení, a to vrátane dňa vzniku a dňa zániku jej funkcie. </w:t>
      </w:r>
    </w:p>
    <w:p w14:paraId="012A823B" w14:textId="6719E6C0" w:rsidR="00116B5A" w:rsidRPr="004A7218" w:rsidRDefault="00116B5A" w:rsidP="00C11D5D">
      <w:pPr>
        <w:spacing w:before="120" w:after="120" w:line="240" w:lineRule="auto"/>
        <w:ind w:firstLine="708"/>
        <w:jc w:val="both"/>
        <w:rPr>
          <w:rFonts w:ascii="Times New Roman" w:hAnsi="Times New Roman" w:cs="Times New Roman"/>
          <w:sz w:val="24"/>
          <w:szCs w:val="24"/>
        </w:rPr>
      </w:pPr>
      <w:r w:rsidRPr="004A7218">
        <w:rPr>
          <w:rFonts w:ascii="Times New Roman" w:hAnsi="Times New Roman" w:cs="Times New Roman"/>
          <w:sz w:val="24"/>
          <w:szCs w:val="24"/>
        </w:rPr>
        <w:t xml:space="preserve">Ak ide o zahraničnú právnickú osobu, uvádza sa na jej identifikáciu identifikačné číslo pridelené v Slovenskej republike, inak iný </w:t>
      </w:r>
      <w:r w:rsidR="00DA36BF">
        <w:rPr>
          <w:rFonts w:ascii="Times New Roman" w:hAnsi="Times New Roman" w:cs="Times New Roman"/>
          <w:sz w:val="24"/>
          <w:szCs w:val="24"/>
        </w:rPr>
        <w:t xml:space="preserve">identifikátor, </w:t>
      </w:r>
      <w:r w:rsidRPr="004A7218">
        <w:rPr>
          <w:rFonts w:ascii="Times New Roman" w:hAnsi="Times New Roman" w:cs="Times New Roman"/>
          <w:sz w:val="24"/>
          <w:szCs w:val="24"/>
        </w:rPr>
        <w:t xml:space="preserve">ktorý je jej pridelený </w:t>
      </w:r>
      <w:r w:rsidR="00217FC8" w:rsidRPr="00217FC8">
        <w:rPr>
          <w:rFonts w:ascii="Times New Roman" w:hAnsi="Times New Roman" w:cs="Times New Roman"/>
          <w:sz w:val="24"/>
          <w:szCs w:val="24"/>
        </w:rPr>
        <w:t>alebo určený na účely jednoznačnej identifikácie</w:t>
      </w:r>
      <w:r w:rsidR="00EB2DC9">
        <w:rPr>
          <w:rFonts w:ascii="Times New Roman" w:hAnsi="Times New Roman" w:cs="Times New Roman"/>
          <w:sz w:val="24"/>
          <w:szCs w:val="24"/>
        </w:rPr>
        <w:t>.</w:t>
      </w:r>
    </w:p>
    <w:p w14:paraId="7E00DA0A" w14:textId="43873255" w:rsidR="00116B5A" w:rsidRPr="00C11D5D" w:rsidRDefault="00116B5A" w:rsidP="00C11D5D">
      <w:pPr>
        <w:spacing w:before="120" w:after="120" w:line="240" w:lineRule="auto"/>
        <w:jc w:val="both"/>
        <w:rPr>
          <w:rFonts w:ascii="Times New Roman" w:hAnsi="Times New Roman" w:cs="Times New Roman"/>
          <w:sz w:val="24"/>
          <w:szCs w:val="24"/>
          <w:u w:val="single"/>
        </w:rPr>
      </w:pPr>
      <w:r w:rsidRPr="004A7218">
        <w:rPr>
          <w:rFonts w:ascii="Times New Roman" w:hAnsi="Times New Roman" w:cs="Times New Roman"/>
          <w:sz w:val="24"/>
          <w:szCs w:val="24"/>
          <w:u w:val="single"/>
        </w:rPr>
        <w:t>K § 25 (Zapisované údaje o konečnom užívateľovi výhod)</w:t>
      </w:r>
    </w:p>
    <w:p w14:paraId="22A91814" w14:textId="3DFDADF9" w:rsidR="004419F4" w:rsidRDefault="00116B5A" w:rsidP="00C11D5D">
      <w:pPr>
        <w:spacing w:before="120" w:after="120" w:line="240" w:lineRule="auto"/>
        <w:ind w:firstLine="708"/>
        <w:jc w:val="both"/>
        <w:rPr>
          <w:rFonts w:ascii="Times New Roman" w:hAnsi="Times New Roman" w:cs="Times New Roman"/>
          <w:sz w:val="24"/>
          <w:szCs w:val="24"/>
        </w:rPr>
      </w:pPr>
      <w:r w:rsidRPr="004A7218">
        <w:rPr>
          <w:rFonts w:ascii="Times New Roman" w:hAnsi="Times New Roman" w:cs="Times New Roman"/>
          <w:sz w:val="24"/>
          <w:szCs w:val="24"/>
        </w:rPr>
        <w:t xml:space="preserve">Upravuje sa rozsah údajov zapisovaných pri konečnom užívateľovi výhod. Zapisované údaje pri konečnom užívateľovi výhod sú širšie ako zapisované údaje pri fyzickej osobe v určitom postavení. </w:t>
      </w:r>
    </w:p>
    <w:p w14:paraId="55B74FC1" w14:textId="74E7D0EC" w:rsidR="004419F4" w:rsidRDefault="00116B5A" w:rsidP="00C11D5D">
      <w:pPr>
        <w:spacing w:before="120" w:after="120" w:line="240" w:lineRule="auto"/>
        <w:ind w:firstLine="708"/>
        <w:jc w:val="both"/>
        <w:rPr>
          <w:rFonts w:ascii="Times New Roman" w:hAnsi="Times New Roman" w:cs="Times New Roman"/>
          <w:sz w:val="24"/>
          <w:szCs w:val="24"/>
        </w:rPr>
      </w:pPr>
      <w:r w:rsidRPr="004A7218">
        <w:rPr>
          <w:rFonts w:ascii="Times New Roman" w:hAnsi="Times New Roman" w:cs="Times New Roman"/>
          <w:sz w:val="24"/>
          <w:szCs w:val="24"/>
        </w:rPr>
        <w:t xml:space="preserve">Zároveň platí, že v prípade občana Slovenskej republiky sa nevyžaduje uvádzanie druhu a čísla dokladu totožnosti za účelom jednoznačnej identifikácie. Tieto údaje sa zapisujú pri zapísanej osobe, ktorá nie je subjektom verejnej správy ani emitentom cenných papierov prijatých na obchodovanie na regulovanom trhu, ani subjektom zapísaným v registri partnerov verejného sektora. </w:t>
      </w:r>
    </w:p>
    <w:p w14:paraId="75856122" w14:textId="51BA9724" w:rsidR="00EB2DC9" w:rsidRDefault="00116B5A" w:rsidP="00C11D5D">
      <w:pPr>
        <w:spacing w:before="120" w:after="120" w:line="240" w:lineRule="auto"/>
        <w:ind w:firstLine="708"/>
        <w:jc w:val="both"/>
        <w:rPr>
          <w:rFonts w:ascii="Times New Roman" w:hAnsi="Times New Roman" w:cs="Times New Roman"/>
          <w:sz w:val="24"/>
          <w:szCs w:val="24"/>
        </w:rPr>
      </w:pPr>
      <w:r w:rsidRPr="004A7218">
        <w:rPr>
          <w:rFonts w:ascii="Times New Roman" w:hAnsi="Times New Roman" w:cs="Times New Roman"/>
          <w:sz w:val="24"/>
          <w:szCs w:val="24"/>
        </w:rPr>
        <w:t>Zápis konečného užívateľa výhod nenahrádza povinnosť vykonať zápis v registri partnerov verejného sektora.</w:t>
      </w:r>
    </w:p>
    <w:p w14:paraId="4AA2E288" w14:textId="509EBE1E" w:rsidR="00116B5A" w:rsidRPr="00C11D5D" w:rsidRDefault="00DA022F" w:rsidP="00C11D5D">
      <w:pPr>
        <w:spacing w:before="120" w:after="120" w:line="240" w:lineRule="auto"/>
        <w:jc w:val="both"/>
        <w:rPr>
          <w:rFonts w:ascii="Times New Roman" w:hAnsi="Times New Roman" w:cs="Times New Roman"/>
          <w:b/>
          <w:sz w:val="24"/>
          <w:szCs w:val="24"/>
        </w:rPr>
      </w:pPr>
      <w:r>
        <w:rPr>
          <w:rFonts w:ascii="Times New Roman" w:hAnsi="Times New Roman" w:cs="Times New Roman"/>
          <w:sz w:val="24"/>
          <w:szCs w:val="24"/>
          <w:u w:val="single"/>
        </w:rPr>
        <w:lastRenderedPageBreak/>
        <w:t xml:space="preserve">K § 26 až </w:t>
      </w:r>
      <w:r w:rsidR="00116B5A" w:rsidRPr="004A7218">
        <w:rPr>
          <w:rFonts w:ascii="Times New Roman" w:hAnsi="Times New Roman" w:cs="Times New Roman"/>
          <w:sz w:val="24"/>
          <w:szCs w:val="24"/>
          <w:u w:val="single"/>
        </w:rPr>
        <w:t xml:space="preserve">§ 33 </w:t>
      </w:r>
      <w:r w:rsidR="00485111" w:rsidRPr="00C57964">
        <w:rPr>
          <w:rFonts w:ascii="Times New Roman" w:hAnsi="Times New Roman" w:cs="Times New Roman"/>
          <w:sz w:val="24"/>
          <w:szCs w:val="24"/>
          <w:u w:val="single"/>
        </w:rPr>
        <w:t>(</w:t>
      </w:r>
      <w:r w:rsidR="004419F4" w:rsidRPr="00C57964">
        <w:rPr>
          <w:rFonts w:ascii="Times New Roman" w:hAnsi="Times New Roman" w:cs="Times New Roman"/>
          <w:sz w:val="24"/>
          <w:szCs w:val="24"/>
          <w:u w:val="single"/>
        </w:rPr>
        <w:t>Právne skutočnosti a udalosti o zapisovanej osobe</w:t>
      </w:r>
      <w:r w:rsidR="00485111" w:rsidRPr="00C57964">
        <w:rPr>
          <w:rFonts w:ascii="Times New Roman" w:hAnsi="Times New Roman" w:cs="Times New Roman"/>
          <w:sz w:val="24"/>
          <w:szCs w:val="24"/>
          <w:u w:val="single"/>
        </w:rPr>
        <w:t>)</w:t>
      </w:r>
    </w:p>
    <w:p w14:paraId="601DA73C" w14:textId="5CA2C602" w:rsidR="00116B5A" w:rsidRPr="004A7218" w:rsidRDefault="00116B5A" w:rsidP="00C11D5D">
      <w:pPr>
        <w:spacing w:before="120" w:after="120" w:line="240" w:lineRule="auto"/>
        <w:ind w:firstLine="708"/>
        <w:jc w:val="both"/>
        <w:rPr>
          <w:rFonts w:ascii="Times New Roman" w:hAnsi="Times New Roman" w:cs="Times New Roman"/>
          <w:sz w:val="24"/>
          <w:szCs w:val="24"/>
        </w:rPr>
      </w:pPr>
      <w:r w:rsidRPr="004A7218">
        <w:rPr>
          <w:rFonts w:ascii="Times New Roman" w:hAnsi="Times New Roman" w:cs="Times New Roman"/>
          <w:sz w:val="24"/>
          <w:szCs w:val="24"/>
        </w:rPr>
        <w:t>Upravuje sa rozsah údajov, ktorý sa zapisuje do obchodného registra v súvislosti so zákonom predpokladanými právnymi skutočnosťami a</w:t>
      </w:r>
      <w:r w:rsidR="00EC384F">
        <w:rPr>
          <w:rFonts w:ascii="Times New Roman" w:hAnsi="Times New Roman" w:cs="Times New Roman"/>
          <w:sz w:val="24"/>
          <w:szCs w:val="24"/>
        </w:rPr>
        <w:t> </w:t>
      </w:r>
      <w:r w:rsidRPr="004A7218">
        <w:rPr>
          <w:rFonts w:ascii="Times New Roman" w:hAnsi="Times New Roman" w:cs="Times New Roman"/>
          <w:sz w:val="24"/>
          <w:szCs w:val="24"/>
        </w:rPr>
        <w:t>udalosťami</w:t>
      </w:r>
      <w:r w:rsidR="00EC384F">
        <w:rPr>
          <w:rFonts w:ascii="Times New Roman" w:hAnsi="Times New Roman" w:cs="Times New Roman"/>
          <w:sz w:val="24"/>
          <w:szCs w:val="24"/>
        </w:rPr>
        <w:t xml:space="preserve">, akými sú </w:t>
      </w:r>
      <w:r w:rsidR="00850928">
        <w:rPr>
          <w:rFonts w:ascii="Times New Roman" w:hAnsi="Times New Roman" w:cs="Times New Roman"/>
          <w:sz w:val="24"/>
          <w:szCs w:val="24"/>
        </w:rPr>
        <w:t xml:space="preserve">vznik, </w:t>
      </w:r>
      <w:r w:rsidR="00EC384F">
        <w:rPr>
          <w:rFonts w:ascii="Times New Roman" w:hAnsi="Times New Roman" w:cs="Times New Roman"/>
          <w:sz w:val="24"/>
          <w:szCs w:val="24"/>
        </w:rPr>
        <w:t>zrušenie, výmaz a neplatnosť spoločnosti, likvidácia, konkurz a reštrukturalizácia, nútená správa, uložené tresty, zaistenie majetkovej účasti, zmen</w:t>
      </w:r>
      <w:r w:rsidR="002B1B61">
        <w:rPr>
          <w:rFonts w:ascii="Times New Roman" w:hAnsi="Times New Roman" w:cs="Times New Roman"/>
          <w:sz w:val="24"/>
          <w:szCs w:val="24"/>
        </w:rPr>
        <w:t>a</w:t>
      </w:r>
      <w:r w:rsidR="00EC384F">
        <w:rPr>
          <w:rFonts w:ascii="Times New Roman" w:hAnsi="Times New Roman" w:cs="Times New Roman"/>
          <w:sz w:val="24"/>
          <w:szCs w:val="24"/>
        </w:rPr>
        <w:t xml:space="preserve"> právnej formy</w:t>
      </w:r>
      <w:r w:rsidR="002B1B61">
        <w:rPr>
          <w:rFonts w:ascii="Times New Roman" w:hAnsi="Times New Roman" w:cs="Times New Roman"/>
          <w:sz w:val="24"/>
          <w:szCs w:val="24"/>
        </w:rPr>
        <w:t xml:space="preserve">, cezhraničná zmena právnej formy, </w:t>
      </w:r>
      <w:r w:rsidR="00EC384F">
        <w:rPr>
          <w:rFonts w:ascii="Times New Roman" w:hAnsi="Times New Roman" w:cs="Times New Roman"/>
          <w:sz w:val="24"/>
          <w:szCs w:val="24"/>
        </w:rPr>
        <w:t>premena a cezhraničná premena</w:t>
      </w:r>
      <w:r w:rsidR="005B475A">
        <w:rPr>
          <w:rFonts w:ascii="Times New Roman" w:hAnsi="Times New Roman" w:cs="Times New Roman"/>
          <w:sz w:val="24"/>
          <w:szCs w:val="24"/>
        </w:rPr>
        <w:t>.</w:t>
      </w:r>
    </w:p>
    <w:p w14:paraId="3647DAF0" w14:textId="04684C0B" w:rsidR="00116B5A" w:rsidRPr="00C11D5D" w:rsidRDefault="00F82F7C"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 34 až</w:t>
      </w:r>
      <w:r w:rsidR="00116B5A" w:rsidRPr="00D6317B">
        <w:rPr>
          <w:rFonts w:ascii="Times New Roman" w:hAnsi="Times New Roman" w:cs="Times New Roman"/>
          <w:sz w:val="24"/>
          <w:szCs w:val="24"/>
          <w:u w:val="single"/>
        </w:rPr>
        <w:t xml:space="preserve"> § 38</w:t>
      </w:r>
    </w:p>
    <w:p w14:paraId="3D279FDC" w14:textId="77777777" w:rsidR="0045232F" w:rsidRDefault="0045232F" w:rsidP="0045232F">
      <w:pPr>
        <w:spacing w:before="120" w:after="120" w:line="240" w:lineRule="auto"/>
        <w:ind w:firstLine="708"/>
        <w:jc w:val="both"/>
        <w:rPr>
          <w:rFonts w:ascii="Times New Roman" w:hAnsi="Times New Roman" w:cs="Times New Roman"/>
          <w:sz w:val="24"/>
          <w:szCs w:val="24"/>
        </w:rPr>
      </w:pPr>
      <w:r w:rsidRPr="00D6317B">
        <w:rPr>
          <w:rFonts w:ascii="Times New Roman" w:hAnsi="Times New Roman" w:cs="Times New Roman"/>
          <w:sz w:val="24"/>
          <w:szCs w:val="24"/>
        </w:rPr>
        <w:t>Upravuje sa zoznam dokumentov, ktoré sa ukladajú do zbierky dokumentov.</w:t>
      </w:r>
      <w:r>
        <w:rPr>
          <w:rFonts w:ascii="Times New Roman" w:hAnsi="Times New Roman" w:cs="Times New Roman"/>
          <w:sz w:val="24"/>
          <w:szCs w:val="24"/>
        </w:rPr>
        <w:t xml:space="preserve"> Zoznam týchto dokumentov v zásade vychádza z ustanovení zákona o obchodnom registri. Nie je cieľom upraviť vyčerpávajúci zoznam dokumentov, za týmto účelom obsahuje zbernú normu s odkazom na osobitné predpisy, ktoré môžu vyžadovať uloženie dokumentu do zbierky dokumentov. </w:t>
      </w:r>
    </w:p>
    <w:p w14:paraId="342C8673" w14:textId="77777777" w:rsidR="0045232F" w:rsidRPr="00340799" w:rsidRDefault="0045232F" w:rsidP="0045232F">
      <w:pPr>
        <w:spacing w:before="120" w:after="120"/>
        <w:ind w:firstLine="708"/>
        <w:jc w:val="both"/>
      </w:pPr>
      <w:r w:rsidRPr="00340799">
        <w:rPr>
          <w:rFonts w:ascii="Times New Roman" w:hAnsi="Times New Roman" w:cs="Times New Roman"/>
          <w:sz w:val="24"/>
          <w:szCs w:val="24"/>
        </w:rPr>
        <w:t xml:space="preserve">Pri každom z dokumentov, ktoré sa ukladajú do zbierky dokumentov je nevyhnutné vnímať širšie súvislosti životného cyklu danej zapísanej osoby, a tiež požiadavky kladené na zapísané osoby osobitnými predpismi. Dokument sa ukladá do zbierky dokumentov len v prípade, ak ho zapísaná osoba podľa právneho poriadku vyhotovuje. </w:t>
      </w:r>
    </w:p>
    <w:p w14:paraId="2B2EC737" w14:textId="77777777" w:rsidR="0045232F" w:rsidRPr="00C11D5D" w:rsidRDefault="0045232F" w:rsidP="0045232F">
      <w:pPr>
        <w:spacing w:before="120" w:after="120"/>
        <w:ind w:firstLine="708"/>
        <w:jc w:val="both"/>
      </w:pPr>
      <w:r w:rsidRPr="00340799">
        <w:rPr>
          <w:rFonts w:ascii="Times New Roman" w:hAnsi="Times New Roman" w:cs="Times New Roman"/>
          <w:sz w:val="24"/>
          <w:szCs w:val="24"/>
        </w:rPr>
        <w:t>Osobitne</w:t>
      </w:r>
      <w:r>
        <w:rPr>
          <w:rFonts w:ascii="Times New Roman" w:hAnsi="Times New Roman" w:cs="Times New Roman"/>
          <w:sz w:val="24"/>
          <w:szCs w:val="24"/>
        </w:rPr>
        <w:t>,</w:t>
      </w:r>
      <w:r w:rsidRPr="00340799">
        <w:rPr>
          <w:rFonts w:ascii="Times New Roman" w:hAnsi="Times New Roman" w:cs="Times New Roman"/>
          <w:sz w:val="24"/>
          <w:szCs w:val="24"/>
        </w:rPr>
        <w:t xml:space="preserve"> v prípade </w:t>
      </w:r>
      <w:r w:rsidRPr="00DA022F">
        <w:rPr>
          <w:rFonts w:ascii="Times New Roman" w:hAnsi="Times New Roman" w:cs="Times New Roman"/>
          <w:sz w:val="24"/>
          <w:szCs w:val="24"/>
        </w:rPr>
        <w:t>ukladan</w:t>
      </w:r>
      <w:r>
        <w:rPr>
          <w:rFonts w:ascii="Times New Roman" w:hAnsi="Times New Roman" w:cs="Times New Roman"/>
          <w:sz w:val="24"/>
          <w:szCs w:val="24"/>
        </w:rPr>
        <w:t>ia dokumentov podľa § 34 písm. h</w:t>
      </w:r>
      <w:r w:rsidRPr="00DA022F">
        <w:rPr>
          <w:rFonts w:ascii="Times New Roman" w:hAnsi="Times New Roman" w:cs="Times New Roman"/>
          <w:sz w:val="24"/>
          <w:szCs w:val="24"/>
        </w:rPr>
        <w:t xml:space="preserve">), považuje predkladateľ za nevyhnutné zdôrazniť, že v prípade pobočky slovenskej právnickej osoby, ktorá je zapisovanou osobou v zmysle § 8 písm. e), sa takéto dokumenty nepredkladajú. Aj toto ustanovenie je potrebné vnímať v spojení s Obchodným zákonníkom (v zmysle § 7 v spojení s § 18 ods. 2 Občianskeho zákonníka nie je takáto pobočka právnickou osobou) a zákonom č. 431/2002 Z. z. o účtovníctve (vymedzenie účtovnej jednotky v zmysle § 1). Hoci je pobočka slovenskej právnickej osoby na účely obchodného registra zapisovanou osobou, nakoľko osobitná právna úprava od nej nevyžaduje vyhotovovanie účtovných </w:t>
      </w:r>
      <w:r w:rsidRPr="00340799">
        <w:rPr>
          <w:rFonts w:ascii="Times New Roman" w:hAnsi="Times New Roman" w:cs="Times New Roman"/>
          <w:sz w:val="24"/>
          <w:szCs w:val="24"/>
        </w:rPr>
        <w:t>dokumentov, tieto sa pri pobočke slovenskej právnickej osoby do obchodného registra neukladajú.</w:t>
      </w:r>
    </w:p>
    <w:p w14:paraId="5A2FCE92" w14:textId="4E06B341" w:rsidR="00FE7458" w:rsidRPr="00C11D5D" w:rsidRDefault="00116B5A" w:rsidP="00C11D5D">
      <w:pPr>
        <w:spacing w:before="120" w:after="120" w:line="240" w:lineRule="auto"/>
        <w:jc w:val="both"/>
        <w:rPr>
          <w:rFonts w:ascii="Times New Roman" w:hAnsi="Times New Roman" w:cs="Times New Roman"/>
          <w:sz w:val="24"/>
          <w:szCs w:val="24"/>
          <w:u w:val="single"/>
        </w:rPr>
      </w:pPr>
      <w:r w:rsidRPr="00D6317B">
        <w:rPr>
          <w:rFonts w:ascii="Times New Roman" w:hAnsi="Times New Roman" w:cs="Times New Roman"/>
          <w:sz w:val="24"/>
          <w:szCs w:val="24"/>
          <w:u w:val="single"/>
        </w:rPr>
        <w:t>K § 39 (</w:t>
      </w:r>
      <w:r w:rsidR="000A4968">
        <w:rPr>
          <w:rFonts w:ascii="Times New Roman" w:hAnsi="Times New Roman" w:cs="Times New Roman"/>
          <w:sz w:val="24"/>
          <w:szCs w:val="24"/>
          <w:u w:val="single"/>
        </w:rPr>
        <w:t>Podoba</w:t>
      </w:r>
      <w:r w:rsidRPr="00D6317B">
        <w:rPr>
          <w:rFonts w:ascii="Times New Roman" w:hAnsi="Times New Roman" w:cs="Times New Roman"/>
          <w:sz w:val="24"/>
          <w:szCs w:val="24"/>
          <w:u w:val="single"/>
        </w:rPr>
        <w:t xml:space="preserve"> dokumentov)</w:t>
      </w:r>
    </w:p>
    <w:p w14:paraId="5DBFE4BB" w14:textId="77777777" w:rsidR="00863CA2" w:rsidRDefault="00863CA2" w:rsidP="00863CA2">
      <w:pPr>
        <w:spacing w:before="120" w:after="120" w:line="240" w:lineRule="auto"/>
        <w:ind w:firstLine="708"/>
        <w:jc w:val="both"/>
        <w:rPr>
          <w:rFonts w:ascii="Times New Roman" w:hAnsi="Times New Roman" w:cs="Times New Roman"/>
          <w:sz w:val="24"/>
          <w:szCs w:val="24"/>
        </w:rPr>
      </w:pPr>
      <w:r w:rsidRPr="00D6317B">
        <w:rPr>
          <w:rFonts w:ascii="Times New Roman" w:hAnsi="Times New Roman" w:cs="Times New Roman"/>
          <w:sz w:val="24"/>
          <w:szCs w:val="24"/>
        </w:rPr>
        <w:t xml:space="preserve">Stanovuje sa </w:t>
      </w:r>
      <w:r>
        <w:rPr>
          <w:rFonts w:ascii="Times New Roman" w:hAnsi="Times New Roman" w:cs="Times New Roman"/>
          <w:sz w:val="24"/>
          <w:szCs w:val="24"/>
        </w:rPr>
        <w:t>základné</w:t>
      </w:r>
      <w:r w:rsidRPr="00D6317B">
        <w:rPr>
          <w:rFonts w:ascii="Times New Roman" w:hAnsi="Times New Roman" w:cs="Times New Roman"/>
          <w:sz w:val="24"/>
          <w:szCs w:val="24"/>
        </w:rPr>
        <w:t xml:space="preserve"> pravidlo, podľa ktorého platí, že do zbierky dokumentov sa ukladajú dokumenty v elektronickej podobe. </w:t>
      </w:r>
      <w:r>
        <w:rPr>
          <w:rFonts w:ascii="Times New Roman" w:hAnsi="Times New Roman" w:cs="Times New Roman"/>
          <w:sz w:val="24"/>
          <w:szCs w:val="24"/>
        </w:rPr>
        <w:t xml:space="preserve">Formu dokumentov bližšie upravuje tiež Vyhláška </w:t>
      </w:r>
      <w:r w:rsidRPr="00AE4B98">
        <w:rPr>
          <w:rFonts w:ascii="Times New Roman" w:hAnsi="Times New Roman" w:cs="Times New Roman"/>
          <w:sz w:val="24"/>
          <w:szCs w:val="24"/>
        </w:rPr>
        <w:t>Úradu podpredsedu vlády Slovenskej republiky pre investície a informatizáciu</w:t>
      </w:r>
      <w:r>
        <w:rPr>
          <w:rFonts w:ascii="Times New Roman" w:hAnsi="Times New Roman" w:cs="Times New Roman"/>
          <w:sz w:val="24"/>
          <w:szCs w:val="24"/>
        </w:rPr>
        <w:t xml:space="preserve"> č. 78/2020 Z. z. </w:t>
      </w:r>
      <w:r w:rsidRPr="00AE4B98">
        <w:rPr>
          <w:rFonts w:ascii="Times New Roman" w:hAnsi="Times New Roman" w:cs="Times New Roman"/>
          <w:sz w:val="24"/>
          <w:szCs w:val="24"/>
        </w:rPr>
        <w:t>o štandardoch pre informačné technológie verejnej správy</w:t>
      </w:r>
      <w:r>
        <w:rPr>
          <w:rFonts w:ascii="Times New Roman" w:hAnsi="Times New Roman" w:cs="Times New Roman"/>
          <w:sz w:val="24"/>
          <w:szCs w:val="24"/>
        </w:rPr>
        <w:t>, ktorá okrem iného upravuje tiež š</w:t>
      </w:r>
      <w:r w:rsidRPr="00AE4B98">
        <w:rPr>
          <w:rFonts w:ascii="Times New Roman" w:hAnsi="Times New Roman" w:cs="Times New Roman"/>
          <w:sz w:val="24"/>
          <w:szCs w:val="24"/>
        </w:rPr>
        <w:t>tandardy pre formáty elektronických dokumentov</w:t>
      </w:r>
      <w:r>
        <w:rPr>
          <w:rFonts w:ascii="Times New Roman" w:hAnsi="Times New Roman" w:cs="Times New Roman"/>
          <w:sz w:val="24"/>
          <w:szCs w:val="24"/>
        </w:rPr>
        <w:t xml:space="preserve">, ktoré je možné podpísať </w:t>
      </w:r>
      <w:r w:rsidRPr="00AE4B98">
        <w:rPr>
          <w:rFonts w:ascii="Times New Roman" w:hAnsi="Times New Roman" w:cs="Times New Roman"/>
          <w:sz w:val="24"/>
          <w:szCs w:val="24"/>
        </w:rPr>
        <w:t>elektronickým podpisom</w:t>
      </w:r>
      <w:r>
        <w:rPr>
          <w:rFonts w:ascii="Times New Roman" w:hAnsi="Times New Roman" w:cs="Times New Roman"/>
          <w:sz w:val="24"/>
          <w:szCs w:val="24"/>
        </w:rPr>
        <w:t xml:space="preserve">. </w:t>
      </w:r>
    </w:p>
    <w:p w14:paraId="25B6B559" w14:textId="77777777" w:rsidR="00863CA2" w:rsidRPr="00D6317B" w:rsidRDefault="00863CA2" w:rsidP="00863CA2">
      <w:pPr>
        <w:spacing w:before="120" w:after="120" w:line="240" w:lineRule="auto"/>
        <w:ind w:firstLine="708"/>
        <w:jc w:val="both"/>
        <w:rPr>
          <w:rFonts w:ascii="Times New Roman" w:hAnsi="Times New Roman" w:cs="Times New Roman"/>
          <w:sz w:val="24"/>
          <w:szCs w:val="24"/>
        </w:rPr>
      </w:pPr>
      <w:r w:rsidRPr="00D6317B">
        <w:rPr>
          <w:rFonts w:ascii="Times New Roman" w:hAnsi="Times New Roman" w:cs="Times New Roman"/>
          <w:sz w:val="24"/>
          <w:szCs w:val="24"/>
        </w:rPr>
        <w:t xml:space="preserve">Výnimkou </w:t>
      </w:r>
      <w:r>
        <w:rPr>
          <w:rFonts w:ascii="Times New Roman" w:hAnsi="Times New Roman" w:cs="Times New Roman"/>
          <w:sz w:val="24"/>
          <w:szCs w:val="24"/>
        </w:rPr>
        <w:t xml:space="preserve">podávania dokumentov v elektronickej podobe </w:t>
      </w:r>
      <w:r w:rsidRPr="00D6317B">
        <w:rPr>
          <w:rFonts w:ascii="Times New Roman" w:hAnsi="Times New Roman" w:cs="Times New Roman"/>
          <w:sz w:val="24"/>
          <w:szCs w:val="24"/>
        </w:rPr>
        <w:t xml:space="preserve">je prípad, kedy povaha a veľkosť listiny neumožňuje jej pripojenie v elektronickej podobe. V takomto prípade sa </w:t>
      </w:r>
      <w:r>
        <w:rPr>
          <w:rFonts w:ascii="Times New Roman" w:hAnsi="Times New Roman" w:cs="Times New Roman"/>
          <w:sz w:val="24"/>
          <w:szCs w:val="24"/>
        </w:rPr>
        <w:t xml:space="preserve">k návrhu na registráciu </w:t>
      </w:r>
      <w:r w:rsidRPr="00D6317B">
        <w:rPr>
          <w:rFonts w:ascii="Times New Roman" w:hAnsi="Times New Roman" w:cs="Times New Roman"/>
          <w:sz w:val="24"/>
          <w:szCs w:val="24"/>
        </w:rPr>
        <w:t>namiesto tohto dokumentu pripojí písomné vyhlásenie, v ktorom sa uvedie, z akých dôvodov nebolo možné dokument pripojiť v elektronickej podobe a dokument bude zároveň v lehote 15 dní doručený v listinnej podobe registrovému súdu</w:t>
      </w:r>
      <w:r>
        <w:rPr>
          <w:rFonts w:ascii="Times New Roman" w:hAnsi="Times New Roman" w:cs="Times New Roman"/>
          <w:sz w:val="24"/>
          <w:szCs w:val="24"/>
        </w:rPr>
        <w:t xml:space="preserve"> alebo registrátorovi</w:t>
      </w:r>
      <w:r w:rsidRPr="00D6317B">
        <w:rPr>
          <w:rFonts w:ascii="Times New Roman" w:hAnsi="Times New Roman" w:cs="Times New Roman"/>
          <w:sz w:val="24"/>
          <w:szCs w:val="24"/>
        </w:rPr>
        <w:t xml:space="preserve">. </w:t>
      </w:r>
      <w:r>
        <w:rPr>
          <w:rFonts w:ascii="Times New Roman" w:hAnsi="Times New Roman" w:cs="Times New Roman"/>
          <w:sz w:val="24"/>
          <w:szCs w:val="24"/>
        </w:rPr>
        <w:t xml:space="preserve">V prípade iného postupu sa na </w:t>
      </w:r>
      <w:r w:rsidRPr="00D6317B">
        <w:rPr>
          <w:rFonts w:ascii="Times New Roman" w:hAnsi="Times New Roman" w:cs="Times New Roman"/>
          <w:sz w:val="24"/>
          <w:szCs w:val="24"/>
        </w:rPr>
        <w:t>podaný návrh</w:t>
      </w:r>
      <w:r>
        <w:rPr>
          <w:rFonts w:ascii="Times New Roman" w:hAnsi="Times New Roman" w:cs="Times New Roman"/>
          <w:sz w:val="24"/>
          <w:szCs w:val="24"/>
        </w:rPr>
        <w:t xml:space="preserve"> neprihliada</w:t>
      </w:r>
      <w:r w:rsidRPr="00D6317B">
        <w:rPr>
          <w:rFonts w:ascii="Times New Roman" w:hAnsi="Times New Roman" w:cs="Times New Roman"/>
          <w:sz w:val="24"/>
          <w:szCs w:val="24"/>
        </w:rPr>
        <w:t>.</w:t>
      </w:r>
      <w:r>
        <w:rPr>
          <w:rFonts w:ascii="Times New Roman" w:hAnsi="Times New Roman" w:cs="Times New Roman"/>
          <w:sz w:val="24"/>
          <w:szCs w:val="24"/>
        </w:rPr>
        <w:t xml:space="preserve"> V prípade ukladania listiny mimo registrácie sa listina spolu s písomným vyhlásením adresuje priamo registrovému súdu, a to bez využitia elektronickej služby určenej na ukladanie dokumentov do zbierky dokumentov. </w:t>
      </w:r>
    </w:p>
    <w:p w14:paraId="6D57E1E2" w14:textId="77777777" w:rsidR="00863CA2" w:rsidRPr="00C11D5D" w:rsidRDefault="00863CA2" w:rsidP="00863CA2">
      <w:pPr>
        <w:spacing w:before="120" w:after="120" w:line="240" w:lineRule="auto"/>
        <w:ind w:firstLine="709"/>
        <w:jc w:val="both"/>
        <w:rPr>
          <w:rFonts w:ascii="Times New Roman" w:hAnsi="Times New Roman" w:cs="Times New Roman"/>
          <w:sz w:val="24"/>
          <w:szCs w:val="24"/>
        </w:rPr>
      </w:pPr>
      <w:r w:rsidRPr="00D6317B">
        <w:rPr>
          <w:rFonts w:ascii="Times New Roman" w:hAnsi="Times New Roman" w:cs="Times New Roman"/>
          <w:sz w:val="24"/>
          <w:szCs w:val="24"/>
        </w:rPr>
        <w:t>Ak ide o dokumenty orgánov verejnej moci, ktoré sa nevydávajú v elektronickej podobe, možno do zbierky dokumentov uložiť transformovaný elektronický dokument ktorý je autorizovaný osobou oprávnenou na podanie návrhu na registráciu do obchodného registra prípadne osobou oprávnenou na ukladanie dokumentov do zbierky dokumentov.</w:t>
      </w:r>
    </w:p>
    <w:p w14:paraId="5CCFAEE8" w14:textId="7DF7D56F" w:rsidR="00116B5A" w:rsidRPr="00C11D5D" w:rsidRDefault="00116B5A" w:rsidP="00C11D5D">
      <w:pPr>
        <w:spacing w:before="120" w:after="120" w:line="240" w:lineRule="auto"/>
        <w:jc w:val="both"/>
        <w:rPr>
          <w:rFonts w:ascii="Times New Roman" w:hAnsi="Times New Roman" w:cs="Times New Roman"/>
          <w:sz w:val="24"/>
          <w:szCs w:val="24"/>
          <w:u w:val="single"/>
        </w:rPr>
      </w:pPr>
      <w:r w:rsidRPr="00D6317B">
        <w:rPr>
          <w:rFonts w:ascii="Times New Roman" w:hAnsi="Times New Roman" w:cs="Times New Roman"/>
          <w:sz w:val="24"/>
          <w:szCs w:val="24"/>
          <w:u w:val="single"/>
        </w:rPr>
        <w:lastRenderedPageBreak/>
        <w:t>K § 40 (Jazyk dokumentov)</w:t>
      </w:r>
    </w:p>
    <w:p w14:paraId="56A620B4" w14:textId="729028FE" w:rsidR="0077353B" w:rsidRPr="00C11D5D" w:rsidRDefault="00116B5A" w:rsidP="00C11D5D">
      <w:pPr>
        <w:spacing w:before="120" w:after="120" w:line="240" w:lineRule="auto"/>
        <w:ind w:firstLine="708"/>
        <w:jc w:val="both"/>
        <w:rPr>
          <w:rFonts w:ascii="Times New Roman" w:hAnsi="Times New Roman" w:cs="Times New Roman"/>
          <w:sz w:val="24"/>
          <w:szCs w:val="24"/>
        </w:rPr>
      </w:pPr>
      <w:r w:rsidRPr="00D6317B">
        <w:rPr>
          <w:rFonts w:ascii="Times New Roman" w:hAnsi="Times New Roman" w:cs="Times New Roman"/>
          <w:sz w:val="24"/>
          <w:szCs w:val="24"/>
        </w:rPr>
        <w:t xml:space="preserve">Do zbierky dokumentov </w:t>
      </w:r>
      <w:r w:rsidR="009241C6">
        <w:rPr>
          <w:rFonts w:ascii="Times New Roman" w:hAnsi="Times New Roman" w:cs="Times New Roman"/>
          <w:sz w:val="24"/>
          <w:szCs w:val="24"/>
        </w:rPr>
        <w:t xml:space="preserve">sa </w:t>
      </w:r>
      <w:r w:rsidRPr="00D6317B">
        <w:rPr>
          <w:rFonts w:ascii="Times New Roman" w:hAnsi="Times New Roman" w:cs="Times New Roman"/>
          <w:sz w:val="24"/>
          <w:szCs w:val="24"/>
        </w:rPr>
        <w:t xml:space="preserve">ukladajú dokumenty vyhotovené v štátnom jazyku, v cudzom jazyku s overeným prekladom do štátneho jazyka ako aj aj obsahovo totožné cudzojazyčné znenia dokumentov, ak sú vyhotovené v úradných jazykoch </w:t>
      </w:r>
      <w:r w:rsidR="00850928">
        <w:rPr>
          <w:rFonts w:ascii="Times New Roman" w:hAnsi="Times New Roman" w:cs="Times New Roman"/>
          <w:sz w:val="24"/>
          <w:szCs w:val="24"/>
        </w:rPr>
        <w:t>členských štátov</w:t>
      </w:r>
      <w:r w:rsidR="004C3304">
        <w:rPr>
          <w:rFonts w:ascii="Times New Roman" w:hAnsi="Times New Roman" w:cs="Times New Roman"/>
          <w:sz w:val="24"/>
          <w:szCs w:val="24"/>
        </w:rPr>
        <w:t xml:space="preserve"> Európskej únie alebo niektorého zo zmluvných štátov Dohody o Európskom hospodárskom priestore</w:t>
      </w:r>
      <w:r w:rsidR="00850928">
        <w:rPr>
          <w:rFonts w:ascii="Times New Roman" w:hAnsi="Times New Roman" w:cs="Times New Roman"/>
          <w:sz w:val="24"/>
          <w:szCs w:val="24"/>
        </w:rPr>
        <w:t xml:space="preserve">. </w:t>
      </w:r>
    </w:p>
    <w:p w14:paraId="6CE4B5D5" w14:textId="31CACD03" w:rsidR="00116B5A" w:rsidRPr="00C11D5D" w:rsidRDefault="00116B5A" w:rsidP="00C11D5D">
      <w:pPr>
        <w:spacing w:before="120" w:after="120" w:line="240" w:lineRule="auto"/>
        <w:jc w:val="both"/>
        <w:rPr>
          <w:rFonts w:ascii="Times New Roman" w:hAnsi="Times New Roman" w:cs="Times New Roman"/>
          <w:sz w:val="24"/>
          <w:szCs w:val="24"/>
          <w:u w:val="single"/>
        </w:rPr>
      </w:pPr>
      <w:r w:rsidRPr="00F97E56">
        <w:rPr>
          <w:rFonts w:ascii="Times New Roman" w:hAnsi="Times New Roman" w:cs="Times New Roman"/>
          <w:sz w:val="24"/>
          <w:szCs w:val="24"/>
          <w:u w:val="single"/>
        </w:rPr>
        <w:t xml:space="preserve">K § 41 </w:t>
      </w:r>
    </w:p>
    <w:p w14:paraId="08BAAB31" w14:textId="5DB88814" w:rsidR="00116B5A" w:rsidRPr="006352F1" w:rsidRDefault="00116B5A" w:rsidP="006352F1">
      <w:pPr>
        <w:spacing w:before="120" w:after="120" w:line="240" w:lineRule="auto"/>
        <w:ind w:firstLine="708"/>
        <w:jc w:val="both"/>
        <w:rPr>
          <w:rFonts w:ascii="Times New Roman" w:hAnsi="Times New Roman" w:cs="Times New Roman"/>
          <w:sz w:val="24"/>
          <w:szCs w:val="24"/>
        </w:rPr>
      </w:pPr>
      <w:r w:rsidRPr="00F97E56">
        <w:rPr>
          <w:rFonts w:ascii="Times New Roman" w:hAnsi="Times New Roman" w:cs="Times New Roman"/>
          <w:sz w:val="24"/>
          <w:szCs w:val="24"/>
        </w:rPr>
        <w:t xml:space="preserve">Upravujú sa konania vo veciach obchodného registra, ktorých dôsledkom môže byť zápis, zmena alebo výmaz zapisovaných údajov o zapisovaných osobách. </w:t>
      </w:r>
    </w:p>
    <w:p w14:paraId="10C9120E" w14:textId="19853903" w:rsidR="00A225F1" w:rsidRDefault="006F62C4" w:rsidP="00C11D5D">
      <w:pPr>
        <w:spacing w:before="120" w:after="120" w:line="240" w:lineRule="auto"/>
        <w:jc w:val="both"/>
        <w:rPr>
          <w:rFonts w:ascii="Times New Roman" w:hAnsi="Times New Roman" w:cs="Times New Roman"/>
          <w:sz w:val="24"/>
          <w:szCs w:val="24"/>
          <w:u w:val="single"/>
        </w:rPr>
      </w:pPr>
      <w:r w:rsidRPr="00F97E56">
        <w:rPr>
          <w:rFonts w:ascii="Times New Roman" w:hAnsi="Times New Roman" w:cs="Times New Roman"/>
          <w:sz w:val="24"/>
          <w:szCs w:val="24"/>
          <w:u w:val="single"/>
        </w:rPr>
        <w:t>K § 4</w:t>
      </w:r>
      <w:r w:rsidR="00A225F1">
        <w:rPr>
          <w:rFonts w:ascii="Times New Roman" w:hAnsi="Times New Roman" w:cs="Times New Roman"/>
          <w:sz w:val="24"/>
          <w:szCs w:val="24"/>
          <w:u w:val="single"/>
        </w:rPr>
        <w:t>2</w:t>
      </w:r>
    </w:p>
    <w:p w14:paraId="663C580F" w14:textId="0889F136" w:rsidR="0077353B" w:rsidRDefault="00A225F1" w:rsidP="00C11D5D">
      <w:pPr>
        <w:spacing w:before="120" w:after="120" w:line="240" w:lineRule="auto"/>
        <w:ind w:firstLine="708"/>
        <w:jc w:val="both"/>
        <w:rPr>
          <w:rFonts w:ascii="Times New Roman" w:hAnsi="Times New Roman" w:cs="Times New Roman"/>
          <w:sz w:val="24"/>
          <w:szCs w:val="24"/>
        </w:rPr>
      </w:pPr>
      <w:r w:rsidRPr="0077353B">
        <w:rPr>
          <w:rFonts w:ascii="Times New Roman" w:hAnsi="Times New Roman" w:cs="Times New Roman"/>
          <w:sz w:val="24"/>
          <w:szCs w:val="24"/>
        </w:rPr>
        <w:t xml:space="preserve">Definuje sa subjekt </w:t>
      </w:r>
      <w:r w:rsidR="0077353B">
        <w:rPr>
          <w:rFonts w:ascii="Times New Roman" w:hAnsi="Times New Roman" w:cs="Times New Roman"/>
          <w:sz w:val="24"/>
          <w:szCs w:val="24"/>
        </w:rPr>
        <w:t xml:space="preserve">vecne príslušný </w:t>
      </w:r>
      <w:r w:rsidRPr="0077353B">
        <w:rPr>
          <w:rFonts w:ascii="Times New Roman" w:hAnsi="Times New Roman" w:cs="Times New Roman"/>
          <w:sz w:val="24"/>
          <w:szCs w:val="24"/>
        </w:rPr>
        <w:t xml:space="preserve">na jednotlivé konania vo veciach obchodného registra. </w:t>
      </w:r>
    </w:p>
    <w:p w14:paraId="1B482C26" w14:textId="17994C07" w:rsidR="00250D88" w:rsidRDefault="00A225F1" w:rsidP="00C11D5D">
      <w:pPr>
        <w:spacing w:before="120" w:after="120" w:line="240" w:lineRule="auto"/>
        <w:ind w:firstLine="708"/>
        <w:jc w:val="both"/>
        <w:rPr>
          <w:rFonts w:ascii="Times New Roman" w:hAnsi="Times New Roman" w:cs="Times New Roman"/>
          <w:sz w:val="24"/>
          <w:szCs w:val="24"/>
        </w:rPr>
      </w:pPr>
      <w:r w:rsidRPr="0077353B">
        <w:rPr>
          <w:rFonts w:ascii="Times New Roman" w:hAnsi="Times New Roman" w:cs="Times New Roman"/>
          <w:sz w:val="24"/>
          <w:szCs w:val="24"/>
        </w:rPr>
        <w:t>Na konanie o registrácii v prvom stupni</w:t>
      </w:r>
      <w:r w:rsidR="0002635B">
        <w:rPr>
          <w:rFonts w:ascii="Times New Roman" w:hAnsi="Times New Roman" w:cs="Times New Roman"/>
          <w:sz w:val="24"/>
          <w:szCs w:val="24"/>
        </w:rPr>
        <w:t xml:space="preserve"> pokiaľ ide o prvozápis a zmenu zápisu</w:t>
      </w:r>
      <w:r w:rsidRPr="0077353B">
        <w:rPr>
          <w:rFonts w:ascii="Times New Roman" w:hAnsi="Times New Roman" w:cs="Times New Roman"/>
          <w:sz w:val="24"/>
          <w:szCs w:val="24"/>
        </w:rPr>
        <w:t xml:space="preserve"> je príslušný</w:t>
      </w:r>
      <w:r w:rsidR="009965FC">
        <w:rPr>
          <w:rFonts w:ascii="Times New Roman" w:hAnsi="Times New Roman" w:cs="Times New Roman"/>
          <w:sz w:val="24"/>
          <w:szCs w:val="24"/>
        </w:rPr>
        <w:t xml:space="preserve"> registrový súd a</w:t>
      </w:r>
      <w:r w:rsidRPr="0077353B">
        <w:rPr>
          <w:rFonts w:ascii="Times New Roman" w:hAnsi="Times New Roman" w:cs="Times New Roman"/>
          <w:sz w:val="24"/>
          <w:szCs w:val="24"/>
        </w:rPr>
        <w:t xml:space="preserve"> registrátor – notár</w:t>
      </w:r>
      <w:r w:rsidR="004E4C29">
        <w:rPr>
          <w:rFonts w:ascii="Times New Roman" w:hAnsi="Times New Roman" w:cs="Times New Roman"/>
          <w:sz w:val="24"/>
          <w:szCs w:val="24"/>
        </w:rPr>
        <w:t>.</w:t>
      </w:r>
    </w:p>
    <w:p w14:paraId="395BC05D" w14:textId="507CD8D7" w:rsidR="0077353B" w:rsidRDefault="00250D88"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Už v zmysle aktuálne účinnej právnej úpravy je časť registrácie </w:t>
      </w:r>
      <w:r w:rsidR="009965FC">
        <w:rPr>
          <w:rFonts w:ascii="Times New Roman" w:hAnsi="Times New Roman" w:cs="Times New Roman"/>
          <w:sz w:val="24"/>
          <w:szCs w:val="24"/>
        </w:rPr>
        <w:t xml:space="preserve">(prvozápis a zmena zápisu spoločnosti s ručením obmedzeným) </w:t>
      </w:r>
      <w:r>
        <w:rPr>
          <w:rFonts w:ascii="Times New Roman" w:hAnsi="Times New Roman" w:cs="Times New Roman"/>
          <w:sz w:val="24"/>
          <w:szCs w:val="24"/>
        </w:rPr>
        <w:t>zve</w:t>
      </w:r>
      <w:r w:rsidR="00E75938">
        <w:rPr>
          <w:rFonts w:ascii="Times New Roman" w:hAnsi="Times New Roman" w:cs="Times New Roman"/>
          <w:sz w:val="24"/>
          <w:szCs w:val="24"/>
        </w:rPr>
        <w:t xml:space="preserve">rená notárom ako registrátorom. </w:t>
      </w:r>
      <w:r>
        <w:rPr>
          <w:rFonts w:ascii="Times New Roman" w:hAnsi="Times New Roman" w:cs="Times New Roman"/>
          <w:sz w:val="24"/>
          <w:szCs w:val="24"/>
        </w:rPr>
        <w:t>Navrhuje sa rozšírenie tejto úpravy</w:t>
      </w:r>
      <w:r w:rsidR="004E4C29">
        <w:rPr>
          <w:rFonts w:ascii="Times New Roman" w:hAnsi="Times New Roman" w:cs="Times New Roman"/>
          <w:sz w:val="24"/>
          <w:szCs w:val="24"/>
        </w:rPr>
        <w:t xml:space="preserve"> a možnosti vykonávania registrácie notárom aj</w:t>
      </w:r>
      <w:r>
        <w:rPr>
          <w:rFonts w:ascii="Times New Roman" w:hAnsi="Times New Roman" w:cs="Times New Roman"/>
          <w:sz w:val="24"/>
          <w:szCs w:val="24"/>
        </w:rPr>
        <w:t xml:space="preserve"> na </w:t>
      </w:r>
      <w:r w:rsidR="00632966">
        <w:rPr>
          <w:rFonts w:ascii="Times New Roman" w:hAnsi="Times New Roman" w:cs="Times New Roman"/>
          <w:sz w:val="24"/>
          <w:szCs w:val="24"/>
        </w:rPr>
        <w:t>ďalšie typy</w:t>
      </w:r>
      <w:r w:rsidR="00E75938">
        <w:rPr>
          <w:rFonts w:ascii="Times New Roman" w:hAnsi="Times New Roman" w:cs="Times New Roman"/>
          <w:sz w:val="24"/>
          <w:szCs w:val="24"/>
        </w:rPr>
        <w:t xml:space="preserve"> registráci</w:t>
      </w:r>
      <w:r w:rsidR="009965FC">
        <w:rPr>
          <w:rFonts w:ascii="Times New Roman" w:hAnsi="Times New Roman" w:cs="Times New Roman"/>
          <w:sz w:val="24"/>
          <w:szCs w:val="24"/>
        </w:rPr>
        <w:t>e – prvozápisu a zmeny zápisu ďalších právnych</w:t>
      </w:r>
      <w:r w:rsidR="00F1521E">
        <w:rPr>
          <w:rFonts w:ascii="Times New Roman" w:hAnsi="Times New Roman" w:cs="Times New Roman"/>
          <w:sz w:val="24"/>
          <w:szCs w:val="24"/>
        </w:rPr>
        <w:t xml:space="preserve"> foriem obchodných spoločností</w:t>
      </w:r>
      <w:r>
        <w:rPr>
          <w:rFonts w:ascii="Times New Roman" w:hAnsi="Times New Roman" w:cs="Times New Roman"/>
          <w:sz w:val="24"/>
          <w:szCs w:val="24"/>
        </w:rPr>
        <w:t>. Cieľom tejto úpravy je odbremeniť registrov</w:t>
      </w:r>
      <w:r w:rsidR="00422E2C">
        <w:rPr>
          <w:rFonts w:ascii="Times New Roman" w:hAnsi="Times New Roman" w:cs="Times New Roman"/>
          <w:sz w:val="24"/>
          <w:szCs w:val="24"/>
        </w:rPr>
        <w:t>é</w:t>
      </w:r>
      <w:r>
        <w:rPr>
          <w:rFonts w:ascii="Times New Roman" w:hAnsi="Times New Roman" w:cs="Times New Roman"/>
          <w:sz w:val="24"/>
          <w:szCs w:val="24"/>
        </w:rPr>
        <w:t xml:space="preserve"> súd</w:t>
      </w:r>
      <w:r w:rsidR="00422E2C">
        <w:rPr>
          <w:rFonts w:ascii="Times New Roman" w:hAnsi="Times New Roman" w:cs="Times New Roman"/>
          <w:sz w:val="24"/>
          <w:szCs w:val="24"/>
        </w:rPr>
        <w:t>y</w:t>
      </w:r>
      <w:r>
        <w:rPr>
          <w:rFonts w:ascii="Times New Roman" w:hAnsi="Times New Roman" w:cs="Times New Roman"/>
          <w:sz w:val="24"/>
          <w:szCs w:val="24"/>
        </w:rPr>
        <w:t xml:space="preserve"> od časti agendy, ktorú vie </w:t>
      </w:r>
      <w:r w:rsidR="009965FC">
        <w:rPr>
          <w:rFonts w:ascii="Times New Roman" w:hAnsi="Times New Roman" w:cs="Times New Roman"/>
          <w:sz w:val="24"/>
          <w:szCs w:val="24"/>
        </w:rPr>
        <w:t xml:space="preserve">popri registrových súdoch </w:t>
      </w:r>
      <w:r>
        <w:rPr>
          <w:rFonts w:ascii="Times New Roman" w:hAnsi="Times New Roman" w:cs="Times New Roman"/>
          <w:sz w:val="24"/>
          <w:szCs w:val="24"/>
        </w:rPr>
        <w:t>vykonať</w:t>
      </w:r>
      <w:r w:rsidR="009965FC">
        <w:rPr>
          <w:rFonts w:ascii="Times New Roman" w:hAnsi="Times New Roman" w:cs="Times New Roman"/>
          <w:sz w:val="24"/>
          <w:szCs w:val="24"/>
        </w:rPr>
        <w:t xml:space="preserve"> aj</w:t>
      </w:r>
      <w:r>
        <w:rPr>
          <w:rFonts w:ascii="Times New Roman" w:hAnsi="Times New Roman" w:cs="Times New Roman"/>
          <w:sz w:val="24"/>
          <w:szCs w:val="24"/>
        </w:rPr>
        <w:t xml:space="preserve"> registrátor a presmerovanie kapacít tam, kde je to potrebné (zosúlaďovanie údajov, vedenie zbierky dokumentov, čistota dát a s tým spojené ukladanie sankcií za porušenia zákona</w:t>
      </w:r>
      <w:r w:rsidR="00E75938">
        <w:rPr>
          <w:rFonts w:ascii="Times New Roman" w:hAnsi="Times New Roman" w:cs="Times New Roman"/>
          <w:sz w:val="24"/>
          <w:szCs w:val="24"/>
        </w:rPr>
        <w:t xml:space="preserve">, rozhodovanie </w:t>
      </w:r>
      <w:proofErr w:type="spellStart"/>
      <w:r w:rsidR="00E75938">
        <w:rPr>
          <w:rFonts w:ascii="Times New Roman" w:hAnsi="Times New Roman" w:cs="Times New Roman"/>
          <w:sz w:val="24"/>
          <w:szCs w:val="24"/>
        </w:rPr>
        <w:t>korporátnych</w:t>
      </w:r>
      <w:proofErr w:type="spellEnd"/>
      <w:r w:rsidR="00E75938">
        <w:rPr>
          <w:rFonts w:ascii="Times New Roman" w:hAnsi="Times New Roman" w:cs="Times New Roman"/>
          <w:sz w:val="24"/>
          <w:szCs w:val="24"/>
        </w:rPr>
        <w:t xml:space="preserve"> sporov</w:t>
      </w:r>
      <w:r w:rsidR="009965FC">
        <w:rPr>
          <w:rFonts w:ascii="Times New Roman" w:hAnsi="Times New Roman" w:cs="Times New Roman"/>
          <w:sz w:val="24"/>
          <w:szCs w:val="24"/>
        </w:rPr>
        <w:t xml:space="preserve"> a podobne</w:t>
      </w:r>
      <w:r>
        <w:rPr>
          <w:rFonts w:ascii="Times New Roman" w:hAnsi="Times New Roman" w:cs="Times New Roman"/>
          <w:sz w:val="24"/>
          <w:szCs w:val="24"/>
        </w:rPr>
        <w:t>).</w:t>
      </w:r>
    </w:p>
    <w:p w14:paraId="5F591119" w14:textId="44E4CDFA" w:rsidR="0077353B" w:rsidRPr="0077353B" w:rsidRDefault="00A225F1" w:rsidP="00C11D5D">
      <w:pPr>
        <w:spacing w:before="120" w:after="120" w:line="240" w:lineRule="auto"/>
        <w:ind w:firstLine="708"/>
        <w:jc w:val="both"/>
        <w:rPr>
          <w:rFonts w:ascii="Times New Roman" w:hAnsi="Times New Roman" w:cs="Times New Roman"/>
          <w:sz w:val="24"/>
          <w:szCs w:val="24"/>
        </w:rPr>
      </w:pPr>
      <w:r w:rsidRPr="0077353B">
        <w:rPr>
          <w:rFonts w:ascii="Times New Roman" w:hAnsi="Times New Roman" w:cs="Times New Roman"/>
          <w:sz w:val="24"/>
          <w:szCs w:val="24"/>
        </w:rPr>
        <w:t>Registrový súd je výlučne</w:t>
      </w:r>
      <w:r w:rsidR="00632966">
        <w:rPr>
          <w:rFonts w:ascii="Times New Roman" w:hAnsi="Times New Roman" w:cs="Times New Roman"/>
          <w:sz w:val="24"/>
          <w:szCs w:val="24"/>
        </w:rPr>
        <w:t xml:space="preserve"> príslušný pre</w:t>
      </w:r>
      <w:r w:rsidR="00DA36BF">
        <w:rPr>
          <w:rFonts w:ascii="Times New Roman" w:hAnsi="Times New Roman" w:cs="Times New Roman"/>
          <w:sz w:val="24"/>
          <w:szCs w:val="24"/>
        </w:rPr>
        <w:t xml:space="preserve"> </w:t>
      </w:r>
      <w:r w:rsidR="00DA36BF" w:rsidRPr="00DA36BF">
        <w:rPr>
          <w:rFonts w:ascii="Times New Roman" w:hAnsi="Times New Roman" w:cs="Times New Roman"/>
          <w:sz w:val="24"/>
          <w:szCs w:val="24"/>
        </w:rPr>
        <w:t>prvozápis osoby alebo zmenu zápisu v dôsledku preme</w:t>
      </w:r>
      <w:r w:rsidR="00DA36BF">
        <w:rPr>
          <w:rFonts w:ascii="Times New Roman" w:hAnsi="Times New Roman" w:cs="Times New Roman"/>
          <w:sz w:val="24"/>
          <w:szCs w:val="24"/>
        </w:rPr>
        <w:t>ny alebo cezhraničnej premeny, v konaní o</w:t>
      </w:r>
      <w:r w:rsidR="00DA36BF" w:rsidRPr="00DA36BF">
        <w:rPr>
          <w:rFonts w:ascii="Times New Roman" w:hAnsi="Times New Roman" w:cs="Times New Roman"/>
          <w:sz w:val="24"/>
          <w:szCs w:val="24"/>
        </w:rPr>
        <w:t xml:space="preserve"> výmaz zapísanej osoby, alebo ak je navrhovateľ oslobodený od platenia súdneho poplatku</w:t>
      </w:r>
      <w:r w:rsidR="00DA36BF">
        <w:rPr>
          <w:rFonts w:ascii="Times New Roman" w:hAnsi="Times New Roman" w:cs="Times New Roman"/>
          <w:sz w:val="24"/>
          <w:szCs w:val="24"/>
        </w:rPr>
        <w:t xml:space="preserve">. </w:t>
      </w:r>
      <w:r w:rsidR="00632966">
        <w:rPr>
          <w:rFonts w:ascii="Times New Roman" w:hAnsi="Times New Roman" w:cs="Times New Roman"/>
          <w:sz w:val="24"/>
          <w:szCs w:val="24"/>
        </w:rPr>
        <w:t xml:space="preserve">Registrový súd je tiež </w:t>
      </w:r>
      <w:r w:rsidRPr="0077353B">
        <w:rPr>
          <w:rFonts w:ascii="Times New Roman" w:hAnsi="Times New Roman" w:cs="Times New Roman"/>
          <w:sz w:val="24"/>
          <w:szCs w:val="24"/>
        </w:rPr>
        <w:t>kauzálne príslušný na konanie o všeobecnom zosúladení, o osobitnom zosúladení, oprave zapísaných údajov, na konanie o zrušenie zápisu údajov do obchodného registra, konanie o zmene alebo výmaze z osobitných dôvodov a zápisu a výmazu poznámky.</w:t>
      </w:r>
    </w:p>
    <w:p w14:paraId="12C2DD3E" w14:textId="6E7166BA" w:rsidR="006F62C4" w:rsidRPr="00C11D5D" w:rsidRDefault="00A225F1" w:rsidP="00C11D5D">
      <w:pPr>
        <w:spacing w:before="120" w:after="120" w:line="240" w:lineRule="auto"/>
        <w:ind w:firstLine="708"/>
        <w:jc w:val="both"/>
        <w:rPr>
          <w:rFonts w:ascii="Times New Roman" w:hAnsi="Times New Roman" w:cs="Times New Roman"/>
          <w:sz w:val="24"/>
          <w:szCs w:val="24"/>
        </w:rPr>
      </w:pPr>
      <w:r w:rsidRPr="0077353B">
        <w:rPr>
          <w:rFonts w:ascii="Times New Roman" w:hAnsi="Times New Roman" w:cs="Times New Roman"/>
          <w:sz w:val="24"/>
          <w:szCs w:val="24"/>
        </w:rPr>
        <w:t xml:space="preserve">Registrátor je </w:t>
      </w:r>
      <w:r w:rsidR="00792BB5" w:rsidRPr="0077353B">
        <w:rPr>
          <w:rFonts w:ascii="Times New Roman" w:hAnsi="Times New Roman" w:cs="Times New Roman"/>
          <w:sz w:val="24"/>
          <w:szCs w:val="24"/>
        </w:rPr>
        <w:t>oprávnený popri registrácii i na osobitné zosúladenie</w:t>
      </w:r>
      <w:r w:rsidR="00632966">
        <w:rPr>
          <w:rFonts w:ascii="Times New Roman" w:hAnsi="Times New Roman" w:cs="Times New Roman"/>
          <w:sz w:val="24"/>
          <w:szCs w:val="24"/>
        </w:rPr>
        <w:t xml:space="preserve"> a na</w:t>
      </w:r>
      <w:r w:rsidR="00792BB5" w:rsidRPr="0077353B">
        <w:rPr>
          <w:rFonts w:ascii="Times New Roman" w:hAnsi="Times New Roman" w:cs="Times New Roman"/>
          <w:sz w:val="24"/>
          <w:szCs w:val="24"/>
        </w:rPr>
        <w:t xml:space="preserve"> opravu zapísaných údajov, ak jej potreba vyplynula z jeho registračnej činnosti alebo na pokyn registrového súdu</w:t>
      </w:r>
      <w:r w:rsidR="00632966">
        <w:rPr>
          <w:rFonts w:ascii="Times New Roman" w:hAnsi="Times New Roman" w:cs="Times New Roman"/>
          <w:sz w:val="24"/>
          <w:szCs w:val="24"/>
        </w:rPr>
        <w:t>.</w:t>
      </w:r>
    </w:p>
    <w:p w14:paraId="66D30723" w14:textId="73028C70" w:rsidR="00116B5A" w:rsidRPr="00C11D5D" w:rsidRDefault="00116B5A" w:rsidP="00C11D5D">
      <w:pPr>
        <w:spacing w:before="120" w:after="120" w:line="240" w:lineRule="auto"/>
        <w:jc w:val="both"/>
        <w:rPr>
          <w:rFonts w:ascii="Times New Roman" w:hAnsi="Times New Roman" w:cs="Times New Roman"/>
          <w:sz w:val="24"/>
          <w:szCs w:val="24"/>
          <w:u w:val="single"/>
        </w:rPr>
      </w:pPr>
      <w:r w:rsidRPr="00F97E56">
        <w:rPr>
          <w:rFonts w:ascii="Times New Roman" w:hAnsi="Times New Roman" w:cs="Times New Roman"/>
          <w:sz w:val="24"/>
          <w:szCs w:val="24"/>
          <w:u w:val="single"/>
        </w:rPr>
        <w:t>K § 43 (Registrácia)</w:t>
      </w:r>
    </w:p>
    <w:p w14:paraId="623CE374" w14:textId="5CDD053C" w:rsidR="00116B5A" w:rsidRPr="00C11D5D" w:rsidRDefault="00116B5A" w:rsidP="00C11D5D">
      <w:pPr>
        <w:spacing w:before="120" w:after="120" w:line="240" w:lineRule="auto"/>
        <w:ind w:firstLine="708"/>
        <w:jc w:val="both"/>
        <w:rPr>
          <w:rFonts w:ascii="Times New Roman" w:hAnsi="Times New Roman" w:cs="Times New Roman"/>
          <w:sz w:val="24"/>
          <w:szCs w:val="24"/>
        </w:rPr>
      </w:pPr>
      <w:r w:rsidRPr="00F97E56">
        <w:rPr>
          <w:rFonts w:ascii="Times New Roman" w:hAnsi="Times New Roman" w:cs="Times New Roman"/>
          <w:sz w:val="24"/>
          <w:szCs w:val="24"/>
        </w:rPr>
        <w:t xml:space="preserve">Registrácia, ako jedno z konaní vo veciach obchodného registra, sa svojím cieľom v zásade neodkláňa od pôvodnej úpravy registrácie v zákone o obchodnom registri. </w:t>
      </w:r>
      <w:r w:rsidR="006F62C4">
        <w:rPr>
          <w:rFonts w:ascii="Times New Roman" w:hAnsi="Times New Roman" w:cs="Times New Roman"/>
          <w:sz w:val="24"/>
          <w:szCs w:val="24"/>
        </w:rPr>
        <w:t xml:space="preserve">Cieľom </w:t>
      </w:r>
      <w:r w:rsidR="0077353B">
        <w:rPr>
          <w:rFonts w:ascii="Times New Roman" w:hAnsi="Times New Roman" w:cs="Times New Roman"/>
          <w:sz w:val="24"/>
          <w:szCs w:val="24"/>
        </w:rPr>
        <w:t xml:space="preserve">začatia </w:t>
      </w:r>
      <w:r w:rsidR="006F62C4">
        <w:rPr>
          <w:rFonts w:ascii="Times New Roman" w:hAnsi="Times New Roman" w:cs="Times New Roman"/>
          <w:sz w:val="24"/>
          <w:szCs w:val="24"/>
        </w:rPr>
        <w:t>procesu registrácie je dosiahnutie</w:t>
      </w:r>
      <w:r w:rsidR="006F62C4" w:rsidRPr="006F62C4">
        <w:rPr>
          <w:rFonts w:ascii="Times New Roman" w:hAnsi="Times New Roman" w:cs="Times New Roman"/>
          <w:sz w:val="24"/>
          <w:szCs w:val="24"/>
        </w:rPr>
        <w:t xml:space="preserve"> zápis</w:t>
      </w:r>
      <w:r w:rsidR="006F62C4">
        <w:rPr>
          <w:rFonts w:ascii="Times New Roman" w:hAnsi="Times New Roman" w:cs="Times New Roman"/>
          <w:sz w:val="24"/>
          <w:szCs w:val="24"/>
        </w:rPr>
        <w:t>u</w:t>
      </w:r>
      <w:r w:rsidR="006F62C4" w:rsidRPr="006F62C4">
        <w:rPr>
          <w:rFonts w:ascii="Times New Roman" w:hAnsi="Times New Roman" w:cs="Times New Roman"/>
          <w:sz w:val="24"/>
          <w:szCs w:val="24"/>
        </w:rPr>
        <w:t xml:space="preserve"> zapisovaných údajov</w:t>
      </w:r>
      <w:r w:rsidR="006F62C4">
        <w:rPr>
          <w:rFonts w:ascii="Times New Roman" w:hAnsi="Times New Roman" w:cs="Times New Roman"/>
          <w:sz w:val="24"/>
          <w:szCs w:val="24"/>
        </w:rPr>
        <w:t>,</w:t>
      </w:r>
      <w:r w:rsidR="006F62C4" w:rsidRPr="006F62C4">
        <w:rPr>
          <w:rFonts w:ascii="Times New Roman" w:hAnsi="Times New Roman" w:cs="Times New Roman"/>
          <w:sz w:val="24"/>
          <w:szCs w:val="24"/>
        </w:rPr>
        <w:t xml:space="preserve"> </w:t>
      </w:r>
      <w:r w:rsidR="006F62C4">
        <w:rPr>
          <w:rFonts w:ascii="Times New Roman" w:hAnsi="Times New Roman" w:cs="Times New Roman"/>
          <w:sz w:val="24"/>
          <w:szCs w:val="24"/>
        </w:rPr>
        <w:t>zmeny</w:t>
      </w:r>
      <w:r w:rsidR="006F62C4" w:rsidRPr="006F62C4">
        <w:rPr>
          <w:rFonts w:ascii="Times New Roman" w:hAnsi="Times New Roman" w:cs="Times New Roman"/>
          <w:sz w:val="24"/>
          <w:szCs w:val="24"/>
        </w:rPr>
        <w:t xml:space="preserve"> zapísaných údajov alebo výmaz zapísaných údajov z obchodného registra na základe </w:t>
      </w:r>
      <w:r w:rsidR="006F62C4">
        <w:rPr>
          <w:rFonts w:ascii="Times New Roman" w:hAnsi="Times New Roman" w:cs="Times New Roman"/>
          <w:sz w:val="24"/>
          <w:szCs w:val="24"/>
        </w:rPr>
        <w:t>návrhu na registráciu.</w:t>
      </w:r>
    </w:p>
    <w:p w14:paraId="5E669E54" w14:textId="097244FC" w:rsidR="00116B5A" w:rsidRPr="00C11D5D" w:rsidRDefault="00116B5A" w:rsidP="00C11D5D">
      <w:pPr>
        <w:spacing w:before="120" w:after="120" w:line="240" w:lineRule="auto"/>
        <w:jc w:val="both"/>
        <w:rPr>
          <w:rFonts w:ascii="Times New Roman" w:hAnsi="Times New Roman" w:cs="Times New Roman"/>
          <w:sz w:val="24"/>
          <w:szCs w:val="24"/>
          <w:u w:val="single"/>
        </w:rPr>
      </w:pPr>
      <w:r w:rsidRPr="00F97E56">
        <w:rPr>
          <w:rFonts w:ascii="Times New Roman" w:hAnsi="Times New Roman" w:cs="Times New Roman"/>
          <w:sz w:val="24"/>
          <w:szCs w:val="24"/>
          <w:u w:val="single"/>
        </w:rPr>
        <w:t>K § 4</w:t>
      </w:r>
      <w:r w:rsidR="00FF42B8">
        <w:rPr>
          <w:rFonts w:ascii="Times New Roman" w:hAnsi="Times New Roman" w:cs="Times New Roman"/>
          <w:sz w:val="24"/>
          <w:szCs w:val="24"/>
          <w:u w:val="single"/>
        </w:rPr>
        <w:t xml:space="preserve">4 </w:t>
      </w:r>
      <w:r w:rsidRPr="00F97E56">
        <w:rPr>
          <w:rFonts w:ascii="Times New Roman" w:hAnsi="Times New Roman" w:cs="Times New Roman"/>
          <w:sz w:val="24"/>
          <w:szCs w:val="24"/>
          <w:u w:val="single"/>
        </w:rPr>
        <w:t>(Návrh na registráciu</w:t>
      </w:r>
      <w:r w:rsidR="00632966">
        <w:rPr>
          <w:rFonts w:ascii="Times New Roman" w:hAnsi="Times New Roman" w:cs="Times New Roman"/>
          <w:sz w:val="24"/>
          <w:szCs w:val="24"/>
          <w:u w:val="single"/>
        </w:rPr>
        <w:t xml:space="preserve"> podaný </w:t>
      </w:r>
      <w:r w:rsidR="005B29E4">
        <w:rPr>
          <w:rFonts w:ascii="Times New Roman" w:hAnsi="Times New Roman" w:cs="Times New Roman"/>
          <w:sz w:val="24"/>
          <w:szCs w:val="24"/>
          <w:u w:val="single"/>
        </w:rPr>
        <w:t>registrovému súdu</w:t>
      </w:r>
      <w:r w:rsidRPr="00F97E56">
        <w:rPr>
          <w:rFonts w:ascii="Times New Roman" w:hAnsi="Times New Roman" w:cs="Times New Roman"/>
          <w:sz w:val="24"/>
          <w:szCs w:val="24"/>
          <w:u w:val="single"/>
        </w:rPr>
        <w:t xml:space="preserve">) </w:t>
      </w:r>
    </w:p>
    <w:p w14:paraId="5EEF3952" w14:textId="77777777" w:rsidR="006A5283" w:rsidRDefault="006A5283" w:rsidP="006A5283">
      <w:pPr>
        <w:spacing w:before="120" w:after="120" w:line="240" w:lineRule="auto"/>
        <w:ind w:firstLine="708"/>
        <w:jc w:val="both"/>
        <w:rPr>
          <w:rFonts w:ascii="Times New Roman" w:hAnsi="Times New Roman" w:cs="Times New Roman"/>
          <w:sz w:val="24"/>
          <w:szCs w:val="24"/>
        </w:rPr>
      </w:pPr>
      <w:r w:rsidRPr="00C57964">
        <w:rPr>
          <w:rFonts w:ascii="Times New Roman" w:hAnsi="Times New Roman" w:cs="Times New Roman"/>
          <w:sz w:val="24"/>
          <w:szCs w:val="24"/>
        </w:rPr>
        <w:t>Návrh na registráciu</w:t>
      </w:r>
      <w:r>
        <w:rPr>
          <w:rFonts w:ascii="Times New Roman" w:hAnsi="Times New Roman" w:cs="Times New Roman"/>
          <w:sz w:val="24"/>
          <w:szCs w:val="24"/>
        </w:rPr>
        <w:t xml:space="preserve"> pokiaľ ide o prvozápis a zmenu zápisu možno podať či už na registrový súd alebo registrátorovi. Pokiaľ však ide o </w:t>
      </w:r>
      <w:r w:rsidRPr="009274A2">
        <w:rPr>
          <w:rFonts w:ascii="Times New Roman" w:hAnsi="Times New Roman" w:cs="Times New Roman"/>
          <w:sz w:val="24"/>
          <w:szCs w:val="24"/>
        </w:rPr>
        <w:t xml:space="preserve">prvozápis osoby alebo zmenu zápisu v dôsledku premeny alebo cezhraničnej premeny, o výmaz zapísanej osoby, alebo ak je navrhovateľ oslobodený od platenia súdneho poplatku </w:t>
      </w:r>
      <w:r>
        <w:rPr>
          <w:rFonts w:ascii="Times New Roman" w:hAnsi="Times New Roman" w:cs="Times New Roman"/>
          <w:sz w:val="24"/>
          <w:szCs w:val="24"/>
        </w:rPr>
        <w:t>takýto návrh je možné podať</w:t>
      </w:r>
      <w:r w:rsidRPr="00C57964">
        <w:rPr>
          <w:rFonts w:ascii="Times New Roman" w:hAnsi="Times New Roman" w:cs="Times New Roman"/>
          <w:sz w:val="24"/>
          <w:szCs w:val="24"/>
        </w:rPr>
        <w:t xml:space="preserve"> výlučne na príslušný registrový súd. Návrh</w:t>
      </w:r>
      <w:r w:rsidRPr="00F97E56">
        <w:rPr>
          <w:rFonts w:ascii="Times New Roman" w:hAnsi="Times New Roman" w:cs="Times New Roman"/>
          <w:sz w:val="24"/>
          <w:szCs w:val="24"/>
        </w:rPr>
        <w:t xml:space="preserve"> na registráciu sa podáva iba elektronickou formou prostredníctvom na t</w:t>
      </w:r>
      <w:r>
        <w:rPr>
          <w:rFonts w:ascii="Times New Roman" w:hAnsi="Times New Roman" w:cs="Times New Roman"/>
          <w:sz w:val="24"/>
          <w:szCs w:val="24"/>
        </w:rPr>
        <w:t>o</w:t>
      </w:r>
      <w:r w:rsidRPr="00F97E56">
        <w:rPr>
          <w:rFonts w:ascii="Times New Roman" w:hAnsi="Times New Roman" w:cs="Times New Roman"/>
          <w:sz w:val="24"/>
          <w:szCs w:val="24"/>
        </w:rPr>
        <w:t xml:space="preserve"> určeného elektronického formulára, pričom tento návrh musí byť autorizovaný </w:t>
      </w:r>
      <w:r w:rsidRPr="00632966">
        <w:rPr>
          <w:rFonts w:ascii="Times New Roman" w:hAnsi="Times New Roman" w:cs="Times New Roman"/>
          <w:sz w:val="24"/>
          <w:szCs w:val="24"/>
        </w:rPr>
        <w:t>navrhovateľ</w:t>
      </w:r>
      <w:r>
        <w:rPr>
          <w:rFonts w:ascii="Times New Roman" w:hAnsi="Times New Roman" w:cs="Times New Roman"/>
          <w:sz w:val="24"/>
          <w:szCs w:val="24"/>
        </w:rPr>
        <w:t xml:space="preserve">om alebo jeho zástupcom. </w:t>
      </w:r>
      <w:r w:rsidRPr="00F97E56">
        <w:rPr>
          <w:rFonts w:ascii="Times New Roman" w:hAnsi="Times New Roman" w:cs="Times New Roman"/>
          <w:sz w:val="24"/>
          <w:szCs w:val="24"/>
        </w:rPr>
        <w:t xml:space="preserve">Nedielnou súčasťou návrhu na registráciu </w:t>
      </w:r>
      <w:r w:rsidRPr="00F97E56">
        <w:rPr>
          <w:rFonts w:ascii="Times New Roman" w:hAnsi="Times New Roman" w:cs="Times New Roman"/>
          <w:sz w:val="24"/>
          <w:szCs w:val="24"/>
        </w:rPr>
        <w:lastRenderedPageBreak/>
        <w:t>sú jeho zápisové podklady, ktoré tvoria podklad pre rozhodnutie</w:t>
      </w:r>
      <w:r>
        <w:rPr>
          <w:rFonts w:ascii="Times New Roman" w:hAnsi="Times New Roman" w:cs="Times New Roman"/>
          <w:sz w:val="24"/>
          <w:szCs w:val="24"/>
        </w:rPr>
        <w:t xml:space="preserve">. </w:t>
      </w:r>
      <w:r w:rsidRPr="009274A2">
        <w:rPr>
          <w:rFonts w:ascii="Times New Roman" w:hAnsi="Times New Roman" w:cs="Times New Roman"/>
          <w:sz w:val="24"/>
          <w:szCs w:val="24"/>
        </w:rPr>
        <w:t>Účinky doručenia návrhu na registráciu nastávajú v deň, keď registrovému súdu prišla informácia o zaplatení súdneho poplatku a bol doručený dokument podľa § 39 ods. 4, ak sa k návrhu na registráciu mal priložiť, a zároveň neuplynulo 15 dní odo dňa podania návrhu na registráciu.</w:t>
      </w:r>
    </w:p>
    <w:p w14:paraId="1A76D7BC" w14:textId="77777777" w:rsidR="006A5283" w:rsidRDefault="006A5283" w:rsidP="006A5283">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ab/>
        <w:t>Podávanie návrhu na registráciu nie je možné upraviť neformálnym spôsobom ako v prípade registrátorov, ale odmietnutím vykonania registrácie registrový súdom je stále ponechaná možnosť podať námietky proti odmietnutiu vykonania registrácie.</w:t>
      </w:r>
    </w:p>
    <w:p w14:paraId="48A1402B" w14:textId="301A812F" w:rsidR="00DA022F" w:rsidRDefault="00FF42B8" w:rsidP="00C11D5D">
      <w:pPr>
        <w:spacing w:before="120" w:after="120" w:line="240" w:lineRule="auto"/>
        <w:jc w:val="both"/>
        <w:rPr>
          <w:rFonts w:ascii="Times New Roman" w:hAnsi="Times New Roman" w:cs="Times New Roman"/>
          <w:sz w:val="24"/>
          <w:szCs w:val="24"/>
          <w:u w:val="single"/>
        </w:rPr>
      </w:pPr>
      <w:r w:rsidRPr="00ED7B2D">
        <w:rPr>
          <w:rFonts w:ascii="Times New Roman" w:hAnsi="Times New Roman" w:cs="Times New Roman"/>
          <w:sz w:val="24"/>
          <w:szCs w:val="24"/>
          <w:u w:val="single"/>
        </w:rPr>
        <w:t xml:space="preserve">K § 45 </w:t>
      </w:r>
      <w:r w:rsidR="00632966">
        <w:rPr>
          <w:rFonts w:ascii="Times New Roman" w:hAnsi="Times New Roman" w:cs="Times New Roman"/>
          <w:sz w:val="24"/>
          <w:szCs w:val="24"/>
          <w:u w:val="single"/>
        </w:rPr>
        <w:t xml:space="preserve">(Návrh na registráciu podaný </w:t>
      </w:r>
      <w:r w:rsidR="005B29E4">
        <w:rPr>
          <w:rFonts w:ascii="Times New Roman" w:hAnsi="Times New Roman" w:cs="Times New Roman"/>
          <w:sz w:val="24"/>
          <w:szCs w:val="24"/>
          <w:u w:val="single"/>
        </w:rPr>
        <w:t>registrátorovi</w:t>
      </w:r>
      <w:r w:rsidR="00632966">
        <w:rPr>
          <w:rFonts w:ascii="Times New Roman" w:hAnsi="Times New Roman" w:cs="Times New Roman"/>
          <w:sz w:val="24"/>
          <w:szCs w:val="24"/>
          <w:u w:val="single"/>
        </w:rPr>
        <w:t>)</w:t>
      </w:r>
    </w:p>
    <w:p w14:paraId="456958BC" w14:textId="77777777" w:rsidR="006A5283" w:rsidRPr="00F97E56" w:rsidRDefault="006A5283" w:rsidP="006A5283">
      <w:pPr>
        <w:spacing w:before="120" w:after="120" w:line="240" w:lineRule="auto"/>
        <w:ind w:firstLine="708"/>
        <w:jc w:val="both"/>
        <w:rPr>
          <w:rFonts w:ascii="Times New Roman" w:hAnsi="Times New Roman" w:cs="Times New Roman"/>
          <w:sz w:val="24"/>
          <w:szCs w:val="24"/>
        </w:rPr>
      </w:pPr>
      <w:r w:rsidRPr="00F97E56">
        <w:rPr>
          <w:rFonts w:ascii="Times New Roman" w:hAnsi="Times New Roman" w:cs="Times New Roman"/>
          <w:sz w:val="24"/>
          <w:szCs w:val="24"/>
        </w:rPr>
        <w:t xml:space="preserve">Navrhovateľ </w:t>
      </w:r>
      <w:r>
        <w:rPr>
          <w:rFonts w:ascii="Times New Roman" w:hAnsi="Times New Roman" w:cs="Times New Roman"/>
          <w:sz w:val="24"/>
          <w:szCs w:val="24"/>
        </w:rPr>
        <w:t xml:space="preserve">má </w:t>
      </w:r>
      <w:r w:rsidRPr="00F97E56">
        <w:rPr>
          <w:rFonts w:ascii="Times New Roman" w:hAnsi="Times New Roman" w:cs="Times New Roman"/>
          <w:sz w:val="24"/>
          <w:szCs w:val="24"/>
        </w:rPr>
        <w:t xml:space="preserve">dve možnosti voľby, a teda či sa obráti s </w:t>
      </w:r>
      <w:r>
        <w:rPr>
          <w:rFonts w:ascii="Times New Roman" w:hAnsi="Times New Roman" w:cs="Times New Roman"/>
          <w:sz w:val="24"/>
          <w:szCs w:val="24"/>
        </w:rPr>
        <w:t>návrhom na registráciu</w:t>
      </w:r>
      <w:r w:rsidRPr="00F97E56">
        <w:rPr>
          <w:rFonts w:ascii="Times New Roman" w:hAnsi="Times New Roman" w:cs="Times New Roman"/>
          <w:sz w:val="24"/>
          <w:szCs w:val="24"/>
        </w:rPr>
        <w:t xml:space="preserve"> </w:t>
      </w:r>
      <w:r>
        <w:rPr>
          <w:rFonts w:ascii="Times New Roman" w:hAnsi="Times New Roman" w:cs="Times New Roman"/>
          <w:sz w:val="24"/>
          <w:szCs w:val="24"/>
        </w:rPr>
        <w:t xml:space="preserve">(pokiaľ ide o prvozápis alebo zmenu zápisu) </w:t>
      </w:r>
      <w:r w:rsidRPr="00F97E56">
        <w:rPr>
          <w:rFonts w:ascii="Times New Roman" w:hAnsi="Times New Roman" w:cs="Times New Roman"/>
          <w:sz w:val="24"/>
          <w:szCs w:val="24"/>
        </w:rPr>
        <w:t>na registrový súd alebo na registrátora.</w:t>
      </w:r>
      <w:r>
        <w:rPr>
          <w:rFonts w:ascii="Times New Roman" w:hAnsi="Times New Roman" w:cs="Times New Roman"/>
          <w:sz w:val="24"/>
          <w:szCs w:val="24"/>
        </w:rPr>
        <w:t xml:space="preserve"> </w:t>
      </w:r>
    </w:p>
    <w:p w14:paraId="757DFCDC" w14:textId="77777777" w:rsidR="006A5283" w:rsidRDefault="006A5283" w:rsidP="006A5283">
      <w:pPr>
        <w:spacing w:before="120" w:after="120" w:line="240" w:lineRule="auto"/>
        <w:ind w:firstLine="708"/>
        <w:jc w:val="both"/>
        <w:rPr>
          <w:rFonts w:ascii="Times New Roman" w:hAnsi="Times New Roman" w:cs="Times New Roman"/>
          <w:sz w:val="24"/>
          <w:szCs w:val="24"/>
        </w:rPr>
      </w:pPr>
      <w:r w:rsidRPr="00F97E56">
        <w:rPr>
          <w:rFonts w:ascii="Times New Roman" w:hAnsi="Times New Roman" w:cs="Times New Roman"/>
          <w:sz w:val="24"/>
          <w:szCs w:val="24"/>
        </w:rPr>
        <w:t>Návrh na registráciu sa podáva iba elektronickou formou prostredníctvom na t</w:t>
      </w:r>
      <w:r>
        <w:rPr>
          <w:rFonts w:ascii="Times New Roman" w:hAnsi="Times New Roman" w:cs="Times New Roman"/>
          <w:sz w:val="24"/>
          <w:szCs w:val="24"/>
        </w:rPr>
        <w:t>o</w:t>
      </w:r>
      <w:r w:rsidRPr="00F97E56">
        <w:rPr>
          <w:rFonts w:ascii="Times New Roman" w:hAnsi="Times New Roman" w:cs="Times New Roman"/>
          <w:sz w:val="24"/>
          <w:szCs w:val="24"/>
        </w:rPr>
        <w:t xml:space="preserve"> určeného elektronického formulára, pričom tento návrh musí byť autorizovaný </w:t>
      </w:r>
      <w:r w:rsidRPr="00632966">
        <w:rPr>
          <w:rFonts w:ascii="Times New Roman" w:hAnsi="Times New Roman" w:cs="Times New Roman"/>
          <w:sz w:val="24"/>
          <w:szCs w:val="24"/>
        </w:rPr>
        <w:t>navrhovateľ</w:t>
      </w:r>
      <w:r>
        <w:rPr>
          <w:rFonts w:ascii="Times New Roman" w:hAnsi="Times New Roman" w:cs="Times New Roman"/>
          <w:sz w:val="24"/>
          <w:szCs w:val="24"/>
        </w:rPr>
        <w:t xml:space="preserve">om alebo jeho zástupcom. </w:t>
      </w:r>
      <w:r w:rsidRPr="00DA36BF">
        <w:rPr>
          <w:rFonts w:ascii="Times New Roman" w:hAnsi="Times New Roman" w:cs="Times New Roman"/>
          <w:sz w:val="24"/>
          <w:szCs w:val="24"/>
        </w:rPr>
        <w:t>Návrh m</w:t>
      </w:r>
      <w:r>
        <w:rPr>
          <w:rFonts w:ascii="Times New Roman" w:hAnsi="Times New Roman" w:cs="Times New Roman"/>
          <w:sz w:val="24"/>
          <w:szCs w:val="24"/>
        </w:rPr>
        <w:t>usí byť podaný z elektronickej</w:t>
      </w:r>
      <w:r w:rsidRPr="00DA36BF">
        <w:rPr>
          <w:rFonts w:ascii="Times New Roman" w:hAnsi="Times New Roman" w:cs="Times New Roman"/>
          <w:sz w:val="24"/>
          <w:szCs w:val="24"/>
        </w:rPr>
        <w:t xml:space="preserve"> schránky, ktorá je aktivovaná na doručovanie.</w:t>
      </w:r>
      <w:r w:rsidRPr="00632966" w:rsidDel="00632966">
        <w:rPr>
          <w:rFonts w:ascii="Times New Roman" w:hAnsi="Times New Roman" w:cs="Times New Roman"/>
          <w:sz w:val="24"/>
          <w:szCs w:val="24"/>
        </w:rPr>
        <w:t xml:space="preserve"> </w:t>
      </w:r>
      <w:r w:rsidRPr="00F97E56">
        <w:rPr>
          <w:rFonts w:ascii="Times New Roman" w:hAnsi="Times New Roman" w:cs="Times New Roman"/>
          <w:sz w:val="24"/>
          <w:szCs w:val="24"/>
        </w:rPr>
        <w:t xml:space="preserve">Nedielnou súčasťou návrhu na registráciu sú jeho zápisové podklady, ktoré tvoria podklad pre rozhodnutie. </w:t>
      </w:r>
      <w:r>
        <w:rPr>
          <w:rFonts w:ascii="Times New Roman" w:hAnsi="Times New Roman" w:cs="Times New Roman"/>
          <w:sz w:val="24"/>
          <w:szCs w:val="24"/>
        </w:rPr>
        <w:t xml:space="preserve">Účinky </w:t>
      </w:r>
      <w:r w:rsidRPr="0058481E">
        <w:rPr>
          <w:rFonts w:ascii="Times New Roman" w:hAnsi="Times New Roman" w:cs="Times New Roman"/>
          <w:sz w:val="24"/>
          <w:szCs w:val="24"/>
        </w:rPr>
        <w:t xml:space="preserve">doručenia návrhu na registráciu </w:t>
      </w:r>
      <w:r>
        <w:rPr>
          <w:rFonts w:ascii="Times New Roman" w:hAnsi="Times New Roman" w:cs="Times New Roman"/>
          <w:sz w:val="24"/>
          <w:szCs w:val="24"/>
        </w:rPr>
        <w:t>sú v zásade viazané na doručenie návrhu na registráciu registrátorovi. Preberá sa tiež pravidlo v prípade listín, ktoré nebolo možné previesť do elektronickej podoby, že účinok doručenia návrhu na registráciu nastáva doručením týchto listín</w:t>
      </w:r>
      <w:r w:rsidRPr="0058481E">
        <w:rPr>
          <w:rFonts w:ascii="Times New Roman" w:hAnsi="Times New Roman" w:cs="Times New Roman"/>
          <w:sz w:val="24"/>
          <w:szCs w:val="24"/>
        </w:rPr>
        <w:t xml:space="preserve"> a zároveň neuplynulo 15 dní odo dňa podania návrhu na registráciu</w:t>
      </w:r>
      <w:r>
        <w:rPr>
          <w:rFonts w:ascii="Times New Roman" w:hAnsi="Times New Roman" w:cs="Times New Roman"/>
          <w:sz w:val="24"/>
          <w:szCs w:val="24"/>
        </w:rPr>
        <w:t>.</w:t>
      </w:r>
    </w:p>
    <w:p w14:paraId="7D5A7895" w14:textId="77777777" w:rsidR="006A5283" w:rsidRDefault="006A5283" w:rsidP="006A5283">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Formálny proces námietok využívaný pri štandardnom procese registrácie registrovým súdom, bude inkorporovaný už do samotnej registrácie registrátorom - notárom a to prostredníctvom výzvy registrátora, aby navrhovateľ doplnil </w:t>
      </w:r>
      <w:r w:rsidRPr="0058481E">
        <w:rPr>
          <w:rFonts w:ascii="Times New Roman" w:hAnsi="Times New Roman" w:cs="Times New Roman"/>
          <w:sz w:val="24"/>
          <w:szCs w:val="24"/>
        </w:rPr>
        <w:t>návrh na registráciu zápisové podklady v lehote najneskôr do 15 dní</w:t>
      </w:r>
      <w:r>
        <w:rPr>
          <w:rFonts w:ascii="Times New Roman" w:hAnsi="Times New Roman" w:cs="Times New Roman"/>
          <w:sz w:val="24"/>
          <w:szCs w:val="24"/>
        </w:rPr>
        <w:t>. Odbúra sa tak formalizovaný proces námietok proti odmietnutiu vykonania registrácie, ktorý spomaľoval celý proces registračného konania.</w:t>
      </w:r>
    </w:p>
    <w:p w14:paraId="52DD0029" w14:textId="735EDE63" w:rsidR="008904EB" w:rsidRPr="00ED7B2D" w:rsidRDefault="00632966"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 46 </w:t>
      </w:r>
      <w:r w:rsidR="00FF42B8" w:rsidRPr="00ED7B2D">
        <w:rPr>
          <w:rFonts w:ascii="Times New Roman" w:hAnsi="Times New Roman" w:cs="Times New Roman"/>
          <w:sz w:val="24"/>
          <w:szCs w:val="24"/>
          <w:u w:val="single"/>
        </w:rPr>
        <w:t>(Navrhovateľ)</w:t>
      </w:r>
    </w:p>
    <w:p w14:paraId="3CEA493F" w14:textId="169F926B" w:rsidR="00250D88" w:rsidRDefault="008904EB"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Upravuje sa osoba oprávnená na podanie</w:t>
      </w:r>
      <w:r w:rsidR="00966F6C">
        <w:rPr>
          <w:rFonts w:ascii="Times New Roman" w:hAnsi="Times New Roman" w:cs="Times New Roman"/>
          <w:sz w:val="24"/>
          <w:szCs w:val="24"/>
        </w:rPr>
        <w:t xml:space="preserve"> </w:t>
      </w:r>
      <w:r>
        <w:rPr>
          <w:rFonts w:ascii="Times New Roman" w:hAnsi="Times New Roman" w:cs="Times New Roman"/>
          <w:sz w:val="24"/>
          <w:szCs w:val="24"/>
        </w:rPr>
        <w:t>návrhu</w:t>
      </w:r>
      <w:r w:rsidR="00966F6C">
        <w:rPr>
          <w:rFonts w:ascii="Times New Roman" w:hAnsi="Times New Roman" w:cs="Times New Roman"/>
          <w:sz w:val="24"/>
          <w:szCs w:val="24"/>
        </w:rPr>
        <w:t xml:space="preserve"> na registráciu</w:t>
      </w:r>
      <w:r>
        <w:rPr>
          <w:rFonts w:ascii="Times New Roman" w:hAnsi="Times New Roman" w:cs="Times New Roman"/>
          <w:sz w:val="24"/>
          <w:szCs w:val="24"/>
        </w:rPr>
        <w:t>, pričom v zásade platí, že návrh na registráciu môže podať ten, koho na to oprávňuje tento zákon.</w:t>
      </w:r>
      <w:r w:rsidR="00250D88">
        <w:rPr>
          <w:rFonts w:ascii="Times New Roman" w:hAnsi="Times New Roman" w:cs="Times New Roman"/>
          <w:sz w:val="24"/>
          <w:szCs w:val="24"/>
        </w:rPr>
        <w:t xml:space="preserve"> Ide o všeobecnú normu, ktorá nemá za cieľ obsiahnuť všetky prípady podávania návrhov na registráciu upravené právnym poriadkom. Jej cieľom je jasným a zrozumiteľným spôsobom upraviť na jednom mieste</w:t>
      </w:r>
      <w:r w:rsidR="00E75938">
        <w:rPr>
          <w:rFonts w:ascii="Times New Roman" w:hAnsi="Times New Roman" w:cs="Times New Roman"/>
          <w:sz w:val="24"/>
          <w:szCs w:val="24"/>
        </w:rPr>
        <w:t xml:space="preserve"> pravidlá pre základné prípady.</w:t>
      </w:r>
      <w:r>
        <w:rPr>
          <w:rFonts w:ascii="Times New Roman" w:hAnsi="Times New Roman" w:cs="Times New Roman"/>
          <w:sz w:val="24"/>
          <w:szCs w:val="24"/>
        </w:rPr>
        <w:t xml:space="preserve"> </w:t>
      </w:r>
      <w:r w:rsidR="00250D88">
        <w:rPr>
          <w:rFonts w:ascii="Times New Roman" w:hAnsi="Times New Roman" w:cs="Times New Roman"/>
          <w:sz w:val="24"/>
          <w:szCs w:val="24"/>
        </w:rPr>
        <w:t>Priestor je tak ponechaný aj na špecifickú úpravu obsiahnutú v Obchodnom zákonníku</w:t>
      </w:r>
      <w:r w:rsidR="000F535F">
        <w:rPr>
          <w:rFonts w:ascii="Times New Roman" w:hAnsi="Times New Roman" w:cs="Times New Roman"/>
          <w:sz w:val="24"/>
          <w:szCs w:val="24"/>
        </w:rPr>
        <w:t xml:space="preserve"> (napríklad § 72 ods. 4 a § 88a ods. 4)</w:t>
      </w:r>
      <w:r w:rsidR="00250D88">
        <w:rPr>
          <w:rFonts w:ascii="Times New Roman" w:hAnsi="Times New Roman" w:cs="Times New Roman"/>
          <w:sz w:val="24"/>
          <w:szCs w:val="24"/>
        </w:rPr>
        <w:t>, prípadne pre úpravu osobitných predpisov, ktorá vyjadruje špecifiká osôb, ktoré sa na ich základe do obchodného registra zapisujú (napr. banky či doplnkové dôchodkové spoločnosti)</w:t>
      </w:r>
    </w:p>
    <w:p w14:paraId="6B0FC5DE" w14:textId="77777777" w:rsidR="00250D88" w:rsidRDefault="008904EB"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Špecificky sa tiež uvádza oprávnená osoba na podanie návrhu na registráciu (prvozápis) založenej spoločnosti či družstva, na podanie n</w:t>
      </w:r>
      <w:r w:rsidRPr="008904EB">
        <w:rPr>
          <w:rFonts w:ascii="Times New Roman" w:hAnsi="Times New Roman" w:cs="Times New Roman"/>
          <w:sz w:val="24"/>
          <w:szCs w:val="24"/>
        </w:rPr>
        <w:t>ávrh</w:t>
      </w:r>
      <w:r>
        <w:rPr>
          <w:rFonts w:ascii="Times New Roman" w:hAnsi="Times New Roman" w:cs="Times New Roman"/>
          <w:sz w:val="24"/>
          <w:szCs w:val="24"/>
        </w:rPr>
        <w:t>u</w:t>
      </w:r>
      <w:r w:rsidRPr="008904EB">
        <w:rPr>
          <w:rFonts w:ascii="Times New Roman" w:hAnsi="Times New Roman" w:cs="Times New Roman"/>
          <w:sz w:val="24"/>
          <w:szCs w:val="24"/>
        </w:rPr>
        <w:t xml:space="preserve"> na registráciu spoločnosti s ručením obmedzeným a akciovej spoločnosti, ktorá je premenenou spoločnosťou v dôsledku cezhraničnej zmeny právnej formy</w:t>
      </w:r>
      <w:r w:rsidR="00626E37">
        <w:rPr>
          <w:rFonts w:ascii="Times New Roman" w:hAnsi="Times New Roman" w:cs="Times New Roman"/>
          <w:sz w:val="24"/>
          <w:szCs w:val="24"/>
        </w:rPr>
        <w:t xml:space="preserve">. </w:t>
      </w:r>
    </w:p>
    <w:p w14:paraId="2D391519" w14:textId="2F1ADE1D" w:rsidR="00250D88" w:rsidRDefault="00250D88"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Vymedzuje</w:t>
      </w:r>
      <w:r w:rsidR="00626E37">
        <w:rPr>
          <w:rFonts w:ascii="Times New Roman" w:hAnsi="Times New Roman" w:cs="Times New Roman"/>
          <w:sz w:val="24"/>
          <w:szCs w:val="24"/>
        </w:rPr>
        <w:t xml:space="preserve"> sa tiež upravuje osoba oprávnená na podanie návrhu na registráciu v prípade ak </w:t>
      </w:r>
      <w:r>
        <w:rPr>
          <w:rFonts w:ascii="Times New Roman" w:hAnsi="Times New Roman" w:cs="Times New Roman"/>
          <w:sz w:val="24"/>
          <w:szCs w:val="24"/>
        </w:rPr>
        <w:t>i</w:t>
      </w:r>
      <w:r w:rsidR="00626E37">
        <w:rPr>
          <w:rFonts w:ascii="Times New Roman" w:hAnsi="Times New Roman" w:cs="Times New Roman"/>
          <w:sz w:val="24"/>
          <w:szCs w:val="24"/>
        </w:rPr>
        <w:t xml:space="preserve">de o výmaz spoločnosti s likvidáciou a bez likvidácie, spoločnosť v konkurzom alebo reštrukturalizačnom konaní. </w:t>
      </w:r>
    </w:p>
    <w:p w14:paraId="144248FC" w14:textId="34D5FC31" w:rsidR="008904EB" w:rsidRDefault="00626E37"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Precizuje sa tiež, že v prípade pobočky</w:t>
      </w:r>
      <w:r w:rsidRPr="00626E37">
        <w:rPr>
          <w:rFonts w:ascii="Times New Roman" w:hAnsi="Times New Roman" w:cs="Times New Roman"/>
          <w:sz w:val="24"/>
          <w:szCs w:val="24"/>
        </w:rPr>
        <w:t xml:space="preserve"> zahraničnej právnickej </w:t>
      </w:r>
      <w:r>
        <w:rPr>
          <w:rFonts w:ascii="Times New Roman" w:hAnsi="Times New Roman" w:cs="Times New Roman"/>
          <w:sz w:val="24"/>
          <w:szCs w:val="24"/>
        </w:rPr>
        <w:t>osoby podáva n</w:t>
      </w:r>
      <w:r w:rsidRPr="00626E37">
        <w:rPr>
          <w:rFonts w:ascii="Times New Roman" w:hAnsi="Times New Roman" w:cs="Times New Roman"/>
          <w:sz w:val="24"/>
          <w:szCs w:val="24"/>
        </w:rPr>
        <w:t>ávrh na registráciu pri výmaze zapísaných údajov z obchodného registra zahraničná právnická osoba.</w:t>
      </w:r>
    </w:p>
    <w:p w14:paraId="029F8D78" w14:textId="0A1BB14A" w:rsidR="008904EB" w:rsidRPr="00ED7B2D" w:rsidRDefault="00FF42B8" w:rsidP="00C11D5D">
      <w:pPr>
        <w:spacing w:before="120" w:after="120" w:line="240" w:lineRule="auto"/>
        <w:jc w:val="both"/>
        <w:rPr>
          <w:rFonts w:ascii="Times New Roman" w:hAnsi="Times New Roman" w:cs="Times New Roman"/>
          <w:sz w:val="24"/>
          <w:szCs w:val="24"/>
          <w:u w:val="single"/>
        </w:rPr>
      </w:pPr>
      <w:r w:rsidRPr="00ED7B2D">
        <w:rPr>
          <w:rFonts w:ascii="Times New Roman" w:hAnsi="Times New Roman" w:cs="Times New Roman"/>
          <w:sz w:val="24"/>
          <w:szCs w:val="24"/>
          <w:u w:val="single"/>
        </w:rPr>
        <w:t>K § 4</w:t>
      </w:r>
      <w:r w:rsidR="00D22A04">
        <w:rPr>
          <w:rFonts w:ascii="Times New Roman" w:hAnsi="Times New Roman" w:cs="Times New Roman"/>
          <w:sz w:val="24"/>
          <w:szCs w:val="24"/>
          <w:u w:val="single"/>
        </w:rPr>
        <w:t>7</w:t>
      </w:r>
      <w:r w:rsidR="008904EB" w:rsidRPr="00ED7B2D">
        <w:rPr>
          <w:rFonts w:ascii="Times New Roman" w:hAnsi="Times New Roman" w:cs="Times New Roman"/>
          <w:sz w:val="24"/>
          <w:szCs w:val="24"/>
          <w:u w:val="single"/>
        </w:rPr>
        <w:t xml:space="preserve"> (Zastúpenie)</w:t>
      </w:r>
    </w:p>
    <w:p w14:paraId="75DAFF18" w14:textId="297EE6AC" w:rsidR="008904EB" w:rsidRDefault="008904EB"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 cieľom obmedziť </w:t>
      </w:r>
      <w:proofErr w:type="spellStart"/>
      <w:r>
        <w:rPr>
          <w:rFonts w:ascii="Times New Roman" w:hAnsi="Times New Roman" w:cs="Times New Roman"/>
          <w:sz w:val="24"/>
          <w:szCs w:val="24"/>
        </w:rPr>
        <w:t>pok</w:t>
      </w:r>
      <w:r w:rsidR="004E4C29">
        <w:rPr>
          <w:rFonts w:ascii="Times New Roman" w:hAnsi="Times New Roman" w:cs="Times New Roman"/>
          <w:sz w:val="24"/>
          <w:szCs w:val="24"/>
        </w:rPr>
        <w:t>útni</w:t>
      </w:r>
      <w:r>
        <w:rPr>
          <w:rFonts w:ascii="Times New Roman" w:hAnsi="Times New Roman" w:cs="Times New Roman"/>
          <w:sz w:val="24"/>
          <w:szCs w:val="24"/>
        </w:rPr>
        <w:t>ctvo</w:t>
      </w:r>
      <w:proofErr w:type="spellEnd"/>
      <w:r>
        <w:rPr>
          <w:rFonts w:ascii="Times New Roman" w:hAnsi="Times New Roman" w:cs="Times New Roman"/>
          <w:sz w:val="24"/>
          <w:szCs w:val="24"/>
        </w:rPr>
        <w:t xml:space="preserve"> sa taxatívne upravuje, komu môže byť udelené plnomocenstvo na zastupovanie v registračnom konaní. V prípade zastúpenia na základe </w:t>
      </w:r>
      <w:r>
        <w:rPr>
          <w:rFonts w:ascii="Times New Roman" w:hAnsi="Times New Roman" w:cs="Times New Roman"/>
          <w:sz w:val="24"/>
          <w:szCs w:val="24"/>
        </w:rPr>
        <w:lastRenderedPageBreak/>
        <w:t>plnomocenstva sa prihliada iba na plnomocenstvo udelené advokátovi, notárovi alebo fyzickej osobe, ktorá je zamestnancom splnomocniteľa. Udelenie plnomocenstva musí byť autorizované splnomocniteľom, pričom v prípade zastúpenia zamestnancom sa vyžaduje ešte vyššia miera overenia vo forme úradne osvedčeného podpisu splnomocniteľa.</w:t>
      </w:r>
      <w:r w:rsidR="00C255A3">
        <w:rPr>
          <w:rFonts w:ascii="Times New Roman" w:hAnsi="Times New Roman" w:cs="Times New Roman"/>
          <w:sz w:val="24"/>
          <w:szCs w:val="24"/>
        </w:rPr>
        <w:t xml:space="preserve"> </w:t>
      </w:r>
    </w:p>
    <w:p w14:paraId="079B5ACC" w14:textId="3CCC701C" w:rsidR="00ED7B2D" w:rsidRDefault="00ED7B2D"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Z textu návrhu je však zrejmé, že hoci sa navrhuje regulácia toho, komu môže byť plnomocenstvo na zastupovanie udelené, zapísaná osoba môže podať návrh na registráciu aj sama, bez povinnosti zastúpenia. </w:t>
      </w:r>
    </w:p>
    <w:p w14:paraId="0E5047E8" w14:textId="47F6A6DB" w:rsidR="00116B5A" w:rsidRPr="00C11D5D" w:rsidRDefault="00ED7B2D"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Uvedené ustanovenie sa vzťahuje na registráciu. Na zastúpenie pred registrovým súdom v ostatných konaniach sa prostredníctvom odkazovacej normy </w:t>
      </w:r>
      <w:r w:rsidR="00C255A3">
        <w:rPr>
          <w:rFonts w:ascii="Times New Roman" w:hAnsi="Times New Roman" w:cs="Times New Roman"/>
          <w:sz w:val="24"/>
          <w:szCs w:val="24"/>
        </w:rPr>
        <w:t xml:space="preserve">vzťahujú ustanovenia Civilného </w:t>
      </w:r>
      <w:proofErr w:type="spellStart"/>
      <w:r w:rsidR="00C255A3">
        <w:rPr>
          <w:rFonts w:ascii="Times New Roman" w:hAnsi="Times New Roman" w:cs="Times New Roman"/>
          <w:sz w:val="24"/>
          <w:szCs w:val="24"/>
        </w:rPr>
        <w:t>mimosporového</w:t>
      </w:r>
      <w:proofErr w:type="spellEnd"/>
      <w:r w:rsidR="00C255A3">
        <w:rPr>
          <w:rFonts w:ascii="Times New Roman" w:hAnsi="Times New Roman" w:cs="Times New Roman"/>
          <w:sz w:val="24"/>
          <w:szCs w:val="24"/>
        </w:rPr>
        <w:t xml:space="preserve"> poriadku</w:t>
      </w:r>
      <w:r w:rsidR="004E4C29">
        <w:rPr>
          <w:rFonts w:ascii="Times New Roman" w:hAnsi="Times New Roman" w:cs="Times New Roman"/>
          <w:sz w:val="24"/>
          <w:szCs w:val="24"/>
        </w:rPr>
        <w:t>, a subsidiárne aj Civilného sporového poriadku</w:t>
      </w:r>
      <w:r w:rsidR="00C255A3">
        <w:rPr>
          <w:rFonts w:ascii="Times New Roman" w:hAnsi="Times New Roman" w:cs="Times New Roman"/>
          <w:sz w:val="24"/>
          <w:szCs w:val="24"/>
        </w:rPr>
        <w:t xml:space="preserve">. </w:t>
      </w:r>
    </w:p>
    <w:p w14:paraId="011A82F0" w14:textId="3F866CD8" w:rsidR="00116B5A" w:rsidRPr="00C11D5D" w:rsidRDefault="00116B5A" w:rsidP="00C11D5D">
      <w:pPr>
        <w:spacing w:before="120" w:after="120" w:line="240" w:lineRule="auto"/>
        <w:jc w:val="both"/>
        <w:rPr>
          <w:rFonts w:ascii="Times New Roman" w:hAnsi="Times New Roman" w:cs="Times New Roman"/>
          <w:sz w:val="24"/>
          <w:szCs w:val="24"/>
          <w:u w:val="single"/>
        </w:rPr>
      </w:pPr>
      <w:r w:rsidRPr="00F97E56">
        <w:rPr>
          <w:rFonts w:ascii="Times New Roman" w:hAnsi="Times New Roman" w:cs="Times New Roman"/>
          <w:sz w:val="24"/>
          <w:szCs w:val="24"/>
          <w:u w:val="single"/>
        </w:rPr>
        <w:t>K § 4</w:t>
      </w:r>
      <w:r w:rsidR="00D22A04">
        <w:rPr>
          <w:rFonts w:ascii="Times New Roman" w:hAnsi="Times New Roman" w:cs="Times New Roman"/>
          <w:sz w:val="24"/>
          <w:szCs w:val="24"/>
          <w:u w:val="single"/>
        </w:rPr>
        <w:t>8</w:t>
      </w:r>
      <w:r w:rsidRPr="00F97E56">
        <w:rPr>
          <w:rFonts w:ascii="Times New Roman" w:hAnsi="Times New Roman" w:cs="Times New Roman"/>
          <w:sz w:val="24"/>
          <w:szCs w:val="24"/>
          <w:u w:val="single"/>
        </w:rPr>
        <w:t xml:space="preserve"> (</w:t>
      </w:r>
      <w:r w:rsidR="009F6A3D">
        <w:rPr>
          <w:rFonts w:ascii="Times New Roman" w:hAnsi="Times New Roman" w:cs="Times New Roman"/>
          <w:sz w:val="24"/>
          <w:szCs w:val="24"/>
          <w:u w:val="single"/>
        </w:rPr>
        <w:t>N</w:t>
      </w:r>
      <w:r w:rsidRPr="00F97E56">
        <w:rPr>
          <w:rFonts w:ascii="Times New Roman" w:hAnsi="Times New Roman" w:cs="Times New Roman"/>
          <w:sz w:val="24"/>
          <w:szCs w:val="24"/>
          <w:u w:val="single"/>
        </w:rPr>
        <w:t xml:space="preserve">ávrh na registráciu </w:t>
      </w:r>
      <w:r w:rsidR="009F6A3D">
        <w:rPr>
          <w:rFonts w:ascii="Times New Roman" w:hAnsi="Times New Roman" w:cs="Times New Roman"/>
          <w:sz w:val="24"/>
          <w:szCs w:val="24"/>
          <w:u w:val="single"/>
        </w:rPr>
        <w:t xml:space="preserve">podávaný </w:t>
      </w:r>
      <w:r w:rsidRPr="00F97E56">
        <w:rPr>
          <w:rFonts w:ascii="Times New Roman" w:hAnsi="Times New Roman" w:cs="Times New Roman"/>
          <w:sz w:val="24"/>
          <w:szCs w:val="24"/>
          <w:u w:val="single"/>
        </w:rPr>
        <w:t>prostredníctvom jednotného kontaktného miesta)</w:t>
      </w:r>
    </w:p>
    <w:p w14:paraId="711DE33D" w14:textId="4BAB4A7B" w:rsidR="00116B5A" w:rsidRPr="00C255A3" w:rsidRDefault="00116B5A" w:rsidP="00C11D5D">
      <w:pPr>
        <w:spacing w:before="120" w:after="120" w:line="240" w:lineRule="auto"/>
        <w:ind w:firstLine="708"/>
        <w:jc w:val="both"/>
        <w:rPr>
          <w:rFonts w:ascii="Times New Roman" w:hAnsi="Times New Roman" w:cs="Times New Roman"/>
          <w:sz w:val="24"/>
          <w:szCs w:val="24"/>
        </w:rPr>
      </w:pPr>
      <w:r w:rsidRPr="00F97E56">
        <w:rPr>
          <w:rFonts w:ascii="Times New Roman" w:hAnsi="Times New Roman" w:cs="Times New Roman"/>
          <w:sz w:val="24"/>
          <w:szCs w:val="24"/>
        </w:rPr>
        <w:t xml:space="preserve">Návrh na registráciu </w:t>
      </w:r>
      <w:r w:rsidR="00A046A6" w:rsidRPr="00C255A3">
        <w:rPr>
          <w:rFonts w:ascii="Times New Roman" w:hAnsi="Times New Roman" w:cs="Times New Roman"/>
          <w:sz w:val="24"/>
          <w:szCs w:val="24"/>
        </w:rPr>
        <w:t>registr</w:t>
      </w:r>
      <w:r w:rsidR="00A046A6">
        <w:rPr>
          <w:rFonts w:ascii="Times New Roman" w:hAnsi="Times New Roman" w:cs="Times New Roman"/>
          <w:sz w:val="24"/>
          <w:szCs w:val="24"/>
        </w:rPr>
        <w:t>ovému súdu</w:t>
      </w:r>
      <w:r w:rsidR="00A046A6" w:rsidRPr="00C255A3">
        <w:rPr>
          <w:rFonts w:ascii="Times New Roman" w:hAnsi="Times New Roman" w:cs="Times New Roman"/>
          <w:sz w:val="24"/>
          <w:szCs w:val="24"/>
        </w:rPr>
        <w:t xml:space="preserve"> </w:t>
      </w:r>
      <w:r w:rsidRPr="00C255A3">
        <w:rPr>
          <w:rFonts w:ascii="Times New Roman" w:hAnsi="Times New Roman" w:cs="Times New Roman"/>
          <w:sz w:val="24"/>
          <w:szCs w:val="24"/>
        </w:rPr>
        <w:t>je možné podať aj prostredníctvom jednotného kontaktného miesta. Táto možnosť sa však vzťahuje iba na prvozápis a na zmenu zapísaných údajov týkajúcich sa predmetu podnikania alebo činnosti, ktorá sa preukazuje živnostenským oprávnením.</w:t>
      </w:r>
      <w:r w:rsidR="006B1D53">
        <w:rPr>
          <w:rFonts w:ascii="Times New Roman" w:hAnsi="Times New Roman" w:cs="Times New Roman"/>
          <w:sz w:val="24"/>
          <w:szCs w:val="24"/>
        </w:rPr>
        <w:t xml:space="preserve"> V prípade podania návrhu týmto spôsobom je potrebné brať do úvahy aj ustanovenie § 47 o zastúpení – pre podanie prostredníctvom jednotného kontaktného miesta toto ustanovenie platí rovnako.</w:t>
      </w:r>
    </w:p>
    <w:p w14:paraId="22A381E4" w14:textId="53C26DBC" w:rsidR="00116B5A" w:rsidRPr="0009465F" w:rsidRDefault="00116B5A" w:rsidP="00C11D5D">
      <w:pPr>
        <w:spacing w:before="120" w:after="120" w:line="240" w:lineRule="auto"/>
        <w:ind w:firstLine="708"/>
        <w:jc w:val="both"/>
        <w:rPr>
          <w:rFonts w:ascii="Times New Roman" w:hAnsi="Times New Roman" w:cs="Times New Roman"/>
          <w:sz w:val="24"/>
          <w:szCs w:val="24"/>
        </w:rPr>
      </w:pPr>
      <w:r w:rsidRPr="00C255A3">
        <w:rPr>
          <w:rFonts w:ascii="Times New Roman" w:hAnsi="Times New Roman" w:cs="Times New Roman"/>
          <w:sz w:val="24"/>
          <w:szCs w:val="24"/>
        </w:rPr>
        <w:t xml:space="preserve">Na rozdiel od návrhu na registráciu podávanú priamo </w:t>
      </w:r>
      <w:r w:rsidR="00A046A6" w:rsidRPr="00C255A3">
        <w:rPr>
          <w:rFonts w:ascii="Times New Roman" w:hAnsi="Times New Roman" w:cs="Times New Roman"/>
          <w:sz w:val="24"/>
          <w:szCs w:val="24"/>
        </w:rPr>
        <w:t>registr</w:t>
      </w:r>
      <w:r w:rsidR="00A046A6">
        <w:rPr>
          <w:rFonts w:ascii="Times New Roman" w:hAnsi="Times New Roman" w:cs="Times New Roman"/>
          <w:sz w:val="24"/>
          <w:szCs w:val="24"/>
        </w:rPr>
        <w:t>ovému súdu</w:t>
      </w:r>
      <w:r w:rsidRPr="00C255A3">
        <w:rPr>
          <w:rFonts w:ascii="Times New Roman" w:hAnsi="Times New Roman" w:cs="Times New Roman"/>
          <w:sz w:val="24"/>
          <w:szCs w:val="24"/>
        </w:rPr>
        <w:t xml:space="preserve">, je možné v prípade podávania návrhu prostredníctvom jednotného kontaktného miesta, podať zápisové podklady aj </w:t>
      </w:r>
      <w:r w:rsidRPr="0009465F">
        <w:rPr>
          <w:rFonts w:ascii="Times New Roman" w:hAnsi="Times New Roman" w:cs="Times New Roman"/>
          <w:sz w:val="24"/>
          <w:szCs w:val="24"/>
        </w:rPr>
        <w:t>v listinnej podobe, pričom v danom prípade je jednotné kontaktné miesto povinné previesť ich do elektronickej podoby a autorizovať ich.</w:t>
      </w:r>
    </w:p>
    <w:p w14:paraId="75BAC80A" w14:textId="64F8995D" w:rsidR="00116B5A" w:rsidRPr="00F97E56" w:rsidRDefault="00116B5A" w:rsidP="00C11D5D">
      <w:pPr>
        <w:spacing w:before="120" w:after="120" w:line="240" w:lineRule="auto"/>
        <w:ind w:firstLine="708"/>
        <w:jc w:val="both"/>
        <w:rPr>
          <w:rFonts w:ascii="Times New Roman" w:hAnsi="Times New Roman" w:cs="Times New Roman"/>
          <w:sz w:val="24"/>
          <w:szCs w:val="24"/>
        </w:rPr>
      </w:pPr>
      <w:r w:rsidRPr="0009465F">
        <w:rPr>
          <w:rFonts w:ascii="Times New Roman" w:hAnsi="Times New Roman" w:cs="Times New Roman"/>
          <w:sz w:val="24"/>
          <w:szCs w:val="24"/>
        </w:rPr>
        <w:t xml:space="preserve">Návrh na registráciu a zápisové podklady doručí jednotné kontaktné miesto </w:t>
      </w:r>
      <w:r w:rsidR="00C255A3" w:rsidRPr="0009465F">
        <w:rPr>
          <w:rFonts w:ascii="Times New Roman" w:hAnsi="Times New Roman" w:cs="Times New Roman"/>
          <w:sz w:val="24"/>
          <w:szCs w:val="24"/>
        </w:rPr>
        <w:t>registr</w:t>
      </w:r>
      <w:r w:rsidR="00A046A6" w:rsidRPr="0009465F">
        <w:rPr>
          <w:rFonts w:ascii="Times New Roman" w:hAnsi="Times New Roman" w:cs="Times New Roman"/>
          <w:sz w:val="24"/>
          <w:szCs w:val="24"/>
        </w:rPr>
        <w:t>ovému súdu</w:t>
      </w:r>
      <w:r w:rsidRPr="0009465F">
        <w:rPr>
          <w:rFonts w:ascii="Times New Roman" w:hAnsi="Times New Roman" w:cs="Times New Roman"/>
          <w:sz w:val="24"/>
          <w:szCs w:val="24"/>
        </w:rPr>
        <w:t>, pričom</w:t>
      </w:r>
      <w:r w:rsidRPr="00C255A3">
        <w:rPr>
          <w:rFonts w:ascii="Times New Roman" w:hAnsi="Times New Roman" w:cs="Times New Roman"/>
          <w:sz w:val="24"/>
          <w:szCs w:val="24"/>
        </w:rPr>
        <w:t xml:space="preserve"> lehota na vykonanie registrácie začína plynúť až doručením tohto návrhu spolu so zápisovými podkladmi </w:t>
      </w:r>
      <w:r w:rsidR="00C255A3" w:rsidRPr="00C255A3">
        <w:rPr>
          <w:rFonts w:ascii="Times New Roman" w:hAnsi="Times New Roman" w:cs="Times New Roman"/>
          <w:sz w:val="24"/>
          <w:szCs w:val="24"/>
        </w:rPr>
        <w:t>registrátorovi</w:t>
      </w:r>
      <w:r w:rsidRPr="00C255A3">
        <w:rPr>
          <w:rFonts w:ascii="Times New Roman" w:hAnsi="Times New Roman" w:cs="Times New Roman"/>
          <w:sz w:val="24"/>
          <w:szCs w:val="24"/>
        </w:rPr>
        <w:t>.</w:t>
      </w:r>
    </w:p>
    <w:p w14:paraId="4452FA1C" w14:textId="2D908298" w:rsidR="00116B5A" w:rsidRPr="00A51FD9" w:rsidRDefault="00116B5A" w:rsidP="00C11D5D">
      <w:pPr>
        <w:spacing w:before="120" w:after="120" w:line="240" w:lineRule="auto"/>
        <w:jc w:val="both"/>
        <w:rPr>
          <w:rFonts w:ascii="Times New Roman" w:hAnsi="Times New Roman" w:cs="Times New Roman"/>
          <w:sz w:val="24"/>
          <w:szCs w:val="24"/>
          <w:u w:val="single"/>
        </w:rPr>
      </w:pPr>
      <w:r w:rsidRPr="00A51FD9">
        <w:rPr>
          <w:rFonts w:ascii="Times New Roman" w:hAnsi="Times New Roman" w:cs="Times New Roman"/>
          <w:sz w:val="24"/>
          <w:szCs w:val="24"/>
          <w:u w:val="single"/>
        </w:rPr>
        <w:t>K § 4</w:t>
      </w:r>
      <w:r w:rsidR="00D22A04">
        <w:rPr>
          <w:rFonts w:ascii="Times New Roman" w:hAnsi="Times New Roman" w:cs="Times New Roman"/>
          <w:sz w:val="24"/>
          <w:szCs w:val="24"/>
          <w:u w:val="single"/>
        </w:rPr>
        <w:t>9</w:t>
      </w:r>
      <w:r w:rsidRPr="00A51FD9">
        <w:rPr>
          <w:rFonts w:ascii="Times New Roman" w:hAnsi="Times New Roman" w:cs="Times New Roman"/>
          <w:sz w:val="24"/>
          <w:szCs w:val="24"/>
          <w:u w:val="single"/>
        </w:rPr>
        <w:t xml:space="preserve"> (Rozsah prieskumu)</w:t>
      </w:r>
    </w:p>
    <w:p w14:paraId="666E42DF" w14:textId="5B119B2B" w:rsidR="00116B5A" w:rsidRPr="00A51FD9" w:rsidRDefault="00C255A3"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Stanovuje sa základný predpoklad, a to že z</w:t>
      </w:r>
      <w:r w:rsidR="00116B5A" w:rsidRPr="00A51FD9">
        <w:rPr>
          <w:rFonts w:ascii="Times New Roman" w:hAnsi="Times New Roman" w:cs="Times New Roman"/>
          <w:sz w:val="24"/>
          <w:szCs w:val="24"/>
        </w:rPr>
        <w:t>ápisový titul sa preskúma len v rozsahu a spôsobom, ktorý predpokladá tento alebo osobitný predpis.</w:t>
      </w:r>
    </w:p>
    <w:p w14:paraId="6CE10606" w14:textId="1BEEB991" w:rsidR="00116B5A" w:rsidRPr="006E44C0" w:rsidRDefault="00116B5A" w:rsidP="00C11D5D">
      <w:pPr>
        <w:spacing w:before="120" w:after="120" w:line="240" w:lineRule="auto"/>
        <w:jc w:val="both"/>
        <w:rPr>
          <w:rFonts w:ascii="Times New Roman" w:hAnsi="Times New Roman" w:cs="Times New Roman"/>
          <w:sz w:val="24"/>
          <w:szCs w:val="24"/>
          <w:u w:val="single"/>
        </w:rPr>
      </w:pPr>
      <w:r w:rsidRPr="006E44C0">
        <w:rPr>
          <w:rFonts w:ascii="Times New Roman" w:hAnsi="Times New Roman" w:cs="Times New Roman"/>
          <w:sz w:val="24"/>
          <w:szCs w:val="24"/>
          <w:u w:val="single"/>
        </w:rPr>
        <w:t xml:space="preserve">K § </w:t>
      </w:r>
      <w:r w:rsidR="00D22A04">
        <w:rPr>
          <w:rFonts w:ascii="Times New Roman" w:hAnsi="Times New Roman" w:cs="Times New Roman"/>
          <w:sz w:val="24"/>
          <w:szCs w:val="24"/>
          <w:u w:val="single"/>
        </w:rPr>
        <w:t>50</w:t>
      </w:r>
      <w:r w:rsidRPr="006E44C0">
        <w:rPr>
          <w:rFonts w:ascii="Times New Roman" w:hAnsi="Times New Roman" w:cs="Times New Roman"/>
          <w:sz w:val="24"/>
          <w:szCs w:val="24"/>
          <w:u w:val="single"/>
        </w:rPr>
        <w:t xml:space="preserve"> (Všeobecný prieskum)</w:t>
      </w:r>
    </w:p>
    <w:p w14:paraId="4BE5E142" w14:textId="77777777" w:rsidR="0045232F" w:rsidRDefault="0045232F" w:rsidP="0045232F">
      <w:pPr>
        <w:spacing w:before="120" w:after="120" w:line="240" w:lineRule="auto"/>
        <w:ind w:firstLine="708"/>
        <w:jc w:val="both"/>
        <w:rPr>
          <w:rFonts w:ascii="Times New Roman" w:hAnsi="Times New Roman" w:cs="Times New Roman"/>
          <w:sz w:val="24"/>
          <w:szCs w:val="24"/>
        </w:rPr>
      </w:pPr>
      <w:r w:rsidRPr="006E44C0">
        <w:rPr>
          <w:rFonts w:ascii="Times New Roman" w:hAnsi="Times New Roman" w:cs="Times New Roman"/>
          <w:sz w:val="24"/>
          <w:szCs w:val="24"/>
        </w:rPr>
        <w:t xml:space="preserve">V zásade platí, že </w:t>
      </w:r>
      <w:r>
        <w:rPr>
          <w:rFonts w:ascii="Times New Roman" w:hAnsi="Times New Roman" w:cs="Times New Roman"/>
          <w:sz w:val="24"/>
          <w:szCs w:val="24"/>
        </w:rPr>
        <w:t>registrový súd alebo registrátor</w:t>
      </w:r>
      <w:r w:rsidRPr="006E44C0">
        <w:rPr>
          <w:rFonts w:ascii="Times New Roman" w:hAnsi="Times New Roman" w:cs="Times New Roman"/>
          <w:sz w:val="24"/>
          <w:szCs w:val="24"/>
        </w:rPr>
        <w:t xml:space="preserve"> preskúma</w:t>
      </w:r>
      <w:r>
        <w:rPr>
          <w:rFonts w:ascii="Times New Roman" w:hAnsi="Times New Roman" w:cs="Times New Roman"/>
          <w:sz w:val="24"/>
          <w:szCs w:val="24"/>
        </w:rPr>
        <w:t>vajú</w:t>
      </w:r>
      <w:r w:rsidRPr="006E44C0">
        <w:rPr>
          <w:rFonts w:ascii="Times New Roman" w:hAnsi="Times New Roman" w:cs="Times New Roman"/>
          <w:sz w:val="24"/>
          <w:szCs w:val="24"/>
        </w:rPr>
        <w:t xml:space="preserve"> všeobecné predpoklady kladené na kvalitu návrhu </w:t>
      </w:r>
      <w:r>
        <w:rPr>
          <w:rFonts w:ascii="Times New Roman" w:hAnsi="Times New Roman" w:cs="Times New Roman"/>
          <w:sz w:val="24"/>
          <w:szCs w:val="24"/>
        </w:rPr>
        <w:t xml:space="preserve">na registráciu </w:t>
      </w:r>
      <w:r w:rsidRPr="006E44C0">
        <w:rPr>
          <w:rFonts w:ascii="Times New Roman" w:hAnsi="Times New Roman" w:cs="Times New Roman"/>
          <w:sz w:val="24"/>
          <w:szCs w:val="24"/>
        </w:rPr>
        <w:t xml:space="preserve">a zápisových podkladov či iných skutočností, ktoré by mohli brániť výkone registrácie. Ide o materiálnu kontrolu splnenia predpokladov na vykonanie registrácie pre všetky typy obchodných spoločností, akými sú napríklad forma </w:t>
      </w:r>
      <w:r>
        <w:rPr>
          <w:rFonts w:ascii="Times New Roman" w:hAnsi="Times New Roman" w:cs="Times New Roman"/>
          <w:sz w:val="24"/>
          <w:szCs w:val="24"/>
        </w:rPr>
        <w:t>návrhu na registráciu</w:t>
      </w:r>
      <w:r w:rsidRPr="006E44C0">
        <w:rPr>
          <w:rFonts w:ascii="Times New Roman" w:hAnsi="Times New Roman" w:cs="Times New Roman"/>
          <w:sz w:val="24"/>
          <w:szCs w:val="24"/>
        </w:rPr>
        <w:t xml:space="preserve">, zápisových podkladov či preskúmanie oprávnenia osoby na podanie </w:t>
      </w:r>
      <w:r>
        <w:rPr>
          <w:rFonts w:ascii="Times New Roman" w:hAnsi="Times New Roman" w:cs="Times New Roman"/>
          <w:sz w:val="24"/>
          <w:szCs w:val="24"/>
        </w:rPr>
        <w:t xml:space="preserve">návrhu na registráciu. </w:t>
      </w:r>
      <w:r w:rsidRPr="0087468D">
        <w:rPr>
          <w:rFonts w:ascii="Times New Roman" w:hAnsi="Times New Roman" w:cs="Times New Roman"/>
          <w:sz w:val="24"/>
          <w:szCs w:val="24"/>
        </w:rPr>
        <w:t xml:space="preserve">Pred vykonaním </w:t>
      </w:r>
      <w:r>
        <w:rPr>
          <w:rFonts w:ascii="Times New Roman" w:hAnsi="Times New Roman" w:cs="Times New Roman"/>
          <w:sz w:val="24"/>
          <w:szCs w:val="24"/>
        </w:rPr>
        <w:t xml:space="preserve">registrový súd skúma pred vykonaním registrácie, či bol zaplatený súdny poplatok, ak ide o taký návrh, ktorý plateniu súdneho poplatku podlieha (registrátor zaplatenie odmeny nepreskúmava, s cieľom </w:t>
      </w:r>
      <w:proofErr w:type="spellStart"/>
      <w:r>
        <w:rPr>
          <w:rFonts w:ascii="Times New Roman" w:hAnsi="Times New Roman" w:cs="Times New Roman"/>
          <w:sz w:val="24"/>
          <w:szCs w:val="24"/>
        </w:rPr>
        <w:t>zneformálnenia</w:t>
      </w:r>
      <w:proofErr w:type="spellEnd"/>
      <w:r>
        <w:rPr>
          <w:rFonts w:ascii="Times New Roman" w:hAnsi="Times New Roman" w:cs="Times New Roman"/>
          <w:sz w:val="24"/>
          <w:szCs w:val="24"/>
        </w:rPr>
        <w:t xml:space="preserve"> procesu a jeho urýchlenia). Preskúmava sa tiež, či registrácii nebráni vydané neodkladné opatrenie či zapísaná poznámka (môže ísť napríklad o neodkladné opatrenie spočívajúce zdržaní sa registrácie prevodu obchodného podielu či o zápis poznámky z dôvodu začatia trestného stíhania proti právnickej osobe v zmysle zákona č. 91/2016 Z. z. </w:t>
      </w:r>
      <w:r w:rsidRPr="009C4CA1">
        <w:rPr>
          <w:rFonts w:ascii="Times New Roman" w:hAnsi="Times New Roman" w:cs="Times New Roman"/>
          <w:sz w:val="24"/>
          <w:szCs w:val="24"/>
        </w:rPr>
        <w:t>o trestnej zodpovednosti právnických osôb a o zmene a doplnení niektorých zákonov</w:t>
      </w:r>
      <w:r>
        <w:rPr>
          <w:rFonts w:ascii="Times New Roman" w:hAnsi="Times New Roman" w:cs="Times New Roman"/>
          <w:sz w:val="24"/>
          <w:szCs w:val="24"/>
        </w:rPr>
        <w:t xml:space="preserve"> v znení neskorších predpisov, kedy sa n</w:t>
      </w:r>
      <w:r w:rsidRPr="009C4CA1">
        <w:rPr>
          <w:rFonts w:ascii="Times New Roman" w:hAnsi="Times New Roman" w:cs="Times New Roman"/>
          <w:sz w:val="24"/>
          <w:szCs w:val="24"/>
        </w:rPr>
        <w:t>a nadobudnutie účinnosti právnych úkonov smerujúcich k zmene, zrušeniu alebo zániku právnickej osoby alebo pred</w:t>
      </w:r>
      <w:r>
        <w:rPr>
          <w:rFonts w:ascii="Times New Roman" w:hAnsi="Times New Roman" w:cs="Times New Roman"/>
          <w:sz w:val="24"/>
          <w:szCs w:val="24"/>
        </w:rPr>
        <w:t xml:space="preserve">aja podniku právnickej osoby </w:t>
      </w:r>
      <w:r w:rsidRPr="009C4CA1">
        <w:rPr>
          <w:rFonts w:ascii="Times New Roman" w:hAnsi="Times New Roman" w:cs="Times New Roman"/>
          <w:sz w:val="24"/>
          <w:szCs w:val="24"/>
        </w:rPr>
        <w:t>vyžaduje v prípravnom konaní písomný súhlas sudcu pre prípravné konanie a v konaní pred súdom a vo vykonávacom konaní písomný súhlas predsedu senátu</w:t>
      </w:r>
      <w:r>
        <w:rPr>
          <w:rFonts w:ascii="Times New Roman" w:hAnsi="Times New Roman" w:cs="Times New Roman"/>
          <w:sz w:val="24"/>
          <w:szCs w:val="24"/>
        </w:rPr>
        <w:t>).</w:t>
      </w:r>
    </w:p>
    <w:p w14:paraId="196684F7" w14:textId="1314F624" w:rsidR="00116B5A" w:rsidRPr="006E44C0" w:rsidRDefault="00116B5A" w:rsidP="00C11D5D">
      <w:pPr>
        <w:spacing w:before="120" w:after="120" w:line="240" w:lineRule="auto"/>
        <w:jc w:val="both"/>
        <w:rPr>
          <w:rFonts w:ascii="Times New Roman" w:hAnsi="Times New Roman" w:cs="Times New Roman"/>
          <w:sz w:val="24"/>
          <w:szCs w:val="24"/>
          <w:u w:val="single"/>
        </w:rPr>
      </w:pPr>
      <w:r w:rsidRPr="006E44C0">
        <w:rPr>
          <w:rFonts w:ascii="Times New Roman" w:hAnsi="Times New Roman" w:cs="Times New Roman"/>
          <w:sz w:val="24"/>
          <w:szCs w:val="24"/>
          <w:u w:val="single"/>
        </w:rPr>
        <w:lastRenderedPageBreak/>
        <w:t>K § 5</w:t>
      </w:r>
      <w:r w:rsidR="00A6586C">
        <w:rPr>
          <w:rFonts w:ascii="Times New Roman" w:hAnsi="Times New Roman" w:cs="Times New Roman"/>
          <w:sz w:val="24"/>
          <w:szCs w:val="24"/>
          <w:u w:val="single"/>
        </w:rPr>
        <w:t>1</w:t>
      </w:r>
      <w:r w:rsidRPr="006E44C0">
        <w:rPr>
          <w:rFonts w:ascii="Times New Roman" w:hAnsi="Times New Roman" w:cs="Times New Roman"/>
          <w:sz w:val="24"/>
          <w:szCs w:val="24"/>
          <w:u w:val="single"/>
        </w:rPr>
        <w:t xml:space="preserve"> (Osobitný prieskum)</w:t>
      </w:r>
    </w:p>
    <w:p w14:paraId="7AAA3D23" w14:textId="31EE5CAF" w:rsidR="00116B5A" w:rsidRDefault="00116B5A" w:rsidP="00C11D5D">
      <w:pPr>
        <w:spacing w:before="120" w:after="120" w:line="240" w:lineRule="auto"/>
        <w:ind w:firstLine="708"/>
        <w:jc w:val="both"/>
        <w:rPr>
          <w:rFonts w:ascii="Times New Roman" w:hAnsi="Times New Roman" w:cs="Times New Roman"/>
          <w:sz w:val="24"/>
          <w:szCs w:val="24"/>
        </w:rPr>
      </w:pPr>
      <w:r w:rsidRPr="006E44C0">
        <w:rPr>
          <w:rFonts w:ascii="Times New Roman" w:hAnsi="Times New Roman" w:cs="Times New Roman"/>
          <w:sz w:val="24"/>
          <w:szCs w:val="24"/>
        </w:rPr>
        <w:t>Na základe praktických skúseností predkladateľ výslovne konštruuje ako jeden z predpokladov registrácie i prieskum obchodného mena alebo názvu obchodn</w:t>
      </w:r>
      <w:r w:rsidR="00AB318D">
        <w:rPr>
          <w:rFonts w:ascii="Times New Roman" w:hAnsi="Times New Roman" w:cs="Times New Roman"/>
          <w:sz w:val="24"/>
          <w:szCs w:val="24"/>
        </w:rPr>
        <w:t xml:space="preserve">ej spoločnosti alebo družstva. </w:t>
      </w:r>
      <w:r w:rsidRPr="006E44C0">
        <w:rPr>
          <w:rFonts w:ascii="Times New Roman" w:hAnsi="Times New Roman" w:cs="Times New Roman"/>
          <w:sz w:val="24"/>
          <w:szCs w:val="24"/>
        </w:rPr>
        <w:t xml:space="preserve">Uvedené pravidlo sa upravuje najmä s ohľadom na skúsenosti s podvodnými spoločnosťami vydávajúcimi sa za štátny či verejný orgán, s cieľom vyvolať zámenu a tak dosiahnuť nezákonné obohatenie sa. Zároveň </w:t>
      </w:r>
      <w:r w:rsidR="0065294D">
        <w:rPr>
          <w:rFonts w:ascii="Times New Roman" w:hAnsi="Times New Roman" w:cs="Times New Roman"/>
          <w:sz w:val="24"/>
          <w:szCs w:val="24"/>
        </w:rPr>
        <w:t>registrátor</w:t>
      </w:r>
      <w:r w:rsidRPr="006E44C0">
        <w:rPr>
          <w:rFonts w:ascii="Times New Roman" w:hAnsi="Times New Roman" w:cs="Times New Roman"/>
          <w:sz w:val="24"/>
          <w:szCs w:val="24"/>
        </w:rPr>
        <w:t xml:space="preserve"> preverí i skutočnosť či navrhované obchodné meno nie je rezervované v registri rezervovaných obchodných mien.</w:t>
      </w:r>
    </w:p>
    <w:p w14:paraId="1A21196D" w14:textId="2AB49D8E" w:rsidR="006E44C0" w:rsidRDefault="00116B5A" w:rsidP="00C11D5D">
      <w:pPr>
        <w:spacing w:before="120" w:after="120" w:line="240" w:lineRule="auto"/>
        <w:ind w:firstLine="708"/>
        <w:jc w:val="both"/>
        <w:rPr>
          <w:rFonts w:ascii="Times New Roman" w:hAnsi="Times New Roman" w:cs="Times New Roman"/>
          <w:sz w:val="24"/>
          <w:szCs w:val="24"/>
        </w:rPr>
      </w:pPr>
      <w:r w:rsidRPr="006E44C0">
        <w:rPr>
          <w:rFonts w:ascii="Times New Roman" w:hAnsi="Times New Roman" w:cs="Times New Roman"/>
          <w:sz w:val="24"/>
          <w:szCs w:val="24"/>
        </w:rPr>
        <w:t>Registr</w:t>
      </w:r>
      <w:r w:rsidR="0065294D">
        <w:rPr>
          <w:rFonts w:ascii="Times New Roman" w:hAnsi="Times New Roman" w:cs="Times New Roman"/>
          <w:sz w:val="24"/>
          <w:szCs w:val="24"/>
        </w:rPr>
        <w:t>átor</w:t>
      </w:r>
      <w:r w:rsidR="00F067AA">
        <w:rPr>
          <w:rFonts w:ascii="Times New Roman" w:hAnsi="Times New Roman" w:cs="Times New Roman"/>
          <w:sz w:val="24"/>
          <w:szCs w:val="24"/>
        </w:rPr>
        <w:t xml:space="preserve"> a registrový súd</w:t>
      </w:r>
      <w:r w:rsidR="0065294D">
        <w:rPr>
          <w:rFonts w:ascii="Times New Roman" w:hAnsi="Times New Roman" w:cs="Times New Roman"/>
          <w:sz w:val="24"/>
          <w:szCs w:val="24"/>
        </w:rPr>
        <w:t xml:space="preserve"> </w:t>
      </w:r>
      <w:r w:rsidRPr="006E44C0">
        <w:rPr>
          <w:rFonts w:ascii="Times New Roman" w:hAnsi="Times New Roman" w:cs="Times New Roman"/>
          <w:sz w:val="24"/>
          <w:szCs w:val="24"/>
        </w:rPr>
        <w:t>tiež preverí splnenie podmien</w:t>
      </w:r>
      <w:r w:rsidR="00605814">
        <w:rPr>
          <w:rFonts w:ascii="Times New Roman" w:hAnsi="Times New Roman" w:cs="Times New Roman"/>
          <w:sz w:val="24"/>
          <w:szCs w:val="24"/>
        </w:rPr>
        <w:t>ky</w:t>
      </w:r>
      <w:r w:rsidRPr="006E44C0">
        <w:rPr>
          <w:rFonts w:ascii="Times New Roman" w:hAnsi="Times New Roman" w:cs="Times New Roman"/>
          <w:sz w:val="24"/>
          <w:szCs w:val="24"/>
        </w:rPr>
        <w:t xml:space="preserve"> neexistencie vylúčenia kladených na fyzickú osobu v postavení, ktorá sa zapisuje do obchodného registra ako osoba oprávnená konať v mene zapísanej osoby v Registri diskvalifikácii. </w:t>
      </w:r>
    </w:p>
    <w:p w14:paraId="619533AC" w14:textId="757D093A" w:rsidR="00C255A3" w:rsidRDefault="00116B5A" w:rsidP="00C11D5D">
      <w:pPr>
        <w:spacing w:before="120" w:after="120" w:line="240" w:lineRule="auto"/>
        <w:ind w:firstLine="708"/>
        <w:jc w:val="both"/>
        <w:rPr>
          <w:rFonts w:ascii="Times New Roman" w:hAnsi="Times New Roman" w:cs="Times New Roman"/>
          <w:sz w:val="24"/>
          <w:szCs w:val="24"/>
        </w:rPr>
      </w:pPr>
      <w:r w:rsidRPr="006E44C0">
        <w:rPr>
          <w:rFonts w:ascii="Times New Roman" w:hAnsi="Times New Roman" w:cs="Times New Roman"/>
          <w:sz w:val="24"/>
          <w:szCs w:val="24"/>
        </w:rPr>
        <w:t>Ak ide o zápis predmetu podnikania vyžaduje sa, aby jeho opis v zakladateľskom dokumente zodpovedal verejnoprávnemu oprávneniu potrebnému na výkon takejto činnosti, prípadne vyplýval z osobitného predpisu. Je však potrebné podotknúť, že samotné označenie hlavného predmetu podnikania (činnosti) nemusí byť totožné s verejnoprávnym oprávnením, nakoľko do obchodného registra sa nezapisuje oprávnenie podľa osobitného zákona (napríklad označenie konkrétnej živnosti podľa živnostenského zákona). Je však potrebné, aby verejnoprávne oprávnenie udelené tejto spoločnosti oprávňovalo spoločnosť na výkon predmetu podnikania (činnosti), ktorý si spoločníci upravili v zakladateľskom dokumente.</w:t>
      </w:r>
      <w:r w:rsidR="00017946">
        <w:rPr>
          <w:rFonts w:ascii="Times New Roman" w:hAnsi="Times New Roman" w:cs="Times New Roman"/>
          <w:sz w:val="24"/>
          <w:szCs w:val="24"/>
        </w:rPr>
        <w:t xml:space="preserve"> </w:t>
      </w:r>
    </w:p>
    <w:p w14:paraId="0F9D7665" w14:textId="77777777" w:rsidR="00290B2A" w:rsidRDefault="00017946" w:rsidP="00C11D5D">
      <w:pPr>
        <w:spacing w:before="120" w:after="120" w:line="240" w:lineRule="auto"/>
        <w:ind w:firstLine="708"/>
        <w:jc w:val="both"/>
        <w:rPr>
          <w:rFonts w:ascii="Times New Roman" w:hAnsi="Times New Roman" w:cs="Times New Roman"/>
          <w:sz w:val="24"/>
          <w:szCs w:val="24"/>
        </w:rPr>
      </w:pPr>
      <w:r w:rsidRPr="00017946">
        <w:rPr>
          <w:rFonts w:ascii="Times New Roman" w:hAnsi="Times New Roman" w:cs="Times New Roman"/>
          <w:sz w:val="24"/>
          <w:szCs w:val="24"/>
        </w:rPr>
        <w:t>Osobitnému prieskumu predmetu podnikania a oprávnenia na výkon predmetu podnikania nepodlieha situácia, ak predmet podnikania upravuje osobitný zákon, ak sa povolenie na výkon daného predmetu podnikania nepožaduje, v prípade zápisu zjednodušene založenej spoločnosti s ruče</w:t>
      </w:r>
      <w:r w:rsidR="00010AD1">
        <w:rPr>
          <w:rFonts w:ascii="Times New Roman" w:hAnsi="Times New Roman" w:cs="Times New Roman"/>
          <w:sz w:val="24"/>
          <w:szCs w:val="24"/>
        </w:rPr>
        <w:t>ním obmedzeným (prípadne zjedno</w:t>
      </w:r>
      <w:r w:rsidRPr="00017946">
        <w:rPr>
          <w:rFonts w:ascii="Times New Roman" w:hAnsi="Times New Roman" w:cs="Times New Roman"/>
          <w:sz w:val="24"/>
          <w:szCs w:val="24"/>
        </w:rPr>
        <w:t>d</w:t>
      </w:r>
      <w:r w:rsidR="00010AD1">
        <w:rPr>
          <w:rFonts w:ascii="Times New Roman" w:hAnsi="Times New Roman" w:cs="Times New Roman"/>
          <w:sz w:val="24"/>
          <w:szCs w:val="24"/>
        </w:rPr>
        <w:t>u</w:t>
      </w:r>
      <w:r w:rsidRPr="00017946">
        <w:rPr>
          <w:rFonts w:ascii="Times New Roman" w:hAnsi="Times New Roman" w:cs="Times New Roman"/>
          <w:sz w:val="24"/>
          <w:szCs w:val="24"/>
        </w:rPr>
        <w:t>šene zriadenej pobočky)</w:t>
      </w:r>
      <w:r w:rsidR="00290B2A">
        <w:rPr>
          <w:rFonts w:ascii="Times New Roman" w:hAnsi="Times New Roman" w:cs="Times New Roman"/>
          <w:sz w:val="24"/>
          <w:szCs w:val="24"/>
        </w:rPr>
        <w:t>.</w:t>
      </w:r>
    </w:p>
    <w:p w14:paraId="5326D858" w14:textId="1612B17C" w:rsidR="00FF6EAF" w:rsidRPr="00E75938" w:rsidRDefault="00290B2A" w:rsidP="00C11D5D">
      <w:pPr>
        <w:spacing w:before="120" w:after="120" w:line="240" w:lineRule="auto"/>
        <w:ind w:firstLine="708"/>
        <w:jc w:val="both"/>
        <w:rPr>
          <w:rFonts w:ascii="Times New Roman" w:hAnsi="Times New Roman" w:cs="Times New Roman"/>
          <w:sz w:val="24"/>
          <w:szCs w:val="24"/>
        </w:rPr>
      </w:pPr>
      <w:r w:rsidRPr="00E75938">
        <w:rPr>
          <w:rFonts w:ascii="Times New Roman" w:hAnsi="Times New Roman" w:cs="Times New Roman"/>
          <w:sz w:val="24"/>
          <w:szCs w:val="24"/>
        </w:rPr>
        <w:t>Rovnako osobitnému prípadu nepodlieha prvozápis spoločnosti</w:t>
      </w:r>
      <w:r w:rsidR="00A6586C">
        <w:rPr>
          <w:rFonts w:ascii="Times New Roman" w:hAnsi="Times New Roman" w:cs="Times New Roman"/>
          <w:sz w:val="24"/>
          <w:szCs w:val="24"/>
        </w:rPr>
        <w:t xml:space="preserve"> či zriadenie pobočky</w:t>
      </w:r>
      <w:r w:rsidRPr="00E75938">
        <w:rPr>
          <w:rFonts w:ascii="Times New Roman" w:hAnsi="Times New Roman" w:cs="Times New Roman"/>
          <w:sz w:val="24"/>
          <w:szCs w:val="24"/>
        </w:rPr>
        <w:t>, kedy</w:t>
      </w:r>
      <w:r w:rsidR="00017946" w:rsidRPr="00E75938">
        <w:rPr>
          <w:rFonts w:ascii="Times New Roman" w:hAnsi="Times New Roman" w:cs="Times New Roman"/>
          <w:sz w:val="24"/>
          <w:szCs w:val="24"/>
        </w:rPr>
        <w:t xml:space="preserve"> sa navrhujú zapísať </w:t>
      </w:r>
      <w:r w:rsidRPr="00E75938">
        <w:rPr>
          <w:rFonts w:ascii="Times New Roman" w:hAnsi="Times New Roman" w:cs="Times New Roman"/>
          <w:sz w:val="24"/>
          <w:szCs w:val="24"/>
        </w:rPr>
        <w:t xml:space="preserve">výlučne </w:t>
      </w:r>
      <w:r w:rsidR="00017946" w:rsidRPr="00E75938">
        <w:rPr>
          <w:rFonts w:ascii="Times New Roman" w:hAnsi="Times New Roman" w:cs="Times New Roman"/>
          <w:sz w:val="24"/>
          <w:szCs w:val="24"/>
        </w:rPr>
        <w:t xml:space="preserve">také predmety podnikania, ktoré ustanovuje osobitná príloha č. 4a </w:t>
      </w:r>
      <w:r w:rsidR="00DC23C2">
        <w:rPr>
          <w:rFonts w:ascii="Times New Roman" w:hAnsi="Times New Roman" w:cs="Times New Roman"/>
          <w:sz w:val="24"/>
          <w:szCs w:val="24"/>
        </w:rPr>
        <w:t xml:space="preserve">zákona č. 455/1991 Zb. </w:t>
      </w:r>
      <w:r w:rsidR="00DC23C2" w:rsidRPr="00FF6EAF">
        <w:rPr>
          <w:rFonts w:ascii="Times New Roman" w:hAnsi="Times New Roman" w:cs="Times New Roman"/>
          <w:sz w:val="24"/>
          <w:szCs w:val="24"/>
        </w:rPr>
        <w:t xml:space="preserve">o živnostenskom podnikaní (živnostenský zákon) </w:t>
      </w:r>
      <w:r w:rsidR="00DC23C2">
        <w:rPr>
          <w:rFonts w:ascii="Times New Roman" w:hAnsi="Times New Roman" w:cs="Times New Roman"/>
          <w:sz w:val="24"/>
          <w:szCs w:val="24"/>
        </w:rPr>
        <w:t>(ďalej ako „živnostenský zákon“)</w:t>
      </w:r>
      <w:r w:rsidR="00017946" w:rsidRPr="00E75938">
        <w:rPr>
          <w:rFonts w:ascii="Times New Roman" w:hAnsi="Times New Roman" w:cs="Times New Roman"/>
          <w:sz w:val="24"/>
          <w:szCs w:val="24"/>
        </w:rPr>
        <w:t xml:space="preserve">. </w:t>
      </w:r>
      <w:r w:rsidRPr="00E75938">
        <w:rPr>
          <w:rFonts w:ascii="Times New Roman" w:hAnsi="Times New Roman" w:cs="Times New Roman"/>
          <w:sz w:val="24"/>
          <w:szCs w:val="24"/>
        </w:rPr>
        <w:t>Uvedené predstavuje zásadné uľahčenie pre podnikateľov, ktorí zapisujú novozaloženú spoločnosť</w:t>
      </w:r>
      <w:r w:rsidR="00A6586C">
        <w:rPr>
          <w:rFonts w:ascii="Times New Roman" w:hAnsi="Times New Roman" w:cs="Times New Roman"/>
          <w:sz w:val="24"/>
          <w:szCs w:val="24"/>
        </w:rPr>
        <w:t xml:space="preserve"> ale zriaďujú pobočku</w:t>
      </w:r>
      <w:r w:rsidRPr="00E75938">
        <w:rPr>
          <w:rFonts w:ascii="Times New Roman" w:hAnsi="Times New Roman" w:cs="Times New Roman"/>
          <w:sz w:val="24"/>
          <w:szCs w:val="24"/>
        </w:rPr>
        <w:t xml:space="preserve">. </w:t>
      </w:r>
    </w:p>
    <w:p w14:paraId="234D832D" w14:textId="3C508173" w:rsidR="00290B2A" w:rsidRDefault="00290B2A" w:rsidP="00C11D5D">
      <w:pPr>
        <w:spacing w:before="120" w:after="120" w:line="240" w:lineRule="auto"/>
        <w:ind w:firstLine="708"/>
        <w:jc w:val="both"/>
        <w:rPr>
          <w:rFonts w:ascii="Times New Roman" w:hAnsi="Times New Roman" w:cs="Times New Roman"/>
          <w:sz w:val="24"/>
          <w:szCs w:val="24"/>
        </w:rPr>
      </w:pPr>
      <w:r w:rsidRPr="00E75938">
        <w:rPr>
          <w:rFonts w:ascii="Times New Roman" w:hAnsi="Times New Roman" w:cs="Times New Roman"/>
          <w:sz w:val="24"/>
          <w:szCs w:val="24"/>
        </w:rPr>
        <w:t xml:space="preserve">V prípade, ak má táto spoločnosť výlučne predmety podnikania v zmysle </w:t>
      </w:r>
      <w:r w:rsidR="00EA76B7" w:rsidRPr="00E75938">
        <w:rPr>
          <w:rFonts w:ascii="Times New Roman" w:hAnsi="Times New Roman" w:cs="Times New Roman"/>
          <w:sz w:val="24"/>
          <w:szCs w:val="24"/>
        </w:rPr>
        <w:t>prílohy č. 4a</w:t>
      </w:r>
      <w:r w:rsidR="00EA76B7">
        <w:rPr>
          <w:rFonts w:ascii="Times New Roman" w:hAnsi="Times New Roman" w:cs="Times New Roman"/>
          <w:sz w:val="24"/>
          <w:szCs w:val="24"/>
        </w:rPr>
        <w:t xml:space="preserve"> </w:t>
      </w:r>
      <w:r w:rsidR="00DC23C2">
        <w:rPr>
          <w:rFonts w:ascii="Times New Roman" w:hAnsi="Times New Roman" w:cs="Times New Roman"/>
          <w:sz w:val="24"/>
          <w:szCs w:val="24"/>
        </w:rPr>
        <w:t>živnostenského zákona</w:t>
      </w:r>
      <w:r w:rsidR="00FF6EAF">
        <w:rPr>
          <w:rFonts w:ascii="Times New Roman" w:hAnsi="Times New Roman" w:cs="Times New Roman"/>
          <w:sz w:val="24"/>
          <w:szCs w:val="24"/>
        </w:rPr>
        <w:t xml:space="preserve">, po založení spoločnosti nemusí pre svoj vznik a registráciu v obchodnom registri získať živnostenské oprávnenie. To jej automaticky vznikne registráciou do obchodného registra. </w:t>
      </w:r>
      <w:r w:rsidR="00A6586C">
        <w:rPr>
          <w:rFonts w:ascii="Times New Roman" w:hAnsi="Times New Roman" w:cs="Times New Roman"/>
          <w:sz w:val="24"/>
          <w:szCs w:val="24"/>
        </w:rPr>
        <w:t xml:space="preserve">Uvedené platí v rovnakom rozsahu aj pre zriadenie pobočky. </w:t>
      </w:r>
    </w:p>
    <w:p w14:paraId="7782E799" w14:textId="6FBB421E" w:rsidR="003C34BF" w:rsidRDefault="003C34BF" w:rsidP="00C11D5D">
      <w:pPr>
        <w:spacing w:before="120" w:after="120" w:line="240" w:lineRule="auto"/>
        <w:ind w:firstLine="708"/>
        <w:jc w:val="both"/>
        <w:rPr>
          <w:rFonts w:ascii="Times New Roman" w:hAnsi="Times New Roman" w:cs="Times New Roman"/>
          <w:sz w:val="24"/>
          <w:szCs w:val="24"/>
        </w:rPr>
      </w:pPr>
      <w:r w:rsidRPr="003C34BF">
        <w:rPr>
          <w:rFonts w:ascii="Times New Roman" w:hAnsi="Times New Roman" w:cs="Times New Roman"/>
          <w:sz w:val="24"/>
          <w:szCs w:val="24"/>
        </w:rPr>
        <w:t xml:space="preserve">Pred registráciou údaja o </w:t>
      </w:r>
      <w:r>
        <w:rPr>
          <w:rFonts w:ascii="Times New Roman" w:hAnsi="Times New Roman" w:cs="Times New Roman"/>
          <w:sz w:val="24"/>
          <w:szCs w:val="24"/>
        </w:rPr>
        <w:t xml:space="preserve">registrovanom sociálnom podniku, </w:t>
      </w:r>
      <w:r w:rsidRPr="003C34BF">
        <w:rPr>
          <w:rFonts w:ascii="Times New Roman" w:hAnsi="Times New Roman" w:cs="Times New Roman"/>
          <w:sz w:val="24"/>
          <w:szCs w:val="24"/>
        </w:rPr>
        <w:t>údaja o evidovanom rodinnom podniku</w:t>
      </w:r>
      <w:r>
        <w:rPr>
          <w:rFonts w:ascii="Times New Roman" w:hAnsi="Times New Roman" w:cs="Times New Roman"/>
          <w:sz w:val="24"/>
          <w:szCs w:val="24"/>
        </w:rPr>
        <w:t xml:space="preserve">, či </w:t>
      </w:r>
      <w:r w:rsidRPr="003C34BF">
        <w:rPr>
          <w:rFonts w:ascii="Times New Roman" w:hAnsi="Times New Roman" w:cs="Times New Roman"/>
          <w:sz w:val="24"/>
          <w:szCs w:val="24"/>
        </w:rPr>
        <w:t>údaja o re</w:t>
      </w:r>
      <w:r>
        <w:rPr>
          <w:rFonts w:ascii="Times New Roman" w:hAnsi="Times New Roman" w:cs="Times New Roman"/>
          <w:sz w:val="24"/>
          <w:szCs w:val="24"/>
        </w:rPr>
        <w:t>gistrovanom rodinnom podniku je potrebné preveriť,</w:t>
      </w:r>
      <w:r w:rsidRPr="003C34BF">
        <w:rPr>
          <w:rFonts w:ascii="Times New Roman" w:hAnsi="Times New Roman" w:cs="Times New Roman"/>
          <w:sz w:val="24"/>
          <w:szCs w:val="24"/>
        </w:rPr>
        <w:t xml:space="preserve"> či zapísanej osobe bol priznaný štatút podľa </w:t>
      </w:r>
      <w:r>
        <w:rPr>
          <w:rFonts w:ascii="Times New Roman" w:hAnsi="Times New Roman" w:cs="Times New Roman"/>
          <w:sz w:val="24"/>
          <w:szCs w:val="24"/>
        </w:rPr>
        <w:t>zákona č. 112/2</w:t>
      </w:r>
      <w:r w:rsidR="00FE59EB">
        <w:rPr>
          <w:rFonts w:ascii="Times New Roman" w:hAnsi="Times New Roman" w:cs="Times New Roman"/>
          <w:sz w:val="24"/>
          <w:szCs w:val="24"/>
        </w:rPr>
        <w:t>018 Z. z. o sociálnej ekonomike</w:t>
      </w:r>
      <w:r w:rsidRPr="003C34BF">
        <w:rPr>
          <w:rFonts w:ascii="Times New Roman" w:hAnsi="Times New Roman" w:cs="Times New Roman"/>
          <w:sz w:val="24"/>
          <w:szCs w:val="24"/>
        </w:rPr>
        <w:t xml:space="preserve"> a sociálnych podnikoch a o zmene a doplnení niektorých zákonov</w:t>
      </w:r>
      <w:r>
        <w:rPr>
          <w:rFonts w:ascii="Times New Roman" w:hAnsi="Times New Roman" w:cs="Times New Roman"/>
          <w:sz w:val="24"/>
          <w:szCs w:val="24"/>
        </w:rPr>
        <w:t xml:space="preserve"> v znení neskorších predpisov </w:t>
      </w:r>
      <w:r w:rsidRPr="003C34BF">
        <w:rPr>
          <w:rFonts w:ascii="Times New Roman" w:hAnsi="Times New Roman" w:cs="Times New Roman"/>
          <w:sz w:val="24"/>
          <w:szCs w:val="24"/>
        </w:rPr>
        <w:t>alebo či je evidovaným rodinným podnikom</w:t>
      </w:r>
      <w:r>
        <w:rPr>
          <w:rFonts w:ascii="Times New Roman" w:hAnsi="Times New Roman" w:cs="Times New Roman"/>
          <w:sz w:val="24"/>
          <w:szCs w:val="24"/>
        </w:rPr>
        <w:t>.</w:t>
      </w:r>
    </w:p>
    <w:p w14:paraId="15DFB65D" w14:textId="7E33C1DA" w:rsidR="00116B5A" w:rsidRPr="009942B7" w:rsidRDefault="00076538" w:rsidP="00C11D5D">
      <w:pPr>
        <w:spacing w:before="120" w:after="120" w:line="240" w:lineRule="auto"/>
        <w:jc w:val="both"/>
        <w:rPr>
          <w:rFonts w:ascii="Times New Roman" w:hAnsi="Times New Roman" w:cs="Times New Roman"/>
          <w:sz w:val="24"/>
          <w:szCs w:val="24"/>
          <w:u w:val="single"/>
        </w:rPr>
      </w:pPr>
      <w:r w:rsidRPr="009942B7">
        <w:rPr>
          <w:rFonts w:ascii="Times New Roman" w:hAnsi="Times New Roman" w:cs="Times New Roman"/>
          <w:sz w:val="24"/>
          <w:szCs w:val="24"/>
          <w:u w:val="single"/>
        </w:rPr>
        <w:t>K § 5</w:t>
      </w:r>
      <w:r w:rsidR="00DC23C2" w:rsidRPr="009942B7">
        <w:rPr>
          <w:rFonts w:ascii="Times New Roman" w:hAnsi="Times New Roman" w:cs="Times New Roman"/>
          <w:sz w:val="24"/>
          <w:szCs w:val="24"/>
          <w:u w:val="single"/>
        </w:rPr>
        <w:t>2</w:t>
      </w:r>
      <w:r w:rsidRPr="009942B7">
        <w:rPr>
          <w:rFonts w:ascii="Times New Roman" w:hAnsi="Times New Roman" w:cs="Times New Roman"/>
          <w:sz w:val="24"/>
          <w:szCs w:val="24"/>
          <w:u w:val="single"/>
        </w:rPr>
        <w:t xml:space="preserve"> (Osobitný prieskum bezúhonnosti)</w:t>
      </w:r>
    </w:p>
    <w:p w14:paraId="7DCE2143" w14:textId="7FC18383" w:rsidR="00010AD1" w:rsidRDefault="00076538" w:rsidP="00C11D5D">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00010AD1" w:rsidRPr="00010AD1">
        <w:rPr>
          <w:rFonts w:ascii="Times New Roman" w:hAnsi="Times New Roman" w:cs="Times New Roman"/>
          <w:sz w:val="24"/>
          <w:szCs w:val="24"/>
        </w:rPr>
        <w:t>Pred registráciou predmetov</w:t>
      </w:r>
      <w:r w:rsidRPr="00C255A3">
        <w:rPr>
          <w:rFonts w:ascii="Times New Roman" w:hAnsi="Times New Roman" w:cs="Times New Roman"/>
          <w:sz w:val="24"/>
          <w:szCs w:val="24"/>
        </w:rPr>
        <w:t xml:space="preserve"> podnikania</w:t>
      </w:r>
      <w:r w:rsidR="00010AD1">
        <w:rPr>
          <w:rFonts w:ascii="Times New Roman" w:hAnsi="Times New Roman" w:cs="Times New Roman"/>
          <w:sz w:val="24"/>
          <w:szCs w:val="24"/>
        </w:rPr>
        <w:t xml:space="preserve">, ktoré ustanovuje príloha 4a </w:t>
      </w:r>
      <w:r w:rsidR="00DC23C2">
        <w:rPr>
          <w:rFonts w:ascii="Times New Roman" w:hAnsi="Times New Roman" w:cs="Times New Roman"/>
          <w:sz w:val="24"/>
          <w:szCs w:val="24"/>
        </w:rPr>
        <w:t>živnostenského zákona</w:t>
      </w:r>
      <w:r w:rsidR="00010AD1">
        <w:rPr>
          <w:rFonts w:ascii="Times New Roman" w:hAnsi="Times New Roman" w:cs="Times New Roman"/>
          <w:sz w:val="24"/>
          <w:szCs w:val="24"/>
        </w:rPr>
        <w:t xml:space="preserve">, a na ktoré je možné získať živnostenské oprávnenie spolu so zápisu spoločnosti do obchodného registra, má </w:t>
      </w:r>
      <w:r w:rsidR="00F067AA">
        <w:rPr>
          <w:rFonts w:ascii="Times New Roman" w:hAnsi="Times New Roman" w:cs="Times New Roman"/>
          <w:sz w:val="24"/>
          <w:szCs w:val="24"/>
        </w:rPr>
        <w:t xml:space="preserve">registrový súd a </w:t>
      </w:r>
      <w:r w:rsidR="00010AD1">
        <w:rPr>
          <w:rFonts w:ascii="Times New Roman" w:hAnsi="Times New Roman" w:cs="Times New Roman"/>
          <w:sz w:val="24"/>
          <w:szCs w:val="24"/>
        </w:rPr>
        <w:t xml:space="preserve">registrátor povinnosti preskúmania bezúhonnosti. </w:t>
      </w:r>
    </w:p>
    <w:p w14:paraId="6E79F631" w14:textId="7DF8BE2F" w:rsidR="00EA29AE" w:rsidRDefault="00EA29AE"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V prípade</w:t>
      </w:r>
      <w:r w:rsidR="00010AD1">
        <w:rPr>
          <w:rFonts w:ascii="Times New Roman" w:hAnsi="Times New Roman" w:cs="Times New Roman"/>
          <w:sz w:val="24"/>
          <w:szCs w:val="24"/>
        </w:rPr>
        <w:t> štatutá</w:t>
      </w:r>
      <w:r>
        <w:rPr>
          <w:rFonts w:ascii="Times New Roman" w:hAnsi="Times New Roman" w:cs="Times New Roman"/>
          <w:sz w:val="24"/>
          <w:szCs w:val="24"/>
        </w:rPr>
        <w:t>rneho</w:t>
      </w:r>
      <w:r w:rsidR="00010AD1">
        <w:rPr>
          <w:rFonts w:ascii="Times New Roman" w:hAnsi="Times New Roman" w:cs="Times New Roman"/>
          <w:sz w:val="24"/>
          <w:szCs w:val="24"/>
        </w:rPr>
        <w:t xml:space="preserve"> orgán</w:t>
      </w:r>
      <w:r>
        <w:rPr>
          <w:rFonts w:ascii="Times New Roman" w:hAnsi="Times New Roman" w:cs="Times New Roman"/>
          <w:sz w:val="24"/>
          <w:szCs w:val="24"/>
        </w:rPr>
        <w:t>u</w:t>
      </w:r>
      <w:r w:rsidR="00010AD1">
        <w:rPr>
          <w:rFonts w:ascii="Times New Roman" w:hAnsi="Times New Roman" w:cs="Times New Roman"/>
          <w:sz w:val="24"/>
          <w:szCs w:val="24"/>
        </w:rPr>
        <w:t xml:space="preserve"> spoločnosti alebo ved</w:t>
      </w:r>
      <w:r>
        <w:rPr>
          <w:rFonts w:ascii="Times New Roman" w:hAnsi="Times New Roman" w:cs="Times New Roman"/>
          <w:sz w:val="24"/>
          <w:szCs w:val="24"/>
        </w:rPr>
        <w:t>úceho slovenskej či zahraničnej pobočky</w:t>
      </w:r>
      <w:r w:rsidR="00010AD1" w:rsidRPr="00010AD1">
        <w:rPr>
          <w:rFonts w:ascii="Times New Roman" w:hAnsi="Times New Roman" w:cs="Times New Roman"/>
          <w:sz w:val="24"/>
          <w:szCs w:val="24"/>
        </w:rPr>
        <w:t xml:space="preserve"> </w:t>
      </w:r>
      <w:r>
        <w:rPr>
          <w:rFonts w:ascii="Times New Roman" w:hAnsi="Times New Roman" w:cs="Times New Roman"/>
          <w:sz w:val="24"/>
          <w:szCs w:val="24"/>
        </w:rPr>
        <w:t>sa skúma</w:t>
      </w:r>
      <w:r w:rsidR="00010AD1" w:rsidRPr="00010AD1">
        <w:rPr>
          <w:rFonts w:ascii="Times New Roman" w:hAnsi="Times New Roman" w:cs="Times New Roman"/>
          <w:sz w:val="24"/>
          <w:szCs w:val="24"/>
        </w:rPr>
        <w:t xml:space="preserve"> jeho spôsobilosť na právne úkony, </w:t>
      </w:r>
      <w:r w:rsidR="00010AD1" w:rsidRPr="00FF6EAF">
        <w:rPr>
          <w:rFonts w:ascii="Times New Roman" w:hAnsi="Times New Roman" w:cs="Times New Roman"/>
          <w:sz w:val="24"/>
          <w:szCs w:val="24"/>
        </w:rPr>
        <w:t>dosiahnutie veku 18 rokov, absolútna bezúhonnosť a</w:t>
      </w:r>
      <w:r w:rsidRPr="00FF6EAF">
        <w:rPr>
          <w:rFonts w:ascii="Times New Roman" w:hAnsi="Times New Roman" w:cs="Times New Roman"/>
          <w:sz w:val="24"/>
          <w:szCs w:val="24"/>
        </w:rPr>
        <w:t> jeho zápis</w:t>
      </w:r>
      <w:r w:rsidR="00010AD1" w:rsidRPr="00FF6EAF">
        <w:rPr>
          <w:rFonts w:ascii="Times New Roman" w:hAnsi="Times New Roman" w:cs="Times New Roman"/>
          <w:sz w:val="24"/>
          <w:szCs w:val="24"/>
        </w:rPr>
        <w:t xml:space="preserve"> v registri fyzických osôb. </w:t>
      </w:r>
      <w:r w:rsidR="00010AD1" w:rsidRPr="00E75938">
        <w:rPr>
          <w:rFonts w:ascii="Times New Roman" w:hAnsi="Times New Roman" w:cs="Times New Roman"/>
          <w:sz w:val="24"/>
          <w:szCs w:val="24"/>
        </w:rPr>
        <w:t xml:space="preserve">Nakoľko sa jedná o automatizovaný systém preskúmania bezúhonnosti fyzických osôb, </w:t>
      </w:r>
      <w:r w:rsidR="00F067AA">
        <w:rPr>
          <w:rFonts w:ascii="Times New Roman" w:hAnsi="Times New Roman" w:cs="Times New Roman"/>
          <w:sz w:val="24"/>
          <w:szCs w:val="24"/>
        </w:rPr>
        <w:t xml:space="preserve">registrový súd a ani </w:t>
      </w:r>
      <w:r w:rsidRPr="00E75938">
        <w:rPr>
          <w:rFonts w:ascii="Times New Roman" w:hAnsi="Times New Roman" w:cs="Times New Roman"/>
          <w:sz w:val="24"/>
          <w:szCs w:val="24"/>
        </w:rPr>
        <w:t>registrátor</w:t>
      </w:r>
      <w:r w:rsidR="00010AD1" w:rsidRPr="00E75938">
        <w:rPr>
          <w:rFonts w:ascii="Times New Roman" w:hAnsi="Times New Roman" w:cs="Times New Roman"/>
          <w:sz w:val="24"/>
          <w:szCs w:val="24"/>
        </w:rPr>
        <w:t xml:space="preserve"> nebude vykonávať správnu úvahu ako je tomu v prípade preskúmavania bezúhonnosti zo strany </w:t>
      </w:r>
      <w:r w:rsidR="00010AD1" w:rsidRPr="00E75938">
        <w:rPr>
          <w:rFonts w:ascii="Times New Roman" w:hAnsi="Times New Roman" w:cs="Times New Roman"/>
          <w:sz w:val="24"/>
          <w:szCs w:val="24"/>
        </w:rPr>
        <w:lastRenderedPageBreak/>
        <w:t>živnostenského úradu</w:t>
      </w:r>
      <w:r w:rsidR="00010AD1" w:rsidRPr="00FF6EAF">
        <w:rPr>
          <w:rFonts w:ascii="Times New Roman" w:hAnsi="Times New Roman" w:cs="Times New Roman"/>
          <w:sz w:val="24"/>
          <w:szCs w:val="24"/>
        </w:rPr>
        <w:t>,</w:t>
      </w:r>
      <w:r w:rsidR="00010AD1" w:rsidRPr="00010AD1">
        <w:rPr>
          <w:rFonts w:ascii="Times New Roman" w:hAnsi="Times New Roman" w:cs="Times New Roman"/>
          <w:sz w:val="24"/>
          <w:szCs w:val="24"/>
        </w:rPr>
        <w:t xml:space="preserve"> ktorý skúma splnenie podmienky bezúhonnosti v rozsahu právoplatného odsúdenia za trestný čin hospodársky, trestný čin proti majetku alebo iný trestný čin spáchaný úmyselne, ktorého skutková podstata súvisí s predmetom podnikania</w:t>
      </w:r>
      <w:r>
        <w:rPr>
          <w:rFonts w:ascii="Times New Roman" w:hAnsi="Times New Roman" w:cs="Times New Roman"/>
          <w:sz w:val="24"/>
          <w:szCs w:val="24"/>
        </w:rPr>
        <w:t>.</w:t>
      </w:r>
    </w:p>
    <w:p w14:paraId="4F6C1A21" w14:textId="59B6F662" w:rsidR="00076538" w:rsidRPr="00E724BB" w:rsidRDefault="00EA29AE"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Splnenie podmienky bezúhonnosti sa vyžaduje aj v prípade právnickej osoby v postavení štatutárneho orgánu.</w:t>
      </w:r>
    </w:p>
    <w:p w14:paraId="7C06F376" w14:textId="6EDA40A0" w:rsidR="00116B5A" w:rsidRPr="006E44C0" w:rsidRDefault="00116B5A" w:rsidP="00C11D5D">
      <w:pPr>
        <w:spacing w:before="120" w:after="120" w:line="240" w:lineRule="auto"/>
        <w:jc w:val="both"/>
        <w:rPr>
          <w:rFonts w:ascii="Times New Roman" w:hAnsi="Times New Roman" w:cs="Times New Roman"/>
          <w:sz w:val="24"/>
          <w:szCs w:val="24"/>
          <w:u w:val="single"/>
        </w:rPr>
      </w:pPr>
      <w:r w:rsidRPr="006E44C0">
        <w:rPr>
          <w:rFonts w:ascii="Times New Roman" w:hAnsi="Times New Roman" w:cs="Times New Roman"/>
          <w:sz w:val="24"/>
          <w:szCs w:val="24"/>
          <w:u w:val="single"/>
        </w:rPr>
        <w:t xml:space="preserve">K § </w:t>
      </w:r>
      <w:r w:rsidR="004B0E96">
        <w:rPr>
          <w:rFonts w:ascii="Times New Roman" w:hAnsi="Times New Roman" w:cs="Times New Roman"/>
          <w:sz w:val="24"/>
          <w:szCs w:val="24"/>
          <w:u w:val="single"/>
        </w:rPr>
        <w:t>53</w:t>
      </w:r>
      <w:r w:rsidR="00017946" w:rsidRPr="006E44C0">
        <w:rPr>
          <w:rFonts w:ascii="Times New Roman" w:hAnsi="Times New Roman" w:cs="Times New Roman"/>
          <w:sz w:val="24"/>
          <w:szCs w:val="24"/>
          <w:u w:val="single"/>
        </w:rPr>
        <w:t xml:space="preserve"> </w:t>
      </w:r>
      <w:r w:rsidRPr="006E44C0">
        <w:rPr>
          <w:rFonts w:ascii="Times New Roman" w:hAnsi="Times New Roman" w:cs="Times New Roman"/>
          <w:sz w:val="24"/>
          <w:szCs w:val="24"/>
          <w:u w:val="single"/>
        </w:rPr>
        <w:t>(Osobitný prieskum zápisového titulu pri založení alebo zriadení zjednodušeným spôsobom)</w:t>
      </w:r>
    </w:p>
    <w:p w14:paraId="4FA6C957" w14:textId="5055F5DE" w:rsidR="00116B5A" w:rsidRPr="006E44C0" w:rsidRDefault="00116B5A" w:rsidP="00C11D5D">
      <w:pPr>
        <w:spacing w:before="120" w:after="120" w:line="240" w:lineRule="auto"/>
        <w:ind w:firstLine="708"/>
        <w:jc w:val="both"/>
        <w:rPr>
          <w:rFonts w:ascii="Times New Roman" w:hAnsi="Times New Roman" w:cs="Times New Roman"/>
          <w:sz w:val="24"/>
          <w:szCs w:val="24"/>
        </w:rPr>
      </w:pPr>
      <w:r w:rsidRPr="006E44C0">
        <w:rPr>
          <w:rFonts w:ascii="Times New Roman" w:hAnsi="Times New Roman" w:cs="Times New Roman"/>
          <w:sz w:val="24"/>
          <w:szCs w:val="24"/>
        </w:rPr>
        <w:t xml:space="preserve">Špecifické predpoklady osobitného prieskumu zápisového titulu sa týkajú zjednodušene založenej spoločnosti s ručením obmedzeným a zjednodušene zriadenej pobočky zahraničnej osoby. V prípade spoločnosti s ručením obmedzeným založenej </w:t>
      </w:r>
      <w:r w:rsidRPr="00E75938">
        <w:rPr>
          <w:rFonts w:ascii="Times New Roman" w:hAnsi="Times New Roman" w:cs="Times New Roman"/>
          <w:sz w:val="24"/>
          <w:szCs w:val="24"/>
        </w:rPr>
        <w:t>zjednodušeným spôsobom je tiež potrebné okrem existujúcich materiálnych podmienok skúmať</w:t>
      </w:r>
      <w:r w:rsidR="00DC23C2">
        <w:rPr>
          <w:rFonts w:ascii="Times New Roman" w:hAnsi="Times New Roman" w:cs="Times New Roman"/>
          <w:sz w:val="24"/>
          <w:szCs w:val="24"/>
        </w:rPr>
        <w:t xml:space="preserve"> tiež</w:t>
      </w:r>
      <w:r w:rsidRPr="00E75938">
        <w:rPr>
          <w:rFonts w:ascii="Times New Roman" w:hAnsi="Times New Roman" w:cs="Times New Roman"/>
          <w:sz w:val="24"/>
          <w:szCs w:val="24"/>
        </w:rPr>
        <w:t xml:space="preserve"> podmienky kladené na konateľa (spôsobilosť na právne úkony, plnoletosť, bezúhonnosť a zápis v Registri fyzických osôb) spoločníkov, ktorí sú fyzickými</w:t>
      </w:r>
      <w:r w:rsidRPr="006E44C0">
        <w:rPr>
          <w:rFonts w:ascii="Times New Roman" w:hAnsi="Times New Roman" w:cs="Times New Roman"/>
          <w:sz w:val="24"/>
          <w:szCs w:val="24"/>
        </w:rPr>
        <w:t xml:space="preserve"> osobami (musí ísť o osoby, ktoré majú vedený účet v banke alebo v pobočke zahraničnej banky, so sídlom v členskom štáte Európskej únie alebo štáte Dohody o Európskom hospodárskom priestore, pričom pri zakladaní </w:t>
      </w:r>
      <w:r w:rsidR="00DC23C2">
        <w:rPr>
          <w:rFonts w:ascii="Times New Roman" w:hAnsi="Times New Roman" w:cs="Times New Roman"/>
          <w:sz w:val="24"/>
          <w:szCs w:val="24"/>
        </w:rPr>
        <w:t xml:space="preserve">a registrácii </w:t>
      </w:r>
      <w:r w:rsidRPr="006E44C0">
        <w:rPr>
          <w:rFonts w:ascii="Times New Roman" w:hAnsi="Times New Roman" w:cs="Times New Roman"/>
          <w:sz w:val="24"/>
          <w:szCs w:val="24"/>
        </w:rPr>
        <w:t>spoločnosti nemôžu byť zastúpen</w:t>
      </w:r>
      <w:r w:rsidR="00DC23C2">
        <w:rPr>
          <w:rFonts w:ascii="Times New Roman" w:hAnsi="Times New Roman" w:cs="Times New Roman"/>
          <w:sz w:val="24"/>
          <w:szCs w:val="24"/>
        </w:rPr>
        <w:t>í</w:t>
      </w:r>
      <w:r w:rsidRPr="006E44C0">
        <w:rPr>
          <w:rFonts w:ascii="Times New Roman" w:hAnsi="Times New Roman" w:cs="Times New Roman"/>
          <w:sz w:val="24"/>
          <w:szCs w:val="24"/>
        </w:rPr>
        <w:t>) ako aj na spoločníkov – právnické osoby ( ktorí pri zakladaní môžu konať iba prostredníctvom svojho štatutárneho orgánu). Obdobné platí i pri pobočke zahraničnej osoby zriadenej zjednodušeným spôsobom.</w:t>
      </w:r>
    </w:p>
    <w:p w14:paraId="7213E69B" w14:textId="68D3B1F8" w:rsidR="00116B5A" w:rsidRPr="006E44C0" w:rsidRDefault="00116B5A" w:rsidP="00C11D5D">
      <w:pPr>
        <w:spacing w:before="120" w:after="120" w:line="240" w:lineRule="auto"/>
        <w:jc w:val="both"/>
        <w:rPr>
          <w:rFonts w:ascii="Times New Roman" w:hAnsi="Times New Roman" w:cs="Times New Roman"/>
          <w:sz w:val="24"/>
          <w:szCs w:val="24"/>
          <w:u w:val="single"/>
        </w:rPr>
      </w:pPr>
      <w:r w:rsidRPr="006E44C0">
        <w:rPr>
          <w:rFonts w:ascii="Times New Roman" w:hAnsi="Times New Roman" w:cs="Times New Roman"/>
          <w:sz w:val="24"/>
          <w:szCs w:val="24"/>
          <w:u w:val="single"/>
        </w:rPr>
        <w:t>K § 5</w:t>
      </w:r>
      <w:r w:rsidR="00EA29AE">
        <w:rPr>
          <w:rFonts w:ascii="Times New Roman" w:hAnsi="Times New Roman" w:cs="Times New Roman"/>
          <w:sz w:val="24"/>
          <w:szCs w:val="24"/>
          <w:u w:val="single"/>
        </w:rPr>
        <w:t>4</w:t>
      </w:r>
      <w:r w:rsidRPr="006E44C0">
        <w:rPr>
          <w:rFonts w:ascii="Times New Roman" w:hAnsi="Times New Roman" w:cs="Times New Roman"/>
          <w:sz w:val="24"/>
          <w:szCs w:val="24"/>
          <w:u w:val="single"/>
        </w:rPr>
        <w:t xml:space="preserve"> (Osobitný prieskum zápisového titulu pri osobách</w:t>
      </w:r>
      <w:r w:rsidR="00AB318D">
        <w:rPr>
          <w:rFonts w:ascii="Times New Roman" w:hAnsi="Times New Roman" w:cs="Times New Roman"/>
          <w:sz w:val="24"/>
          <w:szCs w:val="24"/>
          <w:u w:val="single"/>
        </w:rPr>
        <w:t xml:space="preserve"> založených</w:t>
      </w:r>
      <w:r w:rsidRPr="006E44C0">
        <w:rPr>
          <w:rFonts w:ascii="Times New Roman" w:hAnsi="Times New Roman" w:cs="Times New Roman"/>
          <w:sz w:val="24"/>
          <w:szCs w:val="24"/>
          <w:u w:val="single"/>
        </w:rPr>
        <w:t xml:space="preserve"> podľa práva Európskej únie) </w:t>
      </w:r>
    </w:p>
    <w:p w14:paraId="7407C9EE" w14:textId="2CAB9A79" w:rsidR="00777C4F" w:rsidRDefault="00116B5A" w:rsidP="00C11D5D">
      <w:pPr>
        <w:spacing w:before="120" w:after="120" w:line="240" w:lineRule="auto"/>
        <w:ind w:firstLine="708"/>
        <w:jc w:val="both"/>
        <w:rPr>
          <w:rFonts w:ascii="Times New Roman" w:hAnsi="Times New Roman" w:cs="Times New Roman"/>
          <w:sz w:val="24"/>
          <w:szCs w:val="24"/>
        </w:rPr>
      </w:pPr>
      <w:r w:rsidRPr="006E44C0">
        <w:rPr>
          <w:rFonts w:ascii="Times New Roman" w:hAnsi="Times New Roman" w:cs="Times New Roman"/>
          <w:sz w:val="24"/>
          <w:szCs w:val="24"/>
        </w:rPr>
        <w:t>Okrem existujúcich materiálnych podmienok sa v prípade právnych foriem zriadených podľa práva Európskej únie tiež preveria predpoklady podľa osobitných predpisov. Ide najmä o osobitné zákony (napríklad zákon č. 562/2004 Z. z. o európskej spoločnosti a o zmene a doplnení niektorých zákonov v znení neskorších predpisov) ako s</w:t>
      </w:r>
      <w:r w:rsidR="00777C4F">
        <w:rPr>
          <w:rFonts w:ascii="Times New Roman" w:hAnsi="Times New Roman" w:cs="Times New Roman"/>
          <w:sz w:val="24"/>
          <w:szCs w:val="24"/>
        </w:rPr>
        <w:t>ú</w:t>
      </w:r>
      <w:r w:rsidRPr="006E44C0">
        <w:rPr>
          <w:rFonts w:ascii="Times New Roman" w:hAnsi="Times New Roman" w:cs="Times New Roman"/>
          <w:sz w:val="24"/>
          <w:szCs w:val="24"/>
        </w:rPr>
        <w:t xml:space="preserve"> nariadenia, ktorým</w:t>
      </w:r>
      <w:r w:rsidR="00777C4F">
        <w:rPr>
          <w:rFonts w:ascii="Times New Roman" w:hAnsi="Times New Roman" w:cs="Times New Roman"/>
          <w:sz w:val="24"/>
          <w:szCs w:val="24"/>
        </w:rPr>
        <w:t>i</w:t>
      </w:r>
      <w:r w:rsidRPr="006E44C0">
        <w:rPr>
          <w:rFonts w:ascii="Times New Roman" w:hAnsi="Times New Roman" w:cs="Times New Roman"/>
          <w:sz w:val="24"/>
          <w:szCs w:val="24"/>
        </w:rPr>
        <w:t xml:space="preserve"> sa uvedené právne formy zavádzajú</w:t>
      </w:r>
      <w:r w:rsidR="00777C4F">
        <w:rPr>
          <w:rFonts w:ascii="Times New Roman" w:hAnsi="Times New Roman" w:cs="Times New Roman"/>
          <w:sz w:val="24"/>
          <w:szCs w:val="24"/>
        </w:rPr>
        <w:t>:</w:t>
      </w:r>
    </w:p>
    <w:p w14:paraId="60FBD394" w14:textId="153EEB4C" w:rsidR="00777C4F" w:rsidRDefault="00777C4F" w:rsidP="00C11D5D">
      <w:pPr>
        <w:pStyle w:val="Odsekzoznamu"/>
        <w:numPr>
          <w:ilvl w:val="0"/>
          <w:numId w:val="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00116B5A" w:rsidRPr="00777C4F">
        <w:rPr>
          <w:rFonts w:ascii="Times New Roman" w:hAnsi="Times New Roman" w:cs="Times New Roman"/>
          <w:sz w:val="24"/>
          <w:szCs w:val="24"/>
        </w:rPr>
        <w:t>ariadenie Rady (EHS) č. 2137/85 z 25. júla 1985 o Európskom zoskupení hospodárskych záujmov (EZHZ)</w:t>
      </w:r>
      <w:r w:rsidR="00FF6561" w:rsidRPr="00777C4F">
        <w:rPr>
          <w:rFonts w:ascii="Times New Roman" w:hAnsi="Times New Roman" w:cs="Times New Roman"/>
          <w:sz w:val="24"/>
          <w:szCs w:val="24"/>
        </w:rPr>
        <w:t xml:space="preserve"> (Mimoriadne vydanie Ú. v. EÚ, kap. 17/zv. 1; Ú v ES L 199, 31.7.1985)</w:t>
      </w:r>
      <w:r>
        <w:rPr>
          <w:rFonts w:ascii="Times New Roman" w:hAnsi="Times New Roman" w:cs="Times New Roman"/>
          <w:sz w:val="24"/>
          <w:szCs w:val="24"/>
        </w:rPr>
        <w:t>,</w:t>
      </w:r>
    </w:p>
    <w:p w14:paraId="650CDFB9" w14:textId="5C1B6426" w:rsidR="00777C4F" w:rsidRDefault="00777C4F" w:rsidP="00C11D5D">
      <w:pPr>
        <w:pStyle w:val="Standard"/>
        <w:widowControl w:val="0"/>
        <w:numPr>
          <w:ilvl w:val="0"/>
          <w:numId w:val="8"/>
        </w:numPr>
        <w:suppressAutoHyphens w:val="0"/>
        <w:spacing w:before="120" w:after="120" w:line="240" w:lineRule="auto"/>
        <w:jc w:val="both"/>
        <w:rPr>
          <w:rFonts w:ascii="Times New Roman" w:hAnsi="Times New Roman" w:cs="Times New Roman"/>
          <w:sz w:val="24"/>
          <w:szCs w:val="24"/>
        </w:rPr>
      </w:pPr>
      <w:r w:rsidRPr="005B6B5A">
        <w:rPr>
          <w:rFonts w:ascii="Times New Roman" w:hAnsi="Times New Roman" w:cs="Times New Roman"/>
          <w:sz w:val="24"/>
          <w:szCs w:val="24"/>
        </w:rPr>
        <w:t>nariadeni</w:t>
      </w:r>
      <w:r>
        <w:rPr>
          <w:rFonts w:ascii="Times New Roman" w:hAnsi="Times New Roman" w:cs="Times New Roman"/>
          <w:sz w:val="24"/>
          <w:szCs w:val="24"/>
        </w:rPr>
        <w:t>e</w:t>
      </w:r>
      <w:r w:rsidRPr="005B6B5A">
        <w:rPr>
          <w:rFonts w:ascii="Times New Roman" w:hAnsi="Times New Roman" w:cs="Times New Roman"/>
          <w:sz w:val="24"/>
          <w:szCs w:val="24"/>
        </w:rPr>
        <w:t xml:space="preserve"> Rady (ES) č. 2157/2001 z 8. októbra 2001 o stanovách európskej spoločnosti (SE) (Mimoriadne vydanie Ú. v. EÚ, kap. 6/zv. 4; Ú. v. ES L 294, 10.11.2001) v platnom znení</w:t>
      </w:r>
      <w:r>
        <w:rPr>
          <w:rFonts w:ascii="Times New Roman" w:hAnsi="Times New Roman" w:cs="Times New Roman"/>
          <w:sz w:val="24"/>
          <w:szCs w:val="24"/>
        </w:rPr>
        <w:t>,</w:t>
      </w:r>
    </w:p>
    <w:p w14:paraId="30ACE572" w14:textId="04009BA5" w:rsidR="00116B5A" w:rsidRPr="0009465F" w:rsidRDefault="00777C4F" w:rsidP="00C11D5D">
      <w:pPr>
        <w:pStyle w:val="Standard"/>
        <w:widowControl w:val="0"/>
        <w:numPr>
          <w:ilvl w:val="0"/>
          <w:numId w:val="8"/>
        </w:numPr>
        <w:suppressAutoHyphens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nariadenie</w:t>
      </w:r>
      <w:r w:rsidRPr="005B6B5A">
        <w:rPr>
          <w:rFonts w:ascii="Times New Roman" w:hAnsi="Times New Roman" w:cs="Times New Roman"/>
          <w:sz w:val="24"/>
          <w:szCs w:val="24"/>
        </w:rPr>
        <w:t xml:space="preserve"> Rady (ES) č. 1435/2003 z 22. júla 2003 o stanovách Európskeho </w:t>
      </w:r>
      <w:r>
        <w:rPr>
          <w:rFonts w:ascii="Times New Roman" w:hAnsi="Times New Roman" w:cs="Times New Roman"/>
          <w:sz w:val="24"/>
          <w:szCs w:val="24"/>
        </w:rPr>
        <w:t>družstva (SCE) (</w:t>
      </w:r>
      <w:r w:rsidRPr="005B6B5A">
        <w:rPr>
          <w:rFonts w:ascii="Times New Roman" w:hAnsi="Times New Roman" w:cs="Times New Roman"/>
          <w:sz w:val="24"/>
          <w:szCs w:val="24"/>
        </w:rPr>
        <w:t xml:space="preserve">Mimoriadne vydanie Ú. v. EÚ, kap. </w:t>
      </w:r>
      <w:r w:rsidR="004C3304">
        <w:rPr>
          <w:rFonts w:ascii="Times New Roman" w:hAnsi="Times New Roman" w:cs="Times New Roman"/>
          <w:sz w:val="24"/>
          <w:szCs w:val="24"/>
        </w:rPr>
        <w:t>17</w:t>
      </w:r>
      <w:r w:rsidRPr="005B6B5A">
        <w:rPr>
          <w:rFonts w:ascii="Times New Roman" w:hAnsi="Times New Roman" w:cs="Times New Roman"/>
          <w:sz w:val="24"/>
          <w:szCs w:val="24"/>
        </w:rPr>
        <w:t xml:space="preserve">/zv. </w:t>
      </w:r>
      <w:r w:rsidR="004C3304">
        <w:rPr>
          <w:rFonts w:ascii="Times New Roman" w:hAnsi="Times New Roman" w:cs="Times New Roman"/>
          <w:sz w:val="24"/>
          <w:szCs w:val="24"/>
        </w:rPr>
        <w:t>1</w:t>
      </w:r>
      <w:r w:rsidR="007969CA">
        <w:rPr>
          <w:rFonts w:ascii="Times New Roman" w:hAnsi="Times New Roman" w:cs="Times New Roman"/>
          <w:sz w:val="24"/>
          <w:szCs w:val="24"/>
        </w:rPr>
        <w:t>; Ú v. EÚ</w:t>
      </w:r>
      <w:r w:rsidRPr="005B6B5A">
        <w:rPr>
          <w:rFonts w:ascii="Times New Roman" w:hAnsi="Times New Roman" w:cs="Times New Roman"/>
          <w:sz w:val="24"/>
          <w:szCs w:val="24"/>
        </w:rPr>
        <w:t xml:space="preserve"> L 2</w:t>
      </w:r>
      <w:r w:rsidR="004C3304">
        <w:rPr>
          <w:rFonts w:ascii="Times New Roman" w:hAnsi="Times New Roman" w:cs="Times New Roman"/>
          <w:sz w:val="24"/>
          <w:szCs w:val="24"/>
        </w:rPr>
        <w:t>07</w:t>
      </w:r>
      <w:r w:rsidRPr="005B6B5A">
        <w:rPr>
          <w:rFonts w:ascii="Times New Roman" w:hAnsi="Times New Roman" w:cs="Times New Roman"/>
          <w:sz w:val="24"/>
          <w:szCs w:val="24"/>
        </w:rPr>
        <w:t xml:space="preserve">, </w:t>
      </w:r>
      <w:r w:rsidR="004C3304">
        <w:rPr>
          <w:rFonts w:ascii="Times New Roman" w:hAnsi="Times New Roman" w:cs="Times New Roman"/>
          <w:sz w:val="24"/>
          <w:szCs w:val="24"/>
        </w:rPr>
        <w:t>18.8.2003</w:t>
      </w:r>
      <w:r w:rsidRPr="005B6B5A">
        <w:rPr>
          <w:rFonts w:ascii="Times New Roman" w:hAnsi="Times New Roman" w:cs="Times New Roman"/>
          <w:sz w:val="24"/>
          <w:szCs w:val="24"/>
        </w:rPr>
        <w:t>)</w:t>
      </w:r>
      <w:r w:rsidR="00A663ED">
        <w:rPr>
          <w:rFonts w:ascii="Times New Roman" w:hAnsi="Times New Roman" w:cs="Times New Roman"/>
          <w:sz w:val="24"/>
          <w:szCs w:val="24"/>
        </w:rPr>
        <w:t xml:space="preserve"> v platnom znení</w:t>
      </w:r>
      <w:r>
        <w:rPr>
          <w:rFonts w:ascii="Times New Roman" w:hAnsi="Times New Roman" w:cs="Times New Roman"/>
          <w:sz w:val="24"/>
          <w:szCs w:val="24"/>
        </w:rPr>
        <w:t>.</w:t>
      </w:r>
    </w:p>
    <w:p w14:paraId="1A058B8C" w14:textId="6AF94FDB" w:rsidR="00116B5A" w:rsidRPr="00905B9A" w:rsidRDefault="00116B5A" w:rsidP="00C11D5D">
      <w:pPr>
        <w:spacing w:before="120" w:after="120" w:line="240" w:lineRule="auto"/>
        <w:jc w:val="both"/>
        <w:rPr>
          <w:rFonts w:ascii="Times New Roman" w:hAnsi="Times New Roman" w:cs="Times New Roman"/>
          <w:sz w:val="24"/>
          <w:szCs w:val="24"/>
          <w:u w:val="single"/>
        </w:rPr>
      </w:pPr>
      <w:r w:rsidRPr="00905B9A">
        <w:rPr>
          <w:rFonts w:ascii="Times New Roman" w:hAnsi="Times New Roman" w:cs="Times New Roman"/>
          <w:sz w:val="24"/>
          <w:szCs w:val="24"/>
          <w:u w:val="single"/>
        </w:rPr>
        <w:t>K § 5</w:t>
      </w:r>
      <w:r w:rsidR="00EA29AE">
        <w:rPr>
          <w:rFonts w:ascii="Times New Roman" w:hAnsi="Times New Roman" w:cs="Times New Roman"/>
          <w:sz w:val="24"/>
          <w:szCs w:val="24"/>
          <w:u w:val="single"/>
        </w:rPr>
        <w:t>5</w:t>
      </w:r>
      <w:r w:rsidR="00FA7A8B">
        <w:rPr>
          <w:rFonts w:ascii="Times New Roman" w:hAnsi="Times New Roman" w:cs="Times New Roman"/>
          <w:sz w:val="24"/>
          <w:szCs w:val="24"/>
          <w:u w:val="single"/>
        </w:rPr>
        <w:t xml:space="preserve"> (Osobitný prieskum pri </w:t>
      </w:r>
      <w:r w:rsidR="00922297">
        <w:rPr>
          <w:rFonts w:ascii="Times New Roman" w:hAnsi="Times New Roman" w:cs="Times New Roman"/>
          <w:sz w:val="24"/>
          <w:szCs w:val="24"/>
          <w:u w:val="single"/>
        </w:rPr>
        <w:t xml:space="preserve">zakladateľovi a </w:t>
      </w:r>
      <w:r w:rsidR="00FA7A8B">
        <w:rPr>
          <w:rFonts w:ascii="Times New Roman" w:hAnsi="Times New Roman" w:cs="Times New Roman"/>
          <w:sz w:val="24"/>
          <w:szCs w:val="24"/>
          <w:u w:val="single"/>
        </w:rPr>
        <w:t>spoloční</w:t>
      </w:r>
      <w:r w:rsidR="00DC23C2">
        <w:rPr>
          <w:rFonts w:ascii="Times New Roman" w:hAnsi="Times New Roman" w:cs="Times New Roman"/>
          <w:sz w:val="24"/>
          <w:szCs w:val="24"/>
          <w:u w:val="single"/>
        </w:rPr>
        <w:t>kovi</w:t>
      </w:r>
      <w:r w:rsidR="00FA7A8B">
        <w:rPr>
          <w:rFonts w:ascii="Times New Roman" w:hAnsi="Times New Roman" w:cs="Times New Roman"/>
          <w:sz w:val="24"/>
          <w:szCs w:val="24"/>
          <w:u w:val="single"/>
        </w:rPr>
        <w:t xml:space="preserve"> v spo</w:t>
      </w:r>
      <w:r w:rsidR="00C57964">
        <w:rPr>
          <w:rFonts w:ascii="Times New Roman" w:hAnsi="Times New Roman" w:cs="Times New Roman"/>
          <w:sz w:val="24"/>
          <w:szCs w:val="24"/>
          <w:u w:val="single"/>
        </w:rPr>
        <w:t>ločnosti s ručením obmedzeným</w:t>
      </w:r>
      <w:r w:rsidR="00FA7A8B">
        <w:rPr>
          <w:rFonts w:ascii="Times New Roman" w:hAnsi="Times New Roman" w:cs="Times New Roman"/>
          <w:sz w:val="24"/>
          <w:szCs w:val="24"/>
          <w:u w:val="single"/>
        </w:rPr>
        <w:t>)</w:t>
      </w:r>
    </w:p>
    <w:p w14:paraId="30655673" w14:textId="734A236F" w:rsidR="00116B5A" w:rsidRDefault="00116B5A" w:rsidP="00C11D5D">
      <w:pPr>
        <w:spacing w:before="120" w:after="120" w:line="240" w:lineRule="auto"/>
        <w:ind w:firstLine="708"/>
        <w:jc w:val="both"/>
        <w:rPr>
          <w:rFonts w:ascii="Times New Roman" w:hAnsi="Times New Roman" w:cs="Times New Roman"/>
          <w:sz w:val="24"/>
          <w:szCs w:val="24"/>
        </w:rPr>
      </w:pPr>
      <w:r w:rsidRPr="00905B9A">
        <w:rPr>
          <w:rFonts w:ascii="Times New Roman" w:hAnsi="Times New Roman" w:cs="Times New Roman"/>
          <w:sz w:val="24"/>
          <w:szCs w:val="24"/>
        </w:rPr>
        <w:t xml:space="preserve">V prípade registrácie zmeny zapísaných údajov o spoločníkovi v spoločnosti s ručením obmedzeným </w:t>
      </w:r>
      <w:r w:rsidR="00A26C86">
        <w:rPr>
          <w:rFonts w:ascii="Times New Roman" w:hAnsi="Times New Roman" w:cs="Times New Roman"/>
          <w:sz w:val="24"/>
          <w:szCs w:val="24"/>
        </w:rPr>
        <w:t xml:space="preserve">registrový súd alebo </w:t>
      </w:r>
      <w:r w:rsidR="00017946">
        <w:rPr>
          <w:rFonts w:ascii="Times New Roman" w:hAnsi="Times New Roman" w:cs="Times New Roman"/>
          <w:sz w:val="24"/>
          <w:szCs w:val="24"/>
        </w:rPr>
        <w:t>registrátor</w:t>
      </w:r>
      <w:r w:rsidRPr="00905B9A">
        <w:rPr>
          <w:rFonts w:ascii="Times New Roman" w:hAnsi="Times New Roman" w:cs="Times New Roman"/>
          <w:sz w:val="24"/>
          <w:szCs w:val="24"/>
        </w:rPr>
        <w:t xml:space="preserve"> preverí</w:t>
      </w:r>
      <w:r w:rsidR="00DA7992">
        <w:rPr>
          <w:rFonts w:ascii="Times New Roman" w:hAnsi="Times New Roman" w:cs="Times New Roman"/>
          <w:sz w:val="24"/>
          <w:szCs w:val="24"/>
        </w:rPr>
        <w:t>,</w:t>
      </w:r>
      <w:r w:rsidRPr="00905B9A">
        <w:rPr>
          <w:rFonts w:ascii="Times New Roman" w:hAnsi="Times New Roman" w:cs="Times New Roman"/>
          <w:sz w:val="24"/>
          <w:szCs w:val="24"/>
        </w:rPr>
        <w:t xml:space="preserve"> či sa voči spoločníkovi nevedie konanie o jeho zrušení, či nebol zrušený súdom alebo na základe rozhodnutia súdu alebo či naň </w:t>
      </w:r>
      <w:r w:rsidR="00017946">
        <w:rPr>
          <w:rFonts w:ascii="Times New Roman" w:hAnsi="Times New Roman" w:cs="Times New Roman"/>
          <w:sz w:val="24"/>
          <w:szCs w:val="24"/>
        </w:rPr>
        <w:t>ne</w:t>
      </w:r>
      <w:r w:rsidRPr="00905B9A">
        <w:rPr>
          <w:rFonts w:ascii="Times New Roman" w:hAnsi="Times New Roman" w:cs="Times New Roman"/>
          <w:sz w:val="24"/>
          <w:szCs w:val="24"/>
        </w:rPr>
        <w:t>pôsobia účinky vyhlásenia konkurzu alebo povolenia reštrukturalizácie. Preverí sa tiež prípadná existencia daňových nedoplatkov, colného dlhu</w:t>
      </w:r>
      <w:r w:rsidR="00DA7992">
        <w:rPr>
          <w:rFonts w:ascii="Times New Roman" w:hAnsi="Times New Roman" w:cs="Times New Roman"/>
          <w:sz w:val="24"/>
          <w:szCs w:val="24"/>
        </w:rPr>
        <w:t>, nedoplatku na sociálnom poistení</w:t>
      </w:r>
      <w:r w:rsidRPr="00905B9A">
        <w:rPr>
          <w:rFonts w:ascii="Times New Roman" w:hAnsi="Times New Roman" w:cs="Times New Roman"/>
          <w:sz w:val="24"/>
          <w:szCs w:val="24"/>
        </w:rPr>
        <w:t xml:space="preserve"> či iných pokút alebo platieb podľa osobitných predpisov</w:t>
      </w:r>
      <w:r w:rsidR="00922297">
        <w:rPr>
          <w:rFonts w:ascii="Times New Roman" w:hAnsi="Times New Roman" w:cs="Times New Roman"/>
          <w:sz w:val="24"/>
          <w:szCs w:val="24"/>
        </w:rPr>
        <w:t>, či evidencia osoby zakladateľa v registri poverení na vykonanie exekúcie ako povinného</w:t>
      </w:r>
      <w:r w:rsidRPr="00905B9A">
        <w:rPr>
          <w:rFonts w:ascii="Times New Roman" w:hAnsi="Times New Roman" w:cs="Times New Roman"/>
          <w:sz w:val="24"/>
          <w:szCs w:val="24"/>
        </w:rPr>
        <w:t xml:space="preserve">. Podmienkou na úspešný prevod obchodného podielu a teda aj zápis zmeny v osobe spoločníka je </w:t>
      </w:r>
      <w:r w:rsidR="00CD6AA9">
        <w:rPr>
          <w:rFonts w:ascii="Times New Roman" w:hAnsi="Times New Roman" w:cs="Times New Roman"/>
          <w:sz w:val="24"/>
          <w:szCs w:val="24"/>
        </w:rPr>
        <w:t xml:space="preserve">tiež </w:t>
      </w:r>
      <w:r w:rsidRPr="00905B9A">
        <w:rPr>
          <w:rFonts w:ascii="Times New Roman" w:hAnsi="Times New Roman" w:cs="Times New Roman"/>
          <w:sz w:val="24"/>
          <w:szCs w:val="24"/>
        </w:rPr>
        <w:t xml:space="preserve">absencia zápisu </w:t>
      </w:r>
      <w:r w:rsidRPr="00905B9A">
        <w:rPr>
          <w:rFonts w:ascii="Times New Roman" w:hAnsi="Times New Roman" w:cs="Times New Roman"/>
          <w:sz w:val="24"/>
          <w:szCs w:val="24"/>
        </w:rPr>
        <w:lastRenderedPageBreak/>
        <w:t>spoločníka a nadobúdateľa obchodného podielu v registri vydaných poveren</w:t>
      </w:r>
      <w:r w:rsidR="0062741F">
        <w:rPr>
          <w:rFonts w:ascii="Times New Roman" w:hAnsi="Times New Roman" w:cs="Times New Roman"/>
          <w:sz w:val="24"/>
          <w:szCs w:val="24"/>
        </w:rPr>
        <w:t>í</w:t>
      </w:r>
      <w:r w:rsidRPr="00905B9A">
        <w:rPr>
          <w:rFonts w:ascii="Times New Roman" w:hAnsi="Times New Roman" w:cs="Times New Roman"/>
          <w:sz w:val="24"/>
          <w:szCs w:val="24"/>
        </w:rPr>
        <w:t xml:space="preserve"> v pozícii povinného.</w:t>
      </w:r>
    </w:p>
    <w:p w14:paraId="3037EB16" w14:textId="60F3E985" w:rsidR="00DA7992" w:rsidRPr="009942B7" w:rsidRDefault="00DA7992" w:rsidP="00C11D5D">
      <w:pPr>
        <w:spacing w:before="120" w:after="120" w:line="240" w:lineRule="auto"/>
        <w:jc w:val="both"/>
        <w:rPr>
          <w:rFonts w:ascii="Times New Roman" w:hAnsi="Times New Roman" w:cs="Times New Roman"/>
          <w:sz w:val="24"/>
          <w:szCs w:val="24"/>
          <w:u w:val="single"/>
        </w:rPr>
      </w:pPr>
      <w:r w:rsidRPr="009942B7">
        <w:rPr>
          <w:rFonts w:ascii="Times New Roman" w:hAnsi="Times New Roman" w:cs="Times New Roman"/>
          <w:sz w:val="24"/>
          <w:szCs w:val="24"/>
          <w:u w:val="single"/>
        </w:rPr>
        <w:t>K § 56 (Osobitný prieskum pri registrácii údajov o konečnom užívateľovi výhod)</w:t>
      </w:r>
    </w:p>
    <w:p w14:paraId="02DA7D5F" w14:textId="0CE8D2B7" w:rsidR="00017946" w:rsidRPr="00905B9A" w:rsidRDefault="00017946" w:rsidP="00C11D5D">
      <w:pPr>
        <w:spacing w:before="120" w:after="120" w:line="240" w:lineRule="auto"/>
        <w:ind w:firstLine="708"/>
        <w:jc w:val="both"/>
        <w:rPr>
          <w:rFonts w:ascii="Times New Roman" w:hAnsi="Times New Roman" w:cs="Times New Roman"/>
          <w:sz w:val="24"/>
          <w:szCs w:val="24"/>
        </w:rPr>
      </w:pPr>
      <w:r w:rsidRPr="00017946">
        <w:rPr>
          <w:rFonts w:ascii="Times New Roman" w:hAnsi="Times New Roman" w:cs="Times New Roman"/>
          <w:sz w:val="24"/>
          <w:szCs w:val="24"/>
        </w:rPr>
        <w:t>Pred registráciou údajov o konečnom užívateľovi výhod sa preskúma, či zapisovaná osoba nie je subjektom zapísaným v registri partnerov verejného sektora.</w:t>
      </w:r>
    </w:p>
    <w:p w14:paraId="66B1A0E5" w14:textId="7005AE48" w:rsidR="00116B5A" w:rsidRPr="00905B9A" w:rsidRDefault="00116B5A" w:rsidP="00C11D5D">
      <w:pPr>
        <w:spacing w:before="120" w:after="120" w:line="240" w:lineRule="auto"/>
        <w:jc w:val="both"/>
        <w:rPr>
          <w:rFonts w:ascii="Times New Roman" w:hAnsi="Times New Roman" w:cs="Times New Roman"/>
          <w:sz w:val="24"/>
          <w:szCs w:val="24"/>
          <w:u w:val="single"/>
        </w:rPr>
      </w:pPr>
      <w:r w:rsidRPr="00905B9A">
        <w:rPr>
          <w:rFonts w:ascii="Times New Roman" w:hAnsi="Times New Roman" w:cs="Times New Roman"/>
          <w:sz w:val="24"/>
          <w:szCs w:val="24"/>
          <w:u w:val="single"/>
        </w:rPr>
        <w:t>K § 5</w:t>
      </w:r>
      <w:r w:rsidR="00DA7992">
        <w:rPr>
          <w:rFonts w:ascii="Times New Roman" w:hAnsi="Times New Roman" w:cs="Times New Roman"/>
          <w:sz w:val="24"/>
          <w:szCs w:val="24"/>
          <w:u w:val="single"/>
        </w:rPr>
        <w:t>7</w:t>
      </w:r>
      <w:r w:rsidRPr="00905B9A">
        <w:rPr>
          <w:rFonts w:ascii="Times New Roman" w:hAnsi="Times New Roman" w:cs="Times New Roman"/>
          <w:sz w:val="24"/>
          <w:szCs w:val="24"/>
          <w:u w:val="single"/>
        </w:rPr>
        <w:t xml:space="preserve"> ( Osobitný prieskum pri premene, cezhraničnej premene a cezhraničnej zmene právnej formy) </w:t>
      </w:r>
    </w:p>
    <w:p w14:paraId="2422D5CC" w14:textId="041C0DF5" w:rsidR="00116B5A" w:rsidRPr="00905B9A" w:rsidRDefault="00116B5A" w:rsidP="00C11D5D">
      <w:pPr>
        <w:spacing w:before="120" w:after="120" w:line="240" w:lineRule="auto"/>
        <w:ind w:firstLine="708"/>
        <w:jc w:val="both"/>
        <w:rPr>
          <w:rFonts w:ascii="Times New Roman" w:hAnsi="Times New Roman" w:cs="Times New Roman"/>
          <w:sz w:val="24"/>
          <w:szCs w:val="24"/>
        </w:rPr>
      </w:pPr>
      <w:r w:rsidRPr="00905B9A">
        <w:rPr>
          <w:rFonts w:ascii="Times New Roman" w:hAnsi="Times New Roman" w:cs="Times New Roman"/>
          <w:sz w:val="24"/>
          <w:szCs w:val="24"/>
        </w:rPr>
        <w:t xml:space="preserve">Upravujú sa predpoklady, ktoré </w:t>
      </w:r>
      <w:r w:rsidR="00E8178D">
        <w:rPr>
          <w:rFonts w:ascii="Times New Roman" w:hAnsi="Times New Roman" w:cs="Times New Roman"/>
          <w:sz w:val="24"/>
          <w:szCs w:val="24"/>
        </w:rPr>
        <w:t>musí registrový súd</w:t>
      </w:r>
      <w:r w:rsidR="00E8178D" w:rsidRPr="00905B9A">
        <w:rPr>
          <w:rFonts w:ascii="Times New Roman" w:hAnsi="Times New Roman" w:cs="Times New Roman"/>
          <w:sz w:val="24"/>
          <w:szCs w:val="24"/>
        </w:rPr>
        <w:t xml:space="preserve"> </w:t>
      </w:r>
      <w:r w:rsidRPr="00905B9A">
        <w:rPr>
          <w:rFonts w:ascii="Times New Roman" w:hAnsi="Times New Roman" w:cs="Times New Roman"/>
          <w:sz w:val="24"/>
          <w:szCs w:val="24"/>
        </w:rPr>
        <w:t xml:space="preserve">skúmať pri premene, cezhraničnej premene a cezhraničnej zmene právnej formy. </w:t>
      </w:r>
    </w:p>
    <w:p w14:paraId="6D39DA89" w14:textId="01DB45BF" w:rsidR="00116B5A" w:rsidRPr="00905B9A" w:rsidRDefault="00116B5A" w:rsidP="00C11D5D">
      <w:pPr>
        <w:spacing w:before="120" w:after="120" w:line="240" w:lineRule="auto"/>
        <w:jc w:val="both"/>
        <w:rPr>
          <w:rFonts w:ascii="Times New Roman" w:hAnsi="Times New Roman" w:cs="Times New Roman"/>
          <w:sz w:val="24"/>
          <w:szCs w:val="24"/>
          <w:u w:val="single"/>
        </w:rPr>
      </w:pPr>
      <w:r w:rsidRPr="00905B9A">
        <w:rPr>
          <w:rFonts w:ascii="Times New Roman" w:hAnsi="Times New Roman" w:cs="Times New Roman"/>
          <w:sz w:val="24"/>
          <w:szCs w:val="24"/>
          <w:u w:val="single"/>
        </w:rPr>
        <w:t>K § 5</w:t>
      </w:r>
      <w:r w:rsidR="00DA7992">
        <w:rPr>
          <w:rFonts w:ascii="Times New Roman" w:hAnsi="Times New Roman" w:cs="Times New Roman"/>
          <w:sz w:val="24"/>
          <w:szCs w:val="24"/>
          <w:u w:val="single"/>
        </w:rPr>
        <w:t>8</w:t>
      </w:r>
      <w:r w:rsidRPr="00905B9A">
        <w:rPr>
          <w:rFonts w:ascii="Times New Roman" w:hAnsi="Times New Roman" w:cs="Times New Roman"/>
          <w:sz w:val="24"/>
          <w:szCs w:val="24"/>
          <w:u w:val="single"/>
        </w:rPr>
        <w:t xml:space="preserve"> (Vykonanie registrácie)</w:t>
      </w:r>
    </w:p>
    <w:p w14:paraId="0CCF80FB" w14:textId="03C2FD7A" w:rsidR="00905B9A" w:rsidRPr="006F112A" w:rsidRDefault="00116B5A" w:rsidP="00C11D5D">
      <w:pPr>
        <w:spacing w:before="120" w:after="120" w:line="240" w:lineRule="auto"/>
        <w:ind w:firstLine="708"/>
        <w:jc w:val="both"/>
        <w:rPr>
          <w:rFonts w:ascii="Times New Roman" w:hAnsi="Times New Roman" w:cs="Times New Roman"/>
          <w:sz w:val="24"/>
          <w:szCs w:val="24"/>
        </w:rPr>
      </w:pPr>
      <w:r w:rsidRPr="006F112A">
        <w:rPr>
          <w:rFonts w:ascii="Times New Roman" w:hAnsi="Times New Roman" w:cs="Times New Roman"/>
          <w:sz w:val="24"/>
          <w:szCs w:val="24"/>
        </w:rPr>
        <w:t xml:space="preserve">V prípade splnenia podmienok na vykonanie registrácie </w:t>
      </w:r>
      <w:r w:rsidR="00DA7992">
        <w:rPr>
          <w:rFonts w:ascii="Times New Roman" w:hAnsi="Times New Roman" w:cs="Times New Roman"/>
          <w:sz w:val="24"/>
          <w:szCs w:val="24"/>
        </w:rPr>
        <w:t>sa registrácia vykoná</w:t>
      </w:r>
      <w:r w:rsidRPr="006F112A">
        <w:rPr>
          <w:rFonts w:ascii="Times New Roman" w:hAnsi="Times New Roman" w:cs="Times New Roman"/>
          <w:sz w:val="24"/>
          <w:szCs w:val="24"/>
        </w:rPr>
        <w:t xml:space="preserve"> v lehote dvoch pracovných dní od doručenia návrhu</w:t>
      </w:r>
      <w:r w:rsidR="00AE3D52">
        <w:rPr>
          <w:rFonts w:ascii="Times New Roman" w:hAnsi="Times New Roman" w:cs="Times New Roman"/>
          <w:sz w:val="24"/>
          <w:szCs w:val="24"/>
        </w:rPr>
        <w:t xml:space="preserve"> na registráciu</w:t>
      </w:r>
      <w:r w:rsidR="0065294D">
        <w:rPr>
          <w:rFonts w:ascii="Times New Roman" w:hAnsi="Times New Roman" w:cs="Times New Roman"/>
          <w:sz w:val="24"/>
          <w:szCs w:val="24"/>
        </w:rPr>
        <w:t xml:space="preserve"> alebo, ak registrátor vyzval navrhovateľa na doplnenie návrhu či zápisových podkladov najneskôr v lehote 15 dní, odo dňa ich doplnenia</w:t>
      </w:r>
      <w:r w:rsidR="006E70F3">
        <w:rPr>
          <w:rFonts w:ascii="Times New Roman" w:hAnsi="Times New Roman" w:cs="Times New Roman"/>
          <w:sz w:val="24"/>
          <w:szCs w:val="24"/>
        </w:rPr>
        <w:t>.</w:t>
      </w:r>
      <w:r w:rsidRPr="006F112A">
        <w:rPr>
          <w:rFonts w:ascii="Times New Roman" w:hAnsi="Times New Roman" w:cs="Times New Roman"/>
          <w:sz w:val="24"/>
          <w:szCs w:val="24"/>
        </w:rPr>
        <w:t xml:space="preserve"> Pokiaľ ide o zápis premeny, registrácia sa vykoná v lehote 5 pracovných dní od </w:t>
      </w:r>
      <w:r w:rsidR="006E70F3">
        <w:rPr>
          <w:rFonts w:ascii="Times New Roman" w:hAnsi="Times New Roman" w:cs="Times New Roman"/>
          <w:sz w:val="24"/>
          <w:szCs w:val="24"/>
        </w:rPr>
        <w:t>doručenia</w:t>
      </w:r>
      <w:r w:rsidR="006E70F3" w:rsidRPr="006F112A">
        <w:rPr>
          <w:rFonts w:ascii="Times New Roman" w:hAnsi="Times New Roman" w:cs="Times New Roman"/>
          <w:sz w:val="24"/>
          <w:szCs w:val="24"/>
        </w:rPr>
        <w:t xml:space="preserve"> </w:t>
      </w:r>
      <w:r w:rsidRPr="006F112A">
        <w:rPr>
          <w:rFonts w:ascii="Times New Roman" w:hAnsi="Times New Roman" w:cs="Times New Roman"/>
          <w:sz w:val="24"/>
          <w:szCs w:val="24"/>
        </w:rPr>
        <w:t xml:space="preserve">návrhu </w:t>
      </w:r>
      <w:r w:rsidR="00AE3D52">
        <w:rPr>
          <w:rFonts w:ascii="Times New Roman" w:hAnsi="Times New Roman" w:cs="Times New Roman"/>
          <w:sz w:val="24"/>
          <w:szCs w:val="24"/>
        </w:rPr>
        <w:t xml:space="preserve">na registráciu </w:t>
      </w:r>
      <w:r w:rsidRPr="006F112A">
        <w:rPr>
          <w:rFonts w:ascii="Times New Roman" w:hAnsi="Times New Roman" w:cs="Times New Roman"/>
          <w:sz w:val="24"/>
          <w:szCs w:val="24"/>
        </w:rPr>
        <w:t xml:space="preserve">a v prípade cezhraničnej premeny </w:t>
      </w:r>
      <w:r w:rsidR="00863CA2">
        <w:rPr>
          <w:rFonts w:ascii="Times New Roman" w:hAnsi="Times New Roman" w:cs="Times New Roman"/>
          <w:sz w:val="24"/>
          <w:szCs w:val="24"/>
        </w:rPr>
        <w:t>bezodkladne po doručení</w:t>
      </w:r>
      <w:r w:rsidRPr="006F112A">
        <w:rPr>
          <w:rFonts w:ascii="Times New Roman" w:hAnsi="Times New Roman" w:cs="Times New Roman"/>
          <w:sz w:val="24"/>
          <w:szCs w:val="24"/>
        </w:rPr>
        <w:t xml:space="preserve"> oznámeni</w:t>
      </w:r>
      <w:r w:rsidR="00863CA2">
        <w:rPr>
          <w:rFonts w:ascii="Times New Roman" w:hAnsi="Times New Roman" w:cs="Times New Roman"/>
          <w:sz w:val="24"/>
          <w:szCs w:val="24"/>
        </w:rPr>
        <w:t>a</w:t>
      </w:r>
      <w:r w:rsidRPr="006F112A">
        <w:rPr>
          <w:rFonts w:ascii="Times New Roman" w:hAnsi="Times New Roman" w:cs="Times New Roman"/>
          <w:sz w:val="24"/>
          <w:szCs w:val="24"/>
        </w:rPr>
        <w:t xml:space="preserve"> o účinnosti </w:t>
      </w:r>
      <w:r w:rsidR="00863CA2">
        <w:rPr>
          <w:rFonts w:ascii="Times New Roman" w:hAnsi="Times New Roman" w:cs="Times New Roman"/>
          <w:sz w:val="24"/>
          <w:szCs w:val="24"/>
        </w:rPr>
        <w:t>cezhraničnej premeny alebo cezhraničnej zmeny právnej formy prostredníctvom systému prepojenia registrov.</w:t>
      </w:r>
    </w:p>
    <w:p w14:paraId="3DBF55BB" w14:textId="60BEA512" w:rsidR="00116B5A" w:rsidRPr="006F112A" w:rsidRDefault="00116B5A" w:rsidP="00C11D5D">
      <w:pPr>
        <w:spacing w:before="120" w:after="120" w:line="240" w:lineRule="auto"/>
        <w:ind w:firstLine="708"/>
        <w:jc w:val="both"/>
        <w:rPr>
          <w:rFonts w:ascii="Times New Roman" w:hAnsi="Times New Roman" w:cs="Times New Roman"/>
          <w:sz w:val="24"/>
          <w:szCs w:val="24"/>
        </w:rPr>
      </w:pPr>
      <w:r w:rsidRPr="006F112A">
        <w:rPr>
          <w:rFonts w:ascii="Times New Roman" w:hAnsi="Times New Roman" w:cs="Times New Roman"/>
          <w:sz w:val="24"/>
          <w:szCs w:val="24"/>
        </w:rPr>
        <w:t xml:space="preserve">V obchodnom registri sa vykoná výmaz zanikajúcej spoločnosti a zápis spoločností vzniknutých splynutím alebo rozdelením k tomu istému dňu. Výmaz zanikajúcej spoločnosti a zápis zlúčenia alebo rozdelenia spoločnosti zlúčením pri nástupníckej spoločnosti sa vykoná k tomu istému dňu. </w:t>
      </w:r>
    </w:p>
    <w:p w14:paraId="33574F3F" w14:textId="3FAD011E" w:rsidR="00116B5A" w:rsidRPr="006F112A" w:rsidRDefault="00116B5A" w:rsidP="00C11D5D">
      <w:pPr>
        <w:spacing w:before="120" w:after="120" w:line="240" w:lineRule="auto"/>
        <w:ind w:firstLine="708"/>
        <w:jc w:val="both"/>
        <w:rPr>
          <w:rFonts w:ascii="Times New Roman" w:hAnsi="Times New Roman" w:cs="Times New Roman"/>
          <w:sz w:val="24"/>
          <w:szCs w:val="24"/>
        </w:rPr>
      </w:pPr>
      <w:r w:rsidRPr="006F112A">
        <w:rPr>
          <w:rFonts w:ascii="Times New Roman" w:hAnsi="Times New Roman" w:cs="Times New Roman"/>
          <w:sz w:val="24"/>
          <w:szCs w:val="24"/>
        </w:rPr>
        <w:t xml:space="preserve">V </w:t>
      </w:r>
      <w:r w:rsidR="002433E7">
        <w:rPr>
          <w:rFonts w:ascii="Times New Roman" w:hAnsi="Times New Roman" w:cs="Times New Roman"/>
          <w:sz w:val="24"/>
          <w:szCs w:val="24"/>
        </w:rPr>
        <w:t>návrhu na registráciu</w:t>
      </w:r>
      <w:r w:rsidRPr="006F112A">
        <w:rPr>
          <w:rFonts w:ascii="Times New Roman" w:hAnsi="Times New Roman" w:cs="Times New Roman"/>
          <w:sz w:val="24"/>
          <w:szCs w:val="24"/>
        </w:rPr>
        <w:t xml:space="preserve">, s výnimkou zjednodušených foriem založenia či zriadenia, je možné požadovať vykonanie zápisu i k určitému dňu v budúcnosti. Ak </w:t>
      </w:r>
      <w:r w:rsidR="00CD6AA9">
        <w:rPr>
          <w:rFonts w:ascii="Times New Roman" w:hAnsi="Times New Roman" w:cs="Times New Roman"/>
          <w:sz w:val="24"/>
          <w:szCs w:val="24"/>
        </w:rPr>
        <w:t xml:space="preserve">registrový súd alebo </w:t>
      </w:r>
      <w:r w:rsidRPr="006F112A">
        <w:rPr>
          <w:rFonts w:ascii="Times New Roman" w:hAnsi="Times New Roman" w:cs="Times New Roman"/>
          <w:sz w:val="24"/>
          <w:szCs w:val="24"/>
        </w:rPr>
        <w:t>registr</w:t>
      </w:r>
      <w:r w:rsidR="003B4839">
        <w:rPr>
          <w:rFonts w:ascii="Times New Roman" w:hAnsi="Times New Roman" w:cs="Times New Roman"/>
          <w:sz w:val="24"/>
          <w:szCs w:val="24"/>
        </w:rPr>
        <w:t xml:space="preserve">átor </w:t>
      </w:r>
      <w:r w:rsidRPr="006F112A">
        <w:rPr>
          <w:rFonts w:ascii="Times New Roman" w:hAnsi="Times New Roman" w:cs="Times New Roman"/>
          <w:sz w:val="24"/>
          <w:szCs w:val="24"/>
        </w:rPr>
        <w:t xml:space="preserve">vykonáva registráciu neskôr, prípadne ak </w:t>
      </w:r>
      <w:r w:rsidR="003B4839">
        <w:rPr>
          <w:rFonts w:ascii="Times New Roman" w:hAnsi="Times New Roman" w:cs="Times New Roman"/>
          <w:sz w:val="24"/>
          <w:szCs w:val="24"/>
        </w:rPr>
        <w:t>návrh na registráciu</w:t>
      </w:r>
      <w:r w:rsidRPr="006F112A">
        <w:rPr>
          <w:rFonts w:ascii="Times New Roman" w:hAnsi="Times New Roman" w:cs="Times New Roman"/>
          <w:sz w:val="24"/>
          <w:szCs w:val="24"/>
        </w:rPr>
        <w:t xml:space="preserve"> neobsahuje deň, ku ktorému má byť navrhovaný údaj zapísaný do obchodného registra, zapíše </w:t>
      </w:r>
      <w:r w:rsidR="00CD6AA9">
        <w:rPr>
          <w:rFonts w:ascii="Times New Roman" w:hAnsi="Times New Roman" w:cs="Times New Roman"/>
          <w:sz w:val="24"/>
          <w:szCs w:val="24"/>
        </w:rPr>
        <w:t xml:space="preserve">sa </w:t>
      </w:r>
      <w:r w:rsidRPr="006F112A">
        <w:rPr>
          <w:rFonts w:ascii="Times New Roman" w:hAnsi="Times New Roman" w:cs="Times New Roman"/>
          <w:sz w:val="24"/>
          <w:szCs w:val="24"/>
        </w:rPr>
        <w:t>navrhovaný údaj ku dňu nasledujúcemu po dni vykonania registrácie. Do momentu, keď nastanú účinky takejto registrácie nie je možné vykonať inú registráciu v rozsahu zapísaných údajov dotknutých predchádzajúcou registráciou.</w:t>
      </w:r>
    </w:p>
    <w:p w14:paraId="777F55D8" w14:textId="65E369BC" w:rsidR="00116B5A" w:rsidRPr="006F112A" w:rsidRDefault="00116B5A" w:rsidP="00C11D5D">
      <w:pPr>
        <w:spacing w:before="120" w:after="120" w:line="240" w:lineRule="auto"/>
        <w:ind w:firstLine="708"/>
        <w:jc w:val="both"/>
        <w:rPr>
          <w:rFonts w:ascii="Times New Roman" w:hAnsi="Times New Roman" w:cs="Times New Roman"/>
          <w:sz w:val="24"/>
          <w:szCs w:val="24"/>
        </w:rPr>
      </w:pPr>
      <w:r w:rsidRPr="006F112A">
        <w:rPr>
          <w:rFonts w:ascii="Times New Roman" w:hAnsi="Times New Roman" w:cs="Times New Roman"/>
          <w:sz w:val="24"/>
          <w:szCs w:val="24"/>
        </w:rPr>
        <w:t>O vykonaní registrácie sa navrhovateľ upovedomí a na tento účel sa mu odošle alebo vydá potvrdenie o vykonaní registrácie a výpis z obchodného registra. V potvrdení sa uvedie obsah vykonanej registrácie.</w:t>
      </w:r>
    </w:p>
    <w:p w14:paraId="727F2733" w14:textId="66D4AC08" w:rsidR="00116B5A" w:rsidRDefault="00116B5A" w:rsidP="00C11D5D">
      <w:pPr>
        <w:spacing w:before="120" w:after="120" w:line="240" w:lineRule="auto"/>
        <w:ind w:firstLine="708"/>
        <w:jc w:val="both"/>
        <w:rPr>
          <w:rFonts w:ascii="Times New Roman" w:hAnsi="Times New Roman" w:cs="Times New Roman"/>
          <w:sz w:val="24"/>
          <w:szCs w:val="24"/>
        </w:rPr>
      </w:pPr>
      <w:r w:rsidRPr="006F112A">
        <w:rPr>
          <w:rFonts w:ascii="Times New Roman" w:hAnsi="Times New Roman" w:cs="Times New Roman"/>
          <w:sz w:val="24"/>
          <w:szCs w:val="24"/>
        </w:rPr>
        <w:t xml:space="preserve">Proti pozitívnemu rozhodnutiu </w:t>
      </w:r>
      <w:r w:rsidR="002433E7">
        <w:rPr>
          <w:rFonts w:ascii="Times New Roman" w:hAnsi="Times New Roman" w:cs="Times New Roman"/>
          <w:sz w:val="24"/>
          <w:szCs w:val="24"/>
        </w:rPr>
        <w:t>registrátora</w:t>
      </w:r>
      <w:r w:rsidRPr="006F112A">
        <w:rPr>
          <w:rFonts w:ascii="Times New Roman" w:hAnsi="Times New Roman" w:cs="Times New Roman"/>
          <w:sz w:val="24"/>
          <w:szCs w:val="24"/>
        </w:rPr>
        <w:t xml:space="preserve"> (t.</w:t>
      </w:r>
      <w:r w:rsidR="006E70F3">
        <w:rPr>
          <w:rFonts w:ascii="Times New Roman" w:hAnsi="Times New Roman" w:cs="Times New Roman"/>
          <w:sz w:val="24"/>
          <w:szCs w:val="24"/>
        </w:rPr>
        <w:t xml:space="preserve"> </w:t>
      </w:r>
      <w:r w:rsidRPr="006F112A">
        <w:rPr>
          <w:rFonts w:ascii="Times New Roman" w:hAnsi="Times New Roman" w:cs="Times New Roman"/>
          <w:sz w:val="24"/>
          <w:szCs w:val="24"/>
        </w:rPr>
        <w:t>j. proti rozhodnutiu o vykonaní registrácie) nie sú prípustné námietky</w:t>
      </w:r>
      <w:r w:rsidR="00DA7992">
        <w:rPr>
          <w:rFonts w:ascii="Times New Roman" w:hAnsi="Times New Roman" w:cs="Times New Roman"/>
          <w:sz w:val="24"/>
          <w:szCs w:val="24"/>
        </w:rPr>
        <w:t xml:space="preserve"> ani kvalifikované námietky</w:t>
      </w:r>
      <w:r w:rsidRPr="006F112A">
        <w:rPr>
          <w:rFonts w:ascii="Times New Roman" w:hAnsi="Times New Roman" w:cs="Times New Roman"/>
          <w:sz w:val="24"/>
          <w:szCs w:val="24"/>
        </w:rPr>
        <w:t>.</w:t>
      </w:r>
      <w:r w:rsidR="00DA7992">
        <w:rPr>
          <w:rFonts w:ascii="Times New Roman" w:hAnsi="Times New Roman" w:cs="Times New Roman"/>
          <w:sz w:val="24"/>
          <w:szCs w:val="24"/>
        </w:rPr>
        <w:t xml:space="preserve"> Proti pozitívnemu rozhodnutiu registrového súdu nie sú prípustné námietky.</w:t>
      </w:r>
    </w:p>
    <w:p w14:paraId="5EE09EDB" w14:textId="30E4B426" w:rsidR="00116B5A" w:rsidRPr="006F112A" w:rsidRDefault="00116B5A" w:rsidP="00C11D5D">
      <w:pPr>
        <w:spacing w:before="120" w:after="120" w:line="240" w:lineRule="auto"/>
        <w:jc w:val="both"/>
        <w:rPr>
          <w:rFonts w:ascii="Times New Roman" w:hAnsi="Times New Roman" w:cs="Times New Roman"/>
          <w:sz w:val="24"/>
          <w:szCs w:val="24"/>
          <w:u w:val="single"/>
        </w:rPr>
      </w:pPr>
      <w:r w:rsidRPr="006F112A">
        <w:rPr>
          <w:rFonts w:ascii="Times New Roman" w:hAnsi="Times New Roman" w:cs="Times New Roman"/>
          <w:sz w:val="24"/>
          <w:szCs w:val="24"/>
          <w:u w:val="single"/>
        </w:rPr>
        <w:t>K § 5</w:t>
      </w:r>
      <w:r w:rsidR="00DA7992">
        <w:rPr>
          <w:rFonts w:ascii="Times New Roman" w:hAnsi="Times New Roman" w:cs="Times New Roman"/>
          <w:sz w:val="24"/>
          <w:szCs w:val="24"/>
          <w:u w:val="single"/>
        </w:rPr>
        <w:t>9</w:t>
      </w:r>
      <w:r w:rsidRPr="006F112A">
        <w:rPr>
          <w:rFonts w:ascii="Times New Roman" w:hAnsi="Times New Roman" w:cs="Times New Roman"/>
          <w:sz w:val="24"/>
          <w:szCs w:val="24"/>
          <w:u w:val="single"/>
        </w:rPr>
        <w:t xml:space="preserve"> (Odmietnutie vykonania registrácie) </w:t>
      </w:r>
    </w:p>
    <w:p w14:paraId="76ACEC82" w14:textId="59CAD02B" w:rsidR="00116B5A" w:rsidRPr="006F112A" w:rsidRDefault="00116B5A" w:rsidP="00C11D5D">
      <w:pPr>
        <w:spacing w:before="120" w:after="120" w:line="240" w:lineRule="auto"/>
        <w:ind w:firstLine="708"/>
        <w:jc w:val="both"/>
        <w:rPr>
          <w:rFonts w:ascii="Times New Roman" w:hAnsi="Times New Roman" w:cs="Times New Roman"/>
          <w:sz w:val="24"/>
          <w:szCs w:val="24"/>
        </w:rPr>
      </w:pPr>
      <w:r w:rsidRPr="006F112A">
        <w:rPr>
          <w:rFonts w:ascii="Times New Roman" w:hAnsi="Times New Roman" w:cs="Times New Roman"/>
          <w:sz w:val="24"/>
          <w:szCs w:val="24"/>
        </w:rPr>
        <w:t xml:space="preserve">Ak nie </w:t>
      </w:r>
      <w:r w:rsidR="00E8178D">
        <w:rPr>
          <w:rFonts w:ascii="Times New Roman" w:hAnsi="Times New Roman" w:cs="Times New Roman"/>
          <w:sz w:val="24"/>
          <w:szCs w:val="24"/>
        </w:rPr>
        <w:t>je splnená niektorá z podmienok</w:t>
      </w:r>
      <w:r w:rsidRPr="006F112A">
        <w:rPr>
          <w:rFonts w:ascii="Times New Roman" w:hAnsi="Times New Roman" w:cs="Times New Roman"/>
          <w:sz w:val="24"/>
          <w:szCs w:val="24"/>
        </w:rPr>
        <w:t xml:space="preserve"> na vykonanie registrácie, registrácia sa nevykoná. </w:t>
      </w:r>
    </w:p>
    <w:p w14:paraId="33F6AB17" w14:textId="3B51D0C7" w:rsidR="00116B5A" w:rsidRDefault="00116B5A" w:rsidP="00C11D5D">
      <w:pPr>
        <w:spacing w:before="120" w:after="120" w:line="240" w:lineRule="auto"/>
        <w:ind w:firstLine="708"/>
        <w:jc w:val="both"/>
        <w:rPr>
          <w:rFonts w:ascii="Times New Roman" w:hAnsi="Times New Roman" w:cs="Times New Roman"/>
          <w:sz w:val="24"/>
          <w:szCs w:val="24"/>
        </w:rPr>
      </w:pPr>
      <w:r w:rsidRPr="006F112A">
        <w:rPr>
          <w:rFonts w:ascii="Times New Roman" w:hAnsi="Times New Roman" w:cs="Times New Roman"/>
          <w:sz w:val="24"/>
          <w:szCs w:val="24"/>
        </w:rPr>
        <w:t xml:space="preserve">V prípade nevykonania registrácie </w:t>
      </w:r>
      <w:r w:rsidR="003B4839">
        <w:rPr>
          <w:rFonts w:ascii="Times New Roman" w:hAnsi="Times New Roman" w:cs="Times New Roman"/>
          <w:sz w:val="24"/>
          <w:szCs w:val="24"/>
        </w:rPr>
        <w:t>registrátor</w:t>
      </w:r>
      <w:r w:rsidR="0022009F">
        <w:rPr>
          <w:rFonts w:ascii="Times New Roman" w:hAnsi="Times New Roman" w:cs="Times New Roman"/>
          <w:sz w:val="24"/>
          <w:szCs w:val="24"/>
        </w:rPr>
        <w:t xml:space="preserve"> </w:t>
      </w:r>
      <w:r w:rsidRPr="006F112A">
        <w:rPr>
          <w:rFonts w:ascii="Times New Roman" w:hAnsi="Times New Roman" w:cs="Times New Roman"/>
          <w:sz w:val="24"/>
          <w:szCs w:val="24"/>
        </w:rPr>
        <w:t xml:space="preserve">vydá oznámenie o odmietnutí vykonania registrácie, ktoré obsahuje dôvody a skutočnosti, ktoré bránili registrácii. V prípade </w:t>
      </w:r>
      <w:r w:rsidR="0022009F">
        <w:rPr>
          <w:rFonts w:ascii="Times New Roman" w:hAnsi="Times New Roman" w:cs="Times New Roman"/>
          <w:sz w:val="24"/>
          <w:szCs w:val="24"/>
        </w:rPr>
        <w:t xml:space="preserve">nevykonania </w:t>
      </w:r>
      <w:r w:rsidRPr="006F112A">
        <w:rPr>
          <w:rFonts w:ascii="Times New Roman" w:hAnsi="Times New Roman" w:cs="Times New Roman"/>
          <w:sz w:val="24"/>
          <w:szCs w:val="24"/>
        </w:rPr>
        <w:t>registrácie registrátorom nie je možné podať námietky</w:t>
      </w:r>
      <w:r w:rsidR="0022009F">
        <w:rPr>
          <w:rFonts w:ascii="Times New Roman" w:hAnsi="Times New Roman" w:cs="Times New Roman"/>
          <w:sz w:val="24"/>
          <w:szCs w:val="24"/>
        </w:rPr>
        <w:t xml:space="preserve"> a registrátor v </w:t>
      </w:r>
      <w:r w:rsidR="00DA7992">
        <w:rPr>
          <w:rFonts w:ascii="Times New Roman" w:hAnsi="Times New Roman" w:cs="Times New Roman"/>
          <w:sz w:val="24"/>
          <w:szCs w:val="24"/>
        </w:rPr>
        <w:t xml:space="preserve">oznámení o odmietnutí vykonania registrácie </w:t>
      </w:r>
      <w:r w:rsidR="0022009F">
        <w:rPr>
          <w:rFonts w:ascii="Times New Roman" w:hAnsi="Times New Roman" w:cs="Times New Roman"/>
          <w:sz w:val="24"/>
          <w:szCs w:val="24"/>
        </w:rPr>
        <w:t xml:space="preserve">žiadateľa informuje </w:t>
      </w:r>
      <w:r w:rsidR="0022009F" w:rsidRPr="0022009F">
        <w:rPr>
          <w:rFonts w:ascii="Times New Roman" w:hAnsi="Times New Roman" w:cs="Times New Roman"/>
          <w:sz w:val="24"/>
          <w:szCs w:val="24"/>
        </w:rPr>
        <w:t xml:space="preserve">o dôvodoch a skutočnostiach, ktoré bránili vykonaniu registrácie a o možnosti podania </w:t>
      </w:r>
      <w:r w:rsidR="00DA7992">
        <w:rPr>
          <w:rFonts w:ascii="Times New Roman" w:hAnsi="Times New Roman" w:cs="Times New Roman"/>
          <w:sz w:val="24"/>
          <w:szCs w:val="24"/>
        </w:rPr>
        <w:t>kvalifikovaných námietok</w:t>
      </w:r>
      <w:r w:rsidR="003B4839">
        <w:rPr>
          <w:rFonts w:ascii="Times New Roman" w:hAnsi="Times New Roman" w:cs="Times New Roman"/>
          <w:sz w:val="24"/>
          <w:szCs w:val="24"/>
        </w:rPr>
        <w:t>.</w:t>
      </w:r>
      <w:r w:rsidR="00DA7992">
        <w:rPr>
          <w:rFonts w:ascii="Times New Roman" w:hAnsi="Times New Roman" w:cs="Times New Roman"/>
          <w:sz w:val="24"/>
          <w:szCs w:val="24"/>
        </w:rPr>
        <w:t xml:space="preserve"> </w:t>
      </w:r>
      <w:r w:rsidR="00DA7992" w:rsidRPr="00DA7992">
        <w:rPr>
          <w:rFonts w:ascii="Times New Roman" w:hAnsi="Times New Roman" w:cs="Times New Roman"/>
          <w:sz w:val="24"/>
          <w:szCs w:val="24"/>
        </w:rPr>
        <w:t>Oznámenie vydané registrovým</w:t>
      </w:r>
      <w:r w:rsidR="00DA7992">
        <w:rPr>
          <w:rFonts w:ascii="Times New Roman" w:hAnsi="Times New Roman" w:cs="Times New Roman"/>
          <w:sz w:val="24"/>
          <w:szCs w:val="24"/>
        </w:rPr>
        <w:t xml:space="preserve"> súdom obsahuje</w:t>
      </w:r>
      <w:r w:rsidR="00DA7992" w:rsidRPr="00DA7992">
        <w:rPr>
          <w:rFonts w:ascii="Times New Roman" w:hAnsi="Times New Roman" w:cs="Times New Roman"/>
          <w:sz w:val="24"/>
          <w:szCs w:val="24"/>
        </w:rPr>
        <w:t xml:space="preserve"> poučenie o možnosti podať námietky.</w:t>
      </w:r>
      <w:r w:rsidR="003B4839">
        <w:rPr>
          <w:rFonts w:ascii="Times New Roman" w:hAnsi="Times New Roman" w:cs="Times New Roman"/>
          <w:sz w:val="24"/>
          <w:szCs w:val="24"/>
        </w:rPr>
        <w:t xml:space="preserve"> </w:t>
      </w:r>
      <w:r w:rsidRPr="006F112A">
        <w:rPr>
          <w:rFonts w:ascii="Times New Roman" w:hAnsi="Times New Roman" w:cs="Times New Roman"/>
          <w:sz w:val="24"/>
          <w:szCs w:val="24"/>
        </w:rPr>
        <w:t>Oznámenie o odmietnutí vykonania registrácie sa odošle</w:t>
      </w:r>
      <w:r w:rsidR="009F6A3D">
        <w:rPr>
          <w:rFonts w:ascii="Times New Roman" w:hAnsi="Times New Roman" w:cs="Times New Roman"/>
          <w:sz w:val="24"/>
          <w:szCs w:val="24"/>
        </w:rPr>
        <w:t xml:space="preserve"> </w:t>
      </w:r>
      <w:r w:rsidR="003B4839">
        <w:rPr>
          <w:rFonts w:ascii="Times New Roman" w:hAnsi="Times New Roman" w:cs="Times New Roman"/>
          <w:sz w:val="24"/>
          <w:szCs w:val="24"/>
        </w:rPr>
        <w:t xml:space="preserve">tomu, kto podal návrh na registráciu </w:t>
      </w:r>
      <w:r w:rsidRPr="006F112A">
        <w:rPr>
          <w:rFonts w:ascii="Times New Roman" w:hAnsi="Times New Roman" w:cs="Times New Roman"/>
          <w:sz w:val="24"/>
          <w:szCs w:val="24"/>
        </w:rPr>
        <w:t xml:space="preserve">elektronicky </w:t>
      </w:r>
      <w:r w:rsidR="009241C6">
        <w:rPr>
          <w:rFonts w:ascii="Times New Roman" w:hAnsi="Times New Roman" w:cs="Times New Roman"/>
          <w:sz w:val="24"/>
          <w:szCs w:val="24"/>
        </w:rPr>
        <w:t xml:space="preserve">najneskôr </w:t>
      </w:r>
      <w:r w:rsidRPr="006F112A">
        <w:rPr>
          <w:rFonts w:ascii="Times New Roman" w:hAnsi="Times New Roman" w:cs="Times New Roman"/>
          <w:sz w:val="24"/>
          <w:szCs w:val="24"/>
        </w:rPr>
        <w:t>do dvoch pracovných d</w:t>
      </w:r>
      <w:r w:rsidR="009241C6">
        <w:rPr>
          <w:rFonts w:ascii="Times New Roman" w:hAnsi="Times New Roman" w:cs="Times New Roman"/>
          <w:sz w:val="24"/>
          <w:szCs w:val="24"/>
        </w:rPr>
        <w:t>ní po uplynutí lehoty na vykonanie registrácie</w:t>
      </w:r>
      <w:r w:rsidR="00DA7992">
        <w:rPr>
          <w:rFonts w:ascii="Times New Roman" w:hAnsi="Times New Roman" w:cs="Times New Roman"/>
          <w:sz w:val="24"/>
          <w:szCs w:val="24"/>
        </w:rPr>
        <w:t>.</w:t>
      </w:r>
      <w:r w:rsidRPr="006F112A">
        <w:rPr>
          <w:rFonts w:ascii="Times New Roman" w:hAnsi="Times New Roman" w:cs="Times New Roman"/>
          <w:sz w:val="24"/>
          <w:szCs w:val="24"/>
        </w:rPr>
        <w:t xml:space="preserve"> </w:t>
      </w:r>
    </w:p>
    <w:p w14:paraId="5D1D8630" w14:textId="5FF89936" w:rsidR="00DA7992" w:rsidRPr="009942B7" w:rsidRDefault="00DA7992" w:rsidP="00C11D5D">
      <w:pPr>
        <w:spacing w:before="120" w:after="120" w:line="240" w:lineRule="auto"/>
        <w:jc w:val="both"/>
        <w:rPr>
          <w:rFonts w:ascii="Times New Roman" w:hAnsi="Times New Roman" w:cs="Times New Roman"/>
          <w:sz w:val="24"/>
          <w:szCs w:val="24"/>
          <w:u w:val="single"/>
        </w:rPr>
      </w:pPr>
      <w:r w:rsidRPr="009942B7">
        <w:rPr>
          <w:rFonts w:ascii="Times New Roman" w:hAnsi="Times New Roman" w:cs="Times New Roman"/>
          <w:sz w:val="24"/>
          <w:szCs w:val="24"/>
          <w:u w:val="single"/>
        </w:rPr>
        <w:lastRenderedPageBreak/>
        <w:t>K § 60 (Námietky)</w:t>
      </w:r>
    </w:p>
    <w:p w14:paraId="50D52F67" w14:textId="77777777" w:rsidR="009C1C43" w:rsidRDefault="00DA7992" w:rsidP="00C11D5D">
      <w:pPr>
        <w:spacing w:before="120" w:after="120" w:line="240" w:lineRule="auto"/>
        <w:ind w:firstLine="708"/>
        <w:jc w:val="both"/>
        <w:rPr>
          <w:rFonts w:ascii="Times New Roman" w:hAnsi="Times New Roman" w:cs="Times New Roman"/>
          <w:sz w:val="24"/>
          <w:szCs w:val="24"/>
        </w:rPr>
      </w:pPr>
      <w:r w:rsidRPr="00DA7992">
        <w:rPr>
          <w:rFonts w:ascii="Times New Roman" w:hAnsi="Times New Roman" w:cs="Times New Roman"/>
          <w:sz w:val="24"/>
          <w:szCs w:val="24"/>
        </w:rPr>
        <w:t xml:space="preserve">Námietky sa podávajú registrovému súdu najneskôr do 15 dní odo dňa doručenia oznámenia o odmietnutí vykonania registrácie prostredníctvom na to určeného elektronického formulára autorizovaného </w:t>
      </w:r>
      <w:r>
        <w:rPr>
          <w:rFonts w:ascii="Times New Roman" w:hAnsi="Times New Roman" w:cs="Times New Roman"/>
          <w:sz w:val="24"/>
          <w:szCs w:val="24"/>
        </w:rPr>
        <w:t>navrhovateľom.</w:t>
      </w:r>
      <w:r w:rsidRPr="00DA7992">
        <w:rPr>
          <w:rFonts w:ascii="Times New Roman" w:hAnsi="Times New Roman" w:cs="Times New Roman"/>
          <w:sz w:val="24"/>
          <w:szCs w:val="24"/>
        </w:rPr>
        <w:t xml:space="preserve"> </w:t>
      </w:r>
      <w:r w:rsidR="009C1C43" w:rsidRPr="009C1C43">
        <w:rPr>
          <w:rFonts w:ascii="Times New Roman" w:hAnsi="Times New Roman" w:cs="Times New Roman"/>
          <w:sz w:val="24"/>
          <w:szCs w:val="24"/>
        </w:rPr>
        <w:t xml:space="preserve">Námietky sa podávajú spolu so zápisovými podkladmi v elektronickej podobe, inak na </w:t>
      </w:r>
      <w:proofErr w:type="spellStart"/>
      <w:r w:rsidR="009C1C43" w:rsidRPr="009C1C43">
        <w:rPr>
          <w:rFonts w:ascii="Times New Roman" w:hAnsi="Times New Roman" w:cs="Times New Roman"/>
          <w:sz w:val="24"/>
          <w:szCs w:val="24"/>
        </w:rPr>
        <w:t>ne</w:t>
      </w:r>
      <w:proofErr w:type="spellEnd"/>
      <w:r w:rsidR="009C1C43" w:rsidRPr="009C1C43">
        <w:rPr>
          <w:rFonts w:ascii="Times New Roman" w:hAnsi="Times New Roman" w:cs="Times New Roman"/>
          <w:sz w:val="24"/>
          <w:szCs w:val="24"/>
        </w:rPr>
        <w:t xml:space="preserve"> registrový súd neprihliada.</w:t>
      </w:r>
      <w:r w:rsidR="009C1C43">
        <w:rPr>
          <w:rFonts w:ascii="Times New Roman" w:hAnsi="Times New Roman" w:cs="Times New Roman"/>
          <w:sz w:val="24"/>
          <w:szCs w:val="24"/>
        </w:rPr>
        <w:t xml:space="preserve"> </w:t>
      </w:r>
      <w:proofErr w:type="spellStart"/>
      <w:r w:rsidRPr="00DA7992">
        <w:rPr>
          <w:rFonts w:ascii="Times New Roman" w:hAnsi="Times New Roman" w:cs="Times New Roman"/>
          <w:sz w:val="24"/>
          <w:szCs w:val="24"/>
        </w:rPr>
        <w:t>Späťvzatie</w:t>
      </w:r>
      <w:proofErr w:type="spellEnd"/>
      <w:r w:rsidRPr="00DA7992">
        <w:rPr>
          <w:rFonts w:ascii="Times New Roman" w:hAnsi="Times New Roman" w:cs="Times New Roman"/>
          <w:sz w:val="24"/>
          <w:szCs w:val="24"/>
        </w:rPr>
        <w:t xml:space="preserve"> námietok sa nepripúšťa. </w:t>
      </w:r>
    </w:p>
    <w:p w14:paraId="305EE758" w14:textId="061D44EE" w:rsidR="00DA7992" w:rsidRDefault="00DA7992" w:rsidP="00C11D5D">
      <w:pPr>
        <w:spacing w:before="120" w:after="120" w:line="240" w:lineRule="auto"/>
        <w:ind w:firstLine="708"/>
        <w:jc w:val="both"/>
        <w:rPr>
          <w:rFonts w:ascii="Times New Roman" w:hAnsi="Times New Roman" w:cs="Times New Roman"/>
          <w:sz w:val="24"/>
          <w:szCs w:val="24"/>
        </w:rPr>
      </w:pPr>
      <w:r w:rsidRPr="00DA7992">
        <w:rPr>
          <w:rFonts w:ascii="Times New Roman" w:hAnsi="Times New Roman" w:cs="Times New Roman"/>
          <w:sz w:val="24"/>
          <w:szCs w:val="24"/>
        </w:rPr>
        <w:t>Ak sú spolu s podanými námietkami odstránené vady, ktoré bránili vykonaniu registrácie, registrový súd vykoná v lehote desiatich pracovných dní odo dňa ich doručenia. Ak ani po podaní námietok nie sú odstránené dôvody, pre ktoré bolo podanie odmietnuté, prípade existujú ďalšie prekážky registrácie, registrácia sa nevykoná. O opätovnom odmietnutí vykonania registrácie vydá registrový súd oznámenie o opakovanom odmietnutí vykonania registrácie. V opakovanom oznámení sa uvedú všetky skutočnosti, ktoré boli prekážkou vykonania registrácie</w:t>
      </w:r>
      <w:r w:rsidR="009C1C43">
        <w:rPr>
          <w:rFonts w:ascii="Times New Roman" w:hAnsi="Times New Roman" w:cs="Times New Roman"/>
          <w:sz w:val="24"/>
          <w:szCs w:val="24"/>
        </w:rPr>
        <w:t xml:space="preserve"> a zároveň poučí navrhovateľa o možnosti podať kvalifikované námietky.</w:t>
      </w:r>
    </w:p>
    <w:p w14:paraId="27BD2E53" w14:textId="5EB458E9" w:rsidR="00E8178D" w:rsidRPr="0009465F" w:rsidRDefault="00E8178D" w:rsidP="00C11D5D">
      <w:pPr>
        <w:spacing w:before="120" w:after="120" w:line="240" w:lineRule="auto"/>
        <w:jc w:val="both"/>
        <w:rPr>
          <w:rFonts w:ascii="Times New Roman" w:hAnsi="Times New Roman" w:cs="Times New Roman"/>
          <w:sz w:val="24"/>
          <w:szCs w:val="24"/>
          <w:u w:val="single"/>
        </w:rPr>
      </w:pPr>
      <w:r w:rsidRPr="0009465F">
        <w:rPr>
          <w:rFonts w:ascii="Times New Roman" w:hAnsi="Times New Roman" w:cs="Times New Roman"/>
          <w:sz w:val="24"/>
          <w:szCs w:val="24"/>
          <w:u w:val="single"/>
        </w:rPr>
        <w:t xml:space="preserve">K § </w:t>
      </w:r>
      <w:r w:rsidR="00A26C86" w:rsidRPr="0009465F">
        <w:rPr>
          <w:rFonts w:ascii="Times New Roman" w:hAnsi="Times New Roman" w:cs="Times New Roman"/>
          <w:sz w:val="24"/>
          <w:szCs w:val="24"/>
          <w:u w:val="single"/>
        </w:rPr>
        <w:t>61</w:t>
      </w:r>
      <w:r w:rsidRPr="0009465F">
        <w:rPr>
          <w:rFonts w:ascii="Times New Roman" w:hAnsi="Times New Roman" w:cs="Times New Roman"/>
          <w:sz w:val="24"/>
          <w:szCs w:val="24"/>
          <w:u w:val="single"/>
        </w:rPr>
        <w:t xml:space="preserve"> (Vzdanie sa námietok)</w:t>
      </w:r>
    </w:p>
    <w:p w14:paraId="5565D548" w14:textId="00B19766" w:rsidR="00E8178D" w:rsidRDefault="00E8178D"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E707F8">
        <w:rPr>
          <w:rFonts w:ascii="Times New Roman" w:hAnsi="Times New Roman" w:cs="Times New Roman"/>
          <w:sz w:val="24"/>
          <w:szCs w:val="24"/>
        </w:rPr>
        <w:t xml:space="preserve">Zavádza sa nový inštitút vzdania sa podania námietok navrhovateľom. </w:t>
      </w:r>
      <w:r w:rsidR="00E707F8" w:rsidRPr="00E707F8">
        <w:rPr>
          <w:rFonts w:ascii="Times New Roman" w:hAnsi="Times New Roman" w:cs="Times New Roman"/>
          <w:sz w:val="24"/>
          <w:szCs w:val="24"/>
        </w:rPr>
        <w:t>Vzdať sa podania námietok možno po doručení oznámenia o odmietnutí vykonania registrácie až do uplynutia lehoty na podanie námietok</w:t>
      </w:r>
      <w:r w:rsidR="0009465F">
        <w:rPr>
          <w:rFonts w:ascii="Times New Roman" w:hAnsi="Times New Roman" w:cs="Times New Roman"/>
          <w:sz w:val="24"/>
          <w:szCs w:val="24"/>
        </w:rPr>
        <w:t>, ak ešte námietky podané neboli</w:t>
      </w:r>
      <w:r w:rsidR="00E707F8" w:rsidRPr="00E707F8">
        <w:rPr>
          <w:rFonts w:ascii="Times New Roman" w:hAnsi="Times New Roman" w:cs="Times New Roman"/>
          <w:sz w:val="24"/>
          <w:szCs w:val="24"/>
        </w:rPr>
        <w:t xml:space="preserve">. Vzdanie sa námietok </w:t>
      </w:r>
      <w:r w:rsidR="00E707F8">
        <w:rPr>
          <w:rFonts w:ascii="Times New Roman" w:hAnsi="Times New Roman" w:cs="Times New Roman"/>
          <w:sz w:val="24"/>
          <w:szCs w:val="24"/>
        </w:rPr>
        <w:t xml:space="preserve">následne </w:t>
      </w:r>
      <w:r w:rsidR="00E707F8" w:rsidRPr="00E707F8">
        <w:rPr>
          <w:rFonts w:ascii="Times New Roman" w:hAnsi="Times New Roman" w:cs="Times New Roman"/>
          <w:sz w:val="24"/>
          <w:szCs w:val="24"/>
        </w:rPr>
        <w:t>nemožno vziať späť</w:t>
      </w:r>
      <w:r w:rsidR="00E707F8">
        <w:rPr>
          <w:rFonts w:ascii="Times New Roman" w:hAnsi="Times New Roman" w:cs="Times New Roman"/>
          <w:sz w:val="24"/>
          <w:szCs w:val="24"/>
        </w:rPr>
        <w:t>.</w:t>
      </w:r>
    </w:p>
    <w:p w14:paraId="6A1E772E" w14:textId="7705ECC9" w:rsidR="00E707F8" w:rsidRPr="006F112A" w:rsidRDefault="00E707F8" w:rsidP="00C11D5D">
      <w:pPr>
        <w:spacing w:before="120" w:after="120" w:line="240" w:lineRule="auto"/>
        <w:jc w:val="both"/>
        <w:rPr>
          <w:rFonts w:ascii="Times New Roman" w:hAnsi="Times New Roman" w:cs="Times New Roman"/>
          <w:sz w:val="24"/>
          <w:szCs w:val="24"/>
        </w:rPr>
      </w:pPr>
      <w:r w:rsidRPr="00E707F8">
        <w:rPr>
          <w:rFonts w:ascii="Times New Roman" w:hAnsi="Times New Roman" w:cs="Times New Roman"/>
          <w:sz w:val="24"/>
          <w:szCs w:val="24"/>
        </w:rPr>
        <w:t xml:space="preserve">Vzdanie sa námietok </w:t>
      </w:r>
      <w:r>
        <w:rPr>
          <w:rFonts w:ascii="Times New Roman" w:hAnsi="Times New Roman" w:cs="Times New Roman"/>
          <w:sz w:val="24"/>
          <w:szCs w:val="24"/>
        </w:rPr>
        <w:t>sa podáva</w:t>
      </w:r>
      <w:r w:rsidRPr="00E707F8">
        <w:rPr>
          <w:rFonts w:ascii="Times New Roman" w:hAnsi="Times New Roman" w:cs="Times New Roman"/>
          <w:sz w:val="24"/>
          <w:szCs w:val="24"/>
        </w:rPr>
        <w:t xml:space="preserve"> elektronickými prostriedkami prostredníctvom na to určeného elektronického</w:t>
      </w:r>
      <w:r>
        <w:rPr>
          <w:rFonts w:ascii="Times New Roman" w:hAnsi="Times New Roman" w:cs="Times New Roman"/>
          <w:sz w:val="24"/>
          <w:szCs w:val="24"/>
        </w:rPr>
        <w:t xml:space="preserve"> formulára pre podanie námietok, </w:t>
      </w:r>
      <w:r w:rsidRPr="00E707F8">
        <w:rPr>
          <w:rFonts w:ascii="Times New Roman" w:hAnsi="Times New Roman" w:cs="Times New Roman"/>
          <w:sz w:val="24"/>
          <w:szCs w:val="24"/>
        </w:rPr>
        <w:t>inak naň registrový súd neprihliada.</w:t>
      </w:r>
    </w:p>
    <w:p w14:paraId="7267D60A" w14:textId="5D17DA4F" w:rsidR="00116B5A" w:rsidRPr="006F112A" w:rsidRDefault="00116B5A" w:rsidP="00C11D5D">
      <w:pPr>
        <w:spacing w:before="120" w:after="120" w:line="240" w:lineRule="auto"/>
        <w:jc w:val="both"/>
        <w:rPr>
          <w:rFonts w:ascii="Times New Roman" w:hAnsi="Times New Roman" w:cs="Times New Roman"/>
          <w:sz w:val="24"/>
          <w:szCs w:val="24"/>
          <w:u w:val="single"/>
        </w:rPr>
      </w:pPr>
      <w:r w:rsidRPr="006F112A">
        <w:rPr>
          <w:rFonts w:ascii="Times New Roman" w:hAnsi="Times New Roman" w:cs="Times New Roman"/>
          <w:sz w:val="24"/>
          <w:szCs w:val="24"/>
          <w:u w:val="single"/>
        </w:rPr>
        <w:t xml:space="preserve">K § </w:t>
      </w:r>
      <w:r w:rsidR="009C1C43">
        <w:rPr>
          <w:rFonts w:ascii="Times New Roman" w:hAnsi="Times New Roman" w:cs="Times New Roman"/>
          <w:sz w:val="24"/>
          <w:szCs w:val="24"/>
          <w:u w:val="single"/>
        </w:rPr>
        <w:t>6</w:t>
      </w:r>
      <w:r w:rsidR="00A26C86">
        <w:rPr>
          <w:rFonts w:ascii="Times New Roman" w:hAnsi="Times New Roman" w:cs="Times New Roman"/>
          <w:sz w:val="24"/>
          <w:szCs w:val="24"/>
          <w:u w:val="single"/>
        </w:rPr>
        <w:t>2</w:t>
      </w:r>
      <w:r w:rsidRPr="006F112A">
        <w:rPr>
          <w:rFonts w:ascii="Times New Roman" w:hAnsi="Times New Roman" w:cs="Times New Roman"/>
          <w:sz w:val="24"/>
          <w:szCs w:val="24"/>
          <w:u w:val="single"/>
        </w:rPr>
        <w:t xml:space="preserve"> (Kvalifikované námietky) </w:t>
      </w:r>
    </w:p>
    <w:p w14:paraId="3529C00E" w14:textId="5D7E458C" w:rsidR="00116B5A" w:rsidRPr="00F42B2C" w:rsidRDefault="003B4839"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Ak registrátor odmietne vykonať registráciu a vydá</w:t>
      </w:r>
      <w:r w:rsidR="00116B5A" w:rsidRPr="006F112A">
        <w:rPr>
          <w:rFonts w:ascii="Times New Roman" w:hAnsi="Times New Roman" w:cs="Times New Roman"/>
          <w:sz w:val="24"/>
          <w:szCs w:val="24"/>
        </w:rPr>
        <w:t xml:space="preserve"> oznámeni</w:t>
      </w:r>
      <w:r>
        <w:rPr>
          <w:rFonts w:ascii="Times New Roman" w:hAnsi="Times New Roman" w:cs="Times New Roman"/>
          <w:sz w:val="24"/>
          <w:szCs w:val="24"/>
        </w:rPr>
        <w:t>e</w:t>
      </w:r>
      <w:r w:rsidR="00116B5A" w:rsidRPr="006F112A">
        <w:rPr>
          <w:rFonts w:ascii="Times New Roman" w:hAnsi="Times New Roman" w:cs="Times New Roman"/>
          <w:sz w:val="24"/>
          <w:szCs w:val="24"/>
        </w:rPr>
        <w:t xml:space="preserve"> o odmietnutí vykonania registrácie</w:t>
      </w:r>
      <w:r w:rsidR="000C290B">
        <w:rPr>
          <w:rFonts w:ascii="Times New Roman" w:hAnsi="Times New Roman" w:cs="Times New Roman"/>
          <w:sz w:val="24"/>
          <w:szCs w:val="24"/>
        </w:rPr>
        <w:t xml:space="preserve"> alebo ak registrový súd </w:t>
      </w:r>
      <w:r w:rsidR="000C290B" w:rsidRPr="000C290B">
        <w:rPr>
          <w:rFonts w:ascii="Times New Roman" w:hAnsi="Times New Roman" w:cs="Times New Roman"/>
          <w:sz w:val="24"/>
          <w:szCs w:val="24"/>
        </w:rPr>
        <w:t>opakovane odmietne vykonať registráciu</w:t>
      </w:r>
      <w:r>
        <w:rPr>
          <w:rFonts w:ascii="Times New Roman" w:hAnsi="Times New Roman" w:cs="Times New Roman"/>
          <w:sz w:val="24"/>
          <w:szCs w:val="24"/>
        </w:rPr>
        <w:t xml:space="preserve">, môže </w:t>
      </w:r>
      <w:r w:rsidR="009C1C43">
        <w:rPr>
          <w:rFonts w:ascii="Times New Roman" w:hAnsi="Times New Roman" w:cs="Times New Roman"/>
          <w:sz w:val="24"/>
          <w:szCs w:val="24"/>
        </w:rPr>
        <w:t xml:space="preserve">sa navrhovateľ </w:t>
      </w:r>
      <w:r>
        <w:rPr>
          <w:rFonts w:ascii="Times New Roman" w:hAnsi="Times New Roman" w:cs="Times New Roman"/>
          <w:sz w:val="24"/>
          <w:szCs w:val="24"/>
        </w:rPr>
        <w:t>obrátiť na registrový súd</w:t>
      </w:r>
      <w:r w:rsidR="00116B5A" w:rsidRPr="006F112A">
        <w:rPr>
          <w:rFonts w:ascii="Times New Roman" w:hAnsi="Times New Roman" w:cs="Times New Roman"/>
          <w:sz w:val="24"/>
          <w:szCs w:val="24"/>
        </w:rPr>
        <w:t xml:space="preserve"> </w:t>
      </w:r>
      <w:r>
        <w:rPr>
          <w:rFonts w:ascii="Times New Roman" w:hAnsi="Times New Roman" w:cs="Times New Roman"/>
          <w:sz w:val="24"/>
          <w:szCs w:val="24"/>
        </w:rPr>
        <w:t>prostredníctvom</w:t>
      </w:r>
      <w:r w:rsidR="00116B5A" w:rsidRPr="006F112A">
        <w:rPr>
          <w:rFonts w:ascii="Times New Roman" w:hAnsi="Times New Roman" w:cs="Times New Roman"/>
          <w:sz w:val="24"/>
          <w:szCs w:val="24"/>
        </w:rPr>
        <w:t xml:space="preserve"> kvalifikovan</w:t>
      </w:r>
      <w:r>
        <w:rPr>
          <w:rFonts w:ascii="Times New Roman" w:hAnsi="Times New Roman" w:cs="Times New Roman"/>
          <w:sz w:val="24"/>
          <w:szCs w:val="24"/>
        </w:rPr>
        <w:t>ých</w:t>
      </w:r>
      <w:r w:rsidR="00116B5A" w:rsidRPr="006F112A">
        <w:rPr>
          <w:rFonts w:ascii="Times New Roman" w:hAnsi="Times New Roman" w:cs="Times New Roman"/>
          <w:sz w:val="24"/>
          <w:szCs w:val="24"/>
        </w:rPr>
        <w:t xml:space="preserve"> námiet</w:t>
      </w:r>
      <w:r>
        <w:rPr>
          <w:rFonts w:ascii="Times New Roman" w:hAnsi="Times New Roman" w:cs="Times New Roman"/>
          <w:sz w:val="24"/>
          <w:szCs w:val="24"/>
        </w:rPr>
        <w:t>ok, aby vo veci konal a rozhodol. Kvalifikované námietky</w:t>
      </w:r>
      <w:r w:rsidRPr="006F112A">
        <w:rPr>
          <w:rFonts w:ascii="Times New Roman" w:hAnsi="Times New Roman" w:cs="Times New Roman"/>
          <w:sz w:val="24"/>
          <w:szCs w:val="24"/>
        </w:rPr>
        <w:t xml:space="preserve"> </w:t>
      </w:r>
      <w:r w:rsidR="00116B5A" w:rsidRPr="006F112A">
        <w:rPr>
          <w:rFonts w:ascii="Times New Roman" w:hAnsi="Times New Roman" w:cs="Times New Roman"/>
          <w:sz w:val="24"/>
          <w:szCs w:val="24"/>
        </w:rPr>
        <w:t>je možné podať v lehote 15</w:t>
      </w:r>
      <w:r>
        <w:rPr>
          <w:rFonts w:ascii="Times New Roman" w:hAnsi="Times New Roman" w:cs="Times New Roman"/>
          <w:sz w:val="24"/>
          <w:szCs w:val="24"/>
        </w:rPr>
        <w:t xml:space="preserve"> </w:t>
      </w:r>
      <w:r w:rsidR="00116B5A" w:rsidRPr="006F112A">
        <w:rPr>
          <w:rFonts w:ascii="Times New Roman" w:hAnsi="Times New Roman" w:cs="Times New Roman"/>
          <w:sz w:val="24"/>
          <w:szCs w:val="24"/>
        </w:rPr>
        <w:t>dní od dňa doručeni</w:t>
      </w:r>
      <w:r w:rsidR="002433E7">
        <w:rPr>
          <w:rFonts w:ascii="Times New Roman" w:hAnsi="Times New Roman" w:cs="Times New Roman"/>
          <w:sz w:val="24"/>
          <w:szCs w:val="24"/>
        </w:rPr>
        <w:t>a</w:t>
      </w:r>
      <w:r w:rsidR="00116B5A" w:rsidRPr="006F112A">
        <w:rPr>
          <w:rFonts w:ascii="Times New Roman" w:hAnsi="Times New Roman" w:cs="Times New Roman"/>
          <w:sz w:val="24"/>
          <w:szCs w:val="24"/>
        </w:rPr>
        <w:t xml:space="preserve"> oznámenia</w:t>
      </w:r>
      <w:r w:rsidR="009F6A3D">
        <w:rPr>
          <w:rFonts w:ascii="Times New Roman" w:hAnsi="Times New Roman" w:cs="Times New Roman"/>
          <w:sz w:val="24"/>
          <w:szCs w:val="24"/>
        </w:rPr>
        <w:t xml:space="preserve"> </w:t>
      </w:r>
      <w:r w:rsidR="009C1C43">
        <w:rPr>
          <w:rFonts w:ascii="Times New Roman" w:hAnsi="Times New Roman" w:cs="Times New Roman"/>
          <w:sz w:val="24"/>
          <w:szCs w:val="24"/>
        </w:rPr>
        <w:t xml:space="preserve">o opätovnom odmietnutí vykonania registrácie </w:t>
      </w:r>
      <w:r w:rsidR="009F6A3D" w:rsidRPr="009F6A3D">
        <w:rPr>
          <w:rFonts w:ascii="Times New Roman" w:hAnsi="Times New Roman" w:cs="Times New Roman"/>
          <w:sz w:val="24"/>
          <w:szCs w:val="24"/>
        </w:rPr>
        <w:t>prostredníctvom na to určeného elektronického formulára zverejneného na špecializovanom portáli a autorizované</w:t>
      </w:r>
      <w:r w:rsidR="002433E7">
        <w:rPr>
          <w:rFonts w:ascii="Times New Roman" w:hAnsi="Times New Roman" w:cs="Times New Roman"/>
          <w:sz w:val="24"/>
          <w:szCs w:val="24"/>
        </w:rPr>
        <w:t>ho</w:t>
      </w:r>
      <w:r w:rsidR="009F6A3D" w:rsidRPr="009F6A3D">
        <w:rPr>
          <w:rFonts w:ascii="Times New Roman" w:hAnsi="Times New Roman" w:cs="Times New Roman"/>
          <w:sz w:val="24"/>
          <w:szCs w:val="24"/>
        </w:rPr>
        <w:t xml:space="preserve"> </w:t>
      </w:r>
      <w:r w:rsidR="009C1C43">
        <w:rPr>
          <w:rFonts w:ascii="Times New Roman" w:hAnsi="Times New Roman" w:cs="Times New Roman"/>
          <w:sz w:val="24"/>
          <w:szCs w:val="24"/>
        </w:rPr>
        <w:t>zástupcom navrhovateľa</w:t>
      </w:r>
      <w:r w:rsidR="00FA7A8B">
        <w:rPr>
          <w:rFonts w:ascii="Times New Roman" w:hAnsi="Times New Roman" w:cs="Times New Roman"/>
          <w:sz w:val="24"/>
          <w:szCs w:val="24"/>
        </w:rPr>
        <w:t>. Uvedené pravidlo</w:t>
      </w:r>
      <w:r w:rsidR="00116B5A" w:rsidRPr="006F112A">
        <w:rPr>
          <w:rFonts w:ascii="Times New Roman" w:hAnsi="Times New Roman" w:cs="Times New Roman"/>
          <w:sz w:val="24"/>
          <w:szCs w:val="24"/>
        </w:rPr>
        <w:t xml:space="preserve"> neplatí, ak</w:t>
      </w:r>
      <w:r w:rsidR="00F42B2C">
        <w:rPr>
          <w:rFonts w:ascii="Times New Roman" w:hAnsi="Times New Roman" w:cs="Times New Roman"/>
          <w:sz w:val="24"/>
          <w:szCs w:val="24"/>
        </w:rPr>
        <w:t xml:space="preserve"> </w:t>
      </w:r>
      <w:r w:rsidR="00FA7A8B">
        <w:rPr>
          <w:rFonts w:ascii="Times New Roman" w:hAnsi="Times New Roman" w:cs="Times New Roman"/>
          <w:sz w:val="24"/>
          <w:szCs w:val="24"/>
        </w:rPr>
        <w:t xml:space="preserve">je </w:t>
      </w:r>
      <w:r w:rsidR="006E70F3">
        <w:rPr>
          <w:rFonts w:ascii="Times New Roman" w:hAnsi="Times New Roman" w:cs="Times New Roman"/>
          <w:sz w:val="24"/>
          <w:szCs w:val="24"/>
        </w:rPr>
        <w:t>navrhovateľom</w:t>
      </w:r>
      <w:r w:rsidR="00F42B2C">
        <w:rPr>
          <w:rFonts w:ascii="Times New Roman" w:hAnsi="Times New Roman" w:cs="Times New Roman"/>
          <w:sz w:val="24"/>
          <w:szCs w:val="24"/>
        </w:rPr>
        <w:t xml:space="preserve"> advokát</w:t>
      </w:r>
      <w:r w:rsidR="00926A7F">
        <w:rPr>
          <w:rFonts w:ascii="Times New Roman" w:hAnsi="Times New Roman" w:cs="Times New Roman"/>
          <w:sz w:val="24"/>
          <w:szCs w:val="24"/>
        </w:rPr>
        <w:t>.</w:t>
      </w:r>
      <w:r w:rsidR="00F42B2C">
        <w:rPr>
          <w:rFonts w:ascii="Times New Roman" w:hAnsi="Times New Roman" w:cs="Times New Roman"/>
          <w:sz w:val="24"/>
          <w:szCs w:val="24"/>
        </w:rPr>
        <w:t xml:space="preserve"> </w:t>
      </w:r>
      <w:r w:rsidR="000C290B" w:rsidRPr="000C290B">
        <w:rPr>
          <w:rFonts w:ascii="Times New Roman" w:hAnsi="Times New Roman" w:cs="Times New Roman"/>
          <w:sz w:val="24"/>
          <w:szCs w:val="24"/>
        </w:rPr>
        <w:t xml:space="preserve">Kvalifikované námietky sa podávajú spolu so zápisovými podkladmi v elektronickej podobe, inak na </w:t>
      </w:r>
      <w:proofErr w:type="spellStart"/>
      <w:r w:rsidR="000C290B" w:rsidRPr="000C290B">
        <w:rPr>
          <w:rFonts w:ascii="Times New Roman" w:hAnsi="Times New Roman" w:cs="Times New Roman"/>
          <w:sz w:val="24"/>
          <w:szCs w:val="24"/>
        </w:rPr>
        <w:t>ne</w:t>
      </w:r>
      <w:proofErr w:type="spellEnd"/>
      <w:r w:rsidR="000C290B" w:rsidRPr="000C290B">
        <w:rPr>
          <w:rFonts w:ascii="Times New Roman" w:hAnsi="Times New Roman" w:cs="Times New Roman"/>
          <w:sz w:val="24"/>
          <w:szCs w:val="24"/>
        </w:rPr>
        <w:t xml:space="preserve"> registrový súd neprihliada.</w:t>
      </w:r>
    </w:p>
    <w:p w14:paraId="14C582E5" w14:textId="1B33EE6B" w:rsidR="00E707F8" w:rsidRPr="00C11D5D" w:rsidRDefault="00E707F8" w:rsidP="00C11D5D">
      <w:pPr>
        <w:spacing w:before="120" w:after="120" w:line="240" w:lineRule="auto"/>
        <w:jc w:val="both"/>
        <w:rPr>
          <w:rFonts w:ascii="Times New Roman" w:hAnsi="Times New Roman" w:cs="Times New Roman"/>
          <w:sz w:val="24"/>
          <w:szCs w:val="24"/>
          <w:u w:val="single"/>
        </w:rPr>
      </w:pPr>
      <w:r w:rsidRPr="00C11D5D">
        <w:rPr>
          <w:rFonts w:ascii="Times New Roman" w:hAnsi="Times New Roman" w:cs="Times New Roman"/>
          <w:sz w:val="24"/>
          <w:szCs w:val="24"/>
          <w:u w:val="single"/>
        </w:rPr>
        <w:t xml:space="preserve">K § </w:t>
      </w:r>
      <w:r w:rsidR="00A26C86" w:rsidRPr="00C11D5D">
        <w:rPr>
          <w:rFonts w:ascii="Times New Roman" w:hAnsi="Times New Roman" w:cs="Times New Roman"/>
          <w:sz w:val="24"/>
          <w:szCs w:val="24"/>
          <w:u w:val="single"/>
        </w:rPr>
        <w:t>63</w:t>
      </w:r>
      <w:r w:rsidRPr="00C11D5D">
        <w:rPr>
          <w:rFonts w:ascii="Times New Roman" w:hAnsi="Times New Roman" w:cs="Times New Roman"/>
          <w:sz w:val="24"/>
          <w:szCs w:val="24"/>
          <w:u w:val="single"/>
        </w:rPr>
        <w:t xml:space="preserve"> (Vzdanie sa kvalifikovaných námietok)</w:t>
      </w:r>
    </w:p>
    <w:p w14:paraId="1355FE01" w14:textId="5C3B6D4B" w:rsidR="00E707F8" w:rsidRDefault="00E707F8"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Obdobne, ako v prípade vzdania sa námietok je možné vzdať sa podania kvalifikovaných námietok. </w:t>
      </w:r>
      <w:r w:rsidRPr="00E707F8">
        <w:rPr>
          <w:rFonts w:ascii="Times New Roman" w:hAnsi="Times New Roman" w:cs="Times New Roman"/>
          <w:sz w:val="24"/>
          <w:szCs w:val="24"/>
        </w:rPr>
        <w:t xml:space="preserve">Vzdať sa podania námietok možno po doručení </w:t>
      </w:r>
      <w:r w:rsidR="00E803DF" w:rsidRPr="00E803DF">
        <w:rPr>
          <w:rFonts w:ascii="Times New Roman" w:hAnsi="Times New Roman" w:cs="Times New Roman"/>
          <w:sz w:val="24"/>
          <w:szCs w:val="24"/>
        </w:rPr>
        <w:t xml:space="preserve">opakovaného oznámenia o odmietnutí vykonania registrácie </w:t>
      </w:r>
      <w:r w:rsidRPr="00E707F8">
        <w:rPr>
          <w:rFonts w:ascii="Times New Roman" w:hAnsi="Times New Roman" w:cs="Times New Roman"/>
          <w:sz w:val="24"/>
          <w:szCs w:val="24"/>
        </w:rPr>
        <w:t xml:space="preserve">až do uplynutia lehoty na podanie </w:t>
      </w:r>
      <w:r w:rsidR="00E803DF">
        <w:rPr>
          <w:rFonts w:ascii="Times New Roman" w:hAnsi="Times New Roman" w:cs="Times New Roman"/>
          <w:sz w:val="24"/>
          <w:szCs w:val="24"/>
        </w:rPr>
        <w:t xml:space="preserve">kvalifikovaných </w:t>
      </w:r>
      <w:r w:rsidRPr="00E707F8">
        <w:rPr>
          <w:rFonts w:ascii="Times New Roman" w:hAnsi="Times New Roman" w:cs="Times New Roman"/>
          <w:sz w:val="24"/>
          <w:szCs w:val="24"/>
        </w:rPr>
        <w:t>námietok</w:t>
      </w:r>
      <w:r w:rsidR="0009465F">
        <w:rPr>
          <w:rFonts w:ascii="Times New Roman" w:hAnsi="Times New Roman" w:cs="Times New Roman"/>
          <w:sz w:val="24"/>
          <w:szCs w:val="24"/>
        </w:rPr>
        <w:t>, ak ešte námietky podané neboli</w:t>
      </w:r>
      <w:r w:rsidRPr="00E707F8">
        <w:rPr>
          <w:rFonts w:ascii="Times New Roman" w:hAnsi="Times New Roman" w:cs="Times New Roman"/>
          <w:sz w:val="24"/>
          <w:szCs w:val="24"/>
        </w:rPr>
        <w:t xml:space="preserve">. Vzdanie sa </w:t>
      </w:r>
      <w:r w:rsidR="00E803DF">
        <w:rPr>
          <w:rFonts w:ascii="Times New Roman" w:hAnsi="Times New Roman" w:cs="Times New Roman"/>
          <w:sz w:val="24"/>
          <w:szCs w:val="24"/>
        </w:rPr>
        <w:t xml:space="preserve">kvalifikovaných </w:t>
      </w:r>
      <w:r w:rsidRPr="00E707F8">
        <w:rPr>
          <w:rFonts w:ascii="Times New Roman" w:hAnsi="Times New Roman" w:cs="Times New Roman"/>
          <w:sz w:val="24"/>
          <w:szCs w:val="24"/>
        </w:rPr>
        <w:t xml:space="preserve">námietok </w:t>
      </w:r>
      <w:r>
        <w:rPr>
          <w:rFonts w:ascii="Times New Roman" w:hAnsi="Times New Roman" w:cs="Times New Roman"/>
          <w:sz w:val="24"/>
          <w:szCs w:val="24"/>
        </w:rPr>
        <w:t xml:space="preserve">následne </w:t>
      </w:r>
      <w:r w:rsidRPr="00E707F8">
        <w:rPr>
          <w:rFonts w:ascii="Times New Roman" w:hAnsi="Times New Roman" w:cs="Times New Roman"/>
          <w:sz w:val="24"/>
          <w:szCs w:val="24"/>
        </w:rPr>
        <w:t>nemožno vziať späť</w:t>
      </w:r>
      <w:r>
        <w:rPr>
          <w:rFonts w:ascii="Times New Roman" w:hAnsi="Times New Roman" w:cs="Times New Roman"/>
          <w:sz w:val="24"/>
          <w:szCs w:val="24"/>
        </w:rPr>
        <w:t>.</w:t>
      </w:r>
    </w:p>
    <w:p w14:paraId="64FE2588" w14:textId="77777777" w:rsidR="00E707F8" w:rsidRPr="006F112A" w:rsidRDefault="00E707F8" w:rsidP="00C11D5D">
      <w:pPr>
        <w:spacing w:before="120" w:after="120" w:line="240" w:lineRule="auto"/>
        <w:jc w:val="both"/>
        <w:rPr>
          <w:rFonts w:ascii="Times New Roman" w:hAnsi="Times New Roman" w:cs="Times New Roman"/>
          <w:sz w:val="24"/>
          <w:szCs w:val="24"/>
        </w:rPr>
      </w:pPr>
      <w:r w:rsidRPr="00E707F8">
        <w:rPr>
          <w:rFonts w:ascii="Times New Roman" w:hAnsi="Times New Roman" w:cs="Times New Roman"/>
          <w:sz w:val="24"/>
          <w:szCs w:val="24"/>
        </w:rPr>
        <w:t xml:space="preserve">Vzdanie sa námietok </w:t>
      </w:r>
      <w:r>
        <w:rPr>
          <w:rFonts w:ascii="Times New Roman" w:hAnsi="Times New Roman" w:cs="Times New Roman"/>
          <w:sz w:val="24"/>
          <w:szCs w:val="24"/>
        </w:rPr>
        <w:t>sa podáva</w:t>
      </w:r>
      <w:r w:rsidRPr="00E707F8">
        <w:rPr>
          <w:rFonts w:ascii="Times New Roman" w:hAnsi="Times New Roman" w:cs="Times New Roman"/>
          <w:sz w:val="24"/>
          <w:szCs w:val="24"/>
        </w:rPr>
        <w:t xml:space="preserve"> elektronickými prostriedkami prostredníctvom na to určeného elektronického</w:t>
      </w:r>
      <w:r>
        <w:rPr>
          <w:rFonts w:ascii="Times New Roman" w:hAnsi="Times New Roman" w:cs="Times New Roman"/>
          <w:sz w:val="24"/>
          <w:szCs w:val="24"/>
        </w:rPr>
        <w:t xml:space="preserve"> formulára pre podanie námietok, </w:t>
      </w:r>
      <w:r w:rsidRPr="00E707F8">
        <w:rPr>
          <w:rFonts w:ascii="Times New Roman" w:hAnsi="Times New Roman" w:cs="Times New Roman"/>
          <w:sz w:val="24"/>
          <w:szCs w:val="24"/>
        </w:rPr>
        <w:t>inak naň registrový súd neprihliada.</w:t>
      </w:r>
    </w:p>
    <w:p w14:paraId="74C205EB" w14:textId="0CE67566" w:rsidR="00116B5A" w:rsidRPr="00F42B2C" w:rsidRDefault="00116B5A" w:rsidP="00C11D5D">
      <w:pPr>
        <w:spacing w:before="120" w:after="120" w:line="240" w:lineRule="auto"/>
        <w:jc w:val="both"/>
        <w:rPr>
          <w:rFonts w:ascii="Times New Roman" w:hAnsi="Times New Roman" w:cs="Times New Roman"/>
          <w:sz w:val="24"/>
          <w:szCs w:val="24"/>
          <w:u w:val="single"/>
        </w:rPr>
      </w:pPr>
      <w:r w:rsidRPr="00F42B2C">
        <w:rPr>
          <w:rFonts w:ascii="Times New Roman" w:hAnsi="Times New Roman" w:cs="Times New Roman"/>
          <w:sz w:val="24"/>
          <w:szCs w:val="24"/>
          <w:u w:val="single"/>
        </w:rPr>
        <w:t xml:space="preserve">K § </w:t>
      </w:r>
      <w:r w:rsidR="00EA29AE">
        <w:rPr>
          <w:rFonts w:ascii="Times New Roman" w:hAnsi="Times New Roman" w:cs="Times New Roman"/>
          <w:sz w:val="24"/>
          <w:szCs w:val="24"/>
          <w:u w:val="single"/>
        </w:rPr>
        <w:t>6</w:t>
      </w:r>
      <w:r w:rsidR="00A26C86">
        <w:rPr>
          <w:rFonts w:ascii="Times New Roman" w:hAnsi="Times New Roman" w:cs="Times New Roman"/>
          <w:sz w:val="24"/>
          <w:szCs w:val="24"/>
          <w:u w:val="single"/>
        </w:rPr>
        <w:t>4</w:t>
      </w:r>
    </w:p>
    <w:p w14:paraId="46FD7690" w14:textId="5E99FF26" w:rsidR="00116B5A" w:rsidRDefault="00116B5A" w:rsidP="00C11D5D">
      <w:pPr>
        <w:spacing w:before="120" w:after="120" w:line="240" w:lineRule="auto"/>
        <w:ind w:firstLine="708"/>
        <w:jc w:val="both"/>
        <w:rPr>
          <w:rFonts w:ascii="Times New Roman" w:hAnsi="Times New Roman" w:cs="Times New Roman"/>
          <w:sz w:val="24"/>
          <w:szCs w:val="24"/>
        </w:rPr>
      </w:pPr>
      <w:proofErr w:type="spellStart"/>
      <w:r w:rsidRPr="00F42B2C">
        <w:rPr>
          <w:rFonts w:ascii="Times New Roman" w:hAnsi="Times New Roman" w:cs="Times New Roman"/>
          <w:sz w:val="24"/>
          <w:szCs w:val="24"/>
        </w:rPr>
        <w:t>Späťvzatie</w:t>
      </w:r>
      <w:proofErr w:type="spellEnd"/>
      <w:r w:rsidRPr="00F42B2C">
        <w:rPr>
          <w:rFonts w:ascii="Times New Roman" w:hAnsi="Times New Roman" w:cs="Times New Roman"/>
          <w:sz w:val="24"/>
          <w:szCs w:val="24"/>
        </w:rPr>
        <w:t xml:space="preserve"> kvalifikovaných námietok nie je prípustné a ak sú po ich podaní splnené podmienky na registráciu, registrový súd vykoná </w:t>
      </w:r>
      <w:r w:rsidR="003B4839">
        <w:rPr>
          <w:rFonts w:ascii="Times New Roman" w:hAnsi="Times New Roman" w:cs="Times New Roman"/>
          <w:sz w:val="24"/>
          <w:szCs w:val="24"/>
        </w:rPr>
        <w:t xml:space="preserve">registráciu </w:t>
      </w:r>
      <w:r w:rsidRPr="00F42B2C">
        <w:rPr>
          <w:rFonts w:ascii="Times New Roman" w:hAnsi="Times New Roman" w:cs="Times New Roman"/>
          <w:sz w:val="24"/>
          <w:szCs w:val="24"/>
        </w:rPr>
        <w:t xml:space="preserve">v lehote desiatich pracovných dní odo dňa ich doručenia. Ak však ani po podaní kvalifikovaných námietok nie sú splnené podmienky na registráciu, registrový súd rozhodne </w:t>
      </w:r>
      <w:r w:rsidR="000C290B" w:rsidRPr="000C290B">
        <w:rPr>
          <w:rFonts w:ascii="Times New Roman" w:hAnsi="Times New Roman" w:cs="Times New Roman"/>
          <w:sz w:val="24"/>
          <w:szCs w:val="24"/>
        </w:rPr>
        <w:t xml:space="preserve">bez nariadenia pojednávania </w:t>
      </w:r>
      <w:r w:rsidRPr="00F42B2C">
        <w:rPr>
          <w:rFonts w:ascii="Times New Roman" w:hAnsi="Times New Roman" w:cs="Times New Roman"/>
          <w:sz w:val="24"/>
          <w:szCs w:val="24"/>
        </w:rPr>
        <w:t xml:space="preserve">oznámením </w:t>
      </w:r>
      <w:r w:rsidRPr="00F42B2C">
        <w:rPr>
          <w:rFonts w:ascii="Times New Roman" w:hAnsi="Times New Roman" w:cs="Times New Roman"/>
          <w:sz w:val="24"/>
          <w:szCs w:val="24"/>
        </w:rPr>
        <w:lastRenderedPageBreak/>
        <w:t>o konečnom odmietnutí vykonania registrácie. Proti oznámeniu o konečnom odmietnutí vykonania registrácie nie je prípustný opravný prostriedok.</w:t>
      </w:r>
    </w:p>
    <w:p w14:paraId="158081D3" w14:textId="2CD79614" w:rsidR="000C290B" w:rsidRPr="009942B7" w:rsidRDefault="000C290B" w:rsidP="00C11D5D">
      <w:pPr>
        <w:spacing w:before="120" w:after="120" w:line="240" w:lineRule="auto"/>
        <w:jc w:val="both"/>
        <w:rPr>
          <w:rFonts w:ascii="Times New Roman" w:hAnsi="Times New Roman" w:cs="Times New Roman"/>
          <w:sz w:val="24"/>
          <w:szCs w:val="24"/>
          <w:u w:val="single"/>
        </w:rPr>
      </w:pPr>
      <w:r w:rsidRPr="009942B7">
        <w:rPr>
          <w:rFonts w:ascii="Times New Roman" w:hAnsi="Times New Roman" w:cs="Times New Roman"/>
          <w:sz w:val="24"/>
          <w:szCs w:val="24"/>
          <w:u w:val="single"/>
        </w:rPr>
        <w:t>K § 6</w:t>
      </w:r>
      <w:r w:rsidR="00A26C86">
        <w:rPr>
          <w:rFonts w:ascii="Times New Roman" w:hAnsi="Times New Roman" w:cs="Times New Roman"/>
          <w:sz w:val="24"/>
          <w:szCs w:val="24"/>
          <w:u w:val="single"/>
        </w:rPr>
        <w:t>5</w:t>
      </w:r>
      <w:r w:rsidRPr="009942B7">
        <w:rPr>
          <w:rFonts w:ascii="Times New Roman" w:hAnsi="Times New Roman" w:cs="Times New Roman"/>
          <w:sz w:val="24"/>
          <w:szCs w:val="24"/>
          <w:u w:val="single"/>
        </w:rPr>
        <w:t xml:space="preserve"> (Spoločné ustanovenia k registrácii registrovým súdom)</w:t>
      </w:r>
    </w:p>
    <w:p w14:paraId="3DE5C1FF" w14:textId="7E83DE07" w:rsidR="000C290B" w:rsidRDefault="000C290B" w:rsidP="00C15193">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Preberajú sa doterajšie pravidlá, v zmysle ktorých štandardne vykonáva registráciu vyšší súdny úradník. V prípade podania námietok rozhoduje </w:t>
      </w:r>
      <w:r w:rsidRPr="000C290B">
        <w:rPr>
          <w:rFonts w:ascii="Times New Roman" w:hAnsi="Times New Roman" w:cs="Times New Roman"/>
          <w:sz w:val="24"/>
          <w:szCs w:val="24"/>
        </w:rPr>
        <w:t>o opakovanom odmietnutí vykonania registrácie sudca a</w:t>
      </w:r>
      <w:r>
        <w:rPr>
          <w:rFonts w:ascii="Times New Roman" w:hAnsi="Times New Roman" w:cs="Times New Roman"/>
          <w:sz w:val="24"/>
          <w:szCs w:val="24"/>
        </w:rPr>
        <w:t xml:space="preserve"> v prípade kvalifikovaných námietok rozhoduje o </w:t>
      </w:r>
      <w:r w:rsidRPr="000C290B">
        <w:rPr>
          <w:rFonts w:ascii="Times New Roman" w:hAnsi="Times New Roman" w:cs="Times New Roman"/>
          <w:sz w:val="24"/>
          <w:szCs w:val="24"/>
        </w:rPr>
        <w:t>konečnom odmietnutí vykonania registrácie iný sudca registrového súdu.</w:t>
      </w:r>
      <w:r w:rsidR="00C15193">
        <w:rPr>
          <w:rFonts w:ascii="Times New Roman" w:hAnsi="Times New Roman" w:cs="Times New Roman"/>
          <w:sz w:val="24"/>
          <w:szCs w:val="24"/>
        </w:rPr>
        <w:t xml:space="preserve"> Takto podané kvalifikované námietky tak nemajú </w:t>
      </w:r>
      <w:proofErr w:type="spellStart"/>
      <w:r w:rsidR="00C15193">
        <w:rPr>
          <w:rFonts w:ascii="Times New Roman" w:hAnsi="Times New Roman" w:cs="Times New Roman"/>
          <w:sz w:val="24"/>
          <w:szCs w:val="24"/>
        </w:rPr>
        <w:t>devolutívny</w:t>
      </w:r>
      <w:proofErr w:type="spellEnd"/>
      <w:r w:rsidR="00C15193">
        <w:rPr>
          <w:rFonts w:ascii="Times New Roman" w:hAnsi="Times New Roman" w:cs="Times New Roman"/>
          <w:sz w:val="24"/>
          <w:szCs w:val="24"/>
        </w:rPr>
        <w:t xml:space="preserve"> účinok. </w:t>
      </w:r>
      <w:r w:rsidRPr="000C290B">
        <w:rPr>
          <w:rFonts w:ascii="Times New Roman" w:hAnsi="Times New Roman" w:cs="Times New Roman"/>
          <w:sz w:val="24"/>
          <w:szCs w:val="24"/>
        </w:rPr>
        <w:t xml:space="preserve">  </w:t>
      </w:r>
    </w:p>
    <w:p w14:paraId="6B1C153D" w14:textId="09F4B39A" w:rsidR="00116B5A" w:rsidRPr="00957B5E" w:rsidRDefault="00116B5A" w:rsidP="00C11D5D">
      <w:pPr>
        <w:spacing w:before="120" w:after="120" w:line="240" w:lineRule="auto"/>
        <w:jc w:val="both"/>
        <w:rPr>
          <w:rFonts w:ascii="Times New Roman" w:hAnsi="Times New Roman" w:cs="Times New Roman"/>
          <w:sz w:val="24"/>
          <w:szCs w:val="24"/>
          <w:u w:val="single"/>
        </w:rPr>
      </w:pPr>
      <w:r w:rsidRPr="00957B5E">
        <w:rPr>
          <w:rFonts w:ascii="Times New Roman" w:hAnsi="Times New Roman" w:cs="Times New Roman"/>
          <w:sz w:val="24"/>
          <w:szCs w:val="24"/>
          <w:u w:val="single"/>
        </w:rPr>
        <w:t>K §</w:t>
      </w:r>
      <w:r w:rsidR="00EA29AE">
        <w:rPr>
          <w:rFonts w:ascii="Times New Roman" w:hAnsi="Times New Roman" w:cs="Times New Roman"/>
          <w:sz w:val="24"/>
          <w:szCs w:val="24"/>
          <w:u w:val="single"/>
        </w:rPr>
        <w:t>6</w:t>
      </w:r>
      <w:r w:rsidR="00A26C86">
        <w:rPr>
          <w:rFonts w:ascii="Times New Roman" w:hAnsi="Times New Roman" w:cs="Times New Roman"/>
          <w:sz w:val="24"/>
          <w:szCs w:val="24"/>
          <w:u w:val="single"/>
        </w:rPr>
        <w:t>6</w:t>
      </w:r>
    </w:p>
    <w:p w14:paraId="39818453" w14:textId="77777777" w:rsidR="00116B5A" w:rsidRPr="00957B5E" w:rsidRDefault="00116B5A" w:rsidP="00C11D5D">
      <w:pPr>
        <w:spacing w:before="120" w:after="120" w:line="240" w:lineRule="auto"/>
        <w:ind w:firstLine="708"/>
        <w:jc w:val="both"/>
        <w:rPr>
          <w:rFonts w:ascii="Times New Roman" w:hAnsi="Times New Roman" w:cs="Times New Roman"/>
          <w:sz w:val="24"/>
          <w:szCs w:val="24"/>
        </w:rPr>
      </w:pPr>
      <w:r w:rsidRPr="00957B5E">
        <w:rPr>
          <w:rFonts w:ascii="Times New Roman" w:hAnsi="Times New Roman" w:cs="Times New Roman"/>
          <w:sz w:val="24"/>
          <w:szCs w:val="24"/>
        </w:rPr>
        <w:t xml:space="preserve">Všeobecné zosúladenie je konanie, ktorým sa má dosiahnuť zhoda zapísaných údajov so skutočným právnym stavom inak, ako na základe registrácie údajov do obchodného registra. Ide o úpravu, ktorá výrazne kopíruje existujúce konanie o zosúladení údajov v obchodnom registri podľa Civilného </w:t>
      </w:r>
      <w:proofErr w:type="spellStart"/>
      <w:r w:rsidRPr="00957B5E">
        <w:rPr>
          <w:rFonts w:ascii="Times New Roman" w:hAnsi="Times New Roman" w:cs="Times New Roman"/>
          <w:sz w:val="24"/>
          <w:szCs w:val="24"/>
        </w:rPr>
        <w:t>mimosporového</w:t>
      </w:r>
      <w:proofErr w:type="spellEnd"/>
      <w:r w:rsidRPr="00957B5E">
        <w:rPr>
          <w:rFonts w:ascii="Times New Roman" w:hAnsi="Times New Roman" w:cs="Times New Roman"/>
          <w:sz w:val="24"/>
          <w:szCs w:val="24"/>
        </w:rPr>
        <w:t xml:space="preserve"> poriadku.</w:t>
      </w:r>
    </w:p>
    <w:p w14:paraId="38BE409D" w14:textId="4232DC26" w:rsidR="00116B5A" w:rsidRPr="00957B5E" w:rsidRDefault="00116B5A" w:rsidP="00C11D5D">
      <w:pPr>
        <w:spacing w:before="120" w:after="120" w:line="240" w:lineRule="auto"/>
        <w:ind w:firstLine="708"/>
        <w:jc w:val="both"/>
        <w:rPr>
          <w:rFonts w:ascii="Times New Roman" w:hAnsi="Times New Roman" w:cs="Times New Roman"/>
          <w:sz w:val="24"/>
          <w:szCs w:val="24"/>
        </w:rPr>
      </w:pPr>
      <w:r w:rsidRPr="00957B5E">
        <w:rPr>
          <w:rFonts w:ascii="Times New Roman" w:hAnsi="Times New Roman" w:cs="Times New Roman"/>
          <w:sz w:val="24"/>
          <w:szCs w:val="24"/>
        </w:rPr>
        <w:t>Na všeobecné zosúladenie je príslušný iba registrový súd.</w:t>
      </w:r>
    </w:p>
    <w:p w14:paraId="211A397B" w14:textId="7A78CA03" w:rsidR="00116B5A" w:rsidRPr="00957B5E" w:rsidRDefault="00116B5A" w:rsidP="00C11D5D">
      <w:pPr>
        <w:spacing w:before="120" w:after="120" w:line="240" w:lineRule="auto"/>
        <w:jc w:val="both"/>
        <w:rPr>
          <w:rFonts w:ascii="Times New Roman" w:hAnsi="Times New Roman" w:cs="Times New Roman"/>
          <w:sz w:val="24"/>
          <w:szCs w:val="24"/>
          <w:u w:val="single"/>
        </w:rPr>
      </w:pPr>
      <w:r w:rsidRPr="00957B5E">
        <w:rPr>
          <w:rFonts w:ascii="Times New Roman" w:hAnsi="Times New Roman" w:cs="Times New Roman"/>
          <w:sz w:val="24"/>
          <w:szCs w:val="24"/>
          <w:u w:val="single"/>
        </w:rPr>
        <w:t>K § 6</w:t>
      </w:r>
      <w:r w:rsidR="00A26C86">
        <w:rPr>
          <w:rFonts w:ascii="Times New Roman" w:hAnsi="Times New Roman" w:cs="Times New Roman"/>
          <w:sz w:val="24"/>
          <w:szCs w:val="24"/>
          <w:u w:val="single"/>
        </w:rPr>
        <w:t>7</w:t>
      </w:r>
      <w:r w:rsidRPr="00957B5E">
        <w:rPr>
          <w:rFonts w:ascii="Times New Roman" w:hAnsi="Times New Roman" w:cs="Times New Roman"/>
          <w:sz w:val="24"/>
          <w:szCs w:val="24"/>
          <w:u w:val="single"/>
        </w:rPr>
        <w:t xml:space="preserve"> </w:t>
      </w:r>
    </w:p>
    <w:p w14:paraId="75538EFA" w14:textId="77777777" w:rsidR="00116B5A" w:rsidRPr="00957B5E" w:rsidRDefault="00116B5A" w:rsidP="00C11D5D">
      <w:pPr>
        <w:spacing w:before="120" w:after="120" w:line="240" w:lineRule="auto"/>
        <w:ind w:firstLine="708"/>
        <w:jc w:val="both"/>
        <w:rPr>
          <w:rFonts w:ascii="Times New Roman" w:hAnsi="Times New Roman" w:cs="Times New Roman"/>
          <w:sz w:val="24"/>
          <w:szCs w:val="24"/>
        </w:rPr>
      </w:pPr>
      <w:r w:rsidRPr="00957B5E">
        <w:rPr>
          <w:rFonts w:ascii="Times New Roman" w:hAnsi="Times New Roman" w:cs="Times New Roman"/>
          <w:sz w:val="24"/>
          <w:szCs w:val="24"/>
        </w:rPr>
        <w:t xml:space="preserve">Všeobecné zosúladenie možno začať z vlastného podnetu registrového súdu prípadne na základe kvalifikovaného podnetu.  </w:t>
      </w:r>
    </w:p>
    <w:p w14:paraId="21A106E1" w14:textId="2D8F951E" w:rsidR="00116B5A" w:rsidRPr="00957B5E" w:rsidRDefault="00116B5A" w:rsidP="00C11D5D">
      <w:pPr>
        <w:spacing w:before="120" w:after="120" w:line="240" w:lineRule="auto"/>
        <w:ind w:firstLine="708"/>
        <w:jc w:val="both"/>
        <w:rPr>
          <w:rFonts w:ascii="Times New Roman" w:hAnsi="Times New Roman" w:cs="Times New Roman"/>
          <w:sz w:val="24"/>
          <w:szCs w:val="24"/>
        </w:rPr>
      </w:pPr>
      <w:proofErr w:type="spellStart"/>
      <w:r w:rsidRPr="00957B5E">
        <w:rPr>
          <w:rFonts w:ascii="Times New Roman" w:hAnsi="Times New Roman" w:cs="Times New Roman"/>
          <w:sz w:val="24"/>
          <w:szCs w:val="24"/>
        </w:rPr>
        <w:t>Zosú</w:t>
      </w:r>
      <w:r w:rsidR="006E70F3">
        <w:rPr>
          <w:rFonts w:ascii="Times New Roman" w:hAnsi="Times New Roman" w:cs="Times New Roman"/>
          <w:sz w:val="24"/>
          <w:szCs w:val="24"/>
        </w:rPr>
        <w:t>l</w:t>
      </w:r>
      <w:r w:rsidRPr="00957B5E">
        <w:rPr>
          <w:rFonts w:ascii="Times New Roman" w:hAnsi="Times New Roman" w:cs="Times New Roman"/>
          <w:sz w:val="24"/>
          <w:szCs w:val="24"/>
        </w:rPr>
        <w:t>aďovací</w:t>
      </w:r>
      <w:proofErr w:type="spellEnd"/>
      <w:r w:rsidRPr="00957B5E">
        <w:rPr>
          <w:rFonts w:ascii="Times New Roman" w:hAnsi="Times New Roman" w:cs="Times New Roman"/>
          <w:sz w:val="24"/>
          <w:szCs w:val="24"/>
        </w:rPr>
        <w:t xml:space="preserve"> zápis registrový súd vykoná, a teda zapíše</w:t>
      </w:r>
      <w:r w:rsidR="008E6E89">
        <w:rPr>
          <w:rFonts w:ascii="Times New Roman" w:hAnsi="Times New Roman" w:cs="Times New Roman"/>
          <w:sz w:val="24"/>
          <w:szCs w:val="24"/>
        </w:rPr>
        <w:t>, zmení alebo vymaže</w:t>
      </w:r>
      <w:r w:rsidRPr="00957B5E">
        <w:rPr>
          <w:rFonts w:ascii="Times New Roman" w:hAnsi="Times New Roman" w:cs="Times New Roman"/>
          <w:sz w:val="24"/>
          <w:szCs w:val="24"/>
        </w:rPr>
        <w:t xml:space="preserve"> údaj alebo údaje, ktoré boli zapísané už skôr, ak neskorší zápisový titul neobstojí a táto okolnosť vyplýva z rozhodnutia súdu, inej verejnej listiny alebo obdobného zápisového podkladu, o ktorého pravdivosti niet dôvod. V rámci </w:t>
      </w:r>
      <w:proofErr w:type="spellStart"/>
      <w:r w:rsidRPr="00957B5E">
        <w:rPr>
          <w:rFonts w:ascii="Times New Roman" w:hAnsi="Times New Roman" w:cs="Times New Roman"/>
          <w:sz w:val="24"/>
          <w:szCs w:val="24"/>
        </w:rPr>
        <w:t>zosúlaďovacieho</w:t>
      </w:r>
      <w:proofErr w:type="spellEnd"/>
      <w:r w:rsidRPr="00957B5E">
        <w:rPr>
          <w:rFonts w:ascii="Times New Roman" w:hAnsi="Times New Roman" w:cs="Times New Roman"/>
          <w:sz w:val="24"/>
          <w:szCs w:val="24"/>
        </w:rPr>
        <w:t xml:space="preserve"> zápisu sa zapíše</w:t>
      </w:r>
      <w:r w:rsidR="008E6E89">
        <w:rPr>
          <w:rFonts w:ascii="Times New Roman" w:hAnsi="Times New Roman" w:cs="Times New Roman"/>
          <w:sz w:val="24"/>
          <w:szCs w:val="24"/>
        </w:rPr>
        <w:t>, zmení alebo vymaže</w:t>
      </w:r>
      <w:r w:rsidRPr="00957B5E">
        <w:rPr>
          <w:rFonts w:ascii="Times New Roman" w:hAnsi="Times New Roman" w:cs="Times New Roman"/>
          <w:sz w:val="24"/>
          <w:szCs w:val="24"/>
        </w:rPr>
        <w:t xml:space="preserve"> tiež údaj alebo údaje, ktoré by boli do obchodného registra zapísané registráciou, ak by si </w:t>
      </w:r>
      <w:r w:rsidR="00B54769">
        <w:rPr>
          <w:rFonts w:ascii="Times New Roman" w:hAnsi="Times New Roman" w:cs="Times New Roman"/>
          <w:sz w:val="24"/>
          <w:szCs w:val="24"/>
        </w:rPr>
        <w:t>zapísaná osoba</w:t>
      </w:r>
      <w:r w:rsidR="00C57964">
        <w:rPr>
          <w:rFonts w:ascii="Times New Roman" w:hAnsi="Times New Roman" w:cs="Times New Roman"/>
          <w:sz w:val="24"/>
          <w:szCs w:val="24"/>
        </w:rPr>
        <w:t xml:space="preserve"> </w:t>
      </w:r>
      <w:r w:rsidRPr="00957B5E">
        <w:rPr>
          <w:rFonts w:ascii="Times New Roman" w:hAnsi="Times New Roman" w:cs="Times New Roman"/>
          <w:sz w:val="24"/>
          <w:szCs w:val="24"/>
        </w:rPr>
        <w:t xml:space="preserve">splnila povinnosť podať </w:t>
      </w:r>
      <w:r w:rsidR="00605002">
        <w:rPr>
          <w:rFonts w:ascii="Times New Roman" w:hAnsi="Times New Roman" w:cs="Times New Roman"/>
          <w:sz w:val="24"/>
          <w:szCs w:val="24"/>
        </w:rPr>
        <w:t>návrh na registráciu</w:t>
      </w:r>
      <w:r w:rsidRPr="00957B5E">
        <w:rPr>
          <w:rFonts w:ascii="Times New Roman" w:hAnsi="Times New Roman" w:cs="Times New Roman"/>
          <w:sz w:val="24"/>
          <w:szCs w:val="24"/>
        </w:rPr>
        <w:t xml:space="preserve"> (napríklad v prípade nečinnosti štatutárneho orgánu spoločnosti).</w:t>
      </w:r>
    </w:p>
    <w:p w14:paraId="26D4296C" w14:textId="0A3C1051" w:rsidR="00116B5A" w:rsidRPr="00957B5E" w:rsidRDefault="00116B5A" w:rsidP="00C11D5D">
      <w:pPr>
        <w:spacing w:before="120" w:after="120" w:line="240" w:lineRule="auto"/>
        <w:jc w:val="both"/>
        <w:rPr>
          <w:rFonts w:ascii="Times New Roman" w:hAnsi="Times New Roman" w:cs="Times New Roman"/>
          <w:sz w:val="24"/>
          <w:szCs w:val="24"/>
          <w:u w:val="single"/>
        </w:rPr>
      </w:pPr>
      <w:r w:rsidRPr="00957B5E">
        <w:rPr>
          <w:rFonts w:ascii="Times New Roman" w:hAnsi="Times New Roman" w:cs="Times New Roman"/>
          <w:sz w:val="24"/>
          <w:szCs w:val="24"/>
          <w:u w:val="single"/>
        </w:rPr>
        <w:t>K § 6</w:t>
      </w:r>
      <w:r w:rsidR="00A26C86">
        <w:rPr>
          <w:rFonts w:ascii="Times New Roman" w:hAnsi="Times New Roman" w:cs="Times New Roman"/>
          <w:sz w:val="24"/>
          <w:szCs w:val="24"/>
          <w:u w:val="single"/>
        </w:rPr>
        <w:t>8</w:t>
      </w:r>
      <w:r w:rsidRPr="00957B5E">
        <w:rPr>
          <w:rFonts w:ascii="Times New Roman" w:hAnsi="Times New Roman" w:cs="Times New Roman"/>
          <w:sz w:val="24"/>
          <w:szCs w:val="24"/>
          <w:u w:val="single"/>
        </w:rPr>
        <w:t xml:space="preserve"> (Kvalifikovaný podnet)</w:t>
      </w:r>
    </w:p>
    <w:p w14:paraId="773F111B" w14:textId="77777777" w:rsidR="00605002" w:rsidRDefault="00116B5A" w:rsidP="00C11D5D">
      <w:pPr>
        <w:spacing w:before="120" w:after="120" w:line="240" w:lineRule="auto"/>
        <w:ind w:firstLine="708"/>
        <w:jc w:val="both"/>
      </w:pPr>
      <w:r w:rsidRPr="00957B5E">
        <w:rPr>
          <w:rFonts w:ascii="Times New Roman" w:hAnsi="Times New Roman" w:cs="Times New Roman"/>
          <w:sz w:val="24"/>
          <w:szCs w:val="24"/>
        </w:rPr>
        <w:t>Kvalifikovaný podnet môže podať registrovému súdu ten, kto má právny záujem na zápise určitého údaja alebo údajov (napríklad vlastník nehnuteľnosti, kde mala spoločnosť sídlo, avšak nájomná zmluva, z ktorej sa toto oprávnenie odvodzovalo, už zanikla) alebo orgán verejnej moci.</w:t>
      </w:r>
      <w:r w:rsidR="00605002" w:rsidRPr="00605002">
        <w:t xml:space="preserve"> </w:t>
      </w:r>
    </w:p>
    <w:p w14:paraId="7AF8D499" w14:textId="12A130B5" w:rsidR="00116B5A" w:rsidRPr="00957B5E" w:rsidRDefault="00605002" w:rsidP="00C11D5D">
      <w:pPr>
        <w:spacing w:before="120" w:after="120" w:line="240" w:lineRule="auto"/>
        <w:ind w:firstLine="708"/>
        <w:jc w:val="both"/>
        <w:rPr>
          <w:rFonts w:ascii="Times New Roman" w:hAnsi="Times New Roman" w:cs="Times New Roman"/>
          <w:sz w:val="24"/>
          <w:szCs w:val="24"/>
        </w:rPr>
      </w:pPr>
      <w:r w:rsidRPr="00605002">
        <w:rPr>
          <w:rFonts w:ascii="Times New Roman" w:hAnsi="Times New Roman" w:cs="Times New Roman"/>
          <w:sz w:val="24"/>
          <w:szCs w:val="24"/>
        </w:rPr>
        <w:t>Kvalifikovaný podnet sa podáva elektronickými prostriedkami prostredníctvom na to určeného elektronického formulára zverejne</w:t>
      </w:r>
      <w:r>
        <w:rPr>
          <w:rFonts w:ascii="Times New Roman" w:hAnsi="Times New Roman" w:cs="Times New Roman"/>
          <w:sz w:val="24"/>
          <w:szCs w:val="24"/>
        </w:rPr>
        <w:t>ného na špecializovanom portáli a</w:t>
      </w:r>
      <w:r w:rsidRPr="00605002">
        <w:rPr>
          <w:rFonts w:ascii="Times New Roman" w:hAnsi="Times New Roman" w:cs="Times New Roman"/>
          <w:sz w:val="24"/>
          <w:szCs w:val="24"/>
        </w:rPr>
        <w:t xml:space="preserve"> musí byť autorizovaný.</w:t>
      </w:r>
      <w:r w:rsidR="006E70F3">
        <w:rPr>
          <w:rFonts w:ascii="Times New Roman" w:hAnsi="Times New Roman" w:cs="Times New Roman"/>
          <w:sz w:val="24"/>
          <w:szCs w:val="24"/>
        </w:rPr>
        <w:t xml:space="preserve"> </w:t>
      </w:r>
      <w:r w:rsidR="00116B5A" w:rsidRPr="00957B5E">
        <w:rPr>
          <w:rFonts w:ascii="Times New Roman" w:hAnsi="Times New Roman" w:cs="Times New Roman"/>
          <w:sz w:val="24"/>
          <w:szCs w:val="24"/>
        </w:rPr>
        <w:t>Prílohou kvalifikovaného podnetu musí byť rozhodnutie súdu, iná verejná listina alebo obdobný zápisový podklad</w:t>
      </w:r>
      <w:r>
        <w:rPr>
          <w:rFonts w:ascii="Times New Roman" w:hAnsi="Times New Roman" w:cs="Times New Roman"/>
          <w:sz w:val="24"/>
          <w:szCs w:val="24"/>
        </w:rPr>
        <w:t>, z ktorého možno dôvodiť potrebu vykonania zosúladenia.</w:t>
      </w:r>
    </w:p>
    <w:p w14:paraId="23FE6076" w14:textId="15C188EA" w:rsidR="00116B5A" w:rsidRPr="00957B5E" w:rsidRDefault="00116B5A" w:rsidP="00C11D5D">
      <w:pPr>
        <w:spacing w:before="120" w:after="120" w:line="240" w:lineRule="auto"/>
        <w:jc w:val="both"/>
        <w:rPr>
          <w:rFonts w:ascii="Times New Roman" w:hAnsi="Times New Roman" w:cs="Times New Roman"/>
          <w:sz w:val="24"/>
          <w:szCs w:val="24"/>
          <w:u w:val="single"/>
        </w:rPr>
      </w:pPr>
      <w:r w:rsidRPr="00957B5E">
        <w:rPr>
          <w:rFonts w:ascii="Times New Roman" w:hAnsi="Times New Roman" w:cs="Times New Roman"/>
          <w:sz w:val="24"/>
          <w:szCs w:val="24"/>
          <w:u w:val="single"/>
        </w:rPr>
        <w:t xml:space="preserve">K § </w:t>
      </w:r>
      <w:r w:rsidR="00605002" w:rsidRPr="00957B5E">
        <w:rPr>
          <w:rFonts w:ascii="Times New Roman" w:hAnsi="Times New Roman" w:cs="Times New Roman"/>
          <w:sz w:val="24"/>
          <w:szCs w:val="24"/>
          <w:u w:val="single"/>
        </w:rPr>
        <w:t>6</w:t>
      </w:r>
      <w:r w:rsidR="00A26C86">
        <w:rPr>
          <w:rFonts w:ascii="Times New Roman" w:hAnsi="Times New Roman" w:cs="Times New Roman"/>
          <w:sz w:val="24"/>
          <w:szCs w:val="24"/>
          <w:u w:val="single"/>
        </w:rPr>
        <w:t>9</w:t>
      </w:r>
      <w:r w:rsidR="00605002" w:rsidRPr="00957B5E">
        <w:rPr>
          <w:rFonts w:ascii="Times New Roman" w:hAnsi="Times New Roman" w:cs="Times New Roman"/>
          <w:sz w:val="24"/>
          <w:szCs w:val="24"/>
          <w:u w:val="single"/>
        </w:rPr>
        <w:t xml:space="preserve"> </w:t>
      </w:r>
      <w:r w:rsidRPr="00957B5E">
        <w:rPr>
          <w:rFonts w:ascii="Times New Roman" w:hAnsi="Times New Roman" w:cs="Times New Roman"/>
          <w:sz w:val="24"/>
          <w:szCs w:val="24"/>
          <w:u w:val="single"/>
        </w:rPr>
        <w:t>(Účastní</w:t>
      </w:r>
      <w:r w:rsidR="006E70F3">
        <w:rPr>
          <w:rFonts w:ascii="Times New Roman" w:hAnsi="Times New Roman" w:cs="Times New Roman"/>
          <w:sz w:val="24"/>
          <w:szCs w:val="24"/>
          <w:u w:val="single"/>
        </w:rPr>
        <w:t>ci</w:t>
      </w:r>
      <w:r w:rsidRPr="00957B5E">
        <w:rPr>
          <w:rFonts w:ascii="Times New Roman" w:hAnsi="Times New Roman" w:cs="Times New Roman"/>
          <w:sz w:val="24"/>
          <w:szCs w:val="24"/>
          <w:u w:val="single"/>
        </w:rPr>
        <w:t xml:space="preserve"> konania) </w:t>
      </w:r>
    </w:p>
    <w:p w14:paraId="2BF4C5D8" w14:textId="40E201A5" w:rsidR="00116B5A" w:rsidRPr="00957B5E" w:rsidRDefault="00116B5A" w:rsidP="00C11D5D">
      <w:pPr>
        <w:spacing w:before="120" w:after="120" w:line="240" w:lineRule="auto"/>
        <w:ind w:firstLine="708"/>
        <w:jc w:val="both"/>
        <w:rPr>
          <w:rFonts w:ascii="Times New Roman" w:hAnsi="Times New Roman" w:cs="Times New Roman"/>
          <w:sz w:val="24"/>
          <w:szCs w:val="24"/>
        </w:rPr>
      </w:pPr>
      <w:r w:rsidRPr="00957B5E">
        <w:rPr>
          <w:rFonts w:ascii="Times New Roman" w:hAnsi="Times New Roman" w:cs="Times New Roman"/>
          <w:sz w:val="24"/>
          <w:szCs w:val="24"/>
        </w:rPr>
        <w:t>Účastníkom konania o všeobecnom zosúladení je zapísaná osoba a ten, kto kvalifikovaný podnet pod</w:t>
      </w:r>
      <w:r w:rsidR="00605002">
        <w:rPr>
          <w:rFonts w:ascii="Times New Roman" w:hAnsi="Times New Roman" w:cs="Times New Roman"/>
          <w:sz w:val="24"/>
          <w:szCs w:val="24"/>
        </w:rPr>
        <w:t>al</w:t>
      </w:r>
      <w:r w:rsidRPr="00957B5E">
        <w:rPr>
          <w:rFonts w:ascii="Times New Roman" w:hAnsi="Times New Roman" w:cs="Times New Roman"/>
          <w:sz w:val="24"/>
          <w:szCs w:val="24"/>
        </w:rPr>
        <w:t>. Osoba v postavení, ktoré sa do obchodného registra zapisuje pri zapísanej osobe, je účastníkom konania o všeobecnom zosúladení, ak sa zosúladenie údajov týka údajov o tejto osobe.</w:t>
      </w:r>
    </w:p>
    <w:p w14:paraId="60765B69" w14:textId="497AE044" w:rsidR="00116B5A" w:rsidRPr="00957B5E" w:rsidRDefault="00116B5A" w:rsidP="00C11D5D">
      <w:pPr>
        <w:spacing w:before="120" w:after="120" w:line="240" w:lineRule="auto"/>
        <w:jc w:val="both"/>
        <w:rPr>
          <w:rFonts w:ascii="Times New Roman" w:hAnsi="Times New Roman" w:cs="Times New Roman"/>
          <w:sz w:val="24"/>
          <w:szCs w:val="24"/>
          <w:u w:val="single"/>
        </w:rPr>
      </w:pPr>
      <w:r w:rsidRPr="00116B5A">
        <w:rPr>
          <w:rFonts w:ascii="Times New Roman" w:hAnsi="Times New Roman" w:cs="Times New Roman"/>
          <w:b/>
          <w:sz w:val="24"/>
          <w:szCs w:val="24"/>
        </w:rPr>
        <w:t xml:space="preserve"> </w:t>
      </w:r>
      <w:r w:rsidRPr="00957B5E">
        <w:rPr>
          <w:rFonts w:ascii="Times New Roman" w:hAnsi="Times New Roman" w:cs="Times New Roman"/>
          <w:sz w:val="24"/>
          <w:szCs w:val="24"/>
          <w:u w:val="single"/>
        </w:rPr>
        <w:t xml:space="preserve">K § </w:t>
      </w:r>
      <w:r w:rsidR="00A26C86">
        <w:rPr>
          <w:rFonts w:ascii="Times New Roman" w:hAnsi="Times New Roman" w:cs="Times New Roman"/>
          <w:sz w:val="24"/>
          <w:szCs w:val="24"/>
          <w:u w:val="single"/>
        </w:rPr>
        <w:t>70</w:t>
      </w:r>
      <w:r w:rsidRPr="00957B5E">
        <w:rPr>
          <w:rFonts w:ascii="Times New Roman" w:hAnsi="Times New Roman" w:cs="Times New Roman"/>
          <w:sz w:val="24"/>
          <w:szCs w:val="24"/>
          <w:u w:val="single"/>
        </w:rPr>
        <w:t xml:space="preserve"> (Upovedomenie o začatí konania)</w:t>
      </w:r>
    </w:p>
    <w:p w14:paraId="372259F6" w14:textId="4F98F3AB" w:rsidR="00116B5A" w:rsidRPr="00957B5E" w:rsidRDefault="00116B5A" w:rsidP="00C11D5D">
      <w:pPr>
        <w:spacing w:before="120" w:after="120" w:line="240" w:lineRule="auto"/>
        <w:ind w:firstLine="708"/>
        <w:jc w:val="both"/>
        <w:rPr>
          <w:rFonts w:ascii="Times New Roman" w:hAnsi="Times New Roman" w:cs="Times New Roman"/>
          <w:sz w:val="24"/>
          <w:szCs w:val="24"/>
        </w:rPr>
      </w:pPr>
      <w:r w:rsidRPr="00957B5E">
        <w:rPr>
          <w:rFonts w:ascii="Times New Roman" w:hAnsi="Times New Roman" w:cs="Times New Roman"/>
          <w:sz w:val="24"/>
          <w:szCs w:val="24"/>
        </w:rPr>
        <w:t>Ak sú dôvody na začatie konania o všeobecnom zosúladení,</w:t>
      </w:r>
      <w:r w:rsidR="00997B8B">
        <w:rPr>
          <w:rFonts w:ascii="Times New Roman" w:hAnsi="Times New Roman" w:cs="Times New Roman"/>
          <w:sz w:val="24"/>
          <w:szCs w:val="24"/>
        </w:rPr>
        <w:t xml:space="preserve"> </w:t>
      </w:r>
      <w:r w:rsidR="00997B8B" w:rsidRPr="00997B8B">
        <w:rPr>
          <w:rFonts w:ascii="Times New Roman" w:hAnsi="Times New Roman" w:cs="Times New Roman"/>
          <w:sz w:val="24"/>
          <w:szCs w:val="24"/>
        </w:rPr>
        <w:t xml:space="preserve">registrový súd najneskôr v lehote </w:t>
      </w:r>
      <w:r w:rsidR="00605002">
        <w:rPr>
          <w:rFonts w:ascii="Times New Roman" w:hAnsi="Times New Roman" w:cs="Times New Roman"/>
          <w:sz w:val="24"/>
          <w:szCs w:val="24"/>
        </w:rPr>
        <w:t>3</w:t>
      </w:r>
      <w:r w:rsidR="00997B8B" w:rsidRPr="00997B8B">
        <w:rPr>
          <w:rFonts w:ascii="Times New Roman" w:hAnsi="Times New Roman" w:cs="Times New Roman"/>
          <w:sz w:val="24"/>
          <w:szCs w:val="24"/>
        </w:rPr>
        <w:t>0 dní</w:t>
      </w:r>
      <w:r w:rsidR="00A26C86">
        <w:rPr>
          <w:rFonts w:ascii="Times New Roman" w:hAnsi="Times New Roman" w:cs="Times New Roman"/>
          <w:sz w:val="24"/>
          <w:szCs w:val="24"/>
        </w:rPr>
        <w:t xml:space="preserve"> </w:t>
      </w:r>
      <w:r w:rsidR="00A26C86" w:rsidRPr="00A26C86">
        <w:rPr>
          <w:rFonts w:ascii="Times New Roman" w:hAnsi="Times New Roman" w:cs="Times New Roman"/>
          <w:sz w:val="24"/>
          <w:szCs w:val="24"/>
        </w:rPr>
        <w:t>odo dňa doručenia kvalifikovaného podnetu alebo odo dňa zistenia nesúladu zapísaných údajov so skutočným právnym stavom</w:t>
      </w:r>
      <w:r w:rsidR="00997B8B" w:rsidRPr="00997B8B">
        <w:rPr>
          <w:rFonts w:ascii="Times New Roman" w:hAnsi="Times New Roman" w:cs="Times New Roman"/>
          <w:sz w:val="24"/>
          <w:szCs w:val="24"/>
        </w:rPr>
        <w:t>, ak tomu nebránia vážne dôvody</w:t>
      </w:r>
      <w:r w:rsidR="00997B8B">
        <w:rPr>
          <w:rFonts w:ascii="Times New Roman" w:hAnsi="Times New Roman" w:cs="Times New Roman"/>
          <w:sz w:val="24"/>
          <w:szCs w:val="24"/>
        </w:rPr>
        <w:t>,</w:t>
      </w:r>
      <w:r w:rsidRPr="00957B5E">
        <w:rPr>
          <w:rFonts w:ascii="Times New Roman" w:hAnsi="Times New Roman" w:cs="Times New Roman"/>
          <w:sz w:val="24"/>
          <w:szCs w:val="24"/>
        </w:rPr>
        <w:t xml:space="preserve"> vydá </w:t>
      </w:r>
      <w:r w:rsidR="00481476">
        <w:rPr>
          <w:rFonts w:ascii="Times New Roman" w:hAnsi="Times New Roman" w:cs="Times New Roman"/>
          <w:sz w:val="24"/>
          <w:szCs w:val="24"/>
        </w:rPr>
        <w:lastRenderedPageBreak/>
        <w:t xml:space="preserve">uznesenie, ktorým </w:t>
      </w:r>
      <w:r w:rsidRPr="00957B5E">
        <w:rPr>
          <w:rFonts w:ascii="Times New Roman" w:hAnsi="Times New Roman" w:cs="Times New Roman"/>
          <w:sz w:val="24"/>
          <w:szCs w:val="24"/>
        </w:rPr>
        <w:t>upovedom</w:t>
      </w:r>
      <w:r w:rsidR="00481476">
        <w:rPr>
          <w:rFonts w:ascii="Times New Roman" w:hAnsi="Times New Roman" w:cs="Times New Roman"/>
          <w:sz w:val="24"/>
          <w:szCs w:val="24"/>
        </w:rPr>
        <w:t>í</w:t>
      </w:r>
      <w:r w:rsidRPr="00957B5E">
        <w:rPr>
          <w:rFonts w:ascii="Times New Roman" w:hAnsi="Times New Roman" w:cs="Times New Roman"/>
          <w:sz w:val="24"/>
          <w:szCs w:val="24"/>
        </w:rPr>
        <w:t xml:space="preserve"> o začatí konania o všeobecnom zosúladení a doručí ho účastníkom konania. </w:t>
      </w:r>
    </w:p>
    <w:p w14:paraId="66074C72" w14:textId="5A6B31DD" w:rsidR="00116B5A" w:rsidRPr="00957B5E" w:rsidRDefault="00116B5A" w:rsidP="00C11D5D">
      <w:pPr>
        <w:spacing w:before="120" w:after="120" w:line="240" w:lineRule="auto"/>
        <w:ind w:firstLine="708"/>
        <w:jc w:val="both"/>
        <w:rPr>
          <w:rFonts w:ascii="Times New Roman" w:hAnsi="Times New Roman" w:cs="Times New Roman"/>
          <w:sz w:val="24"/>
          <w:szCs w:val="24"/>
        </w:rPr>
      </w:pPr>
      <w:r w:rsidRPr="00957B5E">
        <w:rPr>
          <w:rFonts w:ascii="Times New Roman" w:hAnsi="Times New Roman" w:cs="Times New Roman"/>
          <w:sz w:val="24"/>
          <w:szCs w:val="24"/>
        </w:rPr>
        <w:t>V prípade, ak podnet nespĺňal kritéria kvalifikovaného podnetu alebo ak nie sú splnené podmienky pre začatie konania o všeobecnom zosúladení, súd u</w:t>
      </w:r>
      <w:r w:rsidR="00C15193">
        <w:rPr>
          <w:rFonts w:ascii="Times New Roman" w:hAnsi="Times New Roman" w:cs="Times New Roman"/>
          <w:sz w:val="24"/>
          <w:szCs w:val="24"/>
        </w:rPr>
        <w:t>znesením podnet odmietne, pričom</w:t>
      </w:r>
      <w:r w:rsidRPr="00957B5E">
        <w:rPr>
          <w:rFonts w:ascii="Times New Roman" w:hAnsi="Times New Roman" w:cs="Times New Roman"/>
          <w:sz w:val="24"/>
          <w:szCs w:val="24"/>
        </w:rPr>
        <w:t xml:space="preserve"> proti </w:t>
      </w:r>
      <w:r w:rsidR="00C15193">
        <w:rPr>
          <w:rFonts w:ascii="Times New Roman" w:hAnsi="Times New Roman" w:cs="Times New Roman"/>
          <w:sz w:val="24"/>
          <w:szCs w:val="24"/>
        </w:rPr>
        <w:t>tomuto uzneseniu je prípustné</w:t>
      </w:r>
      <w:r w:rsidR="00926E2E">
        <w:rPr>
          <w:rFonts w:ascii="Times New Roman" w:hAnsi="Times New Roman" w:cs="Times New Roman"/>
          <w:sz w:val="24"/>
          <w:szCs w:val="24"/>
        </w:rPr>
        <w:t xml:space="preserve"> odvolanie</w:t>
      </w:r>
      <w:r w:rsidR="00957B5E" w:rsidRPr="00957B5E">
        <w:rPr>
          <w:rFonts w:ascii="Times New Roman" w:hAnsi="Times New Roman" w:cs="Times New Roman"/>
          <w:sz w:val="24"/>
          <w:szCs w:val="24"/>
        </w:rPr>
        <w:t>.</w:t>
      </w:r>
      <w:r w:rsidR="008E6E89">
        <w:rPr>
          <w:rFonts w:ascii="Times New Roman" w:hAnsi="Times New Roman" w:cs="Times New Roman"/>
          <w:sz w:val="24"/>
          <w:szCs w:val="24"/>
        </w:rPr>
        <w:t xml:space="preserve"> </w:t>
      </w:r>
      <w:r w:rsidR="00926E2E">
        <w:rPr>
          <w:rFonts w:ascii="Times New Roman" w:hAnsi="Times New Roman" w:cs="Times New Roman"/>
          <w:sz w:val="24"/>
          <w:szCs w:val="24"/>
        </w:rPr>
        <w:t>Odvolanie</w:t>
      </w:r>
      <w:r w:rsidR="008E6E89" w:rsidRPr="008E6E89">
        <w:rPr>
          <w:rFonts w:ascii="Times New Roman" w:hAnsi="Times New Roman" w:cs="Times New Roman"/>
          <w:sz w:val="24"/>
          <w:szCs w:val="24"/>
        </w:rPr>
        <w:t xml:space="preserve"> sa podáva registrovému súdu v lehote 15 dní od doručenia upovedomenia o odmietnutí podnetu, proti ktorému smeruje.</w:t>
      </w:r>
    </w:p>
    <w:p w14:paraId="410CA9F9" w14:textId="5329C964" w:rsidR="00116B5A" w:rsidRPr="00957B5E" w:rsidRDefault="00116B5A" w:rsidP="00C11D5D">
      <w:pPr>
        <w:spacing w:before="120" w:after="120" w:line="240" w:lineRule="auto"/>
        <w:ind w:firstLine="708"/>
        <w:jc w:val="both"/>
        <w:rPr>
          <w:rFonts w:ascii="Times New Roman" w:hAnsi="Times New Roman" w:cs="Times New Roman"/>
          <w:sz w:val="24"/>
          <w:szCs w:val="24"/>
        </w:rPr>
      </w:pPr>
      <w:r w:rsidRPr="00957B5E">
        <w:rPr>
          <w:rFonts w:ascii="Times New Roman" w:hAnsi="Times New Roman" w:cs="Times New Roman"/>
          <w:sz w:val="24"/>
          <w:szCs w:val="24"/>
        </w:rPr>
        <w:t xml:space="preserve">Obsahom upovedomenia o začatí konania o všeobecnom zosúladení je označenie účastníkov, údaje, ktoré majú byť do obchodného registra zapísané, stručný opis dôvodov pre začatie konania o všeobecnom zosúladení ako aj výzva účastníkom, aby v určenej lehote uviedli všetky skutkové tvrdenia alebo právne dôvody, ktoré zosúladeniu údajov bránia s poučením, že ak nebudú uvedené včas, </w:t>
      </w:r>
      <w:r w:rsidR="0038509F">
        <w:rPr>
          <w:rFonts w:ascii="Times New Roman" w:hAnsi="Times New Roman" w:cs="Times New Roman"/>
          <w:sz w:val="24"/>
          <w:szCs w:val="24"/>
        </w:rPr>
        <w:t xml:space="preserve">registrový </w:t>
      </w:r>
      <w:r w:rsidRPr="00957B5E">
        <w:rPr>
          <w:rFonts w:ascii="Times New Roman" w:hAnsi="Times New Roman" w:cs="Times New Roman"/>
          <w:sz w:val="24"/>
          <w:szCs w:val="24"/>
        </w:rPr>
        <w:t xml:space="preserve">súd na </w:t>
      </w:r>
      <w:proofErr w:type="spellStart"/>
      <w:r w:rsidRPr="00957B5E">
        <w:rPr>
          <w:rFonts w:ascii="Times New Roman" w:hAnsi="Times New Roman" w:cs="Times New Roman"/>
          <w:sz w:val="24"/>
          <w:szCs w:val="24"/>
        </w:rPr>
        <w:t>ne</w:t>
      </w:r>
      <w:proofErr w:type="spellEnd"/>
      <w:r w:rsidRPr="00957B5E">
        <w:rPr>
          <w:rFonts w:ascii="Times New Roman" w:hAnsi="Times New Roman" w:cs="Times New Roman"/>
          <w:sz w:val="24"/>
          <w:szCs w:val="24"/>
        </w:rPr>
        <w:t xml:space="preserve"> neprihliadne.</w:t>
      </w:r>
    </w:p>
    <w:p w14:paraId="72C17714" w14:textId="0C64EE46" w:rsidR="00116B5A" w:rsidRPr="00116B5A" w:rsidRDefault="00116B5A" w:rsidP="00C11D5D">
      <w:pPr>
        <w:spacing w:before="120" w:after="120" w:line="240" w:lineRule="auto"/>
        <w:ind w:firstLine="708"/>
        <w:jc w:val="both"/>
        <w:rPr>
          <w:rFonts w:ascii="Times New Roman" w:hAnsi="Times New Roman" w:cs="Times New Roman"/>
          <w:b/>
          <w:sz w:val="24"/>
          <w:szCs w:val="24"/>
        </w:rPr>
      </w:pPr>
      <w:r w:rsidRPr="00957B5E">
        <w:rPr>
          <w:rFonts w:ascii="Times New Roman" w:hAnsi="Times New Roman" w:cs="Times New Roman"/>
          <w:sz w:val="24"/>
          <w:szCs w:val="24"/>
        </w:rPr>
        <w:t xml:space="preserve">Ak </w:t>
      </w:r>
      <w:r w:rsidR="00926E2E" w:rsidRPr="00957B5E">
        <w:rPr>
          <w:rFonts w:ascii="Times New Roman" w:hAnsi="Times New Roman" w:cs="Times New Roman"/>
          <w:sz w:val="24"/>
          <w:szCs w:val="24"/>
        </w:rPr>
        <w:t>v</w:t>
      </w:r>
      <w:r w:rsidR="00926E2E">
        <w:rPr>
          <w:rFonts w:ascii="Times New Roman" w:hAnsi="Times New Roman" w:cs="Times New Roman"/>
          <w:sz w:val="24"/>
          <w:szCs w:val="24"/>
        </w:rPr>
        <w:t>znikne</w:t>
      </w:r>
      <w:r w:rsidR="00926E2E" w:rsidRPr="00957B5E">
        <w:rPr>
          <w:rFonts w:ascii="Times New Roman" w:hAnsi="Times New Roman" w:cs="Times New Roman"/>
          <w:sz w:val="24"/>
          <w:szCs w:val="24"/>
        </w:rPr>
        <w:t xml:space="preserve"> </w:t>
      </w:r>
      <w:r w:rsidRPr="00957B5E">
        <w:rPr>
          <w:rFonts w:ascii="Times New Roman" w:hAnsi="Times New Roman" w:cs="Times New Roman"/>
          <w:sz w:val="24"/>
          <w:szCs w:val="24"/>
        </w:rPr>
        <w:t>potreba upraviť rozsah označených zapisovaných údajov, ktorých sa zosúladenie týka, súd vydá dodatok k upovedomeniu o začatí konania o všeobecnom zosúladení. To platí rovnako pre spojenie alebo vylúčenie</w:t>
      </w:r>
      <w:r w:rsidRPr="00116B5A">
        <w:rPr>
          <w:rFonts w:ascii="Times New Roman" w:hAnsi="Times New Roman" w:cs="Times New Roman"/>
          <w:b/>
          <w:sz w:val="24"/>
          <w:szCs w:val="24"/>
        </w:rPr>
        <w:t>.</w:t>
      </w:r>
    </w:p>
    <w:p w14:paraId="05D21335" w14:textId="3F28BE23" w:rsidR="00116B5A" w:rsidRPr="00DD4263" w:rsidRDefault="00116B5A" w:rsidP="00C11D5D">
      <w:pPr>
        <w:spacing w:before="120" w:after="120" w:line="240" w:lineRule="auto"/>
        <w:jc w:val="both"/>
        <w:rPr>
          <w:rFonts w:ascii="Times New Roman" w:hAnsi="Times New Roman" w:cs="Times New Roman"/>
          <w:sz w:val="24"/>
          <w:szCs w:val="24"/>
          <w:u w:val="single"/>
        </w:rPr>
      </w:pPr>
      <w:r w:rsidRPr="00DD4263">
        <w:rPr>
          <w:rFonts w:ascii="Times New Roman" w:hAnsi="Times New Roman" w:cs="Times New Roman"/>
          <w:sz w:val="24"/>
          <w:szCs w:val="24"/>
          <w:u w:val="single"/>
        </w:rPr>
        <w:t xml:space="preserve">K § </w:t>
      </w:r>
      <w:r w:rsidR="00926E2E">
        <w:rPr>
          <w:rFonts w:ascii="Times New Roman" w:hAnsi="Times New Roman" w:cs="Times New Roman"/>
          <w:sz w:val="24"/>
          <w:szCs w:val="24"/>
          <w:u w:val="single"/>
        </w:rPr>
        <w:t>71</w:t>
      </w:r>
      <w:r w:rsidRPr="00DD4263">
        <w:rPr>
          <w:rFonts w:ascii="Times New Roman" w:hAnsi="Times New Roman" w:cs="Times New Roman"/>
          <w:sz w:val="24"/>
          <w:szCs w:val="24"/>
          <w:u w:val="single"/>
        </w:rPr>
        <w:t xml:space="preserve"> (Podklady pre rozhodnutie) </w:t>
      </w:r>
    </w:p>
    <w:p w14:paraId="57BF1BB2" w14:textId="77777777" w:rsidR="00116B5A" w:rsidRPr="00DD4263" w:rsidRDefault="00116B5A" w:rsidP="00C11D5D">
      <w:pPr>
        <w:spacing w:before="120" w:after="120" w:line="240" w:lineRule="auto"/>
        <w:ind w:firstLine="708"/>
        <w:jc w:val="both"/>
        <w:rPr>
          <w:rFonts w:ascii="Times New Roman" w:hAnsi="Times New Roman" w:cs="Times New Roman"/>
          <w:sz w:val="24"/>
          <w:szCs w:val="24"/>
        </w:rPr>
      </w:pPr>
      <w:r w:rsidRPr="00DD4263">
        <w:rPr>
          <w:rFonts w:ascii="Times New Roman" w:hAnsi="Times New Roman" w:cs="Times New Roman"/>
          <w:sz w:val="24"/>
          <w:szCs w:val="24"/>
        </w:rPr>
        <w:t>S cieľom dosiahnuť účel konania o všeobecnom zosúladení, môže registrový súd zabezpečiť podklady pre rozhodnutie alebo overiť ich pravdivosť a účastníci konania a iné osoby a orgány verejnej moci sú povinné poskytnúť registrovému súdu súčinnosť.</w:t>
      </w:r>
    </w:p>
    <w:p w14:paraId="430A28A9" w14:textId="60B5993E" w:rsidR="00116B5A" w:rsidRPr="00DD4263" w:rsidRDefault="00116B5A" w:rsidP="00C11D5D">
      <w:pPr>
        <w:spacing w:before="120" w:after="120" w:line="240" w:lineRule="auto"/>
        <w:ind w:firstLine="708"/>
        <w:jc w:val="both"/>
        <w:rPr>
          <w:rFonts w:ascii="Times New Roman" w:hAnsi="Times New Roman" w:cs="Times New Roman"/>
          <w:sz w:val="24"/>
          <w:szCs w:val="24"/>
        </w:rPr>
      </w:pPr>
      <w:r w:rsidRPr="00DD4263">
        <w:rPr>
          <w:rFonts w:ascii="Times New Roman" w:hAnsi="Times New Roman" w:cs="Times New Roman"/>
          <w:sz w:val="24"/>
          <w:szCs w:val="24"/>
        </w:rPr>
        <w:t xml:space="preserve">Vo všeobecnosti platí, že o všeobecnom zosúladení rozhoduje </w:t>
      </w:r>
      <w:r w:rsidR="00605002">
        <w:rPr>
          <w:rFonts w:ascii="Times New Roman" w:hAnsi="Times New Roman" w:cs="Times New Roman"/>
          <w:sz w:val="24"/>
          <w:szCs w:val="24"/>
        </w:rPr>
        <w:t xml:space="preserve">registrový </w:t>
      </w:r>
      <w:r w:rsidRPr="00DD4263">
        <w:rPr>
          <w:rFonts w:ascii="Times New Roman" w:hAnsi="Times New Roman" w:cs="Times New Roman"/>
          <w:sz w:val="24"/>
          <w:szCs w:val="24"/>
        </w:rPr>
        <w:t>súd bez nariadenia pojednávani</w:t>
      </w:r>
      <w:r w:rsidR="00605002">
        <w:rPr>
          <w:rFonts w:ascii="Times New Roman" w:hAnsi="Times New Roman" w:cs="Times New Roman"/>
          <w:sz w:val="24"/>
          <w:szCs w:val="24"/>
        </w:rPr>
        <w:t>a</w:t>
      </w:r>
      <w:r w:rsidRPr="00DD4263">
        <w:rPr>
          <w:rFonts w:ascii="Times New Roman" w:hAnsi="Times New Roman" w:cs="Times New Roman"/>
          <w:sz w:val="24"/>
          <w:szCs w:val="24"/>
        </w:rPr>
        <w:t>. Nie je však vylúčené, ak je to významné pre konanie a rozho</w:t>
      </w:r>
      <w:r w:rsidR="00926A7F">
        <w:rPr>
          <w:rFonts w:ascii="Times New Roman" w:hAnsi="Times New Roman" w:cs="Times New Roman"/>
          <w:sz w:val="24"/>
          <w:szCs w:val="24"/>
        </w:rPr>
        <w:t>dnutie veci, aby registrový súd</w:t>
      </w:r>
      <w:r w:rsidRPr="00DD4263">
        <w:rPr>
          <w:rFonts w:ascii="Times New Roman" w:hAnsi="Times New Roman" w:cs="Times New Roman"/>
          <w:sz w:val="24"/>
          <w:szCs w:val="24"/>
        </w:rPr>
        <w:t xml:space="preserve"> nariadil vypočutie osoby</w:t>
      </w:r>
      <w:r w:rsidR="00886C61">
        <w:rPr>
          <w:rFonts w:ascii="Times New Roman" w:hAnsi="Times New Roman" w:cs="Times New Roman"/>
          <w:sz w:val="24"/>
          <w:szCs w:val="24"/>
        </w:rPr>
        <w:t>.</w:t>
      </w:r>
    </w:p>
    <w:p w14:paraId="1D34CFB2" w14:textId="4E500222" w:rsidR="00116B5A" w:rsidRPr="00DD4263" w:rsidRDefault="00116B5A" w:rsidP="00C11D5D">
      <w:pPr>
        <w:spacing w:before="120" w:after="120" w:line="240" w:lineRule="auto"/>
        <w:jc w:val="both"/>
        <w:rPr>
          <w:rFonts w:ascii="Times New Roman" w:hAnsi="Times New Roman" w:cs="Times New Roman"/>
          <w:sz w:val="24"/>
          <w:szCs w:val="24"/>
          <w:u w:val="single"/>
        </w:rPr>
      </w:pPr>
      <w:r w:rsidRPr="00DD4263">
        <w:rPr>
          <w:rFonts w:ascii="Times New Roman" w:hAnsi="Times New Roman" w:cs="Times New Roman"/>
          <w:sz w:val="24"/>
          <w:szCs w:val="24"/>
          <w:u w:val="single"/>
        </w:rPr>
        <w:t xml:space="preserve">K § </w:t>
      </w:r>
      <w:r w:rsidR="0038509F">
        <w:rPr>
          <w:rFonts w:ascii="Times New Roman" w:hAnsi="Times New Roman" w:cs="Times New Roman"/>
          <w:sz w:val="24"/>
          <w:szCs w:val="24"/>
          <w:u w:val="single"/>
        </w:rPr>
        <w:t>7</w:t>
      </w:r>
      <w:r w:rsidR="00926E2E">
        <w:rPr>
          <w:rFonts w:ascii="Times New Roman" w:hAnsi="Times New Roman" w:cs="Times New Roman"/>
          <w:sz w:val="24"/>
          <w:szCs w:val="24"/>
          <w:u w:val="single"/>
        </w:rPr>
        <w:t>2</w:t>
      </w:r>
      <w:r w:rsidRPr="00DD4263">
        <w:rPr>
          <w:rFonts w:ascii="Times New Roman" w:hAnsi="Times New Roman" w:cs="Times New Roman"/>
          <w:sz w:val="24"/>
          <w:szCs w:val="24"/>
          <w:u w:val="single"/>
        </w:rPr>
        <w:t xml:space="preserve"> (Upovedomenie o zastavení konania)</w:t>
      </w:r>
    </w:p>
    <w:p w14:paraId="2EE386FD" w14:textId="6E6EACF0" w:rsidR="00116B5A" w:rsidRPr="00DD4263" w:rsidRDefault="00116B5A" w:rsidP="00C11D5D">
      <w:pPr>
        <w:spacing w:before="120" w:after="120" w:line="240" w:lineRule="auto"/>
        <w:ind w:firstLine="708"/>
        <w:jc w:val="both"/>
        <w:rPr>
          <w:rFonts w:ascii="Times New Roman" w:hAnsi="Times New Roman" w:cs="Times New Roman"/>
          <w:sz w:val="24"/>
          <w:szCs w:val="24"/>
        </w:rPr>
      </w:pPr>
      <w:r w:rsidRPr="00DD4263">
        <w:rPr>
          <w:rFonts w:ascii="Times New Roman" w:hAnsi="Times New Roman" w:cs="Times New Roman"/>
          <w:sz w:val="24"/>
          <w:szCs w:val="24"/>
        </w:rPr>
        <w:t xml:space="preserve">Návrh zákona taxatívne uvádza dôvody, pre ktoré registrový súd rozhodne o zastavení konania a vydá </w:t>
      </w:r>
      <w:r w:rsidR="00BF7BBA">
        <w:rPr>
          <w:rFonts w:ascii="Times New Roman" w:hAnsi="Times New Roman" w:cs="Times New Roman"/>
          <w:sz w:val="24"/>
          <w:szCs w:val="24"/>
        </w:rPr>
        <w:t xml:space="preserve">uznesenie, ktorým </w:t>
      </w:r>
      <w:r w:rsidRPr="00DD4263">
        <w:rPr>
          <w:rFonts w:ascii="Times New Roman" w:hAnsi="Times New Roman" w:cs="Times New Roman"/>
          <w:sz w:val="24"/>
          <w:szCs w:val="24"/>
        </w:rPr>
        <w:t>upovedom</w:t>
      </w:r>
      <w:r w:rsidR="00BF7BBA">
        <w:rPr>
          <w:rFonts w:ascii="Times New Roman" w:hAnsi="Times New Roman" w:cs="Times New Roman"/>
          <w:sz w:val="24"/>
          <w:szCs w:val="24"/>
        </w:rPr>
        <w:t>í</w:t>
      </w:r>
      <w:r w:rsidRPr="00DD4263">
        <w:rPr>
          <w:rFonts w:ascii="Times New Roman" w:hAnsi="Times New Roman" w:cs="Times New Roman"/>
          <w:sz w:val="24"/>
          <w:szCs w:val="24"/>
        </w:rPr>
        <w:t xml:space="preserve"> o zastavení konania o všeobecnom zosúladení. Ide o prípad, ak údaje zapísané v obchodnom registri už neumožňujú dosiahnuť účel konania, najmä ak boli už dotknuté inou zmenou a dôvod pre začatie konania nemožno vzťahovať k podkladu na základe ktorého bola zmena uskutočnená. Dôvodom je tiež zistenie, že neboli splnené podmienky na vydanie upovedomenia o začatí konania o všeobecnom zosúladení, ktoré už bolo vydané. </w:t>
      </w:r>
    </w:p>
    <w:p w14:paraId="4A975EFD" w14:textId="2E97B72D" w:rsidR="00116B5A" w:rsidRPr="00DD4263" w:rsidRDefault="00116B5A" w:rsidP="00C11D5D">
      <w:pPr>
        <w:spacing w:before="120" w:after="120" w:line="240" w:lineRule="auto"/>
        <w:ind w:firstLine="708"/>
        <w:jc w:val="both"/>
        <w:rPr>
          <w:rFonts w:ascii="Times New Roman" w:hAnsi="Times New Roman" w:cs="Times New Roman"/>
          <w:sz w:val="24"/>
          <w:szCs w:val="24"/>
        </w:rPr>
      </w:pPr>
      <w:r w:rsidRPr="00DD4263">
        <w:rPr>
          <w:rFonts w:ascii="Times New Roman" w:hAnsi="Times New Roman" w:cs="Times New Roman"/>
          <w:sz w:val="24"/>
          <w:szCs w:val="24"/>
        </w:rPr>
        <w:t>Proti upovedomeniu o zastavení konania o všeobecnom zosúladení je prípustn</w:t>
      </w:r>
      <w:r w:rsidR="00BF7BBA">
        <w:rPr>
          <w:rFonts w:ascii="Times New Roman" w:hAnsi="Times New Roman" w:cs="Times New Roman"/>
          <w:sz w:val="24"/>
          <w:szCs w:val="24"/>
        </w:rPr>
        <w:t>é</w:t>
      </w:r>
      <w:r w:rsidRPr="00DD4263">
        <w:rPr>
          <w:rFonts w:ascii="Times New Roman" w:hAnsi="Times New Roman" w:cs="Times New Roman"/>
          <w:sz w:val="24"/>
          <w:szCs w:val="24"/>
        </w:rPr>
        <w:t xml:space="preserve"> </w:t>
      </w:r>
      <w:r w:rsidR="00BF7BBA">
        <w:rPr>
          <w:rFonts w:ascii="Times New Roman" w:hAnsi="Times New Roman" w:cs="Times New Roman"/>
          <w:sz w:val="24"/>
          <w:szCs w:val="24"/>
        </w:rPr>
        <w:t>odvolanie</w:t>
      </w:r>
      <w:r w:rsidR="008E6E89">
        <w:rPr>
          <w:rFonts w:ascii="Times New Roman" w:hAnsi="Times New Roman" w:cs="Times New Roman"/>
          <w:sz w:val="24"/>
          <w:szCs w:val="24"/>
        </w:rPr>
        <w:t>, ktor</w:t>
      </w:r>
      <w:r w:rsidR="00BF7BBA">
        <w:rPr>
          <w:rFonts w:ascii="Times New Roman" w:hAnsi="Times New Roman" w:cs="Times New Roman"/>
          <w:sz w:val="24"/>
          <w:szCs w:val="24"/>
        </w:rPr>
        <w:t>é</w:t>
      </w:r>
      <w:r w:rsidR="008E6E89">
        <w:rPr>
          <w:rFonts w:ascii="Times New Roman" w:hAnsi="Times New Roman" w:cs="Times New Roman"/>
          <w:sz w:val="24"/>
          <w:szCs w:val="24"/>
        </w:rPr>
        <w:t xml:space="preserve"> sa </w:t>
      </w:r>
      <w:r w:rsidR="008E6E89" w:rsidRPr="008E6E89">
        <w:rPr>
          <w:rFonts w:ascii="Times New Roman" w:hAnsi="Times New Roman" w:cs="Times New Roman"/>
          <w:sz w:val="24"/>
          <w:szCs w:val="24"/>
        </w:rPr>
        <w:t xml:space="preserve">podáva registrovému súdu v lehote 15 dní od doručenia </w:t>
      </w:r>
      <w:r w:rsidR="00BF7BBA">
        <w:rPr>
          <w:rFonts w:ascii="Times New Roman" w:hAnsi="Times New Roman" w:cs="Times New Roman"/>
          <w:sz w:val="24"/>
          <w:szCs w:val="24"/>
        </w:rPr>
        <w:t xml:space="preserve">uznesenia </w:t>
      </w:r>
      <w:r w:rsidR="008E6E89" w:rsidRPr="008E6E89">
        <w:rPr>
          <w:rFonts w:ascii="Times New Roman" w:hAnsi="Times New Roman" w:cs="Times New Roman"/>
          <w:sz w:val="24"/>
          <w:szCs w:val="24"/>
        </w:rPr>
        <w:t>o zastavení konania o všeobecnom zosúladení, proti ktorému smeruje</w:t>
      </w:r>
    </w:p>
    <w:p w14:paraId="7B889CDD" w14:textId="26DC9DBE" w:rsidR="00116B5A" w:rsidRPr="005B2D98" w:rsidRDefault="00116B5A" w:rsidP="00C11D5D">
      <w:pPr>
        <w:spacing w:before="120" w:after="120" w:line="240" w:lineRule="auto"/>
        <w:jc w:val="both"/>
        <w:rPr>
          <w:rFonts w:ascii="Times New Roman" w:hAnsi="Times New Roman" w:cs="Times New Roman"/>
          <w:sz w:val="24"/>
          <w:szCs w:val="24"/>
          <w:u w:val="single"/>
        </w:rPr>
      </w:pPr>
      <w:r w:rsidRPr="005B2D98">
        <w:rPr>
          <w:rFonts w:ascii="Times New Roman" w:hAnsi="Times New Roman" w:cs="Times New Roman"/>
          <w:sz w:val="24"/>
          <w:szCs w:val="24"/>
          <w:u w:val="single"/>
        </w:rPr>
        <w:t xml:space="preserve">K § </w:t>
      </w:r>
      <w:r w:rsidR="0038509F">
        <w:rPr>
          <w:rFonts w:ascii="Times New Roman" w:hAnsi="Times New Roman" w:cs="Times New Roman"/>
          <w:sz w:val="24"/>
          <w:szCs w:val="24"/>
          <w:u w:val="single"/>
        </w:rPr>
        <w:t>7</w:t>
      </w:r>
      <w:r w:rsidR="00926E2E">
        <w:rPr>
          <w:rFonts w:ascii="Times New Roman" w:hAnsi="Times New Roman" w:cs="Times New Roman"/>
          <w:sz w:val="24"/>
          <w:szCs w:val="24"/>
          <w:u w:val="single"/>
        </w:rPr>
        <w:t>3</w:t>
      </w:r>
      <w:r w:rsidRPr="005B2D98">
        <w:rPr>
          <w:rFonts w:ascii="Times New Roman" w:hAnsi="Times New Roman" w:cs="Times New Roman"/>
          <w:sz w:val="24"/>
          <w:szCs w:val="24"/>
          <w:u w:val="single"/>
        </w:rPr>
        <w:t xml:space="preserve"> (</w:t>
      </w:r>
      <w:r w:rsidR="00042768">
        <w:rPr>
          <w:rFonts w:ascii="Times New Roman" w:hAnsi="Times New Roman" w:cs="Times New Roman"/>
          <w:sz w:val="24"/>
          <w:szCs w:val="24"/>
          <w:u w:val="single"/>
        </w:rPr>
        <w:t>Uznesenie</w:t>
      </w:r>
      <w:r w:rsidRPr="005B2D98">
        <w:rPr>
          <w:rFonts w:ascii="Times New Roman" w:hAnsi="Times New Roman" w:cs="Times New Roman"/>
          <w:sz w:val="24"/>
          <w:szCs w:val="24"/>
          <w:u w:val="single"/>
        </w:rPr>
        <w:t xml:space="preserve"> o </w:t>
      </w:r>
      <w:proofErr w:type="spellStart"/>
      <w:r w:rsidRPr="005B2D98">
        <w:rPr>
          <w:rFonts w:ascii="Times New Roman" w:hAnsi="Times New Roman" w:cs="Times New Roman"/>
          <w:sz w:val="24"/>
          <w:szCs w:val="24"/>
          <w:u w:val="single"/>
        </w:rPr>
        <w:t>zosúlaďovacom</w:t>
      </w:r>
      <w:proofErr w:type="spellEnd"/>
      <w:r w:rsidRPr="005B2D98">
        <w:rPr>
          <w:rFonts w:ascii="Times New Roman" w:hAnsi="Times New Roman" w:cs="Times New Roman"/>
          <w:sz w:val="24"/>
          <w:szCs w:val="24"/>
          <w:u w:val="single"/>
        </w:rPr>
        <w:t xml:space="preserve"> zápise) </w:t>
      </w:r>
    </w:p>
    <w:p w14:paraId="0F7B3DE7" w14:textId="5685A699" w:rsidR="00116B5A" w:rsidRPr="005B2D98" w:rsidRDefault="00116B5A" w:rsidP="00C11D5D">
      <w:pPr>
        <w:spacing w:before="120" w:after="120" w:line="240" w:lineRule="auto"/>
        <w:ind w:firstLine="708"/>
        <w:jc w:val="both"/>
        <w:rPr>
          <w:rFonts w:ascii="Times New Roman" w:hAnsi="Times New Roman" w:cs="Times New Roman"/>
          <w:sz w:val="24"/>
          <w:szCs w:val="24"/>
        </w:rPr>
      </w:pPr>
      <w:r w:rsidRPr="005B2D98">
        <w:rPr>
          <w:rFonts w:ascii="Times New Roman" w:hAnsi="Times New Roman" w:cs="Times New Roman"/>
          <w:sz w:val="24"/>
          <w:szCs w:val="24"/>
        </w:rPr>
        <w:t>Ak sú dôvody pre všeobecné zosúladenie údajov, vydá registrový súd</w:t>
      </w:r>
      <w:r w:rsidR="00BF7BBA">
        <w:rPr>
          <w:rFonts w:ascii="Times New Roman" w:hAnsi="Times New Roman" w:cs="Times New Roman"/>
          <w:sz w:val="24"/>
          <w:szCs w:val="24"/>
        </w:rPr>
        <w:t xml:space="preserve"> uznesenie, ktorým</w:t>
      </w:r>
      <w:r w:rsidRPr="005B2D98">
        <w:rPr>
          <w:rFonts w:ascii="Times New Roman" w:hAnsi="Times New Roman" w:cs="Times New Roman"/>
          <w:sz w:val="24"/>
          <w:szCs w:val="24"/>
        </w:rPr>
        <w:t xml:space="preserve"> upovedom</w:t>
      </w:r>
      <w:r w:rsidR="00BF7BBA">
        <w:rPr>
          <w:rFonts w:ascii="Times New Roman" w:hAnsi="Times New Roman" w:cs="Times New Roman"/>
          <w:sz w:val="24"/>
          <w:szCs w:val="24"/>
        </w:rPr>
        <w:t>í</w:t>
      </w:r>
      <w:r w:rsidRPr="005B2D98">
        <w:rPr>
          <w:rFonts w:ascii="Times New Roman" w:hAnsi="Times New Roman" w:cs="Times New Roman"/>
          <w:sz w:val="24"/>
          <w:szCs w:val="24"/>
        </w:rPr>
        <w:t xml:space="preserve"> o </w:t>
      </w:r>
      <w:proofErr w:type="spellStart"/>
      <w:r w:rsidRPr="005B2D98">
        <w:rPr>
          <w:rFonts w:ascii="Times New Roman" w:hAnsi="Times New Roman" w:cs="Times New Roman"/>
          <w:sz w:val="24"/>
          <w:szCs w:val="24"/>
        </w:rPr>
        <w:t>zosúlaďovacom</w:t>
      </w:r>
      <w:proofErr w:type="spellEnd"/>
      <w:r w:rsidRPr="005B2D98">
        <w:rPr>
          <w:rFonts w:ascii="Times New Roman" w:hAnsi="Times New Roman" w:cs="Times New Roman"/>
          <w:sz w:val="24"/>
          <w:szCs w:val="24"/>
        </w:rPr>
        <w:t xml:space="preserve"> zápise, ktoré sa doručí účastníkom konania. Proti upovedomeniu o </w:t>
      </w:r>
      <w:proofErr w:type="spellStart"/>
      <w:r w:rsidRPr="005B2D98">
        <w:rPr>
          <w:rFonts w:ascii="Times New Roman" w:hAnsi="Times New Roman" w:cs="Times New Roman"/>
          <w:sz w:val="24"/>
          <w:szCs w:val="24"/>
        </w:rPr>
        <w:t>zosúlaďovacom</w:t>
      </w:r>
      <w:proofErr w:type="spellEnd"/>
      <w:r w:rsidRPr="005B2D98">
        <w:rPr>
          <w:rFonts w:ascii="Times New Roman" w:hAnsi="Times New Roman" w:cs="Times New Roman"/>
          <w:sz w:val="24"/>
          <w:szCs w:val="24"/>
        </w:rPr>
        <w:t xml:space="preserve"> zápise je prípustn</w:t>
      </w:r>
      <w:r w:rsidR="00BF7BBA">
        <w:rPr>
          <w:rFonts w:ascii="Times New Roman" w:hAnsi="Times New Roman" w:cs="Times New Roman"/>
          <w:sz w:val="24"/>
          <w:szCs w:val="24"/>
        </w:rPr>
        <w:t>é odvolanie</w:t>
      </w:r>
      <w:r w:rsidRPr="005B2D98">
        <w:rPr>
          <w:rFonts w:ascii="Times New Roman" w:hAnsi="Times New Roman" w:cs="Times New Roman"/>
          <w:sz w:val="24"/>
          <w:szCs w:val="24"/>
        </w:rPr>
        <w:t>, ktor</w:t>
      </w:r>
      <w:r w:rsidR="00BF7BBA">
        <w:rPr>
          <w:rFonts w:ascii="Times New Roman" w:hAnsi="Times New Roman" w:cs="Times New Roman"/>
          <w:sz w:val="24"/>
          <w:szCs w:val="24"/>
        </w:rPr>
        <w:t>é</w:t>
      </w:r>
      <w:r w:rsidRPr="005B2D98">
        <w:rPr>
          <w:rFonts w:ascii="Times New Roman" w:hAnsi="Times New Roman" w:cs="Times New Roman"/>
          <w:sz w:val="24"/>
          <w:szCs w:val="24"/>
        </w:rPr>
        <w:t xml:space="preserve"> je potrebné podať v lehote 15 dní od doručenia upovedomenia o </w:t>
      </w:r>
      <w:proofErr w:type="spellStart"/>
      <w:r w:rsidRPr="005B2D98">
        <w:rPr>
          <w:rFonts w:ascii="Times New Roman" w:hAnsi="Times New Roman" w:cs="Times New Roman"/>
          <w:sz w:val="24"/>
          <w:szCs w:val="24"/>
        </w:rPr>
        <w:t>zosúlaďovacom</w:t>
      </w:r>
      <w:proofErr w:type="spellEnd"/>
      <w:r w:rsidRPr="005B2D98">
        <w:rPr>
          <w:rFonts w:ascii="Times New Roman" w:hAnsi="Times New Roman" w:cs="Times New Roman"/>
          <w:sz w:val="24"/>
          <w:szCs w:val="24"/>
        </w:rPr>
        <w:t xml:space="preserve"> zápise.</w:t>
      </w:r>
    </w:p>
    <w:p w14:paraId="2A828AD2" w14:textId="49CFC95E" w:rsidR="00116B5A" w:rsidRPr="005B2D98" w:rsidRDefault="00116B5A" w:rsidP="00C11D5D">
      <w:pPr>
        <w:spacing w:before="120" w:after="120" w:line="240" w:lineRule="auto"/>
        <w:ind w:firstLine="708"/>
        <w:jc w:val="both"/>
        <w:rPr>
          <w:rFonts w:ascii="Times New Roman" w:hAnsi="Times New Roman" w:cs="Times New Roman"/>
          <w:sz w:val="24"/>
          <w:szCs w:val="24"/>
        </w:rPr>
      </w:pPr>
      <w:r w:rsidRPr="005B2D98">
        <w:rPr>
          <w:rFonts w:ascii="Times New Roman" w:hAnsi="Times New Roman" w:cs="Times New Roman"/>
          <w:sz w:val="24"/>
          <w:szCs w:val="24"/>
        </w:rPr>
        <w:t xml:space="preserve">Ak je </w:t>
      </w:r>
      <w:r w:rsidR="00BF7BBA">
        <w:rPr>
          <w:rFonts w:ascii="Times New Roman" w:hAnsi="Times New Roman" w:cs="Times New Roman"/>
          <w:sz w:val="24"/>
          <w:szCs w:val="24"/>
        </w:rPr>
        <w:t xml:space="preserve">odvolanie </w:t>
      </w:r>
      <w:r w:rsidRPr="005B2D98">
        <w:rPr>
          <w:rFonts w:ascii="Times New Roman" w:hAnsi="Times New Roman" w:cs="Times New Roman"/>
          <w:sz w:val="24"/>
          <w:szCs w:val="24"/>
        </w:rPr>
        <w:t>zjavne neopodstatnen</w:t>
      </w:r>
      <w:r w:rsidR="00BF7BBA">
        <w:rPr>
          <w:rFonts w:ascii="Times New Roman" w:hAnsi="Times New Roman" w:cs="Times New Roman"/>
          <w:sz w:val="24"/>
          <w:szCs w:val="24"/>
        </w:rPr>
        <w:t>é</w:t>
      </w:r>
      <w:r w:rsidRPr="005B2D98">
        <w:rPr>
          <w:rFonts w:ascii="Times New Roman" w:hAnsi="Times New Roman" w:cs="Times New Roman"/>
          <w:sz w:val="24"/>
          <w:szCs w:val="24"/>
        </w:rPr>
        <w:t xml:space="preserve">, prípadne sa v </w:t>
      </w:r>
      <w:r w:rsidR="00BF7BBA">
        <w:rPr>
          <w:rFonts w:ascii="Times New Roman" w:hAnsi="Times New Roman" w:cs="Times New Roman"/>
          <w:sz w:val="24"/>
          <w:szCs w:val="24"/>
        </w:rPr>
        <w:t>ňom</w:t>
      </w:r>
      <w:r w:rsidRPr="005B2D98">
        <w:rPr>
          <w:rFonts w:ascii="Times New Roman" w:hAnsi="Times New Roman" w:cs="Times New Roman"/>
          <w:sz w:val="24"/>
          <w:szCs w:val="24"/>
        </w:rPr>
        <w:t xml:space="preserve"> uvádzajú totožné skutkové tvrdenia alebo právne dôvody, ktoré už boli obsahom vyjadrenia účastníka zaslanom po predchádzajúcej výzve registrového súdu, registrový súd </w:t>
      </w:r>
      <w:r w:rsidR="00BF7BBA">
        <w:rPr>
          <w:rFonts w:ascii="Times New Roman" w:hAnsi="Times New Roman" w:cs="Times New Roman"/>
          <w:sz w:val="24"/>
          <w:szCs w:val="24"/>
        </w:rPr>
        <w:t>ho</w:t>
      </w:r>
      <w:r w:rsidRPr="005B2D98">
        <w:rPr>
          <w:rFonts w:ascii="Times New Roman" w:hAnsi="Times New Roman" w:cs="Times New Roman"/>
          <w:sz w:val="24"/>
          <w:szCs w:val="24"/>
        </w:rPr>
        <w:t xml:space="preserve"> uznesením </w:t>
      </w:r>
      <w:r w:rsidR="00C15193">
        <w:rPr>
          <w:rFonts w:ascii="Times New Roman" w:hAnsi="Times New Roman" w:cs="Times New Roman"/>
          <w:sz w:val="24"/>
          <w:szCs w:val="24"/>
        </w:rPr>
        <w:t>odmietne</w:t>
      </w:r>
      <w:r w:rsidRPr="005B2D98">
        <w:rPr>
          <w:rFonts w:ascii="Times New Roman" w:hAnsi="Times New Roman" w:cs="Times New Roman"/>
          <w:sz w:val="24"/>
          <w:szCs w:val="24"/>
        </w:rPr>
        <w:t xml:space="preserve">. Proti uzneseniu o </w:t>
      </w:r>
      <w:r w:rsidR="00C15193">
        <w:rPr>
          <w:rFonts w:ascii="Times New Roman" w:hAnsi="Times New Roman" w:cs="Times New Roman"/>
          <w:sz w:val="24"/>
          <w:szCs w:val="24"/>
        </w:rPr>
        <w:t>odmietnutí</w:t>
      </w:r>
      <w:r w:rsidRPr="005B2D98">
        <w:rPr>
          <w:rFonts w:ascii="Times New Roman" w:hAnsi="Times New Roman" w:cs="Times New Roman"/>
          <w:sz w:val="24"/>
          <w:szCs w:val="24"/>
        </w:rPr>
        <w:t xml:space="preserve"> </w:t>
      </w:r>
      <w:r w:rsidR="00BF7BBA">
        <w:rPr>
          <w:rFonts w:ascii="Times New Roman" w:hAnsi="Times New Roman" w:cs="Times New Roman"/>
          <w:sz w:val="24"/>
          <w:szCs w:val="24"/>
        </w:rPr>
        <w:t>odvolania</w:t>
      </w:r>
      <w:r w:rsidRPr="005B2D98">
        <w:rPr>
          <w:rFonts w:ascii="Times New Roman" w:hAnsi="Times New Roman" w:cs="Times New Roman"/>
          <w:sz w:val="24"/>
          <w:szCs w:val="24"/>
        </w:rPr>
        <w:t xml:space="preserve"> nie je prípustný opravný prostriedok</w:t>
      </w:r>
      <w:r w:rsidR="005B2D98">
        <w:rPr>
          <w:rFonts w:ascii="Times New Roman" w:hAnsi="Times New Roman" w:cs="Times New Roman"/>
          <w:sz w:val="24"/>
          <w:szCs w:val="24"/>
        </w:rPr>
        <w:t>.</w:t>
      </w:r>
    </w:p>
    <w:p w14:paraId="507C0283"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1FFEB329"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3F9642C3" w14:textId="62E90200" w:rsidR="00116B5A" w:rsidRPr="008A2F9D" w:rsidRDefault="00116B5A" w:rsidP="00C11D5D">
      <w:pPr>
        <w:spacing w:before="120" w:after="120" w:line="240" w:lineRule="auto"/>
        <w:jc w:val="both"/>
        <w:rPr>
          <w:rFonts w:ascii="Times New Roman" w:hAnsi="Times New Roman" w:cs="Times New Roman"/>
          <w:sz w:val="24"/>
          <w:szCs w:val="24"/>
          <w:u w:val="single"/>
        </w:rPr>
      </w:pPr>
      <w:r w:rsidRPr="008A2F9D">
        <w:rPr>
          <w:rFonts w:ascii="Times New Roman" w:hAnsi="Times New Roman" w:cs="Times New Roman"/>
          <w:sz w:val="24"/>
          <w:szCs w:val="24"/>
          <w:u w:val="single"/>
        </w:rPr>
        <w:lastRenderedPageBreak/>
        <w:t xml:space="preserve">K § </w:t>
      </w:r>
      <w:r w:rsidR="0038509F">
        <w:rPr>
          <w:rFonts w:ascii="Times New Roman" w:hAnsi="Times New Roman" w:cs="Times New Roman"/>
          <w:sz w:val="24"/>
          <w:szCs w:val="24"/>
          <w:u w:val="single"/>
        </w:rPr>
        <w:t>7</w:t>
      </w:r>
      <w:r w:rsidR="00BF7BBA">
        <w:rPr>
          <w:rFonts w:ascii="Times New Roman" w:hAnsi="Times New Roman" w:cs="Times New Roman"/>
          <w:sz w:val="24"/>
          <w:szCs w:val="24"/>
          <w:u w:val="single"/>
        </w:rPr>
        <w:t>4</w:t>
      </w:r>
      <w:r w:rsidRPr="008A2F9D">
        <w:rPr>
          <w:rFonts w:ascii="Times New Roman" w:hAnsi="Times New Roman" w:cs="Times New Roman"/>
          <w:sz w:val="24"/>
          <w:szCs w:val="24"/>
          <w:u w:val="single"/>
        </w:rPr>
        <w:t xml:space="preserve"> (</w:t>
      </w:r>
      <w:r w:rsidR="00F272A3">
        <w:rPr>
          <w:rFonts w:ascii="Times New Roman" w:hAnsi="Times New Roman" w:cs="Times New Roman"/>
          <w:sz w:val="24"/>
          <w:szCs w:val="24"/>
          <w:u w:val="single"/>
        </w:rPr>
        <w:t>Vykonanie všeobecného zosúladenia</w:t>
      </w:r>
      <w:r w:rsidRPr="008A2F9D">
        <w:rPr>
          <w:rFonts w:ascii="Times New Roman" w:hAnsi="Times New Roman" w:cs="Times New Roman"/>
          <w:sz w:val="24"/>
          <w:szCs w:val="24"/>
          <w:u w:val="single"/>
        </w:rPr>
        <w:t>)</w:t>
      </w:r>
    </w:p>
    <w:p w14:paraId="5247FB73" w14:textId="02EAD8E7" w:rsidR="00116B5A" w:rsidRPr="008A2F9D" w:rsidRDefault="00116B5A" w:rsidP="00C11D5D">
      <w:pPr>
        <w:spacing w:before="120" w:after="120" w:line="240" w:lineRule="auto"/>
        <w:ind w:firstLine="708"/>
        <w:jc w:val="both"/>
        <w:rPr>
          <w:rFonts w:ascii="Times New Roman" w:hAnsi="Times New Roman" w:cs="Times New Roman"/>
          <w:sz w:val="24"/>
          <w:szCs w:val="24"/>
        </w:rPr>
      </w:pPr>
      <w:r w:rsidRPr="005B2D98">
        <w:rPr>
          <w:rFonts w:ascii="Times New Roman" w:hAnsi="Times New Roman" w:cs="Times New Roman"/>
          <w:sz w:val="24"/>
          <w:szCs w:val="24"/>
        </w:rPr>
        <w:t xml:space="preserve">Po uplynutí lehoty na podanie </w:t>
      </w:r>
      <w:r w:rsidR="0064686C">
        <w:rPr>
          <w:rFonts w:ascii="Times New Roman" w:hAnsi="Times New Roman" w:cs="Times New Roman"/>
          <w:sz w:val="24"/>
          <w:szCs w:val="24"/>
        </w:rPr>
        <w:t xml:space="preserve">odvolania </w:t>
      </w:r>
      <w:r w:rsidRPr="005B2D98">
        <w:rPr>
          <w:rFonts w:ascii="Times New Roman" w:hAnsi="Times New Roman" w:cs="Times New Roman"/>
          <w:sz w:val="24"/>
          <w:szCs w:val="24"/>
        </w:rPr>
        <w:t xml:space="preserve">proti upovedomeniu o </w:t>
      </w:r>
      <w:proofErr w:type="spellStart"/>
      <w:r w:rsidRPr="005B2D98">
        <w:rPr>
          <w:rFonts w:ascii="Times New Roman" w:hAnsi="Times New Roman" w:cs="Times New Roman"/>
          <w:sz w:val="24"/>
          <w:szCs w:val="24"/>
        </w:rPr>
        <w:t>zosúlaďovacom</w:t>
      </w:r>
      <w:proofErr w:type="spellEnd"/>
      <w:r w:rsidRPr="005B2D98">
        <w:rPr>
          <w:rFonts w:ascii="Times New Roman" w:hAnsi="Times New Roman" w:cs="Times New Roman"/>
          <w:sz w:val="24"/>
          <w:szCs w:val="24"/>
        </w:rPr>
        <w:t xml:space="preserve"> zápis</w:t>
      </w:r>
      <w:r w:rsidR="0038509F">
        <w:rPr>
          <w:rFonts w:ascii="Times New Roman" w:hAnsi="Times New Roman" w:cs="Times New Roman"/>
          <w:sz w:val="24"/>
          <w:szCs w:val="24"/>
        </w:rPr>
        <w:t>e</w:t>
      </w:r>
      <w:r w:rsidRPr="005B2D98">
        <w:rPr>
          <w:rFonts w:ascii="Times New Roman" w:hAnsi="Times New Roman" w:cs="Times New Roman"/>
          <w:sz w:val="24"/>
          <w:szCs w:val="24"/>
        </w:rPr>
        <w:t xml:space="preserve">, prípadne po zamietnutí </w:t>
      </w:r>
      <w:r w:rsidR="0064686C">
        <w:rPr>
          <w:rFonts w:ascii="Times New Roman" w:hAnsi="Times New Roman" w:cs="Times New Roman"/>
          <w:sz w:val="24"/>
          <w:szCs w:val="24"/>
        </w:rPr>
        <w:t>odvolania</w:t>
      </w:r>
      <w:r w:rsidRPr="005B2D98">
        <w:rPr>
          <w:rFonts w:ascii="Times New Roman" w:hAnsi="Times New Roman" w:cs="Times New Roman"/>
          <w:sz w:val="24"/>
          <w:szCs w:val="24"/>
        </w:rPr>
        <w:t>, vykoná</w:t>
      </w:r>
      <w:r w:rsidR="00C63F3F">
        <w:rPr>
          <w:rFonts w:ascii="Times New Roman" w:hAnsi="Times New Roman" w:cs="Times New Roman"/>
          <w:sz w:val="24"/>
          <w:szCs w:val="24"/>
        </w:rPr>
        <w:t xml:space="preserve"> bezodkladne</w:t>
      </w:r>
      <w:r w:rsidRPr="005B2D98">
        <w:rPr>
          <w:rFonts w:ascii="Times New Roman" w:hAnsi="Times New Roman" w:cs="Times New Roman"/>
          <w:sz w:val="24"/>
          <w:szCs w:val="24"/>
        </w:rPr>
        <w:t xml:space="preserve"> registrový súd všeobecné zosúladenie. Po vykonaní všeobecného zosúladenia registrový súd zapísanej osobe bez zbytočného</w:t>
      </w:r>
      <w:r w:rsidRPr="00116B5A">
        <w:rPr>
          <w:rFonts w:ascii="Times New Roman" w:hAnsi="Times New Roman" w:cs="Times New Roman"/>
          <w:b/>
          <w:sz w:val="24"/>
          <w:szCs w:val="24"/>
        </w:rPr>
        <w:t xml:space="preserve"> </w:t>
      </w:r>
      <w:r w:rsidRPr="008A2F9D">
        <w:rPr>
          <w:rFonts w:ascii="Times New Roman" w:hAnsi="Times New Roman" w:cs="Times New Roman"/>
          <w:sz w:val="24"/>
          <w:szCs w:val="24"/>
        </w:rPr>
        <w:t xml:space="preserve">odkladu v elektronickej podobe doručí potvrdenie o vykonaní zápisu spolu s výpisom z obchodného registra.  </w:t>
      </w:r>
    </w:p>
    <w:p w14:paraId="7DCF7097" w14:textId="3ED4011A" w:rsidR="00116B5A" w:rsidRPr="009C6AA3" w:rsidRDefault="00116B5A" w:rsidP="00C11D5D">
      <w:pPr>
        <w:spacing w:before="120" w:after="120" w:line="240" w:lineRule="auto"/>
        <w:jc w:val="both"/>
        <w:rPr>
          <w:rFonts w:ascii="Times New Roman" w:hAnsi="Times New Roman" w:cs="Times New Roman"/>
          <w:sz w:val="24"/>
          <w:szCs w:val="24"/>
          <w:u w:val="single"/>
        </w:rPr>
      </w:pPr>
      <w:r w:rsidRPr="009C6AA3">
        <w:rPr>
          <w:rFonts w:ascii="Times New Roman" w:hAnsi="Times New Roman" w:cs="Times New Roman"/>
          <w:sz w:val="24"/>
          <w:szCs w:val="24"/>
          <w:u w:val="single"/>
        </w:rPr>
        <w:t xml:space="preserve">K § </w:t>
      </w:r>
      <w:r w:rsidR="00EA29AE">
        <w:rPr>
          <w:rFonts w:ascii="Times New Roman" w:hAnsi="Times New Roman" w:cs="Times New Roman"/>
          <w:sz w:val="24"/>
          <w:szCs w:val="24"/>
          <w:u w:val="single"/>
        </w:rPr>
        <w:t>7</w:t>
      </w:r>
      <w:r w:rsidR="00BF7BBA">
        <w:rPr>
          <w:rFonts w:ascii="Times New Roman" w:hAnsi="Times New Roman" w:cs="Times New Roman"/>
          <w:sz w:val="24"/>
          <w:szCs w:val="24"/>
          <w:u w:val="single"/>
        </w:rPr>
        <w:t>5</w:t>
      </w:r>
    </w:p>
    <w:p w14:paraId="3FCB8EE2" w14:textId="3BB77B34" w:rsidR="00116B5A" w:rsidRDefault="00926A7F"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Osobitným</w:t>
      </w:r>
      <w:r w:rsidR="00116B5A" w:rsidRPr="009C6AA3">
        <w:rPr>
          <w:rFonts w:ascii="Times New Roman" w:hAnsi="Times New Roman" w:cs="Times New Roman"/>
          <w:sz w:val="24"/>
          <w:szCs w:val="24"/>
        </w:rPr>
        <w:t xml:space="preserve"> zosúladením je konanie, ktorým sa má dosiahnuť zhoda zapísaných údajov v obchodnom registri s aktuálnymi hodnotami údajov v zdrojových alebo referenčných registroch inak, ako na základe registrácie alebo všeobecného zosúladenia. Na osobitné zosúladenie je príslušný registrový súd aj registrátor.</w:t>
      </w:r>
    </w:p>
    <w:p w14:paraId="5642DD14" w14:textId="52B8BA20" w:rsidR="00336F67" w:rsidRDefault="00336F67"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Možnosť takéhoto automatického zápisu </w:t>
      </w:r>
      <w:proofErr w:type="spellStart"/>
      <w:r>
        <w:rPr>
          <w:rFonts w:ascii="Times New Roman" w:hAnsi="Times New Roman" w:cs="Times New Roman"/>
          <w:sz w:val="24"/>
          <w:szCs w:val="24"/>
        </w:rPr>
        <w:t>referencovaných</w:t>
      </w:r>
      <w:proofErr w:type="spellEnd"/>
      <w:r>
        <w:rPr>
          <w:rFonts w:ascii="Times New Roman" w:hAnsi="Times New Roman" w:cs="Times New Roman"/>
          <w:sz w:val="24"/>
          <w:szCs w:val="24"/>
        </w:rPr>
        <w:t xml:space="preserve"> údajov</w:t>
      </w:r>
      <w:r w:rsidRPr="00336F67">
        <w:rPr>
          <w:rFonts w:ascii="Times New Roman" w:hAnsi="Times New Roman" w:cs="Times New Roman"/>
          <w:sz w:val="24"/>
          <w:szCs w:val="24"/>
        </w:rPr>
        <w:t xml:space="preserve"> výrazným spôsobom odbremeňuje spoločnosť od byrokracie, </w:t>
      </w:r>
      <w:r>
        <w:rPr>
          <w:rFonts w:ascii="Times New Roman" w:hAnsi="Times New Roman" w:cs="Times New Roman"/>
          <w:sz w:val="24"/>
          <w:szCs w:val="24"/>
        </w:rPr>
        <w:t>nakoľko</w:t>
      </w:r>
      <w:r w:rsidRPr="00336F67">
        <w:rPr>
          <w:rFonts w:ascii="Times New Roman" w:hAnsi="Times New Roman" w:cs="Times New Roman"/>
          <w:sz w:val="24"/>
          <w:szCs w:val="24"/>
        </w:rPr>
        <w:t xml:space="preserve"> nebude </w:t>
      </w:r>
      <w:r>
        <w:rPr>
          <w:rFonts w:ascii="Times New Roman" w:hAnsi="Times New Roman" w:cs="Times New Roman"/>
          <w:sz w:val="24"/>
          <w:szCs w:val="24"/>
        </w:rPr>
        <w:t>potrebné</w:t>
      </w:r>
      <w:r w:rsidRPr="00336F67">
        <w:rPr>
          <w:rFonts w:ascii="Times New Roman" w:hAnsi="Times New Roman" w:cs="Times New Roman"/>
          <w:sz w:val="24"/>
          <w:szCs w:val="24"/>
        </w:rPr>
        <w:t xml:space="preserve"> nahlasovať zmeny v</w:t>
      </w:r>
      <w:r>
        <w:rPr>
          <w:rFonts w:ascii="Times New Roman" w:hAnsi="Times New Roman" w:cs="Times New Roman"/>
          <w:sz w:val="24"/>
          <w:szCs w:val="24"/>
        </w:rPr>
        <w:t> </w:t>
      </w:r>
      <w:proofErr w:type="spellStart"/>
      <w:r>
        <w:rPr>
          <w:rFonts w:ascii="Times New Roman" w:hAnsi="Times New Roman" w:cs="Times New Roman"/>
          <w:sz w:val="24"/>
          <w:szCs w:val="24"/>
        </w:rPr>
        <w:t>referencovaných</w:t>
      </w:r>
      <w:proofErr w:type="spellEnd"/>
      <w:r>
        <w:rPr>
          <w:rFonts w:ascii="Times New Roman" w:hAnsi="Times New Roman" w:cs="Times New Roman"/>
          <w:sz w:val="24"/>
          <w:szCs w:val="24"/>
        </w:rPr>
        <w:t xml:space="preserve"> </w:t>
      </w:r>
      <w:r w:rsidRPr="00336F67">
        <w:rPr>
          <w:rFonts w:ascii="Times New Roman" w:hAnsi="Times New Roman" w:cs="Times New Roman"/>
          <w:sz w:val="24"/>
          <w:szCs w:val="24"/>
        </w:rPr>
        <w:t xml:space="preserve">údajoch o fyzických a právnických osobách. Zároveň sa tým zníži aj finančný dopad na podnikateľské prostredie, nakoľko sú tieto úkony v súčasnosti spoplatnené. V neposlednom rade </w:t>
      </w:r>
      <w:r>
        <w:rPr>
          <w:rFonts w:ascii="Times New Roman" w:hAnsi="Times New Roman" w:cs="Times New Roman"/>
          <w:sz w:val="24"/>
          <w:szCs w:val="24"/>
        </w:rPr>
        <w:t>má smerovať k skvalitneniu zapísaných údajov</w:t>
      </w:r>
      <w:r w:rsidRPr="00336F67">
        <w:rPr>
          <w:rFonts w:ascii="Times New Roman" w:hAnsi="Times New Roman" w:cs="Times New Roman"/>
          <w:sz w:val="24"/>
          <w:szCs w:val="24"/>
        </w:rPr>
        <w:t>. Ide o naplnenie princípu "jedenkrát a dosť".</w:t>
      </w:r>
    </w:p>
    <w:p w14:paraId="5595449A" w14:textId="77777777" w:rsidR="00A25A71" w:rsidRPr="00A25A71" w:rsidRDefault="00A25A71" w:rsidP="00C11D5D">
      <w:pPr>
        <w:spacing w:before="120" w:after="120" w:line="240" w:lineRule="auto"/>
        <w:ind w:firstLine="708"/>
        <w:jc w:val="both"/>
        <w:rPr>
          <w:rFonts w:ascii="Times New Roman" w:hAnsi="Times New Roman" w:cs="Times New Roman"/>
          <w:sz w:val="24"/>
          <w:szCs w:val="24"/>
        </w:rPr>
      </w:pPr>
      <w:r w:rsidRPr="00A25A71">
        <w:rPr>
          <w:rFonts w:ascii="Times New Roman" w:hAnsi="Times New Roman" w:cs="Times New Roman"/>
          <w:sz w:val="24"/>
          <w:szCs w:val="24"/>
        </w:rPr>
        <w:t>To, ktorý register je referenčný, stanovuje § 51 zákona č. 305/2013 Z. z. o elektronickej podobe výkonu pôsobnosti orgánov verejnej moci a o zmene a doplnení niektorých zákonov (zákon o e-</w:t>
      </w:r>
      <w:proofErr w:type="spellStart"/>
      <w:r w:rsidRPr="00A25A71">
        <w:rPr>
          <w:rFonts w:ascii="Times New Roman" w:hAnsi="Times New Roman" w:cs="Times New Roman"/>
          <w:sz w:val="24"/>
          <w:szCs w:val="24"/>
        </w:rPr>
        <w:t>Governmente</w:t>
      </w:r>
      <w:proofErr w:type="spellEnd"/>
      <w:r w:rsidRPr="00A25A71">
        <w:rPr>
          <w:rFonts w:ascii="Times New Roman" w:hAnsi="Times New Roman" w:cs="Times New Roman"/>
          <w:sz w:val="24"/>
          <w:szCs w:val="24"/>
        </w:rPr>
        <w:t>) v znení neskorších predpisov. V čase predkladania návrhu zákona do legislatívneho procesu sú vo vzťahu k obchodnému registru a osobitnému zosúladeniu relevantné ako referenčné registre Register adries, Register fyzických osôb a Register právnických osôb, podnikateľov a orgánov verejnej moci.</w:t>
      </w:r>
    </w:p>
    <w:p w14:paraId="4977E088" w14:textId="77777777" w:rsidR="00C15193" w:rsidRDefault="00C15193" w:rsidP="00C15193">
      <w:pPr>
        <w:spacing w:before="120" w:after="120" w:line="240" w:lineRule="auto"/>
        <w:ind w:firstLine="709"/>
        <w:jc w:val="both"/>
        <w:rPr>
          <w:rFonts w:ascii="Times New Roman" w:hAnsi="Times New Roman" w:cs="Times New Roman"/>
          <w:sz w:val="24"/>
          <w:szCs w:val="24"/>
        </w:rPr>
      </w:pPr>
      <w:r w:rsidRPr="00C15193">
        <w:rPr>
          <w:rFonts w:ascii="Times New Roman" w:hAnsi="Times New Roman" w:cs="Times New Roman"/>
          <w:sz w:val="24"/>
          <w:szCs w:val="24"/>
        </w:rPr>
        <w:t xml:space="preserve">Zdrojovým registrom vo vzťahu k obchodnému registru a osobitnému zosúladeniu je register partnerov verejného sektora. Do budúcnosti nie je vylúčené, že zdrojovými registrami sa stanú aj iné registre, a to podľa potrieb zosúlaďovania údajov zapísaných v obchodnom registri. </w:t>
      </w:r>
    </w:p>
    <w:p w14:paraId="3880A4CE" w14:textId="5695BCC6" w:rsidR="00116B5A" w:rsidRPr="009C6AA3" w:rsidRDefault="00116B5A" w:rsidP="00C11D5D">
      <w:pPr>
        <w:spacing w:before="120" w:after="120" w:line="240" w:lineRule="auto"/>
        <w:jc w:val="both"/>
        <w:rPr>
          <w:rFonts w:ascii="Times New Roman" w:hAnsi="Times New Roman" w:cs="Times New Roman"/>
          <w:sz w:val="24"/>
          <w:szCs w:val="24"/>
          <w:u w:val="single"/>
        </w:rPr>
      </w:pPr>
      <w:r w:rsidRPr="009C6AA3">
        <w:rPr>
          <w:rFonts w:ascii="Times New Roman" w:hAnsi="Times New Roman" w:cs="Times New Roman"/>
          <w:sz w:val="24"/>
          <w:szCs w:val="24"/>
          <w:u w:val="single"/>
        </w:rPr>
        <w:t xml:space="preserve">K § </w:t>
      </w:r>
      <w:r w:rsidR="00EA29AE">
        <w:rPr>
          <w:rFonts w:ascii="Times New Roman" w:hAnsi="Times New Roman" w:cs="Times New Roman"/>
          <w:sz w:val="24"/>
          <w:szCs w:val="24"/>
          <w:u w:val="single"/>
        </w:rPr>
        <w:t>7</w:t>
      </w:r>
      <w:r w:rsidR="00BF7BBA">
        <w:rPr>
          <w:rFonts w:ascii="Times New Roman" w:hAnsi="Times New Roman" w:cs="Times New Roman"/>
          <w:sz w:val="24"/>
          <w:szCs w:val="24"/>
          <w:u w:val="single"/>
        </w:rPr>
        <w:t>6</w:t>
      </w:r>
      <w:r w:rsidRPr="009C6AA3">
        <w:rPr>
          <w:rFonts w:ascii="Times New Roman" w:hAnsi="Times New Roman" w:cs="Times New Roman"/>
          <w:sz w:val="24"/>
          <w:szCs w:val="24"/>
          <w:u w:val="single"/>
        </w:rPr>
        <w:t xml:space="preserve">  </w:t>
      </w:r>
    </w:p>
    <w:p w14:paraId="27E0AC5E" w14:textId="3E7E29E6" w:rsidR="00116B5A" w:rsidRPr="009C6AA3" w:rsidRDefault="00116B5A" w:rsidP="00C11D5D">
      <w:pPr>
        <w:spacing w:before="120" w:after="120" w:line="240" w:lineRule="auto"/>
        <w:ind w:firstLine="708"/>
        <w:jc w:val="both"/>
        <w:rPr>
          <w:rFonts w:ascii="Times New Roman" w:hAnsi="Times New Roman" w:cs="Times New Roman"/>
          <w:sz w:val="24"/>
          <w:szCs w:val="24"/>
        </w:rPr>
      </w:pPr>
      <w:r w:rsidRPr="009C6AA3">
        <w:rPr>
          <w:rFonts w:ascii="Times New Roman" w:hAnsi="Times New Roman" w:cs="Times New Roman"/>
          <w:sz w:val="24"/>
          <w:szCs w:val="24"/>
        </w:rPr>
        <w:t xml:space="preserve">Pri osobitnom zosúladení sa vo vzťahu k zapísaným údajom zapísanej osoby preberajú aktuálne hodnoty referenčných </w:t>
      </w:r>
      <w:r w:rsidR="00886C61">
        <w:rPr>
          <w:rFonts w:ascii="Times New Roman" w:hAnsi="Times New Roman" w:cs="Times New Roman"/>
          <w:sz w:val="24"/>
          <w:szCs w:val="24"/>
        </w:rPr>
        <w:t xml:space="preserve">alebo </w:t>
      </w:r>
      <w:r w:rsidRPr="009C6AA3">
        <w:rPr>
          <w:rFonts w:ascii="Times New Roman" w:hAnsi="Times New Roman" w:cs="Times New Roman"/>
          <w:sz w:val="24"/>
          <w:szCs w:val="24"/>
        </w:rPr>
        <w:t>zdrojových údajov o zapísanej osobe alebo osobách v postavení, ktoré sa zapisuje do obchodného registra pri zapísanej osobe.</w:t>
      </w:r>
    </w:p>
    <w:p w14:paraId="74C4A6FF" w14:textId="11F956AE" w:rsidR="00116B5A" w:rsidRPr="009C6AA3" w:rsidRDefault="00F62326" w:rsidP="00C11D5D">
      <w:pPr>
        <w:spacing w:before="120" w:after="120" w:line="240" w:lineRule="auto"/>
        <w:ind w:firstLine="708"/>
        <w:jc w:val="both"/>
        <w:rPr>
          <w:rFonts w:ascii="Times New Roman" w:hAnsi="Times New Roman" w:cs="Times New Roman"/>
          <w:sz w:val="24"/>
          <w:szCs w:val="24"/>
        </w:rPr>
      </w:pPr>
      <w:r w:rsidRPr="00F62326">
        <w:rPr>
          <w:rFonts w:ascii="Times New Roman" w:hAnsi="Times New Roman" w:cs="Times New Roman"/>
          <w:sz w:val="24"/>
          <w:szCs w:val="24"/>
        </w:rPr>
        <w:t>Registr</w:t>
      </w:r>
      <w:r w:rsidR="00926A7F">
        <w:rPr>
          <w:rFonts w:ascii="Times New Roman" w:hAnsi="Times New Roman" w:cs="Times New Roman"/>
          <w:sz w:val="24"/>
          <w:szCs w:val="24"/>
        </w:rPr>
        <w:t xml:space="preserve">átor </w:t>
      </w:r>
      <w:r w:rsidR="00482B78">
        <w:rPr>
          <w:rFonts w:ascii="Times New Roman" w:hAnsi="Times New Roman" w:cs="Times New Roman"/>
          <w:sz w:val="24"/>
          <w:szCs w:val="24"/>
        </w:rPr>
        <w:t xml:space="preserve">a registrový súd </w:t>
      </w:r>
      <w:r w:rsidR="00926A7F">
        <w:rPr>
          <w:rFonts w:ascii="Times New Roman" w:hAnsi="Times New Roman" w:cs="Times New Roman"/>
          <w:sz w:val="24"/>
          <w:szCs w:val="24"/>
        </w:rPr>
        <w:t>je povinný prostredníctvom</w:t>
      </w:r>
      <w:r w:rsidRPr="00F62326">
        <w:rPr>
          <w:rFonts w:ascii="Times New Roman" w:hAnsi="Times New Roman" w:cs="Times New Roman"/>
          <w:sz w:val="24"/>
          <w:szCs w:val="24"/>
        </w:rPr>
        <w:t xml:space="preserve"> programových a technických prostriedkov</w:t>
      </w:r>
      <w:r>
        <w:rPr>
          <w:rFonts w:ascii="Times New Roman" w:hAnsi="Times New Roman" w:cs="Times New Roman"/>
          <w:sz w:val="24"/>
          <w:szCs w:val="24"/>
        </w:rPr>
        <w:t xml:space="preserve"> (ide teda o automatizovaný úkon)</w:t>
      </w:r>
      <w:r w:rsidRPr="00F62326">
        <w:rPr>
          <w:rFonts w:ascii="Times New Roman" w:hAnsi="Times New Roman" w:cs="Times New Roman"/>
          <w:sz w:val="24"/>
          <w:szCs w:val="24"/>
        </w:rPr>
        <w:t xml:space="preserve"> skontrolovať aktuálnosť hodnôt zapísaných údajov a vykonať osobitné zosúladenie vždy súčasne s vykonaním registrácie</w:t>
      </w:r>
      <w:r w:rsidR="00116B5A" w:rsidRPr="009C6AA3">
        <w:rPr>
          <w:rFonts w:ascii="Times New Roman" w:hAnsi="Times New Roman" w:cs="Times New Roman"/>
          <w:sz w:val="24"/>
          <w:szCs w:val="24"/>
        </w:rPr>
        <w:t>. Registrový súd je oprávnený vykonať osobitné zosúladenie vždy aj bez návrhu</w:t>
      </w:r>
      <w:r w:rsidR="00886C61">
        <w:rPr>
          <w:rFonts w:ascii="Times New Roman" w:hAnsi="Times New Roman" w:cs="Times New Roman"/>
          <w:sz w:val="24"/>
          <w:szCs w:val="24"/>
        </w:rPr>
        <w:t>,</w:t>
      </w:r>
      <w:r w:rsidR="00116B5A" w:rsidRPr="009C6AA3">
        <w:rPr>
          <w:rFonts w:ascii="Times New Roman" w:hAnsi="Times New Roman" w:cs="Times New Roman"/>
          <w:sz w:val="24"/>
          <w:szCs w:val="24"/>
        </w:rPr>
        <w:t xml:space="preserve"> ak zistí nesúlad medzi zapísanými údajmi v obchodnom registri a aktuálnymi hodnotami údajov v zdrojových alebo referenčných registroch.</w:t>
      </w:r>
    </w:p>
    <w:p w14:paraId="49C0ABE4" w14:textId="1606261D" w:rsidR="00116B5A" w:rsidRPr="009C6AA3" w:rsidRDefault="00116B5A" w:rsidP="00C11D5D">
      <w:pPr>
        <w:spacing w:before="120" w:after="120" w:line="240" w:lineRule="auto"/>
        <w:ind w:firstLine="708"/>
        <w:jc w:val="both"/>
        <w:rPr>
          <w:rFonts w:ascii="Times New Roman" w:hAnsi="Times New Roman" w:cs="Times New Roman"/>
          <w:sz w:val="24"/>
          <w:szCs w:val="24"/>
        </w:rPr>
      </w:pPr>
      <w:r w:rsidRPr="009C6AA3">
        <w:rPr>
          <w:rFonts w:ascii="Times New Roman" w:hAnsi="Times New Roman" w:cs="Times New Roman"/>
          <w:sz w:val="24"/>
          <w:szCs w:val="24"/>
        </w:rPr>
        <w:t>Osobitné zosúladenie je konanie, ktoré začína aj bez návrhu automatizovane prostredníctvom programových a technických prostriedkov schválených ministerstvom.</w:t>
      </w:r>
    </w:p>
    <w:p w14:paraId="33B6AD82" w14:textId="1C903A62" w:rsidR="00116B5A" w:rsidRPr="009C6AA3" w:rsidRDefault="00116B5A" w:rsidP="00C11D5D">
      <w:pPr>
        <w:spacing w:before="120" w:after="120" w:line="240" w:lineRule="auto"/>
        <w:ind w:firstLine="708"/>
        <w:jc w:val="both"/>
        <w:rPr>
          <w:rFonts w:ascii="Times New Roman" w:hAnsi="Times New Roman" w:cs="Times New Roman"/>
          <w:sz w:val="24"/>
          <w:szCs w:val="24"/>
        </w:rPr>
      </w:pPr>
      <w:r w:rsidRPr="009C6AA3">
        <w:rPr>
          <w:rFonts w:ascii="Times New Roman" w:hAnsi="Times New Roman" w:cs="Times New Roman"/>
          <w:sz w:val="24"/>
          <w:szCs w:val="24"/>
        </w:rPr>
        <w:t xml:space="preserve">Potvrdenie o osobitnom zosúladení sa spolu s výpisom z obchodného registra bez zbytočného odkladu </w:t>
      </w:r>
      <w:r w:rsidR="00C63F3F">
        <w:rPr>
          <w:rFonts w:ascii="Times New Roman" w:hAnsi="Times New Roman" w:cs="Times New Roman"/>
          <w:sz w:val="24"/>
          <w:szCs w:val="24"/>
        </w:rPr>
        <w:t>odošle</w:t>
      </w:r>
      <w:r w:rsidR="00C63F3F" w:rsidRPr="009C6AA3">
        <w:rPr>
          <w:rFonts w:ascii="Times New Roman" w:hAnsi="Times New Roman" w:cs="Times New Roman"/>
          <w:sz w:val="24"/>
          <w:szCs w:val="24"/>
        </w:rPr>
        <w:t xml:space="preserve"> </w:t>
      </w:r>
      <w:r w:rsidRPr="009C6AA3">
        <w:rPr>
          <w:rFonts w:ascii="Times New Roman" w:hAnsi="Times New Roman" w:cs="Times New Roman"/>
          <w:sz w:val="24"/>
          <w:szCs w:val="24"/>
        </w:rPr>
        <w:t>zapísanej osobe v elektronickej podobe.</w:t>
      </w:r>
    </w:p>
    <w:p w14:paraId="6BE11AC7" w14:textId="7538990F" w:rsidR="00116B5A" w:rsidRPr="009C6AA3" w:rsidRDefault="00116B5A" w:rsidP="00C11D5D">
      <w:pPr>
        <w:spacing w:before="120" w:after="120" w:line="240" w:lineRule="auto"/>
        <w:jc w:val="both"/>
        <w:rPr>
          <w:rFonts w:ascii="Times New Roman" w:hAnsi="Times New Roman" w:cs="Times New Roman"/>
          <w:sz w:val="24"/>
          <w:szCs w:val="24"/>
          <w:u w:val="single"/>
        </w:rPr>
      </w:pPr>
      <w:r w:rsidRPr="009C6AA3">
        <w:rPr>
          <w:rFonts w:ascii="Times New Roman" w:hAnsi="Times New Roman" w:cs="Times New Roman"/>
          <w:sz w:val="24"/>
          <w:szCs w:val="24"/>
          <w:u w:val="single"/>
        </w:rPr>
        <w:t>K § 7</w:t>
      </w:r>
      <w:r w:rsidR="00BF7BBA">
        <w:rPr>
          <w:rFonts w:ascii="Times New Roman" w:hAnsi="Times New Roman" w:cs="Times New Roman"/>
          <w:sz w:val="24"/>
          <w:szCs w:val="24"/>
          <w:u w:val="single"/>
        </w:rPr>
        <w:t>7</w:t>
      </w:r>
    </w:p>
    <w:p w14:paraId="19F2A58D" w14:textId="6FE9C4E2" w:rsidR="00116B5A" w:rsidRPr="009C6AA3" w:rsidRDefault="00116B5A" w:rsidP="00C11D5D">
      <w:pPr>
        <w:spacing w:before="120" w:after="120" w:line="240" w:lineRule="auto"/>
        <w:ind w:firstLine="708"/>
        <w:jc w:val="both"/>
        <w:rPr>
          <w:rFonts w:ascii="Times New Roman" w:hAnsi="Times New Roman" w:cs="Times New Roman"/>
          <w:sz w:val="24"/>
          <w:szCs w:val="24"/>
        </w:rPr>
      </w:pPr>
      <w:r w:rsidRPr="009C6AA3">
        <w:rPr>
          <w:rFonts w:ascii="Times New Roman" w:hAnsi="Times New Roman" w:cs="Times New Roman"/>
          <w:sz w:val="24"/>
          <w:szCs w:val="24"/>
        </w:rPr>
        <w:t xml:space="preserve">Opravou údajov sa má dosiahnuť oprava chýb v písaní, počítaní alebo iných zrejmých nesprávností v zapísaných údajoch inak, ako na základe registrácie, všeobecného zosúladenia alebo osobitného zosúladenia. Opravu údajov vykonáva registrový súd aj bez návrhu. </w:t>
      </w:r>
      <w:r w:rsidRPr="009C6AA3">
        <w:rPr>
          <w:rFonts w:ascii="Times New Roman" w:hAnsi="Times New Roman" w:cs="Times New Roman"/>
          <w:sz w:val="24"/>
          <w:szCs w:val="24"/>
        </w:rPr>
        <w:lastRenderedPageBreak/>
        <w:t xml:space="preserve">Registrátor vykoná opravu údajov len v prípade, ak jej potreba vyplynula z jeho registračnej činnosti, t. j. vyplývajúca z konaní, kde </w:t>
      </w:r>
      <w:r w:rsidR="00886C61">
        <w:rPr>
          <w:rFonts w:ascii="Times New Roman" w:hAnsi="Times New Roman" w:cs="Times New Roman"/>
          <w:sz w:val="24"/>
          <w:szCs w:val="24"/>
        </w:rPr>
        <w:t>konal a rozhodoval ako registrátor</w:t>
      </w:r>
      <w:r w:rsidR="006E70F3">
        <w:rPr>
          <w:rFonts w:ascii="Times New Roman" w:hAnsi="Times New Roman" w:cs="Times New Roman"/>
          <w:sz w:val="24"/>
          <w:szCs w:val="24"/>
        </w:rPr>
        <w:t xml:space="preserve"> </w:t>
      </w:r>
      <w:r w:rsidRPr="009C6AA3">
        <w:rPr>
          <w:rFonts w:ascii="Times New Roman" w:hAnsi="Times New Roman" w:cs="Times New Roman"/>
          <w:sz w:val="24"/>
          <w:szCs w:val="24"/>
        </w:rPr>
        <w:t>alebo na pokyn registrového súdu.</w:t>
      </w:r>
      <w:r w:rsidR="00C63F3F">
        <w:rPr>
          <w:rFonts w:ascii="Times New Roman" w:hAnsi="Times New Roman" w:cs="Times New Roman"/>
          <w:sz w:val="24"/>
          <w:szCs w:val="24"/>
        </w:rPr>
        <w:t xml:space="preserve"> </w:t>
      </w:r>
      <w:r w:rsidR="00C63F3F" w:rsidRPr="00C63F3F">
        <w:rPr>
          <w:rFonts w:ascii="Times New Roman" w:hAnsi="Times New Roman" w:cs="Times New Roman"/>
          <w:sz w:val="24"/>
          <w:szCs w:val="24"/>
        </w:rPr>
        <w:t>Oprava zapísaných údajov sa vykonáva v spolupráci s ministerstvom.</w:t>
      </w:r>
    </w:p>
    <w:p w14:paraId="1BE4C2B1" w14:textId="1754D5A1" w:rsidR="00116B5A" w:rsidRPr="003055D0" w:rsidRDefault="003055D0" w:rsidP="00C11D5D">
      <w:pPr>
        <w:spacing w:before="120" w:after="120" w:line="240" w:lineRule="auto"/>
        <w:jc w:val="both"/>
        <w:rPr>
          <w:rFonts w:ascii="Times New Roman" w:hAnsi="Times New Roman" w:cs="Times New Roman"/>
          <w:sz w:val="24"/>
          <w:szCs w:val="24"/>
          <w:u w:val="single"/>
        </w:rPr>
      </w:pPr>
      <w:r w:rsidRPr="003055D0">
        <w:rPr>
          <w:rFonts w:ascii="Times New Roman" w:hAnsi="Times New Roman" w:cs="Times New Roman"/>
          <w:sz w:val="24"/>
          <w:szCs w:val="24"/>
          <w:u w:val="single"/>
        </w:rPr>
        <w:t>K § 7</w:t>
      </w:r>
      <w:r w:rsidR="00BF7BBA">
        <w:rPr>
          <w:rFonts w:ascii="Times New Roman" w:hAnsi="Times New Roman" w:cs="Times New Roman"/>
          <w:sz w:val="24"/>
          <w:szCs w:val="24"/>
          <w:u w:val="single"/>
        </w:rPr>
        <w:t>8</w:t>
      </w:r>
      <w:r w:rsidRPr="003055D0">
        <w:rPr>
          <w:rFonts w:ascii="Times New Roman" w:hAnsi="Times New Roman" w:cs="Times New Roman"/>
          <w:sz w:val="24"/>
          <w:szCs w:val="24"/>
          <w:u w:val="single"/>
        </w:rPr>
        <w:t xml:space="preserve"> </w:t>
      </w:r>
    </w:p>
    <w:p w14:paraId="53D8FDE7" w14:textId="4DB6BA78" w:rsidR="00116B5A" w:rsidRPr="003055D0" w:rsidRDefault="00116B5A" w:rsidP="00C11D5D">
      <w:pPr>
        <w:spacing w:before="120" w:after="120" w:line="240" w:lineRule="auto"/>
        <w:ind w:firstLine="708"/>
        <w:jc w:val="both"/>
        <w:rPr>
          <w:rFonts w:ascii="Times New Roman" w:hAnsi="Times New Roman" w:cs="Times New Roman"/>
          <w:sz w:val="24"/>
          <w:szCs w:val="24"/>
        </w:rPr>
      </w:pPr>
      <w:r w:rsidRPr="003055D0">
        <w:rPr>
          <w:rFonts w:ascii="Times New Roman" w:hAnsi="Times New Roman" w:cs="Times New Roman"/>
          <w:sz w:val="24"/>
          <w:szCs w:val="24"/>
        </w:rPr>
        <w:t xml:space="preserve">Opravu údajov možno vykonať tiež v prípade, ak sa registrácia na základe návrhu </w:t>
      </w:r>
      <w:r w:rsidR="00966F6C">
        <w:rPr>
          <w:rFonts w:ascii="Times New Roman" w:hAnsi="Times New Roman" w:cs="Times New Roman"/>
          <w:sz w:val="24"/>
          <w:szCs w:val="24"/>
        </w:rPr>
        <w:t xml:space="preserve">na registráciu </w:t>
      </w:r>
      <w:r w:rsidRPr="003055D0">
        <w:rPr>
          <w:rFonts w:ascii="Times New Roman" w:hAnsi="Times New Roman" w:cs="Times New Roman"/>
          <w:sz w:val="24"/>
          <w:szCs w:val="24"/>
        </w:rPr>
        <w:t xml:space="preserve">vykonala, avšak s chybnými údajmi, ktoré neboli obsiahnuté v návrhu </w:t>
      </w:r>
      <w:r w:rsidR="00886C61">
        <w:rPr>
          <w:rFonts w:ascii="Times New Roman" w:hAnsi="Times New Roman" w:cs="Times New Roman"/>
          <w:sz w:val="24"/>
          <w:szCs w:val="24"/>
        </w:rPr>
        <w:t xml:space="preserve">na registráciu </w:t>
      </w:r>
      <w:r w:rsidRPr="003055D0">
        <w:rPr>
          <w:rFonts w:ascii="Times New Roman" w:hAnsi="Times New Roman" w:cs="Times New Roman"/>
          <w:sz w:val="24"/>
          <w:szCs w:val="24"/>
        </w:rPr>
        <w:t>(napríklad v prípade zrejmej chyby v písaní mena a priezviska spoločníka obchodnej spoločnosti).</w:t>
      </w:r>
    </w:p>
    <w:p w14:paraId="5305DAF7" w14:textId="18CAE58C" w:rsidR="00116B5A" w:rsidRPr="003055D0" w:rsidRDefault="00116B5A" w:rsidP="00C11D5D">
      <w:pPr>
        <w:spacing w:before="120" w:after="120" w:line="240" w:lineRule="auto"/>
        <w:ind w:firstLine="708"/>
        <w:jc w:val="both"/>
        <w:rPr>
          <w:rFonts w:ascii="Times New Roman" w:hAnsi="Times New Roman" w:cs="Times New Roman"/>
          <w:sz w:val="24"/>
          <w:szCs w:val="24"/>
        </w:rPr>
      </w:pPr>
      <w:r w:rsidRPr="003055D0">
        <w:rPr>
          <w:rFonts w:ascii="Times New Roman" w:hAnsi="Times New Roman" w:cs="Times New Roman"/>
          <w:sz w:val="24"/>
          <w:szCs w:val="24"/>
        </w:rPr>
        <w:t>Podnet na opravu môže registrovému súdu podať zapísaná osoba alebo ten, kto je dotknutý chybou alebo inou zrejmou nesprávnosťou zapisovaných údajov.</w:t>
      </w:r>
    </w:p>
    <w:p w14:paraId="4F8819F2" w14:textId="0A1F7400" w:rsidR="00886C61" w:rsidRPr="00342083" w:rsidRDefault="00116B5A" w:rsidP="00342083">
      <w:pPr>
        <w:spacing w:before="120" w:after="120" w:line="240" w:lineRule="auto"/>
        <w:ind w:firstLine="708"/>
        <w:jc w:val="both"/>
        <w:rPr>
          <w:rFonts w:ascii="Times New Roman" w:hAnsi="Times New Roman" w:cs="Times New Roman"/>
          <w:sz w:val="24"/>
          <w:szCs w:val="24"/>
        </w:rPr>
      </w:pPr>
      <w:r w:rsidRPr="003055D0">
        <w:rPr>
          <w:rFonts w:ascii="Times New Roman" w:hAnsi="Times New Roman" w:cs="Times New Roman"/>
          <w:sz w:val="24"/>
          <w:szCs w:val="24"/>
        </w:rPr>
        <w:t xml:space="preserve">Potvrdenie o oprave sa spolu s výpisom z obchodného registra bez zbytočného odkladu </w:t>
      </w:r>
      <w:r w:rsidR="00C63F3F">
        <w:rPr>
          <w:rFonts w:ascii="Times New Roman" w:hAnsi="Times New Roman" w:cs="Times New Roman"/>
          <w:sz w:val="24"/>
          <w:szCs w:val="24"/>
        </w:rPr>
        <w:t>odošle</w:t>
      </w:r>
      <w:r w:rsidR="00C63F3F" w:rsidRPr="003055D0">
        <w:rPr>
          <w:rFonts w:ascii="Times New Roman" w:hAnsi="Times New Roman" w:cs="Times New Roman"/>
          <w:sz w:val="24"/>
          <w:szCs w:val="24"/>
        </w:rPr>
        <w:t xml:space="preserve"> </w:t>
      </w:r>
      <w:r w:rsidRPr="003055D0">
        <w:rPr>
          <w:rFonts w:ascii="Times New Roman" w:hAnsi="Times New Roman" w:cs="Times New Roman"/>
          <w:sz w:val="24"/>
          <w:szCs w:val="24"/>
        </w:rPr>
        <w:t>zapísanej osobe v elektronickej podobe. Ak podnet na opravu podala iná osoba, ako zapísaná osoba, o oprave sa upovedomí aj ten, kto podnet podal.</w:t>
      </w:r>
    </w:p>
    <w:p w14:paraId="14A82DC0" w14:textId="5F8A54BC" w:rsidR="00886C61" w:rsidRPr="00342083" w:rsidRDefault="00EA29AE" w:rsidP="00C11D5D">
      <w:pPr>
        <w:spacing w:before="120" w:after="120" w:line="240" w:lineRule="auto"/>
        <w:jc w:val="both"/>
        <w:rPr>
          <w:rFonts w:ascii="Times New Roman" w:hAnsi="Times New Roman" w:cs="Times New Roman"/>
          <w:sz w:val="24"/>
          <w:szCs w:val="24"/>
          <w:u w:val="single"/>
        </w:rPr>
      </w:pPr>
      <w:r w:rsidRPr="006E70F3">
        <w:rPr>
          <w:rFonts w:ascii="Times New Roman" w:hAnsi="Times New Roman" w:cs="Times New Roman"/>
          <w:sz w:val="24"/>
          <w:szCs w:val="24"/>
          <w:u w:val="single"/>
        </w:rPr>
        <w:t>K § 7</w:t>
      </w:r>
      <w:r w:rsidR="00BF7BBA">
        <w:rPr>
          <w:rFonts w:ascii="Times New Roman" w:hAnsi="Times New Roman" w:cs="Times New Roman"/>
          <w:sz w:val="24"/>
          <w:szCs w:val="24"/>
          <w:u w:val="single"/>
        </w:rPr>
        <w:t>9</w:t>
      </w:r>
    </w:p>
    <w:p w14:paraId="695CB2DA" w14:textId="03157921" w:rsidR="00886C61" w:rsidRDefault="00886C61" w:rsidP="00C11D5D">
      <w:pPr>
        <w:spacing w:before="120" w:after="120" w:line="240" w:lineRule="auto"/>
        <w:ind w:firstLine="708"/>
        <w:jc w:val="both"/>
        <w:rPr>
          <w:rFonts w:ascii="Times New Roman" w:hAnsi="Times New Roman" w:cs="Times New Roman"/>
          <w:sz w:val="24"/>
          <w:szCs w:val="24"/>
        </w:rPr>
      </w:pPr>
      <w:r w:rsidRPr="006E70F3">
        <w:rPr>
          <w:rFonts w:ascii="Times New Roman" w:hAnsi="Times New Roman" w:cs="Times New Roman"/>
          <w:sz w:val="24"/>
          <w:szCs w:val="24"/>
        </w:rPr>
        <w:t xml:space="preserve">Cieľom konania o zrušení zápisu údajov </w:t>
      </w:r>
      <w:r>
        <w:rPr>
          <w:rFonts w:ascii="Times New Roman" w:hAnsi="Times New Roman" w:cs="Times New Roman"/>
          <w:sz w:val="24"/>
          <w:szCs w:val="24"/>
        </w:rPr>
        <w:t xml:space="preserve">v obchodnom registri </w:t>
      </w:r>
      <w:r w:rsidRPr="006E70F3">
        <w:rPr>
          <w:rFonts w:ascii="Times New Roman" w:hAnsi="Times New Roman" w:cs="Times New Roman"/>
          <w:sz w:val="24"/>
          <w:szCs w:val="24"/>
        </w:rPr>
        <w:t>sa má dosiahnuť odstránenie nesprávnych zápisov, ak na ich vyko</w:t>
      </w:r>
      <w:r w:rsidRPr="00886C61">
        <w:rPr>
          <w:rFonts w:ascii="Times New Roman" w:hAnsi="Times New Roman" w:cs="Times New Roman"/>
          <w:sz w:val="24"/>
          <w:szCs w:val="24"/>
        </w:rPr>
        <w:t>nanie neboli naplnené skutkové či</w:t>
      </w:r>
      <w:r w:rsidRPr="006E70F3">
        <w:rPr>
          <w:rFonts w:ascii="Times New Roman" w:hAnsi="Times New Roman" w:cs="Times New Roman"/>
          <w:sz w:val="24"/>
          <w:szCs w:val="24"/>
        </w:rPr>
        <w:t xml:space="preserve"> právne predpoklady.</w:t>
      </w:r>
    </w:p>
    <w:p w14:paraId="2781C3E7" w14:textId="4FDF6B64" w:rsidR="00886C61" w:rsidRPr="00342083" w:rsidRDefault="00886C61" w:rsidP="00342083">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Konanie o zrušením zápisu údajov sa začína na návrh, ktorý musí byť odôvodnený tým, že </w:t>
      </w:r>
      <w:r w:rsidRPr="00886C61">
        <w:rPr>
          <w:rFonts w:ascii="Times New Roman" w:hAnsi="Times New Roman" w:cs="Times New Roman"/>
          <w:sz w:val="24"/>
          <w:szCs w:val="24"/>
        </w:rPr>
        <w:t>skutkové a právne predpoklady na vykonanie zápisu neboli splnené</w:t>
      </w:r>
      <w:r>
        <w:rPr>
          <w:rFonts w:ascii="Times New Roman" w:hAnsi="Times New Roman" w:cs="Times New Roman"/>
          <w:sz w:val="24"/>
          <w:szCs w:val="24"/>
        </w:rPr>
        <w:t>.</w:t>
      </w:r>
      <w:r w:rsidRPr="00886C61">
        <w:rPr>
          <w:rFonts w:ascii="Times New Roman" w:hAnsi="Times New Roman" w:cs="Times New Roman"/>
          <w:sz w:val="24"/>
          <w:szCs w:val="24"/>
        </w:rPr>
        <w:t xml:space="preserve"> </w:t>
      </w:r>
      <w:r>
        <w:rPr>
          <w:rFonts w:ascii="Times New Roman" w:hAnsi="Times New Roman" w:cs="Times New Roman"/>
          <w:sz w:val="24"/>
          <w:szCs w:val="24"/>
        </w:rPr>
        <w:t>Návrh na začatie konania o zrušení zápisu údajov je oprávnený podať každý kto má právny záujem na správnosti týchto údajov (napríklad zapísaná osoba či jej spoločník) ako aj ten,</w:t>
      </w:r>
      <w:r w:rsidR="00342083">
        <w:rPr>
          <w:rFonts w:ascii="Times New Roman" w:hAnsi="Times New Roman" w:cs="Times New Roman"/>
          <w:sz w:val="24"/>
          <w:szCs w:val="24"/>
        </w:rPr>
        <w:t xml:space="preserve"> koho sa zapísané údaje týkajú.</w:t>
      </w:r>
    </w:p>
    <w:p w14:paraId="4CAAD82A" w14:textId="78BBFAAC" w:rsidR="00886C61" w:rsidRPr="00342083" w:rsidRDefault="00EA29AE" w:rsidP="00C11D5D">
      <w:pPr>
        <w:spacing w:before="120" w:after="120" w:line="240" w:lineRule="auto"/>
        <w:jc w:val="both"/>
        <w:rPr>
          <w:rFonts w:ascii="Times New Roman" w:hAnsi="Times New Roman" w:cs="Times New Roman"/>
          <w:sz w:val="24"/>
          <w:szCs w:val="24"/>
          <w:u w:val="single"/>
        </w:rPr>
      </w:pPr>
      <w:r w:rsidRPr="006E70F3">
        <w:rPr>
          <w:rFonts w:ascii="Times New Roman" w:hAnsi="Times New Roman" w:cs="Times New Roman"/>
          <w:sz w:val="24"/>
          <w:szCs w:val="24"/>
          <w:u w:val="single"/>
        </w:rPr>
        <w:t xml:space="preserve">K § </w:t>
      </w:r>
      <w:r w:rsidR="00BF7BBA">
        <w:rPr>
          <w:rFonts w:ascii="Times New Roman" w:hAnsi="Times New Roman" w:cs="Times New Roman"/>
          <w:sz w:val="24"/>
          <w:szCs w:val="24"/>
          <w:u w:val="single"/>
        </w:rPr>
        <w:t>80</w:t>
      </w:r>
    </w:p>
    <w:p w14:paraId="5E181627" w14:textId="14015986" w:rsidR="00886C61" w:rsidRPr="00342083" w:rsidRDefault="00886C61" w:rsidP="00C11D5D">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6E70F3">
        <w:rPr>
          <w:rFonts w:ascii="Times New Roman" w:hAnsi="Times New Roman" w:cs="Times New Roman"/>
          <w:sz w:val="24"/>
          <w:szCs w:val="24"/>
        </w:rPr>
        <w:t xml:space="preserve">Preberá sa už existujúce pravidlo z Civilného </w:t>
      </w:r>
      <w:proofErr w:type="spellStart"/>
      <w:r w:rsidRPr="006E70F3">
        <w:rPr>
          <w:rFonts w:ascii="Times New Roman" w:hAnsi="Times New Roman" w:cs="Times New Roman"/>
          <w:sz w:val="24"/>
          <w:szCs w:val="24"/>
        </w:rPr>
        <w:t>mimosporového</w:t>
      </w:r>
      <w:proofErr w:type="spellEnd"/>
      <w:r w:rsidRPr="006E70F3">
        <w:rPr>
          <w:rFonts w:ascii="Times New Roman" w:hAnsi="Times New Roman" w:cs="Times New Roman"/>
          <w:sz w:val="24"/>
          <w:szCs w:val="24"/>
        </w:rPr>
        <w:t xml:space="preserve"> poriadku, v zmysle ktorého nie je možné zrušiť </w:t>
      </w:r>
      <w:r w:rsidRPr="00886C61">
        <w:rPr>
          <w:rFonts w:ascii="Times New Roman" w:hAnsi="Times New Roman" w:cs="Times New Roman"/>
          <w:sz w:val="24"/>
          <w:szCs w:val="24"/>
        </w:rPr>
        <w:t>z</w:t>
      </w:r>
      <w:r w:rsidRPr="006E70F3">
        <w:rPr>
          <w:rFonts w:ascii="Times New Roman" w:hAnsi="Times New Roman" w:cs="Times New Roman"/>
          <w:sz w:val="24"/>
          <w:szCs w:val="24"/>
        </w:rPr>
        <w:t xml:space="preserve">ápis údajov na základe </w:t>
      </w:r>
      <w:r w:rsidRPr="00886C61">
        <w:rPr>
          <w:rFonts w:ascii="Times New Roman" w:hAnsi="Times New Roman" w:cs="Times New Roman"/>
          <w:sz w:val="24"/>
          <w:szCs w:val="24"/>
        </w:rPr>
        <w:t>ktorého vznikla právnická osoba</w:t>
      </w:r>
      <w:r w:rsidRPr="006E70F3">
        <w:rPr>
          <w:rFonts w:ascii="Times New Roman" w:hAnsi="Times New Roman" w:cs="Times New Roman"/>
          <w:sz w:val="24"/>
          <w:szCs w:val="24"/>
        </w:rPr>
        <w:t>, alebo zápis, na základe ktorého došlo k zlúčeniu, splynutiu alebo rozdeleniu právnickej osoby</w:t>
      </w:r>
      <w:r>
        <w:rPr>
          <w:rFonts w:ascii="Times New Roman" w:hAnsi="Times New Roman" w:cs="Times New Roman"/>
          <w:sz w:val="24"/>
          <w:szCs w:val="24"/>
        </w:rPr>
        <w:t xml:space="preserve">. </w:t>
      </w:r>
    </w:p>
    <w:p w14:paraId="61CB78CE" w14:textId="170FC948" w:rsidR="00886C61" w:rsidRPr="00342083" w:rsidRDefault="00EA29AE" w:rsidP="00C11D5D">
      <w:pPr>
        <w:spacing w:before="120" w:after="120" w:line="240" w:lineRule="auto"/>
        <w:jc w:val="both"/>
        <w:rPr>
          <w:rFonts w:ascii="Times New Roman" w:hAnsi="Times New Roman" w:cs="Times New Roman"/>
          <w:sz w:val="24"/>
          <w:szCs w:val="24"/>
          <w:u w:val="single"/>
        </w:rPr>
      </w:pPr>
      <w:r w:rsidRPr="006E70F3">
        <w:rPr>
          <w:rFonts w:ascii="Times New Roman" w:hAnsi="Times New Roman" w:cs="Times New Roman"/>
          <w:sz w:val="24"/>
          <w:szCs w:val="24"/>
          <w:u w:val="single"/>
        </w:rPr>
        <w:t xml:space="preserve">K § </w:t>
      </w:r>
      <w:r w:rsidR="00BF7BBA">
        <w:rPr>
          <w:rFonts w:ascii="Times New Roman" w:hAnsi="Times New Roman" w:cs="Times New Roman"/>
          <w:sz w:val="24"/>
          <w:szCs w:val="24"/>
          <w:u w:val="single"/>
        </w:rPr>
        <w:t>81</w:t>
      </w:r>
      <w:r w:rsidR="00342083">
        <w:rPr>
          <w:rFonts w:ascii="Times New Roman" w:hAnsi="Times New Roman" w:cs="Times New Roman"/>
          <w:sz w:val="24"/>
          <w:szCs w:val="24"/>
          <w:u w:val="single"/>
        </w:rPr>
        <w:t xml:space="preserve"> (Účastníci konania)</w:t>
      </w:r>
    </w:p>
    <w:p w14:paraId="33A3A9B9" w14:textId="25DCF4C7" w:rsidR="00886C61" w:rsidRPr="00342083" w:rsidRDefault="00886C61" w:rsidP="00342083">
      <w:pPr>
        <w:spacing w:before="120" w:after="120" w:line="240" w:lineRule="auto"/>
        <w:ind w:firstLine="708"/>
        <w:jc w:val="both"/>
        <w:rPr>
          <w:rFonts w:ascii="Times New Roman" w:hAnsi="Times New Roman" w:cs="Times New Roman"/>
          <w:sz w:val="24"/>
          <w:szCs w:val="24"/>
        </w:rPr>
      </w:pPr>
      <w:r w:rsidRPr="006E70F3">
        <w:rPr>
          <w:rFonts w:ascii="Times New Roman" w:hAnsi="Times New Roman" w:cs="Times New Roman"/>
          <w:sz w:val="24"/>
          <w:szCs w:val="24"/>
        </w:rPr>
        <w:t>Účastníkom konania o zrušenie zápisu údajov je navrhovateľ, zapísaná osoba a osoba, ktorej údajov sa návrh týka.</w:t>
      </w:r>
      <w:r w:rsidR="00BA1C79">
        <w:rPr>
          <w:rFonts w:ascii="Times New Roman" w:hAnsi="Times New Roman" w:cs="Times New Roman"/>
          <w:sz w:val="24"/>
          <w:szCs w:val="24"/>
        </w:rPr>
        <w:t xml:space="preserve"> Ako účastníka konania môže registrový súd pribrať aj iné osoby, ak </w:t>
      </w:r>
      <w:r w:rsidR="00BA1C79" w:rsidRPr="00BA1C79">
        <w:rPr>
          <w:rFonts w:ascii="Times New Roman" w:hAnsi="Times New Roman" w:cs="Times New Roman"/>
          <w:sz w:val="24"/>
          <w:szCs w:val="24"/>
        </w:rPr>
        <w:t>osvedčia</w:t>
      </w:r>
      <w:r w:rsidRPr="006E70F3">
        <w:rPr>
          <w:rFonts w:ascii="Times New Roman" w:hAnsi="Times New Roman" w:cs="Times New Roman"/>
          <w:sz w:val="24"/>
          <w:szCs w:val="24"/>
        </w:rPr>
        <w:t xml:space="preserve"> </w:t>
      </w:r>
      <w:r w:rsidR="00BA1C79">
        <w:rPr>
          <w:rFonts w:ascii="Times New Roman" w:hAnsi="Times New Roman" w:cs="Times New Roman"/>
          <w:sz w:val="24"/>
          <w:szCs w:val="24"/>
        </w:rPr>
        <w:t xml:space="preserve">svoj </w:t>
      </w:r>
      <w:r w:rsidRPr="006E70F3">
        <w:rPr>
          <w:rFonts w:ascii="Times New Roman" w:hAnsi="Times New Roman" w:cs="Times New Roman"/>
          <w:sz w:val="24"/>
          <w:szCs w:val="24"/>
        </w:rPr>
        <w:t>právny záujem</w:t>
      </w:r>
      <w:r w:rsidR="00BA1C79">
        <w:rPr>
          <w:rFonts w:ascii="Times New Roman" w:hAnsi="Times New Roman" w:cs="Times New Roman"/>
          <w:sz w:val="24"/>
          <w:szCs w:val="24"/>
        </w:rPr>
        <w:t xml:space="preserve"> v tomto konaní</w:t>
      </w:r>
      <w:r w:rsidRPr="006E70F3">
        <w:rPr>
          <w:rFonts w:ascii="Times New Roman" w:hAnsi="Times New Roman" w:cs="Times New Roman"/>
          <w:sz w:val="24"/>
          <w:szCs w:val="24"/>
        </w:rPr>
        <w:t>. Regis</w:t>
      </w:r>
      <w:r w:rsidR="00342083">
        <w:rPr>
          <w:rFonts w:ascii="Times New Roman" w:hAnsi="Times New Roman" w:cs="Times New Roman"/>
          <w:sz w:val="24"/>
          <w:szCs w:val="24"/>
        </w:rPr>
        <w:t>trový súd o tom vydá uznesenie.</w:t>
      </w:r>
    </w:p>
    <w:p w14:paraId="019597EF" w14:textId="2FF8824B" w:rsidR="00886C61" w:rsidRPr="006E70F3" w:rsidRDefault="00EA29AE" w:rsidP="00C11D5D">
      <w:pPr>
        <w:spacing w:before="120" w:after="120" w:line="240" w:lineRule="auto"/>
        <w:jc w:val="both"/>
        <w:rPr>
          <w:rFonts w:ascii="Times New Roman" w:hAnsi="Times New Roman" w:cs="Times New Roman"/>
          <w:sz w:val="24"/>
          <w:szCs w:val="24"/>
          <w:u w:val="single"/>
        </w:rPr>
      </w:pPr>
      <w:r w:rsidRPr="006E70F3">
        <w:rPr>
          <w:rFonts w:ascii="Times New Roman" w:hAnsi="Times New Roman" w:cs="Times New Roman"/>
          <w:sz w:val="24"/>
          <w:szCs w:val="24"/>
          <w:u w:val="single"/>
        </w:rPr>
        <w:t xml:space="preserve">K § </w:t>
      </w:r>
      <w:r w:rsidR="00F62326">
        <w:rPr>
          <w:rFonts w:ascii="Times New Roman" w:hAnsi="Times New Roman" w:cs="Times New Roman"/>
          <w:sz w:val="24"/>
          <w:szCs w:val="24"/>
          <w:u w:val="single"/>
        </w:rPr>
        <w:t>8</w:t>
      </w:r>
      <w:r w:rsidR="00BF7BBA">
        <w:rPr>
          <w:rFonts w:ascii="Times New Roman" w:hAnsi="Times New Roman" w:cs="Times New Roman"/>
          <w:sz w:val="24"/>
          <w:szCs w:val="24"/>
          <w:u w:val="single"/>
        </w:rPr>
        <w:t>2</w:t>
      </w:r>
    </w:p>
    <w:p w14:paraId="754C09E8" w14:textId="29559FCE" w:rsidR="00BA1C79" w:rsidRPr="00342083" w:rsidRDefault="00BA1C79" w:rsidP="00C11D5D">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6E70F3">
        <w:rPr>
          <w:rFonts w:ascii="Times New Roman" w:hAnsi="Times New Roman" w:cs="Times New Roman"/>
          <w:sz w:val="24"/>
          <w:szCs w:val="24"/>
        </w:rPr>
        <w:t>Preberá sa tiež pôvodné procesné pravidlo, v zmysle ktorého je v záujme hospodárnosti možné konanie spojiť na spoločné konanie či vylúčiť na samostatné konanie.</w:t>
      </w:r>
    </w:p>
    <w:p w14:paraId="779D239D" w14:textId="6882D47B" w:rsidR="00886C61" w:rsidRPr="00342083" w:rsidRDefault="00EA29AE" w:rsidP="00C11D5D">
      <w:pPr>
        <w:spacing w:before="120" w:after="120" w:line="240" w:lineRule="auto"/>
        <w:jc w:val="both"/>
        <w:rPr>
          <w:rFonts w:ascii="Times New Roman" w:hAnsi="Times New Roman" w:cs="Times New Roman"/>
          <w:sz w:val="24"/>
          <w:szCs w:val="24"/>
          <w:u w:val="single"/>
        </w:rPr>
      </w:pPr>
      <w:r w:rsidRPr="006E70F3">
        <w:rPr>
          <w:rFonts w:ascii="Times New Roman" w:hAnsi="Times New Roman" w:cs="Times New Roman"/>
          <w:sz w:val="24"/>
          <w:szCs w:val="24"/>
          <w:u w:val="single"/>
        </w:rPr>
        <w:t>K</w:t>
      </w:r>
      <w:r w:rsidR="006E70F3">
        <w:rPr>
          <w:rFonts w:ascii="Times New Roman" w:hAnsi="Times New Roman" w:cs="Times New Roman"/>
          <w:sz w:val="24"/>
          <w:szCs w:val="24"/>
          <w:u w:val="single"/>
        </w:rPr>
        <w:t xml:space="preserve"> </w:t>
      </w:r>
      <w:r w:rsidRPr="006E70F3">
        <w:rPr>
          <w:rFonts w:ascii="Times New Roman" w:hAnsi="Times New Roman" w:cs="Times New Roman"/>
          <w:sz w:val="24"/>
          <w:szCs w:val="24"/>
          <w:u w:val="single"/>
        </w:rPr>
        <w:t xml:space="preserve">§ </w:t>
      </w:r>
      <w:r w:rsidR="00F62326">
        <w:rPr>
          <w:rFonts w:ascii="Times New Roman" w:hAnsi="Times New Roman" w:cs="Times New Roman"/>
          <w:sz w:val="24"/>
          <w:szCs w:val="24"/>
          <w:u w:val="single"/>
        </w:rPr>
        <w:t>8</w:t>
      </w:r>
      <w:r w:rsidR="00BF7BBA">
        <w:rPr>
          <w:rFonts w:ascii="Times New Roman" w:hAnsi="Times New Roman" w:cs="Times New Roman"/>
          <w:sz w:val="24"/>
          <w:szCs w:val="24"/>
          <w:u w:val="single"/>
        </w:rPr>
        <w:t>3</w:t>
      </w:r>
    </w:p>
    <w:p w14:paraId="7CA74E50" w14:textId="0B12CE84" w:rsidR="00BA1C79" w:rsidRPr="00342083" w:rsidRDefault="00BA1C79" w:rsidP="00C11D5D">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6E70F3">
        <w:rPr>
          <w:rFonts w:ascii="Times New Roman" w:hAnsi="Times New Roman" w:cs="Times New Roman"/>
          <w:sz w:val="24"/>
          <w:szCs w:val="24"/>
        </w:rPr>
        <w:t>Registrový súd doručí účastníkom konania návrh na začatie konania o zrušení zápisu údajov a požiada ich o vyjadrenie.</w:t>
      </w:r>
      <w:r>
        <w:rPr>
          <w:rFonts w:ascii="Times New Roman" w:hAnsi="Times New Roman" w:cs="Times New Roman"/>
          <w:sz w:val="24"/>
          <w:szCs w:val="24"/>
        </w:rPr>
        <w:t xml:space="preserve"> Uvedené pravidlo sa neuplatní, ak sa zistí, že predmetom konania je veci, ktorá by mala byť predmetom konania o oprave zapísaných údajov.</w:t>
      </w:r>
    </w:p>
    <w:p w14:paraId="0406FB6F" w14:textId="20EAF70D" w:rsidR="00886C61" w:rsidRPr="00342083" w:rsidRDefault="00EA29AE" w:rsidP="00C11D5D">
      <w:pPr>
        <w:spacing w:before="120" w:after="120" w:line="240" w:lineRule="auto"/>
        <w:jc w:val="both"/>
        <w:rPr>
          <w:rFonts w:ascii="Times New Roman" w:hAnsi="Times New Roman" w:cs="Times New Roman"/>
          <w:sz w:val="24"/>
          <w:szCs w:val="24"/>
          <w:u w:val="single"/>
        </w:rPr>
      </w:pPr>
      <w:r w:rsidRPr="006E70F3">
        <w:rPr>
          <w:rFonts w:ascii="Times New Roman" w:hAnsi="Times New Roman" w:cs="Times New Roman"/>
          <w:sz w:val="24"/>
          <w:szCs w:val="24"/>
          <w:u w:val="single"/>
        </w:rPr>
        <w:t xml:space="preserve">K § </w:t>
      </w:r>
      <w:r w:rsidR="00F62326">
        <w:rPr>
          <w:rFonts w:ascii="Times New Roman" w:hAnsi="Times New Roman" w:cs="Times New Roman"/>
          <w:sz w:val="24"/>
          <w:szCs w:val="24"/>
          <w:u w:val="single"/>
        </w:rPr>
        <w:t>8</w:t>
      </w:r>
      <w:r w:rsidR="00BF7BBA">
        <w:rPr>
          <w:rFonts w:ascii="Times New Roman" w:hAnsi="Times New Roman" w:cs="Times New Roman"/>
          <w:sz w:val="24"/>
          <w:szCs w:val="24"/>
          <w:u w:val="single"/>
        </w:rPr>
        <w:t>4</w:t>
      </w:r>
    </w:p>
    <w:p w14:paraId="544672F8" w14:textId="7271FD91" w:rsidR="00BA1C79" w:rsidRPr="006E70F3" w:rsidRDefault="00BA1C79" w:rsidP="00C11D5D">
      <w:pPr>
        <w:spacing w:before="120" w:after="120" w:line="240" w:lineRule="auto"/>
        <w:jc w:val="both"/>
        <w:rPr>
          <w:rFonts w:ascii="Times New Roman" w:hAnsi="Times New Roman" w:cs="Times New Roman"/>
          <w:sz w:val="24"/>
          <w:szCs w:val="24"/>
        </w:rPr>
      </w:pPr>
      <w:r w:rsidRPr="006E70F3">
        <w:rPr>
          <w:rFonts w:ascii="Times New Roman" w:hAnsi="Times New Roman" w:cs="Times New Roman"/>
          <w:sz w:val="24"/>
          <w:szCs w:val="24"/>
        </w:rPr>
        <w:t>Registrový súd rozhoduje uznesením</w:t>
      </w:r>
      <w:r w:rsidR="0064686C">
        <w:rPr>
          <w:rFonts w:ascii="Times New Roman" w:hAnsi="Times New Roman" w:cs="Times New Roman"/>
          <w:sz w:val="24"/>
          <w:szCs w:val="24"/>
        </w:rPr>
        <w:t>.</w:t>
      </w:r>
    </w:p>
    <w:p w14:paraId="0932ABDC" w14:textId="6F697B77" w:rsidR="009942B7" w:rsidRDefault="00BA1C79" w:rsidP="00C11D5D">
      <w:pPr>
        <w:spacing w:before="120" w:after="120" w:line="240" w:lineRule="auto"/>
        <w:jc w:val="both"/>
        <w:rPr>
          <w:rFonts w:ascii="Times New Roman" w:hAnsi="Times New Roman" w:cs="Times New Roman"/>
          <w:b/>
          <w:sz w:val="24"/>
          <w:szCs w:val="24"/>
        </w:rPr>
      </w:pPr>
      <w:r w:rsidRPr="006E70F3">
        <w:rPr>
          <w:rFonts w:ascii="Times New Roman" w:hAnsi="Times New Roman" w:cs="Times New Roman"/>
          <w:sz w:val="24"/>
          <w:szCs w:val="24"/>
        </w:rPr>
        <w:t>Registrový súd zruší zápis údajov bez</w:t>
      </w:r>
      <w:r w:rsidR="00780E18">
        <w:rPr>
          <w:rFonts w:ascii="Times New Roman" w:hAnsi="Times New Roman" w:cs="Times New Roman"/>
          <w:sz w:val="24"/>
          <w:szCs w:val="24"/>
        </w:rPr>
        <w:t xml:space="preserve"> zbytočného odkladu</w:t>
      </w:r>
      <w:r w:rsidRPr="006E70F3">
        <w:rPr>
          <w:rFonts w:ascii="Times New Roman" w:hAnsi="Times New Roman" w:cs="Times New Roman"/>
          <w:sz w:val="24"/>
          <w:szCs w:val="24"/>
        </w:rPr>
        <w:t xml:space="preserve"> potom, čo uznesenie, ktorým sa návrhu vyhovelo, nadobudne právoplatnosť. Pri zapísanej osobe registrový súd v obchodnom </w:t>
      </w:r>
      <w:r w:rsidRPr="006E70F3">
        <w:rPr>
          <w:rFonts w:ascii="Times New Roman" w:hAnsi="Times New Roman" w:cs="Times New Roman"/>
          <w:sz w:val="24"/>
          <w:szCs w:val="24"/>
        </w:rPr>
        <w:lastRenderedPageBreak/>
        <w:t>registri poznamená, že zápis bol zrušený, pretože skutkové a právne predpoklady pre vykonanie zápisu neboli splnené.</w:t>
      </w:r>
    </w:p>
    <w:p w14:paraId="4511F0DC" w14:textId="70E083CB" w:rsidR="00116B5A" w:rsidRPr="003055D0" w:rsidRDefault="00116B5A" w:rsidP="00C11D5D">
      <w:pPr>
        <w:spacing w:before="120" w:after="120" w:line="240" w:lineRule="auto"/>
        <w:jc w:val="both"/>
        <w:rPr>
          <w:rFonts w:ascii="Times New Roman" w:hAnsi="Times New Roman" w:cs="Times New Roman"/>
          <w:sz w:val="24"/>
          <w:szCs w:val="24"/>
          <w:u w:val="single"/>
        </w:rPr>
      </w:pPr>
      <w:r w:rsidRPr="003055D0">
        <w:rPr>
          <w:rFonts w:ascii="Times New Roman" w:hAnsi="Times New Roman" w:cs="Times New Roman"/>
          <w:sz w:val="24"/>
          <w:szCs w:val="24"/>
          <w:u w:val="single"/>
        </w:rPr>
        <w:t xml:space="preserve">K § </w:t>
      </w:r>
      <w:r w:rsidR="00EA29AE">
        <w:rPr>
          <w:rFonts w:ascii="Times New Roman" w:hAnsi="Times New Roman" w:cs="Times New Roman"/>
          <w:sz w:val="24"/>
          <w:szCs w:val="24"/>
          <w:u w:val="single"/>
        </w:rPr>
        <w:t>8</w:t>
      </w:r>
      <w:r w:rsidR="00D7183E">
        <w:rPr>
          <w:rFonts w:ascii="Times New Roman" w:hAnsi="Times New Roman" w:cs="Times New Roman"/>
          <w:sz w:val="24"/>
          <w:szCs w:val="24"/>
          <w:u w:val="single"/>
        </w:rPr>
        <w:t>5</w:t>
      </w:r>
      <w:r w:rsidRPr="003055D0">
        <w:rPr>
          <w:rFonts w:ascii="Times New Roman" w:hAnsi="Times New Roman" w:cs="Times New Roman"/>
          <w:sz w:val="24"/>
          <w:szCs w:val="24"/>
          <w:u w:val="single"/>
        </w:rPr>
        <w:t xml:space="preserve">  </w:t>
      </w:r>
    </w:p>
    <w:p w14:paraId="52597928" w14:textId="223D82DB" w:rsidR="00116B5A" w:rsidRPr="003055D0" w:rsidRDefault="00116B5A" w:rsidP="00C11D5D">
      <w:pPr>
        <w:spacing w:before="120" w:after="120" w:line="240" w:lineRule="auto"/>
        <w:ind w:firstLine="708"/>
        <w:jc w:val="both"/>
        <w:rPr>
          <w:rFonts w:ascii="Times New Roman" w:hAnsi="Times New Roman" w:cs="Times New Roman"/>
          <w:sz w:val="24"/>
          <w:szCs w:val="24"/>
        </w:rPr>
      </w:pPr>
      <w:r w:rsidRPr="003055D0">
        <w:rPr>
          <w:rFonts w:ascii="Times New Roman" w:hAnsi="Times New Roman" w:cs="Times New Roman"/>
          <w:sz w:val="24"/>
          <w:szCs w:val="24"/>
        </w:rPr>
        <w:t xml:space="preserve">Konaním o zmene alebo výmaze z osobitných dôvodov sa ma dosiahnuť aktuálnosť zapísaných údajov o zapísanej osobe na základe systému prepojenia centrálnych registrov, obchodných registrov a registrov spoločností v zmysle </w:t>
      </w:r>
      <w:r w:rsidR="007033CB">
        <w:rPr>
          <w:rFonts w:ascii="Times New Roman" w:hAnsi="Times New Roman" w:cs="Times New Roman"/>
          <w:sz w:val="24"/>
          <w:szCs w:val="24"/>
        </w:rPr>
        <w:t>vy</w:t>
      </w:r>
      <w:r w:rsidRPr="003055D0">
        <w:rPr>
          <w:rFonts w:ascii="Times New Roman" w:hAnsi="Times New Roman" w:cs="Times New Roman"/>
          <w:sz w:val="24"/>
          <w:szCs w:val="24"/>
        </w:rPr>
        <w:t xml:space="preserve">konávacieho nariadenia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w:t>
      </w:r>
      <w:r w:rsidR="00A663ED">
        <w:rPr>
          <w:rFonts w:ascii="Times New Roman" w:hAnsi="Times New Roman" w:cs="Times New Roman"/>
          <w:sz w:val="24"/>
          <w:szCs w:val="24"/>
        </w:rPr>
        <w:t>(Ú. v. EÚ L 225,</w:t>
      </w:r>
      <w:r w:rsidR="007033CB">
        <w:rPr>
          <w:rFonts w:ascii="Times New Roman" w:hAnsi="Times New Roman" w:cs="Times New Roman"/>
          <w:sz w:val="24"/>
          <w:szCs w:val="24"/>
        </w:rPr>
        <w:t xml:space="preserve"> 25.6.2021) </w:t>
      </w:r>
      <w:r w:rsidRPr="003055D0">
        <w:rPr>
          <w:rFonts w:ascii="Times New Roman" w:hAnsi="Times New Roman" w:cs="Times New Roman"/>
          <w:sz w:val="24"/>
          <w:szCs w:val="24"/>
        </w:rPr>
        <w:t>ako aj na základne právoplatného rozhodnutia súdu či konania, ktoré je podkladom na výmaz zapísanej osoby z obchodného registra (napríklad v prípade právoplatného rozhodnutia o vylúčení člena štatutárneho orgánu obchodnej spoločnosti).</w:t>
      </w:r>
    </w:p>
    <w:p w14:paraId="521C6E36" w14:textId="6D77AE59" w:rsidR="003055D0" w:rsidRDefault="00116B5A" w:rsidP="00C11D5D">
      <w:pPr>
        <w:spacing w:before="120" w:after="120" w:line="240" w:lineRule="auto"/>
        <w:ind w:firstLine="708"/>
        <w:jc w:val="both"/>
        <w:rPr>
          <w:rFonts w:ascii="Times New Roman" w:hAnsi="Times New Roman" w:cs="Times New Roman"/>
          <w:sz w:val="24"/>
          <w:szCs w:val="24"/>
        </w:rPr>
      </w:pPr>
      <w:r w:rsidRPr="003055D0">
        <w:rPr>
          <w:rFonts w:ascii="Times New Roman" w:hAnsi="Times New Roman" w:cs="Times New Roman"/>
          <w:sz w:val="24"/>
          <w:szCs w:val="24"/>
        </w:rPr>
        <w:t>Na konanie o zmene alebo o výmaze z osobitných dôvodov</w:t>
      </w:r>
      <w:r w:rsidR="00B0540D">
        <w:rPr>
          <w:rFonts w:ascii="Times New Roman" w:hAnsi="Times New Roman" w:cs="Times New Roman"/>
          <w:sz w:val="24"/>
          <w:szCs w:val="24"/>
        </w:rPr>
        <w:t xml:space="preserve"> je príslušný </w:t>
      </w:r>
      <w:r w:rsidR="00F62326">
        <w:rPr>
          <w:rFonts w:ascii="Times New Roman" w:hAnsi="Times New Roman" w:cs="Times New Roman"/>
          <w:sz w:val="24"/>
          <w:szCs w:val="24"/>
        </w:rPr>
        <w:t>registrový súd.</w:t>
      </w:r>
    </w:p>
    <w:p w14:paraId="2873CD26" w14:textId="0672243F" w:rsidR="00116B5A" w:rsidRPr="00944A43" w:rsidRDefault="00116B5A" w:rsidP="00C11D5D">
      <w:pPr>
        <w:spacing w:before="120" w:after="120" w:line="240" w:lineRule="auto"/>
        <w:jc w:val="both"/>
        <w:rPr>
          <w:rFonts w:ascii="Times New Roman" w:hAnsi="Times New Roman" w:cs="Times New Roman"/>
          <w:sz w:val="24"/>
          <w:szCs w:val="24"/>
          <w:u w:val="single"/>
        </w:rPr>
      </w:pPr>
      <w:r w:rsidRPr="00944A43">
        <w:rPr>
          <w:rFonts w:ascii="Times New Roman" w:hAnsi="Times New Roman" w:cs="Times New Roman"/>
          <w:sz w:val="24"/>
          <w:szCs w:val="24"/>
          <w:u w:val="single"/>
        </w:rPr>
        <w:t xml:space="preserve">K § </w:t>
      </w:r>
      <w:r w:rsidR="00EA29AE">
        <w:rPr>
          <w:rFonts w:ascii="Times New Roman" w:hAnsi="Times New Roman" w:cs="Times New Roman"/>
          <w:sz w:val="24"/>
          <w:szCs w:val="24"/>
          <w:u w:val="single"/>
        </w:rPr>
        <w:t>8</w:t>
      </w:r>
      <w:r w:rsidR="00D7183E">
        <w:rPr>
          <w:rFonts w:ascii="Times New Roman" w:hAnsi="Times New Roman" w:cs="Times New Roman"/>
          <w:sz w:val="24"/>
          <w:szCs w:val="24"/>
          <w:u w:val="single"/>
        </w:rPr>
        <w:t>6</w:t>
      </w:r>
      <w:r w:rsidR="00EA29AE">
        <w:rPr>
          <w:rFonts w:ascii="Times New Roman" w:hAnsi="Times New Roman" w:cs="Times New Roman"/>
          <w:sz w:val="24"/>
          <w:szCs w:val="24"/>
          <w:u w:val="single"/>
        </w:rPr>
        <w:t xml:space="preserve"> a § 8</w:t>
      </w:r>
      <w:r w:rsidR="00D7183E">
        <w:rPr>
          <w:rFonts w:ascii="Times New Roman" w:hAnsi="Times New Roman" w:cs="Times New Roman"/>
          <w:sz w:val="24"/>
          <w:szCs w:val="24"/>
          <w:u w:val="single"/>
        </w:rPr>
        <w:t>7</w:t>
      </w:r>
      <w:r w:rsidRPr="00944A43">
        <w:rPr>
          <w:rFonts w:ascii="Times New Roman" w:hAnsi="Times New Roman" w:cs="Times New Roman"/>
          <w:sz w:val="24"/>
          <w:szCs w:val="24"/>
          <w:u w:val="single"/>
        </w:rPr>
        <w:t xml:space="preserve"> (Zmena zápisu pri pobočke</w:t>
      </w:r>
      <w:r w:rsidR="00C63F3F">
        <w:rPr>
          <w:rFonts w:ascii="Times New Roman" w:hAnsi="Times New Roman" w:cs="Times New Roman"/>
          <w:sz w:val="24"/>
          <w:szCs w:val="24"/>
          <w:u w:val="single"/>
        </w:rPr>
        <w:t xml:space="preserve"> slovenskej právnickej osoby</w:t>
      </w:r>
      <w:r w:rsidRPr="00944A43">
        <w:rPr>
          <w:rFonts w:ascii="Times New Roman" w:hAnsi="Times New Roman" w:cs="Times New Roman"/>
          <w:sz w:val="24"/>
          <w:szCs w:val="24"/>
          <w:u w:val="single"/>
        </w:rPr>
        <w:t xml:space="preserve"> a pri pobočke zahraničnej právnickej osoby)</w:t>
      </w:r>
    </w:p>
    <w:p w14:paraId="1AE1B6D7" w14:textId="117B3B64" w:rsidR="00944A43" w:rsidRDefault="00116B5A" w:rsidP="00C11D5D">
      <w:pPr>
        <w:spacing w:before="120" w:after="120" w:line="240" w:lineRule="auto"/>
        <w:ind w:firstLine="708"/>
        <w:jc w:val="both"/>
        <w:rPr>
          <w:rFonts w:ascii="Times New Roman" w:hAnsi="Times New Roman" w:cs="Times New Roman"/>
          <w:sz w:val="24"/>
          <w:szCs w:val="24"/>
        </w:rPr>
      </w:pPr>
      <w:r w:rsidRPr="003055D0">
        <w:rPr>
          <w:rFonts w:ascii="Times New Roman" w:hAnsi="Times New Roman" w:cs="Times New Roman"/>
          <w:sz w:val="24"/>
          <w:szCs w:val="24"/>
        </w:rPr>
        <w:t>Právna úprava reflektuje potrebu vykonania zápisov v obchodnom registri na základe oznámení zo systému prepojenia registrov</w:t>
      </w:r>
      <w:r w:rsidR="00B0540D">
        <w:rPr>
          <w:rFonts w:ascii="Times New Roman" w:hAnsi="Times New Roman" w:cs="Times New Roman"/>
          <w:sz w:val="24"/>
          <w:szCs w:val="24"/>
        </w:rPr>
        <w:t xml:space="preserve">, na ktoré je príslušný </w:t>
      </w:r>
      <w:r w:rsidR="00F62326">
        <w:rPr>
          <w:rFonts w:ascii="Times New Roman" w:hAnsi="Times New Roman" w:cs="Times New Roman"/>
          <w:sz w:val="24"/>
          <w:szCs w:val="24"/>
        </w:rPr>
        <w:t>registrový súd.</w:t>
      </w:r>
    </w:p>
    <w:p w14:paraId="330826B5" w14:textId="77777777" w:rsidR="00944A43" w:rsidRDefault="00116B5A" w:rsidP="00C11D5D">
      <w:pPr>
        <w:spacing w:before="120" w:after="120" w:line="240" w:lineRule="auto"/>
        <w:ind w:firstLine="708"/>
        <w:jc w:val="both"/>
        <w:rPr>
          <w:rFonts w:ascii="Times New Roman" w:hAnsi="Times New Roman" w:cs="Times New Roman"/>
          <w:sz w:val="24"/>
          <w:szCs w:val="24"/>
        </w:rPr>
      </w:pPr>
      <w:r w:rsidRPr="003055D0">
        <w:rPr>
          <w:rFonts w:ascii="Times New Roman" w:hAnsi="Times New Roman" w:cs="Times New Roman"/>
          <w:sz w:val="24"/>
          <w:szCs w:val="24"/>
        </w:rPr>
        <w:t>Ide o prvozápis pobočky zapísanej slovenskej právnickej osoby, po doručení notifikácie zo zahraničného obchodného registra prostredníctvom systému prepojenia registrov, že došlo k zápisu pobočky slovenskej právnickej osoby do zahraničného obchodného registra.</w:t>
      </w:r>
    </w:p>
    <w:p w14:paraId="318514D7" w14:textId="36CB5A55" w:rsidR="00B0540D" w:rsidRDefault="00116B5A" w:rsidP="00C11D5D">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V prípade zapísanej pobočky zahraničnej osoby v obchodnom registri sa vykoná zápis zmeny zapísaných údajov pobočky zahraničnej osoby v obchodnom registri, po doručení notifikácie zo zahranič</w:t>
      </w:r>
      <w:r w:rsidR="00926A7F">
        <w:rPr>
          <w:rFonts w:ascii="Times New Roman" w:hAnsi="Times New Roman" w:cs="Times New Roman"/>
          <w:sz w:val="24"/>
          <w:szCs w:val="24"/>
        </w:rPr>
        <w:t>ného registra právnickej osoby,</w:t>
      </w:r>
      <w:r w:rsidRPr="00944A43">
        <w:rPr>
          <w:rFonts w:ascii="Times New Roman" w:hAnsi="Times New Roman" w:cs="Times New Roman"/>
          <w:sz w:val="24"/>
          <w:szCs w:val="24"/>
        </w:rPr>
        <w:t xml:space="preserve"> že došlo k zmene zápisu pri zahraničnej právnickej osobe v zákonom vymedzenom rozsahu údajov.</w:t>
      </w:r>
      <w:r w:rsidR="00D1261E">
        <w:rPr>
          <w:rFonts w:ascii="Times New Roman" w:hAnsi="Times New Roman" w:cs="Times New Roman"/>
          <w:sz w:val="24"/>
          <w:szCs w:val="24"/>
        </w:rPr>
        <w:t xml:space="preserve"> </w:t>
      </w:r>
      <w:r w:rsidR="00F62326" w:rsidRPr="00D1261E">
        <w:rPr>
          <w:rFonts w:ascii="Times New Roman" w:hAnsi="Times New Roman" w:cs="Times New Roman"/>
          <w:sz w:val="24"/>
          <w:szCs w:val="24"/>
        </w:rPr>
        <w:t>Reg</w:t>
      </w:r>
      <w:r w:rsidR="00F62326">
        <w:rPr>
          <w:rFonts w:ascii="Times New Roman" w:hAnsi="Times New Roman" w:cs="Times New Roman"/>
          <w:sz w:val="24"/>
          <w:szCs w:val="24"/>
        </w:rPr>
        <w:t xml:space="preserve">istrový súd </w:t>
      </w:r>
      <w:r w:rsidR="00B0540D" w:rsidRPr="00D1261E">
        <w:rPr>
          <w:rFonts w:ascii="Times New Roman" w:hAnsi="Times New Roman" w:cs="Times New Roman"/>
          <w:sz w:val="24"/>
          <w:szCs w:val="24"/>
        </w:rPr>
        <w:t>aj bez návrhu vykoná zmenu zápisu pri zapísanej osobe výmazom pobočky slovenskej právnickej osoby, ak zahraničný register pobočky oznámi prostredníctvom systému prepojenia registrov, že došlo k zániku alebo k výmazu pobočky slovenskej právnickej osoby. Registrový súd potvrdí prostredníctvom systému prepojenia registrov zahraničnému registru pobočky doručenie tohto oznámenia</w:t>
      </w:r>
      <w:r w:rsidR="00D7183E">
        <w:rPr>
          <w:rFonts w:ascii="Times New Roman" w:hAnsi="Times New Roman" w:cs="Times New Roman"/>
          <w:sz w:val="24"/>
          <w:szCs w:val="24"/>
        </w:rPr>
        <w:t>.</w:t>
      </w:r>
    </w:p>
    <w:p w14:paraId="1255270C" w14:textId="54013F31" w:rsidR="00116B5A" w:rsidRPr="004C1A80" w:rsidRDefault="00116B5A" w:rsidP="00C11D5D">
      <w:pPr>
        <w:spacing w:before="120" w:after="120" w:line="240" w:lineRule="auto"/>
        <w:jc w:val="both"/>
        <w:rPr>
          <w:rFonts w:ascii="Times New Roman" w:hAnsi="Times New Roman" w:cs="Times New Roman"/>
          <w:sz w:val="24"/>
          <w:szCs w:val="24"/>
          <w:u w:val="single"/>
        </w:rPr>
      </w:pPr>
      <w:r w:rsidRPr="004C1A80">
        <w:rPr>
          <w:rFonts w:ascii="Times New Roman" w:hAnsi="Times New Roman" w:cs="Times New Roman"/>
          <w:sz w:val="24"/>
          <w:szCs w:val="24"/>
          <w:u w:val="single"/>
        </w:rPr>
        <w:t xml:space="preserve">K § </w:t>
      </w:r>
      <w:r w:rsidR="00EA29AE">
        <w:rPr>
          <w:rFonts w:ascii="Times New Roman" w:hAnsi="Times New Roman" w:cs="Times New Roman"/>
          <w:sz w:val="24"/>
          <w:szCs w:val="24"/>
          <w:u w:val="single"/>
        </w:rPr>
        <w:t>8</w:t>
      </w:r>
      <w:r w:rsidR="00D7183E">
        <w:rPr>
          <w:rFonts w:ascii="Times New Roman" w:hAnsi="Times New Roman" w:cs="Times New Roman"/>
          <w:sz w:val="24"/>
          <w:szCs w:val="24"/>
          <w:u w:val="single"/>
        </w:rPr>
        <w:t xml:space="preserve">8 </w:t>
      </w:r>
      <w:r w:rsidRPr="004C1A80">
        <w:rPr>
          <w:rFonts w:ascii="Times New Roman" w:hAnsi="Times New Roman" w:cs="Times New Roman"/>
          <w:sz w:val="24"/>
          <w:szCs w:val="24"/>
          <w:u w:val="single"/>
        </w:rPr>
        <w:t>(Výmaz pobočky zahraničnej právnickej osoby)</w:t>
      </w:r>
    </w:p>
    <w:p w14:paraId="74AF05DB" w14:textId="650462EB" w:rsidR="00116B5A" w:rsidRPr="00944A43" w:rsidRDefault="00116B5A" w:rsidP="00C11D5D">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 xml:space="preserve">Právna úprava reflektuje potrebu vykonania zápisov - výmazu v obchodnom registri na základe oznámenia zo systému prepojenia registrov. </w:t>
      </w:r>
      <w:r w:rsidR="00F62326">
        <w:rPr>
          <w:rFonts w:ascii="Times New Roman" w:hAnsi="Times New Roman" w:cs="Times New Roman"/>
          <w:sz w:val="24"/>
          <w:szCs w:val="24"/>
        </w:rPr>
        <w:t xml:space="preserve">Registrový súd </w:t>
      </w:r>
      <w:r w:rsidRPr="00944A43">
        <w:rPr>
          <w:rFonts w:ascii="Times New Roman" w:hAnsi="Times New Roman" w:cs="Times New Roman"/>
          <w:sz w:val="24"/>
          <w:szCs w:val="24"/>
        </w:rPr>
        <w:t>na základe oznámenia prostredníctvom systému prepojenia registrov vykoná výmaz pobočky zahraničnej osoby, ak zahraničný register spoločnosti oznámi, že došlo k zániku alebo k výmazu zahraničnej právnickej osoby. Uvedené však neplatí v prípade, ak zánik alebo výmaz zahraničnej právnickej osoby zo zahraničného registra nastali v dôsledku zmeny právnej formy zahraničnej právnickej osoby, zlúčenia, splynutia alebo rozdelenia zahraničnej právnickej osoby alebo cezhraničného premiestnenia jej sídla zapísaného v zahraničnom registri spoločnosti alebo v dôsledku cezhraničnej zmeny právnej formy spojenej s premiestnením jej zapísaného sídla. Potvrdenie o vykonaní výmazu pobočky zahraničnej právnickej osoby sa nevydáva.</w:t>
      </w:r>
    </w:p>
    <w:p w14:paraId="55A93354" w14:textId="134D9E8F" w:rsidR="00116B5A" w:rsidRPr="004C1A80" w:rsidRDefault="00116B5A" w:rsidP="00C11D5D">
      <w:pPr>
        <w:spacing w:before="120" w:after="120" w:line="240" w:lineRule="auto"/>
        <w:jc w:val="both"/>
        <w:rPr>
          <w:rFonts w:ascii="Times New Roman" w:hAnsi="Times New Roman" w:cs="Times New Roman"/>
          <w:sz w:val="24"/>
          <w:szCs w:val="24"/>
          <w:u w:val="single"/>
        </w:rPr>
      </w:pPr>
      <w:r w:rsidRPr="004C1A80">
        <w:rPr>
          <w:rFonts w:ascii="Times New Roman" w:hAnsi="Times New Roman" w:cs="Times New Roman"/>
          <w:sz w:val="24"/>
          <w:szCs w:val="24"/>
          <w:u w:val="single"/>
        </w:rPr>
        <w:t>K § 8</w:t>
      </w:r>
      <w:r w:rsidR="00D7183E">
        <w:rPr>
          <w:rFonts w:ascii="Times New Roman" w:hAnsi="Times New Roman" w:cs="Times New Roman"/>
          <w:sz w:val="24"/>
          <w:szCs w:val="24"/>
          <w:u w:val="single"/>
        </w:rPr>
        <w:t>9</w:t>
      </w:r>
      <w:r w:rsidRPr="004C1A80">
        <w:rPr>
          <w:rFonts w:ascii="Times New Roman" w:hAnsi="Times New Roman" w:cs="Times New Roman"/>
          <w:sz w:val="24"/>
          <w:szCs w:val="24"/>
          <w:u w:val="single"/>
        </w:rPr>
        <w:t xml:space="preserve"> (Výmaz spoločnosti pri cezhraničnej premene a cezhraničnej zmene právnej formy)</w:t>
      </w:r>
    </w:p>
    <w:p w14:paraId="75DF540D" w14:textId="23C89FC7" w:rsidR="00116B5A" w:rsidRPr="00944A43" w:rsidRDefault="00F62326"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Registrový súd </w:t>
      </w:r>
      <w:r w:rsidR="00116B5A" w:rsidRPr="00944A43">
        <w:rPr>
          <w:rFonts w:ascii="Times New Roman" w:hAnsi="Times New Roman" w:cs="Times New Roman"/>
          <w:sz w:val="24"/>
          <w:szCs w:val="24"/>
        </w:rPr>
        <w:t xml:space="preserve">vykoná výmaz </w:t>
      </w:r>
      <w:r w:rsidR="0064686C" w:rsidRPr="0064686C">
        <w:rPr>
          <w:rFonts w:ascii="Times New Roman" w:hAnsi="Times New Roman" w:cs="Times New Roman"/>
          <w:sz w:val="24"/>
          <w:szCs w:val="24"/>
        </w:rPr>
        <w:t>spoločnosti s ručením obmedzeným alebo akciovej spoločnosti</w:t>
      </w:r>
      <w:r w:rsidR="0064686C">
        <w:rPr>
          <w:rFonts w:ascii="Times New Roman" w:hAnsi="Times New Roman" w:cs="Times New Roman"/>
          <w:sz w:val="24"/>
          <w:szCs w:val="24"/>
        </w:rPr>
        <w:t>,</w:t>
      </w:r>
      <w:r w:rsidR="0064686C" w:rsidRPr="0064686C" w:rsidDel="0064686C">
        <w:rPr>
          <w:rFonts w:ascii="Times New Roman" w:hAnsi="Times New Roman" w:cs="Times New Roman"/>
          <w:sz w:val="24"/>
          <w:szCs w:val="24"/>
        </w:rPr>
        <w:t xml:space="preserve"> </w:t>
      </w:r>
      <w:r w:rsidR="00116B5A" w:rsidRPr="00944A43">
        <w:rPr>
          <w:rFonts w:ascii="Times New Roman" w:hAnsi="Times New Roman" w:cs="Times New Roman"/>
          <w:sz w:val="24"/>
          <w:szCs w:val="24"/>
        </w:rPr>
        <w:t>ktorá zaniká v dôsledku cezhraničnej fúzie, ak zahraničný register alebo iná evidencia, do ktorej sa zapisuje nástupnícka spoločnosť oznámi prostredníctvom systému prepojenia registrov, že cezhraničná fúzia nadobudla účinnosť, a to ku dňu nadobudnutia účinnosti cezhraničnej fúzie.</w:t>
      </w:r>
    </w:p>
    <w:p w14:paraId="40E733D8" w14:textId="29A1B66A" w:rsidR="00116B5A" w:rsidRPr="00944A43" w:rsidRDefault="00F62326"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Registrový súd</w:t>
      </w:r>
      <w:r w:rsidR="00116B5A" w:rsidRPr="00944A43">
        <w:rPr>
          <w:rFonts w:ascii="Times New Roman" w:hAnsi="Times New Roman" w:cs="Times New Roman"/>
          <w:sz w:val="24"/>
          <w:szCs w:val="24"/>
        </w:rPr>
        <w:t xml:space="preserve"> vykoná tiež výmaz spoločnosti, ktorá zaniká v dôsledku cezhraničného rozdelenia, ak zahraničné registre alebo iné evidencie, do ktorých sa zapisujú nástupnícke spoločnosti oznámia prostredníctvom systému prepojenia registrov, že nástupnícke spoločnosti boli do týchto evidencií zapísané, a to ku dňu zápisu poslednej z nástupníckych spoločností.</w:t>
      </w:r>
    </w:p>
    <w:p w14:paraId="64FE201E" w14:textId="10F7317D" w:rsidR="00116B5A" w:rsidRPr="00944A43" w:rsidRDefault="00F62326"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Registrový súd</w:t>
      </w:r>
      <w:r w:rsidR="00116B5A" w:rsidRPr="00944A43">
        <w:rPr>
          <w:rFonts w:ascii="Times New Roman" w:hAnsi="Times New Roman" w:cs="Times New Roman"/>
          <w:sz w:val="24"/>
          <w:szCs w:val="24"/>
        </w:rPr>
        <w:t xml:space="preserve"> vykoná výmaz spoločnosti, ktorá mení cezhranične právnu formu, ak zahraničný register alebo iná evidencia, do ktorej sa zapisuje spoločnosť po cezhraničnej zmene právnej formy oznámi prostredníctvom systému prepojenia registrov, že cezhraničná zmena právnej formy nadobudla účinnosť, a to ku dňu nadobudnutia účinnosti cezhraničnej zmeny právnej formy.</w:t>
      </w:r>
    </w:p>
    <w:p w14:paraId="505EFD3F" w14:textId="79493E2E" w:rsidR="00116B5A" w:rsidRDefault="00116B5A" w:rsidP="00C11D5D">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Potvrdenie o vykonaní výmazu ani výpis z obchodného registra sa v týchto prípadoch nevydáva.</w:t>
      </w:r>
    </w:p>
    <w:p w14:paraId="09E35DF4" w14:textId="1078C5BC" w:rsidR="00496FCF" w:rsidRPr="00944A43" w:rsidRDefault="00F62326"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Registrový súd</w:t>
      </w:r>
      <w:r w:rsidR="00496FCF">
        <w:rPr>
          <w:rFonts w:ascii="Times New Roman" w:hAnsi="Times New Roman" w:cs="Times New Roman"/>
          <w:sz w:val="24"/>
          <w:szCs w:val="24"/>
        </w:rPr>
        <w:t xml:space="preserve"> </w:t>
      </w:r>
      <w:r w:rsidR="00496FCF" w:rsidRPr="00944A43">
        <w:rPr>
          <w:rFonts w:ascii="Times New Roman" w:hAnsi="Times New Roman" w:cs="Times New Roman"/>
          <w:sz w:val="24"/>
          <w:szCs w:val="24"/>
        </w:rPr>
        <w:t xml:space="preserve">vykoná výmaz </w:t>
      </w:r>
      <w:r w:rsidR="00496FCF">
        <w:rPr>
          <w:rFonts w:ascii="Times New Roman" w:hAnsi="Times New Roman" w:cs="Times New Roman"/>
          <w:sz w:val="24"/>
          <w:szCs w:val="24"/>
        </w:rPr>
        <w:t xml:space="preserve">verejnej obchodnej spoločnosti alebo komanditnej </w:t>
      </w:r>
      <w:r w:rsidR="00496FCF" w:rsidRPr="00944A43">
        <w:rPr>
          <w:rFonts w:ascii="Times New Roman" w:hAnsi="Times New Roman" w:cs="Times New Roman"/>
          <w:sz w:val="24"/>
          <w:szCs w:val="24"/>
        </w:rPr>
        <w:t xml:space="preserve">spoločnosti, ktorá zaniká v dôsledku cezhraničnej fúzie, ak zahraničný register </w:t>
      </w:r>
      <w:r w:rsidR="00496FCF">
        <w:rPr>
          <w:rFonts w:ascii="Times New Roman" w:hAnsi="Times New Roman" w:cs="Times New Roman"/>
          <w:sz w:val="24"/>
          <w:szCs w:val="24"/>
        </w:rPr>
        <w:t>nástupníckej spoločnosti</w:t>
      </w:r>
      <w:r w:rsidR="00496FCF" w:rsidRPr="00944A43">
        <w:rPr>
          <w:rFonts w:ascii="Times New Roman" w:hAnsi="Times New Roman" w:cs="Times New Roman"/>
          <w:sz w:val="24"/>
          <w:szCs w:val="24"/>
        </w:rPr>
        <w:t xml:space="preserve"> oznámi, že cezhraničná fúzia nadobudla účinnosť, a to ku dňu nadobudnutia účinnosti cezhraničnej fúzie.</w:t>
      </w:r>
      <w:r w:rsidR="00496FCF">
        <w:rPr>
          <w:rFonts w:ascii="Times New Roman" w:hAnsi="Times New Roman" w:cs="Times New Roman"/>
          <w:sz w:val="24"/>
          <w:szCs w:val="24"/>
        </w:rPr>
        <w:t xml:space="preserve"> V prípade verejnej obchodnej spoločn</w:t>
      </w:r>
      <w:r w:rsidR="00926A7F">
        <w:rPr>
          <w:rFonts w:ascii="Times New Roman" w:hAnsi="Times New Roman" w:cs="Times New Roman"/>
          <w:sz w:val="24"/>
          <w:szCs w:val="24"/>
        </w:rPr>
        <w:t xml:space="preserve">osti a komanditnej spoločnosti </w:t>
      </w:r>
      <w:r w:rsidR="00496FCF">
        <w:rPr>
          <w:rFonts w:ascii="Times New Roman" w:hAnsi="Times New Roman" w:cs="Times New Roman"/>
          <w:sz w:val="24"/>
          <w:szCs w:val="24"/>
        </w:rPr>
        <w:t xml:space="preserve">ide o špecifikum, nakoľko výmena informácií neprebieha cez systém prepojenia registrov. </w:t>
      </w:r>
    </w:p>
    <w:p w14:paraId="475AF271" w14:textId="110A65B8" w:rsidR="008E6E89" w:rsidRPr="0009465F" w:rsidRDefault="008E6E89" w:rsidP="00C11D5D">
      <w:pPr>
        <w:spacing w:before="120" w:after="120" w:line="240" w:lineRule="auto"/>
        <w:jc w:val="both"/>
        <w:rPr>
          <w:rFonts w:ascii="Times New Roman" w:hAnsi="Times New Roman" w:cs="Times New Roman"/>
          <w:sz w:val="24"/>
          <w:szCs w:val="24"/>
          <w:u w:val="single"/>
        </w:rPr>
      </w:pPr>
      <w:r w:rsidRPr="0009465F">
        <w:rPr>
          <w:rFonts w:ascii="Times New Roman" w:hAnsi="Times New Roman" w:cs="Times New Roman"/>
          <w:sz w:val="24"/>
          <w:szCs w:val="24"/>
          <w:u w:val="single"/>
        </w:rPr>
        <w:t xml:space="preserve">K § </w:t>
      </w:r>
      <w:r w:rsidR="00D7183E" w:rsidRPr="0009465F">
        <w:rPr>
          <w:rFonts w:ascii="Times New Roman" w:hAnsi="Times New Roman" w:cs="Times New Roman"/>
          <w:sz w:val="24"/>
          <w:szCs w:val="24"/>
          <w:u w:val="single"/>
        </w:rPr>
        <w:t>90</w:t>
      </w:r>
      <w:r w:rsidRPr="0009465F">
        <w:rPr>
          <w:rFonts w:ascii="Times New Roman" w:hAnsi="Times New Roman" w:cs="Times New Roman"/>
          <w:sz w:val="24"/>
          <w:szCs w:val="24"/>
          <w:u w:val="single"/>
        </w:rPr>
        <w:t xml:space="preserve"> ( Zmena zapísaných údajov)</w:t>
      </w:r>
    </w:p>
    <w:p w14:paraId="692E8CDA" w14:textId="5E3DF89E" w:rsidR="008E6E89" w:rsidRPr="008E6E89" w:rsidRDefault="008E6E89"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8E6E89">
        <w:rPr>
          <w:rFonts w:ascii="Times New Roman" w:hAnsi="Times New Roman" w:cs="Times New Roman"/>
          <w:sz w:val="24"/>
          <w:szCs w:val="24"/>
        </w:rPr>
        <w:t>Registrový súd z vlastného podnetu vykoná zmenu zapísaných údajov o zapísanej osoby, ak</w:t>
      </w:r>
      <w:r>
        <w:rPr>
          <w:rFonts w:ascii="Times New Roman" w:hAnsi="Times New Roman" w:cs="Times New Roman"/>
          <w:sz w:val="24"/>
          <w:szCs w:val="24"/>
        </w:rPr>
        <w:t xml:space="preserve"> nastanú zákonom uvedené taxatívne dôvody. Ide napríklad o vyhlásenie konkurzu na majetok zapísanej osoby či </w:t>
      </w:r>
      <w:r w:rsidRPr="008E6E89">
        <w:rPr>
          <w:rFonts w:ascii="Times New Roman" w:hAnsi="Times New Roman" w:cs="Times New Roman"/>
          <w:sz w:val="24"/>
          <w:szCs w:val="24"/>
        </w:rPr>
        <w:t>povolen</w:t>
      </w:r>
      <w:r>
        <w:rPr>
          <w:rFonts w:ascii="Times New Roman" w:hAnsi="Times New Roman" w:cs="Times New Roman"/>
          <w:sz w:val="24"/>
          <w:szCs w:val="24"/>
        </w:rPr>
        <w:t>ie reštrukturalizácie</w:t>
      </w:r>
      <w:r w:rsidRPr="008E6E89">
        <w:rPr>
          <w:rFonts w:ascii="Times New Roman" w:hAnsi="Times New Roman" w:cs="Times New Roman"/>
          <w:sz w:val="24"/>
          <w:szCs w:val="24"/>
        </w:rPr>
        <w:t xml:space="preserve"> zapísanej osoby</w:t>
      </w:r>
      <w:r>
        <w:rPr>
          <w:rFonts w:ascii="Times New Roman" w:hAnsi="Times New Roman" w:cs="Times New Roman"/>
          <w:sz w:val="24"/>
          <w:szCs w:val="24"/>
        </w:rPr>
        <w:t>. Podkladom na zmenu zapísaných údajov je právoplatné rozhodnutie súdu prípadne iného orgánu verejnej moci.</w:t>
      </w:r>
    </w:p>
    <w:p w14:paraId="4DB93675" w14:textId="3F3C809B" w:rsidR="00B0540D" w:rsidRPr="004C1A80" w:rsidRDefault="00B12803"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w:t>
      </w:r>
      <w:r w:rsidR="0009465F">
        <w:rPr>
          <w:rFonts w:ascii="Times New Roman" w:hAnsi="Times New Roman" w:cs="Times New Roman"/>
          <w:sz w:val="24"/>
          <w:szCs w:val="24"/>
          <w:u w:val="single"/>
        </w:rPr>
        <w:t xml:space="preserve"> </w:t>
      </w:r>
      <w:r w:rsidR="00D7183E">
        <w:rPr>
          <w:rFonts w:ascii="Times New Roman" w:hAnsi="Times New Roman" w:cs="Times New Roman"/>
          <w:sz w:val="24"/>
          <w:szCs w:val="24"/>
          <w:u w:val="single"/>
        </w:rPr>
        <w:t>91</w:t>
      </w:r>
      <w:r w:rsidR="00B0540D" w:rsidRPr="004C1A80">
        <w:rPr>
          <w:rFonts w:ascii="Times New Roman" w:hAnsi="Times New Roman" w:cs="Times New Roman"/>
          <w:sz w:val="24"/>
          <w:szCs w:val="24"/>
          <w:u w:val="single"/>
        </w:rPr>
        <w:t xml:space="preserve"> (Výmaz zapísanej osoby)</w:t>
      </w:r>
    </w:p>
    <w:p w14:paraId="064F1241" w14:textId="77777777" w:rsidR="00B0540D" w:rsidRDefault="00B0540D" w:rsidP="00C11D5D">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 xml:space="preserve">Registrový súd vykoná zo svojho podnetu i výmaz zapísanej osoby na základne taxatívne vymedzených dôvodov. Podkladom registrového súdu na výmaz je najmä právoplatné rozhodnutie súdu. Dôvodom na výmaz zapísanej osoby je i uplynutie lehoty šiestich mesiacov od zverejnenia </w:t>
      </w:r>
      <w:r w:rsidRPr="009942B7">
        <w:rPr>
          <w:rFonts w:ascii="Times New Roman" w:hAnsi="Times New Roman" w:cs="Times New Roman"/>
          <w:sz w:val="24"/>
          <w:szCs w:val="24"/>
        </w:rPr>
        <w:t>upovedomenia o zastavení exekúcie voči spoločnosti v Obchodnom vestníku v zmysle Exekučného poriadku.</w:t>
      </w:r>
      <w:r w:rsidRPr="00944A43">
        <w:rPr>
          <w:rFonts w:ascii="Times New Roman" w:hAnsi="Times New Roman" w:cs="Times New Roman"/>
          <w:sz w:val="24"/>
          <w:szCs w:val="24"/>
        </w:rPr>
        <w:t xml:space="preserve"> </w:t>
      </w:r>
    </w:p>
    <w:p w14:paraId="421F1B46" w14:textId="2495597F" w:rsidR="00116B5A" w:rsidRPr="004C1A80" w:rsidRDefault="00116B5A" w:rsidP="00C11D5D">
      <w:pPr>
        <w:spacing w:before="120" w:after="120" w:line="240" w:lineRule="auto"/>
        <w:jc w:val="both"/>
        <w:rPr>
          <w:rFonts w:ascii="Times New Roman" w:hAnsi="Times New Roman" w:cs="Times New Roman"/>
          <w:sz w:val="24"/>
          <w:szCs w:val="24"/>
          <w:u w:val="single"/>
        </w:rPr>
      </w:pPr>
      <w:r w:rsidRPr="004C1A80">
        <w:rPr>
          <w:rFonts w:ascii="Times New Roman" w:hAnsi="Times New Roman" w:cs="Times New Roman"/>
          <w:sz w:val="24"/>
          <w:szCs w:val="24"/>
          <w:u w:val="single"/>
        </w:rPr>
        <w:t xml:space="preserve">K § </w:t>
      </w:r>
      <w:r w:rsidR="00AD0599">
        <w:rPr>
          <w:rFonts w:ascii="Times New Roman" w:hAnsi="Times New Roman" w:cs="Times New Roman"/>
          <w:sz w:val="24"/>
          <w:szCs w:val="24"/>
          <w:u w:val="single"/>
        </w:rPr>
        <w:t>92</w:t>
      </w:r>
      <w:r w:rsidRPr="004C1A80">
        <w:rPr>
          <w:rFonts w:ascii="Times New Roman" w:hAnsi="Times New Roman" w:cs="Times New Roman"/>
          <w:sz w:val="24"/>
          <w:szCs w:val="24"/>
          <w:u w:val="single"/>
        </w:rPr>
        <w:t xml:space="preserve"> (Výmaz zápisu z dôvodu vylúčenia)</w:t>
      </w:r>
    </w:p>
    <w:p w14:paraId="6F69BBA6" w14:textId="77777777" w:rsidR="00116B5A" w:rsidRPr="00944A43" w:rsidRDefault="00116B5A" w:rsidP="00C11D5D">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Registrový súd vykoná tiež výmaz zapísanej osoby v postavení, voči ktorej pôsobia účinky právoplatného rozhodnutia o vylúčení. Podkladom na výmaz je právoplatné rozhodnutie súdu o vylúčení vydané súdom prípadne správcom dane v zmysle zákona č. 563/2009 Z. z. o správe daní (daňový poriadok) a o zmene a doplnení niektorých zákonov v znení neskorších predpisov.</w:t>
      </w:r>
    </w:p>
    <w:p w14:paraId="6948011E" w14:textId="5D168215" w:rsidR="0062208C" w:rsidRPr="00342083" w:rsidRDefault="00116B5A" w:rsidP="00342083">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Potvrdenie o vykonaní výmazu spolu sa spolu s výpisom z obchodného registra bez zbytočného odkladu doručí zapísane</w:t>
      </w:r>
      <w:r w:rsidR="00342083">
        <w:rPr>
          <w:rFonts w:ascii="Times New Roman" w:hAnsi="Times New Roman" w:cs="Times New Roman"/>
          <w:sz w:val="24"/>
          <w:szCs w:val="24"/>
        </w:rPr>
        <w:t>j osobe v elektronickej podobe.</w:t>
      </w:r>
    </w:p>
    <w:p w14:paraId="4DE56C25"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40F0A741"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6659FF70" w14:textId="38C03652" w:rsidR="00116B5A" w:rsidRPr="0062208C" w:rsidRDefault="00116B5A" w:rsidP="00C11D5D">
      <w:pPr>
        <w:spacing w:before="120" w:after="120" w:line="240" w:lineRule="auto"/>
        <w:jc w:val="both"/>
        <w:rPr>
          <w:rFonts w:ascii="Times New Roman" w:hAnsi="Times New Roman" w:cs="Times New Roman"/>
          <w:sz w:val="24"/>
          <w:szCs w:val="24"/>
          <w:u w:val="single"/>
        </w:rPr>
      </w:pPr>
      <w:r w:rsidRPr="0062208C">
        <w:rPr>
          <w:rFonts w:ascii="Times New Roman" w:hAnsi="Times New Roman" w:cs="Times New Roman"/>
          <w:sz w:val="24"/>
          <w:szCs w:val="24"/>
          <w:u w:val="single"/>
        </w:rPr>
        <w:lastRenderedPageBreak/>
        <w:t xml:space="preserve">K § </w:t>
      </w:r>
      <w:r w:rsidR="00F62326">
        <w:rPr>
          <w:rFonts w:ascii="Times New Roman" w:hAnsi="Times New Roman" w:cs="Times New Roman"/>
          <w:sz w:val="24"/>
          <w:szCs w:val="24"/>
          <w:u w:val="single"/>
        </w:rPr>
        <w:t>9</w:t>
      </w:r>
      <w:r w:rsidR="00AD0599">
        <w:rPr>
          <w:rFonts w:ascii="Times New Roman" w:hAnsi="Times New Roman" w:cs="Times New Roman"/>
          <w:sz w:val="24"/>
          <w:szCs w:val="24"/>
          <w:u w:val="single"/>
        </w:rPr>
        <w:t>3</w:t>
      </w:r>
    </w:p>
    <w:p w14:paraId="6AEB518E" w14:textId="3B4CF107" w:rsidR="00116B5A" w:rsidRPr="00944A43" w:rsidRDefault="00116B5A" w:rsidP="00C11D5D">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Cieľom zápis</w:t>
      </w:r>
      <w:r w:rsidR="00B12803">
        <w:rPr>
          <w:rFonts w:ascii="Times New Roman" w:hAnsi="Times New Roman" w:cs="Times New Roman"/>
          <w:sz w:val="24"/>
          <w:szCs w:val="24"/>
        </w:rPr>
        <w:t>u</w:t>
      </w:r>
      <w:r w:rsidRPr="00944A43">
        <w:rPr>
          <w:rFonts w:ascii="Times New Roman" w:hAnsi="Times New Roman" w:cs="Times New Roman"/>
          <w:sz w:val="24"/>
          <w:szCs w:val="24"/>
        </w:rPr>
        <w:t xml:space="preserve"> poznámky je, po vzore plomby v katastri nehnuteľností, evidovať dôležité skutočnosti a udalost</w:t>
      </w:r>
      <w:r w:rsidR="00B12803">
        <w:rPr>
          <w:rFonts w:ascii="Times New Roman" w:hAnsi="Times New Roman" w:cs="Times New Roman"/>
          <w:sz w:val="24"/>
          <w:szCs w:val="24"/>
        </w:rPr>
        <w:t>i</w:t>
      </w:r>
      <w:r w:rsidRPr="00944A43">
        <w:rPr>
          <w:rFonts w:ascii="Times New Roman" w:hAnsi="Times New Roman" w:cs="Times New Roman"/>
          <w:sz w:val="24"/>
          <w:szCs w:val="24"/>
        </w:rPr>
        <w:t xml:space="preserve"> vo vzťahuje k zapísanej osobe, ktoré vytvárajú na základe vydaného rozhodnutia</w:t>
      </w:r>
      <w:r w:rsidR="00AD0599">
        <w:rPr>
          <w:rFonts w:ascii="Times New Roman" w:hAnsi="Times New Roman" w:cs="Times New Roman"/>
          <w:sz w:val="24"/>
          <w:szCs w:val="24"/>
        </w:rPr>
        <w:t xml:space="preserve"> alebo upovedomenia</w:t>
      </w:r>
      <w:r w:rsidRPr="00944A43">
        <w:rPr>
          <w:rFonts w:ascii="Times New Roman" w:hAnsi="Times New Roman" w:cs="Times New Roman"/>
          <w:sz w:val="24"/>
          <w:szCs w:val="24"/>
        </w:rPr>
        <w:t xml:space="preserve"> prekážku registrácie zapisovaných údajov o zapísanej osobe.</w:t>
      </w:r>
    </w:p>
    <w:p w14:paraId="29178260" w14:textId="7616C361" w:rsidR="00116B5A" w:rsidRPr="0062208C" w:rsidRDefault="00116B5A" w:rsidP="00C11D5D">
      <w:pPr>
        <w:spacing w:before="120" w:after="120" w:line="240" w:lineRule="auto"/>
        <w:jc w:val="both"/>
        <w:rPr>
          <w:rFonts w:ascii="Times New Roman" w:hAnsi="Times New Roman" w:cs="Times New Roman"/>
          <w:sz w:val="24"/>
          <w:szCs w:val="24"/>
          <w:u w:val="single"/>
        </w:rPr>
      </w:pPr>
      <w:r w:rsidRPr="0062208C">
        <w:rPr>
          <w:rFonts w:ascii="Times New Roman" w:hAnsi="Times New Roman" w:cs="Times New Roman"/>
          <w:sz w:val="24"/>
          <w:szCs w:val="24"/>
          <w:u w:val="single"/>
        </w:rPr>
        <w:t xml:space="preserve">K § </w:t>
      </w:r>
      <w:r w:rsidR="00F62326">
        <w:rPr>
          <w:rFonts w:ascii="Times New Roman" w:hAnsi="Times New Roman" w:cs="Times New Roman"/>
          <w:sz w:val="24"/>
          <w:szCs w:val="24"/>
          <w:u w:val="single"/>
        </w:rPr>
        <w:t>9</w:t>
      </w:r>
      <w:r w:rsidR="00AD0599">
        <w:rPr>
          <w:rFonts w:ascii="Times New Roman" w:hAnsi="Times New Roman" w:cs="Times New Roman"/>
          <w:sz w:val="24"/>
          <w:szCs w:val="24"/>
          <w:u w:val="single"/>
        </w:rPr>
        <w:t>4</w:t>
      </w:r>
    </w:p>
    <w:p w14:paraId="16B57216" w14:textId="257D27B0" w:rsidR="00116B5A" w:rsidRPr="00944A43" w:rsidRDefault="00116B5A" w:rsidP="00C11D5D">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 xml:space="preserve">O zápise alebo výmaze poznámky je oprávnený rozhodovať iba registrový súd, v prípade, ak došlo k vydaniu rozhodnutia, ktoré má vo vzťahu k niektorej zapísanej osobe alebo zapísaným údajom právotvorné účinky a tieto sa nezapisujú v inom konaní </w:t>
      </w:r>
      <w:r w:rsidRPr="00E75938">
        <w:rPr>
          <w:rFonts w:ascii="Times New Roman" w:hAnsi="Times New Roman" w:cs="Times New Roman"/>
          <w:sz w:val="24"/>
          <w:szCs w:val="24"/>
        </w:rPr>
        <w:t>v zmysle tejto časti</w:t>
      </w:r>
      <w:r w:rsidRPr="00944A43">
        <w:rPr>
          <w:rFonts w:ascii="Times New Roman" w:hAnsi="Times New Roman" w:cs="Times New Roman"/>
          <w:sz w:val="24"/>
          <w:szCs w:val="24"/>
        </w:rPr>
        <w:t xml:space="preserve"> návrhu zákona. V prípade zápisu poznámky nie je možné vykonať bez predchádzajúceho písomného súhlasu osôb podľa osobitného zákona zápis, zmen</w:t>
      </w:r>
      <w:r w:rsidR="00B12803">
        <w:rPr>
          <w:rFonts w:ascii="Times New Roman" w:hAnsi="Times New Roman" w:cs="Times New Roman"/>
          <w:sz w:val="24"/>
          <w:szCs w:val="24"/>
        </w:rPr>
        <w:t>u</w:t>
      </w:r>
      <w:r w:rsidRPr="00944A43">
        <w:rPr>
          <w:rFonts w:ascii="Times New Roman" w:hAnsi="Times New Roman" w:cs="Times New Roman"/>
          <w:sz w:val="24"/>
          <w:szCs w:val="24"/>
        </w:rPr>
        <w:t xml:space="preserve"> zápisu alebo výmaz zapisovaných údajov o niektorej zapisovanej osobe. Za týmto účelom vykoná registrový súd obchodnom registri pri dotknutej zapisovanej osobe alebo dotknutom zapísanom údaji zápis poznámky.</w:t>
      </w:r>
    </w:p>
    <w:p w14:paraId="3168F490" w14:textId="1C69171D" w:rsidR="0062208C" w:rsidRDefault="00116B5A" w:rsidP="00C11D5D">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 xml:space="preserve">Podkladom pre zápis poznámky je rozhodnutie podľa osobitného zákona (napríklad rozhodnutie o zaistení majetku v rámci medzinárodnej spolupráce justičných orgánov v trestných veciach) alebo upovedomenie podľa osobitného zákona ( napríklad upovedomenie o začatí trestného stíhania proti právnickej osobe). </w:t>
      </w:r>
    </w:p>
    <w:p w14:paraId="1E21DC36" w14:textId="16AB6EE5" w:rsidR="00F62326" w:rsidRDefault="00116B5A" w:rsidP="00342083">
      <w:pPr>
        <w:spacing w:before="120" w:after="120" w:line="240" w:lineRule="auto"/>
        <w:ind w:firstLine="708"/>
        <w:jc w:val="both"/>
        <w:rPr>
          <w:rFonts w:ascii="Times New Roman" w:hAnsi="Times New Roman" w:cs="Times New Roman"/>
          <w:sz w:val="24"/>
          <w:szCs w:val="24"/>
        </w:rPr>
      </w:pPr>
      <w:r w:rsidRPr="00944A43">
        <w:rPr>
          <w:rFonts w:ascii="Times New Roman" w:hAnsi="Times New Roman" w:cs="Times New Roman"/>
          <w:sz w:val="24"/>
          <w:szCs w:val="24"/>
        </w:rPr>
        <w:t xml:space="preserve">Registrový súd zruší zápis poznámky bez zbytočného odkladu po tom, ako </w:t>
      </w:r>
      <w:r w:rsidR="00342083">
        <w:rPr>
          <w:rFonts w:ascii="Times New Roman" w:hAnsi="Times New Roman" w:cs="Times New Roman"/>
          <w:sz w:val="24"/>
          <w:szCs w:val="24"/>
        </w:rPr>
        <w:t>pominú dôvody jej zápisu.</w:t>
      </w:r>
    </w:p>
    <w:p w14:paraId="01E73201" w14:textId="77777777" w:rsidR="001C69BF" w:rsidRPr="007C31C6" w:rsidRDefault="001C69BF" w:rsidP="001C69BF">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 95</w:t>
      </w:r>
      <w:r w:rsidRPr="00D1261E">
        <w:rPr>
          <w:rFonts w:ascii="Times New Roman" w:hAnsi="Times New Roman" w:cs="Times New Roman"/>
          <w:sz w:val="24"/>
          <w:szCs w:val="24"/>
          <w:u w:val="single"/>
        </w:rPr>
        <w:t xml:space="preserve"> (</w:t>
      </w:r>
      <w:r w:rsidRPr="007C31C6">
        <w:rPr>
          <w:rFonts w:ascii="Times New Roman" w:hAnsi="Times New Roman" w:cs="Times New Roman"/>
          <w:sz w:val="24"/>
          <w:szCs w:val="24"/>
          <w:u w:val="single"/>
        </w:rPr>
        <w:t>Výber registrátora)</w:t>
      </w:r>
    </w:p>
    <w:p w14:paraId="1D75F096" w14:textId="77777777" w:rsidR="001C69BF" w:rsidRPr="007C31C6" w:rsidRDefault="001C69BF" w:rsidP="001C69BF">
      <w:pPr>
        <w:spacing w:before="120" w:after="120" w:line="240" w:lineRule="auto"/>
        <w:ind w:firstLine="709"/>
        <w:jc w:val="both"/>
        <w:rPr>
          <w:rFonts w:ascii="Times New Roman" w:hAnsi="Times New Roman" w:cs="Times New Roman"/>
          <w:sz w:val="24"/>
          <w:szCs w:val="24"/>
        </w:rPr>
      </w:pPr>
      <w:r w:rsidRPr="007C31C6">
        <w:rPr>
          <w:rFonts w:ascii="Times New Roman" w:hAnsi="Times New Roman" w:cs="Times New Roman"/>
          <w:sz w:val="24"/>
          <w:szCs w:val="24"/>
        </w:rPr>
        <w:t>Postavenie notára ako registrátora je z dôvodu, že výkon činnosti registrátora sa výslovne považuje za notársku činnosť, upravený v zákone Slovenskej národnej rady č. 323/1992 Zb. o notároch a notárskej činnosti (Notársky poriadok) v znení neskorších predpisov. Špecificky sa však upravujú dôvody vylúčenia registrátora a  slobodný výber registrátora.</w:t>
      </w:r>
    </w:p>
    <w:p w14:paraId="509B6204" w14:textId="77777777" w:rsidR="001C69BF" w:rsidRPr="007C31C6" w:rsidRDefault="001C69BF" w:rsidP="001C69BF">
      <w:pPr>
        <w:spacing w:before="120" w:after="120" w:line="240" w:lineRule="auto"/>
        <w:ind w:firstLine="709"/>
        <w:jc w:val="both"/>
        <w:rPr>
          <w:rFonts w:ascii="Times New Roman" w:hAnsi="Times New Roman" w:cs="Times New Roman"/>
          <w:sz w:val="24"/>
          <w:szCs w:val="24"/>
        </w:rPr>
      </w:pPr>
      <w:r w:rsidRPr="007C31C6">
        <w:rPr>
          <w:rFonts w:ascii="Times New Roman" w:hAnsi="Times New Roman" w:cs="Times New Roman"/>
          <w:sz w:val="24"/>
          <w:szCs w:val="24"/>
        </w:rPr>
        <w:t xml:space="preserve">Navrhovateľ si pri podávaní návrhu vyberie registrátora – notára, ktorému chce návrh na registráciu adresovať.  </w:t>
      </w:r>
    </w:p>
    <w:p w14:paraId="740C14C8" w14:textId="77777777" w:rsidR="001C69BF" w:rsidRPr="007C31C6" w:rsidRDefault="001C69BF" w:rsidP="001C69BF">
      <w:pPr>
        <w:spacing w:before="120" w:after="120" w:line="240" w:lineRule="auto"/>
        <w:jc w:val="both"/>
        <w:rPr>
          <w:rFonts w:ascii="Times New Roman" w:hAnsi="Times New Roman" w:cs="Times New Roman"/>
          <w:sz w:val="24"/>
          <w:szCs w:val="24"/>
          <w:u w:val="single"/>
        </w:rPr>
      </w:pPr>
      <w:r w:rsidRPr="007C31C6">
        <w:rPr>
          <w:rFonts w:ascii="Times New Roman" w:hAnsi="Times New Roman" w:cs="Times New Roman"/>
          <w:sz w:val="24"/>
          <w:szCs w:val="24"/>
          <w:u w:val="single"/>
        </w:rPr>
        <w:t>K § 96 (</w:t>
      </w:r>
      <w:r>
        <w:rPr>
          <w:rFonts w:ascii="Times New Roman" w:hAnsi="Times New Roman" w:cs="Times New Roman"/>
          <w:sz w:val="24"/>
          <w:szCs w:val="24"/>
          <w:u w:val="single"/>
        </w:rPr>
        <w:t>Zákaz registrácie registrátorom</w:t>
      </w:r>
      <w:r w:rsidRPr="007C31C6">
        <w:rPr>
          <w:rFonts w:ascii="Times New Roman" w:hAnsi="Times New Roman" w:cs="Times New Roman"/>
          <w:sz w:val="24"/>
          <w:szCs w:val="24"/>
          <w:u w:val="single"/>
        </w:rPr>
        <w:t>)</w:t>
      </w:r>
    </w:p>
    <w:p w14:paraId="0E863AFD" w14:textId="77777777" w:rsidR="001C69BF" w:rsidRDefault="001C69BF" w:rsidP="001C69BF">
      <w:pPr>
        <w:spacing w:before="120" w:after="120" w:line="240" w:lineRule="auto"/>
        <w:ind w:firstLine="708"/>
        <w:jc w:val="both"/>
        <w:rPr>
          <w:rFonts w:ascii="Times New Roman" w:hAnsi="Times New Roman" w:cs="Times New Roman"/>
          <w:sz w:val="24"/>
          <w:szCs w:val="24"/>
        </w:rPr>
      </w:pPr>
      <w:r w:rsidRPr="007C31C6">
        <w:rPr>
          <w:rFonts w:ascii="Times New Roman" w:hAnsi="Times New Roman" w:cs="Times New Roman"/>
          <w:sz w:val="24"/>
          <w:szCs w:val="24"/>
        </w:rPr>
        <w:t xml:space="preserve">Registrátor nesmie vykonať registračnú činnosť, ak vo vzťahu k osobe, ktorá sa navrhuje zapísať do obchodného registra alebo zapísanej osobe pripravoval registračné podklady, čím sa do praxe zavádza princíp štyroch očí ako nástroj kontroly a transparentnosti. </w:t>
      </w:r>
    </w:p>
    <w:p w14:paraId="4E91B8FA" w14:textId="77777777" w:rsidR="001C69BF" w:rsidRDefault="001C69BF" w:rsidP="001C69BF">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 registrátor dostane takýto návrh na registráciu, registráciu nevykoná. Navrhovateľa alebo jeho zástupcu, je povinný o tejto skutočnosti bezodkladne informovať. </w:t>
      </w:r>
    </w:p>
    <w:p w14:paraId="41EC65DE" w14:textId="10AF315F" w:rsidR="00116B5A" w:rsidRPr="00344987" w:rsidRDefault="00116B5A" w:rsidP="00C11D5D">
      <w:pPr>
        <w:spacing w:before="120" w:after="120" w:line="240" w:lineRule="auto"/>
        <w:jc w:val="both"/>
        <w:rPr>
          <w:rFonts w:ascii="Times New Roman" w:hAnsi="Times New Roman" w:cs="Times New Roman"/>
          <w:sz w:val="24"/>
          <w:szCs w:val="24"/>
          <w:u w:val="single"/>
        </w:rPr>
      </w:pPr>
      <w:r w:rsidRPr="00344987">
        <w:rPr>
          <w:rFonts w:ascii="Times New Roman" w:hAnsi="Times New Roman" w:cs="Times New Roman"/>
          <w:sz w:val="24"/>
          <w:szCs w:val="24"/>
          <w:u w:val="single"/>
        </w:rPr>
        <w:t>K § 9</w:t>
      </w:r>
      <w:r w:rsidR="007470B4">
        <w:rPr>
          <w:rFonts w:ascii="Times New Roman" w:hAnsi="Times New Roman" w:cs="Times New Roman"/>
          <w:sz w:val="24"/>
          <w:szCs w:val="24"/>
          <w:u w:val="single"/>
        </w:rPr>
        <w:t>7</w:t>
      </w:r>
      <w:r w:rsidRPr="00344987">
        <w:rPr>
          <w:rFonts w:ascii="Times New Roman" w:hAnsi="Times New Roman" w:cs="Times New Roman"/>
          <w:sz w:val="24"/>
          <w:szCs w:val="24"/>
          <w:u w:val="single"/>
        </w:rPr>
        <w:t xml:space="preserve"> (Ukladanie dokumentov do zbierk</w:t>
      </w:r>
      <w:r w:rsidR="00344987">
        <w:rPr>
          <w:rFonts w:ascii="Times New Roman" w:hAnsi="Times New Roman" w:cs="Times New Roman"/>
          <w:sz w:val="24"/>
          <w:szCs w:val="24"/>
          <w:u w:val="single"/>
        </w:rPr>
        <w:t>y dokumentov registrovým súdom)</w:t>
      </w:r>
    </w:p>
    <w:p w14:paraId="783E778B" w14:textId="74DF8FA8" w:rsidR="00116B5A" w:rsidRPr="00E75938" w:rsidRDefault="00116B5A" w:rsidP="00C11D5D">
      <w:pPr>
        <w:spacing w:before="120" w:after="120" w:line="240" w:lineRule="auto"/>
        <w:ind w:firstLine="708"/>
        <w:jc w:val="both"/>
        <w:rPr>
          <w:rFonts w:ascii="Times New Roman" w:hAnsi="Times New Roman" w:cs="Times New Roman"/>
          <w:sz w:val="24"/>
          <w:szCs w:val="24"/>
        </w:rPr>
      </w:pPr>
      <w:r w:rsidRPr="00AB2BC8">
        <w:rPr>
          <w:rFonts w:ascii="Times New Roman" w:hAnsi="Times New Roman" w:cs="Times New Roman"/>
          <w:sz w:val="24"/>
          <w:szCs w:val="24"/>
        </w:rPr>
        <w:t xml:space="preserve">Do zbierky dokumentov sa jednak ukladajú dokumenty v súvislosti s konaniami vo veciach obchodného </w:t>
      </w:r>
      <w:r w:rsidRPr="00E75938">
        <w:rPr>
          <w:rFonts w:ascii="Times New Roman" w:hAnsi="Times New Roman" w:cs="Times New Roman"/>
          <w:sz w:val="24"/>
          <w:szCs w:val="24"/>
        </w:rPr>
        <w:t xml:space="preserve">registra podľa </w:t>
      </w:r>
      <w:r w:rsidR="00D1261E" w:rsidRPr="00E75938">
        <w:rPr>
          <w:rFonts w:ascii="Times New Roman" w:hAnsi="Times New Roman" w:cs="Times New Roman"/>
          <w:sz w:val="24"/>
          <w:szCs w:val="24"/>
        </w:rPr>
        <w:t>tretej časti</w:t>
      </w:r>
      <w:r w:rsidRPr="00E75938">
        <w:rPr>
          <w:rFonts w:ascii="Times New Roman" w:hAnsi="Times New Roman" w:cs="Times New Roman"/>
          <w:sz w:val="24"/>
          <w:szCs w:val="24"/>
        </w:rPr>
        <w:t xml:space="preserve"> tohto návrhu zákona ako aj inak ako v súvislosti s</w:t>
      </w:r>
      <w:r w:rsidR="00D1261E" w:rsidRPr="00E75938">
        <w:rPr>
          <w:rFonts w:ascii="Times New Roman" w:hAnsi="Times New Roman" w:cs="Times New Roman"/>
          <w:sz w:val="24"/>
          <w:szCs w:val="24"/>
        </w:rPr>
        <w:t xml:space="preserve"> týmito </w:t>
      </w:r>
      <w:r w:rsidRPr="00E75938">
        <w:rPr>
          <w:rFonts w:ascii="Times New Roman" w:hAnsi="Times New Roman" w:cs="Times New Roman"/>
          <w:sz w:val="24"/>
          <w:szCs w:val="24"/>
        </w:rPr>
        <w:t>konaniami. Pokiaľ ide o dokumenty, ktoré sa ukladajú v súvislosti s konaniami vo veciach obchodného registra</w:t>
      </w:r>
      <w:r w:rsidR="0079173F" w:rsidRPr="00E75938">
        <w:rPr>
          <w:rFonts w:ascii="Times New Roman" w:hAnsi="Times New Roman" w:cs="Times New Roman"/>
          <w:sz w:val="24"/>
          <w:szCs w:val="24"/>
        </w:rPr>
        <w:t>,</w:t>
      </w:r>
      <w:r w:rsidRPr="00E75938">
        <w:rPr>
          <w:rFonts w:ascii="Times New Roman" w:hAnsi="Times New Roman" w:cs="Times New Roman"/>
          <w:sz w:val="24"/>
          <w:szCs w:val="24"/>
        </w:rPr>
        <w:t xml:space="preserve"> ide napríklad o znenie zakladateľských dokumentov či stanovy, ktoré tvoria prílohu návrhu </w:t>
      </w:r>
      <w:r w:rsidR="00D1261E" w:rsidRPr="00E75938">
        <w:rPr>
          <w:rFonts w:ascii="Times New Roman" w:hAnsi="Times New Roman" w:cs="Times New Roman"/>
          <w:sz w:val="24"/>
          <w:szCs w:val="24"/>
        </w:rPr>
        <w:t xml:space="preserve">na registráciu </w:t>
      </w:r>
      <w:r w:rsidRPr="00E75938">
        <w:rPr>
          <w:rFonts w:ascii="Times New Roman" w:hAnsi="Times New Roman" w:cs="Times New Roman"/>
          <w:sz w:val="24"/>
          <w:szCs w:val="24"/>
        </w:rPr>
        <w:t xml:space="preserve">a ide tiež o listiny, ktoré sa majú podľa tohto zákona ukladať do </w:t>
      </w:r>
      <w:r w:rsidR="00D1261E" w:rsidRPr="00E75938">
        <w:rPr>
          <w:rFonts w:ascii="Times New Roman" w:hAnsi="Times New Roman" w:cs="Times New Roman"/>
          <w:sz w:val="24"/>
          <w:szCs w:val="24"/>
        </w:rPr>
        <w:t>z</w:t>
      </w:r>
      <w:r w:rsidRPr="00E75938">
        <w:rPr>
          <w:rFonts w:ascii="Times New Roman" w:hAnsi="Times New Roman" w:cs="Times New Roman"/>
          <w:sz w:val="24"/>
          <w:szCs w:val="24"/>
        </w:rPr>
        <w:t>bierky dokumentov tak, aby bola zabezpečená ich publicita voči tretím osobám.</w:t>
      </w:r>
    </w:p>
    <w:p w14:paraId="0F7D0BCE" w14:textId="45D12734" w:rsidR="00116B5A" w:rsidRPr="00AB2BC8" w:rsidRDefault="00116B5A" w:rsidP="00C11D5D">
      <w:pPr>
        <w:spacing w:before="120" w:after="120" w:line="240" w:lineRule="auto"/>
        <w:ind w:firstLine="708"/>
        <w:jc w:val="both"/>
        <w:rPr>
          <w:rFonts w:ascii="Times New Roman" w:hAnsi="Times New Roman" w:cs="Times New Roman"/>
          <w:sz w:val="24"/>
          <w:szCs w:val="24"/>
        </w:rPr>
      </w:pPr>
      <w:r w:rsidRPr="00E75938">
        <w:rPr>
          <w:rFonts w:ascii="Times New Roman" w:hAnsi="Times New Roman" w:cs="Times New Roman"/>
          <w:sz w:val="24"/>
          <w:szCs w:val="24"/>
        </w:rPr>
        <w:t>Do zbierky dokumentov sa však ukladajú dokumenty aj inak</w:t>
      </w:r>
      <w:r w:rsidR="00953FD0">
        <w:rPr>
          <w:rFonts w:ascii="Times New Roman" w:hAnsi="Times New Roman" w:cs="Times New Roman"/>
          <w:sz w:val="24"/>
          <w:szCs w:val="24"/>
        </w:rPr>
        <w:t>,</w:t>
      </w:r>
      <w:r w:rsidRPr="00E75938">
        <w:rPr>
          <w:rFonts w:ascii="Times New Roman" w:hAnsi="Times New Roman" w:cs="Times New Roman"/>
          <w:sz w:val="24"/>
          <w:szCs w:val="24"/>
        </w:rPr>
        <w:t xml:space="preserve"> ako v súvislosti s konaniami podľa </w:t>
      </w:r>
      <w:r w:rsidR="00D1261E" w:rsidRPr="00E75938">
        <w:rPr>
          <w:rFonts w:ascii="Times New Roman" w:hAnsi="Times New Roman" w:cs="Times New Roman"/>
          <w:sz w:val="24"/>
          <w:szCs w:val="24"/>
        </w:rPr>
        <w:t xml:space="preserve">tretej </w:t>
      </w:r>
      <w:r w:rsidRPr="00E75938">
        <w:rPr>
          <w:rFonts w:ascii="Times New Roman" w:hAnsi="Times New Roman" w:cs="Times New Roman"/>
          <w:sz w:val="24"/>
          <w:szCs w:val="24"/>
        </w:rPr>
        <w:t>časti tohto</w:t>
      </w:r>
      <w:r w:rsidRPr="00AB2BC8">
        <w:rPr>
          <w:rFonts w:ascii="Times New Roman" w:hAnsi="Times New Roman" w:cs="Times New Roman"/>
          <w:sz w:val="24"/>
          <w:szCs w:val="24"/>
        </w:rPr>
        <w:t xml:space="preserve"> návrhu zákona, napríklad rozhodnutie súdu o zaistení </w:t>
      </w:r>
      <w:r w:rsidRPr="00AB2BC8">
        <w:rPr>
          <w:rFonts w:ascii="Times New Roman" w:hAnsi="Times New Roman" w:cs="Times New Roman"/>
          <w:sz w:val="24"/>
          <w:szCs w:val="24"/>
        </w:rPr>
        <w:lastRenderedPageBreak/>
        <w:t>majetkovej účasti, ktoré už zo samotnej podstaty nebude takým dokumentom, ktorý sa ukladá štandardnou cestou v súvislosti s</w:t>
      </w:r>
      <w:r w:rsidR="00D1261E">
        <w:rPr>
          <w:rFonts w:ascii="Times New Roman" w:hAnsi="Times New Roman" w:cs="Times New Roman"/>
          <w:sz w:val="24"/>
          <w:szCs w:val="24"/>
        </w:rPr>
        <w:t xml:space="preserve"> týmito </w:t>
      </w:r>
      <w:r w:rsidRPr="00AB2BC8">
        <w:rPr>
          <w:rFonts w:ascii="Times New Roman" w:hAnsi="Times New Roman" w:cs="Times New Roman"/>
          <w:sz w:val="24"/>
          <w:szCs w:val="24"/>
        </w:rPr>
        <w:t xml:space="preserve">konaniami. </w:t>
      </w:r>
    </w:p>
    <w:p w14:paraId="22DF64FA" w14:textId="76B77E2F" w:rsidR="00116B5A" w:rsidRPr="00AB2BC8" w:rsidRDefault="00116B5A" w:rsidP="00C11D5D">
      <w:pPr>
        <w:spacing w:before="120" w:after="120" w:line="240" w:lineRule="auto"/>
        <w:ind w:firstLine="708"/>
        <w:jc w:val="both"/>
        <w:rPr>
          <w:rFonts w:ascii="Times New Roman" w:hAnsi="Times New Roman" w:cs="Times New Roman"/>
          <w:sz w:val="24"/>
          <w:szCs w:val="24"/>
        </w:rPr>
      </w:pPr>
      <w:r w:rsidRPr="00AB2BC8">
        <w:rPr>
          <w:rFonts w:ascii="Times New Roman" w:hAnsi="Times New Roman" w:cs="Times New Roman"/>
          <w:sz w:val="24"/>
          <w:szCs w:val="24"/>
        </w:rPr>
        <w:t>Registrový súd ukladá dokumenty do zbierky dokumentov bez zbytočného odkladu, pričom</w:t>
      </w:r>
      <w:r w:rsidR="00926A7F">
        <w:rPr>
          <w:rFonts w:ascii="Times New Roman" w:hAnsi="Times New Roman" w:cs="Times New Roman"/>
          <w:sz w:val="24"/>
          <w:szCs w:val="24"/>
        </w:rPr>
        <w:t xml:space="preserve"> </w:t>
      </w:r>
      <w:r w:rsidRPr="00AB2BC8">
        <w:rPr>
          <w:rFonts w:ascii="Times New Roman" w:hAnsi="Times New Roman" w:cs="Times New Roman"/>
          <w:sz w:val="24"/>
          <w:szCs w:val="24"/>
        </w:rPr>
        <w:t>v zásade platí, že doručením registrovému súdu sa dokument považuje za uložený v zbierke dokumentov.</w:t>
      </w:r>
    </w:p>
    <w:p w14:paraId="593FB5D9" w14:textId="2C05B319" w:rsidR="00116B5A" w:rsidRPr="00AB2BC8" w:rsidRDefault="00116B5A" w:rsidP="00C11D5D">
      <w:pPr>
        <w:spacing w:before="120" w:after="120" w:line="240" w:lineRule="auto"/>
        <w:jc w:val="both"/>
        <w:rPr>
          <w:rFonts w:ascii="Times New Roman" w:hAnsi="Times New Roman" w:cs="Times New Roman"/>
          <w:sz w:val="24"/>
          <w:szCs w:val="24"/>
          <w:u w:val="single"/>
        </w:rPr>
      </w:pPr>
      <w:r w:rsidRPr="00AB2BC8">
        <w:rPr>
          <w:rFonts w:ascii="Times New Roman" w:hAnsi="Times New Roman" w:cs="Times New Roman"/>
          <w:sz w:val="24"/>
          <w:szCs w:val="24"/>
          <w:u w:val="single"/>
        </w:rPr>
        <w:t>K § 9</w:t>
      </w:r>
      <w:r w:rsidR="007470B4">
        <w:rPr>
          <w:rFonts w:ascii="Times New Roman" w:hAnsi="Times New Roman" w:cs="Times New Roman"/>
          <w:sz w:val="24"/>
          <w:szCs w:val="24"/>
          <w:u w:val="single"/>
        </w:rPr>
        <w:t>8</w:t>
      </w:r>
      <w:r w:rsidRPr="00AB2BC8">
        <w:rPr>
          <w:rFonts w:ascii="Times New Roman" w:hAnsi="Times New Roman" w:cs="Times New Roman"/>
          <w:sz w:val="24"/>
          <w:szCs w:val="24"/>
          <w:u w:val="single"/>
        </w:rPr>
        <w:t xml:space="preserve"> (Ukladanie dokumentov do zbierky dokumentov registrátorom)</w:t>
      </w:r>
    </w:p>
    <w:p w14:paraId="5FF93B99" w14:textId="3ADF12D9" w:rsidR="00116B5A" w:rsidRPr="00AB2BC8" w:rsidRDefault="00116B5A" w:rsidP="00C11D5D">
      <w:pPr>
        <w:spacing w:before="120" w:after="120" w:line="240" w:lineRule="auto"/>
        <w:ind w:firstLine="708"/>
        <w:jc w:val="both"/>
        <w:rPr>
          <w:rFonts w:ascii="Times New Roman" w:hAnsi="Times New Roman" w:cs="Times New Roman"/>
          <w:sz w:val="24"/>
          <w:szCs w:val="24"/>
        </w:rPr>
      </w:pPr>
      <w:r w:rsidRPr="00AB2BC8">
        <w:rPr>
          <w:rFonts w:ascii="Times New Roman" w:hAnsi="Times New Roman" w:cs="Times New Roman"/>
          <w:sz w:val="24"/>
          <w:szCs w:val="24"/>
        </w:rPr>
        <w:t xml:space="preserve">Pokiaľ ide o ukladanie dokumentov registrátorom, na rozdiel od ukladania dokumentov do zbierky dokumentov registrovým súdom, má registrátor oprávnenie ukladať dokumenty do zbierky dokumentov iba </w:t>
      </w:r>
      <w:r w:rsidR="009239F9">
        <w:rPr>
          <w:rFonts w:ascii="Times New Roman" w:hAnsi="Times New Roman" w:cs="Times New Roman"/>
          <w:sz w:val="24"/>
          <w:szCs w:val="24"/>
        </w:rPr>
        <w:t xml:space="preserve">po </w:t>
      </w:r>
      <w:r w:rsidRPr="00AB2BC8">
        <w:rPr>
          <w:rFonts w:ascii="Times New Roman" w:hAnsi="Times New Roman" w:cs="Times New Roman"/>
          <w:sz w:val="24"/>
          <w:szCs w:val="24"/>
        </w:rPr>
        <w:t>vykonaní registrácie</w:t>
      </w:r>
      <w:r w:rsidR="00953FD0">
        <w:rPr>
          <w:rFonts w:ascii="Times New Roman" w:hAnsi="Times New Roman" w:cs="Times New Roman"/>
          <w:sz w:val="24"/>
          <w:szCs w:val="24"/>
        </w:rPr>
        <w:t>.</w:t>
      </w:r>
      <w:r w:rsidR="00780E18">
        <w:rPr>
          <w:rFonts w:ascii="Times New Roman" w:hAnsi="Times New Roman" w:cs="Times New Roman"/>
          <w:sz w:val="24"/>
          <w:szCs w:val="24"/>
        </w:rPr>
        <w:t xml:space="preserve"> </w:t>
      </w:r>
      <w:r w:rsidRPr="00AB2BC8">
        <w:rPr>
          <w:rFonts w:ascii="Times New Roman" w:hAnsi="Times New Roman" w:cs="Times New Roman"/>
          <w:sz w:val="24"/>
          <w:szCs w:val="24"/>
        </w:rPr>
        <w:t xml:space="preserve">Registrátor ukladá dokumenty do zbierky dokumentov bez zbytočného odkladu. </w:t>
      </w:r>
    </w:p>
    <w:p w14:paraId="2B626B2D" w14:textId="776FA757" w:rsidR="00116B5A" w:rsidRPr="00AB2BC8" w:rsidRDefault="00116B5A" w:rsidP="00C11D5D">
      <w:pPr>
        <w:spacing w:before="120" w:after="120" w:line="240" w:lineRule="auto"/>
        <w:ind w:firstLine="708"/>
        <w:jc w:val="both"/>
        <w:rPr>
          <w:rFonts w:ascii="Times New Roman" w:hAnsi="Times New Roman" w:cs="Times New Roman"/>
          <w:sz w:val="24"/>
          <w:szCs w:val="24"/>
        </w:rPr>
      </w:pPr>
      <w:r w:rsidRPr="00AB2BC8">
        <w:rPr>
          <w:rFonts w:ascii="Times New Roman" w:hAnsi="Times New Roman" w:cs="Times New Roman"/>
          <w:sz w:val="24"/>
          <w:szCs w:val="24"/>
        </w:rPr>
        <w:t xml:space="preserve">Upravuje sa tiež postup v prípade, ak bude registrátorovi predložený dokument v listinnej podobe. V takom prípade má registrátor povinnosť previesť dokument predložený v listinnej podobe do novovzniknutého elektronického dokumentu a autorizovať ho. Výnimkou je iba dokument, ktorý pre jeho povahu alebo veľkosť nemožno previesť do elektronickej podoby. V takomto prípade notár túto skutočnosť poznamená v obchodnom registri a dokument zašle registrovému súdu v listinnej podobe. </w:t>
      </w:r>
    </w:p>
    <w:p w14:paraId="24338867" w14:textId="6487BBD5" w:rsidR="00116B5A" w:rsidRPr="00AB2BC8" w:rsidRDefault="00116B5A" w:rsidP="00C11D5D">
      <w:pPr>
        <w:spacing w:before="120" w:after="120" w:line="240" w:lineRule="auto"/>
        <w:jc w:val="both"/>
        <w:rPr>
          <w:rFonts w:ascii="Times New Roman" w:hAnsi="Times New Roman" w:cs="Times New Roman"/>
          <w:sz w:val="24"/>
          <w:szCs w:val="24"/>
        </w:rPr>
      </w:pPr>
      <w:r w:rsidRPr="00AB2BC8">
        <w:rPr>
          <w:rFonts w:ascii="Times New Roman" w:hAnsi="Times New Roman" w:cs="Times New Roman"/>
          <w:sz w:val="24"/>
          <w:szCs w:val="24"/>
          <w:u w:val="single"/>
        </w:rPr>
        <w:t>K § 9</w:t>
      </w:r>
      <w:r w:rsidR="009956A9">
        <w:rPr>
          <w:rFonts w:ascii="Times New Roman" w:hAnsi="Times New Roman" w:cs="Times New Roman"/>
          <w:sz w:val="24"/>
          <w:szCs w:val="24"/>
          <w:u w:val="single"/>
        </w:rPr>
        <w:t>9</w:t>
      </w:r>
      <w:r w:rsidRPr="00AB2BC8">
        <w:rPr>
          <w:rFonts w:ascii="Times New Roman" w:hAnsi="Times New Roman" w:cs="Times New Roman"/>
          <w:sz w:val="24"/>
          <w:szCs w:val="24"/>
          <w:u w:val="single"/>
        </w:rPr>
        <w:t xml:space="preserve"> (</w:t>
      </w:r>
      <w:r w:rsidR="00780E18">
        <w:rPr>
          <w:rFonts w:ascii="Times New Roman" w:hAnsi="Times New Roman" w:cs="Times New Roman"/>
          <w:sz w:val="24"/>
          <w:szCs w:val="24"/>
          <w:u w:val="single"/>
        </w:rPr>
        <w:t>Spoločné</w:t>
      </w:r>
      <w:r w:rsidR="00780E18" w:rsidRPr="00AB2BC8">
        <w:rPr>
          <w:rFonts w:ascii="Times New Roman" w:hAnsi="Times New Roman" w:cs="Times New Roman"/>
          <w:sz w:val="24"/>
          <w:szCs w:val="24"/>
          <w:u w:val="single"/>
        </w:rPr>
        <w:t xml:space="preserve"> </w:t>
      </w:r>
      <w:r w:rsidRPr="00AB2BC8">
        <w:rPr>
          <w:rFonts w:ascii="Times New Roman" w:hAnsi="Times New Roman" w:cs="Times New Roman"/>
          <w:sz w:val="24"/>
          <w:szCs w:val="24"/>
          <w:u w:val="single"/>
        </w:rPr>
        <w:t>ustanovenia o ukladaní dokumentov do zbierky dokumentov</w:t>
      </w:r>
      <w:r w:rsidRPr="00AB2BC8">
        <w:rPr>
          <w:rFonts w:ascii="Times New Roman" w:hAnsi="Times New Roman" w:cs="Times New Roman"/>
          <w:sz w:val="24"/>
          <w:szCs w:val="24"/>
        </w:rPr>
        <w:t>)</w:t>
      </w:r>
    </w:p>
    <w:p w14:paraId="1256D919" w14:textId="17B8B930" w:rsidR="00116B5A" w:rsidRDefault="00116B5A" w:rsidP="00C11D5D">
      <w:pPr>
        <w:spacing w:before="120" w:after="120" w:line="240" w:lineRule="auto"/>
        <w:ind w:firstLine="708"/>
        <w:jc w:val="both"/>
        <w:rPr>
          <w:rFonts w:ascii="Times New Roman" w:hAnsi="Times New Roman" w:cs="Times New Roman"/>
          <w:sz w:val="24"/>
          <w:szCs w:val="24"/>
        </w:rPr>
      </w:pPr>
      <w:r w:rsidRPr="00AB2BC8">
        <w:rPr>
          <w:rFonts w:ascii="Times New Roman" w:hAnsi="Times New Roman" w:cs="Times New Roman"/>
          <w:sz w:val="24"/>
          <w:szCs w:val="24"/>
        </w:rPr>
        <w:t>Ak ide o ukladanie cudzojazyčného znenia dokumentov bez overeného prekladu do štátneho jazyka je zapísaná osoba povinná uviesť, o aký dokument ide a v akom</w:t>
      </w:r>
      <w:r w:rsidRPr="00116B5A">
        <w:rPr>
          <w:rFonts w:ascii="Times New Roman" w:hAnsi="Times New Roman" w:cs="Times New Roman"/>
          <w:b/>
          <w:sz w:val="24"/>
          <w:szCs w:val="24"/>
        </w:rPr>
        <w:t xml:space="preserve"> </w:t>
      </w:r>
      <w:r w:rsidRPr="00AB2BC8">
        <w:rPr>
          <w:rFonts w:ascii="Times New Roman" w:hAnsi="Times New Roman" w:cs="Times New Roman"/>
          <w:sz w:val="24"/>
          <w:szCs w:val="24"/>
        </w:rPr>
        <w:t xml:space="preserve">úradnom jazyku zmluvných štátov Dohody o Európskom hospodárskom priestore </w:t>
      </w:r>
      <w:r w:rsidR="00680236">
        <w:rPr>
          <w:rFonts w:ascii="Times New Roman" w:hAnsi="Times New Roman" w:cs="Times New Roman"/>
          <w:sz w:val="24"/>
          <w:szCs w:val="24"/>
        </w:rPr>
        <w:t xml:space="preserve">(pričom jazyky týchto zmluvných štátov zahŕňajú aj jazyky členských štátov Európskej únie) </w:t>
      </w:r>
      <w:r w:rsidRPr="00AB2BC8">
        <w:rPr>
          <w:rFonts w:ascii="Times New Roman" w:hAnsi="Times New Roman" w:cs="Times New Roman"/>
          <w:sz w:val="24"/>
          <w:szCs w:val="24"/>
        </w:rPr>
        <w:t>je vyhotovený, inak registrujúci orgán na takýto dokument neprihliadne.</w:t>
      </w:r>
    </w:p>
    <w:p w14:paraId="5C7B3DED" w14:textId="545A90A7" w:rsidR="006C7322" w:rsidRDefault="006C7322"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Obchodn</w:t>
      </w:r>
      <w:r w:rsidR="001314B5">
        <w:rPr>
          <w:rFonts w:ascii="Times New Roman" w:hAnsi="Times New Roman" w:cs="Times New Roman"/>
          <w:sz w:val="24"/>
          <w:szCs w:val="24"/>
        </w:rPr>
        <w:t>ý</w:t>
      </w:r>
      <w:r>
        <w:rPr>
          <w:rFonts w:ascii="Times New Roman" w:hAnsi="Times New Roman" w:cs="Times New Roman"/>
          <w:sz w:val="24"/>
          <w:szCs w:val="24"/>
        </w:rPr>
        <w:t xml:space="preserve"> zákonník ukladá obchodným spoločnostiam v § 40 ods. 1 až 4 povinnosť ukladať účtovné dokumenty do zbierky dokumentov (</w:t>
      </w:r>
      <w:r w:rsidR="00EB7295">
        <w:rPr>
          <w:rFonts w:ascii="Times New Roman" w:hAnsi="Times New Roman" w:cs="Times New Roman"/>
          <w:sz w:val="24"/>
          <w:szCs w:val="24"/>
        </w:rPr>
        <w:t xml:space="preserve">ukladanie týchto dokumentov do zbierky dokumentov </w:t>
      </w:r>
      <w:r>
        <w:rPr>
          <w:rFonts w:ascii="Times New Roman" w:hAnsi="Times New Roman" w:cs="Times New Roman"/>
          <w:sz w:val="24"/>
          <w:szCs w:val="24"/>
        </w:rPr>
        <w:t>j</w:t>
      </w:r>
      <w:r w:rsidR="009241C6">
        <w:rPr>
          <w:rFonts w:ascii="Times New Roman" w:hAnsi="Times New Roman" w:cs="Times New Roman"/>
          <w:sz w:val="24"/>
          <w:szCs w:val="24"/>
        </w:rPr>
        <w:t>e reflektované aj v § 34 písm. h</w:t>
      </w:r>
      <w:r>
        <w:rPr>
          <w:rFonts w:ascii="Times New Roman" w:hAnsi="Times New Roman" w:cs="Times New Roman"/>
          <w:sz w:val="24"/>
          <w:szCs w:val="24"/>
        </w:rPr>
        <w:t xml:space="preserve">) zákona). Za účelom zníženia administratívnej záťaže § 40 ods. 5 Obchodného zákonníka uvádza, že táto povinnosť sa považuje za splnenú </w:t>
      </w:r>
      <w:r w:rsidR="009956A9">
        <w:rPr>
          <w:rFonts w:ascii="Times New Roman" w:hAnsi="Times New Roman" w:cs="Times New Roman"/>
          <w:sz w:val="24"/>
          <w:szCs w:val="24"/>
        </w:rPr>
        <w:t xml:space="preserve">ich </w:t>
      </w:r>
      <w:r>
        <w:rPr>
          <w:rFonts w:ascii="Times New Roman" w:hAnsi="Times New Roman" w:cs="Times New Roman"/>
          <w:sz w:val="24"/>
          <w:szCs w:val="24"/>
        </w:rPr>
        <w:t xml:space="preserve">uložením do registra účtovných závierok. </w:t>
      </w:r>
      <w:r w:rsidR="00EB7295">
        <w:rPr>
          <w:rFonts w:ascii="Times New Roman" w:hAnsi="Times New Roman" w:cs="Times New Roman"/>
          <w:sz w:val="24"/>
          <w:szCs w:val="24"/>
        </w:rPr>
        <w:t>Ustanovenia odsekov 2 a 3 tak stanovujú rámec</w:t>
      </w:r>
      <w:r w:rsidR="009956A9">
        <w:rPr>
          <w:rFonts w:ascii="Times New Roman" w:hAnsi="Times New Roman" w:cs="Times New Roman"/>
          <w:sz w:val="24"/>
          <w:szCs w:val="24"/>
        </w:rPr>
        <w:t>,</w:t>
      </w:r>
      <w:r w:rsidR="00EB7295">
        <w:rPr>
          <w:rFonts w:ascii="Times New Roman" w:hAnsi="Times New Roman" w:cs="Times New Roman"/>
          <w:sz w:val="24"/>
          <w:szCs w:val="24"/>
        </w:rPr>
        <w:t xml:space="preserve"> v zmysle ktorého je zabezpečený spôsob ukladania dokumentov v súlade s tým, že pre zapísanú osobu je táto povinnosť splnená ich uložením do registra účtovných závierok. </w:t>
      </w:r>
    </w:p>
    <w:p w14:paraId="73ED2EC3" w14:textId="375529F9" w:rsidR="006C7322" w:rsidRDefault="006C7322"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EB7295">
        <w:rPr>
          <w:rFonts w:ascii="Times New Roman" w:hAnsi="Times New Roman" w:cs="Times New Roman"/>
          <w:sz w:val="24"/>
          <w:szCs w:val="24"/>
        </w:rPr>
        <w:t>dseku 2</w:t>
      </w:r>
      <w:r>
        <w:rPr>
          <w:rFonts w:ascii="Times New Roman" w:hAnsi="Times New Roman" w:cs="Times New Roman"/>
          <w:sz w:val="24"/>
          <w:szCs w:val="24"/>
        </w:rPr>
        <w:t xml:space="preserve"> tak zabezpečuje zrkadlo ustanoveniu § 23b ods. 3 zákona č. 431/2002 Z. z. o účtovníctve) tak, aby bola zabezpečená automatická výmena týchto dokumentov medzi registrom účtovných závierok a zbierkou dokumentov</w:t>
      </w:r>
      <w:r w:rsidR="00EB7295">
        <w:rPr>
          <w:rFonts w:ascii="Times New Roman" w:hAnsi="Times New Roman" w:cs="Times New Roman"/>
          <w:sz w:val="24"/>
          <w:szCs w:val="24"/>
        </w:rPr>
        <w:t>, a to elektronicky</w:t>
      </w:r>
      <w:r>
        <w:rPr>
          <w:rFonts w:ascii="Times New Roman" w:hAnsi="Times New Roman" w:cs="Times New Roman"/>
          <w:sz w:val="24"/>
          <w:szCs w:val="24"/>
        </w:rPr>
        <w:t xml:space="preserve">, pričom povinnosť uloženia týchto dokumentov sa ukladá Ministerstvu spravodlivosti Slovenskej republiky. </w:t>
      </w:r>
    </w:p>
    <w:p w14:paraId="35DF3E56" w14:textId="67813424" w:rsidR="006C7322" w:rsidRDefault="00EB7295"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Ustanovenie odseku 3</w:t>
      </w:r>
      <w:r w:rsidR="006C7322">
        <w:rPr>
          <w:rFonts w:ascii="Times New Roman" w:hAnsi="Times New Roman" w:cs="Times New Roman"/>
          <w:sz w:val="24"/>
          <w:szCs w:val="24"/>
        </w:rPr>
        <w:t xml:space="preserve"> na účely ukladania dokumentov do zbierky dokumentov </w:t>
      </w:r>
      <w:r>
        <w:rPr>
          <w:rFonts w:ascii="Times New Roman" w:hAnsi="Times New Roman" w:cs="Times New Roman"/>
          <w:sz w:val="24"/>
          <w:szCs w:val="24"/>
        </w:rPr>
        <w:t xml:space="preserve">z registra účtovných závierok </w:t>
      </w:r>
      <w:r w:rsidR="006C7322">
        <w:rPr>
          <w:rFonts w:ascii="Times New Roman" w:hAnsi="Times New Roman" w:cs="Times New Roman"/>
          <w:sz w:val="24"/>
          <w:szCs w:val="24"/>
        </w:rPr>
        <w:t xml:space="preserve">špecifikuje, že </w:t>
      </w:r>
      <w:r>
        <w:rPr>
          <w:rFonts w:ascii="Times New Roman" w:hAnsi="Times New Roman" w:cs="Times New Roman"/>
          <w:sz w:val="24"/>
          <w:szCs w:val="24"/>
        </w:rPr>
        <w:t xml:space="preserve">dokument „oznámenie o dátume schválenia účtovnej závierky“ sa do zbierky dokumentov ukladá len vtedy, ak tento dátum nie je súčasťou samotného účtovného dokumentu. </w:t>
      </w:r>
    </w:p>
    <w:p w14:paraId="5F2C7E57" w14:textId="241DCF15" w:rsidR="00116B5A" w:rsidRPr="00BC0D4C" w:rsidRDefault="00116B5A" w:rsidP="00C11D5D">
      <w:pPr>
        <w:spacing w:before="120" w:after="120" w:line="240" w:lineRule="auto"/>
        <w:jc w:val="both"/>
        <w:rPr>
          <w:rFonts w:ascii="Times New Roman" w:hAnsi="Times New Roman" w:cs="Times New Roman"/>
          <w:sz w:val="24"/>
          <w:szCs w:val="24"/>
          <w:u w:val="single"/>
        </w:rPr>
      </w:pPr>
      <w:r w:rsidRPr="00BC0D4C">
        <w:rPr>
          <w:rFonts w:ascii="Times New Roman" w:hAnsi="Times New Roman" w:cs="Times New Roman"/>
          <w:sz w:val="24"/>
          <w:szCs w:val="24"/>
          <w:u w:val="single"/>
        </w:rPr>
        <w:t xml:space="preserve">K § </w:t>
      </w:r>
      <w:r w:rsidR="009956A9">
        <w:rPr>
          <w:rFonts w:ascii="Times New Roman" w:hAnsi="Times New Roman" w:cs="Times New Roman"/>
          <w:sz w:val="24"/>
          <w:szCs w:val="24"/>
          <w:u w:val="single"/>
        </w:rPr>
        <w:t>100</w:t>
      </w:r>
    </w:p>
    <w:p w14:paraId="65147392" w14:textId="225CCFF5" w:rsidR="00116B5A" w:rsidRPr="00BC0D4C" w:rsidRDefault="00116B5A" w:rsidP="00C11D5D">
      <w:pPr>
        <w:spacing w:before="120" w:after="120" w:line="240" w:lineRule="auto"/>
        <w:ind w:firstLine="708"/>
        <w:jc w:val="both"/>
        <w:rPr>
          <w:rFonts w:ascii="Times New Roman" w:hAnsi="Times New Roman" w:cs="Times New Roman"/>
          <w:sz w:val="24"/>
          <w:szCs w:val="24"/>
        </w:rPr>
      </w:pPr>
      <w:r w:rsidRPr="00BC0D4C">
        <w:rPr>
          <w:rFonts w:ascii="Times New Roman" w:hAnsi="Times New Roman" w:cs="Times New Roman"/>
          <w:sz w:val="24"/>
          <w:szCs w:val="24"/>
        </w:rPr>
        <w:t>Upravuje sa zverejňovanie aktuálnych údajov po vykonaní registrácie, všeobecného zosúladenia, osobitného zosúladenia, oprave zapísaných údajov a zmeny al</w:t>
      </w:r>
      <w:r w:rsidR="00926A7F">
        <w:rPr>
          <w:rFonts w:ascii="Times New Roman" w:hAnsi="Times New Roman" w:cs="Times New Roman"/>
          <w:sz w:val="24"/>
          <w:szCs w:val="24"/>
        </w:rPr>
        <w:t>ebo výmazu z osobitných dôvodov</w:t>
      </w:r>
      <w:r w:rsidRPr="00BC0D4C">
        <w:rPr>
          <w:rFonts w:ascii="Times New Roman" w:hAnsi="Times New Roman" w:cs="Times New Roman"/>
          <w:sz w:val="24"/>
          <w:szCs w:val="24"/>
        </w:rPr>
        <w:t xml:space="preserve"> na webovom sídle ministerstva vrátane zverejnenia obsahu výpisu z obchodného registra. </w:t>
      </w:r>
    </w:p>
    <w:p w14:paraId="5CA2839A" w14:textId="77777777" w:rsidR="00116B5A" w:rsidRPr="00BC0D4C" w:rsidRDefault="00116B5A" w:rsidP="00C11D5D">
      <w:pPr>
        <w:spacing w:before="120" w:after="120" w:line="240" w:lineRule="auto"/>
        <w:ind w:firstLine="708"/>
        <w:jc w:val="both"/>
        <w:rPr>
          <w:rFonts w:ascii="Times New Roman" w:hAnsi="Times New Roman" w:cs="Times New Roman"/>
          <w:sz w:val="24"/>
          <w:szCs w:val="24"/>
        </w:rPr>
      </w:pPr>
      <w:r w:rsidRPr="00BC0D4C">
        <w:rPr>
          <w:rFonts w:ascii="Times New Roman" w:hAnsi="Times New Roman" w:cs="Times New Roman"/>
          <w:sz w:val="24"/>
          <w:szCs w:val="24"/>
        </w:rPr>
        <w:t xml:space="preserve">Pokiaľ ide o dokumenty zbierky dokumentov, má sa za to, že po jeho uložení do zbierky dokumentov sa považuje tento dokument za zverejnený. Informácia o uložení </w:t>
      </w:r>
      <w:r w:rsidRPr="00BC0D4C">
        <w:rPr>
          <w:rFonts w:ascii="Times New Roman" w:hAnsi="Times New Roman" w:cs="Times New Roman"/>
          <w:sz w:val="24"/>
          <w:szCs w:val="24"/>
        </w:rPr>
        <w:lastRenderedPageBreak/>
        <w:t>dokumentu sa zároveň zverejní v Obchodnom vestníku. Po uložení dokumentov, ktoré sa zakladajú do registra účtovných závierok a zároveň ukladajú do zbierky dokumentov ministerstvom, zároveň ministerstvo zabezpečí aj ich zverejnenie.</w:t>
      </w:r>
    </w:p>
    <w:p w14:paraId="38A48F0A" w14:textId="7419D1F3" w:rsidR="00D1261E" w:rsidRDefault="00116B5A" w:rsidP="00C11D5D">
      <w:pPr>
        <w:spacing w:before="120" w:after="120" w:line="240" w:lineRule="auto"/>
        <w:ind w:firstLine="708"/>
        <w:jc w:val="both"/>
        <w:rPr>
          <w:rFonts w:ascii="Times New Roman" w:hAnsi="Times New Roman" w:cs="Times New Roman"/>
          <w:sz w:val="24"/>
          <w:szCs w:val="24"/>
        </w:rPr>
      </w:pPr>
      <w:r w:rsidRPr="00BC0D4C">
        <w:rPr>
          <w:rFonts w:ascii="Times New Roman" w:hAnsi="Times New Roman" w:cs="Times New Roman"/>
          <w:sz w:val="24"/>
          <w:szCs w:val="24"/>
        </w:rPr>
        <w:t>V súvislosti s ochranou osobných údajov sa tiež upravuje, ktoré údaje nie je možné zverejniť. Ide napríklad o rodné číslo fyzickej osoby</w:t>
      </w:r>
      <w:r w:rsidR="00EA29AE">
        <w:rPr>
          <w:rFonts w:ascii="Times New Roman" w:hAnsi="Times New Roman" w:cs="Times New Roman"/>
          <w:sz w:val="24"/>
          <w:szCs w:val="24"/>
        </w:rPr>
        <w:t>, bydlisko fyzickej osoby</w:t>
      </w:r>
      <w:r w:rsidRPr="00BC0D4C">
        <w:rPr>
          <w:rFonts w:ascii="Times New Roman" w:hAnsi="Times New Roman" w:cs="Times New Roman"/>
          <w:sz w:val="24"/>
          <w:szCs w:val="24"/>
        </w:rPr>
        <w:t xml:space="preserve"> či informácie o konečnom užívateľovi výhod. </w:t>
      </w:r>
    </w:p>
    <w:p w14:paraId="1D9859F4" w14:textId="134A2E30" w:rsidR="00D1261E" w:rsidRDefault="00D1261E"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Návrhom dochádza k zmene údaja, ktorý sa o fyzickej osobe v obchodnom registri zverejňuje. V aktuálne účinnom znení sa zverejňuje bydlisko týchto fyzických osôb. S cieľom zníženia dopadu na súkromie fyzických osôb, ktoré sa v určitom postavení zapisujú do obchodného registra, sa navrhuje zverejňovať dátum narodenia týchto osôb, a nie viac ich bydlisko. Zverejňovanie dátumu narodenia považuje predkladateľ za nevyhnutné z dôvodu </w:t>
      </w:r>
      <w:r w:rsidR="00966F6C">
        <w:rPr>
          <w:rFonts w:ascii="Times New Roman" w:hAnsi="Times New Roman" w:cs="Times New Roman"/>
          <w:sz w:val="24"/>
          <w:szCs w:val="24"/>
        </w:rPr>
        <w:t>potreby identifikácie osôb. Nie je pochýb o tom, že publicita údajov zapísaných v obchodnom registri a ochrana tretích osôb odôvodňujú zverejnenie údaja o fyzickej osobe. V súvislosti s potrebou identifikácie osôb zapisovaných v určitom postavení považuje predkladateľ za odôvodnené dátum narodenia zverejniť</w:t>
      </w:r>
      <w:r w:rsidR="007E04BC">
        <w:rPr>
          <w:rFonts w:ascii="Times New Roman" w:hAnsi="Times New Roman" w:cs="Times New Roman"/>
          <w:sz w:val="24"/>
          <w:szCs w:val="24"/>
        </w:rPr>
        <w:t xml:space="preserve"> z dôvodu jednoznačnejšej identifikácie fyzickej osoby najmä pre účel použiteľnosti výpisu na právne účely</w:t>
      </w:r>
      <w:r w:rsidR="00966F6C">
        <w:rPr>
          <w:rFonts w:ascii="Times New Roman" w:hAnsi="Times New Roman" w:cs="Times New Roman"/>
          <w:sz w:val="24"/>
          <w:szCs w:val="24"/>
        </w:rPr>
        <w:t xml:space="preserve">. </w:t>
      </w:r>
    </w:p>
    <w:p w14:paraId="619F836F" w14:textId="7F494337" w:rsidR="00116B5A" w:rsidRPr="00BC0D4C" w:rsidRDefault="00116B5A" w:rsidP="00C11D5D">
      <w:pPr>
        <w:spacing w:before="120" w:after="120" w:line="240" w:lineRule="auto"/>
        <w:ind w:firstLine="708"/>
        <w:jc w:val="both"/>
        <w:rPr>
          <w:rFonts w:ascii="Times New Roman" w:hAnsi="Times New Roman" w:cs="Times New Roman"/>
          <w:sz w:val="24"/>
          <w:szCs w:val="24"/>
        </w:rPr>
      </w:pPr>
      <w:r w:rsidRPr="00BC0D4C">
        <w:rPr>
          <w:rFonts w:ascii="Times New Roman" w:hAnsi="Times New Roman" w:cs="Times New Roman"/>
          <w:sz w:val="24"/>
          <w:szCs w:val="24"/>
        </w:rPr>
        <w:t xml:space="preserve">Ak ide o rodné číslo fyzickej osoby, prípadne iný identifikačný údaj zahraničnej fyzickej osoby, ktorý jej bol pridelený alebo určený na účely jednoznačnej identifikácie, ak je takýto údaj súčasťou dokumentu uloženého do zbierky dokumentov platí, že takýto údaj sa zverejní uložením dokumentu, ktorého je súčasťou, do zbierky dokumentov. </w:t>
      </w:r>
    </w:p>
    <w:p w14:paraId="604D714D" w14:textId="194CC119" w:rsidR="00116B5A" w:rsidRPr="00915A43" w:rsidRDefault="00116B5A" w:rsidP="00C11D5D">
      <w:pPr>
        <w:spacing w:before="120" w:after="120" w:line="240" w:lineRule="auto"/>
        <w:jc w:val="both"/>
        <w:rPr>
          <w:rFonts w:ascii="Times New Roman" w:hAnsi="Times New Roman" w:cs="Times New Roman"/>
          <w:sz w:val="24"/>
          <w:szCs w:val="24"/>
          <w:u w:val="single"/>
        </w:rPr>
      </w:pPr>
      <w:r w:rsidRPr="00915A43">
        <w:rPr>
          <w:rFonts w:ascii="Times New Roman" w:hAnsi="Times New Roman" w:cs="Times New Roman"/>
          <w:sz w:val="24"/>
          <w:szCs w:val="24"/>
          <w:u w:val="single"/>
        </w:rPr>
        <w:t xml:space="preserve">K § </w:t>
      </w:r>
      <w:r w:rsidR="009956A9">
        <w:rPr>
          <w:rFonts w:ascii="Times New Roman" w:hAnsi="Times New Roman" w:cs="Times New Roman"/>
          <w:sz w:val="24"/>
          <w:szCs w:val="24"/>
          <w:u w:val="single"/>
        </w:rPr>
        <w:t>101</w:t>
      </w:r>
      <w:r w:rsidR="002D0588">
        <w:rPr>
          <w:rFonts w:ascii="Times New Roman" w:hAnsi="Times New Roman" w:cs="Times New Roman"/>
          <w:sz w:val="24"/>
          <w:szCs w:val="24"/>
          <w:u w:val="single"/>
        </w:rPr>
        <w:t xml:space="preserve"> (Všeobecná oznamovacia povinnosť)</w:t>
      </w:r>
    </w:p>
    <w:p w14:paraId="2DCEAF43" w14:textId="67D62028" w:rsidR="00116B5A" w:rsidRDefault="00116B5A" w:rsidP="00C11D5D">
      <w:pPr>
        <w:spacing w:before="120" w:after="120" w:line="240" w:lineRule="auto"/>
        <w:ind w:firstLine="708"/>
        <w:jc w:val="both"/>
        <w:rPr>
          <w:rFonts w:ascii="Times New Roman" w:hAnsi="Times New Roman" w:cs="Times New Roman"/>
          <w:sz w:val="24"/>
          <w:szCs w:val="24"/>
        </w:rPr>
      </w:pPr>
      <w:r w:rsidRPr="00915A43">
        <w:rPr>
          <w:rFonts w:ascii="Times New Roman" w:hAnsi="Times New Roman" w:cs="Times New Roman"/>
          <w:sz w:val="24"/>
          <w:szCs w:val="24"/>
        </w:rPr>
        <w:t xml:space="preserve">Údaje zo zverejneného obsahu výpisu z obchodného registra registrový súd poskytne najneskôr do </w:t>
      </w:r>
      <w:r w:rsidR="00953FD0">
        <w:rPr>
          <w:rFonts w:ascii="Times New Roman" w:hAnsi="Times New Roman" w:cs="Times New Roman"/>
          <w:sz w:val="24"/>
          <w:szCs w:val="24"/>
        </w:rPr>
        <w:t>siedmich dní</w:t>
      </w:r>
      <w:r w:rsidRPr="00915A43">
        <w:rPr>
          <w:rFonts w:ascii="Times New Roman" w:hAnsi="Times New Roman" w:cs="Times New Roman"/>
          <w:sz w:val="24"/>
          <w:szCs w:val="24"/>
        </w:rPr>
        <w:t xml:space="preserve"> po ukončení</w:t>
      </w:r>
      <w:r w:rsidR="00953FD0">
        <w:rPr>
          <w:rFonts w:ascii="Times New Roman" w:hAnsi="Times New Roman" w:cs="Times New Roman"/>
          <w:sz w:val="24"/>
          <w:szCs w:val="24"/>
        </w:rPr>
        <w:t xml:space="preserve"> vymedzených</w:t>
      </w:r>
      <w:r w:rsidRPr="00915A43">
        <w:rPr>
          <w:rFonts w:ascii="Times New Roman" w:hAnsi="Times New Roman" w:cs="Times New Roman"/>
          <w:sz w:val="24"/>
          <w:szCs w:val="24"/>
        </w:rPr>
        <w:t xml:space="preserve"> konaní podľa druhej časti návrhu zákona príslušnému daňovému úradu, orgánu štátnej štatistiky, centrálnemu depozitáru cenných papierov a</w:t>
      </w:r>
      <w:r w:rsidR="009956A9">
        <w:rPr>
          <w:rFonts w:ascii="Times New Roman" w:hAnsi="Times New Roman" w:cs="Times New Roman"/>
          <w:sz w:val="24"/>
          <w:szCs w:val="24"/>
        </w:rPr>
        <w:t> informačnému systému</w:t>
      </w:r>
      <w:r w:rsidRPr="00915A43">
        <w:rPr>
          <w:rFonts w:ascii="Times New Roman" w:hAnsi="Times New Roman" w:cs="Times New Roman"/>
          <w:sz w:val="24"/>
          <w:szCs w:val="24"/>
        </w:rPr>
        <w:t xml:space="preserve"> jednotn</w:t>
      </w:r>
      <w:r w:rsidR="009956A9">
        <w:rPr>
          <w:rFonts w:ascii="Times New Roman" w:hAnsi="Times New Roman" w:cs="Times New Roman"/>
          <w:sz w:val="24"/>
          <w:szCs w:val="24"/>
        </w:rPr>
        <w:t>ých</w:t>
      </w:r>
      <w:r w:rsidRPr="00915A43">
        <w:rPr>
          <w:rFonts w:ascii="Times New Roman" w:hAnsi="Times New Roman" w:cs="Times New Roman"/>
          <w:sz w:val="24"/>
          <w:szCs w:val="24"/>
        </w:rPr>
        <w:t xml:space="preserve"> kontaktn</w:t>
      </w:r>
      <w:r w:rsidR="009956A9">
        <w:rPr>
          <w:rFonts w:ascii="Times New Roman" w:hAnsi="Times New Roman" w:cs="Times New Roman"/>
          <w:sz w:val="24"/>
          <w:szCs w:val="24"/>
        </w:rPr>
        <w:t>ých</w:t>
      </w:r>
      <w:r w:rsidRPr="00915A43">
        <w:rPr>
          <w:rFonts w:ascii="Times New Roman" w:hAnsi="Times New Roman" w:cs="Times New Roman"/>
          <w:sz w:val="24"/>
          <w:szCs w:val="24"/>
        </w:rPr>
        <w:t xml:space="preserve"> miest</w:t>
      </w:r>
      <w:r w:rsidR="009956A9">
        <w:rPr>
          <w:rFonts w:ascii="Times New Roman" w:hAnsi="Times New Roman" w:cs="Times New Roman"/>
          <w:sz w:val="24"/>
          <w:szCs w:val="24"/>
        </w:rPr>
        <w:t>.</w:t>
      </w:r>
    </w:p>
    <w:p w14:paraId="05C33C1D" w14:textId="1C9C8915" w:rsidR="00496FCF" w:rsidRPr="00915A43" w:rsidRDefault="00496FCF"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V zmysle odseku 2 je register povinný informovať v prípade cezhraničnej fúzie komanditnej spoločnosti alebo verejnej obchodnej spoločnosti zahraničný register zúčastnených spoločností o tom, že zápis do registra bol vykonaný, a cezhraničná fúzia teda nadobudla účinnosť. Dané ustanovenie je špecifikum oproti § 10</w:t>
      </w:r>
      <w:r w:rsidR="00C11E49">
        <w:rPr>
          <w:rFonts w:ascii="Times New Roman" w:hAnsi="Times New Roman" w:cs="Times New Roman"/>
          <w:sz w:val="24"/>
          <w:szCs w:val="24"/>
        </w:rPr>
        <w:t>3</w:t>
      </w:r>
      <w:r>
        <w:rPr>
          <w:rFonts w:ascii="Times New Roman" w:hAnsi="Times New Roman" w:cs="Times New Roman"/>
          <w:sz w:val="24"/>
          <w:szCs w:val="24"/>
        </w:rPr>
        <w:t xml:space="preserve">, nakoľko v prípade verejnej obchodnej spoločnosti a komanditnej spoločnosti neprebieha výmena údajov cez systém prepojenia registrov. </w:t>
      </w:r>
    </w:p>
    <w:p w14:paraId="20D0CF16" w14:textId="2D0CAAAD" w:rsidR="00116B5A" w:rsidRPr="00915A43" w:rsidRDefault="00116B5A" w:rsidP="00C11D5D">
      <w:pPr>
        <w:spacing w:before="120" w:after="120" w:line="240" w:lineRule="auto"/>
        <w:jc w:val="both"/>
        <w:rPr>
          <w:rFonts w:ascii="Times New Roman" w:hAnsi="Times New Roman" w:cs="Times New Roman"/>
          <w:sz w:val="24"/>
          <w:szCs w:val="24"/>
          <w:u w:val="single"/>
        </w:rPr>
      </w:pPr>
      <w:r w:rsidRPr="00915A43">
        <w:rPr>
          <w:rFonts w:ascii="Times New Roman" w:hAnsi="Times New Roman" w:cs="Times New Roman"/>
          <w:sz w:val="24"/>
          <w:szCs w:val="24"/>
          <w:u w:val="single"/>
        </w:rPr>
        <w:t xml:space="preserve">K § </w:t>
      </w:r>
      <w:r w:rsidR="00C11E49">
        <w:rPr>
          <w:rFonts w:ascii="Times New Roman" w:hAnsi="Times New Roman" w:cs="Times New Roman"/>
          <w:sz w:val="24"/>
          <w:szCs w:val="24"/>
          <w:u w:val="single"/>
        </w:rPr>
        <w:t>102</w:t>
      </w:r>
      <w:r w:rsidRPr="00915A43">
        <w:rPr>
          <w:rFonts w:ascii="Times New Roman" w:hAnsi="Times New Roman" w:cs="Times New Roman"/>
          <w:sz w:val="24"/>
          <w:szCs w:val="24"/>
          <w:u w:val="single"/>
        </w:rPr>
        <w:t xml:space="preserve"> (Oznamovacia povinnosť </w:t>
      </w:r>
      <w:r w:rsidR="00E64006">
        <w:rPr>
          <w:rFonts w:ascii="Times New Roman" w:hAnsi="Times New Roman" w:cs="Times New Roman"/>
          <w:sz w:val="24"/>
          <w:szCs w:val="24"/>
          <w:u w:val="single"/>
        </w:rPr>
        <w:t>prostredníctvom</w:t>
      </w:r>
      <w:r w:rsidRPr="00915A43">
        <w:rPr>
          <w:rFonts w:ascii="Times New Roman" w:hAnsi="Times New Roman" w:cs="Times New Roman"/>
          <w:sz w:val="24"/>
          <w:szCs w:val="24"/>
          <w:u w:val="single"/>
        </w:rPr>
        <w:t xml:space="preserve"> systém prepojenia registrov)</w:t>
      </w:r>
    </w:p>
    <w:p w14:paraId="2D5FF956" w14:textId="77777777" w:rsidR="00116B5A" w:rsidRPr="00915A43" w:rsidRDefault="00116B5A" w:rsidP="00C11D5D">
      <w:pPr>
        <w:spacing w:before="120" w:after="120" w:line="240" w:lineRule="auto"/>
        <w:ind w:firstLine="708"/>
        <w:jc w:val="both"/>
        <w:rPr>
          <w:rFonts w:ascii="Times New Roman" w:hAnsi="Times New Roman" w:cs="Times New Roman"/>
          <w:sz w:val="24"/>
          <w:szCs w:val="24"/>
        </w:rPr>
      </w:pPr>
      <w:r w:rsidRPr="00915A43">
        <w:rPr>
          <w:rFonts w:ascii="Times New Roman" w:hAnsi="Times New Roman" w:cs="Times New Roman"/>
          <w:sz w:val="24"/>
          <w:szCs w:val="24"/>
        </w:rPr>
        <w:t xml:space="preserve">Upravuje sa oznamovacia povinnosť prostredníctvom systému prepojenia registrov. Ide najmä o výmenu zákonom stanovených informácii medzi zahraničným registrom právnickej a pobočkou zahraničnej osoby zapísanou v obchodnom registri, prípadne medzi zahraničný registrom pobočky a zapísanou osobou v slovenskom obchodnom registri. Zároveň sa prostredníctvom systému prepojenia registrov sprístupní informácia o dátume vstupu do likvidácie, dátume skončenia likvidácie, dátume vyhlásenia konkurzu a dátume ukončenia konkurzného konania.  </w:t>
      </w:r>
    </w:p>
    <w:p w14:paraId="147354C4" w14:textId="5D307A70" w:rsidR="00116B5A" w:rsidRPr="00915A43" w:rsidRDefault="00116B5A" w:rsidP="00C11D5D">
      <w:pPr>
        <w:spacing w:before="120" w:after="120" w:line="240" w:lineRule="auto"/>
        <w:jc w:val="both"/>
        <w:rPr>
          <w:rFonts w:ascii="Times New Roman" w:hAnsi="Times New Roman" w:cs="Times New Roman"/>
          <w:sz w:val="24"/>
          <w:szCs w:val="24"/>
          <w:u w:val="single"/>
        </w:rPr>
      </w:pPr>
      <w:r w:rsidRPr="00915A43">
        <w:rPr>
          <w:rFonts w:ascii="Times New Roman" w:hAnsi="Times New Roman" w:cs="Times New Roman"/>
          <w:sz w:val="24"/>
          <w:szCs w:val="24"/>
          <w:u w:val="single"/>
        </w:rPr>
        <w:t xml:space="preserve">K § </w:t>
      </w:r>
      <w:r w:rsidR="00953FD0">
        <w:rPr>
          <w:rFonts w:ascii="Times New Roman" w:hAnsi="Times New Roman" w:cs="Times New Roman"/>
          <w:sz w:val="24"/>
          <w:szCs w:val="24"/>
          <w:u w:val="single"/>
        </w:rPr>
        <w:t>10</w:t>
      </w:r>
      <w:r w:rsidR="00C11E49">
        <w:rPr>
          <w:rFonts w:ascii="Times New Roman" w:hAnsi="Times New Roman" w:cs="Times New Roman"/>
          <w:sz w:val="24"/>
          <w:szCs w:val="24"/>
          <w:u w:val="single"/>
        </w:rPr>
        <w:t>3</w:t>
      </w:r>
      <w:r w:rsidR="00926A7F">
        <w:rPr>
          <w:rFonts w:ascii="Times New Roman" w:hAnsi="Times New Roman" w:cs="Times New Roman"/>
          <w:sz w:val="24"/>
          <w:szCs w:val="24"/>
          <w:u w:val="single"/>
        </w:rPr>
        <w:t xml:space="preserve"> (Oznamovacia</w:t>
      </w:r>
      <w:r w:rsidRPr="00915A43">
        <w:rPr>
          <w:rFonts w:ascii="Times New Roman" w:hAnsi="Times New Roman" w:cs="Times New Roman"/>
          <w:sz w:val="24"/>
          <w:szCs w:val="24"/>
          <w:u w:val="single"/>
        </w:rPr>
        <w:t xml:space="preserve"> povinnosť </w:t>
      </w:r>
      <w:r w:rsidR="00E64006">
        <w:rPr>
          <w:rFonts w:ascii="Times New Roman" w:hAnsi="Times New Roman" w:cs="Times New Roman"/>
          <w:sz w:val="24"/>
          <w:szCs w:val="24"/>
          <w:u w:val="single"/>
        </w:rPr>
        <w:t>prostredníctvom</w:t>
      </w:r>
      <w:r w:rsidRPr="00915A43">
        <w:rPr>
          <w:rFonts w:ascii="Times New Roman" w:hAnsi="Times New Roman" w:cs="Times New Roman"/>
          <w:sz w:val="24"/>
          <w:szCs w:val="24"/>
          <w:u w:val="single"/>
        </w:rPr>
        <w:t xml:space="preserve"> systém prepojenia registrov pri cezhraničnej premene a cezhraničnej zmene právnej formy)</w:t>
      </w:r>
    </w:p>
    <w:p w14:paraId="0E158A7C" w14:textId="1E7F867B" w:rsidR="00116B5A" w:rsidRPr="00915A43" w:rsidRDefault="00915A43" w:rsidP="0034208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116B5A" w:rsidRPr="00915A43">
        <w:rPr>
          <w:rFonts w:ascii="Times New Roman" w:hAnsi="Times New Roman" w:cs="Times New Roman"/>
          <w:sz w:val="24"/>
          <w:szCs w:val="24"/>
        </w:rPr>
        <w:t>Upravuje sa oznamovacia povinnosť pri cezhraničnej premene a cezhraničnej zmene právnej formy prostredníctvom systému prepojenia registrov v súvislosti so zákonom o premenách.</w:t>
      </w:r>
    </w:p>
    <w:p w14:paraId="4DF51463"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598F315C" w14:textId="29376A48" w:rsidR="00116B5A" w:rsidRPr="00F82F7C" w:rsidRDefault="00116B5A"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lastRenderedPageBreak/>
        <w:t xml:space="preserve">K § </w:t>
      </w:r>
      <w:r w:rsidR="00953FD0">
        <w:rPr>
          <w:rFonts w:ascii="Times New Roman" w:hAnsi="Times New Roman" w:cs="Times New Roman"/>
          <w:sz w:val="24"/>
          <w:szCs w:val="24"/>
          <w:u w:val="single"/>
        </w:rPr>
        <w:t>10</w:t>
      </w:r>
      <w:r w:rsidR="00C11E49">
        <w:rPr>
          <w:rFonts w:ascii="Times New Roman" w:hAnsi="Times New Roman" w:cs="Times New Roman"/>
          <w:sz w:val="24"/>
          <w:szCs w:val="24"/>
          <w:u w:val="single"/>
        </w:rPr>
        <w:t>4</w:t>
      </w:r>
    </w:p>
    <w:p w14:paraId="6F31F2F2" w14:textId="56B0321C"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Upravuje sa oprávnenie orgánov verejnej moci sú v rámci výkonu svojej právomoci nahliadať do dokumentov, ktoré boli podkladom pre konania vo veciach obchodného registra podľa druhej časti návrhu zákona, vrátane dokumentov, ktoré nie sú uložené do zbierky dokumentov</w:t>
      </w:r>
      <w:r w:rsidR="00656924">
        <w:rPr>
          <w:rFonts w:ascii="Times New Roman" w:hAnsi="Times New Roman" w:cs="Times New Roman"/>
          <w:sz w:val="24"/>
          <w:szCs w:val="24"/>
        </w:rPr>
        <w:t xml:space="preserve"> (ide teda o dokumenty uložené v registrovom spise)</w:t>
      </w:r>
      <w:r w:rsidRPr="00F82F7C">
        <w:rPr>
          <w:rFonts w:ascii="Times New Roman" w:hAnsi="Times New Roman" w:cs="Times New Roman"/>
          <w:sz w:val="24"/>
          <w:szCs w:val="24"/>
        </w:rPr>
        <w:t xml:space="preserve"> a vyhotovovať si z nich odpisy.</w:t>
      </w:r>
    </w:p>
    <w:p w14:paraId="06FE9183" w14:textId="1CA00C98"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Registrový súd môže v odôvodnených prípadoch zapožičať orgánu činnému v trestnom konaní dokument, ktorý je súčasťou súdneho spisu, ak je potrebný na znalecké dokazovanie a nie je uložený v zbierke dokumentov.</w:t>
      </w:r>
    </w:p>
    <w:p w14:paraId="6175AB0B" w14:textId="29391459"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Ministerstvo ako prevádzkovateľ a správca informačného systému obchodného registra poskytuje iným orgánom verejnej moci údaje z obchodného registra v elektronickej podobe štruktúrovaných údajov, ktoré umožňujú vyhľadávanie a ich ďalšie spracovanie automatizovaným spôsobom, bezodplatne, a to najmä za účelom plnenia úloh podľa osobitného predpisu</w:t>
      </w:r>
      <w:r w:rsidRPr="00342083">
        <w:rPr>
          <w:rFonts w:ascii="Times New Roman" w:hAnsi="Times New Roman" w:cs="Times New Roman"/>
          <w:sz w:val="24"/>
          <w:szCs w:val="24"/>
        </w:rPr>
        <w:t xml:space="preserve">. </w:t>
      </w:r>
      <w:r w:rsidR="00253320" w:rsidRPr="00342083">
        <w:rPr>
          <w:rFonts w:ascii="Times New Roman" w:hAnsi="Times New Roman" w:cs="Times New Roman"/>
          <w:sz w:val="24"/>
          <w:szCs w:val="24"/>
        </w:rPr>
        <w:t>Takýmito orgánmi verejnej moci sú napríklad Národná banka Slovenska, orgány podľa zákona č. 171/1993 Z. z. o Policajnom zbore v znení neskorších predpisov, či podľa zákona č. 301/2005 Z. z. Trestný poriadok v znení neskorších predpisov.</w:t>
      </w:r>
    </w:p>
    <w:p w14:paraId="37D58AAF" w14:textId="35DD2A3A" w:rsidR="00116B5A" w:rsidRPr="00F82F7C" w:rsidRDefault="00F82F7C"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t xml:space="preserve">K </w:t>
      </w:r>
      <w:r w:rsidR="00116B5A" w:rsidRPr="00F82F7C">
        <w:rPr>
          <w:rFonts w:ascii="Times New Roman" w:hAnsi="Times New Roman" w:cs="Times New Roman"/>
          <w:sz w:val="24"/>
          <w:szCs w:val="24"/>
          <w:u w:val="single"/>
        </w:rPr>
        <w:t>§ 10</w:t>
      </w:r>
      <w:r w:rsidR="00C11E49">
        <w:rPr>
          <w:rFonts w:ascii="Times New Roman" w:hAnsi="Times New Roman" w:cs="Times New Roman"/>
          <w:sz w:val="24"/>
          <w:szCs w:val="24"/>
          <w:u w:val="single"/>
        </w:rPr>
        <w:t>5</w:t>
      </w:r>
      <w:r w:rsidR="00953FD0">
        <w:rPr>
          <w:rFonts w:ascii="Times New Roman" w:hAnsi="Times New Roman" w:cs="Times New Roman"/>
          <w:sz w:val="24"/>
          <w:szCs w:val="24"/>
          <w:u w:val="single"/>
        </w:rPr>
        <w:t xml:space="preserve"> až 10</w:t>
      </w:r>
      <w:r w:rsidR="00C11E49">
        <w:rPr>
          <w:rFonts w:ascii="Times New Roman" w:hAnsi="Times New Roman" w:cs="Times New Roman"/>
          <w:sz w:val="24"/>
          <w:szCs w:val="24"/>
          <w:u w:val="single"/>
        </w:rPr>
        <w:t>8</w:t>
      </w:r>
    </w:p>
    <w:p w14:paraId="60C8115A" w14:textId="77777777" w:rsidR="001C69BF" w:rsidRPr="00F82F7C" w:rsidRDefault="001C69BF" w:rsidP="001C69BF">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Upravuje sa spôsob sprístupňovania výpisu z obchodného registra, </w:t>
      </w:r>
      <w:r>
        <w:rPr>
          <w:rFonts w:ascii="Times New Roman" w:hAnsi="Times New Roman" w:cs="Times New Roman"/>
          <w:sz w:val="24"/>
          <w:szCs w:val="24"/>
        </w:rPr>
        <w:t xml:space="preserve">úplného </w:t>
      </w:r>
      <w:r w:rsidRPr="00F82F7C">
        <w:rPr>
          <w:rFonts w:ascii="Times New Roman" w:hAnsi="Times New Roman" w:cs="Times New Roman"/>
          <w:sz w:val="24"/>
          <w:szCs w:val="24"/>
        </w:rPr>
        <w:t>výpisu z obchodného registra</w:t>
      </w:r>
      <w:r>
        <w:rPr>
          <w:rFonts w:ascii="Times New Roman" w:hAnsi="Times New Roman" w:cs="Times New Roman"/>
          <w:sz w:val="24"/>
          <w:szCs w:val="24"/>
        </w:rPr>
        <w:t xml:space="preserve"> </w:t>
      </w:r>
      <w:r w:rsidRPr="009239F9">
        <w:rPr>
          <w:rFonts w:ascii="Times New Roman" w:hAnsi="Times New Roman" w:cs="Times New Roman"/>
          <w:sz w:val="24"/>
          <w:szCs w:val="24"/>
        </w:rPr>
        <w:t>so zapísanými údajmi platnými v deň jeho vydania, vrátane údajov o zapísanej osobe, ktoré už boli v obchodnom registri zmenené</w:t>
      </w:r>
      <w:r>
        <w:rPr>
          <w:rFonts w:ascii="Times New Roman" w:hAnsi="Times New Roman" w:cs="Times New Roman"/>
          <w:sz w:val="24"/>
          <w:szCs w:val="24"/>
        </w:rPr>
        <w:t xml:space="preserve"> (ďalej len ako „úplný výpis“)</w:t>
      </w:r>
      <w:r w:rsidRPr="00F82F7C">
        <w:rPr>
          <w:rFonts w:ascii="Times New Roman" w:hAnsi="Times New Roman" w:cs="Times New Roman"/>
          <w:sz w:val="24"/>
          <w:szCs w:val="24"/>
        </w:rPr>
        <w:t xml:space="preserve"> kópie uloženého dokumentu, potvrdenia o tom, že určitý dokument nie je uložený v zbierke dokumentov a potvrdenia o tom, že v obchodnom registri určitý zápis nie je. Pokiaľ tieto dokumenty vydáva registrový súd v elektronickej podobe, sú podpísané kvalifikovanou elektronickou pečaťou súdu. Správnosť údajov uvedených v dokumente, ktorý je vydaný v elektronickej podobe prostredníctvom elektronických prostriedkov, sa potvrdzuje na to určenou kvalifikovanou elektronickou pečaťou správcu a prevádzkovateľa informačného systému obchodného registra, ktorý je ministerstvo.</w:t>
      </w:r>
    </w:p>
    <w:p w14:paraId="764E8315" w14:textId="77777777" w:rsidR="001C69BF" w:rsidRPr="00F82F7C" w:rsidRDefault="001C69BF" w:rsidP="001C69BF">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O výpis z obchodného registra je možné žiadať v listinnej ako aj elektronickej podobe. Vydanie výpisu v listinnej podobe podlieha plateniu súdneho poplatku. Poskytnutie elektronického výpisu z obchodného registra je bezodplatné. O vydanie výpisu je možné požiadať prostredníctvom </w:t>
      </w:r>
      <w:r>
        <w:rPr>
          <w:rFonts w:ascii="Times New Roman" w:hAnsi="Times New Roman" w:cs="Times New Roman"/>
          <w:sz w:val="24"/>
          <w:szCs w:val="24"/>
        </w:rPr>
        <w:t>elektronických prostriedkov.</w:t>
      </w:r>
    </w:p>
    <w:p w14:paraId="3D07B138" w14:textId="77777777" w:rsidR="001C69BF" w:rsidRPr="00F82F7C" w:rsidRDefault="001C69BF" w:rsidP="001C69BF">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Prostredníctvom systému prepojenia registrov je možné požiadať o kópiu uloženého dokumentu v Zbierke dokumentov.</w:t>
      </w:r>
    </w:p>
    <w:p w14:paraId="6B267D18" w14:textId="77777777" w:rsidR="001C69BF" w:rsidRPr="00F82F7C" w:rsidRDefault="001C69BF" w:rsidP="001C69BF">
      <w:pPr>
        <w:spacing w:before="120" w:after="120" w:line="240" w:lineRule="auto"/>
        <w:jc w:val="both"/>
        <w:rPr>
          <w:rFonts w:ascii="Times New Roman" w:hAnsi="Times New Roman" w:cs="Times New Roman"/>
          <w:sz w:val="24"/>
          <w:szCs w:val="24"/>
        </w:rPr>
      </w:pPr>
      <w:r w:rsidRPr="00F82F7C">
        <w:rPr>
          <w:rFonts w:ascii="Times New Roman" w:hAnsi="Times New Roman" w:cs="Times New Roman"/>
          <w:sz w:val="24"/>
          <w:szCs w:val="24"/>
        </w:rPr>
        <w:t>Registrový súd sprístupňuje v elektronickej podobe zapísané údaje a uložené dokumenty aj prostredníctvom systému prepojenia registrov.</w:t>
      </w:r>
    </w:p>
    <w:p w14:paraId="3E99F40F" w14:textId="77777777" w:rsidR="001C69BF" w:rsidRPr="00F82F7C" w:rsidRDefault="001C69BF" w:rsidP="001C69BF">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Ak registrový súd vydáva výpis z obchodného registra a </w:t>
      </w:r>
      <w:r>
        <w:rPr>
          <w:rFonts w:ascii="Times New Roman" w:hAnsi="Times New Roman" w:cs="Times New Roman"/>
          <w:sz w:val="24"/>
          <w:szCs w:val="24"/>
        </w:rPr>
        <w:t>úplný</w:t>
      </w:r>
      <w:r w:rsidRPr="00F82F7C">
        <w:rPr>
          <w:rFonts w:ascii="Times New Roman" w:hAnsi="Times New Roman" w:cs="Times New Roman"/>
          <w:sz w:val="24"/>
          <w:szCs w:val="24"/>
        </w:rPr>
        <w:t xml:space="preserve"> výpis z obchodného registra rodné číslo sa nesprístupňuje.</w:t>
      </w:r>
    </w:p>
    <w:p w14:paraId="3334C47C" w14:textId="77777777" w:rsidR="001C69BF" w:rsidRDefault="001C69BF" w:rsidP="001C69BF">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Ak registrový súd vydáva výpis z obchodného registra, </w:t>
      </w:r>
      <w:r>
        <w:rPr>
          <w:rFonts w:ascii="Times New Roman" w:hAnsi="Times New Roman" w:cs="Times New Roman"/>
          <w:sz w:val="24"/>
          <w:szCs w:val="24"/>
        </w:rPr>
        <w:t>úplný</w:t>
      </w:r>
      <w:r w:rsidRPr="00F82F7C">
        <w:rPr>
          <w:rFonts w:ascii="Times New Roman" w:hAnsi="Times New Roman" w:cs="Times New Roman"/>
          <w:sz w:val="24"/>
          <w:szCs w:val="24"/>
        </w:rPr>
        <w:t xml:space="preserve"> výpis z obchodného registra, kópiu uloženého dokumentu, potvrdenie o tom, že určitý dokument nie je uložený v zbierke dokumentov, potvrdenie o tom, že v obchodnom registri určitý zápis nie je, údaje o konečnom užívateľovi výhod sa nesprístupňujú.</w:t>
      </w:r>
    </w:p>
    <w:p w14:paraId="0A628525" w14:textId="77777777" w:rsidR="001C69BF" w:rsidRPr="00F82F7C" w:rsidRDefault="001C69BF" w:rsidP="001C69BF">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 ide o výpis a úplný výpis v elektronickej podobe, registrový súd ho vydá bezodkladne po doručení žiadosti. Kópiu uloženého dokumentu, potvrdenie o tom, že dokument nie je uložený v Zbierke dokumentov a potvrdenie, že v obchodnom registri určitý </w:t>
      </w:r>
      <w:r>
        <w:rPr>
          <w:rFonts w:ascii="Times New Roman" w:hAnsi="Times New Roman" w:cs="Times New Roman"/>
          <w:sz w:val="24"/>
          <w:szCs w:val="24"/>
        </w:rPr>
        <w:lastRenderedPageBreak/>
        <w:t>zápis nie je, poskytuje v elektronickej podobe registrový súd do piatich pracovných dní odo dňa doručenia žiadosti.</w:t>
      </w:r>
    </w:p>
    <w:p w14:paraId="3D41D599" w14:textId="48EC380A" w:rsidR="00116B5A" w:rsidRPr="00F82F7C" w:rsidRDefault="00116B5A"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t>K § 10</w:t>
      </w:r>
      <w:r w:rsidR="00C11E49">
        <w:rPr>
          <w:rFonts w:ascii="Times New Roman" w:hAnsi="Times New Roman" w:cs="Times New Roman"/>
          <w:sz w:val="24"/>
          <w:szCs w:val="24"/>
          <w:u w:val="single"/>
        </w:rPr>
        <w:t>9</w:t>
      </w:r>
    </w:p>
    <w:p w14:paraId="66499560" w14:textId="2E89C7C8"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S cieľom rozširovania služieb pre podnikateľské prostredie sa zavádza možnosť rezervácie obchodného mena spoločnosti a družstva. Register rezervovaných obchodných mien je verejný register dostupný na </w:t>
      </w:r>
      <w:r w:rsidR="008B6268">
        <w:rPr>
          <w:rFonts w:ascii="Times New Roman" w:hAnsi="Times New Roman" w:cs="Times New Roman"/>
          <w:sz w:val="24"/>
          <w:szCs w:val="24"/>
        </w:rPr>
        <w:t>špecializovanom portáli</w:t>
      </w:r>
      <w:r w:rsidRPr="00F82F7C">
        <w:rPr>
          <w:rFonts w:ascii="Times New Roman" w:hAnsi="Times New Roman" w:cs="Times New Roman"/>
          <w:sz w:val="24"/>
          <w:szCs w:val="24"/>
        </w:rPr>
        <w:t>, ktorého vedenie je zverené do pôsobnosti Okresného súdu Žilina. Register rezervovaných obchodných mien je súčasťou informačného systému obchodného registra.</w:t>
      </w:r>
    </w:p>
    <w:p w14:paraId="5125B454" w14:textId="0229E04D" w:rsidR="00116B5A" w:rsidRPr="00F82F7C" w:rsidRDefault="00116B5A"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t>K § 1</w:t>
      </w:r>
      <w:r w:rsidR="00C11E49">
        <w:rPr>
          <w:rFonts w:ascii="Times New Roman" w:hAnsi="Times New Roman" w:cs="Times New Roman"/>
          <w:sz w:val="24"/>
          <w:szCs w:val="24"/>
          <w:u w:val="single"/>
        </w:rPr>
        <w:t>10</w:t>
      </w:r>
      <w:r w:rsidRPr="00F82F7C">
        <w:rPr>
          <w:rFonts w:ascii="Times New Roman" w:hAnsi="Times New Roman" w:cs="Times New Roman"/>
          <w:sz w:val="24"/>
          <w:szCs w:val="24"/>
          <w:u w:val="single"/>
        </w:rPr>
        <w:t xml:space="preserve"> (Žiadosť o rezerváciu)</w:t>
      </w:r>
    </w:p>
    <w:p w14:paraId="112627DD" w14:textId="7BB76D16"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O rezerváciu obchodného mena bude môcť požiadať každý, kto má právny záujem o rezerváciu. Na základe skúsenosti so zavedením možnosti rezervácie obchodného mena z Českej republiky, kde pre komplikovanosť celého procesu ide o veľmi sporadicky používaný inštitút, sa nestanovujú žiadne špecifické podmienky na osobu žiadateľa, ako ani na spoločnosť, pre ktorú žiada obchodné meno rezervovať, s cieľom zabezpečiť reálne využívanie tejto služby aj v praxi, bez nutnosti dokladanie zakladateľského dokumentu či iných príloh k žiadosti. Žiadosť sa podáva prostredníctvom na tu určeného formulára </w:t>
      </w:r>
      <w:r w:rsidR="00132A65">
        <w:rPr>
          <w:rFonts w:ascii="Times New Roman" w:hAnsi="Times New Roman" w:cs="Times New Roman"/>
          <w:sz w:val="24"/>
          <w:szCs w:val="24"/>
        </w:rPr>
        <w:t xml:space="preserve">zverejneného na špecializovanom portáli </w:t>
      </w:r>
      <w:r w:rsidRPr="00F82F7C">
        <w:rPr>
          <w:rFonts w:ascii="Times New Roman" w:hAnsi="Times New Roman" w:cs="Times New Roman"/>
          <w:sz w:val="24"/>
          <w:szCs w:val="24"/>
        </w:rPr>
        <w:t>a musí byť autorizovaná, inak sa na ňu neprihliada.</w:t>
      </w:r>
    </w:p>
    <w:p w14:paraId="05C7D1A8" w14:textId="49FE8DA8" w:rsidR="00116B5A" w:rsidRPr="00F82F7C" w:rsidRDefault="00116B5A"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t xml:space="preserve">K § </w:t>
      </w:r>
      <w:r w:rsidR="00132A65" w:rsidRPr="00F82F7C">
        <w:rPr>
          <w:rFonts w:ascii="Times New Roman" w:hAnsi="Times New Roman" w:cs="Times New Roman"/>
          <w:sz w:val="24"/>
          <w:szCs w:val="24"/>
          <w:u w:val="single"/>
        </w:rPr>
        <w:t>1</w:t>
      </w:r>
      <w:r w:rsidR="00C11E49">
        <w:rPr>
          <w:rFonts w:ascii="Times New Roman" w:hAnsi="Times New Roman" w:cs="Times New Roman"/>
          <w:sz w:val="24"/>
          <w:szCs w:val="24"/>
          <w:u w:val="single"/>
        </w:rPr>
        <w:t>11</w:t>
      </w:r>
    </w:p>
    <w:p w14:paraId="177AAD12" w14:textId="77777777"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V registri rezervovaných obchodných mien sa evidujú iba údaje o žiadateľovi a rezervovanom obchodnom mene spoločnosti vrátane jej právnej formy. Rezervácia obchodného mena podlieha súdnemu poplatku. Po odoslaní žiadosti a zaplatení súdneho poplatku bude žiadateľovi doručené potvrdenie o rezervácii.</w:t>
      </w:r>
    </w:p>
    <w:p w14:paraId="4EEAF612" w14:textId="7D3975D8"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Rezervácia je platná 60 dní odo dňa </w:t>
      </w:r>
      <w:r w:rsidR="000E712A">
        <w:rPr>
          <w:rFonts w:ascii="Times New Roman" w:hAnsi="Times New Roman" w:cs="Times New Roman"/>
          <w:sz w:val="24"/>
          <w:szCs w:val="24"/>
        </w:rPr>
        <w:t xml:space="preserve">doručenia potvrdenia </w:t>
      </w:r>
      <w:r w:rsidRPr="00F82F7C">
        <w:rPr>
          <w:rFonts w:ascii="Times New Roman" w:hAnsi="Times New Roman" w:cs="Times New Roman"/>
          <w:sz w:val="24"/>
          <w:szCs w:val="24"/>
        </w:rPr>
        <w:t>o rezervácii. Po uplynutí tejto lehoty rezervované obchodné meno nebude súčasťou registra rezervovaných obchodných mien a jeho použitie sa stáva voľne dostupným.</w:t>
      </w:r>
      <w:r w:rsidR="00C11E49">
        <w:rPr>
          <w:rFonts w:ascii="Times New Roman" w:hAnsi="Times New Roman" w:cs="Times New Roman"/>
          <w:sz w:val="24"/>
          <w:szCs w:val="24"/>
        </w:rPr>
        <w:t xml:space="preserve"> Rovnako tiež samotným zápisom rezervovaného obchodného mena do obchodného registra rezervácia zaniká.</w:t>
      </w:r>
    </w:p>
    <w:p w14:paraId="36ADDC65" w14:textId="70D5CB1C"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Údaje o rezervovaných obchodných menách budú verejne dostupné na </w:t>
      </w:r>
      <w:r w:rsidR="00132A65">
        <w:rPr>
          <w:rFonts w:ascii="Times New Roman" w:hAnsi="Times New Roman" w:cs="Times New Roman"/>
          <w:sz w:val="24"/>
          <w:szCs w:val="24"/>
        </w:rPr>
        <w:t>špecializovanom portáli</w:t>
      </w:r>
      <w:r w:rsidRPr="00F82F7C">
        <w:rPr>
          <w:rFonts w:ascii="Times New Roman" w:hAnsi="Times New Roman" w:cs="Times New Roman"/>
          <w:sz w:val="24"/>
          <w:szCs w:val="24"/>
        </w:rPr>
        <w:t xml:space="preserve"> a teda každý záujemca o rezerváciu obchodného mena či o registráciu spoločnosti do obchodného registra si bude môcť overiť dostupnosť ním zvoleného obchodného mena. Zároveň počas trvania registrácie obchodného mena nebude možné vytvoriť novú rezerváciu na to isté obchodné meno, ani zarezervovať obchodné meno už zaregistrovanej obchodnej spoločnosti.</w:t>
      </w:r>
    </w:p>
    <w:p w14:paraId="0717D84F" w14:textId="5878ECEE" w:rsidR="00116B5A"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Upravuje sa tiež oprávnenie súdu zrušiť rezerváciu obchodného mena, ak sú mu známe skutočnosti, ktoré odôvodňujú záver o jej zjavne šikanóznom charaktere</w:t>
      </w:r>
      <w:r w:rsidR="00C11E49">
        <w:rPr>
          <w:rFonts w:ascii="Times New Roman" w:hAnsi="Times New Roman" w:cs="Times New Roman"/>
          <w:sz w:val="24"/>
          <w:szCs w:val="24"/>
        </w:rPr>
        <w:t xml:space="preserve"> </w:t>
      </w:r>
      <w:r w:rsidR="00C11E49" w:rsidRPr="00C11E49">
        <w:rPr>
          <w:rFonts w:ascii="Times New Roman" w:hAnsi="Times New Roman" w:cs="Times New Roman"/>
          <w:sz w:val="24"/>
          <w:szCs w:val="24"/>
        </w:rPr>
        <w:t>alebo ak ide o hrubo urážlivé obchodné meno, názov alebo jeho časť</w:t>
      </w:r>
    </w:p>
    <w:p w14:paraId="2B9C0A22" w14:textId="021E2150" w:rsidR="00116B5A" w:rsidRPr="00F82F7C" w:rsidRDefault="00116B5A"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t>K § 1</w:t>
      </w:r>
      <w:r w:rsidR="00C11E49">
        <w:rPr>
          <w:rFonts w:ascii="Times New Roman" w:hAnsi="Times New Roman" w:cs="Times New Roman"/>
          <w:sz w:val="24"/>
          <w:szCs w:val="24"/>
          <w:u w:val="single"/>
        </w:rPr>
        <w:t>12</w:t>
      </w:r>
    </w:p>
    <w:p w14:paraId="7D90F9D4" w14:textId="277FF860"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Tak ako aj doposiaľ, je osoba</w:t>
      </w:r>
      <w:r w:rsidR="00966F6C">
        <w:rPr>
          <w:rFonts w:ascii="Times New Roman" w:hAnsi="Times New Roman" w:cs="Times New Roman"/>
          <w:sz w:val="24"/>
          <w:szCs w:val="24"/>
        </w:rPr>
        <w:t>, ktorá je</w:t>
      </w:r>
      <w:r w:rsidRPr="00F82F7C">
        <w:rPr>
          <w:rFonts w:ascii="Times New Roman" w:hAnsi="Times New Roman" w:cs="Times New Roman"/>
          <w:sz w:val="24"/>
          <w:szCs w:val="24"/>
        </w:rPr>
        <w:t xml:space="preserve"> povinná v prípade prijatých rozhodnutí spoločníkov či iného prísl</w:t>
      </w:r>
      <w:r w:rsidR="00926A7F">
        <w:rPr>
          <w:rFonts w:ascii="Times New Roman" w:hAnsi="Times New Roman" w:cs="Times New Roman"/>
          <w:sz w:val="24"/>
          <w:szCs w:val="24"/>
        </w:rPr>
        <w:t>ušného orgánu spoločnosti podať</w:t>
      </w:r>
      <w:r w:rsidR="00966F6C" w:rsidRPr="00F82F7C">
        <w:rPr>
          <w:rFonts w:ascii="Times New Roman" w:hAnsi="Times New Roman" w:cs="Times New Roman"/>
          <w:sz w:val="24"/>
          <w:szCs w:val="24"/>
        </w:rPr>
        <w:t xml:space="preserve"> </w:t>
      </w:r>
      <w:r w:rsidRPr="00F82F7C">
        <w:rPr>
          <w:rFonts w:ascii="Times New Roman" w:hAnsi="Times New Roman" w:cs="Times New Roman"/>
          <w:sz w:val="24"/>
          <w:szCs w:val="24"/>
        </w:rPr>
        <w:t xml:space="preserve">návrh </w:t>
      </w:r>
      <w:r w:rsidR="00966F6C">
        <w:rPr>
          <w:rFonts w:ascii="Times New Roman" w:hAnsi="Times New Roman" w:cs="Times New Roman"/>
          <w:sz w:val="24"/>
          <w:szCs w:val="24"/>
        </w:rPr>
        <w:t xml:space="preserve">na registráciu </w:t>
      </w:r>
      <w:r w:rsidRPr="00F82F7C">
        <w:rPr>
          <w:rFonts w:ascii="Times New Roman" w:hAnsi="Times New Roman" w:cs="Times New Roman"/>
          <w:sz w:val="24"/>
          <w:szCs w:val="24"/>
        </w:rPr>
        <w:t xml:space="preserve">do 30 dní od kedy nastali účinky tejto právnej skutočnosti. </w:t>
      </w:r>
      <w:r w:rsidR="00966F6C">
        <w:rPr>
          <w:rFonts w:ascii="Times New Roman" w:hAnsi="Times New Roman" w:cs="Times New Roman"/>
          <w:sz w:val="24"/>
          <w:szCs w:val="24"/>
        </w:rPr>
        <w:t>Napríklad štatutár spoločnosti</w:t>
      </w:r>
      <w:r w:rsidRPr="00F82F7C">
        <w:rPr>
          <w:rFonts w:ascii="Times New Roman" w:hAnsi="Times New Roman" w:cs="Times New Roman"/>
          <w:sz w:val="24"/>
          <w:szCs w:val="24"/>
        </w:rPr>
        <w:t xml:space="preserve"> je povinn</w:t>
      </w:r>
      <w:r w:rsidR="00966F6C">
        <w:rPr>
          <w:rFonts w:ascii="Times New Roman" w:hAnsi="Times New Roman" w:cs="Times New Roman"/>
          <w:sz w:val="24"/>
          <w:szCs w:val="24"/>
        </w:rPr>
        <w:t>ý</w:t>
      </w:r>
      <w:r w:rsidRPr="00F82F7C">
        <w:rPr>
          <w:rFonts w:ascii="Times New Roman" w:hAnsi="Times New Roman" w:cs="Times New Roman"/>
          <w:sz w:val="24"/>
          <w:szCs w:val="24"/>
        </w:rPr>
        <w:t xml:space="preserve"> v prípade rozhodnutí spoločníkov o zmene sídla spoločnosti najneskôr do 30 dní podať návrh</w:t>
      </w:r>
      <w:r w:rsidR="00966F6C">
        <w:rPr>
          <w:rFonts w:ascii="Times New Roman" w:hAnsi="Times New Roman" w:cs="Times New Roman"/>
          <w:sz w:val="24"/>
          <w:szCs w:val="24"/>
        </w:rPr>
        <w:t xml:space="preserve"> na registráciu</w:t>
      </w:r>
      <w:r w:rsidRPr="00F82F7C">
        <w:rPr>
          <w:rFonts w:ascii="Times New Roman" w:hAnsi="Times New Roman" w:cs="Times New Roman"/>
          <w:sz w:val="24"/>
          <w:szCs w:val="24"/>
        </w:rPr>
        <w:t>, ktorým zmení sídlo spoločnosti v zmysle prijatého rozhodnutia spoločníkov.</w:t>
      </w:r>
    </w:p>
    <w:p w14:paraId="044AF32A" w14:textId="3D765EEA"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Konštruuje sa tiež všeobecná povinnosť uvádzať v návrhu </w:t>
      </w:r>
      <w:r w:rsidR="00132A65">
        <w:rPr>
          <w:rFonts w:ascii="Times New Roman" w:hAnsi="Times New Roman" w:cs="Times New Roman"/>
          <w:sz w:val="24"/>
          <w:szCs w:val="24"/>
        </w:rPr>
        <w:t xml:space="preserve">na registráciu </w:t>
      </w:r>
      <w:r w:rsidRPr="00F82F7C">
        <w:rPr>
          <w:rFonts w:ascii="Times New Roman" w:hAnsi="Times New Roman" w:cs="Times New Roman"/>
          <w:sz w:val="24"/>
          <w:szCs w:val="24"/>
        </w:rPr>
        <w:t>pravdivé údaje a doložiť ho dokumentmi, ktorých obsah zodpovedá skutočnému stavu. Rovnakú povinnosť má aj v prípade dokumentov, ktoré sa ukladajú do zbierky dokumentov.</w:t>
      </w:r>
    </w:p>
    <w:p w14:paraId="1D7E7C76" w14:textId="768B4057" w:rsidR="00116B5A" w:rsidRPr="0009465F" w:rsidRDefault="00966F6C"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Táto</w:t>
      </w:r>
      <w:r w:rsidRPr="00F82F7C">
        <w:rPr>
          <w:rFonts w:ascii="Times New Roman" w:hAnsi="Times New Roman" w:cs="Times New Roman"/>
          <w:sz w:val="24"/>
          <w:szCs w:val="24"/>
        </w:rPr>
        <w:t xml:space="preserve"> </w:t>
      </w:r>
      <w:r w:rsidR="00116B5A" w:rsidRPr="00F82F7C">
        <w:rPr>
          <w:rFonts w:ascii="Times New Roman" w:hAnsi="Times New Roman" w:cs="Times New Roman"/>
          <w:sz w:val="24"/>
          <w:szCs w:val="24"/>
        </w:rPr>
        <w:t>osoba je tiež povinná aj v prípade dokumentov, ktoré nie sú súčasťou návrhu</w:t>
      </w:r>
      <w:r w:rsidR="00132A65">
        <w:rPr>
          <w:rFonts w:ascii="Times New Roman" w:hAnsi="Times New Roman" w:cs="Times New Roman"/>
          <w:sz w:val="24"/>
          <w:szCs w:val="24"/>
        </w:rPr>
        <w:t xml:space="preserve"> na registráciu</w:t>
      </w:r>
      <w:r w:rsidR="00116B5A" w:rsidRPr="00F82F7C">
        <w:rPr>
          <w:rFonts w:ascii="Times New Roman" w:hAnsi="Times New Roman" w:cs="Times New Roman"/>
          <w:sz w:val="24"/>
          <w:szCs w:val="24"/>
        </w:rPr>
        <w:t xml:space="preserve">, ale ide o listiny, ktoré sa ukladajú do zbierky listín, zabezpečiť uloženie týchto dokumentov do zbierky dokumentov najneskôr do 30 dní od jeho vyhotovenia. </w:t>
      </w:r>
    </w:p>
    <w:p w14:paraId="1879728B" w14:textId="58F0B04F" w:rsidR="00116B5A" w:rsidRPr="00F82F7C" w:rsidRDefault="00116B5A"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t>K § 1</w:t>
      </w:r>
      <w:r w:rsidR="00A81289">
        <w:rPr>
          <w:rFonts w:ascii="Times New Roman" w:hAnsi="Times New Roman" w:cs="Times New Roman"/>
          <w:sz w:val="24"/>
          <w:szCs w:val="24"/>
          <w:u w:val="single"/>
        </w:rPr>
        <w:t>1</w:t>
      </w:r>
      <w:r w:rsidR="00647719">
        <w:rPr>
          <w:rFonts w:ascii="Times New Roman" w:hAnsi="Times New Roman" w:cs="Times New Roman"/>
          <w:sz w:val="24"/>
          <w:szCs w:val="24"/>
          <w:u w:val="single"/>
        </w:rPr>
        <w:t>3</w:t>
      </w:r>
      <w:r w:rsidRPr="00F82F7C">
        <w:rPr>
          <w:rFonts w:ascii="Times New Roman" w:hAnsi="Times New Roman" w:cs="Times New Roman"/>
          <w:sz w:val="24"/>
          <w:szCs w:val="24"/>
          <w:u w:val="single"/>
        </w:rPr>
        <w:t xml:space="preserve"> (Sankcie)</w:t>
      </w:r>
    </w:p>
    <w:p w14:paraId="5EB251D8" w14:textId="3E3C2B93" w:rsidR="00116B5A"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Upravuje sa oprávnenie registrového súdu ukladať poriadkové pokuty v prípade porušenia zákonom stanovený povinností. Pri ukladaní poriadkových pokút zároveň registrový súd prihliadne na povahu, závažnosť, spôsob ako aj následky porušenia povinnosti a pri opakovanom porušení povinnosti má možnosť uložiť poriadkovú pokutu opätovne. Proti uzneseniu, ktorým sa uložila poriadková pokuta je prípustná sťažnosť, ktorú možno podať do 15 dní od uloženia poriadkovej pokuty. V prípade kolektívneho štatutárneho orgánu zodpovedajú jeho členovia za zaplatenie poriadkovej pokuty spoločne a nerozdielne. </w:t>
      </w:r>
    </w:p>
    <w:p w14:paraId="2560729B" w14:textId="7D13D0B1" w:rsidR="00132A65" w:rsidRPr="00F82F7C" w:rsidRDefault="00132A65"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Konštruuje sa tiež povinnosť registrátora bez zbytočného </w:t>
      </w:r>
      <w:r w:rsidR="00966F6C">
        <w:rPr>
          <w:rFonts w:ascii="Times New Roman" w:hAnsi="Times New Roman" w:cs="Times New Roman"/>
          <w:sz w:val="24"/>
          <w:szCs w:val="24"/>
        </w:rPr>
        <w:t>odkladu po tom, čo zistí skutočnosti, na základe ktorých môže byť uložená pokuta, informovať o tomto registrový súd.</w:t>
      </w:r>
    </w:p>
    <w:p w14:paraId="199B375D" w14:textId="1C870118" w:rsidR="00116B5A" w:rsidRDefault="00116B5A"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t>K § 1</w:t>
      </w:r>
      <w:r w:rsidR="00A81289">
        <w:rPr>
          <w:rFonts w:ascii="Times New Roman" w:hAnsi="Times New Roman" w:cs="Times New Roman"/>
          <w:sz w:val="24"/>
          <w:szCs w:val="24"/>
          <w:u w:val="single"/>
        </w:rPr>
        <w:t>1</w:t>
      </w:r>
      <w:r w:rsidR="00D61F71">
        <w:rPr>
          <w:rFonts w:ascii="Times New Roman" w:hAnsi="Times New Roman" w:cs="Times New Roman"/>
          <w:sz w:val="24"/>
          <w:szCs w:val="24"/>
          <w:u w:val="single"/>
        </w:rPr>
        <w:t>4</w:t>
      </w:r>
    </w:p>
    <w:p w14:paraId="0C6716C4" w14:textId="4915390D" w:rsidR="004C3396" w:rsidRDefault="004C3396" w:rsidP="00C11D5D">
      <w:pPr>
        <w:spacing w:before="120" w:after="120" w:line="240" w:lineRule="auto"/>
        <w:ind w:firstLine="708"/>
        <w:jc w:val="both"/>
        <w:rPr>
          <w:rFonts w:ascii="Times New Roman" w:hAnsi="Times New Roman" w:cs="Times New Roman"/>
          <w:sz w:val="24"/>
          <w:szCs w:val="24"/>
        </w:rPr>
      </w:pPr>
      <w:r w:rsidRPr="00534D54">
        <w:rPr>
          <w:rFonts w:ascii="Times New Roman" w:hAnsi="Times New Roman" w:cs="Times New Roman"/>
          <w:sz w:val="24"/>
          <w:szCs w:val="24"/>
        </w:rPr>
        <w:t xml:space="preserve">Vzhľadom na blízkosť vecnej stránky úpravy registra diskvalifikácií a obchodného registra sa navrhuje presunúť úpravu </w:t>
      </w:r>
      <w:r>
        <w:rPr>
          <w:rFonts w:ascii="Times New Roman" w:hAnsi="Times New Roman" w:cs="Times New Roman"/>
          <w:sz w:val="24"/>
          <w:szCs w:val="24"/>
        </w:rPr>
        <w:t xml:space="preserve">zo zákona č. 575/2004 Z. z. o súdoch </w:t>
      </w:r>
      <w:r w:rsidRPr="00534D54">
        <w:rPr>
          <w:rFonts w:ascii="Times New Roman" w:hAnsi="Times New Roman" w:cs="Times New Roman"/>
          <w:sz w:val="24"/>
          <w:szCs w:val="24"/>
        </w:rPr>
        <w:t>do návrhu zákona. U</w:t>
      </w:r>
      <w:r>
        <w:rPr>
          <w:rFonts w:ascii="Times New Roman" w:hAnsi="Times New Roman" w:cs="Times New Roman"/>
          <w:sz w:val="24"/>
          <w:szCs w:val="24"/>
        </w:rPr>
        <w:t>vedené je odôvodnené aj tým, že</w:t>
      </w:r>
      <w:r w:rsidRPr="00534D54">
        <w:rPr>
          <w:rFonts w:ascii="Times New Roman" w:hAnsi="Times New Roman" w:cs="Times New Roman"/>
          <w:sz w:val="24"/>
          <w:szCs w:val="24"/>
        </w:rPr>
        <w:t xml:space="preserve"> jed</w:t>
      </w:r>
      <w:r>
        <w:rPr>
          <w:rFonts w:ascii="Times New Roman" w:hAnsi="Times New Roman" w:cs="Times New Roman"/>
          <w:sz w:val="24"/>
          <w:szCs w:val="24"/>
        </w:rPr>
        <w:t>i</w:t>
      </w:r>
      <w:r w:rsidRPr="00534D54">
        <w:rPr>
          <w:rFonts w:ascii="Times New Roman" w:hAnsi="Times New Roman" w:cs="Times New Roman"/>
          <w:sz w:val="24"/>
          <w:szCs w:val="24"/>
        </w:rPr>
        <w:t>ným registrovým súdom</w:t>
      </w:r>
      <w:r>
        <w:rPr>
          <w:rFonts w:ascii="Times New Roman" w:hAnsi="Times New Roman" w:cs="Times New Roman"/>
          <w:sz w:val="24"/>
          <w:szCs w:val="24"/>
        </w:rPr>
        <w:t xml:space="preserve"> je v zmysle návrhu po uplynutí prechodného obdobia</w:t>
      </w:r>
      <w:r w:rsidRPr="00534D54">
        <w:rPr>
          <w:rFonts w:ascii="Times New Roman" w:hAnsi="Times New Roman" w:cs="Times New Roman"/>
          <w:sz w:val="24"/>
          <w:szCs w:val="24"/>
        </w:rPr>
        <w:t xml:space="preserve"> Okresný súd Žilina, ktorý vedie aj register diskvalifikácií. </w:t>
      </w:r>
      <w:r>
        <w:rPr>
          <w:rFonts w:ascii="Times New Roman" w:hAnsi="Times New Roman" w:cs="Times New Roman"/>
          <w:sz w:val="24"/>
          <w:szCs w:val="24"/>
        </w:rPr>
        <w:t>Úprava sa zároveň zo zákona č. 575/2004 Z. z. o súdoch vypúšťa (novelizačný článok XII).</w:t>
      </w:r>
    </w:p>
    <w:p w14:paraId="23B9FEA7" w14:textId="793B7190" w:rsidR="00116B5A" w:rsidRDefault="00744727"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Úprava kopíruje</w:t>
      </w:r>
      <w:r w:rsidR="00116B5A" w:rsidRPr="00F82F7C">
        <w:rPr>
          <w:rFonts w:ascii="Times New Roman" w:hAnsi="Times New Roman" w:cs="Times New Roman"/>
          <w:sz w:val="24"/>
          <w:szCs w:val="24"/>
        </w:rPr>
        <w:t xml:space="preserve"> už existujúce ustanovenia o registri diskvalifikácii. V registri diskvalifikácií sa evidujú údaje o fyzických osobách, o ktorých bolo rozhodnutím o vylúčení určené, že nesmú vykonávať funkciu člena štatutárneho orgánu, člena dozorného orgánu, vedúceho pobočky, vedúceho pobočky zahraničnej </w:t>
      </w:r>
      <w:r w:rsidR="00567BFE">
        <w:rPr>
          <w:rFonts w:ascii="Times New Roman" w:hAnsi="Times New Roman" w:cs="Times New Roman"/>
          <w:sz w:val="24"/>
          <w:szCs w:val="24"/>
        </w:rPr>
        <w:t xml:space="preserve">právnickej </w:t>
      </w:r>
      <w:r w:rsidR="00116B5A" w:rsidRPr="00F82F7C">
        <w:rPr>
          <w:rFonts w:ascii="Times New Roman" w:hAnsi="Times New Roman" w:cs="Times New Roman"/>
          <w:sz w:val="24"/>
          <w:szCs w:val="24"/>
        </w:rPr>
        <w:t>osoby alebo prokuristu. Rozhodnutie o vylúčení je tiež i rozhodnutie vydané iným členským štátom Európskej únie alebo zmluvným štátom Dohody o Európskom hospodárskom priestore, ak bolo uznané.</w:t>
      </w:r>
    </w:p>
    <w:p w14:paraId="7210D02E" w14:textId="00EA7ACE"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Register diskvalifikácií je prístupný </w:t>
      </w:r>
      <w:r w:rsidR="00926A7F">
        <w:rPr>
          <w:rFonts w:ascii="Times New Roman" w:hAnsi="Times New Roman" w:cs="Times New Roman"/>
          <w:sz w:val="24"/>
          <w:szCs w:val="24"/>
        </w:rPr>
        <w:t>na webovom sídle ministerstva a</w:t>
      </w:r>
      <w:r w:rsidRPr="00F82F7C">
        <w:rPr>
          <w:rFonts w:ascii="Times New Roman" w:hAnsi="Times New Roman" w:cs="Times New Roman"/>
          <w:sz w:val="24"/>
          <w:szCs w:val="24"/>
        </w:rPr>
        <w:t xml:space="preserve"> je súčasťou centrálneho informačného systému súdnictva. Jeho vedenie je zverené Okresnému súdu Žilina.</w:t>
      </w:r>
    </w:p>
    <w:p w14:paraId="09AF78AE" w14:textId="185E0167"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Zároveň je možné požadovať z registra diskvalifikácií po splnení poplatkovej povinnosti osvedčenie o tom, či o žiadateľovi v registri diskvalifikácií určitý záznam je alebo nie je.</w:t>
      </w:r>
    </w:p>
    <w:p w14:paraId="65E4CFCB" w14:textId="13549F67"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Údaje z registra diskvalifikácií sa sprístupňujú členským štátom Európskej únie a zmluvným štátom Dohody o Európskom hospodárskom priestore prostredníctvom systému prepojenia registrov.</w:t>
      </w:r>
    </w:p>
    <w:p w14:paraId="2EBAFE70" w14:textId="0D229B1E" w:rsidR="00116B5A" w:rsidRDefault="00F82F7C" w:rsidP="00C11D5D">
      <w:pPr>
        <w:spacing w:before="120" w:after="120" w:line="240" w:lineRule="auto"/>
        <w:jc w:val="both"/>
        <w:rPr>
          <w:rFonts w:ascii="Times New Roman" w:hAnsi="Times New Roman" w:cs="Times New Roman"/>
          <w:sz w:val="24"/>
          <w:szCs w:val="24"/>
          <w:u w:val="single"/>
        </w:rPr>
      </w:pPr>
      <w:r w:rsidRPr="00F82F7C">
        <w:rPr>
          <w:rFonts w:ascii="Times New Roman" w:hAnsi="Times New Roman" w:cs="Times New Roman"/>
          <w:sz w:val="24"/>
          <w:szCs w:val="24"/>
          <w:u w:val="single"/>
        </w:rPr>
        <w:t>K § 1</w:t>
      </w:r>
      <w:r w:rsidR="00A81289">
        <w:rPr>
          <w:rFonts w:ascii="Times New Roman" w:hAnsi="Times New Roman" w:cs="Times New Roman"/>
          <w:sz w:val="24"/>
          <w:szCs w:val="24"/>
          <w:u w:val="single"/>
        </w:rPr>
        <w:t>1</w:t>
      </w:r>
      <w:r w:rsidR="00D61F71">
        <w:rPr>
          <w:rFonts w:ascii="Times New Roman" w:hAnsi="Times New Roman" w:cs="Times New Roman"/>
          <w:sz w:val="24"/>
          <w:szCs w:val="24"/>
          <w:u w:val="single"/>
        </w:rPr>
        <w:t>5</w:t>
      </w:r>
      <w:r w:rsidRPr="00F82F7C">
        <w:rPr>
          <w:rFonts w:ascii="Times New Roman" w:hAnsi="Times New Roman" w:cs="Times New Roman"/>
          <w:sz w:val="24"/>
          <w:szCs w:val="24"/>
          <w:u w:val="single"/>
        </w:rPr>
        <w:t xml:space="preserve"> až </w:t>
      </w:r>
      <w:r w:rsidR="00116B5A" w:rsidRPr="00F82F7C">
        <w:rPr>
          <w:rFonts w:ascii="Times New Roman" w:hAnsi="Times New Roman" w:cs="Times New Roman"/>
          <w:sz w:val="24"/>
          <w:szCs w:val="24"/>
          <w:u w:val="single"/>
        </w:rPr>
        <w:t>§ 1</w:t>
      </w:r>
      <w:r w:rsidR="00917950">
        <w:rPr>
          <w:rFonts w:ascii="Times New Roman" w:hAnsi="Times New Roman" w:cs="Times New Roman"/>
          <w:sz w:val="24"/>
          <w:szCs w:val="24"/>
          <w:u w:val="single"/>
        </w:rPr>
        <w:t>1</w:t>
      </w:r>
      <w:r w:rsidR="00D61F71">
        <w:rPr>
          <w:rFonts w:ascii="Times New Roman" w:hAnsi="Times New Roman" w:cs="Times New Roman"/>
          <w:sz w:val="24"/>
          <w:szCs w:val="24"/>
          <w:u w:val="single"/>
        </w:rPr>
        <w:t>6</w:t>
      </w:r>
    </w:p>
    <w:p w14:paraId="56BFEA8C" w14:textId="77777777"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 xml:space="preserve">Ak rozhodne súd v prvom stupni o vylúčení, bezodkladne zašle Okresnému súdu Žilina, ako príslušnému súdu na vedenie registra diskvalifikácií, diskvalifikačný list a rovnopis právoplatného rozhodnutia o vylúčení. V registri diskvalifikácií sa následne evidujú údaje získané z diskvalifikačných listov. </w:t>
      </w:r>
    </w:p>
    <w:p w14:paraId="1B95F13A" w14:textId="77777777"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Návrh zákona tiež upravuje náležitosti diskvalifikačného listu.</w:t>
      </w:r>
    </w:p>
    <w:p w14:paraId="6253F4EB" w14:textId="77777777" w:rsidR="00116B5A" w:rsidRPr="00F82F7C" w:rsidRDefault="00116B5A" w:rsidP="00C11D5D">
      <w:pPr>
        <w:spacing w:before="120" w:after="120" w:line="240" w:lineRule="auto"/>
        <w:ind w:firstLine="708"/>
        <w:jc w:val="both"/>
        <w:rPr>
          <w:rFonts w:ascii="Times New Roman" w:hAnsi="Times New Roman" w:cs="Times New Roman"/>
          <w:sz w:val="24"/>
          <w:szCs w:val="24"/>
        </w:rPr>
      </w:pPr>
      <w:r w:rsidRPr="00F82F7C">
        <w:rPr>
          <w:rFonts w:ascii="Times New Roman" w:hAnsi="Times New Roman" w:cs="Times New Roman"/>
          <w:sz w:val="24"/>
          <w:szCs w:val="24"/>
        </w:rPr>
        <w:t>Výpis z registra diskvalifikácií sa odošle bezodkladne registrovému súdu, ktorý vedie obchodný register, v ktorom je vylúčený zástupca zapísaný.</w:t>
      </w:r>
    </w:p>
    <w:p w14:paraId="2008A633"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7208C309"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6ED1B199" w14:textId="4CEB181C" w:rsidR="00116B5A" w:rsidRPr="009A6E35" w:rsidRDefault="009A6E35" w:rsidP="00C11D5D">
      <w:pPr>
        <w:spacing w:before="120" w:after="120" w:line="240" w:lineRule="auto"/>
        <w:jc w:val="both"/>
        <w:rPr>
          <w:rFonts w:ascii="Times New Roman" w:hAnsi="Times New Roman" w:cs="Times New Roman"/>
          <w:sz w:val="24"/>
          <w:szCs w:val="24"/>
          <w:u w:val="single"/>
        </w:rPr>
      </w:pPr>
      <w:r w:rsidRPr="009A6E35">
        <w:rPr>
          <w:rFonts w:ascii="Times New Roman" w:hAnsi="Times New Roman" w:cs="Times New Roman"/>
          <w:sz w:val="24"/>
          <w:szCs w:val="24"/>
          <w:u w:val="single"/>
        </w:rPr>
        <w:lastRenderedPageBreak/>
        <w:t>K § 11</w:t>
      </w:r>
      <w:r w:rsidR="00D61F71">
        <w:rPr>
          <w:rFonts w:ascii="Times New Roman" w:hAnsi="Times New Roman" w:cs="Times New Roman"/>
          <w:sz w:val="24"/>
          <w:szCs w:val="24"/>
          <w:u w:val="single"/>
        </w:rPr>
        <w:t>7</w:t>
      </w:r>
    </w:p>
    <w:p w14:paraId="2AA925F2" w14:textId="7858DC43" w:rsidR="00116B5A" w:rsidRPr="009A6E35" w:rsidRDefault="00A81289"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konania vo veciach obchodného registra sa n</w:t>
      </w:r>
      <w:r w:rsidR="00116B5A" w:rsidRPr="009A6E35">
        <w:rPr>
          <w:rFonts w:ascii="Times New Roman" w:hAnsi="Times New Roman" w:cs="Times New Roman"/>
          <w:sz w:val="24"/>
          <w:szCs w:val="24"/>
        </w:rPr>
        <w:t xml:space="preserve">avrhuje sa subsidiárne použitie Civilného </w:t>
      </w:r>
      <w:proofErr w:type="spellStart"/>
      <w:r w:rsidR="00116B5A" w:rsidRPr="009A6E35">
        <w:rPr>
          <w:rFonts w:ascii="Times New Roman" w:hAnsi="Times New Roman" w:cs="Times New Roman"/>
          <w:sz w:val="24"/>
          <w:szCs w:val="24"/>
        </w:rPr>
        <w:t>mimosporového</w:t>
      </w:r>
      <w:proofErr w:type="spellEnd"/>
      <w:r w:rsidR="00116B5A" w:rsidRPr="009A6E35">
        <w:rPr>
          <w:rFonts w:ascii="Times New Roman" w:hAnsi="Times New Roman" w:cs="Times New Roman"/>
          <w:sz w:val="24"/>
          <w:szCs w:val="24"/>
        </w:rPr>
        <w:t xml:space="preserve"> poriadku </w:t>
      </w:r>
      <w:r>
        <w:rPr>
          <w:rFonts w:ascii="Times New Roman" w:hAnsi="Times New Roman" w:cs="Times New Roman"/>
          <w:sz w:val="24"/>
          <w:szCs w:val="24"/>
        </w:rPr>
        <w:t>ak návrh zákona neustanovuje inak.</w:t>
      </w:r>
    </w:p>
    <w:p w14:paraId="5D6E8BF3" w14:textId="77777777" w:rsidR="00C2606B" w:rsidRDefault="00116B5A" w:rsidP="00C11D5D">
      <w:pPr>
        <w:spacing w:before="120" w:after="120" w:line="240" w:lineRule="auto"/>
        <w:ind w:firstLine="708"/>
        <w:jc w:val="both"/>
        <w:rPr>
          <w:rFonts w:ascii="Times New Roman" w:hAnsi="Times New Roman" w:cs="Times New Roman"/>
          <w:sz w:val="24"/>
          <w:szCs w:val="24"/>
        </w:rPr>
      </w:pPr>
      <w:r w:rsidRPr="009A6E35">
        <w:rPr>
          <w:rFonts w:ascii="Times New Roman" w:hAnsi="Times New Roman" w:cs="Times New Roman"/>
          <w:sz w:val="24"/>
          <w:szCs w:val="24"/>
        </w:rPr>
        <w:t xml:space="preserve">Proti rozhodnutiu súdu vydaného podľa tohto zákona je prípustný opravný prostriedok, len </w:t>
      </w:r>
      <w:r w:rsidR="00C2606B">
        <w:rPr>
          <w:rFonts w:ascii="Times New Roman" w:hAnsi="Times New Roman" w:cs="Times New Roman"/>
          <w:sz w:val="24"/>
          <w:szCs w:val="24"/>
        </w:rPr>
        <w:t xml:space="preserve">ak tak ustanovuje tento zákon. </w:t>
      </w:r>
    </w:p>
    <w:p w14:paraId="4169F350" w14:textId="4C4004FD" w:rsidR="009A6E35" w:rsidRDefault="00C2606B"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Návrh zákona dáva súdu </w:t>
      </w:r>
      <w:r w:rsidR="00FE59EB">
        <w:rPr>
          <w:rFonts w:ascii="Times New Roman" w:hAnsi="Times New Roman" w:cs="Times New Roman"/>
          <w:sz w:val="24"/>
          <w:szCs w:val="24"/>
        </w:rPr>
        <w:t>možnosť v dvoch typoch konaní -</w:t>
      </w:r>
      <w:r w:rsidRPr="00C2606B">
        <w:rPr>
          <w:rFonts w:ascii="Times New Roman" w:hAnsi="Times New Roman" w:cs="Times New Roman"/>
          <w:sz w:val="24"/>
          <w:szCs w:val="24"/>
        </w:rPr>
        <w:t xml:space="preserve"> konaní o všeobecnom zosúladení v konaní o zrušení zápisu údajov</w:t>
      </w:r>
      <w:r w:rsidR="00FE59EB">
        <w:rPr>
          <w:rFonts w:ascii="Times New Roman" w:hAnsi="Times New Roman" w:cs="Times New Roman"/>
          <w:sz w:val="24"/>
          <w:szCs w:val="24"/>
        </w:rPr>
        <w:t xml:space="preserve"> -</w:t>
      </w:r>
      <w:r w:rsidRPr="00C2606B">
        <w:rPr>
          <w:rFonts w:ascii="Times New Roman" w:hAnsi="Times New Roman" w:cs="Times New Roman"/>
          <w:sz w:val="24"/>
          <w:szCs w:val="24"/>
        </w:rPr>
        <w:t xml:space="preserve"> nariadiť, ak to považuje za potrebné, najmä ak sú skutkové tvrdenia medzi účastníkmi sporné</w:t>
      </w:r>
      <w:r>
        <w:rPr>
          <w:rFonts w:ascii="Times New Roman" w:hAnsi="Times New Roman" w:cs="Times New Roman"/>
          <w:sz w:val="24"/>
          <w:szCs w:val="24"/>
        </w:rPr>
        <w:t xml:space="preserve">. V prípade registrácie, ani ostatných typov konaní sa možnosť nariaďovať pojednávania súd nedáva. </w:t>
      </w:r>
    </w:p>
    <w:p w14:paraId="6B931884" w14:textId="324AEB63" w:rsidR="00C2606B" w:rsidRPr="009A6E35" w:rsidRDefault="00C2606B" w:rsidP="00C11D5D">
      <w:pPr>
        <w:spacing w:before="120" w:after="120" w:line="240" w:lineRule="auto"/>
        <w:jc w:val="both"/>
        <w:rPr>
          <w:rFonts w:ascii="Times New Roman" w:hAnsi="Times New Roman" w:cs="Times New Roman"/>
          <w:sz w:val="24"/>
          <w:szCs w:val="24"/>
          <w:u w:val="single"/>
        </w:rPr>
      </w:pPr>
      <w:r w:rsidRPr="009A6E35">
        <w:rPr>
          <w:rFonts w:ascii="Times New Roman" w:hAnsi="Times New Roman" w:cs="Times New Roman"/>
          <w:sz w:val="24"/>
          <w:szCs w:val="24"/>
          <w:u w:val="single"/>
        </w:rPr>
        <w:t xml:space="preserve">K § </w:t>
      </w:r>
      <w:r>
        <w:rPr>
          <w:rFonts w:ascii="Times New Roman" w:hAnsi="Times New Roman" w:cs="Times New Roman"/>
          <w:sz w:val="24"/>
          <w:szCs w:val="24"/>
          <w:u w:val="single"/>
        </w:rPr>
        <w:t>118</w:t>
      </w:r>
      <w:r w:rsidRPr="009A6E35">
        <w:rPr>
          <w:rFonts w:ascii="Times New Roman" w:hAnsi="Times New Roman" w:cs="Times New Roman"/>
          <w:sz w:val="24"/>
          <w:szCs w:val="24"/>
          <w:u w:val="single"/>
        </w:rPr>
        <w:t xml:space="preserve"> </w:t>
      </w:r>
    </w:p>
    <w:p w14:paraId="0EC30624" w14:textId="71B8E25C" w:rsidR="00116B5A" w:rsidRPr="009A6E35" w:rsidRDefault="00116B5A" w:rsidP="00C11D5D">
      <w:pPr>
        <w:spacing w:before="120" w:after="120" w:line="240" w:lineRule="auto"/>
        <w:ind w:firstLine="708"/>
        <w:jc w:val="both"/>
        <w:rPr>
          <w:rFonts w:ascii="Times New Roman" w:hAnsi="Times New Roman" w:cs="Times New Roman"/>
          <w:sz w:val="24"/>
          <w:szCs w:val="24"/>
        </w:rPr>
      </w:pPr>
      <w:r w:rsidRPr="009A6E35">
        <w:rPr>
          <w:rFonts w:ascii="Times New Roman" w:hAnsi="Times New Roman" w:cs="Times New Roman"/>
          <w:sz w:val="24"/>
          <w:szCs w:val="24"/>
        </w:rPr>
        <w:t>Na účely návrhu zákona sa upravuje definícia pojmu prenos údajov, dokumentov a informácií elektronickými prostriedkami a jedinečného identifikačného znaku na účely sprístupňovania údajov prostredníctvom systému prepojenia registrov pre zapísané osoby.</w:t>
      </w:r>
    </w:p>
    <w:p w14:paraId="447A2AFD" w14:textId="7ABE84B8" w:rsidR="009A0382" w:rsidRDefault="00917950"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w:t>
      </w:r>
      <w:r w:rsidR="00966F6C">
        <w:rPr>
          <w:rFonts w:ascii="Times New Roman" w:hAnsi="Times New Roman" w:cs="Times New Roman"/>
          <w:sz w:val="24"/>
          <w:szCs w:val="24"/>
          <w:u w:val="single"/>
        </w:rPr>
        <w:t xml:space="preserve"> </w:t>
      </w:r>
      <w:r>
        <w:rPr>
          <w:rFonts w:ascii="Times New Roman" w:hAnsi="Times New Roman" w:cs="Times New Roman"/>
          <w:sz w:val="24"/>
          <w:szCs w:val="24"/>
          <w:u w:val="single"/>
        </w:rPr>
        <w:t>§ 11</w:t>
      </w:r>
      <w:r w:rsidR="00D61F71">
        <w:rPr>
          <w:rFonts w:ascii="Times New Roman" w:hAnsi="Times New Roman" w:cs="Times New Roman"/>
          <w:sz w:val="24"/>
          <w:szCs w:val="24"/>
          <w:u w:val="single"/>
        </w:rPr>
        <w:t>9</w:t>
      </w:r>
    </w:p>
    <w:p w14:paraId="6B18F78B" w14:textId="5758B189" w:rsidR="009A0382" w:rsidRDefault="009A0382" w:rsidP="00C11D5D">
      <w:pPr>
        <w:spacing w:before="120" w:after="120" w:line="240" w:lineRule="auto"/>
        <w:ind w:firstLine="708"/>
        <w:jc w:val="both"/>
        <w:rPr>
          <w:rFonts w:ascii="Times New Roman" w:hAnsi="Times New Roman" w:cs="Times New Roman"/>
          <w:sz w:val="24"/>
          <w:szCs w:val="24"/>
        </w:rPr>
      </w:pPr>
      <w:r w:rsidRPr="00966F6C">
        <w:rPr>
          <w:rFonts w:ascii="Times New Roman" w:hAnsi="Times New Roman" w:cs="Times New Roman"/>
          <w:sz w:val="24"/>
          <w:szCs w:val="24"/>
        </w:rPr>
        <w:t xml:space="preserve">Upravuje sa obdobne, ako tomu bolo v prípade predsedu registrového súdu, možnosť prezidenta </w:t>
      </w:r>
      <w:r w:rsidR="00A81289">
        <w:rPr>
          <w:rFonts w:ascii="Times New Roman" w:hAnsi="Times New Roman" w:cs="Times New Roman"/>
          <w:sz w:val="24"/>
          <w:szCs w:val="24"/>
        </w:rPr>
        <w:t xml:space="preserve">alebo viceprezidenta </w:t>
      </w:r>
      <w:r w:rsidRPr="00966F6C">
        <w:rPr>
          <w:rFonts w:ascii="Times New Roman" w:hAnsi="Times New Roman" w:cs="Times New Roman"/>
          <w:sz w:val="24"/>
          <w:szCs w:val="24"/>
        </w:rPr>
        <w:t>Notárskej komory zo závažných prevádzkových dôvodov predĺžiť lehotu na vykonanie registrácie o čas nevyhnutne potrebný na ich odstránenie, najviac však o desať dní, a to bez zbytočného odkladu po tom, ako sa dozvie o týchto dôvodoch, najneskôr však posledný deň lehoty. Rozhodnutie prezidenta Notárskej komory Slovenskej republiky sa zverejní na webovom sídle Notárskej komory.</w:t>
      </w:r>
      <w:r w:rsidR="00E073C7">
        <w:rPr>
          <w:rFonts w:ascii="Times New Roman" w:hAnsi="Times New Roman" w:cs="Times New Roman"/>
          <w:sz w:val="24"/>
          <w:szCs w:val="24"/>
        </w:rPr>
        <w:t xml:space="preserve"> </w:t>
      </w:r>
    </w:p>
    <w:p w14:paraId="575C921A" w14:textId="50319FC9" w:rsidR="00A81289" w:rsidRPr="00C2606B" w:rsidRDefault="00A81289" w:rsidP="00C11D5D">
      <w:pPr>
        <w:spacing w:before="120" w:after="120" w:line="240" w:lineRule="auto"/>
        <w:jc w:val="both"/>
        <w:rPr>
          <w:rFonts w:ascii="Times New Roman" w:hAnsi="Times New Roman" w:cs="Times New Roman"/>
          <w:sz w:val="24"/>
          <w:szCs w:val="24"/>
          <w:u w:val="single"/>
        </w:rPr>
      </w:pPr>
      <w:r w:rsidRPr="00C2606B">
        <w:rPr>
          <w:rFonts w:ascii="Times New Roman" w:hAnsi="Times New Roman" w:cs="Times New Roman"/>
          <w:sz w:val="24"/>
          <w:szCs w:val="24"/>
          <w:u w:val="single"/>
        </w:rPr>
        <w:t>K § 1</w:t>
      </w:r>
      <w:r w:rsidR="00D61F71" w:rsidRPr="00C2606B">
        <w:rPr>
          <w:rFonts w:ascii="Times New Roman" w:hAnsi="Times New Roman" w:cs="Times New Roman"/>
          <w:sz w:val="24"/>
          <w:szCs w:val="24"/>
          <w:u w:val="single"/>
        </w:rPr>
        <w:t>20</w:t>
      </w:r>
    </w:p>
    <w:p w14:paraId="30013089" w14:textId="62F435BA" w:rsidR="00A81289" w:rsidRDefault="00A81289"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Preberá sa už existujúce pravidlo, podľa ktorého p</w:t>
      </w:r>
      <w:r w:rsidRPr="00A81289">
        <w:rPr>
          <w:rFonts w:ascii="Times New Roman" w:hAnsi="Times New Roman" w:cs="Times New Roman"/>
          <w:sz w:val="24"/>
          <w:szCs w:val="24"/>
        </w:rPr>
        <w:t>redseda registrového súdu môže zo závažných prevádzkových dôvodov predĺžiť lehotu na vykonanie registrácie o čas nevyhnutne potrebný na ich odstránenie, najviac však o desať dní. Predseda registrového súdu tak môže urobiť bez zbytočného odkladu po tom, ako sa dozvie o týchto dôvodoch, najneskôr však posledný deň lehoty. Rozhodnutie predsedu registrového súdu sa vyvesí na úradnej tabuli súdu.</w:t>
      </w:r>
    </w:p>
    <w:p w14:paraId="65360633" w14:textId="1ACBCB26" w:rsidR="00357853" w:rsidRPr="009942B7" w:rsidRDefault="00357853" w:rsidP="00C11D5D">
      <w:pPr>
        <w:spacing w:before="120" w:after="120" w:line="240" w:lineRule="auto"/>
        <w:jc w:val="both"/>
        <w:rPr>
          <w:rFonts w:ascii="Times New Roman" w:hAnsi="Times New Roman" w:cs="Times New Roman"/>
          <w:sz w:val="24"/>
          <w:szCs w:val="24"/>
          <w:u w:val="single"/>
        </w:rPr>
      </w:pPr>
      <w:r w:rsidRPr="009942B7">
        <w:rPr>
          <w:rFonts w:ascii="Times New Roman" w:hAnsi="Times New Roman" w:cs="Times New Roman"/>
          <w:sz w:val="24"/>
          <w:szCs w:val="24"/>
          <w:u w:val="single"/>
        </w:rPr>
        <w:t>K § 1</w:t>
      </w:r>
      <w:r w:rsidR="00D61F71">
        <w:rPr>
          <w:rFonts w:ascii="Times New Roman" w:hAnsi="Times New Roman" w:cs="Times New Roman"/>
          <w:sz w:val="24"/>
          <w:szCs w:val="24"/>
          <w:u w:val="single"/>
        </w:rPr>
        <w:t>21</w:t>
      </w:r>
    </w:p>
    <w:p w14:paraId="145DD292" w14:textId="1EBCDA4E" w:rsidR="00357853" w:rsidRPr="00966F6C" w:rsidRDefault="00357853"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Navrhuje sa, aby p</w:t>
      </w:r>
      <w:r w:rsidR="00926A7F">
        <w:rPr>
          <w:rFonts w:ascii="Times New Roman" w:hAnsi="Times New Roman" w:cs="Times New Roman"/>
          <w:sz w:val="24"/>
          <w:szCs w:val="24"/>
        </w:rPr>
        <w:t>odrobnosti</w:t>
      </w:r>
      <w:r w:rsidRPr="00357853">
        <w:rPr>
          <w:rFonts w:ascii="Times New Roman" w:hAnsi="Times New Roman" w:cs="Times New Roman"/>
          <w:sz w:val="24"/>
          <w:szCs w:val="24"/>
        </w:rPr>
        <w:t xml:space="preserve"> o technickom a programovom vybavení potrebnom pre prepojenie úradu registrátora s informačným sys</w:t>
      </w:r>
      <w:r>
        <w:rPr>
          <w:rFonts w:ascii="Times New Roman" w:hAnsi="Times New Roman" w:cs="Times New Roman"/>
          <w:sz w:val="24"/>
          <w:szCs w:val="24"/>
        </w:rPr>
        <w:t>témom obchodného registra určila</w:t>
      </w:r>
      <w:r w:rsidRPr="00357853">
        <w:rPr>
          <w:rFonts w:ascii="Times New Roman" w:hAnsi="Times New Roman" w:cs="Times New Roman"/>
          <w:sz w:val="24"/>
          <w:szCs w:val="24"/>
        </w:rPr>
        <w:t xml:space="preserve"> </w:t>
      </w:r>
      <w:r>
        <w:rPr>
          <w:rFonts w:ascii="Times New Roman" w:hAnsi="Times New Roman" w:cs="Times New Roman"/>
          <w:sz w:val="24"/>
          <w:szCs w:val="24"/>
        </w:rPr>
        <w:t>Notárska komora</w:t>
      </w:r>
      <w:r w:rsidRPr="00966F6C">
        <w:rPr>
          <w:rFonts w:ascii="Times New Roman" w:hAnsi="Times New Roman" w:cs="Times New Roman"/>
          <w:sz w:val="24"/>
          <w:szCs w:val="24"/>
        </w:rPr>
        <w:t xml:space="preserve"> </w:t>
      </w:r>
      <w:r w:rsidRPr="00357853">
        <w:rPr>
          <w:rFonts w:ascii="Times New Roman" w:hAnsi="Times New Roman" w:cs="Times New Roman"/>
          <w:sz w:val="24"/>
          <w:szCs w:val="24"/>
        </w:rPr>
        <w:t>po dohode s ministerstvom.</w:t>
      </w:r>
    </w:p>
    <w:p w14:paraId="2E1198E7" w14:textId="05B7793B" w:rsidR="00116B5A" w:rsidRDefault="00116B5A" w:rsidP="00C11D5D">
      <w:pPr>
        <w:spacing w:before="120" w:after="120" w:line="240" w:lineRule="auto"/>
        <w:jc w:val="both"/>
        <w:rPr>
          <w:rFonts w:ascii="Times New Roman" w:hAnsi="Times New Roman" w:cs="Times New Roman"/>
          <w:sz w:val="24"/>
          <w:szCs w:val="24"/>
          <w:u w:val="single"/>
        </w:rPr>
      </w:pPr>
      <w:r w:rsidRPr="009A6E35">
        <w:rPr>
          <w:rFonts w:ascii="Times New Roman" w:hAnsi="Times New Roman" w:cs="Times New Roman"/>
          <w:sz w:val="24"/>
          <w:szCs w:val="24"/>
          <w:u w:val="single"/>
        </w:rPr>
        <w:t>K§ 1</w:t>
      </w:r>
      <w:r w:rsidR="00D61F71">
        <w:rPr>
          <w:rFonts w:ascii="Times New Roman" w:hAnsi="Times New Roman" w:cs="Times New Roman"/>
          <w:sz w:val="24"/>
          <w:szCs w:val="24"/>
          <w:u w:val="single"/>
        </w:rPr>
        <w:t>22</w:t>
      </w:r>
    </w:p>
    <w:p w14:paraId="20F9B2AD" w14:textId="77712D61" w:rsidR="00B40351" w:rsidRPr="00B40351" w:rsidRDefault="00B40351"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Upravuje sa právny základ pre evidenciu údajov o partnerovi verejného sektora v informačnom systéme obchodného registra. V takomto prípade nejde o zapísané údaje, ide o údaje, ktoré sa evidujú v systéme tak, aby ich bolo možné oznamovať ďalej do Registra právnických osôb.</w:t>
      </w:r>
      <w:r w:rsidR="00C2606B">
        <w:rPr>
          <w:rFonts w:ascii="Times New Roman" w:hAnsi="Times New Roman" w:cs="Times New Roman"/>
          <w:sz w:val="24"/>
          <w:szCs w:val="24"/>
        </w:rPr>
        <w:t xml:space="preserve"> Tieto údaje sa evidujú výlučne na tento účel. </w:t>
      </w:r>
    </w:p>
    <w:p w14:paraId="3946E9A3" w14:textId="48E56267" w:rsidR="00B40351" w:rsidRPr="009A6E35" w:rsidRDefault="00B40351"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 123</w:t>
      </w:r>
    </w:p>
    <w:p w14:paraId="187C32C1" w14:textId="77777777" w:rsidR="00116B5A" w:rsidRPr="009A6E35" w:rsidRDefault="00116B5A" w:rsidP="00C11D5D">
      <w:pPr>
        <w:spacing w:before="120" w:after="120" w:line="240" w:lineRule="auto"/>
        <w:ind w:firstLine="708"/>
        <w:jc w:val="both"/>
        <w:rPr>
          <w:rFonts w:ascii="Times New Roman" w:hAnsi="Times New Roman" w:cs="Times New Roman"/>
          <w:sz w:val="24"/>
          <w:szCs w:val="24"/>
        </w:rPr>
      </w:pPr>
      <w:r w:rsidRPr="009A6E35">
        <w:rPr>
          <w:rFonts w:ascii="Times New Roman" w:hAnsi="Times New Roman" w:cs="Times New Roman"/>
          <w:sz w:val="24"/>
          <w:szCs w:val="24"/>
        </w:rPr>
        <w:t>Upravuje sa, že zverejnením obsahu výpisu z obchodného registra a zverejnením oznámenia o uložení dokumentov do zbierky sa rozumie zverejnenie zapísaných údajov a zverejnenie oznámenia o uložení dokumentu v zbierke dokumentov v Obchodnom vestníku.</w:t>
      </w:r>
    </w:p>
    <w:p w14:paraId="37CA74C7" w14:textId="6DBF6B0E" w:rsidR="00116B5A" w:rsidRPr="00C52159" w:rsidRDefault="00116B5A" w:rsidP="00C11D5D">
      <w:pPr>
        <w:spacing w:before="120" w:after="120" w:line="240" w:lineRule="auto"/>
        <w:jc w:val="both"/>
        <w:rPr>
          <w:rFonts w:ascii="Times New Roman" w:hAnsi="Times New Roman" w:cs="Times New Roman"/>
          <w:sz w:val="24"/>
          <w:szCs w:val="24"/>
        </w:rPr>
      </w:pPr>
      <w:r w:rsidRPr="00C52159">
        <w:rPr>
          <w:rFonts w:ascii="Times New Roman" w:hAnsi="Times New Roman" w:cs="Times New Roman"/>
          <w:sz w:val="24"/>
          <w:szCs w:val="24"/>
          <w:u w:val="single"/>
        </w:rPr>
        <w:t>K § 1</w:t>
      </w:r>
      <w:r w:rsidR="00357853">
        <w:rPr>
          <w:rFonts w:ascii="Times New Roman" w:hAnsi="Times New Roman" w:cs="Times New Roman"/>
          <w:sz w:val="24"/>
          <w:szCs w:val="24"/>
          <w:u w:val="single"/>
        </w:rPr>
        <w:t>2</w:t>
      </w:r>
      <w:r w:rsidR="00B40351">
        <w:rPr>
          <w:rFonts w:ascii="Times New Roman" w:hAnsi="Times New Roman" w:cs="Times New Roman"/>
          <w:sz w:val="24"/>
          <w:szCs w:val="24"/>
          <w:u w:val="single"/>
        </w:rPr>
        <w:t>4</w:t>
      </w:r>
    </w:p>
    <w:p w14:paraId="6CEEC62A" w14:textId="7AFAECB2" w:rsidR="00116B5A" w:rsidRPr="00C52159" w:rsidRDefault="00585714"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Stanovuje sa pravidlo, podľa ktorého</w:t>
      </w:r>
      <w:r w:rsidR="00C2606B">
        <w:rPr>
          <w:rFonts w:ascii="Times New Roman" w:hAnsi="Times New Roman" w:cs="Times New Roman"/>
          <w:sz w:val="24"/>
          <w:szCs w:val="24"/>
        </w:rPr>
        <w:t>,</w:t>
      </w:r>
      <w:r>
        <w:rPr>
          <w:rFonts w:ascii="Times New Roman" w:hAnsi="Times New Roman" w:cs="Times New Roman"/>
          <w:sz w:val="24"/>
          <w:szCs w:val="24"/>
        </w:rPr>
        <w:t xml:space="preserve"> a</w:t>
      </w:r>
      <w:r w:rsidRPr="00585714">
        <w:rPr>
          <w:rFonts w:ascii="Times New Roman" w:hAnsi="Times New Roman" w:cs="Times New Roman"/>
          <w:sz w:val="24"/>
          <w:szCs w:val="24"/>
        </w:rPr>
        <w:t>k sa vo všeobecne záväzných právnych predpisoch používa pojem návrh na zápis do obchodného registra</w:t>
      </w:r>
      <w:r>
        <w:rPr>
          <w:rFonts w:ascii="Times New Roman" w:hAnsi="Times New Roman" w:cs="Times New Roman"/>
          <w:sz w:val="24"/>
          <w:szCs w:val="24"/>
        </w:rPr>
        <w:t xml:space="preserve">, návrh na zápis zmien do </w:t>
      </w:r>
      <w:r>
        <w:rPr>
          <w:rFonts w:ascii="Times New Roman" w:hAnsi="Times New Roman" w:cs="Times New Roman"/>
          <w:sz w:val="24"/>
          <w:szCs w:val="24"/>
        </w:rPr>
        <w:lastRenderedPageBreak/>
        <w:t>obchodného registra či návrh na výmaz z obchodného registra</w:t>
      </w:r>
      <w:r w:rsidRPr="00585714">
        <w:rPr>
          <w:rFonts w:ascii="Times New Roman" w:hAnsi="Times New Roman" w:cs="Times New Roman"/>
          <w:sz w:val="24"/>
          <w:szCs w:val="24"/>
        </w:rPr>
        <w:t xml:space="preserve"> alebo obdobný </w:t>
      </w:r>
      <w:r w:rsidR="00926A7F">
        <w:rPr>
          <w:rFonts w:ascii="Times New Roman" w:hAnsi="Times New Roman" w:cs="Times New Roman"/>
          <w:sz w:val="24"/>
          <w:szCs w:val="24"/>
        </w:rPr>
        <w:t>pojem, ktorý obsahovo zodpovedá</w:t>
      </w:r>
      <w:r w:rsidRPr="00585714">
        <w:rPr>
          <w:rFonts w:ascii="Times New Roman" w:hAnsi="Times New Roman" w:cs="Times New Roman"/>
          <w:sz w:val="24"/>
          <w:szCs w:val="24"/>
        </w:rPr>
        <w:t xml:space="preserve"> </w:t>
      </w:r>
      <w:r>
        <w:rPr>
          <w:rFonts w:ascii="Times New Roman" w:hAnsi="Times New Roman" w:cs="Times New Roman"/>
          <w:sz w:val="24"/>
          <w:szCs w:val="24"/>
        </w:rPr>
        <w:t xml:space="preserve">uvedeným pojmom, </w:t>
      </w:r>
      <w:r w:rsidRPr="00585714">
        <w:rPr>
          <w:rFonts w:ascii="Times New Roman" w:hAnsi="Times New Roman" w:cs="Times New Roman"/>
          <w:sz w:val="24"/>
          <w:szCs w:val="24"/>
        </w:rPr>
        <w:t xml:space="preserve">rozumie sa tým návrh </w:t>
      </w:r>
      <w:r w:rsidR="004A1D5F">
        <w:rPr>
          <w:rFonts w:ascii="Times New Roman" w:hAnsi="Times New Roman" w:cs="Times New Roman"/>
          <w:sz w:val="24"/>
          <w:szCs w:val="24"/>
        </w:rPr>
        <w:t xml:space="preserve">na registráciu </w:t>
      </w:r>
      <w:r w:rsidRPr="00585714">
        <w:rPr>
          <w:rFonts w:ascii="Times New Roman" w:hAnsi="Times New Roman" w:cs="Times New Roman"/>
          <w:sz w:val="24"/>
          <w:szCs w:val="24"/>
        </w:rPr>
        <w:t>podľa tohto zákona</w:t>
      </w:r>
      <w:r>
        <w:rPr>
          <w:rFonts w:ascii="Times New Roman" w:hAnsi="Times New Roman" w:cs="Times New Roman"/>
          <w:sz w:val="24"/>
          <w:szCs w:val="24"/>
        </w:rPr>
        <w:t>. Obdobné platí i pre pojem zbierka listín obchodného registra, ktorý sa nahrádza pojmom zbierka dokumentov</w:t>
      </w:r>
      <w:r w:rsidR="004A1D5F">
        <w:rPr>
          <w:rFonts w:ascii="Times New Roman" w:hAnsi="Times New Roman" w:cs="Times New Roman"/>
          <w:sz w:val="24"/>
          <w:szCs w:val="24"/>
        </w:rPr>
        <w:t xml:space="preserve">. </w:t>
      </w:r>
      <w:r w:rsidR="004A1D5F" w:rsidRPr="004A1D5F">
        <w:rPr>
          <w:rFonts w:ascii="Times New Roman" w:hAnsi="Times New Roman" w:cs="Times New Roman"/>
          <w:sz w:val="24"/>
          <w:szCs w:val="24"/>
        </w:rPr>
        <w:t>Ak sa vo všeobecne záväzných právnych predpisoch používa pojem registrový súd, ktorý obsahovo zodpovedá pojmu registrátor podľa tohto zákona, rozumie sa tým registrátor podľa tohto zákona.</w:t>
      </w:r>
    </w:p>
    <w:p w14:paraId="55C80E2F" w14:textId="31FFFC8C" w:rsidR="00116B5A" w:rsidRPr="00A7389C" w:rsidRDefault="00116B5A" w:rsidP="00C11D5D">
      <w:pPr>
        <w:spacing w:before="120" w:after="120" w:line="240" w:lineRule="auto"/>
        <w:jc w:val="both"/>
        <w:rPr>
          <w:rFonts w:ascii="Times New Roman" w:hAnsi="Times New Roman" w:cs="Times New Roman"/>
          <w:sz w:val="24"/>
          <w:szCs w:val="24"/>
          <w:u w:val="single"/>
        </w:rPr>
      </w:pPr>
      <w:r w:rsidRPr="00A7389C">
        <w:rPr>
          <w:rFonts w:ascii="Times New Roman" w:hAnsi="Times New Roman" w:cs="Times New Roman"/>
          <w:sz w:val="24"/>
          <w:szCs w:val="24"/>
          <w:u w:val="single"/>
        </w:rPr>
        <w:t>K § 1</w:t>
      </w:r>
      <w:r w:rsidR="00357853">
        <w:rPr>
          <w:rFonts w:ascii="Times New Roman" w:hAnsi="Times New Roman" w:cs="Times New Roman"/>
          <w:sz w:val="24"/>
          <w:szCs w:val="24"/>
          <w:u w:val="single"/>
        </w:rPr>
        <w:t>2</w:t>
      </w:r>
      <w:r w:rsidR="00B40351">
        <w:rPr>
          <w:rFonts w:ascii="Times New Roman" w:hAnsi="Times New Roman" w:cs="Times New Roman"/>
          <w:sz w:val="24"/>
          <w:szCs w:val="24"/>
          <w:u w:val="single"/>
        </w:rPr>
        <w:t>5</w:t>
      </w:r>
      <w:r w:rsidR="00D92C2B">
        <w:rPr>
          <w:rFonts w:ascii="Times New Roman" w:hAnsi="Times New Roman" w:cs="Times New Roman"/>
          <w:sz w:val="24"/>
          <w:szCs w:val="24"/>
          <w:u w:val="single"/>
        </w:rPr>
        <w:t xml:space="preserve"> (Splnomocňovacie ustanovenie)</w:t>
      </w:r>
    </w:p>
    <w:p w14:paraId="2DF5673E" w14:textId="77777777" w:rsidR="00D92C2B" w:rsidRPr="00E10292" w:rsidRDefault="00D92C2B" w:rsidP="00C11D5D">
      <w:pPr>
        <w:spacing w:before="120" w:after="120" w:line="240" w:lineRule="auto"/>
        <w:ind w:firstLine="708"/>
        <w:jc w:val="both"/>
        <w:rPr>
          <w:rFonts w:ascii="Times New Roman" w:hAnsi="Times New Roman" w:cs="Times New Roman"/>
          <w:sz w:val="24"/>
          <w:szCs w:val="24"/>
        </w:rPr>
      </w:pPr>
      <w:r w:rsidRPr="00E10292">
        <w:rPr>
          <w:rFonts w:ascii="Times New Roman" w:hAnsi="Times New Roman" w:cs="Times New Roman"/>
          <w:sz w:val="24"/>
          <w:szCs w:val="24"/>
        </w:rPr>
        <w:t>Legislatívno-technická úprava v súvislosti s potrebou vydania ďalších všeobecne záväzných predpisov na vykonanie návrhu zákona.</w:t>
      </w:r>
    </w:p>
    <w:p w14:paraId="1F6CD9AC" w14:textId="56C5A500" w:rsidR="00116B5A" w:rsidRPr="00E10292" w:rsidRDefault="00116B5A" w:rsidP="00C11D5D">
      <w:pPr>
        <w:spacing w:before="120" w:after="120" w:line="240" w:lineRule="auto"/>
        <w:jc w:val="both"/>
        <w:rPr>
          <w:rFonts w:ascii="Times New Roman" w:hAnsi="Times New Roman" w:cs="Times New Roman"/>
          <w:sz w:val="24"/>
          <w:szCs w:val="24"/>
        </w:rPr>
      </w:pPr>
      <w:r w:rsidRPr="00E10292">
        <w:rPr>
          <w:rFonts w:ascii="Times New Roman" w:hAnsi="Times New Roman" w:cs="Times New Roman"/>
          <w:sz w:val="24"/>
          <w:szCs w:val="24"/>
          <w:u w:val="single"/>
        </w:rPr>
        <w:t>K § 1</w:t>
      </w:r>
      <w:r w:rsidR="00357853">
        <w:rPr>
          <w:rFonts w:ascii="Times New Roman" w:hAnsi="Times New Roman" w:cs="Times New Roman"/>
          <w:sz w:val="24"/>
          <w:szCs w:val="24"/>
          <w:u w:val="single"/>
        </w:rPr>
        <w:t>2</w:t>
      </w:r>
      <w:r w:rsidR="00B40351">
        <w:rPr>
          <w:rFonts w:ascii="Times New Roman" w:hAnsi="Times New Roman" w:cs="Times New Roman"/>
          <w:sz w:val="24"/>
          <w:szCs w:val="24"/>
          <w:u w:val="single"/>
        </w:rPr>
        <w:t>6</w:t>
      </w:r>
      <w:r w:rsidRPr="00E10292">
        <w:rPr>
          <w:rFonts w:ascii="Times New Roman" w:hAnsi="Times New Roman" w:cs="Times New Roman"/>
          <w:sz w:val="24"/>
          <w:szCs w:val="24"/>
          <w:u w:val="single"/>
        </w:rPr>
        <w:t xml:space="preserve"> (</w:t>
      </w:r>
      <w:r w:rsidR="00D92C2B">
        <w:rPr>
          <w:rFonts w:ascii="Times New Roman" w:hAnsi="Times New Roman" w:cs="Times New Roman"/>
          <w:sz w:val="24"/>
          <w:szCs w:val="24"/>
          <w:u w:val="single"/>
        </w:rPr>
        <w:t>Prechodné</w:t>
      </w:r>
      <w:r w:rsidR="00D92C2B" w:rsidRPr="00E10292">
        <w:rPr>
          <w:rFonts w:ascii="Times New Roman" w:hAnsi="Times New Roman" w:cs="Times New Roman"/>
          <w:sz w:val="24"/>
          <w:szCs w:val="24"/>
          <w:u w:val="single"/>
        </w:rPr>
        <w:t xml:space="preserve"> </w:t>
      </w:r>
      <w:r w:rsidRPr="00E10292">
        <w:rPr>
          <w:rFonts w:ascii="Times New Roman" w:hAnsi="Times New Roman" w:cs="Times New Roman"/>
          <w:sz w:val="24"/>
          <w:szCs w:val="24"/>
          <w:u w:val="single"/>
        </w:rPr>
        <w:t>ustanovenia)</w:t>
      </w:r>
    </w:p>
    <w:p w14:paraId="180F56C8" w14:textId="516219D4" w:rsidR="00567BFE" w:rsidRDefault="00567BFE"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Ustanovujú sa pravidlá potrebné na plynulý prechod na nový informačný systém obchodného registra a s tým súvisiace vedenie zbierky dokumentov.</w:t>
      </w:r>
    </w:p>
    <w:p w14:paraId="0065AAA9" w14:textId="7AB6B1E1" w:rsidR="00116B5A" w:rsidRPr="00E10292" w:rsidRDefault="00116B5A" w:rsidP="00C11D5D">
      <w:pPr>
        <w:spacing w:before="120" w:after="120" w:line="240" w:lineRule="auto"/>
        <w:jc w:val="both"/>
        <w:rPr>
          <w:rFonts w:ascii="Times New Roman" w:hAnsi="Times New Roman" w:cs="Times New Roman"/>
          <w:sz w:val="24"/>
          <w:szCs w:val="24"/>
          <w:u w:val="single"/>
        </w:rPr>
      </w:pPr>
      <w:r w:rsidRPr="00E10292">
        <w:rPr>
          <w:rFonts w:ascii="Times New Roman" w:hAnsi="Times New Roman" w:cs="Times New Roman"/>
          <w:sz w:val="24"/>
          <w:szCs w:val="24"/>
          <w:u w:val="single"/>
        </w:rPr>
        <w:t>K § 1</w:t>
      </w:r>
      <w:r w:rsidR="00357853">
        <w:rPr>
          <w:rFonts w:ascii="Times New Roman" w:hAnsi="Times New Roman" w:cs="Times New Roman"/>
          <w:sz w:val="24"/>
          <w:szCs w:val="24"/>
          <w:u w:val="single"/>
        </w:rPr>
        <w:t>2</w:t>
      </w:r>
      <w:r w:rsidR="00B40351">
        <w:rPr>
          <w:rFonts w:ascii="Times New Roman" w:hAnsi="Times New Roman" w:cs="Times New Roman"/>
          <w:sz w:val="24"/>
          <w:szCs w:val="24"/>
          <w:u w:val="single"/>
        </w:rPr>
        <w:t>7</w:t>
      </w:r>
      <w:r w:rsidRPr="00E10292">
        <w:rPr>
          <w:rFonts w:ascii="Times New Roman" w:hAnsi="Times New Roman" w:cs="Times New Roman"/>
          <w:sz w:val="24"/>
          <w:szCs w:val="24"/>
          <w:u w:val="single"/>
        </w:rPr>
        <w:t xml:space="preserve"> (Transpozičné ustanovenie)</w:t>
      </w:r>
    </w:p>
    <w:p w14:paraId="4ECFC05C" w14:textId="77777777" w:rsidR="00116B5A" w:rsidRPr="00E10292" w:rsidRDefault="00116B5A" w:rsidP="00C11D5D">
      <w:pPr>
        <w:spacing w:before="120" w:after="120" w:line="240" w:lineRule="auto"/>
        <w:ind w:firstLine="708"/>
        <w:jc w:val="both"/>
        <w:rPr>
          <w:rFonts w:ascii="Times New Roman" w:hAnsi="Times New Roman" w:cs="Times New Roman"/>
          <w:sz w:val="24"/>
          <w:szCs w:val="24"/>
        </w:rPr>
      </w:pPr>
      <w:r w:rsidRPr="00E10292">
        <w:rPr>
          <w:rFonts w:ascii="Times New Roman" w:hAnsi="Times New Roman" w:cs="Times New Roman"/>
          <w:sz w:val="24"/>
          <w:szCs w:val="24"/>
        </w:rPr>
        <w:t>Ustanovenie upravuje transpozičné ustanovenie, nakoľko zákonom sa preberajú právne záväzné akty Európskej únie.</w:t>
      </w:r>
    </w:p>
    <w:p w14:paraId="6BD93BBB" w14:textId="5242A1E9" w:rsidR="00116B5A" w:rsidRPr="00E10292" w:rsidRDefault="00116B5A" w:rsidP="00C11D5D">
      <w:pPr>
        <w:spacing w:before="120" w:after="120" w:line="240" w:lineRule="auto"/>
        <w:jc w:val="both"/>
        <w:rPr>
          <w:rFonts w:ascii="Times New Roman" w:hAnsi="Times New Roman" w:cs="Times New Roman"/>
          <w:sz w:val="24"/>
          <w:szCs w:val="24"/>
          <w:u w:val="single"/>
        </w:rPr>
      </w:pPr>
      <w:r w:rsidRPr="00E10292">
        <w:rPr>
          <w:rFonts w:ascii="Times New Roman" w:hAnsi="Times New Roman" w:cs="Times New Roman"/>
          <w:sz w:val="24"/>
          <w:szCs w:val="24"/>
          <w:u w:val="single"/>
        </w:rPr>
        <w:t>K § 1</w:t>
      </w:r>
      <w:r w:rsidR="00357853">
        <w:rPr>
          <w:rFonts w:ascii="Times New Roman" w:hAnsi="Times New Roman" w:cs="Times New Roman"/>
          <w:sz w:val="24"/>
          <w:szCs w:val="24"/>
          <w:u w:val="single"/>
        </w:rPr>
        <w:t>2</w:t>
      </w:r>
      <w:r w:rsidR="00B40351">
        <w:rPr>
          <w:rFonts w:ascii="Times New Roman" w:hAnsi="Times New Roman" w:cs="Times New Roman"/>
          <w:sz w:val="24"/>
          <w:szCs w:val="24"/>
          <w:u w:val="single"/>
        </w:rPr>
        <w:t>8</w:t>
      </w:r>
      <w:r w:rsidRPr="00E10292">
        <w:rPr>
          <w:rFonts w:ascii="Times New Roman" w:hAnsi="Times New Roman" w:cs="Times New Roman"/>
          <w:sz w:val="24"/>
          <w:szCs w:val="24"/>
          <w:u w:val="single"/>
        </w:rPr>
        <w:t xml:space="preserve"> (Zrušovacie ustanovenia)</w:t>
      </w:r>
    </w:p>
    <w:p w14:paraId="20FBE87C" w14:textId="77777777" w:rsidR="00116B5A" w:rsidRPr="00E10292" w:rsidRDefault="00116B5A" w:rsidP="00C11D5D">
      <w:pPr>
        <w:spacing w:before="120" w:after="120" w:line="240" w:lineRule="auto"/>
        <w:ind w:firstLine="708"/>
        <w:jc w:val="both"/>
        <w:rPr>
          <w:rFonts w:ascii="Times New Roman" w:hAnsi="Times New Roman" w:cs="Times New Roman"/>
          <w:sz w:val="24"/>
          <w:szCs w:val="24"/>
        </w:rPr>
      </w:pPr>
      <w:r w:rsidRPr="00E10292">
        <w:rPr>
          <w:rFonts w:ascii="Times New Roman" w:hAnsi="Times New Roman" w:cs="Times New Roman"/>
          <w:sz w:val="24"/>
          <w:szCs w:val="24"/>
        </w:rPr>
        <w:t xml:space="preserve">Navrhuje sa zrušiť predpisy, ktorých úprava je v plnom rozsahu nahradená návrhom zákona. </w:t>
      </w:r>
    </w:p>
    <w:p w14:paraId="7B129BAF" w14:textId="77777777" w:rsidR="00116B5A" w:rsidRPr="00E10292" w:rsidRDefault="00116B5A" w:rsidP="00C11D5D">
      <w:pPr>
        <w:spacing w:before="120" w:after="120" w:line="240" w:lineRule="auto"/>
        <w:jc w:val="both"/>
        <w:rPr>
          <w:rFonts w:ascii="Times New Roman" w:hAnsi="Times New Roman" w:cs="Times New Roman"/>
          <w:sz w:val="24"/>
          <w:szCs w:val="24"/>
        </w:rPr>
      </w:pPr>
    </w:p>
    <w:p w14:paraId="7D7B9E82" w14:textId="10923234" w:rsidR="00094EA0" w:rsidRDefault="00094EA0" w:rsidP="00C11D5D">
      <w:pPr>
        <w:spacing w:before="120" w:after="120" w:line="240" w:lineRule="auto"/>
        <w:jc w:val="both"/>
        <w:rPr>
          <w:rFonts w:ascii="Times New Roman" w:hAnsi="Times New Roman" w:cs="Times New Roman"/>
          <w:b/>
          <w:sz w:val="24"/>
          <w:szCs w:val="24"/>
        </w:rPr>
      </w:pPr>
      <w:r w:rsidRPr="00F130A1">
        <w:rPr>
          <w:rFonts w:ascii="Times New Roman" w:hAnsi="Times New Roman" w:cs="Times New Roman"/>
          <w:b/>
          <w:sz w:val="24"/>
          <w:szCs w:val="24"/>
        </w:rPr>
        <w:t>K čl. I</w:t>
      </w:r>
      <w:r>
        <w:rPr>
          <w:rFonts w:ascii="Times New Roman" w:hAnsi="Times New Roman" w:cs="Times New Roman"/>
          <w:b/>
          <w:sz w:val="24"/>
          <w:szCs w:val="24"/>
        </w:rPr>
        <w:t>I</w:t>
      </w:r>
    </w:p>
    <w:p w14:paraId="539CA106" w14:textId="151E90E3" w:rsidR="00841E12" w:rsidRPr="00841E12" w:rsidRDefault="00841E12" w:rsidP="00C11D5D">
      <w:pPr>
        <w:tabs>
          <w:tab w:val="left" w:pos="284"/>
        </w:tabs>
        <w:spacing w:before="120" w:after="120" w:line="276" w:lineRule="auto"/>
        <w:jc w:val="both"/>
        <w:rPr>
          <w:rFonts w:ascii="Times New Roman" w:hAnsi="Times New Roman" w:cs="Times New Roman"/>
          <w:i/>
          <w:sz w:val="24"/>
          <w:szCs w:val="24"/>
        </w:rPr>
      </w:pPr>
      <w:r w:rsidRPr="000A0929">
        <w:rPr>
          <w:rFonts w:ascii="Times New Roman" w:hAnsi="Times New Roman" w:cs="Times New Roman"/>
          <w:i/>
          <w:sz w:val="24"/>
          <w:szCs w:val="24"/>
        </w:rPr>
        <w:t>(</w:t>
      </w:r>
      <w:r w:rsidRPr="000A0929">
        <w:rPr>
          <w:rFonts w:ascii="Times New Roman" w:hAnsi="Times New Roman" w:cs="Times New Roman"/>
          <w:i/>
          <w:sz w:val="24"/>
          <w:szCs w:val="24"/>
          <w:u w:val="single"/>
        </w:rPr>
        <w:t>Obchodný zákonník</w:t>
      </w:r>
      <w:r w:rsidRPr="000A0929">
        <w:rPr>
          <w:rFonts w:ascii="Times New Roman" w:hAnsi="Times New Roman" w:cs="Times New Roman"/>
          <w:i/>
          <w:sz w:val="24"/>
          <w:szCs w:val="24"/>
        </w:rPr>
        <w:t>)</w:t>
      </w:r>
    </w:p>
    <w:p w14:paraId="10524C4E" w14:textId="77777777" w:rsidR="00116B5A" w:rsidRPr="00094EA0" w:rsidRDefault="00116B5A" w:rsidP="00C11D5D">
      <w:pPr>
        <w:spacing w:before="120" w:after="120" w:line="240" w:lineRule="auto"/>
        <w:jc w:val="both"/>
        <w:rPr>
          <w:rFonts w:ascii="Times New Roman" w:hAnsi="Times New Roman" w:cs="Times New Roman"/>
          <w:sz w:val="24"/>
          <w:szCs w:val="24"/>
          <w:u w:val="single"/>
        </w:rPr>
      </w:pPr>
      <w:r w:rsidRPr="00094EA0">
        <w:rPr>
          <w:rFonts w:ascii="Times New Roman" w:hAnsi="Times New Roman" w:cs="Times New Roman"/>
          <w:sz w:val="24"/>
          <w:szCs w:val="24"/>
          <w:u w:val="single"/>
        </w:rPr>
        <w:t>K bodu 1 (§ 10)</w:t>
      </w:r>
    </w:p>
    <w:p w14:paraId="57936A52" w14:textId="27A0B6F8" w:rsidR="00116B5A" w:rsidRPr="00094EA0" w:rsidRDefault="00116B5A" w:rsidP="00C11D5D">
      <w:pPr>
        <w:spacing w:before="120" w:after="120" w:line="240" w:lineRule="auto"/>
        <w:ind w:firstLine="708"/>
        <w:jc w:val="both"/>
        <w:rPr>
          <w:rFonts w:ascii="Times New Roman" w:hAnsi="Times New Roman" w:cs="Times New Roman"/>
          <w:sz w:val="24"/>
          <w:szCs w:val="24"/>
        </w:rPr>
      </w:pPr>
      <w:r w:rsidRPr="00094EA0">
        <w:rPr>
          <w:rFonts w:ascii="Times New Roman" w:hAnsi="Times New Roman" w:cs="Times New Roman"/>
          <w:sz w:val="24"/>
          <w:szCs w:val="24"/>
        </w:rPr>
        <w:t>Navrhuje sa v právnej úprave obchodného mena reflektovať tá skutočnosť, že obchodné meno nesmie byť zameniteľné s názvami orgánov verejnej moci a verejnými registrami. Cieľom je riešiť problémy z praxe spôsobené situáciami, kedy</w:t>
      </w:r>
      <w:r w:rsidR="00D92C2B">
        <w:rPr>
          <w:rFonts w:ascii="Times New Roman" w:hAnsi="Times New Roman" w:cs="Times New Roman"/>
          <w:sz w:val="24"/>
          <w:szCs w:val="24"/>
        </w:rPr>
        <w:t xml:space="preserve"> sa</w:t>
      </w:r>
      <w:r w:rsidRPr="00094EA0">
        <w:rPr>
          <w:rFonts w:ascii="Times New Roman" w:hAnsi="Times New Roman" w:cs="Times New Roman"/>
          <w:sz w:val="24"/>
          <w:szCs w:val="24"/>
        </w:rPr>
        <w:t xml:space="preserve"> nepoctiví podnikatelia snažia vyvolať svojím obchodným menom zdanie orgánu verejnej moci. Súčasná ex post kontrola v rámci nekalej súťaže nie je dostatočná a navrhuje sa úprava ex </w:t>
      </w:r>
      <w:proofErr w:type="spellStart"/>
      <w:r w:rsidRPr="00094EA0">
        <w:rPr>
          <w:rFonts w:ascii="Times New Roman" w:hAnsi="Times New Roman" w:cs="Times New Roman"/>
          <w:sz w:val="24"/>
          <w:szCs w:val="24"/>
        </w:rPr>
        <w:t>ante</w:t>
      </w:r>
      <w:proofErr w:type="spellEnd"/>
      <w:r w:rsidRPr="00094EA0">
        <w:rPr>
          <w:rFonts w:ascii="Times New Roman" w:hAnsi="Times New Roman" w:cs="Times New Roman"/>
          <w:sz w:val="24"/>
          <w:szCs w:val="24"/>
        </w:rPr>
        <w:t xml:space="preserve">, kedy má </w:t>
      </w:r>
      <w:r w:rsidR="005B475A">
        <w:rPr>
          <w:rFonts w:ascii="Times New Roman" w:hAnsi="Times New Roman" w:cs="Times New Roman"/>
          <w:sz w:val="24"/>
          <w:szCs w:val="24"/>
        </w:rPr>
        <w:t xml:space="preserve">registrátor </w:t>
      </w:r>
      <w:r w:rsidRPr="00094EA0">
        <w:rPr>
          <w:rFonts w:ascii="Times New Roman" w:hAnsi="Times New Roman" w:cs="Times New Roman"/>
          <w:sz w:val="24"/>
          <w:szCs w:val="24"/>
        </w:rPr>
        <w:t xml:space="preserve">povinnosť takéto obchodné meno v rámci osobitného prieskumu zápisových podkladov kontrolovať už pri registrácii. </w:t>
      </w:r>
    </w:p>
    <w:p w14:paraId="5E954AD8" w14:textId="6F799F61" w:rsidR="00116B5A" w:rsidRPr="00094EA0" w:rsidRDefault="00944086"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bodom</w:t>
      </w:r>
      <w:r w:rsidR="00116B5A" w:rsidRPr="00094EA0">
        <w:rPr>
          <w:rFonts w:ascii="Times New Roman" w:hAnsi="Times New Roman" w:cs="Times New Roman"/>
          <w:sz w:val="24"/>
          <w:szCs w:val="24"/>
          <w:u w:val="single"/>
        </w:rPr>
        <w:t xml:space="preserve"> 2 </w:t>
      </w:r>
      <w:r w:rsidR="00D92C2B">
        <w:rPr>
          <w:rFonts w:ascii="Times New Roman" w:hAnsi="Times New Roman" w:cs="Times New Roman"/>
          <w:sz w:val="24"/>
          <w:szCs w:val="24"/>
          <w:u w:val="single"/>
        </w:rPr>
        <w:t xml:space="preserve">a 3 </w:t>
      </w:r>
      <w:r w:rsidR="00116B5A" w:rsidRPr="00094EA0">
        <w:rPr>
          <w:rFonts w:ascii="Times New Roman" w:hAnsi="Times New Roman" w:cs="Times New Roman"/>
          <w:sz w:val="24"/>
          <w:szCs w:val="24"/>
          <w:u w:val="single"/>
        </w:rPr>
        <w:t>(§ 21)</w:t>
      </w:r>
    </w:p>
    <w:p w14:paraId="663E25DD" w14:textId="619B18DE" w:rsidR="00116B5A" w:rsidRPr="00094EA0" w:rsidRDefault="00116B5A" w:rsidP="00C11D5D">
      <w:pPr>
        <w:spacing w:before="120" w:after="120" w:line="240" w:lineRule="auto"/>
        <w:ind w:firstLine="708"/>
        <w:jc w:val="both"/>
        <w:rPr>
          <w:rFonts w:ascii="Times New Roman" w:hAnsi="Times New Roman" w:cs="Times New Roman"/>
          <w:sz w:val="24"/>
          <w:szCs w:val="24"/>
        </w:rPr>
      </w:pPr>
      <w:r w:rsidRPr="00094EA0">
        <w:rPr>
          <w:rFonts w:ascii="Times New Roman" w:hAnsi="Times New Roman" w:cs="Times New Roman"/>
          <w:sz w:val="24"/>
          <w:szCs w:val="24"/>
        </w:rPr>
        <w:t xml:space="preserve">Vzhľadom na komplexnú úpravu </w:t>
      </w:r>
      <w:r w:rsidR="00841E12">
        <w:rPr>
          <w:rFonts w:ascii="Times New Roman" w:hAnsi="Times New Roman" w:cs="Times New Roman"/>
          <w:sz w:val="24"/>
          <w:szCs w:val="24"/>
        </w:rPr>
        <w:t>navrhovateľa, ako osoby, ktorá je oprávnená podať návrh na registráciu</w:t>
      </w:r>
      <w:r w:rsidRPr="00094EA0">
        <w:rPr>
          <w:rFonts w:ascii="Times New Roman" w:hAnsi="Times New Roman" w:cs="Times New Roman"/>
          <w:sz w:val="24"/>
          <w:szCs w:val="24"/>
        </w:rPr>
        <w:t xml:space="preserve"> </w:t>
      </w:r>
      <w:r w:rsidR="009241C6">
        <w:rPr>
          <w:rFonts w:ascii="Times New Roman" w:hAnsi="Times New Roman" w:cs="Times New Roman"/>
          <w:sz w:val="24"/>
          <w:szCs w:val="24"/>
        </w:rPr>
        <w:t>v</w:t>
      </w:r>
      <w:r w:rsidRPr="00094EA0">
        <w:rPr>
          <w:rFonts w:ascii="Times New Roman" w:hAnsi="Times New Roman" w:cs="Times New Roman"/>
          <w:sz w:val="24"/>
          <w:szCs w:val="24"/>
        </w:rPr>
        <w:t xml:space="preserve"> návrhu zákona sa čiastková úprava v Obchodnom zákonníku navrhuje vypustiť. </w:t>
      </w:r>
    </w:p>
    <w:p w14:paraId="12D8A978" w14:textId="1421E7B2" w:rsidR="00116B5A" w:rsidRPr="00094EA0" w:rsidRDefault="00116B5A" w:rsidP="00C11D5D">
      <w:pPr>
        <w:spacing w:before="120" w:after="120" w:line="240" w:lineRule="auto"/>
        <w:jc w:val="both"/>
        <w:rPr>
          <w:rFonts w:ascii="Times New Roman" w:hAnsi="Times New Roman" w:cs="Times New Roman"/>
          <w:sz w:val="24"/>
          <w:szCs w:val="24"/>
          <w:u w:val="single"/>
        </w:rPr>
      </w:pPr>
      <w:r w:rsidRPr="00094EA0">
        <w:rPr>
          <w:rFonts w:ascii="Times New Roman" w:hAnsi="Times New Roman" w:cs="Times New Roman"/>
          <w:sz w:val="24"/>
          <w:szCs w:val="24"/>
        </w:rPr>
        <w:t xml:space="preserve"> </w:t>
      </w:r>
      <w:r w:rsidRPr="00094EA0">
        <w:rPr>
          <w:rFonts w:ascii="Times New Roman" w:hAnsi="Times New Roman" w:cs="Times New Roman"/>
          <w:sz w:val="24"/>
          <w:szCs w:val="24"/>
          <w:u w:val="single"/>
        </w:rPr>
        <w:t xml:space="preserve">K bodu </w:t>
      </w:r>
      <w:r w:rsidR="00D92C2B">
        <w:rPr>
          <w:rFonts w:ascii="Times New Roman" w:hAnsi="Times New Roman" w:cs="Times New Roman"/>
          <w:sz w:val="24"/>
          <w:szCs w:val="24"/>
          <w:u w:val="single"/>
        </w:rPr>
        <w:t>4</w:t>
      </w:r>
      <w:r w:rsidR="00D92C2B" w:rsidRPr="00094EA0">
        <w:rPr>
          <w:rFonts w:ascii="Times New Roman" w:hAnsi="Times New Roman" w:cs="Times New Roman"/>
          <w:sz w:val="24"/>
          <w:szCs w:val="24"/>
          <w:u w:val="single"/>
        </w:rPr>
        <w:t xml:space="preserve"> </w:t>
      </w:r>
      <w:r w:rsidRPr="00094EA0">
        <w:rPr>
          <w:rFonts w:ascii="Times New Roman" w:hAnsi="Times New Roman" w:cs="Times New Roman"/>
          <w:sz w:val="24"/>
          <w:szCs w:val="24"/>
          <w:u w:val="single"/>
        </w:rPr>
        <w:t>(§ 27)</w:t>
      </w:r>
    </w:p>
    <w:p w14:paraId="5D2D2FE5" w14:textId="12EEDB3E" w:rsidR="00116B5A" w:rsidRDefault="00116B5A" w:rsidP="00C11D5D">
      <w:pPr>
        <w:spacing w:before="120" w:after="120" w:line="240" w:lineRule="auto"/>
        <w:ind w:firstLine="708"/>
        <w:jc w:val="both"/>
        <w:rPr>
          <w:rFonts w:ascii="Times New Roman" w:hAnsi="Times New Roman" w:cs="Times New Roman"/>
          <w:sz w:val="24"/>
          <w:szCs w:val="24"/>
        </w:rPr>
      </w:pPr>
      <w:r w:rsidRPr="00094EA0">
        <w:rPr>
          <w:rFonts w:ascii="Times New Roman" w:hAnsi="Times New Roman" w:cs="Times New Roman"/>
          <w:sz w:val="24"/>
          <w:szCs w:val="24"/>
        </w:rPr>
        <w:t xml:space="preserve">Návrh zákona prekladá úpravu obchodného registra a všetkých jeho aspektov tak, že ustanovenie v Obchodnom zákonníku, ktoré sa venuje tejto úprave nie je naďalej potrebné. Navrhuje sa ponechať len všeobecný odkaz na úpravu obchodného registra. </w:t>
      </w:r>
    </w:p>
    <w:p w14:paraId="6CF81876" w14:textId="65147D95" w:rsidR="00F7572F" w:rsidRDefault="002B50F3"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5</w:t>
      </w:r>
      <w:r w:rsidR="00F7572F">
        <w:rPr>
          <w:rFonts w:ascii="Times New Roman" w:hAnsi="Times New Roman" w:cs="Times New Roman"/>
          <w:sz w:val="24"/>
          <w:szCs w:val="24"/>
          <w:u w:val="single"/>
        </w:rPr>
        <w:t xml:space="preserve"> (§ 40 ods. 3)</w:t>
      </w:r>
    </w:p>
    <w:p w14:paraId="29935C74" w14:textId="766C646E" w:rsidR="00116B5A" w:rsidRDefault="00F7572F"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Legislatívno-technická zmena s cieľom zosúladenia </w:t>
      </w:r>
      <w:r w:rsidRPr="00F7572F">
        <w:rPr>
          <w:rFonts w:ascii="Times New Roman" w:hAnsi="Times New Roman" w:cs="Times New Roman"/>
          <w:sz w:val="24"/>
          <w:szCs w:val="24"/>
        </w:rPr>
        <w:t xml:space="preserve">terminológie so zákonom </w:t>
      </w:r>
      <w:r>
        <w:rPr>
          <w:rFonts w:ascii="Times New Roman" w:hAnsi="Times New Roman" w:cs="Times New Roman"/>
          <w:sz w:val="24"/>
          <w:szCs w:val="24"/>
        </w:rPr>
        <w:t xml:space="preserve">č. 431/2002 Z. z. </w:t>
      </w:r>
      <w:r w:rsidRPr="00F7572F">
        <w:rPr>
          <w:rFonts w:ascii="Times New Roman" w:hAnsi="Times New Roman" w:cs="Times New Roman"/>
          <w:sz w:val="24"/>
          <w:szCs w:val="24"/>
        </w:rPr>
        <w:t>o</w:t>
      </w:r>
      <w:r>
        <w:rPr>
          <w:rFonts w:ascii="Times New Roman" w:hAnsi="Times New Roman" w:cs="Times New Roman"/>
          <w:sz w:val="24"/>
          <w:szCs w:val="24"/>
        </w:rPr>
        <w:t> </w:t>
      </w:r>
      <w:r w:rsidRPr="00F7572F">
        <w:rPr>
          <w:rFonts w:ascii="Times New Roman" w:hAnsi="Times New Roman" w:cs="Times New Roman"/>
          <w:sz w:val="24"/>
          <w:szCs w:val="24"/>
        </w:rPr>
        <w:t>účtovníctve</w:t>
      </w:r>
      <w:r>
        <w:rPr>
          <w:rFonts w:ascii="Times New Roman" w:hAnsi="Times New Roman" w:cs="Times New Roman"/>
          <w:sz w:val="24"/>
          <w:szCs w:val="24"/>
        </w:rPr>
        <w:t xml:space="preserve"> </w:t>
      </w:r>
      <w:r w:rsidRPr="00F7572F">
        <w:rPr>
          <w:rFonts w:ascii="Times New Roman" w:hAnsi="Times New Roman" w:cs="Times New Roman"/>
          <w:sz w:val="24"/>
          <w:szCs w:val="24"/>
        </w:rPr>
        <w:t>v znení neskorších predpisov, a tiež so zákonom č. 423/2015 Z. z. o štatutárnom audite a o zmene a doplnení zákona č. 431/2002 Z. z. o účtovníctve v znení neskorších predpisov.</w:t>
      </w:r>
    </w:p>
    <w:p w14:paraId="19FC2191" w14:textId="207D594E" w:rsidR="00841E12" w:rsidRPr="00944942" w:rsidRDefault="00944086"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K bodom</w:t>
      </w:r>
      <w:r w:rsidR="00841E12" w:rsidRPr="00944942">
        <w:rPr>
          <w:rFonts w:ascii="Times New Roman" w:hAnsi="Times New Roman" w:cs="Times New Roman"/>
          <w:sz w:val="24"/>
          <w:szCs w:val="24"/>
          <w:u w:val="single"/>
        </w:rPr>
        <w:t xml:space="preserve"> </w:t>
      </w:r>
      <w:r w:rsidR="00F7572F">
        <w:rPr>
          <w:rFonts w:ascii="Times New Roman" w:hAnsi="Times New Roman" w:cs="Times New Roman"/>
          <w:sz w:val="24"/>
          <w:szCs w:val="24"/>
          <w:u w:val="single"/>
        </w:rPr>
        <w:t>6</w:t>
      </w:r>
      <w:r w:rsidR="002B50F3">
        <w:rPr>
          <w:rFonts w:ascii="Times New Roman" w:hAnsi="Times New Roman" w:cs="Times New Roman"/>
          <w:sz w:val="24"/>
          <w:szCs w:val="24"/>
          <w:u w:val="single"/>
        </w:rPr>
        <w:t xml:space="preserve"> a 7</w:t>
      </w:r>
      <w:r w:rsidR="00841E12" w:rsidRPr="00944942">
        <w:rPr>
          <w:rFonts w:ascii="Times New Roman" w:hAnsi="Times New Roman" w:cs="Times New Roman"/>
          <w:sz w:val="24"/>
          <w:szCs w:val="24"/>
          <w:u w:val="single"/>
        </w:rPr>
        <w:t xml:space="preserve"> (§ 57 ods. 1</w:t>
      </w:r>
      <w:r w:rsidR="002B50F3">
        <w:rPr>
          <w:rFonts w:ascii="Times New Roman" w:hAnsi="Times New Roman" w:cs="Times New Roman"/>
          <w:sz w:val="24"/>
          <w:szCs w:val="24"/>
          <w:u w:val="single"/>
        </w:rPr>
        <w:t xml:space="preserve"> a ods. 3</w:t>
      </w:r>
      <w:r w:rsidR="00841E12" w:rsidRPr="00944942">
        <w:rPr>
          <w:rFonts w:ascii="Times New Roman" w:hAnsi="Times New Roman" w:cs="Times New Roman"/>
          <w:sz w:val="24"/>
          <w:szCs w:val="24"/>
          <w:u w:val="single"/>
        </w:rPr>
        <w:t>)</w:t>
      </w:r>
    </w:p>
    <w:p w14:paraId="02329DDD" w14:textId="736A862C" w:rsidR="00841E12" w:rsidRPr="00E75938" w:rsidRDefault="005108A0" w:rsidP="00C11D5D">
      <w:pPr>
        <w:spacing w:before="120" w:after="120" w:line="240" w:lineRule="auto"/>
        <w:ind w:firstLine="709"/>
        <w:jc w:val="both"/>
        <w:rPr>
          <w:rFonts w:ascii="Times New Roman" w:hAnsi="Times New Roman" w:cs="Times New Roman"/>
          <w:sz w:val="24"/>
          <w:szCs w:val="24"/>
        </w:rPr>
      </w:pPr>
      <w:r w:rsidRPr="00E75938">
        <w:rPr>
          <w:rFonts w:ascii="Times New Roman" w:hAnsi="Times New Roman" w:cs="Times New Roman"/>
          <w:sz w:val="24"/>
          <w:szCs w:val="24"/>
        </w:rPr>
        <w:t>Ustanovenie § 57 ods. 1 predstavuje základné ustanovenie o zakladateľskom dokumente obchodnej spoločnosti. Týmto je spoločenská zmluva, v zákonom stanovených prípadoch však môže mať zakladateľský dokument aj iné označenie, napr. zakladateľská listina (ods. 3), prípadne zakladateľská zmluva (§ 162 ods. 2).</w:t>
      </w:r>
    </w:p>
    <w:p w14:paraId="5D464E1C" w14:textId="7CC21049" w:rsidR="009666B6" w:rsidRPr="00E75938" w:rsidRDefault="005108A0" w:rsidP="00C11D5D">
      <w:pPr>
        <w:spacing w:before="120" w:after="120" w:line="240" w:lineRule="auto"/>
        <w:ind w:firstLine="709"/>
        <w:jc w:val="both"/>
        <w:rPr>
          <w:rFonts w:ascii="Times New Roman" w:hAnsi="Times New Roman" w:cs="Times New Roman"/>
          <w:sz w:val="24"/>
          <w:szCs w:val="24"/>
        </w:rPr>
      </w:pPr>
      <w:r w:rsidRPr="00E75938">
        <w:rPr>
          <w:rFonts w:ascii="Times New Roman" w:hAnsi="Times New Roman" w:cs="Times New Roman"/>
          <w:sz w:val="24"/>
          <w:szCs w:val="24"/>
        </w:rPr>
        <w:t xml:space="preserve">Predkladateľ v návrhu zákona navrhuje koncepčnú zmenu, kedy sa vyžaduje forma notárskej zápisnice pri každom zakladateľskom dokumente obchodnej spoločnosti. Vyžadovanie takejto kvalifikovanej formy zakladateľského dokumentu má za cieľ zvýšiť kvalitu a koherenciu údajov, ktoré sú v obchodnom registri zapísané. Zmena má dopad na verejnú obchodnú spoločnosť, komanditnú spoločnosť a spoločnosť s ručením obmedzeným, ktoré budú musieť od účinnosť návrhu zákona vypracovať svoj zakladateľský dokument vo forme notárskej zápisnice. </w:t>
      </w:r>
    </w:p>
    <w:p w14:paraId="5A1B6001" w14:textId="303B4C95" w:rsidR="00336F67" w:rsidRDefault="00336F67" w:rsidP="00C11D5D">
      <w:pPr>
        <w:spacing w:before="120" w:after="120"/>
        <w:ind w:firstLine="709"/>
        <w:jc w:val="both"/>
        <w:rPr>
          <w:rFonts w:ascii="Times New Roman" w:hAnsi="Times New Roman" w:cs="Times New Roman"/>
          <w:sz w:val="24"/>
          <w:szCs w:val="24"/>
        </w:rPr>
      </w:pPr>
      <w:r w:rsidRPr="00336F67">
        <w:rPr>
          <w:rFonts w:ascii="Times New Roman" w:hAnsi="Times New Roman" w:cs="Times New Roman"/>
          <w:iCs/>
          <w:sz w:val="24"/>
          <w:szCs w:val="24"/>
        </w:rPr>
        <w:t xml:space="preserve">Vyhotovenie notárskej zápisnice </w:t>
      </w:r>
      <w:r>
        <w:rPr>
          <w:rFonts w:ascii="Times New Roman" w:hAnsi="Times New Roman" w:cs="Times New Roman"/>
          <w:iCs/>
          <w:sz w:val="24"/>
          <w:szCs w:val="24"/>
        </w:rPr>
        <w:t>pri založení kapitálových spoločností</w:t>
      </w:r>
      <w:r w:rsidRPr="00336F67">
        <w:rPr>
          <w:rFonts w:ascii="Times New Roman" w:hAnsi="Times New Roman" w:cs="Times New Roman"/>
          <w:iCs/>
          <w:sz w:val="24"/>
          <w:szCs w:val="24"/>
        </w:rPr>
        <w:t xml:space="preserve"> je </w:t>
      </w:r>
      <w:r>
        <w:rPr>
          <w:rFonts w:ascii="Times New Roman" w:hAnsi="Times New Roman" w:cs="Times New Roman"/>
          <w:iCs/>
          <w:sz w:val="24"/>
          <w:szCs w:val="24"/>
        </w:rPr>
        <w:t>členských štátoch</w:t>
      </w:r>
      <w:r w:rsidRPr="00336F67">
        <w:rPr>
          <w:rFonts w:ascii="Times New Roman" w:hAnsi="Times New Roman" w:cs="Times New Roman"/>
          <w:iCs/>
          <w:sz w:val="24"/>
          <w:szCs w:val="24"/>
        </w:rPr>
        <w:t xml:space="preserve"> Európske únie</w:t>
      </w:r>
      <w:r>
        <w:rPr>
          <w:rFonts w:ascii="Times New Roman" w:hAnsi="Times New Roman" w:cs="Times New Roman"/>
          <w:iCs/>
          <w:sz w:val="24"/>
          <w:szCs w:val="24"/>
        </w:rPr>
        <w:t xml:space="preserve"> štandardom (</w:t>
      </w:r>
      <w:r w:rsidRPr="00336F67">
        <w:rPr>
          <w:rFonts w:ascii="Times New Roman" w:hAnsi="Times New Roman" w:cs="Times New Roman"/>
          <w:iCs/>
          <w:sz w:val="24"/>
          <w:szCs w:val="24"/>
        </w:rPr>
        <w:t>napr. Rakúska republika, Česká republika, Nemecká spolková republika, Poľská republika</w:t>
      </w:r>
      <w:r>
        <w:rPr>
          <w:rFonts w:ascii="Times New Roman" w:hAnsi="Times New Roman" w:cs="Times New Roman"/>
          <w:iCs/>
          <w:sz w:val="24"/>
          <w:szCs w:val="24"/>
        </w:rPr>
        <w:t>)</w:t>
      </w:r>
      <w:r w:rsidR="00926A7F">
        <w:rPr>
          <w:rFonts w:ascii="Times New Roman" w:hAnsi="Times New Roman" w:cs="Times New Roman"/>
          <w:iCs/>
          <w:sz w:val="24"/>
          <w:szCs w:val="24"/>
        </w:rPr>
        <w:t>.</w:t>
      </w:r>
      <w:r w:rsidRPr="00336F67">
        <w:rPr>
          <w:rFonts w:ascii="Times New Roman" w:hAnsi="Times New Roman" w:cs="Times New Roman"/>
          <w:iCs/>
          <w:sz w:val="24"/>
          <w:szCs w:val="24"/>
        </w:rPr>
        <w:t xml:space="preserve"> Požiadavka, aby </w:t>
      </w:r>
      <w:r w:rsidR="004743FC">
        <w:rPr>
          <w:rFonts w:ascii="Times New Roman" w:hAnsi="Times New Roman" w:cs="Times New Roman"/>
          <w:iCs/>
          <w:sz w:val="24"/>
          <w:szCs w:val="24"/>
        </w:rPr>
        <w:t xml:space="preserve">zakladateľské dokumenty </w:t>
      </w:r>
      <w:r w:rsidRPr="00336F67">
        <w:rPr>
          <w:rFonts w:ascii="Times New Roman" w:hAnsi="Times New Roman" w:cs="Times New Roman"/>
          <w:iCs/>
          <w:sz w:val="24"/>
          <w:szCs w:val="24"/>
        </w:rPr>
        <w:t xml:space="preserve">mali formu notárskej zápisnice, poskytuje v Európskej únii pevný rámec, ktorý zvyšuje bezpečnosť, spoľahlivosť a efektívnosť obchodných transakcií. Zabezpečuje </w:t>
      </w:r>
      <w:r w:rsidR="004743FC">
        <w:rPr>
          <w:rFonts w:ascii="Times New Roman" w:hAnsi="Times New Roman" w:cs="Times New Roman"/>
          <w:iCs/>
          <w:sz w:val="24"/>
          <w:szCs w:val="24"/>
        </w:rPr>
        <w:t xml:space="preserve">tiež </w:t>
      </w:r>
      <w:r w:rsidRPr="00336F67">
        <w:rPr>
          <w:rFonts w:ascii="Times New Roman" w:hAnsi="Times New Roman" w:cs="Times New Roman"/>
          <w:iCs/>
          <w:sz w:val="24"/>
          <w:szCs w:val="24"/>
        </w:rPr>
        <w:t>splnenie všetkých právnych a procedurálnych požiadaviek, podporuje dôveru medzi všetkými zúčastnenými stranami a podporuje stabilné a predvídat</w:t>
      </w:r>
      <w:r w:rsidR="00CD561B">
        <w:rPr>
          <w:rFonts w:ascii="Times New Roman" w:hAnsi="Times New Roman" w:cs="Times New Roman"/>
          <w:iCs/>
          <w:sz w:val="24"/>
          <w:szCs w:val="24"/>
        </w:rPr>
        <w:t>eľné podnikateľské prostredie.</w:t>
      </w:r>
    </w:p>
    <w:p w14:paraId="236417F5" w14:textId="629495C2" w:rsidR="00336F67" w:rsidRDefault="00336F67" w:rsidP="00C11D5D">
      <w:pPr>
        <w:spacing w:before="120" w:after="120"/>
        <w:ind w:firstLine="709"/>
        <w:jc w:val="both"/>
        <w:rPr>
          <w:rFonts w:ascii="Times New Roman" w:hAnsi="Times New Roman" w:cs="Times New Roman"/>
          <w:sz w:val="24"/>
          <w:szCs w:val="24"/>
        </w:rPr>
      </w:pPr>
      <w:r w:rsidRPr="00E75938">
        <w:rPr>
          <w:rFonts w:ascii="Times New Roman" w:hAnsi="Times New Roman" w:cs="Times New Roman"/>
          <w:sz w:val="24"/>
          <w:szCs w:val="24"/>
        </w:rPr>
        <w:t>Takáto zmena je odôvodnená potrebou zabezpečenia v</w:t>
      </w:r>
      <w:r w:rsidR="00922297">
        <w:rPr>
          <w:rFonts w:ascii="Times New Roman" w:hAnsi="Times New Roman" w:cs="Times New Roman"/>
          <w:sz w:val="24"/>
          <w:szCs w:val="24"/>
        </w:rPr>
        <w:t>yššej</w:t>
      </w:r>
      <w:r w:rsidRPr="00E75938">
        <w:rPr>
          <w:rFonts w:ascii="Times New Roman" w:hAnsi="Times New Roman" w:cs="Times New Roman"/>
          <w:sz w:val="24"/>
          <w:szCs w:val="24"/>
        </w:rPr>
        <w:t xml:space="preserve"> kvality údajov v obchodnom registri, </w:t>
      </w:r>
      <w:r>
        <w:rPr>
          <w:rFonts w:ascii="Times New Roman" w:hAnsi="Times New Roman" w:cs="Times New Roman"/>
          <w:sz w:val="24"/>
          <w:szCs w:val="24"/>
        </w:rPr>
        <w:t xml:space="preserve">ktorá pre podnikateľov kľúčová, a to aj v nadväznosti na zavedenie právnej záväznosti údajov zverejnených v obchodnom registri. </w:t>
      </w:r>
    </w:p>
    <w:p w14:paraId="41B70EBA" w14:textId="6DDACE03" w:rsidR="009666B6" w:rsidRPr="00E75938" w:rsidRDefault="00A53578" w:rsidP="00C11D5D">
      <w:pPr>
        <w:spacing w:before="120" w:after="120" w:line="240" w:lineRule="auto"/>
        <w:ind w:firstLine="709"/>
        <w:jc w:val="both"/>
        <w:rPr>
          <w:rFonts w:ascii="Times New Roman" w:hAnsi="Times New Roman" w:cs="Times New Roman"/>
          <w:sz w:val="24"/>
          <w:szCs w:val="24"/>
        </w:rPr>
      </w:pPr>
      <w:r w:rsidRPr="00E75938">
        <w:rPr>
          <w:rFonts w:ascii="Times New Roman" w:hAnsi="Times New Roman" w:cs="Times New Roman"/>
          <w:sz w:val="24"/>
          <w:szCs w:val="24"/>
        </w:rPr>
        <w:t>N</w:t>
      </w:r>
      <w:r w:rsidR="009666B6" w:rsidRPr="00E75938">
        <w:rPr>
          <w:rFonts w:ascii="Times New Roman" w:hAnsi="Times New Roman" w:cs="Times New Roman"/>
          <w:sz w:val="24"/>
          <w:szCs w:val="24"/>
        </w:rPr>
        <w:t xml:space="preserve">otársku zápisnicu o právnom úkone </w:t>
      </w:r>
      <w:r w:rsidR="004743FC">
        <w:rPr>
          <w:rFonts w:ascii="Times New Roman" w:hAnsi="Times New Roman" w:cs="Times New Roman"/>
          <w:sz w:val="24"/>
          <w:szCs w:val="24"/>
        </w:rPr>
        <w:t xml:space="preserve">možno tiež nahradiť </w:t>
      </w:r>
      <w:r w:rsidR="009666B6" w:rsidRPr="00E75938">
        <w:rPr>
          <w:rFonts w:ascii="Times New Roman" w:hAnsi="Times New Roman" w:cs="Times New Roman"/>
          <w:sz w:val="24"/>
          <w:szCs w:val="24"/>
        </w:rPr>
        <w:t>zmluvou autorizovanou advokátom. V prípade založenia spoločnosti u advokáta tak bude dopad mierne nižší, nakoľko nebude potrebná aj návšteva notára, advokát pri vypracúvaní dokumentov pre registráciu spoločnosti do obchodného registra môže zakladateľský dokument vypracovať vo forme autorizovanej zmluvy. S uvedeným je spojená aj zmena v zákone č. 586/2003 Z. z. o advokácii a o zmene a doplnení zákona č. 455/1991 Zb. o živnostenskom podnikaní (živnostenský zákon) v znení neskorších predpisov.</w:t>
      </w:r>
    </w:p>
    <w:p w14:paraId="7F7B934E" w14:textId="3215C5BF" w:rsidR="009666B6" w:rsidRPr="00E75938" w:rsidRDefault="009666B6" w:rsidP="00C11D5D">
      <w:pPr>
        <w:spacing w:before="120" w:after="120" w:line="240" w:lineRule="auto"/>
        <w:ind w:firstLine="709"/>
        <w:jc w:val="both"/>
        <w:rPr>
          <w:rFonts w:ascii="Times New Roman" w:hAnsi="Times New Roman" w:cs="Times New Roman"/>
          <w:sz w:val="24"/>
          <w:szCs w:val="24"/>
        </w:rPr>
      </w:pPr>
      <w:r w:rsidRPr="00E75938">
        <w:rPr>
          <w:rFonts w:ascii="Times New Roman" w:hAnsi="Times New Roman" w:cs="Times New Roman"/>
          <w:sz w:val="24"/>
          <w:szCs w:val="24"/>
        </w:rPr>
        <w:t>Vypracovanie zakladateľského dokumentu v kvalifikovanej forme predstavuje jeho preventívnu kontrolu v čase zakladania spoločnosti</w:t>
      </w:r>
      <w:r w:rsidR="004C3304">
        <w:rPr>
          <w:rFonts w:ascii="Times New Roman" w:hAnsi="Times New Roman" w:cs="Times New Roman"/>
          <w:sz w:val="24"/>
          <w:szCs w:val="24"/>
        </w:rPr>
        <w:t xml:space="preserve"> v zmysle</w:t>
      </w:r>
      <w:r w:rsidRPr="00E75938">
        <w:rPr>
          <w:rFonts w:ascii="Times New Roman" w:hAnsi="Times New Roman" w:cs="Times New Roman"/>
          <w:sz w:val="24"/>
          <w:szCs w:val="24"/>
        </w:rPr>
        <w:t xml:space="preserve"> </w:t>
      </w:r>
      <w:r w:rsidR="004C3304">
        <w:rPr>
          <w:rFonts w:ascii="Times New Roman" w:hAnsi="Times New Roman" w:cs="Times New Roman"/>
          <w:sz w:val="24"/>
          <w:szCs w:val="24"/>
        </w:rPr>
        <w:t>čl. 10 s</w:t>
      </w:r>
      <w:r w:rsidRPr="00E75938">
        <w:rPr>
          <w:rFonts w:ascii="Times New Roman" w:hAnsi="Times New Roman" w:cs="Times New Roman"/>
          <w:sz w:val="24"/>
          <w:szCs w:val="24"/>
        </w:rPr>
        <w:t>mernic</w:t>
      </w:r>
      <w:r w:rsidR="004C3304">
        <w:rPr>
          <w:rFonts w:ascii="Times New Roman" w:hAnsi="Times New Roman" w:cs="Times New Roman"/>
          <w:sz w:val="24"/>
          <w:szCs w:val="24"/>
        </w:rPr>
        <w:t>e</w:t>
      </w:r>
      <w:r w:rsidRPr="00E75938">
        <w:rPr>
          <w:rFonts w:ascii="Times New Roman" w:hAnsi="Times New Roman" w:cs="Times New Roman"/>
          <w:sz w:val="24"/>
          <w:szCs w:val="24"/>
        </w:rPr>
        <w:t xml:space="preserve"> (EÚ) 2017/1132 </w:t>
      </w:r>
      <w:r w:rsidR="00FF6561">
        <w:rPr>
          <w:rFonts w:ascii="Times New Roman" w:hAnsi="Times New Roman" w:cs="Times New Roman"/>
          <w:sz w:val="24"/>
          <w:szCs w:val="24"/>
        </w:rPr>
        <w:t>v platnom znení</w:t>
      </w:r>
      <w:r w:rsidR="004C3304">
        <w:rPr>
          <w:rFonts w:ascii="Times New Roman" w:hAnsi="Times New Roman" w:cs="Times New Roman"/>
          <w:sz w:val="24"/>
          <w:szCs w:val="24"/>
        </w:rPr>
        <w:t xml:space="preserve">. </w:t>
      </w:r>
      <w:r w:rsidRPr="00E75938">
        <w:rPr>
          <w:rFonts w:ascii="Times New Roman" w:hAnsi="Times New Roman" w:cs="Times New Roman"/>
          <w:sz w:val="24"/>
          <w:szCs w:val="24"/>
        </w:rPr>
        <w:t xml:space="preserve">Obchodný zákonník v aktuálne účinnom znení </w:t>
      </w:r>
      <w:r w:rsidR="004C3304">
        <w:rPr>
          <w:rFonts w:ascii="Times New Roman" w:hAnsi="Times New Roman" w:cs="Times New Roman"/>
          <w:sz w:val="24"/>
          <w:szCs w:val="24"/>
        </w:rPr>
        <w:t xml:space="preserve">vyžaduje </w:t>
      </w:r>
      <w:r w:rsidRPr="00E75938">
        <w:rPr>
          <w:rFonts w:ascii="Times New Roman" w:hAnsi="Times New Roman" w:cs="Times New Roman"/>
          <w:sz w:val="24"/>
          <w:szCs w:val="24"/>
        </w:rPr>
        <w:t>úradné overenie podpisov na zakladateľskom dokumente</w:t>
      </w:r>
      <w:r w:rsidR="004C3304">
        <w:rPr>
          <w:rFonts w:ascii="Times New Roman" w:hAnsi="Times New Roman" w:cs="Times New Roman"/>
          <w:sz w:val="24"/>
          <w:szCs w:val="24"/>
        </w:rPr>
        <w:t xml:space="preserve"> - t</w:t>
      </w:r>
      <w:r w:rsidRPr="00E75938">
        <w:rPr>
          <w:rFonts w:ascii="Times New Roman" w:hAnsi="Times New Roman" w:cs="Times New Roman"/>
          <w:sz w:val="24"/>
          <w:szCs w:val="24"/>
        </w:rPr>
        <w:t>o však v zmysle návrhu už nebude potrebné.</w:t>
      </w:r>
    </w:p>
    <w:p w14:paraId="68278D33" w14:textId="412FEE1E" w:rsidR="009666B6" w:rsidRDefault="009666B6" w:rsidP="00C11D5D">
      <w:pPr>
        <w:spacing w:before="120" w:after="120" w:line="240" w:lineRule="auto"/>
        <w:ind w:firstLine="709"/>
        <w:jc w:val="both"/>
        <w:rPr>
          <w:rFonts w:ascii="Times New Roman" w:hAnsi="Times New Roman" w:cs="Times New Roman"/>
          <w:sz w:val="24"/>
          <w:szCs w:val="24"/>
        </w:rPr>
      </w:pPr>
      <w:r w:rsidRPr="00E75938">
        <w:rPr>
          <w:rFonts w:ascii="Times New Roman" w:hAnsi="Times New Roman" w:cs="Times New Roman"/>
          <w:sz w:val="24"/>
          <w:szCs w:val="24"/>
        </w:rPr>
        <w:t xml:space="preserve">Zmena sa netýka zjednodušeného </w:t>
      </w:r>
      <w:r w:rsidR="001B7AE1" w:rsidRPr="00E75938">
        <w:rPr>
          <w:rFonts w:ascii="Times New Roman" w:hAnsi="Times New Roman" w:cs="Times New Roman"/>
          <w:sz w:val="24"/>
          <w:szCs w:val="24"/>
        </w:rPr>
        <w:t>zriadenia</w:t>
      </w:r>
      <w:r w:rsidRPr="00E75938">
        <w:rPr>
          <w:rFonts w:ascii="Times New Roman" w:hAnsi="Times New Roman" w:cs="Times New Roman"/>
          <w:sz w:val="24"/>
          <w:szCs w:val="24"/>
        </w:rPr>
        <w:t xml:space="preserve"> pobočky zahraničnej osoby a</w:t>
      </w:r>
      <w:r w:rsidR="001B7AE1" w:rsidRPr="00E75938">
        <w:rPr>
          <w:rFonts w:ascii="Times New Roman" w:hAnsi="Times New Roman" w:cs="Times New Roman"/>
          <w:sz w:val="24"/>
          <w:szCs w:val="24"/>
        </w:rPr>
        <w:t> zjednodušeného</w:t>
      </w:r>
      <w:r w:rsidRPr="00E75938">
        <w:rPr>
          <w:rFonts w:ascii="Times New Roman" w:hAnsi="Times New Roman" w:cs="Times New Roman"/>
          <w:sz w:val="24"/>
          <w:szCs w:val="24"/>
        </w:rPr>
        <w:t xml:space="preserve"> </w:t>
      </w:r>
      <w:r w:rsidR="001B7AE1" w:rsidRPr="00E75938">
        <w:rPr>
          <w:rFonts w:ascii="Times New Roman" w:hAnsi="Times New Roman" w:cs="Times New Roman"/>
          <w:sz w:val="24"/>
          <w:szCs w:val="24"/>
        </w:rPr>
        <w:t xml:space="preserve">založenia </w:t>
      </w:r>
      <w:r w:rsidRPr="00E75938">
        <w:rPr>
          <w:rFonts w:ascii="Times New Roman" w:hAnsi="Times New Roman" w:cs="Times New Roman"/>
          <w:sz w:val="24"/>
          <w:szCs w:val="24"/>
        </w:rPr>
        <w:t xml:space="preserve">spoločnosti s ručením obmedzeným, nakoľko formu preventívnej kontroly plní formulár spoločenskej zmluvy. </w:t>
      </w:r>
    </w:p>
    <w:p w14:paraId="689D669D" w14:textId="1435F1F0" w:rsidR="002B50F3" w:rsidRPr="00E75938" w:rsidRDefault="002B50F3"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odseku 3 sa precizuje, že v prípade, že je zakladateľom len jedna osoba, notársku zápisnicu možno nahradiť dokumentom autorizovaným advokátom podľa zákona č. 586/2003 Z. z. </w:t>
      </w:r>
    </w:p>
    <w:p w14:paraId="137845FD" w14:textId="5E29E721" w:rsidR="00841E12" w:rsidRPr="00944942" w:rsidRDefault="00802E56"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2B50F3">
        <w:rPr>
          <w:rFonts w:ascii="Times New Roman" w:hAnsi="Times New Roman" w:cs="Times New Roman"/>
          <w:sz w:val="24"/>
          <w:szCs w:val="24"/>
          <w:u w:val="single"/>
        </w:rPr>
        <w:t xml:space="preserve">8 </w:t>
      </w:r>
      <w:r>
        <w:rPr>
          <w:rFonts w:ascii="Times New Roman" w:hAnsi="Times New Roman" w:cs="Times New Roman"/>
          <w:sz w:val="24"/>
          <w:szCs w:val="24"/>
          <w:u w:val="single"/>
        </w:rPr>
        <w:t>(§ 63</w:t>
      </w:r>
      <w:r w:rsidR="00841E12" w:rsidRPr="00944942">
        <w:rPr>
          <w:rFonts w:ascii="Times New Roman" w:hAnsi="Times New Roman" w:cs="Times New Roman"/>
          <w:sz w:val="24"/>
          <w:szCs w:val="24"/>
          <w:u w:val="single"/>
        </w:rPr>
        <w:t>)</w:t>
      </w:r>
    </w:p>
    <w:p w14:paraId="6A7059FA" w14:textId="085DD268" w:rsidR="00841E12" w:rsidRPr="00E75938" w:rsidRDefault="00944942" w:rsidP="00C11D5D">
      <w:pPr>
        <w:spacing w:before="120" w:after="120" w:line="240" w:lineRule="auto"/>
        <w:ind w:firstLine="709"/>
        <w:jc w:val="both"/>
        <w:rPr>
          <w:rFonts w:ascii="Times New Roman" w:hAnsi="Times New Roman" w:cs="Times New Roman"/>
          <w:b/>
          <w:sz w:val="24"/>
          <w:szCs w:val="24"/>
        </w:rPr>
      </w:pPr>
      <w:r w:rsidRPr="00E75938">
        <w:rPr>
          <w:rFonts w:ascii="Times New Roman" w:hAnsi="Times New Roman" w:cs="Times New Roman"/>
          <w:sz w:val="24"/>
          <w:szCs w:val="24"/>
        </w:rPr>
        <w:t xml:space="preserve">Obdobne ako v bode </w:t>
      </w:r>
      <w:r w:rsidR="00F7572F">
        <w:rPr>
          <w:rFonts w:ascii="Times New Roman" w:hAnsi="Times New Roman" w:cs="Times New Roman"/>
          <w:sz w:val="24"/>
          <w:szCs w:val="24"/>
        </w:rPr>
        <w:t>6</w:t>
      </w:r>
      <w:r w:rsidR="002B50F3">
        <w:rPr>
          <w:rFonts w:ascii="Times New Roman" w:hAnsi="Times New Roman" w:cs="Times New Roman"/>
          <w:sz w:val="24"/>
          <w:szCs w:val="24"/>
        </w:rPr>
        <w:t xml:space="preserve"> a 7</w:t>
      </w:r>
      <w:r w:rsidRPr="00E75938">
        <w:rPr>
          <w:rFonts w:ascii="Times New Roman" w:hAnsi="Times New Roman" w:cs="Times New Roman"/>
          <w:sz w:val="24"/>
          <w:szCs w:val="24"/>
        </w:rPr>
        <w:t xml:space="preserve"> sa umožňuje nahradiť notársku zápisnicu o právnom úkone dokumentom autorizovaným advokátom tam, kde to Obchodný zákonník výslovne </w:t>
      </w:r>
      <w:r w:rsidR="005108A0" w:rsidRPr="00E75938">
        <w:rPr>
          <w:rFonts w:ascii="Times New Roman" w:hAnsi="Times New Roman" w:cs="Times New Roman"/>
          <w:sz w:val="24"/>
          <w:szCs w:val="24"/>
        </w:rPr>
        <w:t>uvádza (napr. § 220w ods. 3).</w:t>
      </w:r>
    </w:p>
    <w:p w14:paraId="0C80A7E0"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154E9613" w14:textId="53089D20" w:rsidR="00116B5A" w:rsidRPr="00C32537" w:rsidRDefault="00116B5A" w:rsidP="00C11D5D">
      <w:pPr>
        <w:spacing w:before="120" w:after="120" w:line="240" w:lineRule="auto"/>
        <w:jc w:val="both"/>
        <w:rPr>
          <w:rFonts w:ascii="Times New Roman" w:hAnsi="Times New Roman" w:cs="Times New Roman"/>
          <w:sz w:val="24"/>
          <w:szCs w:val="24"/>
          <w:u w:val="single"/>
        </w:rPr>
      </w:pPr>
      <w:r w:rsidRPr="00C32537">
        <w:rPr>
          <w:rFonts w:ascii="Times New Roman" w:hAnsi="Times New Roman" w:cs="Times New Roman"/>
          <w:sz w:val="24"/>
          <w:szCs w:val="24"/>
          <w:u w:val="single"/>
        </w:rPr>
        <w:lastRenderedPageBreak/>
        <w:t>K bod</w:t>
      </w:r>
      <w:r w:rsidR="00612B2F">
        <w:rPr>
          <w:rFonts w:ascii="Times New Roman" w:hAnsi="Times New Roman" w:cs="Times New Roman"/>
          <w:sz w:val="24"/>
          <w:szCs w:val="24"/>
          <w:u w:val="single"/>
        </w:rPr>
        <w:t>u</w:t>
      </w:r>
      <w:r w:rsidRPr="00C32537">
        <w:rPr>
          <w:rFonts w:ascii="Times New Roman" w:hAnsi="Times New Roman" w:cs="Times New Roman"/>
          <w:sz w:val="24"/>
          <w:szCs w:val="24"/>
          <w:u w:val="single"/>
        </w:rPr>
        <w:t xml:space="preserve"> </w:t>
      </w:r>
      <w:r w:rsidR="002B50F3">
        <w:rPr>
          <w:rFonts w:ascii="Times New Roman" w:hAnsi="Times New Roman" w:cs="Times New Roman"/>
          <w:sz w:val="24"/>
          <w:szCs w:val="24"/>
          <w:u w:val="single"/>
        </w:rPr>
        <w:t>9</w:t>
      </w:r>
      <w:r w:rsidR="00D92C2B">
        <w:rPr>
          <w:rFonts w:ascii="Times New Roman" w:hAnsi="Times New Roman" w:cs="Times New Roman"/>
          <w:sz w:val="24"/>
          <w:szCs w:val="24"/>
          <w:u w:val="single"/>
        </w:rPr>
        <w:t xml:space="preserve"> </w:t>
      </w:r>
      <w:r w:rsidRPr="00C32537">
        <w:rPr>
          <w:rFonts w:ascii="Times New Roman" w:hAnsi="Times New Roman" w:cs="Times New Roman"/>
          <w:sz w:val="24"/>
          <w:szCs w:val="24"/>
          <w:u w:val="single"/>
        </w:rPr>
        <w:t>(§ 78</w:t>
      </w:r>
      <w:r w:rsidR="00612B2F">
        <w:rPr>
          <w:rFonts w:ascii="Times New Roman" w:hAnsi="Times New Roman" w:cs="Times New Roman"/>
          <w:sz w:val="24"/>
          <w:szCs w:val="24"/>
          <w:u w:val="single"/>
        </w:rPr>
        <w:t>)</w:t>
      </w:r>
    </w:p>
    <w:p w14:paraId="5794BB0B" w14:textId="71D95F1C" w:rsidR="00116B5A" w:rsidRDefault="00841E12" w:rsidP="00C11D5D">
      <w:pPr>
        <w:spacing w:before="120" w:after="120" w:line="240" w:lineRule="auto"/>
        <w:jc w:val="both"/>
        <w:rPr>
          <w:rFonts w:ascii="Times New Roman" w:hAnsi="Times New Roman" w:cs="Times New Roman"/>
          <w:sz w:val="24"/>
          <w:szCs w:val="24"/>
        </w:rPr>
      </w:pPr>
      <w:r w:rsidRPr="00094EA0">
        <w:rPr>
          <w:rFonts w:ascii="Times New Roman" w:hAnsi="Times New Roman" w:cs="Times New Roman"/>
          <w:sz w:val="24"/>
          <w:szCs w:val="24"/>
        </w:rPr>
        <w:t xml:space="preserve">Vzhľadom na komplexnú úpravu </w:t>
      </w:r>
      <w:r>
        <w:rPr>
          <w:rFonts w:ascii="Times New Roman" w:hAnsi="Times New Roman" w:cs="Times New Roman"/>
          <w:sz w:val="24"/>
          <w:szCs w:val="24"/>
        </w:rPr>
        <w:t>navrhovateľa, ako osoby, ktorá je oprávnená podať návrh na registráciu</w:t>
      </w:r>
      <w:r w:rsidRPr="00094EA0">
        <w:rPr>
          <w:rFonts w:ascii="Times New Roman" w:hAnsi="Times New Roman" w:cs="Times New Roman"/>
          <w:sz w:val="24"/>
          <w:szCs w:val="24"/>
        </w:rPr>
        <w:t xml:space="preserve"> </w:t>
      </w:r>
      <w:r w:rsidR="009241C6">
        <w:rPr>
          <w:rFonts w:ascii="Times New Roman" w:hAnsi="Times New Roman" w:cs="Times New Roman"/>
          <w:sz w:val="24"/>
          <w:szCs w:val="24"/>
        </w:rPr>
        <w:t>v</w:t>
      </w:r>
      <w:r w:rsidRPr="00094EA0">
        <w:rPr>
          <w:rFonts w:ascii="Times New Roman" w:hAnsi="Times New Roman" w:cs="Times New Roman"/>
          <w:sz w:val="24"/>
          <w:szCs w:val="24"/>
        </w:rPr>
        <w:t xml:space="preserve"> návrhu zákona sa čiastková úprava v Obchodno</w:t>
      </w:r>
      <w:r>
        <w:rPr>
          <w:rFonts w:ascii="Times New Roman" w:hAnsi="Times New Roman" w:cs="Times New Roman"/>
          <w:sz w:val="24"/>
          <w:szCs w:val="24"/>
        </w:rPr>
        <w:t xml:space="preserve">m zákonníku navrhuje vypustiť. </w:t>
      </w:r>
    </w:p>
    <w:p w14:paraId="7FD8756D" w14:textId="7542673C" w:rsidR="00116B5A" w:rsidRDefault="00116B5A" w:rsidP="00C11D5D">
      <w:pPr>
        <w:spacing w:before="120" w:after="120" w:line="240" w:lineRule="auto"/>
        <w:jc w:val="both"/>
        <w:rPr>
          <w:rFonts w:ascii="Times New Roman" w:hAnsi="Times New Roman" w:cs="Times New Roman"/>
          <w:sz w:val="24"/>
          <w:szCs w:val="24"/>
          <w:u w:val="single"/>
        </w:rPr>
      </w:pPr>
      <w:r w:rsidRPr="00C32537">
        <w:rPr>
          <w:rFonts w:ascii="Times New Roman" w:hAnsi="Times New Roman" w:cs="Times New Roman"/>
          <w:sz w:val="24"/>
          <w:szCs w:val="24"/>
          <w:u w:val="single"/>
        </w:rPr>
        <w:t>K</w:t>
      </w:r>
      <w:r w:rsidR="002B50F3">
        <w:rPr>
          <w:rFonts w:ascii="Times New Roman" w:hAnsi="Times New Roman" w:cs="Times New Roman"/>
          <w:sz w:val="24"/>
          <w:szCs w:val="24"/>
          <w:u w:val="single"/>
        </w:rPr>
        <w:t> </w:t>
      </w:r>
      <w:r w:rsidRPr="00C32537">
        <w:rPr>
          <w:rFonts w:ascii="Times New Roman" w:hAnsi="Times New Roman" w:cs="Times New Roman"/>
          <w:sz w:val="24"/>
          <w:szCs w:val="24"/>
          <w:u w:val="single"/>
        </w:rPr>
        <w:t>bodu</w:t>
      </w:r>
      <w:r w:rsidR="002B50F3">
        <w:rPr>
          <w:rFonts w:ascii="Times New Roman" w:hAnsi="Times New Roman" w:cs="Times New Roman"/>
          <w:sz w:val="24"/>
          <w:szCs w:val="24"/>
          <w:u w:val="single"/>
        </w:rPr>
        <w:t xml:space="preserve"> 10</w:t>
      </w:r>
      <w:r w:rsidRPr="00C32537">
        <w:rPr>
          <w:rFonts w:ascii="Times New Roman" w:hAnsi="Times New Roman" w:cs="Times New Roman"/>
          <w:sz w:val="24"/>
          <w:szCs w:val="24"/>
          <w:u w:val="single"/>
        </w:rPr>
        <w:t xml:space="preserve"> (</w:t>
      </w:r>
      <w:r w:rsidR="007A32FB">
        <w:rPr>
          <w:rFonts w:ascii="Times New Roman" w:hAnsi="Times New Roman" w:cs="Times New Roman"/>
          <w:sz w:val="24"/>
          <w:szCs w:val="24"/>
          <w:u w:val="single"/>
        </w:rPr>
        <w:t xml:space="preserve">§ 96, </w:t>
      </w:r>
      <w:r w:rsidRPr="00C32537">
        <w:rPr>
          <w:rFonts w:ascii="Times New Roman" w:hAnsi="Times New Roman" w:cs="Times New Roman"/>
          <w:sz w:val="24"/>
          <w:szCs w:val="24"/>
          <w:u w:val="single"/>
        </w:rPr>
        <w:t>§ 105</w:t>
      </w:r>
      <w:r w:rsidR="001D7EAA">
        <w:rPr>
          <w:rFonts w:ascii="Times New Roman" w:hAnsi="Times New Roman" w:cs="Times New Roman"/>
          <w:sz w:val="24"/>
          <w:szCs w:val="24"/>
          <w:u w:val="single"/>
        </w:rPr>
        <w:t>a</w:t>
      </w:r>
      <w:r w:rsidR="007A32FB">
        <w:rPr>
          <w:rFonts w:ascii="Times New Roman" w:hAnsi="Times New Roman" w:cs="Times New Roman"/>
          <w:sz w:val="24"/>
          <w:szCs w:val="24"/>
          <w:u w:val="single"/>
        </w:rPr>
        <w:t xml:space="preserve"> a § 112</w:t>
      </w:r>
      <w:r w:rsidRPr="00C32537">
        <w:rPr>
          <w:rFonts w:ascii="Times New Roman" w:hAnsi="Times New Roman" w:cs="Times New Roman"/>
          <w:sz w:val="24"/>
          <w:szCs w:val="24"/>
          <w:u w:val="single"/>
        </w:rPr>
        <w:t>)</w:t>
      </w:r>
    </w:p>
    <w:p w14:paraId="7C67B4E5" w14:textId="1345ECE8" w:rsidR="00122B62" w:rsidRPr="00841E12" w:rsidRDefault="00122B62" w:rsidP="00C11D5D">
      <w:pPr>
        <w:spacing w:before="120" w:after="120" w:line="240" w:lineRule="auto"/>
        <w:ind w:firstLine="708"/>
        <w:jc w:val="both"/>
        <w:rPr>
          <w:rFonts w:ascii="Times New Roman" w:hAnsi="Times New Roman" w:cs="Times New Roman"/>
          <w:sz w:val="24"/>
          <w:szCs w:val="24"/>
        </w:rPr>
      </w:pPr>
      <w:r w:rsidRPr="00841E12">
        <w:rPr>
          <w:rFonts w:ascii="Times New Roman" w:hAnsi="Times New Roman" w:cs="Times New Roman"/>
          <w:sz w:val="24"/>
          <w:szCs w:val="24"/>
        </w:rPr>
        <w:t>Obchodný zákonník doposiaľ reštriktívne obmedzoval zakladanie spoločností s ručením obmedzeným dvomi spôsobmi, a to vo vzťahu k spoločnosť s ručením obmedzeným s jedným spoločníkom, ktorá nemohla byť jediným zakladateľom alebo jediným spoločníkom inej spoločnosti ako aj vo vzťahu k fyzickej osobe. ktorá mohla byť jediným spoločníkom najviac v troch spoločnostiach. Účelom tejto právnej úpravy bolo obmedzenie tzv. nekalého reťazenia spoločností.</w:t>
      </w:r>
      <w:r w:rsidR="00944942">
        <w:rPr>
          <w:rFonts w:ascii="Times New Roman" w:hAnsi="Times New Roman" w:cs="Times New Roman"/>
          <w:sz w:val="24"/>
          <w:szCs w:val="24"/>
        </w:rPr>
        <w:t xml:space="preserve"> Takúto úpravu ako výnimku dovoľuje aj </w:t>
      </w:r>
      <w:r w:rsidR="00E426DC">
        <w:rPr>
          <w:rFonts w:ascii="Times New Roman" w:hAnsi="Times New Roman" w:cs="Times New Roman"/>
          <w:sz w:val="24"/>
          <w:szCs w:val="24"/>
        </w:rPr>
        <w:t>s</w:t>
      </w:r>
      <w:r w:rsidR="00944942">
        <w:rPr>
          <w:rFonts w:ascii="Times New Roman" w:hAnsi="Times New Roman" w:cs="Times New Roman"/>
          <w:sz w:val="24"/>
          <w:szCs w:val="24"/>
        </w:rPr>
        <w:t>mernica</w:t>
      </w:r>
      <w:r w:rsidR="00944942" w:rsidRPr="00944942">
        <w:rPr>
          <w:rFonts w:ascii="Times New Roman" w:hAnsi="Times New Roman" w:cs="Times New Roman"/>
          <w:sz w:val="24"/>
          <w:szCs w:val="24"/>
        </w:rPr>
        <w:t xml:space="preserve"> E</w:t>
      </w:r>
      <w:r w:rsidR="00944942">
        <w:rPr>
          <w:rFonts w:ascii="Times New Roman" w:hAnsi="Times New Roman" w:cs="Times New Roman"/>
          <w:sz w:val="24"/>
          <w:szCs w:val="24"/>
        </w:rPr>
        <w:t>urópskeho</w:t>
      </w:r>
      <w:r w:rsidR="00944942" w:rsidRPr="00944942">
        <w:rPr>
          <w:rFonts w:ascii="Times New Roman" w:hAnsi="Times New Roman" w:cs="Times New Roman"/>
          <w:sz w:val="24"/>
          <w:szCs w:val="24"/>
        </w:rPr>
        <w:t xml:space="preserve"> </w:t>
      </w:r>
      <w:r w:rsidR="00944942">
        <w:rPr>
          <w:rFonts w:ascii="Times New Roman" w:hAnsi="Times New Roman" w:cs="Times New Roman"/>
          <w:sz w:val="24"/>
          <w:szCs w:val="24"/>
        </w:rPr>
        <w:t xml:space="preserve">parlamentu a Rady 2009/102/ES zo 16. septembra 2009 </w:t>
      </w:r>
      <w:r w:rsidR="00944942" w:rsidRPr="00944942">
        <w:rPr>
          <w:rFonts w:ascii="Times New Roman" w:hAnsi="Times New Roman" w:cs="Times New Roman"/>
          <w:sz w:val="24"/>
          <w:szCs w:val="24"/>
        </w:rPr>
        <w:t>v oblasti práva obchodných spoločností o spoločnostiach s ručením obmedzeným s jediným spoločníkom</w:t>
      </w:r>
      <w:r w:rsidR="00944942">
        <w:rPr>
          <w:rFonts w:ascii="Times New Roman" w:hAnsi="Times New Roman" w:cs="Times New Roman"/>
          <w:sz w:val="24"/>
          <w:szCs w:val="24"/>
        </w:rPr>
        <w:t xml:space="preserve"> </w:t>
      </w:r>
      <w:r w:rsidR="00944942" w:rsidRPr="00944942">
        <w:rPr>
          <w:rFonts w:ascii="Times New Roman" w:hAnsi="Times New Roman" w:cs="Times New Roman"/>
          <w:sz w:val="24"/>
          <w:szCs w:val="24"/>
        </w:rPr>
        <w:t>(kodifikované znenie)</w:t>
      </w:r>
      <w:r w:rsidR="000B5D47">
        <w:rPr>
          <w:rFonts w:ascii="Times New Roman" w:hAnsi="Times New Roman" w:cs="Times New Roman"/>
          <w:sz w:val="24"/>
          <w:szCs w:val="24"/>
        </w:rPr>
        <w:t xml:space="preserve"> </w:t>
      </w:r>
      <w:r w:rsidR="00E426DC">
        <w:rPr>
          <w:rFonts w:ascii="Times New Roman" w:hAnsi="Times New Roman" w:cs="Times New Roman"/>
          <w:sz w:val="24"/>
          <w:szCs w:val="24"/>
        </w:rPr>
        <w:t xml:space="preserve">(Ú. v. EÚ L 258, 1.10.2009) </w:t>
      </w:r>
      <w:r w:rsidR="000B5D47">
        <w:rPr>
          <w:rFonts w:ascii="Times New Roman" w:hAnsi="Times New Roman" w:cs="Times New Roman"/>
          <w:sz w:val="24"/>
          <w:szCs w:val="24"/>
        </w:rPr>
        <w:t>v platnom znení</w:t>
      </w:r>
      <w:r w:rsidR="00944942">
        <w:rPr>
          <w:rFonts w:ascii="Times New Roman" w:hAnsi="Times New Roman" w:cs="Times New Roman"/>
          <w:sz w:val="24"/>
          <w:szCs w:val="24"/>
        </w:rPr>
        <w:t xml:space="preserve">. V zmysle návrhu tak táto výnimka nebude transponovaná. </w:t>
      </w:r>
    </w:p>
    <w:p w14:paraId="192B07B6" w14:textId="45CFBE03" w:rsidR="00122B62" w:rsidRDefault="00122B62" w:rsidP="00C11D5D">
      <w:pPr>
        <w:spacing w:before="120" w:after="120" w:line="240" w:lineRule="auto"/>
        <w:ind w:firstLine="709"/>
        <w:jc w:val="both"/>
        <w:rPr>
          <w:rFonts w:ascii="Times New Roman" w:hAnsi="Times New Roman" w:cs="Times New Roman"/>
          <w:sz w:val="24"/>
          <w:szCs w:val="24"/>
        </w:rPr>
      </w:pPr>
      <w:r w:rsidRPr="00841E12">
        <w:rPr>
          <w:rFonts w:ascii="Times New Roman" w:hAnsi="Times New Roman" w:cs="Times New Roman"/>
          <w:sz w:val="24"/>
          <w:szCs w:val="24"/>
        </w:rPr>
        <w:t xml:space="preserve">V praxi sa však obe obmedzenia ukázali ako neefektívne, pretože každej </w:t>
      </w:r>
      <w:proofErr w:type="spellStart"/>
      <w:r w:rsidRPr="00841E12">
        <w:rPr>
          <w:rFonts w:ascii="Times New Roman" w:hAnsi="Times New Roman" w:cs="Times New Roman"/>
          <w:sz w:val="24"/>
          <w:szCs w:val="24"/>
        </w:rPr>
        <w:t>jednoosobovej</w:t>
      </w:r>
      <w:proofErr w:type="spellEnd"/>
      <w:r w:rsidRPr="00841E12">
        <w:rPr>
          <w:rFonts w:ascii="Times New Roman" w:hAnsi="Times New Roman" w:cs="Times New Roman"/>
          <w:sz w:val="24"/>
          <w:szCs w:val="24"/>
        </w:rPr>
        <w:t xml:space="preserve"> spoločnosti s ručením obmedzeným postačovala akákoľvek ďalšia osoba na to, aby spoločne založili neobmedzený počet iných spoločností s ručením obmedzeným. Práve z uvedeného dôvodu sa navrhuje </w:t>
      </w:r>
      <w:r w:rsidR="005C05A4" w:rsidRPr="00841E12">
        <w:rPr>
          <w:rFonts w:ascii="Times New Roman" w:hAnsi="Times New Roman" w:cs="Times New Roman"/>
          <w:sz w:val="24"/>
          <w:szCs w:val="24"/>
        </w:rPr>
        <w:t>toto ustanovenie vypustiť.</w:t>
      </w:r>
    </w:p>
    <w:p w14:paraId="06888D0D" w14:textId="75C43FFF" w:rsidR="00944942" w:rsidRDefault="00944942" w:rsidP="00C11D5D">
      <w:pPr>
        <w:spacing w:before="120" w:after="120" w:line="240" w:lineRule="auto"/>
        <w:ind w:firstLine="709"/>
        <w:jc w:val="both"/>
        <w:rPr>
          <w:rFonts w:ascii="Times New Roman" w:hAnsi="Times New Roman" w:cs="Times New Roman"/>
          <w:sz w:val="24"/>
          <w:szCs w:val="24"/>
        </w:rPr>
      </w:pPr>
      <w:r w:rsidRPr="00094EA0">
        <w:rPr>
          <w:rFonts w:ascii="Times New Roman" w:hAnsi="Times New Roman" w:cs="Times New Roman"/>
          <w:sz w:val="24"/>
          <w:szCs w:val="24"/>
        </w:rPr>
        <w:t xml:space="preserve">Vzhľadom na komplexnú úpravu </w:t>
      </w:r>
      <w:r>
        <w:rPr>
          <w:rFonts w:ascii="Times New Roman" w:hAnsi="Times New Roman" w:cs="Times New Roman"/>
          <w:sz w:val="24"/>
          <w:szCs w:val="24"/>
        </w:rPr>
        <w:t>navrhovateľa, ako osoby, ktorá je oprávnená podať návrh na registráciu</w:t>
      </w:r>
      <w:r w:rsidRPr="00094EA0">
        <w:rPr>
          <w:rFonts w:ascii="Times New Roman" w:hAnsi="Times New Roman" w:cs="Times New Roman"/>
          <w:sz w:val="24"/>
          <w:szCs w:val="24"/>
        </w:rPr>
        <w:t xml:space="preserve"> </w:t>
      </w:r>
      <w:r w:rsidR="009241C6">
        <w:rPr>
          <w:rFonts w:ascii="Times New Roman" w:hAnsi="Times New Roman" w:cs="Times New Roman"/>
          <w:sz w:val="24"/>
          <w:szCs w:val="24"/>
        </w:rPr>
        <w:t>v</w:t>
      </w:r>
      <w:r w:rsidRPr="00094EA0">
        <w:rPr>
          <w:rFonts w:ascii="Times New Roman" w:hAnsi="Times New Roman" w:cs="Times New Roman"/>
          <w:sz w:val="24"/>
          <w:szCs w:val="24"/>
        </w:rPr>
        <w:t xml:space="preserve"> návrhu zákona sa čiastková úprava v Obchodno</w:t>
      </w:r>
      <w:r>
        <w:rPr>
          <w:rFonts w:ascii="Times New Roman" w:hAnsi="Times New Roman" w:cs="Times New Roman"/>
          <w:sz w:val="24"/>
          <w:szCs w:val="24"/>
        </w:rPr>
        <w:t>m zákonníku navrhuje vypustiť.</w:t>
      </w:r>
    </w:p>
    <w:p w14:paraId="03DE4794" w14:textId="626466AF" w:rsidR="004743FC" w:rsidRPr="002B50F3" w:rsidRDefault="004743FC" w:rsidP="00C11D5D">
      <w:pPr>
        <w:spacing w:before="120" w:after="120" w:line="240" w:lineRule="auto"/>
        <w:jc w:val="both"/>
        <w:rPr>
          <w:rFonts w:ascii="Times New Roman" w:hAnsi="Times New Roman" w:cs="Times New Roman"/>
          <w:sz w:val="24"/>
          <w:szCs w:val="24"/>
          <w:u w:val="single"/>
        </w:rPr>
      </w:pPr>
      <w:r w:rsidRPr="002B50F3">
        <w:rPr>
          <w:rFonts w:ascii="Times New Roman" w:hAnsi="Times New Roman" w:cs="Times New Roman"/>
          <w:sz w:val="24"/>
          <w:szCs w:val="24"/>
          <w:u w:val="single"/>
        </w:rPr>
        <w:t xml:space="preserve">K bodu </w:t>
      </w:r>
      <w:r w:rsidR="00F7572F" w:rsidRPr="002B50F3">
        <w:rPr>
          <w:rFonts w:ascii="Times New Roman" w:hAnsi="Times New Roman" w:cs="Times New Roman"/>
          <w:sz w:val="24"/>
          <w:szCs w:val="24"/>
          <w:u w:val="single"/>
        </w:rPr>
        <w:t>1</w:t>
      </w:r>
      <w:r w:rsidR="002B50F3" w:rsidRPr="002B50F3">
        <w:rPr>
          <w:rFonts w:ascii="Times New Roman" w:hAnsi="Times New Roman" w:cs="Times New Roman"/>
          <w:sz w:val="24"/>
          <w:szCs w:val="24"/>
          <w:u w:val="single"/>
        </w:rPr>
        <w:t>1</w:t>
      </w:r>
      <w:r w:rsidRPr="002B50F3">
        <w:rPr>
          <w:rFonts w:ascii="Times New Roman" w:hAnsi="Times New Roman" w:cs="Times New Roman"/>
          <w:sz w:val="24"/>
          <w:szCs w:val="24"/>
          <w:u w:val="single"/>
        </w:rPr>
        <w:t xml:space="preserve"> (§115 ods. 4)</w:t>
      </w:r>
    </w:p>
    <w:p w14:paraId="73CFAAF3" w14:textId="245DCC4A" w:rsidR="004743FC" w:rsidRDefault="004743FC"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V prípade prevodu</w:t>
      </w:r>
      <w:r w:rsidR="00212DDC">
        <w:rPr>
          <w:rFonts w:ascii="Times New Roman" w:hAnsi="Times New Roman" w:cs="Times New Roman"/>
          <w:sz w:val="24"/>
          <w:szCs w:val="24"/>
        </w:rPr>
        <w:t xml:space="preserve"> obchodného podielu sa upravuje forma zmluvy o prevode obchodného podielu v podobe notárskej </w:t>
      </w:r>
      <w:r w:rsidR="00212DDC" w:rsidRPr="00212DDC">
        <w:rPr>
          <w:rFonts w:ascii="Times New Roman" w:hAnsi="Times New Roman" w:cs="Times New Roman"/>
          <w:sz w:val="24"/>
          <w:szCs w:val="24"/>
        </w:rPr>
        <w:t>zápisnice alebo vo forme zmluvy autorizov</w:t>
      </w:r>
      <w:r w:rsidR="00F7572F">
        <w:rPr>
          <w:rFonts w:ascii="Times New Roman" w:hAnsi="Times New Roman" w:cs="Times New Roman"/>
          <w:sz w:val="24"/>
          <w:szCs w:val="24"/>
        </w:rPr>
        <w:t>a</w:t>
      </w:r>
      <w:r w:rsidR="00212DDC" w:rsidRPr="00212DDC">
        <w:rPr>
          <w:rFonts w:ascii="Times New Roman" w:hAnsi="Times New Roman" w:cs="Times New Roman"/>
          <w:sz w:val="24"/>
          <w:szCs w:val="24"/>
        </w:rPr>
        <w:t>nej advokátom</w:t>
      </w:r>
      <w:r w:rsidR="00212DDC">
        <w:rPr>
          <w:rFonts w:ascii="Times New Roman" w:hAnsi="Times New Roman" w:cs="Times New Roman"/>
          <w:sz w:val="24"/>
          <w:szCs w:val="24"/>
        </w:rPr>
        <w:t>. Cieľom je zabezpečiť vyššiu mieru bezpečnosti a spoľahlivosti v prípade dôležitých zmien v obchodnej spoločnosti medzi ktoré bezpochyby patrí i prevod obchodného podielu v spoločnosti.</w:t>
      </w:r>
    </w:p>
    <w:p w14:paraId="7DDED975" w14:textId="2281288A" w:rsidR="00F7572F" w:rsidRPr="00944086" w:rsidRDefault="00F7572F" w:rsidP="00C11D5D">
      <w:pPr>
        <w:spacing w:before="120" w:after="120" w:line="240" w:lineRule="auto"/>
        <w:jc w:val="both"/>
        <w:rPr>
          <w:rFonts w:ascii="Times New Roman" w:hAnsi="Times New Roman" w:cs="Times New Roman"/>
          <w:sz w:val="24"/>
          <w:szCs w:val="24"/>
          <w:u w:val="single"/>
        </w:rPr>
      </w:pPr>
      <w:r w:rsidRPr="00944086">
        <w:rPr>
          <w:rFonts w:ascii="Times New Roman" w:hAnsi="Times New Roman" w:cs="Times New Roman"/>
          <w:sz w:val="24"/>
          <w:szCs w:val="24"/>
          <w:u w:val="single"/>
        </w:rPr>
        <w:t>K</w:t>
      </w:r>
      <w:r w:rsidR="00944086" w:rsidRPr="00944086">
        <w:rPr>
          <w:rFonts w:ascii="Times New Roman" w:hAnsi="Times New Roman" w:cs="Times New Roman"/>
          <w:sz w:val="24"/>
          <w:szCs w:val="24"/>
          <w:u w:val="single"/>
        </w:rPr>
        <w:t> </w:t>
      </w:r>
      <w:r w:rsidRPr="00944086">
        <w:rPr>
          <w:rFonts w:ascii="Times New Roman" w:hAnsi="Times New Roman" w:cs="Times New Roman"/>
          <w:sz w:val="24"/>
          <w:szCs w:val="24"/>
          <w:u w:val="single"/>
        </w:rPr>
        <w:t>bod</w:t>
      </w:r>
      <w:r w:rsidR="008A7C5B">
        <w:rPr>
          <w:rFonts w:ascii="Times New Roman" w:hAnsi="Times New Roman" w:cs="Times New Roman"/>
          <w:sz w:val="24"/>
          <w:szCs w:val="24"/>
          <w:u w:val="single"/>
        </w:rPr>
        <w:t>u</w:t>
      </w:r>
      <w:r w:rsidR="00944086" w:rsidRPr="00944086">
        <w:rPr>
          <w:rFonts w:ascii="Times New Roman" w:hAnsi="Times New Roman" w:cs="Times New Roman"/>
          <w:sz w:val="24"/>
          <w:szCs w:val="24"/>
          <w:u w:val="single"/>
        </w:rPr>
        <w:t xml:space="preserve"> 12 </w:t>
      </w:r>
      <w:r w:rsidRPr="00944086">
        <w:rPr>
          <w:rFonts w:ascii="Times New Roman" w:hAnsi="Times New Roman" w:cs="Times New Roman"/>
          <w:sz w:val="24"/>
          <w:szCs w:val="24"/>
          <w:u w:val="single"/>
        </w:rPr>
        <w:t>(§127a ods. 3)</w:t>
      </w:r>
    </w:p>
    <w:p w14:paraId="50617E86" w14:textId="0615B98D" w:rsidR="00F7572F" w:rsidRDefault="00F7572F"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Legislatívno-technická zmena </w:t>
      </w:r>
      <w:r w:rsidR="002B50F3">
        <w:rPr>
          <w:rFonts w:ascii="Times New Roman" w:hAnsi="Times New Roman" w:cs="Times New Roman"/>
          <w:sz w:val="24"/>
          <w:szCs w:val="24"/>
        </w:rPr>
        <w:t>v súvislosti s úpravou v bode 1</w:t>
      </w:r>
      <w:r w:rsidR="008A7C5B">
        <w:rPr>
          <w:rFonts w:ascii="Times New Roman" w:hAnsi="Times New Roman" w:cs="Times New Roman"/>
          <w:sz w:val="24"/>
          <w:szCs w:val="24"/>
        </w:rPr>
        <w:t>3</w:t>
      </w:r>
      <w:r>
        <w:rPr>
          <w:rFonts w:ascii="Times New Roman" w:hAnsi="Times New Roman" w:cs="Times New Roman"/>
          <w:sz w:val="24"/>
          <w:szCs w:val="24"/>
        </w:rPr>
        <w:t>.</w:t>
      </w:r>
    </w:p>
    <w:p w14:paraId="4DE4521C" w14:textId="7F4A4A85" w:rsidR="00F7572F" w:rsidRDefault="00F7572F"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w:t>
      </w:r>
      <w:r w:rsidR="008A7C5B">
        <w:rPr>
          <w:rFonts w:ascii="Times New Roman" w:hAnsi="Times New Roman" w:cs="Times New Roman"/>
          <w:sz w:val="24"/>
          <w:szCs w:val="24"/>
          <w:u w:val="single"/>
        </w:rPr>
        <w:t>3</w:t>
      </w:r>
      <w:r>
        <w:rPr>
          <w:rFonts w:ascii="Times New Roman" w:hAnsi="Times New Roman" w:cs="Times New Roman"/>
          <w:sz w:val="24"/>
          <w:szCs w:val="24"/>
          <w:u w:val="single"/>
        </w:rPr>
        <w:t xml:space="preserve"> (§ 127a ods. 4)</w:t>
      </w:r>
    </w:p>
    <w:p w14:paraId="79E0A3DC" w14:textId="4ED5E03D" w:rsidR="00F62352" w:rsidRPr="00F62352" w:rsidRDefault="00F62352"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Ustanovenie definuje, v prípade ktorých rozhodnutí</w:t>
      </w:r>
      <w:r w:rsidR="00CD39C8">
        <w:rPr>
          <w:rFonts w:ascii="Times New Roman" w:hAnsi="Times New Roman" w:cs="Times New Roman"/>
          <w:sz w:val="24"/>
          <w:szCs w:val="24"/>
        </w:rPr>
        <w:t xml:space="preserve"> sa z dôvodu potreby zvýšenej právnej istoty</w:t>
      </w:r>
      <w:r>
        <w:rPr>
          <w:rFonts w:ascii="Times New Roman" w:hAnsi="Times New Roman" w:cs="Times New Roman"/>
          <w:sz w:val="24"/>
          <w:szCs w:val="24"/>
        </w:rPr>
        <w:t xml:space="preserve"> vyžaduje </w:t>
      </w:r>
      <w:r w:rsidR="00CD39C8">
        <w:rPr>
          <w:rFonts w:ascii="Times New Roman" w:hAnsi="Times New Roman" w:cs="Times New Roman"/>
          <w:sz w:val="24"/>
          <w:szCs w:val="24"/>
        </w:rPr>
        <w:t>notárske osvedčenie priebehu valného zhromaždenia.</w:t>
      </w:r>
    </w:p>
    <w:p w14:paraId="227B5CD3" w14:textId="25ADAA0B" w:rsidR="00715AD8" w:rsidRDefault="00042768"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No</w:t>
      </w:r>
      <w:r w:rsidRPr="00042768">
        <w:rPr>
          <w:rFonts w:ascii="Times New Roman" w:hAnsi="Times New Roman" w:cs="Times New Roman"/>
          <w:sz w:val="24"/>
          <w:szCs w:val="24"/>
        </w:rPr>
        <w:t xml:space="preserve">társka zápisnica v prípade, že sa osoba nachádza v zahraniční môže byť nahradená zahraničnou notárskou zápisnicou. Zahraničná notárska zápisnica ako cudzia verejná listina bude musieť byť opatrená </w:t>
      </w:r>
      <w:proofErr w:type="spellStart"/>
      <w:r w:rsidRPr="00042768">
        <w:rPr>
          <w:rFonts w:ascii="Times New Roman" w:hAnsi="Times New Roman" w:cs="Times New Roman"/>
          <w:sz w:val="24"/>
          <w:szCs w:val="24"/>
        </w:rPr>
        <w:t>apostilom</w:t>
      </w:r>
      <w:proofErr w:type="spellEnd"/>
      <w:r w:rsidRPr="00042768">
        <w:rPr>
          <w:rFonts w:ascii="Times New Roman" w:hAnsi="Times New Roman" w:cs="Times New Roman"/>
          <w:sz w:val="24"/>
          <w:szCs w:val="24"/>
        </w:rPr>
        <w:t xml:space="preserve"> a tak </w:t>
      </w:r>
      <w:r>
        <w:rPr>
          <w:rFonts w:ascii="Times New Roman" w:hAnsi="Times New Roman" w:cs="Times New Roman"/>
          <w:sz w:val="24"/>
          <w:szCs w:val="24"/>
        </w:rPr>
        <w:t>priložená k návrhu na registráciu</w:t>
      </w:r>
      <w:r w:rsidRPr="00042768">
        <w:rPr>
          <w:rFonts w:ascii="Times New Roman" w:hAnsi="Times New Roman" w:cs="Times New Roman"/>
          <w:sz w:val="24"/>
          <w:szCs w:val="24"/>
        </w:rPr>
        <w:t xml:space="preserve">. Alternatívne môže osoba, ktorá konateľa môže vymenovať/odvolať a nachádza sa v zahraničí splnomocniť na tento úkon aj inú osobu. V prípade </w:t>
      </w:r>
      <w:proofErr w:type="spellStart"/>
      <w:r w:rsidRPr="00042768">
        <w:rPr>
          <w:rFonts w:ascii="Times New Roman" w:hAnsi="Times New Roman" w:cs="Times New Roman"/>
          <w:sz w:val="24"/>
          <w:szCs w:val="24"/>
        </w:rPr>
        <w:t>jednoosobovej</w:t>
      </w:r>
      <w:proofErr w:type="spellEnd"/>
      <w:r w:rsidRPr="00042768">
        <w:rPr>
          <w:rFonts w:ascii="Times New Roman" w:hAnsi="Times New Roman" w:cs="Times New Roman"/>
          <w:sz w:val="24"/>
          <w:szCs w:val="24"/>
        </w:rPr>
        <w:t xml:space="preserve"> spoločnosti môže byť notárska zápisnica nahradená dokumentom autorizovaným advokátom.</w:t>
      </w:r>
    </w:p>
    <w:p w14:paraId="25ACD23E" w14:textId="58FA414A" w:rsidR="005B5D70" w:rsidRPr="00CD561B" w:rsidRDefault="00715AD8" w:rsidP="00C11D5D">
      <w:pPr>
        <w:spacing w:before="120" w:after="120" w:line="240" w:lineRule="auto"/>
        <w:jc w:val="both"/>
        <w:rPr>
          <w:rFonts w:ascii="Times New Roman" w:hAnsi="Times New Roman" w:cs="Times New Roman"/>
          <w:sz w:val="24"/>
          <w:szCs w:val="24"/>
          <w:u w:val="single"/>
        </w:rPr>
      </w:pPr>
      <w:r w:rsidRPr="00CD561B">
        <w:rPr>
          <w:rFonts w:ascii="Times New Roman" w:hAnsi="Times New Roman" w:cs="Times New Roman"/>
          <w:sz w:val="24"/>
          <w:szCs w:val="24"/>
          <w:u w:val="single"/>
        </w:rPr>
        <w:t>K</w:t>
      </w:r>
      <w:r w:rsidR="002B50F3">
        <w:rPr>
          <w:rFonts w:ascii="Times New Roman" w:hAnsi="Times New Roman" w:cs="Times New Roman"/>
          <w:sz w:val="24"/>
          <w:szCs w:val="24"/>
          <w:u w:val="single"/>
        </w:rPr>
        <w:t> bod</w:t>
      </w:r>
      <w:r w:rsidR="00944086">
        <w:rPr>
          <w:rFonts w:ascii="Times New Roman" w:hAnsi="Times New Roman" w:cs="Times New Roman"/>
          <w:sz w:val="24"/>
          <w:szCs w:val="24"/>
          <w:u w:val="single"/>
        </w:rPr>
        <w:t>om</w:t>
      </w:r>
      <w:r w:rsidR="002B50F3">
        <w:rPr>
          <w:rFonts w:ascii="Times New Roman" w:hAnsi="Times New Roman" w:cs="Times New Roman"/>
          <w:sz w:val="24"/>
          <w:szCs w:val="24"/>
          <w:u w:val="single"/>
        </w:rPr>
        <w:t xml:space="preserve"> </w:t>
      </w:r>
      <w:r w:rsidR="00A2279D">
        <w:rPr>
          <w:rFonts w:ascii="Times New Roman" w:hAnsi="Times New Roman" w:cs="Times New Roman"/>
          <w:sz w:val="24"/>
          <w:szCs w:val="24"/>
          <w:u w:val="single"/>
        </w:rPr>
        <w:t>1</w:t>
      </w:r>
      <w:r w:rsidR="008A7C5B">
        <w:rPr>
          <w:rFonts w:ascii="Times New Roman" w:hAnsi="Times New Roman" w:cs="Times New Roman"/>
          <w:sz w:val="24"/>
          <w:szCs w:val="24"/>
          <w:u w:val="single"/>
        </w:rPr>
        <w:t>4</w:t>
      </w:r>
      <w:r w:rsidR="002B50F3">
        <w:rPr>
          <w:rFonts w:ascii="Times New Roman" w:hAnsi="Times New Roman" w:cs="Times New Roman"/>
          <w:sz w:val="24"/>
          <w:szCs w:val="24"/>
          <w:u w:val="single"/>
        </w:rPr>
        <w:t xml:space="preserve"> a 1</w:t>
      </w:r>
      <w:r w:rsidR="008A7C5B">
        <w:rPr>
          <w:rFonts w:ascii="Times New Roman" w:hAnsi="Times New Roman" w:cs="Times New Roman"/>
          <w:sz w:val="24"/>
          <w:szCs w:val="24"/>
          <w:u w:val="single"/>
        </w:rPr>
        <w:t>5</w:t>
      </w:r>
      <w:r w:rsidR="00A2279D">
        <w:rPr>
          <w:rFonts w:ascii="Times New Roman" w:hAnsi="Times New Roman" w:cs="Times New Roman"/>
          <w:sz w:val="24"/>
          <w:szCs w:val="24"/>
          <w:u w:val="single"/>
        </w:rPr>
        <w:t xml:space="preserve"> </w:t>
      </w:r>
      <w:r w:rsidRPr="00CD561B">
        <w:rPr>
          <w:rFonts w:ascii="Times New Roman" w:hAnsi="Times New Roman" w:cs="Times New Roman"/>
          <w:sz w:val="24"/>
          <w:szCs w:val="24"/>
          <w:u w:val="single"/>
        </w:rPr>
        <w:t>(</w:t>
      </w:r>
      <w:r w:rsidR="00727501" w:rsidRPr="00CD561B">
        <w:rPr>
          <w:rFonts w:ascii="Times New Roman" w:hAnsi="Times New Roman" w:cs="Times New Roman"/>
          <w:sz w:val="24"/>
          <w:szCs w:val="24"/>
          <w:u w:val="single"/>
        </w:rPr>
        <w:t>§ 132</w:t>
      </w:r>
      <w:r w:rsidR="00A2279D">
        <w:rPr>
          <w:rFonts w:ascii="Times New Roman" w:hAnsi="Times New Roman" w:cs="Times New Roman"/>
          <w:sz w:val="24"/>
          <w:szCs w:val="24"/>
          <w:u w:val="single"/>
        </w:rPr>
        <w:t xml:space="preserve"> ods. 1</w:t>
      </w:r>
      <w:r w:rsidR="005B5D70" w:rsidRPr="00CD561B">
        <w:rPr>
          <w:rFonts w:ascii="Times New Roman" w:hAnsi="Times New Roman" w:cs="Times New Roman"/>
          <w:sz w:val="24"/>
          <w:szCs w:val="24"/>
          <w:u w:val="single"/>
        </w:rPr>
        <w:t>)</w:t>
      </w:r>
    </w:p>
    <w:p w14:paraId="479816A2" w14:textId="13A78901" w:rsidR="00A2279D" w:rsidRDefault="00A2279D"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Úprava v súvislosti so zmen</w:t>
      </w:r>
      <w:r w:rsidR="002B50F3">
        <w:rPr>
          <w:rFonts w:ascii="Times New Roman" w:hAnsi="Times New Roman" w:cs="Times New Roman"/>
          <w:sz w:val="24"/>
          <w:szCs w:val="24"/>
        </w:rPr>
        <w:t>ou zavedenou v bode 1</w:t>
      </w:r>
      <w:r w:rsidR="008A7C5B">
        <w:rPr>
          <w:rFonts w:ascii="Times New Roman" w:hAnsi="Times New Roman" w:cs="Times New Roman"/>
          <w:sz w:val="24"/>
          <w:szCs w:val="24"/>
        </w:rPr>
        <w:t>3</w:t>
      </w:r>
      <w:r>
        <w:rPr>
          <w:rFonts w:ascii="Times New Roman" w:hAnsi="Times New Roman" w:cs="Times New Roman"/>
          <w:sz w:val="24"/>
          <w:szCs w:val="24"/>
        </w:rPr>
        <w:t>, kedy sa ustanovenie relevantným spôsobom upravuje aj v prípade rozhodnutia jediného spoločníka.</w:t>
      </w:r>
    </w:p>
    <w:p w14:paraId="6AC7F11A"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40D86DC5" w14:textId="422A45E3" w:rsidR="00944942" w:rsidRDefault="00944942"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K bodu </w:t>
      </w:r>
      <w:r w:rsidR="00B26BAC">
        <w:rPr>
          <w:rFonts w:ascii="Times New Roman" w:hAnsi="Times New Roman" w:cs="Times New Roman"/>
          <w:sz w:val="24"/>
          <w:szCs w:val="24"/>
          <w:u w:val="single"/>
        </w:rPr>
        <w:t>1</w:t>
      </w:r>
      <w:r w:rsidR="008A7C5B">
        <w:rPr>
          <w:rFonts w:ascii="Times New Roman" w:hAnsi="Times New Roman" w:cs="Times New Roman"/>
          <w:sz w:val="24"/>
          <w:szCs w:val="24"/>
          <w:u w:val="single"/>
        </w:rPr>
        <w:t>6</w:t>
      </w:r>
      <w:r>
        <w:rPr>
          <w:rFonts w:ascii="Times New Roman" w:hAnsi="Times New Roman" w:cs="Times New Roman"/>
          <w:sz w:val="24"/>
          <w:szCs w:val="24"/>
          <w:u w:val="single"/>
        </w:rPr>
        <w:t xml:space="preserve"> (§ 162</w:t>
      </w:r>
      <w:r w:rsidR="00802E56">
        <w:rPr>
          <w:rFonts w:ascii="Times New Roman" w:hAnsi="Times New Roman" w:cs="Times New Roman"/>
          <w:sz w:val="24"/>
          <w:szCs w:val="24"/>
          <w:u w:val="single"/>
        </w:rPr>
        <w:t xml:space="preserve"> ods. 2</w:t>
      </w:r>
      <w:r>
        <w:rPr>
          <w:rFonts w:ascii="Times New Roman" w:hAnsi="Times New Roman" w:cs="Times New Roman"/>
          <w:sz w:val="24"/>
          <w:szCs w:val="24"/>
          <w:u w:val="single"/>
        </w:rPr>
        <w:t xml:space="preserve">) </w:t>
      </w:r>
    </w:p>
    <w:p w14:paraId="6E6CDCDA" w14:textId="5772563E" w:rsidR="009666B6" w:rsidRDefault="009666B6" w:rsidP="00C11D5D">
      <w:pPr>
        <w:spacing w:before="120" w:after="120" w:line="240" w:lineRule="auto"/>
        <w:ind w:firstLine="709"/>
        <w:jc w:val="both"/>
        <w:rPr>
          <w:rFonts w:ascii="Times New Roman" w:hAnsi="Times New Roman" w:cs="Times New Roman"/>
          <w:sz w:val="24"/>
          <w:szCs w:val="24"/>
        </w:rPr>
      </w:pPr>
      <w:r w:rsidRPr="00E75938">
        <w:rPr>
          <w:rFonts w:ascii="Times New Roman" w:hAnsi="Times New Roman" w:cs="Times New Roman"/>
          <w:sz w:val="24"/>
          <w:szCs w:val="24"/>
        </w:rPr>
        <w:t>Legislatívno-technická zmena - vzhľa</w:t>
      </w:r>
      <w:r w:rsidR="009241C6">
        <w:rPr>
          <w:rFonts w:ascii="Times New Roman" w:hAnsi="Times New Roman" w:cs="Times New Roman"/>
          <w:sz w:val="24"/>
          <w:szCs w:val="24"/>
        </w:rPr>
        <w:t>dom na navrhovanú zmenu v § 57 ods. 1</w:t>
      </w:r>
      <w:r w:rsidRPr="00E75938">
        <w:rPr>
          <w:rFonts w:ascii="Times New Roman" w:hAnsi="Times New Roman" w:cs="Times New Roman"/>
          <w:sz w:val="24"/>
          <w:szCs w:val="24"/>
        </w:rPr>
        <w:t xml:space="preserve"> – novelizačný bod 5</w:t>
      </w:r>
      <w:r w:rsidR="00DD2A16" w:rsidRPr="00E75938">
        <w:rPr>
          <w:rFonts w:ascii="Times New Roman" w:hAnsi="Times New Roman" w:cs="Times New Roman"/>
          <w:sz w:val="24"/>
          <w:szCs w:val="24"/>
        </w:rPr>
        <w:t xml:space="preserve">, kde je úprava obsiahnutá všeobecne pre všetky právne formy sa v § 162 navrhuje vypustenie. </w:t>
      </w:r>
      <w:r w:rsidRPr="00E75938">
        <w:rPr>
          <w:rFonts w:ascii="Times New Roman" w:hAnsi="Times New Roman" w:cs="Times New Roman"/>
          <w:sz w:val="24"/>
          <w:szCs w:val="24"/>
        </w:rPr>
        <w:t xml:space="preserve"> </w:t>
      </w:r>
    </w:p>
    <w:p w14:paraId="70A1E75D" w14:textId="1F657003" w:rsidR="00116B5A" w:rsidRPr="00C32537" w:rsidRDefault="00116B5A" w:rsidP="00C11D5D">
      <w:pPr>
        <w:spacing w:before="120" w:after="120" w:line="240" w:lineRule="auto"/>
        <w:jc w:val="both"/>
        <w:rPr>
          <w:rFonts w:ascii="Times New Roman" w:hAnsi="Times New Roman" w:cs="Times New Roman"/>
          <w:sz w:val="24"/>
          <w:szCs w:val="24"/>
          <w:u w:val="single"/>
        </w:rPr>
      </w:pPr>
      <w:r w:rsidRPr="00C32537">
        <w:rPr>
          <w:rFonts w:ascii="Times New Roman" w:hAnsi="Times New Roman" w:cs="Times New Roman"/>
          <w:sz w:val="24"/>
          <w:szCs w:val="24"/>
          <w:u w:val="single"/>
        </w:rPr>
        <w:t>K bod</w:t>
      </w:r>
      <w:r w:rsidR="00063E30">
        <w:rPr>
          <w:rFonts w:ascii="Times New Roman" w:hAnsi="Times New Roman" w:cs="Times New Roman"/>
          <w:sz w:val="24"/>
          <w:szCs w:val="24"/>
          <w:u w:val="single"/>
        </w:rPr>
        <w:t>u</w:t>
      </w:r>
      <w:r w:rsidRPr="00C32537">
        <w:rPr>
          <w:rFonts w:ascii="Times New Roman" w:hAnsi="Times New Roman" w:cs="Times New Roman"/>
          <w:sz w:val="24"/>
          <w:szCs w:val="24"/>
          <w:u w:val="single"/>
        </w:rPr>
        <w:t xml:space="preserve"> </w:t>
      </w:r>
      <w:r w:rsidR="00944942">
        <w:rPr>
          <w:rFonts w:ascii="Times New Roman" w:hAnsi="Times New Roman" w:cs="Times New Roman"/>
          <w:sz w:val="24"/>
          <w:szCs w:val="24"/>
          <w:u w:val="single"/>
        </w:rPr>
        <w:t>1</w:t>
      </w:r>
      <w:r w:rsidR="008A7C5B">
        <w:rPr>
          <w:rFonts w:ascii="Times New Roman" w:hAnsi="Times New Roman" w:cs="Times New Roman"/>
          <w:sz w:val="24"/>
          <w:szCs w:val="24"/>
          <w:u w:val="single"/>
        </w:rPr>
        <w:t>7</w:t>
      </w:r>
      <w:r w:rsidR="002B50F3">
        <w:rPr>
          <w:rFonts w:ascii="Times New Roman" w:hAnsi="Times New Roman" w:cs="Times New Roman"/>
          <w:sz w:val="24"/>
          <w:szCs w:val="24"/>
          <w:u w:val="single"/>
        </w:rPr>
        <w:t xml:space="preserve"> </w:t>
      </w:r>
      <w:r w:rsidR="005B5D70">
        <w:rPr>
          <w:rFonts w:ascii="Times New Roman" w:hAnsi="Times New Roman" w:cs="Times New Roman"/>
          <w:sz w:val="24"/>
          <w:szCs w:val="24"/>
          <w:u w:val="single"/>
        </w:rPr>
        <w:t>(</w:t>
      </w:r>
      <w:r w:rsidRPr="00C32537">
        <w:rPr>
          <w:rFonts w:ascii="Times New Roman" w:hAnsi="Times New Roman" w:cs="Times New Roman"/>
          <w:sz w:val="24"/>
          <w:szCs w:val="24"/>
          <w:u w:val="single"/>
        </w:rPr>
        <w:t>§ 175</w:t>
      </w:r>
      <w:r w:rsidR="005B5D70">
        <w:rPr>
          <w:rFonts w:ascii="Times New Roman" w:hAnsi="Times New Roman" w:cs="Times New Roman"/>
          <w:sz w:val="24"/>
          <w:szCs w:val="24"/>
          <w:u w:val="single"/>
        </w:rPr>
        <w:t>)</w:t>
      </w:r>
    </w:p>
    <w:p w14:paraId="138A67D1" w14:textId="3CB5045D" w:rsidR="00944942" w:rsidRDefault="00944942" w:rsidP="00C11D5D">
      <w:pPr>
        <w:spacing w:before="120" w:after="120" w:line="240" w:lineRule="auto"/>
        <w:ind w:firstLine="709"/>
        <w:jc w:val="both"/>
        <w:rPr>
          <w:rFonts w:ascii="Times New Roman" w:hAnsi="Times New Roman" w:cs="Times New Roman"/>
          <w:sz w:val="24"/>
          <w:szCs w:val="24"/>
        </w:rPr>
      </w:pPr>
      <w:r w:rsidRPr="00094EA0">
        <w:rPr>
          <w:rFonts w:ascii="Times New Roman" w:hAnsi="Times New Roman" w:cs="Times New Roman"/>
          <w:sz w:val="24"/>
          <w:szCs w:val="24"/>
        </w:rPr>
        <w:t xml:space="preserve">Vzhľadom na komplexnú úpravu </w:t>
      </w:r>
      <w:r>
        <w:rPr>
          <w:rFonts w:ascii="Times New Roman" w:hAnsi="Times New Roman" w:cs="Times New Roman"/>
          <w:sz w:val="24"/>
          <w:szCs w:val="24"/>
        </w:rPr>
        <w:t>navrhovateľa, ako osoby, ktorá je oprávnená podať návrh na registráciu</w:t>
      </w:r>
      <w:r w:rsidRPr="00094EA0">
        <w:rPr>
          <w:rFonts w:ascii="Times New Roman" w:hAnsi="Times New Roman" w:cs="Times New Roman"/>
          <w:sz w:val="24"/>
          <w:szCs w:val="24"/>
        </w:rPr>
        <w:t xml:space="preserve"> </w:t>
      </w:r>
      <w:r>
        <w:rPr>
          <w:rFonts w:ascii="Times New Roman" w:hAnsi="Times New Roman" w:cs="Times New Roman"/>
          <w:sz w:val="24"/>
          <w:szCs w:val="24"/>
        </w:rPr>
        <w:t>(</w:t>
      </w:r>
      <w:r w:rsidRPr="00094EA0">
        <w:rPr>
          <w:rFonts w:ascii="Times New Roman" w:hAnsi="Times New Roman" w:cs="Times New Roman"/>
          <w:sz w:val="24"/>
          <w:szCs w:val="24"/>
        </w:rPr>
        <w:t>§ 4</w:t>
      </w:r>
      <w:r>
        <w:rPr>
          <w:rFonts w:ascii="Times New Roman" w:hAnsi="Times New Roman" w:cs="Times New Roman"/>
          <w:sz w:val="24"/>
          <w:szCs w:val="24"/>
        </w:rPr>
        <w:t>5</w:t>
      </w:r>
      <w:r w:rsidRPr="00094EA0">
        <w:rPr>
          <w:rFonts w:ascii="Times New Roman" w:hAnsi="Times New Roman" w:cs="Times New Roman"/>
          <w:sz w:val="24"/>
          <w:szCs w:val="24"/>
        </w:rPr>
        <w:t xml:space="preserve"> návrhu zákona</w:t>
      </w:r>
      <w:r>
        <w:rPr>
          <w:rFonts w:ascii="Times New Roman" w:hAnsi="Times New Roman" w:cs="Times New Roman"/>
          <w:sz w:val="24"/>
          <w:szCs w:val="24"/>
        </w:rPr>
        <w:t>)</w:t>
      </w:r>
      <w:r w:rsidRPr="00094EA0">
        <w:rPr>
          <w:rFonts w:ascii="Times New Roman" w:hAnsi="Times New Roman" w:cs="Times New Roman"/>
          <w:sz w:val="24"/>
          <w:szCs w:val="24"/>
        </w:rPr>
        <w:t xml:space="preserve"> sa čiastková úprava v Obchodno</w:t>
      </w:r>
      <w:r>
        <w:rPr>
          <w:rFonts w:ascii="Times New Roman" w:hAnsi="Times New Roman" w:cs="Times New Roman"/>
          <w:sz w:val="24"/>
          <w:szCs w:val="24"/>
        </w:rPr>
        <w:t>m zákonníku navrhuje vypustiť.</w:t>
      </w:r>
    </w:p>
    <w:p w14:paraId="5A72DE42" w14:textId="1186E3AE" w:rsidR="00944942" w:rsidRDefault="00944942" w:rsidP="00C11D5D">
      <w:pPr>
        <w:spacing w:before="120" w:after="120" w:line="240" w:lineRule="auto"/>
        <w:jc w:val="both"/>
        <w:rPr>
          <w:rFonts w:ascii="Times New Roman" w:hAnsi="Times New Roman" w:cs="Times New Roman"/>
          <w:sz w:val="24"/>
          <w:szCs w:val="24"/>
          <w:u w:val="single"/>
        </w:rPr>
      </w:pPr>
      <w:r w:rsidRPr="00944942">
        <w:rPr>
          <w:rFonts w:ascii="Times New Roman" w:hAnsi="Times New Roman" w:cs="Times New Roman"/>
          <w:sz w:val="24"/>
          <w:szCs w:val="24"/>
          <w:u w:val="single"/>
        </w:rPr>
        <w:t xml:space="preserve">K bodu </w:t>
      </w:r>
      <w:r>
        <w:rPr>
          <w:rFonts w:ascii="Times New Roman" w:hAnsi="Times New Roman" w:cs="Times New Roman"/>
          <w:sz w:val="24"/>
          <w:szCs w:val="24"/>
          <w:u w:val="single"/>
        </w:rPr>
        <w:t>1</w:t>
      </w:r>
      <w:r w:rsidR="008A7C5B">
        <w:rPr>
          <w:rFonts w:ascii="Times New Roman" w:hAnsi="Times New Roman" w:cs="Times New Roman"/>
          <w:sz w:val="24"/>
          <w:szCs w:val="24"/>
          <w:u w:val="single"/>
        </w:rPr>
        <w:t>8</w:t>
      </w:r>
      <w:r w:rsidRPr="00944942">
        <w:rPr>
          <w:rFonts w:ascii="Times New Roman" w:hAnsi="Times New Roman" w:cs="Times New Roman"/>
          <w:sz w:val="24"/>
          <w:szCs w:val="24"/>
          <w:u w:val="single"/>
        </w:rPr>
        <w:t xml:space="preserve"> (</w:t>
      </w:r>
      <w:r>
        <w:rPr>
          <w:rFonts w:ascii="Times New Roman" w:hAnsi="Times New Roman" w:cs="Times New Roman"/>
          <w:sz w:val="24"/>
          <w:szCs w:val="24"/>
          <w:u w:val="single"/>
        </w:rPr>
        <w:t>§ 220t</w:t>
      </w:r>
      <w:r w:rsidRPr="00944942">
        <w:rPr>
          <w:rFonts w:ascii="Times New Roman" w:hAnsi="Times New Roman" w:cs="Times New Roman"/>
          <w:sz w:val="24"/>
          <w:szCs w:val="24"/>
          <w:u w:val="single"/>
        </w:rPr>
        <w:t>)</w:t>
      </w:r>
    </w:p>
    <w:p w14:paraId="7EFECAF1" w14:textId="368B56FE" w:rsidR="00DD2A16" w:rsidRPr="00E75938" w:rsidRDefault="00DD2A16" w:rsidP="00C11D5D">
      <w:pPr>
        <w:spacing w:before="120" w:after="120" w:line="240" w:lineRule="auto"/>
        <w:ind w:firstLine="709"/>
        <w:jc w:val="both"/>
        <w:rPr>
          <w:rFonts w:ascii="Times New Roman" w:hAnsi="Times New Roman" w:cs="Times New Roman"/>
          <w:sz w:val="24"/>
          <w:szCs w:val="24"/>
        </w:rPr>
      </w:pPr>
      <w:r w:rsidRPr="00E75938">
        <w:rPr>
          <w:rFonts w:ascii="Times New Roman" w:hAnsi="Times New Roman" w:cs="Times New Roman"/>
          <w:sz w:val="24"/>
          <w:szCs w:val="24"/>
        </w:rPr>
        <w:t>Legislatívno-technická zmena - vzhľado</w:t>
      </w:r>
      <w:r w:rsidR="009241C6">
        <w:rPr>
          <w:rFonts w:ascii="Times New Roman" w:hAnsi="Times New Roman" w:cs="Times New Roman"/>
          <w:sz w:val="24"/>
          <w:szCs w:val="24"/>
        </w:rPr>
        <w:t>m na navrhovanú zmenu v § 57ods. 1</w:t>
      </w:r>
      <w:r w:rsidRPr="00E75938">
        <w:rPr>
          <w:rFonts w:ascii="Times New Roman" w:hAnsi="Times New Roman" w:cs="Times New Roman"/>
          <w:sz w:val="24"/>
          <w:szCs w:val="24"/>
        </w:rPr>
        <w:t xml:space="preserve"> – novelizačný bod 5, kde je úprava obsiahnutá všeobecne pre všetky právne formy sa v § 220t navrhuje vypustenie.  </w:t>
      </w:r>
    </w:p>
    <w:p w14:paraId="58CDA009" w14:textId="7ED953B6" w:rsidR="00944942" w:rsidRDefault="00944942" w:rsidP="00C11D5D">
      <w:pPr>
        <w:spacing w:before="120" w:after="120" w:line="240" w:lineRule="auto"/>
        <w:jc w:val="both"/>
        <w:rPr>
          <w:rFonts w:ascii="Times New Roman" w:hAnsi="Times New Roman" w:cs="Times New Roman"/>
          <w:sz w:val="24"/>
          <w:szCs w:val="24"/>
          <w:u w:val="single"/>
        </w:rPr>
      </w:pPr>
      <w:r w:rsidRPr="00944942">
        <w:rPr>
          <w:rFonts w:ascii="Times New Roman" w:hAnsi="Times New Roman" w:cs="Times New Roman"/>
          <w:sz w:val="24"/>
          <w:szCs w:val="24"/>
          <w:u w:val="single"/>
        </w:rPr>
        <w:t xml:space="preserve">K bodu </w:t>
      </w:r>
      <w:r w:rsidR="008A7C5B">
        <w:rPr>
          <w:rFonts w:ascii="Times New Roman" w:hAnsi="Times New Roman" w:cs="Times New Roman"/>
          <w:sz w:val="24"/>
          <w:szCs w:val="24"/>
          <w:u w:val="single"/>
        </w:rPr>
        <w:t>19</w:t>
      </w:r>
      <w:r w:rsidRPr="00944942">
        <w:rPr>
          <w:rFonts w:ascii="Times New Roman" w:hAnsi="Times New Roman" w:cs="Times New Roman"/>
          <w:sz w:val="24"/>
          <w:szCs w:val="24"/>
          <w:u w:val="single"/>
        </w:rPr>
        <w:t xml:space="preserve"> (</w:t>
      </w:r>
      <w:r>
        <w:rPr>
          <w:rFonts w:ascii="Times New Roman" w:hAnsi="Times New Roman" w:cs="Times New Roman"/>
          <w:sz w:val="24"/>
          <w:szCs w:val="24"/>
          <w:u w:val="single"/>
        </w:rPr>
        <w:t>§ 220w ods. 3</w:t>
      </w:r>
      <w:r w:rsidRPr="00944942">
        <w:rPr>
          <w:rFonts w:ascii="Times New Roman" w:hAnsi="Times New Roman" w:cs="Times New Roman"/>
          <w:sz w:val="24"/>
          <w:szCs w:val="24"/>
          <w:u w:val="single"/>
        </w:rPr>
        <w:t>)</w:t>
      </w:r>
    </w:p>
    <w:p w14:paraId="7FC2768F" w14:textId="07E6F6CA" w:rsidR="00944942" w:rsidRPr="00E75938" w:rsidRDefault="00DD2A16" w:rsidP="00C11D5D">
      <w:pPr>
        <w:spacing w:before="120" w:after="120" w:line="240" w:lineRule="auto"/>
        <w:ind w:firstLine="709"/>
        <w:jc w:val="both"/>
        <w:rPr>
          <w:rFonts w:ascii="Times New Roman" w:hAnsi="Times New Roman" w:cs="Times New Roman"/>
          <w:sz w:val="24"/>
          <w:szCs w:val="24"/>
        </w:rPr>
      </w:pPr>
      <w:r w:rsidRPr="00E75938">
        <w:rPr>
          <w:rFonts w:ascii="Times New Roman" w:hAnsi="Times New Roman" w:cs="Times New Roman"/>
          <w:sz w:val="24"/>
          <w:szCs w:val="24"/>
        </w:rPr>
        <w:t xml:space="preserve">Legislatívno-technická zmena - vzhľadom na navrhovanú zmenu v § 63 – novelizačný bod 6, kde sa zavádza možnosť nahradenia notárskej zápisnice o právnom úkone </w:t>
      </w:r>
      <w:r w:rsidR="00AF3C74">
        <w:rPr>
          <w:rFonts w:ascii="Times New Roman" w:hAnsi="Times New Roman" w:cs="Times New Roman"/>
          <w:sz w:val="24"/>
          <w:szCs w:val="24"/>
        </w:rPr>
        <w:t>zmluvou autorizovaniu</w:t>
      </w:r>
      <w:r w:rsidRPr="00E75938">
        <w:rPr>
          <w:rFonts w:ascii="Times New Roman" w:hAnsi="Times New Roman" w:cs="Times New Roman"/>
          <w:sz w:val="24"/>
          <w:szCs w:val="24"/>
        </w:rPr>
        <w:t xml:space="preserve"> advokátom, sa v tomto bode navrhuje vymedziť možnosť takéhoto nahradenia dokumentu. </w:t>
      </w:r>
    </w:p>
    <w:p w14:paraId="33087F7C" w14:textId="726D7496" w:rsidR="00944942" w:rsidRDefault="00944942" w:rsidP="00C11D5D">
      <w:pPr>
        <w:spacing w:before="120" w:after="120" w:line="240" w:lineRule="auto"/>
        <w:jc w:val="both"/>
        <w:rPr>
          <w:rFonts w:ascii="Times New Roman" w:hAnsi="Times New Roman" w:cs="Times New Roman"/>
          <w:sz w:val="24"/>
          <w:szCs w:val="24"/>
          <w:u w:val="single"/>
        </w:rPr>
      </w:pPr>
      <w:r w:rsidRPr="00944942">
        <w:rPr>
          <w:rFonts w:ascii="Times New Roman" w:hAnsi="Times New Roman" w:cs="Times New Roman"/>
          <w:sz w:val="24"/>
          <w:szCs w:val="24"/>
          <w:u w:val="single"/>
        </w:rPr>
        <w:t xml:space="preserve">K bodu </w:t>
      </w:r>
      <w:r w:rsidR="008F6A3B">
        <w:rPr>
          <w:rFonts w:ascii="Times New Roman" w:hAnsi="Times New Roman" w:cs="Times New Roman"/>
          <w:sz w:val="24"/>
          <w:szCs w:val="24"/>
          <w:u w:val="single"/>
        </w:rPr>
        <w:t>2</w:t>
      </w:r>
      <w:r w:rsidR="008A7C5B">
        <w:rPr>
          <w:rFonts w:ascii="Times New Roman" w:hAnsi="Times New Roman" w:cs="Times New Roman"/>
          <w:sz w:val="24"/>
          <w:szCs w:val="24"/>
          <w:u w:val="single"/>
        </w:rPr>
        <w:t>0</w:t>
      </w:r>
      <w:r w:rsidRPr="00944942">
        <w:rPr>
          <w:rFonts w:ascii="Times New Roman" w:hAnsi="Times New Roman" w:cs="Times New Roman"/>
          <w:sz w:val="24"/>
          <w:szCs w:val="24"/>
          <w:u w:val="single"/>
        </w:rPr>
        <w:t xml:space="preserve"> (</w:t>
      </w:r>
      <w:r>
        <w:rPr>
          <w:rFonts w:ascii="Times New Roman" w:hAnsi="Times New Roman" w:cs="Times New Roman"/>
          <w:sz w:val="24"/>
          <w:szCs w:val="24"/>
          <w:u w:val="single"/>
        </w:rPr>
        <w:t>§ 225</w:t>
      </w:r>
      <w:r w:rsidRPr="00944942">
        <w:rPr>
          <w:rFonts w:ascii="Times New Roman" w:hAnsi="Times New Roman" w:cs="Times New Roman"/>
          <w:sz w:val="24"/>
          <w:szCs w:val="24"/>
          <w:u w:val="single"/>
        </w:rPr>
        <w:t>)</w:t>
      </w:r>
    </w:p>
    <w:p w14:paraId="11149ED7" w14:textId="09872BAC" w:rsidR="00944942" w:rsidRDefault="00944942" w:rsidP="00C11D5D">
      <w:pPr>
        <w:spacing w:before="120" w:after="120" w:line="240" w:lineRule="auto"/>
        <w:ind w:firstLine="709"/>
        <w:jc w:val="both"/>
        <w:rPr>
          <w:rFonts w:ascii="Times New Roman" w:hAnsi="Times New Roman" w:cs="Times New Roman"/>
          <w:sz w:val="24"/>
          <w:szCs w:val="24"/>
        </w:rPr>
      </w:pPr>
      <w:r w:rsidRPr="00094EA0">
        <w:rPr>
          <w:rFonts w:ascii="Times New Roman" w:hAnsi="Times New Roman" w:cs="Times New Roman"/>
          <w:sz w:val="24"/>
          <w:szCs w:val="24"/>
        </w:rPr>
        <w:t xml:space="preserve">Vzhľadom na komplexnú úpravu </w:t>
      </w:r>
      <w:r>
        <w:rPr>
          <w:rFonts w:ascii="Times New Roman" w:hAnsi="Times New Roman" w:cs="Times New Roman"/>
          <w:sz w:val="24"/>
          <w:szCs w:val="24"/>
        </w:rPr>
        <w:t>navrhovateľa, ako osoby, ktorá je oprávnená podať návrh na registráciu</w:t>
      </w:r>
      <w:r w:rsidRPr="00094EA0">
        <w:rPr>
          <w:rFonts w:ascii="Times New Roman" w:hAnsi="Times New Roman" w:cs="Times New Roman"/>
          <w:sz w:val="24"/>
          <w:szCs w:val="24"/>
        </w:rPr>
        <w:t xml:space="preserve"> </w:t>
      </w:r>
      <w:r w:rsidR="009241C6">
        <w:rPr>
          <w:rFonts w:ascii="Times New Roman" w:hAnsi="Times New Roman" w:cs="Times New Roman"/>
          <w:sz w:val="24"/>
          <w:szCs w:val="24"/>
        </w:rPr>
        <w:t>v</w:t>
      </w:r>
      <w:r w:rsidRPr="00094EA0">
        <w:rPr>
          <w:rFonts w:ascii="Times New Roman" w:hAnsi="Times New Roman" w:cs="Times New Roman"/>
          <w:sz w:val="24"/>
          <w:szCs w:val="24"/>
        </w:rPr>
        <w:t xml:space="preserve"> návrhu zákona sa čiastková úprava v Obchodno</w:t>
      </w:r>
      <w:r>
        <w:rPr>
          <w:rFonts w:ascii="Times New Roman" w:hAnsi="Times New Roman" w:cs="Times New Roman"/>
          <w:sz w:val="24"/>
          <w:szCs w:val="24"/>
        </w:rPr>
        <w:t>m zákonníku navrhuje vypustiť.</w:t>
      </w:r>
    </w:p>
    <w:p w14:paraId="071A8425" w14:textId="1B3A406D" w:rsidR="00CD561B" w:rsidRDefault="00CD561B" w:rsidP="00C11D5D">
      <w:pPr>
        <w:spacing w:before="120" w:after="120" w:line="240" w:lineRule="auto"/>
        <w:jc w:val="both"/>
        <w:rPr>
          <w:rFonts w:ascii="Times New Roman" w:hAnsi="Times New Roman" w:cs="Times New Roman"/>
          <w:sz w:val="24"/>
          <w:szCs w:val="24"/>
        </w:rPr>
      </w:pPr>
    </w:p>
    <w:p w14:paraId="0A1DF783" w14:textId="086082BB" w:rsidR="00116B5A" w:rsidRPr="00C2606B" w:rsidRDefault="00116B5A" w:rsidP="00C11D5D">
      <w:pPr>
        <w:spacing w:before="120" w:after="120" w:line="240" w:lineRule="auto"/>
        <w:jc w:val="both"/>
        <w:rPr>
          <w:rFonts w:ascii="Times New Roman" w:hAnsi="Times New Roman" w:cs="Times New Roman"/>
          <w:b/>
          <w:sz w:val="24"/>
          <w:szCs w:val="24"/>
        </w:rPr>
      </w:pPr>
      <w:r w:rsidRPr="00C2606B">
        <w:rPr>
          <w:rFonts w:ascii="Times New Roman" w:hAnsi="Times New Roman" w:cs="Times New Roman"/>
          <w:b/>
          <w:sz w:val="24"/>
          <w:szCs w:val="24"/>
        </w:rPr>
        <w:t xml:space="preserve">K Čl. III </w:t>
      </w:r>
    </w:p>
    <w:p w14:paraId="7983F2BB" w14:textId="5F4F7A2F" w:rsidR="00DD2A16" w:rsidRPr="00DD2A16" w:rsidRDefault="00DD2A16" w:rsidP="00C11D5D">
      <w:pPr>
        <w:spacing w:before="120" w:after="120" w:line="240" w:lineRule="auto"/>
        <w:jc w:val="both"/>
        <w:rPr>
          <w:rFonts w:ascii="Times New Roman" w:hAnsi="Times New Roman" w:cs="Times New Roman"/>
          <w:i/>
          <w:sz w:val="24"/>
          <w:szCs w:val="24"/>
        </w:rPr>
      </w:pPr>
      <w:r w:rsidRPr="00C2606B">
        <w:rPr>
          <w:rFonts w:ascii="Times New Roman" w:hAnsi="Times New Roman" w:cs="Times New Roman"/>
          <w:i/>
          <w:sz w:val="24"/>
          <w:szCs w:val="24"/>
        </w:rPr>
        <w:t xml:space="preserve">(Civilný </w:t>
      </w:r>
      <w:proofErr w:type="spellStart"/>
      <w:r w:rsidRPr="00C2606B">
        <w:rPr>
          <w:rFonts w:ascii="Times New Roman" w:hAnsi="Times New Roman" w:cs="Times New Roman"/>
          <w:i/>
          <w:sz w:val="24"/>
          <w:szCs w:val="24"/>
        </w:rPr>
        <w:t>mimosporový</w:t>
      </w:r>
      <w:proofErr w:type="spellEnd"/>
      <w:r w:rsidRPr="00C2606B">
        <w:rPr>
          <w:rFonts w:ascii="Times New Roman" w:hAnsi="Times New Roman" w:cs="Times New Roman"/>
          <w:i/>
          <w:sz w:val="24"/>
          <w:szCs w:val="24"/>
        </w:rPr>
        <w:t xml:space="preserve"> poriadok)</w:t>
      </w:r>
    </w:p>
    <w:p w14:paraId="1C9EAA3B" w14:textId="00A0B259" w:rsidR="00116B5A" w:rsidRPr="009101B8" w:rsidRDefault="005F2E9E"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w:t>
      </w:r>
    </w:p>
    <w:p w14:paraId="1677999D" w14:textId="367D2073" w:rsidR="00116B5A" w:rsidRDefault="00DD2A16"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Navrhovaná z</w:t>
      </w:r>
      <w:r w:rsidR="00116B5A" w:rsidRPr="009101B8">
        <w:rPr>
          <w:rFonts w:ascii="Times New Roman" w:hAnsi="Times New Roman" w:cs="Times New Roman"/>
          <w:sz w:val="24"/>
          <w:szCs w:val="24"/>
        </w:rPr>
        <w:t xml:space="preserve">mena koncepcie - komplexná úprava konania vo veciach obchodného registra v návrhu </w:t>
      </w:r>
      <w:r>
        <w:rPr>
          <w:rFonts w:ascii="Times New Roman" w:hAnsi="Times New Roman" w:cs="Times New Roman"/>
          <w:sz w:val="24"/>
          <w:szCs w:val="24"/>
        </w:rPr>
        <w:t xml:space="preserve">zákona </w:t>
      </w:r>
      <w:r w:rsidR="00116B5A" w:rsidRPr="009101B8">
        <w:rPr>
          <w:rFonts w:ascii="Times New Roman" w:hAnsi="Times New Roman" w:cs="Times New Roman"/>
          <w:sz w:val="24"/>
          <w:szCs w:val="24"/>
        </w:rPr>
        <w:t xml:space="preserve">– je doplnená aj o vypustenie zodpovedajúcich ustanovení z Civilného </w:t>
      </w:r>
      <w:proofErr w:type="spellStart"/>
      <w:r w:rsidR="00116B5A" w:rsidRPr="009101B8">
        <w:rPr>
          <w:rFonts w:ascii="Times New Roman" w:hAnsi="Times New Roman" w:cs="Times New Roman"/>
          <w:sz w:val="24"/>
          <w:szCs w:val="24"/>
        </w:rPr>
        <w:t>mimosporového</w:t>
      </w:r>
      <w:proofErr w:type="spellEnd"/>
      <w:r w:rsidR="00116B5A" w:rsidRPr="009101B8">
        <w:rPr>
          <w:rFonts w:ascii="Times New Roman" w:hAnsi="Times New Roman" w:cs="Times New Roman"/>
          <w:sz w:val="24"/>
          <w:szCs w:val="24"/>
        </w:rPr>
        <w:t xml:space="preserve"> poriadku. Prepojenie je však stále zabezpečené subsidiárnym použitím </w:t>
      </w:r>
      <w:r w:rsidR="00116B5A" w:rsidRPr="002B033B">
        <w:rPr>
          <w:rFonts w:ascii="Times New Roman" w:hAnsi="Times New Roman" w:cs="Times New Roman"/>
          <w:sz w:val="24"/>
          <w:szCs w:val="24"/>
        </w:rPr>
        <w:t>CMP</w:t>
      </w:r>
      <w:r w:rsidR="00116B5A" w:rsidRPr="004B0556">
        <w:rPr>
          <w:rFonts w:ascii="Times New Roman" w:hAnsi="Times New Roman" w:cs="Times New Roman"/>
          <w:sz w:val="24"/>
          <w:szCs w:val="24"/>
        </w:rPr>
        <w:t>.</w:t>
      </w:r>
    </w:p>
    <w:p w14:paraId="6C428CF4" w14:textId="11646BED" w:rsidR="005F2E9E" w:rsidRDefault="005F2E9E"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2</w:t>
      </w:r>
    </w:p>
    <w:p w14:paraId="67391EEA" w14:textId="67BF0998" w:rsidR="005F2E9E" w:rsidRDefault="005F2E9E"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Vzhľadom na vypustenie ustanovení o konaniach vo veciach obchodného registra z Civilného </w:t>
      </w:r>
      <w:proofErr w:type="spellStart"/>
      <w:r>
        <w:rPr>
          <w:rFonts w:ascii="Times New Roman" w:hAnsi="Times New Roman" w:cs="Times New Roman"/>
          <w:sz w:val="24"/>
          <w:szCs w:val="24"/>
        </w:rPr>
        <w:t>mimosporového</w:t>
      </w:r>
      <w:proofErr w:type="spellEnd"/>
      <w:r>
        <w:rPr>
          <w:rFonts w:ascii="Times New Roman" w:hAnsi="Times New Roman" w:cs="Times New Roman"/>
          <w:sz w:val="24"/>
          <w:szCs w:val="24"/>
        </w:rPr>
        <w:t xml:space="preserve"> poriadku a ich komplexnú úpravu v návrhu zákona, vrátane kauzálnej príslušnosti registrového súdu, sa zavádza odkazovacia norma. </w:t>
      </w:r>
    </w:p>
    <w:p w14:paraId="26DFEC35" w14:textId="528B5541" w:rsidR="005F2E9E" w:rsidRPr="005F2E9E" w:rsidRDefault="005F2E9E"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Osobitným predpisom sa má rozumieť práve návrh zákona. </w:t>
      </w:r>
    </w:p>
    <w:p w14:paraId="6F1DA21F" w14:textId="7F53CD2C" w:rsidR="00116B5A" w:rsidRPr="009101B8" w:rsidRDefault="005F2E9E"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3</w:t>
      </w:r>
    </w:p>
    <w:p w14:paraId="094EA7BA" w14:textId="63E5AEA1" w:rsidR="00116B5A" w:rsidRPr="009101B8" w:rsidRDefault="00116B5A" w:rsidP="00C11D5D">
      <w:pPr>
        <w:spacing w:before="120" w:after="120" w:line="240" w:lineRule="auto"/>
        <w:ind w:firstLine="708"/>
        <w:jc w:val="both"/>
        <w:rPr>
          <w:rFonts w:ascii="Times New Roman" w:hAnsi="Times New Roman" w:cs="Times New Roman"/>
          <w:sz w:val="24"/>
          <w:szCs w:val="24"/>
        </w:rPr>
      </w:pPr>
      <w:r w:rsidRPr="009101B8">
        <w:rPr>
          <w:rFonts w:ascii="Times New Roman" w:hAnsi="Times New Roman" w:cs="Times New Roman"/>
          <w:sz w:val="24"/>
          <w:szCs w:val="24"/>
        </w:rPr>
        <w:t xml:space="preserve">Navrhuje sa úprava prechodných ustanovení tak, aby bolo zrejmé, podľa akých pravidiel sa dokončia konania začaté za účinnosti </w:t>
      </w:r>
      <w:r w:rsidR="005F2E9E">
        <w:rPr>
          <w:rFonts w:ascii="Times New Roman" w:hAnsi="Times New Roman" w:cs="Times New Roman"/>
          <w:sz w:val="24"/>
          <w:szCs w:val="24"/>
        </w:rPr>
        <w:t xml:space="preserve">právnej úpravy nahradenej návrhom zákona. </w:t>
      </w:r>
    </w:p>
    <w:p w14:paraId="29853954" w14:textId="51D301E6" w:rsidR="00116B5A" w:rsidRDefault="00116B5A" w:rsidP="00C11D5D">
      <w:pPr>
        <w:spacing w:before="120" w:after="120" w:line="240" w:lineRule="auto"/>
        <w:jc w:val="both"/>
        <w:rPr>
          <w:rFonts w:ascii="Times New Roman" w:hAnsi="Times New Roman" w:cs="Times New Roman"/>
          <w:sz w:val="24"/>
          <w:szCs w:val="24"/>
        </w:rPr>
      </w:pPr>
    </w:p>
    <w:p w14:paraId="26FCBC0D" w14:textId="22E620DC" w:rsidR="006352F1" w:rsidRDefault="006352F1" w:rsidP="00C11D5D">
      <w:pPr>
        <w:spacing w:before="120" w:after="120" w:line="240" w:lineRule="auto"/>
        <w:jc w:val="both"/>
        <w:rPr>
          <w:rFonts w:ascii="Times New Roman" w:hAnsi="Times New Roman" w:cs="Times New Roman"/>
          <w:sz w:val="24"/>
          <w:szCs w:val="24"/>
        </w:rPr>
      </w:pPr>
    </w:p>
    <w:p w14:paraId="718755BC" w14:textId="77777777" w:rsidR="006352F1" w:rsidRPr="009101B8" w:rsidRDefault="006352F1" w:rsidP="00C11D5D">
      <w:pPr>
        <w:spacing w:before="120" w:after="120" w:line="240" w:lineRule="auto"/>
        <w:jc w:val="both"/>
        <w:rPr>
          <w:rFonts w:ascii="Times New Roman" w:hAnsi="Times New Roman" w:cs="Times New Roman"/>
          <w:sz w:val="24"/>
          <w:szCs w:val="24"/>
        </w:rPr>
      </w:pPr>
    </w:p>
    <w:p w14:paraId="76F50C2D" w14:textId="3023F9AE" w:rsidR="00116B5A" w:rsidRDefault="00116B5A" w:rsidP="00C11D5D">
      <w:pPr>
        <w:spacing w:before="120" w:after="120" w:line="240" w:lineRule="auto"/>
        <w:jc w:val="both"/>
        <w:rPr>
          <w:rFonts w:ascii="Times New Roman" w:hAnsi="Times New Roman" w:cs="Times New Roman"/>
          <w:b/>
          <w:sz w:val="24"/>
          <w:szCs w:val="24"/>
        </w:rPr>
      </w:pPr>
      <w:r w:rsidRPr="009101B8">
        <w:rPr>
          <w:rFonts w:ascii="Times New Roman" w:hAnsi="Times New Roman" w:cs="Times New Roman"/>
          <w:b/>
          <w:sz w:val="24"/>
          <w:szCs w:val="24"/>
        </w:rPr>
        <w:lastRenderedPageBreak/>
        <w:t xml:space="preserve">K Čl. IV </w:t>
      </w:r>
    </w:p>
    <w:p w14:paraId="262DB8A0" w14:textId="77777777" w:rsidR="0015326A" w:rsidRPr="00E75938" w:rsidRDefault="0015326A" w:rsidP="00C11D5D">
      <w:pPr>
        <w:tabs>
          <w:tab w:val="left" w:pos="284"/>
        </w:tabs>
        <w:spacing w:before="120" w:after="120" w:line="276" w:lineRule="auto"/>
        <w:jc w:val="both"/>
        <w:rPr>
          <w:rFonts w:ascii="Times New Roman" w:hAnsi="Times New Roman" w:cs="Times New Roman"/>
          <w:i/>
          <w:sz w:val="24"/>
          <w:szCs w:val="24"/>
        </w:rPr>
      </w:pPr>
      <w:r w:rsidRPr="00E75938">
        <w:rPr>
          <w:rFonts w:ascii="Times New Roman" w:hAnsi="Times New Roman" w:cs="Times New Roman"/>
          <w:i/>
          <w:sz w:val="24"/>
          <w:szCs w:val="24"/>
        </w:rPr>
        <w:t>(Živnostenský zákon)</w:t>
      </w:r>
    </w:p>
    <w:p w14:paraId="25624290" w14:textId="133D6E0F" w:rsidR="001D7EAA" w:rsidRDefault="001D7EAA" w:rsidP="00C11D5D">
      <w:pPr>
        <w:spacing w:before="120" w:after="120" w:line="240" w:lineRule="auto"/>
        <w:jc w:val="both"/>
        <w:rPr>
          <w:rFonts w:ascii="Times New Roman" w:hAnsi="Times New Roman" w:cs="Times New Roman"/>
          <w:sz w:val="24"/>
          <w:szCs w:val="24"/>
          <w:u w:val="single"/>
        </w:rPr>
      </w:pPr>
      <w:r w:rsidRPr="001D7EAA">
        <w:rPr>
          <w:rFonts w:ascii="Times New Roman" w:hAnsi="Times New Roman" w:cs="Times New Roman"/>
          <w:sz w:val="24"/>
          <w:szCs w:val="24"/>
          <w:u w:val="single"/>
        </w:rPr>
        <w:t>K</w:t>
      </w:r>
      <w:r w:rsidR="00DB5EA7">
        <w:rPr>
          <w:rFonts w:ascii="Times New Roman" w:hAnsi="Times New Roman" w:cs="Times New Roman"/>
          <w:sz w:val="24"/>
          <w:szCs w:val="24"/>
          <w:u w:val="single"/>
        </w:rPr>
        <w:t> bodom</w:t>
      </w:r>
      <w:r>
        <w:rPr>
          <w:rFonts w:ascii="Times New Roman" w:hAnsi="Times New Roman" w:cs="Times New Roman"/>
          <w:sz w:val="24"/>
          <w:szCs w:val="24"/>
          <w:u w:val="single"/>
        </w:rPr>
        <w:t xml:space="preserve"> 1</w:t>
      </w:r>
      <w:r w:rsidR="00C2606B">
        <w:rPr>
          <w:rFonts w:ascii="Times New Roman" w:hAnsi="Times New Roman" w:cs="Times New Roman"/>
          <w:sz w:val="24"/>
          <w:szCs w:val="24"/>
          <w:u w:val="single"/>
        </w:rPr>
        <w:t xml:space="preserve"> až 3 (§ 10 a § 25)</w:t>
      </w:r>
    </w:p>
    <w:p w14:paraId="49FC97D3" w14:textId="501EF573" w:rsidR="009409FD" w:rsidRDefault="009409FD" w:rsidP="00C11D5D">
      <w:pPr>
        <w:spacing w:before="120" w:after="120" w:line="240" w:lineRule="auto"/>
        <w:ind w:firstLine="709"/>
        <w:jc w:val="both"/>
        <w:rPr>
          <w:rFonts w:ascii="Times New Roman" w:hAnsi="Times New Roman" w:cs="Times New Roman"/>
          <w:sz w:val="24"/>
          <w:szCs w:val="24"/>
        </w:rPr>
      </w:pPr>
      <w:r w:rsidRPr="0015326A">
        <w:rPr>
          <w:rFonts w:ascii="Times New Roman" w:hAnsi="Times New Roman" w:cs="Times New Roman"/>
          <w:sz w:val="24"/>
          <w:szCs w:val="24"/>
        </w:rPr>
        <w:t xml:space="preserve">Po vzore zjednodušene zakladanej spoločnosti s ručením obmedzeným a zjednodušene zriaďovanej pobočky sa navrhuje umožniť súčasné získanie živnostenského oprávnenia pre vybrané predmety podnikania zodpovedajúce zoznamu voľných živností podľa osobitného predpisu o živnostenskom podnikaní, a to pre všetky právne formy ich </w:t>
      </w:r>
      <w:r w:rsidR="001B7AE1">
        <w:rPr>
          <w:rFonts w:ascii="Times New Roman" w:hAnsi="Times New Roman" w:cs="Times New Roman"/>
          <w:sz w:val="24"/>
          <w:szCs w:val="24"/>
        </w:rPr>
        <w:t>registráciou</w:t>
      </w:r>
      <w:r w:rsidR="001B7AE1" w:rsidRPr="0015326A">
        <w:rPr>
          <w:rFonts w:ascii="Times New Roman" w:hAnsi="Times New Roman" w:cs="Times New Roman"/>
          <w:sz w:val="24"/>
          <w:szCs w:val="24"/>
        </w:rPr>
        <w:t xml:space="preserve"> </w:t>
      </w:r>
      <w:r w:rsidRPr="0015326A">
        <w:rPr>
          <w:rFonts w:ascii="Times New Roman" w:hAnsi="Times New Roman" w:cs="Times New Roman"/>
          <w:sz w:val="24"/>
          <w:szCs w:val="24"/>
        </w:rPr>
        <w:t>do obchodného registra.</w:t>
      </w:r>
    </w:p>
    <w:p w14:paraId="0664196D" w14:textId="5FF6BBD8" w:rsidR="001B7AE1" w:rsidRPr="0015326A" w:rsidRDefault="001B7AE1"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Predmetné opatrenie má za cieľ znížiť administratívnu záťaž podnikateľov – v prípade zakladania spoločnosti, ktorej predmety podnikania sú výlučne v rozsahu predmetov podnikania stanovených v Prílohe č. 4a</w:t>
      </w:r>
      <w:r w:rsidR="00063E30">
        <w:rPr>
          <w:rFonts w:ascii="Times New Roman" w:hAnsi="Times New Roman" w:cs="Times New Roman"/>
          <w:sz w:val="24"/>
          <w:szCs w:val="24"/>
        </w:rPr>
        <w:t xml:space="preserve"> živnostenského zákona</w:t>
      </w:r>
      <w:r>
        <w:rPr>
          <w:rFonts w:ascii="Times New Roman" w:hAnsi="Times New Roman" w:cs="Times New Roman"/>
          <w:sz w:val="24"/>
          <w:szCs w:val="24"/>
        </w:rPr>
        <w:t xml:space="preserve"> nie je potrebné získať pred </w:t>
      </w:r>
      <w:r w:rsidR="00E46B04">
        <w:rPr>
          <w:rFonts w:ascii="Times New Roman" w:hAnsi="Times New Roman" w:cs="Times New Roman"/>
          <w:sz w:val="24"/>
          <w:szCs w:val="24"/>
        </w:rPr>
        <w:t xml:space="preserve">prvým zápisom - </w:t>
      </w:r>
      <w:r>
        <w:rPr>
          <w:rFonts w:ascii="Times New Roman" w:hAnsi="Times New Roman" w:cs="Times New Roman"/>
          <w:sz w:val="24"/>
          <w:szCs w:val="24"/>
        </w:rPr>
        <w:t>registráciou do obchodného registra živnostenské oprávnenie. Návrh na registráciu sa podáva bez živnostenského oprávnenia</w:t>
      </w:r>
      <w:r w:rsidR="00E46B04">
        <w:rPr>
          <w:rFonts w:ascii="Times New Roman" w:hAnsi="Times New Roman" w:cs="Times New Roman"/>
          <w:sz w:val="24"/>
          <w:szCs w:val="24"/>
        </w:rPr>
        <w:t xml:space="preserve"> (to vznikne registráciou v obchodnom registri).</w:t>
      </w:r>
    </w:p>
    <w:p w14:paraId="2B169EB1" w14:textId="22564B8E" w:rsidR="001D7EAA" w:rsidRDefault="00DB5EA7"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bodom </w:t>
      </w:r>
      <w:r w:rsidR="00C2606B">
        <w:rPr>
          <w:rFonts w:ascii="Times New Roman" w:hAnsi="Times New Roman" w:cs="Times New Roman"/>
          <w:sz w:val="24"/>
          <w:szCs w:val="24"/>
          <w:u w:val="single"/>
        </w:rPr>
        <w:t>4 až 6</w:t>
      </w:r>
      <w:r w:rsidR="001D7EAA">
        <w:rPr>
          <w:rFonts w:ascii="Times New Roman" w:hAnsi="Times New Roman" w:cs="Times New Roman"/>
          <w:sz w:val="24"/>
          <w:szCs w:val="24"/>
          <w:u w:val="single"/>
        </w:rPr>
        <w:t xml:space="preserve"> (§ 45</w:t>
      </w:r>
      <w:r w:rsidR="00E41F09">
        <w:rPr>
          <w:rFonts w:ascii="Times New Roman" w:hAnsi="Times New Roman" w:cs="Times New Roman"/>
          <w:sz w:val="24"/>
          <w:szCs w:val="24"/>
          <w:u w:val="single"/>
        </w:rPr>
        <w:t xml:space="preserve"> a 45a</w:t>
      </w:r>
      <w:r w:rsidR="001D7EAA">
        <w:rPr>
          <w:rFonts w:ascii="Times New Roman" w:hAnsi="Times New Roman" w:cs="Times New Roman"/>
          <w:sz w:val="24"/>
          <w:szCs w:val="24"/>
          <w:u w:val="single"/>
        </w:rPr>
        <w:t>)</w:t>
      </w:r>
    </w:p>
    <w:p w14:paraId="4FAC133E" w14:textId="07E50746" w:rsidR="009409FD" w:rsidRDefault="009409FD" w:rsidP="00C11D5D">
      <w:pPr>
        <w:spacing w:before="120" w:after="120" w:line="240" w:lineRule="auto"/>
        <w:ind w:firstLine="709"/>
        <w:jc w:val="both"/>
        <w:rPr>
          <w:rFonts w:ascii="Times New Roman" w:hAnsi="Times New Roman" w:cs="Times New Roman"/>
          <w:sz w:val="24"/>
          <w:szCs w:val="24"/>
        </w:rPr>
      </w:pPr>
      <w:r w:rsidRPr="001B7AE1">
        <w:rPr>
          <w:rFonts w:ascii="Times New Roman" w:hAnsi="Times New Roman" w:cs="Times New Roman"/>
          <w:sz w:val="24"/>
          <w:szCs w:val="24"/>
        </w:rPr>
        <w:t xml:space="preserve">Za účelom zjednodušenia zakladania a vzniku spoločností </w:t>
      </w:r>
      <w:r w:rsidR="001A6E58" w:rsidRPr="001B7AE1">
        <w:rPr>
          <w:rFonts w:ascii="Times New Roman" w:hAnsi="Times New Roman" w:cs="Times New Roman"/>
          <w:sz w:val="24"/>
          <w:szCs w:val="24"/>
        </w:rPr>
        <w:t xml:space="preserve">spolu so súčasným získaním živnostenského oprávnenia pre vybrané predmety podnikania zodpovedajúce zoznamu voľných živností podľa osobitného predpisu o živnostenskom podnikaní, a to pre všetky právne formy ich zápisom do obchodného registra sa špecifikuje, že subjektom, ktorým má povinnosť </w:t>
      </w:r>
      <w:r w:rsidRPr="001B7AE1">
        <w:rPr>
          <w:rFonts w:ascii="Times New Roman" w:hAnsi="Times New Roman" w:cs="Times New Roman"/>
          <w:sz w:val="24"/>
          <w:szCs w:val="24"/>
        </w:rPr>
        <w:t xml:space="preserve">ohlásenia prevádzkovania živnosti podľa prílohy č. 4a </w:t>
      </w:r>
      <w:r w:rsidR="00063E30">
        <w:rPr>
          <w:rFonts w:ascii="Times New Roman" w:hAnsi="Times New Roman" w:cs="Times New Roman"/>
          <w:sz w:val="24"/>
          <w:szCs w:val="24"/>
        </w:rPr>
        <w:t xml:space="preserve">živnostenského zákona </w:t>
      </w:r>
      <w:r w:rsidR="001A6E58" w:rsidRPr="001B7AE1">
        <w:rPr>
          <w:rFonts w:ascii="Times New Roman" w:hAnsi="Times New Roman" w:cs="Times New Roman"/>
          <w:sz w:val="24"/>
          <w:szCs w:val="24"/>
        </w:rPr>
        <w:t xml:space="preserve">je </w:t>
      </w:r>
      <w:r w:rsidRPr="001B7AE1">
        <w:rPr>
          <w:rFonts w:ascii="Times New Roman" w:hAnsi="Times New Roman" w:cs="Times New Roman"/>
          <w:sz w:val="24"/>
          <w:szCs w:val="24"/>
        </w:rPr>
        <w:t>obchodný register po vzniku právnickej osoby, podniku zahraničnej právnickej osoby alebo organizačnej zložke podniku zahraničnej právnickej osoby</w:t>
      </w:r>
      <w:r w:rsidR="001A6E58" w:rsidRPr="001B7AE1">
        <w:rPr>
          <w:rFonts w:ascii="Times New Roman" w:hAnsi="Times New Roman" w:cs="Times New Roman"/>
          <w:sz w:val="24"/>
          <w:szCs w:val="24"/>
        </w:rPr>
        <w:t>.</w:t>
      </w:r>
    </w:p>
    <w:p w14:paraId="6117AADA" w14:textId="1B3C8E6E" w:rsidR="00701F1A" w:rsidRDefault="00C2606B"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Predmetom úpravy v bode 5 a 6 je l</w:t>
      </w:r>
      <w:r w:rsidR="00701F1A" w:rsidRPr="001B7AE1">
        <w:rPr>
          <w:rFonts w:ascii="Times New Roman" w:hAnsi="Times New Roman" w:cs="Times New Roman"/>
          <w:sz w:val="24"/>
          <w:szCs w:val="24"/>
        </w:rPr>
        <w:t>egislatívno-technická zmena.</w:t>
      </w:r>
    </w:p>
    <w:p w14:paraId="2AFF7723" w14:textId="603EBE29" w:rsidR="00C2606B" w:rsidRDefault="00C2606B"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w:t>
      </w:r>
      <w:r w:rsidR="00DB5EA7">
        <w:rPr>
          <w:rFonts w:ascii="Times New Roman" w:hAnsi="Times New Roman" w:cs="Times New Roman"/>
          <w:sz w:val="24"/>
          <w:szCs w:val="24"/>
          <w:u w:val="single"/>
        </w:rPr>
        <w:t>om</w:t>
      </w:r>
      <w:r>
        <w:rPr>
          <w:rFonts w:ascii="Times New Roman" w:hAnsi="Times New Roman" w:cs="Times New Roman"/>
          <w:sz w:val="24"/>
          <w:szCs w:val="24"/>
          <w:u w:val="single"/>
        </w:rPr>
        <w:t xml:space="preserve"> 7 a 8</w:t>
      </w:r>
    </w:p>
    <w:p w14:paraId="2F64E44D" w14:textId="53E175F6" w:rsidR="00C2606B" w:rsidRPr="00C2606B" w:rsidRDefault="00C2606B"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Úprava poznámok pod čiarou v súvislosti s navrhovaným zrušením zákona č. 530/2003 Z. z. a nahradením relevantných ustanovení návrhom zákona. </w:t>
      </w:r>
    </w:p>
    <w:p w14:paraId="18B1BB9D" w14:textId="14EE5061" w:rsidR="00701F1A" w:rsidRDefault="00C2606B"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bodom</w:t>
      </w:r>
      <w:r w:rsidR="00701F1A">
        <w:rPr>
          <w:rFonts w:ascii="Times New Roman" w:hAnsi="Times New Roman" w:cs="Times New Roman"/>
          <w:sz w:val="24"/>
          <w:szCs w:val="24"/>
          <w:u w:val="single"/>
        </w:rPr>
        <w:t xml:space="preserve"> </w:t>
      </w:r>
      <w:r>
        <w:rPr>
          <w:rFonts w:ascii="Times New Roman" w:hAnsi="Times New Roman" w:cs="Times New Roman"/>
          <w:sz w:val="24"/>
          <w:szCs w:val="24"/>
          <w:u w:val="single"/>
        </w:rPr>
        <w:t>9 a 10 (§ 66ba)</w:t>
      </w:r>
    </w:p>
    <w:p w14:paraId="13583D7E" w14:textId="0F68E171" w:rsidR="00701F1A" w:rsidRPr="001B7AE1" w:rsidRDefault="00701F1A" w:rsidP="00C11D5D">
      <w:pPr>
        <w:spacing w:before="120" w:after="120" w:line="240" w:lineRule="auto"/>
        <w:ind w:firstLine="708"/>
        <w:jc w:val="both"/>
        <w:rPr>
          <w:rFonts w:ascii="Times New Roman" w:hAnsi="Times New Roman" w:cs="Times New Roman"/>
          <w:sz w:val="24"/>
          <w:szCs w:val="24"/>
        </w:rPr>
      </w:pPr>
      <w:r w:rsidRPr="001B7AE1">
        <w:rPr>
          <w:rFonts w:ascii="Times New Roman" w:hAnsi="Times New Roman" w:cs="Times New Roman"/>
          <w:sz w:val="24"/>
          <w:szCs w:val="24"/>
        </w:rPr>
        <w:t>V súvislosti s podávaním návrhu na registráciu prostredníctvom jednotného kontaktného miesta sa špecifikuje situácia, kedy živnostenský úrad nevydá oprávnenie na podnikanie, ktoré sa navrhuje zapísať ako predmet podnikania alebo činnosti. V takomto prípade jednotné kontaktné miesto vyzve navrhovateľa, aby odstránil nedostatky návrhu registráciu najneskôr v lehote piatich pracovných dní od doručenia výzvy, inak jednotné kontaktné miesto doručí registrátorovi návrh na registráciu, ktorý nespĺňa podmienky zápisu údajov do obchodného registra. O týchto následok neodstránenia nedostatkov návrhu na zápis musí byť navrhovateľ vo výzve poučený.</w:t>
      </w:r>
    </w:p>
    <w:p w14:paraId="56ED6BAA" w14:textId="111E6420" w:rsidR="00701F1A" w:rsidRDefault="00701F1A"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w:t>
      </w:r>
      <w:r w:rsidR="00C2606B">
        <w:rPr>
          <w:rFonts w:ascii="Times New Roman" w:hAnsi="Times New Roman" w:cs="Times New Roman"/>
          <w:sz w:val="24"/>
          <w:szCs w:val="24"/>
          <w:u w:val="single"/>
        </w:rPr>
        <w:t>1</w:t>
      </w:r>
    </w:p>
    <w:p w14:paraId="4B145363" w14:textId="1D3888A4" w:rsidR="00701F1A" w:rsidRPr="001B7AE1" w:rsidRDefault="00701F1A" w:rsidP="00C11D5D">
      <w:pPr>
        <w:spacing w:before="120" w:after="120" w:line="240" w:lineRule="auto"/>
        <w:ind w:firstLine="708"/>
        <w:jc w:val="both"/>
        <w:rPr>
          <w:rFonts w:ascii="Times New Roman" w:hAnsi="Times New Roman" w:cs="Times New Roman"/>
          <w:sz w:val="24"/>
          <w:szCs w:val="24"/>
        </w:rPr>
      </w:pPr>
      <w:r w:rsidRPr="001B7AE1">
        <w:rPr>
          <w:rFonts w:ascii="Times New Roman" w:hAnsi="Times New Roman" w:cs="Times New Roman"/>
          <w:sz w:val="24"/>
          <w:szCs w:val="24"/>
        </w:rPr>
        <w:t xml:space="preserve">Upravuje sa </w:t>
      </w:r>
      <w:r w:rsidR="00C2606B">
        <w:rPr>
          <w:rFonts w:ascii="Times New Roman" w:hAnsi="Times New Roman" w:cs="Times New Roman"/>
          <w:sz w:val="24"/>
          <w:szCs w:val="24"/>
        </w:rPr>
        <w:t xml:space="preserve">nadpis prílohy č. 4 v súvislosti so zavedením možnosti v zákonom stanovených prípadoch zaregistrovať spoločnosť bez predošlého získania živnostenského oprávnenia. </w:t>
      </w:r>
    </w:p>
    <w:p w14:paraId="6D1AC99A" w14:textId="436AA599" w:rsidR="00342083" w:rsidRDefault="00342083" w:rsidP="00C11D5D">
      <w:pPr>
        <w:spacing w:before="120" w:after="120" w:line="240" w:lineRule="auto"/>
        <w:jc w:val="both"/>
        <w:rPr>
          <w:rFonts w:ascii="Times New Roman" w:hAnsi="Times New Roman" w:cs="Times New Roman"/>
          <w:sz w:val="24"/>
          <w:szCs w:val="24"/>
          <w:u w:val="single"/>
        </w:rPr>
      </w:pPr>
    </w:p>
    <w:p w14:paraId="6D5FB0A0" w14:textId="3EEA7D7D" w:rsidR="006352F1" w:rsidRDefault="006352F1" w:rsidP="00C11D5D">
      <w:pPr>
        <w:spacing w:before="120" w:after="120" w:line="240" w:lineRule="auto"/>
        <w:jc w:val="both"/>
        <w:rPr>
          <w:rFonts w:ascii="Times New Roman" w:hAnsi="Times New Roman" w:cs="Times New Roman"/>
          <w:sz w:val="24"/>
          <w:szCs w:val="24"/>
          <w:u w:val="single"/>
        </w:rPr>
      </w:pPr>
    </w:p>
    <w:p w14:paraId="44DD04EC" w14:textId="52414A9C" w:rsidR="006352F1" w:rsidRDefault="006352F1" w:rsidP="00C11D5D">
      <w:pPr>
        <w:spacing w:before="120" w:after="120" w:line="240" w:lineRule="auto"/>
        <w:jc w:val="both"/>
        <w:rPr>
          <w:rFonts w:ascii="Times New Roman" w:hAnsi="Times New Roman" w:cs="Times New Roman"/>
          <w:sz w:val="24"/>
          <w:szCs w:val="24"/>
          <w:u w:val="single"/>
        </w:rPr>
      </w:pPr>
    </w:p>
    <w:p w14:paraId="2DD835B0" w14:textId="77777777" w:rsidR="006352F1" w:rsidRDefault="006352F1" w:rsidP="00C11D5D">
      <w:pPr>
        <w:spacing w:before="120" w:after="120" w:line="240" w:lineRule="auto"/>
        <w:jc w:val="both"/>
        <w:rPr>
          <w:rFonts w:ascii="Times New Roman" w:hAnsi="Times New Roman" w:cs="Times New Roman"/>
          <w:sz w:val="24"/>
          <w:szCs w:val="24"/>
          <w:u w:val="single"/>
        </w:rPr>
      </w:pPr>
    </w:p>
    <w:p w14:paraId="5A418465" w14:textId="77777777" w:rsidR="00E75938" w:rsidRDefault="001D7EAA" w:rsidP="00C11D5D">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 Čl. </w:t>
      </w:r>
      <w:r w:rsidRPr="009101B8">
        <w:rPr>
          <w:rFonts w:ascii="Times New Roman" w:hAnsi="Times New Roman" w:cs="Times New Roman"/>
          <w:b/>
          <w:sz w:val="24"/>
          <w:szCs w:val="24"/>
        </w:rPr>
        <w:t xml:space="preserve">V </w:t>
      </w:r>
    </w:p>
    <w:p w14:paraId="1D730D48" w14:textId="0C66AE83" w:rsidR="00E46B04" w:rsidRPr="00E46B04" w:rsidRDefault="0031771E" w:rsidP="00C11D5D">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(Z</w:t>
      </w:r>
      <w:r w:rsidR="00E46B04" w:rsidRPr="00E46B04">
        <w:rPr>
          <w:rFonts w:ascii="Times New Roman" w:hAnsi="Times New Roman" w:cs="Times New Roman"/>
          <w:i/>
          <w:sz w:val="24"/>
          <w:szCs w:val="24"/>
        </w:rPr>
        <w:t>ákon o súdnych poplatkoch)</w:t>
      </w:r>
    </w:p>
    <w:p w14:paraId="225D1536" w14:textId="77777777" w:rsidR="00116B5A" w:rsidRPr="009101B8" w:rsidRDefault="00116B5A" w:rsidP="00C11D5D">
      <w:pPr>
        <w:spacing w:before="120" w:after="120" w:line="240" w:lineRule="auto"/>
        <w:jc w:val="both"/>
        <w:rPr>
          <w:rFonts w:ascii="Times New Roman" w:hAnsi="Times New Roman" w:cs="Times New Roman"/>
          <w:sz w:val="24"/>
          <w:szCs w:val="24"/>
          <w:u w:val="single"/>
        </w:rPr>
      </w:pPr>
      <w:r w:rsidRPr="009101B8">
        <w:rPr>
          <w:rFonts w:ascii="Times New Roman" w:hAnsi="Times New Roman" w:cs="Times New Roman"/>
          <w:sz w:val="24"/>
          <w:szCs w:val="24"/>
          <w:u w:val="single"/>
        </w:rPr>
        <w:t>K bodu 1 (§ 6)</w:t>
      </w:r>
    </w:p>
    <w:p w14:paraId="6AD192CA" w14:textId="77777777" w:rsidR="00116B5A" w:rsidRPr="009101B8" w:rsidRDefault="00116B5A" w:rsidP="00C11D5D">
      <w:pPr>
        <w:spacing w:before="120" w:after="120" w:line="240" w:lineRule="auto"/>
        <w:ind w:firstLine="708"/>
        <w:jc w:val="both"/>
        <w:rPr>
          <w:rFonts w:ascii="Times New Roman" w:hAnsi="Times New Roman" w:cs="Times New Roman"/>
          <w:sz w:val="24"/>
          <w:szCs w:val="24"/>
        </w:rPr>
      </w:pPr>
      <w:r w:rsidRPr="009101B8">
        <w:rPr>
          <w:rFonts w:ascii="Times New Roman" w:hAnsi="Times New Roman" w:cs="Times New Roman"/>
          <w:sz w:val="24"/>
          <w:szCs w:val="24"/>
        </w:rPr>
        <w:t>Legislatívno-technická zmena v súvislosti so zmenou terminológie.</w:t>
      </w:r>
    </w:p>
    <w:p w14:paraId="666A18F8" w14:textId="77777777" w:rsidR="00116B5A" w:rsidRPr="009101B8" w:rsidRDefault="00116B5A" w:rsidP="00C11D5D">
      <w:pPr>
        <w:spacing w:before="120" w:after="120" w:line="240" w:lineRule="auto"/>
        <w:jc w:val="both"/>
        <w:rPr>
          <w:rFonts w:ascii="Times New Roman" w:hAnsi="Times New Roman" w:cs="Times New Roman"/>
          <w:sz w:val="24"/>
          <w:szCs w:val="24"/>
          <w:u w:val="single"/>
        </w:rPr>
      </w:pPr>
      <w:r w:rsidRPr="009101B8">
        <w:rPr>
          <w:rFonts w:ascii="Times New Roman" w:hAnsi="Times New Roman" w:cs="Times New Roman"/>
          <w:sz w:val="24"/>
          <w:szCs w:val="24"/>
          <w:u w:val="single"/>
        </w:rPr>
        <w:t>K bodu 2 (§ 10)</w:t>
      </w:r>
    </w:p>
    <w:p w14:paraId="139AEEE5" w14:textId="77777777" w:rsidR="00116B5A" w:rsidRPr="009101B8" w:rsidRDefault="00116B5A" w:rsidP="00C11D5D">
      <w:pPr>
        <w:spacing w:before="120" w:after="120" w:line="240" w:lineRule="auto"/>
        <w:ind w:firstLine="708"/>
        <w:jc w:val="both"/>
        <w:rPr>
          <w:rFonts w:ascii="Times New Roman" w:hAnsi="Times New Roman" w:cs="Times New Roman"/>
          <w:sz w:val="24"/>
          <w:szCs w:val="24"/>
        </w:rPr>
      </w:pPr>
      <w:r w:rsidRPr="009101B8">
        <w:rPr>
          <w:rFonts w:ascii="Times New Roman" w:hAnsi="Times New Roman" w:cs="Times New Roman"/>
          <w:sz w:val="24"/>
          <w:szCs w:val="24"/>
        </w:rPr>
        <w:t>Legislatívno-technická zmena v súvislosti so zavedením registra rezervovaných obchodných mien.</w:t>
      </w:r>
    </w:p>
    <w:p w14:paraId="3E395CF5" w14:textId="77777777" w:rsidR="00897774" w:rsidRDefault="00116B5A" w:rsidP="00C11D5D">
      <w:pPr>
        <w:spacing w:before="120" w:after="120" w:line="240" w:lineRule="auto"/>
        <w:jc w:val="both"/>
        <w:rPr>
          <w:rFonts w:ascii="Times New Roman" w:hAnsi="Times New Roman" w:cs="Times New Roman"/>
          <w:sz w:val="24"/>
          <w:szCs w:val="24"/>
          <w:u w:val="single"/>
        </w:rPr>
      </w:pPr>
      <w:r w:rsidRPr="009101B8">
        <w:rPr>
          <w:rFonts w:ascii="Times New Roman" w:hAnsi="Times New Roman" w:cs="Times New Roman"/>
          <w:sz w:val="24"/>
          <w:szCs w:val="24"/>
          <w:u w:val="single"/>
        </w:rPr>
        <w:t xml:space="preserve">K bodu 3 </w:t>
      </w:r>
    </w:p>
    <w:p w14:paraId="47A2A189" w14:textId="7FEFD0E3" w:rsidR="00897774" w:rsidRPr="009101B8" w:rsidRDefault="00897774" w:rsidP="00C11D5D">
      <w:pPr>
        <w:spacing w:before="120" w:after="120" w:line="240" w:lineRule="auto"/>
        <w:ind w:firstLine="708"/>
        <w:jc w:val="both"/>
        <w:rPr>
          <w:rFonts w:ascii="Times New Roman" w:hAnsi="Times New Roman" w:cs="Times New Roman"/>
          <w:sz w:val="24"/>
          <w:szCs w:val="24"/>
        </w:rPr>
      </w:pPr>
      <w:r w:rsidRPr="009101B8">
        <w:rPr>
          <w:rFonts w:ascii="Times New Roman" w:hAnsi="Times New Roman" w:cs="Times New Roman"/>
          <w:sz w:val="24"/>
          <w:szCs w:val="24"/>
        </w:rPr>
        <w:t xml:space="preserve">Legislatívno-technická zmena v súvislosti </w:t>
      </w:r>
      <w:r>
        <w:rPr>
          <w:rFonts w:ascii="Times New Roman" w:hAnsi="Times New Roman" w:cs="Times New Roman"/>
          <w:sz w:val="24"/>
          <w:szCs w:val="24"/>
        </w:rPr>
        <w:t>s návrhom zákona a zrušením zákona č. 530/2003</w:t>
      </w:r>
      <w:r w:rsidRPr="009101B8">
        <w:rPr>
          <w:rFonts w:ascii="Times New Roman" w:hAnsi="Times New Roman" w:cs="Times New Roman"/>
          <w:sz w:val="24"/>
          <w:szCs w:val="24"/>
        </w:rPr>
        <w:t>.</w:t>
      </w:r>
    </w:p>
    <w:p w14:paraId="5201F7B1" w14:textId="005BB64D" w:rsidR="00116B5A" w:rsidRPr="009101B8" w:rsidRDefault="00897774"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4 </w:t>
      </w:r>
      <w:r w:rsidR="00116B5A" w:rsidRPr="009101B8">
        <w:rPr>
          <w:rFonts w:ascii="Times New Roman" w:hAnsi="Times New Roman" w:cs="Times New Roman"/>
          <w:sz w:val="24"/>
          <w:szCs w:val="24"/>
          <w:u w:val="single"/>
        </w:rPr>
        <w:t>(Položka 17)</w:t>
      </w:r>
    </w:p>
    <w:p w14:paraId="34ED2222" w14:textId="61F316E0" w:rsidR="00116B5A" w:rsidRPr="00002569" w:rsidRDefault="00116B5A" w:rsidP="00C11D5D">
      <w:pPr>
        <w:spacing w:before="120" w:after="120" w:line="240" w:lineRule="auto"/>
        <w:ind w:firstLine="708"/>
        <w:jc w:val="both"/>
        <w:rPr>
          <w:rFonts w:ascii="Times New Roman" w:hAnsi="Times New Roman" w:cs="Times New Roman"/>
          <w:sz w:val="24"/>
          <w:szCs w:val="24"/>
        </w:rPr>
      </w:pPr>
      <w:r w:rsidRPr="00002569">
        <w:rPr>
          <w:rFonts w:ascii="Times New Roman" w:hAnsi="Times New Roman" w:cs="Times New Roman"/>
          <w:sz w:val="24"/>
          <w:szCs w:val="24"/>
        </w:rPr>
        <w:t xml:space="preserve">Navrhuje sa zmena v danej položke v súvislosti so zmenou terminológie. </w:t>
      </w:r>
    </w:p>
    <w:p w14:paraId="15D7E79E" w14:textId="4A68591A" w:rsidR="00116B5A" w:rsidRDefault="00116B5A" w:rsidP="00C11D5D">
      <w:pPr>
        <w:spacing w:before="120" w:after="120" w:line="240" w:lineRule="auto"/>
        <w:ind w:firstLine="708"/>
        <w:jc w:val="both"/>
        <w:rPr>
          <w:rFonts w:ascii="Times New Roman" w:hAnsi="Times New Roman" w:cs="Times New Roman"/>
          <w:sz w:val="24"/>
          <w:szCs w:val="24"/>
        </w:rPr>
      </w:pPr>
      <w:r w:rsidRPr="00002569">
        <w:rPr>
          <w:rFonts w:ascii="Times New Roman" w:hAnsi="Times New Roman" w:cs="Times New Roman"/>
          <w:sz w:val="24"/>
          <w:szCs w:val="24"/>
        </w:rPr>
        <w:t xml:space="preserve">Precizuje sa súdny poplatok za podanie kvalifikovaného podnetu na všeobecné zosúladenie údajov, nakoľko ide o novú právnu úpravu. </w:t>
      </w:r>
    </w:p>
    <w:p w14:paraId="501E3861" w14:textId="58880698" w:rsidR="00897774" w:rsidRPr="00002569" w:rsidRDefault="00897774" w:rsidP="00C11D5D">
      <w:pPr>
        <w:spacing w:before="120" w:after="120" w:line="240" w:lineRule="auto"/>
        <w:ind w:firstLine="708"/>
        <w:jc w:val="both"/>
        <w:rPr>
          <w:rFonts w:ascii="Times New Roman" w:hAnsi="Times New Roman" w:cs="Times New Roman"/>
          <w:sz w:val="24"/>
          <w:szCs w:val="24"/>
        </w:rPr>
      </w:pPr>
      <w:r w:rsidRPr="00002569">
        <w:rPr>
          <w:rFonts w:ascii="Times New Roman" w:hAnsi="Times New Roman" w:cs="Times New Roman"/>
          <w:sz w:val="24"/>
          <w:szCs w:val="24"/>
        </w:rPr>
        <w:t xml:space="preserve">Precizuje sa súdny poplatok za podanie </w:t>
      </w:r>
      <w:r>
        <w:rPr>
          <w:rFonts w:ascii="Times New Roman" w:hAnsi="Times New Roman" w:cs="Times New Roman"/>
          <w:sz w:val="24"/>
          <w:szCs w:val="24"/>
        </w:rPr>
        <w:t>kvalifikovaných námietok</w:t>
      </w:r>
      <w:r w:rsidRPr="00002569">
        <w:rPr>
          <w:rFonts w:ascii="Times New Roman" w:hAnsi="Times New Roman" w:cs="Times New Roman"/>
          <w:sz w:val="24"/>
          <w:szCs w:val="24"/>
        </w:rPr>
        <w:t xml:space="preserve">, nakoľko ide o novú právnu úpravu. </w:t>
      </w:r>
    </w:p>
    <w:p w14:paraId="0F046CF1" w14:textId="53804872" w:rsidR="00002569" w:rsidRPr="00002569" w:rsidRDefault="00116B5A" w:rsidP="00C11D5D">
      <w:pPr>
        <w:spacing w:before="120" w:after="120" w:line="240" w:lineRule="auto"/>
        <w:ind w:firstLine="708"/>
        <w:jc w:val="both"/>
        <w:rPr>
          <w:rFonts w:ascii="Times New Roman" w:hAnsi="Times New Roman" w:cs="Times New Roman"/>
          <w:sz w:val="24"/>
          <w:szCs w:val="24"/>
        </w:rPr>
      </w:pPr>
      <w:r w:rsidRPr="00002569">
        <w:rPr>
          <w:rFonts w:ascii="Times New Roman" w:hAnsi="Times New Roman" w:cs="Times New Roman"/>
          <w:sz w:val="24"/>
          <w:szCs w:val="24"/>
        </w:rPr>
        <w:t xml:space="preserve">Výška </w:t>
      </w:r>
      <w:r w:rsidR="001A6E58">
        <w:rPr>
          <w:rFonts w:ascii="Times New Roman" w:hAnsi="Times New Roman" w:cs="Times New Roman"/>
          <w:sz w:val="24"/>
          <w:szCs w:val="24"/>
        </w:rPr>
        <w:t xml:space="preserve">súdnych </w:t>
      </w:r>
      <w:r w:rsidRPr="00002569">
        <w:rPr>
          <w:rFonts w:ascii="Times New Roman" w:hAnsi="Times New Roman" w:cs="Times New Roman"/>
          <w:sz w:val="24"/>
          <w:szCs w:val="24"/>
        </w:rPr>
        <w:t xml:space="preserve">poplatkov </w:t>
      </w:r>
      <w:r w:rsidR="001A6E58">
        <w:rPr>
          <w:rFonts w:ascii="Times New Roman" w:hAnsi="Times New Roman" w:cs="Times New Roman"/>
          <w:sz w:val="24"/>
          <w:szCs w:val="24"/>
        </w:rPr>
        <w:t xml:space="preserve">za registráciu registrovým súdom </w:t>
      </w:r>
      <w:r w:rsidRPr="00002569">
        <w:rPr>
          <w:rFonts w:ascii="Times New Roman" w:hAnsi="Times New Roman" w:cs="Times New Roman"/>
          <w:sz w:val="24"/>
          <w:szCs w:val="24"/>
        </w:rPr>
        <w:t xml:space="preserve">sa nemení. </w:t>
      </w:r>
    </w:p>
    <w:p w14:paraId="53AF2049" w14:textId="7A8658AA" w:rsidR="00116B5A" w:rsidRPr="00002569" w:rsidRDefault="00116B5A" w:rsidP="00C11D5D">
      <w:pPr>
        <w:spacing w:before="120" w:after="120" w:line="240" w:lineRule="auto"/>
        <w:ind w:firstLine="708"/>
        <w:jc w:val="both"/>
        <w:rPr>
          <w:rFonts w:ascii="Times New Roman" w:hAnsi="Times New Roman" w:cs="Times New Roman"/>
          <w:sz w:val="24"/>
          <w:szCs w:val="24"/>
        </w:rPr>
      </w:pPr>
      <w:r w:rsidRPr="00002569">
        <w:rPr>
          <w:rFonts w:ascii="Times New Roman" w:hAnsi="Times New Roman" w:cs="Times New Roman"/>
          <w:sz w:val="24"/>
          <w:szCs w:val="24"/>
        </w:rPr>
        <w:t xml:space="preserve">Poplatky, ktoré nemajú súvis s obchodným registrom ale s inými konaniami vo veciach právnických osôb podľa Civilného </w:t>
      </w:r>
      <w:proofErr w:type="spellStart"/>
      <w:r w:rsidRPr="00002569">
        <w:rPr>
          <w:rFonts w:ascii="Times New Roman" w:hAnsi="Times New Roman" w:cs="Times New Roman"/>
          <w:sz w:val="24"/>
          <w:szCs w:val="24"/>
        </w:rPr>
        <w:t>mimosporového</w:t>
      </w:r>
      <w:proofErr w:type="spellEnd"/>
      <w:r w:rsidRPr="00002569">
        <w:rPr>
          <w:rFonts w:ascii="Times New Roman" w:hAnsi="Times New Roman" w:cs="Times New Roman"/>
          <w:sz w:val="24"/>
          <w:szCs w:val="24"/>
        </w:rPr>
        <w:t xml:space="preserve"> poriadku sa navrhuje presunúť do samostatnej položky.</w:t>
      </w:r>
    </w:p>
    <w:p w14:paraId="34E31814" w14:textId="25DD3ABD" w:rsidR="00116B5A" w:rsidRPr="00455312" w:rsidRDefault="00897774"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5 (Položka 17a)</w:t>
      </w:r>
    </w:p>
    <w:p w14:paraId="60C98D95" w14:textId="7E77FA49" w:rsidR="00116B5A" w:rsidRDefault="00116B5A" w:rsidP="00C11D5D">
      <w:pPr>
        <w:spacing w:before="120" w:after="120" w:line="240" w:lineRule="auto"/>
        <w:ind w:firstLine="708"/>
        <w:jc w:val="both"/>
        <w:rPr>
          <w:rFonts w:ascii="Times New Roman" w:hAnsi="Times New Roman" w:cs="Times New Roman"/>
          <w:sz w:val="24"/>
          <w:szCs w:val="24"/>
        </w:rPr>
      </w:pPr>
      <w:r w:rsidRPr="00455312">
        <w:rPr>
          <w:rFonts w:ascii="Times New Roman" w:hAnsi="Times New Roman" w:cs="Times New Roman"/>
          <w:sz w:val="24"/>
          <w:szCs w:val="24"/>
        </w:rPr>
        <w:t>Navrhuje sa v rámci novej Položky 17a upraviť súdny poplatok za zápis do registra rezervovaných obchodných mien, ktorý sa návrhom zákona zavádza. Rovnako je s týmto registrom spojený aj súdny poplatok za vydanie osvedčenia o tom, či v registri záznam je alebo nie je.</w:t>
      </w:r>
    </w:p>
    <w:p w14:paraId="3221574C" w14:textId="37BD3DD0" w:rsidR="00897774" w:rsidRPr="00897774" w:rsidRDefault="00897774" w:rsidP="00C11D5D">
      <w:pPr>
        <w:spacing w:before="120" w:after="120" w:line="240" w:lineRule="auto"/>
        <w:jc w:val="both"/>
        <w:rPr>
          <w:rFonts w:ascii="Times New Roman" w:hAnsi="Times New Roman" w:cs="Times New Roman"/>
          <w:sz w:val="24"/>
          <w:szCs w:val="24"/>
          <w:u w:val="single"/>
        </w:rPr>
      </w:pPr>
      <w:r w:rsidRPr="00897774">
        <w:rPr>
          <w:rFonts w:ascii="Times New Roman" w:hAnsi="Times New Roman" w:cs="Times New Roman"/>
          <w:sz w:val="24"/>
          <w:szCs w:val="24"/>
          <w:u w:val="single"/>
        </w:rPr>
        <w:t>K bodu 6 (Položka 17b)</w:t>
      </w:r>
    </w:p>
    <w:p w14:paraId="3141A443" w14:textId="7D7AB8D3" w:rsidR="00116B5A" w:rsidRDefault="00116B5A" w:rsidP="00C11D5D">
      <w:pPr>
        <w:spacing w:before="120" w:after="120" w:line="240" w:lineRule="auto"/>
        <w:ind w:firstLine="708"/>
        <w:jc w:val="both"/>
        <w:rPr>
          <w:rFonts w:ascii="Times New Roman" w:hAnsi="Times New Roman" w:cs="Times New Roman"/>
          <w:sz w:val="24"/>
          <w:szCs w:val="24"/>
        </w:rPr>
      </w:pPr>
      <w:r w:rsidRPr="00455312">
        <w:rPr>
          <w:rFonts w:ascii="Times New Roman" w:hAnsi="Times New Roman" w:cs="Times New Roman"/>
          <w:sz w:val="24"/>
          <w:szCs w:val="24"/>
        </w:rPr>
        <w:t>Poplatky, ktoré nemajú súvis s obchodným registrom ale s inými konaniami vo veciach právnických osôb podľa Civ</w:t>
      </w:r>
      <w:r w:rsidR="00AB318D">
        <w:rPr>
          <w:rFonts w:ascii="Times New Roman" w:hAnsi="Times New Roman" w:cs="Times New Roman"/>
          <w:sz w:val="24"/>
          <w:szCs w:val="24"/>
        </w:rPr>
        <w:t xml:space="preserve">ilného </w:t>
      </w:r>
      <w:proofErr w:type="spellStart"/>
      <w:r w:rsidR="00AB318D">
        <w:rPr>
          <w:rFonts w:ascii="Times New Roman" w:hAnsi="Times New Roman" w:cs="Times New Roman"/>
          <w:sz w:val="24"/>
          <w:szCs w:val="24"/>
        </w:rPr>
        <w:t>mimosporového</w:t>
      </w:r>
      <w:proofErr w:type="spellEnd"/>
      <w:r w:rsidR="00AB318D">
        <w:rPr>
          <w:rFonts w:ascii="Times New Roman" w:hAnsi="Times New Roman" w:cs="Times New Roman"/>
          <w:sz w:val="24"/>
          <w:szCs w:val="24"/>
        </w:rPr>
        <w:t xml:space="preserve"> poriadku, </w:t>
      </w:r>
      <w:r w:rsidRPr="00455312">
        <w:rPr>
          <w:rFonts w:ascii="Times New Roman" w:hAnsi="Times New Roman" w:cs="Times New Roman"/>
          <w:sz w:val="24"/>
          <w:szCs w:val="24"/>
        </w:rPr>
        <w:t xml:space="preserve">a ktoré boli doposiaľ upravené v položke 17 sa navrhuje presunúť do samostatnej položky 17b. Ich podstata ani výška sa nemení. </w:t>
      </w:r>
    </w:p>
    <w:p w14:paraId="55E8D93F" w14:textId="1608FC05" w:rsidR="00116B5A" w:rsidRPr="00455312" w:rsidRDefault="00897774"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7 (Položka 24b</w:t>
      </w:r>
      <w:r w:rsidR="00116B5A" w:rsidRPr="00455312">
        <w:rPr>
          <w:rFonts w:ascii="Times New Roman" w:hAnsi="Times New Roman" w:cs="Times New Roman"/>
          <w:sz w:val="24"/>
          <w:szCs w:val="24"/>
          <w:u w:val="single"/>
        </w:rPr>
        <w:t>)</w:t>
      </w:r>
    </w:p>
    <w:p w14:paraId="04563378" w14:textId="77777777" w:rsidR="00116B5A" w:rsidRPr="00455312" w:rsidRDefault="00116B5A" w:rsidP="00C11D5D">
      <w:pPr>
        <w:spacing w:before="120" w:after="120" w:line="240" w:lineRule="auto"/>
        <w:ind w:firstLine="708"/>
        <w:jc w:val="both"/>
        <w:rPr>
          <w:rFonts w:ascii="Times New Roman" w:hAnsi="Times New Roman" w:cs="Times New Roman"/>
          <w:sz w:val="24"/>
          <w:szCs w:val="24"/>
        </w:rPr>
      </w:pPr>
      <w:r w:rsidRPr="00455312">
        <w:rPr>
          <w:rFonts w:ascii="Times New Roman" w:hAnsi="Times New Roman" w:cs="Times New Roman"/>
          <w:sz w:val="24"/>
          <w:szCs w:val="24"/>
        </w:rPr>
        <w:t>Legislatívno-technická zmena v súvislosti so zmenou terminológie.</w:t>
      </w:r>
    </w:p>
    <w:p w14:paraId="7C51A524" w14:textId="77777777" w:rsidR="00342083" w:rsidRDefault="00342083" w:rsidP="00C11D5D">
      <w:pPr>
        <w:spacing w:before="120" w:after="120" w:line="240" w:lineRule="auto"/>
        <w:jc w:val="both"/>
        <w:rPr>
          <w:rFonts w:ascii="Times New Roman" w:hAnsi="Times New Roman" w:cs="Times New Roman"/>
          <w:b/>
          <w:sz w:val="24"/>
          <w:szCs w:val="24"/>
        </w:rPr>
      </w:pPr>
    </w:p>
    <w:p w14:paraId="1D7E0B74" w14:textId="2DAA60D5" w:rsidR="00116B5A" w:rsidRDefault="00116B5A" w:rsidP="00C11D5D">
      <w:pPr>
        <w:spacing w:before="120" w:after="120" w:line="240" w:lineRule="auto"/>
        <w:jc w:val="both"/>
        <w:rPr>
          <w:rFonts w:ascii="Times New Roman" w:hAnsi="Times New Roman" w:cs="Times New Roman"/>
          <w:sz w:val="24"/>
          <w:szCs w:val="24"/>
        </w:rPr>
      </w:pPr>
      <w:r w:rsidRPr="00455312">
        <w:rPr>
          <w:rFonts w:ascii="Times New Roman" w:hAnsi="Times New Roman" w:cs="Times New Roman"/>
          <w:b/>
          <w:sz w:val="24"/>
          <w:szCs w:val="24"/>
        </w:rPr>
        <w:t>K Čl. V</w:t>
      </w:r>
      <w:r w:rsidR="001D7EAA">
        <w:rPr>
          <w:rFonts w:ascii="Times New Roman" w:hAnsi="Times New Roman" w:cs="Times New Roman"/>
          <w:b/>
          <w:sz w:val="24"/>
          <w:szCs w:val="24"/>
        </w:rPr>
        <w:t>I</w:t>
      </w:r>
      <w:r w:rsidRPr="00455312">
        <w:rPr>
          <w:rFonts w:ascii="Times New Roman" w:hAnsi="Times New Roman" w:cs="Times New Roman"/>
          <w:sz w:val="24"/>
          <w:szCs w:val="24"/>
        </w:rPr>
        <w:t xml:space="preserve"> </w:t>
      </w:r>
    </w:p>
    <w:p w14:paraId="4CF53D46" w14:textId="598B1CDC" w:rsidR="00E46B04" w:rsidRPr="00E46B04" w:rsidRDefault="00E46B04" w:rsidP="00C11D5D">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(Notársky poriadok)</w:t>
      </w:r>
    </w:p>
    <w:p w14:paraId="55FF1832" w14:textId="30696A73" w:rsidR="004B7217" w:rsidRDefault="004B7217"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w:t>
      </w:r>
      <w:r w:rsidR="001D7EAA">
        <w:rPr>
          <w:rFonts w:ascii="Times New Roman" w:hAnsi="Times New Roman" w:cs="Times New Roman"/>
          <w:sz w:val="24"/>
          <w:szCs w:val="24"/>
          <w:u w:val="single"/>
        </w:rPr>
        <w:t xml:space="preserve"> (§ 3)</w:t>
      </w:r>
    </w:p>
    <w:p w14:paraId="495DF360" w14:textId="615275D1" w:rsidR="00E46B04" w:rsidRDefault="004B7217"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1D7EAA">
        <w:rPr>
          <w:rFonts w:ascii="Times New Roman" w:hAnsi="Times New Roman" w:cs="Times New Roman"/>
          <w:sz w:val="24"/>
          <w:szCs w:val="24"/>
        </w:rPr>
        <w:t xml:space="preserve"> </w:t>
      </w:r>
      <w:r w:rsidR="00E46B04">
        <w:rPr>
          <w:rFonts w:ascii="Times New Roman" w:hAnsi="Times New Roman" w:cs="Times New Roman"/>
          <w:sz w:val="24"/>
          <w:szCs w:val="24"/>
        </w:rPr>
        <w:t>V súvislosti s rozšírením registrácie do obchodného registra notárom – registrátorom a postupným zavedením</w:t>
      </w:r>
      <w:r w:rsidR="00FA2610">
        <w:rPr>
          <w:rFonts w:ascii="Times New Roman" w:hAnsi="Times New Roman" w:cs="Times New Roman"/>
          <w:sz w:val="24"/>
          <w:szCs w:val="24"/>
        </w:rPr>
        <w:t xml:space="preserve"> jednokoľajnosti registrácie notárom – registrátorom </w:t>
      </w:r>
      <w:r w:rsidR="00AB318D">
        <w:rPr>
          <w:rFonts w:ascii="Times New Roman" w:hAnsi="Times New Roman" w:cs="Times New Roman"/>
          <w:sz w:val="24"/>
          <w:szCs w:val="24"/>
        </w:rPr>
        <w:t xml:space="preserve">vznikla potreba </w:t>
      </w:r>
      <w:r w:rsidR="00FA2610">
        <w:rPr>
          <w:rFonts w:ascii="Times New Roman" w:hAnsi="Times New Roman" w:cs="Times New Roman"/>
          <w:sz w:val="24"/>
          <w:szCs w:val="24"/>
        </w:rPr>
        <w:t>výslovne</w:t>
      </w:r>
      <w:r w:rsidR="00E46B04">
        <w:rPr>
          <w:rFonts w:ascii="Times New Roman" w:hAnsi="Times New Roman" w:cs="Times New Roman"/>
          <w:sz w:val="24"/>
          <w:szCs w:val="24"/>
        </w:rPr>
        <w:t xml:space="preserve"> a jednoznačne kategorizovať túto činnosť notárov. </w:t>
      </w:r>
    </w:p>
    <w:p w14:paraId="179115BB" w14:textId="5E4AC5A6" w:rsidR="004B7217" w:rsidRPr="00B053BF" w:rsidRDefault="00E46B04"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Návrh tak</w:t>
      </w:r>
      <w:r w:rsidR="00FA2610">
        <w:rPr>
          <w:rFonts w:ascii="Times New Roman" w:hAnsi="Times New Roman" w:cs="Times New Roman"/>
          <w:sz w:val="24"/>
          <w:szCs w:val="24"/>
        </w:rPr>
        <w:t xml:space="preserve"> špecifikuje, že činnosť notára ako registrátora je notárskou činnosťou v zmysle zákona </w:t>
      </w:r>
      <w:r w:rsidR="00FA2610" w:rsidRPr="00FA2610">
        <w:rPr>
          <w:rFonts w:ascii="Times New Roman" w:hAnsi="Times New Roman" w:cs="Times New Roman"/>
          <w:sz w:val="24"/>
          <w:szCs w:val="24"/>
        </w:rPr>
        <w:t>Slovenskej národnej rady č. 323/1992 Zb. o notároch a notárskej činnosti (Notársky poriadok) v</w:t>
      </w:r>
      <w:r w:rsidR="00FA2610">
        <w:rPr>
          <w:rFonts w:ascii="Times New Roman" w:hAnsi="Times New Roman" w:cs="Times New Roman"/>
          <w:sz w:val="24"/>
          <w:szCs w:val="24"/>
        </w:rPr>
        <w:t> </w:t>
      </w:r>
      <w:r w:rsidR="00FA2610" w:rsidRPr="00FA2610">
        <w:rPr>
          <w:rFonts w:ascii="Times New Roman" w:hAnsi="Times New Roman" w:cs="Times New Roman"/>
          <w:sz w:val="24"/>
          <w:szCs w:val="24"/>
        </w:rPr>
        <w:t>znení</w:t>
      </w:r>
      <w:r w:rsidR="00FA2610">
        <w:rPr>
          <w:rFonts w:ascii="Times New Roman" w:hAnsi="Times New Roman" w:cs="Times New Roman"/>
          <w:sz w:val="24"/>
          <w:szCs w:val="24"/>
        </w:rPr>
        <w:t xml:space="preserve"> neskorších predpisov.</w:t>
      </w:r>
    </w:p>
    <w:p w14:paraId="57C43D61" w14:textId="47001866" w:rsidR="00116B5A" w:rsidRPr="00455312" w:rsidRDefault="00116B5A" w:rsidP="00C11D5D">
      <w:pPr>
        <w:spacing w:before="120" w:after="120" w:line="240" w:lineRule="auto"/>
        <w:jc w:val="both"/>
        <w:rPr>
          <w:rFonts w:ascii="Times New Roman" w:hAnsi="Times New Roman" w:cs="Times New Roman"/>
          <w:sz w:val="24"/>
          <w:szCs w:val="24"/>
          <w:u w:val="single"/>
        </w:rPr>
      </w:pPr>
      <w:r w:rsidRPr="00455312">
        <w:rPr>
          <w:rFonts w:ascii="Times New Roman" w:hAnsi="Times New Roman" w:cs="Times New Roman"/>
          <w:sz w:val="24"/>
          <w:szCs w:val="24"/>
          <w:u w:val="single"/>
        </w:rPr>
        <w:t xml:space="preserve">K bodu </w:t>
      </w:r>
      <w:r w:rsidR="004B7217">
        <w:rPr>
          <w:rFonts w:ascii="Times New Roman" w:hAnsi="Times New Roman" w:cs="Times New Roman"/>
          <w:sz w:val="24"/>
          <w:szCs w:val="24"/>
          <w:u w:val="single"/>
        </w:rPr>
        <w:t>2</w:t>
      </w:r>
      <w:r w:rsidR="001D7EAA">
        <w:rPr>
          <w:rFonts w:ascii="Times New Roman" w:hAnsi="Times New Roman" w:cs="Times New Roman"/>
          <w:sz w:val="24"/>
          <w:szCs w:val="24"/>
          <w:u w:val="single"/>
        </w:rPr>
        <w:t xml:space="preserve"> (§ 12)</w:t>
      </w:r>
    </w:p>
    <w:p w14:paraId="5352DB9B" w14:textId="5C3D5480" w:rsidR="00116B5A" w:rsidRPr="00455312" w:rsidRDefault="001D7EAA"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V súvislosti s</w:t>
      </w:r>
      <w:r w:rsidR="00AA6215">
        <w:rPr>
          <w:rFonts w:ascii="Times New Roman" w:hAnsi="Times New Roman" w:cs="Times New Roman"/>
          <w:sz w:val="24"/>
          <w:szCs w:val="24"/>
        </w:rPr>
        <w:t xml:space="preserve"> novou </w:t>
      </w:r>
      <w:r>
        <w:rPr>
          <w:rFonts w:ascii="Times New Roman" w:hAnsi="Times New Roman" w:cs="Times New Roman"/>
          <w:sz w:val="24"/>
          <w:szCs w:val="24"/>
        </w:rPr>
        <w:t xml:space="preserve">činnosťou </w:t>
      </w:r>
      <w:r w:rsidR="00FA2610">
        <w:rPr>
          <w:rFonts w:ascii="Times New Roman" w:hAnsi="Times New Roman" w:cs="Times New Roman"/>
          <w:sz w:val="24"/>
          <w:szCs w:val="24"/>
        </w:rPr>
        <w:t xml:space="preserve">notára ako registrátora </w:t>
      </w:r>
      <w:r>
        <w:rPr>
          <w:rFonts w:ascii="Times New Roman" w:hAnsi="Times New Roman" w:cs="Times New Roman"/>
          <w:sz w:val="24"/>
          <w:szCs w:val="24"/>
        </w:rPr>
        <w:t>sa zavádza stanovená hodnota limitu poistného plnenia</w:t>
      </w:r>
      <w:r w:rsidR="00AA6215">
        <w:rPr>
          <w:rFonts w:ascii="Times New Roman" w:hAnsi="Times New Roman" w:cs="Times New Roman"/>
          <w:sz w:val="24"/>
          <w:szCs w:val="24"/>
        </w:rPr>
        <w:t xml:space="preserve"> pre prípad vzniku škody</w:t>
      </w:r>
      <w:r>
        <w:rPr>
          <w:rFonts w:ascii="Times New Roman" w:hAnsi="Times New Roman" w:cs="Times New Roman"/>
          <w:sz w:val="24"/>
          <w:szCs w:val="24"/>
        </w:rPr>
        <w:t xml:space="preserve">. </w:t>
      </w:r>
      <w:r w:rsidR="0026353E">
        <w:rPr>
          <w:rFonts w:ascii="Times New Roman" w:hAnsi="Times New Roman" w:cs="Times New Roman"/>
          <w:sz w:val="24"/>
          <w:szCs w:val="24"/>
        </w:rPr>
        <w:t>Výšku limitu poistného plnenia môže nad zákonom stanovenú výšku zvýšiť komora interným predpisom.</w:t>
      </w:r>
    </w:p>
    <w:p w14:paraId="2FD3A914" w14:textId="773F23E5" w:rsidR="002615E9" w:rsidRDefault="0097320E"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3 </w:t>
      </w:r>
      <w:r w:rsidR="002615E9">
        <w:rPr>
          <w:rFonts w:ascii="Times New Roman" w:hAnsi="Times New Roman" w:cs="Times New Roman"/>
          <w:sz w:val="24"/>
          <w:szCs w:val="24"/>
          <w:u w:val="single"/>
        </w:rPr>
        <w:t>(§ 29 ods. 12)</w:t>
      </w:r>
    </w:p>
    <w:p w14:paraId="7B5F7CCA" w14:textId="6180373F" w:rsidR="002615E9" w:rsidRPr="00CD561B" w:rsidRDefault="002615E9" w:rsidP="00C11D5D">
      <w:pPr>
        <w:spacing w:before="120" w:after="120" w:line="240" w:lineRule="auto"/>
        <w:jc w:val="both"/>
        <w:rPr>
          <w:rFonts w:ascii="Times New Roman" w:hAnsi="Times New Roman" w:cs="Times New Roman"/>
          <w:sz w:val="24"/>
          <w:szCs w:val="24"/>
        </w:rPr>
      </w:pPr>
      <w:r w:rsidRPr="00CD561B">
        <w:rPr>
          <w:rFonts w:ascii="Times New Roman" w:hAnsi="Times New Roman" w:cs="Times New Roman"/>
          <w:sz w:val="24"/>
          <w:szCs w:val="24"/>
        </w:rPr>
        <w:tab/>
        <w:t xml:space="preserve">S cieľom pokrytia nákladov na prevádzku informačného systému obchodného registra, sú notári, ako hlavní prijímatelia odmien (poplatkov) za zápis do obchodného registra, prostredníctvom Notárskej komory povinní </w:t>
      </w:r>
      <w:r w:rsidR="005F5781">
        <w:rPr>
          <w:rFonts w:ascii="Times New Roman" w:hAnsi="Times New Roman" w:cs="Times New Roman"/>
          <w:sz w:val="24"/>
          <w:szCs w:val="24"/>
        </w:rPr>
        <w:t>refundovať časť výdavkov</w:t>
      </w:r>
      <w:r w:rsidR="00B26BAC" w:rsidRPr="00CD561B">
        <w:rPr>
          <w:rFonts w:ascii="Times New Roman" w:hAnsi="Times New Roman" w:cs="Times New Roman"/>
          <w:sz w:val="24"/>
          <w:szCs w:val="24"/>
        </w:rPr>
        <w:t xml:space="preserve"> </w:t>
      </w:r>
      <w:r w:rsidR="00AB318D">
        <w:rPr>
          <w:rFonts w:ascii="Times New Roman" w:hAnsi="Times New Roman" w:cs="Times New Roman"/>
          <w:sz w:val="24"/>
          <w:szCs w:val="24"/>
        </w:rPr>
        <w:t>spojených s prevádzkou</w:t>
      </w:r>
      <w:r w:rsidR="00B26BAC" w:rsidRPr="00CD561B">
        <w:rPr>
          <w:rFonts w:ascii="Times New Roman" w:hAnsi="Times New Roman" w:cs="Times New Roman"/>
          <w:sz w:val="24"/>
          <w:szCs w:val="24"/>
        </w:rPr>
        <w:t xml:space="preserve"> informačné</w:t>
      </w:r>
      <w:r w:rsidR="00CD561B">
        <w:rPr>
          <w:rFonts w:ascii="Times New Roman" w:hAnsi="Times New Roman" w:cs="Times New Roman"/>
          <w:sz w:val="24"/>
          <w:szCs w:val="24"/>
        </w:rPr>
        <w:t>ho systému obchodného registra.</w:t>
      </w:r>
      <w:r w:rsidR="005F5781">
        <w:rPr>
          <w:rFonts w:ascii="Times New Roman" w:hAnsi="Times New Roman" w:cs="Times New Roman"/>
          <w:sz w:val="24"/>
          <w:szCs w:val="24"/>
        </w:rPr>
        <w:t xml:space="preserve"> Spôsob a výška takejto refundácie bude stanovená vykonávacím predpisov, pričom výška bude závisieť od počtu registrácií (prvozápisy a zápisy zmien), ktoré notári vykonajú.</w:t>
      </w:r>
    </w:p>
    <w:p w14:paraId="46F2ACE1" w14:textId="1917EC52" w:rsidR="0097320E" w:rsidRDefault="002615E9"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4 </w:t>
      </w:r>
      <w:r w:rsidR="0097320E">
        <w:rPr>
          <w:rFonts w:ascii="Times New Roman" w:hAnsi="Times New Roman" w:cs="Times New Roman"/>
          <w:sz w:val="24"/>
          <w:szCs w:val="24"/>
          <w:u w:val="single"/>
        </w:rPr>
        <w:t>(§ 31 ods.3)</w:t>
      </w:r>
    </w:p>
    <w:p w14:paraId="775C99B0" w14:textId="202CF1D9" w:rsidR="0097320E" w:rsidRPr="009942B7" w:rsidRDefault="0097320E" w:rsidP="00C11D5D">
      <w:pPr>
        <w:spacing w:before="120" w:after="120" w:line="240" w:lineRule="auto"/>
        <w:jc w:val="both"/>
        <w:rPr>
          <w:rFonts w:ascii="Times New Roman" w:hAnsi="Times New Roman" w:cs="Times New Roman"/>
          <w:sz w:val="24"/>
          <w:szCs w:val="24"/>
        </w:rPr>
      </w:pPr>
      <w:r w:rsidRPr="009942B7">
        <w:rPr>
          <w:rFonts w:ascii="Times New Roman" w:hAnsi="Times New Roman" w:cs="Times New Roman"/>
          <w:sz w:val="24"/>
          <w:szCs w:val="24"/>
        </w:rPr>
        <w:tab/>
        <w:t>Legislatívno-technická úprava v súvislosti s rozhodovaním o vylúčením registrátora z registračnej činnosti</w:t>
      </w:r>
      <w:r w:rsidR="009241C6">
        <w:rPr>
          <w:rFonts w:ascii="Times New Roman" w:hAnsi="Times New Roman" w:cs="Times New Roman"/>
          <w:sz w:val="24"/>
          <w:szCs w:val="24"/>
        </w:rPr>
        <w:t xml:space="preserve"> v zmysle návrhu zákona</w:t>
      </w:r>
      <w:r w:rsidRPr="009942B7">
        <w:rPr>
          <w:rFonts w:ascii="Times New Roman" w:hAnsi="Times New Roman" w:cs="Times New Roman"/>
          <w:sz w:val="24"/>
          <w:szCs w:val="24"/>
        </w:rPr>
        <w:t>, ktoré je popri prezidentovi Notárskej komory zverené tiež viceprezidentom Notárskej komory.</w:t>
      </w:r>
    </w:p>
    <w:p w14:paraId="524C9329" w14:textId="02BCD84D" w:rsidR="00116B5A" w:rsidRPr="00455312" w:rsidRDefault="00116B5A" w:rsidP="00C11D5D">
      <w:pPr>
        <w:spacing w:before="120" w:after="120" w:line="240" w:lineRule="auto"/>
        <w:jc w:val="both"/>
        <w:rPr>
          <w:rFonts w:ascii="Times New Roman" w:hAnsi="Times New Roman" w:cs="Times New Roman"/>
          <w:sz w:val="24"/>
          <w:szCs w:val="24"/>
          <w:u w:val="single"/>
        </w:rPr>
      </w:pPr>
      <w:r w:rsidRPr="00455312">
        <w:rPr>
          <w:rFonts w:ascii="Times New Roman" w:hAnsi="Times New Roman" w:cs="Times New Roman"/>
          <w:sz w:val="24"/>
          <w:szCs w:val="24"/>
          <w:u w:val="single"/>
        </w:rPr>
        <w:t xml:space="preserve">K bodu </w:t>
      </w:r>
      <w:r w:rsidR="002615E9">
        <w:rPr>
          <w:rFonts w:ascii="Times New Roman" w:hAnsi="Times New Roman" w:cs="Times New Roman"/>
          <w:sz w:val="24"/>
          <w:szCs w:val="24"/>
          <w:u w:val="single"/>
        </w:rPr>
        <w:t>5</w:t>
      </w:r>
      <w:r w:rsidR="001D7EAA">
        <w:rPr>
          <w:rFonts w:ascii="Times New Roman" w:hAnsi="Times New Roman" w:cs="Times New Roman"/>
          <w:sz w:val="24"/>
          <w:szCs w:val="24"/>
          <w:u w:val="single"/>
        </w:rPr>
        <w:t xml:space="preserve"> (§ 40)</w:t>
      </w:r>
    </w:p>
    <w:p w14:paraId="446843DC" w14:textId="77777777" w:rsidR="00E46B04" w:rsidRDefault="001D7EAA"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Upravuje sa zodpovednosť notára za škodu</w:t>
      </w:r>
      <w:r w:rsidR="00D31682">
        <w:rPr>
          <w:rFonts w:ascii="Times New Roman" w:hAnsi="Times New Roman" w:cs="Times New Roman"/>
          <w:sz w:val="24"/>
          <w:szCs w:val="24"/>
        </w:rPr>
        <w:t xml:space="preserve"> obdobne ako pri súdnych exekútoroch, pri ktorých ide o objektívnu zodpovednosť - </w:t>
      </w:r>
      <w:r w:rsidR="00D31682" w:rsidRPr="00D31682">
        <w:rPr>
          <w:rFonts w:ascii="Times New Roman" w:hAnsi="Times New Roman" w:cs="Times New Roman"/>
          <w:sz w:val="24"/>
          <w:szCs w:val="24"/>
        </w:rPr>
        <w:t>vznik zodpovednosti n</w:t>
      </w:r>
      <w:r w:rsidR="00D31682">
        <w:rPr>
          <w:rFonts w:ascii="Times New Roman" w:hAnsi="Times New Roman" w:cs="Times New Roman"/>
          <w:sz w:val="24"/>
          <w:szCs w:val="24"/>
        </w:rPr>
        <w:t xml:space="preserve">astáva bez ohľadu na zavinenie a </w:t>
      </w:r>
      <w:r w:rsidR="00D31682" w:rsidRPr="00D31682">
        <w:rPr>
          <w:rFonts w:ascii="Times New Roman" w:hAnsi="Times New Roman" w:cs="Times New Roman"/>
          <w:sz w:val="24"/>
          <w:szCs w:val="24"/>
        </w:rPr>
        <w:t xml:space="preserve">bez ohľadu na to, či k vzniku škody došlo úmyselným alebo nedbanlivostným konaním </w:t>
      </w:r>
      <w:r w:rsidR="00D31682">
        <w:rPr>
          <w:rFonts w:ascii="Times New Roman" w:hAnsi="Times New Roman" w:cs="Times New Roman"/>
          <w:sz w:val="24"/>
          <w:szCs w:val="24"/>
        </w:rPr>
        <w:t>notára – registrátora alebo jeho zamestnancom</w:t>
      </w:r>
      <w:r w:rsidR="00D31682" w:rsidRPr="00D31682">
        <w:rPr>
          <w:rFonts w:ascii="Times New Roman" w:hAnsi="Times New Roman" w:cs="Times New Roman"/>
          <w:sz w:val="24"/>
          <w:szCs w:val="24"/>
        </w:rPr>
        <w:t>.</w:t>
      </w:r>
      <w:r w:rsidR="00D31682">
        <w:rPr>
          <w:rFonts w:ascii="Times New Roman" w:hAnsi="Times New Roman" w:cs="Times New Roman"/>
          <w:sz w:val="24"/>
          <w:szCs w:val="24"/>
        </w:rPr>
        <w:t xml:space="preserve"> </w:t>
      </w:r>
    </w:p>
    <w:p w14:paraId="185258FC" w14:textId="6134E2E6" w:rsidR="00116B5A" w:rsidRDefault="00D31682"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Nakoľko má notár povinnosť</w:t>
      </w:r>
      <w:r w:rsidR="007B0219">
        <w:rPr>
          <w:rFonts w:ascii="Times New Roman" w:hAnsi="Times New Roman" w:cs="Times New Roman"/>
          <w:sz w:val="24"/>
          <w:szCs w:val="24"/>
        </w:rPr>
        <w:t xml:space="preserve"> poistenia </w:t>
      </w:r>
      <w:r w:rsidRPr="00D31682">
        <w:rPr>
          <w:rFonts w:ascii="Times New Roman" w:hAnsi="Times New Roman" w:cs="Times New Roman"/>
          <w:sz w:val="24"/>
          <w:szCs w:val="24"/>
        </w:rPr>
        <w:t>v prípade vzniku škody</w:t>
      </w:r>
      <w:r w:rsidR="007B0219">
        <w:rPr>
          <w:rFonts w:ascii="Times New Roman" w:hAnsi="Times New Roman" w:cs="Times New Roman"/>
          <w:sz w:val="24"/>
          <w:szCs w:val="24"/>
        </w:rPr>
        <w:t>,</w:t>
      </w:r>
      <w:r w:rsidRPr="00D31682">
        <w:rPr>
          <w:rFonts w:ascii="Times New Roman" w:hAnsi="Times New Roman" w:cs="Times New Roman"/>
          <w:sz w:val="24"/>
          <w:szCs w:val="24"/>
        </w:rPr>
        <w:t xml:space="preserve"> na ktorú sa poistenie vzťahuje, </w:t>
      </w:r>
      <w:r w:rsidR="007B0219">
        <w:rPr>
          <w:rFonts w:ascii="Times New Roman" w:hAnsi="Times New Roman" w:cs="Times New Roman"/>
          <w:sz w:val="24"/>
          <w:szCs w:val="24"/>
        </w:rPr>
        <w:t xml:space="preserve">sa </w:t>
      </w:r>
      <w:r w:rsidRPr="00D31682">
        <w:rPr>
          <w:rFonts w:ascii="Times New Roman" w:hAnsi="Times New Roman" w:cs="Times New Roman"/>
          <w:sz w:val="24"/>
          <w:szCs w:val="24"/>
        </w:rPr>
        <w:t xml:space="preserve">so žiadosťou o náhradu škody </w:t>
      </w:r>
      <w:r w:rsidR="007B0219">
        <w:rPr>
          <w:rFonts w:ascii="Times New Roman" w:hAnsi="Times New Roman" w:cs="Times New Roman"/>
          <w:sz w:val="24"/>
          <w:szCs w:val="24"/>
        </w:rPr>
        <w:t xml:space="preserve">je potrebné </w:t>
      </w:r>
      <w:r w:rsidRPr="00D31682">
        <w:rPr>
          <w:rFonts w:ascii="Times New Roman" w:hAnsi="Times New Roman" w:cs="Times New Roman"/>
          <w:sz w:val="24"/>
          <w:szCs w:val="24"/>
        </w:rPr>
        <w:t>obrátiť priamo na poisťovateľa</w:t>
      </w:r>
      <w:r w:rsidR="007B0219">
        <w:rPr>
          <w:rFonts w:ascii="Times New Roman" w:hAnsi="Times New Roman" w:cs="Times New Roman"/>
          <w:sz w:val="24"/>
          <w:szCs w:val="24"/>
        </w:rPr>
        <w:t>.</w:t>
      </w:r>
      <w:r w:rsidRPr="00D31682">
        <w:rPr>
          <w:rFonts w:ascii="Times New Roman" w:hAnsi="Times New Roman" w:cs="Times New Roman"/>
          <w:sz w:val="24"/>
          <w:szCs w:val="24"/>
        </w:rPr>
        <w:t xml:space="preserve"> </w:t>
      </w:r>
      <w:r w:rsidR="007B0219">
        <w:rPr>
          <w:rFonts w:ascii="Times New Roman" w:hAnsi="Times New Roman" w:cs="Times New Roman"/>
          <w:sz w:val="24"/>
          <w:szCs w:val="24"/>
        </w:rPr>
        <w:t>V prípade škody vyššej ako je poistná suma</w:t>
      </w:r>
      <w:r w:rsidR="00A45E0F">
        <w:rPr>
          <w:rFonts w:ascii="Times New Roman" w:hAnsi="Times New Roman" w:cs="Times New Roman"/>
          <w:sz w:val="24"/>
          <w:szCs w:val="24"/>
        </w:rPr>
        <w:t>, resp. výška</w:t>
      </w:r>
      <w:r w:rsidRPr="00D31682">
        <w:rPr>
          <w:rFonts w:ascii="Times New Roman" w:hAnsi="Times New Roman" w:cs="Times New Roman"/>
          <w:sz w:val="24"/>
          <w:szCs w:val="24"/>
        </w:rPr>
        <w:t xml:space="preserve"> poistného plnenia, je sa následne </w:t>
      </w:r>
      <w:r w:rsidR="00A45E0F">
        <w:rPr>
          <w:rFonts w:ascii="Times New Roman" w:hAnsi="Times New Roman" w:cs="Times New Roman"/>
          <w:sz w:val="24"/>
          <w:szCs w:val="24"/>
        </w:rPr>
        <w:t xml:space="preserve">možno obrátiť </w:t>
      </w:r>
      <w:r w:rsidRPr="00D31682">
        <w:rPr>
          <w:rFonts w:ascii="Times New Roman" w:hAnsi="Times New Roman" w:cs="Times New Roman"/>
          <w:sz w:val="24"/>
          <w:szCs w:val="24"/>
        </w:rPr>
        <w:t xml:space="preserve">na </w:t>
      </w:r>
      <w:r w:rsidR="00A45E0F">
        <w:rPr>
          <w:rFonts w:ascii="Times New Roman" w:hAnsi="Times New Roman" w:cs="Times New Roman"/>
          <w:sz w:val="24"/>
          <w:szCs w:val="24"/>
        </w:rPr>
        <w:t>notára</w:t>
      </w:r>
      <w:r w:rsidRPr="00D31682">
        <w:rPr>
          <w:rFonts w:ascii="Times New Roman" w:hAnsi="Times New Roman" w:cs="Times New Roman"/>
          <w:sz w:val="24"/>
          <w:szCs w:val="24"/>
        </w:rPr>
        <w:t xml:space="preserve">, aby tento rozdiel uhradil zo svojho majetku, </w:t>
      </w:r>
      <w:r w:rsidR="00A45E0F">
        <w:rPr>
          <w:rFonts w:ascii="Times New Roman" w:hAnsi="Times New Roman" w:cs="Times New Roman"/>
          <w:sz w:val="24"/>
          <w:szCs w:val="24"/>
        </w:rPr>
        <w:t>nakoľko ho</w:t>
      </w:r>
      <w:r w:rsidRPr="00D31682">
        <w:rPr>
          <w:rFonts w:ascii="Times New Roman" w:hAnsi="Times New Roman" w:cs="Times New Roman"/>
          <w:sz w:val="24"/>
          <w:szCs w:val="24"/>
        </w:rPr>
        <w:t xml:space="preserve"> existencia poistnej zmluvy nezbavuje zodpovednosti a povinnosti </w:t>
      </w:r>
      <w:r w:rsidR="00A45E0F">
        <w:rPr>
          <w:rFonts w:ascii="Times New Roman" w:hAnsi="Times New Roman" w:cs="Times New Roman"/>
          <w:sz w:val="24"/>
          <w:szCs w:val="24"/>
        </w:rPr>
        <w:t xml:space="preserve">náhrady škody. V prípade, ak ani takýto majetok notár nepostačuje je možné sa so žiadosťou o náhradu škody </w:t>
      </w:r>
      <w:r w:rsidRPr="00D31682">
        <w:rPr>
          <w:rFonts w:ascii="Times New Roman" w:hAnsi="Times New Roman" w:cs="Times New Roman"/>
          <w:sz w:val="24"/>
          <w:szCs w:val="24"/>
        </w:rPr>
        <w:t>obráti</w:t>
      </w:r>
      <w:r w:rsidR="00A45E0F">
        <w:rPr>
          <w:rFonts w:ascii="Times New Roman" w:hAnsi="Times New Roman" w:cs="Times New Roman"/>
          <w:sz w:val="24"/>
          <w:szCs w:val="24"/>
        </w:rPr>
        <w:t>ť</w:t>
      </w:r>
      <w:r w:rsidRPr="00D31682">
        <w:rPr>
          <w:rFonts w:ascii="Times New Roman" w:hAnsi="Times New Roman" w:cs="Times New Roman"/>
          <w:sz w:val="24"/>
          <w:szCs w:val="24"/>
        </w:rPr>
        <w:t xml:space="preserve"> na štát, v mene ktorého v tomto prípade koná </w:t>
      </w:r>
      <w:r w:rsidR="00E46B04">
        <w:rPr>
          <w:rFonts w:ascii="Times New Roman" w:hAnsi="Times New Roman" w:cs="Times New Roman"/>
          <w:sz w:val="24"/>
          <w:szCs w:val="24"/>
        </w:rPr>
        <w:t>ministerstvo</w:t>
      </w:r>
      <w:r w:rsidRPr="00D31682">
        <w:rPr>
          <w:rFonts w:ascii="Times New Roman" w:hAnsi="Times New Roman" w:cs="Times New Roman"/>
          <w:sz w:val="24"/>
          <w:szCs w:val="24"/>
        </w:rPr>
        <w:t>.</w:t>
      </w:r>
    </w:p>
    <w:p w14:paraId="3F9DDB2D" w14:textId="606CAF99" w:rsidR="001D7EAA" w:rsidRDefault="001D7EAA"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2615E9">
        <w:rPr>
          <w:rFonts w:ascii="Times New Roman" w:hAnsi="Times New Roman" w:cs="Times New Roman"/>
          <w:sz w:val="24"/>
          <w:szCs w:val="24"/>
          <w:u w:val="single"/>
        </w:rPr>
        <w:t>6</w:t>
      </w:r>
      <w:r>
        <w:rPr>
          <w:rFonts w:ascii="Times New Roman" w:hAnsi="Times New Roman" w:cs="Times New Roman"/>
          <w:sz w:val="24"/>
          <w:szCs w:val="24"/>
          <w:u w:val="single"/>
        </w:rPr>
        <w:t xml:space="preserve"> (§ 100h) </w:t>
      </w:r>
    </w:p>
    <w:p w14:paraId="34A6D929" w14:textId="28A6BC15" w:rsidR="00116B5A" w:rsidRDefault="00E46B04"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Upravuje sa prechodné obdobie, počas ktorého je notár povinný zosúladiť rozsah svojho</w:t>
      </w:r>
      <w:r w:rsidR="00AA6215">
        <w:rPr>
          <w:rFonts w:ascii="Times New Roman" w:hAnsi="Times New Roman" w:cs="Times New Roman"/>
          <w:sz w:val="24"/>
          <w:szCs w:val="24"/>
        </w:rPr>
        <w:t xml:space="preserve"> poistenia </w:t>
      </w:r>
      <w:r>
        <w:rPr>
          <w:rFonts w:ascii="Times New Roman" w:hAnsi="Times New Roman" w:cs="Times New Roman"/>
          <w:sz w:val="24"/>
          <w:szCs w:val="24"/>
        </w:rPr>
        <w:t>s povinnosťou stanovenou v § 12</w:t>
      </w:r>
      <w:r w:rsidR="00AA6215">
        <w:rPr>
          <w:rFonts w:ascii="Times New Roman" w:hAnsi="Times New Roman" w:cs="Times New Roman"/>
          <w:sz w:val="24"/>
          <w:szCs w:val="24"/>
        </w:rPr>
        <w:t>.</w:t>
      </w:r>
    </w:p>
    <w:p w14:paraId="38080C8E" w14:textId="77777777" w:rsidR="009942B7" w:rsidRDefault="009942B7" w:rsidP="00C11D5D">
      <w:pPr>
        <w:spacing w:before="120" w:after="120" w:line="240" w:lineRule="auto"/>
        <w:jc w:val="both"/>
        <w:rPr>
          <w:rFonts w:ascii="Times New Roman" w:hAnsi="Times New Roman" w:cs="Times New Roman"/>
          <w:b/>
          <w:sz w:val="24"/>
          <w:szCs w:val="24"/>
        </w:rPr>
      </w:pPr>
    </w:p>
    <w:p w14:paraId="7FE5D42E" w14:textId="1712670D" w:rsidR="00116B5A" w:rsidRDefault="00116B5A" w:rsidP="00C11D5D">
      <w:pPr>
        <w:spacing w:before="120" w:after="120" w:line="240" w:lineRule="auto"/>
        <w:jc w:val="both"/>
        <w:rPr>
          <w:rFonts w:ascii="Times New Roman" w:hAnsi="Times New Roman" w:cs="Times New Roman"/>
          <w:b/>
          <w:sz w:val="24"/>
          <w:szCs w:val="24"/>
        </w:rPr>
      </w:pPr>
      <w:r w:rsidRPr="00116B5A">
        <w:rPr>
          <w:rFonts w:ascii="Times New Roman" w:hAnsi="Times New Roman" w:cs="Times New Roman"/>
          <w:b/>
          <w:sz w:val="24"/>
          <w:szCs w:val="24"/>
        </w:rPr>
        <w:t xml:space="preserve">K Čl. VII </w:t>
      </w:r>
    </w:p>
    <w:p w14:paraId="2DFE4619" w14:textId="361745CF" w:rsidR="007F7B09" w:rsidRPr="007F7B09" w:rsidRDefault="008A7C5B" w:rsidP="00C11D5D">
      <w:pPr>
        <w:spacing w:before="120" w:after="120" w:line="240" w:lineRule="auto"/>
        <w:jc w:val="both"/>
        <w:rPr>
          <w:rFonts w:ascii="Times New Roman" w:hAnsi="Times New Roman" w:cs="Times New Roman"/>
          <w:i/>
          <w:sz w:val="24"/>
          <w:szCs w:val="24"/>
        </w:rPr>
      </w:pPr>
      <w:r w:rsidRPr="00116B5A" w:rsidDel="008A7C5B">
        <w:rPr>
          <w:rFonts w:ascii="Times New Roman" w:hAnsi="Times New Roman" w:cs="Times New Roman"/>
          <w:b/>
          <w:sz w:val="24"/>
          <w:szCs w:val="24"/>
        </w:rPr>
        <w:t xml:space="preserve"> </w:t>
      </w:r>
      <w:r w:rsidR="007F7B09">
        <w:rPr>
          <w:rFonts w:ascii="Times New Roman" w:hAnsi="Times New Roman" w:cs="Times New Roman"/>
          <w:i/>
          <w:sz w:val="24"/>
          <w:szCs w:val="24"/>
        </w:rPr>
        <w:t>(</w:t>
      </w:r>
      <w:r w:rsidR="0031771E">
        <w:rPr>
          <w:rFonts w:ascii="Times New Roman" w:hAnsi="Times New Roman" w:cs="Times New Roman"/>
          <w:i/>
          <w:sz w:val="24"/>
          <w:szCs w:val="24"/>
        </w:rPr>
        <w:t xml:space="preserve">Zákon o </w:t>
      </w:r>
      <w:r w:rsidR="007F7B09">
        <w:rPr>
          <w:rFonts w:ascii="Times New Roman" w:hAnsi="Times New Roman" w:cs="Times New Roman"/>
          <w:i/>
          <w:sz w:val="24"/>
          <w:szCs w:val="24"/>
        </w:rPr>
        <w:t>zákon o súdnych úradníkoch)</w:t>
      </w:r>
    </w:p>
    <w:p w14:paraId="007F9D5F" w14:textId="673EA35E" w:rsidR="00116B5A" w:rsidRDefault="00116B5A" w:rsidP="00C11D5D">
      <w:pPr>
        <w:spacing w:before="120" w:after="120" w:line="240" w:lineRule="auto"/>
        <w:ind w:firstLine="708"/>
        <w:jc w:val="both"/>
        <w:rPr>
          <w:rFonts w:ascii="Times New Roman" w:hAnsi="Times New Roman" w:cs="Times New Roman"/>
          <w:sz w:val="24"/>
          <w:szCs w:val="24"/>
        </w:rPr>
      </w:pPr>
      <w:r w:rsidRPr="0049714C">
        <w:rPr>
          <w:rFonts w:ascii="Times New Roman" w:hAnsi="Times New Roman" w:cs="Times New Roman"/>
          <w:sz w:val="24"/>
          <w:szCs w:val="24"/>
        </w:rPr>
        <w:t xml:space="preserve">Cieľom úpravy je vymedziť v súlade s novou terminológiou v akých konaniach rozhodujú vyšší súdni úradníci. </w:t>
      </w:r>
    </w:p>
    <w:p w14:paraId="780357EC" w14:textId="77777777" w:rsidR="00342083" w:rsidRDefault="00342083" w:rsidP="00C11D5D">
      <w:pPr>
        <w:spacing w:before="120" w:after="120" w:line="240" w:lineRule="auto"/>
        <w:jc w:val="both"/>
        <w:rPr>
          <w:rFonts w:ascii="Times New Roman" w:hAnsi="Times New Roman" w:cs="Times New Roman"/>
          <w:b/>
          <w:sz w:val="24"/>
          <w:szCs w:val="24"/>
        </w:rPr>
      </w:pPr>
    </w:p>
    <w:p w14:paraId="35E26A68" w14:textId="77777777" w:rsidR="006352F1" w:rsidRDefault="006352F1" w:rsidP="00C11D5D">
      <w:pPr>
        <w:spacing w:before="120" w:after="120" w:line="240" w:lineRule="auto"/>
        <w:jc w:val="both"/>
        <w:rPr>
          <w:rFonts w:ascii="Times New Roman" w:hAnsi="Times New Roman" w:cs="Times New Roman"/>
          <w:b/>
          <w:sz w:val="24"/>
          <w:szCs w:val="24"/>
        </w:rPr>
      </w:pPr>
    </w:p>
    <w:p w14:paraId="6A6C15AE" w14:textId="77777777" w:rsidR="006352F1" w:rsidRDefault="006352F1" w:rsidP="00C11D5D">
      <w:pPr>
        <w:spacing w:before="120" w:after="120" w:line="240" w:lineRule="auto"/>
        <w:jc w:val="both"/>
        <w:rPr>
          <w:rFonts w:ascii="Times New Roman" w:hAnsi="Times New Roman" w:cs="Times New Roman"/>
          <w:b/>
          <w:sz w:val="24"/>
          <w:szCs w:val="24"/>
        </w:rPr>
      </w:pPr>
    </w:p>
    <w:p w14:paraId="1B6BE62B" w14:textId="77777777" w:rsidR="006352F1" w:rsidRDefault="006352F1" w:rsidP="00C11D5D">
      <w:pPr>
        <w:spacing w:before="120" w:after="120" w:line="240" w:lineRule="auto"/>
        <w:jc w:val="both"/>
        <w:rPr>
          <w:rFonts w:ascii="Times New Roman" w:hAnsi="Times New Roman" w:cs="Times New Roman"/>
          <w:b/>
          <w:sz w:val="24"/>
          <w:szCs w:val="24"/>
        </w:rPr>
      </w:pPr>
    </w:p>
    <w:p w14:paraId="3AC4F072" w14:textId="14339F1D" w:rsidR="00116B5A" w:rsidRDefault="00D43142" w:rsidP="00C11D5D">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 Čl. </w:t>
      </w:r>
      <w:r w:rsidR="008A7C5B">
        <w:rPr>
          <w:rFonts w:ascii="Times New Roman" w:hAnsi="Times New Roman" w:cs="Times New Roman"/>
          <w:b/>
          <w:sz w:val="24"/>
          <w:szCs w:val="24"/>
        </w:rPr>
        <w:t>VIII</w:t>
      </w:r>
    </w:p>
    <w:p w14:paraId="074957EE" w14:textId="4E5F1597" w:rsidR="007F7B09" w:rsidRPr="007F7B09" w:rsidRDefault="007F7B09" w:rsidP="00C11D5D">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31771E">
        <w:rPr>
          <w:rFonts w:ascii="Times New Roman" w:hAnsi="Times New Roman" w:cs="Times New Roman"/>
          <w:i/>
          <w:sz w:val="24"/>
          <w:szCs w:val="24"/>
        </w:rPr>
        <w:t xml:space="preserve">Zákon </w:t>
      </w:r>
      <w:r>
        <w:rPr>
          <w:rFonts w:ascii="Times New Roman" w:hAnsi="Times New Roman" w:cs="Times New Roman"/>
          <w:i/>
          <w:sz w:val="24"/>
          <w:szCs w:val="24"/>
        </w:rPr>
        <w:t>o advokácii)</w:t>
      </w:r>
    </w:p>
    <w:p w14:paraId="02E070A7" w14:textId="109BFE13" w:rsidR="0026353E" w:rsidRPr="007F7B09" w:rsidRDefault="00180382"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w:t>
      </w:r>
      <w:r w:rsidR="008A7C5B">
        <w:rPr>
          <w:rFonts w:ascii="Times New Roman" w:hAnsi="Times New Roman" w:cs="Times New Roman"/>
          <w:sz w:val="24"/>
          <w:szCs w:val="24"/>
          <w:u w:val="single"/>
        </w:rPr>
        <w:t>u</w:t>
      </w:r>
      <w:r>
        <w:rPr>
          <w:rFonts w:ascii="Times New Roman" w:hAnsi="Times New Roman" w:cs="Times New Roman"/>
          <w:sz w:val="24"/>
          <w:szCs w:val="24"/>
          <w:u w:val="single"/>
        </w:rPr>
        <w:t xml:space="preserve"> 1 </w:t>
      </w:r>
      <w:r w:rsidR="007F7B09">
        <w:rPr>
          <w:rFonts w:ascii="Times New Roman" w:hAnsi="Times New Roman" w:cs="Times New Roman"/>
          <w:sz w:val="24"/>
          <w:szCs w:val="24"/>
          <w:u w:val="single"/>
        </w:rPr>
        <w:t>(§ 1a)</w:t>
      </w:r>
    </w:p>
    <w:p w14:paraId="5D2B6348" w14:textId="0DB65379" w:rsidR="0026353E" w:rsidRPr="007F7B09" w:rsidRDefault="007F7B09"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sidR="0026353E" w:rsidRPr="007F7B09">
        <w:rPr>
          <w:rFonts w:ascii="Times New Roman" w:hAnsi="Times New Roman" w:cs="Times New Roman"/>
          <w:sz w:val="24"/>
          <w:szCs w:val="24"/>
        </w:rPr>
        <w:t xml:space="preserve">ozširuje </w:t>
      </w:r>
      <w:r>
        <w:rPr>
          <w:rFonts w:ascii="Times New Roman" w:hAnsi="Times New Roman" w:cs="Times New Roman"/>
          <w:sz w:val="24"/>
          <w:szCs w:val="24"/>
        </w:rPr>
        <w:t xml:space="preserve">sa </w:t>
      </w:r>
      <w:r w:rsidR="0026353E" w:rsidRPr="007F7B09">
        <w:rPr>
          <w:rFonts w:ascii="Times New Roman" w:hAnsi="Times New Roman" w:cs="Times New Roman"/>
          <w:sz w:val="24"/>
          <w:szCs w:val="24"/>
        </w:rPr>
        <w:t xml:space="preserve">možnosť autorizácie zmlúv advokátom aj o autorizáciu spoločenskej </w:t>
      </w:r>
      <w:r w:rsidR="00180382">
        <w:rPr>
          <w:rFonts w:ascii="Times New Roman" w:hAnsi="Times New Roman" w:cs="Times New Roman"/>
          <w:sz w:val="24"/>
          <w:szCs w:val="24"/>
        </w:rPr>
        <w:t>zmluvy či zakladateľskej zmluvy</w:t>
      </w:r>
      <w:r w:rsidR="0026353E" w:rsidRPr="007F7B09">
        <w:rPr>
          <w:rFonts w:ascii="Times New Roman" w:hAnsi="Times New Roman" w:cs="Times New Roman"/>
          <w:sz w:val="24"/>
          <w:szCs w:val="24"/>
        </w:rPr>
        <w:t>, ktorou sa obchodná spoločnosť zakladá</w:t>
      </w:r>
      <w:r w:rsidR="00180382">
        <w:rPr>
          <w:rFonts w:ascii="Times New Roman" w:hAnsi="Times New Roman" w:cs="Times New Roman"/>
          <w:sz w:val="24"/>
          <w:szCs w:val="24"/>
        </w:rPr>
        <w:t xml:space="preserve"> a tiež zmluvy o prevode obchodného podielu či iných zmlúv, o ktorých tak ustanovuje Obchodný zákonník</w:t>
      </w:r>
      <w:r w:rsidR="0026353E" w:rsidRPr="007F7B09">
        <w:rPr>
          <w:rFonts w:ascii="Times New Roman" w:hAnsi="Times New Roman" w:cs="Times New Roman"/>
          <w:sz w:val="24"/>
          <w:szCs w:val="24"/>
        </w:rPr>
        <w:t>. Advokát môže tiež autorizovať dokument, pre ktorý Obchodný zák</w:t>
      </w:r>
      <w:r w:rsidR="0026353E" w:rsidRPr="0026353E">
        <w:rPr>
          <w:rFonts w:ascii="Times New Roman" w:hAnsi="Times New Roman" w:cs="Times New Roman"/>
          <w:sz w:val="24"/>
          <w:szCs w:val="24"/>
        </w:rPr>
        <w:t>onník alebo osobitný predpis</w:t>
      </w:r>
      <w:r w:rsidR="0026353E" w:rsidRPr="007F7B09">
        <w:rPr>
          <w:rFonts w:ascii="Times New Roman" w:hAnsi="Times New Roman" w:cs="Times New Roman"/>
          <w:sz w:val="24"/>
          <w:szCs w:val="24"/>
        </w:rPr>
        <w:t xml:space="preserve"> vyžaduje formu notárskej zápisnice alebo zmluvy autorizovanej advokátom.</w:t>
      </w:r>
    </w:p>
    <w:p w14:paraId="4A14B90A" w14:textId="741115D9" w:rsidR="0026353E" w:rsidRPr="007F7B09" w:rsidRDefault="00180382"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8A7C5B">
        <w:rPr>
          <w:rFonts w:ascii="Times New Roman" w:hAnsi="Times New Roman" w:cs="Times New Roman"/>
          <w:sz w:val="24"/>
          <w:szCs w:val="24"/>
          <w:u w:val="single"/>
        </w:rPr>
        <w:t>2</w:t>
      </w:r>
      <w:r w:rsidR="007F7B09" w:rsidRPr="007F7B09">
        <w:rPr>
          <w:rFonts w:ascii="Times New Roman" w:hAnsi="Times New Roman" w:cs="Times New Roman"/>
          <w:sz w:val="24"/>
          <w:szCs w:val="24"/>
          <w:u w:val="single"/>
        </w:rPr>
        <w:t xml:space="preserve"> (§ 1aa a</w:t>
      </w:r>
      <w:r w:rsidR="008A7C5B">
        <w:rPr>
          <w:rFonts w:ascii="Times New Roman" w:hAnsi="Times New Roman" w:cs="Times New Roman"/>
          <w:sz w:val="24"/>
          <w:szCs w:val="24"/>
          <w:u w:val="single"/>
        </w:rPr>
        <w:t>ž</w:t>
      </w:r>
      <w:r w:rsidR="002A06D0">
        <w:rPr>
          <w:rFonts w:ascii="Times New Roman" w:hAnsi="Times New Roman" w:cs="Times New Roman"/>
          <w:sz w:val="24"/>
          <w:szCs w:val="24"/>
          <w:u w:val="single"/>
        </w:rPr>
        <w:t> </w:t>
      </w:r>
      <w:r>
        <w:rPr>
          <w:rFonts w:ascii="Times New Roman" w:hAnsi="Times New Roman" w:cs="Times New Roman"/>
          <w:sz w:val="24"/>
          <w:szCs w:val="24"/>
          <w:u w:val="single"/>
        </w:rPr>
        <w:t xml:space="preserve">§ </w:t>
      </w:r>
      <w:r w:rsidR="007F7B09" w:rsidRPr="007F7B09">
        <w:rPr>
          <w:rFonts w:ascii="Times New Roman" w:hAnsi="Times New Roman" w:cs="Times New Roman"/>
          <w:sz w:val="24"/>
          <w:szCs w:val="24"/>
          <w:u w:val="single"/>
        </w:rPr>
        <w:t>1</w:t>
      </w:r>
      <w:r w:rsidR="002A06D0">
        <w:rPr>
          <w:rFonts w:ascii="Times New Roman" w:hAnsi="Times New Roman" w:cs="Times New Roman"/>
          <w:sz w:val="24"/>
          <w:szCs w:val="24"/>
          <w:u w:val="single"/>
        </w:rPr>
        <w:t>a</w:t>
      </w:r>
      <w:r w:rsidR="008A7C5B">
        <w:rPr>
          <w:rFonts w:ascii="Times New Roman" w:hAnsi="Times New Roman" w:cs="Times New Roman"/>
          <w:sz w:val="24"/>
          <w:szCs w:val="24"/>
          <w:u w:val="single"/>
        </w:rPr>
        <w:t>c</w:t>
      </w:r>
      <w:r w:rsidR="007F7B09" w:rsidRPr="007F7B09">
        <w:rPr>
          <w:rFonts w:ascii="Times New Roman" w:hAnsi="Times New Roman" w:cs="Times New Roman"/>
          <w:sz w:val="24"/>
          <w:szCs w:val="24"/>
          <w:u w:val="single"/>
        </w:rPr>
        <w:t>)</w:t>
      </w:r>
    </w:p>
    <w:p w14:paraId="7656F5D8" w14:textId="0F9E7A5D" w:rsidR="0026353E" w:rsidRDefault="0026353E"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Legislatívno-technická úprava v súvi</w:t>
      </w:r>
      <w:r w:rsidR="003F48A5">
        <w:rPr>
          <w:rFonts w:ascii="Times New Roman" w:hAnsi="Times New Roman" w:cs="Times New Roman"/>
          <w:sz w:val="24"/>
          <w:szCs w:val="24"/>
        </w:rPr>
        <w:t>s</w:t>
      </w:r>
      <w:r>
        <w:rPr>
          <w:rFonts w:ascii="Times New Roman" w:hAnsi="Times New Roman" w:cs="Times New Roman"/>
          <w:sz w:val="24"/>
          <w:szCs w:val="24"/>
        </w:rPr>
        <w:t>losti s ro</w:t>
      </w:r>
      <w:r w:rsidR="003F48A5">
        <w:rPr>
          <w:rFonts w:ascii="Times New Roman" w:hAnsi="Times New Roman" w:cs="Times New Roman"/>
          <w:sz w:val="24"/>
          <w:szCs w:val="24"/>
        </w:rPr>
        <w:t>zš</w:t>
      </w:r>
      <w:r>
        <w:rPr>
          <w:rFonts w:ascii="Times New Roman" w:hAnsi="Times New Roman" w:cs="Times New Roman"/>
          <w:sz w:val="24"/>
          <w:szCs w:val="24"/>
        </w:rPr>
        <w:t xml:space="preserve">írením </w:t>
      </w:r>
      <w:r w:rsidR="003F48A5">
        <w:rPr>
          <w:rFonts w:ascii="Times New Roman" w:hAnsi="Times New Roman" w:cs="Times New Roman"/>
          <w:sz w:val="24"/>
          <w:szCs w:val="24"/>
        </w:rPr>
        <w:t>možnosti autorizácie zmlúv advokátom.</w:t>
      </w:r>
      <w:r w:rsidR="007F7B09">
        <w:rPr>
          <w:rFonts w:ascii="Times New Roman" w:hAnsi="Times New Roman" w:cs="Times New Roman"/>
          <w:sz w:val="24"/>
          <w:szCs w:val="24"/>
        </w:rPr>
        <w:t xml:space="preserve"> Vzhľadom na všeobecnú úpravu autorizácie v § 1a je potrebné súčasné znenie zákona posunúť a paragrafy prečíslovať. </w:t>
      </w:r>
    </w:p>
    <w:p w14:paraId="4DC8F6AF" w14:textId="2C5F8F11" w:rsidR="00180382" w:rsidRDefault="00180382"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Zavádza sa tiež register autorizácií, ktorý predstavuje evidenciu zmlúv a dokumentov autorizovaných advokátom. Register vedie Slovenská advokátska komora.</w:t>
      </w:r>
      <w:r w:rsidR="00747B30">
        <w:rPr>
          <w:rFonts w:ascii="Times New Roman" w:hAnsi="Times New Roman" w:cs="Times New Roman"/>
          <w:sz w:val="24"/>
          <w:szCs w:val="24"/>
        </w:rPr>
        <w:t xml:space="preserve"> </w:t>
      </w:r>
      <w:r w:rsidR="00747B30" w:rsidRPr="00747B30">
        <w:rPr>
          <w:rFonts w:ascii="Times New Roman" w:hAnsi="Times New Roman" w:cs="Times New Roman"/>
          <w:sz w:val="24"/>
          <w:szCs w:val="24"/>
        </w:rPr>
        <w:t>Právna úprava registra autorizovaných zmlúv má za cieľ zaviesť systém centrálneho, jednotného, elektronického zoznamu, do ktorého sa zapisujú zákonom stanovené údaje. Tento register by mal prispie</w:t>
      </w:r>
      <w:r w:rsidR="00747B30">
        <w:rPr>
          <w:rFonts w:ascii="Times New Roman" w:hAnsi="Times New Roman" w:cs="Times New Roman"/>
          <w:sz w:val="24"/>
          <w:szCs w:val="24"/>
        </w:rPr>
        <w:t>ť k transparentnosti</w:t>
      </w:r>
      <w:r w:rsidR="00747B30" w:rsidRPr="00747B30">
        <w:rPr>
          <w:rFonts w:ascii="Times New Roman" w:hAnsi="Times New Roman" w:cs="Times New Roman"/>
          <w:sz w:val="24"/>
          <w:szCs w:val="24"/>
        </w:rPr>
        <w:t xml:space="preserve"> a v prípade potreby kontrole autorizácií.</w:t>
      </w:r>
    </w:p>
    <w:p w14:paraId="43689FF8" w14:textId="3E32B4BB" w:rsidR="00180382" w:rsidRDefault="00180382" w:rsidP="00C11D5D">
      <w:pPr>
        <w:spacing w:before="120" w:after="120" w:line="240" w:lineRule="auto"/>
        <w:jc w:val="both"/>
        <w:rPr>
          <w:rFonts w:ascii="Times New Roman" w:hAnsi="Times New Roman" w:cs="Times New Roman"/>
          <w:sz w:val="24"/>
          <w:szCs w:val="24"/>
          <w:u w:val="single"/>
        </w:rPr>
      </w:pPr>
      <w:r w:rsidRPr="00180382">
        <w:rPr>
          <w:rFonts w:ascii="Times New Roman" w:hAnsi="Times New Roman" w:cs="Times New Roman"/>
          <w:sz w:val="24"/>
          <w:szCs w:val="24"/>
          <w:u w:val="single"/>
        </w:rPr>
        <w:t xml:space="preserve">K bodu </w:t>
      </w:r>
      <w:r w:rsidR="008A7C5B">
        <w:rPr>
          <w:rFonts w:ascii="Times New Roman" w:hAnsi="Times New Roman" w:cs="Times New Roman"/>
          <w:sz w:val="24"/>
          <w:szCs w:val="24"/>
          <w:u w:val="single"/>
        </w:rPr>
        <w:t>3</w:t>
      </w:r>
      <w:r w:rsidRPr="00180382">
        <w:rPr>
          <w:rFonts w:ascii="Times New Roman" w:hAnsi="Times New Roman" w:cs="Times New Roman"/>
          <w:sz w:val="24"/>
          <w:szCs w:val="24"/>
          <w:u w:val="single"/>
        </w:rPr>
        <w:t xml:space="preserve"> (§ 3)</w:t>
      </w:r>
    </w:p>
    <w:p w14:paraId="623CFC50" w14:textId="18E05DCF" w:rsidR="00180382" w:rsidRDefault="00180382"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Legislatívno-technická zmena v súvislosti so zmenami v § 12.</w:t>
      </w:r>
    </w:p>
    <w:p w14:paraId="5F82E504" w14:textId="3A4C3264" w:rsidR="00180382" w:rsidRDefault="00180382" w:rsidP="00C11D5D">
      <w:pPr>
        <w:spacing w:before="120" w:after="120" w:line="240" w:lineRule="auto"/>
        <w:jc w:val="both"/>
        <w:rPr>
          <w:rFonts w:ascii="Times New Roman" w:hAnsi="Times New Roman" w:cs="Times New Roman"/>
          <w:sz w:val="24"/>
          <w:szCs w:val="24"/>
          <w:u w:val="single"/>
        </w:rPr>
      </w:pPr>
      <w:r w:rsidRPr="00180382">
        <w:rPr>
          <w:rFonts w:ascii="Times New Roman" w:hAnsi="Times New Roman" w:cs="Times New Roman"/>
          <w:sz w:val="24"/>
          <w:szCs w:val="24"/>
          <w:u w:val="single"/>
        </w:rPr>
        <w:t xml:space="preserve">K bodu </w:t>
      </w:r>
      <w:r w:rsidR="008A7C5B">
        <w:rPr>
          <w:rFonts w:ascii="Times New Roman" w:hAnsi="Times New Roman" w:cs="Times New Roman"/>
          <w:sz w:val="24"/>
          <w:szCs w:val="24"/>
          <w:u w:val="single"/>
        </w:rPr>
        <w:t>4</w:t>
      </w:r>
      <w:r w:rsidRPr="00180382">
        <w:rPr>
          <w:rFonts w:ascii="Times New Roman" w:hAnsi="Times New Roman" w:cs="Times New Roman"/>
          <w:sz w:val="24"/>
          <w:szCs w:val="24"/>
          <w:u w:val="single"/>
        </w:rPr>
        <w:t xml:space="preserve"> (§ </w:t>
      </w:r>
      <w:r>
        <w:rPr>
          <w:rFonts w:ascii="Times New Roman" w:hAnsi="Times New Roman" w:cs="Times New Roman"/>
          <w:sz w:val="24"/>
          <w:szCs w:val="24"/>
          <w:u w:val="single"/>
        </w:rPr>
        <w:t>11</w:t>
      </w:r>
      <w:r w:rsidRPr="00180382">
        <w:rPr>
          <w:rFonts w:ascii="Times New Roman" w:hAnsi="Times New Roman" w:cs="Times New Roman"/>
          <w:sz w:val="24"/>
          <w:szCs w:val="24"/>
          <w:u w:val="single"/>
        </w:rPr>
        <w:t>)</w:t>
      </w:r>
    </w:p>
    <w:p w14:paraId="6B61F1B7" w14:textId="7CE84A8A" w:rsidR="00180382" w:rsidRPr="00180382" w:rsidRDefault="00180382"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Legislatívno-technická zmena v súvislosti so zmenami obsiahnutými v návrhu. </w:t>
      </w:r>
    </w:p>
    <w:p w14:paraId="03AE9F39" w14:textId="68A8FAB3" w:rsidR="007D0BD8" w:rsidRDefault="007D0BD8"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w:t>
      </w:r>
      <w:r w:rsidR="00180382">
        <w:rPr>
          <w:rFonts w:ascii="Times New Roman" w:hAnsi="Times New Roman" w:cs="Times New Roman"/>
          <w:sz w:val="24"/>
          <w:szCs w:val="24"/>
          <w:u w:val="single"/>
        </w:rPr>
        <w:t xml:space="preserve"> bodom </w:t>
      </w:r>
      <w:r w:rsidR="008A7C5B">
        <w:rPr>
          <w:rFonts w:ascii="Times New Roman" w:hAnsi="Times New Roman" w:cs="Times New Roman"/>
          <w:sz w:val="24"/>
          <w:szCs w:val="24"/>
          <w:u w:val="single"/>
        </w:rPr>
        <w:t>5</w:t>
      </w:r>
      <w:r w:rsidR="00180382">
        <w:rPr>
          <w:rFonts w:ascii="Times New Roman" w:hAnsi="Times New Roman" w:cs="Times New Roman"/>
          <w:sz w:val="24"/>
          <w:szCs w:val="24"/>
          <w:u w:val="single"/>
        </w:rPr>
        <w:t xml:space="preserve"> až </w:t>
      </w:r>
      <w:r w:rsidR="008A7C5B">
        <w:rPr>
          <w:rFonts w:ascii="Times New Roman" w:hAnsi="Times New Roman" w:cs="Times New Roman"/>
          <w:sz w:val="24"/>
          <w:szCs w:val="24"/>
          <w:u w:val="single"/>
        </w:rPr>
        <w:t>8</w:t>
      </w:r>
      <w:r w:rsidR="00770A20">
        <w:rPr>
          <w:rFonts w:ascii="Times New Roman" w:hAnsi="Times New Roman" w:cs="Times New Roman"/>
          <w:sz w:val="24"/>
          <w:szCs w:val="24"/>
          <w:u w:val="single"/>
        </w:rPr>
        <w:t xml:space="preserve"> (§ 12)</w:t>
      </w:r>
    </w:p>
    <w:p w14:paraId="788F98BB" w14:textId="378A3A2F" w:rsidR="00770A20" w:rsidRDefault="00770A20" w:rsidP="00C11D5D">
      <w:pPr>
        <w:spacing w:before="120" w:after="120" w:line="240" w:lineRule="auto"/>
        <w:ind w:firstLine="709"/>
        <w:jc w:val="both"/>
        <w:rPr>
          <w:rFonts w:ascii="Times New Roman" w:hAnsi="Times New Roman" w:cs="Times New Roman"/>
          <w:sz w:val="24"/>
          <w:szCs w:val="24"/>
        </w:rPr>
      </w:pPr>
      <w:r w:rsidRPr="00CD561B">
        <w:rPr>
          <w:rFonts w:ascii="Times New Roman" w:hAnsi="Times New Roman" w:cs="Times New Roman"/>
          <w:sz w:val="24"/>
          <w:szCs w:val="24"/>
        </w:rPr>
        <w:t>Navrhuje sa jednoznačne definovať možnosť výkonu advokácie výlučne jedným spôsobom. Návrh smeruje k odstráneniu možnosti duálneho výkonu advokácie v akejkoľvek právnej forme za účelom zjednotenia právnej úpravy výkonu advokácie a zvýšenia právnej istoty spotrebiteľa právnej služby.</w:t>
      </w:r>
    </w:p>
    <w:p w14:paraId="4CE6DDD0" w14:textId="17D6A74D" w:rsidR="00747B30" w:rsidRPr="00CD561B" w:rsidRDefault="00747B30"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Precizuje sa tiež, že v prípade zmeny spôsobu výkonu advokácie advokáta plné moci, ktoré mu boli udelené nezanikajú a zastúpenie naďalej trvá, čím sa reaguje na podnety z praxe. </w:t>
      </w:r>
    </w:p>
    <w:p w14:paraId="52CE7EA3" w14:textId="35A68F6D" w:rsidR="00770A20" w:rsidRDefault="00180382"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8A7C5B">
        <w:rPr>
          <w:rFonts w:ascii="Times New Roman" w:hAnsi="Times New Roman" w:cs="Times New Roman"/>
          <w:sz w:val="24"/>
          <w:szCs w:val="24"/>
          <w:u w:val="single"/>
        </w:rPr>
        <w:t>9</w:t>
      </w:r>
      <w:r w:rsidR="00770A20">
        <w:rPr>
          <w:rFonts w:ascii="Times New Roman" w:hAnsi="Times New Roman" w:cs="Times New Roman"/>
          <w:sz w:val="24"/>
          <w:szCs w:val="24"/>
          <w:u w:val="single"/>
        </w:rPr>
        <w:t xml:space="preserve"> (§ 14 ods. 6)</w:t>
      </w:r>
    </w:p>
    <w:p w14:paraId="5C392369" w14:textId="5BE81927" w:rsidR="00770A20" w:rsidRPr="00770A20" w:rsidRDefault="00770A20"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Cieľom ustanovenia je</w:t>
      </w:r>
      <w:r w:rsidRPr="00770A20">
        <w:rPr>
          <w:rFonts w:ascii="Times New Roman" w:hAnsi="Times New Roman" w:cs="Times New Roman"/>
          <w:sz w:val="24"/>
          <w:szCs w:val="24"/>
        </w:rPr>
        <w:t xml:space="preserve"> </w:t>
      </w:r>
      <w:r>
        <w:rPr>
          <w:rFonts w:ascii="Times New Roman" w:hAnsi="Times New Roman" w:cs="Times New Roman"/>
          <w:sz w:val="24"/>
          <w:szCs w:val="24"/>
        </w:rPr>
        <w:t>odstrániť potenciálnu</w:t>
      </w:r>
      <w:r w:rsidRPr="00770A20">
        <w:rPr>
          <w:rFonts w:ascii="Times New Roman" w:hAnsi="Times New Roman" w:cs="Times New Roman"/>
          <w:sz w:val="24"/>
          <w:szCs w:val="24"/>
        </w:rPr>
        <w:t xml:space="preserve"> možn</w:t>
      </w:r>
      <w:r>
        <w:rPr>
          <w:rFonts w:ascii="Times New Roman" w:hAnsi="Times New Roman" w:cs="Times New Roman"/>
          <w:sz w:val="24"/>
          <w:szCs w:val="24"/>
        </w:rPr>
        <w:t>osť duálneho výkonu advokácie. Úprava r</w:t>
      </w:r>
      <w:r w:rsidRPr="00770A20">
        <w:rPr>
          <w:rFonts w:ascii="Times New Roman" w:hAnsi="Times New Roman" w:cs="Times New Roman"/>
          <w:sz w:val="24"/>
          <w:szCs w:val="24"/>
        </w:rPr>
        <w:t xml:space="preserve">eaguje na skutočnosť, že advokátske obchodné spoločnosti tvoria osobitnú skupinu, keďže ako jediný predmet činnosti môžu mať poskytovanie právnych služieb. </w:t>
      </w:r>
    </w:p>
    <w:p w14:paraId="6BB31FAF" w14:textId="77777777" w:rsidR="00770A20" w:rsidRPr="00770A20" w:rsidRDefault="00770A20" w:rsidP="00C11D5D">
      <w:pPr>
        <w:spacing w:before="120" w:after="120" w:line="240" w:lineRule="auto"/>
        <w:ind w:firstLine="709"/>
        <w:jc w:val="both"/>
        <w:rPr>
          <w:rFonts w:ascii="Times New Roman" w:hAnsi="Times New Roman" w:cs="Times New Roman"/>
          <w:sz w:val="24"/>
          <w:szCs w:val="24"/>
        </w:rPr>
      </w:pPr>
      <w:r w:rsidRPr="00770A20">
        <w:rPr>
          <w:rFonts w:ascii="Times New Roman" w:hAnsi="Times New Roman" w:cs="Times New Roman"/>
          <w:sz w:val="24"/>
          <w:szCs w:val="24"/>
        </w:rPr>
        <w:t xml:space="preserve">V praxi dochádza k dvom situáciám: 1) obchodný register umožňuje založiť obchodnú spoločnosť, ale advokát ešte nemá aktívny výkon advokácie, alebo 2) počas života obchodnej spoločnosti je výkon advokáta pozastavený. </w:t>
      </w:r>
    </w:p>
    <w:p w14:paraId="38839A2F" w14:textId="0CA9E905" w:rsidR="00770A20" w:rsidRDefault="00770A20" w:rsidP="00C11D5D">
      <w:pPr>
        <w:spacing w:before="120" w:after="120" w:line="240" w:lineRule="auto"/>
        <w:ind w:firstLine="709"/>
        <w:jc w:val="both"/>
        <w:rPr>
          <w:rFonts w:ascii="Times New Roman" w:hAnsi="Times New Roman" w:cs="Times New Roman"/>
          <w:sz w:val="24"/>
          <w:szCs w:val="24"/>
        </w:rPr>
      </w:pPr>
      <w:r w:rsidRPr="00770A20">
        <w:rPr>
          <w:rFonts w:ascii="Times New Roman" w:hAnsi="Times New Roman" w:cs="Times New Roman"/>
          <w:sz w:val="24"/>
          <w:szCs w:val="24"/>
        </w:rPr>
        <w:t xml:space="preserve">Tretia osoba na základe údajov v obchodnom registri nemá možnosť overiť v reálnom čase, aký je status advokáta. Cieľom návrhu je predchádzať nesúladu údajov v obchodnom registri tak, aby v rámci spoľahnutia sa na princíp materiálnej publicity obchodného registra mali spotrebitelia právnej služby ako aj všetky ostatné tretie osoby istotu v tom, či je ten ktorý advokát vykonávajúci advokáciu ako štatutár obchodnej spoločnosti oprávnený v aktuálnom čase poskytovať právne služby. </w:t>
      </w:r>
    </w:p>
    <w:p w14:paraId="3E7DF867" w14:textId="45E205DE" w:rsidR="008F6A3B" w:rsidRPr="00770A20" w:rsidRDefault="008F6A3B" w:rsidP="00C11D5D">
      <w:pPr>
        <w:spacing w:before="120" w:after="120" w:line="240" w:lineRule="auto"/>
        <w:ind w:firstLine="709"/>
        <w:jc w:val="both"/>
        <w:rPr>
          <w:rFonts w:ascii="Times New Roman" w:hAnsi="Times New Roman" w:cs="Times New Roman"/>
          <w:sz w:val="24"/>
          <w:szCs w:val="24"/>
        </w:rPr>
      </w:pPr>
      <w:r w:rsidRPr="008F6A3B">
        <w:rPr>
          <w:rFonts w:ascii="Times New Roman" w:hAnsi="Times New Roman" w:cs="Times New Roman"/>
          <w:sz w:val="24"/>
          <w:szCs w:val="24"/>
        </w:rPr>
        <w:lastRenderedPageBreak/>
        <w:t>Jedným z predpokladov vydania súhlasu je posúdenie záväzkov spoločnosti voči tretím osobám. Takéto opatrenie smeruje k ochrane tretích osôb, ako aj ostatných spoločníkov spoločnosti. Za účelom bližšieho stanovenia podmienok vydá Slovenská advokátska komora interný predpis.</w:t>
      </w:r>
    </w:p>
    <w:p w14:paraId="40D6A83A" w14:textId="1CE3BC7C" w:rsidR="00770A20" w:rsidRDefault="00770A20" w:rsidP="00C11D5D">
      <w:pPr>
        <w:spacing w:before="120" w:after="120" w:line="240" w:lineRule="auto"/>
        <w:ind w:firstLine="709"/>
        <w:jc w:val="both"/>
        <w:rPr>
          <w:rFonts w:ascii="Times New Roman" w:hAnsi="Times New Roman" w:cs="Times New Roman"/>
          <w:sz w:val="24"/>
          <w:szCs w:val="24"/>
        </w:rPr>
      </w:pPr>
      <w:r w:rsidRPr="00770A20">
        <w:rPr>
          <w:rFonts w:ascii="Times New Roman" w:hAnsi="Times New Roman" w:cs="Times New Roman"/>
          <w:sz w:val="24"/>
          <w:szCs w:val="24"/>
        </w:rPr>
        <w:t>Potvrdenie Slovenskej advokátskej komory, ktoré bude povinnou súčasťou podkladov, bude zárukou splnenia podmienok pre zápis, zmenu alebo výmaz, t</w:t>
      </w:r>
      <w:r w:rsidR="00CD561B">
        <w:rPr>
          <w:rFonts w:ascii="Times New Roman" w:hAnsi="Times New Roman" w:cs="Times New Roman"/>
          <w:sz w:val="24"/>
          <w:szCs w:val="24"/>
        </w:rPr>
        <w:t xml:space="preserve">. </w:t>
      </w:r>
      <w:r w:rsidRPr="00770A20">
        <w:rPr>
          <w:rFonts w:ascii="Times New Roman" w:hAnsi="Times New Roman" w:cs="Times New Roman"/>
          <w:sz w:val="24"/>
          <w:szCs w:val="24"/>
        </w:rPr>
        <w:t>j. dosiahne sa súlad údajov zdrojového registra a referenčného registra pokiaľ ide o aktuálny stav licencie advokáta v obchodnom registri.</w:t>
      </w:r>
    </w:p>
    <w:p w14:paraId="089A87A4" w14:textId="64159CFD" w:rsidR="00770A20" w:rsidRDefault="00180382"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w:t>
      </w:r>
      <w:r w:rsidR="008A7C5B">
        <w:rPr>
          <w:rFonts w:ascii="Times New Roman" w:hAnsi="Times New Roman" w:cs="Times New Roman"/>
          <w:sz w:val="24"/>
          <w:szCs w:val="24"/>
          <w:u w:val="single"/>
        </w:rPr>
        <w:t>0</w:t>
      </w:r>
      <w:r w:rsidR="00770A20">
        <w:rPr>
          <w:rFonts w:ascii="Times New Roman" w:hAnsi="Times New Roman" w:cs="Times New Roman"/>
          <w:sz w:val="24"/>
          <w:szCs w:val="24"/>
          <w:u w:val="single"/>
        </w:rPr>
        <w:t xml:space="preserve"> (§ 14 ods. 7)</w:t>
      </w:r>
    </w:p>
    <w:p w14:paraId="40ECE2E8" w14:textId="2CED7C5C" w:rsidR="00770A20" w:rsidRDefault="007E308B"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Zmena v súvislosti so zmenou v odseku 6</w:t>
      </w:r>
      <w:r w:rsidR="00CD561B">
        <w:rPr>
          <w:rFonts w:ascii="Times New Roman" w:hAnsi="Times New Roman" w:cs="Times New Roman"/>
          <w:sz w:val="24"/>
          <w:szCs w:val="24"/>
        </w:rPr>
        <w:t xml:space="preserve"> daného ustanovenia</w:t>
      </w:r>
      <w:r>
        <w:rPr>
          <w:rFonts w:ascii="Times New Roman" w:hAnsi="Times New Roman" w:cs="Times New Roman"/>
          <w:sz w:val="24"/>
          <w:szCs w:val="24"/>
        </w:rPr>
        <w:t>.</w:t>
      </w:r>
    </w:p>
    <w:p w14:paraId="20835CA5" w14:textId="2C3473B9" w:rsidR="007E308B" w:rsidRDefault="002A06D0"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w:t>
      </w:r>
      <w:r w:rsidR="00180382">
        <w:rPr>
          <w:rFonts w:ascii="Times New Roman" w:hAnsi="Times New Roman" w:cs="Times New Roman"/>
          <w:sz w:val="24"/>
          <w:szCs w:val="24"/>
          <w:u w:val="single"/>
        </w:rPr>
        <w:t>u 1</w:t>
      </w:r>
      <w:r w:rsidR="008A7C5B">
        <w:rPr>
          <w:rFonts w:ascii="Times New Roman" w:hAnsi="Times New Roman" w:cs="Times New Roman"/>
          <w:sz w:val="24"/>
          <w:szCs w:val="24"/>
          <w:u w:val="single"/>
        </w:rPr>
        <w:t>1</w:t>
      </w:r>
      <w:r w:rsidR="007E308B">
        <w:rPr>
          <w:rFonts w:ascii="Times New Roman" w:hAnsi="Times New Roman" w:cs="Times New Roman"/>
          <w:sz w:val="24"/>
          <w:szCs w:val="24"/>
          <w:u w:val="single"/>
        </w:rPr>
        <w:t xml:space="preserve"> (§ 15 ods. 1)</w:t>
      </w:r>
    </w:p>
    <w:p w14:paraId="438E7A9C" w14:textId="77777777" w:rsidR="007E308B" w:rsidRDefault="007E308B"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7E308B">
        <w:rPr>
          <w:rFonts w:ascii="Times New Roman" w:hAnsi="Times New Roman" w:cs="Times New Roman"/>
          <w:sz w:val="24"/>
          <w:szCs w:val="24"/>
        </w:rPr>
        <w:t>recizuje</w:t>
      </w:r>
      <w:r>
        <w:rPr>
          <w:rFonts w:ascii="Times New Roman" w:hAnsi="Times New Roman" w:cs="Times New Roman"/>
          <w:sz w:val="24"/>
          <w:szCs w:val="24"/>
        </w:rPr>
        <w:t xml:space="preserve"> sa</w:t>
      </w:r>
      <w:r w:rsidRPr="007E308B">
        <w:rPr>
          <w:rFonts w:ascii="Times New Roman" w:hAnsi="Times New Roman" w:cs="Times New Roman"/>
          <w:sz w:val="24"/>
          <w:szCs w:val="24"/>
        </w:rPr>
        <w:t xml:space="preserve">, že spoločnosť s ručením obmedzeným môže založiť jeden a viac advokátov. </w:t>
      </w:r>
    </w:p>
    <w:p w14:paraId="0B3A9AC8" w14:textId="3A655AA8" w:rsidR="007E308B" w:rsidRDefault="007E308B" w:rsidP="00C11D5D">
      <w:pPr>
        <w:spacing w:before="120" w:after="120" w:line="240" w:lineRule="auto"/>
        <w:ind w:firstLine="708"/>
        <w:jc w:val="both"/>
        <w:rPr>
          <w:rFonts w:ascii="Times New Roman" w:hAnsi="Times New Roman" w:cs="Times New Roman"/>
          <w:sz w:val="24"/>
          <w:szCs w:val="24"/>
        </w:rPr>
      </w:pPr>
      <w:r w:rsidRPr="007E308B">
        <w:rPr>
          <w:rFonts w:ascii="Times New Roman" w:hAnsi="Times New Roman" w:cs="Times New Roman"/>
          <w:sz w:val="24"/>
          <w:szCs w:val="24"/>
        </w:rPr>
        <w:t xml:space="preserve">Poistenie advokáta poskytujúceho právne služby ako konateľ a spoločník </w:t>
      </w:r>
      <w:proofErr w:type="spellStart"/>
      <w:r w:rsidRPr="007E308B">
        <w:rPr>
          <w:rFonts w:ascii="Times New Roman" w:hAnsi="Times New Roman" w:cs="Times New Roman"/>
          <w:sz w:val="24"/>
          <w:szCs w:val="24"/>
        </w:rPr>
        <w:t>s.r.o</w:t>
      </w:r>
      <w:proofErr w:type="spellEnd"/>
      <w:r w:rsidRPr="007E308B">
        <w:rPr>
          <w:rFonts w:ascii="Times New Roman" w:hAnsi="Times New Roman" w:cs="Times New Roman"/>
          <w:sz w:val="24"/>
          <w:szCs w:val="24"/>
        </w:rPr>
        <w:t xml:space="preserve">. sa viaže na výkon advokácie - konateľ spoločnosti. Preto navrhujeme zmenu, keďže za súčasnej právnej úpravy je poistený spoločník a nie konateľ, ktorý (§ 12 </w:t>
      </w:r>
      <w:r w:rsidR="00AB318D">
        <w:rPr>
          <w:rFonts w:ascii="Times New Roman" w:hAnsi="Times New Roman" w:cs="Times New Roman"/>
          <w:sz w:val="24"/>
          <w:szCs w:val="24"/>
        </w:rPr>
        <w:t xml:space="preserve">ods. </w:t>
      </w:r>
      <w:r>
        <w:rPr>
          <w:rFonts w:ascii="Times New Roman" w:hAnsi="Times New Roman" w:cs="Times New Roman"/>
          <w:sz w:val="24"/>
          <w:szCs w:val="24"/>
        </w:rPr>
        <w:t>1 písm. e</w:t>
      </w:r>
      <w:r w:rsidRPr="007E308B">
        <w:rPr>
          <w:rFonts w:ascii="Times New Roman" w:hAnsi="Times New Roman" w:cs="Times New Roman"/>
          <w:sz w:val="24"/>
          <w:szCs w:val="24"/>
        </w:rPr>
        <w:t xml:space="preserve">) vykonáva advokáciu tak, že poistenie by sa vzťahovalo na advokáta konateľa a nie na advokáta spoločníka (v súčasnosti sú </w:t>
      </w:r>
      <w:r>
        <w:rPr>
          <w:rFonts w:ascii="Times New Roman" w:hAnsi="Times New Roman" w:cs="Times New Roman"/>
          <w:sz w:val="24"/>
          <w:szCs w:val="24"/>
        </w:rPr>
        <w:t>v praxi</w:t>
      </w:r>
      <w:r w:rsidRPr="007E308B">
        <w:rPr>
          <w:rFonts w:ascii="Times New Roman" w:hAnsi="Times New Roman" w:cs="Times New Roman"/>
          <w:sz w:val="24"/>
          <w:szCs w:val="24"/>
        </w:rPr>
        <w:t xml:space="preserve"> dva druhy konateľov vykonávajúcich advokáciu podľa § 12 </w:t>
      </w:r>
      <w:r>
        <w:rPr>
          <w:rFonts w:ascii="Times New Roman" w:hAnsi="Times New Roman" w:cs="Times New Roman"/>
          <w:sz w:val="24"/>
          <w:szCs w:val="24"/>
        </w:rPr>
        <w:t xml:space="preserve">ods. 1 </w:t>
      </w:r>
      <w:r w:rsidRPr="007E308B">
        <w:rPr>
          <w:rFonts w:ascii="Times New Roman" w:hAnsi="Times New Roman" w:cs="Times New Roman"/>
          <w:sz w:val="24"/>
          <w:szCs w:val="24"/>
        </w:rPr>
        <w:t>písm. e)</w:t>
      </w:r>
      <w:r>
        <w:rPr>
          <w:rFonts w:ascii="Times New Roman" w:hAnsi="Times New Roman" w:cs="Times New Roman"/>
          <w:sz w:val="24"/>
          <w:szCs w:val="24"/>
        </w:rPr>
        <w:t>,</w:t>
      </w:r>
      <w:r w:rsidRPr="007E308B">
        <w:rPr>
          <w:rFonts w:ascii="Times New Roman" w:hAnsi="Times New Roman" w:cs="Times New Roman"/>
          <w:sz w:val="24"/>
          <w:szCs w:val="24"/>
        </w:rPr>
        <w:t xml:space="preserve"> a to konat</w:t>
      </w:r>
      <w:r>
        <w:rPr>
          <w:rFonts w:ascii="Times New Roman" w:hAnsi="Times New Roman" w:cs="Times New Roman"/>
          <w:sz w:val="24"/>
          <w:szCs w:val="24"/>
        </w:rPr>
        <w:t>elia spoločníci (§ 15 ods. 3</w:t>
      </w:r>
      <w:r w:rsidRPr="007E308B">
        <w:rPr>
          <w:rFonts w:ascii="Times New Roman" w:hAnsi="Times New Roman" w:cs="Times New Roman"/>
          <w:sz w:val="24"/>
          <w:szCs w:val="24"/>
        </w:rPr>
        <w:t>) a konatelia, ktorí nie sú spoločníkmi advokátskej spoločnosti a na nich sa poistenie podľa § 15 ods. 1 ne</w:t>
      </w:r>
      <w:r>
        <w:rPr>
          <w:rFonts w:ascii="Times New Roman" w:hAnsi="Times New Roman" w:cs="Times New Roman"/>
          <w:sz w:val="24"/>
          <w:szCs w:val="24"/>
        </w:rPr>
        <w:t>vzťahuje (27 ods. 1</w:t>
      </w:r>
      <w:r w:rsidRPr="007E308B">
        <w:rPr>
          <w:rFonts w:ascii="Times New Roman" w:hAnsi="Times New Roman" w:cs="Times New Roman"/>
          <w:sz w:val="24"/>
          <w:szCs w:val="24"/>
        </w:rPr>
        <w:t>).</w:t>
      </w:r>
    </w:p>
    <w:p w14:paraId="50ECEFCE" w14:textId="73484391" w:rsidR="007E308B" w:rsidRDefault="007E308B"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8E54E6">
        <w:rPr>
          <w:rFonts w:ascii="Times New Roman" w:hAnsi="Times New Roman" w:cs="Times New Roman"/>
          <w:sz w:val="24"/>
          <w:szCs w:val="24"/>
          <w:u w:val="single"/>
        </w:rPr>
        <w:t>1</w:t>
      </w:r>
      <w:r w:rsidR="008A7C5B">
        <w:rPr>
          <w:rFonts w:ascii="Times New Roman" w:hAnsi="Times New Roman" w:cs="Times New Roman"/>
          <w:sz w:val="24"/>
          <w:szCs w:val="24"/>
          <w:u w:val="single"/>
        </w:rPr>
        <w:t>2</w:t>
      </w:r>
      <w:r>
        <w:rPr>
          <w:rFonts w:ascii="Times New Roman" w:hAnsi="Times New Roman" w:cs="Times New Roman"/>
          <w:sz w:val="24"/>
          <w:szCs w:val="24"/>
          <w:u w:val="single"/>
        </w:rPr>
        <w:t xml:space="preserve"> (§ 15 ods. 3)</w:t>
      </w:r>
    </w:p>
    <w:p w14:paraId="06FC522A" w14:textId="77777777" w:rsidR="008F6A3B" w:rsidRPr="008F6A3B" w:rsidRDefault="008F6A3B" w:rsidP="00C11D5D">
      <w:pPr>
        <w:spacing w:before="120" w:after="120" w:line="240" w:lineRule="auto"/>
        <w:ind w:firstLine="709"/>
        <w:jc w:val="both"/>
        <w:rPr>
          <w:rFonts w:ascii="Times New Roman" w:hAnsi="Times New Roman" w:cs="Times New Roman"/>
          <w:sz w:val="24"/>
          <w:szCs w:val="24"/>
        </w:rPr>
      </w:pPr>
      <w:r w:rsidRPr="008F6A3B">
        <w:rPr>
          <w:rFonts w:ascii="Times New Roman" w:hAnsi="Times New Roman" w:cs="Times New Roman"/>
          <w:sz w:val="24"/>
          <w:szCs w:val="24"/>
        </w:rPr>
        <w:t xml:space="preserve">Zmena smeruje k odstráneniu možnosti duálneho výkonu advokácie. Súčasná právna úprava totiž umožňuje zápis konateľa „advokátskej </w:t>
      </w:r>
      <w:proofErr w:type="spellStart"/>
      <w:r w:rsidRPr="008F6A3B">
        <w:rPr>
          <w:rFonts w:ascii="Times New Roman" w:hAnsi="Times New Roman" w:cs="Times New Roman"/>
          <w:sz w:val="24"/>
          <w:szCs w:val="24"/>
        </w:rPr>
        <w:t>s.r.o</w:t>
      </w:r>
      <w:proofErr w:type="spellEnd"/>
      <w:r w:rsidRPr="008F6A3B">
        <w:rPr>
          <w:rFonts w:ascii="Times New Roman" w:hAnsi="Times New Roman" w:cs="Times New Roman"/>
          <w:sz w:val="24"/>
          <w:szCs w:val="24"/>
        </w:rPr>
        <w:t>.“, bez toho, aby bol zároveň aj spoločníkom tej istej spoločnosti. Pri výkone advokácie sa tak možno stretnúť s dvoma typmi advokátov – konateľov, a to takými, ktorí sú spoločníkmi, prípadne jej spoločníkmi nie sú. Cieľom úpravy je zjednotenie tak, aby každý advokát, ktorý vykonáva advokáciu ako konateľ spoločnosti s ručením obmedzeným bol zároveň aj spoločníkom takejto spoločnosti.</w:t>
      </w:r>
    </w:p>
    <w:p w14:paraId="7300B919" w14:textId="4620E365" w:rsidR="008F6A3B" w:rsidRPr="00CD561B" w:rsidRDefault="008F6A3B" w:rsidP="00C11D5D">
      <w:pPr>
        <w:spacing w:before="120" w:after="120" w:line="240" w:lineRule="auto"/>
        <w:ind w:firstLine="709"/>
        <w:jc w:val="both"/>
        <w:rPr>
          <w:rFonts w:ascii="Times New Roman" w:hAnsi="Times New Roman" w:cs="Times New Roman"/>
          <w:sz w:val="24"/>
          <w:szCs w:val="24"/>
        </w:rPr>
      </w:pPr>
      <w:r w:rsidRPr="008F6A3B">
        <w:rPr>
          <w:rFonts w:ascii="Times New Roman" w:hAnsi="Times New Roman" w:cs="Times New Roman"/>
          <w:sz w:val="24"/>
          <w:szCs w:val="24"/>
        </w:rPr>
        <w:t xml:space="preserve"> Predkladateľ považuje za nevyhnutné upriamiť v tejto súvislosti pozornosť aj na znenie ustanovenia § 9 ods. 2, kedy platí, že pozastavením výkonu advokácie nezaniká účasť v spoločnosti s ručením obmedzeným. Táto premisa je platná aj vo svetle zmeny § 15 ods. 3. Advokát, ktorému bol výkon advokácie pozastavený ostáva naďalej spoločníkom aj konateľom spoločnosti s ručením obmedzeným, nie je však oprávnený poskytovať právne služby. Jeho účasť na spoločnosti nie je pozastavením výkonu advokácie ovplyvnená.</w:t>
      </w:r>
    </w:p>
    <w:p w14:paraId="1460CD15" w14:textId="3654F6D4" w:rsidR="007E308B" w:rsidRDefault="008E54E6"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w:t>
      </w:r>
      <w:r w:rsidR="008A7C5B">
        <w:rPr>
          <w:rFonts w:ascii="Times New Roman" w:hAnsi="Times New Roman" w:cs="Times New Roman"/>
          <w:sz w:val="24"/>
          <w:szCs w:val="24"/>
          <w:u w:val="single"/>
        </w:rPr>
        <w:t>3</w:t>
      </w:r>
      <w:r>
        <w:rPr>
          <w:rFonts w:ascii="Times New Roman" w:hAnsi="Times New Roman" w:cs="Times New Roman"/>
          <w:sz w:val="24"/>
          <w:szCs w:val="24"/>
          <w:u w:val="single"/>
        </w:rPr>
        <w:t xml:space="preserve"> </w:t>
      </w:r>
      <w:r w:rsidR="007E308B">
        <w:rPr>
          <w:rFonts w:ascii="Times New Roman" w:hAnsi="Times New Roman" w:cs="Times New Roman"/>
          <w:sz w:val="24"/>
          <w:szCs w:val="24"/>
          <w:u w:val="single"/>
        </w:rPr>
        <w:t>(§ 15 ods. 4)</w:t>
      </w:r>
    </w:p>
    <w:p w14:paraId="008E8F41" w14:textId="77777777" w:rsidR="007E308B" w:rsidRPr="00CD561B" w:rsidRDefault="007E308B" w:rsidP="00C11D5D">
      <w:pPr>
        <w:spacing w:before="120" w:after="120" w:line="240" w:lineRule="auto"/>
        <w:jc w:val="both"/>
        <w:rPr>
          <w:rFonts w:ascii="Times New Roman" w:hAnsi="Times New Roman" w:cs="Times New Roman"/>
          <w:sz w:val="24"/>
          <w:szCs w:val="24"/>
        </w:rPr>
      </w:pPr>
      <w:r w:rsidRPr="00CD561B">
        <w:rPr>
          <w:rFonts w:ascii="Times New Roman" w:hAnsi="Times New Roman" w:cs="Times New Roman"/>
          <w:sz w:val="24"/>
          <w:szCs w:val="24"/>
        </w:rPr>
        <w:tab/>
        <w:t xml:space="preserve">Navrhovanou zmenou prvej vety sa odstraňuje potenciálna možnosť duálneho výkonu advokácie. Vkladá sa nový odsek, ktorý reaguje na skutočnosť, že advokátske obchodné spoločnosti tvoria osobitnú skupinu, keďže ako jediný predmet činnosti môžu mať poskytovanie právnych služieb. </w:t>
      </w:r>
    </w:p>
    <w:p w14:paraId="24E0D62A" w14:textId="77777777" w:rsidR="007E308B" w:rsidRPr="00CD561B" w:rsidRDefault="007E308B" w:rsidP="00C11D5D">
      <w:pPr>
        <w:spacing w:before="120" w:after="120" w:line="240" w:lineRule="auto"/>
        <w:ind w:firstLine="708"/>
        <w:jc w:val="both"/>
        <w:rPr>
          <w:rFonts w:ascii="Times New Roman" w:hAnsi="Times New Roman" w:cs="Times New Roman"/>
          <w:sz w:val="24"/>
          <w:szCs w:val="24"/>
        </w:rPr>
      </w:pPr>
      <w:r w:rsidRPr="00CD561B">
        <w:rPr>
          <w:rFonts w:ascii="Times New Roman" w:hAnsi="Times New Roman" w:cs="Times New Roman"/>
          <w:sz w:val="24"/>
          <w:szCs w:val="24"/>
        </w:rPr>
        <w:t xml:space="preserve">V praxi dochádza k dvom situáciám: 1) obchodný register umožňuje založiť obchodnú spoločnosť, ale advokát ešte nemá aktívny výkon advokácie, alebo 2) počas života obchodnej spoločnosti je výkon advokáta pozastavený. </w:t>
      </w:r>
    </w:p>
    <w:p w14:paraId="6120B4C2" w14:textId="7F0E42FD" w:rsidR="007E308B" w:rsidRDefault="007E308B" w:rsidP="00C11D5D">
      <w:pPr>
        <w:spacing w:before="120" w:after="120" w:line="240" w:lineRule="auto"/>
        <w:ind w:firstLine="708"/>
        <w:jc w:val="both"/>
        <w:rPr>
          <w:rFonts w:ascii="Times New Roman" w:hAnsi="Times New Roman" w:cs="Times New Roman"/>
          <w:sz w:val="24"/>
          <w:szCs w:val="24"/>
        </w:rPr>
      </w:pPr>
      <w:r w:rsidRPr="00CD561B">
        <w:rPr>
          <w:rFonts w:ascii="Times New Roman" w:hAnsi="Times New Roman" w:cs="Times New Roman"/>
          <w:sz w:val="24"/>
          <w:szCs w:val="24"/>
        </w:rPr>
        <w:t xml:space="preserve">Tretia osoba na základe údajov v obchodnom registri nemá možnosť overiť v reálnom čase, aký je status advokáta. Cieľom návrhu je predchádzať nesúladu údajov v obchodnom registri tak, aby v rámci spoľahnutia sa na princíp materiálnej publicity obchodného registra mali spotrebitelia právnej služby ako aj všetky ostatné tretie osoby istotu v tom, či je ten ktorý </w:t>
      </w:r>
      <w:r w:rsidRPr="00CD561B">
        <w:rPr>
          <w:rFonts w:ascii="Times New Roman" w:hAnsi="Times New Roman" w:cs="Times New Roman"/>
          <w:sz w:val="24"/>
          <w:szCs w:val="24"/>
        </w:rPr>
        <w:lastRenderedPageBreak/>
        <w:t xml:space="preserve">advokát vykonávajúci advokáciu ako štatutár obchodnej spoločnosti oprávnený v aktuálnom čase poskytovať právne služby. </w:t>
      </w:r>
    </w:p>
    <w:p w14:paraId="56417C31" w14:textId="62EB3005" w:rsidR="008F6A3B" w:rsidRPr="00CD561B" w:rsidRDefault="008F6A3B" w:rsidP="00C11D5D">
      <w:pPr>
        <w:spacing w:before="120" w:after="120" w:line="240" w:lineRule="auto"/>
        <w:ind w:firstLine="708"/>
        <w:jc w:val="both"/>
        <w:rPr>
          <w:rFonts w:ascii="Times New Roman" w:hAnsi="Times New Roman" w:cs="Times New Roman"/>
          <w:sz w:val="24"/>
          <w:szCs w:val="24"/>
        </w:rPr>
      </w:pPr>
      <w:r w:rsidRPr="008F6A3B">
        <w:rPr>
          <w:rFonts w:ascii="Times New Roman" w:hAnsi="Times New Roman" w:cs="Times New Roman"/>
          <w:sz w:val="24"/>
          <w:szCs w:val="24"/>
        </w:rPr>
        <w:t>Jedným z predpokladov vydania súhlasu je posúdenie záväzkov spoločnosti voči tretím osobám. Takéto opatrenie smeruje k ochrane tretích osôb, ako aj ostatných spoločníkov spoločnosti. Za účelom bližšieho stanovenia podmienok vydá Slovenská advokátska komora interný predpis.</w:t>
      </w:r>
    </w:p>
    <w:p w14:paraId="23CC727D" w14:textId="36E20F37" w:rsidR="007E308B" w:rsidRPr="00CD561B" w:rsidRDefault="007E308B" w:rsidP="00C11D5D">
      <w:pPr>
        <w:spacing w:before="120" w:after="120" w:line="240" w:lineRule="auto"/>
        <w:ind w:firstLine="708"/>
        <w:jc w:val="both"/>
        <w:rPr>
          <w:rFonts w:ascii="Times New Roman" w:hAnsi="Times New Roman" w:cs="Times New Roman"/>
          <w:sz w:val="24"/>
          <w:szCs w:val="24"/>
        </w:rPr>
      </w:pPr>
      <w:r w:rsidRPr="00CD561B">
        <w:rPr>
          <w:rFonts w:ascii="Times New Roman" w:hAnsi="Times New Roman" w:cs="Times New Roman"/>
          <w:sz w:val="24"/>
          <w:szCs w:val="24"/>
        </w:rPr>
        <w:t>Potvrdenie Slovenskej advokátskej komory, ktoré bude povinnou súčasťou podkladov, bude zárukou splnenia podmienok pre zápis, zmenu alebo výmaz, t. j. dosiahne sa súlad údajov zdrojového registra a referenčného registra pokiaľ ide o aktuálny stav licencie advokáta v obchodnom registri.</w:t>
      </w:r>
    </w:p>
    <w:p w14:paraId="3B31BF8C" w14:textId="748E053E" w:rsidR="00B804FF" w:rsidRPr="00CD561B" w:rsidRDefault="008E54E6"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w:t>
      </w:r>
      <w:r w:rsidR="008A7C5B">
        <w:rPr>
          <w:rFonts w:ascii="Times New Roman" w:hAnsi="Times New Roman" w:cs="Times New Roman"/>
          <w:sz w:val="24"/>
          <w:szCs w:val="24"/>
          <w:u w:val="single"/>
        </w:rPr>
        <w:t>4</w:t>
      </w:r>
      <w:r>
        <w:rPr>
          <w:rFonts w:ascii="Times New Roman" w:hAnsi="Times New Roman" w:cs="Times New Roman"/>
          <w:sz w:val="24"/>
          <w:szCs w:val="24"/>
          <w:u w:val="single"/>
        </w:rPr>
        <w:t xml:space="preserve"> (§</w:t>
      </w:r>
      <w:r w:rsidR="00B804FF" w:rsidRPr="00CD561B">
        <w:rPr>
          <w:rFonts w:ascii="Times New Roman" w:hAnsi="Times New Roman" w:cs="Times New Roman"/>
          <w:sz w:val="24"/>
          <w:szCs w:val="24"/>
          <w:u w:val="single"/>
        </w:rPr>
        <w:t xml:space="preserve"> 15 ods. 6)</w:t>
      </w:r>
    </w:p>
    <w:p w14:paraId="579DFFBA" w14:textId="6C9DA60A" w:rsidR="00B804FF" w:rsidRDefault="00B804FF"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8E54E6">
        <w:rPr>
          <w:rFonts w:ascii="Times New Roman" w:hAnsi="Times New Roman" w:cs="Times New Roman"/>
          <w:sz w:val="24"/>
          <w:szCs w:val="24"/>
        </w:rPr>
        <w:t>Legislatívno-technická zmena</w:t>
      </w:r>
      <w:r>
        <w:rPr>
          <w:rFonts w:ascii="Times New Roman" w:hAnsi="Times New Roman" w:cs="Times New Roman"/>
          <w:sz w:val="24"/>
          <w:szCs w:val="24"/>
        </w:rPr>
        <w:t xml:space="preserve"> v súvislosti s úpravou § 12 ods. 2.</w:t>
      </w:r>
    </w:p>
    <w:p w14:paraId="5F6D50A4" w14:textId="076C20C0" w:rsidR="008E54E6" w:rsidRPr="008E54E6" w:rsidRDefault="008E54E6" w:rsidP="00C11D5D">
      <w:pPr>
        <w:spacing w:before="120" w:after="120" w:line="240" w:lineRule="auto"/>
        <w:jc w:val="both"/>
        <w:rPr>
          <w:rFonts w:ascii="Times New Roman" w:hAnsi="Times New Roman" w:cs="Times New Roman"/>
          <w:sz w:val="24"/>
          <w:szCs w:val="24"/>
          <w:u w:val="single"/>
        </w:rPr>
      </w:pPr>
      <w:r w:rsidRPr="008E54E6">
        <w:rPr>
          <w:rFonts w:ascii="Times New Roman" w:hAnsi="Times New Roman" w:cs="Times New Roman"/>
          <w:sz w:val="24"/>
          <w:szCs w:val="24"/>
          <w:u w:val="single"/>
        </w:rPr>
        <w:t>K bodu 1</w:t>
      </w:r>
      <w:r w:rsidR="008A7C5B">
        <w:rPr>
          <w:rFonts w:ascii="Times New Roman" w:hAnsi="Times New Roman" w:cs="Times New Roman"/>
          <w:sz w:val="24"/>
          <w:szCs w:val="24"/>
          <w:u w:val="single"/>
        </w:rPr>
        <w:t>5</w:t>
      </w:r>
      <w:r w:rsidRPr="008E54E6">
        <w:rPr>
          <w:rFonts w:ascii="Times New Roman" w:hAnsi="Times New Roman" w:cs="Times New Roman"/>
          <w:sz w:val="24"/>
          <w:szCs w:val="24"/>
          <w:u w:val="single"/>
        </w:rPr>
        <w:t xml:space="preserve"> (§ 23)</w:t>
      </w:r>
    </w:p>
    <w:p w14:paraId="2381BF12" w14:textId="0D54C806" w:rsidR="008E54E6" w:rsidRDefault="008E54E6"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Oprava chyby v písaní. </w:t>
      </w:r>
    </w:p>
    <w:p w14:paraId="56379F11" w14:textId="5A3117BA" w:rsidR="00B804FF" w:rsidRPr="00C623D0" w:rsidRDefault="00C623D0" w:rsidP="00C11D5D">
      <w:pPr>
        <w:spacing w:before="120" w:after="120" w:line="240" w:lineRule="auto"/>
        <w:jc w:val="both"/>
        <w:rPr>
          <w:rFonts w:ascii="Times New Roman" w:hAnsi="Times New Roman" w:cs="Times New Roman"/>
          <w:sz w:val="24"/>
          <w:szCs w:val="24"/>
          <w:u w:val="single"/>
        </w:rPr>
      </w:pPr>
      <w:r w:rsidRPr="00C623D0">
        <w:rPr>
          <w:rFonts w:ascii="Times New Roman" w:hAnsi="Times New Roman" w:cs="Times New Roman"/>
          <w:sz w:val="24"/>
          <w:szCs w:val="24"/>
          <w:u w:val="single"/>
        </w:rPr>
        <w:t>K</w:t>
      </w:r>
      <w:r>
        <w:rPr>
          <w:rFonts w:ascii="Times New Roman" w:hAnsi="Times New Roman" w:cs="Times New Roman"/>
          <w:sz w:val="24"/>
          <w:szCs w:val="24"/>
          <w:u w:val="single"/>
        </w:rPr>
        <w:t> </w:t>
      </w:r>
      <w:r w:rsidRPr="00C623D0">
        <w:rPr>
          <w:rFonts w:ascii="Times New Roman" w:hAnsi="Times New Roman" w:cs="Times New Roman"/>
          <w:sz w:val="24"/>
          <w:szCs w:val="24"/>
          <w:u w:val="single"/>
        </w:rPr>
        <w:t>bod</w:t>
      </w:r>
      <w:r>
        <w:rPr>
          <w:rFonts w:ascii="Times New Roman" w:hAnsi="Times New Roman" w:cs="Times New Roman"/>
          <w:sz w:val="24"/>
          <w:szCs w:val="24"/>
          <w:u w:val="single"/>
        </w:rPr>
        <w:t>u 1</w:t>
      </w:r>
      <w:r w:rsidR="008A7C5B">
        <w:rPr>
          <w:rFonts w:ascii="Times New Roman" w:hAnsi="Times New Roman" w:cs="Times New Roman"/>
          <w:sz w:val="24"/>
          <w:szCs w:val="24"/>
          <w:u w:val="single"/>
        </w:rPr>
        <w:t>6</w:t>
      </w:r>
      <w:r>
        <w:rPr>
          <w:rFonts w:ascii="Times New Roman" w:hAnsi="Times New Roman" w:cs="Times New Roman"/>
          <w:sz w:val="24"/>
          <w:szCs w:val="24"/>
          <w:u w:val="single"/>
        </w:rPr>
        <w:t xml:space="preserve"> (§ 30)</w:t>
      </w:r>
    </w:p>
    <w:p w14:paraId="7C1370BE" w14:textId="28681A55" w:rsidR="00C623D0" w:rsidRDefault="00C623D0"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Nakoľko využitie pojmu</w:t>
      </w:r>
      <w:r w:rsidRPr="00C623D0">
        <w:rPr>
          <w:rFonts w:ascii="Times New Roman" w:hAnsi="Times New Roman" w:cs="Times New Roman"/>
          <w:sz w:val="24"/>
          <w:szCs w:val="24"/>
        </w:rPr>
        <w:t xml:space="preserve"> „zahraničné združenie“ nie je terminologicky správn</w:t>
      </w:r>
      <w:r>
        <w:rPr>
          <w:rFonts w:ascii="Times New Roman" w:hAnsi="Times New Roman" w:cs="Times New Roman"/>
          <w:sz w:val="24"/>
          <w:szCs w:val="24"/>
        </w:rPr>
        <w:t>e, nahrádza sa</w:t>
      </w:r>
      <w:r w:rsidRPr="00C623D0">
        <w:rPr>
          <w:rFonts w:ascii="Times New Roman" w:hAnsi="Times New Roman" w:cs="Times New Roman"/>
          <w:sz w:val="24"/>
          <w:szCs w:val="24"/>
        </w:rPr>
        <w:t xml:space="preserve"> pojmom „zahraničná právnická osoba“. </w:t>
      </w:r>
    </w:p>
    <w:p w14:paraId="4C0C4619" w14:textId="3CC6E79A" w:rsidR="00C623D0" w:rsidRPr="00C623D0" w:rsidRDefault="00C623D0" w:rsidP="00C11D5D">
      <w:pPr>
        <w:spacing w:before="120" w:after="120" w:line="240" w:lineRule="auto"/>
        <w:jc w:val="both"/>
        <w:rPr>
          <w:rFonts w:ascii="Times New Roman" w:hAnsi="Times New Roman" w:cs="Times New Roman"/>
          <w:sz w:val="24"/>
          <w:szCs w:val="24"/>
          <w:u w:val="single"/>
        </w:rPr>
      </w:pPr>
      <w:r w:rsidRPr="00C623D0">
        <w:rPr>
          <w:rFonts w:ascii="Times New Roman" w:hAnsi="Times New Roman" w:cs="Times New Roman"/>
          <w:sz w:val="24"/>
          <w:szCs w:val="24"/>
          <w:u w:val="single"/>
        </w:rPr>
        <w:t>K bodu 1</w:t>
      </w:r>
      <w:r w:rsidR="008A7C5B">
        <w:rPr>
          <w:rFonts w:ascii="Times New Roman" w:hAnsi="Times New Roman" w:cs="Times New Roman"/>
          <w:sz w:val="24"/>
          <w:szCs w:val="24"/>
          <w:u w:val="single"/>
        </w:rPr>
        <w:t>7</w:t>
      </w:r>
      <w:r w:rsidRPr="00C623D0">
        <w:rPr>
          <w:rFonts w:ascii="Times New Roman" w:hAnsi="Times New Roman" w:cs="Times New Roman"/>
          <w:sz w:val="24"/>
          <w:szCs w:val="24"/>
          <w:u w:val="single"/>
        </w:rPr>
        <w:t xml:space="preserve"> (§ 37)</w:t>
      </w:r>
    </w:p>
    <w:p w14:paraId="7DB0F89F" w14:textId="1E91418C" w:rsidR="00C623D0" w:rsidRDefault="00C623D0"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Precizuje sa spôsob, akým hosťujúci </w:t>
      </w:r>
      <w:proofErr w:type="spellStart"/>
      <w:r>
        <w:rPr>
          <w:rFonts w:ascii="Times New Roman" w:hAnsi="Times New Roman" w:cs="Times New Roman"/>
          <w:sz w:val="24"/>
          <w:szCs w:val="24"/>
        </w:rPr>
        <w:t>euroadvokát</w:t>
      </w:r>
      <w:proofErr w:type="spellEnd"/>
      <w:r>
        <w:rPr>
          <w:rFonts w:ascii="Times New Roman" w:hAnsi="Times New Roman" w:cs="Times New Roman"/>
          <w:sz w:val="24"/>
          <w:szCs w:val="24"/>
        </w:rPr>
        <w:t xml:space="preserve"> nemôže vykonávať advokáciu. </w:t>
      </w:r>
    </w:p>
    <w:p w14:paraId="4E537F11" w14:textId="35AFC5AE" w:rsidR="00C623D0" w:rsidRPr="00C623D0" w:rsidRDefault="00C623D0" w:rsidP="00C11D5D">
      <w:pPr>
        <w:spacing w:before="120" w:after="120" w:line="240" w:lineRule="auto"/>
        <w:jc w:val="both"/>
        <w:rPr>
          <w:rFonts w:ascii="Times New Roman" w:hAnsi="Times New Roman" w:cs="Times New Roman"/>
          <w:sz w:val="24"/>
          <w:szCs w:val="24"/>
          <w:u w:val="single"/>
        </w:rPr>
      </w:pPr>
      <w:r w:rsidRPr="00C623D0">
        <w:rPr>
          <w:rFonts w:ascii="Times New Roman" w:hAnsi="Times New Roman" w:cs="Times New Roman"/>
          <w:sz w:val="24"/>
          <w:szCs w:val="24"/>
          <w:u w:val="single"/>
        </w:rPr>
        <w:t xml:space="preserve">K bodu </w:t>
      </w:r>
      <w:r>
        <w:rPr>
          <w:rFonts w:ascii="Times New Roman" w:hAnsi="Times New Roman" w:cs="Times New Roman"/>
          <w:sz w:val="24"/>
          <w:szCs w:val="24"/>
          <w:u w:val="single"/>
        </w:rPr>
        <w:t>1</w:t>
      </w:r>
      <w:r w:rsidR="008A7C5B">
        <w:rPr>
          <w:rFonts w:ascii="Times New Roman" w:hAnsi="Times New Roman" w:cs="Times New Roman"/>
          <w:sz w:val="24"/>
          <w:szCs w:val="24"/>
          <w:u w:val="single"/>
        </w:rPr>
        <w:t>8</w:t>
      </w:r>
      <w:r w:rsidRPr="00C623D0">
        <w:rPr>
          <w:rFonts w:ascii="Times New Roman" w:hAnsi="Times New Roman" w:cs="Times New Roman"/>
          <w:sz w:val="24"/>
          <w:szCs w:val="24"/>
          <w:u w:val="single"/>
        </w:rPr>
        <w:t xml:space="preserve"> (§ </w:t>
      </w:r>
      <w:r>
        <w:rPr>
          <w:rFonts w:ascii="Times New Roman" w:hAnsi="Times New Roman" w:cs="Times New Roman"/>
          <w:sz w:val="24"/>
          <w:szCs w:val="24"/>
          <w:u w:val="single"/>
        </w:rPr>
        <w:t>44</w:t>
      </w:r>
      <w:r w:rsidRPr="00C623D0">
        <w:rPr>
          <w:rFonts w:ascii="Times New Roman" w:hAnsi="Times New Roman" w:cs="Times New Roman"/>
          <w:sz w:val="24"/>
          <w:szCs w:val="24"/>
          <w:u w:val="single"/>
        </w:rPr>
        <w:t>)</w:t>
      </w:r>
    </w:p>
    <w:p w14:paraId="2404C20F" w14:textId="0BB980F7" w:rsidR="00C623D0" w:rsidRDefault="00C623D0"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Precizuje sa spôsob, akým usadený </w:t>
      </w:r>
      <w:proofErr w:type="spellStart"/>
      <w:r>
        <w:rPr>
          <w:rFonts w:ascii="Times New Roman" w:hAnsi="Times New Roman" w:cs="Times New Roman"/>
          <w:sz w:val="24"/>
          <w:szCs w:val="24"/>
        </w:rPr>
        <w:t>euroadvokát</w:t>
      </w:r>
      <w:proofErr w:type="spellEnd"/>
      <w:r>
        <w:rPr>
          <w:rFonts w:ascii="Times New Roman" w:hAnsi="Times New Roman" w:cs="Times New Roman"/>
          <w:sz w:val="24"/>
          <w:szCs w:val="24"/>
        </w:rPr>
        <w:t xml:space="preserve"> môže vykonávať advokáciu. </w:t>
      </w:r>
    </w:p>
    <w:p w14:paraId="750F4026" w14:textId="22C5AD93" w:rsidR="00C623D0" w:rsidRPr="00C623D0" w:rsidRDefault="00C623D0" w:rsidP="00C11D5D">
      <w:pPr>
        <w:spacing w:before="120" w:after="120" w:line="240" w:lineRule="auto"/>
        <w:jc w:val="both"/>
        <w:rPr>
          <w:rFonts w:ascii="Times New Roman" w:hAnsi="Times New Roman" w:cs="Times New Roman"/>
          <w:sz w:val="24"/>
          <w:szCs w:val="24"/>
          <w:u w:val="single"/>
        </w:rPr>
      </w:pPr>
      <w:r w:rsidRPr="00C623D0">
        <w:rPr>
          <w:rFonts w:ascii="Times New Roman" w:hAnsi="Times New Roman" w:cs="Times New Roman"/>
          <w:sz w:val="24"/>
          <w:szCs w:val="24"/>
          <w:u w:val="single"/>
        </w:rPr>
        <w:t>K </w:t>
      </w:r>
      <w:r>
        <w:rPr>
          <w:rFonts w:ascii="Times New Roman" w:hAnsi="Times New Roman" w:cs="Times New Roman"/>
          <w:sz w:val="24"/>
          <w:szCs w:val="24"/>
          <w:u w:val="single"/>
        </w:rPr>
        <w:t>bodom</w:t>
      </w:r>
      <w:r w:rsidRPr="00C623D0">
        <w:rPr>
          <w:rFonts w:ascii="Times New Roman" w:hAnsi="Times New Roman" w:cs="Times New Roman"/>
          <w:sz w:val="24"/>
          <w:szCs w:val="24"/>
          <w:u w:val="single"/>
        </w:rPr>
        <w:t xml:space="preserve"> </w:t>
      </w:r>
      <w:r w:rsidR="008A7C5B">
        <w:rPr>
          <w:rFonts w:ascii="Times New Roman" w:hAnsi="Times New Roman" w:cs="Times New Roman"/>
          <w:sz w:val="24"/>
          <w:szCs w:val="24"/>
          <w:u w:val="single"/>
        </w:rPr>
        <w:t>19</w:t>
      </w:r>
      <w:r>
        <w:rPr>
          <w:rFonts w:ascii="Times New Roman" w:hAnsi="Times New Roman" w:cs="Times New Roman"/>
          <w:sz w:val="24"/>
          <w:szCs w:val="24"/>
          <w:u w:val="single"/>
        </w:rPr>
        <w:t xml:space="preserve"> až 2</w:t>
      </w:r>
      <w:r w:rsidR="008A7C5B">
        <w:rPr>
          <w:rFonts w:ascii="Times New Roman" w:hAnsi="Times New Roman" w:cs="Times New Roman"/>
          <w:sz w:val="24"/>
          <w:szCs w:val="24"/>
          <w:u w:val="single"/>
        </w:rPr>
        <w:t>2</w:t>
      </w:r>
      <w:r w:rsidRPr="00C623D0">
        <w:rPr>
          <w:rFonts w:ascii="Times New Roman" w:hAnsi="Times New Roman" w:cs="Times New Roman"/>
          <w:sz w:val="24"/>
          <w:szCs w:val="24"/>
          <w:u w:val="single"/>
        </w:rPr>
        <w:t xml:space="preserve"> (§ </w:t>
      </w:r>
      <w:r>
        <w:rPr>
          <w:rFonts w:ascii="Times New Roman" w:hAnsi="Times New Roman" w:cs="Times New Roman"/>
          <w:sz w:val="24"/>
          <w:szCs w:val="24"/>
          <w:u w:val="single"/>
        </w:rPr>
        <w:t>45</w:t>
      </w:r>
      <w:r w:rsidRPr="00C623D0">
        <w:rPr>
          <w:rFonts w:ascii="Times New Roman" w:hAnsi="Times New Roman" w:cs="Times New Roman"/>
          <w:sz w:val="24"/>
          <w:szCs w:val="24"/>
          <w:u w:val="single"/>
        </w:rPr>
        <w:t>)</w:t>
      </w:r>
    </w:p>
    <w:p w14:paraId="763E9528" w14:textId="65CC458C" w:rsidR="00747B30" w:rsidRDefault="00C623D0"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V súvislosti so zmenou v § 30 písm. i) sa upravuje spôsob činnosti organizačnej zložky z</w:t>
      </w:r>
      <w:r w:rsidR="00747B30">
        <w:rPr>
          <w:rFonts w:ascii="Times New Roman" w:hAnsi="Times New Roman" w:cs="Times New Roman"/>
          <w:sz w:val="24"/>
          <w:szCs w:val="24"/>
        </w:rPr>
        <w:t>ahraničnej právnickej osoby.</w:t>
      </w:r>
    </w:p>
    <w:p w14:paraId="394ACC25" w14:textId="7086A2B3" w:rsidR="00747B30" w:rsidRDefault="00747B30" w:rsidP="00C11D5D">
      <w:pPr>
        <w:spacing w:before="120" w:after="120" w:line="240" w:lineRule="auto"/>
        <w:jc w:val="both"/>
        <w:rPr>
          <w:rFonts w:ascii="Times New Roman" w:hAnsi="Times New Roman" w:cs="Times New Roman"/>
          <w:sz w:val="24"/>
          <w:szCs w:val="24"/>
          <w:u w:val="single"/>
        </w:rPr>
      </w:pPr>
      <w:r w:rsidRPr="00C623D0">
        <w:rPr>
          <w:rFonts w:ascii="Times New Roman" w:hAnsi="Times New Roman" w:cs="Times New Roman"/>
          <w:sz w:val="24"/>
          <w:szCs w:val="24"/>
          <w:u w:val="single"/>
        </w:rPr>
        <w:t>K </w:t>
      </w:r>
      <w:r>
        <w:rPr>
          <w:rFonts w:ascii="Times New Roman" w:hAnsi="Times New Roman" w:cs="Times New Roman"/>
          <w:sz w:val="24"/>
          <w:szCs w:val="24"/>
          <w:u w:val="single"/>
        </w:rPr>
        <w:t>bodom</w:t>
      </w:r>
      <w:r w:rsidRPr="00C623D0">
        <w:rPr>
          <w:rFonts w:ascii="Times New Roman" w:hAnsi="Times New Roman" w:cs="Times New Roman"/>
          <w:sz w:val="24"/>
          <w:szCs w:val="24"/>
          <w:u w:val="single"/>
        </w:rPr>
        <w:t xml:space="preserve"> </w:t>
      </w:r>
      <w:r>
        <w:rPr>
          <w:rFonts w:ascii="Times New Roman" w:hAnsi="Times New Roman" w:cs="Times New Roman"/>
          <w:sz w:val="24"/>
          <w:szCs w:val="24"/>
          <w:u w:val="single"/>
        </w:rPr>
        <w:t>2</w:t>
      </w:r>
      <w:r w:rsidR="008A7C5B">
        <w:rPr>
          <w:rFonts w:ascii="Times New Roman" w:hAnsi="Times New Roman" w:cs="Times New Roman"/>
          <w:sz w:val="24"/>
          <w:szCs w:val="24"/>
          <w:u w:val="single"/>
        </w:rPr>
        <w:t>3</w:t>
      </w:r>
      <w:r>
        <w:rPr>
          <w:rFonts w:ascii="Times New Roman" w:hAnsi="Times New Roman" w:cs="Times New Roman"/>
          <w:sz w:val="24"/>
          <w:szCs w:val="24"/>
          <w:u w:val="single"/>
        </w:rPr>
        <w:t xml:space="preserve"> a 2</w:t>
      </w:r>
      <w:r w:rsidR="008A7C5B">
        <w:rPr>
          <w:rFonts w:ascii="Times New Roman" w:hAnsi="Times New Roman" w:cs="Times New Roman"/>
          <w:sz w:val="24"/>
          <w:szCs w:val="24"/>
          <w:u w:val="single"/>
        </w:rPr>
        <w:t>4</w:t>
      </w:r>
      <w:r w:rsidRPr="00C623D0">
        <w:rPr>
          <w:rFonts w:ascii="Times New Roman" w:hAnsi="Times New Roman" w:cs="Times New Roman"/>
          <w:sz w:val="24"/>
          <w:szCs w:val="24"/>
          <w:u w:val="single"/>
        </w:rPr>
        <w:t xml:space="preserve"> (§ </w:t>
      </w:r>
      <w:r>
        <w:rPr>
          <w:rFonts w:ascii="Times New Roman" w:hAnsi="Times New Roman" w:cs="Times New Roman"/>
          <w:sz w:val="24"/>
          <w:szCs w:val="24"/>
          <w:u w:val="single"/>
        </w:rPr>
        <w:t>49 a 54</w:t>
      </w:r>
      <w:r w:rsidRPr="00C623D0">
        <w:rPr>
          <w:rFonts w:ascii="Times New Roman" w:hAnsi="Times New Roman" w:cs="Times New Roman"/>
          <w:sz w:val="24"/>
          <w:szCs w:val="24"/>
          <w:u w:val="single"/>
        </w:rPr>
        <w:t>)</w:t>
      </w:r>
    </w:p>
    <w:p w14:paraId="313A7A7E" w14:textId="59E6B80A" w:rsidR="00747B30" w:rsidRDefault="00747B30" w:rsidP="00C11D5D">
      <w:pPr>
        <w:spacing w:before="120" w:after="120" w:line="240" w:lineRule="auto"/>
        <w:jc w:val="both"/>
        <w:rPr>
          <w:rFonts w:ascii="Times New Roman" w:hAnsi="Times New Roman" w:cs="Times New Roman"/>
          <w:sz w:val="24"/>
          <w:szCs w:val="24"/>
        </w:rPr>
      </w:pPr>
      <w:r w:rsidRPr="00747B30">
        <w:rPr>
          <w:rFonts w:ascii="Times New Roman" w:hAnsi="Times New Roman" w:cs="Times New Roman"/>
          <w:sz w:val="24"/>
          <w:szCs w:val="24"/>
        </w:rPr>
        <w:tab/>
        <w:t xml:space="preserve">Precizuje </w:t>
      </w:r>
      <w:r>
        <w:rPr>
          <w:rFonts w:ascii="Times New Roman" w:hAnsi="Times New Roman" w:cs="Times New Roman"/>
          <w:sz w:val="24"/>
          <w:szCs w:val="24"/>
        </w:rPr>
        <w:t xml:space="preserve">sa výlučný spôsob, akým môže zahraničný advokát a medzinárodný advokát vykonávať na území Slovenskej republiky advokáciu. </w:t>
      </w:r>
    </w:p>
    <w:p w14:paraId="69A68B5C" w14:textId="2FBA738E" w:rsidR="00747B30" w:rsidRDefault="00747B30" w:rsidP="00C11D5D">
      <w:pPr>
        <w:spacing w:before="120" w:after="120" w:line="240" w:lineRule="auto"/>
        <w:jc w:val="both"/>
        <w:rPr>
          <w:rFonts w:ascii="Times New Roman" w:hAnsi="Times New Roman" w:cs="Times New Roman"/>
          <w:sz w:val="24"/>
          <w:szCs w:val="24"/>
          <w:u w:val="single"/>
        </w:rPr>
      </w:pPr>
      <w:r w:rsidRPr="00C623D0">
        <w:rPr>
          <w:rFonts w:ascii="Times New Roman" w:hAnsi="Times New Roman" w:cs="Times New Roman"/>
          <w:sz w:val="24"/>
          <w:szCs w:val="24"/>
          <w:u w:val="single"/>
        </w:rPr>
        <w:t>K </w:t>
      </w:r>
      <w:r>
        <w:rPr>
          <w:rFonts w:ascii="Times New Roman" w:hAnsi="Times New Roman" w:cs="Times New Roman"/>
          <w:sz w:val="24"/>
          <w:szCs w:val="24"/>
          <w:u w:val="single"/>
        </w:rPr>
        <w:t>bodom</w:t>
      </w:r>
      <w:r w:rsidRPr="00C623D0">
        <w:rPr>
          <w:rFonts w:ascii="Times New Roman" w:hAnsi="Times New Roman" w:cs="Times New Roman"/>
          <w:sz w:val="24"/>
          <w:szCs w:val="24"/>
          <w:u w:val="single"/>
        </w:rPr>
        <w:t xml:space="preserve"> </w:t>
      </w:r>
      <w:r>
        <w:rPr>
          <w:rFonts w:ascii="Times New Roman" w:hAnsi="Times New Roman" w:cs="Times New Roman"/>
          <w:sz w:val="24"/>
          <w:szCs w:val="24"/>
          <w:u w:val="single"/>
        </w:rPr>
        <w:t>2</w:t>
      </w:r>
      <w:r w:rsidR="008A7C5B">
        <w:rPr>
          <w:rFonts w:ascii="Times New Roman" w:hAnsi="Times New Roman" w:cs="Times New Roman"/>
          <w:sz w:val="24"/>
          <w:szCs w:val="24"/>
          <w:u w:val="single"/>
        </w:rPr>
        <w:t>5</w:t>
      </w:r>
      <w:r>
        <w:rPr>
          <w:rFonts w:ascii="Times New Roman" w:hAnsi="Times New Roman" w:cs="Times New Roman"/>
          <w:sz w:val="24"/>
          <w:szCs w:val="24"/>
          <w:u w:val="single"/>
        </w:rPr>
        <w:t xml:space="preserve"> až 3</w:t>
      </w:r>
      <w:r w:rsidR="008A7C5B">
        <w:rPr>
          <w:rFonts w:ascii="Times New Roman" w:hAnsi="Times New Roman" w:cs="Times New Roman"/>
          <w:sz w:val="24"/>
          <w:szCs w:val="24"/>
          <w:u w:val="single"/>
        </w:rPr>
        <w:t>2</w:t>
      </w:r>
      <w:r w:rsidRPr="00C623D0">
        <w:rPr>
          <w:rFonts w:ascii="Times New Roman" w:hAnsi="Times New Roman" w:cs="Times New Roman"/>
          <w:sz w:val="24"/>
          <w:szCs w:val="24"/>
          <w:u w:val="single"/>
        </w:rPr>
        <w:t xml:space="preserve"> </w:t>
      </w:r>
    </w:p>
    <w:p w14:paraId="368493A1" w14:textId="43452451" w:rsidR="00747B30" w:rsidRPr="00747B30" w:rsidRDefault="00747B30"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Upravujú sa zmeny v súvislosti so zmenou v § 30 písm. i).</w:t>
      </w:r>
    </w:p>
    <w:p w14:paraId="6FDFBEBD" w14:textId="1EEFE954" w:rsidR="00B804FF" w:rsidRPr="00B804FF" w:rsidRDefault="00747B30"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3</w:t>
      </w:r>
      <w:r w:rsidR="008A7C5B">
        <w:rPr>
          <w:rFonts w:ascii="Times New Roman" w:hAnsi="Times New Roman" w:cs="Times New Roman"/>
          <w:sz w:val="24"/>
          <w:szCs w:val="24"/>
          <w:u w:val="single"/>
        </w:rPr>
        <w:t>3</w:t>
      </w:r>
      <w:r w:rsidR="00B804FF" w:rsidRPr="00B804FF">
        <w:rPr>
          <w:rFonts w:ascii="Times New Roman" w:hAnsi="Times New Roman" w:cs="Times New Roman"/>
          <w:sz w:val="24"/>
          <w:szCs w:val="24"/>
          <w:u w:val="single"/>
        </w:rPr>
        <w:t xml:space="preserve"> (§ 82</w:t>
      </w:r>
      <w:r>
        <w:rPr>
          <w:rFonts w:ascii="Times New Roman" w:hAnsi="Times New Roman" w:cs="Times New Roman"/>
          <w:sz w:val="24"/>
          <w:szCs w:val="24"/>
          <w:u w:val="single"/>
        </w:rPr>
        <w:t>e</w:t>
      </w:r>
      <w:r w:rsidR="00B804FF" w:rsidRPr="00B804FF">
        <w:rPr>
          <w:rFonts w:ascii="Times New Roman" w:hAnsi="Times New Roman" w:cs="Times New Roman"/>
          <w:sz w:val="24"/>
          <w:szCs w:val="24"/>
          <w:u w:val="single"/>
        </w:rPr>
        <w:t>)</w:t>
      </w:r>
    </w:p>
    <w:p w14:paraId="36DB783B" w14:textId="006ECFCE" w:rsidR="007E308B" w:rsidRDefault="00B804FF" w:rsidP="00C11D5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747B30">
        <w:rPr>
          <w:rFonts w:ascii="Times New Roman" w:hAnsi="Times New Roman" w:cs="Times New Roman"/>
          <w:sz w:val="24"/>
          <w:szCs w:val="24"/>
        </w:rPr>
        <w:t xml:space="preserve">Upravujú sa prechodné ustanovenia vo vzťahu k zmenám relevantných ustanovení. </w:t>
      </w:r>
    </w:p>
    <w:p w14:paraId="24533224" w14:textId="746A7A24" w:rsidR="002A06D0" w:rsidRPr="00747B30" w:rsidRDefault="00747B30"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bodom 3</w:t>
      </w:r>
      <w:r w:rsidR="008A7C5B">
        <w:rPr>
          <w:rFonts w:ascii="Times New Roman" w:hAnsi="Times New Roman" w:cs="Times New Roman"/>
          <w:sz w:val="24"/>
          <w:szCs w:val="24"/>
          <w:u w:val="single"/>
        </w:rPr>
        <w:t>4</w:t>
      </w:r>
      <w:r>
        <w:rPr>
          <w:rFonts w:ascii="Times New Roman" w:hAnsi="Times New Roman" w:cs="Times New Roman"/>
          <w:sz w:val="24"/>
          <w:szCs w:val="24"/>
          <w:u w:val="single"/>
        </w:rPr>
        <w:t xml:space="preserve"> a 3</w:t>
      </w:r>
      <w:r w:rsidR="008A7C5B">
        <w:rPr>
          <w:rFonts w:ascii="Times New Roman" w:hAnsi="Times New Roman" w:cs="Times New Roman"/>
          <w:sz w:val="24"/>
          <w:szCs w:val="24"/>
          <w:u w:val="single"/>
        </w:rPr>
        <w:t>5</w:t>
      </w:r>
      <w:r>
        <w:rPr>
          <w:rFonts w:ascii="Times New Roman" w:hAnsi="Times New Roman" w:cs="Times New Roman"/>
          <w:sz w:val="24"/>
          <w:szCs w:val="24"/>
          <w:u w:val="single"/>
        </w:rPr>
        <w:t xml:space="preserve"> </w:t>
      </w:r>
      <w:r w:rsidR="002A06D0" w:rsidRPr="00747B30">
        <w:rPr>
          <w:rFonts w:ascii="Times New Roman" w:hAnsi="Times New Roman" w:cs="Times New Roman"/>
          <w:sz w:val="24"/>
          <w:szCs w:val="24"/>
          <w:u w:val="single"/>
        </w:rPr>
        <w:t>(Príloha č. 3)</w:t>
      </w:r>
    </w:p>
    <w:p w14:paraId="2F871085" w14:textId="306134A6" w:rsidR="002A06D0" w:rsidRPr="00B804FF" w:rsidRDefault="002A06D0" w:rsidP="00C11D5D">
      <w:pPr>
        <w:spacing w:before="120" w:after="120" w:line="240" w:lineRule="auto"/>
        <w:ind w:firstLine="708"/>
        <w:jc w:val="both"/>
        <w:rPr>
          <w:rFonts w:ascii="Times New Roman" w:hAnsi="Times New Roman" w:cs="Times New Roman"/>
          <w:sz w:val="24"/>
          <w:szCs w:val="24"/>
        </w:rPr>
      </w:pPr>
      <w:r w:rsidRPr="002A06D0">
        <w:rPr>
          <w:rFonts w:ascii="Times New Roman" w:hAnsi="Times New Roman" w:cs="Times New Roman"/>
          <w:sz w:val="24"/>
          <w:szCs w:val="24"/>
        </w:rPr>
        <w:t>Legislatívno-technická zmena v súvislo</w:t>
      </w:r>
      <w:r w:rsidR="00747B30">
        <w:rPr>
          <w:rFonts w:ascii="Times New Roman" w:hAnsi="Times New Roman" w:cs="Times New Roman"/>
          <w:sz w:val="24"/>
          <w:szCs w:val="24"/>
        </w:rPr>
        <w:t>sti s novelizačnými bodmi 1 až 3</w:t>
      </w:r>
      <w:r w:rsidRPr="002A06D0">
        <w:rPr>
          <w:rFonts w:ascii="Times New Roman" w:hAnsi="Times New Roman" w:cs="Times New Roman"/>
          <w:sz w:val="24"/>
          <w:szCs w:val="24"/>
        </w:rPr>
        <w:t>.</w:t>
      </w:r>
    </w:p>
    <w:p w14:paraId="172A8486" w14:textId="28F0B9B8" w:rsidR="00C15193" w:rsidRDefault="00C15193" w:rsidP="00C11D5D">
      <w:pPr>
        <w:spacing w:before="120" w:after="120" w:line="240" w:lineRule="auto"/>
        <w:jc w:val="both"/>
        <w:rPr>
          <w:rFonts w:ascii="Times New Roman" w:hAnsi="Times New Roman" w:cs="Times New Roman"/>
          <w:sz w:val="24"/>
          <w:szCs w:val="24"/>
          <w:u w:val="single"/>
        </w:rPr>
      </w:pPr>
    </w:p>
    <w:p w14:paraId="36118C1B" w14:textId="3F51E309" w:rsidR="006352F1" w:rsidRDefault="006352F1" w:rsidP="00C11D5D">
      <w:pPr>
        <w:spacing w:before="120" w:after="120" w:line="240" w:lineRule="auto"/>
        <w:jc w:val="both"/>
        <w:rPr>
          <w:rFonts w:ascii="Times New Roman" w:hAnsi="Times New Roman" w:cs="Times New Roman"/>
          <w:sz w:val="24"/>
          <w:szCs w:val="24"/>
          <w:u w:val="single"/>
        </w:rPr>
      </w:pPr>
    </w:p>
    <w:p w14:paraId="437FB5B9" w14:textId="32189D26" w:rsidR="006352F1" w:rsidRDefault="006352F1" w:rsidP="00C11D5D">
      <w:pPr>
        <w:spacing w:before="120" w:after="120" w:line="240" w:lineRule="auto"/>
        <w:jc w:val="both"/>
        <w:rPr>
          <w:rFonts w:ascii="Times New Roman" w:hAnsi="Times New Roman" w:cs="Times New Roman"/>
          <w:sz w:val="24"/>
          <w:szCs w:val="24"/>
          <w:u w:val="single"/>
        </w:rPr>
      </w:pPr>
    </w:p>
    <w:p w14:paraId="75517C37" w14:textId="59267E42" w:rsidR="006352F1" w:rsidRDefault="006352F1" w:rsidP="00C11D5D">
      <w:pPr>
        <w:spacing w:before="120" w:after="120" w:line="240" w:lineRule="auto"/>
        <w:jc w:val="both"/>
        <w:rPr>
          <w:rFonts w:ascii="Times New Roman" w:hAnsi="Times New Roman" w:cs="Times New Roman"/>
          <w:sz w:val="24"/>
          <w:szCs w:val="24"/>
          <w:u w:val="single"/>
        </w:rPr>
      </w:pPr>
    </w:p>
    <w:p w14:paraId="34C68983" w14:textId="77777777" w:rsidR="006352F1" w:rsidRPr="007E308B" w:rsidRDefault="006352F1" w:rsidP="00C11D5D">
      <w:pPr>
        <w:spacing w:before="120" w:after="120" w:line="240" w:lineRule="auto"/>
        <w:jc w:val="both"/>
        <w:rPr>
          <w:rFonts w:ascii="Times New Roman" w:hAnsi="Times New Roman" w:cs="Times New Roman"/>
          <w:sz w:val="24"/>
          <w:szCs w:val="24"/>
          <w:u w:val="single"/>
        </w:rPr>
      </w:pPr>
    </w:p>
    <w:p w14:paraId="0A674D90" w14:textId="51DDF70B" w:rsidR="0026353E" w:rsidRPr="007F7B09" w:rsidRDefault="0026353E" w:rsidP="00C11D5D">
      <w:pPr>
        <w:spacing w:before="120" w:after="120" w:line="240" w:lineRule="auto"/>
        <w:jc w:val="both"/>
        <w:rPr>
          <w:rFonts w:ascii="Times New Roman" w:hAnsi="Times New Roman" w:cs="Times New Roman"/>
          <w:b/>
          <w:sz w:val="24"/>
          <w:szCs w:val="24"/>
        </w:rPr>
      </w:pPr>
      <w:r w:rsidRPr="007F7B09">
        <w:rPr>
          <w:rFonts w:ascii="Times New Roman" w:hAnsi="Times New Roman" w:cs="Times New Roman"/>
          <w:b/>
          <w:sz w:val="24"/>
          <w:szCs w:val="24"/>
        </w:rPr>
        <w:lastRenderedPageBreak/>
        <w:t xml:space="preserve">K Čl. </w:t>
      </w:r>
      <w:r w:rsidR="006452E5">
        <w:rPr>
          <w:rFonts w:ascii="Times New Roman" w:hAnsi="Times New Roman" w:cs="Times New Roman"/>
          <w:b/>
          <w:sz w:val="24"/>
          <w:szCs w:val="24"/>
        </w:rPr>
        <w:t>I</w:t>
      </w:r>
      <w:r w:rsidRPr="007F7B09">
        <w:rPr>
          <w:rFonts w:ascii="Times New Roman" w:hAnsi="Times New Roman" w:cs="Times New Roman"/>
          <w:b/>
          <w:sz w:val="24"/>
          <w:szCs w:val="24"/>
        </w:rPr>
        <w:t>X</w:t>
      </w:r>
    </w:p>
    <w:p w14:paraId="24AD60F2" w14:textId="52388455" w:rsidR="007F7B09" w:rsidRPr="007F7B09" w:rsidRDefault="007F7B09" w:rsidP="00C11D5D">
      <w:pPr>
        <w:spacing w:before="120" w:after="120" w:line="240" w:lineRule="auto"/>
        <w:jc w:val="both"/>
        <w:rPr>
          <w:rFonts w:ascii="Times New Roman" w:hAnsi="Times New Roman" w:cs="Times New Roman"/>
          <w:i/>
          <w:sz w:val="24"/>
          <w:szCs w:val="24"/>
        </w:rPr>
      </w:pPr>
      <w:r w:rsidRPr="0031771E">
        <w:rPr>
          <w:rFonts w:ascii="Times New Roman" w:hAnsi="Times New Roman" w:cs="Times New Roman"/>
          <w:i/>
          <w:sz w:val="24"/>
          <w:szCs w:val="24"/>
        </w:rPr>
        <w:t>(</w:t>
      </w:r>
      <w:r w:rsidR="0031771E">
        <w:rPr>
          <w:rFonts w:ascii="Times New Roman" w:hAnsi="Times New Roman" w:cs="Times New Roman"/>
          <w:i/>
          <w:sz w:val="24"/>
          <w:szCs w:val="24"/>
        </w:rPr>
        <w:t xml:space="preserve">Zákon </w:t>
      </w:r>
      <w:r w:rsidRPr="0031771E">
        <w:rPr>
          <w:rFonts w:ascii="Times New Roman" w:hAnsi="Times New Roman" w:cs="Times New Roman"/>
          <w:i/>
          <w:sz w:val="24"/>
          <w:szCs w:val="24"/>
        </w:rPr>
        <w:t>o európskom zoskupení hospodárskych záujmov)</w:t>
      </w:r>
    </w:p>
    <w:p w14:paraId="00B6B873" w14:textId="77777777" w:rsidR="00116B5A" w:rsidRPr="00D43142" w:rsidRDefault="00116B5A" w:rsidP="00C11D5D">
      <w:pPr>
        <w:spacing w:before="120" w:after="120" w:line="240" w:lineRule="auto"/>
        <w:jc w:val="both"/>
        <w:rPr>
          <w:rFonts w:ascii="Times New Roman" w:hAnsi="Times New Roman" w:cs="Times New Roman"/>
          <w:sz w:val="24"/>
          <w:szCs w:val="24"/>
          <w:u w:val="single"/>
        </w:rPr>
      </w:pPr>
      <w:r w:rsidRPr="00D43142">
        <w:rPr>
          <w:rFonts w:ascii="Times New Roman" w:hAnsi="Times New Roman" w:cs="Times New Roman"/>
          <w:sz w:val="24"/>
          <w:szCs w:val="24"/>
          <w:u w:val="single"/>
        </w:rPr>
        <w:t>K bodu 1</w:t>
      </w:r>
    </w:p>
    <w:p w14:paraId="25E6C175" w14:textId="77777777" w:rsidR="00116B5A" w:rsidRPr="00D43142" w:rsidRDefault="00116B5A" w:rsidP="00C11D5D">
      <w:pPr>
        <w:spacing w:before="120" w:after="120" w:line="240" w:lineRule="auto"/>
        <w:ind w:firstLine="708"/>
        <w:jc w:val="both"/>
        <w:rPr>
          <w:rFonts w:ascii="Times New Roman" w:hAnsi="Times New Roman" w:cs="Times New Roman"/>
          <w:sz w:val="24"/>
          <w:szCs w:val="24"/>
        </w:rPr>
      </w:pPr>
      <w:r w:rsidRPr="00D43142">
        <w:rPr>
          <w:rFonts w:ascii="Times New Roman" w:hAnsi="Times New Roman" w:cs="Times New Roman"/>
          <w:sz w:val="24"/>
          <w:szCs w:val="24"/>
        </w:rPr>
        <w:t>Legislatívno-technická zmena v nadväznosti na komplexnú úpravu obchodného registra v návrhu zákona a vypustenie úpravy z Obchodného zákonníka.</w:t>
      </w:r>
    </w:p>
    <w:p w14:paraId="136BBAE3" w14:textId="598CB32C" w:rsidR="00116B5A" w:rsidRPr="00D43142" w:rsidRDefault="00116B5A" w:rsidP="00C11D5D">
      <w:pPr>
        <w:spacing w:before="120" w:after="120" w:line="240" w:lineRule="auto"/>
        <w:jc w:val="both"/>
        <w:rPr>
          <w:rFonts w:ascii="Times New Roman" w:hAnsi="Times New Roman" w:cs="Times New Roman"/>
          <w:sz w:val="24"/>
          <w:szCs w:val="24"/>
          <w:u w:val="single"/>
        </w:rPr>
      </w:pPr>
      <w:r w:rsidRPr="00D43142">
        <w:rPr>
          <w:rFonts w:ascii="Times New Roman" w:hAnsi="Times New Roman" w:cs="Times New Roman"/>
          <w:sz w:val="24"/>
          <w:szCs w:val="24"/>
          <w:u w:val="single"/>
        </w:rPr>
        <w:t xml:space="preserve">K bodu 2 </w:t>
      </w:r>
      <w:r w:rsidR="007F7B09">
        <w:rPr>
          <w:rFonts w:ascii="Times New Roman" w:hAnsi="Times New Roman" w:cs="Times New Roman"/>
          <w:sz w:val="24"/>
          <w:szCs w:val="24"/>
          <w:u w:val="single"/>
        </w:rPr>
        <w:t>(§ 3)</w:t>
      </w:r>
    </w:p>
    <w:p w14:paraId="7AE69571" w14:textId="77777777" w:rsidR="00116B5A" w:rsidRPr="00D43142" w:rsidRDefault="00116B5A" w:rsidP="00C11D5D">
      <w:pPr>
        <w:spacing w:before="120" w:after="120" w:line="240" w:lineRule="auto"/>
        <w:ind w:firstLine="708"/>
        <w:jc w:val="both"/>
        <w:rPr>
          <w:rFonts w:ascii="Times New Roman" w:hAnsi="Times New Roman" w:cs="Times New Roman"/>
          <w:sz w:val="24"/>
          <w:szCs w:val="24"/>
        </w:rPr>
      </w:pPr>
      <w:r w:rsidRPr="00D43142">
        <w:rPr>
          <w:rFonts w:ascii="Times New Roman" w:hAnsi="Times New Roman" w:cs="Times New Roman"/>
          <w:sz w:val="24"/>
          <w:szCs w:val="24"/>
        </w:rPr>
        <w:t xml:space="preserve">Legislatívno-technická zmena, v súvislosti s identifikáciou osôb, ktoré nie sú slovenskými občanmi, je potrebné doplniť aj iný identifikačný údaj okrem rodného čísla. Zmena sleduje logiku identifikácie osôb všeobecne dodržiavanú v právnom poriadku. </w:t>
      </w:r>
    </w:p>
    <w:p w14:paraId="58F8BD38" w14:textId="4F74036C" w:rsidR="00116B5A" w:rsidRPr="00D43142" w:rsidRDefault="00116B5A" w:rsidP="00C11D5D">
      <w:pPr>
        <w:spacing w:before="120" w:after="120" w:line="240" w:lineRule="auto"/>
        <w:jc w:val="both"/>
        <w:rPr>
          <w:rFonts w:ascii="Times New Roman" w:hAnsi="Times New Roman" w:cs="Times New Roman"/>
          <w:sz w:val="24"/>
          <w:szCs w:val="24"/>
          <w:u w:val="single"/>
        </w:rPr>
      </w:pPr>
      <w:r w:rsidRPr="00D43142">
        <w:rPr>
          <w:rFonts w:ascii="Times New Roman" w:hAnsi="Times New Roman" w:cs="Times New Roman"/>
          <w:sz w:val="24"/>
          <w:szCs w:val="24"/>
          <w:u w:val="single"/>
        </w:rPr>
        <w:t>K bodu 3</w:t>
      </w:r>
      <w:r w:rsidR="0031771E">
        <w:rPr>
          <w:rFonts w:ascii="Times New Roman" w:hAnsi="Times New Roman" w:cs="Times New Roman"/>
          <w:sz w:val="24"/>
          <w:szCs w:val="24"/>
          <w:u w:val="single"/>
        </w:rPr>
        <w:t xml:space="preserve"> (§ 4)</w:t>
      </w:r>
    </w:p>
    <w:p w14:paraId="1A256FA3" w14:textId="288E84EE" w:rsidR="00116B5A" w:rsidRPr="00D43142" w:rsidRDefault="00116B5A" w:rsidP="00C11D5D">
      <w:pPr>
        <w:spacing w:before="120" w:after="120" w:line="240" w:lineRule="auto"/>
        <w:ind w:firstLine="708"/>
        <w:jc w:val="both"/>
        <w:rPr>
          <w:rFonts w:ascii="Times New Roman" w:hAnsi="Times New Roman" w:cs="Times New Roman"/>
          <w:sz w:val="24"/>
          <w:szCs w:val="24"/>
        </w:rPr>
      </w:pPr>
      <w:r w:rsidRPr="00D43142">
        <w:rPr>
          <w:rFonts w:ascii="Times New Roman" w:hAnsi="Times New Roman" w:cs="Times New Roman"/>
          <w:sz w:val="24"/>
          <w:szCs w:val="24"/>
        </w:rPr>
        <w:t xml:space="preserve">Vzhľadom na komplexnú úpravu zapisovaných údajov </w:t>
      </w:r>
      <w:r w:rsidR="00277304">
        <w:rPr>
          <w:rFonts w:ascii="Times New Roman" w:hAnsi="Times New Roman" w:cs="Times New Roman"/>
          <w:sz w:val="24"/>
          <w:szCs w:val="24"/>
        </w:rPr>
        <w:t>a dokumentov</w:t>
      </w:r>
      <w:r w:rsidRPr="00D43142">
        <w:rPr>
          <w:rFonts w:ascii="Times New Roman" w:hAnsi="Times New Roman" w:cs="Times New Roman"/>
          <w:sz w:val="24"/>
          <w:szCs w:val="24"/>
        </w:rPr>
        <w:t xml:space="preserve">, ktoré sa ukladajú do zbierky dokumentov v návrhu zákona, </w:t>
      </w:r>
      <w:r w:rsidR="0031771E">
        <w:rPr>
          <w:rFonts w:ascii="Times New Roman" w:hAnsi="Times New Roman" w:cs="Times New Roman"/>
          <w:sz w:val="24"/>
          <w:szCs w:val="24"/>
        </w:rPr>
        <w:t xml:space="preserve">sa </w:t>
      </w:r>
      <w:r w:rsidRPr="00D43142">
        <w:rPr>
          <w:rFonts w:ascii="Times New Roman" w:hAnsi="Times New Roman" w:cs="Times New Roman"/>
          <w:sz w:val="24"/>
          <w:szCs w:val="24"/>
        </w:rPr>
        <w:t>táto úprava v osobitnom predpise vypúšťa tak, aby nevznikala duplicita.</w:t>
      </w:r>
    </w:p>
    <w:p w14:paraId="41319ADD" w14:textId="77777777" w:rsidR="00F1521E" w:rsidRDefault="00F1521E" w:rsidP="00C11D5D">
      <w:pPr>
        <w:spacing w:before="120" w:after="120" w:line="240" w:lineRule="auto"/>
        <w:jc w:val="both"/>
        <w:rPr>
          <w:rFonts w:ascii="Times New Roman" w:hAnsi="Times New Roman" w:cs="Times New Roman"/>
          <w:b/>
          <w:sz w:val="24"/>
          <w:szCs w:val="24"/>
        </w:rPr>
      </w:pPr>
    </w:p>
    <w:p w14:paraId="78D75B25" w14:textId="247D7525" w:rsidR="00116B5A" w:rsidRDefault="00116B5A" w:rsidP="00C11D5D">
      <w:pPr>
        <w:spacing w:before="120" w:after="120" w:line="240" w:lineRule="auto"/>
        <w:jc w:val="both"/>
        <w:rPr>
          <w:rFonts w:ascii="Times New Roman" w:hAnsi="Times New Roman" w:cs="Times New Roman"/>
          <w:b/>
          <w:sz w:val="24"/>
          <w:szCs w:val="24"/>
        </w:rPr>
      </w:pPr>
      <w:r w:rsidRPr="00116B5A">
        <w:rPr>
          <w:rFonts w:ascii="Times New Roman" w:hAnsi="Times New Roman" w:cs="Times New Roman"/>
          <w:b/>
          <w:sz w:val="24"/>
          <w:szCs w:val="24"/>
        </w:rPr>
        <w:t>K Čl. X</w:t>
      </w:r>
    </w:p>
    <w:p w14:paraId="54A8ECFC" w14:textId="4DF94F1B" w:rsidR="0031771E" w:rsidRPr="0049714C" w:rsidRDefault="0031771E" w:rsidP="00C11D5D">
      <w:pPr>
        <w:spacing w:before="120" w:after="120" w:line="240" w:lineRule="auto"/>
        <w:jc w:val="both"/>
        <w:rPr>
          <w:rFonts w:ascii="Times New Roman" w:hAnsi="Times New Roman" w:cs="Times New Roman"/>
          <w:i/>
          <w:sz w:val="24"/>
          <w:szCs w:val="24"/>
        </w:rPr>
      </w:pPr>
      <w:r w:rsidRPr="0049714C">
        <w:rPr>
          <w:rFonts w:ascii="Times New Roman" w:hAnsi="Times New Roman" w:cs="Times New Roman"/>
          <w:i/>
          <w:sz w:val="24"/>
          <w:szCs w:val="24"/>
        </w:rPr>
        <w:t>(Zákon o európskej spoločnosti)</w:t>
      </w:r>
    </w:p>
    <w:p w14:paraId="771F8E5F" w14:textId="000BCECC" w:rsidR="00116B5A" w:rsidRPr="00534D54" w:rsidRDefault="00116B5A" w:rsidP="00C11D5D">
      <w:pPr>
        <w:spacing w:before="120" w:after="120" w:line="240" w:lineRule="auto"/>
        <w:jc w:val="both"/>
        <w:rPr>
          <w:rFonts w:ascii="Times New Roman" w:hAnsi="Times New Roman" w:cs="Times New Roman"/>
          <w:sz w:val="24"/>
          <w:szCs w:val="24"/>
          <w:u w:val="single"/>
        </w:rPr>
      </w:pPr>
      <w:r w:rsidRPr="00534D54">
        <w:rPr>
          <w:rFonts w:ascii="Times New Roman" w:hAnsi="Times New Roman" w:cs="Times New Roman"/>
          <w:sz w:val="24"/>
          <w:szCs w:val="24"/>
          <w:u w:val="single"/>
        </w:rPr>
        <w:t>K</w:t>
      </w:r>
      <w:r w:rsidR="00A43999">
        <w:rPr>
          <w:rFonts w:ascii="Times New Roman" w:hAnsi="Times New Roman" w:cs="Times New Roman"/>
          <w:sz w:val="24"/>
          <w:szCs w:val="24"/>
          <w:u w:val="single"/>
        </w:rPr>
        <w:t> </w:t>
      </w:r>
      <w:r w:rsidRPr="00534D54">
        <w:rPr>
          <w:rFonts w:ascii="Times New Roman" w:hAnsi="Times New Roman" w:cs="Times New Roman"/>
          <w:sz w:val="24"/>
          <w:szCs w:val="24"/>
          <w:u w:val="single"/>
        </w:rPr>
        <w:t>bod</w:t>
      </w:r>
      <w:r w:rsidR="00A43999">
        <w:rPr>
          <w:rFonts w:ascii="Times New Roman" w:hAnsi="Times New Roman" w:cs="Times New Roman"/>
          <w:sz w:val="24"/>
          <w:szCs w:val="24"/>
          <w:u w:val="single"/>
        </w:rPr>
        <w:t>u 1</w:t>
      </w:r>
    </w:p>
    <w:p w14:paraId="421924AE" w14:textId="77777777" w:rsidR="00116B5A" w:rsidRPr="00534D54" w:rsidRDefault="00116B5A" w:rsidP="00C11D5D">
      <w:pPr>
        <w:spacing w:before="120" w:after="120" w:line="240" w:lineRule="auto"/>
        <w:ind w:firstLine="708"/>
        <w:jc w:val="both"/>
        <w:rPr>
          <w:rFonts w:ascii="Times New Roman" w:hAnsi="Times New Roman" w:cs="Times New Roman"/>
          <w:sz w:val="24"/>
          <w:szCs w:val="24"/>
        </w:rPr>
      </w:pPr>
      <w:r w:rsidRPr="00534D54">
        <w:rPr>
          <w:rFonts w:ascii="Times New Roman" w:hAnsi="Times New Roman" w:cs="Times New Roman"/>
          <w:sz w:val="24"/>
          <w:szCs w:val="24"/>
        </w:rPr>
        <w:t xml:space="preserve">Legislatívno-technická zmena v súvislosti so zmenou úpravy obchodného registra v návrhu zákona a zrušením zákona č. 530/2003 Z. z. o obchodnom registri. </w:t>
      </w:r>
    </w:p>
    <w:p w14:paraId="0F8FCE76" w14:textId="008C8C22" w:rsidR="00116B5A" w:rsidRPr="00534D54" w:rsidRDefault="00116B5A" w:rsidP="00C11D5D">
      <w:pPr>
        <w:spacing w:before="120" w:after="120" w:line="240" w:lineRule="auto"/>
        <w:jc w:val="both"/>
        <w:rPr>
          <w:rFonts w:ascii="Times New Roman" w:hAnsi="Times New Roman" w:cs="Times New Roman"/>
          <w:sz w:val="24"/>
          <w:szCs w:val="24"/>
          <w:u w:val="single"/>
        </w:rPr>
      </w:pPr>
      <w:r w:rsidRPr="00534D54">
        <w:rPr>
          <w:rFonts w:ascii="Times New Roman" w:hAnsi="Times New Roman" w:cs="Times New Roman"/>
          <w:sz w:val="24"/>
          <w:szCs w:val="24"/>
          <w:u w:val="single"/>
        </w:rPr>
        <w:t xml:space="preserve">K bodu </w:t>
      </w:r>
      <w:r w:rsidR="00A43999">
        <w:rPr>
          <w:rFonts w:ascii="Times New Roman" w:hAnsi="Times New Roman" w:cs="Times New Roman"/>
          <w:sz w:val="24"/>
          <w:szCs w:val="24"/>
          <w:u w:val="single"/>
        </w:rPr>
        <w:t>2</w:t>
      </w:r>
      <w:r w:rsidR="0031771E">
        <w:rPr>
          <w:rFonts w:ascii="Times New Roman" w:hAnsi="Times New Roman" w:cs="Times New Roman"/>
          <w:sz w:val="24"/>
          <w:szCs w:val="24"/>
          <w:u w:val="single"/>
        </w:rPr>
        <w:t xml:space="preserve"> (§ 6)</w:t>
      </w:r>
    </w:p>
    <w:p w14:paraId="0BBFC461" w14:textId="078A602B" w:rsidR="00116B5A" w:rsidRPr="00534D54" w:rsidRDefault="00116B5A" w:rsidP="00C11D5D">
      <w:pPr>
        <w:spacing w:before="120" w:after="120" w:line="240" w:lineRule="auto"/>
        <w:ind w:firstLine="708"/>
        <w:jc w:val="both"/>
        <w:rPr>
          <w:rFonts w:ascii="Times New Roman" w:hAnsi="Times New Roman" w:cs="Times New Roman"/>
          <w:sz w:val="24"/>
          <w:szCs w:val="24"/>
        </w:rPr>
      </w:pPr>
      <w:r w:rsidRPr="00534D54">
        <w:rPr>
          <w:rFonts w:ascii="Times New Roman" w:hAnsi="Times New Roman" w:cs="Times New Roman"/>
          <w:sz w:val="24"/>
          <w:szCs w:val="24"/>
        </w:rPr>
        <w:t xml:space="preserve">Vzhľadom na komplexnú úpravu zapisovaných údajov </w:t>
      </w:r>
      <w:r w:rsidR="00277304">
        <w:rPr>
          <w:rFonts w:ascii="Times New Roman" w:hAnsi="Times New Roman" w:cs="Times New Roman"/>
          <w:sz w:val="24"/>
          <w:szCs w:val="24"/>
        </w:rPr>
        <w:t>a dokumentov</w:t>
      </w:r>
      <w:r w:rsidRPr="00534D54">
        <w:rPr>
          <w:rFonts w:ascii="Times New Roman" w:hAnsi="Times New Roman" w:cs="Times New Roman"/>
          <w:sz w:val="24"/>
          <w:szCs w:val="24"/>
        </w:rPr>
        <w:t xml:space="preserve">, ktoré sa ukladajú do zbierky dokumentov v návrhu zákona, </w:t>
      </w:r>
      <w:r w:rsidR="0031771E">
        <w:rPr>
          <w:rFonts w:ascii="Times New Roman" w:hAnsi="Times New Roman" w:cs="Times New Roman"/>
          <w:sz w:val="24"/>
          <w:szCs w:val="24"/>
        </w:rPr>
        <w:t xml:space="preserve">sa </w:t>
      </w:r>
      <w:r w:rsidRPr="00534D54">
        <w:rPr>
          <w:rFonts w:ascii="Times New Roman" w:hAnsi="Times New Roman" w:cs="Times New Roman"/>
          <w:sz w:val="24"/>
          <w:szCs w:val="24"/>
        </w:rPr>
        <w:t>táto úprava v osobitnom predpise vypúšťa tak, aby nevznikala duplicita.</w:t>
      </w:r>
    </w:p>
    <w:p w14:paraId="56DD6D0B" w14:textId="7F9259D7" w:rsidR="00116B5A" w:rsidRDefault="00116B5A" w:rsidP="00C11D5D">
      <w:pPr>
        <w:spacing w:before="120" w:after="120" w:line="240" w:lineRule="auto"/>
        <w:jc w:val="both"/>
        <w:rPr>
          <w:rFonts w:ascii="Times New Roman" w:hAnsi="Times New Roman" w:cs="Times New Roman"/>
          <w:b/>
          <w:sz w:val="24"/>
          <w:szCs w:val="24"/>
        </w:rPr>
      </w:pPr>
    </w:p>
    <w:p w14:paraId="07AD147E" w14:textId="109ACC04" w:rsidR="00116B5A" w:rsidRDefault="00116B5A" w:rsidP="00C11D5D">
      <w:pPr>
        <w:spacing w:before="120" w:after="120" w:line="240" w:lineRule="auto"/>
        <w:jc w:val="both"/>
        <w:rPr>
          <w:rFonts w:ascii="Times New Roman" w:hAnsi="Times New Roman" w:cs="Times New Roman"/>
          <w:b/>
          <w:sz w:val="24"/>
          <w:szCs w:val="24"/>
        </w:rPr>
      </w:pPr>
      <w:r w:rsidRPr="00116B5A">
        <w:rPr>
          <w:rFonts w:ascii="Times New Roman" w:hAnsi="Times New Roman" w:cs="Times New Roman"/>
          <w:b/>
          <w:sz w:val="24"/>
          <w:szCs w:val="24"/>
        </w:rPr>
        <w:t>K Čl. XI</w:t>
      </w:r>
    </w:p>
    <w:p w14:paraId="7473BAFA" w14:textId="27930F14" w:rsidR="0031771E" w:rsidRPr="0031771E" w:rsidRDefault="0031771E" w:rsidP="00C11D5D">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(Zákon o súdoch)</w:t>
      </w:r>
    </w:p>
    <w:p w14:paraId="7F0B0FD1" w14:textId="24483B9B" w:rsidR="0031771E" w:rsidRDefault="00116B5A" w:rsidP="00C11D5D">
      <w:pPr>
        <w:spacing w:before="120" w:after="120" w:line="240" w:lineRule="auto"/>
        <w:ind w:firstLine="708"/>
        <w:jc w:val="both"/>
        <w:rPr>
          <w:rFonts w:ascii="Times New Roman" w:hAnsi="Times New Roman" w:cs="Times New Roman"/>
          <w:sz w:val="24"/>
          <w:szCs w:val="24"/>
        </w:rPr>
      </w:pPr>
      <w:r w:rsidRPr="00534D54">
        <w:rPr>
          <w:rFonts w:ascii="Times New Roman" w:hAnsi="Times New Roman" w:cs="Times New Roman"/>
          <w:sz w:val="24"/>
          <w:szCs w:val="24"/>
        </w:rPr>
        <w:t xml:space="preserve">Vzhľadom na blízkosť vecnej stránky úpravy registra diskvalifikácií a obchodného registra sa navrhuje presunúť úpravu </w:t>
      </w:r>
      <w:r w:rsidR="00A43999">
        <w:rPr>
          <w:rFonts w:ascii="Times New Roman" w:hAnsi="Times New Roman" w:cs="Times New Roman"/>
          <w:sz w:val="24"/>
          <w:szCs w:val="24"/>
        </w:rPr>
        <w:t xml:space="preserve">registra diskvalifikácií </w:t>
      </w:r>
      <w:r w:rsidRPr="00534D54">
        <w:rPr>
          <w:rFonts w:ascii="Times New Roman" w:hAnsi="Times New Roman" w:cs="Times New Roman"/>
          <w:sz w:val="24"/>
          <w:szCs w:val="24"/>
        </w:rPr>
        <w:t xml:space="preserve">do návrhu zákona. </w:t>
      </w:r>
    </w:p>
    <w:p w14:paraId="61C90D3D" w14:textId="757F40C9" w:rsidR="00116B5A" w:rsidRPr="00534D54" w:rsidRDefault="00116B5A" w:rsidP="00C11D5D">
      <w:pPr>
        <w:spacing w:before="120" w:after="120" w:line="240" w:lineRule="auto"/>
        <w:ind w:firstLine="708"/>
        <w:jc w:val="both"/>
        <w:rPr>
          <w:rFonts w:ascii="Times New Roman" w:hAnsi="Times New Roman" w:cs="Times New Roman"/>
          <w:sz w:val="24"/>
          <w:szCs w:val="24"/>
        </w:rPr>
      </w:pPr>
      <w:r w:rsidRPr="00534D54">
        <w:rPr>
          <w:rFonts w:ascii="Times New Roman" w:hAnsi="Times New Roman" w:cs="Times New Roman"/>
          <w:sz w:val="24"/>
          <w:szCs w:val="24"/>
        </w:rPr>
        <w:t>Vzhľadom na uvedené sa úprava navrhuje v tomto bode zo zákona č. 5</w:t>
      </w:r>
      <w:r w:rsidR="00DB5EA7">
        <w:rPr>
          <w:rFonts w:ascii="Times New Roman" w:hAnsi="Times New Roman" w:cs="Times New Roman"/>
          <w:sz w:val="24"/>
          <w:szCs w:val="24"/>
        </w:rPr>
        <w:t xml:space="preserve">75/2004 Z. z. o súdoch vypustiť úpravu registra diskvalifikácií. </w:t>
      </w:r>
    </w:p>
    <w:p w14:paraId="790DBC04" w14:textId="77777777" w:rsidR="00116B5A" w:rsidRPr="00116B5A" w:rsidRDefault="00116B5A" w:rsidP="00C11D5D">
      <w:pPr>
        <w:spacing w:before="120" w:after="120" w:line="240" w:lineRule="auto"/>
        <w:jc w:val="both"/>
        <w:rPr>
          <w:rFonts w:ascii="Times New Roman" w:hAnsi="Times New Roman" w:cs="Times New Roman"/>
          <w:b/>
          <w:sz w:val="24"/>
          <w:szCs w:val="24"/>
        </w:rPr>
      </w:pPr>
    </w:p>
    <w:p w14:paraId="1EF2E402" w14:textId="1D918029" w:rsidR="00116B5A" w:rsidRDefault="00116B5A" w:rsidP="00C11D5D">
      <w:pPr>
        <w:spacing w:before="120" w:after="120" w:line="240" w:lineRule="auto"/>
        <w:jc w:val="both"/>
        <w:rPr>
          <w:rFonts w:ascii="Times New Roman" w:hAnsi="Times New Roman" w:cs="Times New Roman"/>
          <w:b/>
          <w:sz w:val="24"/>
          <w:szCs w:val="24"/>
        </w:rPr>
      </w:pPr>
      <w:r w:rsidRPr="00116B5A">
        <w:rPr>
          <w:rFonts w:ascii="Times New Roman" w:hAnsi="Times New Roman" w:cs="Times New Roman"/>
          <w:b/>
          <w:sz w:val="24"/>
          <w:szCs w:val="24"/>
        </w:rPr>
        <w:t>K Čl. XII</w:t>
      </w:r>
    </w:p>
    <w:p w14:paraId="1E29D9FC" w14:textId="0BCF5D77" w:rsidR="0031771E" w:rsidRPr="0031771E" w:rsidRDefault="0031771E" w:rsidP="00C11D5D">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(Zákon o európskom družstve)</w:t>
      </w:r>
    </w:p>
    <w:p w14:paraId="1C65AC0F" w14:textId="71EE5C0A" w:rsidR="00116B5A" w:rsidRPr="00534D54" w:rsidRDefault="00DB5EA7"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bodom</w:t>
      </w:r>
      <w:r w:rsidR="00A43999">
        <w:rPr>
          <w:rFonts w:ascii="Times New Roman" w:hAnsi="Times New Roman" w:cs="Times New Roman"/>
          <w:sz w:val="24"/>
          <w:szCs w:val="24"/>
          <w:u w:val="single"/>
        </w:rPr>
        <w:t xml:space="preserve"> 1 a</w:t>
      </w:r>
      <w:r w:rsidR="006452E5">
        <w:rPr>
          <w:rFonts w:ascii="Times New Roman" w:hAnsi="Times New Roman" w:cs="Times New Roman"/>
          <w:sz w:val="24"/>
          <w:szCs w:val="24"/>
          <w:u w:val="single"/>
        </w:rPr>
        <w:t>ž</w:t>
      </w:r>
      <w:r w:rsidR="00A43999">
        <w:rPr>
          <w:rFonts w:ascii="Times New Roman" w:hAnsi="Times New Roman" w:cs="Times New Roman"/>
          <w:sz w:val="24"/>
          <w:szCs w:val="24"/>
          <w:u w:val="single"/>
        </w:rPr>
        <w:t xml:space="preserve"> </w:t>
      </w:r>
      <w:r w:rsidR="006452E5">
        <w:rPr>
          <w:rFonts w:ascii="Times New Roman" w:hAnsi="Times New Roman" w:cs="Times New Roman"/>
          <w:sz w:val="24"/>
          <w:szCs w:val="24"/>
          <w:u w:val="single"/>
        </w:rPr>
        <w:t>3</w:t>
      </w:r>
    </w:p>
    <w:p w14:paraId="598232F0" w14:textId="77777777" w:rsidR="00116B5A" w:rsidRPr="00534D54" w:rsidRDefault="00116B5A" w:rsidP="00C11D5D">
      <w:pPr>
        <w:spacing w:before="120" w:after="120" w:line="240" w:lineRule="auto"/>
        <w:ind w:firstLine="708"/>
        <w:jc w:val="both"/>
        <w:rPr>
          <w:rFonts w:ascii="Times New Roman" w:hAnsi="Times New Roman" w:cs="Times New Roman"/>
          <w:sz w:val="24"/>
          <w:szCs w:val="24"/>
        </w:rPr>
      </w:pPr>
      <w:r w:rsidRPr="00534D54">
        <w:rPr>
          <w:rFonts w:ascii="Times New Roman" w:hAnsi="Times New Roman" w:cs="Times New Roman"/>
          <w:sz w:val="24"/>
          <w:szCs w:val="24"/>
        </w:rPr>
        <w:t xml:space="preserve">Legislatívno-technická zmena v súvislosti so zmenou úpravy obchodného registra v návrhu zákona a zrušením zákona č. 530/2003 Z. z. o obchodnom registri. </w:t>
      </w:r>
    </w:p>
    <w:p w14:paraId="1497B5AA" w14:textId="77777777" w:rsidR="00C15193" w:rsidRDefault="00C15193" w:rsidP="00C11D5D">
      <w:pPr>
        <w:spacing w:before="120" w:after="120" w:line="240" w:lineRule="auto"/>
        <w:jc w:val="both"/>
        <w:rPr>
          <w:rFonts w:ascii="Times New Roman" w:hAnsi="Times New Roman" w:cs="Times New Roman"/>
          <w:sz w:val="24"/>
          <w:szCs w:val="24"/>
          <w:u w:val="single"/>
        </w:rPr>
      </w:pPr>
    </w:p>
    <w:p w14:paraId="70837092" w14:textId="77777777" w:rsidR="00C15193" w:rsidRDefault="00C15193" w:rsidP="00C11D5D">
      <w:pPr>
        <w:spacing w:before="120" w:after="120" w:line="240" w:lineRule="auto"/>
        <w:jc w:val="both"/>
        <w:rPr>
          <w:rFonts w:ascii="Times New Roman" w:hAnsi="Times New Roman" w:cs="Times New Roman"/>
          <w:sz w:val="24"/>
          <w:szCs w:val="24"/>
          <w:u w:val="single"/>
        </w:rPr>
      </w:pPr>
    </w:p>
    <w:p w14:paraId="7109B528" w14:textId="604DDFD8" w:rsidR="00116B5A" w:rsidRPr="00534D54" w:rsidRDefault="00116B5A" w:rsidP="00C11D5D">
      <w:pPr>
        <w:spacing w:before="120" w:after="120" w:line="240" w:lineRule="auto"/>
        <w:jc w:val="both"/>
        <w:rPr>
          <w:rFonts w:ascii="Times New Roman" w:hAnsi="Times New Roman" w:cs="Times New Roman"/>
          <w:sz w:val="24"/>
          <w:szCs w:val="24"/>
          <w:u w:val="single"/>
        </w:rPr>
      </w:pPr>
      <w:r w:rsidRPr="00534D54">
        <w:rPr>
          <w:rFonts w:ascii="Times New Roman" w:hAnsi="Times New Roman" w:cs="Times New Roman"/>
          <w:sz w:val="24"/>
          <w:szCs w:val="24"/>
          <w:u w:val="single"/>
        </w:rPr>
        <w:lastRenderedPageBreak/>
        <w:t xml:space="preserve">K bodu </w:t>
      </w:r>
      <w:r w:rsidR="006452E5">
        <w:rPr>
          <w:rFonts w:ascii="Times New Roman" w:hAnsi="Times New Roman" w:cs="Times New Roman"/>
          <w:sz w:val="24"/>
          <w:szCs w:val="24"/>
          <w:u w:val="single"/>
        </w:rPr>
        <w:t>4</w:t>
      </w:r>
      <w:r w:rsidR="00A43999">
        <w:rPr>
          <w:rFonts w:ascii="Times New Roman" w:hAnsi="Times New Roman" w:cs="Times New Roman"/>
          <w:sz w:val="24"/>
          <w:szCs w:val="24"/>
          <w:u w:val="single"/>
        </w:rPr>
        <w:t xml:space="preserve"> </w:t>
      </w:r>
      <w:r w:rsidR="0031771E">
        <w:rPr>
          <w:rFonts w:ascii="Times New Roman" w:hAnsi="Times New Roman" w:cs="Times New Roman"/>
          <w:sz w:val="24"/>
          <w:szCs w:val="24"/>
          <w:u w:val="single"/>
        </w:rPr>
        <w:t>(§ 6)</w:t>
      </w:r>
    </w:p>
    <w:p w14:paraId="00539111" w14:textId="633D99EE" w:rsidR="003B584E" w:rsidRDefault="00116B5A" w:rsidP="00C11D5D">
      <w:pPr>
        <w:spacing w:before="120" w:after="120" w:line="240" w:lineRule="auto"/>
        <w:ind w:firstLine="708"/>
        <w:jc w:val="both"/>
        <w:rPr>
          <w:rFonts w:ascii="Times New Roman" w:hAnsi="Times New Roman" w:cs="Times New Roman"/>
          <w:sz w:val="24"/>
          <w:szCs w:val="24"/>
        </w:rPr>
      </w:pPr>
      <w:r w:rsidRPr="00534D54">
        <w:rPr>
          <w:rFonts w:ascii="Times New Roman" w:hAnsi="Times New Roman" w:cs="Times New Roman"/>
          <w:sz w:val="24"/>
          <w:szCs w:val="24"/>
        </w:rPr>
        <w:t>Vzhľadom na komplexnú úpravu zapisovaných údajov listín, ktoré sa ukladajú do zbierky dokumentov v návrhu zákona, táto úprava sa v osobitnom predpise vypúšťa tak, aby nevznikala duplicita.</w:t>
      </w:r>
    </w:p>
    <w:p w14:paraId="557C92C3" w14:textId="3B5EA22F" w:rsidR="003B584E" w:rsidRDefault="003B584E" w:rsidP="00C11D5D">
      <w:pPr>
        <w:spacing w:before="120" w:after="120" w:line="240" w:lineRule="auto"/>
        <w:ind w:firstLine="709"/>
        <w:jc w:val="both"/>
        <w:rPr>
          <w:rFonts w:ascii="Times New Roman" w:hAnsi="Times New Roman" w:cs="Times New Roman"/>
          <w:sz w:val="24"/>
          <w:szCs w:val="24"/>
        </w:rPr>
      </w:pPr>
    </w:p>
    <w:p w14:paraId="72416CC1" w14:textId="2691572F" w:rsidR="003B584E" w:rsidRDefault="003B584E" w:rsidP="00C11D5D">
      <w:pPr>
        <w:spacing w:before="120" w:after="120" w:line="240" w:lineRule="auto"/>
        <w:jc w:val="both"/>
        <w:rPr>
          <w:rFonts w:ascii="Times New Roman" w:hAnsi="Times New Roman" w:cs="Times New Roman"/>
          <w:b/>
          <w:sz w:val="24"/>
          <w:szCs w:val="24"/>
        </w:rPr>
      </w:pPr>
      <w:r w:rsidRPr="00534D54">
        <w:rPr>
          <w:rFonts w:ascii="Times New Roman" w:hAnsi="Times New Roman" w:cs="Times New Roman"/>
          <w:b/>
          <w:sz w:val="24"/>
          <w:szCs w:val="24"/>
        </w:rPr>
        <w:t>K Čl. X</w:t>
      </w:r>
      <w:r>
        <w:rPr>
          <w:rFonts w:ascii="Times New Roman" w:hAnsi="Times New Roman" w:cs="Times New Roman"/>
          <w:b/>
          <w:sz w:val="24"/>
          <w:szCs w:val="24"/>
        </w:rPr>
        <w:t>I</w:t>
      </w:r>
      <w:r w:rsidR="006452E5">
        <w:rPr>
          <w:rFonts w:ascii="Times New Roman" w:hAnsi="Times New Roman" w:cs="Times New Roman"/>
          <w:b/>
          <w:sz w:val="24"/>
          <w:szCs w:val="24"/>
        </w:rPr>
        <w:t>II</w:t>
      </w:r>
    </w:p>
    <w:p w14:paraId="52F623AB" w14:textId="300E61A8" w:rsidR="003B584E" w:rsidRPr="0031771E" w:rsidRDefault="003B584E" w:rsidP="00C11D5D">
      <w:pPr>
        <w:spacing w:before="120" w:after="120" w:line="240" w:lineRule="auto"/>
        <w:jc w:val="both"/>
        <w:rPr>
          <w:rFonts w:ascii="Times New Roman" w:hAnsi="Times New Roman" w:cs="Times New Roman"/>
          <w:i/>
          <w:sz w:val="24"/>
          <w:szCs w:val="24"/>
        </w:rPr>
      </w:pPr>
      <w:r w:rsidRPr="0031771E">
        <w:rPr>
          <w:rFonts w:ascii="Times New Roman" w:hAnsi="Times New Roman" w:cs="Times New Roman"/>
          <w:i/>
          <w:sz w:val="24"/>
          <w:szCs w:val="24"/>
        </w:rPr>
        <w:t>(Zákon o</w:t>
      </w:r>
      <w:r>
        <w:rPr>
          <w:rFonts w:ascii="Times New Roman" w:hAnsi="Times New Roman" w:cs="Times New Roman"/>
          <w:i/>
          <w:sz w:val="24"/>
          <w:szCs w:val="24"/>
        </w:rPr>
        <w:t> ochrane pred legalizáciou príjmov z trestnej činnosti</w:t>
      </w:r>
      <w:r w:rsidRPr="0031771E">
        <w:rPr>
          <w:rFonts w:ascii="Times New Roman" w:hAnsi="Times New Roman" w:cs="Times New Roman"/>
          <w:i/>
          <w:sz w:val="24"/>
          <w:szCs w:val="24"/>
        </w:rPr>
        <w:t>)</w:t>
      </w:r>
    </w:p>
    <w:p w14:paraId="47C34531" w14:textId="2C021099" w:rsidR="003B584E" w:rsidRDefault="003B584E" w:rsidP="00C11D5D">
      <w:pPr>
        <w:spacing w:before="120" w:after="120" w:line="240" w:lineRule="auto"/>
        <w:jc w:val="both"/>
        <w:rPr>
          <w:rFonts w:ascii="Times New Roman" w:hAnsi="Times New Roman" w:cs="Times New Roman"/>
          <w:sz w:val="24"/>
          <w:szCs w:val="24"/>
          <w:u w:val="single"/>
        </w:rPr>
      </w:pPr>
      <w:r w:rsidRPr="00DB5EA7">
        <w:rPr>
          <w:rFonts w:ascii="Times New Roman" w:hAnsi="Times New Roman" w:cs="Times New Roman"/>
          <w:sz w:val="24"/>
          <w:szCs w:val="24"/>
          <w:u w:val="single"/>
        </w:rPr>
        <w:t>K</w:t>
      </w:r>
      <w:r w:rsidR="00DB5EA7" w:rsidRPr="00DB5EA7">
        <w:rPr>
          <w:rFonts w:ascii="Times New Roman" w:hAnsi="Times New Roman" w:cs="Times New Roman"/>
          <w:sz w:val="24"/>
          <w:szCs w:val="24"/>
          <w:u w:val="single"/>
        </w:rPr>
        <w:t> </w:t>
      </w:r>
      <w:r w:rsidRPr="00DB5EA7">
        <w:rPr>
          <w:rFonts w:ascii="Times New Roman" w:hAnsi="Times New Roman" w:cs="Times New Roman"/>
          <w:sz w:val="24"/>
          <w:szCs w:val="24"/>
          <w:u w:val="single"/>
        </w:rPr>
        <w:t>bod</w:t>
      </w:r>
      <w:r w:rsidR="00DB5EA7" w:rsidRPr="00DB5EA7">
        <w:rPr>
          <w:rFonts w:ascii="Times New Roman" w:hAnsi="Times New Roman" w:cs="Times New Roman"/>
          <w:sz w:val="24"/>
          <w:szCs w:val="24"/>
          <w:u w:val="single"/>
        </w:rPr>
        <w:t xml:space="preserve">om </w:t>
      </w:r>
      <w:r w:rsidR="00A43999" w:rsidRPr="00DB5EA7">
        <w:rPr>
          <w:rFonts w:ascii="Times New Roman" w:hAnsi="Times New Roman" w:cs="Times New Roman"/>
          <w:sz w:val="24"/>
          <w:szCs w:val="24"/>
          <w:u w:val="single"/>
        </w:rPr>
        <w:t>1 a</w:t>
      </w:r>
      <w:r w:rsidR="00DB5EA7">
        <w:rPr>
          <w:rFonts w:ascii="Times New Roman" w:hAnsi="Times New Roman" w:cs="Times New Roman"/>
          <w:sz w:val="24"/>
          <w:szCs w:val="24"/>
          <w:u w:val="single"/>
        </w:rPr>
        <w:t> </w:t>
      </w:r>
      <w:r w:rsidR="00A43999" w:rsidRPr="00DB5EA7">
        <w:rPr>
          <w:rFonts w:ascii="Times New Roman" w:hAnsi="Times New Roman" w:cs="Times New Roman"/>
          <w:sz w:val="24"/>
          <w:szCs w:val="24"/>
          <w:u w:val="single"/>
        </w:rPr>
        <w:t>2</w:t>
      </w:r>
    </w:p>
    <w:p w14:paraId="66C5674F" w14:textId="39C9E4BA" w:rsidR="003B584E" w:rsidRPr="00534D54" w:rsidRDefault="00A43999"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Navrhuje sa úprava špecifikujúca postavenie pri vyhotovovaní zakladateľských dokumentov v kvalifikovanej forme v súvislosti so zavedením požiadavky takejto kvalifikovanej formy pri založení každej právnej formy obchodnej spoločnosti. </w:t>
      </w:r>
    </w:p>
    <w:p w14:paraId="1B5894EA" w14:textId="77777777" w:rsidR="008A7C5B" w:rsidRDefault="008A7C5B" w:rsidP="008A7C5B">
      <w:pPr>
        <w:spacing w:before="120" w:after="120" w:line="240" w:lineRule="auto"/>
        <w:jc w:val="both"/>
        <w:rPr>
          <w:rFonts w:ascii="Times New Roman" w:hAnsi="Times New Roman" w:cs="Times New Roman"/>
          <w:b/>
          <w:sz w:val="24"/>
          <w:szCs w:val="24"/>
        </w:rPr>
      </w:pPr>
    </w:p>
    <w:p w14:paraId="75DD6304" w14:textId="5FA1399E" w:rsidR="00F1521E" w:rsidRDefault="008A7C5B" w:rsidP="00C11D5D">
      <w:pPr>
        <w:spacing w:before="120" w:after="120" w:line="240" w:lineRule="auto"/>
        <w:jc w:val="both"/>
        <w:rPr>
          <w:rFonts w:ascii="Times New Roman" w:hAnsi="Times New Roman" w:cs="Times New Roman"/>
          <w:b/>
          <w:sz w:val="24"/>
          <w:szCs w:val="24"/>
        </w:rPr>
      </w:pPr>
      <w:r w:rsidRPr="00534D54">
        <w:rPr>
          <w:rFonts w:ascii="Times New Roman" w:hAnsi="Times New Roman" w:cs="Times New Roman"/>
          <w:b/>
          <w:sz w:val="24"/>
          <w:szCs w:val="24"/>
        </w:rPr>
        <w:t>K Čl. X</w:t>
      </w:r>
      <w:r>
        <w:rPr>
          <w:rFonts w:ascii="Times New Roman" w:hAnsi="Times New Roman" w:cs="Times New Roman"/>
          <w:b/>
          <w:sz w:val="24"/>
          <w:szCs w:val="24"/>
        </w:rPr>
        <w:t>IV</w:t>
      </w:r>
    </w:p>
    <w:p w14:paraId="4FB1799D" w14:textId="77777777" w:rsidR="008A7C5B" w:rsidRPr="00E46B04" w:rsidRDefault="008A7C5B" w:rsidP="008A7C5B">
      <w:pPr>
        <w:spacing w:before="120" w:after="120" w:line="240" w:lineRule="auto"/>
        <w:jc w:val="both"/>
        <w:rPr>
          <w:rFonts w:ascii="Times New Roman" w:hAnsi="Times New Roman" w:cs="Times New Roman"/>
          <w:i/>
          <w:sz w:val="24"/>
          <w:szCs w:val="24"/>
        </w:rPr>
      </w:pPr>
      <w:r w:rsidRPr="00E46B04">
        <w:rPr>
          <w:rFonts w:ascii="Times New Roman" w:hAnsi="Times New Roman" w:cs="Times New Roman"/>
          <w:i/>
          <w:sz w:val="24"/>
          <w:szCs w:val="24"/>
        </w:rPr>
        <w:t>(</w:t>
      </w:r>
      <w:r>
        <w:rPr>
          <w:rFonts w:ascii="Times New Roman" w:hAnsi="Times New Roman" w:cs="Times New Roman"/>
          <w:i/>
          <w:sz w:val="24"/>
          <w:szCs w:val="24"/>
        </w:rPr>
        <w:t>Zákon o registri právnických osôb</w:t>
      </w:r>
      <w:r w:rsidRPr="00E46B04">
        <w:rPr>
          <w:rFonts w:ascii="Times New Roman" w:hAnsi="Times New Roman" w:cs="Times New Roman"/>
          <w:i/>
          <w:sz w:val="24"/>
          <w:szCs w:val="24"/>
        </w:rPr>
        <w:t>)</w:t>
      </w:r>
    </w:p>
    <w:p w14:paraId="66935C04" w14:textId="77777777" w:rsidR="008A7C5B" w:rsidRPr="00496060" w:rsidRDefault="008A7C5B" w:rsidP="008A7C5B">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 [§ 1a písm. h)]</w:t>
      </w:r>
    </w:p>
    <w:p w14:paraId="3E3DF971" w14:textId="3A2D7FA7" w:rsidR="008A7C5B" w:rsidRDefault="008A7C5B" w:rsidP="008A7C5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Legislatívno-technická úprava.</w:t>
      </w:r>
    </w:p>
    <w:p w14:paraId="31F5C3A0" w14:textId="600D7207" w:rsidR="006452E5" w:rsidRPr="00496060" w:rsidRDefault="006452E5" w:rsidP="006452E5">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2 </w:t>
      </w:r>
    </w:p>
    <w:p w14:paraId="7E86F771" w14:textId="3F9D46A8" w:rsidR="006452E5" w:rsidRDefault="006452E5" w:rsidP="008A7C5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Legislatívno-technická úprava v poznámke pod čiarou súvisiaca s prijatím návrhu zákona a zrušením zákona č. 530/2003 Z. z. </w:t>
      </w:r>
    </w:p>
    <w:p w14:paraId="6A9744C8" w14:textId="7472565E" w:rsidR="008A7C5B" w:rsidRPr="00496060" w:rsidRDefault="006452E5" w:rsidP="008A7C5B">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bodom 3 a 4</w:t>
      </w:r>
      <w:r w:rsidR="008A7C5B">
        <w:rPr>
          <w:rFonts w:ascii="Times New Roman" w:hAnsi="Times New Roman" w:cs="Times New Roman"/>
          <w:sz w:val="24"/>
          <w:szCs w:val="24"/>
          <w:u w:val="single"/>
        </w:rPr>
        <w:t xml:space="preserve"> (§ 3 ods. 4 a § 9 ods. 2)</w:t>
      </w:r>
    </w:p>
    <w:p w14:paraId="4836999A" w14:textId="77777777" w:rsidR="008A7C5B" w:rsidRDefault="008A7C5B" w:rsidP="008A7C5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Úprava smeruje dosiahnutiu stavu, kedy zahraničnej organizačnej zložke slovenskej právnickej osoby nebude pridelené identifikačného číslo organizácie a nebude ani zapísané do registra právnických osôb, nakoľko pri tomto type osôb nie je relevantným údajom. </w:t>
      </w:r>
    </w:p>
    <w:p w14:paraId="71AF86D4" w14:textId="13C29473" w:rsidR="008A7C5B" w:rsidRPr="003B584E" w:rsidRDefault="006452E5" w:rsidP="008A7C5B">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5</w:t>
      </w:r>
      <w:r w:rsidR="008A7C5B" w:rsidRPr="003B584E">
        <w:rPr>
          <w:rFonts w:ascii="Times New Roman" w:hAnsi="Times New Roman" w:cs="Times New Roman"/>
          <w:sz w:val="24"/>
          <w:szCs w:val="24"/>
          <w:u w:val="single"/>
        </w:rPr>
        <w:t xml:space="preserve"> (§ 10 ods. 5)</w:t>
      </w:r>
    </w:p>
    <w:p w14:paraId="75D463B4" w14:textId="77777777" w:rsidR="008A7C5B" w:rsidRDefault="008A7C5B" w:rsidP="008A7C5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 súvislosti s registráciou notárom ako registrátorom sa legislatívne upravuje jeho možnosť žiadať o identifikačné číslo organizácie pre nový zapisovaný subjekt. </w:t>
      </w:r>
    </w:p>
    <w:p w14:paraId="0BCB197C" w14:textId="77777777" w:rsidR="008A7C5B" w:rsidRDefault="008A7C5B" w:rsidP="00C11D5D">
      <w:pPr>
        <w:spacing w:before="120" w:after="120" w:line="240" w:lineRule="auto"/>
        <w:jc w:val="both"/>
        <w:rPr>
          <w:rFonts w:ascii="Times New Roman" w:hAnsi="Times New Roman" w:cs="Times New Roman"/>
          <w:b/>
          <w:sz w:val="24"/>
          <w:szCs w:val="24"/>
        </w:rPr>
      </w:pPr>
    </w:p>
    <w:p w14:paraId="45415FAD" w14:textId="3B84EF4E" w:rsidR="00116B5A" w:rsidRDefault="00116B5A" w:rsidP="00C11D5D">
      <w:pPr>
        <w:spacing w:before="120" w:after="120" w:line="240" w:lineRule="auto"/>
        <w:jc w:val="both"/>
        <w:rPr>
          <w:rFonts w:ascii="Times New Roman" w:hAnsi="Times New Roman" w:cs="Times New Roman"/>
          <w:b/>
          <w:sz w:val="24"/>
          <w:szCs w:val="24"/>
        </w:rPr>
      </w:pPr>
      <w:r w:rsidRPr="00534D54">
        <w:rPr>
          <w:rFonts w:ascii="Times New Roman" w:hAnsi="Times New Roman" w:cs="Times New Roman"/>
          <w:b/>
          <w:sz w:val="24"/>
          <w:szCs w:val="24"/>
        </w:rPr>
        <w:t>K Čl. X</w:t>
      </w:r>
      <w:r w:rsidR="003F48A5">
        <w:rPr>
          <w:rFonts w:ascii="Times New Roman" w:hAnsi="Times New Roman" w:cs="Times New Roman"/>
          <w:b/>
          <w:sz w:val="24"/>
          <w:szCs w:val="24"/>
        </w:rPr>
        <w:t>V</w:t>
      </w:r>
    </w:p>
    <w:p w14:paraId="49C21E54" w14:textId="58CD1D25" w:rsidR="0031771E" w:rsidRDefault="0031771E" w:rsidP="00C11D5D">
      <w:pPr>
        <w:spacing w:before="120" w:after="120" w:line="240" w:lineRule="auto"/>
        <w:jc w:val="both"/>
        <w:rPr>
          <w:rFonts w:ascii="Times New Roman" w:hAnsi="Times New Roman" w:cs="Times New Roman"/>
          <w:i/>
          <w:sz w:val="24"/>
          <w:szCs w:val="24"/>
        </w:rPr>
      </w:pPr>
      <w:r w:rsidRPr="0031771E">
        <w:rPr>
          <w:rFonts w:ascii="Times New Roman" w:hAnsi="Times New Roman" w:cs="Times New Roman"/>
          <w:i/>
          <w:sz w:val="24"/>
          <w:szCs w:val="24"/>
        </w:rPr>
        <w:t>(Zákon o trestnej zodpovednosti právnických osôb)</w:t>
      </w:r>
    </w:p>
    <w:p w14:paraId="51D78AC5" w14:textId="240E705B" w:rsidR="00382328" w:rsidRDefault="00382328" w:rsidP="00C11D5D">
      <w:pPr>
        <w:spacing w:before="120" w:after="120" w:line="240" w:lineRule="auto"/>
        <w:jc w:val="both"/>
        <w:rPr>
          <w:rFonts w:ascii="Times New Roman" w:hAnsi="Times New Roman" w:cs="Times New Roman"/>
          <w:sz w:val="24"/>
          <w:szCs w:val="24"/>
          <w:u w:val="single"/>
        </w:rPr>
      </w:pPr>
      <w:r w:rsidRPr="00DB5EA7">
        <w:rPr>
          <w:rFonts w:ascii="Times New Roman" w:hAnsi="Times New Roman" w:cs="Times New Roman"/>
          <w:sz w:val="24"/>
          <w:szCs w:val="24"/>
          <w:u w:val="single"/>
        </w:rPr>
        <w:t>K bodu 1</w:t>
      </w:r>
    </w:p>
    <w:p w14:paraId="3C4EAB2C" w14:textId="01458099" w:rsidR="00116B5A" w:rsidRDefault="00116B5A" w:rsidP="00C11D5D">
      <w:pPr>
        <w:spacing w:before="120" w:after="120" w:line="240" w:lineRule="auto"/>
        <w:ind w:firstLine="709"/>
        <w:jc w:val="both"/>
        <w:rPr>
          <w:rFonts w:ascii="Times New Roman" w:hAnsi="Times New Roman" w:cs="Times New Roman"/>
          <w:sz w:val="24"/>
          <w:szCs w:val="24"/>
        </w:rPr>
      </w:pPr>
      <w:r w:rsidRPr="00534D54">
        <w:rPr>
          <w:rFonts w:ascii="Times New Roman" w:hAnsi="Times New Roman" w:cs="Times New Roman"/>
          <w:sz w:val="24"/>
          <w:szCs w:val="24"/>
        </w:rPr>
        <w:t>Navrhuje sa precizovanie úpravy, reflektujúce</w:t>
      </w:r>
      <w:r w:rsidR="0031771E">
        <w:rPr>
          <w:rFonts w:ascii="Times New Roman" w:hAnsi="Times New Roman" w:cs="Times New Roman"/>
          <w:sz w:val="24"/>
          <w:szCs w:val="24"/>
        </w:rPr>
        <w:t>j</w:t>
      </w:r>
      <w:r w:rsidRPr="00534D54">
        <w:rPr>
          <w:rFonts w:ascii="Times New Roman" w:hAnsi="Times New Roman" w:cs="Times New Roman"/>
          <w:sz w:val="24"/>
          <w:szCs w:val="24"/>
        </w:rPr>
        <w:t xml:space="preserve"> zmeny pri likvidáciách v súvislosti so zmenou tohto inštitútu aj v trestnoprávnej rovine.</w:t>
      </w:r>
    </w:p>
    <w:p w14:paraId="60451581" w14:textId="7997F9CB" w:rsidR="00382328" w:rsidRDefault="00382328" w:rsidP="00C11D5D">
      <w:pPr>
        <w:spacing w:before="120" w:after="120" w:line="240" w:lineRule="auto"/>
        <w:jc w:val="both"/>
        <w:rPr>
          <w:rFonts w:ascii="Times New Roman" w:hAnsi="Times New Roman" w:cs="Times New Roman"/>
          <w:sz w:val="24"/>
          <w:szCs w:val="24"/>
          <w:u w:val="single"/>
        </w:rPr>
      </w:pPr>
      <w:r w:rsidRPr="00DB5EA7">
        <w:rPr>
          <w:rFonts w:ascii="Times New Roman" w:hAnsi="Times New Roman" w:cs="Times New Roman"/>
          <w:sz w:val="24"/>
          <w:szCs w:val="24"/>
          <w:u w:val="single"/>
        </w:rPr>
        <w:t xml:space="preserve">K bodu 2 </w:t>
      </w:r>
    </w:p>
    <w:p w14:paraId="6E843125" w14:textId="5895B063" w:rsidR="00382328" w:rsidRDefault="00386EEB" w:rsidP="00C11D5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Legislatívno-technická úprava spočívajúca v</w:t>
      </w:r>
      <w:r w:rsidR="00B527FC">
        <w:rPr>
          <w:rFonts w:ascii="Times New Roman" w:hAnsi="Times New Roman" w:cs="Times New Roman"/>
          <w:sz w:val="24"/>
          <w:szCs w:val="24"/>
        </w:rPr>
        <w:t> oprave chyb</w:t>
      </w:r>
      <w:r>
        <w:rPr>
          <w:rFonts w:ascii="Times New Roman" w:hAnsi="Times New Roman" w:cs="Times New Roman"/>
          <w:sz w:val="24"/>
          <w:szCs w:val="24"/>
        </w:rPr>
        <w:t>y</w:t>
      </w:r>
      <w:r w:rsidR="00B527FC">
        <w:rPr>
          <w:rFonts w:ascii="Times New Roman" w:hAnsi="Times New Roman" w:cs="Times New Roman"/>
          <w:sz w:val="24"/>
          <w:szCs w:val="24"/>
        </w:rPr>
        <w:t xml:space="preserve"> v písaní.</w:t>
      </w:r>
    </w:p>
    <w:p w14:paraId="7B99939E" w14:textId="6EDD6941" w:rsidR="00342083" w:rsidRDefault="00342083" w:rsidP="00C11D5D">
      <w:pPr>
        <w:spacing w:before="120" w:after="120" w:line="240" w:lineRule="auto"/>
        <w:ind w:firstLine="709"/>
        <w:jc w:val="both"/>
        <w:rPr>
          <w:rFonts w:ascii="Times New Roman" w:hAnsi="Times New Roman" w:cs="Times New Roman"/>
          <w:sz w:val="24"/>
          <w:szCs w:val="24"/>
        </w:rPr>
      </w:pPr>
    </w:p>
    <w:p w14:paraId="3F1BE7C3" w14:textId="30CA83B0" w:rsidR="006352F1" w:rsidRDefault="006352F1" w:rsidP="00C11D5D">
      <w:pPr>
        <w:spacing w:before="120" w:after="120" w:line="240" w:lineRule="auto"/>
        <w:ind w:firstLine="709"/>
        <w:jc w:val="both"/>
        <w:rPr>
          <w:rFonts w:ascii="Times New Roman" w:hAnsi="Times New Roman" w:cs="Times New Roman"/>
          <w:sz w:val="24"/>
          <w:szCs w:val="24"/>
        </w:rPr>
      </w:pPr>
    </w:p>
    <w:p w14:paraId="642ACBD4" w14:textId="6C35470C" w:rsidR="006352F1" w:rsidRDefault="006352F1" w:rsidP="00C11D5D">
      <w:pPr>
        <w:spacing w:before="120" w:after="120" w:line="240" w:lineRule="auto"/>
        <w:ind w:firstLine="709"/>
        <w:jc w:val="both"/>
        <w:rPr>
          <w:rFonts w:ascii="Times New Roman" w:hAnsi="Times New Roman" w:cs="Times New Roman"/>
          <w:sz w:val="24"/>
          <w:szCs w:val="24"/>
        </w:rPr>
      </w:pPr>
    </w:p>
    <w:p w14:paraId="52F38F78" w14:textId="77777777" w:rsidR="006352F1" w:rsidRDefault="006352F1" w:rsidP="00C11D5D">
      <w:pPr>
        <w:spacing w:before="120" w:after="120" w:line="240" w:lineRule="auto"/>
        <w:ind w:firstLine="709"/>
        <w:jc w:val="both"/>
        <w:rPr>
          <w:rFonts w:ascii="Times New Roman" w:hAnsi="Times New Roman" w:cs="Times New Roman"/>
          <w:sz w:val="24"/>
          <w:szCs w:val="24"/>
        </w:rPr>
      </w:pPr>
    </w:p>
    <w:p w14:paraId="436295EA" w14:textId="2626F40D" w:rsidR="00A43999" w:rsidRDefault="00A43999" w:rsidP="00C11D5D">
      <w:pPr>
        <w:spacing w:before="120" w:after="120" w:line="240" w:lineRule="auto"/>
        <w:jc w:val="both"/>
        <w:rPr>
          <w:rFonts w:ascii="Times New Roman" w:hAnsi="Times New Roman" w:cs="Times New Roman"/>
          <w:b/>
          <w:sz w:val="24"/>
          <w:szCs w:val="24"/>
        </w:rPr>
      </w:pPr>
      <w:r w:rsidRPr="00534D54">
        <w:rPr>
          <w:rFonts w:ascii="Times New Roman" w:hAnsi="Times New Roman" w:cs="Times New Roman"/>
          <w:b/>
          <w:sz w:val="24"/>
          <w:szCs w:val="24"/>
        </w:rPr>
        <w:lastRenderedPageBreak/>
        <w:t>K Čl. X</w:t>
      </w:r>
      <w:r>
        <w:rPr>
          <w:rFonts w:ascii="Times New Roman" w:hAnsi="Times New Roman" w:cs="Times New Roman"/>
          <w:b/>
          <w:sz w:val="24"/>
          <w:szCs w:val="24"/>
        </w:rPr>
        <w:t>VI</w:t>
      </w:r>
    </w:p>
    <w:p w14:paraId="77A641D3" w14:textId="79179AD9" w:rsidR="00A43999" w:rsidRPr="00E46B04" w:rsidRDefault="00A43999" w:rsidP="00C11D5D">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w:t>
      </w:r>
      <w:r w:rsidRPr="00E46B04">
        <w:rPr>
          <w:rFonts w:ascii="Times New Roman" w:hAnsi="Times New Roman" w:cs="Times New Roman"/>
          <w:i/>
          <w:sz w:val="24"/>
          <w:szCs w:val="24"/>
        </w:rPr>
        <w:t>Disciplinárny súdny poriadok)</w:t>
      </w:r>
    </w:p>
    <w:p w14:paraId="4526F74B" w14:textId="237DC566" w:rsidR="00A43999" w:rsidRDefault="00A43999" w:rsidP="00C11D5D">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Rozširuje sa možnosť podania disciplinárneho návrhu </w:t>
      </w:r>
      <w:r w:rsidRPr="00AA6215">
        <w:rPr>
          <w:rFonts w:ascii="Times New Roman" w:hAnsi="Times New Roman" w:cs="Times New Roman"/>
          <w:sz w:val="24"/>
          <w:szCs w:val="24"/>
        </w:rPr>
        <w:t>pr</w:t>
      </w:r>
      <w:r>
        <w:rPr>
          <w:rFonts w:ascii="Times New Roman" w:hAnsi="Times New Roman" w:cs="Times New Roman"/>
          <w:sz w:val="24"/>
          <w:szCs w:val="24"/>
        </w:rPr>
        <w:t>edsedom</w:t>
      </w:r>
      <w:r w:rsidRPr="00AA6215">
        <w:rPr>
          <w:rFonts w:ascii="Times New Roman" w:hAnsi="Times New Roman" w:cs="Times New Roman"/>
          <w:sz w:val="24"/>
          <w:szCs w:val="24"/>
        </w:rPr>
        <w:t xml:space="preserve"> </w:t>
      </w:r>
      <w:r>
        <w:rPr>
          <w:rFonts w:ascii="Times New Roman" w:hAnsi="Times New Roman" w:cs="Times New Roman"/>
          <w:sz w:val="24"/>
          <w:szCs w:val="24"/>
        </w:rPr>
        <w:t>registrového</w:t>
      </w:r>
      <w:r w:rsidRPr="00AA6215">
        <w:rPr>
          <w:rFonts w:ascii="Times New Roman" w:hAnsi="Times New Roman" w:cs="Times New Roman"/>
          <w:sz w:val="24"/>
          <w:szCs w:val="24"/>
        </w:rPr>
        <w:t xml:space="preserve"> súdu, v ktorého obvode je sídlo notárskeho úradu, ak disciplinárne previnenie </w:t>
      </w:r>
      <w:r>
        <w:rPr>
          <w:rFonts w:ascii="Times New Roman" w:hAnsi="Times New Roman" w:cs="Times New Roman"/>
          <w:sz w:val="24"/>
          <w:szCs w:val="24"/>
        </w:rPr>
        <w:t xml:space="preserve">notára </w:t>
      </w:r>
      <w:r w:rsidRPr="00AA6215">
        <w:rPr>
          <w:rFonts w:ascii="Times New Roman" w:hAnsi="Times New Roman" w:cs="Times New Roman"/>
          <w:sz w:val="24"/>
          <w:szCs w:val="24"/>
        </w:rPr>
        <w:t xml:space="preserve">bolo spáchané v súvislosti s konaním a rozhodovaním notára ako </w:t>
      </w:r>
      <w:r>
        <w:rPr>
          <w:rFonts w:ascii="Times New Roman" w:hAnsi="Times New Roman" w:cs="Times New Roman"/>
          <w:sz w:val="24"/>
          <w:szCs w:val="24"/>
        </w:rPr>
        <w:t>registrátora.</w:t>
      </w:r>
    </w:p>
    <w:p w14:paraId="31099386" w14:textId="77777777" w:rsidR="00116B5A" w:rsidRPr="00116B5A" w:rsidRDefault="00116B5A" w:rsidP="00C11D5D">
      <w:pPr>
        <w:spacing w:before="120" w:after="120" w:line="240" w:lineRule="auto"/>
        <w:jc w:val="both"/>
        <w:rPr>
          <w:rFonts w:ascii="Times New Roman" w:hAnsi="Times New Roman" w:cs="Times New Roman"/>
          <w:b/>
          <w:sz w:val="24"/>
          <w:szCs w:val="24"/>
        </w:rPr>
      </w:pPr>
    </w:p>
    <w:p w14:paraId="1111DA03" w14:textId="2F329AAE" w:rsidR="0097320E" w:rsidRDefault="0097320E" w:rsidP="00C11D5D">
      <w:pPr>
        <w:spacing w:before="120" w:after="120" w:line="240" w:lineRule="auto"/>
        <w:jc w:val="both"/>
        <w:rPr>
          <w:rFonts w:ascii="Times New Roman" w:hAnsi="Times New Roman" w:cs="Times New Roman"/>
          <w:b/>
          <w:sz w:val="24"/>
          <w:szCs w:val="24"/>
        </w:rPr>
      </w:pPr>
      <w:r w:rsidRPr="00116B5A">
        <w:rPr>
          <w:rFonts w:ascii="Times New Roman" w:hAnsi="Times New Roman" w:cs="Times New Roman"/>
          <w:b/>
          <w:sz w:val="24"/>
          <w:szCs w:val="24"/>
        </w:rPr>
        <w:t>K Čl. X</w:t>
      </w:r>
      <w:r>
        <w:rPr>
          <w:rFonts w:ascii="Times New Roman" w:hAnsi="Times New Roman" w:cs="Times New Roman"/>
          <w:b/>
          <w:sz w:val="24"/>
          <w:szCs w:val="24"/>
        </w:rPr>
        <w:t>VI</w:t>
      </w:r>
      <w:r w:rsidR="00A55C8A">
        <w:rPr>
          <w:rFonts w:ascii="Times New Roman" w:hAnsi="Times New Roman" w:cs="Times New Roman"/>
          <w:b/>
          <w:sz w:val="24"/>
          <w:szCs w:val="24"/>
        </w:rPr>
        <w:t>I</w:t>
      </w:r>
      <w:r w:rsidRPr="00116B5A">
        <w:rPr>
          <w:rFonts w:ascii="Times New Roman" w:hAnsi="Times New Roman" w:cs="Times New Roman"/>
          <w:b/>
          <w:sz w:val="24"/>
          <w:szCs w:val="24"/>
        </w:rPr>
        <w:t xml:space="preserve"> </w:t>
      </w:r>
    </w:p>
    <w:p w14:paraId="74E56C1E" w14:textId="77777777" w:rsidR="0097320E" w:rsidRPr="0049714C" w:rsidRDefault="0097320E" w:rsidP="00C11D5D">
      <w:pPr>
        <w:spacing w:before="120" w:after="120" w:line="240" w:lineRule="auto"/>
        <w:jc w:val="both"/>
        <w:rPr>
          <w:rFonts w:ascii="Times New Roman" w:hAnsi="Times New Roman" w:cs="Times New Roman"/>
          <w:i/>
          <w:sz w:val="24"/>
          <w:szCs w:val="24"/>
        </w:rPr>
      </w:pPr>
      <w:r w:rsidRPr="0049714C">
        <w:rPr>
          <w:rFonts w:ascii="Times New Roman" w:hAnsi="Times New Roman" w:cs="Times New Roman"/>
          <w:i/>
          <w:sz w:val="24"/>
          <w:szCs w:val="24"/>
        </w:rPr>
        <w:t xml:space="preserve">(Zákon o premenách) </w:t>
      </w:r>
    </w:p>
    <w:p w14:paraId="47431942" w14:textId="54FE55B0" w:rsidR="0097320E" w:rsidRPr="00A20BA3" w:rsidRDefault="0097320E" w:rsidP="00C11D5D">
      <w:pPr>
        <w:spacing w:before="120" w:after="120" w:line="240" w:lineRule="auto"/>
        <w:jc w:val="both"/>
        <w:rPr>
          <w:rFonts w:ascii="Times New Roman" w:hAnsi="Times New Roman" w:cs="Times New Roman"/>
          <w:sz w:val="24"/>
          <w:szCs w:val="24"/>
          <w:u w:val="single"/>
        </w:rPr>
      </w:pPr>
      <w:r w:rsidRPr="00A20BA3">
        <w:rPr>
          <w:rFonts w:ascii="Times New Roman" w:hAnsi="Times New Roman" w:cs="Times New Roman"/>
          <w:sz w:val="24"/>
          <w:szCs w:val="24"/>
          <w:u w:val="single"/>
        </w:rPr>
        <w:t>K bodu 1</w:t>
      </w:r>
      <w:r w:rsidR="002A06D0">
        <w:rPr>
          <w:rFonts w:ascii="Times New Roman" w:hAnsi="Times New Roman" w:cs="Times New Roman"/>
          <w:sz w:val="24"/>
          <w:szCs w:val="24"/>
          <w:u w:val="single"/>
        </w:rPr>
        <w:t xml:space="preserve"> (§ 3 ods. 5</w:t>
      </w:r>
      <w:r>
        <w:rPr>
          <w:rFonts w:ascii="Times New Roman" w:hAnsi="Times New Roman" w:cs="Times New Roman"/>
          <w:sz w:val="24"/>
          <w:szCs w:val="24"/>
          <w:u w:val="single"/>
        </w:rPr>
        <w:t xml:space="preserve">) </w:t>
      </w:r>
    </w:p>
    <w:p w14:paraId="7915F146" w14:textId="77777777" w:rsidR="0097320E" w:rsidRDefault="0097320E" w:rsidP="00C11D5D">
      <w:pPr>
        <w:spacing w:before="120" w:after="120" w:line="240" w:lineRule="auto"/>
        <w:ind w:firstLine="709"/>
        <w:jc w:val="both"/>
        <w:rPr>
          <w:rFonts w:ascii="Times New Roman" w:hAnsi="Times New Roman" w:cs="Times New Roman"/>
          <w:sz w:val="24"/>
          <w:szCs w:val="24"/>
        </w:rPr>
      </w:pPr>
      <w:r w:rsidRPr="00A20BA3">
        <w:rPr>
          <w:rFonts w:ascii="Times New Roman" w:hAnsi="Times New Roman" w:cs="Times New Roman"/>
          <w:sz w:val="24"/>
          <w:szCs w:val="24"/>
        </w:rPr>
        <w:t xml:space="preserve">Navrhuje sa doplnenie dôvodu neprípustnosti premeny tak, aby sa predišlo premenám, ktoré by viedli k predĺženiu nástupníckej spoločnosti. Uvedené ustanovenie bolo predmetom úpravy § 69 ods. 11 písm. a) v znení účinnom do 1. marca 2024. Ustanovenie malo byť po tomto termíne suplované ustanovením § 5 ods. 3 zákona v aktuálne účinnom znení, avšak na základe podnetov z praxe je ustanovenie nedostatočne jasné a v spojení s § 15 ods. 1 spôsobuje aplikačné problémy.    </w:t>
      </w:r>
    </w:p>
    <w:p w14:paraId="004F1E0A" w14:textId="77777777" w:rsidR="0097320E" w:rsidRPr="00A20BA3" w:rsidRDefault="0097320E" w:rsidP="00C11D5D">
      <w:pPr>
        <w:spacing w:before="120" w:after="120" w:line="240" w:lineRule="auto"/>
        <w:jc w:val="both"/>
        <w:rPr>
          <w:rFonts w:ascii="Times New Roman" w:hAnsi="Times New Roman" w:cs="Times New Roman"/>
          <w:sz w:val="24"/>
          <w:szCs w:val="24"/>
          <w:u w:val="single"/>
        </w:rPr>
      </w:pPr>
      <w:r w:rsidRPr="00A20BA3">
        <w:rPr>
          <w:rFonts w:ascii="Times New Roman" w:hAnsi="Times New Roman" w:cs="Times New Roman"/>
          <w:sz w:val="24"/>
          <w:szCs w:val="24"/>
          <w:u w:val="single"/>
        </w:rPr>
        <w:t>K bodu 2</w:t>
      </w:r>
      <w:r>
        <w:rPr>
          <w:rFonts w:ascii="Times New Roman" w:hAnsi="Times New Roman" w:cs="Times New Roman"/>
          <w:sz w:val="24"/>
          <w:szCs w:val="24"/>
          <w:u w:val="single"/>
        </w:rPr>
        <w:t xml:space="preserve"> (§ 15) </w:t>
      </w:r>
    </w:p>
    <w:p w14:paraId="11C8931A" w14:textId="77777777" w:rsidR="0097320E" w:rsidRPr="00A20BA3" w:rsidRDefault="0097320E" w:rsidP="00C11D5D">
      <w:pPr>
        <w:spacing w:before="120" w:after="120" w:line="240" w:lineRule="auto"/>
        <w:ind w:firstLine="709"/>
        <w:jc w:val="both"/>
        <w:rPr>
          <w:rFonts w:ascii="Times New Roman" w:hAnsi="Times New Roman" w:cs="Times New Roman"/>
          <w:sz w:val="24"/>
          <w:szCs w:val="24"/>
          <w:u w:val="single"/>
        </w:rPr>
      </w:pPr>
      <w:r w:rsidRPr="00A20BA3">
        <w:rPr>
          <w:rFonts w:ascii="Times New Roman" w:hAnsi="Times New Roman" w:cs="Times New Roman"/>
          <w:sz w:val="24"/>
          <w:szCs w:val="24"/>
        </w:rPr>
        <w:t>Legislatívno-technická zmena v súvislosti s doplnením v novelizačnom bode 1. Cieľom je vyjasniť, aké skutočnosti audítor osvedčuje tak, aby sa predchádzalo výkladovým problémom.</w:t>
      </w:r>
    </w:p>
    <w:p w14:paraId="1FC6C707" w14:textId="77777777" w:rsidR="0097320E" w:rsidRDefault="0097320E" w:rsidP="00C11D5D">
      <w:pPr>
        <w:spacing w:before="120" w:after="120"/>
        <w:jc w:val="both"/>
        <w:rPr>
          <w:rFonts w:ascii="Times New Roman" w:hAnsi="Times New Roman" w:cs="Times New Roman"/>
          <w:sz w:val="24"/>
          <w:szCs w:val="24"/>
          <w:u w:val="single"/>
        </w:rPr>
      </w:pPr>
      <w:r w:rsidRPr="00A20BA3">
        <w:rPr>
          <w:rFonts w:ascii="Times New Roman" w:hAnsi="Times New Roman" w:cs="Times New Roman"/>
          <w:sz w:val="24"/>
          <w:szCs w:val="24"/>
          <w:u w:val="single"/>
        </w:rPr>
        <w:t>K bodu 3</w:t>
      </w:r>
      <w:r>
        <w:rPr>
          <w:rFonts w:ascii="Times New Roman" w:hAnsi="Times New Roman" w:cs="Times New Roman"/>
          <w:sz w:val="24"/>
          <w:szCs w:val="24"/>
          <w:u w:val="single"/>
        </w:rPr>
        <w:t xml:space="preserve"> (§ 33)</w:t>
      </w:r>
    </w:p>
    <w:p w14:paraId="299D2D0E" w14:textId="77777777" w:rsidR="0097320E" w:rsidRPr="00A20BA3" w:rsidRDefault="0097320E" w:rsidP="00C11D5D">
      <w:pPr>
        <w:spacing w:before="120" w:after="120"/>
        <w:ind w:firstLine="851"/>
        <w:jc w:val="both"/>
        <w:rPr>
          <w:rFonts w:ascii="Times New Roman" w:hAnsi="Times New Roman" w:cs="Times New Roman"/>
          <w:sz w:val="24"/>
          <w:szCs w:val="24"/>
        </w:rPr>
      </w:pPr>
      <w:r w:rsidRPr="00A20BA3">
        <w:rPr>
          <w:rFonts w:ascii="Times New Roman" w:hAnsi="Times New Roman" w:cs="Times New Roman"/>
          <w:sz w:val="24"/>
          <w:szCs w:val="24"/>
        </w:rPr>
        <w:t>Legislatívno-technická zmena s cieľom odstránenia výkladových nejasností. Nakoľko v ustanovení chýba odkaz na § 23, nie je zrejmé, či sa v prípade zjednodušenej fúzie vyžaduje vypracovanie správy audítora o preskúmaní návrhu projektu premeny alebo nie. Úpr</w:t>
      </w:r>
      <w:r>
        <w:rPr>
          <w:rFonts w:ascii="Times New Roman" w:hAnsi="Times New Roman" w:cs="Times New Roman"/>
          <w:sz w:val="24"/>
          <w:szCs w:val="24"/>
        </w:rPr>
        <w:t>ava sa tak zosúlaď</w:t>
      </w:r>
      <w:r w:rsidRPr="00A20BA3">
        <w:rPr>
          <w:rFonts w:ascii="Times New Roman" w:hAnsi="Times New Roman" w:cs="Times New Roman"/>
          <w:sz w:val="24"/>
          <w:szCs w:val="24"/>
        </w:rPr>
        <w:t xml:space="preserve">uje aj s úpravou pri akciovej spoločnosti. </w:t>
      </w:r>
    </w:p>
    <w:p w14:paraId="0DD63AD8" w14:textId="77777777" w:rsidR="0097320E" w:rsidRPr="00A20BA3" w:rsidRDefault="0097320E" w:rsidP="00C11D5D">
      <w:pPr>
        <w:spacing w:before="120" w:after="120"/>
        <w:ind w:firstLine="851"/>
        <w:jc w:val="both"/>
        <w:rPr>
          <w:rFonts w:ascii="Times New Roman" w:hAnsi="Times New Roman" w:cs="Times New Roman"/>
          <w:sz w:val="24"/>
          <w:szCs w:val="24"/>
        </w:rPr>
      </w:pPr>
      <w:r w:rsidRPr="00A20BA3">
        <w:rPr>
          <w:rFonts w:ascii="Times New Roman" w:hAnsi="Times New Roman" w:cs="Times New Roman"/>
          <w:sz w:val="24"/>
          <w:szCs w:val="24"/>
        </w:rPr>
        <w:t xml:space="preserve">Z navrhovanej úpravy má byť zrejmé, že v danom prípade sa vypracovanie správy audítora o preskúmaní návrhu projektu premeny v zmysle § 23 nevyžaduje. </w:t>
      </w:r>
    </w:p>
    <w:p w14:paraId="7940D3E2" w14:textId="35B6CBC4" w:rsidR="0097320E" w:rsidRPr="00A20BA3" w:rsidRDefault="0097320E" w:rsidP="00C11D5D">
      <w:pPr>
        <w:spacing w:before="120" w:after="120" w:line="240" w:lineRule="auto"/>
        <w:jc w:val="both"/>
        <w:rPr>
          <w:rFonts w:ascii="Times New Roman" w:hAnsi="Times New Roman" w:cs="Times New Roman"/>
          <w:sz w:val="24"/>
          <w:szCs w:val="24"/>
          <w:u w:val="single"/>
        </w:rPr>
      </w:pPr>
      <w:r w:rsidRPr="00505076">
        <w:rPr>
          <w:rFonts w:ascii="Times New Roman" w:hAnsi="Times New Roman" w:cs="Times New Roman"/>
          <w:sz w:val="24"/>
          <w:szCs w:val="24"/>
          <w:u w:val="single"/>
        </w:rPr>
        <w:t>K bod</w:t>
      </w:r>
      <w:r w:rsidR="00A55C8A">
        <w:rPr>
          <w:rFonts w:ascii="Times New Roman" w:hAnsi="Times New Roman" w:cs="Times New Roman"/>
          <w:sz w:val="24"/>
          <w:szCs w:val="24"/>
          <w:u w:val="single"/>
        </w:rPr>
        <w:t>om</w:t>
      </w:r>
      <w:r w:rsidRPr="00505076">
        <w:rPr>
          <w:rFonts w:ascii="Times New Roman" w:hAnsi="Times New Roman" w:cs="Times New Roman"/>
          <w:sz w:val="24"/>
          <w:szCs w:val="24"/>
          <w:u w:val="single"/>
        </w:rPr>
        <w:t xml:space="preserve"> </w:t>
      </w:r>
      <w:r w:rsidRPr="00A20BA3">
        <w:rPr>
          <w:rFonts w:ascii="Times New Roman" w:hAnsi="Times New Roman" w:cs="Times New Roman"/>
          <w:sz w:val="24"/>
          <w:szCs w:val="24"/>
          <w:u w:val="single"/>
        </w:rPr>
        <w:t>4</w:t>
      </w:r>
      <w:r w:rsidR="00A55C8A">
        <w:rPr>
          <w:rFonts w:ascii="Times New Roman" w:hAnsi="Times New Roman" w:cs="Times New Roman"/>
          <w:sz w:val="24"/>
          <w:szCs w:val="24"/>
          <w:u w:val="single"/>
        </w:rPr>
        <w:t>, 5 a 6</w:t>
      </w:r>
      <w:r>
        <w:rPr>
          <w:rFonts w:ascii="Times New Roman" w:hAnsi="Times New Roman" w:cs="Times New Roman"/>
          <w:sz w:val="24"/>
          <w:szCs w:val="24"/>
          <w:u w:val="single"/>
        </w:rPr>
        <w:t xml:space="preserve"> (§ 83)</w:t>
      </w:r>
    </w:p>
    <w:p w14:paraId="69B7B600" w14:textId="1A29FB26" w:rsidR="0097320E" w:rsidRPr="00A20BA3" w:rsidRDefault="0097320E" w:rsidP="00C11D5D">
      <w:pPr>
        <w:spacing w:before="120" w:after="120"/>
        <w:ind w:firstLine="708"/>
        <w:jc w:val="both"/>
        <w:rPr>
          <w:rFonts w:ascii="Times New Roman" w:hAnsi="Times New Roman" w:cs="Times New Roman"/>
          <w:sz w:val="24"/>
          <w:szCs w:val="24"/>
        </w:rPr>
      </w:pPr>
      <w:r w:rsidRPr="00A20BA3">
        <w:rPr>
          <w:rFonts w:ascii="Times New Roman" w:hAnsi="Times New Roman" w:cs="Times New Roman"/>
          <w:sz w:val="24"/>
          <w:szCs w:val="24"/>
        </w:rPr>
        <w:t>Vzhľadom na technické riešenie prepojenia obchodných registrov, na ktoré je výmena údajov pri cezhraničných premenách a cezhraničnej zmene právnej formy veľmi úzko naviazaná, nie je možné naďalej realizovať</w:t>
      </w:r>
      <w:r w:rsidR="00A55C8A">
        <w:rPr>
          <w:rFonts w:ascii="Times New Roman" w:hAnsi="Times New Roman" w:cs="Times New Roman"/>
          <w:sz w:val="24"/>
          <w:szCs w:val="24"/>
        </w:rPr>
        <w:t xml:space="preserve"> alternatívne zverejnenie návrhu projektu cezhraničnej premeny (a súvisiacich dokumentov) v Obchodnom vestníku. </w:t>
      </w:r>
      <w:r w:rsidRPr="00A20BA3">
        <w:rPr>
          <w:rFonts w:ascii="Times New Roman" w:hAnsi="Times New Roman" w:cs="Times New Roman"/>
          <w:sz w:val="24"/>
          <w:szCs w:val="24"/>
        </w:rPr>
        <w:t>.</w:t>
      </w:r>
    </w:p>
    <w:p w14:paraId="47CDFE82" w14:textId="03C8E03A" w:rsidR="0097320E" w:rsidRDefault="0097320E" w:rsidP="00C11D5D">
      <w:pPr>
        <w:spacing w:before="120" w:after="120"/>
        <w:ind w:firstLine="708"/>
        <w:jc w:val="both"/>
        <w:rPr>
          <w:rFonts w:ascii="Times New Roman" w:hAnsi="Times New Roman" w:cs="Times New Roman"/>
          <w:sz w:val="24"/>
          <w:szCs w:val="24"/>
        </w:rPr>
      </w:pPr>
      <w:r w:rsidRPr="00A20BA3">
        <w:rPr>
          <w:rFonts w:ascii="Times New Roman" w:hAnsi="Times New Roman" w:cs="Times New Roman"/>
          <w:sz w:val="24"/>
          <w:szCs w:val="24"/>
        </w:rPr>
        <w:t>Pre spoločnosti, ktoré takéto transakcie podstupujú, ostáva možnosť uloženia návrhu projektu cezhraničnej premeny v zbierke listín – prostredníctvom jednoduchej elektronickej služby. Vzhľadom na vývoj nového systému b</w:t>
      </w:r>
      <w:r w:rsidR="00A55C8A">
        <w:rPr>
          <w:rFonts w:ascii="Times New Roman" w:hAnsi="Times New Roman" w:cs="Times New Roman"/>
          <w:sz w:val="24"/>
          <w:szCs w:val="24"/>
        </w:rPr>
        <w:t>ude</w:t>
      </w:r>
      <w:r w:rsidRPr="00A20BA3">
        <w:rPr>
          <w:rFonts w:ascii="Times New Roman" w:hAnsi="Times New Roman" w:cs="Times New Roman"/>
          <w:sz w:val="24"/>
          <w:szCs w:val="24"/>
        </w:rPr>
        <w:t xml:space="preserve"> zverejnenie v </w:t>
      </w:r>
      <w:r w:rsidR="00A55C8A">
        <w:rPr>
          <w:rFonts w:ascii="Times New Roman" w:hAnsi="Times New Roman" w:cs="Times New Roman"/>
          <w:sz w:val="24"/>
          <w:szCs w:val="24"/>
        </w:rPr>
        <w:t>obchodnom registri</w:t>
      </w:r>
      <w:r w:rsidRPr="00A20BA3">
        <w:rPr>
          <w:rFonts w:ascii="Times New Roman" w:hAnsi="Times New Roman" w:cs="Times New Roman"/>
          <w:sz w:val="24"/>
          <w:szCs w:val="24"/>
        </w:rPr>
        <w:t xml:space="preserve"> následne uskutočnené automatizovane a čo najskôr. </w:t>
      </w:r>
    </w:p>
    <w:p w14:paraId="3969AFF4" w14:textId="61B7A45C" w:rsidR="0097320E" w:rsidRDefault="0097320E" w:rsidP="00C11D5D">
      <w:pPr>
        <w:spacing w:before="120" w:after="120" w:line="240" w:lineRule="auto"/>
        <w:jc w:val="both"/>
        <w:rPr>
          <w:rFonts w:ascii="Times New Roman" w:hAnsi="Times New Roman" w:cs="Times New Roman"/>
          <w:sz w:val="24"/>
          <w:szCs w:val="24"/>
          <w:u w:val="single"/>
        </w:rPr>
      </w:pPr>
      <w:r w:rsidRPr="00505076">
        <w:rPr>
          <w:rFonts w:ascii="Times New Roman" w:hAnsi="Times New Roman" w:cs="Times New Roman"/>
          <w:sz w:val="24"/>
          <w:szCs w:val="24"/>
          <w:u w:val="single"/>
        </w:rPr>
        <w:t xml:space="preserve">K bodu </w:t>
      </w:r>
      <w:r w:rsidR="00950F62">
        <w:rPr>
          <w:rFonts w:ascii="Times New Roman" w:hAnsi="Times New Roman" w:cs="Times New Roman"/>
          <w:sz w:val="24"/>
          <w:szCs w:val="24"/>
          <w:u w:val="single"/>
        </w:rPr>
        <w:t>7</w:t>
      </w:r>
      <w:r>
        <w:rPr>
          <w:rFonts w:ascii="Times New Roman" w:hAnsi="Times New Roman" w:cs="Times New Roman"/>
          <w:sz w:val="24"/>
          <w:szCs w:val="24"/>
          <w:u w:val="single"/>
        </w:rPr>
        <w:t xml:space="preserve"> </w:t>
      </w:r>
      <w:r w:rsidR="003C5559">
        <w:rPr>
          <w:rFonts w:ascii="Times New Roman" w:hAnsi="Times New Roman" w:cs="Times New Roman"/>
          <w:sz w:val="24"/>
          <w:szCs w:val="24"/>
          <w:u w:val="single"/>
        </w:rPr>
        <w:t>(§ 87)</w:t>
      </w:r>
    </w:p>
    <w:p w14:paraId="7A7E0610" w14:textId="3079D000" w:rsidR="0097320E" w:rsidRPr="00177348" w:rsidRDefault="0097320E" w:rsidP="00342083">
      <w:pPr>
        <w:spacing w:before="120" w:after="120" w:line="240" w:lineRule="auto"/>
        <w:ind w:firstLine="709"/>
        <w:jc w:val="both"/>
        <w:rPr>
          <w:rFonts w:ascii="Times New Roman" w:hAnsi="Times New Roman" w:cs="Times New Roman"/>
          <w:sz w:val="24"/>
          <w:szCs w:val="24"/>
        </w:rPr>
      </w:pPr>
      <w:r w:rsidRPr="00177348">
        <w:rPr>
          <w:rFonts w:ascii="Times New Roman" w:hAnsi="Times New Roman" w:cs="Times New Roman"/>
          <w:sz w:val="24"/>
          <w:szCs w:val="24"/>
        </w:rPr>
        <w:t xml:space="preserve">Legislatívno-technická zmena v súvislosti so zrušením zákona o obchodnom registri. </w:t>
      </w:r>
    </w:p>
    <w:p w14:paraId="6938BA10" w14:textId="05A96F32" w:rsidR="0097320E" w:rsidRDefault="00DB5EA7"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bodom</w:t>
      </w:r>
      <w:r w:rsidR="0097320E">
        <w:rPr>
          <w:rFonts w:ascii="Times New Roman" w:hAnsi="Times New Roman" w:cs="Times New Roman"/>
          <w:sz w:val="24"/>
          <w:szCs w:val="24"/>
          <w:u w:val="single"/>
        </w:rPr>
        <w:t xml:space="preserve"> 8</w:t>
      </w:r>
      <w:r w:rsidR="00950F62">
        <w:rPr>
          <w:rFonts w:ascii="Times New Roman" w:hAnsi="Times New Roman" w:cs="Times New Roman"/>
          <w:sz w:val="24"/>
          <w:szCs w:val="24"/>
          <w:u w:val="single"/>
        </w:rPr>
        <w:t xml:space="preserve"> a 9</w:t>
      </w:r>
      <w:r w:rsidR="0097320E">
        <w:rPr>
          <w:rFonts w:ascii="Times New Roman" w:hAnsi="Times New Roman" w:cs="Times New Roman"/>
          <w:sz w:val="24"/>
          <w:szCs w:val="24"/>
          <w:u w:val="single"/>
        </w:rPr>
        <w:t xml:space="preserve"> (§ 96 a 98)</w:t>
      </w:r>
    </w:p>
    <w:p w14:paraId="79025889" w14:textId="77777777" w:rsidR="0097320E" w:rsidRDefault="0097320E" w:rsidP="00C11D5D">
      <w:pPr>
        <w:spacing w:before="120" w:after="120"/>
        <w:ind w:firstLine="709"/>
        <w:jc w:val="both"/>
        <w:rPr>
          <w:rFonts w:ascii="Times New Roman" w:hAnsi="Times New Roman" w:cs="Times New Roman"/>
          <w:sz w:val="24"/>
          <w:szCs w:val="24"/>
        </w:rPr>
      </w:pPr>
      <w:r w:rsidRPr="00A20BA3">
        <w:rPr>
          <w:rFonts w:ascii="Times New Roman" w:hAnsi="Times New Roman" w:cs="Times New Roman"/>
          <w:sz w:val="24"/>
          <w:szCs w:val="24"/>
        </w:rPr>
        <w:t>Vzhľadom na podnety z praxe sa navrhuje upraviť formu rozhodnutí vo forme notárskej zápisnice z dôvodu zabezpečenia väčšej právnej istoty.</w:t>
      </w:r>
      <w:r>
        <w:rPr>
          <w:rFonts w:ascii="Times New Roman" w:hAnsi="Times New Roman" w:cs="Times New Roman"/>
          <w:sz w:val="24"/>
          <w:szCs w:val="24"/>
        </w:rPr>
        <w:t xml:space="preserve"> Forma notárskej zápisnice </w:t>
      </w:r>
      <w:r>
        <w:rPr>
          <w:rFonts w:ascii="Times New Roman" w:hAnsi="Times New Roman" w:cs="Times New Roman"/>
          <w:sz w:val="24"/>
          <w:szCs w:val="24"/>
        </w:rPr>
        <w:lastRenderedPageBreak/>
        <w:t xml:space="preserve">o právnom úkone môže byť nahradená zmluvou autorizovanou advokátom s účinnosťou od 1. marca 2027. </w:t>
      </w:r>
    </w:p>
    <w:p w14:paraId="5281CFEF" w14:textId="072570C8" w:rsidR="0097320E" w:rsidRDefault="0097320E" w:rsidP="00C11D5D">
      <w:pPr>
        <w:spacing w:before="120" w:after="120" w:line="240" w:lineRule="auto"/>
        <w:jc w:val="both"/>
        <w:rPr>
          <w:rFonts w:ascii="Times New Roman" w:hAnsi="Times New Roman" w:cs="Times New Roman"/>
          <w:sz w:val="24"/>
          <w:szCs w:val="24"/>
          <w:u w:val="single"/>
        </w:rPr>
      </w:pPr>
      <w:r w:rsidRPr="00505076">
        <w:rPr>
          <w:rFonts w:ascii="Times New Roman" w:hAnsi="Times New Roman" w:cs="Times New Roman"/>
          <w:sz w:val="24"/>
          <w:szCs w:val="24"/>
          <w:u w:val="single"/>
        </w:rPr>
        <w:t xml:space="preserve">K bodu </w:t>
      </w:r>
      <w:r w:rsidR="00950F62">
        <w:rPr>
          <w:rFonts w:ascii="Times New Roman" w:hAnsi="Times New Roman" w:cs="Times New Roman"/>
          <w:sz w:val="24"/>
          <w:szCs w:val="24"/>
          <w:u w:val="single"/>
        </w:rPr>
        <w:t>10</w:t>
      </w:r>
      <w:r>
        <w:rPr>
          <w:rFonts w:ascii="Times New Roman" w:hAnsi="Times New Roman" w:cs="Times New Roman"/>
          <w:sz w:val="24"/>
          <w:szCs w:val="24"/>
          <w:u w:val="single"/>
        </w:rPr>
        <w:t xml:space="preserve"> (§ 99</w:t>
      </w:r>
      <w:r w:rsidR="002A06D0">
        <w:rPr>
          <w:rFonts w:ascii="Times New Roman" w:hAnsi="Times New Roman" w:cs="Times New Roman"/>
          <w:sz w:val="24"/>
          <w:szCs w:val="24"/>
          <w:u w:val="single"/>
        </w:rPr>
        <w:t xml:space="preserve"> ods. 1</w:t>
      </w:r>
      <w:r>
        <w:rPr>
          <w:rFonts w:ascii="Times New Roman" w:hAnsi="Times New Roman" w:cs="Times New Roman"/>
          <w:sz w:val="24"/>
          <w:szCs w:val="24"/>
          <w:u w:val="single"/>
        </w:rPr>
        <w:t>)</w:t>
      </w:r>
    </w:p>
    <w:p w14:paraId="46F09059" w14:textId="77777777" w:rsidR="0097320E" w:rsidRDefault="0097320E" w:rsidP="00C11D5D">
      <w:pPr>
        <w:spacing w:before="120" w:after="120"/>
        <w:ind w:firstLine="709"/>
        <w:jc w:val="both"/>
        <w:rPr>
          <w:rFonts w:ascii="Times New Roman" w:hAnsi="Times New Roman" w:cs="Times New Roman"/>
          <w:sz w:val="24"/>
          <w:szCs w:val="24"/>
        </w:rPr>
      </w:pPr>
      <w:r w:rsidRPr="00A20BA3">
        <w:rPr>
          <w:rFonts w:ascii="Times New Roman" w:hAnsi="Times New Roman" w:cs="Times New Roman"/>
          <w:sz w:val="24"/>
          <w:szCs w:val="24"/>
        </w:rPr>
        <w:t>Navrhuje sa doplnenie odkazu na § 82, ktorý definuje podmienky vypracovania správy audítora o preskúmaní návrhu projektu cezhraničnej premeny. Hoci jeho použitie je vylúčené v prípade podľa § 99 odkazom na § 97, predkladateľ s cieľom objasnenia normatívneho textu tak, aby sa predchádzalo výkladovým problémom, navrhuje odkázať na ustanovenie § 82 tak, aby bolo zrejmé, že v prípade splnenia podmienok tohto ustanovenia sa správa audítora o preskúmaní návrhu projektu cezhraničnej premeny nevypracúva.</w:t>
      </w:r>
    </w:p>
    <w:p w14:paraId="1401C87F" w14:textId="22589D0F" w:rsidR="0097320E" w:rsidRDefault="0097320E" w:rsidP="00C11D5D">
      <w:pPr>
        <w:spacing w:before="120" w:after="120"/>
        <w:jc w:val="both"/>
        <w:rPr>
          <w:rFonts w:ascii="Times New Roman" w:hAnsi="Times New Roman" w:cs="Times New Roman"/>
          <w:sz w:val="24"/>
          <w:szCs w:val="24"/>
        </w:rPr>
      </w:pPr>
      <w:r>
        <w:rPr>
          <w:rFonts w:ascii="Times New Roman" w:hAnsi="Times New Roman" w:cs="Times New Roman"/>
          <w:sz w:val="24"/>
          <w:szCs w:val="24"/>
          <w:u w:val="single"/>
        </w:rPr>
        <w:t>K bodom 1</w:t>
      </w:r>
      <w:r w:rsidR="005A00CD">
        <w:rPr>
          <w:rFonts w:ascii="Times New Roman" w:hAnsi="Times New Roman" w:cs="Times New Roman"/>
          <w:sz w:val="24"/>
          <w:szCs w:val="24"/>
          <w:u w:val="single"/>
        </w:rPr>
        <w:t>1</w:t>
      </w:r>
      <w:r>
        <w:rPr>
          <w:rFonts w:ascii="Times New Roman" w:hAnsi="Times New Roman" w:cs="Times New Roman"/>
          <w:sz w:val="24"/>
          <w:szCs w:val="24"/>
          <w:u w:val="single"/>
        </w:rPr>
        <w:t xml:space="preserve"> a 12 (§ 101 a 102)</w:t>
      </w:r>
    </w:p>
    <w:p w14:paraId="699AEE48" w14:textId="43810E2D" w:rsidR="0097320E" w:rsidRDefault="0097320E" w:rsidP="00C11D5D">
      <w:pPr>
        <w:spacing w:before="120" w:after="120"/>
        <w:ind w:firstLine="709"/>
        <w:jc w:val="both"/>
        <w:rPr>
          <w:rFonts w:ascii="Times New Roman" w:hAnsi="Times New Roman" w:cs="Times New Roman"/>
          <w:sz w:val="24"/>
          <w:szCs w:val="24"/>
        </w:rPr>
      </w:pPr>
      <w:r w:rsidRPr="00A20BA3">
        <w:rPr>
          <w:rFonts w:ascii="Times New Roman" w:hAnsi="Times New Roman" w:cs="Times New Roman"/>
          <w:sz w:val="24"/>
          <w:szCs w:val="24"/>
        </w:rPr>
        <w:t>Vzhľadom na podnety z praxe sa navrhuje upraviť formu rozhodnutí vo forme notárskej zápisnice</w:t>
      </w:r>
      <w:r w:rsidR="003C5559">
        <w:rPr>
          <w:rFonts w:ascii="Times New Roman" w:hAnsi="Times New Roman" w:cs="Times New Roman"/>
          <w:sz w:val="24"/>
          <w:szCs w:val="24"/>
        </w:rPr>
        <w:t xml:space="preserve"> alebo zmluvy autor</w:t>
      </w:r>
      <w:r w:rsidR="005A00CD">
        <w:rPr>
          <w:rFonts w:ascii="Times New Roman" w:hAnsi="Times New Roman" w:cs="Times New Roman"/>
          <w:sz w:val="24"/>
          <w:szCs w:val="24"/>
        </w:rPr>
        <w:t>izovanej advokátom</w:t>
      </w:r>
      <w:r w:rsidRPr="00A20BA3">
        <w:rPr>
          <w:rFonts w:ascii="Times New Roman" w:hAnsi="Times New Roman" w:cs="Times New Roman"/>
          <w:sz w:val="24"/>
          <w:szCs w:val="24"/>
        </w:rPr>
        <w:t xml:space="preserve"> z dôvodu zabezpečenia väčšej právnej istoty.</w:t>
      </w:r>
      <w:r>
        <w:rPr>
          <w:rFonts w:ascii="Times New Roman" w:hAnsi="Times New Roman" w:cs="Times New Roman"/>
          <w:sz w:val="24"/>
          <w:szCs w:val="24"/>
        </w:rPr>
        <w:t xml:space="preserve"> </w:t>
      </w:r>
    </w:p>
    <w:p w14:paraId="57F947E5" w14:textId="77777777" w:rsidR="0097320E" w:rsidRDefault="0097320E" w:rsidP="00C11D5D">
      <w:pPr>
        <w:spacing w:before="120" w:after="120" w:line="240" w:lineRule="auto"/>
        <w:jc w:val="both"/>
        <w:rPr>
          <w:rFonts w:ascii="Times New Roman" w:hAnsi="Times New Roman" w:cs="Times New Roman"/>
          <w:sz w:val="24"/>
          <w:szCs w:val="24"/>
          <w:u w:val="single"/>
        </w:rPr>
      </w:pPr>
      <w:r w:rsidRPr="00505076">
        <w:rPr>
          <w:rFonts w:ascii="Times New Roman" w:hAnsi="Times New Roman" w:cs="Times New Roman"/>
          <w:sz w:val="24"/>
          <w:szCs w:val="24"/>
          <w:u w:val="single"/>
        </w:rPr>
        <w:t xml:space="preserve">K bodu </w:t>
      </w:r>
      <w:r>
        <w:rPr>
          <w:rFonts w:ascii="Times New Roman" w:hAnsi="Times New Roman" w:cs="Times New Roman"/>
          <w:sz w:val="24"/>
          <w:szCs w:val="24"/>
          <w:u w:val="single"/>
        </w:rPr>
        <w:t>13 (§ 113)</w:t>
      </w:r>
    </w:p>
    <w:p w14:paraId="144E3932" w14:textId="77777777" w:rsidR="0097320E" w:rsidRDefault="0097320E" w:rsidP="00C11D5D">
      <w:pPr>
        <w:spacing w:before="120" w:after="120" w:line="240" w:lineRule="auto"/>
        <w:ind w:firstLine="709"/>
        <w:jc w:val="both"/>
        <w:rPr>
          <w:rFonts w:ascii="Times New Roman" w:hAnsi="Times New Roman" w:cs="Times New Roman"/>
          <w:sz w:val="24"/>
          <w:szCs w:val="24"/>
        </w:rPr>
      </w:pPr>
      <w:r w:rsidRPr="00A20BA3">
        <w:rPr>
          <w:rFonts w:ascii="Times New Roman" w:hAnsi="Times New Roman" w:cs="Times New Roman"/>
          <w:sz w:val="24"/>
          <w:szCs w:val="24"/>
        </w:rPr>
        <w:t>Legislatívno-technická úprava. Zosúladenie znenia s ostatnými časťami textu zákona.</w:t>
      </w:r>
    </w:p>
    <w:p w14:paraId="2CC78AA5" w14:textId="15373288" w:rsidR="0097320E" w:rsidRPr="00A20BA3" w:rsidRDefault="0097320E" w:rsidP="00C11D5D">
      <w:pPr>
        <w:spacing w:before="120"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bodom 14 až 1</w:t>
      </w:r>
      <w:r w:rsidR="00156968">
        <w:rPr>
          <w:rFonts w:ascii="Times New Roman" w:hAnsi="Times New Roman" w:cs="Times New Roman"/>
          <w:sz w:val="24"/>
          <w:szCs w:val="24"/>
          <w:u w:val="single"/>
        </w:rPr>
        <w:t>5</w:t>
      </w:r>
      <w:r>
        <w:rPr>
          <w:rFonts w:ascii="Times New Roman" w:hAnsi="Times New Roman" w:cs="Times New Roman"/>
          <w:sz w:val="24"/>
          <w:szCs w:val="24"/>
          <w:u w:val="single"/>
        </w:rPr>
        <w:t xml:space="preserve"> (§ 114 a 117)</w:t>
      </w:r>
    </w:p>
    <w:p w14:paraId="76EC3C78" w14:textId="2EF45073" w:rsidR="0097320E" w:rsidRDefault="0097320E" w:rsidP="00C11D5D">
      <w:pPr>
        <w:spacing w:before="120" w:after="120"/>
        <w:ind w:firstLine="709"/>
        <w:jc w:val="both"/>
        <w:rPr>
          <w:rFonts w:ascii="Times New Roman" w:hAnsi="Times New Roman" w:cs="Times New Roman"/>
          <w:sz w:val="24"/>
          <w:szCs w:val="24"/>
        </w:rPr>
      </w:pPr>
      <w:r w:rsidRPr="00A20BA3">
        <w:rPr>
          <w:rFonts w:ascii="Times New Roman" w:hAnsi="Times New Roman" w:cs="Times New Roman"/>
          <w:sz w:val="24"/>
          <w:szCs w:val="24"/>
        </w:rPr>
        <w:t>Vzhľadom na podnety z praxe sa navrhuje upraviť formu rozhodnutí vo forme notárskej zápisnice</w:t>
      </w:r>
      <w:r w:rsidR="005A00CD">
        <w:rPr>
          <w:rFonts w:ascii="Times New Roman" w:hAnsi="Times New Roman" w:cs="Times New Roman"/>
          <w:sz w:val="24"/>
          <w:szCs w:val="24"/>
        </w:rPr>
        <w:t>, resp. zmluvy autorizovanej advokátom,</w:t>
      </w:r>
      <w:r w:rsidRPr="00A20BA3">
        <w:rPr>
          <w:rFonts w:ascii="Times New Roman" w:hAnsi="Times New Roman" w:cs="Times New Roman"/>
          <w:sz w:val="24"/>
          <w:szCs w:val="24"/>
        </w:rPr>
        <w:t xml:space="preserve"> z dôvodu zabezpečenia väčšej právnej istoty.</w:t>
      </w:r>
      <w:r>
        <w:rPr>
          <w:rFonts w:ascii="Times New Roman" w:hAnsi="Times New Roman" w:cs="Times New Roman"/>
          <w:sz w:val="24"/>
          <w:szCs w:val="24"/>
        </w:rPr>
        <w:t xml:space="preserve"> </w:t>
      </w:r>
    </w:p>
    <w:p w14:paraId="533CB206" w14:textId="77777777" w:rsidR="00342083" w:rsidRDefault="00342083" w:rsidP="00C11D5D">
      <w:pPr>
        <w:spacing w:before="120" w:after="120" w:line="240" w:lineRule="auto"/>
        <w:jc w:val="both"/>
        <w:rPr>
          <w:rFonts w:ascii="Times New Roman" w:hAnsi="Times New Roman" w:cs="Times New Roman"/>
          <w:b/>
          <w:sz w:val="24"/>
          <w:szCs w:val="24"/>
        </w:rPr>
      </w:pPr>
    </w:p>
    <w:p w14:paraId="4DF5C147" w14:textId="312E2B37" w:rsidR="00116B5A" w:rsidRPr="00116B5A" w:rsidRDefault="00116B5A" w:rsidP="00C11D5D">
      <w:pPr>
        <w:spacing w:before="120" w:after="120" w:line="240" w:lineRule="auto"/>
        <w:jc w:val="both"/>
        <w:rPr>
          <w:rFonts w:ascii="Times New Roman" w:hAnsi="Times New Roman" w:cs="Times New Roman"/>
          <w:b/>
          <w:sz w:val="24"/>
          <w:szCs w:val="24"/>
        </w:rPr>
      </w:pPr>
      <w:r w:rsidRPr="00116B5A">
        <w:rPr>
          <w:rFonts w:ascii="Times New Roman" w:hAnsi="Times New Roman" w:cs="Times New Roman"/>
          <w:b/>
          <w:sz w:val="24"/>
          <w:szCs w:val="24"/>
        </w:rPr>
        <w:t>K Čl. XV</w:t>
      </w:r>
      <w:r w:rsidR="003F48A5">
        <w:rPr>
          <w:rFonts w:ascii="Times New Roman" w:hAnsi="Times New Roman" w:cs="Times New Roman"/>
          <w:b/>
          <w:sz w:val="24"/>
          <w:szCs w:val="24"/>
        </w:rPr>
        <w:t>II</w:t>
      </w:r>
      <w:r w:rsidR="00A55C8A">
        <w:rPr>
          <w:rFonts w:ascii="Times New Roman" w:hAnsi="Times New Roman" w:cs="Times New Roman"/>
          <w:b/>
          <w:sz w:val="24"/>
          <w:szCs w:val="24"/>
        </w:rPr>
        <w:t>I</w:t>
      </w:r>
    </w:p>
    <w:p w14:paraId="6312CD32" w14:textId="4181CE90" w:rsidR="003C5559" w:rsidRDefault="00116B5A" w:rsidP="00C11D5D">
      <w:pPr>
        <w:spacing w:before="120" w:after="120" w:line="240" w:lineRule="auto"/>
        <w:ind w:firstLine="708"/>
        <w:jc w:val="both"/>
        <w:rPr>
          <w:rFonts w:ascii="Times New Roman" w:hAnsi="Times New Roman" w:cs="Times New Roman"/>
          <w:sz w:val="24"/>
          <w:szCs w:val="24"/>
        </w:rPr>
      </w:pPr>
      <w:r w:rsidRPr="00505076">
        <w:rPr>
          <w:rFonts w:ascii="Times New Roman" w:hAnsi="Times New Roman" w:cs="Times New Roman"/>
          <w:sz w:val="24"/>
          <w:szCs w:val="24"/>
        </w:rPr>
        <w:t>Navrhuje sa účinnosť od 1</w:t>
      </w:r>
      <w:r w:rsidR="00A43999">
        <w:rPr>
          <w:rFonts w:ascii="Times New Roman" w:hAnsi="Times New Roman" w:cs="Times New Roman"/>
          <w:sz w:val="24"/>
          <w:szCs w:val="24"/>
        </w:rPr>
        <w:t>7</w:t>
      </w:r>
      <w:r w:rsidRPr="00505076">
        <w:rPr>
          <w:rFonts w:ascii="Times New Roman" w:hAnsi="Times New Roman" w:cs="Times New Roman"/>
          <w:sz w:val="24"/>
          <w:szCs w:val="24"/>
        </w:rPr>
        <w:t xml:space="preserve">. </w:t>
      </w:r>
      <w:r w:rsidR="00A43999">
        <w:rPr>
          <w:rFonts w:ascii="Times New Roman" w:hAnsi="Times New Roman" w:cs="Times New Roman"/>
          <w:sz w:val="24"/>
          <w:szCs w:val="24"/>
        </w:rPr>
        <w:t>augusta</w:t>
      </w:r>
      <w:r w:rsidR="0031771E" w:rsidRPr="00505076">
        <w:rPr>
          <w:rFonts w:ascii="Times New Roman" w:hAnsi="Times New Roman" w:cs="Times New Roman"/>
          <w:sz w:val="24"/>
          <w:szCs w:val="24"/>
        </w:rPr>
        <w:t xml:space="preserve"> </w:t>
      </w:r>
      <w:r w:rsidRPr="00505076">
        <w:rPr>
          <w:rFonts w:ascii="Times New Roman" w:hAnsi="Times New Roman" w:cs="Times New Roman"/>
          <w:sz w:val="24"/>
          <w:szCs w:val="24"/>
        </w:rPr>
        <w:t>202</w:t>
      </w:r>
      <w:r w:rsidR="0031771E">
        <w:rPr>
          <w:rFonts w:ascii="Times New Roman" w:hAnsi="Times New Roman" w:cs="Times New Roman"/>
          <w:sz w:val="24"/>
          <w:szCs w:val="24"/>
        </w:rPr>
        <w:t>6</w:t>
      </w:r>
      <w:r w:rsidRPr="00505076">
        <w:rPr>
          <w:rFonts w:ascii="Times New Roman" w:hAnsi="Times New Roman" w:cs="Times New Roman"/>
          <w:sz w:val="24"/>
          <w:szCs w:val="24"/>
        </w:rPr>
        <w:t xml:space="preserve">. Takéto určenie účinnosti je nevyhnutné vzhľadom na previazanie s vývojom a </w:t>
      </w:r>
      <w:r w:rsidR="00517C6A">
        <w:rPr>
          <w:rFonts w:ascii="Times New Roman" w:hAnsi="Times New Roman" w:cs="Times New Roman"/>
          <w:sz w:val="24"/>
          <w:szCs w:val="24"/>
        </w:rPr>
        <w:t>funkčnými požiadavkami</w:t>
      </w:r>
      <w:r w:rsidR="00517C6A" w:rsidRPr="00505076">
        <w:rPr>
          <w:rFonts w:ascii="Times New Roman" w:hAnsi="Times New Roman" w:cs="Times New Roman"/>
          <w:sz w:val="24"/>
          <w:szCs w:val="24"/>
        </w:rPr>
        <w:t xml:space="preserve"> </w:t>
      </w:r>
      <w:r w:rsidRPr="00505076">
        <w:rPr>
          <w:rFonts w:ascii="Times New Roman" w:hAnsi="Times New Roman" w:cs="Times New Roman"/>
          <w:sz w:val="24"/>
          <w:szCs w:val="24"/>
        </w:rPr>
        <w:t>nového systému obchodného registra, ktorý je financov</w:t>
      </w:r>
      <w:r w:rsidR="00DB5EA7">
        <w:rPr>
          <w:rFonts w:ascii="Times New Roman" w:hAnsi="Times New Roman" w:cs="Times New Roman"/>
          <w:sz w:val="24"/>
          <w:szCs w:val="24"/>
        </w:rPr>
        <w:t>aný z Plánu obnovy a</w:t>
      </w:r>
      <w:r w:rsidR="00517C6A">
        <w:rPr>
          <w:rFonts w:ascii="Times New Roman" w:hAnsi="Times New Roman" w:cs="Times New Roman"/>
          <w:sz w:val="24"/>
          <w:szCs w:val="24"/>
        </w:rPr>
        <w:t> </w:t>
      </w:r>
      <w:r w:rsidR="00DB5EA7">
        <w:rPr>
          <w:rFonts w:ascii="Times New Roman" w:hAnsi="Times New Roman" w:cs="Times New Roman"/>
          <w:sz w:val="24"/>
          <w:szCs w:val="24"/>
        </w:rPr>
        <w:t>odolnosti</w:t>
      </w:r>
      <w:r w:rsidR="00517C6A">
        <w:rPr>
          <w:rFonts w:ascii="Times New Roman" w:hAnsi="Times New Roman" w:cs="Times New Roman"/>
          <w:sz w:val="24"/>
          <w:szCs w:val="24"/>
        </w:rPr>
        <w:t>; v tomto ohľade je tiež zásadné stanovenie termínov jeho míľnikov</w:t>
      </w:r>
      <w:r w:rsidR="00DB5EA7">
        <w:rPr>
          <w:rFonts w:ascii="Times New Roman" w:hAnsi="Times New Roman" w:cs="Times New Roman"/>
          <w:sz w:val="24"/>
          <w:szCs w:val="24"/>
        </w:rPr>
        <w:t>.</w:t>
      </w:r>
    </w:p>
    <w:p w14:paraId="2B58F29F" w14:textId="77777777" w:rsidR="00342083" w:rsidRDefault="00342083" w:rsidP="00C11D5D">
      <w:pPr>
        <w:spacing w:before="120" w:after="120" w:line="240" w:lineRule="auto"/>
        <w:jc w:val="both"/>
        <w:rPr>
          <w:rFonts w:ascii="Times New Roman" w:hAnsi="Times New Roman" w:cs="Times New Roman"/>
          <w:b/>
          <w:sz w:val="24"/>
          <w:szCs w:val="24"/>
        </w:rPr>
      </w:pPr>
    </w:p>
    <w:p w14:paraId="245F635D" w14:textId="4F848E6E" w:rsidR="00116B5A" w:rsidRPr="00116B5A" w:rsidRDefault="00505076" w:rsidP="00C11D5D">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K prílohe</w:t>
      </w:r>
    </w:p>
    <w:p w14:paraId="10CF12C1" w14:textId="77777777" w:rsidR="00F4533C" w:rsidRPr="00A43999" w:rsidRDefault="00F4533C" w:rsidP="00342083">
      <w:pPr>
        <w:spacing w:before="120" w:after="120" w:line="278" w:lineRule="auto"/>
        <w:ind w:firstLine="709"/>
        <w:jc w:val="both"/>
        <w:rPr>
          <w:rFonts w:ascii="Times New Roman" w:hAnsi="Times New Roman" w:cs="Times New Roman"/>
          <w:sz w:val="24"/>
          <w:szCs w:val="24"/>
        </w:rPr>
      </w:pPr>
      <w:r w:rsidRPr="00A43999">
        <w:rPr>
          <w:rFonts w:ascii="Times New Roman" w:hAnsi="Times New Roman" w:cs="Times New Roman"/>
          <w:sz w:val="24"/>
          <w:szCs w:val="24"/>
        </w:rPr>
        <w:t xml:space="preserve">Transpozičnou prílohou sa vykazuje prebratie príslušných právne záväzných aktov Európskej únie, pričom oproti existujúcemu zneniu transpozičnej prílohy zákona č. 530/2003 Z. z., ide o jej aktualizované znenie, a to v rozsahu odkazov na transpozíciu právne záväzných aktov Európskej únie z oblasti účtovníctva. </w:t>
      </w:r>
    </w:p>
    <w:p w14:paraId="411B3A62" w14:textId="77777777" w:rsidR="00C4117D" w:rsidRPr="00A43999" w:rsidRDefault="00F4533C" w:rsidP="00C4117D">
      <w:pPr>
        <w:spacing w:before="120" w:after="120"/>
        <w:ind w:firstLine="709"/>
        <w:jc w:val="both"/>
        <w:rPr>
          <w:rFonts w:ascii="Times New Roman" w:hAnsi="Times New Roman" w:cs="Times New Roman"/>
          <w:sz w:val="24"/>
          <w:szCs w:val="24"/>
        </w:rPr>
      </w:pPr>
      <w:r w:rsidRPr="00A43999">
        <w:rPr>
          <w:rFonts w:ascii="Times New Roman" w:hAnsi="Times New Roman" w:cs="Times New Roman"/>
          <w:sz w:val="24"/>
          <w:szCs w:val="24"/>
        </w:rPr>
        <w:t xml:space="preserve">Predkladateľ pri uvedených právne záväzných aktoch Európskej únie vypustil z prílohy citáciu smernice Európskeho parlamentu a Rady 2006/46/ES zo 14. júna 2006 ,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(Ú. v. EÚ L 224, 16.8.2006) v platnom znení (ďalej len „smernica 2006/46/ES v platnom znení“), ktorú nahradil citáciou smernice Európskeho parlamentu a Rady 2013/34/EÚ z 26. júna 2013 o ročných účtovných závierkach, konsolidovaných účtovných závierkach a súvisiacich správach určitých druhov podnikov, </w:t>
      </w:r>
      <w:r w:rsidR="00C4117D" w:rsidRPr="00A43999">
        <w:rPr>
          <w:rFonts w:ascii="Times New Roman" w:hAnsi="Times New Roman" w:cs="Times New Roman"/>
          <w:sz w:val="24"/>
          <w:szCs w:val="24"/>
        </w:rPr>
        <w:lastRenderedPageBreak/>
        <w:t xml:space="preserve">ktorou sa mení smernica Európskeho parlamentu a Rady 2006/43/ES a zrušujú smernice Rady 78/660/EHS a 83/349/EHS (Ú. v. EÚ L 182, 29.6.2013) v platnom znení (ďalej len „smernica 2013/34/EÚ v platnom znení“) a jej novelizačnej smernice 2014/95/EÚ v platnom znení. </w:t>
      </w:r>
    </w:p>
    <w:p w14:paraId="4C9B8928" w14:textId="77777777" w:rsidR="00C4117D" w:rsidRPr="00A43999" w:rsidRDefault="00C4117D" w:rsidP="00C4117D">
      <w:pPr>
        <w:spacing w:before="120" w:after="120"/>
        <w:ind w:firstLine="709"/>
        <w:jc w:val="both"/>
        <w:rPr>
          <w:rFonts w:ascii="Times New Roman" w:hAnsi="Times New Roman" w:cs="Times New Roman"/>
          <w:sz w:val="24"/>
          <w:szCs w:val="24"/>
        </w:rPr>
      </w:pPr>
      <w:r w:rsidRPr="00A43999">
        <w:rPr>
          <w:rFonts w:ascii="Times New Roman" w:hAnsi="Times New Roman" w:cs="Times New Roman"/>
          <w:sz w:val="24"/>
          <w:szCs w:val="24"/>
        </w:rPr>
        <w:t>Smernica 78/660/EHS a smernica 83/349/EHS, ktoré boli novelizované smernicou 2006/46/ES v platnom znení (viď jej článok 1 a 2) a ktorých transpozícia sa vykazovala (okrem iných) práve zákonom č. 530/2003 Z. z. (konkrétne jeho § 9 ods. 6), boli totiž zrušené a nahradené smernicou 2013/34/EÚ v platnom znení. Skutočnosť, že smernica 2006/46/ES v platnom znení ostáva naďalej v platnosti v rozsahu jej novelizačných čl. 2 a 3, je pre predložený materiál irelevantná, nakoľko tieto neboli transponované do zákona č. 530/2003 Z. z. a preto neexistuje dôvod, aby sa uvádzala vo výpočte preberaných právne záväzných aktov Európskej únie v transpozičnej príl</w:t>
      </w:r>
      <w:r>
        <w:rPr>
          <w:rFonts w:ascii="Times New Roman" w:hAnsi="Times New Roman" w:cs="Times New Roman"/>
          <w:sz w:val="24"/>
          <w:szCs w:val="24"/>
        </w:rPr>
        <w:t>ohe predloženého návrhu zákona.</w:t>
      </w:r>
    </w:p>
    <w:p w14:paraId="05E9AF48" w14:textId="77777777" w:rsidR="00C4117D" w:rsidRDefault="00C4117D" w:rsidP="00C4117D">
      <w:pPr>
        <w:spacing w:line="240" w:lineRule="auto"/>
        <w:rPr>
          <w:rFonts w:ascii="Times New Roman" w:hAnsi="Times New Roman" w:cs="Times New Roman"/>
          <w:sz w:val="24"/>
          <w:szCs w:val="24"/>
        </w:rPr>
      </w:pPr>
    </w:p>
    <w:p w14:paraId="70F61846" w14:textId="77777777" w:rsidR="00C4117D" w:rsidRPr="00645A08" w:rsidRDefault="00C4117D" w:rsidP="00C4117D">
      <w:pPr>
        <w:spacing w:line="240" w:lineRule="auto"/>
        <w:rPr>
          <w:rFonts w:ascii="Times New Roman" w:hAnsi="Times New Roman" w:cs="Times New Roman"/>
          <w:sz w:val="24"/>
          <w:szCs w:val="24"/>
        </w:rPr>
      </w:pPr>
      <w:r>
        <w:rPr>
          <w:rFonts w:ascii="Times New Roman" w:hAnsi="Times New Roman" w:cs="Times New Roman"/>
          <w:sz w:val="24"/>
          <w:szCs w:val="24"/>
        </w:rPr>
        <w:t>V Bratislave 5. november</w:t>
      </w:r>
      <w:r w:rsidRPr="00645A08">
        <w:rPr>
          <w:rFonts w:ascii="Times New Roman" w:hAnsi="Times New Roman" w:cs="Times New Roman"/>
          <w:sz w:val="24"/>
          <w:szCs w:val="24"/>
        </w:rPr>
        <w:t xml:space="preserve"> 2025</w:t>
      </w:r>
    </w:p>
    <w:p w14:paraId="2C0E1B55" w14:textId="77777777" w:rsidR="00C4117D" w:rsidRPr="00645A08" w:rsidRDefault="00C4117D" w:rsidP="00C4117D">
      <w:pPr>
        <w:spacing w:after="0" w:line="240" w:lineRule="auto"/>
        <w:rPr>
          <w:rFonts w:ascii="Times New Roman" w:hAnsi="Times New Roman" w:cs="Times New Roman"/>
          <w:sz w:val="24"/>
          <w:szCs w:val="24"/>
        </w:rPr>
      </w:pPr>
    </w:p>
    <w:p w14:paraId="343B66EB" w14:textId="77777777" w:rsidR="00C4117D" w:rsidRPr="00645A08" w:rsidRDefault="00C4117D" w:rsidP="00C4117D">
      <w:pPr>
        <w:spacing w:after="0" w:line="240" w:lineRule="auto"/>
        <w:rPr>
          <w:rFonts w:ascii="Times New Roman" w:hAnsi="Times New Roman" w:cs="Times New Roman"/>
          <w:sz w:val="24"/>
          <w:szCs w:val="24"/>
        </w:rPr>
      </w:pPr>
    </w:p>
    <w:p w14:paraId="65E81372" w14:textId="77777777" w:rsidR="00C4117D" w:rsidRPr="00645A08" w:rsidRDefault="00C4117D" w:rsidP="00C4117D">
      <w:pPr>
        <w:spacing w:after="0" w:line="240" w:lineRule="auto"/>
        <w:rPr>
          <w:rFonts w:ascii="Times New Roman" w:hAnsi="Times New Roman" w:cs="Times New Roman"/>
          <w:sz w:val="24"/>
          <w:szCs w:val="24"/>
        </w:rPr>
      </w:pPr>
    </w:p>
    <w:p w14:paraId="133EE099" w14:textId="77777777" w:rsidR="00C4117D" w:rsidRPr="00645A08" w:rsidRDefault="00C4117D" w:rsidP="00C4117D">
      <w:pPr>
        <w:spacing w:after="0" w:line="240" w:lineRule="auto"/>
        <w:jc w:val="center"/>
        <w:rPr>
          <w:rFonts w:ascii="Times New Roman" w:hAnsi="Times New Roman" w:cs="Times New Roman"/>
          <w:b/>
          <w:sz w:val="24"/>
          <w:szCs w:val="24"/>
        </w:rPr>
      </w:pPr>
      <w:r w:rsidRPr="00645A08">
        <w:rPr>
          <w:rFonts w:ascii="Times New Roman" w:hAnsi="Times New Roman" w:cs="Times New Roman"/>
          <w:b/>
          <w:sz w:val="24"/>
          <w:szCs w:val="24"/>
        </w:rPr>
        <w:t>Robert Fico, v. r.</w:t>
      </w:r>
    </w:p>
    <w:p w14:paraId="6E3AFB70" w14:textId="77777777" w:rsidR="00C4117D" w:rsidRPr="00645A08" w:rsidRDefault="00C4117D" w:rsidP="00C4117D">
      <w:pPr>
        <w:spacing w:after="0" w:line="240" w:lineRule="auto"/>
        <w:jc w:val="center"/>
        <w:rPr>
          <w:rFonts w:ascii="Times New Roman" w:hAnsi="Times New Roman" w:cs="Times New Roman"/>
          <w:sz w:val="24"/>
          <w:szCs w:val="24"/>
        </w:rPr>
      </w:pPr>
      <w:r w:rsidRPr="00645A08">
        <w:rPr>
          <w:rFonts w:ascii="Times New Roman" w:hAnsi="Times New Roman" w:cs="Times New Roman"/>
          <w:sz w:val="24"/>
          <w:szCs w:val="24"/>
        </w:rPr>
        <w:t>predseda vlády Slovenskej republiky</w:t>
      </w:r>
    </w:p>
    <w:p w14:paraId="67CCD7D2" w14:textId="77777777" w:rsidR="00C4117D" w:rsidRPr="00645A08" w:rsidRDefault="00C4117D" w:rsidP="00C4117D">
      <w:pPr>
        <w:spacing w:after="0" w:line="240" w:lineRule="auto"/>
        <w:jc w:val="center"/>
        <w:rPr>
          <w:rFonts w:ascii="Times New Roman" w:hAnsi="Times New Roman" w:cs="Times New Roman"/>
          <w:sz w:val="24"/>
          <w:szCs w:val="24"/>
        </w:rPr>
      </w:pPr>
    </w:p>
    <w:p w14:paraId="38806EED" w14:textId="77777777" w:rsidR="00C4117D" w:rsidRPr="00645A08" w:rsidRDefault="00C4117D" w:rsidP="00C4117D">
      <w:pPr>
        <w:spacing w:after="0" w:line="240" w:lineRule="auto"/>
        <w:jc w:val="center"/>
        <w:rPr>
          <w:rFonts w:ascii="Times New Roman" w:hAnsi="Times New Roman" w:cs="Times New Roman"/>
          <w:sz w:val="24"/>
          <w:szCs w:val="24"/>
        </w:rPr>
      </w:pPr>
    </w:p>
    <w:p w14:paraId="322C598F" w14:textId="77777777" w:rsidR="00C4117D" w:rsidRPr="00645A08" w:rsidRDefault="00C4117D" w:rsidP="00C4117D">
      <w:pPr>
        <w:spacing w:after="0" w:line="240" w:lineRule="auto"/>
        <w:jc w:val="center"/>
        <w:rPr>
          <w:rFonts w:ascii="Times New Roman" w:hAnsi="Times New Roman" w:cs="Times New Roman"/>
          <w:sz w:val="24"/>
          <w:szCs w:val="24"/>
        </w:rPr>
      </w:pPr>
    </w:p>
    <w:p w14:paraId="6A748628" w14:textId="77777777" w:rsidR="00C4117D" w:rsidRPr="00645A08" w:rsidRDefault="00C4117D" w:rsidP="00C4117D">
      <w:pPr>
        <w:spacing w:after="0" w:line="240" w:lineRule="auto"/>
        <w:jc w:val="center"/>
        <w:rPr>
          <w:rFonts w:ascii="Times New Roman" w:hAnsi="Times New Roman" w:cs="Times New Roman"/>
          <w:sz w:val="24"/>
          <w:szCs w:val="24"/>
        </w:rPr>
      </w:pPr>
    </w:p>
    <w:p w14:paraId="134BAA1D" w14:textId="77777777" w:rsidR="00C4117D" w:rsidRPr="00645A08" w:rsidRDefault="00C4117D" w:rsidP="00C4117D">
      <w:pPr>
        <w:spacing w:after="0" w:line="240" w:lineRule="auto"/>
        <w:jc w:val="center"/>
        <w:rPr>
          <w:rFonts w:ascii="Times New Roman" w:hAnsi="Times New Roman" w:cs="Times New Roman"/>
          <w:sz w:val="24"/>
          <w:szCs w:val="24"/>
        </w:rPr>
      </w:pPr>
    </w:p>
    <w:p w14:paraId="58C9DE7E" w14:textId="77777777" w:rsidR="00C4117D" w:rsidRPr="00645A08" w:rsidRDefault="00C4117D" w:rsidP="00C4117D">
      <w:pPr>
        <w:spacing w:after="0" w:line="240" w:lineRule="auto"/>
        <w:jc w:val="center"/>
        <w:rPr>
          <w:rFonts w:ascii="Times New Roman" w:hAnsi="Times New Roman" w:cs="Times New Roman"/>
          <w:b/>
          <w:sz w:val="24"/>
          <w:szCs w:val="24"/>
        </w:rPr>
      </w:pPr>
      <w:r w:rsidRPr="00645A08">
        <w:rPr>
          <w:rFonts w:ascii="Times New Roman" w:hAnsi="Times New Roman" w:cs="Times New Roman"/>
          <w:b/>
          <w:sz w:val="24"/>
          <w:szCs w:val="24"/>
        </w:rPr>
        <w:t xml:space="preserve">Boris </w:t>
      </w:r>
      <w:proofErr w:type="spellStart"/>
      <w:r w:rsidRPr="00645A08">
        <w:rPr>
          <w:rFonts w:ascii="Times New Roman" w:hAnsi="Times New Roman" w:cs="Times New Roman"/>
          <w:b/>
          <w:sz w:val="24"/>
          <w:szCs w:val="24"/>
        </w:rPr>
        <w:t>Susko</w:t>
      </w:r>
      <w:proofErr w:type="spellEnd"/>
      <w:r w:rsidRPr="00645A08">
        <w:rPr>
          <w:rFonts w:ascii="Times New Roman" w:hAnsi="Times New Roman" w:cs="Times New Roman"/>
          <w:b/>
          <w:sz w:val="24"/>
          <w:szCs w:val="24"/>
        </w:rPr>
        <w:t xml:space="preserve">, </w:t>
      </w:r>
      <w:proofErr w:type="spellStart"/>
      <w:r w:rsidRPr="00645A08">
        <w:rPr>
          <w:rFonts w:ascii="Times New Roman" w:hAnsi="Times New Roman" w:cs="Times New Roman"/>
          <w:b/>
          <w:sz w:val="24"/>
          <w:szCs w:val="24"/>
        </w:rPr>
        <w:t>v.r</w:t>
      </w:r>
      <w:proofErr w:type="spellEnd"/>
      <w:r w:rsidRPr="00645A08">
        <w:rPr>
          <w:rFonts w:ascii="Times New Roman" w:hAnsi="Times New Roman" w:cs="Times New Roman"/>
          <w:b/>
          <w:sz w:val="24"/>
          <w:szCs w:val="24"/>
        </w:rPr>
        <w:t>.</w:t>
      </w:r>
    </w:p>
    <w:p w14:paraId="53697E4F" w14:textId="77777777" w:rsidR="00C4117D" w:rsidRDefault="00C4117D" w:rsidP="00C4117D">
      <w:pPr>
        <w:spacing w:after="0" w:line="240" w:lineRule="auto"/>
        <w:jc w:val="center"/>
        <w:rPr>
          <w:rFonts w:ascii="Times New Roman" w:hAnsi="Times New Roman" w:cs="Times New Roman"/>
          <w:sz w:val="24"/>
          <w:szCs w:val="24"/>
        </w:rPr>
      </w:pPr>
      <w:r w:rsidRPr="00645A08">
        <w:rPr>
          <w:rFonts w:ascii="Times New Roman" w:hAnsi="Times New Roman" w:cs="Times New Roman"/>
          <w:sz w:val="24"/>
          <w:szCs w:val="24"/>
        </w:rPr>
        <w:t>minister spravodlivosti Slovenskej republiky</w:t>
      </w:r>
    </w:p>
    <w:p w14:paraId="111F842E" w14:textId="77777777" w:rsidR="00C4117D" w:rsidRPr="009307CD" w:rsidRDefault="00C4117D" w:rsidP="00C4117D">
      <w:pPr>
        <w:spacing w:before="120" w:after="120"/>
        <w:jc w:val="both"/>
      </w:pPr>
    </w:p>
    <w:p w14:paraId="011E8646" w14:textId="77777777" w:rsidR="00C4117D" w:rsidRDefault="00C4117D" w:rsidP="00C4117D">
      <w:pPr>
        <w:spacing w:before="120" w:after="120" w:line="240" w:lineRule="auto"/>
        <w:jc w:val="both"/>
        <w:rPr>
          <w:rFonts w:ascii="Times New Roman" w:hAnsi="Times New Roman" w:cs="Times New Roman"/>
          <w:sz w:val="24"/>
          <w:szCs w:val="24"/>
        </w:rPr>
      </w:pPr>
    </w:p>
    <w:p w14:paraId="0B11C954" w14:textId="77777777" w:rsidR="00C4117D" w:rsidRDefault="00C4117D" w:rsidP="00C4117D">
      <w:pPr>
        <w:spacing w:before="120" w:after="120" w:line="240" w:lineRule="auto"/>
        <w:jc w:val="both"/>
        <w:rPr>
          <w:rFonts w:ascii="Times New Roman" w:hAnsi="Times New Roman" w:cs="Times New Roman"/>
          <w:sz w:val="24"/>
          <w:szCs w:val="24"/>
        </w:rPr>
      </w:pPr>
    </w:p>
    <w:p w14:paraId="44656133" w14:textId="77777777" w:rsidR="00C4117D" w:rsidRPr="00505076" w:rsidRDefault="00C4117D" w:rsidP="00C4117D">
      <w:pPr>
        <w:spacing w:before="120" w:after="120" w:line="276" w:lineRule="auto"/>
        <w:rPr>
          <w:rFonts w:ascii="Times New Roman" w:hAnsi="Times New Roman" w:cs="Times New Roman"/>
          <w:b/>
          <w:sz w:val="24"/>
          <w:szCs w:val="24"/>
        </w:rPr>
      </w:pPr>
    </w:p>
    <w:p w14:paraId="7B80C1B3" w14:textId="35275601" w:rsidR="008231B1" w:rsidRPr="00505076" w:rsidRDefault="008231B1" w:rsidP="00C4117D">
      <w:pPr>
        <w:spacing w:before="120" w:after="120"/>
        <w:ind w:firstLine="709"/>
        <w:jc w:val="both"/>
        <w:rPr>
          <w:rFonts w:ascii="Times New Roman" w:hAnsi="Times New Roman" w:cs="Times New Roman"/>
          <w:b/>
          <w:sz w:val="24"/>
          <w:szCs w:val="24"/>
        </w:rPr>
      </w:pPr>
      <w:bookmarkStart w:id="0" w:name="_GoBack"/>
      <w:bookmarkEnd w:id="0"/>
    </w:p>
    <w:sectPr w:rsidR="008231B1" w:rsidRPr="00505076" w:rsidSect="00A20BA3">
      <w:footerReference w:type="default" r:id="rId8"/>
      <w:pgSz w:w="11906" w:h="16838" w:code="9"/>
      <w:pgMar w:top="1418" w:right="141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D2B19" w14:textId="77777777" w:rsidR="00212EA4" w:rsidRDefault="00212EA4" w:rsidP="004D239B">
      <w:pPr>
        <w:spacing w:after="0" w:line="240" w:lineRule="auto"/>
      </w:pPr>
      <w:r>
        <w:separator/>
      </w:r>
    </w:p>
  </w:endnote>
  <w:endnote w:type="continuationSeparator" w:id="0">
    <w:p w14:paraId="64A7A093" w14:textId="77777777" w:rsidR="00212EA4" w:rsidRDefault="00212EA4" w:rsidP="004D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302915392"/>
      <w:docPartObj>
        <w:docPartGallery w:val="Page Numbers (Bottom of Page)"/>
        <w:docPartUnique/>
      </w:docPartObj>
    </w:sdtPr>
    <w:sdtEndPr/>
    <w:sdtContent>
      <w:p w14:paraId="1C83D788" w14:textId="6F540F0E" w:rsidR="004E4C29" w:rsidRPr="004D239B" w:rsidRDefault="004E4C29">
        <w:pPr>
          <w:pStyle w:val="Pta"/>
          <w:jc w:val="center"/>
          <w:rPr>
            <w:rFonts w:ascii="Times New Roman" w:hAnsi="Times New Roman" w:cs="Times New Roman"/>
            <w:sz w:val="24"/>
          </w:rPr>
        </w:pPr>
        <w:r w:rsidRPr="004D239B">
          <w:rPr>
            <w:rFonts w:ascii="Times New Roman" w:hAnsi="Times New Roman" w:cs="Times New Roman"/>
            <w:sz w:val="24"/>
          </w:rPr>
          <w:fldChar w:fldCharType="begin"/>
        </w:r>
        <w:r w:rsidRPr="004D239B">
          <w:rPr>
            <w:rFonts w:ascii="Times New Roman" w:hAnsi="Times New Roman" w:cs="Times New Roman"/>
            <w:sz w:val="24"/>
          </w:rPr>
          <w:instrText>PAGE   \* MERGEFORMAT</w:instrText>
        </w:r>
        <w:r w:rsidRPr="004D239B">
          <w:rPr>
            <w:rFonts w:ascii="Times New Roman" w:hAnsi="Times New Roman" w:cs="Times New Roman"/>
            <w:sz w:val="24"/>
          </w:rPr>
          <w:fldChar w:fldCharType="separate"/>
        </w:r>
        <w:r w:rsidR="00C4117D">
          <w:rPr>
            <w:rFonts w:ascii="Times New Roman" w:hAnsi="Times New Roman" w:cs="Times New Roman"/>
            <w:noProof/>
            <w:sz w:val="24"/>
          </w:rPr>
          <w:t>41</w:t>
        </w:r>
        <w:r w:rsidRPr="004D239B">
          <w:rPr>
            <w:rFonts w:ascii="Times New Roman" w:hAnsi="Times New Roman" w:cs="Times New Roman"/>
            <w:sz w:val="24"/>
          </w:rPr>
          <w:fldChar w:fldCharType="end"/>
        </w:r>
      </w:p>
    </w:sdtContent>
  </w:sdt>
  <w:p w14:paraId="02FDAB0B" w14:textId="77777777" w:rsidR="004E4C29" w:rsidRPr="004D239B" w:rsidRDefault="004E4C29">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51AC0" w14:textId="77777777" w:rsidR="00212EA4" w:rsidRDefault="00212EA4" w:rsidP="004D239B">
      <w:pPr>
        <w:spacing w:after="0" w:line="240" w:lineRule="auto"/>
      </w:pPr>
      <w:r>
        <w:separator/>
      </w:r>
    </w:p>
  </w:footnote>
  <w:footnote w:type="continuationSeparator" w:id="0">
    <w:p w14:paraId="0B2DFAA2" w14:textId="77777777" w:rsidR="00212EA4" w:rsidRDefault="00212EA4" w:rsidP="004D2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33A"/>
    <w:multiLevelType w:val="hybridMultilevel"/>
    <w:tmpl w:val="1FDA3C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4942F9"/>
    <w:multiLevelType w:val="hybridMultilevel"/>
    <w:tmpl w:val="30047F94"/>
    <w:lvl w:ilvl="0" w:tplc="10A29D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C31A97"/>
    <w:multiLevelType w:val="hybridMultilevel"/>
    <w:tmpl w:val="673E51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F6744F"/>
    <w:multiLevelType w:val="hybridMultilevel"/>
    <w:tmpl w:val="896A21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292FD1"/>
    <w:multiLevelType w:val="hybridMultilevel"/>
    <w:tmpl w:val="5C9413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394EDE"/>
    <w:multiLevelType w:val="hybridMultilevel"/>
    <w:tmpl w:val="7070F5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FD10B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E4171"/>
    <w:multiLevelType w:val="hybridMultilevel"/>
    <w:tmpl w:val="8222C848"/>
    <w:lvl w:ilvl="0" w:tplc="FDF8B4B2">
      <w:start w:val="5"/>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6BFD25C8"/>
    <w:multiLevelType w:val="hybridMultilevel"/>
    <w:tmpl w:val="DACEBA8A"/>
    <w:lvl w:ilvl="0" w:tplc="900209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6FB4EB7"/>
    <w:multiLevelType w:val="hybridMultilevel"/>
    <w:tmpl w:val="D0B08A84"/>
    <w:lvl w:ilvl="0" w:tplc="1E14369E">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3"/>
  </w:num>
  <w:num w:numId="6">
    <w:abstractNumId w:val="5"/>
  </w:num>
  <w:num w:numId="7">
    <w:abstractNumId w:val="9"/>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46"/>
    <w:rsid w:val="00000681"/>
    <w:rsid w:val="00001380"/>
    <w:rsid w:val="00002569"/>
    <w:rsid w:val="00002FE6"/>
    <w:rsid w:val="00005792"/>
    <w:rsid w:val="00010AD1"/>
    <w:rsid w:val="0001677F"/>
    <w:rsid w:val="00017946"/>
    <w:rsid w:val="0002064A"/>
    <w:rsid w:val="00023B5E"/>
    <w:rsid w:val="0002635B"/>
    <w:rsid w:val="00032262"/>
    <w:rsid w:val="0003235F"/>
    <w:rsid w:val="00032DBD"/>
    <w:rsid w:val="00033CC6"/>
    <w:rsid w:val="00033EAF"/>
    <w:rsid w:val="0004086C"/>
    <w:rsid w:val="00042768"/>
    <w:rsid w:val="0004454E"/>
    <w:rsid w:val="0005451F"/>
    <w:rsid w:val="0005535C"/>
    <w:rsid w:val="0005648C"/>
    <w:rsid w:val="0006297F"/>
    <w:rsid w:val="0006399D"/>
    <w:rsid w:val="00063E30"/>
    <w:rsid w:val="00065A36"/>
    <w:rsid w:val="000729AB"/>
    <w:rsid w:val="00076538"/>
    <w:rsid w:val="000768BE"/>
    <w:rsid w:val="00081EA4"/>
    <w:rsid w:val="00090920"/>
    <w:rsid w:val="00091EA1"/>
    <w:rsid w:val="00094060"/>
    <w:rsid w:val="0009465F"/>
    <w:rsid w:val="00094EA0"/>
    <w:rsid w:val="000A2BDA"/>
    <w:rsid w:val="000A4968"/>
    <w:rsid w:val="000B0590"/>
    <w:rsid w:val="000B1B66"/>
    <w:rsid w:val="000B344F"/>
    <w:rsid w:val="000B491D"/>
    <w:rsid w:val="000B4EFF"/>
    <w:rsid w:val="000B5BBB"/>
    <w:rsid w:val="000B5D47"/>
    <w:rsid w:val="000B7DD7"/>
    <w:rsid w:val="000C290B"/>
    <w:rsid w:val="000D41AE"/>
    <w:rsid w:val="000E582E"/>
    <w:rsid w:val="000E712A"/>
    <w:rsid w:val="000E75AD"/>
    <w:rsid w:val="000F1798"/>
    <w:rsid w:val="000F535F"/>
    <w:rsid w:val="00116409"/>
    <w:rsid w:val="00116B5A"/>
    <w:rsid w:val="00121711"/>
    <w:rsid w:val="00122B62"/>
    <w:rsid w:val="00122DF6"/>
    <w:rsid w:val="001279FA"/>
    <w:rsid w:val="001314B5"/>
    <w:rsid w:val="0013177B"/>
    <w:rsid w:val="00132A65"/>
    <w:rsid w:val="001479E7"/>
    <w:rsid w:val="0015315B"/>
    <w:rsid w:val="0015326A"/>
    <w:rsid w:val="00153773"/>
    <w:rsid w:val="00156968"/>
    <w:rsid w:val="00173EA4"/>
    <w:rsid w:val="00174A54"/>
    <w:rsid w:val="00177348"/>
    <w:rsid w:val="00180382"/>
    <w:rsid w:val="0018039A"/>
    <w:rsid w:val="001A4CCE"/>
    <w:rsid w:val="001A6E58"/>
    <w:rsid w:val="001B135C"/>
    <w:rsid w:val="001B65CA"/>
    <w:rsid w:val="001B7AE1"/>
    <w:rsid w:val="001C69BF"/>
    <w:rsid w:val="001D7EAA"/>
    <w:rsid w:val="001E3F3F"/>
    <w:rsid w:val="001E7CAC"/>
    <w:rsid w:val="001F53A0"/>
    <w:rsid w:val="001F677F"/>
    <w:rsid w:val="00212432"/>
    <w:rsid w:val="002128A6"/>
    <w:rsid w:val="00212DDC"/>
    <w:rsid w:val="00212EA4"/>
    <w:rsid w:val="0021707B"/>
    <w:rsid w:val="00217FC8"/>
    <w:rsid w:val="0022009F"/>
    <w:rsid w:val="00226D2A"/>
    <w:rsid w:val="002433E7"/>
    <w:rsid w:val="00245E2E"/>
    <w:rsid w:val="00250D88"/>
    <w:rsid w:val="00253320"/>
    <w:rsid w:val="002543DB"/>
    <w:rsid w:val="002615E9"/>
    <w:rsid w:val="0026353E"/>
    <w:rsid w:val="002652B0"/>
    <w:rsid w:val="00270197"/>
    <w:rsid w:val="00274DA7"/>
    <w:rsid w:val="00277304"/>
    <w:rsid w:val="00284366"/>
    <w:rsid w:val="00284F9B"/>
    <w:rsid w:val="00285E4E"/>
    <w:rsid w:val="00290B2A"/>
    <w:rsid w:val="0029537C"/>
    <w:rsid w:val="002A06D0"/>
    <w:rsid w:val="002A28B0"/>
    <w:rsid w:val="002A6DF5"/>
    <w:rsid w:val="002B033B"/>
    <w:rsid w:val="002B1B61"/>
    <w:rsid w:val="002B50F3"/>
    <w:rsid w:val="002C0D84"/>
    <w:rsid w:val="002C3BAA"/>
    <w:rsid w:val="002C4437"/>
    <w:rsid w:val="002D0588"/>
    <w:rsid w:val="002D256F"/>
    <w:rsid w:val="002D7381"/>
    <w:rsid w:val="002E150D"/>
    <w:rsid w:val="002F076A"/>
    <w:rsid w:val="002F15B9"/>
    <w:rsid w:val="002F284D"/>
    <w:rsid w:val="002F738A"/>
    <w:rsid w:val="003055D0"/>
    <w:rsid w:val="00306425"/>
    <w:rsid w:val="0031771E"/>
    <w:rsid w:val="00320C83"/>
    <w:rsid w:val="00322227"/>
    <w:rsid w:val="00322E0B"/>
    <w:rsid w:val="00334508"/>
    <w:rsid w:val="00336F67"/>
    <w:rsid w:val="00340799"/>
    <w:rsid w:val="00342083"/>
    <w:rsid w:val="00344987"/>
    <w:rsid w:val="00354061"/>
    <w:rsid w:val="003543DA"/>
    <w:rsid w:val="00357853"/>
    <w:rsid w:val="0036011E"/>
    <w:rsid w:val="00364CFE"/>
    <w:rsid w:val="00370E8C"/>
    <w:rsid w:val="003772FE"/>
    <w:rsid w:val="00377EE8"/>
    <w:rsid w:val="00382328"/>
    <w:rsid w:val="00382A93"/>
    <w:rsid w:val="00383686"/>
    <w:rsid w:val="00384559"/>
    <w:rsid w:val="00384E7E"/>
    <w:rsid w:val="0038509F"/>
    <w:rsid w:val="00385260"/>
    <w:rsid w:val="003857DC"/>
    <w:rsid w:val="00386EEB"/>
    <w:rsid w:val="003B1AFB"/>
    <w:rsid w:val="003B306C"/>
    <w:rsid w:val="003B4839"/>
    <w:rsid w:val="003B584E"/>
    <w:rsid w:val="003B7AC5"/>
    <w:rsid w:val="003C34BF"/>
    <w:rsid w:val="003C3FCA"/>
    <w:rsid w:val="003C5559"/>
    <w:rsid w:val="003C6882"/>
    <w:rsid w:val="003E2701"/>
    <w:rsid w:val="003F48A5"/>
    <w:rsid w:val="004166EB"/>
    <w:rsid w:val="00416CD1"/>
    <w:rsid w:val="0042089D"/>
    <w:rsid w:val="00422E2C"/>
    <w:rsid w:val="004237EA"/>
    <w:rsid w:val="00427225"/>
    <w:rsid w:val="00432B80"/>
    <w:rsid w:val="0043510C"/>
    <w:rsid w:val="004419F4"/>
    <w:rsid w:val="004431AA"/>
    <w:rsid w:val="00443759"/>
    <w:rsid w:val="0045009C"/>
    <w:rsid w:val="0045232F"/>
    <w:rsid w:val="00455312"/>
    <w:rsid w:val="00472BB2"/>
    <w:rsid w:val="00473B8B"/>
    <w:rsid w:val="004743FC"/>
    <w:rsid w:val="00481476"/>
    <w:rsid w:val="00481A14"/>
    <w:rsid w:val="00482B78"/>
    <w:rsid w:val="00485111"/>
    <w:rsid w:val="0048644C"/>
    <w:rsid w:val="00494CF1"/>
    <w:rsid w:val="00496060"/>
    <w:rsid w:val="00496FCF"/>
    <w:rsid w:val="0049714C"/>
    <w:rsid w:val="004A1D5F"/>
    <w:rsid w:val="004A3487"/>
    <w:rsid w:val="004A6E40"/>
    <w:rsid w:val="004A7218"/>
    <w:rsid w:val="004A7E1A"/>
    <w:rsid w:val="004B0556"/>
    <w:rsid w:val="004B0E96"/>
    <w:rsid w:val="004B7217"/>
    <w:rsid w:val="004C1A80"/>
    <w:rsid w:val="004C3304"/>
    <w:rsid w:val="004C3396"/>
    <w:rsid w:val="004C6101"/>
    <w:rsid w:val="004D07B6"/>
    <w:rsid w:val="004D1996"/>
    <w:rsid w:val="004D239B"/>
    <w:rsid w:val="004D4C2C"/>
    <w:rsid w:val="004D5445"/>
    <w:rsid w:val="004E4C29"/>
    <w:rsid w:val="004E4D2E"/>
    <w:rsid w:val="004E725D"/>
    <w:rsid w:val="004F3F44"/>
    <w:rsid w:val="004F6BE1"/>
    <w:rsid w:val="004F7E8A"/>
    <w:rsid w:val="0050232D"/>
    <w:rsid w:val="00502753"/>
    <w:rsid w:val="00505076"/>
    <w:rsid w:val="00506F24"/>
    <w:rsid w:val="005108A0"/>
    <w:rsid w:val="0051144D"/>
    <w:rsid w:val="00516EB9"/>
    <w:rsid w:val="00517C6A"/>
    <w:rsid w:val="00533DD1"/>
    <w:rsid w:val="00534D54"/>
    <w:rsid w:val="005435DC"/>
    <w:rsid w:val="00544C71"/>
    <w:rsid w:val="00546EEB"/>
    <w:rsid w:val="00560AE4"/>
    <w:rsid w:val="005664DF"/>
    <w:rsid w:val="00567000"/>
    <w:rsid w:val="00567BFE"/>
    <w:rsid w:val="005771FB"/>
    <w:rsid w:val="0058481E"/>
    <w:rsid w:val="00585616"/>
    <w:rsid w:val="00585714"/>
    <w:rsid w:val="005859D6"/>
    <w:rsid w:val="00597018"/>
    <w:rsid w:val="005A00CD"/>
    <w:rsid w:val="005A300A"/>
    <w:rsid w:val="005A648D"/>
    <w:rsid w:val="005A6D4D"/>
    <w:rsid w:val="005B29E4"/>
    <w:rsid w:val="005B2D98"/>
    <w:rsid w:val="005B475A"/>
    <w:rsid w:val="005B5D70"/>
    <w:rsid w:val="005B7540"/>
    <w:rsid w:val="005C05A4"/>
    <w:rsid w:val="005C1DE3"/>
    <w:rsid w:val="005E09FD"/>
    <w:rsid w:val="005E0DEF"/>
    <w:rsid w:val="005F2E9E"/>
    <w:rsid w:val="005F4EA6"/>
    <w:rsid w:val="005F5781"/>
    <w:rsid w:val="00603848"/>
    <w:rsid w:val="00604247"/>
    <w:rsid w:val="00605002"/>
    <w:rsid w:val="00605814"/>
    <w:rsid w:val="006066D1"/>
    <w:rsid w:val="00606C20"/>
    <w:rsid w:val="00612B2F"/>
    <w:rsid w:val="00617480"/>
    <w:rsid w:val="0062047C"/>
    <w:rsid w:val="006211F8"/>
    <w:rsid w:val="0062208C"/>
    <w:rsid w:val="006230BB"/>
    <w:rsid w:val="00625EB8"/>
    <w:rsid w:val="00626E37"/>
    <w:rsid w:val="0062741F"/>
    <w:rsid w:val="00630D87"/>
    <w:rsid w:val="00632966"/>
    <w:rsid w:val="00635259"/>
    <w:rsid w:val="006352F1"/>
    <w:rsid w:val="00641D5D"/>
    <w:rsid w:val="0064357E"/>
    <w:rsid w:val="006452E5"/>
    <w:rsid w:val="00645697"/>
    <w:rsid w:val="00646504"/>
    <w:rsid w:val="0064686C"/>
    <w:rsid w:val="00647719"/>
    <w:rsid w:val="006519A9"/>
    <w:rsid w:val="006527D6"/>
    <w:rsid w:val="0065294D"/>
    <w:rsid w:val="00653484"/>
    <w:rsid w:val="006542C1"/>
    <w:rsid w:val="00656924"/>
    <w:rsid w:val="0067217E"/>
    <w:rsid w:val="00674F09"/>
    <w:rsid w:val="00680236"/>
    <w:rsid w:val="00681FB9"/>
    <w:rsid w:val="006838EF"/>
    <w:rsid w:val="006857D6"/>
    <w:rsid w:val="00687F7E"/>
    <w:rsid w:val="00690073"/>
    <w:rsid w:val="006A4746"/>
    <w:rsid w:val="006A5283"/>
    <w:rsid w:val="006A5BE9"/>
    <w:rsid w:val="006B1D53"/>
    <w:rsid w:val="006B1DF9"/>
    <w:rsid w:val="006B34B4"/>
    <w:rsid w:val="006C7322"/>
    <w:rsid w:val="006D3B2C"/>
    <w:rsid w:val="006E1494"/>
    <w:rsid w:val="006E25A0"/>
    <w:rsid w:val="006E327F"/>
    <w:rsid w:val="006E44C0"/>
    <w:rsid w:val="006E70F3"/>
    <w:rsid w:val="006F112A"/>
    <w:rsid w:val="006F5C9E"/>
    <w:rsid w:val="006F62C4"/>
    <w:rsid w:val="00701F1A"/>
    <w:rsid w:val="007033CB"/>
    <w:rsid w:val="00715AD8"/>
    <w:rsid w:val="00715B0E"/>
    <w:rsid w:val="00723531"/>
    <w:rsid w:val="00726E22"/>
    <w:rsid w:val="00727501"/>
    <w:rsid w:val="00744727"/>
    <w:rsid w:val="00747010"/>
    <w:rsid w:val="007470B4"/>
    <w:rsid w:val="00747B30"/>
    <w:rsid w:val="00766A50"/>
    <w:rsid w:val="00770A20"/>
    <w:rsid w:val="007718D9"/>
    <w:rsid w:val="007725D6"/>
    <w:rsid w:val="0077353B"/>
    <w:rsid w:val="00777C4F"/>
    <w:rsid w:val="00780E18"/>
    <w:rsid w:val="007907DE"/>
    <w:rsid w:val="0079173F"/>
    <w:rsid w:val="0079275C"/>
    <w:rsid w:val="00792BB5"/>
    <w:rsid w:val="00792EBA"/>
    <w:rsid w:val="00794D94"/>
    <w:rsid w:val="007969CA"/>
    <w:rsid w:val="007A32FB"/>
    <w:rsid w:val="007A5CD2"/>
    <w:rsid w:val="007B0219"/>
    <w:rsid w:val="007C16DC"/>
    <w:rsid w:val="007D0BD8"/>
    <w:rsid w:val="007D44F5"/>
    <w:rsid w:val="007D4E02"/>
    <w:rsid w:val="007D6A79"/>
    <w:rsid w:val="007E0352"/>
    <w:rsid w:val="007E04BC"/>
    <w:rsid w:val="007E2AC9"/>
    <w:rsid w:val="007E308B"/>
    <w:rsid w:val="007F07C5"/>
    <w:rsid w:val="007F7B09"/>
    <w:rsid w:val="00801238"/>
    <w:rsid w:val="00802B05"/>
    <w:rsid w:val="00802E56"/>
    <w:rsid w:val="00807F91"/>
    <w:rsid w:val="008133AC"/>
    <w:rsid w:val="008231B1"/>
    <w:rsid w:val="00824F5E"/>
    <w:rsid w:val="00831984"/>
    <w:rsid w:val="00840A71"/>
    <w:rsid w:val="00841A70"/>
    <w:rsid w:val="00841E12"/>
    <w:rsid w:val="00850928"/>
    <w:rsid w:val="00855395"/>
    <w:rsid w:val="00863CA2"/>
    <w:rsid w:val="008667D0"/>
    <w:rsid w:val="0087344F"/>
    <w:rsid w:val="0087468D"/>
    <w:rsid w:val="00886C61"/>
    <w:rsid w:val="008904EB"/>
    <w:rsid w:val="00891239"/>
    <w:rsid w:val="00893EC1"/>
    <w:rsid w:val="00897774"/>
    <w:rsid w:val="008A0582"/>
    <w:rsid w:val="008A2F9D"/>
    <w:rsid w:val="008A74DF"/>
    <w:rsid w:val="008A7C5B"/>
    <w:rsid w:val="008A7EC2"/>
    <w:rsid w:val="008B10B7"/>
    <w:rsid w:val="008B32D7"/>
    <w:rsid w:val="008B6268"/>
    <w:rsid w:val="008C5C28"/>
    <w:rsid w:val="008E54E6"/>
    <w:rsid w:val="008E6E89"/>
    <w:rsid w:val="008E7641"/>
    <w:rsid w:val="008F542B"/>
    <w:rsid w:val="008F6A3B"/>
    <w:rsid w:val="008F6BEE"/>
    <w:rsid w:val="009014AB"/>
    <w:rsid w:val="00903DB4"/>
    <w:rsid w:val="00903DD0"/>
    <w:rsid w:val="00905B9A"/>
    <w:rsid w:val="009101B8"/>
    <w:rsid w:val="009131FA"/>
    <w:rsid w:val="00915A43"/>
    <w:rsid w:val="00917950"/>
    <w:rsid w:val="009217D7"/>
    <w:rsid w:val="00922297"/>
    <w:rsid w:val="009239F9"/>
    <w:rsid w:val="009241C6"/>
    <w:rsid w:val="00925F1A"/>
    <w:rsid w:val="00926A7F"/>
    <w:rsid w:val="00926E2E"/>
    <w:rsid w:val="009274A2"/>
    <w:rsid w:val="00932284"/>
    <w:rsid w:val="009409FD"/>
    <w:rsid w:val="00944086"/>
    <w:rsid w:val="00944942"/>
    <w:rsid w:val="00944A43"/>
    <w:rsid w:val="00945261"/>
    <w:rsid w:val="0094598D"/>
    <w:rsid w:val="00950F62"/>
    <w:rsid w:val="00953FD0"/>
    <w:rsid w:val="009550EA"/>
    <w:rsid w:val="00957B5E"/>
    <w:rsid w:val="009666B6"/>
    <w:rsid w:val="00966F6C"/>
    <w:rsid w:val="00967F73"/>
    <w:rsid w:val="0097320E"/>
    <w:rsid w:val="00981377"/>
    <w:rsid w:val="00984161"/>
    <w:rsid w:val="009901EC"/>
    <w:rsid w:val="009942B7"/>
    <w:rsid w:val="009953C7"/>
    <w:rsid w:val="009956A9"/>
    <w:rsid w:val="009965FC"/>
    <w:rsid w:val="0099714B"/>
    <w:rsid w:val="00997B8B"/>
    <w:rsid w:val="009A0382"/>
    <w:rsid w:val="009A2004"/>
    <w:rsid w:val="009A498F"/>
    <w:rsid w:val="009A6E35"/>
    <w:rsid w:val="009B3230"/>
    <w:rsid w:val="009C1C43"/>
    <w:rsid w:val="009C3698"/>
    <w:rsid w:val="009C36FA"/>
    <w:rsid w:val="009C4CA1"/>
    <w:rsid w:val="009C6AA3"/>
    <w:rsid w:val="009C7DEF"/>
    <w:rsid w:val="009D1AA3"/>
    <w:rsid w:val="009D6A94"/>
    <w:rsid w:val="009E060B"/>
    <w:rsid w:val="009F6A3D"/>
    <w:rsid w:val="009F78CD"/>
    <w:rsid w:val="00A016F7"/>
    <w:rsid w:val="00A046A6"/>
    <w:rsid w:val="00A04D37"/>
    <w:rsid w:val="00A06A3B"/>
    <w:rsid w:val="00A071F7"/>
    <w:rsid w:val="00A13DDB"/>
    <w:rsid w:val="00A1667B"/>
    <w:rsid w:val="00A20BA3"/>
    <w:rsid w:val="00A225F1"/>
    <w:rsid w:val="00A2279D"/>
    <w:rsid w:val="00A25A71"/>
    <w:rsid w:val="00A26C86"/>
    <w:rsid w:val="00A278D5"/>
    <w:rsid w:val="00A3095F"/>
    <w:rsid w:val="00A43999"/>
    <w:rsid w:val="00A45282"/>
    <w:rsid w:val="00A45E0F"/>
    <w:rsid w:val="00A46045"/>
    <w:rsid w:val="00A51FD9"/>
    <w:rsid w:val="00A53578"/>
    <w:rsid w:val="00A5391C"/>
    <w:rsid w:val="00A55C8A"/>
    <w:rsid w:val="00A62262"/>
    <w:rsid w:val="00A6586C"/>
    <w:rsid w:val="00A663ED"/>
    <w:rsid w:val="00A66E7B"/>
    <w:rsid w:val="00A67731"/>
    <w:rsid w:val="00A7389C"/>
    <w:rsid w:val="00A81289"/>
    <w:rsid w:val="00A82131"/>
    <w:rsid w:val="00A90FAF"/>
    <w:rsid w:val="00A936F5"/>
    <w:rsid w:val="00AA00A1"/>
    <w:rsid w:val="00AA6215"/>
    <w:rsid w:val="00AB2BC8"/>
    <w:rsid w:val="00AB318D"/>
    <w:rsid w:val="00AC06EF"/>
    <w:rsid w:val="00AC4B31"/>
    <w:rsid w:val="00AC7713"/>
    <w:rsid w:val="00AD0599"/>
    <w:rsid w:val="00AD3203"/>
    <w:rsid w:val="00AE04A0"/>
    <w:rsid w:val="00AE3D52"/>
    <w:rsid w:val="00AE44D1"/>
    <w:rsid w:val="00AE4B98"/>
    <w:rsid w:val="00AE6420"/>
    <w:rsid w:val="00AE6A91"/>
    <w:rsid w:val="00AF3C74"/>
    <w:rsid w:val="00AF4885"/>
    <w:rsid w:val="00B0534B"/>
    <w:rsid w:val="00B053BF"/>
    <w:rsid w:val="00B0540D"/>
    <w:rsid w:val="00B11F0D"/>
    <w:rsid w:val="00B12803"/>
    <w:rsid w:val="00B21F41"/>
    <w:rsid w:val="00B220C0"/>
    <w:rsid w:val="00B26BAC"/>
    <w:rsid w:val="00B30EE7"/>
    <w:rsid w:val="00B34345"/>
    <w:rsid w:val="00B40351"/>
    <w:rsid w:val="00B47371"/>
    <w:rsid w:val="00B474F1"/>
    <w:rsid w:val="00B50B67"/>
    <w:rsid w:val="00B527FC"/>
    <w:rsid w:val="00B54769"/>
    <w:rsid w:val="00B56B64"/>
    <w:rsid w:val="00B620C0"/>
    <w:rsid w:val="00B71855"/>
    <w:rsid w:val="00B72BDF"/>
    <w:rsid w:val="00B804FF"/>
    <w:rsid w:val="00B9062D"/>
    <w:rsid w:val="00B964E1"/>
    <w:rsid w:val="00BA1C79"/>
    <w:rsid w:val="00BA6087"/>
    <w:rsid w:val="00BB0E18"/>
    <w:rsid w:val="00BB21AA"/>
    <w:rsid w:val="00BB3702"/>
    <w:rsid w:val="00BB769D"/>
    <w:rsid w:val="00BC039E"/>
    <w:rsid w:val="00BC0D4C"/>
    <w:rsid w:val="00BD0B3A"/>
    <w:rsid w:val="00BF51F0"/>
    <w:rsid w:val="00BF56AE"/>
    <w:rsid w:val="00BF7BBA"/>
    <w:rsid w:val="00C04A88"/>
    <w:rsid w:val="00C102B0"/>
    <w:rsid w:val="00C10760"/>
    <w:rsid w:val="00C11D5D"/>
    <w:rsid w:val="00C11E49"/>
    <w:rsid w:val="00C12EB9"/>
    <w:rsid w:val="00C15193"/>
    <w:rsid w:val="00C1738B"/>
    <w:rsid w:val="00C22AB4"/>
    <w:rsid w:val="00C23195"/>
    <w:rsid w:val="00C24C92"/>
    <w:rsid w:val="00C255A3"/>
    <w:rsid w:val="00C2606B"/>
    <w:rsid w:val="00C3099E"/>
    <w:rsid w:val="00C32537"/>
    <w:rsid w:val="00C3470B"/>
    <w:rsid w:val="00C4117D"/>
    <w:rsid w:val="00C52159"/>
    <w:rsid w:val="00C57964"/>
    <w:rsid w:val="00C623D0"/>
    <w:rsid w:val="00C63F3F"/>
    <w:rsid w:val="00C65185"/>
    <w:rsid w:val="00C6693F"/>
    <w:rsid w:val="00C6779F"/>
    <w:rsid w:val="00C72B1E"/>
    <w:rsid w:val="00C738AB"/>
    <w:rsid w:val="00C7613A"/>
    <w:rsid w:val="00C76718"/>
    <w:rsid w:val="00C76884"/>
    <w:rsid w:val="00C7747F"/>
    <w:rsid w:val="00C82C3B"/>
    <w:rsid w:val="00C879C0"/>
    <w:rsid w:val="00C92880"/>
    <w:rsid w:val="00C94D5B"/>
    <w:rsid w:val="00C950F8"/>
    <w:rsid w:val="00CA10E5"/>
    <w:rsid w:val="00CA6A40"/>
    <w:rsid w:val="00CB08AE"/>
    <w:rsid w:val="00CB1E71"/>
    <w:rsid w:val="00CC00AF"/>
    <w:rsid w:val="00CD39C8"/>
    <w:rsid w:val="00CD561B"/>
    <w:rsid w:val="00CD6AA9"/>
    <w:rsid w:val="00CD73DF"/>
    <w:rsid w:val="00CE72EE"/>
    <w:rsid w:val="00CE75C8"/>
    <w:rsid w:val="00CF30A5"/>
    <w:rsid w:val="00CF65DB"/>
    <w:rsid w:val="00D01F56"/>
    <w:rsid w:val="00D043D4"/>
    <w:rsid w:val="00D10D30"/>
    <w:rsid w:val="00D1153C"/>
    <w:rsid w:val="00D11B43"/>
    <w:rsid w:val="00D11E96"/>
    <w:rsid w:val="00D1261E"/>
    <w:rsid w:val="00D1603C"/>
    <w:rsid w:val="00D22A04"/>
    <w:rsid w:val="00D31682"/>
    <w:rsid w:val="00D3414E"/>
    <w:rsid w:val="00D43142"/>
    <w:rsid w:val="00D46BD3"/>
    <w:rsid w:val="00D61F71"/>
    <w:rsid w:val="00D62FC4"/>
    <w:rsid w:val="00D6317B"/>
    <w:rsid w:val="00D631B4"/>
    <w:rsid w:val="00D65A51"/>
    <w:rsid w:val="00D7183E"/>
    <w:rsid w:val="00D7297F"/>
    <w:rsid w:val="00D75A18"/>
    <w:rsid w:val="00D83FA8"/>
    <w:rsid w:val="00D87607"/>
    <w:rsid w:val="00D9000A"/>
    <w:rsid w:val="00D91795"/>
    <w:rsid w:val="00D92C2B"/>
    <w:rsid w:val="00D93633"/>
    <w:rsid w:val="00D946E5"/>
    <w:rsid w:val="00DA022F"/>
    <w:rsid w:val="00DA1349"/>
    <w:rsid w:val="00DA1598"/>
    <w:rsid w:val="00DA36BF"/>
    <w:rsid w:val="00DA4594"/>
    <w:rsid w:val="00DA7992"/>
    <w:rsid w:val="00DB5EA7"/>
    <w:rsid w:val="00DB6CA4"/>
    <w:rsid w:val="00DB7182"/>
    <w:rsid w:val="00DC0446"/>
    <w:rsid w:val="00DC0E1F"/>
    <w:rsid w:val="00DC23C2"/>
    <w:rsid w:val="00DC5E17"/>
    <w:rsid w:val="00DC64F6"/>
    <w:rsid w:val="00DC72F3"/>
    <w:rsid w:val="00DD2A16"/>
    <w:rsid w:val="00DD4263"/>
    <w:rsid w:val="00DD5BF5"/>
    <w:rsid w:val="00DE008E"/>
    <w:rsid w:val="00DF1EF2"/>
    <w:rsid w:val="00DF6096"/>
    <w:rsid w:val="00E073C7"/>
    <w:rsid w:val="00E10292"/>
    <w:rsid w:val="00E10AD2"/>
    <w:rsid w:val="00E11103"/>
    <w:rsid w:val="00E15DD9"/>
    <w:rsid w:val="00E24D58"/>
    <w:rsid w:val="00E34C0A"/>
    <w:rsid w:val="00E41F09"/>
    <w:rsid w:val="00E4255B"/>
    <w:rsid w:val="00E426DC"/>
    <w:rsid w:val="00E44E87"/>
    <w:rsid w:val="00E46B04"/>
    <w:rsid w:val="00E574E6"/>
    <w:rsid w:val="00E62134"/>
    <w:rsid w:val="00E64006"/>
    <w:rsid w:val="00E707F8"/>
    <w:rsid w:val="00E724BB"/>
    <w:rsid w:val="00E75938"/>
    <w:rsid w:val="00E803DF"/>
    <w:rsid w:val="00E8178D"/>
    <w:rsid w:val="00E82729"/>
    <w:rsid w:val="00E85BE8"/>
    <w:rsid w:val="00E909A9"/>
    <w:rsid w:val="00E96CF3"/>
    <w:rsid w:val="00EA29AE"/>
    <w:rsid w:val="00EA3FDD"/>
    <w:rsid w:val="00EA55EA"/>
    <w:rsid w:val="00EA76B7"/>
    <w:rsid w:val="00EB2DC9"/>
    <w:rsid w:val="00EB3205"/>
    <w:rsid w:val="00EB7097"/>
    <w:rsid w:val="00EB7295"/>
    <w:rsid w:val="00EC384F"/>
    <w:rsid w:val="00EC7CA8"/>
    <w:rsid w:val="00ED0248"/>
    <w:rsid w:val="00ED3187"/>
    <w:rsid w:val="00ED7B2D"/>
    <w:rsid w:val="00EE7CD0"/>
    <w:rsid w:val="00EF0F9A"/>
    <w:rsid w:val="00EF17FA"/>
    <w:rsid w:val="00EF3B33"/>
    <w:rsid w:val="00F02072"/>
    <w:rsid w:val="00F02900"/>
    <w:rsid w:val="00F067AA"/>
    <w:rsid w:val="00F128A2"/>
    <w:rsid w:val="00F13C34"/>
    <w:rsid w:val="00F1521E"/>
    <w:rsid w:val="00F200A4"/>
    <w:rsid w:val="00F23E28"/>
    <w:rsid w:val="00F23F6E"/>
    <w:rsid w:val="00F272A3"/>
    <w:rsid w:val="00F42B2C"/>
    <w:rsid w:val="00F44268"/>
    <w:rsid w:val="00F443DA"/>
    <w:rsid w:val="00F4533C"/>
    <w:rsid w:val="00F456E6"/>
    <w:rsid w:val="00F51135"/>
    <w:rsid w:val="00F57C7E"/>
    <w:rsid w:val="00F62326"/>
    <w:rsid w:val="00F62352"/>
    <w:rsid w:val="00F6496F"/>
    <w:rsid w:val="00F64A91"/>
    <w:rsid w:val="00F73ED6"/>
    <w:rsid w:val="00F7572F"/>
    <w:rsid w:val="00F80609"/>
    <w:rsid w:val="00F82F7C"/>
    <w:rsid w:val="00F9000C"/>
    <w:rsid w:val="00F90DF5"/>
    <w:rsid w:val="00F97E56"/>
    <w:rsid w:val="00FA1BE8"/>
    <w:rsid w:val="00FA2610"/>
    <w:rsid w:val="00FA2C4E"/>
    <w:rsid w:val="00FA441E"/>
    <w:rsid w:val="00FA5246"/>
    <w:rsid w:val="00FA764A"/>
    <w:rsid w:val="00FA7A8B"/>
    <w:rsid w:val="00FA7E8F"/>
    <w:rsid w:val="00FB7AC5"/>
    <w:rsid w:val="00FD334D"/>
    <w:rsid w:val="00FD5A6B"/>
    <w:rsid w:val="00FE59EB"/>
    <w:rsid w:val="00FE6F9D"/>
    <w:rsid w:val="00FE7458"/>
    <w:rsid w:val="00FF2D1A"/>
    <w:rsid w:val="00FF42B8"/>
    <w:rsid w:val="00FF5688"/>
    <w:rsid w:val="00FF6561"/>
    <w:rsid w:val="00FF6E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7B56"/>
  <w15:docId w15:val="{8C605A10-82CB-4D71-82CC-8B30CEBC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06D0"/>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DC0446"/>
    <w:pPr>
      <w:ind w:left="720"/>
      <w:contextualSpacing/>
    </w:pPr>
  </w:style>
  <w:style w:type="paragraph" w:styleId="Textbubliny">
    <w:name w:val="Balloon Text"/>
    <w:basedOn w:val="Normlny"/>
    <w:link w:val="TextbublinyChar"/>
    <w:uiPriority w:val="99"/>
    <w:semiHidden/>
    <w:unhideWhenUsed/>
    <w:rsid w:val="001B13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135C"/>
    <w:rPr>
      <w:rFonts w:ascii="Tahoma" w:hAnsi="Tahoma" w:cs="Tahoma"/>
      <w:sz w:val="16"/>
      <w:szCs w:val="16"/>
    </w:rPr>
  </w:style>
  <w:style w:type="character" w:styleId="Odkaznakomentr">
    <w:name w:val="annotation reference"/>
    <w:basedOn w:val="Predvolenpsmoodseku"/>
    <w:uiPriority w:val="99"/>
    <w:semiHidden/>
    <w:unhideWhenUsed/>
    <w:rsid w:val="006230BB"/>
    <w:rPr>
      <w:sz w:val="16"/>
      <w:szCs w:val="16"/>
    </w:rPr>
  </w:style>
  <w:style w:type="paragraph" w:styleId="Textkomentra">
    <w:name w:val="annotation text"/>
    <w:basedOn w:val="Normlny"/>
    <w:link w:val="TextkomentraChar"/>
    <w:uiPriority w:val="99"/>
    <w:semiHidden/>
    <w:unhideWhenUsed/>
    <w:rsid w:val="006230BB"/>
    <w:pPr>
      <w:spacing w:line="240" w:lineRule="auto"/>
    </w:pPr>
    <w:rPr>
      <w:sz w:val="20"/>
      <w:szCs w:val="20"/>
    </w:rPr>
  </w:style>
  <w:style w:type="character" w:customStyle="1" w:styleId="TextkomentraChar">
    <w:name w:val="Text komentára Char"/>
    <w:basedOn w:val="Predvolenpsmoodseku"/>
    <w:link w:val="Textkomentra"/>
    <w:uiPriority w:val="99"/>
    <w:semiHidden/>
    <w:rsid w:val="006230BB"/>
    <w:rPr>
      <w:sz w:val="20"/>
      <w:szCs w:val="20"/>
    </w:rPr>
  </w:style>
  <w:style w:type="paragraph" w:styleId="Predmetkomentra">
    <w:name w:val="annotation subject"/>
    <w:basedOn w:val="Textkomentra"/>
    <w:next w:val="Textkomentra"/>
    <w:link w:val="PredmetkomentraChar"/>
    <w:uiPriority w:val="99"/>
    <w:semiHidden/>
    <w:unhideWhenUsed/>
    <w:rsid w:val="006230BB"/>
    <w:rPr>
      <w:b/>
      <w:bCs/>
    </w:rPr>
  </w:style>
  <w:style w:type="character" w:customStyle="1" w:styleId="PredmetkomentraChar">
    <w:name w:val="Predmet komentára Char"/>
    <w:basedOn w:val="TextkomentraChar"/>
    <w:link w:val="Predmetkomentra"/>
    <w:uiPriority w:val="99"/>
    <w:semiHidden/>
    <w:rsid w:val="006230BB"/>
    <w:rPr>
      <w:b/>
      <w:bCs/>
      <w:sz w:val="20"/>
      <w:szCs w:val="20"/>
    </w:rPr>
  </w:style>
  <w:style w:type="paragraph" w:styleId="Hlavika">
    <w:name w:val="header"/>
    <w:basedOn w:val="Normlny"/>
    <w:link w:val="HlavikaChar"/>
    <w:uiPriority w:val="99"/>
    <w:unhideWhenUsed/>
    <w:rsid w:val="004D239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239B"/>
  </w:style>
  <w:style w:type="paragraph" w:styleId="Pta">
    <w:name w:val="footer"/>
    <w:basedOn w:val="Normlny"/>
    <w:link w:val="PtaChar"/>
    <w:uiPriority w:val="99"/>
    <w:unhideWhenUsed/>
    <w:rsid w:val="004D239B"/>
    <w:pPr>
      <w:tabs>
        <w:tab w:val="center" w:pos="4536"/>
        <w:tab w:val="right" w:pos="9072"/>
      </w:tabs>
      <w:spacing w:after="0" w:line="240" w:lineRule="auto"/>
    </w:pPr>
  </w:style>
  <w:style w:type="character" w:customStyle="1" w:styleId="PtaChar">
    <w:name w:val="Päta Char"/>
    <w:basedOn w:val="Predvolenpsmoodseku"/>
    <w:link w:val="Pta"/>
    <w:uiPriority w:val="99"/>
    <w:rsid w:val="004D239B"/>
  </w:style>
  <w:style w:type="paragraph" w:styleId="Normlnywebov">
    <w:name w:val="Normal (Web)"/>
    <w:basedOn w:val="Normlny"/>
    <w:uiPriority w:val="99"/>
    <w:unhideWhenUsed/>
    <w:rsid w:val="000E75A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poznmkupodiarou">
    <w:name w:val="footnote reference"/>
    <w:basedOn w:val="Predvolenpsmoodseku"/>
    <w:uiPriority w:val="99"/>
    <w:rsid w:val="000E75AD"/>
    <w:rPr>
      <w:rFonts w:cs="Times New Roman"/>
      <w:vertAlign w:val="superscript"/>
    </w:rPr>
  </w:style>
  <w:style w:type="paragraph" w:styleId="Textpoznmkypodiarou">
    <w:name w:val="footnote text"/>
    <w:basedOn w:val="Normlny"/>
    <w:link w:val="TextpoznmkypodiarouChar"/>
    <w:uiPriority w:val="99"/>
    <w:rsid w:val="00AD3203"/>
    <w:pPr>
      <w:spacing w:after="0" w:line="240" w:lineRule="auto"/>
    </w:pPr>
    <w:rPr>
      <w:rFonts w:eastAsiaTheme="minorEastAsia" w:cs="Times New Roman"/>
      <w:noProof/>
      <w:sz w:val="20"/>
      <w:szCs w:val="20"/>
    </w:rPr>
  </w:style>
  <w:style w:type="character" w:customStyle="1" w:styleId="TextpoznmkypodiarouChar">
    <w:name w:val="Text poznámky pod čiarou Char"/>
    <w:basedOn w:val="Predvolenpsmoodseku"/>
    <w:link w:val="Textpoznmkypodiarou"/>
    <w:uiPriority w:val="99"/>
    <w:rsid w:val="00AD3203"/>
    <w:rPr>
      <w:rFonts w:eastAsiaTheme="minorEastAsia" w:cs="Times New Roman"/>
      <w:noProof/>
      <w:sz w:val="20"/>
      <w:szCs w:val="20"/>
    </w:rPr>
  </w:style>
  <w:style w:type="paragraph" w:customStyle="1" w:styleId="Standard">
    <w:name w:val="Standard"/>
    <w:rsid w:val="00777C4F"/>
    <w:pPr>
      <w:suppressAutoHyphens/>
      <w:autoSpaceDN w:val="0"/>
    </w:pPr>
    <w:rPr>
      <w:rFonts w:ascii="Calibri" w:eastAsia="SimSun" w:hAnsi="Calibri" w:cs="Calibri"/>
      <w:kern w:val="3"/>
      <w:lang w:eastAsia="ar-SA"/>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77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4973">
      <w:bodyDiv w:val="1"/>
      <w:marLeft w:val="0"/>
      <w:marRight w:val="0"/>
      <w:marTop w:val="0"/>
      <w:marBottom w:val="0"/>
      <w:divBdr>
        <w:top w:val="none" w:sz="0" w:space="0" w:color="auto"/>
        <w:left w:val="none" w:sz="0" w:space="0" w:color="auto"/>
        <w:bottom w:val="none" w:sz="0" w:space="0" w:color="auto"/>
        <w:right w:val="none" w:sz="0" w:space="0" w:color="auto"/>
      </w:divBdr>
    </w:div>
    <w:div w:id="318270428">
      <w:bodyDiv w:val="1"/>
      <w:marLeft w:val="0"/>
      <w:marRight w:val="0"/>
      <w:marTop w:val="0"/>
      <w:marBottom w:val="0"/>
      <w:divBdr>
        <w:top w:val="none" w:sz="0" w:space="0" w:color="auto"/>
        <w:left w:val="none" w:sz="0" w:space="0" w:color="auto"/>
        <w:bottom w:val="none" w:sz="0" w:space="0" w:color="auto"/>
        <w:right w:val="none" w:sz="0" w:space="0" w:color="auto"/>
      </w:divBdr>
    </w:div>
    <w:div w:id="505287347">
      <w:bodyDiv w:val="1"/>
      <w:marLeft w:val="0"/>
      <w:marRight w:val="0"/>
      <w:marTop w:val="0"/>
      <w:marBottom w:val="0"/>
      <w:divBdr>
        <w:top w:val="none" w:sz="0" w:space="0" w:color="auto"/>
        <w:left w:val="none" w:sz="0" w:space="0" w:color="auto"/>
        <w:bottom w:val="none" w:sz="0" w:space="0" w:color="auto"/>
        <w:right w:val="none" w:sz="0" w:space="0" w:color="auto"/>
      </w:divBdr>
    </w:div>
    <w:div w:id="918056606">
      <w:bodyDiv w:val="1"/>
      <w:marLeft w:val="0"/>
      <w:marRight w:val="0"/>
      <w:marTop w:val="0"/>
      <w:marBottom w:val="0"/>
      <w:divBdr>
        <w:top w:val="none" w:sz="0" w:space="0" w:color="auto"/>
        <w:left w:val="none" w:sz="0" w:space="0" w:color="auto"/>
        <w:bottom w:val="none" w:sz="0" w:space="0" w:color="auto"/>
        <w:right w:val="none" w:sz="0" w:space="0" w:color="auto"/>
      </w:divBdr>
      <w:divsChild>
        <w:div w:id="622343944">
          <w:marLeft w:val="0"/>
          <w:marRight w:val="0"/>
          <w:marTop w:val="0"/>
          <w:marBottom w:val="300"/>
          <w:divBdr>
            <w:top w:val="none" w:sz="0" w:space="0" w:color="auto"/>
            <w:left w:val="none" w:sz="0" w:space="0" w:color="auto"/>
            <w:bottom w:val="single" w:sz="6" w:space="8" w:color="EFEFEF"/>
            <w:right w:val="none" w:sz="0" w:space="0" w:color="auto"/>
          </w:divBdr>
        </w:div>
        <w:div w:id="809204555">
          <w:marLeft w:val="0"/>
          <w:marRight w:val="0"/>
          <w:marTop w:val="100"/>
          <w:marBottom w:val="100"/>
          <w:divBdr>
            <w:top w:val="none" w:sz="0" w:space="0" w:color="auto"/>
            <w:left w:val="none" w:sz="0" w:space="0" w:color="auto"/>
            <w:bottom w:val="none" w:sz="0" w:space="0" w:color="auto"/>
            <w:right w:val="none" w:sz="0" w:space="0" w:color="auto"/>
          </w:divBdr>
        </w:div>
      </w:divsChild>
    </w:div>
    <w:div w:id="1989168004">
      <w:bodyDiv w:val="1"/>
      <w:marLeft w:val="0"/>
      <w:marRight w:val="0"/>
      <w:marTop w:val="0"/>
      <w:marBottom w:val="0"/>
      <w:divBdr>
        <w:top w:val="none" w:sz="0" w:space="0" w:color="auto"/>
        <w:left w:val="none" w:sz="0" w:space="0" w:color="auto"/>
        <w:bottom w:val="none" w:sz="0" w:space="0" w:color="auto"/>
        <w:right w:val="none" w:sz="0" w:space="0" w:color="auto"/>
      </w:divBdr>
    </w:div>
    <w:div w:id="212529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7F0D5-BCD9-4286-B895-55FF1A6A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17585</Words>
  <Characters>100239</Characters>
  <DocSecurity>0</DocSecurity>
  <Lines>835</Lines>
  <Paragraphs>235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2024-03-20T13:32:00Z</cp:lastPrinted>
  <dcterms:created xsi:type="dcterms:W3CDTF">2025-10-29T07:53:00Z</dcterms:created>
  <dcterms:modified xsi:type="dcterms:W3CDTF">2025-11-05T06:21:00Z</dcterms:modified>
</cp:coreProperties>
</file>