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7D0B" w14:textId="77777777" w:rsidR="00CC3066" w:rsidRDefault="00CC3066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06D7B20" w14:textId="77777777" w:rsidR="003940FE" w:rsidRDefault="003940FE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1D3E61D" w14:textId="77777777" w:rsidR="003940FE" w:rsidRDefault="003940FE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CC33D7C" w14:textId="77777777" w:rsidR="003940FE" w:rsidRDefault="003940FE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01FFDA4" w14:textId="77777777" w:rsidR="003940FE" w:rsidRDefault="003940FE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3F58AE9" w14:textId="77777777" w:rsidR="003940FE" w:rsidRDefault="003940FE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69703CC" w14:textId="77777777" w:rsidR="003940FE" w:rsidRDefault="003940FE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AEA8B50" w14:textId="77777777" w:rsidR="003940FE" w:rsidRDefault="003940FE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F4E852F" w14:textId="77777777" w:rsidR="003940FE" w:rsidRDefault="003940FE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0D8394B" w14:textId="77777777" w:rsidR="003940FE" w:rsidRDefault="003940FE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3114A05" w14:textId="77777777" w:rsidR="00B72939" w:rsidRDefault="00B72939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7DBEF1E" w14:textId="77777777" w:rsidR="00B72939" w:rsidRDefault="00B72939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D072674" w14:textId="77777777" w:rsidR="00B72939" w:rsidRDefault="00B72939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05B1A76" w14:textId="77777777" w:rsidR="003940FE" w:rsidRDefault="003940FE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EE1EBD4" w14:textId="77777777" w:rsidR="00CC3066" w:rsidRDefault="00CC3066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C21263E" w14:textId="52250BFE" w:rsid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3940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28. októbra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010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2025</w:t>
      </w:r>
      <w:r w:rsidRPr="00CC30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5EC4E6AC" w14:textId="77777777" w:rsid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2D23FA2" w14:textId="77777777" w:rsidR="00CC3066" w:rsidRP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2984BFC9" w14:textId="7249FE17" w:rsidR="00C00AEC" w:rsidRDefault="00CC3066" w:rsidP="00C00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C3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mení a dopĺňa zákon č. </w:t>
      </w:r>
      <w:r w:rsidR="0045463C" w:rsidRPr="00454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583/2004 Z. z. o rozpočtových pravidlách územnej samosprávy a o zmene a doplnení niektorých zákono</w:t>
      </w:r>
      <w:r w:rsidR="00454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r w:rsidR="00555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v znení neskorších predpisov</w:t>
      </w:r>
    </w:p>
    <w:p w14:paraId="64BE5A0F" w14:textId="77777777" w:rsidR="00C00AEC" w:rsidRPr="00CC3066" w:rsidRDefault="00C00AEC" w:rsidP="00C00A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7591DBB2" w14:textId="77777777" w:rsidR="00CC3066" w:rsidRDefault="00CC3066" w:rsidP="00C00A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C30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</w:t>
      </w:r>
      <w:r w:rsidR="00C00A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77A62B3B" w14:textId="77777777" w:rsidR="00C00AEC" w:rsidRPr="00CC3066" w:rsidRDefault="00C00AEC" w:rsidP="00C00A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3CD5621B" w14:textId="77777777" w:rsidR="00CC3066" w:rsidRDefault="00CC3066" w:rsidP="00C00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C3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14:paraId="61218065" w14:textId="77777777" w:rsidR="00C00AEC" w:rsidRPr="0045463C" w:rsidRDefault="00C00AEC" w:rsidP="00C00A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0C5DC49" w14:textId="3D9DCF2E" w:rsidR="0045463C" w:rsidRPr="00012A98" w:rsidRDefault="0045463C" w:rsidP="00787C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12A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 č. </w:t>
      </w:r>
      <w:hyperlink r:id="rId10" w:history="1">
        <w:r w:rsidRPr="00012A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t>583/2004 Z. z.</w:t>
        </w:r>
      </w:hyperlink>
      <w:r w:rsidRPr="00012A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 rozpočtových pravidlách územnej samosprávy a o zmene a doplnení niektorých zákonov v znení zákona č. 611/2005 Z. z., zákona č. 324/2007 Z. z., zákona č. 54/2009 Z. z., zákona č. 426/2013 Z. z., zákona č. 361/2014 Z. z., zákona č. 171/2015 Z. z., zákona č. 357/2015 Z. z., zákona č. 91/2016 Z. z., zákona č. 310/2016 Z. z., zákona č. 359/2020 Z. z., zákona č. 201/2021 Z. z., zákona č. 121/2022 Z. z., zákona č. 365/2022 Z. z.</w:t>
      </w:r>
      <w:r w:rsidR="00473F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012A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294/2023 Z. z.</w:t>
      </w:r>
      <w:r w:rsidRPr="004546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473F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 č. </w:t>
      </w:r>
      <w:r w:rsidRPr="004546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85/2024 Z. z., </w:t>
      </w:r>
      <w:r w:rsidR="00473F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 č. </w:t>
      </w:r>
      <w:r w:rsidRPr="004546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118/2024 Z. z.</w:t>
      </w:r>
      <w:r w:rsidR="00473F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zákona č. 343/2024 Z. z.</w:t>
      </w:r>
      <w:r w:rsidRPr="004546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12A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</w:t>
      </w:r>
      <w:r w:rsidR="00E451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mení a </w:t>
      </w:r>
      <w:r w:rsidRPr="00012A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 takto:</w:t>
      </w:r>
    </w:p>
    <w:p w14:paraId="41A07F10" w14:textId="77777777" w:rsidR="0045463C" w:rsidRDefault="0045463C" w:rsidP="00787C4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4D531BA" w14:textId="77777777" w:rsidR="00E4510D" w:rsidRDefault="00E4510D" w:rsidP="00E4510D">
      <w:pPr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72"/>
        </w:rPr>
      </w:pPr>
      <w:r>
        <w:rPr>
          <w:rFonts w:ascii="Times New Roman" w:hAnsi="Times New Roman"/>
          <w:sz w:val="24"/>
          <w:szCs w:val="72"/>
        </w:rPr>
        <w:t>V § 10 ods. 7 tretia veta znie:</w:t>
      </w:r>
    </w:p>
    <w:p w14:paraId="21E17208" w14:textId="13945FC1" w:rsidR="00E4510D" w:rsidRDefault="00E4510D" w:rsidP="00E4510D">
      <w:pPr>
        <w:jc w:val="both"/>
        <w:rPr>
          <w:rFonts w:ascii="Times New Roman" w:hAnsi="Times New Roman"/>
          <w:bCs/>
          <w:sz w:val="24"/>
          <w:szCs w:val="72"/>
        </w:rPr>
      </w:pPr>
      <w:r>
        <w:rPr>
          <w:rFonts w:ascii="Times New Roman" w:hAnsi="Times New Roman"/>
          <w:bCs/>
          <w:sz w:val="24"/>
          <w:szCs w:val="72"/>
        </w:rPr>
        <w:t>„Bežný rozpočet sa môže zostaviť ako schodkový, ak sa vo výdavkoch bežného rozpočtu rozpočtuje použitie prostriedkov rezervného fondu, účelovo určených prostriedkov poskytnutých zo štátneho rozpočtu, z rozpočtu Európskej únie alebo na základe osobitného predpisu</w:t>
      </w:r>
      <w:r>
        <w:rPr>
          <w:rFonts w:ascii="Times New Roman" w:hAnsi="Times New Roman"/>
          <w:bCs/>
          <w:sz w:val="24"/>
          <w:szCs w:val="72"/>
          <w:vertAlign w:val="superscript"/>
        </w:rPr>
        <w:t>17a)</w:t>
      </w:r>
      <w:r>
        <w:rPr>
          <w:rFonts w:ascii="Times New Roman" w:hAnsi="Times New Roman"/>
          <w:bCs/>
          <w:sz w:val="24"/>
          <w:szCs w:val="72"/>
        </w:rPr>
        <w:t xml:space="preserve"> nevyčerpaných v minulých rokoch; výška schodku takto zostaveného bežného rozpočtu nesmie byť vyššia ako suma týchto nevyčerpaných prostriedkov a suma rozpočtovaných prostriedkov rezervného fondu.“.</w:t>
      </w:r>
    </w:p>
    <w:p w14:paraId="60E05EFE" w14:textId="77777777" w:rsidR="00E4510D" w:rsidRDefault="00E4510D" w:rsidP="00E4510D">
      <w:pPr>
        <w:numPr>
          <w:ilvl w:val="0"/>
          <w:numId w:val="2"/>
        </w:numPr>
        <w:spacing w:after="200" w:line="276" w:lineRule="auto"/>
        <w:rPr>
          <w:rFonts w:ascii="Times New Roman" w:hAnsi="Times New Roman"/>
          <w:bCs/>
          <w:sz w:val="24"/>
          <w:szCs w:val="72"/>
        </w:rPr>
      </w:pPr>
      <w:r>
        <w:rPr>
          <w:rFonts w:ascii="Times New Roman" w:hAnsi="Times New Roman"/>
          <w:bCs/>
          <w:sz w:val="24"/>
          <w:szCs w:val="72"/>
        </w:rPr>
        <w:t>V  § 10 odsek 9 znie:</w:t>
      </w:r>
    </w:p>
    <w:p w14:paraId="1AA9180F" w14:textId="77777777" w:rsidR="00E4510D" w:rsidRDefault="00E4510D" w:rsidP="00E4510D">
      <w:pPr>
        <w:jc w:val="both"/>
        <w:rPr>
          <w:rFonts w:ascii="Times New Roman" w:hAnsi="Times New Roman"/>
          <w:bCs/>
          <w:sz w:val="24"/>
          <w:szCs w:val="72"/>
        </w:rPr>
      </w:pPr>
      <w:r>
        <w:rPr>
          <w:rFonts w:ascii="Times New Roman" w:hAnsi="Times New Roman"/>
          <w:bCs/>
          <w:sz w:val="24"/>
          <w:szCs w:val="72"/>
        </w:rPr>
        <w:t>„(9) Ak v priebehu rozpočtového roka vznikne potreba úhrady bežných výdavkov, ktoré nie sú rozpočtované a kryté príjmami bežného rozpočtu, môže obec alebo vyšší územný celok na základe rozhodnutia svojho zastupiteľstva použiť prostriedky rezervného fondu.“.</w:t>
      </w:r>
    </w:p>
    <w:p w14:paraId="640CAC7F" w14:textId="224CCC1E" w:rsidR="00E4510D" w:rsidRDefault="00E4510D" w:rsidP="00E4510D">
      <w:pPr>
        <w:numPr>
          <w:ilvl w:val="0"/>
          <w:numId w:val="2"/>
        </w:numPr>
        <w:spacing w:after="200" w:line="276" w:lineRule="auto"/>
        <w:rPr>
          <w:rFonts w:ascii="Times New Roman" w:hAnsi="Times New Roman"/>
          <w:bCs/>
          <w:sz w:val="24"/>
          <w:szCs w:val="72"/>
        </w:rPr>
      </w:pPr>
      <w:r>
        <w:rPr>
          <w:rFonts w:ascii="Times New Roman" w:hAnsi="Times New Roman"/>
          <w:bCs/>
          <w:sz w:val="24"/>
          <w:szCs w:val="72"/>
        </w:rPr>
        <w:t>V § 12 ods. 3 sa za slovo „ods.“ vkladajú  slová „7 a“.</w:t>
      </w:r>
    </w:p>
    <w:p w14:paraId="5F135D6A" w14:textId="77777777" w:rsidR="00E4510D" w:rsidRDefault="00E4510D" w:rsidP="001023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018062F" w14:textId="7E26BE3E" w:rsidR="00CC3066" w:rsidRDefault="0045463C" w:rsidP="00651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</w:t>
      </w:r>
      <w:r w:rsidR="00CC3066" w:rsidRPr="00CC3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l. II</w:t>
      </w:r>
    </w:p>
    <w:p w14:paraId="34B1E5CF" w14:textId="77777777" w:rsidR="00651FE3" w:rsidRPr="00CC3066" w:rsidRDefault="00651FE3" w:rsidP="00651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0A9D3410" w14:textId="78696577" w:rsidR="00F610D6" w:rsidRDefault="00CC3066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C30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zákon nadobúda účinnosť</w:t>
      </w:r>
      <w:r w:rsidR="00787C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1. januára </w:t>
      </w:r>
      <w:r w:rsidR="00C010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2026</w:t>
      </w:r>
      <w:r w:rsidR="00787C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13481990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4E5F61B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689FFB6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CBEDD37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D05D5C2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499FB48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1FB494E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7E18C94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3463794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F228F8A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071EF39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D17E9E3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B62D76E" w14:textId="77777777" w:rsidR="00B72939" w:rsidRDefault="00B72939" w:rsidP="0045463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7FBB7C9" w14:textId="77777777" w:rsidR="00B72939" w:rsidRPr="006C4BDE" w:rsidRDefault="00B72939" w:rsidP="00B729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14:paraId="5EC64A32" w14:textId="77777777" w:rsidR="00B72939" w:rsidRDefault="00B72939" w:rsidP="00B7293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819587F" w14:textId="77777777" w:rsidR="00B72939" w:rsidRPr="006C4BDE" w:rsidRDefault="00B72939" w:rsidP="00B7293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F64F565" w14:textId="77777777" w:rsidR="00B72939" w:rsidRPr="006C4BDE" w:rsidRDefault="00B72939" w:rsidP="00B7293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F272E3B" w14:textId="77777777" w:rsidR="00B72939" w:rsidRPr="006C4BDE" w:rsidRDefault="00B72939" w:rsidP="00B7293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D258816" w14:textId="77777777" w:rsidR="00B72939" w:rsidRPr="006C4BDE" w:rsidRDefault="00B72939" w:rsidP="00B7293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3E2C175" w14:textId="77777777" w:rsidR="00B72939" w:rsidRPr="006C4BDE" w:rsidRDefault="00B72939" w:rsidP="00B729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4D247CF2" w14:textId="77777777" w:rsidR="00B72939" w:rsidRPr="006C4BDE" w:rsidRDefault="00B72939" w:rsidP="00B7293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BDA28C8" w14:textId="77777777" w:rsidR="00B72939" w:rsidRDefault="00B72939" w:rsidP="00B7293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B5B4477" w14:textId="77777777" w:rsidR="00B72939" w:rsidRDefault="00B72939" w:rsidP="00B7293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75E71D6" w14:textId="77777777" w:rsidR="00B72939" w:rsidRPr="006C4BDE" w:rsidRDefault="00B72939" w:rsidP="00B7293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D41C1BC" w14:textId="77777777" w:rsidR="00B72939" w:rsidRPr="006C4BDE" w:rsidRDefault="00B72939" w:rsidP="00B7293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EB21C77" w14:textId="77777777" w:rsidR="00B72939" w:rsidRPr="006C4BDE" w:rsidRDefault="00B72939" w:rsidP="00B729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1E8152C6" w14:textId="77777777" w:rsidR="00B72939" w:rsidRDefault="00B72939" w:rsidP="0045463C">
      <w:pPr>
        <w:spacing w:after="0" w:line="240" w:lineRule="auto"/>
        <w:ind w:firstLine="708"/>
      </w:pPr>
    </w:p>
    <w:sectPr w:rsidR="00B7293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4533" w14:textId="77777777" w:rsidR="00B72939" w:rsidRDefault="00B72939" w:rsidP="00B72939">
      <w:pPr>
        <w:spacing w:after="0" w:line="240" w:lineRule="auto"/>
      </w:pPr>
      <w:r>
        <w:separator/>
      </w:r>
    </w:p>
  </w:endnote>
  <w:endnote w:type="continuationSeparator" w:id="0">
    <w:p w14:paraId="10B60A49" w14:textId="77777777" w:rsidR="00B72939" w:rsidRDefault="00B72939" w:rsidP="00B7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040143"/>
      <w:docPartObj>
        <w:docPartGallery w:val="Page Numbers (Bottom of Page)"/>
        <w:docPartUnique/>
      </w:docPartObj>
    </w:sdtPr>
    <w:sdtContent>
      <w:p w14:paraId="3572348F" w14:textId="208AC5B1" w:rsidR="00B72939" w:rsidRDefault="00B7293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4CE22" w14:textId="77777777" w:rsidR="00B72939" w:rsidRDefault="00B729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AA8B" w14:textId="77777777" w:rsidR="00B72939" w:rsidRDefault="00B72939" w:rsidP="00B72939">
      <w:pPr>
        <w:spacing w:after="0" w:line="240" w:lineRule="auto"/>
      </w:pPr>
      <w:r>
        <w:separator/>
      </w:r>
    </w:p>
  </w:footnote>
  <w:footnote w:type="continuationSeparator" w:id="0">
    <w:p w14:paraId="3C5D6586" w14:textId="77777777" w:rsidR="00B72939" w:rsidRDefault="00B72939" w:rsidP="00B7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B12D7"/>
    <w:multiLevelType w:val="hybridMultilevel"/>
    <w:tmpl w:val="F2E0043C"/>
    <w:lvl w:ilvl="0" w:tplc="739489F4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72C40B32"/>
    <w:multiLevelType w:val="hybridMultilevel"/>
    <w:tmpl w:val="82C43FE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60490382">
    <w:abstractNumId w:val="0"/>
  </w:num>
  <w:num w:numId="2" w16cid:durableId="441458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79"/>
    <w:rsid w:val="00014C64"/>
    <w:rsid w:val="000405F1"/>
    <w:rsid w:val="0009485C"/>
    <w:rsid w:val="000A6B87"/>
    <w:rsid w:val="000B7AEA"/>
    <w:rsid w:val="001023DA"/>
    <w:rsid w:val="00150DB8"/>
    <w:rsid w:val="0019479A"/>
    <w:rsid w:val="001F775A"/>
    <w:rsid w:val="002A1BE1"/>
    <w:rsid w:val="00300904"/>
    <w:rsid w:val="00334150"/>
    <w:rsid w:val="003940FE"/>
    <w:rsid w:val="003C06B7"/>
    <w:rsid w:val="003D08E0"/>
    <w:rsid w:val="003E1FFA"/>
    <w:rsid w:val="0042017B"/>
    <w:rsid w:val="0045463C"/>
    <w:rsid w:val="00473F0A"/>
    <w:rsid w:val="00485630"/>
    <w:rsid w:val="004D24AE"/>
    <w:rsid w:val="00521B78"/>
    <w:rsid w:val="00522E63"/>
    <w:rsid w:val="005555A4"/>
    <w:rsid w:val="005851FA"/>
    <w:rsid w:val="00596EA1"/>
    <w:rsid w:val="005C429D"/>
    <w:rsid w:val="005E5979"/>
    <w:rsid w:val="00606FFD"/>
    <w:rsid w:val="00651FE3"/>
    <w:rsid w:val="006A6F06"/>
    <w:rsid w:val="006C142C"/>
    <w:rsid w:val="006D273C"/>
    <w:rsid w:val="006E3F43"/>
    <w:rsid w:val="006E6F4E"/>
    <w:rsid w:val="00713D3E"/>
    <w:rsid w:val="007213E5"/>
    <w:rsid w:val="00787C49"/>
    <w:rsid w:val="007B29B6"/>
    <w:rsid w:val="007E1A9C"/>
    <w:rsid w:val="00800081"/>
    <w:rsid w:val="008700E6"/>
    <w:rsid w:val="00884F8A"/>
    <w:rsid w:val="008915B9"/>
    <w:rsid w:val="008A4E0F"/>
    <w:rsid w:val="008D355C"/>
    <w:rsid w:val="008F215D"/>
    <w:rsid w:val="008F4874"/>
    <w:rsid w:val="0093534B"/>
    <w:rsid w:val="00AC0504"/>
    <w:rsid w:val="00B369F2"/>
    <w:rsid w:val="00B72939"/>
    <w:rsid w:val="00C00AEC"/>
    <w:rsid w:val="00C010B3"/>
    <w:rsid w:val="00C82907"/>
    <w:rsid w:val="00CA3CCA"/>
    <w:rsid w:val="00CC3066"/>
    <w:rsid w:val="00D3605C"/>
    <w:rsid w:val="00D7501E"/>
    <w:rsid w:val="00DD069B"/>
    <w:rsid w:val="00DF626D"/>
    <w:rsid w:val="00E4510D"/>
    <w:rsid w:val="00EE7836"/>
    <w:rsid w:val="00F1495A"/>
    <w:rsid w:val="00F35AEB"/>
    <w:rsid w:val="00F43AAF"/>
    <w:rsid w:val="00F610D6"/>
    <w:rsid w:val="00F736AD"/>
    <w:rsid w:val="00FC01B7"/>
    <w:rsid w:val="00FD6286"/>
    <w:rsid w:val="00FF1943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FEDD"/>
  <w15:chartTrackingRefBased/>
  <w15:docId w15:val="{DAFE7545-062C-4EC7-8897-9F3A6CEF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CC3066"/>
  </w:style>
  <w:style w:type="paragraph" w:customStyle="1" w:styleId="cdcddaa90cdc4cd4msonormal">
    <w:name w:val="cdcddaa90cdc4cd4_msonormal"/>
    <w:basedOn w:val="Normlny"/>
    <w:rsid w:val="00DF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1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42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5463C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C010B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7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2939"/>
  </w:style>
  <w:style w:type="paragraph" w:styleId="Pta">
    <w:name w:val="footer"/>
    <w:basedOn w:val="Normlny"/>
    <w:link w:val="PtaChar"/>
    <w:uiPriority w:val="99"/>
    <w:unhideWhenUsed/>
    <w:rsid w:val="00B7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961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683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pi.sk/zz/2004-58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22002A08F45B4D88670D0D3D1500AD" ma:contentTypeVersion="18" ma:contentTypeDescription="Umožňuje vytvoriť nový dokument." ma:contentTypeScope="" ma:versionID="91718511c9e6d479d7f54197b4b17698">
  <xsd:schema xmlns:xsd="http://www.w3.org/2001/XMLSchema" xmlns:xs="http://www.w3.org/2001/XMLSchema" xmlns:p="http://schemas.microsoft.com/office/2006/metadata/properties" xmlns:ns2="978cc822-a301-4a7d-9b6f-650c9a89b04f" xmlns:ns3="5b3d34e1-02fa-4452-ac8a-39179a6be1c1" targetNamespace="http://schemas.microsoft.com/office/2006/metadata/properties" ma:root="true" ma:fieldsID="2dab9f0f5a6dc9f1cac5a8ef81f8ada4" ns2:_="" ns3:_="">
    <xsd:import namespace="978cc822-a301-4a7d-9b6f-650c9a89b04f"/>
    <xsd:import namespace="5b3d34e1-02fa-4452-ac8a-39179a6be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c822-a301-4a7d-9b6f-650c9a89b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3ac9fd8-d281-4f44-adff-38d622fda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4e1-02fa-4452-ac8a-39179a6be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9bcfeb-4137-4c48-a05c-e2da8d3f3b96}" ma:internalName="TaxCatchAll" ma:showField="CatchAllData" ma:web="5b3d34e1-02fa-4452-ac8a-39179a6be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3d34e1-02fa-4452-ac8a-39179a6be1c1" xsi:nil="true"/>
    <lcf76f155ced4ddcb4097134ff3c332f xmlns="978cc822-a301-4a7d-9b6f-650c9a89b0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0A2F7A-3694-4368-B8EE-29E022DFF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c822-a301-4a7d-9b6f-650c9a89b04f"/>
    <ds:schemaRef ds:uri="5b3d34e1-02fa-4452-ac8a-39179a6be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A20F8-477C-4FE3-AEC0-807F764CE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6DBAD-310B-415D-BC6B-78CC57C184C4}">
  <ds:schemaRefs>
    <ds:schemaRef ds:uri="http://schemas.microsoft.com/office/2006/metadata/properties"/>
    <ds:schemaRef ds:uri="http://schemas.microsoft.com/office/infopath/2007/PartnerControls"/>
    <ds:schemaRef ds:uri="5b3d34e1-02fa-4452-ac8a-39179a6be1c1"/>
    <ds:schemaRef ds:uri="978cc822-a301-4a7d-9b6f-650c9a89b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Surlanova Martina</dc:creator>
  <cp:keywords/>
  <dc:description/>
  <cp:lastModifiedBy>Janišová, Anežka</cp:lastModifiedBy>
  <cp:revision>2</cp:revision>
  <cp:lastPrinted>2025-10-24T13:22:00Z</cp:lastPrinted>
  <dcterms:created xsi:type="dcterms:W3CDTF">2025-10-24T13:23:00Z</dcterms:created>
  <dcterms:modified xsi:type="dcterms:W3CDTF">2025-10-24T13:23:00Z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0x0101002422002A08F45B4D88670D0D3D1500AD</vt:lpwstr>
  </property>
  <property fmtid="{D5CDD505-2E9C-101B-9397-08002B2CF9AE}" pid="3" name="MediaServiceImageTags">
    <vt:lpwstr/>
  </property>
</Properties>
</file>