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627F6" w14:textId="77777777" w:rsidR="003B0E3F" w:rsidRDefault="003B0E3F" w:rsidP="00E45C8B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62148B05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598EE888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5312CF45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70877622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048830E4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57A51835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27569082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7A26F7B6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68AFBCEE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67D11532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058F5A79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61DA5FE6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732B6759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296B066C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457ED00D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0022C68D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7DC9BA2C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4F2FBF5D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5A07F560" w14:textId="77777777" w:rsidR="003B0E3F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3CCB26E2" w14:textId="77777777" w:rsidR="003B0E3F" w:rsidRPr="009978F1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14:paraId="589F77A1" w14:textId="6720FA04" w:rsidR="003B0E3F" w:rsidRPr="009978F1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1325C7"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325C7">
        <w:rPr>
          <w:rFonts w:ascii="Times New Roman" w:eastAsia="Times New Roman" w:hAnsi="Times New Roman" w:cs="Times New Roman"/>
          <w:sz w:val="24"/>
          <w:szCs w:val="24"/>
        </w:rPr>
        <w:t xml:space="preserve"> októbra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2025,</w:t>
      </w:r>
    </w:p>
    <w:p w14:paraId="78BD38EC" w14:textId="77777777" w:rsidR="003B0E3F" w:rsidRPr="009978F1" w:rsidRDefault="003B0E3F" w:rsidP="003B0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0E3DA2FC" w14:textId="32F5C873" w:rsidR="003B0E3F" w:rsidRPr="009978F1" w:rsidRDefault="003B0E3F" w:rsidP="003B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4C1">
        <w:rPr>
          <w:rFonts w:ascii="Times New Roman" w:hAnsi="Times New Roman" w:cs="Times New Roman"/>
          <w:b/>
          <w:sz w:val="24"/>
          <w:szCs w:val="24"/>
        </w:rPr>
        <w:t xml:space="preserve">ktorým sa mení a dopĺňa </w:t>
      </w:r>
      <w:r>
        <w:rPr>
          <w:rFonts w:ascii="Times New Roman" w:hAnsi="Times New Roman" w:cs="Times New Roman"/>
          <w:b/>
          <w:sz w:val="24"/>
          <w:szCs w:val="24"/>
        </w:rPr>
        <w:t xml:space="preserve">zákon </w:t>
      </w:r>
      <w:bookmarkStart w:id="0" w:name="_Hlk184138794"/>
      <w:r>
        <w:rPr>
          <w:rFonts w:ascii="Times New Roman" w:hAnsi="Times New Roman" w:cs="Times New Roman"/>
          <w:b/>
          <w:sz w:val="24"/>
          <w:szCs w:val="24"/>
        </w:rPr>
        <w:t xml:space="preserve">Národnej rady Slovenskej republiky č. 300/1993 Z. z. o mene a priezvisku v znení 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neskorších predpisov</w:t>
      </w:r>
    </w:p>
    <w:p w14:paraId="6DA24ABA" w14:textId="77777777" w:rsidR="003B0E3F" w:rsidRPr="009978F1" w:rsidRDefault="003B0E3F" w:rsidP="003B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9AFB8" w14:textId="77777777" w:rsidR="003B0E3F" w:rsidRDefault="003B0E3F" w:rsidP="003B0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F1">
        <w:rPr>
          <w:rFonts w:ascii="Times New Roman" w:hAnsi="Times New Roman" w:cs="Times New Roman"/>
          <w:sz w:val="24"/>
          <w:szCs w:val="24"/>
        </w:rPr>
        <w:t>Národná rada Slovenskej republiky sa uzniesla na tomto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F1">
        <w:rPr>
          <w:rFonts w:ascii="Times New Roman" w:hAnsi="Times New Roman" w:cs="Times New Roman"/>
          <w:sz w:val="24"/>
          <w:szCs w:val="24"/>
        </w:rPr>
        <w:t xml:space="preserve">zákone: </w:t>
      </w:r>
    </w:p>
    <w:p w14:paraId="2276D9EC" w14:textId="77777777" w:rsidR="003B0E3F" w:rsidRDefault="003B0E3F" w:rsidP="003B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2EF6D" w14:textId="77777777" w:rsidR="003B0E3F" w:rsidRPr="003C44C1" w:rsidRDefault="003B0E3F" w:rsidP="003B0E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C1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3F80762" w14:textId="77777777" w:rsidR="003B0E3F" w:rsidRPr="003C44C1" w:rsidRDefault="003B0E3F" w:rsidP="003B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00BD2" w14:textId="547212D8" w:rsidR="003B0E3F" w:rsidRPr="003B0E3F" w:rsidRDefault="003B0E3F" w:rsidP="003B0E3F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Zákon </w:t>
      </w:r>
      <w:r w:rsidRPr="00F0206B">
        <w:rPr>
          <w:rFonts w:ascii="Times New Roman" w:hAnsi="Times New Roman" w:cs="Times New Roman"/>
          <w:sz w:val="24"/>
          <w:szCs w:val="24"/>
        </w:rPr>
        <w:t>Národnej rady Slovenskej republiky č. 300/1993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06B">
        <w:rPr>
          <w:rFonts w:ascii="Times New Roman" w:hAnsi="Times New Roman" w:cs="Times New Roman"/>
          <w:sz w:val="24"/>
          <w:szCs w:val="24"/>
        </w:rPr>
        <w:t xml:space="preserve">z. o mene a priezvisku v znení </w:t>
      </w:r>
      <w:r>
        <w:rPr>
          <w:rFonts w:ascii="Times New Roman" w:hAnsi="Times New Roman" w:cs="Times New Roman"/>
          <w:sz w:val="24"/>
          <w:szCs w:val="24"/>
        </w:rPr>
        <w:br/>
        <w:t xml:space="preserve">zákona </w:t>
      </w:r>
      <w:r w:rsidRPr="002E5B73">
        <w:rPr>
          <w:rFonts w:ascii="Times New Roman" w:hAnsi="Times New Roman" w:cs="Times New Roman"/>
          <w:sz w:val="24"/>
          <w:szCs w:val="24"/>
        </w:rPr>
        <w:t>Národnej rady Slovenskej republiky č. 154/1994 Z. z., zákona č. 198/2002 Z. z., zákona č. 515/2003 Z. z., zákona č. 36/2005 Z. z., zákona č. 13/2006 Z. z., zákona č. 344/2007 Z. z., zákona č. 564/2008 Z. z., zákona č. 204/2011 Z. z., zákona č. 124/2015 Z. z.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5B73">
        <w:rPr>
          <w:rFonts w:ascii="Times New Roman" w:hAnsi="Times New Roman" w:cs="Times New Roman"/>
          <w:sz w:val="24"/>
          <w:szCs w:val="24"/>
        </w:rPr>
        <w:t xml:space="preserve">zákona č. 310/2021 Z. z. </w:t>
      </w:r>
      <w:r>
        <w:rPr>
          <w:rFonts w:ascii="Times New Roman" w:hAnsi="Times New Roman" w:cs="Times New Roman"/>
          <w:sz w:val="24"/>
          <w:szCs w:val="24"/>
        </w:rPr>
        <w:t xml:space="preserve">a zákona č. 408/2022 Z. z. </w:t>
      </w:r>
      <w:r w:rsidRPr="003B0E3F"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  <w:t>sa mení a dopĺňa takto:</w:t>
      </w:r>
    </w:p>
    <w:p w14:paraId="4D127398" w14:textId="77777777" w:rsidR="003B0E3F" w:rsidRDefault="003B0E3F" w:rsidP="003B0E3F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</w:rPr>
      </w:pPr>
    </w:p>
    <w:p w14:paraId="7165F891" w14:textId="7549D2BD" w:rsidR="003B0E3F" w:rsidRPr="003B0E3F" w:rsidRDefault="003B0E3F" w:rsidP="00E45C8B">
      <w:pPr>
        <w:pStyle w:val="Odsekzoznamu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0E3F">
        <w:rPr>
          <w:rFonts w:ascii="Times New Roman" w:hAnsi="Times New Roman" w:cs="Times New Roman"/>
          <w:sz w:val="24"/>
          <w:szCs w:val="24"/>
        </w:rPr>
        <w:t>V § 4 ods. 2 prvej vete sa vypúšťajú slová „jedného z nich“ a druhá veta znie: „Dohodou možno určiť najviac dve priezviská z priezvisk, ktoré majú rodičia v čase, keď k dohode došlo.“.</w:t>
      </w:r>
    </w:p>
    <w:p w14:paraId="3243C25C" w14:textId="77777777" w:rsidR="003B0E3F" w:rsidRDefault="003B0E3F" w:rsidP="003B0E3F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394B909" w14:textId="2F263F18" w:rsidR="00596F25" w:rsidRPr="00596F25" w:rsidRDefault="003B0E3F" w:rsidP="00596F25">
      <w:pPr>
        <w:pStyle w:val="Odsekzoznamu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0E3F">
        <w:rPr>
          <w:rFonts w:ascii="Times New Roman" w:hAnsi="Times New Roman" w:cs="Times New Roman"/>
          <w:sz w:val="24"/>
          <w:szCs w:val="24"/>
        </w:rPr>
        <w:t>V § 6 ods. 3 písm. f) a g) sa za slovom „ako“ vkladajú slová „prvé alebo“.</w:t>
      </w:r>
    </w:p>
    <w:p w14:paraId="175CE85E" w14:textId="77777777" w:rsidR="00596F25" w:rsidRDefault="00596F25" w:rsidP="00596F25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C842068" w14:textId="572090B9" w:rsidR="003B0E3F" w:rsidRPr="00BC0D32" w:rsidRDefault="003B0E3F" w:rsidP="003B0E3F">
      <w:pPr>
        <w:pStyle w:val="Odsekzoznamu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0D32">
        <w:rPr>
          <w:rFonts w:ascii="Times New Roman" w:hAnsi="Times New Roman" w:cs="Times New Roman"/>
          <w:sz w:val="24"/>
          <w:szCs w:val="24"/>
        </w:rPr>
        <w:t>V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D32">
        <w:rPr>
          <w:rFonts w:ascii="Times New Roman" w:hAnsi="Times New Roman" w:cs="Times New Roman"/>
          <w:sz w:val="24"/>
          <w:szCs w:val="24"/>
        </w:rPr>
        <w:t xml:space="preserve">6 sa za odsek 4 vkladá </w:t>
      </w:r>
      <w:r>
        <w:rPr>
          <w:rFonts w:ascii="Times New Roman" w:hAnsi="Times New Roman" w:cs="Times New Roman"/>
          <w:sz w:val="24"/>
          <w:szCs w:val="24"/>
        </w:rPr>
        <w:t xml:space="preserve">nový </w:t>
      </w:r>
      <w:r w:rsidRPr="00BC0D32">
        <w:rPr>
          <w:rFonts w:ascii="Times New Roman" w:hAnsi="Times New Roman" w:cs="Times New Roman"/>
          <w:sz w:val="24"/>
          <w:szCs w:val="24"/>
        </w:rPr>
        <w:t>odsek 5, ktorý znie:</w:t>
      </w:r>
    </w:p>
    <w:p w14:paraId="23DC1F95" w14:textId="50BC6D1D" w:rsidR="003B0E3F" w:rsidRDefault="003B0E3F" w:rsidP="003B0E3F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C0D32">
        <w:rPr>
          <w:rFonts w:ascii="Times New Roman" w:hAnsi="Times New Roman" w:cs="Times New Roman"/>
          <w:sz w:val="24"/>
          <w:szCs w:val="24"/>
        </w:rPr>
        <w:t>,,</w:t>
      </w:r>
      <w:r>
        <w:rPr>
          <w:rFonts w:ascii="Times New Roman" w:hAnsi="Times New Roman" w:cs="Times New Roman"/>
          <w:sz w:val="24"/>
          <w:szCs w:val="24"/>
        </w:rPr>
        <w:t xml:space="preserve">(5) Na žiadosť rodiča maloletého dieťaťa, ktoré nemá priezvisko tohto rodiča, a ktorý sa o dieťa osobne stará, okresný úrad povolí maloletému dieťaťu používanie priezviska tohto rodiča ako ďalšie priezvisko v poradí za podmienky, </w:t>
      </w:r>
      <w:r w:rsidRPr="006E221F">
        <w:rPr>
          <w:rFonts w:ascii="Times New Roman" w:hAnsi="Times New Roman" w:cs="Times New Roman"/>
          <w:sz w:val="24"/>
          <w:szCs w:val="24"/>
        </w:rPr>
        <w:t xml:space="preserve">že rodičia dieťaťa nie sú manželia a druhý rodič nedal súhlas so zmenou priezviska alebo sa súhlas od neho nedal získať podľa § 11 ods. 3 písm. a); v takom prípade sa nahradenie súhlasu druhého </w:t>
      </w:r>
      <w:r w:rsidR="00596F25">
        <w:rPr>
          <w:rFonts w:ascii="Times New Roman" w:hAnsi="Times New Roman" w:cs="Times New Roman"/>
          <w:sz w:val="24"/>
          <w:szCs w:val="24"/>
        </w:rPr>
        <w:t>rodiča</w:t>
      </w:r>
      <w:r w:rsidR="00596F25" w:rsidRPr="006E221F">
        <w:rPr>
          <w:rFonts w:ascii="Times New Roman" w:hAnsi="Times New Roman" w:cs="Times New Roman"/>
          <w:sz w:val="24"/>
          <w:szCs w:val="24"/>
        </w:rPr>
        <w:t xml:space="preserve"> </w:t>
      </w:r>
      <w:r w:rsidRPr="006E221F">
        <w:rPr>
          <w:rFonts w:ascii="Times New Roman" w:hAnsi="Times New Roman" w:cs="Times New Roman"/>
          <w:sz w:val="24"/>
          <w:szCs w:val="24"/>
        </w:rPr>
        <w:t xml:space="preserve">súdom </w:t>
      </w:r>
      <w:r w:rsidRPr="006E221F">
        <w:rPr>
          <w:rFonts w:ascii="Times New Roman" w:hAnsi="Times New Roman" w:cs="Times New Roman"/>
          <w:sz w:val="24"/>
          <w:szCs w:val="24"/>
        </w:rPr>
        <w:lastRenderedPageBreak/>
        <w:t>nevyžaduje.</w:t>
      </w:r>
      <w:r>
        <w:rPr>
          <w:rFonts w:ascii="Times New Roman" w:hAnsi="Times New Roman" w:cs="Times New Roman"/>
          <w:sz w:val="24"/>
          <w:szCs w:val="24"/>
        </w:rPr>
        <w:t xml:space="preserve"> Povoliť používanie priezviska rodiča ako ďalšieho priezviska v poradí podľa predchádzajúcej vety je možné iba raz a iba vo vzťahu k jednému z viacerých priezvisk tohto rodiča.</w:t>
      </w:r>
      <w:r w:rsidRPr="006E221F">
        <w:rPr>
          <w:rFonts w:ascii="Times New Roman" w:hAnsi="Times New Roman" w:cs="Times New Roman"/>
          <w:sz w:val="24"/>
          <w:szCs w:val="24"/>
        </w:rPr>
        <w:t>“.</w:t>
      </w:r>
    </w:p>
    <w:p w14:paraId="31B61C62" w14:textId="35BC7076" w:rsidR="00596F25" w:rsidRPr="002F3F4B" w:rsidRDefault="003B0E3F" w:rsidP="002F3F4B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4738">
        <w:rPr>
          <w:rFonts w:ascii="Times New Roman" w:hAnsi="Times New Roman" w:cs="Times New Roman"/>
          <w:sz w:val="24"/>
          <w:szCs w:val="24"/>
        </w:rPr>
        <w:t>Doterajšie odseky 5 a</w:t>
      </w:r>
      <w:r>
        <w:rPr>
          <w:rFonts w:ascii="Times New Roman" w:hAnsi="Times New Roman" w:cs="Times New Roman"/>
          <w:sz w:val="24"/>
          <w:szCs w:val="24"/>
        </w:rPr>
        <w:t>ž 7</w:t>
      </w:r>
      <w:r w:rsidRPr="00464738">
        <w:rPr>
          <w:rFonts w:ascii="Times New Roman" w:hAnsi="Times New Roman" w:cs="Times New Roman"/>
          <w:sz w:val="24"/>
          <w:szCs w:val="24"/>
        </w:rPr>
        <w:t xml:space="preserve"> sa označujú ako odseky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6473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46473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64738">
        <w:rPr>
          <w:rFonts w:ascii="Times New Roman" w:hAnsi="Times New Roman" w:cs="Times New Roman"/>
          <w:sz w:val="24"/>
          <w:szCs w:val="24"/>
        </w:rPr>
        <w:t>.</w:t>
      </w:r>
    </w:p>
    <w:p w14:paraId="267F8E6E" w14:textId="77777777" w:rsidR="00596F25" w:rsidRDefault="00596F25" w:rsidP="004A6263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DB6E5FE" w14:textId="696C6648" w:rsidR="004A6263" w:rsidRPr="004A6263" w:rsidRDefault="004A6263" w:rsidP="004A626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263">
        <w:rPr>
          <w:rFonts w:ascii="Times New Roman" w:hAnsi="Times New Roman" w:cs="Times New Roman"/>
          <w:sz w:val="24"/>
          <w:szCs w:val="24"/>
        </w:rPr>
        <w:t xml:space="preserve">V § 11 ods. 2  sa za písmeno c) vkladá nové písmeno d), ktoré znie: </w:t>
      </w:r>
    </w:p>
    <w:p w14:paraId="512AE263" w14:textId="6B8A9CD2" w:rsidR="004A6263" w:rsidRPr="004A6263" w:rsidRDefault="004A6263" w:rsidP="00E45C8B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1852259"/>
      <w:r w:rsidRPr="004A6263">
        <w:rPr>
          <w:rFonts w:ascii="Times New Roman" w:hAnsi="Times New Roman" w:cs="Times New Roman"/>
          <w:sz w:val="24"/>
          <w:szCs w:val="24"/>
        </w:rPr>
        <w:t>„d) rozhodnutie súdu alebo súdom schválená dohoda o zverení maloletého dieťaťa do osobnej starostlivosti, alebo potvrdenie o pobyte maloletého dieťaťa zhodné s pobytom žiadajúceho rodiča vydané príslušným orgánom</w:t>
      </w:r>
      <w:r w:rsidRPr="004A6263">
        <w:rPr>
          <w:rFonts w:ascii="Times New Roman" w:hAnsi="Times New Roman" w:cs="Times New Roman"/>
          <w:sz w:val="24"/>
          <w:szCs w:val="24"/>
          <w:vertAlign w:val="superscript"/>
        </w:rPr>
        <w:t>3e</w:t>
      </w:r>
      <w:r w:rsidRPr="004A6263">
        <w:rPr>
          <w:rFonts w:ascii="Times New Roman" w:hAnsi="Times New Roman" w:cs="Times New Roman"/>
          <w:sz w:val="24"/>
          <w:szCs w:val="24"/>
        </w:rPr>
        <w:t>) v prípade žiadosti podľa § 6 ods. 5,“</w:t>
      </w:r>
      <w:r w:rsidR="001A6D03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15432CC6" w14:textId="3D14FEA7" w:rsidR="004A6263" w:rsidRPr="004A6263" w:rsidRDefault="004A6263" w:rsidP="00E45C8B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A6263">
        <w:rPr>
          <w:rFonts w:ascii="Times New Roman" w:hAnsi="Times New Roman" w:cs="Times New Roman"/>
          <w:sz w:val="24"/>
          <w:szCs w:val="24"/>
        </w:rPr>
        <w:t>Doterajšie písmeno d) sa označuje ako písmeno e).</w:t>
      </w:r>
    </w:p>
    <w:p w14:paraId="4D196140" w14:textId="77777777" w:rsidR="004A6263" w:rsidRPr="004A6263" w:rsidRDefault="004A6263" w:rsidP="004A626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61B4AC5D" w14:textId="77777777" w:rsidR="004A6263" w:rsidRPr="004A6263" w:rsidRDefault="004A6263" w:rsidP="00E45C8B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A6263">
        <w:rPr>
          <w:rFonts w:ascii="Times New Roman" w:hAnsi="Times New Roman" w:cs="Times New Roman"/>
          <w:sz w:val="24"/>
          <w:szCs w:val="24"/>
        </w:rPr>
        <w:t>Poznámka pod čiarou k odkazu 3e znie:</w:t>
      </w:r>
    </w:p>
    <w:p w14:paraId="6B455D00" w14:textId="77777777" w:rsidR="004A6263" w:rsidRPr="004A6263" w:rsidRDefault="004A6263" w:rsidP="002F3F4B">
      <w:pPr>
        <w:pStyle w:val="Odsekzoznamu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11853195"/>
      <w:r w:rsidRPr="004A6263">
        <w:rPr>
          <w:rFonts w:ascii="Times New Roman" w:hAnsi="Times New Roman" w:cs="Times New Roman"/>
          <w:sz w:val="24"/>
          <w:szCs w:val="24"/>
        </w:rPr>
        <w:t>„</w:t>
      </w:r>
      <w:r w:rsidRPr="001A6D03">
        <w:rPr>
          <w:rFonts w:ascii="Times New Roman" w:hAnsi="Times New Roman" w:cs="Times New Roman"/>
          <w:sz w:val="24"/>
          <w:szCs w:val="24"/>
          <w:vertAlign w:val="superscript"/>
        </w:rPr>
        <w:t>3e</w:t>
      </w:r>
      <w:r w:rsidRPr="004A6263">
        <w:rPr>
          <w:rFonts w:ascii="Times New Roman" w:hAnsi="Times New Roman" w:cs="Times New Roman"/>
          <w:sz w:val="24"/>
          <w:szCs w:val="24"/>
        </w:rPr>
        <w:t xml:space="preserve">) § 2 zákona č. 253/1998 Z. z. o hlásení pobytu občanov Slovenskej republiky a registri obyvateľov Slovenskej republiky v znení neskorších predpisov.“. </w:t>
      </w:r>
    </w:p>
    <w:p w14:paraId="5B939A0F" w14:textId="0238192C" w:rsidR="00596F25" w:rsidRDefault="004A6263" w:rsidP="004A6263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bookmarkEnd w:id="2"/>
    <w:p w14:paraId="71A6B745" w14:textId="77777777" w:rsidR="003B0E3F" w:rsidRDefault="003B0E3F" w:rsidP="00E45C8B">
      <w:pPr>
        <w:pStyle w:val="Odsekzoznamu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0E2D">
        <w:rPr>
          <w:rFonts w:ascii="Times New Roman" w:hAnsi="Times New Roman" w:cs="Times New Roman"/>
          <w:sz w:val="24"/>
          <w:szCs w:val="24"/>
        </w:rPr>
        <w:t>V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E2D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>ods. 2 písm. e) sa číslo „5“ nahrádza číslom „6“.</w:t>
      </w:r>
    </w:p>
    <w:p w14:paraId="23D1C9BB" w14:textId="77777777" w:rsidR="003B0E3F" w:rsidRDefault="003B0E3F" w:rsidP="003B0E3F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CF24E62" w14:textId="77777777" w:rsidR="003B0E3F" w:rsidRPr="004A6263" w:rsidRDefault="003B0E3F" w:rsidP="003B0E3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78A63D3" w14:textId="7D41906B" w:rsidR="004A6263" w:rsidRPr="004A6263" w:rsidRDefault="004A6263" w:rsidP="001F752A">
      <w:pPr>
        <w:pStyle w:val="Odsekzoznamu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4A6263">
        <w:rPr>
          <w:rFonts w:ascii="Times New Roman" w:hAnsi="Times New Roman" w:cs="Times New Roman"/>
          <w:sz w:val="24"/>
          <w:szCs w:val="24"/>
        </w:rPr>
        <w:t xml:space="preserve">V § 11 ods. 3 písm. a) sa na konci čiarka nahrádza bodkočiarkou a pripájajú sa tieto slová: </w:t>
      </w:r>
      <w:bookmarkStart w:id="3" w:name="_Hlk211853281"/>
      <w:r w:rsidRPr="004A6263">
        <w:rPr>
          <w:rFonts w:ascii="Times New Roman" w:hAnsi="Times New Roman" w:cs="Times New Roman"/>
          <w:sz w:val="24"/>
          <w:szCs w:val="24"/>
        </w:rPr>
        <w:t>„v prípade žiadosti jedného z rodičov podľa § 6 ods. 5 sa písomný súhlas druhého rodiča ani právoplatné rozhodnutie súdu nahradzujúce jeho súhlas neprikladá,“.</w:t>
      </w:r>
    </w:p>
    <w:bookmarkEnd w:id="3"/>
    <w:p w14:paraId="1A82B2FD" w14:textId="77777777" w:rsidR="004A6263" w:rsidRDefault="004A6263" w:rsidP="004A6263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0B65D34" w14:textId="2DA4D5E8" w:rsidR="004A6263" w:rsidRPr="004A6263" w:rsidRDefault="004A6263" w:rsidP="001F752A">
      <w:pPr>
        <w:pStyle w:val="Odsekzoznamu"/>
        <w:numPr>
          <w:ilvl w:val="0"/>
          <w:numId w:val="1"/>
        </w:numPr>
        <w:tabs>
          <w:tab w:val="left" w:pos="284"/>
        </w:tabs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4A6263">
        <w:rPr>
          <w:rFonts w:ascii="Times New Roman" w:hAnsi="Times New Roman" w:cs="Times New Roman"/>
          <w:sz w:val="24"/>
          <w:szCs w:val="24"/>
        </w:rPr>
        <w:t>V § 11 ods. 4 sa slová „a d)“ nahrádzajú slovami „a e)“</w:t>
      </w:r>
      <w:r w:rsidR="00581AD4">
        <w:rPr>
          <w:rFonts w:ascii="Times New Roman" w:hAnsi="Times New Roman" w:cs="Times New Roman"/>
          <w:sz w:val="24"/>
          <w:szCs w:val="24"/>
        </w:rPr>
        <w:t>.</w:t>
      </w:r>
    </w:p>
    <w:p w14:paraId="7F2277C4" w14:textId="77777777" w:rsidR="004A6263" w:rsidRPr="004A6263" w:rsidRDefault="004A6263" w:rsidP="004A6263">
      <w:pPr>
        <w:pStyle w:val="Odsekzoznamu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6263">
        <w:rPr>
          <w:rFonts w:ascii="Times New Roman" w:hAnsi="Times New Roman" w:cs="Times New Roman"/>
          <w:sz w:val="24"/>
          <w:szCs w:val="24"/>
        </w:rPr>
        <w:t>Nasledujúci bod sa primerane preznačí.</w:t>
      </w:r>
    </w:p>
    <w:p w14:paraId="765BE867" w14:textId="7AFAB5D2" w:rsidR="004A6263" w:rsidRPr="004A6263" w:rsidRDefault="004A6263" w:rsidP="001325C7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6B5F1B8" w14:textId="151CEB6A" w:rsidR="003B0E3F" w:rsidRPr="00B04E18" w:rsidRDefault="003B0E3F" w:rsidP="00E45C8B">
      <w:pPr>
        <w:pStyle w:val="Odsekzoznamu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4E18">
        <w:rPr>
          <w:rFonts w:ascii="Times New Roman" w:hAnsi="Times New Roman" w:cs="Times New Roman"/>
          <w:sz w:val="24"/>
          <w:szCs w:val="24"/>
        </w:rPr>
        <w:t>Za § 15a sa vkladá § 15b, ktorý vrátane nadpisu znie:</w:t>
      </w:r>
    </w:p>
    <w:p w14:paraId="3D07243E" w14:textId="77777777" w:rsidR="003B0E3F" w:rsidRPr="00464738" w:rsidRDefault="003B0E3F" w:rsidP="003B0E3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560636DD" w14:textId="77777777" w:rsidR="003B0E3F" w:rsidRDefault="003B0E3F" w:rsidP="003B0E3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64738">
        <w:rPr>
          <w:rFonts w:ascii="Times New Roman" w:hAnsi="Times New Roman" w:cs="Times New Roman"/>
          <w:sz w:val="24"/>
          <w:szCs w:val="24"/>
        </w:rPr>
        <w:t>,,</w:t>
      </w:r>
      <w:r>
        <w:rPr>
          <w:rFonts w:ascii="Times New Roman" w:hAnsi="Times New Roman" w:cs="Times New Roman"/>
          <w:sz w:val="24"/>
          <w:szCs w:val="24"/>
        </w:rPr>
        <w:t>§15b</w:t>
      </w:r>
    </w:p>
    <w:p w14:paraId="47739C0B" w14:textId="52AE893E" w:rsidR="003B0E3F" w:rsidRPr="00B04E18" w:rsidRDefault="003B0E3F" w:rsidP="003B0E3F">
      <w:pPr>
        <w:ind w:left="360"/>
        <w:jc w:val="center"/>
        <w:rPr>
          <w:rStyle w:val="Hypertextovprepojenie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64738">
        <w:rPr>
          <w:rFonts w:ascii="Times New Roman" w:hAnsi="Times New Roman" w:cs="Times New Roman"/>
          <w:b/>
          <w:bCs/>
          <w:sz w:val="24"/>
          <w:szCs w:val="24"/>
        </w:rPr>
        <w:t xml:space="preserve">Prechodné ustanovenie </w:t>
      </w:r>
      <w:r w:rsidR="00596F25">
        <w:rPr>
          <w:rFonts w:ascii="Times New Roman" w:hAnsi="Times New Roman" w:cs="Times New Roman"/>
          <w:b/>
          <w:bCs/>
          <w:sz w:val="24"/>
          <w:szCs w:val="24"/>
        </w:rPr>
        <w:t>k úpravám účinným</w:t>
      </w:r>
      <w:r w:rsidR="00596F25" w:rsidRPr="004647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4738">
        <w:rPr>
          <w:rFonts w:ascii="Times New Roman" w:hAnsi="Times New Roman" w:cs="Times New Roman"/>
          <w:b/>
          <w:bCs/>
          <w:sz w:val="24"/>
          <w:szCs w:val="24"/>
        </w:rPr>
        <w:t>od 1. januára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9363115" w14:textId="42E7B00F" w:rsidR="001325C7" w:rsidRDefault="003B0E3F" w:rsidP="00E45C8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04E18">
        <w:rPr>
          <w:rFonts w:ascii="Times New Roman" w:hAnsi="Times New Roman" w:cs="Times New Roman"/>
          <w:sz w:val="24"/>
          <w:szCs w:val="24"/>
        </w:rPr>
        <w:t xml:space="preserve">V konaní o </w:t>
      </w:r>
      <w:r w:rsidR="00596F25">
        <w:rPr>
          <w:rFonts w:ascii="Times New Roman" w:hAnsi="Times New Roman" w:cs="Times New Roman"/>
          <w:sz w:val="24"/>
          <w:szCs w:val="24"/>
        </w:rPr>
        <w:t>zmenu</w:t>
      </w:r>
      <w:r w:rsidR="00596F25" w:rsidRPr="00B04E18">
        <w:rPr>
          <w:rFonts w:ascii="Times New Roman" w:hAnsi="Times New Roman" w:cs="Times New Roman"/>
          <w:sz w:val="24"/>
          <w:szCs w:val="24"/>
        </w:rPr>
        <w:t xml:space="preserve"> </w:t>
      </w:r>
      <w:r w:rsidRPr="00B04E18">
        <w:rPr>
          <w:rFonts w:ascii="Times New Roman" w:hAnsi="Times New Roman" w:cs="Times New Roman"/>
          <w:sz w:val="24"/>
          <w:szCs w:val="24"/>
        </w:rPr>
        <w:t xml:space="preserve">priezviska začatom pred 1. </w:t>
      </w:r>
      <w:r>
        <w:rPr>
          <w:rFonts w:ascii="Times New Roman" w:hAnsi="Times New Roman" w:cs="Times New Roman"/>
          <w:sz w:val="24"/>
          <w:szCs w:val="24"/>
        </w:rPr>
        <w:t>januárom</w:t>
      </w:r>
      <w:r w:rsidRPr="00B04E1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04E18">
        <w:rPr>
          <w:rFonts w:ascii="Times New Roman" w:hAnsi="Times New Roman" w:cs="Times New Roman"/>
          <w:sz w:val="24"/>
          <w:szCs w:val="24"/>
        </w:rPr>
        <w:t xml:space="preserve">6 sa zmena priezviska posudzuje podľa predpisov </w:t>
      </w:r>
      <w:r w:rsidR="00596F25">
        <w:rPr>
          <w:rFonts w:ascii="Times New Roman" w:hAnsi="Times New Roman" w:cs="Times New Roman"/>
          <w:sz w:val="24"/>
          <w:szCs w:val="24"/>
        </w:rPr>
        <w:t>účinných</w:t>
      </w:r>
      <w:r w:rsidR="00596F25" w:rsidRPr="00B04E18">
        <w:rPr>
          <w:rFonts w:ascii="Times New Roman" w:hAnsi="Times New Roman" w:cs="Times New Roman"/>
          <w:sz w:val="24"/>
          <w:szCs w:val="24"/>
        </w:rPr>
        <w:t xml:space="preserve"> </w:t>
      </w:r>
      <w:r w:rsidRPr="00B04E18">
        <w:rPr>
          <w:rFonts w:ascii="Times New Roman" w:hAnsi="Times New Roman" w:cs="Times New Roman"/>
          <w:sz w:val="24"/>
          <w:szCs w:val="24"/>
        </w:rPr>
        <w:t xml:space="preserve">do 31. </w:t>
      </w:r>
      <w:r>
        <w:rPr>
          <w:rFonts w:ascii="Times New Roman" w:hAnsi="Times New Roman" w:cs="Times New Roman"/>
          <w:sz w:val="24"/>
          <w:szCs w:val="24"/>
        </w:rPr>
        <w:t>decembra</w:t>
      </w:r>
      <w:r w:rsidRPr="00B04E1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B04E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23972C41" w14:textId="77777777" w:rsidR="001325C7" w:rsidRDefault="001325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99C658" w14:textId="77777777" w:rsidR="003B0E3F" w:rsidRDefault="003B0E3F" w:rsidP="00E45C8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F05B95C" w14:textId="77777777" w:rsidR="003B0E3F" w:rsidRPr="003C44C1" w:rsidRDefault="003B0E3F" w:rsidP="003B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4EA3E" w14:textId="77777777" w:rsidR="003B0E3F" w:rsidRPr="003C44C1" w:rsidRDefault="003B0E3F" w:rsidP="003B0E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C1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6BB350C" w14:textId="77777777" w:rsidR="003B0E3F" w:rsidRPr="003C44C1" w:rsidRDefault="003B0E3F" w:rsidP="003B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87781" w14:textId="16FEA74F" w:rsidR="005622D9" w:rsidRDefault="003B0E3F" w:rsidP="0083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4C1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>
        <w:rPr>
          <w:rFonts w:ascii="Times New Roman" w:hAnsi="Times New Roman" w:cs="Times New Roman"/>
          <w:sz w:val="24"/>
          <w:szCs w:val="24"/>
        </w:rPr>
        <w:t>1. januára 2026.</w:t>
      </w:r>
    </w:p>
    <w:p w14:paraId="41962C5E" w14:textId="77777777" w:rsidR="001325C7" w:rsidRDefault="001325C7" w:rsidP="0083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A6DF71" w14:textId="77777777" w:rsidR="001325C7" w:rsidRDefault="001325C7" w:rsidP="0083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1135C0" w14:textId="77777777" w:rsidR="001325C7" w:rsidRDefault="001325C7" w:rsidP="0083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1BDE4" w14:textId="77777777" w:rsidR="001325C7" w:rsidRDefault="001325C7" w:rsidP="0083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D31914" w14:textId="77777777" w:rsidR="001325C7" w:rsidRDefault="001325C7" w:rsidP="0083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31DA1F" w14:textId="77777777" w:rsidR="001325C7" w:rsidRDefault="001325C7" w:rsidP="0083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86CB29" w14:textId="77777777" w:rsidR="001325C7" w:rsidRDefault="001325C7" w:rsidP="0083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0C23B8" w14:textId="77777777" w:rsidR="001325C7" w:rsidRDefault="001325C7" w:rsidP="0083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901E7F" w14:textId="77777777" w:rsidR="001325C7" w:rsidRDefault="001325C7" w:rsidP="0083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D8A0C1" w14:textId="77777777" w:rsidR="001325C7" w:rsidRDefault="001325C7" w:rsidP="0083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BFBBE6" w14:textId="77777777" w:rsidR="001325C7" w:rsidRDefault="001325C7" w:rsidP="00834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2478D0" w14:textId="77777777" w:rsidR="001325C7" w:rsidRPr="006C4BDE" w:rsidRDefault="001325C7" w:rsidP="001325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prezident </w:t>
      </w:r>
      <w:r w:rsidRPr="006C4BDE">
        <w:rPr>
          <w:rFonts w:ascii="Times New Roman" w:hAnsi="Times New Roman" w:cs="Times New Roman"/>
          <w:sz w:val="24"/>
          <w:szCs w:val="24"/>
        </w:rPr>
        <w:t>Slovenskej republiky</w:t>
      </w:r>
    </w:p>
    <w:p w14:paraId="4F3BB288" w14:textId="77777777" w:rsidR="001325C7" w:rsidRPr="006C4BDE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03CE59F" w14:textId="77777777" w:rsidR="001325C7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B346CBE" w14:textId="77777777" w:rsidR="001325C7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509E382" w14:textId="77777777" w:rsidR="001325C7" w:rsidRPr="006C4BDE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B41D2E9" w14:textId="77777777" w:rsidR="001325C7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2EAC41C" w14:textId="77777777" w:rsidR="001325C7" w:rsidRPr="006C4BDE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7451FCB" w14:textId="77777777" w:rsidR="001325C7" w:rsidRPr="006C4BDE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1E17EFF" w14:textId="77777777" w:rsidR="001325C7" w:rsidRPr="006C4BDE" w:rsidRDefault="001325C7" w:rsidP="001325C7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14:paraId="62D1C4B7" w14:textId="77777777" w:rsidR="001325C7" w:rsidRPr="006C4BDE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47496A5" w14:textId="77777777" w:rsidR="001325C7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7C3FC94" w14:textId="77777777" w:rsidR="001325C7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FC9B361" w14:textId="77777777" w:rsidR="001325C7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4BD7BEE" w14:textId="77777777" w:rsidR="001325C7" w:rsidRPr="006C4BDE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4481BDA" w14:textId="77777777" w:rsidR="001325C7" w:rsidRPr="006C4BDE" w:rsidRDefault="001325C7" w:rsidP="001325C7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D612B20" w14:textId="77777777" w:rsidR="001325C7" w:rsidRPr="006C4BDE" w:rsidRDefault="001325C7" w:rsidP="001325C7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21C0164E" w14:textId="77777777" w:rsidR="001325C7" w:rsidRDefault="001325C7" w:rsidP="008343CC">
      <w:pPr>
        <w:spacing w:after="0" w:line="240" w:lineRule="auto"/>
        <w:ind w:firstLine="708"/>
        <w:jc w:val="both"/>
      </w:pPr>
    </w:p>
    <w:sectPr w:rsidR="001325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D3F75" w14:textId="77777777" w:rsidR="00B10724" w:rsidRDefault="00B10724" w:rsidP="002F3F4B">
      <w:pPr>
        <w:spacing w:after="0" w:line="240" w:lineRule="auto"/>
      </w:pPr>
      <w:r>
        <w:separator/>
      </w:r>
    </w:p>
  </w:endnote>
  <w:endnote w:type="continuationSeparator" w:id="0">
    <w:p w14:paraId="001EA0CD" w14:textId="77777777" w:rsidR="00B10724" w:rsidRDefault="00B10724" w:rsidP="002F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3271"/>
      <w:docPartObj>
        <w:docPartGallery w:val="Page Numbers (Bottom of Page)"/>
        <w:docPartUnique/>
      </w:docPartObj>
    </w:sdtPr>
    <w:sdtEndPr/>
    <w:sdtContent>
      <w:p w14:paraId="50E8323F" w14:textId="7C23943F" w:rsidR="002F3F4B" w:rsidRDefault="002F3F4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DC6B8A" w14:textId="77777777" w:rsidR="002F3F4B" w:rsidRDefault="002F3F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AAA2F" w14:textId="77777777" w:rsidR="00B10724" w:rsidRDefault="00B10724" w:rsidP="002F3F4B">
      <w:pPr>
        <w:spacing w:after="0" w:line="240" w:lineRule="auto"/>
      </w:pPr>
      <w:r>
        <w:separator/>
      </w:r>
    </w:p>
  </w:footnote>
  <w:footnote w:type="continuationSeparator" w:id="0">
    <w:p w14:paraId="5421B74A" w14:textId="77777777" w:rsidR="00B10724" w:rsidRDefault="00B10724" w:rsidP="002F3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B19B0"/>
    <w:multiLevelType w:val="hybridMultilevel"/>
    <w:tmpl w:val="9AC64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30B40"/>
    <w:multiLevelType w:val="hybridMultilevel"/>
    <w:tmpl w:val="9AC64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599013">
    <w:abstractNumId w:val="1"/>
  </w:num>
  <w:num w:numId="2" w16cid:durableId="603344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3F"/>
    <w:rsid w:val="001325C7"/>
    <w:rsid w:val="001A6D03"/>
    <w:rsid w:val="001F752A"/>
    <w:rsid w:val="002B54D4"/>
    <w:rsid w:val="002F3F4B"/>
    <w:rsid w:val="003B0E3F"/>
    <w:rsid w:val="00404B52"/>
    <w:rsid w:val="004A6263"/>
    <w:rsid w:val="0050030A"/>
    <w:rsid w:val="005622D9"/>
    <w:rsid w:val="00581AD4"/>
    <w:rsid w:val="00596F25"/>
    <w:rsid w:val="00601480"/>
    <w:rsid w:val="006F1D55"/>
    <w:rsid w:val="00757BAF"/>
    <w:rsid w:val="007674F4"/>
    <w:rsid w:val="008343CC"/>
    <w:rsid w:val="00A17874"/>
    <w:rsid w:val="00B10724"/>
    <w:rsid w:val="00C00D14"/>
    <w:rsid w:val="00C44D72"/>
    <w:rsid w:val="00E45C8B"/>
    <w:rsid w:val="00F2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60C3"/>
  <w15:chartTrackingRefBased/>
  <w15:docId w15:val="{1299610E-CBF4-472F-86D2-94F07C55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0E3F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B0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B0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0E3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0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B0E3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B0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0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0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B0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B0E3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B0E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0E3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0E3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B0E3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B0E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0E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0E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B0E3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B0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B0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B0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B0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B0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B0E3F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,tabulky,Dot"/>
    <w:basedOn w:val="Normlny"/>
    <w:link w:val="OdsekzoznamuChar"/>
    <w:uiPriority w:val="34"/>
    <w:qFormat/>
    <w:rsid w:val="003B0E3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B0E3F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B0E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B0E3F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B0E3F"/>
    <w:rPr>
      <w:b/>
      <w:bCs/>
      <w:smallCaps/>
      <w:color w:val="2E74B5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B0E3F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3B0E3F"/>
    <w:pPr>
      <w:spacing w:after="0" w:line="240" w:lineRule="auto"/>
    </w:pPr>
    <w:rPr>
      <w:kern w:val="0"/>
      <w14:ligatures w14:val="none"/>
    </w:rPr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99"/>
    <w:qFormat/>
    <w:locked/>
    <w:rsid w:val="003B0E3F"/>
    <w:rPr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2F3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3F4B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F3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3F4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Spahić, Diana</dc:creator>
  <cp:keywords/>
  <dc:description/>
  <cp:lastModifiedBy>Janišová, Anežka</cp:lastModifiedBy>
  <cp:revision>7</cp:revision>
  <cp:lastPrinted>2025-10-28T10:39:00Z</cp:lastPrinted>
  <dcterms:created xsi:type="dcterms:W3CDTF">2025-10-28T10:38:00Z</dcterms:created>
  <dcterms:modified xsi:type="dcterms:W3CDTF">2025-10-28T10:56:00Z</dcterms:modified>
</cp:coreProperties>
</file>