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E910" w14:textId="77777777" w:rsidR="0037335A" w:rsidRDefault="0037335A" w:rsidP="0037335A">
      <w:pPr>
        <w:spacing w:after="0" w:line="240" w:lineRule="auto"/>
        <w:jc w:val="center"/>
        <w:rPr>
          <w:rFonts w:ascii="Times New Roman" w:eastAsia="Calibri" w:hAnsi="Times New Roman" w:cs="Times New Roman"/>
          <w:b/>
          <w:sz w:val="24"/>
          <w:szCs w:val="24"/>
        </w:rPr>
      </w:pPr>
      <w:bookmarkStart w:id="0" w:name="_Hlk197952466"/>
    </w:p>
    <w:p w14:paraId="1D403D37" w14:textId="77777777" w:rsidR="008A4043" w:rsidRDefault="008A4043" w:rsidP="0037335A">
      <w:pPr>
        <w:spacing w:after="0" w:line="240" w:lineRule="auto"/>
        <w:jc w:val="center"/>
        <w:rPr>
          <w:rFonts w:ascii="Times New Roman" w:eastAsia="Calibri" w:hAnsi="Times New Roman" w:cs="Times New Roman"/>
          <w:b/>
          <w:sz w:val="24"/>
          <w:szCs w:val="24"/>
        </w:rPr>
      </w:pPr>
    </w:p>
    <w:p w14:paraId="7A4CFF88" w14:textId="77777777" w:rsidR="008A4043" w:rsidRDefault="008A4043" w:rsidP="0037335A">
      <w:pPr>
        <w:spacing w:after="0" w:line="240" w:lineRule="auto"/>
        <w:jc w:val="center"/>
        <w:rPr>
          <w:rFonts w:ascii="Times New Roman" w:eastAsia="Calibri" w:hAnsi="Times New Roman" w:cs="Times New Roman"/>
          <w:b/>
          <w:sz w:val="24"/>
          <w:szCs w:val="24"/>
        </w:rPr>
      </w:pPr>
    </w:p>
    <w:p w14:paraId="6153CD6B" w14:textId="77777777" w:rsidR="008A4043" w:rsidRDefault="008A4043" w:rsidP="0037335A">
      <w:pPr>
        <w:spacing w:after="0" w:line="240" w:lineRule="auto"/>
        <w:jc w:val="center"/>
        <w:rPr>
          <w:rFonts w:ascii="Times New Roman" w:eastAsia="Calibri" w:hAnsi="Times New Roman" w:cs="Times New Roman"/>
          <w:b/>
          <w:sz w:val="24"/>
          <w:szCs w:val="24"/>
        </w:rPr>
      </w:pPr>
    </w:p>
    <w:p w14:paraId="21DE9C8C" w14:textId="77777777" w:rsidR="008A4043" w:rsidRDefault="008A4043" w:rsidP="0037335A">
      <w:pPr>
        <w:spacing w:after="0" w:line="240" w:lineRule="auto"/>
        <w:jc w:val="center"/>
        <w:rPr>
          <w:rFonts w:ascii="Times New Roman" w:eastAsia="Calibri" w:hAnsi="Times New Roman" w:cs="Times New Roman"/>
          <w:b/>
          <w:sz w:val="24"/>
          <w:szCs w:val="24"/>
        </w:rPr>
      </w:pPr>
    </w:p>
    <w:p w14:paraId="009874FD" w14:textId="77777777" w:rsidR="008A4043" w:rsidRDefault="008A4043" w:rsidP="0037335A">
      <w:pPr>
        <w:spacing w:after="0" w:line="240" w:lineRule="auto"/>
        <w:jc w:val="center"/>
        <w:rPr>
          <w:rFonts w:ascii="Times New Roman" w:eastAsia="Calibri" w:hAnsi="Times New Roman" w:cs="Times New Roman"/>
          <w:b/>
          <w:sz w:val="24"/>
          <w:szCs w:val="24"/>
        </w:rPr>
      </w:pPr>
    </w:p>
    <w:p w14:paraId="0A154AA8" w14:textId="77777777" w:rsidR="008A4043" w:rsidRDefault="008A4043" w:rsidP="0037335A">
      <w:pPr>
        <w:spacing w:after="0" w:line="240" w:lineRule="auto"/>
        <w:jc w:val="center"/>
        <w:rPr>
          <w:rFonts w:ascii="Times New Roman" w:eastAsia="Calibri" w:hAnsi="Times New Roman" w:cs="Times New Roman"/>
          <w:b/>
          <w:sz w:val="24"/>
          <w:szCs w:val="24"/>
        </w:rPr>
      </w:pPr>
    </w:p>
    <w:p w14:paraId="1C6DD475" w14:textId="77777777" w:rsidR="008A4043" w:rsidRDefault="008A4043" w:rsidP="0037335A">
      <w:pPr>
        <w:spacing w:after="0" w:line="240" w:lineRule="auto"/>
        <w:jc w:val="center"/>
        <w:rPr>
          <w:rFonts w:ascii="Times New Roman" w:eastAsia="Calibri" w:hAnsi="Times New Roman" w:cs="Times New Roman"/>
          <w:b/>
          <w:sz w:val="24"/>
          <w:szCs w:val="24"/>
        </w:rPr>
      </w:pPr>
    </w:p>
    <w:p w14:paraId="31E5F400" w14:textId="77777777" w:rsidR="008A4043" w:rsidRDefault="008A4043" w:rsidP="0037335A">
      <w:pPr>
        <w:spacing w:after="0" w:line="240" w:lineRule="auto"/>
        <w:jc w:val="center"/>
        <w:rPr>
          <w:rFonts w:ascii="Times New Roman" w:eastAsia="Calibri" w:hAnsi="Times New Roman" w:cs="Times New Roman"/>
          <w:b/>
          <w:sz w:val="24"/>
          <w:szCs w:val="24"/>
        </w:rPr>
      </w:pPr>
    </w:p>
    <w:p w14:paraId="1074E7BC" w14:textId="77777777" w:rsidR="008A4043" w:rsidRDefault="008A4043" w:rsidP="0037335A">
      <w:pPr>
        <w:spacing w:after="0" w:line="240" w:lineRule="auto"/>
        <w:jc w:val="center"/>
        <w:rPr>
          <w:rFonts w:ascii="Times New Roman" w:eastAsia="Calibri" w:hAnsi="Times New Roman" w:cs="Times New Roman"/>
          <w:b/>
          <w:sz w:val="24"/>
          <w:szCs w:val="24"/>
        </w:rPr>
      </w:pPr>
    </w:p>
    <w:p w14:paraId="4D0B11AB" w14:textId="77777777" w:rsidR="008A4043" w:rsidRDefault="008A4043" w:rsidP="0037335A">
      <w:pPr>
        <w:spacing w:after="0" w:line="240" w:lineRule="auto"/>
        <w:jc w:val="center"/>
        <w:rPr>
          <w:rFonts w:ascii="Times New Roman" w:eastAsia="Calibri" w:hAnsi="Times New Roman" w:cs="Times New Roman"/>
          <w:b/>
          <w:sz w:val="24"/>
          <w:szCs w:val="24"/>
        </w:rPr>
      </w:pPr>
    </w:p>
    <w:p w14:paraId="0EB668FA" w14:textId="77777777" w:rsidR="008A4043" w:rsidRDefault="008A4043" w:rsidP="0037335A">
      <w:pPr>
        <w:spacing w:after="0" w:line="240" w:lineRule="auto"/>
        <w:jc w:val="center"/>
        <w:rPr>
          <w:rFonts w:ascii="Times New Roman" w:eastAsia="Calibri" w:hAnsi="Times New Roman" w:cs="Times New Roman"/>
          <w:b/>
          <w:sz w:val="24"/>
          <w:szCs w:val="24"/>
        </w:rPr>
      </w:pPr>
    </w:p>
    <w:p w14:paraId="74792529" w14:textId="77777777" w:rsidR="008A4043" w:rsidRDefault="008A4043" w:rsidP="0037335A">
      <w:pPr>
        <w:spacing w:after="0" w:line="240" w:lineRule="auto"/>
        <w:jc w:val="center"/>
        <w:rPr>
          <w:rFonts w:ascii="Times New Roman" w:eastAsia="Calibri" w:hAnsi="Times New Roman" w:cs="Times New Roman"/>
          <w:b/>
          <w:sz w:val="24"/>
          <w:szCs w:val="24"/>
        </w:rPr>
      </w:pPr>
    </w:p>
    <w:p w14:paraId="1CAB002E" w14:textId="77777777" w:rsidR="008A4043" w:rsidRDefault="008A4043" w:rsidP="0037335A">
      <w:pPr>
        <w:spacing w:after="0" w:line="240" w:lineRule="auto"/>
        <w:jc w:val="center"/>
        <w:rPr>
          <w:rFonts w:ascii="Times New Roman" w:eastAsia="Calibri" w:hAnsi="Times New Roman" w:cs="Times New Roman"/>
          <w:b/>
          <w:sz w:val="24"/>
          <w:szCs w:val="24"/>
        </w:rPr>
      </w:pPr>
    </w:p>
    <w:p w14:paraId="0647C095" w14:textId="77777777" w:rsidR="008A4043" w:rsidRDefault="008A4043" w:rsidP="0037335A">
      <w:pPr>
        <w:spacing w:after="0" w:line="240" w:lineRule="auto"/>
        <w:jc w:val="center"/>
        <w:rPr>
          <w:rFonts w:ascii="Times New Roman" w:eastAsia="Calibri" w:hAnsi="Times New Roman" w:cs="Times New Roman"/>
          <w:b/>
          <w:sz w:val="24"/>
          <w:szCs w:val="24"/>
        </w:rPr>
      </w:pPr>
    </w:p>
    <w:p w14:paraId="63C74A28" w14:textId="77777777" w:rsidR="008A4043" w:rsidRDefault="008A4043" w:rsidP="0037335A">
      <w:pPr>
        <w:spacing w:after="0" w:line="240" w:lineRule="auto"/>
        <w:jc w:val="center"/>
        <w:rPr>
          <w:rFonts w:ascii="Times New Roman" w:eastAsia="Calibri" w:hAnsi="Times New Roman" w:cs="Times New Roman"/>
          <w:b/>
          <w:sz w:val="24"/>
          <w:szCs w:val="24"/>
        </w:rPr>
      </w:pPr>
    </w:p>
    <w:p w14:paraId="1B9B7EEF" w14:textId="77777777" w:rsidR="008A4043" w:rsidRDefault="008A4043" w:rsidP="0037335A">
      <w:pPr>
        <w:spacing w:after="0" w:line="240" w:lineRule="auto"/>
        <w:jc w:val="center"/>
        <w:rPr>
          <w:rFonts w:ascii="Times New Roman" w:eastAsia="Calibri" w:hAnsi="Times New Roman" w:cs="Times New Roman"/>
          <w:b/>
          <w:sz w:val="24"/>
          <w:szCs w:val="24"/>
        </w:rPr>
      </w:pPr>
    </w:p>
    <w:p w14:paraId="753A3854" w14:textId="77777777" w:rsidR="008A4043" w:rsidRPr="000B42A2" w:rsidRDefault="008A4043" w:rsidP="0037335A">
      <w:pPr>
        <w:spacing w:after="0" w:line="240" w:lineRule="auto"/>
        <w:jc w:val="center"/>
        <w:rPr>
          <w:rFonts w:ascii="Times New Roman" w:eastAsia="Calibri" w:hAnsi="Times New Roman" w:cs="Times New Roman"/>
          <w:b/>
          <w:sz w:val="24"/>
          <w:szCs w:val="24"/>
        </w:rPr>
      </w:pPr>
    </w:p>
    <w:p w14:paraId="5C7FF249" w14:textId="2D1A7DA7" w:rsidR="0037335A" w:rsidRPr="000B42A2" w:rsidRDefault="0037335A" w:rsidP="3ED240EF">
      <w:pPr>
        <w:spacing w:after="0" w:line="240" w:lineRule="auto"/>
        <w:jc w:val="center"/>
        <w:rPr>
          <w:rFonts w:ascii="Times New Roman" w:eastAsia="Calibri" w:hAnsi="Times New Roman" w:cs="Times New Roman"/>
          <w:b/>
          <w:bCs/>
          <w:sz w:val="24"/>
          <w:szCs w:val="24"/>
        </w:rPr>
      </w:pPr>
    </w:p>
    <w:p w14:paraId="337ED4CE" w14:textId="77777777" w:rsidR="0037335A" w:rsidRPr="000B42A2" w:rsidRDefault="0037335A" w:rsidP="0037335A">
      <w:pPr>
        <w:spacing w:after="0" w:line="240" w:lineRule="auto"/>
        <w:jc w:val="center"/>
        <w:rPr>
          <w:rFonts w:ascii="Times New Roman" w:eastAsia="Calibri" w:hAnsi="Times New Roman" w:cs="Times New Roman"/>
          <w:b/>
          <w:sz w:val="24"/>
          <w:szCs w:val="24"/>
        </w:rPr>
      </w:pPr>
    </w:p>
    <w:p w14:paraId="23B6A719" w14:textId="44ABE07D" w:rsidR="0037335A" w:rsidRPr="000B42A2" w:rsidRDefault="0037335A" w:rsidP="003733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z</w:t>
      </w:r>
      <w:r w:rsidR="00387827">
        <w:rPr>
          <w:rFonts w:ascii="Times New Roman" w:eastAsia="Calibri" w:hAnsi="Times New Roman" w:cs="Times New Roman"/>
          <w:sz w:val="24"/>
          <w:szCs w:val="24"/>
        </w:rPr>
        <w:t> 21. októbra</w:t>
      </w:r>
      <w:r w:rsidRPr="000B42A2">
        <w:rPr>
          <w:rFonts w:ascii="Times New Roman" w:eastAsia="Calibri" w:hAnsi="Times New Roman" w:cs="Times New Roman"/>
          <w:sz w:val="24"/>
          <w:szCs w:val="24"/>
        </w:rPr>
        <w:t xml:space="preserve"> 2025</w:t>
      </w:r>
    </w:p>
    <w:p w14:paraId="31352FC4"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60764931" w14:textId="12B318B1" w:rsidR="0037335A" w:rsidRPr="000B42A2" w:rsidRDefault="0037335A" w:rsidP="0037335A">
      <w:pPr>
        <w:spacing w:after="0" w:line="240" w:lineRule="auto"/>
        <w:jc w:val="center"/>
        <w:rPr>
          <w:rFonts w:ascii="Times New Roman" w:eastAsia="Calibri" w:hAnsi="Times New Roman" w:cs="Times New Roman"/>
          <w:b/>
          <w:sz w:val="24"/>
          <w:szCs w:val="24"/>
        </w:rPr>
      </w:pPr>
      <w:r w:rsidRPr="000B42A2">
        <w:rPr>
          <w:rFonts w:ascii="Times New Roman" w:eastAsia="Calibri" w:hAnsi="Times New Roman" w:cs="Times New Roman"/>
          <w:b/>
          <w:sz w:val="24"/>
          <w:szCs w:val="24"/>
        </w:rPr>
        <w:t>o vysokých školách a o zmene a doplnení niektorých zákonov</w:t>
      </w:r>
      <w:r w:rsidR="002B7882" w:rsidRPr="000B42A2">
        <w:rPr>
          <w:rFonts w:ascii="Times New Roman" w:eastAsia="Calibri" w:hAnsi="Times New Roman" w:cs="Times New Roman"/>
          <w:b/>
          <w:sz w:val="24"/>
          <w:szCs w:val="24"/>
        </w:rPr>
        <w:t xml:space="preserve"> (vysokoškolský zákon)</w:t>
      </w:r>
    </w:p>
    <w:p w14:paraId="34E2D895"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7D9BA8A9"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Národná rada Slovenskej republiky sa uzniesla na tomto zákone:</w:t>
      </w:r>
    </w:p>
    <w:p w14:paraId="57A2681C" w14:textId="77777777" w:rsidR="0037335A" w:rsidRPr="000B42A2" w:rsidRDefault="0037335A" w:rsidP="0037335A">
      <w:pPr>
        <w:spacing w:after="0" w:line="240" w:lineRule="auto"/>
        <w:rPr>
          <w:rFonts w:ascii="Times New Roman" w:eastAsia="Calibri" w:hAnsi="Times New Roman" w:cs="Times New Roman"/>
          <w:sz w:val="24"/>
          <w:szCs w:val="24"/>
        </w:rPr>
      </w:pPr>
    </w:p>
    <w:p w14:paraId="0C80D8CF" w14:textId="77777777" w:rsidR="0037335A" w:rsidRPr="000B42A2" w:rsidRDefault="0037335A" w:rsidP="003733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Čl. I</w:t>
      </w:r>
    </w:p>
    <w:p w14:paraId="460A407C"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1258B33C"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PRVÁ ČASŤ </w:t>
      </w:r>
    </w:p>
    <w:p w14:paraId="6FE0C4A2"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ZÁKLADNÉ USTANOVENIA</w:t>
      </w:r>
    </w:p>
    <w:p w14:paraId="1CE471C4"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02ED29E0"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w:t>
      </w:r>
    </w:p>
    <w:p w14:paraId="5F6C164B"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Predmet úpravy</w:t>
      </w:r>
    </w:p>
    <w:p w14:paraId="50A0239F" w14:textId="77777777" w:rsidR="0037335A" w:rsidRPr="000B42A2" w:rsidRDefault="0037335A" w:rsidP="0037335A">
      <w:pPr>
        <w:spacing w:after="0" w:line="240" w:lineRule="auto"/>
        <w:rPr>
          <w:rFonts w:ascii="Times New Roman" w:eastAsia="Calibri" w:hAnsi="Times New Roman" w:cs="Times New Roman"/>
          <w:sz w:val="24"/>
          <w:szCs w:val="24"/>
        </w:rPr>
      </w:pPr>
    </w:p>
    <w:p w14:paraId="2A837C94"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Tento zákon upravuje</w:t>
      </w:r>
    </w:p>
    <w:p w14:paraId="114F103C"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poslanie, úlohy, postavenie, druhy a členenie vysokých škôl,</w:t>
      </w:r>
    </w:p>
    <w:p w14:paraId="212E98CD" w14:textId="78A3169F"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akademickú obec, akademické slobody a akademické práva</w:t>
      </w:r>
      <w:r w:rsidR="00CE4EB0" w:rsidRPr="000B42A2">
        <w:rPr>
          <w:rFonts w:ascii="Times New Roman" w:eastAsia="Calibri" w:hAnsi="Times New Roman" w:cs="Times New Roman"/>
          <w:sz w:val="24"/>
          <w:szCs w:val="24"/>
        </w:rPr>
        <w:t>,</w:t>
      </w:r>
    </w:p>
    <w:p w14:paraId="13A8C37F"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samosprávu vysokých škôl,</w:t>
      </w:r>
    </w:p>
    <w:p w14:paraId="4C609C81" w14:textId="69FF709C"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orgány vysokých škôl,</w:t>
      </w:r>
    </w:p>
    <w:p w14:paraId="34F51E8C" w14:textId="77777777"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financovanie vysokých škôl, </w:t>
      </w:r>
    </w:p>
    <w:p w14:paraId="117FAAFE" w14:textId="70C46FBB" w:rsidR="000A3A9C" w:rsidRPr="000B42A2" w:rsidRDefault="000A3A9C"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reprezentácie vysokých škôl,</w:t>
      </w:r>
    </w:p>
    <w:p w14:paraId="2D5B1B6F"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postavenie zamestnancov vysokých škôl,</w:t>
      </w:r>
    </w:p>
    <w:p w14:paraId="31593990" w14:textId="6E56A4B4"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na vysokej škole,</w:t>
      </w:r>
    </w:p>
    <w:p w14:paraId="32170C00" w14:textId="1E8A3E40"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postavenie študentov vysokých škôl,</w:t>
      </w:r>
    </w:p>
    <w:p w14:paraId="34554D9E" w14:textId="44992C13" w:rsidR="000A3A9C" w:rsidRPr="000B42A2" w:rsidRDefault="000A3A9C" w:rsidP="00ED44E9">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podporu a služby pre študentov,</w:t>
      </w:r>
    </w:p>
    <w:p w14:paraId="26ECD71B" w14:textId="72DADCD4" w:rsidR="000A3A9C" w:rsidRPr="000B42A2" w:rsidRDefault="00EC32D5"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štátnu správu</w:t>
      </w:r>
      <w:r w:rsidR="0037335A" w:rsidRPr="000B42A2">
        <w:rPr>
          <w:rFonts w:ascii="Times New Roman" w:eastAsia="Calibri" w:hAnsi="Times New Roman" w:cs="Times New Roman"/>
          <w:sz w:val="24"/>
          <w:szCs w:val="24"/>
        </w:rPr>
        <w:t xml:space="preserve"> na úseku vysokých škôl</w:t>
      </w:r>
      <w:r w:rsidR="000A3A9C" w:rsidRPr="000B42A2">
        <w:rPr>
          <w:rFonts w:ascii="Times New Roman" w:eastAsia="Calibri" w:hAnsi="Times New Roman" w:cs="Times New Roman"/>
          <w:sz w:val="24"/>
          <w:szCs w:val="24"/>
        </w:rPr>
        <w:t xml:space="preserve">, </w:t>
      </w:r>
    </w:p>
    <w:p w14:paraId="56A4FDF7" w14:textId="4EBCC97E" w:rsidR="0037335A" w:rsidRPr="000B42A2" w:rsidRDefault="000A3A9C" w:rsidP="00ED44E9">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v oblasti správy vysokých škôl.</w:t>
      </w:r>
    </w:p>
    <w:p w14:paraId="12AFD123" w14:textId="77777777" w:rsidR="0037335A" w:rsidRPr="000B42A2" w:rsidRDefault="0037335A" w:rsidP="0037335A">
      <w:pPr>
        <w:spacing w:after="0" w:line="240" w:lineRule="auto"/>
        <w:rPr>
          <w:rFonts w:ascii="Times New Roman" w:eastAsia="Calibri" w:hAnsi="Times New Roman" w:cs="Times New Roman"/>
          <w:sz w:val="24"/>
          <w:szCs w:val="24"/>
        </w:rPr>
      </w:pPr>
    </w:p>
    <w:p w14:paraId="7DF6EE79"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lastRenderedPageBreak/>
        <w:t>§ 2</w:t>
      </w:r>
    </w:p>
    <w:p w14:paraId="05279218"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Vymedzenie pojmov</w:t>
      </w:r>
    </w:p>
    <w:p w14:paraId="5A1C5931" w14:textId="77777777" w:rsidR="0037335A" w:rsidRPr="000B42A2" w:rsidRDefault="0037335A" w:rsidP="0037335A">
      <w:pPr>
        <w:spacing w:after="0" w:line="240" w:lineRule="auto"/>
        <w:rPr>
          <w:rFonts w:ascii="Times New Roman" w:eastAsia="Calibri" w:hAnsi="Times New Roman" w:cs="Times New Roman"/>
          <w:sz w:val="24"/>
          <w:szCs w:val="24"/>
        </w:rPr>
      </w:pPr>
    </w:p>
    <w:p w14:paraId="0C9688AB"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tohto zákona sa rozumie</w:t>
      </w:r>
    </w:p>
    <w:p w14:paraId="0605AFC3"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vysokoškolským vzdelávaním vzdelávanie v akreditovanom študijnom programe, ktoré je najvyšším vzdelávaním poskytovaným v Slovenskej republike, a s jeho absolvovaním je spojené získanie vzdelania príslušného stupňa a udelenie zodpovedajúceho akademického titulu,</w:t>
      </w:r>
    </w:p>
    <w:p w14:paraId="233482B0" w14:textId="6D79E5D1" w:rsidR="0037335A" w:rsidRPr="000B42A2" w:rsidRDefault="3A8E1E4D" w:rsidP="00BB355A">
      <w:pPr>
        <w:numPr>
          <w:ilvl w:val="0"/>
          <w:numId w:val="14"/>
        </w:numPr>
        <w:spacing w:after="0" w:line="240" w:lineRule="auto"/>
        <w:ind w:left="284" w:firstLine="0"/>
        <w:jc w:val="both"/>
        <w:rPr>
          <w:rFonts w:ascii="Times New Roman" w:eastAsia="Calibri" w:hAnsi="Times New Roman" w:cs="Times New Roman"/>
          <w:bCs/>
        </w:rPr>
      </w:pPr>
      <w:r w:rsidRPr="000B42A2">
        <w:rPr>
          <w:rFonts w:ascii="Times New Roman" w:eastAsia="Calibri" w:hAnsi="Times New Roman" w:cs="Times New Roman"/>
          <w:bCs/>
          <w:sz w:val="24"/>
          <w:szCs w:val="24"/>
        </w:rPr>
        <w:t xml:space="preserve">akademickou integritou </w:t>
      </w:r>
      <w:r w:rsidRPr="000B42A2">
        <w:rPr>
          <w:rFonts w:ascii="Times New Roman" w:eastAsia="Calibri" w:hAnsi="Times New Roman" w:cs="Times New Roman"/>
          <w:sz w:val="24"/>
          <w:szCs w:val="24"/>
        </w:rPr>
        <w:t xml:space="preserve">súbor </w:t>
      </w:r>
      <w:r w:rsidR="231EC3DA" w:rsidRPr="000B42A2">
        <w:rPr>
          <w:rFonts w:ascii="Times New Roman" w:eastAsia="Calibri" w:hAnsi="Times New Roman" w:cs="Times New Roman"/>
          <w:bCs/>
          <w:sz w:val="24"/>
          <w:szCs w:val="24"/>
        </w:rPr>
        <w:t>akademických</w:t>
      </w:r>
      <w:r w:rsidR="08199302" w:rsidRPr="000B42A2">
        <w:rPr>
          <w:rFonts w:ascii="Times New Roman" w:eastAsia="Calibri" w:hAnsi="Times New Roman" w:cs="Times New Roman"/>
          <w:sz w:val="24"/>
          <w:szCs w:val="24"/>
        </w:rPr>
        <w:t xml:space="preserve"> princípov</w:t>
      </w:r>
      <w:r w:rsidRPr="000B42A2">
        <w:rPr>
          <w:rFonts w:ascii="Times New Roman" w:eastAsia="Calibri" w:hAnsi="Times New Roman" w:cs="Times New Roman"/>
          <w:sz w:val="24"/>
          <w:szCs w:val="24"/>
        </w:rPr>
        <w:t xml:space="preserve"> a </w:t>
      </w:r>
      <w:r w:rsidR="0677721B" w:rsidRPr="000B42A2">
        <w:rPr>
          <w:rFonts w:ascii="Times New Roman" w:eastAsia="Calibri" w:hAnsi="Times New Roman" w:cs="Times New Roman"/>
          <w:bCs/>
          <w:sz w:val="24"/>
          <w:szCs w:val="24"/>
        </w:rPr>
        <w:t>etických</w:t>
      </w:r>
      <w:r w:rsidRPr="000B42A2">
        <w:rPr>
          <w:rFonts w:ascii="Times New Roman" w:eastAsia="Calibri" w:hAnsi="Times New Roman" w:cs="Times New Roman"/>
          <w:sz w:val="24"/>
          <w:szCs w:val="24"/>
        </w:rPr>
        <w:t xml:space="preserve"> princípov</w:t>
      </w:r>
      <w:r w:rsidR="603A8BB6" w:rsidRPr="000B42A2">
        <w:rPr>
          <w:rFonts w:ascii="Times New Roman" w:eastAsia="Calibri" w:hAnsi="Times New Roman" w:cs="Times New Roman"/>
          <w:sz w:val="24"/>
          <w:szCs w:val="24"/>
        </w:rPr>
        <w:t>, ktorých dodržiavanie zabezpečuje</w:t>
      </w:r>
      <w:r w:rsidRPr="000B42A2">
        <w:rPr>
          <w:rFonts w:ascii="Times New Roman" w:eastAsia="Calibri" w:hAnsi="Times New Roman" w:cs="Times New Roman"/>
          <w:sz w:val="24"/>
          <w:szCs w:val="24"/>
        </w:rPr>
        <w:t xml:space="preserve"> čestnosť, zodpovednosť, dôveryhodnosť a transparentnosť </w:t>
      </w:r>
      <w:r w:rsidR="603A8BB6" w:rsidRPr="000B42A2">
        <w:rPr>
          <w:rFonts w:ascii="Times New Roman" w:eastAsia="Calibri" w:hAnsi="Times New Roman" w:cs="Times New Roman"/>
          <w:sz w:val="24"/>
          <w:szCs w:val="24"/>
        </w:rPr>
        <w:t xml:space="preserve">v akademickom prostredí, najmä </w:t>
      </w:r>
      <w:r w:rsidR="2E3C3A4B" w:rsidRPr="000B42A2">
        <w:rPr>
          <w:rFonts w:ascii="Times New Roman" w:eastAsia="Calibri" w:hAnsi="Times New Roman" w:cs="Times New Roman"/>
          <w:sz w:val="24"/>
          <w:szCs w:val="24"/>
        </w:rPr>
        <w:t>vo</w:t>
      </w:r>
      <w:r w:rsidR="603A8BB6" w:rsidRPr="000B42A2">
        <w:rPr>
          <w:rFonts w:ascii="Times New Roman" w:eastAsia="Calibri" w:hAnsi="Times New Roman" w:cs="Times New Roman"/>
          <w:sz w:val="24"/>
          <w:szCs w:val="24"/>
        </w:rPr>
        <w:t xml:space="preserve"> </w:t>
      </w:r>
      <w:r w:rsidR="2E3C3A4B" w:rsidRPr="000B42A2">
        <w:rPr>
          <w:rFonts w:ascii="Times New Roman" w:eastAsia="Calibri" w:hAnsi="Times New Roman" w:cs="Times New Roman"/>
          <w:sz w:val="24"/>
          <w:szCs w:val="24"/>
        </w:rPr>
        <w:t>vzdelávacej činnosti a v oblasti vedy, techniky alebo umenia</w:t>
      </w:r>
      <w:r w:rsidRPr="000B42A2">
        <w:rPr>
          <w:rFonts w:ascii="Times New Roman" w:eastAsia="Calibri" w:hAnsi="Times New Roman" w:cs="Times New Roman"/>
          <w:sz w:val="24"/>
          <w:szCs w:val="24"/>
        </w:rPr>
        <w:t>,</w:t>
      </w:r>
    </w:p>
    <w:p w14:paraId="7279140B" w14:textId="4DB445E3" w:rsidR="00755079" w:rsidRPr="000B42A2" w:rsidRDefault="1F01D763" w:rsidP="50030BD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 xml:space="preserve">akademickými slobodami </w:t>
      </w:r>
      <w:r w:rsidRPr="000B42A2">
        <w:rPr>
          <w:rFonts w:ascii="Times New Roman" w:eastAsia="Calibri" w:hAnsi="Times New Roman" w:cs="Times New Roman"/>
          <w:sz w:val="24"/>
          <w:szCs w:val="24"/>
        </w:rPr>
        <w:t xml:space="preserve">súbor hodnôt a z nich </w:t>
      </w:r>
      <w:r w:rsidR="008415D8" w:rsidRPr="000B42A2">
        <w:rPr>
          <w:rFonts w:ascii="Times New Roman" w:eastAsia="Calibri" w:hAnsi="Times New Roman" w:cs="Times New Roman"/>
          <w:sz w:val="24"/>
          <w:szCs w:val="24"/>
        </w:rPr>
        <w:t>odvodených</w:t>
      </w:r>
      <w:r w:rsidRPr="000B42A2">
        <w:rPr>
          <w:rFonts w:ascii="Times New Roman" w:eastAsia="Calibri" w:hAnsi="Times New Roman" w:cs="Times New Roman"/>
          <w:sz w:val="24"/>
          <w:szCs w:val="24"/>
        </w:rPr>
        <w:t xml:space="preserve"> </w:t>
      </w:r>
      <w:r w:rsidR="00BD448D" w:rsidRPr="000B42A2">
        <w:rPr>
          <w:rFonts w:ascii="Times New Roman" w:eastAsia="Calibri" w:hAnsi="Times New Roman" w:cs="Times New Roman"/>
          <w:sz w:val="24"/>
          <w:szCs w:val="24"/>
        </w:rPr>
        <w:t xml:space="preserve">práv </w:t>
      </w:r>
      <w:r w:rsidRPr="000B42A2">
        <w:rPr>
          <w:rFonts w:ascii="Times New Roman" w:eastAsia="Calibri" w:hAnsi="Times New Roman" w:cs="Times New Roman"/>
          <w:sz w:val="24"/>
          <w:szCs w:val="24"/>
        </w:rPr>
        <w:t xml:space="preserve">členov akademickej obce, ktoré zabezpečujú slobodu myslenia, výskumu, </w:t>
      </w:r>
      <w:r w:rsidR="008415D8" w:rsidRPr="000B42A2">
        <w:rPr>
          <w:rFonts w:ascii="Times New Roman" w:eastAsia="Calibri" w:hAnsi="Times New Roman" w:cs="Times New Roman"/>
          <w:sz w:val="24"/>
          <w:szCs w:val="24"/>
        </w:rPr>
        <w:t xml:space="preserve">vývoja, </w:t>
      </w:r>
      <w:r w:rsidRPr="000B42A2">
        <w:rPr>
          <w:rFonts w:ascii="Times New Roman" w:eastAsia="Calibri" w:hAnsi="Times New Roman" w:cs="Times New Roman"/>
          <w:sz w:val="24"/>
          <w:szCs w:val="24"/>
        </w:rPr>
        <w:t xml:space="preserve">vyučovania, učenia sa a ďalších tvorivých činností a zverejňovania ich výsledkov, ako aj </w:t>
      </w:r>
      <w:r w:rsidR="00D43039">
        <w:rPr>
          <w:rFonts w:ascii="Times New Roman" w:eastAsia="Calibri" w:hAnsi="Times New Roman" w:cs="Times New Roman"/>
          <w:sz w:val="24"/>
          <w:szCs w:val="24"/>
        </w:rPr>
        <w:t>slobodu</w:t>
      </w:r>
      <w:r w:rsidRPr="000B42A2">
        <w:rPr>
          <w:rFonts w:ascii="Times New Roman" w:eastAsia="Calibri" w:hAnsi="Times New Roman" w:cs="Times New Roman"/>
          <w:sz w:val="24"/>
          <w:szCs w:val="24"/>
        </w:rPr>
        <w:t xml:space="preserve"> </w:t>
      </w:r>
      <w:r w:rsidR="00C05A92" w:rsidRPr="000B42A2">
        <w:rPr>
          <w:rFonts w:ascii="Times New Roman" w:eastAsia="Calibri" w:hAnsi="Times New Roman" w:cs="Times New Roman"/>
          <w:sz w:val="24"/>
          <w:szCs w:val="24"/>
        </w:rPr>
        <w:t xml:space="preserve"> </w:t>
      </w:r>
      <w:r w:rsidR="008415D8" w:rsidRPr="000B42A2">
        <w:rPr>
          <w:rFonts w:ascii="Times New Roman" w:eastAsia="Calibri" w:hAnsi="Times New Roman" w:cs="Times New Roman"/>
          <w:sz w:val="24"/>
          <w:szCs w:val="24"/>
        </w:rPr>
        <w:t xml:space="preserve">verejného </w:t>
      </w:r>
      <w:r w:rsidRPr="000B42A2">
        <w:rPr>
          <w:rFonts w:ascii="Times New Roman" w:eastAsia="Calibri" w:hAnsi="Times New Roman" w:cs="Times New Roman"/>
          <w:sz w:val="24"/>
          <w:szCs w:val="24"/>
        </w:rPr>
        <w:t>vyjadrovania</w:t>
      </w:r>
      <w:r w:rsidR="008415D8" w:rsidRPr="000B42A2">
        <w:rPr>
          <w:rFonts w:ascii="Times New Roman" w:eastAsia="Calibri" w:hAnsi="Times New Roman" w:cs="Times New Roman"/>
          <w:sz w:val="24"/>
          <w:szCs w:val="24"/>
        </w:rPr>
        <w:t xml:space="preserve"> sa</w:t>
      </w:r>
      <w:r w:rsidRPr="000B42A2">
        <w:rPr>
          <w:rFonts w:ascii="Times New Roman" w:eastAsia="Calibri" w:hAnsi="Times New Roman" w:cs="Times New Roman"/>
          <w:sz w:val="24"/>
          <w:szCs w:val="24"/>
        </w:rPr>
        <w:t xml:space="preserve"> a právo voliť orgány akademickej samosprávy a právo byť do nich volený</w:t>
      </w:r>
      <w:r w:rsidR="311A3909"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výkon týchto oprávnení je podmienený dodržiavaním</w:t>
      </w:r>
      <w:r w:rsidR="008415D8" w:rsidRPr="000B42A2">
        <w:rPr>
          <w:rFonts w:ascii="Times New Roman" w:eastAsia="Calibri" w:hAnsi="Times New Roman" w:cs="Times New Roman"/>
          <w:sz w:val="24"/>
          <w:szCs w:val="24"/>
        </w:rPr>
        <w:t xml:space="preserve"> </w:t>
      </w:r>
      <w:r w:rsidR="00D95CE2" w:rsidRPr="000B42A2">
        <w:rPr>
          <w:rFonts w:ascii="Times New Roman" w:eastAsia="Calibri" w:hAnsi="Times New Roman" w:cs="Times New Roman"/>
          <w:sz w:val="24"/>
          <w:szCs w:val="24"/>
        </w:rPr>
        <w:t xml:space="preserve">princípov </w:t>
      </w:r>
      <w:r w:rsidR="008415D8" w:rsidRPr="000B42A2">
        <w:rPr>
          <w:rFonts w:ascii="Times New Roman" w:eastAsia="Calibri" w:hAnsi="Times New Roman" w:cs="Times New Roman"/>
          <w:sz w:val="24"/>
          <w:szCs w:val="24"/>
        </w:rPr>
        <w:t>akademickej integrity</w:t>
      </w:r>
      <w:r w:rsidR="76E19991"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C05A92" w:rsidRPr="000B42A2">
        <w:rPr>
          <w:rFonts w:ascii="Times New Roman" w:eastAsia="Calibri" w:hAnsi="Times New Roman" w:cs="Times New Roman"/>
          <w:sz w:val="24"/>
          <w:szCs w:val="24"/>
        </w:rPr>
        <w:t xml:space="preserve"> </w:t>
      </w:r>
      <w:r w:rsidR="008415D8" w:rsidRPr="000B42A2">
        <w:rPr>
          <w:rFonts w:ascii="Times New Roman" w:eastAsia="Calibri" w:hAnsi="Times New Roman" w:cs="Times New Roman"/>
          <w:sz w:val="24"/>
          <w:szCs w:val="24"/>
        </w:rPr>
        <w:t xml:space="preserve">bez </w:t>
      </w:r>
      <w:r w:rsidRPr="000B42A2">
        <w:rPr>
          <w:rFonts w:ascii="Times New Roman" w:eastAsia="Calibri" w:hAnsi="Times New Roman" w:cs="Times New Roman"/>
          <w:sz w:val="24"/>
          <w:szCs w:val="24"/>
        </w:rPr>
        <w:t>vonkajší</w:t>
      </w:r>
      <w:r w:rsidR="008415D8" w:rsidRPr="000B42A2">
        <w:rPr>
          <w:rFonts w:ascii="Times New Roman" w:eastAsia="Calibri" w:hAnsi="Times New Roman" w:cs="Times New Roman"/>
          <w:sz w:val="24"/>
          <w:szCs w:val="24"/>
        </w:rPr>
        <w:t>ch politických alebo iných</w:t>
      </w:r>
      <w:r w:rsidRPr="000B42A2">
        <w:rPr>
          <w:rFonts w:ascii="Times New Roman" w:eastAsia="Calibri" w:hAnsi="Times New Roman" w:cs="Times New Roman"/>
          <w:sz w:val="24"/>
          <w:szCs w:val="24"/>
        </w:rPr>
        <w:t xml:space="preserve"> zásah</w:t>
      </w:r>
      <w:r w:rsidR="008415D8" w:rsidRPr="000B42A2">
        <w:rPr>
          <w:rFonts w:ascii="Times New Roman" w:eastAsia="Calibri" w:hAnsi="Times New Roman" w:cs="Times New Roman"/>
          <w:sz w:val="24"/>
          <w:szCs w:val="24"/>
        </w:rPr>
        <w:t>ov</w:t>
      </w:r>
      <w:r w:rsidR="07ED7EB0" w:rsidRPr="000B42A2">
        <w:rPr>
          <w:rFonts w:ascii="Times New Roman" w:eastAsia="Calibri" w:hAnsi="Times New Roman" w:cs="Times New Roman"/>
          <w:sz w:val="24"/>
          <w:szCs w:val="24"/>
        </w:rPr>
        <w:t>,</w:t>
      </w:r>
    </w:p>
    <w:p w14:paraId="6F95C234" w14:textId="1D653D2A" w:rsidR="1F01D763" w:rsidRPr="000B42A2" w:rsidDel="00755079" w:rsidRDefault="1F807024" w:rsidP="00BB355A">
      <w:pPr>
        <w:numPr>
          <w:ilvl w:val="0"/>
          <w:numId w:val="14"/>
        </w:numPr>
        <w:spacing w:after="0" w:line="240" w:lineRule="auto"/>
        <w:ind w:left="284" w:firstLine="0"/>
        <w:jc w:val="both"/>
        <w:rPr>
          <w:rFonts w:ascii="Times New Roman" w:eastAsia="Times New Roman" w:hAnsi="Times New Roman" w:cs="Times New Roman"/>
        </w:rPr>
      </w:pPr>
      <w:r w:rsidRPr="000B42A2">
        <w:rPr>
          <w:rFonts w:ascii="Times New Roman" w:eastAsia="Times New Roman" w:hAnsi="Times New Roman" w:cs="Times New Roman"/>
          <w:bCs/>
          <w:sz w:val="24"/>
          <w:szCs w:val="24"/>
        </w:rPr>
        <w:t>a</w:t>
      </w:r>
      <w:r w:rsidR="1F01D763" w:rsidRPr="000B42A2">
        <w:rPr>
          <w:rFonts w:ascii="Times New Roman" w:eastAsia="Times New Roman" w:hAnsi="Times New Roman" w:cs="Times New Roman"/>
          <w:bCs/>
          <w:sz w:val="24"/>
          <w:szCs w:val="24"/>
        </w:rPr>
        <w:t>kademickou autonómiou</w:t>
      </w:r>
      <w:r w:rsidR="1F01D763" w:rsidRPr="000B42A2">
        <w:rPr>
          <w:rFonts w:ascii="Times New Roman" w:eastAsia="Times New Roman" w:hAnsi="Times New Roman" w:cs="Times New Roman"/>
          <w:sz w:val="24"/>
          <w:szCs w:val="24"/>
        </w:rPr>
        <w:t xml:space="preserve"> </w:t>
      </w:r>
      <w:r w:rsidR="008415D8" w:rsidRPr="000B42A2">
        <w:rPr>
          <w:rFonts w:ascii="Times New Roman" w:eastAsia="Times New Roman" w:hAnsi="Times New Roman" w:cs="Times New Roman"/>
          <w:sz w:val="24"/>
          <w:szCs w:val="24"/>
        </w:rPr>
        <w:t>výhradné</w:t>
      </w:r>
      <w:r w:rsidR="1F01D763" w:rsidRPr="000B42A2">
        <w:rPr>
          <w:rFonts w:ascii="Times New Roman" w:eastAsia="Times New Roman" w:hAnsi="Times New Roman" w:cs="Times New Roman"/>
          <w:sz w:val="24"/>
          <w:szCs w:val="24"/>
        </w:rPr>
        <w:t xml:space="preserve"> právo </w:t>
      </w:r>
      <w:r w:rsidR="00230F18" w:rsidRPr="000B42A2">
        <w:rPr>
          <w:rFonts w:ascii="Times New Roman" w:eastAsia="Times New Roman" w:hAnsi="Times New Roman" w:cs="Times New Roman"/>
          <w:sz w:val="24"/>
          <w:szCs w:val="24"/>
        </w:rPr>
        <w:t>vysokých škôl</w:t>
      </w:r>
      <w:r w:rsidR="1F01D763" w:rsidRPr="000B42A2">
        <w:rPr>
          <w:rFonts w:ascii="Times New Roman" w:eastAsia="Times New Roman" w:hAnsi="Times New Roman" w:cs="Times New Roman"/>
          <w:sz w:val="24"/>
          <w:szCs w:val="24"/>
        </w:rPr>
        <w:t xml:space="preserve"> a členov akademick</w:t>
      </w:r>
      <w:r w:rsidR="00230F18" w:rsidRPr="000B42A2">
        <w:rPr>
          <w:rFonts w:ascii="Times New Roman" w:eastAsia="Times New Roman" w:hAnsi="Times New Roman" w:cs="Times New Roman"/>
          <w:sz w:val="24"/>
          <w:szCs w:val="24"/>
        </w:rPr>
        <w:t>ej</w:t>
      </w:r>
      <w:r w:rsidR="1F01D763" w:rsidRPr="000B42A2">
        <w:rPr>
          <w:rFonts w:ascii="Times New Roman" w:eastAsia="Times New Roman" w:hAnsi="Times New Roman" w:cs="Times New Roman"/>
          <w:sz w:val="24"/>
          <w:szCs w:val="24"/>
        </w:rPr>
        <w:t xml:space="preserve"> obc</w:t>
      </w:r>
      <w:r w:rsidR="00230F18" w:rsidRPr="000B42A2">
        <w:rPr>
          <w:rFonts w:ascii="Times New Roman" w:eastAsia="Times New Roman" w:hAnsi="Times New Roman" w:cs="Times New Roman"/>
          <w:sz w:val="24"/>
          <w:szCs w:val="24"/>
        </w:rPr>
        <w:t>e</w:t>
      </w:r>
      <w:r w:rsidR="1F01D763" w:rsidRPr="000B42A2">
        <w:rPr>
          <w:rFonts w:ascii="Times New Roman" w:eastAsia="Times New Roman" w:hAnsi="Times New Roman" w:cs="Times New Roman"/>
          <w:sz w:val="24"/>
          <w:szCs w:val="24"/>
        </w:rPr>
        <w:t xml:space="preserve"> na samosprávne rozhodovanie o svojich vnútorných záležitostiach, najmä právo</w:t>
      </w:r>
      <w:r w:rsidR="00230F18" w:rsidRPr="000B42A2">
        <w:rPr>
          <w:rFonts w:ascii="Times New Roman" w:eastAsia="Times New Roman" w:hAnsi="Times New Roman" w:cs="Times New Roman"/>
          <w:sz w:val="24"/>
          <w:szCs w:val="24"/>
        </w:rPr>
        <w:t xml:space="preserve"> </w:t>
      </w:r>
      <w:r w:rsidR="1F01D763" w:rsidRPr="000B42A2">
        <w:rPr>
          <w:rFonts w:ascii="Times New Roman" w:eastAsia="Times New Roman" w:hAnsi="Times New Roman" w:cs="Times New Roman"/>
          <w:sz w:val="24"/>
          <w:szCs w:val="24"/>
        </w:rPr>
        <w:t>samostatne</w:t>
      </w:r>
      <w:r w:rsidR="00230F18" w:rsidRPr="000B42A2">
        <w:rPr>
          <w:rFonts w:ascii="Times New Roman" w:eastAsia="Times New Roman" w:hAnsi="Times New Roman" w:cs="Times New Roman"/>
          <w:sz w:val="24"/>
          <w:szCs w:val="24"/>
        </w:rPr>
        <w:t xml:space="preserve"> sa</w:t>
      </w:r>
      <w:r w:rsidR="00755079" w:rsidRPr="000B42A2">
        <w:rPr>
          <w:rFonts w:ascii="Times New Roman" w:eastAsia="Times New Roman" w:hAnsi="Times New Roman" w:cs="Times New Roman"/>
          <w:sz w:val="24"/>
          <w:szCs w:val="24"/>
        </w:rPr>
        <w:t xml:space="preserve"> </w:t>
      </w:r>
      <w:r w:rsidR="1F01D763" w:rsidRPr="000B42A2">
        <w:rPr>
          <w:rFonts w:ascii="Times New Roman" w:eastAsia="Times New Roman" w:hAnsi="Times New Roman" w:cs="Times New Roman"/>
          <w:sz w:val="24"/>
          <w:szCs w:val="24"/>
        </w:rPr>
        <w:t>rozhodovať o svojom vnútornom riadení, organizačnej štruktúre, vnútorn</w:t>
      </w:r>
      <w:r w:rsidR="00230F18" w:rsidRPr="000B42A2">
        <w:rPr>
          <w:rFonts w:ascii="Times New Roman" w:eastAsia="Times New Roman" w:hAnsi="Times New Roman" w:cs="Times New Roman"/>
          <w:sz w:val="24"/>
          <w:szCs w:val="24"/>
        </w:rPr>
        <w:t>ých</w:t>
      </w:r>
      <w:r w:rsidR="1F01D763" w:rsidRPr="000B42A2">
        <w:rPr>
          <w:rFonts w:ascii="Times New Roman" w:eastAsia="Times New Roman" w:hAnsi="Times New Roman" w:cs="Times New Roman"/>
          <w:sz w:val="24"/>
          <w:szCs w:val="24"/>
        </w:rPr>
        <w:t xml:space="preserve"> </w:t>
      </w:r>
      <w:r w:rsidR="00230F18" w:rsidRPr="000B42A2">
        <w:rPr>
          <w:rFonts w:ascii="Times New Roman" w:eastAsia="Times New Roman" w:hAnsi="Times New Roman" w:cs="Times New Roman"/>
          <w:sz w:val="24"/>
          <w:szCs w:val="24"/>
        </w:rPr>
        <w:t>predpisoch</w:t>
      </w:r>
      <w:r w:rsidR="1F01D763" w:rsidRPr="000B42A2">
        <w:rPr>
          <w:rFonts w:ascii="Times New Roman" w:eastAsia="Times New Roman" w:hAnsi="Times New Roman" w:cs="Times New Roman"/>
          <w:sz w:val="24"/>
          <w:szCs w:val="24"/>
        </w:rPr>
        <w:t xml:space="preserve"> a organizácii vzdelávania</w:t>
      </w:r>
      <w:r w:rsidR="00230F18" w:rsidRPr="000B42A2">
        <w:rPr>
          <w:rFonts w:ascii="Times New Roman" w:eastAsia="Times New Roman" w:hAnsi="Times New Roman" w:cs="Times New Roman"/>
          <w:sz w:val="24"/>
          <w:szCs w:val="24"/>
        </w:rPr>
        <w:t xml:space="preserve"> a vedeckej činnosti v súlade s právnym poriadkom a princípmi akademickej integrity</w:t>
      </w:r>
      <w:r w:rsidR="00755079" w:rsidRPr="000B42A2">
        <w:rPr>
          <w:rFonts w:ascii="Times New Roman" w:eastAsia="Times New Roman" w:hAnsi="Times New Roman" w:cs="Times New Roman"/>
          <w:sz w:val="24"/>
          <w:szCs w:val="24"/>
        </w:rPr>
        <w:t>; p</w:t>
      </w:r>
      <w:r w:rsidR="1F01D763" w:rsidRPr="000B42A2">
        <w:rPr>
          <w:rFonts w:ascii="Times New Roman" w:eastAsia="Times New Roman" w:hAnsi="Times New Roman" w:cs="Times New Roman"/>
          <w:sz w:val="24"/>
          <w:szCs w:val="24"/>
        </w:rPr>
        <w:t xml:space="preserve">ri výkone akademickej autonómie </w:t>
      </w:r>
      <w:r w:rsidR="41D7A0D5" w:rsidRPr="000B42A2">
        <w:rPr>
          <w:rFonts w:ascii="Times New Roman" w:eastAsia="Times New Roman" w:hAnsi="Times New Roman" w:cs="Times New Roman"/>
          <w:sz w:val="24"/>
          <w:szCs w:val="24"/>
        </w:rPr>
        <w:t>konajú</w:t>
      </w:r>
      <w:r w:rsidR="00881B47" w:rsidRPr="000B42A2">
        <w:rPr>
          <w:rFonts w:ascii="Times New Roman" w:eastAsia="Times New Roman" w:hAnsi="Times New Roman" w:cs="Times New Roman"/>
          <w:sz w:val="24"/>
          <w:szCs w:val="24"/>
        </w:rPr>
        <w:t xml:space="preserve"> </w:t>
      </w:r>
      <w:r w:rsidR="42654367" w:rsidRPr="000B42A2">
        <w:rPr>
          <w:rFonts w:ascii="Times New Roman" w:eastAsia="Times New Roman" w:hAnsi="Times New Roman" w:cs="Times New Roman"/>
          <w:sz w:val="24"/>
          <w:szCs w:val="24"/>
        </w:rPr>
        <w:t>vysoké školy</w:t>
      </w:r>
      <w:r w:rsidR="1F01D763" w:rsidRPr="000B42A2">
        <w:rPr>
          <w:rFonts w:ascii="Times New Roman" w:eastAsia="Times New Roman" w:hAnsi="Times New Roman" w:cs="Times New Roman"/>
          <w:sz w:val="24"/>
          <w:szCs w:val="24"/>
        </w:rPr>
        <w:t>, ako aj členovia akademickej obce,</w:t>
      </w:r>
      <w:r w:rsidR="6A0C9B5D" w:rsidRPr="000B42A2">
        <w:rPr>
          <w:rFonts w:ascii="Times New Roman" w:eastAsia="Times New Roman" w:hAnsi="Times New Roman" w:cs="Times New Roman"/>
          <w:sz w:val="24"/>
          <w:szCs w:val="24"/>
        </w:rPr>
        <w:t xml:space="preserve"> </w:t>
      </w:r>
      <w:r w:rsidR="4EA99B00" w:rsidRPr="000B42A2">
        <w:rPr>
          <w:rFonts w:ascii="Times New Roman" w:eastAsia="Times New Roman" w:hAnsi="Times New Roman" w:cs="Times New Roman"/>
          <w:sz w:val="24"/>
          <w:szCs w:val="24"/>
        </w:rPr>
        <w:t xml:space="preserve">vždy </w:t>
      </w:r>
      <w:r w:rsidR="6A0C9B5D" w:rsidRPr="000B42A2">
        <w:rPr>
          <w:rFonts w:ascii="Times New Roman" w:eastAsia="Times New Roman" w:hAnsi="Times New Roman" w:cs="Times New Roman"/>
          <w:sz w:val="24"/>
          <w:szCs w:val="24"/>
        </w:rPr>
        <w:t>tak, aby</w:t>
      </w:r>
      <w:r w:rsidR="1F01D763" w:rsidRPr="000B42A2">
        <w:rPr>
          <w:rFonts w:ascii="Times New Roman" w:eastAsia="Times New Roman" w:hAnsi="Times New Roman" w:cs="Times New Roman"/>
          <w:sz w:val="24"/>
          <w:szCs w:val="24"/>
        </w:rPr>
        <w:t xml:space="preserve">  </w:t>
      </w:r>
      <w:r w:rsidR="02D062D7" w:rsidRPr="000B42A2">
        <w:rPr>
          <w:rFonts w:ascii="Times New Roman" w:eastAsia="Times New Roman" w:hAnsi="Times New Roman" w:cs="Times New Roman"/>
          <w:sz w:val="24"/>
          <w:szCs w:val="24"/>
        </w:rPr>
        <w:t xml:space="preserve">zohľadňovali </w:t>
      </w:r>
      <w:r w:rsidR="1F01D763" w:rsidRPr="000B42A2">
        <w:rPr>
          <w:rFonts w:ascii="Times New Roman" w:eastAsia="Times New Roman" w:hAnsi="Times New Roman" w:cs="Times New Roman"/>
          <w:sz w:val="24"/>
          <w:szCs w:val="24"/>
        </w:rPr>
        <w:t xml:space="preserve">svoje nezastupiteľné spoločenské postavenie a z toho </w:t>
      </w:r>
      <w:r w:rsidR="26CD22EC" w:rsidRPr="000B42A2">
        <w:rPr>
          <w:rFonts w:ascii="Times New Roman" w:eastAsia="Times New Roman" w:hAnsi="Times New Roman" w:cs="Times New Roman"/>
          <w:sz w:val="24"/>
          <w:szCs w:val="24"/>
        </w:rPr>
        <w:t>vyplývajúcu</w:t>
      </w:r>
      <w:r w:rsidR="1F01D763" w:rsidRPr="000B42A2">
        <w:rPr>
          <w:rFonts w:ascii="Times New Roman" w:eastAsia="Times New Roman" w:hAnsi="Times New Roman" w:cs="Times New Roman"/>
          <w:sz w:val="24"/>
          <w:szCs w:val="24"/>
        </w:rPr>
        <w:t xml:space="preserve"> zodpovednosť</w:t>
      </w:r>
      <w:r w:rsidR="00755079" w:rsidRPr="000B42A2">
        <w:rPr>
          <w:rFonts w:ascii="Times New Roman" w:eastAsia="Times New Roman" w:hAnsi="Times New Roman" w:cs="Times New Roman"/>
          <w:sz w:val="24"/>
          <w:szCs w:val="24"/>
        </w:rPr>
        <w:t>,</w:t>
      </w:r>
    </w:p>
    <w:p w14:paraId="3086724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funkčným miestom pracovné miesto vysokoškolského učiteľa,</w:t>
      </w:r>
    </w:p>
    <w:p w14:paraId="30DAED8D"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študijným odborom oblasť poznania, v ktorej môžu vysoké školy v Slovenskej republike poskytovať vysokoškolské vzdelávanie alebo v ich kombinácii, vymedzená obsahom, ktorý charakterizujú najmä oblasti vedomosti, zručnosti a kompetencie, ktoré profilujú absolventa,</w:t>
      </w:r>
    </w:p>
    <w:p w14:paraId="59D8194E" w14:textId="6439FBF1"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študijným programom súbor predmetov, ktoré pozostávajú zo vzdelávacích činností, a súbor pravidiel zostavený tak, že úspešné absolvovanie týchto vzdelávacích činností pri zachovaní uvedených pravidiel umožňuje získať vysokoškolské vzdelanie,</w:t>
      </w:r>
    </w:p>
    <w:p w14:paraId="1F83268B" w14:textId="0DF68867" w:rsidR="000C5A60" w:rsidRPr="000B42A2" w:rsidRDefault="000C5A60"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zdravotníckymi študijnými odbormi </w:t>
      </w:r>
      <w:r w:rsidRPr="000B42A2">
        <w:rPr>
          <w:rFonts w:ascii="Times New Roman" w:eastAsia="Calibri" w:hAnsi="Times New Roman" w:cs="Times New Roman"/>
          <w:bCs/>
          <w:sz w:val="24"/>
          <w:szCs w:val="24"/>
        </w:rPr>
        <w:t>skupina študijných odborov</w:t>
      </w:r>
      <w:r w:rsidR="001A1708" w:rsidRPr="000B42A2">
        <w:rPr>
          <w:rFonts w:ascii="Times New Roman" w:eastAsia="Calibri" w:hAnsi="Times New Roman" w:cs="Times New Roman"/>
          <w:bCs/>
          <w:sz w:val="24"/>
          <w:szCs w:val="24"/>
        </w:rPr>
        <w:t>, ktorými sú</w:t>
      </w:r>
      <w:r w:rsidRPr="000B42A2">
        <w:rPr>
          <w:rFonts w:ascii="Times New Roman" w:eastAsia="Calibri" w:hAnsi="Times New Roman" w:cs="Times New Roman"/>
          <w:bCs/>
          <w:sz w:val="24"/>
          <w:szCs w:val="24"/>
        </w:rPr>
        <w:t xml:space="preserve"> lekárske vedy a zdravotnícke vedy,</w:t>
      </w:r>
    </w:p>
    <w:p w14:paraId="524FB26E"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predmetom zložka študijného programu, pozostávajúca zo vzdelávacích činností, ktorými sú najmä prednáška, seminár, cvičenie, záverečná práca, projektová práca, laboratórne práce, stáž, exkurzia, odborná prax, štátna skúška alebo ich kombinácie, ktorej úspešným absolvovaním študent získa určený počet kreditov,</w:t>
      </w:r>
    </w:p>
    <w:p w14:paraId="567D11C8"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kreditom číselná hodnota priradená ku každému predmetu, vyjadrujúca pomerné množstvo práce potrebnej na úspešné zvládnutie predmetu a nadobudnutie predpísaných výsledkov vzdelávania v rámci štandardného rozsahu práce za jeden akademický rok; jeden kredit predstavuje</w:t>
      </w:r>
      <w:r w:rsidR="00541EEA" w:rsidRPr="000B42A2">
        <w:rPr>
          <w:rFonts w:ascii="Times New Roman" w:eastAsia="Calibri" w:hAnsi="Times New Roman" w:cs="Times New Roman"/>
          <w:sz w:val="24"/>
          <w:szCs w:val="24"/>
        </w:rPr>
        <w:t xml:space="preserve"> štandardne</w:t>
      </w:r>
      <w:r w:rsidRPr="000B42A2">
        <w:rPr>
          <w:rFonts w:ascii="Times New Roman" w:eastAsia="Calibri" w:hAnsi="Times New Roman" w:cs="Times New Roman"/>
          <w:sz w:val="24"/>
          <w:szCs w:val="24"/>
        </w:rPr>
        <w:t xml:space="preserve"> 25 hodín študijnej záťaže vrátane samoštúdia,</w:t>
      </w:r>
    </w:p>
    <w:p w14:paraId="17200E1C" w14:textId="14BA8271" w:rsidR="0037335A" w:rsidRPr="000B42A2" w:rsidRDefault="7BB52ED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vzdelávacími výstupmi</w:t>
      </w:r>
      <w:r w:rsidRPr="000B42A2">
        <w:rPr>
          <w:rFonts w:ascii="Times New Roman" w:eastAsia="Calibri" w:hAnsi="Times New Roman" w:cs="Times New Roman"/>
          <w:sz w:val="24"/>
          <w:szCs w:val="24"/>
        </w:rPr>
        <w:t xml:space="preserve"> súbor vedomostí, zručností a kompetencií, ktoré študent </w:t>
      </w:r>
      <w:r w:rsidR="3EC007C5" w:rsidRPr="000B42A2">
        <w:rPr>
          <w:rFonts w:ascii="Times New Roman" w:eastAsia="Calibri" w:hAnsi="Times New Roman" w:cs="Times New Roman"/>
          <w:sz w:val="24"/>
          <w:szCs w:val="24"/>
        </w:rPr>
        <w:t>dosiahne</w:t>
      </w:r>
      <w:r w:rsidR="58288C0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štúdiom študijného programu</w:t>
      </w:r>
      <w:r w:rsidR="62B28599" w:rsidRPr="000B42A2">
        <w:rPr>
          <w:rFonts w:ascii="Times New Roman" w:eastAsia="Calibri" w:hAnsi="Times New Roman" w:cs="Times New Roman"/>
          <w:sz w:val="24"/>
          <w:szCs w:val="24"/>
        </w:rPr>
        <w:t xml:space="preserve"> a predmetu</w:t>
      </w:r>
      <w:r w:rsidRPr="000B42A2">
        <w:rPr>
          <w:rFonts w:ascii="Times New Roman" w:eastAsia="Calibri" w:hAnsi="Times New Roman" w:cs="Times New Roman"/>
          <w:sz w:val="24"/>
          <w:szCs w:val="24"/>
        </w:rPr>
        <w:t xml:space="preserve">, vychádzajúci z vedomostí, zručností a kompetencií absolventa </w:t>
      </w:r>
      <w:r w:rsidR="62F1BF97" w:rsidRPr="000B42A2">
        <w:rPr>
          <w:rFonts w:ascii="Times New Roman" w:eastAsia="Calibri" w:hAnsi="Times New Roman" w:cs="Times New Roman"/>
          <w:sz w:val="24"/>
          <w:szCs w:val="24"/>
        </w:rPr>
        <w:t>uvedených v opise študijného odboru</w:t>
      </w:r>
      <w:r w:rsidRPr="000B42A2">
        <w:rPr>
          <w:rFonts w:ascii="Times New Roman" w:eastAsia="Calibri" w:hAnsi="Times New Roman" w:cs="Times New Roman"/>
          <w:sz w:val="24"/>
          <w:szCs w:val="24"/>
        </w:rPr>
        <w:t>,</w:t>
      </w:r>
    </w:p>
    <w:p w14:paraId="43CA039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akademickou pôdou priestor vymedzený nehnuteľným majetkom, ktorý vysoká škola užíva a v ktorom vysoká škola plní svoje poslanie a hlavné úlohy,</w:t>
      </w:r>
    </w:p>
    <w:p w14:paraId="37F89345" w14:textId="77777777" w:rsidR="00AA7350" w:rsidRPr="000B42A2" w:rsidRDefault="00AA7350" w:rsidP="00AA7350">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externou inštitúciou právnická osoba, ktorej predmetom činnosti je výskum a vývoj a s ktorou vysoká škola uzatvorila zmluvu o podieľaní sa na uskutočňovaní doktorandského študijného programu,</w:t>
      </w:r>
    </w:p>
    <w:p w14:paraId="5636889E"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študentom fyzická osoba odo dňa zápisu na štúdium do dňa skončenia štúdia alebo prerušenia štúdia,</w:t>
      </w:r>
    </w:p>
    <w:p w14:paraId="05240B5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doktorandom študent študijného programu tretieho stupňa,</w:t>
      </w:r>
    </w:p>
    <w:p w14:paraId="45E8B44A" w14:textId="6B0E5488" w:rsidR="00CD649E"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školným príspevok študentov na úhradu časti prevádzkových nákladov na štúdium,</w:t>
      </w:r>
    </w:p>
    <w:p w14:paraId="1F5389C5" w14:textId="77777777" w:rsidR="0037335A" w:rsidRPr="000B42A2" w:rsidRDefault="0037335A" w:rsidP="004870C6">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príslušným ministerstvom</w:t>
      </w:r>
    </w:p>
    <w:p w14:paraId="62D90BD4"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Ministerstvo obrany Slovenskej republiky (ďalej len „ministerstvo obrany“), ak ide o vojenskú vysokú školu,</w:t>
      </w:r>
    </w:p>
    <w:p w14:paraId="3BA7A5DF"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t>Ministerstvo vnútra Slovenskej republiky (ďalej len „ministerstvo vnútra“), ak ide o policajnú vysokú školu,</w:t>
      </w:r>
    </w:p>
    <w:p w14:paraId="29933E65"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t>Ministerstvo zdravotníctva Slovenskej republiky (ďalej len „ministerstvo zdravotníctva“), ak ide o zdravotnícku vysokú školu,</w:t>
      </w:r>
    </w:p>
    <w:p w14:paraId="10CD6F21"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príslušným ministrom</w:t>
      </w:r>
    </w:p>
    <w:p w14:paraId="342CEE93"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minister obrany Slovenskej republiky (ďalej len „minister obrany“), ak ide o vojenskú vysokú školu,</w:t>
      </w:r>
    </w:p>
    <w:p w14:paraId="3AC94FF9"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t>minister vnútra Slovenskej republiky (ďalej len „minister vnútra“), ak ide o policajnú vysokú školu,</w:t>
      </w:r>
    </w:p>
    <w:p w14:paraId="580DE3BD"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t>minister zdravotníctva Slovenskej republiky (ďalej len „minister zdravotníctva“), ak ide o zdravotnícku vysokú školu,</w:t>
      </w:r>
    </w:p>
    <w:p w14:paraId="27E6B329" w14:textId="77777777" w:rsidR="0037335A" w:rsidRPr="000B42A2" w:rsidRDefault="0037335A" w:rsidP="0037335A">
      <w:pPr>
        <w:numPr>
          <w:ilvl w:val="0"/>
          <w:numId w:val="1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agentúrou Slovenská akreditačná agentúra pre vysoké školstvo,</w:t>
      </w:r>
    </w:p>
    <w:p w14:paraId="6FD5D5C4" w14:textId="77777777" w:rsidR="00FF238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členským štátom členský štát Európskej únie, štát, ktorý je zmluvnou stranou Dohody o Európskom hospodárskom priestore alebo Švajčiarska konfederácia</w:t>
      </w:r>
      <w:r w:rsidR="00FF238A" w:rsidRPr="000B42A2">
        <w:rPr>
          <w:rFonts w:ascii="Times New Roman" w:eastAsia="Calibri" w:hAnsi="Times New Roman" w:cs="Times New Roman"/>
          <w:sz w:val="24"/>
          <w:szCs w:val="24"/>
        </w:rPr>
        <w:t>,</w:t>
      </w:r>
    </w:p>
    <w:p w14:paraId="5873FC24" w14:textId="4E35B887" w:rsidR="0037335A" w:rsidRPr="000B42A2" w:rsidRDefault="00FF238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výmenným pobytom</w:t>
      </w:r>
      <w:r w:rsidRPr="000B42A2">
        <w:rPr>
          <w:rFonts w:ascii="Times New Roman" w:eastAsia="Calibri" w:hAnsi="Times New Roman" w:cs="Times New Roman"/>
          <w:sz w:val="24"/>
          <w:szCs w:val="24"/>
        </w:rPr>
        <w:t xml:space="preserve"> poskytovanie vzdelávania študentovi na inej vysokej škole so sídlom v Slovenskej republike, ktoré sa uskutočňuje na základe dohody medzi vysokými školami</w:t>
      </w:r>
      <w:r w:rsidR="0037335A" w:rsidRPr="000B42A2">
        <w:rPr>
          <w:rFonts w:ascii="Times New Roman" w:eastAsia="Calibri" w:hAnsi="Times New Roman" w:cs="Times New Roman"/>
          <w:sz w:val="24"/>
          <w:szCs w:val="24"/>
        </w:rPr>
        <w:t>.</w:t>
      </w:r>
    </w:p>
    <w:p w14:paraId="749CDF85" w14:textId="77777777" w:rsidR="0037335A" w:rsidRPr="000B42A2" w:rsidRDefault="0037335A" w:rsidP="0037335A">
      <w:pPr>
        <w:spacing w:after="0" w:line="240" w:lineRule="auto"/>
        <w:rPr>
          <w:rFonts w:ascii="Times New Roman" w:eastAsia="Calibri" w:hAnsi="Times New Roman" w:cs="Times New Roman"/>
          <w:sz w:val="24"/>
          <w:szCs w:val="24"/>
        </w:rPr>
      </w:pPr>
    </w:p>
    <w:p w14:paraId="4137E77B"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3</w:t>
      </w:r>
    </w:p>
    <w:p w14:paraId="18B81E65"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Postavenie vysokých škôl</w:t>
      </w:r>
    </w:p>
    <w:p w14:paraId="6A72D1D2" w14:textId="77777777" w:rsidR="0037335A" w:rsidRPr="000B42A2" w:rsidRDefault="0037335A" w:rsidP="0037335A">
      <w:pPr>
        <w:suppressAutoHyphens/>
        <w:autoSpaceDN w:val="0"/>
        <w:spacing w:after="0" w:line="240" w:lineRule="auto"/>
        <w:jc w:val="both"/>
        <w:rPr>
          <w:rFonts w:ascii="Times New Roman" w:eastAsia="Aptos" w:hAnsi="Times New Roman" w:cs="Times New Roman"/>
          <w:b/>
          <w:bCs/>
          <w:sz w:val="24"/>
          <w:szCs w:val="24"/>
        </w:rPr>
      </w:pPr>
    </w:p>
    <w:p w14:paraId="51E849EB" w14:textId="77777777" w:rsidR="0037335A" w:rsidRPr="000B42A2" w:rsidRDefault="0037335A" w:rsidP="0037335A">
      <w:pPr>
        <w:numPr>
          <w:ilvl w:val="0"/>
          <w:numId w:val="23"/>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sú právnické osoby.</w:t>
      </w:r>
    </w:p>
    <w:p w14:paraId="57689409" w14:textId="77777777" w:rsidR="0037335A" w:rsidRPr="000B42A2" w:rsidRDefault="0037335A"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62040B0A" w14:textId="77777777" w:rsidR="0037335A" w:rsidRPr="000B42A2" w:rsidRDefault="0037335A" w:rsidP="0037335A">
      <w:pPr>
        <w:numPr>
          <w:ilvl w:val="0"/>
          <w:numId w:val="23"/>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majú výhradné právo</w:t>
      </w:r>
    </w:p>
    <w:p w14:paraId="50285C71" w14:textId="6FB406CF"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poskytovať, organizovať a zabezpečovať vysokoškolské vzdelávanie; na poskytovaní vysokoškolského vzdelávania sa môžu podieľať aj iné osoby, ak to ustanovuje tento zákon, v rozsahu a spôsobom, ktorý </w:t>
      </w:r>
      <w:r w:rsidR="0046740C" w:rsidRPr="000B42A2">
        <w:rPr>
          <w:rFonts w:ascii="Times New Roman" w:eastAsia="Aptos" w:hAnsi="Times New Roman" w:cs="Times New Roman"/>
          <w:sz w:val="24"/>
          <w:szCs w:val="24"/>
        </w:rPr>
        <w:t>ustanovuje tento zákon</w:t>
      </w:r>
      <w:r w:rsidRPr="000B42A2">
        <w:rPr>
          <w:rFonts w:ascii="Times New Roman" w:eastAsia="Aptos" w:hAnsi="Times New Roman" w:cs="Times New Roman"/>
          <w:sz w:val="24"/>
          <w:szCs w:val="24"/>
        </w:rPr>
        <w:t>,</w:t>
      </w:r>
    </w:p>
    <w:p w14:paraId="376F44C7" w14:textId="77777777"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prijímať uchádzačov o štúdium, ktoré vedie k získaniu vysokoškolského vzdelania,</w:t>
      </w:r>
    </w:p>
    <w:p w14:paraId="42AE4515" w14:textId="77777777"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udeľovať akademické tituly, vedecko-pedagogické tituly a umelecko-pedagogické tituly, používať akademické insígnie a vykonávať akademické obrady.</w:t>
      </w:r>
    </w:p>
    <w:p w14:paraId="329D18B6"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4FC9CF0A"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4</w:t>
      </w:r>
    </w:p>
    <w:p w14:paraId="0C189312"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Druhy vysokých škôl</w:t>
      </w:r>
    </w:p>
    <w:p w14:paraId="25CEC440"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084B9343"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sú</w:t>
      </w:r>
    </w:p>
    <w:p w14:paraId="565D13CE"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verejné vysoké školy so sídlom na území Slovenskej republiky,</w:t>
      </w:r>
    </w:p>
    <w:p w14:paraId="4BCDB4F4"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štátne vysoké školy so sídlom na území Slovenskej republiky,</w:t>
      </w:r>
    </w:p>
    <w:p w14:paraId="2DA3DCCB"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súkromné vysoké školy </w:t>
      </w:r>
      <w:r w:rsidRPr="000B42A2">
        <w:rPr>
          <w:rFonts w:ascii="Times New Roman" w:eastAsia="Calibri" w:hAnsi="Times New Roman" w:cs="Times New Roman"/>
          <w:sz w:val="24"/>
          <w:szCs w:val="24"/>
        </w:rPr>
        <w:t>so sídlom na území Slovenskej republiky alebo na území členského štátu</w:t>
      </w:r>
      <w:r w:rsidRPr="000B42A2">
        <w:rPr>
          <w:rFonts w:ascii="Times New Roman" w:eastAsia="Aptos" w:hAnsi="Times New Roman" w:cs="Times New Roman"/>
          <w:sz w:val="24"/>
          <w:szCs w:val="24"/>
        </w:rPr>
        <w:t xml:space="preserve"> a</w:t>
      </w:r>
    </w:p>
    <w:p w14:paraId="025A1DA9"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zahraničné vysoké školy so sídlom na území členského štátu.</w:t>
      </w:r>
    </w:p>
    <w:p w14:paraId="56307B90"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1D0132BC"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5</w:t>
      </w:r>
    </w:p>
    <w:p w14:paraId="52042499"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Konzorcium vysokých škôl</w:t>
      </w:r>
    </w:p>
    <w:p w14:paraId="03FCD44F" w14:textId="77777777" w:rsidR="0037335A" w:rsidRPr="000B42A2" w:rsidRDefault="0037335A" w:rsidP="0037335A">
      <w:pPr>
        <w:spacing w:after="0" w:line="240" w:lineRule="auto"/>
        <w:rPr>
          <w:rFonts w:ascii="Times New Roman" w:eastAsia="Calibri" w:hAnsi="Times New Roman" w:cs="Times New Roman"/>
          <w:sz w:val="24"/>
          <w:szCs w:val="24"/>
        </w:rPr>
      </w:pPr>
    </w:p>
    <w:p w14:paraId="08DFF947" w14:textId="37E979BF" w:rsidR="001A1708" w:rsidRPr="000B42A2" w:rsidRDefault="47618FB7"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Konzorcium vysokých škôl je</w:t>
      </w:r>
      <w:r w:rsidR="63ED448A" w:rsidRPr="000B42A2">
        <w:rPr>
          <w:rFonts w:ascii="Times New Roman" w:eastAsia="Calibri" w:hAnsi="Times New Roman" w:cs="Times New Roman"/>
          <w:sz w:val="24"/>
          <w:szCs w:val="24"/>
        </w:rPr>
        <w:t xml:space="preserve"> záujmové združenie právnických osôb</w:t>
      </w:r>
      <w:bookmarkEnd w:id="0"/>
      <w:r w:rsidR="00104ACE" w:rsidRPr="000B42A2">
        <w:rPr>
          <w:rFonts w:ascii="Times New Roman" w:eastAsia="Calibri" w:hAnsi="Times New Roman" w:cs="Times New Roman"/>
          <w:sz w:val="24"/>
          <w:szCs w:val="24"/>
          <w:vertAlign w:val="superscript"/>
        </w:rPr>
        <w:footnoteReference w:id="1"/>
      </w:r>
      <w:r w:rsidR="74A4F80D" w:rsidRPr="000B42A2">
        <w:rPr>
          <w:rFonts w:ascii="Times New Roman" w:eastAsia="Calibri" w:hAnsi="Times New Roman" w:cs="Times New Roman"/>
          <w:sz w:val="24"/>
          <w:szCs w:val="24"/>
        </w:rPr>
        <w:t>)</w:t>
      </w:r>
      <w:r w:rsidR="0E586B6E" w:rsidRPr="000B42A2">
        <w:rPr>
          <w:rFonts w:ascii="Times New Roman" w:eastAsia="Calibri" w:hAnsi="Times New Roman" w:cs="Times New Roman"/>
          <w:sz w:val="24"/>
          <w:szCs w:val="24"/>
        </w:rPr>
        <w:t xml:space="preserve"> založené zakladateľskou zmluvou</w:t>
      </w:r>
      <w:r w:rsidR="4754C058" w:rsidRPr="000B42A2">
        <w:rPr>
          <w:rFonts w:ascii="Times New Roman" w:eastAsia="Calibri" w:hAnsi="Times New Roman" w:cs="Times New Roman"/>
          <w:sz w:val="24"/>
          <w:szCs w:val="24"/>
        </w:rPr>
        <w:t xml:space="preserve"> uzavretou medzi vysokými školami</w:t>
      </w:r>
      <w:r w:rsidR="7372D746" w:rsidRPr="000B42A2">
        <w:rPr>
          <w:rFonts w:ascii="Times New Roman" w:eastAsia="Calibri" w:hAnsi="Times New Roman" w:cs="Times New Roman"/>
          <w:sz w:val="24"/>
          <w:szCs w:val="24"/>
        </w:rPr>
        <w:t>.</w:t>
      </w:r>
    </w:p>
    <w:p w14:paraId="0367D049" w14:textId="77777777" w:rsidR="001A1708" w:rsidRPr="000B42A2" w:rsidRDefault="001A1708" w:rsidP="00BB355A">
      <w:pPr>
        <w:spacing w:after="0" w:line="240" w:lineRule="auto"/>
        <w:ind w:left="284" w:hanging="284"/>
        <w:jc w:val="both"/>
        <w:rPr>
          <w:rFonts w:ascii="Times New Roman" w:eastAsia="Calibri" w:hAnsi="Times New Roman" w:cs="Times New Roman"/>
          <w:sz w:val="24"/>
          <w:szCs w:val="24"/>
        </w:rPr>
      </w:pPr>
    </w:p>
    <w:p w14:paraId="15697C32" w14:textId="0D1F214D" w:rsidR="00104ACE" w:rsidRPr="000B42A2" w:rsidRDefault="001A1708"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Konzorcium vysokých škôl sa zakladá</w:t>
      </w:r>
      <w:r w:rsidR="002B7882"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 xml:space="preserve">najmä na účel </w:t>
      </w:r>
    </w:p>
    <w:p w14:paraId="0ACE4510"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spoločného postupu pri tvorbe študijných programov, </w:t>
      </w:r>
    </w:p>
    <w:p w14:paraId="263C2173"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vytvárania a uskutočňovania spoločných študijných programov, </w:t>
      </w:r>
    </w:p>
    <w:p w14:paraId="6BDBF9D0" w14:textId="00C147CD"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spoločného uskutočňovania výskumnej, vývojovej alebo inej tvorivej činnosti</w:t>
      </w:r>
      <w:r w:rsidR="00CE4EB0"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p>
    <w:p w14:paraId="710B93E0"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spoločného zabezpečovania možností stravovania, ubytovania a ďalších podporných služieb pre študentov alebo</w:t>
      </w:r>
    </w:p>
    <w:p w14:paraId="41FC0444" w14:textId="77777777" w:rsidR="00885CCF" w:rsidRPr="000B42A2" w:rsidRDefault="00104ACE" w:rsidP="00885CCF">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prípravy zlúčenia alebo splynutia vysokých škôl.</w:t>
      </w:r>
    </w:p>
    <w:p w14:paraId="027B193E" w14:textId="77777777" w:rsidR="00885CCF" w:rsidRPr="000B42A2" w:rsidRDefault="00885CCF" w:rsidP="00BB355A">
      <w:pPr>
        <w:pStyle w:val="Bezriadkovania"/>
      </w:pPr>
    </w:p>
    <w:p w14:paraId="7A3A8C70" w14:textId="5E9A63E5" w:rsidR="00885CCF" w:rsidRPr="000B42A2" w:rsidRDefault="00885CCF"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účel zabezpečenia spolupráce vedúcej k zlúčeniu alebo splynutiu vysokých škôl podľa odseku 2 písm. e) stanovy </w:t>
      </w:r>
      <w:r w:rsidR="0049749B" w:rsidRPr="000B42A2">
        <w:rPr>
          <w:rFonts w:ascii="Times New Roman" w:eastAsia="Calibri" w:hAnsi="Times New Roman" w:cs="Times New Roman"/>
          <w:sz w:val="24"/>
          <w:szCs w:val="24"/>
        </w:rPr>
        <w:t xml:space="preserve">konzorcia vysokých škôl </w:t>
      </w:r>
      <w:r w:rsidRPr="000B42A2">
        <w:rPr>
          <w:rFonts w:ascii="Times New Roman" w:eastAsia="Calibri" w:hAnsi="Times New Roman" w:cs="Times New Roman"/>
          <w:sz w:val="24"/>
          <w:szCs w:val="24"/>
        </w:rPr>
        <w:t>určia aj spôsob riadenia procesu zlúčenia alebo splynutia.</w:t>
      </w:r>
    </w:p>
    <w:p w14:paraId="5565A310" w14:textId="77777777" w:rsidR="00885CCF" w:rsidRPr="000B42A2" w:rsidRDefault="00885CCF" w:rsidP="00BB355A">
      <w:pPr>
        <w:spacing w:after="0" w:line="240" w:lineRule="auto"/>
        <w:ind w:left="284"/>
        <w:jc w:val="both"/>
        <w:rPr>
          <w:rFonts w:ascii="Times New Roman" w:eastAsia="Calibri" w:hAnsi="Times New Roman" w:cs="Times New Roman"/>
          <w:sz w:val="24"/>
          <w:szCs w:val="24"/>
        </w:rPr>
      </w:pPr>
    </w:p>
    <w:p w14:paraId="098FE651" w14:textId="1EACF2DE" w:rsidR="00104ACE" w:rsidRPr="000B42A2" w:rsidRDefault="0049749B"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Konzorcium vysokých škôl</w:t>
      </w:r>
      <w:r w:rsidR="00104ACE" w:rsidRPr="000B42A2">
        <w:rPr>
          <w:rFonts w:ascii="Times New Roman" w:eastAsia="Calibri" w:hAnsi="Times New Roman" w:cs="Times New Roman"/>
          <w:sz w:val="24"/>
          <w:szCs w:val="24"/>
        </w:rPr>
        <w:t xml:space="preserve"> nadobúda právnu spôsobilosť zápisom do registra konzorcií vysokých škôl, ktorý je súčasťou registra vysokých škôl. Ustanovenia § 20i ods. 2 a 3 Občianskeho zákonníka sa pri zápise nepoužijú.</w:t>
      </w:r>
    </w:p>
    <w:p w14:paraId="70837156" w14:textId="77777777" w:rsidR="00104ACE" w:rsidRPr="000B42A2" w:rsidRDefault="00104ACE" w:rsidP="0037335A">
      <w:pPr>
        <w:spacing w:after="0" w:line="240" w:lineRule="auto"/>
        <w:rPr>
          <w:rFonts w:ascii="Times New Roman" w:eastAsia="Calibri" w:hAnsi="Times New Roman" w:cs="Times New Roman"/>
          <w:sz w:val="24"/>
          <w:szCs w:val="24"/>
        </w:rPr>
      </w:pPr>
    </w:p>
    <w:p w14:paraId="7D9FEE1E"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6</w:t>
      </w:r>
    </w:p>
    <w:p w14:paraId="7B7EFB17"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Poslanie vysokých škôl</w:t>
      </w:r>
    </w:p>
    <w:p w14:paraId="5173ADD8" w14:textId="77777777" w:rsidR="00104ACE" w:rsidRPr="000B42A2" w:rsidRDefault="00104ACE" w:rsidP="0037335A">
      <w:pPr>
        <w:spacing w:after="0" w:line="240" w:lineRule="auto"/>
        <w:rPr>
          <w:rFonts w:ascii="Times New Roman" w:eastAsia="Calibri" w:hAnsi="Times New Roman" w:cs="Times New Roman"/>
          <w:sz w:val="24"/>
          <w:szCs w:val="24"/>
        </w:rPr>
      </w:pPr>
    </w:p>
    <w:p w14:paraId="5DE1277C" w14:textId="7720B8E8" w:rsidR="00104ACE" w:rsidRPr="000B42A2" w:rsidRDefault="0048550C" w:rsidP="0037335A">
      <w:pPr>
        <w:numPr>
          <w:ilvl w:val="1"/>
          <w:numId w:val="1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Vysoké školy sú vrcholné vzdelávacie, vedecké a umelecké ustanovizne. Vysoké školy sú súčasťou európskeho priestoru vysokoškolského vzdelávania a európskeho výskumného priestoru. Poslaním vysokých škôl je prispievať k rozvoju vzdelanosti, poznania, vedy a kultúry v súlade s potrebami spoločnosti, rozvíjať vedomosti, zručnosti, múdrosť, tvorivosť</w:t>
      </w:r>
      <w:r w:rsidR="00694368" w:rsidRPr="000B42A2">
        <w:rPr>
          <w:rFonts w:ascii="Times New Roman" w:eastAsia="Calibri" w:hAnsi="Times New Roman" w:cs="Times New Roman"/>
          <w:sz w:val="24"/>
          <w:szCs w:val="24"/>
        </w:rPr>
        <w:t>, kritické myslenie</w:t>
      </w:r>
      <w:r w:rsidR="00104ACE" w:rsidRPr="000B42A2">
        <w:rPr>
          <w:rFonts w:ascii="Times New Roman" w:eastAsia="Calibri" w:hAnsi="Times New Roman" w:cs="Times New Roman"/>
          <w:sz w:val="24"/>
          <w:szCs w:val="24"/>
        </w:rPr>
        <w:t xml:space="preserve"> a dobro človeka a tým prispievať k rozvoju vedomostnej spoločnosti. Napĺňanie tohto poslania so zameraním na študenta je predmetom hlavnej činnosti vysokých škôl. </w:t>
      </w:r>
    </w:p>
    <w:p w14:paraId="21B4AF18" w14:textId="77777777" w:rsidR="00104ACE" w:rsidRPr="000B42A2" w:rsidRDefault="00104ACE" w:rsidP="0037335A">
      <w:pPr>
        <w:spacing w:after="0" w:line="240" w:lineRule="auto"/>
        <w:ind w:left="284"/>
        <w:jc w:val="both"/>
        <w:rPr>
          <w:rFonts w:ascii="Times New Roman" w:eastAsia="Calibri" w:hAnsi="Times New Roman" w:cs="Times New Roman"/>
          <w:sz w:val="24"/>
          <w:szCs w:val="24"/>
        </w:rPr>
      </w:pPr>
    </w:p>
    <w:p w14:paraId="2BADE68A" w14:textId="44673D51" w:rsidR="00104ACE" w:rsidRPr="000B42A2" w:rsidRDefault="0048550C" w:rsidP="0037335A">
      <w:pPr>
        <w:numPr>
          <w:ilvl w:val="1"/>
          <w:numId w:val="1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 xml:space="preserve">Vysoké školy napĺňajú svoje poslanie </w:t>
      </w:r>
    </w:p>
    <w:p w14:paraId="49720629" w14:textId="16521215"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umožnením prístupu k vysokoškolskému vzdelaniu v súlade s potrebami spoločnosti tak, aby vzdelávanie pripravilo absolventa s vysokými morálnymi zásadami, občianskou a spoločenskou zodpovednosťou najmä na zodpovedajúce uplatnenie v praxi a tvorivú činnosť, </w:t>
      </w:r>
    </w:p>
    <w:p w14:paraId="185E5B73" w14:textId="2441D17B"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vysokoškolského vzdelávania v duchu hodnôt demokracie, humanizmu a tolerancie, ktoré umožňuje získavať, rozširovať, prehlbovať alebo obnovovať znalosti z rôznych oblastí poznania a kultúry a je súčasťou celoživotného vzdelávania na najvyššej úrovni,</w:t>
      </w:r>
      <w:r w:rsidR="00881B4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výchovou k chápaniu, zachovávaniu, šíreniu a zveľaďovaniu národného kultúrneho dedičstva a rôznych kultúr v duchu kultúrneho pluralizmu, </w:t>
      </w:r>
    </w:p>
    <w:p w14:paraId="76E716AD" w14:textId="5091AD51" w:rsidR="00104ACE" w:rsidRPr="000B42A2" w:rsidRDefault="001269F7" w:rsidP="00BB355A">
      <w:pPr>
        <w:pStyle w:val="Odsekzoznamu"/>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hAnsi="Times New Roman"/>
          <w:sz w:val="24"/>
          <w:szCs w:val="28"/>
        </w:rPr>
        <w:t xml:space="preserve">uplatňovaním základných princípov a hodnôt európskeho priestoru vysokoškolského vzdelávania, ktorými sú ochrana akademickej </w:t>
      </w:r>
      <w:r w:rsidRPr="00BD05D5">
        <w:rPr>
          <w:rFonts w:ascii="Times New Roman" w:hAnsi="Times New Roman" w:cs="Times New Roman"/>
          <w:sz w:val="24"/>
          <w:szCs w:val="24"/>
        </w:rPr>
        <w:t>integrity,</w:t>
      </w:r>
      <w:r w:rsidR="009B1539" w:rsidRPr="00CE50D3">
        <w:rPr>
          <w:rFonts w:ascii="Times New Roman" w:hAnsi="Times New Roman" w:cs="Times New Roman"/>
          <w:sz w:val="24"/>
          <w:szCs w:val="24"/>
        </w:rPr>
        <w:t xml:space="preserve"> akademickej slobody a</w:t>
      </w:r>
      <w:r w:rsidRPr="00BD05D5">
        <w:rPr>
          <w:rFonts w:ascii="Times New Roman" w:hAnsi="Times New Roman" w:cs="Times New Roman"/>
          <w:sz w:val="24"/>
          <w:szCs w:val="24"/>
        </w:rPr>
        <w:t xml:space="preserve"> </w:t>
      </w:r>
      <w:r w:rsidR="009B1539" w:rsidRPr="00CE50D3">
        <w:rPr>
          <w:rFonts w:ascii="Times New Roman" w:hAnsi="Times New Roman" w:cs="Times New Roman"/>
          <w:sz w:val="24"/>
          <w:szCs w:val="24"/>
        </w:rPr>
        <w:t>akademickej</w:t>
      </w:r>
      <w:r w:rsidR="009B1539" w:rsidRPr="000B42A2">
        <w:t xml:space="preserve"> </w:t>
      </w:r>
      <w:r w:rsidRPr="000B42A2">
        <w:rPr>
          <w:rFonts w:ascii="Times New Roman" w:hAnsi="Times New Roman"/>
          <w:sz w:val="24"/>
          <w:szCs w:val="28"/>
        </w:rPr>
        <w:t>autonómie v plnení ich poslania, zapojenie študentov a zamestnancov vysokých škôl do riadiacich procesov,</w:t>
      </w:r>
      <w:r w:rsidR="005D7872" w:rsidRPr="000B42A2">
        <w:t xml:space="preserve"> </w:t>
      </w:r>
      <w:r w:rsidR="00104ACE" w:rsidRPr="000B42A2">
        <w:rPr>
          <w:rFonts w:ascii="Times New Roman" w:eastAsia="Calibri" w:hAnsi="Times New Roman" w:cs="Times New Roman"/>
          <w:sz w:val="24"/>
          <w:szCs w:val="24"/>
        </w:rPr>
        <w:t>prenosom poznatkov z</w:t>
      </w:r>
      <w:r w:rsidR="009B1539" w:rsidRPr="000B42A2">
        <w:rPr>
          <w:rFonts w:ascii="Times New Roman" w:eastAsia="Calibri" w:hAnsi="Times New Roman" w:cs="Times New Roman"/>
          <w:sz w:val="24"/>
          <w:szCs w:val="24"/>
        </w:rPr>
        <w:t xml:space="preserve"> vedeckej činnosti </w:t>
      </w:r>
      <w:r w:rsidR="00104ACE" w:rsidRPr="000B42A2">
        <w:rPr>
          <w:rFonts w:ascii="Times New Roman" w:eastAsia="Calibri" w:hAnsi="Times New Roman" w:cs="Times New Roman"/>
          <w:sz w:val="24"/>
          <w:szCs w:val="24"/>
        </w:rPr>
        <w:t>do praxe v prospech sociálneho, kultúrneho a ekonomického rozvoja spoločnosti,</w:t>
      </w:r>
    </w:p>
    <w:p w14:paraId="1A5DEB21"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rozvíjaním, uchovávaním a šírením poznania prostredníctvom tvorivej činnosti, </w:t>
      </w:r>
    </w:p>
    <w:p w14:paraId="20120344" w14:textId="77777777" w:rsidR="00104ACE" w:rsidRPr="000B42A2" w:rsidRDefault="269D5F23"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ďalších typov vzdelávania podľa osobitných predpisov,</w:t>
      </w:r>
      <w:r w:rsidR="00104ACE" w:rsidRPr="000B42A2">
        <w:rPr>
          <w:rFonts w:ascii="Times New Roman" w:eastAsia="Calibri" w:hAnsi="Times New Roman" w:cs="Times New Roman"/>
          <w:sz w:val="24"/>
          <w:szCs w:val="24"/>
          <w:vertAlign w:val="superscript"/>
        </w:rPr>
        <w:footnoteReference w:id="2"/>
      </w:r>
      <w:r w:rsidRPr="000B42A2">
        <w:rPr>
          <w:rFonts w:ascii="Times New Roman" w:eastAsia="Calibri" w:hAnsi="Times New Roman" w:cs="Times New Roman"/>
          <w:sz w:val="24"/>
          <w:szCs w:val="24"/>
        </w:rPr>
        <w:t>)</w:t>
      </w:r>
    </w:p>
    <w:p w14:paraId="6E141CF8"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vytváraním podmienok na profesijný rozvoj svojich zamestnancov,</w:t>
      </w:r>
    </w:p>
    <w:p w14:paraId="14A84B0F" w14:textId="7FB2CE18"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podporných služieb pre študentov a</w:t>
      </w:r>
      <w:r w:rsidR="009971F2" w:rsidRPr="000B42A2">
        <w:rPr>
          <w:rFonts w:ascii="Times New Roman" w:eastAsia="Calibri" w:hAnsi="Times New Roman" w:cs="Times New Roman"/>
          <w:sz w:val="24"/>
          <w:szCs w:val="24"/>
        </w:rPr>
        <w:t xml:space="preserve"> svojich </w:t>
      </w:r>
      <w:r w:rsidRPr="000B42A2">
        <w:rPr>
          <w:rFonts w:ascii="Times New Roman" w:eastAsia="Calibri" w:hAnsi="Times New Roman" w:cs="Times New Roman"/>
          <w:sz w:val="24"/>
          <w:szCs w:val="24"/>
        </w:rPr>
        <w:t>zamestnancov,</w:t>
      </w:r>
    </w:p>
    <w:p w14:paraId="175446C2" w14:textId="6BEDFC32"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prispievaním k rozvoju vzdelávania od predprimárneho vzdelávania po vysokoškolské vzdelávanie, a to najmä ďalším vzdelávaním pedagogických zamestnancov a odborných zamestnancov materských škôl, základných škôl, stredných škôl, školských zariadení a vysokoškolských učiteľov</w:t>
      </w:r>
      <w:r w:rsidR="002B4B60"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spoluprácou pri výchove detí a žiakov, </w:t>
      </w:r>
    </w:p>
    <w:p w14:paraId="172B3ED2"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prispievaním k prevencii a liečbe ochorení, </w:t>
      </w:r>
    </w:p>
    <w:p w14:paraId="7115B68F"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zapájaním sa do verejnej diskusie o spoločenských a etických otázkach a o utváraní občianskej spoločnosti, </w:t>
      </w:r>
    </w:p>
    <w:p w14:paraId="69097599"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vytváraním teoretických modelov rozvoja spoločnosti, hospodárstva, kultúry a umenia, najmä pre potreby štátnych orgánov, obcí a samosprávnych krajov, </w:t>
      </w:r>
    </w:p>
    <w:p w14:paraId="2AF14CEB" w14:textId="5E2FE641"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spoluprácou s orgánmi </w:t>
      </w:r>
      <w:r w:rsidR="001D1B44" w:rsidRPr="000B42A2">
        <w:rPr>
          <w:rFonts w:ascii="Times New Roman" w:eastAsia="Calibri" w:hAnsi="Times New Roman" w:cs="Times New Roman"/>
          <w:sz w:val="24"/>
          <w:szCs w:val="24"/>
        </w:rPr>
        <w:t>verejnej moci</w:t>
      </w:r>
      <w:r w:rsidRPr="000B42A2">
        <w:rPr>
          <w:rFonts w:ascii="Times New Roman" w:eastAsia="Calibri" w:hAnsi="Times New Roman" w:cs="Times New Roman"/>
          <w:sz w:val="24"/>
          <w:szCs w:val="24"/>
        </w:rPr>
        <w:t xml:space="preserve"> a s právnickými osobami z oblasti kultúry a hospodárskeho života, </w:t>
      </w:r>
    </w:p>
    <w:p w14:paraId="0620A127" w14:textId="35B1F655"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rozvíjaním medzinárodnej spolupráce, najmä európskej spolupráce podporovaním spoločných projektov s vysokými školami </w:t>
      </w:r>
      <w:r w:rsidR="00AC662A">
        <w:rPr>
          <w:rFonts w:ascii="Times New Roman" w:eastAsia="Calibri" w:hAnsi="Times New Roman" w:cs="Times New Roman"/>
          <w:sz w:val="24"/>
          <w:szCs w:val="24"/>
        </w:rPr>
        <w:t xml:space="preserve">so sídlom mimo územia Slovenskej republiky </w:t>
      </w:r>
      <w:r w:rsidRPr="000B42A2">
        <w:rPr>
          <w:rFonts w:ascii="Times New Roman" w:eastAsia="Calibri" w:hAnsi="Times New Roman" w:cs="Times New Roman"/>
          <w:sz w:val="24"/>
          <w:szCs w:val="24"/>
        </w:rPr>
        <w:t xml:space="preserve"> a inými </w:t>
      </w:r>
      <w:r w:rsidR="00AE02EF" w:rsidRPr="00D56A18">
        <w:rPr>
          <w:rFonts w:ascii="Times New Roman" w:eastAsia="Calibri" w:hAnsi="Times New Roman" w:cs="Times New Roman"/>
          <w:sz w:val="24"/>
          <w:szCs w:val="24"/>
        </w:rPr>
        <w:t xml:space="preserve">vzdelávacími, výskumnými, vývojovými alebo umeleckými inštitúciami </w:t>
      </w:r>
      <w:r w:rsidR="00296236">
        <w:rPr>
          <w:rFonts w:ascii="Times New Roman" w:eastAsia="Calibri" w:hAnsi="Times New Roman" w:cs="Times New Roman"/>
          <w:sz w:val="24"/>
          <w:szCs w:val="24"/>
        </w:rPr>
        <w:t>so sídlom mimo územia Slovenskej republiky</w:t>
      </w:r>
      <w:r w:rsidR="00296236" w:rsidRPr="00D56A18">
        <w:rPr>
          <w:rFonts w:ascii="Times New Roman" w:eastAsia="Calibri" w:hAnsi="Times New Roman" w:cs="Times New Roman"/>
          <w:sz w:val="24"/>
          <w:szCs w:val="24"/>
        </w:rPr>
        <w:t xml:space="preserve"> </w:t>
      </w:r>
      <w:r w:rsidR="00AE02EF" w:rsidRPr="00D56A18">
        <w:rPr>
          <w:rFonts w:ascii="Times New Roman" w:eastAsia="Calibri" w:hAnsi="Times New Roman" w:cs="Times New Roman"/>
          <w:sz w:val="24"/>
          <w:szCs w:val="24"/>
        </w:rPr>
        <w:t>(ďalej len „zahraničná inštitúcia“)</w:t>
      </w:r>
      <w:r w:rsidR="00AE02EF">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mobilitou zamestnancov vysokých škôl a študentov a vzájomným uznávaním štúdia a dokladov o vzdelaní,</w:t>
      </w:r>
    </w:p>
    <w:p w14:paraId="34BDCDDC" w14:textId="3BD54EE2" w:rsidR="001269F7" w:rsidRPr="000B42A2" w:rsidRDefault="00104ACE" w:rsidP="00BB35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uplatňovaním princípov spoločenskej zodpovednosti, najmä aktívnym prispievaním k udržateľnému rozvoju, podpore rovnosti príležitostí, </w:t>
      </w:r>
      <w:r w:rsidR="001269F7" w:rsidRPr="000B42A2">
        <w:rPr>
          <w:rFonts w:ascii="Times New Roman" w:eastAsia="Calibri" w:hAnsi="Times New Roman" w:cs="Times New Roman"/>
          <w:sz w:val="24"/>
          <w:szCs w:val="24"/>
        </w:rPr>
        <w:t xml:space="preserve">solidarite, </w:t>
      </w:r>
      <w:r w:rsidRPr="000B42A2">
        <w:rPr>
          <w:rFonts w:ascii="Times New Roman" w:eastAsia="Calibri" w:hAnsi="Times New Roman" w:cs="Times New Roman"/>
          <w:sz w:val="24"/>
          <w:szCs w:val="24"/>
        </w:rPr>
        <w:t xml:space="preserve">inklúzii, </w:t>
      </w:r>
      <w:r w:rsidR="001269F7" w:rsidRPr="000B42A2">
        <w:rPr>
          <w:rFonts w:ascii="Times New Roman" w:eastAsia="Calibri" w:hAnsi="Times New Roman" w:cs="Times New Roman"/>
          <w:sz w:val="24"/>
          <w:szCs w:val="24"/>
        </w:rPr>
        <w:t xml:space="preserve">šíreniu hodnôt a vzdelanosti, </w:t>
      </w:r>
      <w:r w:rsidRPr="000B42A2">
        <w:rPr>
          <w:rFonts w:ascii="Times New Roman" w:eastAsia="Calibri" w:hAnsi="Times New Roman" w:cs="Times New Roman"/>
          <w:sz w:val="24"/>
          <w:szCs w:val="24"/>
        </w:rPr>
        <w:t>ochrane životného prostredia, dodržiavaniu ľudských práv</w:t>
      </w:r>
      <w:r w:rsidR="001269F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etickému konaniu</w:t>
      </w:r>
      <w:r w:rsidR="001269F7" w:rsidRPr="000B42A2">
        <w:rPr>
          <w:rFonts w:ascii="Times New Roman" w:eastAsia="Calibri" w:hAnsi="Times New Roman" w:cs="Times New Roman"/>
          <w:sz w:val="24"/>
          <w:szCs w:val="24"/>
        </w:rPr>
        <w:t xml:space="preserve"> a riešeniu problémov, ktorým čelí širšia spoločnosť.</w:t>
      </w:r>
    </w:p>
    <w:p w14:paraId="345ED1E0" w14:textId="77777777" w:rsidR="00104ACE" w:rsidRPr="000B42A2" w:rsidRDefault="00104ACE" w:rsidP="0037335A">
      <w:pPr>
        <w:pStyle w:val="Bezriadkovania"/>
        <w:rPr>
          <w:rFonts w:cs="Times New Roman"/>
          <w:szCs w:val="24"/>
        </w:rPr>
      </w:pPr>
      <w:r w:rsidRPr="000B42A2">
        <w:rPr>
          <w:rFonts w:cs="Times New Roman"/>
          <w:szCs w:val="24"/>
        </w:rPr>
        <w:t xml:space="preserve"> </w:t>
      </w:r>
    </w:p>
    <w:p w14:paraId="34A65D03" w14:textId="77777777" w:rsidR="00104ACE" w:rsidRPr="000B42A2" w:rsidRDefault="00104ACE"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7</w:t>
      </w:r>
    </w:p>
    <w:p w14:paraId="6D4AFF5F" w14:textId="77777777" w:rsidR="00104ACE" w:rsidRPr="000B42A2" w:rsidRDefault="00104ACE"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Úlohy vysokých škôl</w:t>
      </w:r>
    </w:p>
    <w:p w14:paraId="7133E40F" w14:textId="77777777" w:rsidR="00104ACE" w:rsidRPr="000B42A2" w:rsidRDefault="00104ACE" w:rsidP="0037335A">
      <w:pPr>
        <w:suppressAutoHyphens/>
        <w:autoSpaceDN w:val="0"/>
        <w:spacing w:after="0" w:line="240" w:lineRule="auto"/>
        <w:jc w:val="both"/>
        <w:rPr>
          <w:rFonts w:ascii="Times New Roman" w:eastAsia="Aptos" w:hAnsi="Times New Roman" w:cs="Times New Roman"/>
          <w:sz w:val="24"/>
          <w:szCs w:val="24"/>
        </w:rPr>
      </w:pPr>
    </w:p>
    <w:p w14:paraId="6EC0F9B9"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Hlavnou úlohou vysokých škôl pri napĺňaní ich poslania je poskytovanie vysokoškolského vzdelávania v súlade s potrebami spoločnosti a tvorivé vedecké bádanie alebo tvorivá umelecká činnosť.</w:t>
      </w:r>
    </w:p>
    <w:p w14:paraId="7C392C28"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386007C6"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Vysoké školy poskytujú, organizujú a zabezpečujú vysokoškolské vzdelávanie v rámci akreditovaných študijných programov </w:t>
      </w:r>
      <w:r w:rsidRPr="000B42A2">
        <w:rPr>
          <w:rFonts w:ascii="Times New Roman" w:hAnsi="Times New Roman" w:cs="Times New Roman"/>
          <w:sz w:val="24"/>
          <w:szCs w:val="24"/>
        </w:rPr>
        <w:t>najmenej</w:t>
      </w:r>
      <w:r w:rsidRPr="000B42A2">
        <w:rPr>
          <w:rFonts w:ascii="Times New Roman" w:eastAsia="Aptos" w:hAnsi="Times New Roman" w:cs="Times New Roman"/>
          <w:sz w:val="24"/>
          <w:szCs w:val="24"/>
        </w:rPr>
        <w:t xml:space="preserve"> v jednom stupni; rozsah oprávnenia na ich vytváranie, úpravu a uskutočňovanie je uvedený v registri študijných odborov.</w:t>
      </w:r>
    </w:p>
    <w:p w14:paraId="5716F98A"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7700F55" w14:textId="7124AA19"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Študijný program sa uskutočňuje na fakulte, ak ho odborne a organizačne zabezpečuje fakulta, inak sa uskutočňuje na vysokej škole; to platí aj v doktorandských študijných programoch, </w:t>
      </w:r>
      <w:r w:rsidR="0049749B" w:rsidRPr="000B42A2">
        <w:rPr>
          <w:rFonts w:ascii="Times New Roman" w:eastAsia="Aptos" w:hAnsi="Times New Roman" w:cs="Times New Roman"/>
          <w:sz w:val="24"/>
          <w:szCs w:val="24"/>
        </w:rPr>
        <w:t>v ktorých</w:t>
      </w:r>
      <w:r w:rsidRPr="000B42A2">
        <w:rPr>
          <w:rFonts w:ascii="Times New Roman" w:eastAsia="Aptos" w:hAnsi="Times New Roman" w:cs="Times New Roman"/>
          <w:sz w:val="24"/>
          <w:szCs w:val="24"/>
        </w:rPr>
        <w:t xml:space="preserve"> časť štúdia zabezpečuje doktorandská škola.</w:t>
      </w:r>
    </w:p>
    <w:p w14:paraId="1EB05898"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Vysoká škola podrobnejšie upraví svoje poslanie a úlohy v dlhodobom zámere, ktorý obsahuje zámery v jednotlivých oblastiach jej pôsobenia. Dlhodobý zámer sa vypracúva najmenej na šesť rokov.</w:t>
      </w:r>
    </w:p>
    <w:p w14:paraId="6E437624" w14:textId="77777777" w:rsidR="00104ACE" w:rsidRPr="000B42A2" w:rsidRDefault="00104ACE" w:rsidP="00F436A1">
      <w:pPr>
        <w:suppressAutoHyphens/>
        <w:autoSpaceDN w:val="0"/>
        <w:spacing w:after="0" w:line="240" w:lineRule="auto"/>
        <w:jc w:val="both"/>
        <w:rPr>
          <w:rFonts w:ascii="Times New Roman" w:eastAsia="Aptos" w:hAnsi="Times New Roman" w:cs="Times New Roman"/>
          <w:sz w:val="24"/>
          <w:szCs w:val="24"/>
        </w:rPr>
      </w:pPr>
    </w:p>
    <w:p w14:paraId="2D182263"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Vysoké školy vykonávajú výskum a vývoj. </w:t>
      </w:r>
    </w:p>
    <w:p w14:paraId="11EC0B9B"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785F268"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Úlohou vysokých škôl v oblasti  výskumu a vývoja je vykonávať základný výskum, aplikovaný výskum a vývoj, využívať najnovšie poznatky vedy a techniky pri vzdelávaní študentov a zapájať ich do </w:t>
      </w:r>
      <w:r w:rsidRPr="000B42A2">
        <w:rPr>
          <w:rFonts w:ascii="Times New Roman" w:eastAsia="Calibri" w:hAnsi="Times New Roman" w:cs="Times New Roman"/>
          <w:sz w:val="24"/>
          <w:szCs w:val="24"/>
        </w:rPr>
        <w:t>výskumnej činnosti a vývojovej činnosti</w:t>
      </w:r>
      <w:r w:rsidRPr="000B42A2">
        <w:rPr>
          <w:rFonts w:ascii="Times New Roman" w:eastAsia="Aptos" w:hAnsi="Times New Roman" w:cs="Times New Roman"/>
          <w:sz w:val="24"/>
          <w:szCs w:val="24"/>
        </w:rPr>
        <w:t>.</w:t>
      </w:r>
    </w:p>
    <w:p w14:paraId="58B142FE"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363E17E"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podporujú študentov a ich účasť pri výkone samosprávnych pôsobností vysokých škôl, umožňujú študentom aktívne sa podieľať na činnostiach a riadení vysokej školy alebo jej súčasti, najmä ak ide o zabezpečovanie kvality vysokoškolského vzdelávania, organizáciu štúdia a rozhodovanie vo veciach akademických práv a povinností študentov.</w:t>
      </w:r>
    </w:p>
    <w:p w14:paraId="49CE62BC"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0DAE9679"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poskytujú uchádzačom o štúdium, študentom a ďalším osobám informačné a poradenské služby súvisiace so štúdiom a s možnosťou uplatnenia absolventov v praxi.</w:t>
      </w:r>
    </w:p>
    <w:p w14:paraId="7DCF6111" w14:textId="77777777" w:rsidR="00104ACE" w:rsidRPr="000B42A2" w:rsidRDefault="00104ACE" w:rsidP="0037335A">
      <w:pPr>
        <w:suppressAutoHyphens/>
        <w:autoSpaceDN w:val="0"/>
        <w:spacing w:after="0" w:line="240" w:lineRule="auto"/>
        <w:jc w:val="both"/>
        <w:rPr>
          <w:rFonts w:ascii="Times New Roman" w:eastAsia="Calibri" w:hAnsi="Times New Roman" w:cs="Times New Roman"/>
          <w:sz w:val="24"/>
          <w:szCs w:val="24"/>
        </w:rPr>
      </w:pPr>
    </w:p>
    <w:p w14:paraId="17CBC376"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w:t>
      </w:r>
    </w:p>
    <w:p w14:paraId="7F164A20"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bookmarkStart w:id="1" w:name="_Hlk196851491"/>
      <w:r w:rsidRPr="000B42A2">
        <w:rPr>
          <w:rFonts w:ascii="Times New Roman" w:eastAsia="Times New Roman" w:hAnsi="Times New Roman" w:cs="Times New Roman"/>
          <w:b/>
          <w:bCs/>
          <w:iCs/>
          <w:sz w:val="24"/>
          <w:szCs w:val="24"/>
        </w:rPr>
        <w:t>Používanie umelej inteligencie vo vysokoškolskom prostredí</w:t>
      </w:r>
    </w:p>
    <w:p w14:paraId="152699AD" w14:textId="77777777" w:rsidR="00104ACE" w:rsidRPr="000B42A2" w:rsidRDefault="00104ACE" w:rsidP="0037335A">
      <w:pPr>
        <w:spacing w:after="0" w:line="240" w:lineRule="auto"/>
        <w:rPr>
          <w:rFonts w:ascii="Times New Roman" w:eastAsia="Calibri" w:hAnsi="Times New Roman" w:cs="Times New Roman"/>
          <w:sz w:val="24"/>
          <w:szCs w:val="24"/>
        </w:rPr>
      </w:pPr>
    </w:p>
    <w:bookmarkEnd w:id="1"/>
    <w:p w14:paraId="04E232A1" w14:textId="77777777" w:rsidR="00104ACE" w:rsidRPr="000B42A2" w:rsidRDefault="00104ACE" w:rsidP="00CC179F">
      <w:pPr>
        <w:numPr>
          <w:ilvl w:val="0"/>
          <w:numId w:val="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vytvárajú podmienky na tvorivý, bezpečný a zodpovedný prístup k využívaniu umelej inteligencie ako nástroja podpory vzdelávania, výskumnej, vývojovej alebo umeleckej a ďalšej tvorivej činnosti. Vysoké školy zabezpečujú, aby jej využívanie bolo v súlade so zásadami transparentnosti, etiky, akademickej integrity, ochrany práv duševného vlastníctva a ďalších práv. </w:t>
      </w:r>
    </w:p>
    <w:p w14:paraId="74BD077A" w14:textId="77777777" w:rsidR="00104ACE" w:rsidRPr="000B42A2" w:rsidRDefault="00104ACE" w:rsidP="00754485">
      <w:pPr>
        <w:spacing w:after="0" w:line="240" w:lineRule="auto"/>
        <w:ind w:left="284"/>
        <w:jc w:val="both"/>
        <w:rPr>
          <w:rFonts w:ascii="Times New Roman" w:eastAsia="Calibri" w:hAnsi="Times New Roman" w:cs="Times New Roman"/>
          <w:sz w:val="24"/>
          <w:szCs w:val="24"/>
        </w:rPr>
      </w:pPr>
    </w:p>
    <w:p w14:paraId="5ED0AA6F" w14:textId="77777777" w:rsidR="005E0F14" w:rsidRDefault="00104ACE" w:rsidP="005E0F14">
      <w:pPr>
        <w:numPr>
          <w:ilvl w:val="0"/>
          <w:numId w:val="19"/>
        </w:numPr>
        <w:spacing w:after="0" w:line="240" w:lineRule="auto"/>
        <w:ind w:left="284" w:hanging="284"/>
        <w:jc w:val="both"/>
        <w:rPr>
          <w:rFonts w:ascii="Times New Roman" w:eastAsia="Calibri" w:hAnsi="Times New Roman" w:cs="Times New Roman"/>
          <w:sz w:val="24"/>
          <w:szCs w:val="24"/>
        </w:rPr>
      </w:pPr>
      <w:r w:rsidRPr="005E0F14">
        <w:rPr>
          <w:rFonts w:ascii="Times New Roman" w:eastAsia="Calibri" w:hAnsi="Times New Roman" w:cs="Times New Roman"/>
          <w:sz w:val="24"/>
          <w:szCs w:val="24"/>
        </w:rPr>
        <w:t>Pravidlá využívania umelej inteligencie upravia vnútorné predpisy vysokej školy.</w:t>
      </w:r>
    </w:p>
    <w:p w14:paraId="06274642" w14:textId="77777777" w:rsidR="005E0F14" w:rsidRDefault="005E0F14" w:rsidP="001B1F8A">
      <w:pPr>
        <w:pStyle w:val="Odsekzoznamu"/>
        <w:rPr>
          <w:rFonts w:ascii="Times New Roman" w:eastAsia="Calibri" w:hAnsi="Times New Roman" w:cs="Times New Roman"/>
          <w:sz w:val="24"/>
          <w:szCs w:val="24"/>
        </w:rPr>
      </w:pPr>
    </w:p>
    <w:p w14:paraId="0D764AC4" w14:textId="0743EF07" w:rsidR="005E0F14" w:rsidRPr="005E0F14" w:rsidRDefault="005E0F14" w:rsidP="001B1F8A">
      <w:pPr>
        <w:numPr>
          <w:ilvl w:val="0"/>
          <w:numId w:val="19"/>
        </w:numPr>
        <w:spacing w:after="0" w:line="240" w:lineRule="auto"/>
        <w:ind w:left="284" w:hanging="284"/>
        <w:jc w:val="both"/>
        <w:rPr>
          <w:rFonts w:ascii="Times New Roman" w:eastAsia="Calibri" w:hAnsi="Times New Roman" w:cs="Times New Roman"/>
          <w:sz w:val="24"/>
          <w:szCs w:val="24"/>
        </w:rPr>
      </w:pPr>
      <w:r w:rsidRPr="005E0F14">
        <w:rPr>
          <w:rFonts w:ascii="Times New Roman" w:eastAsia="Calibri" w:hAnsi="Times New Roman" w:cs="Times New Roman"/>
          <w:sz w:val="24"/>
          <w:szCs w:val="24"/>
        </w:rPr>
        <w:t xml:space="preserve">Na podporu využívania umelej inteligencie sa zriaďujú </w:t>
      </w:r>
      <w:r w:rsidR="00251E2D">
        <w:rPr>
          <w:rFonts w:ascii="Times New Roman" w:eastAsia="Calibri" w:hAnsi="Times New Roman" w:cs="Times New Roman"/>
          <w:sz w:val="24"/>
          <w:szCs w:val="24"/>
        </w:rPr>
        <w:t>kompetenčné centrá</w:t>
      </w:r>
      <w:r w:rsidR="000D4EBB">
        <w:rPr>
          <w:rFonts w:ascii="Times New Roman" w:eastAsia="Calibri" w:hAnsi="Times New Roman" w:cs="Times New Roman"/>
          <w:sz w:val="24"/>
          <w:szCs w:val="24"/>
        </w:rPr>
        <w:t xml:space="preserve"> ako pracoviská</w:t>
      </w:r>
      <w:r w:rsidRPr="005E0F14">
        <w:rPr>
          <w:rFonts w:ascii="Times New Roman" w:eastAsia="Calibri" w:hAnsi="Times New Roman" w:cs="Times New Roman"/>
          <w:sz w:val="24"/>
          <w:szCs w:val="24"/>
        </w:rPr>
        <w:t>, ktoré plnia úlohu metodických, znalostných a koordinačných centier na</w:t>
      </w:r>
    </w:p>
    <w:p w14:paraId="0E1EEA44" w14:textId="69927A29" w:rsidR="005E0F14" w:rsidRDefault="005E0F14" w:rsidP="001B1F8A">
      <w:pPr>
        <w:pStyle w:val="Odsekzoznamu"/>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6F78B5">
        <w:rPr>
          <w:rFonts w:ascii="Times New Roman" w:eastAsia="Calibri" w:hAnsi="Times New Roman" w:cs="Times New Roman"/>
          <w:sz w:val="24"/>
          <w:szCs w:val="24"/>
        </w:rPr>
        <w:t xml:space="preserve">  </w:t>
      </w:r>
      <w:r>
        <w:rPr>
          <w:rFonts w:ascii="Times New Roman" w:eastAsia="Calibri" w:hAnsi="Times New Roman" w:cs="Times New Roman"/>
          <w:sz w:val="24"/>
          <w:szCs w:val="24"/>
        </w:rPr>
        <w:t>Slovenskej technickej univerzite v Bratislave a</w:t>
      </w:r>
    </w:p>
    <w:p w14:paraId="538CF8B7" w14:textId="615A8323" w:rsidR="005E0F14" w:rsidRPr="000B42A2" w:rsidRDefault="005E0F14" w:rsidP="001B1F8A">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b) Technickej univerzite v Košiciach.</w:t>
      </w:r>
      <w:r w:rsidR="005D7F7C">
        <w:rPr>
          <w:rFonts w:ascii="Times New Roman" w:eastAsia="Calibri" w:hAnsi="Times New Roman" w:cs="Times New Roman"/>
          <w:sz w:val="24"/>
          <w:szCs w:val="24"/>
        </w:rPr>
        <w:t xml:space="preserve">  </w:t>
      </w:r>
    </w:p>
    <w:p w14:paraId="08EED700" w14:textId="77777777" w:rsidR="00104ACE" w:rsidRPr="000B42A2" w:rsidRDefault="00104ACE" w:rsidP="0037335A">
      <w:pPr>
        <w:spacing w:after="0" w:line="240" w:lineRule="auto"/>
        <w:rPr>
          <w:rFonts w:ascii="Times New Roman" w:eastAsia="Calibri" w:hAnsi="Times New Roman" w:cs="Times New Roman"/>
          <w:sz w:val="24"/>
          <w:szCs w:val="24"/>
        </w:rPr>
      </w:pPr>
    </w:p>
    <w:p w14:paraId="4DBAD30C"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9</w:t>
      </w:r>
    </w:p>
    <w:p w14:paraId="133F481B"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Spolupráca </w:t>
      </w:r>
    </w:p>
    <w:p w14:paraId="7DBDF7FD" w14:textId="77777777" w:rsidR="00104ACE" w:rsidRPr="000B42A2" w:rsidRDefault="00104ACE" w:rsidP="0037335A">
      <w:pPr>
        <w:spacing w:after="0" w:line="240" w:lineRule="auto"/>
        <w:rPr>
          <w:rFonts w:ascii="Times New Roman" w:eastAsia="Calibri" w:hAnsi="Times New Roman" w:cs="Times New Roman"/>
          <w:sz w:val="24"/>
          <w:szCs w:val="24"/>
        </w:rPr>
      </w:pPr>
    </w:p>
    <w:p w14:paraId="7BDFB059" w14:textId="57AB68D9" w:rsidR="00104ACE" w:rsidRPr="000B42A2" w:rsidRDefault="00104ACE"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Vysoké školy spolupracujú s inými osobami, najmä so zamestnávateľmi, inými</w:t>
      </w:r>
      <w:r w:rsidR="00EF06AC" w:rsidRPr="000B42A2">
        <w:rPr>
          <w:rFonts w:ascii="Times New Roman" w:eastAsia="Calibri" w:hAnsi="Times New Roman" w:cs="Times New Roman"/>
          <w:sz w:val="24"/>
          <w:szCs w:val="24"/>
        </w:rPr>
        <w:t xml:space="preserve"> vysokými školami, inými</w:t>
      </w:r>
      <w:r w:rsidRPr="000B42A2">
        <w:rPr>
          <w:rFonts w:ascii="Times New Roman" w:eastAsia="Calibri" w:hAnsi="Times New Roman" w:cs="Times New Roman"/>
          <w:sz w:val="24"/>
          <w:szCs w:val="24"/>
        </w:rPr>
        <w:t xml:space="preserve"> vedeckými inštitúciami a kultúrnymi inštitúciami, na účel podpory vzdelávania, výskumu, vývoja, </w:t>
      </w:r>
      <w:r w:rsidR="00CE4EB0" w:rsidRPr="000B42A2">
        <w:rPr>
          <w:rFonts w:ascii="Times New Roman" w:eastAsia="Calibri" w:hAnsi="Times New Roman" w:cs="Times New Roman"/>
          <w:sz w:val="24"/>
          <w:szCs w:val="24"/>
        </w:rPr>
        <w:t xml:space="preserve">umeleckej činnosti, </w:t>
      </w:r>
      <w:r w:rsidRPr="000B42A2">
        <w:rPr>
          <w:rFonts w:ascii="Times New Roman" w:eastAsia="Calibri" w:hAnsi="Times New Roman" w:cs="Times New Roman"/>
          <w:sz w:val="24"/>
          <w:szCs w:val="24"/>
        </w:rPr>
        <w:t>inovácií a spoločenského rozvoja.</w:t>
      </w:r>
      <w:r w:rsidR="00EF06AC" w:rsidRPr="000B42A2">
        <w:rPr>
          <w:rFonts w:ascii="Times New Roman" w:eastAsia="Calibri" w:hAnsi="Times New Roman" w:cs="Times New Roman"/>
          <w:sz w:val="24"/>
          <w:szCs w:val="24"/>
        </w:rPr>
        <w:t xml:space="preserve"> </w:t>
      </w:r>
    </w:p>
    <w:p w14:paraId="4F7D47E2" w14:textId="77777777" w:rsidR="00104ACE" w:rsidRPr="000B42A2" w:rsidRDefault="00104ACE" w:rsidP="00881B47">
      <w:pPr>
        <w:spacing w:after="0" w:line="240" w:lineRule="auto"/>
        <w:ind w:hanging="284"/>
        <w:rPr>
          <w:rFonts w:ascii="Times New Roman" w:eastAsia="Calibri" w:hAnsi="Times New Roman" w:cs="Times New Roman"/>
          <w:sz w:val="24"/>
          <w:szCs w:val="24"/>
        </w:rPr>
      </w:pPr>
    </w:p>
    <w:p w14:paraId="143B8531" w14:textId="41EE3B0B" w:rsidR="00104ACE" w:rsidRPr="000B42A2" w:rsidRDefault="00104ACE"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Spolupráca podľa odseku 1 sa uskutočňuje najmä prostredníctvom spoločných projektov výskumu a vývoja,</w:t>
      </w:r>
      <w:r w:rsidR="00CE4EB0" w:rsidRPr="000B42A2">
        <w:rPr>
          <w:rFonts w:ascii="Times New Roman" w:eastAsia="Calibri" w:hAnsi="Times New Roman" w:cs="Times New Roman"/>
          <w:sz w:val="24"/>
          <w:szCs w:val="24"/>
        </w:rPr>
        <w:t xml:space="preserve"> umeleckej činnosti,</w:t>
      </w:r>
      <w:r w:rsidRPr="000B42A2">
        <w:rPr>
          <w:rFonts w:ascii="Times New Roman" w:eastAsia="Calibri" w:hAnsi="Times New Roman" w:cs="Times New Roman"/>
          <w:sz w:val="24"/>
          <w:szCs w:val="24"/>
        </w:rPr>
        <w:t xml:space="preserve"> poskytovania podporných služieb, odbornej praxe a stáží študentov</w:t>
      </w:r>
      <w:r w:rsidR="00EF06AC" w:rsidRPr="000B42A2">
        <w:rPr>
          <w:rFonts w:ascii="Times New Roman" w:eastAsia="Calibri" w:hAnsi="Times New Roman" w:cs="Times New Roman"/>
          <w:sz w:val="24"/>
          <w:szCs w:val="24"/>
        </w:rPr>
        <w:t>, výmenných pobytov</w:t>
      </w:r>
      <w:r w:rsidRPr="000B42A2">
        <w:rPr>
          <w:rFonts w:ascii="Times New Roman" w:eastAsia="Calibri" w:hAnsi="Times New Roman" w:cs="Times New Roman"/>
          <w:sz w:val="24"/>
          <w:szCs w:val="24"/>
        </w:rPr>
        <w:t xml:space="preserve"> a zapájania odborníkov z praxe do vyučovania. </w:t>
      </w:r>
    </w:p>
    <w:p w14:paraId="4A716558" w14:textId="77777777" w:rsidR="00104ACE" w:rsidRPr="000B42A2" w:rsidRDefault="00104ACE" w:rsidP="00881B47">
      <w:pPr>
        <w:spacing w:after="0" w:line="240" w:lineRule="auto"/>
        <w:ind w:hanging="284"/>
        <w:rPr>
          <w:rFonts w:ascii="Times New Roman" w:eastAsia="Calibri" w:hAnsi="Times New Roman" w:cs="Times New Roman"/>
          <w:sz w:val="24"/>
          <w:szCs w:val="24"/>
        </w:rPr>
      </w:pPr>
    </w:p>
    <w:p w14:paraId="7B49B1D0" w14:textId="16DED634" w:rsidR="00104ACE" w:rsidRPr="000B42A2" w:rsidRDefault="269D5F23"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pri spolupráci podľa odseku 1 dbajú o zachovanie akademickej integrity. </w:t>
      </w:r>
    </w:p>
    <w:p w14:paraId="7DCC3D1D" w14:textId="77777777" w:rsidR="009B1539" w:rsidRPr="000B42A2" w:rsidRDefault="009B1539" w:rsidP="00BB355A">
      <w:pPr>
        <w:spacing w:after="0" w:line="240" w:lineRule="auto"/>
        <w:ind w:left="284" w:hanging="284"/>
        <w:jc w:val="both"/>
        <w:rPr>
          <w:rFonts w:ascii="Times New Roman" w:eastAsia="Calibri" w:hAnsi="Times New Roman" w:cs="Times New Roman"/>
          <w:sz w:val="24"/>
          <w:szCs w:val="24"/>
        </w:rPr>
      </w:pPr>
    </w:p>
    <w:p w14:paraId="42F2F4D5" w14:textId="12831B4B" w:rsidR="565DE34C" w:rsidRPr="000B42A2" w:rsidRDefault="4C29F5A8"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w:t>
      </w:r>
      <w:r w:rsidR="3AED6C0B" w:rsidRPr="000B42A2">
        <w:rPr>
          <w:rFonts w:ascii="Times New Roman" w:eastAsia="Calibri" w:hAnsi="Times New Roman" w:cs="Times New Roman"/>
          <w:sz w:val="24"/>
          <w:szCs w:val="24"/>
        </w:rPr>
        <w:t>spolupracujú</w:t>
      </w:r>
      <w:r w:rsidR="565DE34C" w:rsidRPr="000B42A2">
        <w:rPr>
          <w:rFonts w:ascii="Times New Roman" w:eastAsia="Calibri" w:hAnsi="Times New Roman" w:cs="Times New Roman"/>
          <w:sz w:val="24"/>
          <w:szCs w:val="24"/>
        </w:rPr>
        <w:t xml:space="preserve"> so strednými školami</w:t>
      </w:r>
      <w:r w:rsidR="4AD7D23A" w:rsidRPr="000B42A2">
        <w:rPr>
          <w:rFonts w:ascii="Times New Roman" w:eastAsia="Calibri" w:hAnsi="Times New Roman" w:cs="Times New Roman"/>
          <w:sz w:val="24"/>
          <w:szCs w:val="24"/>
        </w:rPr>
        <w:t xml:space="preserve"> pri uskutočňovaní praktického vyučovania pre žiakov stredných škôl</w:t>
      </w:r>
      <w:r w:rsidR="03A703E4" w:rsidRPr="000B42A2">
        <w:rPr>
          <w:rFonts w:ascii="Times New Roman" w:eastAsia="Calibri" w:hAnsi="Times New Roman" w:cs="Times New Roman"/>
          <w:sz w:val="24"/>
          <w:szCs w:val="24"/>
        </w:rPr>
        <w:t xml:space="preserve"> na vysokej škole</w:t>
      </w:r>
      <w:r w:rsidR="120A087B" w:rsidRPr="000B42A2">
        <w:rPr>
          <w:rFonts w:ascii="Times New Roman" w:eastAsia="Calibri" w:hAnsi="Times New Roman" w:cs="Times New Roman"/>
          <w:sz w:val="24"/>
          <w:szCs w:val="24"/>
        </w:rPr>
        <w:t xml:space="preserve"> podľa osobitného predpisu</w:t>
      </w:r>
      <w:r w:rsidR="03A703E4" w:rsidRPr="000B42A2">
        <w:rPr>
          <w:rFonts w:ascii="Times New Roman" w:eastAsia="Calibri" w:hAnsi="Times New Roman" w:cs="Times New Roman"/>
          <w:sz w:val="24"/>
          <w:szCs w:val="24"/>
        </w:rPr>
        <w:t>.</w:t>
      </w:r>
      <w:r w:rsidR="565DE34C" w:rsidRPr="000B42A2">
        <w:rPr>
          <w:rStyle w:val="Odkaznapoznmkupodiarou"/>
          <w:rFonts w:ascii="Times New Roman" w:eastAsia="Calibri" w:hAnsi="Times New Roman" w:cs="Times New Roman"/>
          <w:sz w:val="24"/>
          <w:szCs w:val="24"/>
        </w:rPr>
        <w:footnoteReference w:id="3"/>
      </w:r>
      <w:r w:rsidR="56925DE6" w:rsidRPr="000B42A2">
        <w:rPr>
          <w:rStyle w:val="Odkaznapoznmkupodiarou"/>
          <w:rFonts w:ascii="Times New Roman" w:eastAsia="Calibri" w:hAnsi="Times New Roman" w:cs="Times New Roman"/>
          <w:sz w:val="24"/>
          <w:szCs w:val="24"/>
          <w:vertAlign w:val="baseline"/>
        </w:rPr>
        <w:t>)</w:t>
      </w:r>
    </w:p>
    <w:p w14:paraId="55377864" w14:textId="77777777" w:rsidR="00104ACE" w:rsidRPr="000B42A2" w:rsidRDefault="00104ACE" w:rsidP="0037335A">
      <w:pPr>
        <w:spacing w:after="0" w:line="240" w:lineRule="auto"/>
        <w:rPr>
          <w:rFonts w:ascii="Times New Roman" w:eastAsia="Calibri" w:hAnsi="Times New Roman" w:cs="Times New Roman"/>
          <w:sz w:val="24"/>
          <w:szCs w:val="24"/>
        </w:rPr>
      </w:pPr>
    </w:p>
    <w:p w14:paraId="4C1269AC"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10</w:t>
      </w:r>
    </w:p>
    <w:p w14:paraId="796CC10D"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Akademická obec vysokej školy</w:t>
      </w:r>
    </w:p>
    <w:p w14:paraId="5C36FA32" w14:textId="77777777" w:rsidR="00104ACE" w:rsidRPr="000B42A2" w:rsidRDefault="00104ACE" w:rsidP="0037335A">
      <w:pPr>
        <w:spacing w:after="0" w:line="240" w:lineRule="auto"/>
        <w:rPr>
          <w:rFonts w:ascii="Times New Roman" w:eastAsia="Calibri" w:hAnsi="Times New Roman" w:cs="Times New Roman"/>
          <w:b/>
          <w:sz w:val="24"/>
          <w:szCs w:val="24"/>
        </w:rPr>
      </w:pPr>
    </w:p>
    <w:p w14:paraId="44292E59" w14:textId="77777777" w:rsidR="00104ACE" w:rsidRPr="000B42A2" w:rsidRDefault="00104ACE" w:rsidP="0037335A">
      <w:pPr>
        <w:numPr>
          <w:ilvl w:val="0"/>
          <w:numId w:val="27"/>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Akademická obec vysokej školy je základom akademickej samosprávy vysokej školy.</w:t>
      </w:r>
    </w:p>
    <w:p w14:paraId="7AE3F288" w14:textId="77777777" w:rsidR="00104ACE" w:rsidRPr="000B42A2" w:rsidRDefault="00104ACE" w:rsidP="0037335A">
      <w:pPr>
        <w:spacing w:after="0" w:line="240" w:lineRule="auto"/>
        <w:ind w:left="284" w:hanging="284"/>
        <w:rPr>
          <w:rFonts w:ascii="Times New Roman" w:eastAsia="Calibri" w:hAnsi="Times New Roman" w:cs="Times New Roman"/>
          <w:b/>
          <w:sz w:val="24"/>
          <w:szCs w:val="24"/>
        </w:rPr>
      </w:pPr>
    </w:p>
    <w:p w14:paraId="15DC4252" w14:textId="77777777" w:rsidR="00104ACE" w:rsidRPr="000B42A2" w:rsidRDefault="00104ACE" w:rsidP="0037335A">
      <w:pPr>
        <w:numPr>
          <w:ilvl w:val="0"/>
          <w:numId w:val="27"/>
        </w:numPr>
        <w:spacing w:after="0" w:line="240" w:lineRule="auto"/>
        <w:ind w:left="284" w:hanging="284"/>
        <w:jc w:val="both"/>
        <w:rPr>
          <w:rFonts w:ascii="Times New Roman" w:eastAsia="Calibri" w:hAnsi="Times New Roman" w:cs="Times New Roman"/>
          <w:sz w:val="24"/>
          <w:szCs w:val="24"/>
        </w:rPr>
      </w:pPr>
      <w:bookmarkStart w:id="2" w:name="_Hlk197782394"/>
      <w:r w:rsidRPr="000B42A2">
        <w:rPr>
          <w:rFonts w:ascii="Times New Roman" w:eastAsia="Calibri" w:hAnsi="Times New Roman" w:cs="Times New Roman"/>
          <w:sz w:val="24"/>
          <w:szCs w:val="24"/>
        </w:rPr>
        <w:t>Akademickú obec vysokej školy tvorí</w:t>
      </w:r>
    </w:p>
    <w:p w14:paraId="3DE90175" w14:textId="77777777" w:rsidR="00104ACE" w:rsidRPr="000B42A2" w:rsidRDefault="00104ACE" w:rsidP="0037335A">
      <w:pPr>
        <w:numPr>
          <w:ilvl w:val="1"/>
          <w:numId w:val="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zamestnanecká časť, ktorú tvoria vysokoškolskí učitelia a výskumní pracovníci, ktorí sú s vysokou školou v pracovnom pomere na ustanovený týždenný pracovný čas, a ak tak určí štatút vysokej školy (ďalej len „štatút“) aj ďalší zamestnanci vysokej školy a</w:t>
      </w:r>
    </w:p>
    <w:p w14:paraId="2EE9ABCA" w14:textId="77777777" w:rsidR="00104ACE" w:rsidRPr="000B42A2" w:rsidRDefault="00104ACE" w:rsidP="0037335A">
      <w:pPr>
        <w:numPr>
          <w:ilvl w:val="1"/>
          <w:numId w:val="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časť, ktorú tvoria študenti.</w:t>
      </w:r>
    </w:p>
    <w:bookmarkEnd w:id="2"/>
    <w:p w14:paraId="55702665" w14:textId="77777777" w:rsidR="00104ACE" w:rsidRPr="000B42A2" w:rsidRDefault="00104ACE" w:rsidP="0037335A">
      <w:pPr>
        <w:spacing w:after="0" w:line="240" w:lineRule="auto"/>
        <w:rPr>
          <w:rFonts w:ascii="Times New Roman" w:eastAsia="Calibri" w:hAnsi="Times New Roman" w:cs="Times New Roman"/>
          <w:sz w:val="24"/>
          <w:szCs w:val="24"/>
        </w:rPr>
      </w:pPr>
    </w:p>
    <w:p w14:paraId="4A7DCB81"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11</w:t>
      </w:r>
    </w:p>
    <w:p w14:paraId="56F4F365"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Akademické slobody a akademické práva</w:t>
      </w:r>
    </w:p>
    <w:p w14:paraId="0E2A5A3D" w14:textId="77777777" w:rsidR="00104ACE" w:rsidRPr="000B42A2" w:rsidRDefault="00104ACE" w:rsidP="0037335A">
      <w:pPr>
        <w:spacing w:after="0" w:line="240" w:lineRule="auto"/>
        <w:rPr>
          <w:rFonts w:ascii="Times New Roman" w:eastAsia="Calibri" w:hAnsi="Times New Roman" w:cs="Times New Roman"/>
          <w:b/>
          <w:sz w:val="24"/>
          <w:szCs w:val="24"/>
        </w:rPr>
      </w:pPr>
    </w:p>
    <w:p w14:paraId="09D482E5" w14:textId="77777777" w:rsidR="00104ACE" w:rsidRPr="000B42A2" w:rsidRDefault="00104ACE" w:rsidP="0037335A">
      <w:pPr>
        <w:numPr>
          <w:ilvl w:val="0"/>
          <w:numId w:val="20"/>
        </w:numPr>
        <w:spacing w:after="0" w:line="240" w:lineRule="auto"/>
        <w:ind w:left="284" w:hanging="284"/>
        <w:jc w:val="both"/>
        <w:rPr>
          <w:rFonts w:ascii="Times New Roman" w:eastAsia="Calibri" w:hAnsi="Times New Roman" w:cs="Times New Roman"/>
          <w:b/>
          <w:sz w:val="24"/>
          <w:szCs w:val="24"/>
        </w:rPr>
      </w:pPr>
      <w:r w:rsidRPr="000B42A2">
        <w:rPr>
          <w:rFonts w:ascii="Times New Roman" w:eastAsia="Calibri" w:hAnsi="Times New Roman" w:cs="Times New Roman"/>
          <w:sz w:val="24"/>
          <w:szCs w:val="24"/>
        </w:rPr>
        <w:t>Na vysokej škole sa zaručujú tieto akademické slobody a akademické práva</w:t>
      </w:r>
    </w:p>
    <w:p w14:paraId="38AE4F87" w14:textId="4ABFD026"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vedeckého bádania, výskumu, vývoja </w:t>
      </w:r>
      <w:r w:rsidR="00742DBC" w:rsidRPr="000B42A2">
        <w:rPr>
          <w:rFonts w:ascii="Times New Roman" w:eastAsia="Calibri" w:hAnsi="Times New Roman" w:cs="Times New Roman"/>
          <w:sz w:val="24"/>
          <w:szCs w:val="24"/>
        </w:rPr>
        <w:t xml:space="preserve">alebo </w:t>
      </w:r>
      <w:r w:rsidRPr="000B42A2">
        <w:rPr>
          <w:rFonts w:ascii="Times New Roman" w:eastAsia="Calibri" w:hAnsi="Times New Roman" w:cs="Times New Roman"/>
          <w:sz w:val="24"/>
          <w:szCs w:val="24"/>
        </w:rPr>
        <w:t xml:space="preserve">umeleckej a ďalšej tvorivej činnosti a zverejňovanie ich výsledkov, </w:t>
      </w:r>
    </w:p>
    <w:p w14:paraId="122DBAB3" w14:textId="4ABAC92A"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vyučovania  zabezpečujúca priestor pre rôzne vedecké názory, vedecké postupy a výskumné metódy a umelecké </w:t>
      </w:r>
      <w:r w:rsidR="00CE4EB0" w:rsidRPr="000B42A2">
        <w:rPr>
          <w:rFonts w:ascii="Times New Roman" w:eastAsia="Calibri" w:hAnsi="Times New Roman" w:cs="Times New Roman"/>
          <w:sz w:val="24"/>
          <w:szCs w:val="24"/>
        </w:rPr>
        <w:t>postupy</w:t>
      </w:r>
      <w:r w:rsidRPr="000B42A2">
        <w:rPr>
          <w:rFonts w:ascii="Times New Roman" w:eastAsia="Calibri" w:hAnsi="Times New Roman" w:cs="Times New Roman"/>
          <w:sz w:val="24"/>
          <w:szCs w:val="24"/>
        </w:rPr>
        <w:t xml:space="preserve">, </w:t>
      </w:r>
    </w:p>
    <w:p w14:paraId="7F601188"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voľby študijného programu z akreditovaných študijných programov, </w:t>
      </w:r>
    </w:p>
    <w:p w14:paraId="238D8A91" w14:textId="269E6C88"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sloboda verejného vyjad</w:t>
      </w:r>
      <w:r w:rsidR="006347C6" w:rsidRPr="000B42A2">
        <w:rPr>
          <w:rFonts w:ascii="Times New Roman" w:eastAsia="Calibri" w:hAnsi="Times New Roman" w:cs="Times New Roman"/>
          <w:sz w:val="24"/>
          <w:szCs w:val="24"/>
        </w:rPr>
        <w:t>rovania</w:t>
      </w:r>
      <w:r w:rsidRPr="000B42A2">
        <w:rPr>
          <w:rFonts w:ascii="Times New Roman" w:eastAsia="Calibri" w:hAnsi="Times New Roman" w:cs="Times New Roman"/>
          <w:sz w:val="24"/>
          <w:szCs w:val="24"/>
        </w:rPr>
        <w:t xml:space="preserve">, </w:t>
      </w:r>
      <w:r w:rsidR="006347C6" w:rsidRPr="000B42A2">
        <w:rPr>
          <w:rFonts w:ascii="Times New Roman" w:eastAsia="Calibri" w:hAnsi="Times New Roman" w:cs="Times New Roman"/>
          <w:sz w:val="24"/>
          <w:szCs w:val="24"/>
        </w:rPr>
        <w:t>vyjadr</w:t>
      </w:r>
      <w:r w:rsidR="00C47AB7" w:rsidRPr="000B42A2">
        <w:rPr>
          <w:rFonts w:ascii="Times New Roman" w:eastAsia="Calibri" w:hAnsi="Times New Roman" w:cs="Times New Roman"/>
          <w:sz w:val="24"/>
          <w:szCs w:val="24"/>
        </w:rPr>
        <w:t xml:space="preserve">enia </w:t>
      </w:r>
      <w:r w:rsidRPr="000B42A2">
        <w:rPr>
          <w:rFonts w:ascii="Times New Roman" w:eastAsia="Calibri" w:hAnsi="Times New Roman" w:cs="Times New Roman"/>
          <w:sz w:val="24"/>
          <w:szCs w:val="24"/>
        </w:rPr>
        <w:t xml:space="preserve">svojho občianskeho postoja alebo etického postoja, </w:t>
      </w:r>
    </w:p>
    <w:p w14:paraId="08098F68" w14:textId="7AC42915" w:rsidR="00104ACE" w:rsidRPr="000B42A2" w:rsidRDefault="269D5F23"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členov akademickej obce voliť orgány </w:t>
      </w:r>
      <w:r w:rsidR="36E1DE25" w:rsidRPr="000B42A2">
        <w:rPr>
          <w:rFonts w:ascii="Times New Roman" w:eastAsia="Calibri" w:hAnsi="Times New Roman" w:cs="Times New Roman"/>
          <w:sz w:val="24"/>
          <w:szCs w:val="24"/>
        </w:rPr>
        <w:t>vysokej školy</w:t>
      </w:r>
      <w:r w:rsidRPr="000B42A2">
        <w:rPr>
          <w:rFonts w:ascii="Times New Roman" w:eastAsia="Calibri" w:hAnsi="Times New Roman" w:cs="Times New Roman"/>
          <w:sz w:val="24"/>
          <w:szCs w:val="24"/>
        </w:rPr>
        <w:t xml:space="preserve"> a byť do nich volený, </w:t>
      </w:r>
    </w:p>
    <w:p w14:paraId="71CF3B21"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používať akademické insígnie a znaky a </w:t>
      </w:r>
    </w:p>
    <w:p w14:paraId="361C6397"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vykonávať akademické obrady. </w:t>
      </w:r>
    </w:p>
    <w:p w14:paraId="7A256268" w14:textId="77777777" w:rsidR="00104ACE" w:rsidRPr="000B42A2" w:rsidRDefault="00104ACE" w:rsidP="0037335A">
      <w:pPr>
        <w:spacing w:after="0" w:line="240" w:lineRule="auto"/>
        <w:ind w:left="284" w:hanging="284"/>
        <w:jc w:val="both"/>
        <w:rPr>
          <w:rFonts w:ascii="Times New Roman" w:eastAsia="Calibri" w:hAnsi="Times New Roman" w:cs="Times New Roman"/>
          <w:sz w:val="24"/>
          <w:szCs w:val="24"/>
        </w:rPr>
      </w:pPr>
    </w:p>
    <w:p w14:paraId="073D25B9" w14:textId="26B6632B" w:rsidR="00104ACE" w:rsidRPr="000B42A2" w:rsidRDefault="00104ACE" w:rsidP="0037335A">
      <w:pPr>
        <w:numPr>
          <w:ilvl w:val="0"/>
          <w:numId w:val="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Výkon akademických slobôd a akademických práv podľa odseku 1 musí byť v súlade so zásadami demokracie, humani</w:t>
      </w:r>
      <w:r w:rsidR="00894CAE" w:rsidRPr="000B42A2">
        <w:rPr>
          <w:rFonts w:ascii="Times New Roman" w:eastAsia="Calibri" w:hAnsi="Times New Roman" w:cs="Times New Roman"/>
          <w:sz w:val="24"/>
          <w:szCs w:val="24"/>
        </w:rPr>
        <w:t>zmu</w:t>
      </w:r>
      <w:r w:rsidRPr="000B42A2">
        <w:rPr>
          <w:rFonts w:ascii="Times New Roman" w:eastAsia="Calibri" w:hAnsi="Times New Roman" w:cs="Times New Roman"/>
          <w:sz w:val="24"/>
          <w:szCs w:val="24"/>
        </w:rPr>
        <w:t xml:space="preserve"> a s právnym poriadkom. </w:t>
      </w:r>
    </w:p>
    <w:p w14:paraId="4FDCDA16" w14:textId="77777777" w:rsidR="00104ACE" w:rsidRPr="000B42A2" w:rsidRDefault="00104ACE" w:rsidP="0037335A">
      <w:pPr>
        <w:spacing w:after="0" w:line="240" w:lineRule="auto"/>
        <w:rPr>
          <w:rFonts w:ascii="Times New Roman" w:eastAsia="Calibri" w:hAnsi="Times New Roman" w:cs="Times New Roman"/>
          <w:sz w:val="24"/>
          <w:szCs w:val="24"/>
        </w:rPr>
      </w:pPr>
    </w:p>
    <w:p w14:paraId="66A75A74"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bookmarkStart w:id="3" w:name="_Hlk195108858"/>
      <w:r w:rsidRPr="000B42A2">
        <w:rPr>
          <w:rFonts w:ascii="Times New Roman" w:eastAsia="Times New Roman" w:hAnsi="Times New Roman" w:cs="Times New Roman"/>
          <w:b/>
          <w:bCs/>
          <w:iCs/>
          <w:sz w:val="24"/>
          <w:szCs w:val="24"/>
        </w:rPr>
        <w:t>§ 12</w:t>
      </w:r>
    </w:p>
    <w:p w14:paraId="3D45F386"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Nedotknuteľnosť akademickej pôdy</w:t>
      </w:r>
    </w:p>
    <w:p w14:paraId="3F9C3E49" w14:textId="77777777" w:rsidR="00104ACE" w:rsidRPr="000B42A2" w:rsidRDefault="00104ACE" w:rsidP="0037335A">
      <w:pPr>
        <w:spacing w:after="0" w:line="240" w:lineRule="auto"/>
        <w:rPr>
          <w:rFonts w:ascii="Times New Roman" w:eastAsia="Calibri" w:hAnsi="Times New Roman" w:cs="Times New Roman"/>
          <w:b/>
          <w:sz w:val="24"/>
          <w:szCs w:val="24"/>
        </w:rPr>
      </w:pPr>
    </w:p>
    <w:p w14:paraId="680E51DB" w14:textId="185AE1BA"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zabezpečenie akademických práv a akademických slobôd na </w:t>
      </w:r>
      <w:r w:rsidR="002B7882" w:rsidRPr="000B42A2">
        <w:rPr>
          <w:rFonts w:ascii="Times New Roman" w:eastAsia="Calibri" w:hAnsi="Times New Roman" w:cs="Times New Roman"/>
          <w:sz w:val="24"/>
          <w:szCs w:val="24"/>
        </w:rPr>
        <w:t xml:space="preserve">vysokej škole </w:t>
      </w:r>
      <w:r w:rsidRPr="000B42A2">
        <w:rPr>
          <w:rFonts w:ascii="Times New Roman" w:eastAsia="Calibri" w:hAnsi="Times New Roman" w:cs="Times New Roman"/>
          <w:sz w:val="24"/>
          <w:szCs w:val="24"/>
        </w:rPr>
        <w:t>sa zaručuje nedotknuteľnosť akademickej pôdy vysokých škôl</w:t>
      </w:r>
      <w:r w:rsidR="0075124D"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75124D" w:rsidRPr="000B42A2">
        <w:rPr>
          <w:rFonts w:ascii="Times New Roman" w:eastAsia="Calibri" w:hAnsi="Times New Roman" w:cs="Times New Roman"/>
          <w:sz w:val="24"/>
          <w:szCs w:val="24"/>
        </w:rPr>
        <w:t>v</w:t>
      </w:r>
      <w:r w:rsidRPr="000B42A2">
        <w:rPr>
          <w:rFonts w:ascii="Times New Roman" w:eastAsia="Calibri" w:hAnsi="Times New Roman" w:cs="Times New Roman"/>
          <w:sz w:val="24"/>
          <w:szCs w:val="24"/>
        </w:rPr>
        <w:t xml:space="preserve">stup </w:t>
      </w:r>
      <w:r w:rsidR="000C2B16" w:rsidRPr="000B42A2">
        <w:rPr>
          <w:rFonts w:ascii="Times New Roman" w:eastAsia="Calibri" w:hAnsi="Times New Roman" w:cs="Times New Roman"/>
          <w:sz w:val="24"/>
          <w:szCs w:val="24"/>
        </w:rPr>
        <w:t>orgánov činných v trestnom konaní</w:t>
      </w:r>
      <w:r w:rsidR="00ED39C8" w:rsidRPr="000B42A2">
        <w:rPr>
          <w:rFonts w:ascii="Times New Roman" w:eastAsia="Calibri" w:hAnsi="Times New Roman" w:cs="Times New Roman"/>
          <w:sz w:val="24"/>
          <w:szCs w:val="24"/>
        </w:rPr>
        <w:t>, príslušníkov Vojenskej polície</w:t>
      </w:r>
      <w:r w:rsidRPr="000B42A2">
        <w:rPr>
          <w:rFonts w:ascii="Times New Roman" w:eastAsia="Calibri" w:hAnsi="Times New Roman" w:cs="Times New Roman"/>
          <w:sz w:val="24"/>
          <w:szCs w:val="24"/>
        </w:rPr>
        <w:t xml:space="preserve"> a príslušníkov ozbrojených síl </w:t>
      </w:r>
      <w:r w:rsidR="00ED39C8" w:rsidRPr="000B42A2">
        <w:rPr>
          <w:rFonts w:ascii="Times New Roman" w:eastAsia="Calibri" w:hAnsi="Times New Roman" w:cs="Times New Roman"/>
          <w:sz w:val="24"/>
          <w:szCs w:val="24"/>
        </w:rPr>
        <w:t xml:space="preserve">Slovenskej republiky </w:t>
      </w:r>
      <w:r w:rsidRPr="000B42A2">
        <w:rPr>
          <w:rFonts w:ascii="Times New Roman" w:eastAsia="Calibri" w:hAnsi="Times New Roman" w:cs="Times New Roman"/>
          <w:sz w:val="24"/>
          <w:szCs w:val="24"/>
        </w:rPr>
        <w:t xml:space="preserve">na akademickú pôdu povoľuje rektor. </w:t>
      </w:r>
      <w:r w:rsidR="0075124D" w:rsidRPr="000B42A2">
        <w:rPr>
          <w:rFonts w:ascii="Times New Roman" w:eastAsia="Calibri" w:hAnsi="Times New Roman" w:cs="Times New Roman"/>
          <w:sz w:val="24"/>
          <w:szCs w:val="24"/>
        </w:rPr>
        <w:t>To neplatí, ak ide o ohrozenie života, zdravia, majetku</w:t>
      </w:r>
      <w:r w:rsidR="00CB7E04" w:rsidRPr="000B42A2">
        <w:rPr>
          <w:rFonts w:ascii="Times New Roman" w:eastAsia="Calibri" w:hAnsi="Times New Roman" w:cs="Times New Roman"/>
          <w:sz w:val="24"/>
          <w:szCs w:val="24"/>
        </w:rPr>
        <w:t>, živelnú pohromu</w:t>
      </w:r>
      <w:r w:rsidR="0075124D" w:rsidRPr="000B42A2">
        <w:rPr>
          <w:rFonts w:ascii="Times New Roman" w:eastAsia="Calibri" w:hAnsi="Times New Roman" w:cs="Times New Roman"/>
          <w:sz w:val="24"/>
          <w:szCs w:val="24"/>
        </w:rPr>
        <w:t xml:space="preserve"> alebo o plnenie úloh vysokých škôl.</w:t>
      </w:r>
    </w:p>
    <w:p w14:paraId="08672883"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7889D6EB" w14:textId="77777777"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Vysoká škola je oprávnená kontrolovať a zakázať vstup na akademickú pôdu. </w:t>
      </w:r>
    </w:p>
    <w:p w14:paraId="5B06F173"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3469C130" w14:textId="749E937A"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akademickej pôde sa zakazuje nosiť zbrane.</w:t>
      </w:r>
      <w:r w:rsidRPr="000B42A2">
        <w:rPr>
          <w:rFonts w:ascii="Times New Roman" w:eastAsia="Calibri" w:hAnsi="Times New Roman" w:cs="Times New Roman"/>
          <w:sz w:val="24"/>
          <w:szCs w:val="24"/>
          <w:vertAlign w:val="superscript"/>
        </w:rPr>
        <w:footnoteReference w:id="4"/>
      </w:r>
      <w:r w:rsidRPr="000B42A2">
        <w:rPr>
          <w:rFonts w:ascii="Times New Roman" w:eastAsia="Calibri" w:hAnsi="Times New Roman" w:cs="Times New Roman"/>
          <w:sz w:val="24"/>
          <w:szCs w:val="24"/>
        </w:rPr>
        <w:t>) To neplatí, ak ide o</w:t>
      </w:r>
      <w:r w:rsidR="009600E6" w:rsidRPr="000B42A2">
        <w:rPr>
          <w:rFonts w:ascii="Times New Roman" w:eastAsia="Calibri" w:hAnsi="Times New Roman" w:cs="Times New Roman"/>
          <w:sz w:val="24"/>
          <w:szCs w:val="24"/>
        </w:rPr>
        <w:t> </w:t>
      </w:r>
      <w:r w:rsidR="0051550F" w:rsidRPr="000B42A2">
        <w:rPr>
          <w:rFonts w:ascii="Times New Roman" w:eastAsia="Calibri" w:hAnsi="Times New Roman" w:cs="Times New Roman"/>
          <w:sz w:val="24"/>
          <w:szCs w:val="24"/>
        </w:rPr>
        <w:t>jej</w:t>
      </w:r>
      <w:r w:rsidR="009600E6" w:rsidRPr="000B42A2">
        <w:rPr>
          <w:rFonts w:ascii="Times New Roman" w:eastAsia="Calibri" w:hAnsi="Times New Roman" w:cs="Times New Roman"/>
          <w:sz w:val="24"/>
          <w:szCs w:val="24"/>
        </w:rPr>
        <w:t xml:space="preserve"> </w:t>
      </w:r>
      <w:r w:rsidR="00A54AC0" w:rsidRPr="000B42A2">
        <w:rPr>
          <w:rFonts w:ascii="Times New Roman" w:eastAsia="Calibri" w:hAnsi="Times New Roman" w:cs="Times New Roman"/>
          <w:sz w:val="24"/>
          <w:szCs w:val="24"/>
        </w:rPr>
        <w:t>po</w:t>
      </w:r>
      <w:r w:rsidRPr="000B42A2">
        <w:rPr>
          <w:rFonts w:ascii="Times New Roman" w:eastAsia="Calibri" w:hAnsi="Times New Roman" w:cs="Times New Roman"/>
          <w:sz w:val="24"/>
          <w:szCs w:val="24"/>
        </w:rPr>
        <w:t>užitie na vzdelávacie účely</w:t>
      </w:r>
      <w:r w:rsidR="00ED39C8" w:rsidRPr="000B42A2">
        <w:rPr>
          <w:rFonts w:ascii="Times New Roman" w:eastAsia="Calibri" w:hAnsi="Times New Roman" w:cs="Times New Roman"/>
          <w:sz w:val="24"/>
          <w:szCs w:val="24"/>
        </w:rPr>
        <w:t>,</w:t>
      </w:r>
      <w:r w:rsidR="00ED39C8" w:rsidRPr="000B42A2">
        <w:rPr>
          <w:rFonts w:ascii="Times New Roman" w:eastAsia="Times New Roman" w:hAnsi="Times New Roman" w:cs="Times New Roman"/>
          <w:color w:val="000000" w:themeColor="text1"/>
          <w:sz w:val="24"/>
          <w:szCs w:val="24"/>
        </w:rPr>
        <w:t xml:space="preserve"> výcvikové účely</w:t>
      </w:r>
      <w:r w:rsidRPr="000B42A2">
        <w:rPr>
          <w:rFonts w:ascii="Times New Roman" w:eastAsia="Calibri" w:hAnsi="Times New Roman" w:cs="Times New Roman"/>
          <w:sz w:val="24"/>
          <w:szCs w:val="24"/>
        </w:rPr>
        <w:t xml:space="preserve"> alebo na </w:t>
      </w:r>
      <w:r w:rsidR="00BA57C9" w:rsidRPr="000B42A2">
        <w:rPr>
          <w:rFonts w:ascii="Times New Roman" w:eastAsia="Calibri" w:hAnsi="Times New Roman" w:cs="Times New Roman"/>
          <w:sz w:val="24"/>
          <w:szCs w:val="24"/>
        </w:rPr>
        <w:t xml:space="preserve">vedecké </w:t>
      </w:r>
      <w:r w:rsidRPr="000B42A2">
        <w:rPr>
          <w:rFonts w:ascii="Times New Roman" w:eastAsia="Calibri" w:hAnsi="Times New Roman" w:cs="Times New Roman"/>
          <w:sz w:val="24"/>
          <w:szCs w:val="24"/>
        </w:rPr>
        <w:t>účely nevyhnutné na plnenie hlavných úloh vysokej školy</w:t>
      </w:r>
      <w:r w:rsidRPr="000B42A2">
        <w:rPr>
          <w:rFonts w:ascii="Times New Roman" w:eastAsia="Calibri" w:hAnsi="Times New Roman" w:cs="Times New Roman"/>
          <w:b/>
          <w:bCs/>
          <w:sz w:val="24"/>
          <w:szCs w:val="24"/>
        </w:rPr>
        <w:t xml:space="preserve"> </w:t>
      </w:r>
      <w:r w:rsidRPr="000B42A2">
        <w:rPr>
          <w:rFonts w:ascii="Times New Roman" w:eastAsia="Calibri" w:hAnsi="Times New Roman" w:cs="Times New Roman"/>
          <w:sz w:val="24"/>
          <w:szCs w:val="24"/>
        </w:rPr>
        <w:t>alebo o ich nosenie osobami oprávnenými vykonávať činnosti súvisiace s bezpečnosťou akademickej pôdy. Rektor môže udeliť výnimku zo zákazu nosenia zbraní aj v inom odôvodnenom prípade.</w:t>
      </w:r>
    </w:p>
    <w:p w14:paraId="5825244E"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23EEA452" w14:textId="77777777"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na akademickej pôde spolupracuje s orgánmi verejnej moci v oblasti bezpečnosti, ochrany života, zdravia a majetku. </w:t>
      </w:r>
    </w:p>
    <w:p w14:paraId="1522AB6B"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6E16E23D" w14:textId="67E5AF11"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akademickej pôde nesmú politické strany a politické hnutia vykonávať politickú činnosť a zakladať svoje organizácie.</w:t>
      </w:r>
      <w:bookmarkEnd w:id="3"/>
    </w:p>
    <w:p w14:paraId="7EF22B1A"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B6C88D8"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DRUHÁ ČASŤ </w:t>
      </w:r>
    </w:p>
    <w:p w14:paraId="7DCA9ECE"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VYSOKÁ ŠKOLA A JEJ ORGANIZÁCIA</w:t>
      </w:r>
    </w:p>
    <w:p w14:paraId="613B4AF5" w14:textId="77777777" w:rsidR="00104ACE" w:rsidRPr="000B42A2" w:rsidRDefault="00104ACE" w:rsidP="00D91D6B">
      <w:pPr>
        <w:spacing w:after="0" w:line="240" w:lineRule="auto"/>
        <w:rPr>
          <w:rFonts w:ascii="Times New Roman" w:eastAsia="Calibri" w:hAnsi="Times New Roman" w:cs="Times New Roman"/>
          <w:sz w:val="24"/>
          <w:szCs w:val="24"/>
        </w:rPr>
      </w:pPr>
    </w:p>
    <w:p w14:paraId="3AB7783D"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13</w:t>
      </w:r>
    </w:p>
    <w:p w14:paraId="2B8C90D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Vznik vysokej školy</w:t>
      </w:r>
    </w:p>
    <w:p w14:paraId="4A9CF898"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2F9C86C" w14:textId="4EBEFB6F"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a štátna vysoká škola sa zriaďujú</w:t>
      </w:r>
      <w:r w:rsidR="00714B47" w:rsidRPr="000B42A2">
        <w:rPr>
          <w:rFonts w:ascii="Times New Roman" w:eastAsia="Calibri" w:hAnsi="Times New Roman" w:cs="Times New Roman"/>
          <w:sz w:val="24"/>
          <w:szCs w:val="24"/>
        </w:rPr>
        <w:t xml:space="preserve"> zákonom. </w:t>
      </w:r>
      <w:r w:rsidR="00CB7E04" w:rsidRPr="000B42A2">
        <w:rPr>
          <w:rFonts w:ascii="Times New Roman" w:eastAsia="Calibri" w:hAnsi="Times New Roman" w:cs="Times New Roman"/>
          <w:sz w:val="24"/>
          <w:szCs w:val="24"/>
        </w:rPr>
        <w:t>Názvy</w:t>
      </w:r>
      <w:r w:rsidR="0049749B" w:rsidRPr="000B42A2">
        <w:rPr>
          <w:rFonts w:ascii="Times New Roman" w:eastAsia="Calibri" w:hAnsi="Times New Roman" w:cs="Times New Roman"/>
          <w:sz w:val="24"/>
          <w:szCs w:val="24"/>
        </w:rPr>
        <w:t xml:space="preserve"> verejných</w:t>
      </w:r>
      <w:r w:rsidR="00CB7E04" w:rsidRPr="000B42A2">
        <w:rPr>
          <w:rFonts w:ascii="Times New Roman" w:eastAsia="Calibri" w:hAnsi="Times New Roman" w:cs="Times New Roman"/>
          <w:sz w:val="24"/>
          <w:szCs w:val="24"/>
        </w:rPr>
        <w:t xml:space="preserve"> vysokých škôl</w:t>
      </w:r>
      <w:r w:rsidR="0049749B" w:rsidRPr="000B42A2">
        <w:rPr>
          <w:rFonts w:ascii="Times New Roman" w:eastAsia="Calibri" w:hAnsi="Times New Roman" w:cs="Times New Roman"/>
          <w:sz w:val="24"/>
          <w:szCs w:val="24"/>
        </w:rPr>
        <w:t xml:space="preserve"> a štátnych vysokých škôl</w:t>
      </w:r>
      <w:r w:rsidR="00CB7E04" w:rsidRPr="000B42A2">
        <w:rPr>
          <w:rFonts w:ascii="Times New Roman" w:eastAsia="Calibri" w:hAnsi="Times New Roman" w:cs="Times New Roman"/>
          <w:sz w:val="24"/>
          <w:szCs w:val="24"/>
        </w:rPr>
        <w:t xml:space="preserve"> sa uvádzajú v</w:t>
      </w:r>
      <w:r w:rsidRPr="000B42A2">
        <w:rPr>
          <w:rFonts w:ascii="Times New Roman" w:eastAsia="Calibri" w:hAnsi="Times New Roman" w:cs="Times New Roman"/>
          <w:sz w:val="24"/>
          <w:szCs w:val="24"/>
        </w:rPr>
        <w:t xml:space="preserve"> príloh</w:t>
      </w:r>
      <w:r w:rsidR="00CB7E04"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č. 1.</w:t>
      </w:r>
    </w:p>
    <w:p w14:paraId="438A8B9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51AB83E" w14:textId="4D0306D0"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so sídlom v Slovenskej republike alebo so sídlom na území členského štátu, ktorá bola zriadená alebo založená na vzdelávanie a výskum, je oprávnená pôsobiť ako súkromná vysoká škola odo dňa, kedy jej vláda Slovenskej republiky (ďalej len „vláda“) na návrh </w:t>
      </w:r>
      <w:r w:rsidR="00CE4EB0" w:rsidRPr="000B42A2">
        <w:rPr>
          <w:rFonts w:ascii="Times New Roman" w:eastAsia="Calibri" w:hAnsi="Times New Roman" w:cs="Times New Roman"/>
          <w:sz w:val="24"/>
          <w:szCs w:val="24"/>
        </w:rPr>
        <w:t>M</w:t>
      </w:r>
      <w:r w:rsidRPr="000B42A2">
        <w:rPr>
          <w:rFonts w:ascii="Times New Roman" w:eastAsia="Calibri" w:hAnsi="Times New Roman" w:cs="Times New Roman"/>
          <w:sz w:val="24"/>
          <w:szCs w:val="24"/>
        </w:rPr>
        <w:t>inisterstva školstva</w:t>
      </w:r>
      <w:r w:rsidR="00CE4EB0" w:rsidRPr="000B42A2">
        <w:rPr>
          <w:rFonts w:ascii="Times New Roman" w:eastAsia="Calibri" w:hAnsi="Times New Roman" w:cs="Times New Roman"/>
          <w:sz w:val="24"/>
          <w:szCs w:val="24"/>
        </w:rPr>
        <w:t>, výskumu, vývoja a mládeže Slovenskej republiky (ďalej len „ministerstvo školstva“)</w:t>
      </w:r>
      <w:r w:rsidRPr="000B42A2">
        <w:rPr>
          <w:rFonts w:ascii="Times New Roman" w:eastAsia="Calibri" w:hAnsi="Times New Roman" w:cs="Times New Roman"/>
          <w:sz w:val="24"/>
          <w:szCs w:val="24"/>
        </w:rPr>
        <w:t xml:space="preserve"> v súlade s osobitným predpisom</w:t>
      </w:r>
      <w:r w:rsidRPr="000B42A2">
        <w:rPr>
          <w:rFonts w:ascii="Times New Roman" w:eastAsia="Calibri" w:hAnsi="Times New Roman" w:cs="Times New Roman"/>
          <w:sz w:val="24"/>
          <w:szCs w:val="24"/>
          <w:vertAlign w:val="superscript"/>
        </w:rPr>
        <w:footnoteReference w:id="5"/>
      </w:r>
      <w:r w:rsidRPr="000B42A2">
        <w:rPr>
          <w:rFonts w:ascii="Times New Roman" w:eastAsia="Calibri" w:hAnsi="Times New Roman" w:cs="Times New Roman"/>
          <w:sz w:val="24"/>
          <w:szCs w:val="24"/>
        </w:rPr>
        <w:t>) udelila štátny súhlas na pôsobenie ako súkromná vysoká škola, alebo odo dňa uvedeného v rozhodnutí vlády. Štátny súhlas nie je prenosný na inú právnickú osobu a neprechádza na právnych nástupcov. Štátny súhlas stráca platnosť, ak súkromná vysoká škola nezačne</w:t>
      </w:r>
      <w:r w:rsidR="1CC0D8A1" w:rsidRPr="000B42A2">
        <w:rPr>
          <w:rFonts w:ascii="Times New Roman" w:eastAsia="Calibri" w:hAnsi="Times New Roman" w:cs="Times New Roman"/>
          <w:sz w:val="24"/>
          <w:szCs w:val="24"/>
        </w:rPr>
        <w:t xml:space="preserve"> vykonávať</w:t>
      </w:r>
      <w:r w:rsidRPr="000B42A2">
        <w:rPr>
          <w:rFonts w:ascii="Times New Roman" w:eastAsia="Calibri" w:hAnsi="Times New Roman" w:cs="Times New Roman"/>
          <w:sz w:val="24"/>
          <w:szCs w:val="24"/>
        </w:rPr>
        <w:t xml:space="preserve"> vzdelávaciu činnosť do dvoch rokov odo dňa </w:t>
      </w:r>
      <w:r w:rsidR="00BD5AC5" w:rsidRPr="000B42A2">
        <w:rPr>
          <w:rFonts w:ascii="Times New Roman" w:eastAsia="Calibri" w:hAnsi="Times New Roman" w:cs="Times New Roman"/>
          <w:sz w:val="24"/>
          <w:szCs w:val="24"/>
        </w:rPr>
        <w:t xml:space="preserve">jeho </w:t>
      </w:r>
      <w:r w:rsidR="51DDD0DA" w:rsidRPr="000B42A2">
        <w:rPr>
          <w:rFonts w:ascii="Times New Roman" w:eastAsia="Calibri" w:hAnsi="Times New Roman" w:cs="Times New Roman"/>
          <w:sz w:val="24"/>
          <w:szCs w:val="24"/>
        </w:rPr>
        <w:t>udelenia</w:t>
      </w:r>
      <w:r w:rsidRPr="000B42A2">
        <w:rPr>
          <w:rFonts w:ascii="Times New Roman" w:eastAsia="Calibri" w:hAnsi="Times New Roman" w:cs="Times New Roman"/>
          <w:sz w:val="24"/>
          <w:szCs w:val="24"/>
        </w:rPr>
        <w:t xml:space="preserve">. </w:t>
      </w:r>
    </w:p>
    <w:p w14:paraId="5D1AE17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B485BE2" w14:textId="3F70F2A1"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na území Slovenskej republiky oprávnená pôsobiť odo dňa právoplatnosti rozhodnutia ministerstva školstva o udelení oprávnenia</w:t>
      </w:r>
      <w:r w:rsidR="00BA57C9" w:rsidRPr="000B42A2">
        <w:rPr>
          <w:rFonts w:ascii="Times New Roman" w:eastAsia="Calibri" w:hAnsi="Times New Roman" w:cs="Times New Roman"/>
          <w:sz w:val="24"/>
          <w:szCs w:val="24"/>
        </w:rPr>
        <w:t xml:space="preserve"> pôsobiť</w:t>
      </w:r>
      <w:r w:rsidRPr="000B42A2">
        <w:rPr>
          <w:rFonts w:ascii="Times New Roman" w:eastAsia="Calibri" w:hAnsi="Times New Roman" w:cs="Times New Roman"/>
          <w:sz w:val="24"/>
          <w:szCs w:val="24"/>
        </w:rPr>
        <w:t xml:space="preserve">. Rozhodnutie o udelení oprávnenia stráca platnosť, ak zahraničná vysoká škola nezačne </w:t>
      </w:r>
      <w:r w:rsidR="4FFEAACD" w:rsidRPr="000B42A2">
        <w:rPr>
          <w:rFonts w:ascii="Times New Roman" w:eastAsia="Calibri" w:hAnsi="Times New Roman" w:cs="Times New Roman"/>
          <w:sz w:val="24"/>
          <w:szCs w:val="24"/>
        </w:rPr>
        <w:t xml:space="preserve">vykonávať </w:t>
      </w:r>
      <w:r w:rsidRPr="000B42A2">
        <w:rPr>
          <w:rFonts w:ascii="Times New Roman" w:eastAsia="Calibri" w:hAnsi="Times New Roman" w:cs="Times New Roman"/>
          <w:sz w:val="24"/>
          <w:szCs w:val="24"/>
        </w:rPr>
        <w:t>vzdelávaciu činnosť do jedného roka odo dňa</w:t>
      </w:r>
      <w:r w:rsidR="00BD5AC5" w:rsidRPr="000B42A2">
        <w:rPr>
          <w:rFonts w:ascii="Times New Roman" w:eastAsia="Calibri" w:hAnsi="Times New Roman" w:cs="Times New Roman"/>
          <w:sz w:val="24"/>
          <w:szCs w:val="24"/>
        </w:rPr>
        <w:t xml:space="preserve"> jeho</w:t>
      </w:r>
      <w:r w:rsidRPr="000B42A2">
        <w:rPr>
          <w:rFonts w:ascii="Times New Roman" w:eastAsia="Calibri" w:hAnsi="Times New Roman" w:cs="Times New Roman"/>
          <w:sz w:val="24"/>
          <w:szCs w:val="24"/>
        </w:rPr>
        <w:t xml:space="preserve"> </w:t>
      </w:r>
      <w:r w:rsidR="6C81131B" w:rsidRPr="000B42A2">
        <w:rPr>
          <w:rFonts w:ascii="Times New Roman" w:eastAsia="Calibri" w:hAnsi="Times New Roman" w:cs="Times New Roman"/>
          <w:sz w:val="24"/>
          <w:szCs w:val="24"/>
        </w:rPr>
        <w:t>udelenia</w:t>
      </w:r>
      <w:r w:rsidRPr="000B42A2">
        <w:rPr>
          <w:rFonts w:ascii="Times New Roman" w:eastAsia="Calibri" w:hAnsi="Times New Roman" w:cs="Times New Roman"/>
          <w:sz w:val="24"/>
          <w:szCs w:val="24"/>
        </w:rPr>
        <w:t>.</w:t>
      </w:r>
    </w:p>
    <w:p w14:paraId="51F9DC25"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97F58C5" w14:textId="675CFE6D"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 vzniku verejnej vysokej školy a súkromnej vysokej školy poveruje minister školstva</w:t>
      </w:r>
      <w:r w:rsidR="00CE4EB0" w:rsidRPr="000B42A2">
        <w:rPr>
          <w:rFonts w:ascii="Times New Roman" w:eastAsia="Calibri" w:hAnsi="Times New Roman" w:cs="Times New Roman"/>
          <w:sz w:val="24"/>
          <w:szCs w:val="24"/>
        </w:rPr>
        <w:t>, výskumu, vývoja a mládeže</w:t>
      </w:r>
      <w:r w:rsidRPr="000B42A2">
        <w:rPr>
          <w:rFonts w:ascii="Times New Roman" w:eastAsia="Calibri" w:hAnsi="Times New Roman" w:cs="Times New Roman"/>
          <w:sz w:val="24"/>
          <w:szCs w:val="24"/>
        </w:rPr>
        <w:t xml:space="preserve"> </w:t>
      </w:r>
      <w:r w:rsidR="00CE4EB0" w:rsidRPr="000B42A2">
        <w:rPr>
          <w:rFonts w:ascii="Times New Roman" w:eastAsia="Calibri" w:hAnsi="Times New Roman" w:cs="Times New Roman"/>
          <w:sz w:val="24"/>
          <w:szCs w:val="24"/>
        </w:rPr>
        <w:t xml:space="preserve">(ďalej len „minister školstva“) </w:t>
      </w:r>
      <w:r w:rsidRPr="000B42A2">
        <w:rPr>
          <w:rFonts w:ascii="Times New Roman" w:eastAsia="Calibri" w:hAnsi="Times New Roman" w:cs="Times New Roman"/>
          <w:sz w:val="24"/>
          <w:szCs w:val="24"/>
        </w:rPr>
        <w:t>osobu, ktorá do vymenovania rektora vykonáva pôsobnosť štatutárneho orgánu a zodpovedá za ustanovenie orgánov vysokej školy a jej fakúlt. Ak ide o štátnu vysokú školu, túto osobu poveruje príslušný minister.</w:t>
      </w:r>
    </w:p>
    <w:p w14:paraId="257D7BE6" w14:textId="77777777" w:rsidR="00104ACE" w:rsidRPr="000B42A2" w:rsidRDefault="00104ACE" w:rsidP="008F276B">
      <w:pPr>
        <w:pStyle w:val="Bezriadkovania"/>
        <w:rPr>
          <w:rFonts w:cs="Times New Roman"/>
          <w:szCs w:val="24"/>
        </w:rPr>
      </w:pPr>
    </w:p>
    <w:p w14:paraId="5A06E39F"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14</w:t>
      </w:r>
    </w:p>
    <w:p w14:paraId="55572606"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Názov vysokej školy</w:t>
      </w:r>
    </w:p>
    <w:p w14:paraId="0B5A972A" w14:textId="77777777" w:rsidR="00104ACE" w:rsidRPr="000B42A2" w:rsidRDefault="00104ACE" w:rsidP="008F276B">
      <w:pPr>
        <w:pStyle w:val="Bezriadkovania"/>
        <w:rPr>
          <w:rFonts w:cs="Times New Roman"/>
          <w:szCs w:val="24"/>
        </w:rPr>
      </w:pPr>
    </w:p>
    <w:p w14:paraId="2D65D7B6" w14:textId="5C3DBB44"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má výhradné právo používať vo svojom názve slová „univerzita“ alebo „vysoká škola“ alebo z nich odvodené tvary slov; to platí aj pre právnické osoby, v ktorých majú vysoké školy účas</w:t>
      </w:r>
      <w:r w:rsidR="00CE4EB0" w:rsidRPr="000B42A2">
        <w:rPr>
          <w:rFonts w:ascii="Times New Roman" w:eastAsia="Calibri" w:hAnsi="Times New Roman" w:cs="Times New Roman"/>
          <w:sz w:val="24"/>
          <w:szCs w:val="24"/>
        </w:rPr>
        <w:t>ť.</w:t>
      </w:r>
    </w:p>
    <w:p w14:paraId="37113676" w14:textId="77777777" w:rsidR="00104ACE" w:rsidRPr="000B42A2" w:rsidRDefault="00104ACE" w:rsidP="00D91D6B">
      <w:pPr>
        <w:spacing w:after="0" w:line="240" w:lineRule="auto"/>
        <w:ind w:left="720"/>
        <w:jc w:val="both"/>
        <w:rPr>
          <w:rFonts w:ascii="Times New Roman" w:eastAsia="Calibri" w:hAnsi="Times New Roman" w:cs="Times New Roman"/>
          <w:sz w:val="24"/>
          <w:szCs w:val="24"/>
        </w:rPr>
      </w:pPr>
    </w:p>
    <w:p w14:paraId="2A632270" w14:textId="2D47BD00"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vysokej školy nesmie byť zameniteľný s názvom inej právnickej osoby, nesmie obsahovať meno a priezvisko žijúcej fyzickej osoby bez jej </w:t>
      </w:r>
      <w:r w:rsidR="00C22C3B" w:rsidRPr="000B42A2">
        <w:rPr>
          <w:rFonts w:ascii="Times New Roman" w:eastAsia="Calibri" w:hAnsi="Times New Roman" w:cs="Times New Roman"/>
          <w:sz w:val="24"/>
          <w:szCs w:val="24"/>
        </w:rPr>
        <w:t xml:space="preserve">písomného </w:t>
      </w:r>
      <w:r w:rsidRPr="000B42A2">
        <w:rPr>
          <w:rFonts w:ascii="Times New Roman" w:eastAsia="Calibri" w:hAnsi="Times New Roman" w:cs="Times New Roman"/>
          <w:sz w:val="24"/>
          <w:szCs w:val="24"/>
        </w:rPr>
        <w:t xml:space="preserve">súhlasu. </w:t>
      </w:r>
    </w:p>
    <w:p w14:paraId="382CE6C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2D9EFE39" w14:textId="474604DB"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Zmena názvu verejnej vysokej školy alebo štátnej vysokej školy sa vykonáva zmenou </w:t>
      </w:r>
      <w:r w:rsidR="002B7882"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príloh</w:t>
      </w:r>
      <w:r w:rsidR="002B7882"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č. 1.</w:t>
      </w:r>
    </w:p>
    <w:p w14:paraId="478B8994"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4F29C76F" w14:textId="77777777"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Zmenu názvu súkromnej vysokej školy schvaľuje vláda na návrh ministerstva školstva; ministerstvo školstva predloží vláde návrh do 90 dní odo dňa doručenia žiadosti súkromnej vysokej školy o zmenu názvu.</w:t>
      </w:r>
    </w:p>
    <w:p w14:paraId="10D4D0E8"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F5F171E" w14:textId="77777777"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Názov súkromnej vysokej školy môže obsahovať slovo „univerzita“ alebo z neho odvodené tvary slov, ak súkromná vysoká škola má oprávnenie vytvárať, uskutočňovať a upravovať študijné programy tretieho stupňa najmenej v piatich študijných odboroch a má ku dňu podania žiadosti o zmenu názvu zapísaných na štúdium najmenej 2 000 študentov. Ak súkromná vysoká škola spĺňa podmienky podľa prvej vety, ministerstvo školstva predloží vláde návrh na súhlas so zmenou názvu, inak predloží vláde návrh na nesúhlas so zmenou názvu.</w:t>
      </w:r>
    </w:p>
    <w:p w14:paraId="0E06B4A4"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324CA9C8"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15</w:t>
      </w:r>
    </w:p>
    <w:p w14:paraId="421A2BF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Zlúčenie, splynutie a rozdelenie vysokej školy</w:t>
      </w:r>
    </w:p>
    <w:p w14:paraId="011528BB" w14:textId="77777777" w:rsidR="00104ACE" w:rsidRPr="000B42A2" w:rsidRDefault="00104ACE" w:rsidP="00D91D6B">
      <w:pPr>
        <w:pStyle w:val="Bezriadkovania"/>
        <w:rPr>
          <w:rFonts w:cs="Times New Roman"/>
          <w:szCs w:val="24"/>
        </w:rPr>
      </w:pPr>
    </w:p>
    <w:p w14:paraId="23C82F6E"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sa môže zlúčiť alebo splynúť s inou verejnou vysokou školou alebo štátnou vysokou školou, alebo sa môže rozdeliť na iné verejné vysoké školy. Štátna vysoká škola sa môže zlúčiť alebo splynúť s inou štátnou vysokou školou alebo s verejnou vysokou školou alebo sa môže rozdeliť na iné štátne vysoké školy. Tieto zmeny možno vykonať len zákonom, ktorý ustanoví aj podrobnosti o prechode práv a povinností na existujúcu alebo novozriadenú vysokú školu.</w:t>
      </w:r>
    </w:p>
    <w:p w14:paraId="51D049DB"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EAE330F" w14:textId="68CFD084"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 zabezpečenia spolupráce vedúcej k zlúčeniu alebo splynutiu vysokých škôl môžu vysoké školy vytvoriť konzorcium</w:t>
      </w:r>
      <w:r w:rsidR="002B7882" w:rsidRPr="000B42A2">
        <w:rPr>
          <w:rFonts w:ascii="Times New Roman" w:eastAsia="Calibri" w:hAnsi="Times New Roman" w:cs="Times New Roman"/>
          <w:sz w:val="24"/>
          <w:szCs w:val="24"/>
        </w:rPr>
        <w:t xml:space="preserve"> vysokých škôl</w:t>
      </w:r>
      <w:r w:rsidRPr="000B42A2">
        <w:rPr>
          <w:rFonts w:ascii="Times New Roman" w:eastAsia="Calibri" w:hAnsi="Times New Roman" w:cs="Times New Roman"/>
          <w:sz w:val="24"/>
          <w:szCs w:val="24"/>
        </w:rPr>
        <w:t xml:space="preserve"> alebo uzatvoriť zmluvu o spolupráci, ktorá upravuje najmä</w:t>
      </w:r>
    </w:p>
    <w:p w14:paraId="3BE9962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spôsob riadenia procesu zlúčenia alebo splynutia,</w:t>
      </w:r>
    </w:p>
    <w:p w14:paraId="0B32FA04"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 podmienky a spôsob odstúpenia od zmluvy.</w:t>
      </w:r>
    </w:p>
    <w:p w14:paraId="3DAE31BD" w14:textId="77777777" w:rsidR="00104ACE" w:rsidRPr="000B42A2" w:rsidRDefault="00104ACE" w:rsidP="00D91D6B">
      <w:pPr>
        <w:spacing w:after="0" w:line="240" w:lineRule="auto"/>
        <w:ind w:left="-76"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EB6E1AC"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riadenie procesu zlúčenia alebo splynutia môžu vysoké školy zriadiť spoločnú komisiu, ktorú tvoria zástupcovia vysokých škôl zodpovední za oblasti súvisiace s prípravou zlúčenia alebo splynutia, najmä oblasť organizácie, štúdia, pracovnoprávnych vzťahov, majetku a financovania. Vysoké školy majú v komisii rovnomerné zastúpenie.</w:t>
      </w:r>
    </w:p>
    <w:p w14:paraId="28FC5E4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4BA6924" w14:textId="3405074F"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sa môžu dohodnúť na vymenovaní osoby, ktorá bude poverená riadením procesu zlúčenia alebo splynutia. Táto osoba sa odo dňa účinnosti </w:t>
      </w:r>
      <w:r w:rsidR="0049749B" w:rsidRPr="000B42A2">
        <w:rPr>
          <w:rFonts w:ascii="Times New Roman" w:eastAsia="Calibri" w:hAnsi="Times New Roman" w:cs="Times New Roman"/>
          <w:sz w:val="24"/>
          <w:szCs w:val="24"/>
        </w:rPr>
        <w:t xml:space="preserve">zmeny </w:t>
      </w:r>
      <w:r w:rsidRPr="000B42A2">
        <w:rPr>
          <w:rFonts w:ascii="Times New Roman" w:eastAsia="Calibri" w:hAnsi="Times New Roman" w:cs="Times New Roman"/>
          <w:sz w:val="24"/>
          <w:szCs w:val="24"/>
        </w:rPr>
        <w:t>podľa odseku 1 stáva rektorom nástupníckej vysokej školy až do vymenovania nového rektora; § 13 ods. 4  sa nepoužije.</w:t>
      </w:r>
    </w:p>
    <w:p w14:paraId="2E607A9F"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64CF902"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Súkromná vysoká škola sa môže, po predchádzajúcom súhlase vlády na návrh ministerstva školstva, zlúčiť s inou súkromnou vysokou školou, môže splynúť s inou súkromnou vysokou školou alebo sa môže rozdeliť na iné súkromné vysoké školy.</w:t>
      </w:r>
    </w:p>
    <w:p w14:paraId="11F99400" w14:textId="77777777" w:rsidR="00104ACE" w:rsidRPr="000B42A2" w:rsidRDefault="00104ACE" w:rsidP="00D91D6B">
      <w:pPr>
        <w:pStyle w:val="Bezriadkovania"/>
        <w:rPr>
          <w:rFonts w:cs="Times New Roman"/>
          <w:szCs w:val="24"/>
        </w:rPr>
      </w:pPr>
    </w:p>
    <w:p w14:paraId="2EAF8869"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16</w:t>
      </w:r>
    </w:p>
    <w:p w14:paraId="1F10F7C4"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Zrušenie vysokej školy</w:t>
      </w:r>
    </w:p>
    <w:p w14:paraId="68FDE8F3" w14:textId="77777777" w:rsidR="00104ACE" w:rsidRPr="000B42A2" w:rsidRDefault="00104ACE" w:rsidP="008F276B">
      <w:pPr>
        <w:pStyle w:val="Bezriadkovania"/>
        <w:rPr>
          <w:rFonts w:cs="Times New Roman"/>
          <w:szCs w:val="24"/>
        </w:rPr>
      </w:pPr>
    </w:p>
    <w:p w14:paraId="6FDEAECE" w14:textId="091401F0"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Verejná vysoká škola a štátna vysoká škola sa zrušujú </w:t>
      </w:r>
      <w:r w:rsidR="0044510D" w:rsidRPr="000B42A2">
        <w:rPr>
          <w:rFonts w:ascii="Times New Roman" w:eastAsia="Calibri" w:hAnsi="Times New Roman" w:cs="Times New Roman"/>
          <w:sz w:val="24"/>
          <w:szCs w:val="24"/>
        </w:rPr>
        <w:t xml:space="preserve">zákonom. Názov zrušenej vysokej školy sa </w:t>
      </w:r>
      <w:r w:rsidRPr="000B42A2">
        <w:rPr>
          <w:rFonts w:ascii="Times New Roman" w:eastAsia="Calibri" w:hAnsi="Times New Roman" w:cs="Times New Roman"/>
          <w:sz w:val="24"/>
          <w:szCs w:val="24"/>
        </w:rPr>
        <w:t>vypust</w:t>
      </w:r>
      <w:r w:rsidR="0044510D"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 xml:space="preserve"> z prílohy č. 1.</w:t>
      </w:r>
    </w:p>
    <w:p w14:paraId="4CE510B1"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ABE39E2"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Právnická osoba stráca oprávnenie pôsobiť ako súkromná vysoká škola odňatím štátneho súhlasu rozhodnutím vlády na základe</w:t>
      </w:r>
    </w:p>
    <w:p w14:paraId="3EBF55F0" w14:textId="77777777"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návrhu správnej rady na jej zrušenie, </w:t>
      </w:r>
    </w:p>
    <w:p w14:paraId="4D50B2ED" w14:textId="77777777"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návrhu ministerstva školstva,</w:t>
      </w:r>
    </w:p>
    <w:p w14:paraId="2BED06AA" w14:textId="5F9AFEE5"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vyhlásenia konkurzu alebo </w:t>
      </w:r>
      <w:r w:rsidR="00CD67F3" w:rsidRPr="000B42A2">
        <w:rPr>
          <w:rFonts w:ascii="Times New Roman" w:eastAsia="Calibri" w:hAnsi="Times New Roman" w:cs="Times New Roman"/>
          <w:sz w:val="24"/>
          <w:szCs w:val="24"/>
        </w:rPr>
        <w:t>zastavenia konkurzného konania</w:t>
      </w:r>
      <w:r w:rsidRPr="000B42A2">
        <w:rPr>
          <w:rFonts w:ascii="Times New Roman" w:eastAsia="Calibri" w:hAnsi="Times New Roman" w:cs="Times New Roman"/>
          <w:sz w:val="24"/>
          <w:szCs w:val="24"/>
        </w:rPr>
        <w:t xml:space="preserve"> pre nedostatok majetku. </w:t>
      </w:r>
    </w:p>
    <w:p w14:paraId="3F25760F"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B2EF02C"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predloží návrh na odňatie štátneho súhlasu, ak</w:t>
      </w:r>
    </w:p>
    <w:p w14:paraId="72C08FD6"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 všetky študijné programy súkromnej vysokej školy boli zrušené; ministerstvo školstva návrh predloží do šiestich mesiacov odo dňa, keď túto skutočnosť zistí, </w:t>
      </w:r>
    </w:p>
    <w:p w14:paraId="605B0C5C" w14:textId="6DFC298A" w:rsidR="00104ACE" w:rsidRPr="000B42A2" w:rsidRDefault="00104ACE" w:rsidP="00D91D6B">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 súkromná vysoká škola porušuje povinnosti ustanovené týmto zákonom alebo určené jej vnútorným predpisom</w:t>
      </w:r>
      <w:r w:rsidR="005817BF"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alebo  prestala uskutočňovať vzdelávaciu činnosť a nezabezpečila nápravu podľa § 125; ministerstvo školstva návrh predloží za podmienok podľa § 125</w:t>
      </w:r>
      <w:r w:rsidR="00141C82" w:rsidRPr="000B42A2">
        <w:rPr>
          <w:rFonts w:ascii="Times New Roman" w:eastAsia="Calibri" w:hAnsi="Times New Roman" w:cs="Times New Roman"/>
          <w:sz w:val="24"/>
          <w:szCs w:val="24"/>
        </w:rPr>
        <w:t xml:space="preserve"> alebo</w:t>
      </w:r>
    </w:p>
    <w:p w14:paraId="1FF61CEF" w14:textId="72B475B4" w:rsidR="00104ACE" w:rsidRPr="000B42A2" w:rsidRDefault="00104ACE" w:rsidP="00A93FDB">
      <w:pPr>
        <w:pStyle w:val="Odsekzoznamu"/>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 </w:t>
      </w:r>
      <w:r w:rsidRPr="000B42A2">
        <w:rPr>
          <w:rFonts w:ascii="Times New Roman" w:hAnsi="Times New Roman" w:cs="Times New Roman"/>
          <w:sz w:val="24"/>
          <w:szCs w:val="24"/>
          <w:lang w:eastAsia="sk-SK"/>
        </w:rPr>
        <w:t>údaje uvedené v žiadosti, ktoré sú rozhodujúce pre udelenie štátneho súhlasu boli uvedené nesprávne, alebo ak nastali také zmeny, pre ktoré by sa súhlas nemohol vydať</w:t>
      </w:r>
      <w:r w:rsidR="000F68BF" w:rsidRPr="000B42A2">
        <w:rPr>
          <w:rFonts w:ascii="Times New Roman" w:hAnsi="Times New Roman" w:cs="Times New Roman"/>
          <w:sz w:val="24"/>
          <w:szCs w:val="24"/>
          <w:lang w:eastAsia="sk-SK"/>
        </w:rPr>
        <w:t>.</w:t>
      </w:r>
    </w:p>
    <w:p w14:paraId="3FC0CBCD" w14:textId="77777777" w:rsidR="00104ACE" w:rsidRPr="000B42A2" w:rsidRDefault="00104ACE" w:rsidP="00306239">
      <w:pPr>
        <w:spacing w:after="0" w:line="240" w:lineRule="auto"/>
        <w:jc w:val="both"/>
        <w:rPr>
          <w:rFonts w:ascii="Times New Roman" w:eastAsia="Calibri" w:hAnsi="Times New Roman" w:cs="Times New Roman"/>
          <w:sz w:val="24"/>
          <w:szCs w:val="24"/>
        </w:rPr>
      </w:pPr>
    </w:p>
    <w:p w14:paraId="62573C2E"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zákone, ktorým sa zrušuje verejná vysoká škola alebo štátna vysoká škola, alebo v rozhodnutí vlády o odňatí štátneho súhlasu sa uvádza vysoká škola alebo vysoké školy, ktoré umožnia pokračovanie vysokoškolského štúdia študentom zrušenej vysokej školy v rovnakom študijnom odbore, v akom sa uskutočňuje študijný program, na štúdium ktorého sú zapísaní na zrušovanej vysokej škole, alebo v študijnom odbore, ktorý je zameraním najbližší tomuto študijnému odboru. </w:t>
      </w:r>
    </w:p>
    <w:p w14:paraId="47ACA034" w14:textId="77777777" w:rsidR="00104ACE" w:rsidRPr="000B42A2" w:rsidRDefault="00104ACE" w:rsidP="00E22C1A">
      <w:pPr>
        <w:spacing w:after="0" w:line="240" w:lineRule="auto"/>
        <w:ind w:left="284"/>
        <w:jc w:val="both"/>
        <w:rPr>
          <w:rFonts w:ascii="Times New Roman" w:eastAsia="Calibri" w:hAnsi="Times New Roman" w:cs="Times New Roman"/>
          <w:sz w:val="24"/>
          <w:szCs w:val="24"/>
        </w:rPr>
      </w:pPr>
    </w:p>
    <w:p w14:paraId="448ACF85"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t>Odňatím štátneho súhlasu sa zrušujú všetky študijné programy súkromnej vysokej školy a akreditácie habilitačného konania a akreditácie inauguračného konania. Ministerstvo školstva v registri študijných programov vyznačí zrušenie študijných programov, v registri študijných odborov vyznačí zrušenie oprávnenia vytvárať, uskutočňovať a upravovať študijné programy a zrušenie akreditácie habilitačného konania a akreditácie inauguračného konania.</w:t>
      </w:r>
    </w:p>
    <w:p w14:paraId="1C47F8FC" w14:textId="77777777" w:rsidR="00104ACE" w:rsidRPr="000B42A2" w:rsidRDefault="00104ACE" w:rsidP="00D91D6B">
      <w:pPr>
        <w:spacing w:after="0" w:line="240" w:lineRule="auto"/>
        <w:rPr>
          <w:rFonts w:ascii="Times New Roman" w:eastAsia="Calibri" w:hAnsi="Times New Roman" w:cs="Times New Roman"/>
          <w:sz w:val="24"/>
          <w:szCs w:val="24"/>
        </w:rPr>
      </w:pPr>
    </w:p>
    <w:p w14:paraId="1027A2F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17</w:t>
      </w:r>
    </w:p>
    <w:p w14:paraId="5BA34873"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Rozsah samosprávnej pôsobnosti vysokej školy</w:t>
      </w:r>
    </w:p>
    <w:p w14:paraId="221F4D81"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5ED0CA8"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 samosprávnej pôsobnosti vysokej školy patrí</w:t>
      </w:r>
    </w:p>
    <w:p w14:paraId="120B44C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vnútorná organizácia; ak ide o štátnu vysokú školu, do samosprávnej pôsobnosti vysokej školy patrí vnútorná organizácia v rozsahu, ktorý nie je zákonom zverený príslušnému ministerstvu,</w:t>
      </w:r>
    </w:p>
    <w:p w14:paraId="55594AAC" w14:textId="19161D1D" w:rsidR="00104ACE" w:rsidRPr="000B42A2" w:rsidRDefault="306BB0D6"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voľba členov orgánov vysokej školy, ak sa členstvo v týchto orgánoch nadobúda podľa</w:t>
      </w:r>
      <w:r w:rsidR="3D4F1365" w:rsidRPr="000B42A2">
        <w:rPr>
          <w:rFonts w:ascii="Times New Roman" w:eastAsia="Calibri" w:hAnsi="Times New Roman" w:cs="Times New Roman"/>
          <w:sz w:val="24"/>
          <w:szCs w:val="24"/>
        </w:rPr>
        <w:t xml:space="preserve"> tohto zákona alebo</w:t>
      </w:r>
      <w:r w:rsidR="00BA57C9" w:rsidRPr="000B42A2">
        <w:rPr>
          <w:rFonts w:ascii="Times New Roman" w:eastAsia="Calibri" w:hAnsi="Times New Roman" w:cs="Times New Roman"/>
          <w:sz w:val="24"/>
          <w:szCs w:val="24"/>
        </w:rPr>
        <w:t xml:space="preserve"> podľa</w:t>
      </w:r>
      <w:r w:rsidRPr="000B42A2">
        <w:rPr>
          <w:rFonts w:ascii="Times New Roman" w:eastAsia="Calibri" w:hAnsi="Times New Roman" w:cs="Times New Roman"/>
          <w:sz w:val="24"/>
          <w:szCs w:val="24"/>
        </w:rPr>
        <w:t xml:space="preserve"> štatútu voľbou,</w:t>
      </w:r>
    </w:p>
    <w:p w14:paraId="5D9288EA"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zabezpečovanie kvality vysokoškolského vzdelávania,</w:t>
      </w:r>
    </w:p>
    <w:p w14:paraId="599B707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rozhodovanie v prijímacom konaní,</w:t>
      </w:r>
    </w:p>
    <w:p w14:paraId="3B358D6C" w14:textId="40B88864" w:rsidR="00104ACE" w:rsidRPr="000B42A2" w:rsidRDefault="00BA57C9"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vytváranie</w:t>
      </w:r>
      <w:r w:rsidR="1A7BABB7" w:rsidRPr="000B42A2">
        <w:rPr>
          <w:rFonts w:ascii="Times New Roman" w:eastAsia="Calibri" w:hAnsi="Times New Roman" w:cs="Times New Roman"/>
          <w:sz w:val="24"/>
          <w:szCs w:val="24"/>
        </w:rPr>
        <w:t>, upravovanie</w:t>
      </w:r>
      <w:r w:rsidR="306BB0D6" w:rsidRPr="000B42A2">
        <w:rPr>
          <w:rFonts w:ascii="Times New Roman" w:eastAsia="Calibri" w:hAnsi="Times New Roman" w:cs="Times New Roman"/>
          <w:sz w:val="24"/>
          <w:szCs w:val="24"/>
        </w:rPr>
        <w:t xml:space="preserve"> a uskutočňovanie študijných programov,</w:t>
      </w:r>
    </w:p>
    <w:p w14:paraId="107F311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organizácia štúdia a podrobnosti harmonogramu akademického roka,</w:t>
      </w:r>
    </w:p>
    <w:p w14:paraId="7A8A21EE"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rozhodovanie vo veciach týkajúcich sa akademických práv a povinností študentov,</w:t>
      </w:r>
    </w:p>
    <w:p w14:paraId="20448F9D"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zamerania a organizovanie výskumnej, vývojovej alebo umeleckej a ďalšej tvorivej činnosti,</w:t>
      </w:r>
    </w:p>
    <w:p w14:paraId="01464019" w14:textId="02553135"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uzatváranie, zmeny a </w:t>
      </w:r>
      <w:r w:rsidR="002B7882" w:rsidRPr="000B42A2">
        <w:rPr>
          <w:rFonts w:ascii="Times New Roman" w:eastAsia="Calibri" w:hAnsi="Times New Roman" w:cs="Times New Roman"/>
          <w:sz w:val="24"/>
          <w:szCs w:val="24"/>
        </w:rPr>
        <w:t xml:space="preserve">ukončenie </w:t>
      </w:r>
      <w:r w:rsidRPr="000B42A2">
        <w:rPr>
          <w:rFonts w:ascii="Times New Roman" w:eastAsia="Calibri" w:hAnsi="Times New Roman" w:cs="Times New Roman"/>
          <w:sz w:val="24"/>
          <w:szCs w:val="24"/>
        </w:rPr>
        <w:t>pracovnoprávnych vzťahov na vysokej škole,</w:t>
      </w:r>
    </w:p>
    <w:p w14:paraId="7F15AC2F" w14:textId="4A24030E" w:rsidR="00104ACE" w:rsidRPr="000B42A2" w:rsidRDefault="447277C1"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udeľovanie vedecko-pedagogického titulu alebo umelecko-pedagogického titulu „docent" (ďalej len „titul docent“) a</w:t>
      </w:r>
      <w:r w:rsidR="3F4C9277" w:rsidRPr="000B42A2">
        <w:rPr>
          <w:rFonts w:ascii="Times New Roman" w:eastAsia="Calibri" w:hAnsi="Times New Roman" w:cs="Times New Roman"/>
          <w:sz w:val="24"/>
          <w:szCs w:val="24"/>
        </w:rPr>
        <w:t xml:space="preserve"> podávanie návrhu na udeľovanie</w:t>
      </w:r>
      <w:r w:rsidRPr="000B42A2">
        <w:rPr>
          <w:rFonts w:ascii="Times New Roman" w:eastAsia="Calibri" w:hAnsi="Times New Roman" w:cs="Times New Roman"/>
          <w:sz w:val="24"/>
          <w:szCs w:val="24"/>
        </w:rPr>
        <w:t xml:space="preserve"> vedecko-pedagogického titulu alebo umelecko-pedagogického titulu „profesor" (ďalej len „titul profesor“),</w:t>
      </w:r>
    </w:p>
    <w:p w14:paraId="7D7B949D"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spolupráca s inými vysokými školami, inými právnickými osobami a fyzickými osobami, a to aj so zahraničnými, </w:t>
      </w:r>
    </w:p>
    <w:p w14:paraId="0E5D5B3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výšky školného a ďalších poplatkov.</w:t>
      </w:r>
    </w:p>
    <w:p w14:paraId="2E801901"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34C09AB"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 samosprávnej pôsobnosti verejnej vysokej školy a súkromnej vysokej školy patrí aj</w:t>
      </w:r>
    </w:p>
    <w:p w14:paraId="171B917B"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počtu prijímaných uchádzačov o štúdium,</w:t>
      </w:r>
    </w:p>
    <w:p w14:paraId="17A8E38C"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ďalších podmienok prijatia na štúdium,</w:t>
      </w:r>
    </w:p>
    <w:p w14:paraId="452E1D65"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počtu a štruktúry pracovných miest na vysokej škole,</w:t>
      </w:r>
    </w:p>
    <w:p w14:paraId="152A73A0"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hospodárenie vysokej školy a nakladanie s jej majetkom v súlade s týmto zákonom.</w:t>
      </w:r>
    </w:p>
    <w:p w14:paraId="18A282FD"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D87F0CA"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organizácii a činnosti verejnej vysokej školy, ako aj postavenie členov akademickej obce upravujú jej vnútorné predpisy.</w:t>
      </w:r>
    </w:p>
    <w:p w14:paraId="532D36CB" w14:textId="77777777" w:rsidR="00104ACE" w:rsidRPr="000B42A2" w:rsidRDefault="00104ACE" w:rsidP="008F276B">
      <w:pPr>
        <w:pStyle w:val="Bezriadkovania"/>
        <w:rPr>
          <w:rFonts w:cs="Times New Roman"/>
          <w:szCs w:val="24"/>
        </w:rPr>
      </w:pPr>
    </w:p>
    <w:p w14:paraId="089BF98B"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18</w:t>
      </w:r>
    </w:p>
    <w:p w14:paraId="62C0FD4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Povinnosti vysokých škôl</w:t>
      </w:r>
    </w:p>
    <w:p w14:paraId="20C12D9D" w14:textId="77777777" w:rsidR="00104ACE" w:rsidRPr="000B42A2" w:rsidRDefault="00104ACE" w:rsidP="008F276B">
      <w:pPr>
        <w:pStyle w:val="Bezriadkovania"/>
        <w:rPr>
          <w:rFonts w:cs="Times New Roman"/>
          <w:szCs w:val="24"/>
        </w:rPr>
      </w:pPr>
    </w:p>
    <w:p w14:paraId="2DFFA8F1" w14:textId="77777777"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povinná </w:t>
      </w:r>
    </w:p>
    <w:p w14:paraId="4400F546"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údaje do registrov podľa tohto zákona a aktualizovať tieto údaje, v termínoch a spôsobom, ktoré určí a oznámi ministerstvo školstva, </w:t>
      </w:r>
    </w:p>
    <w:p w14:paraId="73CE6275"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každoročne vypracovať a na svojom webovom sídle zverejniť výročnú správu o svojej činnosti a výročnú správu o svojom hospodárení v termíne a forme, ktoré určí ministerstvo školstva, </w:t>
      </w:r>
    </w:p>
    <w:p w14:paraId="4FA40F26"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uložiť výročnú správu o svojom hospodárení do verejnej časti registra účtovných závierok,</w:t>
      </w:r>
    </w:p>
    <w:p w14:paraId="63E60D54"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a na svojom webovom sídle zverejniť dlhodobý zámer vysokej školy v termíne a forme, ktoré určí ministerstvo školstva, alebo ak ide o štátnu vysokú školu,  príslušné ministerstvo; vysoká škola je po vyjadrení ministerstva školstva alebo príslušného ministerstva povinná zaoberať sa jeho odporúčaniami a informovať ho o záveroch,</w:t>
      </w:r>
    </w:p>
    <w:p w14:paraId="0B9A3845" w14:textId="7DD28CD0" w:rsidR="00104ACE" w:rsidRPr="000B42A2" w:rsidRDefault="269D5F23"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bezplatne agentúre a ministerstvu školstva, </w:t>
      </w:r>
      <w:r w:rsidR="0049749B" w:rsidRPr="000B42A2">
        <w:rPr>
          <w:rFonts w:ascii="Times New Roman" w:eastAsia="Calibri" w:hAnsi="Times New Roman" w:cs="Times New Roman"/>
          <w:sz w:val="24"/>
          <w:szCs w:val="24"/>
        </w:rPr>
        <w:t xml:space="preserve">a </w:t>
      </w:r>
      <w:r w:rsidRPr="000B42A2">
        <w:rPr>
          <w:rFonts w:ascii="Times New Roman" w:eastAsia="Calibri" w:hAnsi="Times New Roman" w:cs="Times New Roman"/>
          <w:sz w:val="24"/>
          <w:szCs w:val="24"/>
        </w:rPr>
        <w:t>ak ide o štátnu vysokú školu</w:t>
      </w:r>
      <w:r w:rsidR="12D47CE7" w:rsidRPr="000B42A2">
        <w:rPr>
          <w:rFonts w:ascii="Times New Roman" w:eastAsia="Calibri" w:hAnsi="Times New Roman" w:cs="Times New Roman"/>
          <w:sz w:val="24"/>
          <w:szCs w:val="24"/>
        </w:rPr>
        <w:t xml:space="preserve"> aj</w:t>
      </w:r>
      <w:r w:rsidRPr="000B42A2">
        <w:rPr>
          <w:rFonts w:ascii="Times New Roman" w:eastAsia="Calibri" w:hAnsi="Times New Roman" w:cs="Times New Roman"/>
          <w:sz w:val="24"/>
          <w:szCs w:val="24"/>
        </w:rPr>
        <w:t xml:space="preserve"> príslušnému ministerstvu, na ich žiadosť v určených termínoch informácie, podklady a súčinnosť potrebné na ich činnosť podľa tohto zákona a podľa osobitného predpisu,</w:t>
      </w:r>
      <w:r w:rsidR="00104ACE" w:rsidRPr="000B42A2">
        <w:rPr>
          <w:rFonts w:ascii="Times New Roman" w:eastAsia="Calibri" w:hAnsi="Times New Roman" w:cs="Times New Roman"/>
          <w:sz w:val="24"/>
          <w:szCs w:val="24"/>
          <w:vertAlign w:val="superscript"/>
        </w:rPr>
        <w:footnoteReference w:id="6"/>
      </w:r>
      <w:r w:rsidRPr="000B42A2">
        <w:rPr>
          <w:rFonts w:ascii="Times New Roman" w:eastAsia="Calibri" w:hAnsi="Times New Roman" w:cs="Times New Roman"/>
          <w:sz w:val="24"/>
          <w:szCs w:val="24"/>
        </w:rPr>
        <w:t>)</w:t>
      </w:r>
    </w:p>
    <w:p w14:paraId="366D5FFF"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informáciu o možnostiach štúdia na vysokej škole a zverejniť ju,</w:t>
      </w:r>
    </w:p>
    <w:p w14:paraId="1D088491"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vybavovať sťažnosti podľa osobitného predpisu,</w:t>
      </w:r>
      <w:r w:rsidRPr="000B42A2">
        <w:rPr>
          <w:rFonts w:ascii="Times New Roman" w:eastAsia="Calibri" w:hAnsi="Times New Roman" w:cs="Times New Roman"/>
          <w:sz w:val="24"/>
          <w:szCs w:val="24"/>
          <w:vertAlign w:val="superscript"/>
        </w:rPr>
        <w:footnoteReference w:id="7"/>
      </w:r>
      <w:r w:rsidRPr="000B42A2">
        <w:rPr>
          <w:rFonts w:ascii="Times New Roman" w:eastAsia="Calibri" w:hAnsi="Times New Roman" w:cs="Times New Roman"/>
          <w:sz w:val="24"/>
          <w:szCs w:val="24"/>
        </w:rPr>
        <w:t>)</w:t>
      </w:r>
    </w:p>
    <w:p w14:paraId="6AD27ABA"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zverejňovať na svojom webovom sídle aktuálne a úplné znenie vnútorných predpisov vysokej školy a vnútorných predpisov fakúlt,</w:t>
      </w:r>
    </w:p>
    <w:p w14:paraId="27BB196C"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 webové sídla a mobilné aplikácie vo svojej správe dodržiavať štandardy pre prístupnosť a funkčnosť webových sídiel a mobilných aplikácií, ako aj minimálne požiadavky na obsah webových sídiel vydané podľa osobitného predpisu,</w:t>
      </w:r>
      <w:r w:rsidRPr="000B42A2">
        <w:rPr>
          <w:rFonts w:ascii="Times New Roman" w:eastAsia="Calibri" w:hAnsi="Times New Roman" w:cs="Times New Roman"/>
          <w:sz w:val="24"/>
          <w:szCs w:val="24"/>
          <w:vertAlign w:val="superscript"/>
        </w:rPr>
        <w:footnoteReference w:id="8"/>
      </w:r>
      <w:r w:rsidRPr="000B42A2">
        <w:rPr>
          <w:rFonts w:ascii="Times New Roman" w:eastAsia="Calibri" w:hAnsi="Times New Roman" w:cs="Times New Roman"/>
          <w:sz w:val="24"/>
          <w:szCs w:val="24"/>
        </w:rPr>
        <w:t>)</w:t>
      </w:r>
    </w:p>
    <w:p w14:paraId="4FCB14C8" w14:textId="1171072B"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uchovávať elektronickú dokumentáciu prijímacieho konania, dokumentáciu o zápise na štúdium a zápisoch do ďalšej časti štúdia, výpis výsledkov štúdia, kópie dokladov o absolvovaní štúdia a dokumentáciu rozhodovania o akademických právach a povinnostiach študenta najmenej 25 rokov odo dňa skončenia štúdia.</w:t>
      </w:r>
    </w:p>
    <w:p w14:paraId="3CE9209C"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2955D0D4"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5C392F74" w14:textId="67FE5FFE"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Štátna vysoká škola je povinná predložiť výročnú správu o svojej činnosti a výročnú správu o svojom hospodárení príslušnému ministerstvu </w:t>
      </w:r>
      <w:r w:rsidR="002B7882" w:rsidRPr="000B42A2">
        <w:rPr>
          <w:rFonts w:ascii="Times New Roman" w:eastAsia="Calibri" w:hAnsi="Times New Roman" w:cs="Times New Roman"/>
          <w:sz w:val="24"/>
          <w:szCs w:val="24"/>
        </w:rPr>
        <w:t>v ním určenom termíne</w:t>
      </w:r>
      <w:r w:rsidR="00CE4EB0" w:rsidRPr="000B42A2">
        <w:rPr>
          <w:rFonts w:ascii="Times New Roman" w:eastAsia="Calibri" w:hAnsi="Times New Roman" w:cs="Times New Roman"/>
          <w:sz w:val="24"/>
          <w:szCs w:val="24"/>
        </w:rPr>
        <w:t>.</w:t>
      </w:r>
    </w:p>
    <w:p w14:paraId="18DE5833"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4EA54F3" w14:textId="6017C872"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Súkromná vysoká škola je</w:t>
      </w:r>
      <w:r w:rsidR="1B0DDE12" w:rsidRPr="000B42A2">
        <w:rPr>
          <w:rFonts w:ascii="Times New Roman" w:eastAsia="Calibri" w:hAnsi="Times New Roman" w:cs="Times New Roman"/>
          <w:sz w:val="24"/>
          <w:szCs w:val="24"/>
        </w:rPr>
        <w:t xml:space="preserve"> </w:t>
      </w:r>
      <w:r w:rsidR="13A380A2" w:rsidRPr="000B42A2">
        <w:rPr>
          <w:rFonts w:ascii="Times New Roman" w:eastAsia="Calibri" w:hAnsi="Times New Roman" w:cs="Times New Roman"/>
          <w:sz w:val="24"/>
          <w:szCs w:val="24"/>
        </w:rPr>
        <w:t xml:space="preserve">súčasne </w:t>
      </w:r>
      <w:r w:rsidRPr="000B42A2">
        <w:rPr>
          <w:rFonts w:ascii="Times New Roman" w:eastAsia="Calibri" w:hAnsi="Times New Roman" w:cs="Times New Roman"/>
          <w:sz w:val="24"/>
          <w:szCs w:val="24"/>
        </w:rPr>
        <w:t xml:space="preserve">povinná </w:t>
      </w:r>
    </w:p>
    <w:p w14:paraId="4CC9BF80" w14:textId="2065630C"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oznámiť ministerstvu školstva, že na súkromnú vysokú školu bol vyhlásený konkurz alebo, že </w:t>
      </w:r>
      <w:r w:rsidR="002B7882" w:rsidRPr="000B42A2">
        <w:rPr>
          <w:rFonts w:ascii="Times New Roman" w:eastAsia="Calibri" w:hAnsi="Times New Roman" w:cs="Times New Roman"/>
          <w:sz w:val="24"/>
          <w:szCs w:val="24"/>
        </w:rPr>
        <w:t xml:space="preserve">sa </w:t>
      </w:r>
      <w:r w:rsidRPr="000B42A2">
        <w:rPr>
          <w:rFonts w:ascii="Times New Roman" w:eastAsia="Calibri" w:hAnsi="Times New Roman" w:cs="Times New Roman"/>
          <w:sz w:val="24"/>
          <w:szCs w:val="24"/>
        </w:rPr>
        <w:t xml:space="preserve">tento konkurz </w:t>
      </w:r>
      <w:r w:rsidR="002B7882" w:rsidRPr="000B42A2">
        <w:rPr>
          <w:rFonts w:ascii="Times New Roman" w:eastAsia="Calibri" w:hAnsi="Times New Roman" w:cs="Times New Roman"/>
          <w:sz w:val="24"/>
          <w:szCs w:val="24"/>
        </w:rPr>
        <w:t>skončil</w:t>
      </w:r>
      <w:r w:rsidRPr="000B42A2">
        <w:rPr>
          <w:rFonts w:ascii="Times New Roman" w:eastAsia="Calibri" w:hAnsi="Times New Roman" w:cs="Times New Roman"/>
          <w:sz w:val="24"/>
          <w:szCs w:val="24"/>
        </w:rPr>
        <w:t>,</w:t>
      </w:r>
    </w:p>
    <w:p w14:paraId="72C46771" w14:textId="77777777"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lang w:eastAsia="sk-SK"/>
        </w:rPr>
        <w:t xml:space="preserve">bezodkladne oznámiť ministerstvu školstva, že prestala uskutočňovať vzdelávaciu činnosť z iného dôvodu ako z dôvodu odňatia štátneho súhlasu, </w:t>
      </w:r>
    </w:p>
    <w:p w14:paraId="73C14100" w14:textId="77777777"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písomne poskytovať ministerstvu školstva do 30. apríla údaje o príjmoch a výdavkoch, výnosoch a nákladoch vynaložených na poskytovanie vysokoškolského vzdelávania za predchádzajúci kalendárny rok.</w:t>
      </w:r>
    </w:p>
    <w:p w14:paraId="57E78D04" w14:textId="77777777" w:rsidR="00104ACE" w:rsidRPr="000B42A2" w:rsidRDefault="00104ACE" w:rsidP="008F276B">
      <w:pPr>
        <w:pStyle w:val="Bezriadkovania"/>
        <w:rPr>
          <w:rFonts w:cs="Times New Roman"/>
          <w:szCs w:val="24"/>
        </w:rPr>
      </w:pPr>
    </w:p>
    <w:p w14:paraId="6919C192"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19</w:t>
      </w:r>
    </w:p>
    <w:p w14:paraId="1C23E631"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Orgány vysokej školy</w:t>
      </w:r>
    </w:p>
    <w:p w14:paraId="2842ABB6" w14:textId="77777777" w:rsidR="00104ACE" w:rsidRPr="000B42A2" w:rsidRDefault="00104ACE" w:rsidP="008F276B">
      <w:pPr>
        <w:pStyle w:val="Bezriadkovania"/>
        <w:rPr>
          <w:rFonts w:cs="Times New Roman"/>
          <w:szCs w:val="24"/>
        </w:rPr>
      </w:pPr>
    </w:p>
    <w:p w14:paraId="20C22AA7" w14:textId="77777777" w:rsidR="00104ACE" w:rsidRPr="000B42A2" w:rsidRDefault="00104ACE" w:rsidP="00754AC3">
      <w:pPr>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Orgánmi vysokej školy sú</w:t>
      </w:r>
    </w:p>
    <w:p w14:paraId="53EB11B9"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w:t>
      </w:r>
    </w:p>
    <w:p w14:paraId="7C13C3DD" w14:textId="0541A232"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 senát (ďalej len „senát“)</w:t>
      </w:r>
      <w:r w:rsidR="00CE4EB0" w:rsidRPr="000B42A2">
        <w:rPr>
          <w:rFonts w:ascii="Times New Roman" w:eastAsia="Calibri" w:hAnsi="Times New Roman" w:cs="Times New Roman"/>
          <w:sz w:val="24"/>
          <w:szCs w:val="24"/>
        </w:rPr>
        <w:t>,</w:t>
      </w:r>
    </w:p>
    <w:p w14:paraId="1D4DF770"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to neplatí, ak ide o</w:t>
      </w:r>
      <w:r w:rsidRPr="000B42A2" w:rsidDel="00C04C01">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štátnu vysokú školu,</w:t>
      </w:r>
    </w:p>
    <w:p w14:paraId="531A4ACB"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vedecká rada, umelecká rada alebo vedecká a umelecká rada (ďalej len „vedecká rada“),</w:t>
      </w:r>
    </w:p>
    <w:p w14:paraId="32B4360C"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kvestor,</w:t>
      </w:r>
    </w:p>
    <w:p w14:paraId="468A3E34" w14:textId="109DBDAF"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disciplinárna komisia pre študentov (ďalej len „disciplinárna komisia“).</w:t>
      </w:r>
    </w:p>
    <w:p w14:paraId="0E82899D" w14:textId="77777777" w:rsidR="00046352" w:rsidRPr="000B42A2" w:rsidRDefault="00046352" w:rsidP="00BB355A">
      <w:pPr>
        <w:spacing w:after="0" w:line="240" w:lineRule="auto"/>
        <w:ind w:left="284"/>
        <w:jc w:val="both"/>
        <w:rPr>
          <w:rFonts w:ascii="Times New Roman" w:eastAsia="Calibri" w:hAnsi="Times New Roman" w:cs="Times New Roman"/>
          <w:sz w:val="24"/>
          <w:szCs w:val="24"/>
        </w:rPr>
      </w:pPr>
    </w:p>
    <w:p w14:paraId="4081348C" w14:textId="6C9575C9" w:rsidR="00104ACE" w:rsidRPr="000B42A2" w:rsidRDefault="00046352" w:rsidP="00BB355A">
      <w:pPr>
        <w:pStyle w:val="Odsekzoznamu"/>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Orgány uvedené v odseku 1 písm. a), b), d) a f) sú </w:t>
      </w:r>
      <w:r w:rsidR="00BA57C9" w:rsidRPr="000B42A2">
        <w:rPr>
          <w:rFonts w:ascii="Times New Roman" w:eastAsia="Calibri" w:hAnsi="Times New Roman" w:cs="Times New Roman"/>
          <w:sz w:val="24"/>
          <w:szCs w:val="24"/>
        </w:rPr>
        <w:t>súčasne</w:t>
      </w:r>
      <w:r w:rsidRPr="000B42A2">
        <w:rPr>
          <w:rFonts w:ascii="Times New Roman" w:eastAsia="Calibri" w:hAnsi="Times New Roman" w:cs="Times New Roman"/>
          <w:sz w:val="24"/>
          <w:szCs w:val="24"/>
        </w:rPr>
        <w:t xml:space="preserve"> samosprávnymi orgánmi verejnej vysokej školy.</w:t>
      </w:r>
    </w:p>
    <w:p w14:paraId="4E655372" w14:textId="77777777" w:rsidR="00046352" w:rsidRPr="000B42A2" w:rsidRDefault="00046352" w:rsidP="00BB355A">
      <w:pPr>
        <w:spacing w:after="0" w:line="240" w:lineRule="auto"/>
        <w:jc w:val="both"/>
        <w:rPr>
          <w:rFonts w:ascii="Times New Roman" w:eastAsia="Calibri" w:hAnsi="Times New Roman" w:cs="Times New Roman"/>
          <w:sz w:val="24"/>
          <w:szCs w:val="24"/>
        </w:rPr>
      </w:pPr>
    </w:p>
    <w:p w14:paraId="37C9A8AA" w14:textId="77777777" w:rsidR="00104ACE" w:rsidRPr="000B42A2" w:rsidRDefault="00104ACE" w:rsidP="00754AC3">
      <w:pPr>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si môže zriadiť ďalšie orgány. Podrobnosti o týchto orgánoch upraví štatút.</w:t>
      </w:r>
    </w:p>
    <w:p w14:paraId="4E585860" w14:textId="77777777" w:rsidR="00104ACE" w:rsidRPr="000B42A2" w:rsidRDefault="00104ACE" w:rsidP="008F276B">
      <w:pPr>
        <w:pStyle w:val="Bezriadkovania"/>
        <w:rPr>
          <w:rFonts w:cs="Times New Roman"/>
          <w:szCs w:val="24"/>
        </w:rPr>
      </w:pPr>
    </w:p>
    <w:p w14:paraId="2E4333D1"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20</w:t>
      </w:r>
    </w:p>
    <w:p w14:paraId="6327A3B4"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Rektor</w:t>
      </w:r>
    </w:p>
    <w:p w14:paraId="02C014E0" w14:textId="77777777" w:rsidR="00104ACE" w:rsidRPr="000B42A2" w:rsidRDefault="00104ACE" w:rsidP="00D91D6B">
      <w:pPr>
        <w:spacing w:after="0" w:line="240" w:lineRule="auto"/>
        <w:ind w:left="786"/>
        <w:jc w:val="both"/>
        <w:rPr>
          <w:rFonts w:ascii="Times New Roman" w:eastAsia="Calibri" w:hAnsi="Times New Roman" w:cs="Times New Roman"/>
          <w:sz w:val="24"/>
          <w:szCs w:val="24"/>
        </w:rPr>
      </w:pPr>
    </w:p>
    <w:p w14:paraId="1DED78BE"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je štatutárnym orgánom verejnej vysokej školy a štátnej vysokej školy, riadi ju, koná v jej mene a zastupuje ju navonok. </w:t>
      </w:r>
    </w:p>
    <w:p w14:paraId="3A3DE0AD"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2E11A8C"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súkromnej vysokej školy je predstaviteľom akademickej obce súkromnej vysokej školy. Štatút určí, ktoré úkony vykonáva rektor v mene právnickej osoby pôsobiacej ako súkromná vysoká škola. Štatút môže určiť ďalšie práva a povinnosti rektora súkromnej vysokej školy.</w:t>
      </w:r>
    </w:p>
    <w:p w14:paraId="40C4548F"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46ECDAC6" w14:textId="465B07D8"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zodpovedá za výkon svojej funkcie senátu a správnej rade; ak ide o štátnu vysokú školu, zodpovedá príslušnému ministrovi</w:t>
      </w:r>
      <w:r w:rsidR="00ED39C8" w:rsidRPr="000B42A2">
        <w:rPr>
          <w:rFonts w:ascii="Times New Roman" w:eastAsia="Calibri" w:hAnsi="Times New Roman" w:cs="Times New Roman"/>
          <w:sz w:val="24"/>
          <w:szCs w:val="24"/>
        </w:rPr>
        <w:t xml:space="preserve"> a senátu</w:t>
      </w:r>
      <w:r w:rsidRPr="000B42A2">
        <w:rPr>
          <w:rFonts w:ascii="Times New Roman" w:eastAsia="Calibri" w:hAnsi="Times New Roman" w:cs="Times New Roman"/>
          <w:sz w:val="24"/>
          <w:szCs w:val="24"/>
        </w:rPr>
        <w:t>.</w:t>
      </w:r>
    </w:p>
    <w:p w14:paraId="0791BC31"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CED6A9B"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Rektora vymenúva a odvoláva prezident Slovenskej republiky (ďalej len „prezident“). Návrh na vymenovanie alebo návrh na odvolanie rektora podáva prezidentovi </w:t>
      </w:r>
    </w:p>
    <w:p w14:paraId="3B1FAF19" w14:textId="77777777" w:rsidR="00104ACE" w:rsidRPr="000B42A2" w:rsidRDefault="00104ACE"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 školstva, ktorému ho podáva senát, ak ide o verejnú vysokú školu; senát podáva návrh do 15 dní od prijatia príslušného uznesenia,</w:t>
      </w:r>
    </w:p>
    <w:p w14:paraId="498D3669" w14:textId="51D53B89" w:rsidR="00104ACE" w:rsidRPr="000B42A2" w:rsidRDefault="269D5F23"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 školstva, ktorému ho podáva správna rada</w:t>
      </w:r>
      <w:r w:rsidR="3E219394" w:rsidRPr="000B42A2">
        <w:rPr>
          <w:rFonts w:ascii="Times New Roman" w:eastAsia="Calibri" w:hAnsi="Times New Roman" w:cs="Times New Roman"/>
          <w:sz w:val="24"/>
          <w:szCs w:val="24"/>
        </w:rPr>
        <w:t xml:space="preserve"> do 15 dní od prijatia príslušného uznesenia</w:t>
      </w:r>
      <w:r w:rsidRPr="000B42A2">
        <w:rPr>
          <w:rFonts w:ascii="Times New Roman" w:eastAsia="Calibri" w:hAnsi="Times New Roman" w:cs="Times New Roman"/>
          <w:sz w:val="24"/>
          <w:szCs w:val="24"/>
        </w:rPr>
        <w:t>, ak ide o súkromnú vysokú školu,</w:t>
      </w:r>
    </w:p>
    <w:p w14:paraId="496D3C4D" w14:textId="48B10E95" w:rsidR="00104ACE" w:rsidRPr="000B42A2" w:rsidRDefault="00104ACE"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 minister, ak ide o štátnu vysokú školu.</w:t>
      </w:r>
    </w:p>
    <w:p w14:paraId="7EAF2DDC"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17F5399"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Kandidáta na rektora verejnej vysokej školy volí volebné zhromaždenie, ktorého členmi sú všetci členovia senátu a všetci členovia správnej rady, nadpolovičnou väčšinou všetkých členov volebného zhromaždenia. Volebné zhromaždenie zvoláva a riadi predseda senátu. </w:t>
      </w:r>
    </w:p>
    <w:p w14:paraId="2CB6E608"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FA38563"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prijatie návrhu na odvolanie rektora verejnej vysokej školy sa vyžaduje súhlas nadpolovičnej väčšiny všetkých členov senátu a nadpolovičnej väčšiny všetkých členov správnej rady. Návrh na odvolanie rektora sa prerokúva na spoločnom zasadnutí senátu a správnej rady. Kandidát na rektora sa volí a o návrhu na odvolanie rektora sa rozhoduje tajným hlasovaním. Hlasovanie o návrhu na odvolanie rektora možno uskutočniť aj mimo spoločného zasadnutia senátu a správnej rady.</w:t>
      </w:r>
    </w:p>
    <w:p w14:paraId="3F4127EB"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41A52D13" w14:textId="65E36AB2" w:rsidR="00104ACE" w:rsidRPr="000B42A2" w:rsidRDefault="269D5F23"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Voľbu kandidáta na rektora verejnej vysokej školy vyhlasuje vysoká škola najmä na svojom webovom sídle, na webovom sídle ministerstva školstva a prostredníctvom  sociálnych sietí najneskôr šesť mesiacov pred uplynutím funkčného obdobia rektora. Vysoká škola určí na podávanie návrhov kandidáta na rektora lehotu najmenej tri mesiace. Ak vysoká škola nemá rektora alebo vo voľbe nebol úspešný žiaden uchádzač, voľba </w:t>
      </w:r>
      <w:r w:rsidR="002B7882" w:rsidRPr="000B42A2">
        <w:rPr>
          <w:rFonts w:ascii="Times New Roman" w:eastAsia="Calibri" w:hAnsi="Times New Roman" w:cs="Times New Roman"/>
          <w:sz w:val="24"/>
          <w:szCs w:val="24"/>
          <w:shd w:val="clear" w:color="auto" w:fill="FFFFFF"/>
        </w:rPr>
        <w:t>sa musí vyhlásiť</w:t>
      </w:r>
      <w:r w:rsidRPr="000B42A2">
        <w:rPr>
          <w:rFonts w:ascii="Times New Roman" w:eastAsia="Calibri" w:hAnsi="Times New Roman" w:cs="Times New Roman"/>
          <w:sz w:val="24"/>
          <w:szCs w:val="24"/>
          <w:shd w:val="clear" w:color="auto" w:fill="FFFFFF"/>
        </w:rPr>
        <w:t xml:space="preserve"> bezodkladne, pričom voľba sa musí konať do troch mesiacov od jej vyhlásenia; lehota na podávanie návrhov kandidátov nesmie byť kratšia ako jeden mesiac. Voľba sa vyhlasuje v slovenskom jazyku a anglickom jazyku. </w:t>
      </w:r>
      <w:r w:rsidRPr="000B42A2">
        <w:rPr>
          <w:rFonts w:ascii="Times New Roman" w:eastAsia="Calibri" w:hAnsi="Times New Roman" w:cs="Times New Roman"/>
          <w:sz w:val="24"/>
          <w:szCs w:val="24"/>
        </w:rPr>
        <w:t>Návrhy kandidátov na rektora sú oprávnení podávať členovia akademickej obce a členovia správnej rady.</w:t>
      </w:r>
    </w:p>
    <w:p w14:paraId="78BF0F6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4BF235B" w14:textId="4CDC786E"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Na zasadnutí volebného zhromaždenia sa koná verejné vypočutie uchádzačov na kandidáta na rektora verejnej vysokej školy. Pri verejnom vypočutí sa zisťujú riadiace skúsenosti uchádzačov, ich vzťah k </w:t>
      </w:r>
      <w:r w:rsidR="00CE4EB0" w:rsidRPr="000B42A2">
        <w:rPr>
          <w:rFonts w:ascii="Times New Roman" w:eastAsia="Calibri" w:hAnsi="Times New Roman" w:cs="Times New Roman"/>
          <w:sz w:val="24"/>
          <w:szCs w:val="24"/>
          <w:shd w:val="clear" w:color="auto" w:fill="FFFFFF"/>
        </w:rPr>
        <w:t> úlohám,</w:t>
      </w:r>
      <w:r w:rsidRPr="000B42A2">
        <w:rPr>
          <w:rFonts w:ascii="Times New Roman" w:eastAsia="Calibri" w:hAnsi="Times New Roman" w:cs="Times New Roman"/>
          <w:sz w:val="24"/>
          <w:szCs w:val="24"/>
          <w:shd w:val="clear" w:color="auto" w:fill="FFFFFF"/>
        </w:rPr>
        <w:t xml:space="preserve"> poslaniu a oblasti pôsobenia príslušnej vysokej školy. Uchádzač zároveň predstaví návrh stratégie rozvoja príslušnej vysokej školy a ak tak rozhodne volebné zhromaždenie, možno od uchádzača požadovať aj poskytnutie ďalších informácií.</w:t>
      </w:r>
    </w:p>
    <w:p w14:paraId="43BC4FC5"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A4D201E" w14:textId="78038209"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Člen senátu a člen správnej rady nemôže kandidovať alebo byť navrhnutý na rektora počas výkonu funkcie člena senátu alebo člena správnej rady. Osoba, ktorá vykonávala funkciu člena výkonnej rady </w:t>
      </w:r>
      <w:r w:rsidR="0075124D" w:rsidRPr="000B42A2">
        <w:rPr>
          <w:rFonts w:ascii="Times New Roman" w:eastAsia="Calibri" w:hAnsi="Times New Roman" w:cs="Times New Roman"/>
          <w:sz w:val="24"/>
          <w:szCs w:val="24"/>
        </w:rPr>
        <w:t>agentúry</w:t>
      </w:r>
      <w:r w:rsidRPr="000B42A2">
        <w:rPr>
          <w:rFonts w:ascii="Times New Roman" w:eastAsia="Calibri" w:hAnsi="Times New Roman" w:cs="Times New Roman"/>
          <w:sz w:val="24"/>
          <w:szCs w:val="24"/>
        </w:rPr>
        <w:t>, môže kandidovať alebo byť navrhnut</w:t>
      </w:r>
      <w:r w:rsidR="2E962848"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na rektora najskôr po uplynutí troch rokov od skončenia členstva vo výkonnej rade agentúry. </w:t>
      </w:r>
    </w:p>
    <w:p w14:paraId="6BD5F9C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0ADC7A86" w14:textId="77777777"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Funkčné obdobie rektora je štvorročné.  </w:t>
      </w:r>
      <w:r w:rsidRPr="000B42A2">
        <w:rPr>
          <w:rFonts w:ascii="Times New Roman" w:eastAsia="Calibri" w:hAnsi="Times New Roman" w:cs="Times New Roman"/>
          <w:sz w:val="24"/>
          <w:szCs w:val="24"/>
          <w:shd w:val="clear" w:color="auto" w:fill="FFFFFF"/>
        </w:rPr>
        <w:t>Na jednej vysokej škole môže tá istá osoba vykonávať funkciu rektora najviac v troch po sebe nasledujúcich funkčných obdobiach.</w:t>
      </w:r>
    </w:p>
    <w:p w14:paraId="47552CBD"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9A22222" w14:textId="2A022C65" w:rsidR="00104ACE" w:rsidRPr="000B42A2" w:rsidRDefault="00104ACE" w:rsidP="008816D9">
      <w:pPr>
        <w:pStyle w:val="Odsekzoznamu"/>
        <w:numPr>
          <w:ilvl w:val="0"/>
          <w:numId w:val="32"/>
        </w:numPr>
        <w:spacing w:after="0" w:line="240" w:lineRule="auto"/>
        <w:ind w:left="567" w:hanging="567"/>
        <w:jc w:val="both"/>
        <w:rPr>
          <w:rFonts w:ascii="Times New Roman" w:eastAsia="Calibri" w:hAnsi="Times New Roman" w:cs="Times New Roman"/>
          <w:sz w:val="24"/>
          <w:szCs w:val="24"/>
        </w:rPr>
      </w:pPr>
      <w:bookmarkStart w:id="4" w:name="_Hlk202018055"/>
      <w:r w:rsidRPr="000B42A2">
        <w:rPr>
          <w:rFonts w:ascii="Times New Roman" w:hAnsi="Times New Roman" w:cs="Times New Roman"/>
          <w:sz w:val="24"/>
          <w:szCs w:val="24"/>
        </w:rPr>
        <w:t>Funkcia rektora je verejná funkcia,</w:t>
      </w:r>
      <w:r w:rsidRPr="000B42A2">
        <w:rPr>
          <w:rStyle w:val="Odkaznapoznmkupodiarou"/>
          <w:rFonts w:ascii="Times New Roman" w:hAnsi="Times New Roman" w:cs="Times New Roman"/>
          <w:sz w:val="24"/>
          <w:szCs w:val="24"/>
        </w:rPr>
        <w:footnoteReference w:id="9"/>
      </w:r>
      <w:r w:rsidR="0076467A" w:rsidRPr="000B42A2">
        <w:rPr>
          <w:rFonts w:ascii="Times New Roman" w:hAnsi="Times New Roman" w:cs="Times New Roman"/>
          <w:sz w:val="24"/>
          <w:szCs w:val="24"/>
        </w:rPr>
        <w:t>)</w:t>
      </w:r>
      <w:r w:rsidRPr="000B42A2">
        <w:rPr>
          <w:rFonts w:ascii="Times New Roman" w:hAnsi="Times New Roman" w:cs="Times New Roman"/>
          <w:sz w:val="24"/>
          <w:szCs w:val="24"/>
        </w:rPr>
        <w:t xml:space="preserve"> ktorá sa nevykonáva v pracovnom pomere</w:t>
      </w:r>
      <w:r w:rsidR="00CB7E04" w:rsidRPr="000B42A2">
        <w:rPr>
          <w:rStyle w:val="Odkaznapoznmkupodiarou"/>
          <w:rFonts w:ascii="Times New Roman" w:hAnsi="Times New Roman" w:cs="Times New Roman"/>
          <w:sz w:val="24"/>
          <w:szCs w:val="24"/>
        </w:rPr>
        <w:footnoteReference w:id="10"/>
      </w:r>
      <w:r w:rsidR="00CB7E04" w:rsidRPr="000B42A2">
        <w:rPr>
          <w:rFonts w:ascii="Times New Roman" w:hAnsi="Times New Roman" w:cs="Times New Roman"/>
          <w:sz w:val="24"/>
          <w:szCs w:val="24"/>
        </w:rPr>
        <w:t>)</w:t>
      </w:r>
      <w:r w:rsidR="002D2CD5" w:rsidRPr="000B42A2">
        <w:rPr>
          <w:rFonts w:ascii="Times New Roman" w:hAnsi="Times New Roman" w:cs="Times New Roman"/>
          <w:sz w:val="24"/>
          <w:szCs w:val="24"/>
        </w:rPr>
        <w:t>.</w:t>
      </w:r>
      <w:bookmarkEnd w:id="4"/>
    </w:p>
    <w:p w14:paraId="4C04332A" w14:textId="77777777" w:rsidR="00104ACE" w:rsidRPr="000B42A2" w:rsidRDefault="00104ACE" w:rsidP="003C23A1">
      <w:pPr>
        <w:spacing w:after="0" w:line="240" w:lineRule="auto"/>
        <w:ind w:left="284"/>
        <w:jc w:val="both"/>
        <w:rPr>
          <w:rFonts w:ascii="Times New Roman" w:eastAsia="Calibri" w:hAnsi="Times New Roman" w:cs="Times New Roman"/>
          <w:sz w:val="24"/>
          <w:szCs w:val="24"/>
        </w:rPr>
      </w:pPr>
    </w:p>
    <w:p w14:paraId="30F438C4" w14:textId="0624C711" w:rsidR="000D01C1" w:rsidRPr="000B42A2" w:rsidRDefault="2DBFDE10"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Rektorovi pri cestách, ktoré súvisia s výkonom funkcie, patria cestovné náhrady podľa osobitného predpisu.</w:t>
      </w:r>
      <w:r w:rsidR="000C5A60" w:rsidRPr="000B42A2">
        <w:rPr>
          <w:rStyle w:val="Odkaznapoznmkupodiarou"/>
          <w:rFonts w:ascii="Times New Roman" w:eastAsia="Calibri" w:hAnsi="Times New Roman" w:cs="Times New Roman"/>
          <w:sz w:val="24"/>
          <w:szCs w:val="24"/>
        </w:rPr>
        <w:footnoteReference w:id="11"/>
      </w:r>
      <w:r w:rsidRPr="000B42A2">
        <w:rPr>
          <w:rFonts w:ascii="Times New Roman" w:eastAsia="Calibri" w:hAnsi="Times New Roman" w:cs="Times New Roman"/>
          <w:sz w:val="24"/>
          <w:szCs w:val="24"/>
        </w:rPr>
        <w:t xml:space="preserve">) </w:t>
      </w:r>
      <w:r w:rsidR="0469804A" w:rsidRPr="000B42A2">
        <w:rPr>
          <w:rFonts w:ascii="Times New Roman" w:eastAsia="Calibri" w:hAnsi="Times New Roman" w:cs="Times New Roman"/>
          <w:sz w:val="24"/>
          <w:szCs w:val="24"/>
        </w:rPr>
        <w:t>Rektor zodpovedá</w:t>
      </w:r>
      <w:r w:rsidR="01D25411" w:rsidRPr="000B42A2">
        <w:rPr>
          <w:rFonts w:ascii="Times New Roman" w:eastAsia="Calibri" w:hAnsi="Times New Roman" w:cs="Times New Roman"/>
          <w:sz w:val="24"/>
          <w:szCs w:val="24"/>
        </w:rPr>
        <w:t xml:space="preserve"> </w:t>
      </w:r>
      <w:r w:rsidR="71372090" w:rsidRPr="000B42A2">
        <w:rPr>
          <w:rFonts w:ascii="Times New Roman" w:eastAsia="Calibri" w:hAnsi="Times New Roman" w:cs="Times New Roman"/>
          <w:sz w:val="24"/>
          <w:szCs w:val="24"/>
        </w:rPr>
        <w:t>pri výkone</w:t>
      </w:r>
      <w:r w:rsidR="01D25411" w:rsidRPr="000B42A2">
        <w:rPr>
          <w:rFonts w:ascii="Times New Roman" w:eastAsia="Calibri" w:hAnsi="Times New Roman" w:cs="Times New Roman"/>
          <w:sz w:val="24"/>
          <w:szCs w:val="24"/>
        </w:rPr>
        <w:t xml:space="preserve"> funkcie </w:t>
      </w:r>
      <w:r w:rsidR="0469804A" w:rsidRPr="000B42A2">
        <w:rPr>
          <w:rFonts w:ascii="Times New Roman" w:eastAsia="Calibri" w:hAnsi="Times New Roman" w:cs="Times New Roman"/>
          <w:sz w:val="24"/>
          <w:szCs w:val="24"/>
        </w:rPr>
        <w:t xml:space="preserve">v rovnakom rozsahu ako zamestnanec podľa </w:t>
      </w:r>
      <w:r w:rsidR="01D25411" w:rsidRPr="000B42A2">
        <w:rPr>
          <w:rFonts w:ascii="Times New Roman" w:eastAsia="Calibri" w:hAnsi="Times New Roman" w:cs="Times New Roman"/>
          <w:sz w:val="24"/>
          <w:szCs w:val="24"/>
        </w:rPr>
        <w:t>osobitn</w:t>
      </w:r>
      <w:r w:rsidR="0469804A" w:rsidRPr="000B42A2">
        <w:rPr>
          <w:rFonts w:ascii="Times New Roman" w:eastAsia="Calibri" w:hAnsi="Times New Roman" w:cs="Times New Roman"/>
          <w:sz w:val="24"/>
          <w:szCs w:val="24"/>
        </w:rPr>
        <w:t>ého</w:t>
      </w:r>
      <w:r w:rsidR="01D25411" w:rsidRPr="000B42A2">
        <w:rPr>
          <w:rFonts w:ascii="Times New Roman" w:eastAsia="Calibri" w:hAnsi="Times New Roman" w:cs="Times New Roman"/>
          <w:sz w:val="24"/>
          <w:szCs w:val="24"/>
        </w:rPr>
        <w:t xml:space="preserve"> predpis</w:t>
      </w:r>
      <w:r w:rsidR="0469804A" w:rsidRPr="000B42A2">
        <w:rPr>
          <w:rFonts w:ascii="Times New Roman" w:eastAsia="Calibri" w:hAnsi="Times New Roman" w:cs="Times New Roman"/>
          <w:sz w:val="24"/>
          <w:szCs w:val="24"/>
        </w:rPr>
        <w:t>u</w:t>
      </w:r>
      <w:r w:rsidR="01D25411" w:rsidRPr="000B42A2">
        <w:rPr>
          <w:rFonts w:ascii="Times New Roman" w:eastAsia="Calibri" w:hAnsi="Times New Roman" w:cs="Times New Roman"/>
          <w:sz w:val="24"/>
          <w:szCs w:val="24"/>
        </w:rPr>
        <w:t>.</w:t>
      </w:r>
      <w:r w:rsidR="009816BD" w:rsidRPr="000B42A2">
        <w:rPr>
          <w:rFonts w:ascii="Times New Roman" w:eastAsia="Calibri" w:hAnsi="Times New Roman" w:cs="Times New Roman"/>
          <w:sz w:val="24"/>
          <w:szCs w:val="24"/>
          <w:vertAlign w:val="superscript"/>
        </w:rPr>
        <w:t>10</w:t>
      </w:r>
      <w:r w:rsidR="01D25411" w:rsidRPr="000B42A2">
        <w:rPr>
          <w:rFonts w:ascii="Times New Roman" w:eastAsia="Calibri" w:hAnsi="Times New Roman" w:cs="Times New Roman"/>
          <w:sz w:val="24"/>
          <w:szCs w:val="24"/>
        </w:rPr>
        <w:t>)</w:t>
      </w:r>
    </w:p>
    <w:p w14:paraId="6930F953" w14:textId="77777777" w:rsidR="000D01C1" w:rsidRPr="000B42A2" w:rsidRDefault="000D01C1" w:rsidP="00BB355A">
      <w:pPr>
        <w:spacing w:after="0" w:line="240" w:lineRule="auto"/>
        <w:ind w:left="284"/>
        <w:jc w:val="both"/>
        <w:rPr>
          <w:rFonts w:ascii="Times New Roman" w:eastAsia="Calibri" w:hAnsi="Times New Roman" w:cs="Times New Roman"/>
          <w:sz w:val="24"/>
          <w:szCs w:val="24"/>
        </w:rPr>
      </w:pPr>
    </w:p>
    <w:p w14:paraId="582BB0AB" w14:textId="52CD81AA"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rektora sa pred jeho riadnym uplynutím skončí</w:t>
      </w:r>
    </w:p>
    <w:p w14:paraId="1F2564DE"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 funkcie,</w:t>
      </w:r>
    </w:p>
    <w:p w14:paraId="789B5CD4"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vzdaním sa funkcie; výkon funkcie rektora sa skončí dňom doručenia písomného oznámenia o vzdaní sa funkcie prezidentovi, ak v oznámení nie je uvedený neskorší deň, </w:t>
      </w:r>
    </w:p>
    <w:p w14:paraId="7B453C74"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právoplatnosťou rozhodnutia, ktorým bol odsúdený za úmyselný trestný čin, alebo ktorým mu bol uložený nepodmienečný trest odňatia slobody alebo</w:t>
      </w:r>
    </w:p>
    <w:p w14:paraId="2A2D2FB1"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bookmarkStart w:id="5" w:name="_Hlk193284839"/>
      <w:r w:rsidRPr="000B42A2">
        <w:rPr>
          <w:rFonts w:ascii="Times New Roman" w:eastAsia="Calibri" w:hAnsi="Times New Roman" w:cs="Times New Roman"/>
          <w:sz w:val="24"/>
          <w:szCs w:val="24"/>
        </w:rPr>
        <w:t>právoplatnosťou rozhodnutia súdu o obmedzení spôsobilosti na právne úkony</w:t>
      </w:r>
      <w:bookmarkEnd w:id="5"/>
      <w:r w:rsidRPr="000B42A2">
        <w:rPr>
          <w:rFonts w:ascii="Times New Roman" w:eastAsia="Calibri" w:hAnsi="Times New Roman" w:cs="Times New Roman"/>
          <w:sz w:val="24"/>
          <w:szCs w:val="24"/>
        </w:rPr>
        <w:t>.</w:t>
      </w:r>
    </w:p>
    <w:p w14:paraId="228B7564"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B2339DE" w14:textId="77777777"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Rektora verejnej vysokej školy možno odvolať na návrh senátu alebo správnej rady, ak rektor </w:t>
      </w:r>
    </w:p>
    <w:p w14:paraId="716FF0DB"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neplní závažným spôsobom svoje povinnosti,</w:t>
      </w:r>
    </w:p>
    <w:p w14:paraId="6E780162"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poškodil závažným spôsobom záujem verejnej vysokej školy alebo</w:t>
      </w:r>
    </w:p>
    <w:p w14:paraId="0CDA0850"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porušil závažným spôsobom právne predpisy alebo vnútorné predpisy verejnej vysokej školy.</w:t>
      </w:r>
    </w:p>
    <w:p w14:paraId="237D9458"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3B0BF0D" w14:textId="77777777"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 minister môže navrhnúť odvolanie rektora štátnej vysokej školy.</w:t>
      </w:r>
    </w:p>
    <w:p w14:paraId="4E9E095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1FD97AF1" w14:textId="77777777"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Rektora zastupujú prorektori v rozsahu určenom rektorom. Prorektorov vymenúva a odvoláva rektor. Pracovný pomer na výkon funkcie prorektora sa dohodne na dobu výkonu funkcie prorektora. Osobu, ktorá vykonávala funkciu člena výkonnej rady agentúry, možno vymenovať za prorektora najskôr po uplynutí troch rokov od skončenia členstva vo výkonnej rade agentúry. Funkčné obdobie prorektorov je štvorročné.</w:t>
      </w:r>
    </w:p>
    <w:p w14:paraId="754E40B2"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614E200" w14:textId="77777777" w:rsidR="00104ACE" w:rsidRPr="000B42A2" w:rsidRDefault="00104ACE" w:rsidP="008816D9">
      <w:pPr>
        <w:numPr>
          <w:ilvl w:val="0"/>
          <w:numId w:val="32"/>
        </w:numPr>
        <w:spacing w:after="0" w:line="240" w:lineRule="auto"/>
        <w:ind w:left="567" w:hanging="567"/>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verejná vysoká škola alebo súkromná vysoká škola nemá rektora, senát poverí do vymenovania nového rektora, najviac na jeden rok, výkonom funkcie rektora osobu, s ktorej poverením súhlasí nadpolovičná väčšina celkového počtu členov senátu a správnej rady. Túto skutočnosť oznámi senát bezodkladne ministrovi školstva. Osobu, ktorá má dočasne vykonávať funkciu rektora, môže navrhnúť senát alebo správna rada. Ak štátna vysoká škola nemá rektora, osobu, ktorá má dočasne vykonávať funkciu rektora, poveruje príslušný minister po predchádzajúcom vyjadrení senátu. Tú istú osobu nemožno poveriť výkonom funkcie rektora opakovane. </w:t>
      </w:r>
    </w:p>
    <w:p w14:paraId="7A2F0538" w14:textId="77777777" w:rsidR="00104ACE" w:rsidRDefault="00104ACE" w:rsidP="008F276B">
      <w:pPr>
        <w:pStyle w:val="Bezriadkovania"/>
        <w:rPr>
          <w:rFonts w:cs="Times New Roman"/>
          <w:szCs w:val="24"/>
        </w:rPr>
      </w:pPr>
    </w:p>
    <w:p w14:paraId="78ECF66B" w14:textId="77777777" w:rsidR="00440DBB" w:rsidRDefault="00440DBB" w:rsidP="008F276B">
      <w:pPr>
        <w:pStyle w:val="Bezriadkovania"/>
        <w:rPr>
          <w:rFonts w:cs="Times New Roman"/>
          <w:szCs w:val="24"/>
        </w:rPr>
      </w:pPr>
    </w:p>
    <w:p w14:paraId="7664FCA0" w14:textId="77777777" w:rsidR="00440DBB" w:rsidRPr="000B42A2" w:rsidRDefault="00440DBB" w:rsidP="008F276B">
      <w:pPr>
        <w:pStyle w:val="Bezriadkovania"/>
        <w:rPr>
          <w:rFonts w:cs="Times New Roman"/>
          <w:szCs w:val="24"/>
        </w:rPr>
      </w:pPr>
    </w:p>
    <w:p w14:paraId="78E832C5" w14:textId="77777777" w:rsidR="00104ACE" w:rsidRPr="000B42A2" w:rsidRDefault="00104ACE" w:rsidP="008F276B">
      <w:pPr>
        <w:pStyle w:val="paragraf"/>
        <w:rPr>
          <w:rFonts w:ascii="Times New Roman" w:eastAsia="Calibri" w:hAnsi="Times New Roman"/>
          <w:sz w:val="24"/>
          <w:szCs w:val="24"/>
        </w:rPr>
      </w:pPr>
      <w:r w:rsidRPr="000B42A2">
        <w:rPr>
          <w:rFonts w:ascii="Times New Roman" w:eastAsia="Calibri" w:hAnsi="Times New Roman"/>
          <w:sz w:val="24"/>
          <w:szCs w:val="24"/>
        </w:rPr>
        <w:t>§ 21</w:t>
      </w:r>
    </w:p>
    <w:p w14:paraId="7EF0B276" w14:textId="77777777" w:rsidR="00104ACE" w:rsidRPr="000B42A2" w:rsidRDefault="00104ACE" w:rsidP="008F276B">
      <w:pPr>
        <w:pStyle w:val="paragraf"/>
        <w:rPr>
          <w:rFonts w:ascii="Times New Roman" w:eastAsia="Calibri" w:hAnsi="Times New Roman"/>
          <w:sz w:val="24"/>
          <w:szCs w:val="24"/>
        </w:rPr>
      </w:pPr>
      <w:r w:rsidRPr="000B42A2">
        <w:rPr>
          <w:rFonts w:ascii="Times New Roman" w:eastAsia="Calibri" w:hAnsi="Times New Roman"/>
          <w:sz w:val="24"/>
          <w:szCs w:val="24"/>
        </w:rPr>
        <w:t>Pôsobnosť rektora</w:t>
      </w:r>
    </w:p>
    <w:p w14:paraId="72FB65A8" w14:textId="77777777" w:rsidR="00104ACE" w:rsidRPr="000B42A2" w:rsidRDefault="00104ACE" w:rsidP="008F276B">
      <w:pPr>
        <w:pStyle w:val="Bezriadkovania"/>
        <w:rPr>
          <w:rFonts w:cs="Times New Roman"/>
          <w:szCs w:val="24"/>
        </w:rPr>
      </w:pPr>
    </w:p>
    <w:p w14:paraId="3177C38F"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w:t>
      </w:r>
    </w:p>
    <w:p w14:paraId="5A962395"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predkladá ministerstvu školstva na vyjadrenie dlhodobý zámer verejnej vysokej školy alebo súkromnej vysokej školy po jeho schválení senátom a správnou radou; ak ide o štátnu vysokú školu, predkladá dlhodobý zámer vysokej školy príslušnému ministerstvu,</w:t>
      </w:r>
    </w:p>
    <w:p w14:paraId="4CDFF4C7"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udeľuje na základe rozhodnutia vedeckej rady alebo na základe rozhodnutia príslušného orgánu fakulty určeného štatútom vysokej školy, ak je zriadený, titul docent,</w:t>
      </w:r>
    </w:p>
    <w:p w14:paraId="46BE547A" w14:textId="32F82D6A"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predkladá ministrovi školstva návrhy na vymenovanie profesorov schválené vedeckou radou</w:t>
      </w:r>
      <w:r w:rsidRPr="00CB0527">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ak ide o štátnu vysokú školu, predkladá ich príslušnému ministrovi,</w:t>
      </w:r>
    </w:p>
    <w:p w14:paraId="0EBBB287"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udeľuje na návrh vedeckej rady čestný titul „profesor emeritus“,</w:t>
      </w:r>
    </w:p>
    <w:p w14:paraId="51BC8F3A"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plní ďalšie úlohy podľa tohto zákona.</w:t>
      </w:r>
    </w:p>
    <w:p w14:paraId="49CF8806"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39A233DC"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verejnej vysokej školy určuje plat dekana po písomnom vyjadrení správnej rady; ak ide o štátnu vysokú školu, plat dekana určuje príslušný minister.</w:t>
      </w:r>
    </w:p>
    <w:p w14:paraId="1EAC450F"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1E20486"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môže vziať späť svoj návrh predložený na zasadnutie kolektívneho orgánu vysokej školy do hlasovania o ňom.</w:t>
      </w:r>
    </w:p>
    <w:p w14:paraId="66D46BBC"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E35EA14" w14:textId="25A6FC69" w:rsidR="00104ACE" w:rsidRPr="000B42A2" w:rsidRDefault="269D5F23"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má rektor v rámci svojej pôsobnosti pri udeľovaní titulu docent alebo pri vymenúvaní profesorov dôvodné pochybnosti, že príslušný orgán nedodržal príslušné kritériá alebo v priebehu konania došlo k procesným pochybeniam, </w:t>
      </w:r>
      <w:r w:rsidR="20E9BC2B" w:rsidRPr="000B42A2">
        <w:rPr>
          <w:rFonts w:ascii="Times New Roman" w:eastAsia="Calibri" w:hAnsi="Times New Roman" w:cs="Times New Roman"/>
          <w:sz w:val="24"/>
          <w:szCs w:val="24"/>
        </w:rPr>
        <w:t>vráti</w:t>
      </w:r>
      <w:r w:rsidRPr="000B42A2">
        <w:rPr>
          <w:rFonts w:ascii="Times New Roman" w:eastAsia="Calibri" w:hAnsi="Times New Roman" w:cs="Times New Roman"/>
          <w:sz w:val="24"/>
          <w:szCs w:val="24"/>
        </w:rPr>
        <w:t xml:space="preserve"> návrh príslušnému orgánu na nové konanie alebo konanie zastav</w:t>
      </w:r>
      <w:r w:rsidR="3CB9C2F9"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w:t>
      </w:r>
    </w:p>
    <w:p w14:paraId="7561F8D9" w14:textId="77777777" w:rsidR="00104ACE" w:rsidRPr="000B42A2" w:rsidRDefault="00104ACE" w:rsidP="00505BCD">
      <w:pPr>
        <w:spacing w:after="0" w:line="240" w:lineRule="auto"/>
        <w:ind w:left="284"/>
        <w:jc w:val="both"/>
        <w:rPr>
          <w:rFonts w:ascii="Times New Roman" w:eastAsia="Calibri" w:hAnsi="Times New Roman" w:cs="Times New Roman"/>
          <w:sz w:val="24"/>
          <w:szCs w:val="24"/>
        </w:rPr>
      </w:pPr>
    </w:p>
    <w:p w14:paraId="4A949923"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zodpovedá za účelné a efektívne využívanie finančných prostriedkov zo štátneho rozpočtu a ich zúčtovanie so štátnym rozpočtom a za hospodárenie s majetkom vysokej školy alebo majetkom štátu v správe vysokej školy.</w:t>
      </w:r>
    </w:p>
    <w:p w14:paraId="41C3BABE" w14:textId="77777777" w:rsidR="00104ACE" w:rsidRPr="000B42A2" w:rsidRDefault="00104ACE" w:rsidP="008F276B">
      <w:pPr>
        <w:pStyle w:val="Bezriadkovania"/>
        <w:rPr>
          <w:rFonts w:cs="Times New Roman"/>
          <w:szCs w:val="24"/>
        </w:rPr>
      </w:pPr>
    </w:p>
    <w:p w14:paraId="0CDFDB80"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22</w:t>
      </w:r>
    </w:p>
    <w:p w14:paraId="02F47420"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Senát</w:t>
      </w:r>
    </w:p>
    <w:p w14:paraId="7717B30F" w14:textId="77777777" w:rsidR="00104ACE" w:rsidRPr="000B42A2" w:rsidRDefault="00104ACE" w:rsidP="008F276B">
      <w:pPr>
        <w:pStyle w:val="Bezriadkovania"/>
        <w:rPr>
          <w:rFonts w:cs="Times New Roman"/>
          <w:szCs w:val="24"/>
        </w:rPr>
      </w:pPr>
    </w:p>
    <w:p w14:paraId="633D3292" w14:textId="3BDAF5C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Senát sa skladá z volených zástupcov akademickej obce vysokej školy. Senát má najmenej 15 členov a najviac 66 členov, z toho najmenej jedna tretina je vyhradená pre študentov. Vysoká škola si podľa vlastných potrieb určí vo svojom štatúte ďalšie podrobnosti najmä jeho zloženie, spôsob nadobudnutia členstva a dôvody zániku členstva. Ak sa vysoká škola člení na fakulty, v senáte má zastúpenie každá fakulta.</w:t>
      </w:r>
    </w:p>
    <w:p w14:paraId="3DCA0001"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96EEE99" w14:textId="608116F6"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Senát sa člení na zamestnaneckú časť a študentskú časť. Členov senátu volia tajným hlasovaním členovia príslušnej časti akademickej obce; hlasovanie sa môže uskutočniť aj elektronicky. Členstvo v senáte sa viaže na trvanie príslušnosti člena senátu k tej časti akademickej obce, za ktorú bol zvolený.</w:t>
      </w:r>
    </w:p>
    <w:p w14:paraId="7FC41AF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214AE566" w14:textId="122E16B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Funkcia člena senátu je nezlučiteľná s funkciou rektora, prorektora, kvestora, vedúceho súčasti vysokej školy a funkciou iných orgánov vysokej školy alebo fakulty, o ktorých to určí štatút.</w:t>
      </w:r>
    </w:p>
    <w:p w14:paraId="514F3D1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7E8712D" w14:textId="77777777"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členov senátu, je najviac štvorročné a určí ho štatút.</w:t>
      </w:r>
    </w:p>
    <w:p w14:paraId="5B4ABDE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D64896E" w14:textId="535AD593"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Zasadnutia senátu sú verejné. Rektor alebo v jeho zastúpení prorektor alebo kvestor a predseda správnej rady m</w:t>
      </w:r>
      <w:r w:rsidR="00E35F87" w:rsidRPr="000B42A2">
        <w:rPr>
          <w:rFonts w:ascii="Times New Roman" w:eastAsia="Calibri" w:hAnsi="Times New Roman" w:cs="Times New Roman"/>
          <w:sz w:val="24"/>
          <w:szCs w:val="24"/>
        </w:rPr>
        <w:t>ajú</w:t>
      </w:r>
      <w:r w:rsidRPr="000B42A2">
        <w:rPr>
          <w:rFonts w:ascii="Times New Roman" w:eastAsia="Calibri" w:hAnsi="Times New Roman" w:cs="Times New Roman"/>
          <w:sz w:val="24"/>
          <w:szCs w:val="24"/>
        </w:rPr>
        <w:t xml:space="preserve"> právo vystúpiť na zasadnutí v súlade s rokovacím poriadkom senátu kedykoľvek, keď o to požiada</w:t>
      </w:r>
      <w:r w:rsidR="00E35F87" w:rsidRPr="000B42A2">
        <w:rPr>
          <w:rFonts w:ascii="Times New Roman" w:eastAsia="Calibri" w:hAnsi="Times New Roman" w:cs="Times New Roman"/>
          <w:sz w:val="24"/>
          <w:szCs w:val="24"/>
        </w:rPr>
        <w:t>jú</w:t>
      </w:r>
      <w:r w:rsidRPr="000B42A2">
        <w:rPr>
          <w:rFonts w:ascii="Times New Roman" w:eastAsia="Calibri" w:hAnsi="Times New Roman" w:cs="Times New Roman"/>
          <w:sz w:val="24"/>
          <w:szCs w:val="24"/>
        </w:rPr>
        <w:t>. Na žiadosť rektora je predseda senátu povinný bezodkladne, najneskôr však do 14 dní zvolať zasadnutie senátu. Ak tak predseda senátu neurobí, zvolá zasadnutie senátu rektor.</w:t>
      </w:r>
    </w:p>
    <w:p w14:paraId="74F92F7A"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69F5874" w14:textId="5EC04C0E"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Členstvo v senáte zaniká dňom, ktorým člen senátu prestane byť členom časti akademickej obce, za ktorú bol zvolený</w:t>
      </w:r>
      <w:r w:rsidR="00E35F87"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to neplatí, ak odsek 8 ustanovuje inak. Členstvo v senáte zaniká aj odvolaním člena z funkcie príslušnou časťou akademickej obce vysokej školy, vzdaním sa alebo </w:t>
      </w:r>
      <w:r w:rsidRPr="000B42A2">
        <w:rPr>
          <w:rFonts w:ascii="Times New Roman" w:eastAsia="Calibri" w:hAnsi="Times New Roman" w:cs="Times New Roman"/>
          <w:sz w:val="24"/>
          <w:szCs w:val="24"/>
          <w:shd w:val="clear" w:color="auto" w:fill="FFFFFF"/>
        </w:rPr>
        <w:t>vymenovaním člena do niektorej z funkcií podľa odseku 3</w:t>
      </w:r>
      <w:r w:rsidRPr="000B42A2">
        <w:rPr>
          <w:rFonts w:ascii="Times New Roman" w:eastAsia="Calibri" w:hAnsi="Times New Roman" w:cs="Times New Roman"/>
          <w:sz w:val="24"/>
          <w:szCs w:val="24"/>
        </w:rPr>
        <w:t>. Podrobnosti o zániku členstva v senáte upraví vnútorný predpis vysokej školy.</w:t>
      </w:r>
    </w:p>
    <w:p w14:paraId="7A111AC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D3E214E" w14:textId="0D2B659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Ak zaniklo členovi senátu členstvo pred skončením funkčného obdobia, zvolí príslušná časť akademickej obce na uvoľnené miesto nového člena senátu, ktorého funkčné obdobie trvá do konca funkčného obdobia člena, ktorému členstvo zaniklo</w:t>
      </w:r>
      <w:r w:rsidR="00C91878" w:rsidRPr="000B42A2">
        <w:rPr>
          <w:rFonts w:ascii="Times New Roman" w:eastAsia="Calibri" w:hAnsi="Times New Roman" w:cs="Times New Roman"/>
          <w:sz w:val="24"/>
          <w:szCs w:val="24"/>
          <w:shd w:val="clear" w:color="auto" w:fill="FFFFFF"/>
        </w:rPr>
        <w:t>,</w:t>
      </w:r>
      <w:r w:rsidRPr="000B42A2">
        <w:rPr>
          <w:rFonts w:ascii="Times New Roman" w:eastAsia="Calibri" w:hAnsi="Times New Roman" w:cs="Times New Roman"/>
          <w:sz w:val="24"/>
          <w:szCs w:val="24"/>
          <w:shd w:val="clear" w:color="auto" w:fill="FFFFFF"/>
        </w:rPr>
        <w:t xml:space="preserve"> alebo ak to upravuje vnútorný predpis vysokej školy, nastupuje na jeho miesto zvolený náhradník.</w:t>
      </w:r>
    </w:p>
    <w:p w14:paraId="5390B0D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0DCD330" w14:textId="3C634756"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Člen študentskej časti senátu, ktorý nie je študentom doktorandského študijného programu, môže pred riadnym skončením štúdia písomne požiadať vysokú školu o pozastavenie členstva v senáte. </w:t>
      </w:r>
      <w:r w:rsidR="0044510D" w:rsidRPr="000B42A2">
        <w:rPr>
          <w:rFonts w:ascii="Times New Roman" w:eastAsia="Calibri" w:hAnsi="Times New Roman" w:cs="Times New Roman"/>
          <w:sz w:val="24"/>
          <w:szCs w:val="24"/>
          <w:shd w:val="clear" w:color="auto" w:fill="FFFFFF"/>
        </w:rPr>
        <w:t>Členstvo tejto osoby sa obnoví dňom, keď sa opätovne stane členom študentskej časti akademickej obce</w:t>
      </w:r>
      <w:r w:rsidR="00FC08B7" w:rsidRPr="000B42A2">
        <w:rPr>
          <w:rFonts w:ascii="Times New Roman" w:eastAsia="Calibri" w:hAnsi="Times New Roman" w:cs="Times New Roman"/>
          <w:sz w:val="24"/>
          <w:szCs w:val="24"/>
          <w:shd w:val="clear" w:color="auto" w:fill="FFFFFF"/>
        </w:rPr>
        <w:t xml:space="preserve"> vysokej školy, </w:t>
      </w:r>
      <w:r w:rsidR="0044510D" w:rsidRPr="000B42A2">
        <w:rPr>
          <w:rFonts w:ascii="Times New Roman" w:eastAsia="Calibri" w:hAnsi="Times New Roman" w:cs="Times New Roman"/>
          <w:sz w:val="24"/>
          <w:szCs w:val="24"/>
          <w:shd w:val="clear" w:color="auto" w:fill="FFFFFF"/>
        </w:rPr>
        <w:t xml:space="preserve">za ktorú bol zvolený. </w:t>
      </w:r>
      <w:r w:rsidRPr="000B42A2">
        <w:rPr>
          <w:rFonts w:ascii="Times New Roman" w:eastAsia="Calibri" w:hAnsi="Times New Roman" w:cs="Times New Roman"/>
          <w:sz w:val="24"/>
          <w:szCs w:val="24"/>
          <w:shd w:val="clear" w:color="auto" w:fill="FFFFFF"/>
        </w:rPr>
        <w:t xml:space="preserve">Podrobnosti o pozastavení členstva a prípadnom určení náhradníka v senáte určí vnútorný predpis vysokej školy. </w:t>
      </w:r>
    </w:p>
    <w:p w14:paraId="629EC34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FB6A241" w14:textId="77777777"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Vysoká škola v zásadách volieb do senátu upraví dodatočné zvolenie členov senátu, ak v priebehu funkčného obdobia členov senátu vznikne nová fakulta vysokej školy alebo sa niektoré fakulty zlúčia alebo zrušia a do skončenia funkčného obdobia členov senátu zostáva viac ako šesť mesiacov. Funkčné obdobie členov senátu zvolených dodatočne za novozriadenú fakultu trvá do konca príslušného funkčného obdobia členov senátu.</w:t>
      </w:r>
    </w:p>
    <w:p w14:paraId="1C7B968B" w14:textId="77777777" w:rsidR="00104ACE" w:rsidRPr="000B42A2" w:rsidRDefault="00104ACE" w:rsidP="00B454F2">
      <w:pPr>
        <w:pStyle w:val="Bezriadkovania"/>
        <w:rPr>
          <w:rFonts w:cs="Times New Roman"/>
          <w:szCs w:val="24"/>
        </w:rPr>
      </w:pPr>
    </w:p>
    <w:p w14:paraId="4C4B20F2" w14:textId="77777777" w:rsidR="00104ACE" w:rsidRPr="000B42A2" w:rsidRDefault="00104ACE" w:rsidP="00B454F2">
      <w:pPr>
        <w:pStyle w:val="paragraf"/>
        <w:rPr>
          <w:rFonts w:ascii="Times New Roman" w:hAnsi="Times New Roman"/>
          <w:sz w:val="24"/>
          <w:szCs w:val="24"/>
        </w:rPr>
      </w:pPr>
      <w:r w:rsidRPr="000B42A2">
        <w:rPr>
          <w:rFonts w:ascii="Times New Roman" w:hAnsi="Times New Roman"/>
          <w:sz w:val="24"/>
          <w:szCs w:val="24"/>
        </w:rPr>
        <w:t>§ 23</w:t>
      </w:r>
    </w:p>
    <w:p w14:paraId="793BC492" w14:textId="77777777" w:rsidR="00104ACE" w:rsidRPr="000B42A2" w:rsidRDefault="00104ACE" w:rsidP="00B454F2">
      <w:pPr>
        <w:pStyle w:val="paragraf"/>
        <w:rPr>
          <w:rFonts w:ascii="Times New Roman" w:hAnsi="Times New Roman"/>
          <w:sz w:val="24"/>
          <w:szCs w:val="24"/>
        </w:rPr>
      </w:pPr>
      <w:r w:rsidRPr="000B42A2">
        <w:rPr>
          <w:rFonts w:ascii="Times New Roman" w:hAnsi="Times New Roman"/>
          <w:sz w:val="24"/>
          <w:szCs w:val="24"/>
        </w:rPr>
        <w:t>Pôsobnosť senátu</w:t>
      </w:r>
    </w:p>
    <w:p w14:paraId="04F0FB05" w14:textId="77777777" w:rsidR="00104ACE" w:rsidRPr="000B42A2" w:rsidRDefault="00104ACE" w:rsidP="00B454F2">
      <w:pPr>
        <w:pStyle w:val="Bezriadkovania"/>
        <w:rPr>
          <w:rFonts w:cs="Times New Roman"/>
          <w:szCs w:val="24"/>
        </w:rPr>
      </w:pPr>
    </w:p>
    <w:p w14:paraId="2BDAAA89"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w:t>
      </w:r>
    </w:p>
    <w:p w14:paraId="7ECD1AB0"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kontroluje hospodárenie s finančnými prostriedkami vysokej školy a majetkom vysokej školy a oznamuje výsledky kontroly správnej rade; ak ide o štátnu vysokú školu, oznamuje ich príslušnému ministerstvu,</w:t>
      </w:r>
    </w:p>
    <w:p w14:paraId="1D85D8BC"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schvaľuje podmienky prijatia na štúdium predložené rektorom, ak ich schválenie štatút nezveril inému orgánu,</w:t>
      </w:r>
    </w:p>
    <w:p w14:paraId="32D87572"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podáva akademickej obci vysokej školy raz za rok správu o svojej činnosti, ktorú zverejní na webovom sídle vysokej školy najmenej na štyri roky,</w:t>
      </w:r>
    </w:p>
    <w:p w14:paraId="351E6564"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vykonáva počas nevyhnutnej doby pôsobnosť kolektívnych orgánov fakulty určených štatútom, ak sú zriadené, za podmienok a v rozsahu určenom v štatúte,</w:t>
      </w:r>
    </w:p>
    <w:p w14:paraId="6A247209"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schvaľuje výročnú správu o činnosti vysokej školy a výročnú správu o hospodárení vysokej školy predloženú rektorom,</w:t>
      </w:r>
    </w:p>
    <w:p w14:paraId="1337B2C4"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plní ďalšie úlohy a schvaľuje ďalšie dokumenty podľa tohto zákona a podľa štatútu.</w:t>
      </w:r>
    </w:p>
    <w:p w14:paraId="5AD1C778" w14:textId="77777777" w:rsidR="00104ACE" w:rsidRPr="000B42A2" w:rsidRDefault="00104ACE" w:rsidP="00EA723B">
      <w:pPr>
        <w:tabs>
          <w:tab w:val="left" w:pos="3686"/>
        </w:tabs>
        <w:spacing w:after="0" w:line="240" w:lineRule="auto"/>
        <w:ind w:left="284" w:hanging="284"/>
        <w:jc w:val="both"/>
        <w:rPr>
          <w:rFonts w:ascii="Times New Roman" w:eastAsia="Calibri" w:hAnsi="Times New Roman" w:cs="Times New Roman"/>
          <w:sz w:val="24"/>
          <w:szCs w:val="24"/>
        </w:rPr>
      </w:pPr>
    </w:p>
    <w:p w14:paraId="3CDE1E43"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Vo volebných veciach senát </w:t>
      </w:r>
      <w:r w:rsidRPr="000B42A2">
        <w:rPr>
          <w:rFonts w:ascii="Times New Roman" w:eastAsia="Calibri" w:hAnsi="Times New Roman" w:cs="Times New Roman"/>
          <w:sz w:val="24"/>
          <w:szCs w:val="24"/>
          <w:shd w:val="clear" w:color="auto" w:fill="FFFFFF"/>
        </w:rPr>
        <w:t>rozhoduje tajným hlasovaním; pri výkone ostatných pôsobností môže rozhodovať tajným hlasovaním, ak tak určí štatút alebo ak tak sám rozhodne.</w:t>
      </w:r>
    </w:p>
    <w:p w14:paraId="7E04F832" w14:textId="1232A542"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Pôsobnosť kolektívnych orgánov fakulty vysokej školy je senát oprávnený vykonávať len v rozsahu schvaľovania zmien vnútorných predpisov príslušnej fakulty tak, aby tieto zmeny neboli v rozpore s </w:t>
      </w:r>
      <w:r w:rsidR="00383BB6" w:rsidRPr="000B42A2">
        <w:rPr>
          <w:rFonts w:ascii="Times New Roman" w:eastAsia="Calibri" w:hAnsi="Times New Roman" w:cs="Times New Roman"/>
          <w:sz w:val="24"/>
          <w:szCs w:val="24"/>
        </w:rPr>
        <w:t>týmto zákonom</w:t>
      </w:r>
      <w:r w:rsidRPr="000B42A2">
        <w:rPr>
          <w:rFonts w:ascii="Times New Roman" w:eastAsia="Calibri" w:hAnsi="Times New Roman" w:cs="Times New Roman"/>
          <w:sz w:val="24"/>
          <w:szCs w:val="24"/>
        </w:rPr>
        <w:t xml:space="preserve"> alebo so štatútom.</w:t>
      </w:r>
    </w:p>
    <w:p w14:paraId="1FB27FE4"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1DE10CB2"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Ak kolektívny orgán fakulty vykonáva svoju pôsobnosť v zložení, ktoré je v rozpore s týmto zákonom, štatútom alebo s vnútornými predpismi fakulty, senát je oprávnený vykonať opatrenia, aby sa zloženie príslušného orgánu uviedlo do súladu s príslušným predpisom.</w:t>
      </w:r>
    </w:p>
    <w:p w14:paraId="5DB0CB59"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6276087F"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verejnej vysokej školy </w:t>
      </w:r>
    </w:p>
    <w:p w14:paraId="6530D0F1" w14:textId="5B5A9688" w:rsidR="00104ACE" w:rsidRPr="000B42A2" w:rsidRDefault="00104ACE" w:rsidP="00EA723B">
      <w:pPr>
        <w:numPr>
          <w:ilvl w:val="1"/>
          <w:numId w:val="5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schvaľuje návrhy rektora na právne úkony podľa § 25 ods. 3 písm. a), b) a d) až f) pred ich predložením na schválenie správnej rade, ak je cena majetku, hodnota vkladu alebo výška úveru vyššia ako tristonásobok sumy, od ktorej sa </w:t>
      </w:r>
      <w:r w:rsidR="00CB7E04" w:rsidRPr="000B42A2">
        <w:rPr>
          <w:rFonts w:ascii="Times New Roman" w:eastAsia="Times New Roman" w:hAnsi="Times New Roman" w:cs="Times New Roman"/>
          <w:color w:val="000000" w:themeColor="text1"/>
          <w:sz w:val="24"/>
          <w:szCs w:val="24"/>
        </w:rPr>
        <w:t>samostatné hnuteľné veci podľa osobitného predpisu</w:t>
      </w:r>
      <w:r w:rsidRPr="000B42A2">
        <w:rPr>
          <w:rFonts w:ascii="Times New Roman" w:eastAsia="Calibri" w:hAnsi="Times New Roman" w:cs="Times New Roman"/>
          <w:sz w:val="24"/>
          <w:szCs w:val="24"/>
          <w:shd w:val="clear" w:color="auto" w:fill="FFFFFF"/>
          <w:vertAlign w:val="superscript"/>
        </w:rPr>
        <w:footnoteReference w:id="12"/>
      </w:r>
      <w:r w:rsidRPr="000B42A2">
        <w:rPr>
          <w:rFonts w:ascii="Times New Roman" w:eastAsia="Calibri" w:hAnsi="Times New Roman" w:cs="Times New Roman"/>
          <w:sz w:val="24"/>
          <w:szCs w:val="24"/>
          <w:shd w:val="clear" w:color="auto" w:fill="FFFFFF"/>
        </w:rPr>
        <w:t>) </w:t>
      </w:r>
      <w:r w:rsidR="00CB7E04" w:rsidRPr="000B42A2">
        <w:rPr>
          <w:rFonts w:ascii="Times New Roman" w:eastAsia="Times New Roman" w:hAnsi="Times New Roman" w:cs="Times New Roman"/>
          <w:color w:val="000000" w:themeColor="text1"/>
          <w:sz w:val="24"/>
          <w:szCs w:val="24"/>
        </w:rPr>
        <w:t>považujú za odpisovaný hmotný majetok</w:t>
      </w:r>
      <w:r w:rsidRPr="000B42A2">
        <w:rPr>
          <w:rFonts w:ascii="Times New Roman" w:eastAsia="Calibri" w:hAnsi="Times New Roman" w:cs="Times New Roman"/>
          <w:sz w:val="24"/>
          <w:szCs w:val="24"/>
          <w:shd w:val="clear" w:color="auto" w:fill="FFFFFF"/>
        </w:rPr>
        <w:t>,</w:t>
      </w:r>
    </w:p>
    <w:p w14:paraId="1CCCA178" w14:textId="77777777" w:rsidR="00104ACE" w:rsidRPr="000B42A2" w:rsidRDefault="00104ACE" w:rsidP="00EA723B">
      <w:pPr>
        <w:numPr>
          <w:ilvl w:val="1"/>
          <w:numId w:val="5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vyjadruje sa k podnetom a stanoviskám správnej rady.</w:t>
      </w:r>
    </w:p>
    <w:p w14:paraId="715B2BFE"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51B3A057" w14:textId="69DF7686" w:rsidR="00104ACE" w:rsidRPr="000B42A2" w:rsidRDefault="00104ACE" w:rsidP="00EA723B">
      <w:pPr>
        <w:pStyle w:val="Odsekzoznamu"/>
        <w:numPr>
          <w:ilvl w:val="0"/>
          <w:numId w:val="56"/>
        </w:numPr>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Návrhy dokumentov, ktoré sa po schválení senátom verejnej vysokej školy predkladajú na rokovanie správnej rady, prerokuje senát do 45 dní od ich predloženia rektorom; uplynutím tejto lehoty sa považujú za schválené. K žiadosti predloženej na vyjadrenie senátu sa musí senát vyjadriť do </w:t>
      </w:r>
      <w:r w:rsidR="00BD139F" w:rsidRPr="000B42A2">
        <w:rPr>
          <w:rFonts w:ascii="Times New Roman" w:eastAsia="Calibri" w:hAnsi="Times New Roman" w:cs="Times New Roman"/>
          <w:sz w:val="24"/>
          <w:szCs w:val="24"/>
        </w:rPr>
        <w:t>4</w:t>
      </w:r>
      <w:r w:rsidRPr="000B42A2">
        <w:rPr>
          <w:rFonts w:ascii="Times New Roman" w:eastAsia="Calibri" w:hAnsi="Times New Roman" w:cs="Times New Roman"/>
          <w:sz w:val="24"/>
          <w:szCs w:val="24"/>
        </w:rPr>
        <w:t xml:space="preserve">5 dní od jej doručenia. Ak sa senát v tejto lehote nevyjadrí, platí, že sa vyjadril. </w:t>
      </w:r>
    </w:p>
    <w:p w14:paraId="0443070B" w14:textId="77777777" w:rsidR="00104ACE" w:rsidRPr="000B42A2" w:rsidRDefault="00104ACE" w:rsidP="002D77C8">
      <w:pPr>
        <w:pStyle w:val="Bezriadkovania"/>
        <w:rPr>
          <w:rFonts w:cs="Times New Roman"/>
          <w:szCs w:val="24"/>
        </w:rPr>
      </w:pPr>
    </w:p>
    <w:p w14:paraId="1A71ED2B"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24</w:t>
      </w:r>
    </w:p>
    <w:p w14:paraId="1FA438A1"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Správna rada verejnej vysokej školy</w:t>
      </w:r>
    </w:p>
    <w:p w14:paraId="7A1D4031" w14:textId="77777777" w:rsidR="00104ACE" w:rsidRPr="000B42A2" w:rsidRDefault="00104ACE" w:rsidP="002D77C8">
      <w:pPr>
        <w:pStyle w:val="Bezriadkovania"/>
        <w:rPr>
          <w:rFonts w:cs="Times New Roman"/>
          <w:szCs w:val="24"/>
        </w:rPr>
      </w:pPr>
    </w:p>
    <w:p w14:paraId="4F34917C"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Správna rada je orgán, ktorý v rámci svojej pôsobnosti podporuje posilňovanie väzby vysokej školy a spoločnosti v súlade s poslaním vysokej školy. Správna rada uplatňuje a presadzuje verejný záujem v činnosti vysokej školy.</w:t>
      </w:r>
    </w:p>
    <w:p w14:paraId="2EBE1B4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29A62C" w14:textId="3BFA853B"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w:t>
      </w:r>
      <w:r w:rsidRPr="000B42A2">
        <w:rPr>
          <w:rFonts w:ascii="Times New Roman" w:eastAsia="Calibri" w:hAnsi="Times New Roman" w:cs="Times New Roman"/>
          <w:sz w:val="24"/>
          <w:szCs w:val="24"/>
          <w:shd w:val="clear" w:color="auto" w:fill="FFFFFF"/>
        </w:rPr>
        <w:t xml:space="preserve">má najmenej päť členov; počet členov určí štatút tak, aby zodpovedal najmenej jednej štvrtine počtu členov senátu a aby bol nepárny. Časť členov volí a odvoláva senát, z toho najmenej jedného člena volí a odvoláva len jeho študentská časť; počet členov, ktorých volí študentská časť, určí štatút. Časť členov vymenúva a odvoláva minister školstva. Počet členov, ktorých vymenúva minister školstva, je o jedného člena </w:t>
      </w:r>
      <w:r w:rsidR="00E35F87" w:rsidRPr="000B42A2">
        <w:rPr>
          <w:rFonts w:ascii="Times New Roman" w:eastAsia="Calibri" w:hAnsi="Times New Roman" w:cs="Times New Roman"/>
          <w:sz w:val="24"/>
          <w:szCs w:val="24"/>
          <w:shd w:val="clear" w:color="auto" w:fill="FFFFFF"/>
        </w:rPr>
        <w:t xml:space="preserve">menší </w:t>
      </w:r>
      <w:r w:rsidRPr="000B42A2">
        <w:rPr>
          <w:rFonts w:ascii="Times New Roman" w:eastAsia="Calibri" w:hAnsi="Times New Roman" w:cs="Times New Roman"/>
          <w:sz w:val="24"/>
          <w:szCs w:val="24"/>
          <w:shd w:val="clear" w:color="auto" w:fill="FFFFFF"/>
        </w:rPr>
        <w:t>ako počet členov, ktorých volí senát.</w:t>
      </w:r>
    </w:p>
    <w:p w14:paraId="2ED8B9FB"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B639D69" w14:textId="77777777" w:rsidR="00104ACE" w:rsidRPr="000B42A2" w:rsidRDefault="00104ACE" w:rsidP="00754AC3">
      <w:pPr>
        <w:numPr>
          <w:ilvl w:val="0"/>
          <w:numId w:val="36"/>
        </w:numPr>
        <w:shd w:val="clear" w:color="auto" w:fill="FFFFFF"/>
        <w:spacing w:before="75"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Vysoká škola a ministerstvo školstva zverejnia na svojich webových sídlach výzvu na predkladanie návrhov kandidátov na príslušných členov správnej rady najmenej tri mesiace pred skončením funkčného obdobia príslušného člena a určia lehotu na predkladanie návrhov, ktorá je najmenej jeden mesiac. Ak členstvo v správnej rade zanikne pred uplynutím funkčného obdobia alebo ak sa v dôsledku zmeny počtu členov senátu zvýši počet členov správnej rady, výzvu zverejnia bezodkladne; to neplatí pri postupe podľa odseku 11 písm. b).</w:t>
      </w:r>
    </w:p>
    <w:p w14:paraId="479AAD12" w14:textId="77777777" w:rsidR="00104ACE" w:rsidRPr="000B42A2" w:rsidRDefault="00104ACE" w:rsidP="002D77C8">
      <w:pPr>
        <w:shd w:val="clear" w:color="auto" w:fill="FFFFFF"/>
        <w:spacing w:before="75" w:after="0" w:line="240" w:lineRule="auto"/>
        <w:ind w:left="284" w:hanging="284"/>
        <w:jc w:val="both"/>
        <w:rPr>
          <w:rFonts w:ascii="Times New Roman" w:eastAsia="Times New Roman" w:hAnsi="Times New Roman" w:cs="Times New Roman"/>
          <w:sz w:val="24"/>
          <w:szCs w:val="24"/>
          <w:lang w:eastAsia="sk-SK"/>
        </w:rPr>
      </w:pPr>
    </w:p>
    <w:p w14:paraId="13EE62E9" w14:textId="5D5ECFA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Členmi správnej rady sú najmä významné vedecké osobnosti alebo umelecké osobnosti, predstavitelia verejného života na celoštátnej úrovni alebo na regionálnej úrovni a významní predstavitelia podnikateľskej oblasti v súlade s poslaním vysokej školy alebo osoby, ktoré majú skúsenosti v oblasti nakladania s majetkom a finančnými prostriedkami právnickej osoby. Návrhy kandidátov na členov správnej rady so súhlasom kandidátov predkladajú senátu a ministrovi školstva právnické osoby zapísané do registra mimovládnych neziskových organizácií, obce, samosprávne kraje, Slovenská akadémia vied, verejné výskumné inštitúcie a ďalšie právnické osoby, ktoré vykonávajú výskum a vývoj okrem vysokých škôl, reprezentatívne združenia zamestnávateľov</w:t>
      </w:r>
      <w:r w:rsidR="004F37AD"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w:t>
      </w:r>
      <w:r w:rsidR="004F37AD" w:rsidRPr="000B42A2">
        <w:rPr>
          <w:rFonts w:ascii="Times New Roman" w:eastAsia="Calibri" w:hAnsi="Times New Roman" w:cs="Times New Roman"/>
          <w:sz w:val="24"/>
          <w:szCs w:val="24"/>
        </w:rPr>
        <w:t>kultúrne inštitúcie</w:t>
      </w:r>
      <w:r w:rsidRPr="000B42A2">
        <w:rPr>
          <w:rFonts w:ascii="Times New Roman" w:eastAsia="Calibri" w:hAnsi="Times New Roman" w:cs="Times New Roman"/>
          <w:sz w:val="24"/>
          <w:szCs w:val="24"/>
        </w:rPr>
        <w:t>. Ak ide o konfesijnú vysokú školu, návrhy na členov správnej rady môže predkladať aj príslušná cirkev alebo príslušná náboženská spoločnosť.</w:t>
      </w:r>
    </w:p>
    <w:p w14:paraId="3B55302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261CA4" w14:textId="5ABEA1D9"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zorganizuje verejné vypočutie kandidátov a doručí ministerstvu školstva pozvánku na verejné vypočutie; ak o to ministerstvo školstva požiada, verejné vypočutie sa uskutoční do 30 dní odo dňa doručenia žiadosti. Senát alebo minister školstva môžu určiť, že verejného vypočutia sa zúčastní len vybraná skupina kandidátov z návrhov, ktoré </w:t>
      </w:r>
      <w:r w:rsidR="002B7882" w:rsidRPr="000B42A2">
        <w:rPr>
          <w:rFonts w:ascii="Times New Roman" w:eastAsia="Calibri" w:hAnsi="Times New Roman" w:cs="Times New Roman"/>
          <w:sz w:val="24"/>
          <w:szCs w:val="24"/>
        </w:rPr>
        <w:t>sa im predložili</w:t>
      </w:r>
      <w:r w:rsidRPr="000B42A2">
        <w:rPr>
          <w:rFonts w:ascii="Times New Roman" w:eastAsia="Calibri" w:hAnsi="Times New Roman" w:cs="Times New Roman"/>
          <w:sz w:val="24"/>
          <w:szCs w:val="24"/>
        </w:rPr>
        <w:t>. Senát a ministerstvo školstva sa môžu vyjadriť k vypočutým kandidátom do 15 dní odo dňa konania verejného vypočutia. Po vyjadrení alebo po márnom uplynutí lehoty na vyjadrenie senát zvolí tajným hlasovaním a minister školstva vyberie z vypočutých kandidátov členov správnej rady v príslušnom počte. Senát bezodkladne oznámi ministerstvu školstva zvolenie kandidátov a ministerstvo školstva bezodkladne oznámi vymenovanie kandidátov vysokej škole.</w:t>
      </w:r>
    </w:p>
    <w:p w14:paraId="2725A7C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AA356B6"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Funkcia člena správnej rady je nezlučiteľná s funkciou poslanca Národnej rady Slovenskej republiky, člena vlády, štátneho tajomníka, rektora, prorektora, kvestora, dekana a vedúceho súčasti vysokej školy, ktorá nie je fakultou; členmi správnej rady nesmú byť ani ich závislé osoby.</w:t>
      </w:r>
      <w:r w:rsidRPr="000B42A2">
        <w:rPr>
          <w:rFonts w:ascii="Times New Roman" w:eastAsia="Calibri" w:hAnsi="Times New Roman" w:cs="Times New Roman"/>
          <w:sz w:val="24"/>
          <w:szCs w:val="24"/>
          <w:vertAlign w:val="superscript"/>
        </w:rPr>
        <w:footnoteReference w:id="13"/>
      </w:r>
      <w:r w:rsidRPr="000B42A2">
        <w:rPr>
          <w:rFonts w:ascii="Times New Roman" w:eastAsia="Calibri" w:hAnsi="Times New Roman" w:cs="Times New Roman"/>
          <w:sz w:val="24"/>
          <w:szCs w:val="24"/>
        </w:rPr>
        <w:t>) Funkcia člena správnej rady je nezlučiteľná so štátnozamestnaneckým pomerom v služobnom úrade, ktorým je ministerstvo, s pracovným pomerom s ministerstvom a s členstvom v správnej rade inej vysokej školy. Funkcia člena správnej rady je nezlučiteľná aj s členstvom v akademickej obci príslušnej vysokej školy okrem člena voleného študentskou časťou senátu. Funkcia člena správnej rady voleného študentskou časťou senátu je nezlučiteľná s členstvom v príslušnom senáte.</w:t>
      </w:r>
    </w:p>
    <w:p w14:paraId="17426BE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A31F99E"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členov správnej rady je päťročné.</w:t>
      </w:r>
    </w:p>
    <w:p w14:paraId="1A4222E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7641BF19" w14:textId="77777777" w:rsidR="00104ACE" w:rsidRPr="000B42A2" w:rsidRDefault="00104ACE" w:rsidP="00304A7A">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volí zo svojich členov predsedu a podpredsedu. Správna rada volí predsedu na najviac dvojročné funkčné obdobie dvojtretinovou väčšinou všetkých členov. </w:t>
      </w:r>
      <w:r w:rsidR="006D0FF7" w:rsidRPr="000B42A2">
        <w:rPr>
          <w:rFonts w:ascii="Times New Roman" w:eastAsia="Calibri" w:hAnsi="Times New Roman" w:cs="Times New Roman"/>
          <w:sz w:val="24"/>
          <w:szCs w:val="24"/>
        </w:rPr>
        <w:t xml:space="preserve">Za predsedu alebo podpredsedu možno tú istú osobu zvoliť aj opakovane. </w:t>
      </w:r>
      <w:r w:rsidRPr="000B42A2">
        <w:rPr>
          <w:rFonts w:ascii="Times New Roman" w:eastAsia="Calibri" w:hAnsi="Times New Roman" w:cs="Times New Roman"/>
          <w:sz w:val="24"/>
          <w:szCs w:val="24"/>
        </w:rPr>
        <w:t>Voľbu predsedu, podpredsedu a spôsob zasadnutia správnej rady upraví jej štatút. Ak správna rada nemá predsedu, vykonáva jeho funkciu do zvolenia nového predsedu podpredseda; ak správna rada nemá ani podpredsedu, jeho funkciu do zvolenia nového predsedu vykonáva najstarší člen správnej rady podľa veku. Výkon funkcie predsedu a podpredsedu sa viaže na trvanie členstva v príslušnej správnej rade.</w:t>
      </w:r>
    </w:p>
    <w:p w14:paraId="534D115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9F797E"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Členstvo v správnej rade zaniká</w:t>
      </w:r>
    </w:p>
    <w:p w14:paraId="5704C1C5"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uplynutím funkčného obdobia,</w:t>
      </w:r>
    </w:p>
    <w:p w14:paraId="6C8A8B17"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vzdaním sa funkcie; výkon funkcie člena správnej rady sa skončí dňom doručenia písomného oznámenia o vzdaní sa funkcie rektorovi, ak v oznámení nie je uvedený neskorší deň,</w:t>
      </w:r>
    </w:p>
    <w:p w14:paraId="1A06DA1C" w14:textId="5E53EBA1"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 funkcie,</w:t>
      </w:r>
    </w:p>
    <w:p w14:paraId="13EA1541" w14:textId="7E242B92"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právoplatnosťou rozsudku, ktorým bol </w:t>
      </w:r>
      <w:r w:rsidR="00E35F87" w:rsidRPr="000B42A2">
        <w:rPr>
          <w:rFonts w:ascii="Times New Roman" w:eastAsia="Calibri" w:hAnsi="Times New Roman" w:cs="Times New Roman"/>
          <w:sz w:val="24"/>
          <w:szCs w:val="24"/>
        </w:rPr>
        <w:t xml:space="preserve">člen správnej rady </w:t>
      </w:r>
      <w:r w:rsidRPr="000B42A2">
        <w:rPr>
          <w:rFonts w:ascii="Times New Roman" w:eastAsia="Calibri" w:hAnsi="Times New Roman" w:cs="Times New Roman"/>
          <w:sz w:val="24"/>
          <w:szCs w:val="24"/>
        </w:rPr>
        <w:t>odsúdený za úmyselný trestný čin alebo ktorým mu bol uložený nepodmienečný trest odňatia slobody,</w:t>
      </w:r>
    </w:p>
    <w:p w14:paraId="163E111E" w14:textId="54836B9C" w:rsidR="00104ACE" w:rsidRPr="000B42A2" w:rsidRDefault="269D5F23"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právoplatnosťou rozhodnutia súdu o obmedzení spôsobilosti na právne úkony,</w:t>
      </w:r>
    </w:p>
    <w:p w14:paraId="66236FB5"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začatím výkonu funkcie alebo vznikom pracovného pomeru alebo štátnozamestnaneckého pomeru nezlučiteľného s funkciou člena správnej rady alebo</w:t>
      </w:r>
    </w:p>
    <w:p w14:paraId="78815B5A" w14:textId="1BDCD374" w:rsidR="00104ACE" w:rsidRPr="000B42A2" w:rsidRDefault="269D5F23"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vznikom postavenia závislej osoby vo vzťahu k poslancovi Národnej rady Slovenskej republiky, členovi vlády, štátnemu tajomníkovi, rektorovi, prorektorovi, </w:t>
      </w:r>
      <w:r w:rsidR="30FD54BC" w:rsidRPr="000B42A2">
        <w:rPr>
          <w:rFonts w:ascii="Times New Roman" w:eastAsia="Calibri" w:hAnsi="Times New Roman" w:cs="Times New Roman"/>
          <w:sz w:val="24"/>
          <w:szCs w:val="24"/>
        </w:rPr>
        <w:t xml:space="preserve">kvestorovi, </w:t>
      </w:r>
      <w:r w:rsidRPr="000B42A2">
        <w:rPr>
          <w:rFonts w:ascii="Times New Roman" w:eastAsia="Calibri" w:hAnsi="Times New Roman" w:cs="Times New Roman"/>
          <w:sz w:val="24"/>
          <w:szCs w:val="24"/>
        </w:rPr>
        <w:t>dekanovi alebo k vedúcemu súčasti vysokej školy, ktorá nie je fakultou.</w:t>
      </w:r>
    </w:p>
    <w:p w14:paraId="159A7B6B" w14:textId="77777777" w:rsidR="00104ACE" w:rsidRPr="000B42A2" w:rsidRDefault="00104ACE" w:rsidP="002D77C8">
      <w:pPr>
        <w:spacing w:after="0" w:line="240" w:lineRule="auto"/>
        <w:ind w:left="284" w:hanging="142"/>
        <w:jc w:val="both"/>
        <w:rPr>
          <w:rFonts w:ascii="Times New Roman" w:eastAsia="Calibri" w:hAnsi="Times New Roman" w:cs="Times New Roman"/>
          <w:sz w:val="24"/>
          <w:szCs w:val="24"/>
        </w:rPr>
      </w:pPr>
    </w:p>
    <w:p w14:paraId="627D64C0" w14:textId="7E4E4E4F"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shd w:val="clear" w:color="auto" w:fill="FFFFFF"/>
        </w:rPr>
        <w:t>Člena správnej rady môže odvolať ten, kto ho do funkcie zvolil alebo vymenoval. Člena správnej rady</w:t>
      </w:r>
      <w:r w:rsidR="006D0FF7" w:rsidRPr="000B42A2">
        <w:rPr>
          <w:rFonts w:ascii="Times New Roman" w:eastAsia="Calibri" w:hAnsi="Times New Roman" w:cs="Times New Roman"/>
          <w:sz w:val="24"/>
          <w:szCs w:val="24"/>
          <w:shd w:val="clear" w:color="auto" w:fill="FFFFFF"/>
        </w:rPr>
        <w:t xml:space="preserve">, </w:t>
      </w:r>
      <w:r w:rsidRPr="000B42A2">
        <w:rPr>
          <w:rFonts w:ascii="Times New Roman" w:eastAsia="Calibri" w:hAnsi="Times New Roman" w:cs="Times New Roman"/>
          <w:sz w:val="24"/>
          <w:szCs w:val="24"/>
          <w:shd w:val="clear" w:color="auto" w:fill="FFFFFF"/>
        </w:rPr>
        <w:t>možno odvolať, len ak sa nezúčastnil bez náležitého ospravedlnenia na troch po sebe nasledujúcich zasadnutiach správnej rady alebo ak poškodil závažným spôsobom záujem vysokej školy. Ak člen správnej rady poškodil závažným spôsobom záujem vysokej školy, nemožno ho odvolať v čase od vyhlásenia voľby rektora do jej konania.</w:t>
      </w:r>
    </w:p>
    <w:p w14:paraId="7F8F1262"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EC12460" w14:textId="1D1F1CF2" w:rsidR="00104ACE" w:rsidRPr="000B42A2" w:rsidRDefault="447277C1" w:rsidP="50030BDA">
      <w:pPr>
        <w:numPr>
          <w:ilvl w:val="0"/>
          <w:numId w:val="36"/>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niektorému z členov správnej rady zanikne členstvo alebo ak sa v dôsledku zmeny počtu členov senátu zvýši počet členov správnej rady, senát zvolí tajným hlasovaním alebo minister školstva vymenuje nového člena správnej rady bez zbytočného odkladu</w:t>
      </w:r>
    </w:p>
    <w:p w14:paraId="429D4A92" w14:textId="77777777" w:rsidR="00104ACE" w:rsidRPr="000B42A2" w:rsidRDefault="00104ACE" w:rsidP="00D527AA">
      <w:pPr>
        <w:numPr>
          <w:ilvl w:val="0"/>
          <w:numId w:val="58"/>
        </w:numPr>
        <w:shd w:val="clear" w:color="auto" w:fill="FFFFFF"/>
        <w:spacing w:after="0" w:line="240" w:lineRule="auto"/>
        <w:ind w:left="284" w:firstLine="0"/>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postupom podľa odsekov 2 až 6 alebo</w:t>
      </w:r>
    </w:p>
    <w:p w14:paraId="274298C2" w14:textId="4DA62749" w:rsidR="00104ACE" w:rsidRPr="000B42A2" w:rsidRDefault="00104ACE" w:rsidP="00D527AA">
      <w:pPr>
        <w:numPr>
          <w:ilvl w:val="0"/>
          <w:numId w:val="58"/>
        </w:numPr>
        <w:shd w:val="clear" w:color="auto" w:fill="FFFFFF"/>
        <w:spacing w:after="0" w:line="240" w:lineRule="auto"/>
        <w:ind w:left="284" w:firstLine="0"/>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bez uplatnenia postupu podľa odsekov 3 a 5 z kandidátov, ktorí sa zúčastnili verejného vypočutia podľa odseku 5 </w:t>
      </w:r>
      <w:r w:rsidR="002B7882" w:rsidRPr="000B42A2">
        <w:rPr>
          <w:rFonts w:ascii="Times New Roman" w:eastAsia="Times New Roman" w:hAnsi="Times New Roman" w:cs="Times New Roman"/>
          <w:sz w:val="24"/>
          <w:szCs w:val="24"/>
          <w:lang w:eastAsia="sk-SK"/>
        </w:rPr>
        <w:t>počas</w:t>
      </w:r>
      <w:r w:rsidRPr="000B42A2">
        <w:rPr>
          <w:rFonts w:ascii="Times New Roman" w:eastAsia="Times New Roman" w:hAnsi="Times New Roman" w:cs="Times New Roman"/>
          <w:sz w:val="24"/>
          <w:szCs w:val="24"/>
          <w:lang w:eastAsia="sk-SK"/>
        </w:rPr>
        <w:t xml:space="preserve"> 12 mesiacov predchádzajúcich dňu zániku členstva príslušného člena správnej rady alebo predchádzajúcich dňu zvýšenia počtu členov správnej rady.</w:t>
      </w:r>
    </w:p>
    <w:p w14:paraId="40EB1C86"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16B2168D"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Ak sa v dôsledku zmeny počtu členov senátu zníži počet členov správnej rady, na jej prvom zasadnutí po zmene počtu členov sa žrebom určia členovia správnej rady, ktorých členstvo nasledujúcim dňom zaniká. </w:t>
      </w:r>
    </w:p>
    <w:p w14:paraId="4917D8D8"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2E6A418"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správnej rady schvaľuje správna rada na návrh svojho predsedu a registruje ho ministerstvo školstva.</w:t>
      </w:r>
    </w:p>
    <w:p w14:paraId="55320D73"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7C3AE1B8" w14:textId="14D60160"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Zasadnutia správnej rady zvoláva jej predseda, a to najmenej dvakrát ročne. Zasadnutia správnej rady sú verejné. Na žiadosť rektora alebo najmenej jednej tretiny všetkých členov správnej rady je predseda povinný zvolať zasadnutie do 30 dní. Rektor alebo v jeho zastúpení prorektor alebo kvestor, predseda senátu a zástupca študentskej časti akademickej obce vysokej školy m</w:t>
      </w:r>
      <w:r w:rsidR="00E35F87" w:rsidRPr="000B42A2">
        <w:rPr>
          <w:rFonts w:ascii="Times New Roman" w:eastAsia="Calibri" w:hAnsi="Times New Roman" w:cs="Times New Roman"/>
          <w:sz w:val="24"/>
          <w:szCs w:val="24"/>
          <w:shd w:val="clear" w:color="auto" w:fill="FFFFFF"/>
        </w:rPr>
        <w:t>ajú</w:t>
      </w:r>
      <w:r w:rsidRPr="000B42A2">
        <w:rPr>
          <w:rFonts w:ascii="Times New Roman" w:eastAsia="Calibri" w:hAnsi="Times New Roman" w:cs="Times New Roman"/>
          <w:sz w:val="24"/>
          <w:szCs w:val="24"/>
          <w:shd w:val="clear" w:color="auto" w:fill="FFFFFF"/>
        </w:rPr>
        <w:t xml:space="preserve"> právo vystúpiť na zasadnutí v súlade s jej štatútom kedykoľvek, keď o to požiada</w:t>
      </w:r>
      <w:r w:rsidR="00E35F87" w:rsidRPr="000B42A2">
        <w:rPr>
          <w:rFonts w:ascii="Times New Roman" w:eastAsia="Calibri" w:hAnsi="Times New Roman" w:cs="Times New Roman"/>
          <w:sz w:val="24"/>
          <w:szCs w:val="24"/>
          <w:shd w:val="clear" w:color="auto" w:fill="FFFFFF"/>
        </w:rPr>
        <w:t>jú</w:t>
      </w:r>
      <w:r w:rsidRPr="000B42A2">
        <w:rPr>
          <w:rFonts w:ascii="Times New Roman" w:eastAsia="Calibri" w:hAnsi="Times New Roman" w:cs="Times New Roman"/>
          <w:sz w:val="24"/>
          <w:szCs w:val="24"/>
          <w:shd w:val="clear" w:color="auto" w:fill="FFFFFF"/>
        </w:rPr>
        <w:t>.</w:t>
      </w:r>
    </w:p>
    <w:p w14:paraId="79F2541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090E71F" w14:textId="70FF8AA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Členovia správnej rady majú nárok na náhradu výdavkov spojených s výkonom tejto funkcie podľa osobitného predpisu.</w:t>
      </w:r>
      <w:r w:rsidR="00896528" w:rsidRPr="000B42A2">
        <w:rPr>
          <w:rFonts w:ascii="Times New Roman" w:eastAsia="Calibri" w:hAnsi="Times New Roman" w:cs="Times New Roman"/>
          <w:sz w:val="24"/>
          <w:szCs w:val="24"/>
          <w:shd w:val="clear" w:color="auto" w:fill="FFFFFF"/>
          <w:vertAlign w:val="superscript"/>
        </w:rPr>
        <w:t>11</w:t>
      </w:r>
      <w:r w:rsidRPr="000B42A2">
        <w:rPr>
          <w:rFonts w:ascii="Times New Roman" w:eastAsia="Calibri" w:hAnsi="Times New Roman" w:cs="Times New Roman"/>
          <w:sz w:val="24"/>
          <w:szCs w:val="24"/>
          <w:shd w:val="clear" w:color="auto" w:fill="FFFFFF"/>
        </w:rPr>
        <w:t>) Vysoká škola môže poskytnúť členom svojej správnej rady odmenu. Pravidlá poskytnutia a určenia výšky odmeny určuje na návrh rektora senát.</w:t>
      </w:r>
    </w:p>
    <w:p w14:paraId="31FF785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0B8608C"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shd w:val="clear" w:color="auto" w:fill="FFFFFF"/>
        </w:rPr>
        <w:t>Úlohy spojené s organizačným, personálnym, administratívnym a technickým zabezpečením činnosti správnej rady zabezpečuje príslušná vysoká škola.</w:t>
      </w:r>
    </w:p>
    <w:p w14:paraId="2C5CA484" w14:textId="77777777" w:rsidR="00104ACE" w:rsidRPr="000B42A2" w:rsidRDefault="00104ACE" w:rsidP="002D77C8">
      <w:pPr>
        <w:pStyle w:val="Bezriadkovania"/>
        <w:rPr>
          <w:rFonts w:cs="Times New Roman"/>
          <w:szCs w:val="24"/>
        </w:rPr>
      </w:pPr>
    </w:p>
    <w:p w14:paraId="792024A1"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25</w:t>
      </w:r>
    </w:p>
    <w:p w14:paraId="612A3C08"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Pôsobnosť správnej rady verejnej vysokej školy</w:t>
      </w:r>
    </w:p>
    <w:p w14:paraId="2C4DEF60" w14:textId="77777777" w:rsidR="00104ACE" w:rsidRPr="000B42A2" w:rsidRDefault="00104ACE" w:rsidP="002D77C8">
      <w:pPr>
        <w:pStyle w:val="Bezriadkovania"/>
        <w:rPr>
          <w:rFonts w:cs="Times New Roman"/>
          <w:szCs w:val="24"/>
        </w:rPr>
      </w:pPr>
    </w:p>
    <w:p w14:paraId="44E50201" w14:textId="0F513053"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schvaľuje na návrh rektora po schválení senátom</w:t>
      </w:r>
    </w:p>
    <w:p w14:paraId="36368CB1" w14:textId="77777777" w:rsidR="00EA723B" w:rsidRPr="000B42A2" w:rsidRDefault="00104ACE" w:rsidP="00BB355A">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metodiku rozpisu finančných prostriedkov vrátane rozpisu finančných prostriedkov zo štátneho rozpočtu z kapitoly ministerstva školstva na súčasti vysokej školy,</w:t>
      </w:r>
    </w:p>
    <w:p w14:paraId="3C04DAAF" w14:textId="3F157BAE" w:rsidR="00EA723B" w:rsidRPr="000B42A2" w:rsidRDefault="00104ACE" w:rsidP="00EA723B">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zlúčenie, splynutie, zrušenie, rozdelenie, zmenu názvu alebo zmenu sídla vysokej školy,</w:t>
      </w:r>
    </w:p>
    <w:p w14:paraId="4AB92748" w14:textId="2CFE572C" w:rsidR="00EA723B" w:rsidRPr="000B42A2" w:rsidRDefault="269D5F23" w:rsidP="00EA723B">
      <w:pPr>
        <w:pStyle w:val="Bezriadkovania"/>
        <w:numPr>
          <w:ilvl w:val="0"/>
          <w:numId w:val="239"/>
        </w:numPr>
        <w:ind w:left="284" w:firstLine="0"/>
      </w:pPr>
      <w:r w:rsidRPr="000B42A2">
        <w:t xml:space="preserve">zriadenie, zlúčenie, splynutie, zrušenie, rozdelenie, zmenu názvu alebo zmenu sídla </w:t>
      </w:r>
      <w:r w:rsidR="05CC7D50" w:rsidRPr="000B42A2">
        <w:rPr>
          <w:rFonts w:eastAsia="Times New Roman"/>
          <w:color w:val="000000" w:themeColor="text1"/>
        </w:rPr>
        <w:t xml:space="preserve"> </w:t>
      </w:r>
      <w:r w:rsidR="009816BD" w:rsidRPr="000B42A2">
        <w:rPr>
          <w:rFonts w:eastAsia="Times New Roman"/>
          <w:color w:val="000000" w:themeColor="text1"/>
        </w:rPr>
        <w:t>s</w:t>
      </w:r>
      <w:r w:rsidR="05CC7D50" w:rsidRPr="000B42A2">
        <w:rPr>
          <w:rFonts w:eastAsia="Times New Roman"/>
          <w:color w:val="000000" w:themeColor="text1"/>
        </w:rPr>
        <w:t>účasti vysokej školy,</w:t>
      </w:r>
    </w:p>
    <w:p w14:paraId="460ECF94" w14:textId="0D5A5EF0" w:rsidR="00104ACE" w:rsidRPr="000B42A2" w:rsidRDefault="00104ACE" w:rsidP="00EA723B">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dlhodobý zámer vysokej školy.</w:t>
      </w:r>
    </w:p>
    <w:p w14:paraId="413E288C"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08A65D27" w14:textId="11BBE65F"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Návrhy dokumentov, ktoré sa po schválení senátom predkladajú na rokovanie správnej rady, prerokuje správna rada do 45 dní od ich predloženia senátom; uplynutím tejto lehoty sa považujú za schválené.</w:t>
      </w:r>
    </w:p>
    <w:p w14:paraId="71504FEC"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3116F7C3" w14:textId="11D5DF28"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udeľuje predchádzajúci písomný súhlas s návrhom rektora na právne úkony, ktorými chce vysoká škola</w:t>
      </w:r>
    </w:p>
    <w:p w14:paraId="592BC463" w14:textId="47B749D5"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nadobudnúť nehnuteľný majetok, ktorého cena je vyššia ako tristonásobok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veci podľa osobitného predpisu</w:t>
      </w:r>
      <w:r w:rsidR="007618E8" w:rsidRPr="000B42A2">
        <w:rPr>
          <w:rFonts w:ascii="Times New Roman" w:eastAsia="Calibri" w:hAnsi="Times New Roman" w:cs="Times New Roman"/>
          <w:bCs/>
          <w:sz w:val="24"/>
          <w:szCs w:val="24"/>
          <w:vertAlign w:val="superscript"/>
        </w:rPr>
        <w:t>12</w:t>
      </w:r>
      <w:r w:rsidR="006820AE"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považujú za</w:t>
      </w:r>
      <w:r w:rsidR="008E447E" w:rsidRPr="000B42A2">
        <w:rPr>
          <w:rFonts w:ascii="Times New Roman" w:eastAsia="Calibri" w:hAnsi="Times New Roman" w:cs="Times New Roman"/>
          <w:sz w:val="24"/>
          <w:szCs w:val="24"/>
        </w:rPr>
        <w:t xml:space="preserve"> odpisovaný</w:t>
      </w:r>
      <w:r w:rsidRPr="000B42A2">
        <w:rPr>
          <w:rFonts w:ascii="Times New Roman" w:eastAsia="Calibri" w:hAnsi="Times New Roman" w:cs="Times New Roman"/>
          <w:sz w:val="24"/>
          <w:szCs w:val="24"/>
        </w:rPr>
        <w:t xml:space="preserve"> hmotný majetok, alebo urobiť jeho prevod; za túto cenu sa považuje suma, za ktorú sa v určitom čase a na určitom mieste zvyčajne predáva taký alebo porovnateľný nehnuteľný majetok,</w:t>
      </w:r>
    </w:p>
    <w:p w14:paraId="7F19EDEA" w14:textId="16770D26"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nadobudnúť hnuteľnú vec, ktorej cena je vyššia ako tristonásobok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 xml:space="preserve">veci podľa osobitného </w:t>
      </w:r>
      <w:r w:rsidR="006820AE" w:rsidRPr="000B42A2">
        <w:rPr>
          <w:rFonts w:ascii="Times New Roman" w:eastAsia="Calibri" w:hAnsi="Times New Roman" w:cs="Times New Roman"/>
          <w:sz w:val="24"/>
          <w:szCs w:val="24"/>
        </w:rPr>
        <w:t>predpisu</w:t>
      </w:r>
      <w:r w:rsidR="00F95EF0" w:rsidRPr="000B42A2">
        <w:rPr>
          <w:rFonts w:ascii="Times New Roman" w:eastAsia="Calibri" w:hAnsi="Times New Roman" w:cs="Times New Roman"/>
          <w:sz w:val="24"/>
          <w:szCs w:val="24"/>
          <w:vertAlign w:val="superscript"/>
        </w:rPr>
        <w:t>1</w:t>
      </w:r>
      <w:r w:rsidR="007618E8" w:rsidRPr="000B42A2">
        <w:rPr>
          <w:rFonts w:ascii="Times New Roman" w:eastAsia="Calibri" w:hAnsi="Times New Roman" w:cs="Times New Roman"/>
          <w:sz w:val="24"/>
          <w:szCs w:val="24"/>
          <w:vertAlign w:val="superscript"/>
        </w:rPr>
        <w:t>2</w:t>
      </w:r>
      <w:r w:rsidRPr="000B42A2">
        <w:rPr>
          <w:rFonts w:ascii="Times New Roman" w:eastAsia="Calibri" w:hAnsi="Times New Roman" w:cs="Times New Roman"/>
          <w:sz w:val="24"/>
          <w:szCs w:val="24"/>
        </w:rPr>
        <w:t>)</w:t>
      </w:r>
      <w:r w:rsidR="008E447E"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považujú za </w:t>
      </w:r>
      <w:r w:rsidR="008E447E" w:rsidRPr="000B42A2">
        <w:rPr>
          <w:rFonts w:ascii="Times New Roman" w:eastAsia="Calibri" w:hAnsi="Times New Roman" w:cs="Times New Roman"/>
          <w:sz w:val="24"/>
          <w:szCs w:val="24"/>
        </w:rPr>
        <w:t xml:space="preserve">odpisovaný </w:t>
      </w:r>
      <w:r w:rsidRPr="000B42A2">
        <w:rPr>
          <w:rFonts w:ascii="Times New Roman" w:eastAsia="Calibri" w:hAnsi="Times New Roman" w:cs="Times New Roman"/>
          <w:sz w:val="24"/>
          <w:szCs w:val="24"/>
        </w:rPr>
        <w:t xml:space="preserve">hmotný majetok, alebo </w:t>
      </w:r>
      <w:r w:rsidR="00E35F87" w:rsidRPr="000B42A2">
        <w:rPr>
          <w:rFonts w:ascii="Times New Roman" w:eastAsia="Calibri" w:hAnsi="Times New Roman" w:cs="Times New Roman"/>
          <w:sz w:val="24"/>
          <w:szCs w:val="24"/>
        </w:rPr>
        <w:t xml:space="preserve">vykonať </w:t>
      </w:r>
      <w:r w:rsidRPr="000B42A2">
        <w:rPr>
          <w:rFonts w:ascii="Times New Roman" w:eastAsia="Calibri" w:hAnsi="Times New Roman" w:cs="Times New Roman"/>
          <w:sz w:val="24"/>
          <w:szCs w:val="24"/>
        </w:rPr>
        <w:t>jej prevod,</w:t>
      </w:r>
    </w:p>
    <w:p w14:paraId="20C9360D" w14:textId="32228349"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zriadiť vecné bremeno k majetku vysokej školy na čas dlhší ako päť rokov,</w:t>
      </w:r>
    </w:p>
    <w:p w14:paraId="622B56EE" w14:textId="37330EB4"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zriadiť predkupné právo k majetku vysokej školy, ktorého cena je vyššia ako dvadsaťnásobok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 xml:space="preserve">veci podľa osobitného </w:t>
      </w:r>
      <w:r w:rsidR="006820AE" w:rsidRPr="000B42A2">
        <w:rPr>
          <w:rFonts w:ascii="Times New Roman" w:eastAsia="Calibri" w:hAnsi="Times New Roman" w:cs="Times New Roman"/>
          <w:sz w:val="24"/>
          <w:szCs w:val="24"/>
        </w:rPr>
        <w:t>predpisu</w:t>
      </w:r>
      <w:r w:rsidR="00F95EF0" w:rsidRPr="000B42A2">
        <w:rPr>
          <w:rFonts w:ascii="Times New Roman" w:eastAsia="Calibri" w:hAnsi="Times New Roman" w:cs="Times New Roman"/>
          <w:sz w:val="24"/>
          <w:szCs w:val="24"/>
          <w:vertAlign w:val="superscript"/>
        </w:rPr>
        <w:t>1</w:t>
      </w:r>
      <w:r w:rsidR="007618E8" w:rsidRPr="000B42A2">
        <w:rPr>
          <w:rFonts w:ascii="Times New Roman" w:eastAsia="Calibri" w:hAnsi="Times New Roman" w:cs="Times New Roman"/>
          <w:sz w:val="24"/>
          <w:szCs w:val="24"/>
          <w:vertAlign w:val="superscript"/>
        </w:rPr>
        <w:t>2</w:t>
      </w:r>
      <w:r w:rsidRPr="000B42A2">
        <w:rPr>
          <w:rFonts w:ascii="Times New Roman" w:eastAsia="Calibri" w:hAnsi="Times New Roman" w:cs="Times New Roman"/>
          <w:sz w:val="24"/>
          <w:szCs w:val="24"/>
        </w:rPr>
        <w:t xml:space="preserve">) považujú za </w:t>
      </w:r>
      <w:r w:rsidR="008E447E" w:rsidRPr="000B42A2">
        <w:rPr>
          <w:rFonts w:ascii="Times New Roman" w:eastAsia="Calibri" w:hAnsi="Times New Roman" w:cs="Times New Roman"/>
          <w:sz w:val="24"/>
          <w:szCs w:val="24"/>
        </w:rPr>
        <w:t xml:space="preserve">odpisovaný </w:t>
      </w:r>
      <w:r w:rsidRPr="000B42A2">
        <w:rPr>
          <w:rFonts w:ascii="Times New Roman" w:eastAsia="Calibri" w:hAnsi="Times New Roman" w:cs="Times New Roman"/>
          <w:sz w:val="24"/>
          <w:szCs w:val="24"/>
        </w:rPr>
        <w:t>hmotný majetok,</w:t>
      </w:r>
    </w:p>
    <w:p w14:paraId="33B2C9DE" w14:textId="7FD4159F"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založiť inú právnickú osobu alebo vložiť peňažný vklad alebo nepeňažný vklad do nej alebo do inej právnickej osoby, alebo</w:t>
      </w:r>
    </w:p>
    <w:p w14:paraId="6CF72895" w14:textId="131E8DFA"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uzatvoriť zmluvu o čerpaní úveru; správna rada súhlas neudelí, ak účel použitia </w:t>
      </w:r>
      <w:r w:rsidR="00EA723B" w:rsidRPr="000B42A2">
        <w:rPr>
          <w:rFonts w:ascii="Times New Roman" w:eastAsia="Calibri" w:hAnsi="Times New Roman" w:cs="Times New Roman"/>
          <w:sz w:val="24"/>
          <w:szCs w:val="24"/>
        </w:rPr>
        <w:t>f</w:t>
      </w:r>
      <w:r w:rsidRPr="000B42A2">
        <w:rPr>
          <w:rFonts w:ascii="Times New Roman" w:eastAsia="Calibri" w:hAnsi="Times New Roman" w:cs="Times New Roman"/>
          <w:sz w:val="24"/>
          <w:szCs w:val="24"/>
        </w:rPr>
        <w:t>inančných prostriedkov získaných z úveru nie je v súlade s dlhodobým zámerom vysokej školy alebo ak splácanie úveru podľa nej môže ohroziť zabezpečenie hlavnej činnosti vysokej školy.</w:t>
      </w:r>
    </w:p>
    <w:p w14:paraId="60DCBB49" w14:textId="77777777" w:rsidR="00104ACE" w:rsidRPr="000B42A2" w:rsidRDefault="00104ACE" w:rsidP="00EA723B">
      <w:pPr>
        <w:spacing w:after="0" w:line="240" w:lineRule="auto"/>
        <w:ind w:left="284" w:hanging="284"/>
        <w:rPr>
          <w:rFonts w:ascii="Times New Roman" w:eastAsia="Calibri" w:hAnsi="Times New Roman" w:cs="Times New Roman"/>
          <w:sz w:val="24"/>
          <w:szCs w:val="24"/>
        </w:rPr>
      </w:pPr>
    </w:p>
    <w:p w14:paraId="0F09D3BD" w14:textId="67510CBD"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schvaľuje na návrh predsedu senátu po predchádzajúcom schválení senátom zásady voľby kandidáta na rektora a prijatia návrhu na odvolanie rektora.</w:t>
      </w:r>
    </w:p>
    <w:p w14:paraId="070CA293"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0AC59BA0" w14:textId="7A2D7CDC"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prerokúva podnety podané rektorom alebo senátom, alebo ak tak určí štatút aj iným orgánom vysokej školy alebo orgánom fakulty. Správna rada dáva podnety a stanoviská k činnosti vysokej školy, ktoré zverejňuje na webovom sídle vysokej školy.</w:t>
      </w:r>
    </w:p>
    <w:p w14:paraId="59F001C5"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6780C8B1" w14:textId="7521B6E0"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určuje plat rektora</w:t>
      </w:r>
      <w:r w:rsidR="2038F1D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Kvestor písomne oznámi rektorovi na základe rozhodnutia správnej rady výšku a zloženie funkčného platu. Rektorovi možno poskytnúť odmenu len z dôvodu plnenia merateľných ukazovateľov a cieľov vopred dohodnutých medzi správnou radou a rektorom, ktoré nesmú byť v rozpore s dlhodobým zámerom vysokej školy a s merateľnými ukazovateľmi podľa § 44 ods. 3 písm. d). Dohodnuté ciele a merateľné ukazovatele a vyhodnotenie ich plnenia k 31. decembru príslušného roka sa každoročne zverejňujú na webovom sídle vysokej školy do 31. marca nasledujúceho roka.</w:t>
      </w:r>
    </w:p>
    <w:p w14:paraId="52A01E3E"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357D8AE3" w14:textId="7040349B" w:rsidR="00104ACE" w:rsidRPr="000B42A2" w:rsidRDefault="00104ACE" w:rsidP="00C02FC7">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prijíma svoje závery uznesením. Na prijatie uznesenia podľa odsekov 1 a 4 sa vyžaduje súhlas nadpolovičnej väčšiny všetkých členov. Ak ide o úkony podľa odseku 3</w:t>
      </w:r>
      <w:r w:rsidR="00E35F87" w:rsidRPr="000B42A2">
        <w:rPr>
          <w:rFonts w:ascii="Times New Roman" w:eastAsia="Calibri" w:hAnsi="Times New Roman" w:cs="Times New Roman"/>
          <w:sz w:val="24"/>
          <w:szCs w:val="24"/>
        </w:rPr>
        <w:t>,</w:t>
      </w:r>
      <w:r w:rsidR="00C02FC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38 ods. 2 a § 40 ods. 10, na ich schválenie sa vyžaduje súhlas dvojtretinovej väčšiny všetkých členov. V ostatných veciach sa vyžaduje súhlas nadpolovičnej väčšiny prítomných členov. Štatút správnej rady môže určiť aj vyšší počet hlasov potrebný na prijatie uznesenia.</w:t>
      </w:r>
    </w:p>
    <w:p w14:paraId="2C45F01F"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12199DF2" w14:textId="4924B2A5"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Správna rada najmenej raz ročne vypracúva a zverejňuje na webovom sídle vysokej školy správu o svojej činnosti, ktorá obsahuje najmä informácie o jej zasadnutiach, účasti jednotlivých členov na zasadnutiach, odporúčaniach správnej rady k činnosti vysokej školy a prijaté uznesenia.</w:t>
      </w:r>
    </w:p>
    <w:p w14:paraId="7BCD07BB" w14:textId="77777777" w:rsidR="00104ACE" w:rsidRPr="000B42A2" w:rsidRDefault="00104ACE" w:rsidP="00EA723B">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3AE8154" w14:textId="2971A5B0"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Správna rada je oprávnená vyžiadať si dokument, ktorý bol predmetom rokovania orgánu vysokej školy alebo orgánu fakulty, alebo dokument, ktorý schválil rektor alebo dekan. Príslušný orgán je povinný tento dokument správnej rady </w:t>
      </w:r>
      <w:r w:rsidR="002B7882" w:rsidRPr="000B42A2">
        <w:rPr>
          <w:rFonts w:ascii="Times New Roman" w:eastAsia="Calibri" w:hAnsi="Times New Roman" w:cs="Times New Roman"/>
          <w:sz w:val="24"/>
          <w:szCs w:val="24"/>
          <w:lang w:eastAsia="sk-SK"/>
        </w:rPr>
        <w:t>bezodkladne</w:t>
      </w:r>
      <w:r w:rsidRPr="000B42A2">
        <w:rPr>
          <w:rFonts w:ascii="Times New Roman" w:eastAsia="Calibri" w:hAnsi="Times New Roman" w:cs="Times New Roman"/>
          <w:sz w:val="24"/>
          <w:szCs w:val="24"/>
          <w:lang w:eastAsia="sk-SK"/>
        </w:rPr>
        <w:t xml:space="preserve"> poskytnúť.</w:t>
      </w:r>
    </w:p>
    <w:p w14:paraId="58A438AC" w14:textId="77777777" w:rsidR="00104ACE" w:rsidRPr="000B42A2" w:rsidRDefault="00104ACE" w:rsidP="002D77C8">
      <w:pPr>
        <w:pStyle w:val="Bezriadkovania"/>
        <w:rPr>
          <w:rFonts w:cs="Times New Roman"/>
          <w:szCs w:val="24"/>
          <w:lang w:eastAsia="sk-SK"/>
        </w:rPr>
      </w:pPr>
    </w:p>
    <w:p w14:paraId="2F1F116D"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26</w:t>
      </w:r>
    </w:p>
    <w:p w14:paraId="55EC4E80"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Správna rada súkromnej vysokej školy</w:t>
      </w:r>
    </w:p>
    <w:p w14:paraId="658C5E69" w14:textId="77777777" w:rsidR="00104ACE" w:rsidRPr="000B42A2" w:rsidRDefault="00104ACE" w:rsidP="002D77C8">
      <w:pPr>
        <w:pStyle w:val="Bezriadkovania"/>
        <w:rPr>
          <w:rFonts w:cs="Times New Roman"/>
          <w:szCs w:val="24"/>
        </w:rPr>
      </w:pPr>
    </w:p>
    <w:p w14:paraId="550EE126"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je najvyšším riadiacim a rozhodujúcim orgánom súkromnej vysokej školy.</w:t>
      </w:r>
    </w:p>
    <w:p w14:paraId="36E0441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4A05B80"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rozhoduje o zriadení, zlúčení, splynutí, zrušení, rozdelení, zmene názvu alebo zmene sídla súčasti súkromnej vysokej školy a schvaľuje rozpočet súkromnej vysokej školy. </w:t>
      </w:r>
    </w:p>
    <w:p w14:paraId="26E32C1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41F7274"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navrhuje rektora a navrhuje jeho odvolanie z funkcie.</w:t>
      </w:r>
    </w:p>
    <w:p w14:paraId="7576AEE5"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520709D"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Počet členov, spôsob ich ustanovenia, ich funkčné obdobie a ďalšie pôsobnosti správnej rady určuje štatút.</w:t>
      </w:r>
    </w:p>
    <w:p w14:paraId="288D26C1" w14:textId="77777777" w:rsidR="00104ACE" w:rsidRPr="000B42A2" w:rsidRDefault="00104ACE" w:rsidP="002D77C8">
      <w:pPr>
        <w:pStyle w:val="Bezriadkovania"/>
        <w:rPr>
          <w:rFonts w:cs="Times New Roman"/>
          <w:szCs w:val="24"/>
        </w:rPr>
      </w:pPr>
    </w:p>
    <w:p w14:paraId="4A148D4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27</w:t>
      </w:r>
    </w:p>
    <w:p w14:paraId="117CF4D3"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Vedecká rada</w:t>
      </w:r>
    </w:p>
    <w:p w14:paraId="01C90B30" w14:textId="77777777" w:rsidR="00104ACE" w:rsidRPr="000B42A2" w:rsidRDefault="00104ACE" w:rsidP="002D77C8">
      <w:pPr>
        <w:pStyle w:val="Bezriadkovania"/>
        <w:rPr>
          <w:rFonts w:cs="Times New Roman"/>
          <w:szCs w:val="24"/>
        </w:rPr>
      </w:pPr>
    </w:p>
    <w:p w14:paraId="7CA406C7" w14:textId="54359258" w:rsidR="002B7882" w:rsidRPr="000B42A2" w:rsidRDefault="00C557EC"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Vedecká rada </w:t>
      </w:r>
      <w:r w:rsidR="006F6AC4" w:rsidRPr="00295198">
        <w:rPr>
          <w:rFonts w:ascii="Times New Roman" w:eastAsia="Times New Roman" w:hAnsi="Times New Roman" w:cs="Times New Roman"/>
          <w:sz w:val="24"/>
          <w:szCs w:val="24"/>
          <w:lang w:eastAsia="sk-SK"/>
        </w:rPr>
        <w:t>posudzuje a usmerňuje činnosť vysokej školy</w:t>
      </w:r>
      <w:r w:rsidR="006F6AC4">
        <w:rPr>
          <w:rFonts w:ascii="Times New Roman" w:eastAsia="Times New Roman" w:hAnsi="Times New Roman" w:cs="Times New Roman"/>
          <w:sz w:val="24"/>
          <w:szCs w:val="24"/>
          <w:lang w:eastAsia="sk-SK"/>
        </w:rPr>
        <w:t xml:space="preserve"> </w:t>
      </w:r>
      <w:r w:rsidRPr="000B42A2">
        <w:rPr>
          <w:rFonts w:ascii="Times New Roman" w:eastAsia="Times New Roman" w:hAnsi="Times New Roman" w:cs="Times New Roman"/>
          <w:sz w:val="24"/>
          <w:szCs w:val="24"/>
          <w:lang w:eastAsia="sk-SK"/>
        </w:rPr>
        <w:t xml:space="preserve">v oblasti vzdelávania, vedy, techniky alebo umenia a rozhoduje o akademických a vedecko-pedagogických otázkach podľa tohto zákona a štatútu. </w:t>
      </w:r>
      <w:r w:rsidR="002B7882" w:rsidRPr="000B42A2">
        <w:rPr>
          <w:rFonts w:ascii="Times New Roman" w:eastAsia="Times New Roman" w:hAnsi="Times New Roman" w:cs="Times New Roman"/>
          <w:sz w:val="24"/>
          <w:szCs w:val="24"/>
          <w:lang w:eastAsia="sk-SK"/>
        </w:rPr>
        <w:t>Predsedom vedeckej rady je rektor.</w:t>
      </w:r>
    </w:p>
    <w:p w14:paraId="075E5B98" w14:textId="77777777" w:rsidR="002B7882" w:rsidRPr="000B42A2" w:rsidRDefault="002B7882" w:rsidP="00BB355A">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18BEDD53" w14:textId="3B77C3EC" w:rsidR="00104ACE" w:rsidRPr="000B42A2" w:rsidRDefault="00104ACE"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Členov vedeckej rady vymenúva a odvoláva rektor po schválení senátom. Ak štatút vysokej školy neurčuje inak, funkčné obdobie členov vedeckej rady je štvorročné.</w:t>
      </w:r>
    </w:p>
    <w:p w14:paraId="6D3D650F"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75AF239" w14:textId="5002E268" w:rsidR="00104ACE" w:rsidRPr="000B42A2" w:rsidRDefault="00104ACE"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Členmi vedeckej rady sú významní odborníci z oblastí, v ktorých vysoká škola uskutočňuje vzdelávaciu, výskumnú, vývojovú, umeleckú alebo ďalšiu tvorivú činnosť. Členmi vedeckej rady, ktorí sú členmi akademickej obce tejto vysokej školy, môžu byť len osoby, ktoré pôsobia na funkčnom mieste profesora alebo na funkčnom mieste docenta alebo výskumní pracovníci s vedeckým kvalifikačným stupňom IIa alebo s vedeckým kvalifikačným stupňom I alebo umeleckí pracovníci. Najmenej jedna štvrtina a najviac jedna tretina členov vedeckej rady sú osoby, ktoré nie sú členmi akademickej obce príslušnej vysokej školy.</w:t>
      </w:r>
    </w:p>
    <w:p w14:paraId="270B65A0"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9DDFB1E" w14:textId="77777777" w:rsidR="00104ACE" w:rsidRDefault="00104ACE" w:rsidP="002D77C8">
      <w:pPr>
        <w:pStyle w:val="Bezriadkovania"/>
        <w:rPr>
          <w:rFonts w:cs="Times New Roman"/>
          <w:szCs w:val="24"/>
          <w:lang w:eastAsia="sk-SK"/>
        </w:rPr>
      </w:pPr>
    </w:p>
    <w:p w14:paraId="6A9A1C91" w14:textId="77777777" w:rsidR="00440DBB" w:rsidRDefault="00440DBB" w:rsidP="002D77C8">
      <w:pPr>
        <w:pStyle w:val="Bezriadkovania"/>
        <w:rPr>
          <w:rFonts w:cs="Times New Roman"/>
          <w:szCs w:val="24"/>
          <w:lang w:eastAsia="sk-SK"/>
        </w:rPr>
      </w:pPr>
    </w:p>
    <w:p w14:paraId="06326DD9" w14:textId="77777777" w:rsidR="00440DBB" w:rsidRPr="000B42A2" w:rsidRDefault="00440DBB" w:rsidP="002D77C8">
      <w:pPr>
        <w:pStyle w:val="Bezriadkovania"/>
        <w:rPr>
          <w:rFonts w:cs="Times New Roman"/>
          <w:szCs w:val="24"/>
          <w:lang w:eastAsia="sk-SK"/>
        </w:rPr>
      </w:pPr>
    </w:p>
    <w:p w14:paraId="33F7A2DD" w14:textId="6F570F7E"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28</w:t>
      </w:r>
    </w:p>
    <w:p w14:paraId="3E2FC084"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Pôsobnosť vedeckej rady</w:t>
      </w:r>
    </w:p>
    <w:p w14:paraId="48F965B0" w14:textId="77777777" w:rsidR="00104ACE" w:rsidRPr="000B42A2" w:rsidRDefault="00104ACE" w:rsidP="002D77C8">
      <w:pPr>
        <w:pStyle w:val="Bezriadkovania"/>
        <w:rPr>
          <w:rFonts w:cs="Times New Roman"/>
          <w:szCs w:val="24"/>
        </w:rPr>
      </w:pPr>
    </w:p>
    <w:p w14:paraId="22BEF3B2" w14:textId="77777777" w:rsidR="00104ACE" w:rsidRPr="000B42A2" w:rsidRDefault="00104ACE" w:rsidP="00C02FC7">
      <w:pPr>
        <w:pStyle w:val="Odsekzoznamu"/>
        <w:numPr>
          <w:ilvl w:val="0"/>
          <w:numId w:val="242"/>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Vedecká rada</w:t>
      </w:r>
    </w:p>
    <w:p w14:paraId="1297B694"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hodnotí pravidelne, najmenej však raz ročne, úroveň vysokej školy vo vzdelávacej činnosti a v oblasti vedy, techniky alebo umenia,</w:t>
      </w:r>
    </w:p>
    <w:p w14:paraId="6144071B"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ďalších odborníkov, ktorí majú právo skúšať na štátnych skúškach pre študijné programy uskutočňované na vysokej škole a školiteľov na doktorandské štúdium uskutočňované na vysokej škole,</w:t>
      </w:r>
    </w:p>
    <w:p w14:paraId="09D1919F"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kritériá na získanie titulu docent a kritériá na získanie titulu profesor,</w:t>
      </w:r>
    </w:p>
    <w:p w14:paraId="47CC2913" w14:textId="77777777" w:rsidR="00104ACE"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prerokúva návrhy na udelenie titulu docent v odbore habilitačného konania a inauguračného konania, pri ktorom vysoká škola v žiadosti o akreditáciu habilitačného konania a akreditáciu inauguračného konania uviedla študijný odbor, v ktorom neuskutočňuje študijné programy fakulta,</w:t>
      </w:r>
    </w:p>
    <w:p w14:paraId="7E508D19" w14:textId="1962E65B"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návrhy na vymenovanie profesorov; ak ide o vymenovanie profesora v odbore habilitačného konania a inauguračného konania, pri ktorom vysoká škola v žiadosti o akreditáciu habilitačného konania a akreditáciu inauguračného konania uviedla študijný odbor, v ktorom uskutočňuje študijné programy fakulta, koná tak na návrh orgánu fakulty určeného štatútom, a ak návrh neschváli, vráti ho s vyjadrením príslušnému orgánu fakulty,</w:t>
      </w:r>
    </w:p>
    <w:p w14:paraId="7341F80F"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všeobecné kritériá na obsadzovanie funkčných miest profesorov a docentov a konkrétne podmienky na obsadzovanie funkčných miest profesorov, ktoré musia byť v súlade so štandardmi pre habilitačné konanie a inauguračné konanie (ďalej len „kritériá a podmienky na obsadzovanie funkčných miest“); ak ide o obsadzovanie funkčných miest na fakulte, kritériá na obsadzovanie funkčných miest schvaľuje na návrh orgánu fakulty určeného štatútom vysokej školy,</w:t>
      </w:r>
    </w:p>
    <w:p w14:paraId="44D63A94"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udeľuje významným osobnostiam čestný titul „doctor honoris causa“ (v skratke „Dr.h.c.“),</w:t>
      </w:r>
    </w:p>
    <w:p w14:paraId="69922597"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udeľuje vedeckú hodnosť „doctor scientiarum“ (v skratke „DrSc.“),</w:t>
      </w:r>
      <w:r w:rsidRPr="000B42A2" w:rsidDel="00EF2670">
        <w:rPr>
          <w:rFonts w:eastAsia="Calibri" w:cs="Times New Roman"/>
          <w:szCs w:val="24"/>
        </w:rPr>
        <w:t xml:space="preserve"> </w:t>
      </w:r>
    </w:p>
    <w:p w14:paraId="26B90C4A"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plní ďalšie úlohy a schvaľuje ďalšie dokumenty podľa tohto zákona a podľa štatútu príslušnej vysokej školy.</w:t>
      </w:r>
    </w:p>
    <w:p w14:paraId="24194515" w14:textId="77777777" w:rsidR="00104ACE" w:rsidRPr="000B42A2" w:rsidRDefault="00104ACE" w:rsidP="002D77C8">
      <w:pPr>
        <w:pStyle w:val="Odsekzoznamu"/>
        <w:shd w:val="clear" w:color="auto" w:fill="FFFFFF"/>
        <w:spacing w:after="0" w:line="240" w:lineRule="auto"/>
        <w:ind w:left="284"/>
        <w:jc w:val="both"/>
        <w:rPr>
          <w:rFonts w:ascii="Times New Roman" w:eastAsia="Times New Roman" w:hAnsi="Times New Roman" w:cs="Times New Roman"/>
          <w:sz w:val="24"/>
          <w:szCs w:val="24"/>
          <w:lang w:eastAsia="sk-SK"/>
        </w:rPr>
      </w:pPr>
    </w:p>
    <w:p w14:paraId="787BF411" w14:textId="77777777" w:rsidR="00104ACE" w:rsidRPr="000B42A2" w:rsidRDefault="00104ACE" w:rsidP="00C02FC7">
      <w:pPr>
        <w:pStyle w:val="Odsekzoznamu"/>
        <w:numPr>
          <w:ilvl w:val="0"/>
          <w:numId w:val="242"/>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Vedecká rada rokuje o otázkach, ktoré jej predloží predseda vedeckej rady, alebo o otázkach, na ktorých sa uznesie.</w:t>
      </w:r>
    </w:p>
    <w:p w14:paraId="464F2E48" w14:textId="77777777" w:rsidR="00104ACE" w:rsidRPr="000B42A2" w:rsidRDefault="00104ACE" w:rsidP="002D77C8">
      <w:pPr>
        <w:pStyle w:val="Bezriadkovania"/>
        <w:rPr>
          <w:rFonts w:cs="Times New Roman"/>
          <w:szCs w:val="24"/>
          <w:lang w:eastAsia="sk-SK"/>
        </w:rPr>
      </w:pPr>
    </w:p>
    <w:p w14:paraId="66AF4E9B"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 29</w:t>
      </w:r>
    </w:p>
    <w:p w14:paraId="6E6770F7"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Kvestor</w:t>
      </w:r>
    </w:p>
    <w:p w14:paraId="116599B6" w14:textId="77777777" w:rsidR="00104ACE" w:rsidRPr="000B42A2" w:rsidRDefault="00104ACE" w:rsidP="00D91D6B">
      <w:pPr>
        <w:shd w:val="clear" w:color="auto" w:fill="FFFFFF"/>
        <w:spacing w:after="0" w:line="240" w:lineRule="auto"/>
        <w:jc w:val="both"/>
        <w:rPr>
          <w:rFonts w:ascii="Times New Roman" w:eastAsia="Times New Roman" w:hAnsi="Times New Roman" w:cs="Times New Roman"/>
          <w:sz w:val="24"/>
          <w:szCs w:val="24"/>
          <w:lang w:eastAsia="sk-SK"/>
        </w:rPr>
      </w:pPr>
    </w:p>
    <w:p w14:paraId="01C696D7" w14:textId="77777777" w:rsidR="00104ACE" w:rsidRPr="000B42A2" w:rsidRDefault="00104ACE" w:rsidP="00D527AA">
      <w:pPr>
        <w:numPr>
          <w:ilvl w:val="0"/>
          <w:numId w:val="67"/>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Kvestor zabezpečuje a zodpovedá za hospodársky, prevádzkový a administratívny chod vysokej školy a koná v jej mene v rozsahu určenom rektorom. Je podriadený priamo rektorovi, ktorému zodpovedá za svoju činnosť.</w:t>
      </w:r>
    </w:p>
    <w:p w14:paraId="3A9560AA" w14:textId="77777777" w:rsidR="00104ACE" w:rsidRPr="000B42A2" w:rsidRDefault="00104ACE" w:rsidP="00D91D6B">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FAA3A32" w14:textId="587A589D" w:rsidR="00104ACE" w:rsidRPr="000B42A2" w:rsidRDefault="00104ACE" w:rsidP="00D527AA">
      <w:pPr>
        <w:numPr>
          <w:ilvl w:val="0"/>
          <w:numId w:val="67"/>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Kvestora vymenúva a odvoláva rektor. </w:t>
      </w:r>
    </w:p>
    <w:p w14:paraId="108751E1" w14:textId="77777777" w:rsidR="00104ACE" w:rsidRPr="000B42A2" w:rsidRDefault="00104ACE" w:rsidP="002D77C8">
      <w:pPr>
        <w:pStyle w:val="Bezriadkovania"/>
        <w:rPr>
          <w:rFonts w:cs="Times New Roman"/>
          <w:szCs w:val="24"/>
          <w:lang w:eastAsia="sk-SK"/>
        </w:rPr>
      </w:pPr>
    </w:p>
    <w:p w14:paraId="325CE3AE" w14:textId="77777777" w:rsidR="00104ACE" w:rsidRPr="000B42A2" w:rsidRDefault="00104ACE" w:rsidP="002D77C8">
      <w:pPr>
        <w:pStyle w:val="paragraf"/>
        <w:rPr>
          <w:rFonts w:ascii="Times New Roman" w:hAnsi="Times New Roman"/>
          <w:sz w:val="24"/>
          <w:szCs w:val="24"/>
          <w:lang w:eastAsia="sk-SK"/>
        </w:rPr>
      </w:pPr>
      <w:bookmarkStart w:id="6" w:name="_Hlk193439554"/>
      <w:r w:rsidRPr="000B42A2">
        <w:rPr>
          <w:rFonts w:ascii="Times New Roman" w:hAnsi="Times New Roman"/>
          <w:sz w:val="24"/>
          <w:szCs w:val="24"/>
          <w:lang w:eastAsia="sk-SK"/>
        </w:rPr>
        <w:t>§ 30</w:t>
      </w:r>
    </w:p>
    <w:p w14:paraId="309753DE"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Disciplinárna komisia vysokej školy</w:t>
      </w:r>
    </w:p>
    <w:p w14:paraId="38793454" w14:textId="77777777" w:rsidR="00104ACE" w:rsidRPr="000B42A2" w:rsidRDefault="00104ACE" w:rsidP="002D77C8">
      <w:pPr>
        <w:pStyle w:val="Bezriadkovania"/>
        <w:rPr>
          <w:rFonts w:cs="Times New Roman"/>
          <w:szCs w:val="24"/>
          <w:lang w:eastAsia="sk-SK"/>
        </w:rPr>
      </w:pPr>
    </w:p>
    <w:bookmarkEnd w:id="6"/>
    <w:p w14:paraId="1CD95BB3" w14:textId="263C19A7" w:rsidR="00104ACE" w:rsidRPr="000B42A2" w:rsidRDefault="74A4F80D" w:rsidP="4B1B57B8">
      <w:pPr>
        <w:pStyle w:val="Odsekzoznamu"/>
        <w:numPr>
          <w:ilvl w:val="0"/>
          <w:numId w:val="81"/>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Calibri" w:hAnsi="Times New Roman" w:cs="Times New Roman"/>
          <w:sz w:val="24"/>
          <w:szCs w:val="24"/>
        </w:rPr>
        <w:t xml:space="preserve">Disciplinárna komisia </w:t>
      </w:r>
      <w:r w:rsidR="56DC0068" w:rsidRPr="000B42A2">
        <w:rPr>
          <w:rFonts w:ascii="Times New Roman" w:eastAsia="Calibri" w:hAnsi="Times New Roman" w:cs="Times New Roman"/>
          <w:sz w:val="24"/>
          <w:szCs w:val="24"/>
        </w:rPr>
        <w:t xml:space="preserve">vysokej školy </w:t>
      </w:r>
      <w:r w:rsidRPr="000B42A2">
        <w:rPr>
          <w:rFonts w:ascii="Times New Roman" w:eastAsia="Calibri" w:hAnsi="Times New Roman" w:cs="Times New Roman"/>
          <w:sz w:val="24"/>
          <w:szCs w:val="24"/>
        </w:rPr>
        <w:t>prerokúva disciplinárne priestupky tých študentov, ktorí sú zapísaní na študijnom programe, ktorý sa neuskutočňuje na fakulte</w:t>
      </w:r>
      <w:r w:rsidR="537CE9E9" w:rsidRPr="000B42A2">
        <w:rPr>
          <w:rFonts w:ascii="Times New Roman" w:eastAsia="Calibri" w:hAnsi="Times New Roman" w:cs="Times New Roman"/>
          <w:sz w:val="24"/>
          <w:szCs w:val="24"/>
        </w:rPr>
        <w:t>.</w:t>
      </w:r>
      <w:r w:rsidRPr="000B42A2">
        <w:rPr>
          <w:rFonts w:ascii="Times New Roman" w:eastAsia="Times New Roman" w:hAnsi="Times New Roman" w:cs="Times New Roman"/>
          <w:sz w:val="24"/>
          <w:szCs w:val="24"/>
          <w:lang w:eastAsia="sk-SK"/>
        </w:rPr>
        <w:t xml:space="preserve"> </w:t>
      </w:r>
    </w:p>
    <w:p w14:paraId="599FAC0E"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D98809B"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Členov disciplinárnej komisie vysokej školy a jej predsedu vymenúva z členov jej akademickej obce po schválení senátom rektor. Polovicu členov tejto komisie tvoria študenti.</w:t>
      </w:r>
    </w:p>
    <w:p w14:paraId="3E8AAD40"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9253C26"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Činnosť disciplinárnej komisie vysokej školy sa riadi rokovacím poriadkom disciplinárnej komisie.</w:t>
      </w:r>
    </w:p>
    <w:p w14:paraId="54817E15"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6CEC446"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vysoká škola uskutočňuje študijné programy len na fakultách, disciplinárna komisia vysokej školy sa zriaďuje, ak tak určí štatút. Ak fakulta nemá zriadený orgán, ktorý prejednáva disciplinárne priestupky študentov, disciplinárna komisia vysokej školy sa zriaďuje vždy a prerokúva aj disciplinárne priestupky študentov príslušnej fakulty.</w:t>
      </w:r>
    </w:p>
    <w:p w14:paraId="454C6056"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1E1891D8"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Disciplinárna komisia vysokej školy po prerokovaní disciplinárneho priestupku predkladá návrh na rozhodnutie rektorovi.</w:t>
      </w:r>
    </w:p>
    <w:p w14:paraId="2F9FD3B3" w14:textId="77777777" w:rsidR="00104ACE" w:rsidRPr="000B42A2" w:rsidRDefault="00104ACE" w:rsidP="002D77C8">
      <w:pPr>
        <w:pStyle w:val="Bezriadkovania"/>
        <w:rPr>
          <w:rFonts w:cs="Times New Roman"/>
          <w:szCs w:val="24"/>
          <w:lang w:eastAsia="sk-SK"/>
        </w:rPr>
      </w:pPr>
    </w:p>
    <w:p w14:paraId="218957C4"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31</w:t>
      </w:r>
    </w:p>
    <w:p w14:paraId="2CF8B69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xml:space="preserve">Vnútorné predpisy </w:t>
      </w:r>
    </w:p>
    <w:p w14:paraId="5C81CE7E" w14:textId="77777777" w:rsidR="00104ACE" w:rsidRPr="000B42A2" w:rsidRDefault="00104ACE" w:rsidP="002D77C8">
      <w:pPr>
        <w:pStyle w:val="Bezriadkovania"/>
        <w:rPr>
          <w:rFonts w:cs="Times New Roman"/>
          <w:szCs w:val="24"/>
        </w:rPr>
      </w:pPr>
    </w:p>
    <w:p w14:paraId="7ADB997A" w14:textId="77777777" w:rsidR="00104ACE" w:rsidRPr="000B42A2" w:rsidRDefault="00104ACE" w:rsidP="00D527AA">
      <w:pPr>
        <w:numPr>
          <w:ilvl w:val="0"/>
          <w:numId w:val="7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vydáva </w:t>
      </w:r>
    </w:p>
    <w:p w14:paraId="559BD820"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w:t>
      </w:r>
    </w:p>
    <w:p w14:paraId="56BF38BD" w14:textId="2DB0F528"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vnútorný systém zabezpečovania kvality vysokoškolského vzdelávania</w:t>
      </w:r>
      <w:r w:rsidR="00302992" w:rsidRPr="000B42A2">
        <w:rPr>
          <w:rStyle w:val="Odkaznapoznmkupodiarou"/>
          <w:rFonts w:ascii="Times New Roman" w:eastAsia="Calibri" w:hAnsi="Times New Roman" w:cs="Times New Roman"/>
          <w:sz w:val="24"/>
          <w:szCs w:val="24"/>
        </w:rPr>
        <w:footnoteReference w:id="14"/>
      </w:r>
      <w:r w:rsidR="005364E1"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(ďalej len „vnútorný systém“), ktorý môže byť upravený viacerými samostatnými vnútornými predpismi, </w:t>
      </w:r>
    </w:p>
    <w:p w14:paraId="00F080D5"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študijný poriadok, </w:t>
      </w:r>
    </w:p>
    <w:p w14:paraId="258B1A83"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zásady výberového konania na obsadzovanie funkčných  miest vysokoškolských učiteľov, pracovných miest výskumných pracovníkov, funkčných miest profesorov a docentov a funkcií vedúcich zamestnancov (ďalej len „zásady výberového konania“),</w:t>
      </w:r>
    </w:p>
    <w:p w14:paraId="6484D0B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pracovný poriadok, </w:t>
      </w:r>
    </w:p>
    <w:p w14:paraId="564883AA"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organizačný poriadok,</w:t>
      </w:r>
    </w:p>
    <w:p w14:paraId="36EFFE4E"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zásady volieb do senátu, </w:t>
      </w:r>
    </w:p>
    <w:p w14:paraId="2FFBBF3E"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zásady voľby kandidáta na rektora a prijatia návrhu na odvolanie rektora, ak ide o verejnú vysokú školu,</w:t>
      </w:r>
    </w:p>
    <w:p w14:paraId="67E47D3F"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rokovací poriadok senátu, </w:t>
      </w:r>
    </w:p>
    <w:p w14:paraId="43A5BDE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rokovací poriadok vedeckej rady,</w:t>
      </w:r>
    </w:p>
    <w:p w14:paraId="4873A6A7"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štipendijný poriadok, </w:t>
      </w:r>
    </w:p>
    <w:p w14:paraId="17CD3D0C"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 poriadok pre študentov,</w:t>
      </w:r>
    </w:p>
    <w:p w14:paraId="37ABA9CF"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rokovací poriadok disciplinárnej komisie,</w:t>
      </w:r>
    </w:p>
    <w:p w14:paraId="4F9E49B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kritériá a podmienky na obsadzovanie funkčných miest</w:t>
      </w:r>
      <w:r w:rsidRPr="000B42A2">
        <w:rPr>
          <w:rFonts w:ascii="Times New Roman" w:eastAsia="Calibri" w:hAnsi="Times New Roman" w:cs="Times New Roman"/>
          <w:sz w:val="24"/>
          <w:szCs w:val="24"/>
        </w:rPr>
        <w:t>,</w:t>
      </w:r>
    </w:p>
    <w:p w14:paraId="067F7B7B" w14:textId="24B0A62C"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ďalšie vnútorné predpisy, ak tak určí štatút alebo </w:t>
      </w:r>
      <w:r w:rsidR="002B7882" w:rsidRPr="000B42A2">
        <w:rPr>
          <w:rFonts w:ascii="Times New Roman" w:eastAsia="Calibri" w:hAnsi="Times New Roman" w:cs="Times New Roman"/>
          <w:sz w:val="24"/>
          <w:szCs w:val="24"/>
        </w:rPr>
        <w:t xml:space="preserve">ustanoví </w:t>
      </w:r>
      <w:r w:rsidRPr="000B42A2">
        <w:rPr>
          <w:rFonts w:ascii="Times New Roman" w:eastAsia="Calibri" w:hAnsi="Times New Roman" w:cs="Times New Roman"/>
          <w:sz w:val="24"/>
          <w:szCs w:val="24"/>
        </w:rPr>
        <w:t>tento zákon.</w:t>
      </w:r>
    </w:p>
    <w:p w14:paraId="63B0CA6A"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10522F35" w14:textId="77777777" w:rsidR="00104ACE" w:rsidRPr="000B42A2" w:rsidRDefault="00104ACE" w:rsidP="00D527AA">
      <w:pPr>
        <w:numPr>
          <w:ilvl w:val="0"/>
          <w:numId w:val="74"/>
        </w:numPr>
        <w:spacing w:after="0" w:line="264" w:lineRule="auto"/>
        <w:ind w:left="284" w:hanging="284"/>
        <w:jc w:val="both"/>
        <w:rPr>
          <w:rFonts w:ascii="Times New Roman" w:eastAsia="Calibri" w:hAnsi="Times New Roman" w:cs="Times New Roman"/>
          <w:sz w:val="24"/>
          <w:szCs w:val="24"/>
        </w:rPr>
      </w:pPr>
      <w:bookmarkStart w:id="7" w:name="paragraf-15.odsek-2.text"/>
      <w:r w:rsidRPr="000B42A2">
        <w:rPr>
          <w:rFonts w:ascii="Times New Roman" w:eastAsia="Calibri" w:hAnsi="Times New Roman" w:cs="Times New Roman"/>
          <w:sz w:val="24"/>
          <w:szCs w:val="24"/>
        </w:rPr>
        <w:t>Vnútorný predpis podľa</w:t>
      </w:r>
    </w:p>
    <w:p w14:paraId="3BE9D0E8"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a), c) a d) schvaľuje na návrh rektora</w:t>
      </w:r>
    </w:p>
    <w:p w14:paraId="14002728"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ak ide o verejnú vysokú školu, </w:t>
      </w:r>
    </w:p>
    <w:p w14:paraId="64EAD8F5"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príslušné ministerstvo, ak ide o štátnu vysokú školu, </w:t>
      </w:r>
    </w:p>
    <w:p w14:paraId="20922E62"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po predchádzajúcom vyjadrení senátu, ak ide o súkromnú vysokú školu,</w:t>
      </w:r>
    </w:p>
    <w:p w14:paraId="230A375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b) schvaľuje na návrh rektora orgán určený štatútom, ktorého členmi sú aj študenti,</w:t>
      </w:r>
    </w:p>
    <w:p w14:paraId="59FA31B0"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odseku 1 písm. e), f), k) až m) schvaľuje na návrh rektora, </w:t>
      </w:r>
    </w:p>
    <w:p w14:paraId="6E511D67" w14:textId="77777777" w:rsidR="00104ACE" w:rsidRPr="000B42A2" w:rsidRDefault="00104ACE" w:rsidP="002D77C8">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 xml:space="preserve">senát, ak ide o verejnú vysokú školu alebo o štátnu vysokú školu, </w:t>
      </w:r>
    </w:p>
    <w:p w14:paraId="38E1EAE9" w14:textId="77777777" w:rsidR="00104ACE" w:rsidRPr="000B42A2" w:rsidRDefault="00104ACE" w:rsidP="002D77C8">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t>správna rada po predchádzajúcom vyjadrení senátu, ak ide o súkromnú vysokú školu,</w:t>
      </w:r>
    </w:p>
    <w:p w14:paraId="4DFDB51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odseku 1 písm. g) a i) schvaľuje na návrh predsedu senátu senát, </w:t>
      </w:r>
    </w:p>
    <w:p w14:paraId="191972B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h) schvaľuje na návrh predsedu senátu správna rada po predchádzajúcim schválení senátom,</w:t>
      </w:r>
    </w:p>
    <w:p w14:paraId="0052F99B"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j) a n) schvaľuje na návrh predsedu vedeckej rady vedecká rada,</w:t>
      </w:r>
    </w:p>
    <w:p w14:paraId="0A3E4CFC"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o) schvaľuje na návrh rektora orgán určený štatútom.</w:t>
      </w:r>
    </w:p>
    <w:p w14:paraId="131C1054" w14:textId="77777777" w:rsidR="00104ACE" w:rsidRPr="000B42A2" w:rsidRDefault="00104ACE" w:rsidP="00D91D6B">
      <w:pPr>
        <w:spacing w:after="0" w:line="264" w:lineRule="auto"/>
        <w:ind w:left="426"/>
        <w:rPr>
          <w:rFonts w:ascii="Times New Roman" w:eastAsia="Calibri" w:hAnsi="Times New Roman" w:cs="Times New Roman"/>
          <w:sz w:val="24"/>
          <w:szCs w:val="24"/>
        </w:rPr>
      </w:pPr>
    </w:p>
    <w:p w14:paraId="36AB31E3" w14:textId="77777777" w:rsidR="00104ACE" w:rsidRPr="000B42A2" w:rsidRDefault="00104ACE" w:rsidP="00D527AA">
      <w:pPr>
        <w:numPr>
          <w:ilvl w:val="0"/>
          <w:numId w:val="74"/>
        </w:numPr>
        <w:spacing w:after="0" w:line="264"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Štatút obsahuje najmä </w:t>
      </w:r>
      <w:bookmarkEnd w:id="7"/>
    </w:p>
    <w:p w14:paraId="60A591B7"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8" w:name="paragraf-15.odsek-2.pismeno-a.text"/>
      <w:bookmarkStart w:id="9" w:name="paragraf-15.odsek-2.pismeno-a"/>
      <w:r w:rsidRPr="000B42A2">
        <w:rPr>
          <w:rFonts w:ascii="Times New Roman" w:eastAsia="Calibri" w:hAnsi="Times New Roman" w:cs="Times New Roman"/>
          <w:sz w:val="24"/>
          <w:szCs w:val="24"/>
        </w:rPr>
        <w:t xml:space="preserve">názov a sídlo vysokej školy a názov jej právneho predchodcu, ak existoval, </w:t>
      </w:r>
      <w:bookmarkEnd w:id="8"/>
    </w:p>
    <w:p w14:paraId="4AD3FD22"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0" w:name="paragraf-15.odsek-2.pismeno-b.text"/>
      <w:bookmarkStart w:id="11" w:name="paragraf-15.odsek-2.pismeno-b"/>
      <w:bookmarkEnd w:id="9"/>
      <w:r w:rsidRPr="000B42A2">
        <w:rPr>
          <w:rFonts w:ascii="Times New Roman" w:eastAsia="Calibri" w:hAnsi="Times New Roman" w:cs="Times New Roman"/>
          <w:sz w:val="24"/>
          <w:szCs w:val="24"/>
        </w:rPr>
        <w:t xml:space="preserve">základnú organizačnú štruktúru vysokej školy vrátane spôsobu určovania počtu a štruktúry pracovných miest, </w:t>
      </w:r>
      <w:bookmarkEnd w:id="10"/>
    </w:p>
    <w:p w14:paraId="41A2F185"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2" w:name="paragraf-15.odsek-2.pismeno-c.text"/>
      <w:bookmarkStart w:id="13" w:name="paragraf-15.odsek-2.pismeno-c"/>
      <w:bookmarkEnd w:id="11"/>
      <w:r w:rsidRPr="000B42A2">
        <w:rPr>
          <w:rFonts w:ascii="Times New Roman" w:eastAsia="Calibri" w:hAnsi="Times New Roman" w:cs="Times New Roman"/>
          <w:sz w:val="24"/>
          <w:szCs w:val="24"/>
        </w:rPr>
        <w:t xml:space="preserve">ustanovenia o orgánoch vysokej školy a systéme akademickej samosprávy vrátane podmienok, za ktorých sú kolektívne orgány vysokej školy oprávnené vykonávať pôsobnosť kolektívnych orgánov fakulty, </w:t>
      </w:r>
      <w:bookmarkEnd w:id="12"/>
    </w:p>
    <w:p w14:paraId="231851F0"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4" w:name="paragraf-15.odsek-2.pismeno-d.text"/>
      <w:bookmarkStart w:id="15" w:name="paragraf-15.odsek-2.pismeno-d"/>
      <w:bookmarkEnd w:id="13"/>
      <w:r w:rsidRPr="000B42A2">
        <w:rPr>
          <w:rFonts w:ascii="Times New Roman" w:eastAsia="Calibri" w:hAnsi="Times New Roman" w:cs="Times New Roman"/>
          <w:sz w:val="24"/>
          <w:szCs w:val="24"/>
        </w:rPr>
        <w:t xml:space="preserve">základné charakteristiky systému vysokoškolského vzdelávania vysokej školy, </w:t>
      </w:r>
      <w:bookmarkEnd w:id="14"/>
    </w:p>
    <w:p w14:paraId="770C16C3"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6" w:name="paragraf-15.odsek-2.pismeno-e"/>
      <w:bookmarkEnd w:id="15"/>
      <w:r w:rsidRPr="000B42A2">
        <w:rPr>
          <w:rFonts w:ascii="Times New Roman" w:eastAsia="Calibri" w:hAnsi="Times New Roman" w:cs="Times New Roman"/>
          <w:sz w:val="24"/>
          <w:szCs w:val="24"/>
        </w:rPr>
        <w:t xml:space="preserve">rámcové podmienky prijatia na štúdium </w:t>
      </w:r>
      <w:bookmarkStart w:id="17" w:name="paragraf-15.odsek-2.pismeno-e.text"/>
      <w:r w:rsidRPr="000B42A2">
        <w:rPr>
          <w:rFonts w:ascii="Times New Roman" w:eastAsia="Calibri" w:hAnsi="Times New Roman" w:cs="Times New Roman"/>
          <w:sz w:val="24"/>
          <w:szCs w:val="24"/>
        </w:rPr>
        <w:t xml:space="preserve"> vrátane spôsobu určovania počtu prijímaných uchádzačov, </w:t>
      </w:r>
      <w:bookmarkEnd w:id="17"/>
    </w:p>
    <w:p w14:paraId="25D227FC"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8" w:name="paragraf-15.odsek-2.pismeno-f.text"/>
      <w:bookmarkStart w:id="19" w:name="paragraf-15.odsek-2.pismeno-f"/>
      <w:bookmarkEnd w:id="16"/>
      <w:r w:rsidRPr="000B42A2">
        <w:rPr>
          <w:rFonts w:ascii="Times New Roman" w:eastAsia="Calibri" w:hAnsi="Times New Roman" w:cs="Times New Roman"/>
          <w:sz w:val="24"/>
          <w:szCs w:val="24"/>
        </w:rPr>
        <w:t xml:space="preserve">rámcové podmienky štúdia cudzincov, </w:t>
      </w:r>
      <w:bookmarkEnd w:id="18"/>
    </w:p>
    <w:p w14:paraId="0A54ACD1"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0" w:name="paragraf-15.odsek-2.pismeno-g"/>
      <w:bookmarkEnd w:id="19"/>
      <w:r w:rsidRPr="000B42A2">
        <w:rPr>
          <w:rFonts w:ascii="Times New Roman" w:eastAsia="Calibri" w:hAnsi="Times New Roman" w:cs="Times New Roman"/>
          <w:sz w:val="24"/>
          <w:szCs w:val="24"/>
        </w:rPr>
        <w:t>rámcové ustanovenia o školnom a o poplatkoch spojených so štúdiom</w:t>
      </w:r>
      <w:bookmarkStart w:id="21" w:name="paragraf-15.odsek-2.pismeno-g.text"/>
      <w:r w:rsidRPr="000B42A2">
        <w:rPr>
          <w:rFonts w:ascii="Times New Roman" w:eastAsia="Calibri" w:hAnsi="Times New Roman" w:cs="Times New Roman"/>
          <w:sz w:val="24"/>
          <w:szCs w:val="24"/>
        </w:rPr>
        <w:t xml:space="preserve">, </w:t>
      </w:r>
      <w:bookmarkEnd w:id="21"/>
    </w:p>
    <w:p w14:paraId="6D767F3A"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2" w:name="paragraf-15.odsek-2.pismeno-h"/>
      <w:bookmarkEnd w:id="20"/>
      <w:r w:rsidRPr="000B42A2">
        <w:rPr>
          <w:rFonts w:ascii="Times New Roman" w:eastAsia="Calibri" w:hAnsi="Times New Roman" w:cs="Times New Roman"/>
          <w:sz w:val="24"/>
          <w:szCs w:val="24"/>
        </w:rPr>
        <w:t>rámcové ustanovenia o sociálnej podpore študentov</w:t>
      </w:r>
      <w:bookmarkStart w:id="23" w:name="paragraf-15.odsek-2.pismeno-h.text"/>
      <w:r w:rsidRPr="000B42A2">
        <w:rPr>
          <w:rFonts w:ascii="Times New Roman" w:eastAsia="Calibri" w:hAnsi="Times New Roman" w:cs="Times New Roman"/>
          <w:sz w:val="24"/>
          <w:szCs w:val="24"/>
        </w:rPr>
        <w:t xml:space="preserve">, </w:t>
      </w:r>
      <w:bookmarkEnd w:id="23"/>
    </w:p>
    <w:p w14:paraId="75FBC1D6"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4" w:name="paragraf-15.odsek-2.pismeno-i.text"/>
      <w:bookmarkStart w:id="25" w:name="paragraf-15.odsek-2.pismeno-i"/>
      <w:bookmarkEnd w:id="22"/>
      <w:r w:rsidRPr="000B42A2">
        <w:rPr>
          <w:rFonts w:ascii="Times New Roman" w:eastAsia="Calibri" w:hAnsi="Times New Roman" w:cs="Times New Roman"/>
          <w:sz w:val="24"/>
          <w:szCs w:val="24"/>
        </w:rPr>
        <w:t xml:space="preserve">podrobnejšie vymedzenie akademických práv a povinností študentov, </w:t>
      </w:r>
      <w:bookmarkEnd w:id="24"/>
    </w:p>
    <w:p w14:paraId="564832FD"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6" w:name="paragraf-15.odsek-2.pismeno-j.text"/>
      <w:bookmarkStart w:id="27" w:name="paragraf-15.odsek-2.pismeno-j"/>
      <w:bookmarkEnd w:id="25"/>
      <w:r w:rsidRPr="000B42A2">
        <w:rPr>
          <w:rFonts w:ascii="Times New Roman" w:eastAsia="Calibri" w:hAnsi="Times New Roman" w:cs="Times New Roman"/>
          <w:sz w:val="24"/>
          <w:szCs w:val="24"/>
        </w:rPr>
        <w:t xml:space="preserve">pravidlá používania akademických insígnií a vykonávania akademických obradov, </w:t>
      </w:r>
      <w:bookmarkEnd w:id="26"/>
    </w:p>
    <w:p w14:paraId="2AD904AE"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8" w:name="paragraf-15.odsek-2.pismeno-k.text"/>
      <w:bookmarkStart w:id="29" w:name="paragraf-15.odsek-2.pismeno-k"/>
      <w:bookmarkEnd w:id="27"/>
      <w:r w:rsidRPr="000B42A2">
        <w:rPr>
          <w:rFonts w:ascii="Times New Roman" w:eastAsia="Calibri" w:hAnsi="Times New Roman" w:cs="Times New Roman"/>
          <w:sz w:val="24"/>
          <w:szCs w:val="24"/>
        </w:rPr>
        <w:t xml:space="preserve">základné zásady pracovnoprávnych vzťahov na vysokej škole a jej fakultách a postup pri rozhodovaní v týchto otázkach, </w:t>
      </w:r>
      <w:bookmarkEnd w:id="28"/>
    </w:p>
    <w:p w14:paraId="629548D9"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0" w:name="paragraf-15.odsek-2.pismeno-l.text"/>
      <w:bookmarkStart w:id="31" w:name="paragraf-15.odsek-2.pismeno-l"/>
      <w:bookmarkEnd w:id="29"/>
      <w:r w:rsidRPr="000B42A2">
        <w:rPr>
          <w:rFonts w:ascii="Times New Roman" w:eastAsia="Calibri" w:hAnsi="Times New Roman" w:cs="Times New Roman"/>
          <w:sz w:val="24"/>
          <w:szCs w:val="24"/>
        </w:rPr>
        <w:t xml:space="preserve">vnútorné pravidlá hospodárenia vysokej školy vrátane pravidiel na vykonávanie podnikateľskej činnosti, </w:t>
      </w:r>
      <w:bookmarkEnd w:id="30"/>
    </w:p>
    <w:p w14:paraId="14188B2B"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2" w:name="paragraf-15.odsek-2.pismeno-m.text"/>
      <w:bookmarkStart w:id="33" w:name="paragraf-15.odsek-2.pismeno-m"/>
      <w:bookmarkEnd w:id="31"/>
      <w:r w:rsidRPr="000B42A2">
        <w:rPr>
          <w:rFonts w:ascii="Times New Roman" w:eastAsia="Calibri" w:hAnsi="Times New Roman" w:cs="Times New Roman"/>
          <w:sz w:val="24"/>
          <w:szCs w:val="24"/>
        </w:rPr>
        <w:t xml:space="preserve">pravidlá výkonu pôsobnosti fakúlt vo veciach, v ktorých konajú v mene vysokej školy, </w:t>
      </w:r>
      <w:bookmarkEnd w:id="32"/>
    </w:p>
    <w:p w14:paraId="0C9FBE66"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4" w:name="paragraf-15.odsek-2.pismeno-n.text"/>
      <w:bookmarkStart w:id="35" w:name="paragraf-15.odsek-2.pismeno-n"/>
      <w:bookmarkEnd w:id="33"/>
      <w:r w:rsidRPr="000B42A2">
        <w:rPr>
          <w:rFonts w:ascii="Times New Roman" w:eastAsia="Calibri" w:hAnsi="Times New Roman" w:cs="Times New Roman"/>
          <w:sz w:val="24"/>
          <w:szCs w:val="24"/>
        </w:rPr>
        <w:t>postup pri schvaľovaní vnútorného systému,</w:t>
      </w:r>
    </w:p>
    <w:p w14:paraId="6758175C"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vnútorné predpisy fakúlt a spôsob ich schvaľovania. </w:t>
      </w:r>
      <w:bookmarkEnd w:id="34"/>
    </w:p>
    <w:p w14:paraId="39850920" w14:textId="77777777" w:rsidR="00104ACE" w:rsidRPr="000B42A2" w:rsidRDefault="00104ACE" w:rsidP="00D91D6B">
      <w:pPr>
        <w:spacing w:after="0" w:line="240" w:lineRule="auto"/>
        <w:ind w:left="284"/>
        <w:rPr>
          <w:rFonts w:ascii="Times New Roman" w:eastAsia="Calibri" w:hAnsi="Times New Roman" w:cs="Times New Roman"/>
          <w:sz w:val="24"/>
          <w:szCs w:val="24"/>
        </w:rPr>
      </w:pPr>
    </w:p>
    <w:bookmarkEnd w:id="35"/>
    <w:p w14:paraId="3FBBEF43" w14:textId="77777777" w:rsidR="00104ACE" w:rsidRPr="000B42A2" w:rsidRDefault="00104ACE" w:rsidP="00D527AA">
      <w:pPr>
        <w:numPr>
          <w:ilvl w:val="0"/>
          <w:numId w:val="7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Vnútorné predpisy vysokej školy bohosloveckej a vnútorné predpisy konfesijnej vysokej školy sa predkladajú na schválenie príslušnému orgánu vysokej školy s predchádzajúcim písomným súhlasom príslušnej cirkvi alebo príslušnej náboženskej spoločnosti v súlade s vnútornými predpismi tejto cirkvi alebo tejto náboženskej spoločnosti. Vnútorné predpisy súčasti vysokej školy bohosloveckej, vnútorné predpisy súčasti konfesijnej vysokej školy a vnútorné predpisy bohosloveckej fakulty sa predkladajú na schválenie príslušnému orgánu fakulty alebo príslušnému orgánu inej súčasti vysokej školy s predchádzajúcim písomným súhlasom príslušnej cirkvi alebo príslušnej náboženskej spoločnosti v súlade s vnútornými predpismi tejto cirkvi alebo tejto náboženskej spoločnosti.</w:t>
      </w:r>
    </w:p>
    <w:p w14:paraId="27D6A0A1" w14:textId="77777777" w:rsidR="00104ACE" w:rsidRPr="000B42A2" w:rsidRDefault="00104ACE" w:rsidP="002D77C8">
      <w:pPr>
        <w:pStyle w:val="Bezriadkovania"/>
        <w:rPr>
          <w:rFonts w:cs="Times New Roman"/>
          <w:szCs w:val="24"/>
        </w:rPr>
      </w:pPr>
    </w:p>
    <w:p w14:paraId="6FDCF84F"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32</w:t>
      </w:r>
    </w:p>
    <w:p w14:paraId="0B2ED4E8"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Súčasti vysokej školy</w:t>
      </w:r>
    </w:p>
    <w:p w14:paraId="1EAA7278"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BF62330" w14:textId="77777777" w:rsidR="00104ACE" w:rsidRPr="000B42A2" w:rsidRDefault="00104ACE" w:rsidP="00D527AA">
      <w:pPr>
        <w:numPr>
          <w:ilvl w:val="0"/>
          <w:numId w:val="6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sa môže členiť na fakulty a iné súčasti určené štatútom.</w:t>
      </w:r>
    </w:p>
    <w:p w14:paraId="7CB0A7C0" w14:textId="77777777" w:rsidR="00104ACE" w:rsidRPr="000B42A2" w:rsidRDefault="00104ACE" w:rsidP="00D91D6B">
      <w:pPr>
        <w:spacing w:after="0" w:line="240" w:lineRule="auto"/>
        <w:ind w:left="720" w:hanging="284"/>
        <w:jc w:val="both"/>
        <w:rPr>
          <w:rFonts w:ascii="Times New Roman" w:eastAsia="Calibri" w:hAnsi="Times New Roman" w:cs="Times New Roman"/>
          <w:sz w:val="24"/>
          <w:szCs w:val="24"/>
        </w:rPr>
      </w:pPr>
    </w:p>
    <w:p w14:paraId="20205D40" w14:textId="77777777" w:rsidR="00104ACE" w:rsidRPr="000B42A2" w:rsidRDefault="00104ACE" w:rsidP="00D527AA">
      <w:pPr>
        <w:numPr>
          <w:ilvl w:val="0"/>
          <w:numId w:val="6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Vnútorné predpisy súčastí vysokej školy musia byť v súlade s vnútornými predpismi vysokej školy. Vnútorné predpisy fakulty verejnej vysokej školy alebo štátnej vysokej školy, o ktorých tak určí štatút, schvaľuje na návrh dekana senát. K vnútorným predpisom fakulty súkromnej vysokej školy, o ktorých to určí štatút, sa vyjadruje senát.</w:t>
      </w:r>
    </w:p>
    <w:p w14:paraId="14A61454" w14:textId="77777777" w:rsidR="00104ACE" w:rsidRPr="000B42A2" w:rsidRDefault="00104ACE" w:rsidP="002D77C8">
      <w:pPr>
        <w:pStyle w:val="Bezriadkovania"/>
        <w:rPr>
          <w:rFonts w:cs="Times New Roman"/>
          <w:szCs w:val="24"/>
        </w:rPr>
      </w:pPr>
    </w:p>
    <w:p w14:paraId="42669735"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33</w:t>
      </w:r>
    </w:p>
    <w:p w14:paraId="74C3AB0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Fakulta</w:t>
      </w:r>
    </w:p>
    <w:p w14:paraId="11856FDC" w14:textId="77777777" w:rsidR="00104ACE" w:rsidRPr="000B42A2" w:rsidRDefault="00104ACE" w:rsidP="002D77C8">
      <w:pPr>
        <w:pStyle w:val="Bezriadkovania"/>
        <w:rPr>
          <w:rFonts w:cs="Times New Roman"/>
          <w:szCs w:val="24"/>
        </w:rPr>
      </w:pPr>
    </w:p>
    <w:p w14:paraId="4720FA80"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Fakulta </w:t>
      </w:r>
    </w:p>
    <w:p w14:paraId="5736E773"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prispieva k plneniu poslania vysokej školy,</w:t>
      </w:r>
    </w:p>
    <w:p w14:paraId="705A16A5"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vykonáva samosprávnu pôsobnosť vysokej školy v rozsahu určenom štatútom, </w:t>
      </w:r>
    </w:p>
    <w:p w14:paraId="4B23990C"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zúčastňuje sa na plnení hlavných úloh vysokej školy vo vymedzenej oblasti poznania, ktorú vyjadruje jej názov, </w:t>
      </w:r>
    </w:p>
    <w:p w14:paraId="2FB34AC9" w14:textId="762E428E"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uskutočňuje študijný program alebo viac študijných programov vo vymedzenom študijnom odbore alebo vo vymedzených študijných odboroch</w:t>
      </w:r>
      <w:r w:rsidR="00CE4EB0" w:rsidRPr="000B42A2">
        <w:rPr>
          <w:rFonts w:ascii="Times New Roman" w:eastAsia="Calibri" w:hAnsi="Times New Roman" w:cs="Times New Roman"/>
          <w:sz w:val="24"/>
          <w:szCs w:val="24"/>
        </w:rPr>
        <w:t>,</w:t>
      </w:r>
    </w:p>
    <w:p w14:paraId="0C48CA4E"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uskutočňuje habilitačné konanie alebo inauguračné konanie v súlade s udelenou akreditáciou v príslušnom odbore habilitačného konania a inauguračného konania a </w:t>
      </w:r>
    </w:p>
    <w:p w14:paraId="5F85B82C"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vykonáva v súlade so svojím zameraním výskumnú, vývojovú alebo umeleckú a ďalšiu tvorivú činnosť. </w:t>
      </w:r>
    </w:p>
    <w:p w14:paraId="27F765C6"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59082516" w14:textId="550A88BD"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Fakultu riadi dekan, ktorého na štvorročné funkčné obdobie </w:t>
      </w:r>
      <w:r w:rsidR="6FAEEF11" w:rsidRPr="000B42A2">
        <w:rPr>
          <w:rFonts w:ascii="Times New Roman" w:eastAsia="Calibri" w:hAnsi="Times New Roman" w:cs="Times New Roman"/>
          <w:sz w:val="24"/>
          <w:szCs w:val="24"/>
        </w:rPr>
        <w:t xml:space="preserve">vymenúva </w:t>
      </w:r>
      <w:r w:rsidRPr="000B42A2">
        <w:rPr>
          <w:rFonts w:ascii="Times New Roman" w:eastAsia="Calibri" w:hAnsi="Times New Roman" w:cs="Times New Roman"/>
          <w:sz w:val="24"/>
          <w:szCs w:val="24"/>
        </w:rPr>
        <w:t>a odvoláva rektor. Na jednej fakulte môže tá istá osoba vykonávať funkciu dekana najviac v troch po sebe nasledujúcich funkčných obdobiach. Dekana vymenúva rektor na základe výberového konania alebo ak tak určí štatút, na základe voľby. Na výberové konanie na obsadenie funkcie dekana sa vzťahuje osobitný predpis,</w:t>
      </w:r>
      <w:r w:rsidR="00302992" w:rsidRPr="000B42A2">
        <w:rPr>
          <w:rStyle w:val="Odkaznapoznmkupodiarou"/>
          <w:rFonts w:ascii="Times New Roman" w:eastAsia="Calibri" w:hAnsi="Times New Roman" w:cs="Times New Roman"/>
          <w:sz w:val="24"/>
          <w:szCs w:val="24"/>
        </w:rPr>
        <w:footnoteReference w:id="15"/>
      </w:r>
      <w:r w:rsidRPr="000B42A2">
        <w:rPr>
          <w:rFonts w:ascii="Times New Roman" w:eastAsia="Calibri" w:hAnsi="Times New Roman" w:cs="Times New Roman"/>
          <w:sz w:val="24"/>
          <w:szCs w:val="24"/>
        </w:rPr>
        <w:t xml:space="preserve">) ak odseky 3 a 4 neustanovujú inak. </w:t>
      </w:r>
    </w:p>
    <w:p w14:paraId="288393C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AC8605A" w14:textId="1A71D6DB"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Výberové konanie na obsadenie funkcie dekana vyhlasuje, uskutočňuje a zrušuje vysoká škola; výberové konanie sa vyhlasuje v slovenskom jazyku a anglickom jazyku. Výberové konanie vyhlasuje vysoká škola na svojom webovom sídle a webovom sídle určenom ministerstvom školstva najneskôr 120 dní pred uplynutím funkčného obdobia dekana. Ak sa výkon funkcie dekana skončí pred uplynutím jeho funkčného obdobia, výberové konanie sa vyhlasuje do 30 dní od skončenia výkonu tejto funkcie. Súčasťou výberového konania na obsadenie funkcie dekana je verejné vypočutie uchádzačov. </w:t>
      </w:r>
    </w:p>
    <w:p w14:paraId="54254598"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4EBBD73"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Výberová komisia pre výberové konanie na obsadenie funkcie dekana má sedem členov. Troch členov výberovej komisie volí a odvoláva kolektívny samosprávny orgán fakulty určený štatútom, ak je zriadený, inak ich volia a odvolávajú členovia akademickej obce fakulty; najmenej jedným z nich je zástupca študentov. Dvoch členov výberovej komisie vymenúva a odvoláva rektor. Jedného člena výberovej komisie volí a odvoláva senát z osôb, ktoré nie sú členmi akademickej obce príslušnej fakulty. Jedného člena výberovej komisie vymenúva a odvoláva správna rada, ak ide o verejnú vysokú školu alebo o súkromnú vysokú školu, alebo príslušný minister, ak ide o štátnu vysokú školu. Ak sa funkcia dekana obsadzuje voľbou, volebné zhromaždenie sa ustanoví tak, aby v ňom osoby vymenované rektorom mali jednu štvrtinu hlasov a ostatné osoby boli zástupcami akademickej obce fakulty. </w:t>
      </w:r>
    </w:p>
    <w:p w14:paraId="52CFA77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3584D09" w14:textId="23D45ADF"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Dekan je v pracovnom pomere s vysokou školou, v ktorom je zaradený na fakulte, ktorú riadi; skončenie pracovného pomeru vzťahujúceho sa na výkon funkcie dekana je podmienené predchádzajúcim skončením výkonu funkcie dekana. </w:t>
      </w:r>
      <w:r w:rsidR="001900BB" w:rsidRPr="000B42A2">
        <w:rPr>
          <w:rFonts w:ascii="Times New Roman" w:eastAsia="Calibri" w:hAnsi="Times New Roman" w:cs="Times New Roman"/>
          <w:sz w:val="24"/>
          <w:szCs w:val="24"/>
        </w:rPr>
        <w:t>P</w:t>
      </w:r>
      <w:r w:rsidR="00C557EC" w:rsidRPr="000B42A2">
        <w:rPr>
          <w:rFonts w:ascii="Times New Roman" w:eastAsia="Calibri" w:hAnsi="Times New Roman" w:cs="Times New Roman"/>
          <w:sz w:val="24"/>
          <w:szCs w:val="24"/>
        </w:rPr>
        <w:t>racovn</w:t>
      </w:r>
      <w:r w:rsidR="001900BB" w:rsidRPr="000B42A2">
        <w:rPr>
          <w:rFonts w:ascii="Times New Roman" w:eastAsia="Calibri" w:hAnsi="Times New Roman" w:cs="Times New Roman"/>
          <w:sz w:val="24"/>
          <w:szCs w:val="24"/>
        </w:rPr>
        <w:t>á</w:t>
      </w:r>
      <w:r w:rsidR="00C557E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zmluv</w:t>
      </w:r>
      <w:r w:rsidR="001900BB" w:rsidRPr="000B42A2">
        <w:rPr>
          <w:rFonts w:ascii="Times New Roman" w:eastAsia="Calibri" w:hAnsi="Times New Roman" w:cs="Times New Roman"/>
          <w:sz w:val="24"/>
          <w:szCs w:val="24"/>
        </w:rPr>
        <w:t xml:space="preserve">a dekana </w:t>
      </w:r>
      <w:r w:rsidRPr="000B42A2">
        <w:rPr>
          <w:rFonts w:ascii="Times New Roman" w:eastAsia="Calibri" w:hAnsi="Times New Roman" w:cs="Times New Roman"/>
          <w:sz w:val="24"/>
          <w:szCs w:val="24"/>
        </w:rPr>
        <w:t xml:space="preserve">obsahuje merateľné ukazovatele na účel zvyšovania kvality vysokoškolského vzdelávania zabezpečovaného fakultou a úrovne výskumnej, vývojovej alebo umeleckej a ďalšej tvorivej činnosti fakulty a ciele, ktoré vyplývajú z dlhodobého zámeru vysokej školy. </w:t>
      </w:r>
    </w:p>
    <w:p w14:paraId="6D900CB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A449608"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Osobu, ktorá vykonávala funkciu člena výkonnej rady agentúry, možno za dekana vymenovať najskôr po uplynutí troch rokov od skončenia členstva vo výkonnej rade agentúry. </w:t>
      </w:r>
    </w:p>
    <w:p w14:paraId="443C8ABF"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61A3930F" w14:textId="24AED8A8"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Výkon funkcie dekana pred uplynut</w:t>
      </w:r>
      <w:r w:rsidR="00742DBC"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m funkčného obdobia zaniká aj</w:t>
      </w:r>
    </w:p>
    <w:p w14:paraId="5B4D7FD6"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vzdaním sa funkcie; výkon funkcie dekana sa skončí dňom doručenia písomného oznámenia o vzdaní sa funkcie rektorovi, ak v oznámení nie je uvedený neskorší deň, </w:t>
      </w:r>
    </w:p>
    <w:p w14:paraId="472E2955" w14:textId="25409E1A"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w:t>
      </w:r>
      <w:r w:rsidR="001900B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funkcie</w:t>
      </w:r>
      <w:r w:rsidR="001900BB" w:rsidRPr="000B42A2">
        <w:rPr>
          <w:rFonts w:ascii="Times New Roman" w:eastAsia="Calibri" w:hAnsi="Times New Roman" w:cs="Times New Roman"/>
          <w:sz w:val="24"/>
          <w:szCs w:val="24"/>
        </w:rPr>
        <w:t>,</w:t>
      </w:r>
    </w:p>
    <w:p w14:paraId="50F46DA1"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právoplatnosťou rozhodnutia, ktorým bol odsúdený za úmyselný trestný čin alebo ktorým mu bol uložený nepodmienečný trest odňatia slobody, </w:t>
      </w:r>
    </w:p>
    <w:p w14:paraId="4C1EABD4"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obmedzením spôsobilosti na právne úkony. </w:t>
      </w:r>
    </w:p>
    <w:p w14:paraId="4FB2C4E6"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18388014"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môže odvolať dekana, len ak dekan </w:t>
      </w:r>
    </w:p>
    <w:p w14:paraId="4A962E8C"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neplní závažným spôsobom svoje povinnosti, </w:t>
      </w:r>
    </w:p>
    <w:p w14:paraId="7E847BEF"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neplní merateľné ukazovatele a ciele dohodnuté v zmluve o výkone funkcie alebo </w:t>
      </w:r>
    </w:p>
    <w:p w14:paraId="3B93802D"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porušil závažným spôsobom právne predpisy alebo vnútorné predpisy vysokej školy. </w:t>
      </w:r>
    </w:p>
    <w:p w14:paraId="24A91E08"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06F1F107"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môže odvolať dekana len s predchádzajúcim súhlasom nadpolovičnej väčšiny všetkých členov osobitnej komisie zriaďovanej na tento účel, ktorej členovia sa ustanovujú postupom podľa odseku 4. Ak bola funkcia dekana obsadená voľbou, môže rektor odvolať dekana len so súhlasom nadpolovičnej väčšiny všetkých členov volebného zhromaždenia podľa odseku 4. </w:t>
      </w:r>
    </w:p>
    <w:p w14:paraId="0AB83E09"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5930A45A"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Rozsah pôsobnosti fakulty, jej ďalšie orgány, ak ich vysoká škola zriadi, a pôsobnosť orgánov fakulty určí štatút. Ak sa zriaďujú ďalšie orgány fakulty, štatút určí, ktoré z nich sú samosprávne orgány fakulty. </w:t>
      </w:r>
    </w:p>
    <w:p w14:paraId="3A1DFCAB"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B72FC25"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sa štatútom zriaďujú kolektívne samosprávne orgány fakulty, najmenej jednu tretinu ich členov tvoria študenti fakulty, okrem kolektívneho samosprávneho orgánu, ktorého pôsobnosť na úrovni fakulty zodpovedá pôsobnosti vedeckej rady. Ak sa štatútom zriaďujú kolektívne orgány fakulty, ich zasadnutia sú verejné okrem prerokúvania disciplinárneho priestupku. </w:t>
      </w:r>
    </w:p>
    <w:p w14:paraId="753FF0F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10CA959"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novozriadenej fakulte sa ustanovia orgány fakulty do šiestich mesiacov odo dňa jej zriadenia. Do ustanovenia týchto orgánov vykonávajú v nevyhnutnom rozsahu ich pôsobnosť osoby poverené rektorom. </w:t>
      </w:r>
    </w:p>
    <w:p w14:paraId="4DC97EF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619B0F0"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Akademickú obec fakulty tvorí</w:t>
      </w:r>
    </w:p>
    <w:p w14:paraId="62A5B8C8" w14:textId="77777777" w:rsidR="00104ACE" w:rsidRPr="000B42A2" w:rsidRDefault="00104ACE" w:rsidP="00D527AA">
      <w:pPr>
        <w:numPr>
          <w:ilvl w:val="1"/>
          <w:numId w:val="78"/>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zamestnanecká časť, ktorú tvoria vysokoškolskí učitelia a výskumní pracovníci zaradení na fakulte, ktorí sú s vysokou školou v pracovnom pomere na ustanovený týždenný pracovný čas, a ak tak určí štatút, aj ďalší zamestnanci zaradení na fakulte, a</w:t>
      </w:r>
    </w:p>
    <w:p w14:paraId="0AAEC972" w14:textId="77777777" w:rsidR="00104ACE" w:rsidRPr="000B42A2" w:rsidRDefault="00104ACE" w:rsidP="00D527AA">
      <w:pPr>
        <w:numPr>
          <w:ilvl w:val="1"/>
          <w:numId w:val="78"/>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časť, ktorú tvoria študenti zapísaní na študijných programoch uskutočňovaných na fakulte.</w:t>
      </w:r>
    </w:p>
    <w:p w14:paraId="6E72C66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432026F"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Fakulta má právo používať vlastné akademické insígnie a konať akademické obrady v súlade s vnútornými predpismi a tradíciami vysokej školy.</w:t>
      </w:r>
    </w:p>
    <w:p w14:paraId="4D942BF9"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867CC85" w14:textId="2639E351"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verejnej vysokej školy môže určiť, že na účely verejného obstarávania je fakulta samostatnou prevádzkovou jednotkou.</w:t>
      </w:r>
      <w:r w:rsidR="00302992" w:rsidRPr="000B42A2">
        <w:rPr>
          <w:rStyle w:val="Odkaznapoznmkupodiarou"/>
          <w:rFonts w:ascii="Times New Roman" w:eastAsia="Calibri" w:hAnsi="Times New Roman" w:cs="Times New Roman"/>
          <w:sz w:val="24"/>
          <w:szCs w:val="24"/>
        </w:rPr>
        <w:footnoteReference w:id="16"/>
      </w:r>
      <w:r w:rsidRPr="000B42A2">
        <w:rPr>
          <w:rFonts w:ascii="Times New Roman" w:eastAsia="Calibri" w:hAnsi="Times New Roman" w:cs="Times New Roman"/>
          <w:sz w:val="24"/>
          <w:szCs w:val="24"/>
        </w:rPr>
        <w:t>)</w:t>
      </w:r>
    </w:p>
    <w:p w14:paraId="511DD4B8" w14:textId="77777777" w:rsidR="00104ACE" w:rsidRPr="000B42A2" w:rsidRDefault="00104ACE" w:rsidP="002D77C8">
      <w:pPr>
        <w:pStyle w:val="Bezriadkovania"/>
        <w:rPr>
          <w:rFonts w:cs="Times New Roman"/>
          <w:szCs w:val="24"/>
        </w:rPr>
      </w:pPr>
    </w:p>
    <w:p w14:paraId="00767ED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34</w:t>
      </w:r>
    </w:p>
    <w:p w14:paraId="5CED02CD"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Doktorandská škola</w:t>
      </w:r>
    </w:p>
    <w:p w14:paraId="0B91669E" w14:textId="77777777" w:rsidR="00104ACE" w:rsidRPr="000B42A2" w:rsidRDefault="00104ACE" w:rsidP="002D77C8">
      <w:pPr>
        <w:pStyle w:val="Bezriadkovania"/>
        <w:rPr>
          <w:rFonts w:cs="Times New Roman"/>
          <w:szCs w:val="24"/>
        </w:rPr>
      </w:pPr>
    </w:p>
    <w:p w14:paraId="641A68CE" w14:textId="418A82F8" w:rsidR="00104ACE" w:rsidRPr="000B42A2" w:rsidRDefault="269D5F23" w:rsidP="00D527AA">
      <w:pPr>
        <w:numPr>
          <w:ilvl w:val="0"/>
          <w:numId w:val="7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Doktorandská škola je </w:t>
      </w:r>
      <w:r w:rsidR="16263158" w:rsidRPr="000B42A2">
        <w:rPr>
          <w:rFonts w:ascii="Times New Roman" w:eastAsia="Calibri" w:hAnsi="Times New Roman" w:cs="Times New Roman"/>
          <w:sz w:val="24"/>
          <w:szCs w:val="24"/>
        </w:rPr>
        <w:t xml:space="preserve">organizačným útvarom </w:t>
      </w:r>
      <w:r w:rsidRPr="000B42A2">
        <w:rPr>
          <w:rFonts w:ascii="Times New Roman" w:eastAsia="Calibri" w:hAnsi="Times New Roman" w:cs="Times New Roman"/>
          <w:sz w:val="24"/>
          <w:szCs w:val="24"/>
        </w:rPr>
        <w:t>vysokej školy, ktor</w:t>
      </w:r>
      <w:r w:rsidR="7ED33DC3" w:rsidRPr="000B42A2">
        <w:rPr>
          <w:rFonts w:ascii="Times New Roman" w:eastAsia="Calibri" w:hAnsi="Times New Roman" w:cs="Times New Roman"/>
          <w:sz w:val="24"/>
          <w:szCs w:val="24"/>
        </w:rPr>
        <w:t>ý</w:t>
      </w:r>
      <w:r w:rsidRPr="000B42A2">
        <w:rPr>
          <w:rFonts w:ascii="Times New Roman" w:eastAsia="Calibri" w:hAnsi="Times New Roman" w:cs="Times New Roman"/>
          <w:sz w:val="24"/>
          <w:szCs w:val="24"/>
        </w:rPr>
        <w:t xml:space="preserve"> výlučne zabezpečuje časť doktorandského štúdia podľa § 64 ods. 4 písm. b) spoločne pre všetkých doktorandov príslušnej vysokej školy.  </w:t>
      </w:r>
    </w:p>
    <w:p w14:paraId="6433838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749799B" w14:textId="77777777" w:rsidR="00104ACE" w:rsidRPr="000B42A2" w:rsidRDefault="00104ACE" w:rsidP="00D527AA">
      <w:pPr>
        <w:numPr>
          <w:ilvl w:val="0"/>
          <w:numId w:val="7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Vysoké školy môžu uzatvoriť dohodu o spoločnej doktorandskej škole, ktorá obsahuje najmä vymedzenie vzájomných vzťahov vrátane finančného zabezpečenia doktorandského štúdia v príslušných vysokých školách a práva a povinnosti z pracovnoprávnych vzťahov vysokoškolských učiteľov príslušných vysokých škôl.</w:t>
      </w:r>
    </w:p>
    <w:p w14:paraId="48CB058D" w14:textId="77777777" w:rsidR="00104ACE" w:rsidRPr="000B42A2" w:rsidRDefault="00104ACE" w:rsidP="00D91D6B">
      <w:pPr>
        <w:spacing w:after="0" w:line="240" w:lineRule="auto"/>
        <w:jc w:val="center"/>
        <w:rPr>
          <w:rFonts w:ascii="Times New Roman" w:eastAsia="Calibri" w:hAnsi="Times New Roman" w:cs="Times New Roman"/>
          <w:b/>
          <w:sz w:val="24"/>
          <w:szCs w:val="24"/>
        </w:rPr>
      </w:pPr>
    </w:p>
    <w:p w14:paraId="2FA0CEAF"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 35</w:t>
      </w:r>
    </w:p>
    <w:p w14:paraId="4725EEF5"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Špecializované výskumné, vývojové alebo umelecké pracoviská</w:t>
      </w:r>
    </w:p>
    <w:p w14:paraId="154D0F9D" w14:textId="77777777" w:rsidR="00104ACE" w:rsidRPr="000B42A2" w:rsidRDefault="00104ACE" w:rsidP="002E3B70">
      <w:pPr>
        <w:pStyle w:val="Bezriadkovania"/>
        <w:rPr>
          <w:rFonts w:cs="Times New Roman"/>
          <w:szCs w:val="24"/>
        </w:rPr>
      </w:pPr>
    </w:p>
    <w:p w14:paraId="485CAF02" w14:textId="77777777" w:rsidR="00104ACE" w:rsidRPr="000B42A2" w:rsidRDefault="00104ACE" w:rsidP="00D527A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Špecializované výskumné, vývojové alebo umelecké pracoviská slúžia na prenos výsledkov výskumu, vývoja a umenia na vysokej škole do praxe. </w:t>
      </w:r>
    </w:p>
    <w:p w14:paraId="26B2C9A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9981C9E" w14:textId="72A4FDCA" w:rsidR="1E05C29B" w:rsidRPr="000B42A2" w:rsidRDefault="1E05C29B" w:rsidP="50030BDA">
      <w:pPr>
        <w:numPr>
          <w:ilvl w:val="1"/>
          <w:numId w:val="71"/>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Calibri" w:hAnsi="Times New Roman" w:cs="Times New Roman"/>
          <w:sz w:val="24"/>
          <w:szCs w:val="24"/>
        </w:rPr>
        <w:t xml:space="preserve"> </w:t>
      </w:r>
      <w:r w:rsidRPr="000B42A2">
        <w:rPr>
          <w:rFonts w:ascii="Times New Roman" w:eastAsia="Times New Roman" w:hAnsi="Times New Roman" w:cs="Times New Roman"/>
          <w:color w:val="000000" w:themeColor="text1"/>
          <w:sz w:val="24"/>
          <w:szCs w:val="24"/>
        </w:rPr>
        <w:t>Špecializované pracovisko podľa odseku 1 môže byť zároveň subjektom zabezpečujúcim praktické vyučovanie podľa § 75 ods. 1.</w:t>
      </w:r>
    </w:p>
    <w:p w14:paraId="5CC3E668" w14:textId="561229A6" w:rsidR="50030BDA" w:rsidRPr="000B42A2" w:rsidRDefault="50030BDA"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33EFC58B" w14:textId="77777777" w:rsidR="00104ACE" w:rsidRPr="000B42A2" w:rsidRDefault="00104ACE" w:rsidP="00D527A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Špecializované pracovisko podľa odseku 1 je </w:t>
      </w:r>
    </w:p>
    <w:p w14:paraId="107A3B38" w14:textId="77777777" w:rsidR="00104ACE" w:rsidRPr="000B42A2" w:rsidRDefault="00104ACE" w:rsidP="00D527AA">
      <w:pPr>
        <w:numPr>
          <w:ilvl w:val="1"/>
          <w:numId w:val="7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súčasťou vysokej školy alebo </w:t>
      </w:r>
    </w:p>
    <w:p w14:paraId="3C3E7F07" w14:textId="77777777" w:rsidR="00104ACE" w:rsidRPr="000B42A2" w:rsidRDefault="00104ACE" w:rsidP="00D527AA">
      <w:pPr>
        <w:numPr>
          <w:ilvl w:val="1"/>
          <w:numId w:val="7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založená vysokou školou alebo spoločne s inými právnickými osobami. </w:t>
      </w:r>
    </w:p>
    <w:p w14:paraId="449C056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0886D21"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Špecializovaným pracoviskom podľa odseku 1 môže byť najmä </w:t>
      </w:r>
    </w:p>
    <w:p w14:paraId="7CCF589C"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výskumné centrum vysokej školy, </w:t>
      </w:r>
    </w:p>
    <w:p w14:paraId="39875FC5"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inkubátor vysokej školy, </w:t>
      </w:r>
    </w:p>
    <w:p w14:paraId="1971CF3A"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technologické centrum vysokej školy alebo </w:t>
      </w:r>
    </w:p>
    <w:p w14:paraId="3E27A290"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umelecké centrum vysokej školy. </w:t>
      </w:r>
    </w:p>
    <w:p w14:paraId="1194348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DAFB3B8"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Výskumné centrum vysokej školy vykonáva výskum najmenej v jednom odbore vedy a techniky smerujúci k novým metódam a postupom v nadväznosti na doktorandské študijné programy uskutočňované príslušnou vysokou školou. </w:t>
      </w:r>
    </w:p>
    <w:p w14:paraId="588E9F24"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27C074F" w14:textId="2C36BED3"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Inkubátor sa zameriava na podporu vzniku a rozvoja malých podnikov, ktoré využívajú výsledky výskumu a vývoja, patentov, úžitkových vzorov a dizajnu pre svoje inovatívne produkty, tovary a služby alebo samy vykonávajú výskum a vývoj. Inkubátor poskytuje podporu malému podniku spravidla najviac na tri roky od získania oprávnenia podnikať. Inkubátor poskytuje malému podniku najmä odborné poradenstvo, administratívne činnosti a materiálno-technické a priestorové zabezpečenie. Inkubátor môže využívať osobitnú metódu založenia a rozvoja </w:t>
      </w:r>
      <w:r w:rsidR="00267B33" w:rsidRPr="000B42A2">
        <w:rPr>
          <w:rFonts w:ascii="Times New Roman" w:eastAsia="Calibri" w:hAnsi="Times New Roman" w:cs="Times New Roman"/>
          <w:sz w:val="24"/>
          <w:szCs w:val="24"/>
        </w:rPr>
        <w:t xml:space="preserve">malého podniku </w:t>
      </w:r>
      <w:r w:rsidRPr="000B42A2">
        <w:rPr>
          <w:rFonts w:ascii="Times New Roman" w:eastAsia="Calibri" w:hAnsi="Times New Roman" w:cs="Times New Roman"/>
          <w:sz w:val="24"/>
          <w:szCs w:val="24"/>
        </w:rPr>
        <w:t xml:space="preserve">na báze vyčlenenia, kedy sa v rámci vysokej školy vyvinie nová ekonomická aktivita bezprostredne využívajúca výsledky výskumu a vývoja a následne sa od vysokej školy odčlení. Inkubátor môže implementovať metódu založenia a rozvoja </w:t>
      </w:r>
      <w:r w:rsidR="00894CAE" w:rsidRPr="000B42A2">
        <w:rPr>
          <w:rFonts w:ascii="Times New Roman" w:eastAsia="Calibri" w:hAnsi="Times New Roman" w:cs="Times New Roman"/>
          <w:sz w:val="24"/>
          <w:szCs w:val="24"/>
        </w:rPr>
        <w:t xml:space="preserve">malých podnikov </w:t>
      </w:r>
      <w:r w:rsidRPr="000B42A2">
        <w:rPr>
          <w:rFonts w:ascii="Times New Roman" w:eastAsia="Calibri" w:hAnsi="Times New Roman" w:cs="Times New Roman"/>
          <w:sz w:val="24"/>
          <w:szCs w:val="24"/>
        </w:rPr>
        <w:t xml:space="preserve">aj spôsobom vyčlenenia, keď sa podnikateľské aktivity rozvíjajú samostatne a vysoká škola môže, ale nemusí byť zakladateľom alebo spoločníkom v tejto právnickej osobe. </w:t>
      </w:r>
    </w:p>
    <w:p w14:paraId="1B315CB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FBF55AA"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Technologické centrum je subjekt vysokej školy zameraný na výskum a vývoj nových technológií, výrobkov a služieb v úzkej spolupráci s podnikateľskou praxou. Technologické centrum vzniká spravidla ako integrované pracovisko vysokej školy a tretích osôb. V technologickom centre môžu pôsobiť aj podnikatelia, ktorí sú zamestnancami alebo študentmi, a spravidla aj podnikateľské subjekty po skončení inkubačnej doby v inkubátoroch. </w:t>
      </w:r>
    </w:p>
    <w:p w14:paraId="7A462B87"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0BDC111" w14:textId="0792D530" w:rsidR="00CE4EB0" w:rsidRPr="000B42A2" w:rsidRDefault="00CE4EB0"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Umelecké centrum je špecializované pracovisko vysokej školy zamerané na tvorivú činnosť a vzdelávanie v oblasti umenia a</w:t>
      </w:r>
      <w:r w:rsidR="2B834529" w:rsidRPr="000B42A2">
        <w:rPr>
          <w:rFonts w:ascii="Times New Roman" w:eastAsia="Calibri" w:hAnsi="Times New Roman" w:cs="Times New Roman"/>
          <w:sz w:val="24"/>
          <w:szCs w:val="24"/>
        </w:rPr>
        <w:t>lebo</w:t>
      </w:r>
      <w:r w:rsidRPr="000B42A2">
        <w:rPr>
          <w:rFonts w:ascii="Times New Roman" w:eastAsia="Calibri" w:hAnsi="Times New Roman" w:cs="Times New Roman"/>
          <w:sz w:val="24"/>
          <w:szCs w:val="24"/>
        </w:rPr>
        <w:t xml:space="preserve"> kultúry, ktoré poskytuje podmienky na </w:t>
      </w:r>
      <w:r w:rsidR="34180660" w:rsidRPr="000B42A2">
        <w:rPr>
          <w:rFonts w:ascii="Times New Roman" w:eastAsia="Calibri" w:hAnsi="Times New Roman" w:cs="Times New Roman"/>
          <w:sz w:val="24"/>
          <w:szCs w:val="24"/>
        </w:rPr>
        <w:t>vykonávanie</w:t>
      </w:r>
      <w:r w:rsidRPr="000B42A2">
        <w:rPr>
          <w:rFonts w:ascii="Times New Roman" w:eastAsia="Calibri" w:hAnsi="Times New Roman" w:cs="Times New Roman"/>
          <w:sz w:val="24"/>
          <w:szCs w:val="24"/>
        </w:rPr>
        <w:t xml:space="preserve"> </w:t>
      </w:r>
      <w:r w:rsidR="04110669" w:rsidRPr="000B42A2">
        <w:rPr>
          <w:rFonts w:ascii="Times New Roman" w:eastAsia="Calibri" w:hAnsi="Times New Roman" w:cs="Times New Roman"/>
          <w:sz w:val="24"/>
          <w:szCs w:val="24"/>
        </w:rPr>
        <w:t>umeleckej činnosti</w:t>
      </w:r>
      <w:r w:rsidRPr="000B42A2">
        <w:rPr>
          <w:rFonts w:ascii="Times New Roman" w:eastAsia="Calibri" w:hAnsi="Times New Roman" w:cs="Times New Roman"/>
          <w:sz w:val="24"/>
          <w:szCs w:val="24"/>
        </w:rPr>
        <w:t>, umeleck</w:t>
      </w:r>
      <w:r w:rsidR="00C446C4" w:rsidRPr="000B42A2">
        <w:rPr>
          <w:rFonts w:ascii="Times New Roman" w:eastAsia="Calibri" w:hAnsi="Times New Roman" w:cs="Times New Roman"/>
          <w:sz w:val="24"/>
          <w:szCs w:val="24"/>
        </w:rPr>
        <w:t>ého</w:t>
      </w:r>
      <w:r w:rsidRPr="000B42A2">
        <w:rPr>
          <w:rFonts w:ascii="Times New Roman" w:eastAsia="Calibri" w:hAnsi="Times New Roman" w:cs="Times New Roman"/>
          <w:sz w:val="24"/>
          <w:szCs w:val="24"/>
        </w:rPr>
        <w:t xml:space="preserve"> výskum</w:t>
      </w:r>
      <w:r w:rsidR="00C446C4" w:rsidRPr="000B42A2">
        <w:rPr>
          <w:rFonts w:ascii="Times New Roman" w:eastAsia="Calibri" w:hAnsi="Times New Roman" w:cs="Times New Roman"/>
          <w:sz w:val="24"/>
          <w:szCs w:val="24"/>
        </w:rPr>
        <w:t>u</w:t>
      </w:r>
      <w:r w:rsidRPr="000B42A2">
        <w:rPr>
          <w:rFonts w:ascii="Times New Roman" w:eastAsia="Calibri" w:hAnsi="Times New Roman" w:cs="Times New Roman"/>
          <w:sz w:val="24"/>
          <w:szCs w:val="24"/>
        </w:rPr>
        <w:t xml:space="preserve"> a </w:t>
      </w:r>
      <w:r w:rsidR="0938E946" w:rsidRPr="000B42A2">
        <w:rPr>
          <w:rFonts w:ascii="Times New Roman" w:eastAsia="Calibri" w:hAnsi="Times New Roman" w:cs="Times New Roman"/>
          <w:sz w:val="24"/>
          <w:szCs w:val="24"/>
        </w:rPr>
        <w:t>výstup</w:t>
      </w:r>
      <w:r w:rsidR="00C446C4" w:rsidRPr="000B42A2">
        <w:rPr>
          <w:rFonts w:ascii="Times New Roman" w:eastAsia="Calibri" w:hAnsi="Times New Roman" w:cs="Times New Roman"/>
          <w:sz w:val="24"/>
          <w:szCs w:val="24"/>
        </w:rPr>
        <w:t>u</w:t>
      </w:r>
      <w:r w:rsidR="0938E946" w:rsidRPr="000B42A2">
        <w:rPr>
          <w:rFonts w:ascii="Times New Roman" w:eastAsia="Calibri" w:hAnsi="Times New Roman" w:cs="Times New Roman"/>
          <w:sz w:val="24"/>
          <w:szCs w:val="24"/>
        </w:rPr>
        <w:t xml:space="preserve"> umeleckej činnosti</w:t>
      </w:r>
      <w:r w:rsidRPr="000B42A2">
        <w:rPr>
          <w:rFonts w:ascii="Times New Roman" w:eastAsia="Calibri" w:hAnsi="Times New Roman" w:cs="Times New Roman"/>
          <w:sz w:val="24"/>
          <w:szCs w:val="24"/>
        </w:rPr>
        <w:t xml:space="preserve"> a</w:t>
      </w:r>
      <w:r w:rsidR="6035CF15" w:rsidRPr="000B42A2">
        <w:rPr>
          <w:rFonts w:ascii="Times New Roman" w:eastAsia="Calibri" w:hAnsi="Times New Roman" w:cs="Times New Roman"/>
          <w:sz w:val="24"/>
          <w:szCs w:val="24"/>
        </w:rPr>
        <w:t>lebo</w:t>
      </w:r>
      <w:r w:rsidRPr="000B42A2">
        <w:rPr>
          <w:rFonts w:ascii="Times New Roman" w:eastAsia="Calibri" w:hAnsi="Times New Roman" w:cs="Times New Roman"/>
          <w:sz w:val="24"/>
          <w:szCs w:val="24"/>
        </w:rPr>
        <w:t xml:space="preserve"> umeleckých výkonov. Umelecké centrum </w:t>
      </w:r>
      <w:r w:rsidR="789E198C" w:rsidRPr="000B42A2">
        <w:rPr>
          <w:rFonts w:ascii="Times New Roman" w:eastAsia="Calibri" w:hAnsi="Times New Roman" w:cs="Times New Roman"/>
          <w:sz w:val="24"/>
          <w:szCs w:val="24"/>
        </w:rPr>
        <w:t xml:space="preserve">je prostredím, kde </w:t>
      </w:r>
      <w:r w:rsidR="04B35F40" w:rsidRPr="000B42A2">
        <w:rPr>
          <w:rFonts w:ascii="Times New Roman" w:eastAsia="Calibri" w:hAnsi="Times New Roman" w:cs="Times New Roman"/>
          <w:sz w:val="24"/>
          <w:szCs w:val="24"/>
        </w:rPr>
        <w:t>sa prepája</w:t>
      </w:r>
      <w:r w:rsidRPr="000B42A2">
        <w:rPr>
          <w:rFonts w:ascii="Times New Roman" w:eastAsia="Calibri" w:hAnsi="Times New Roman" w:cs="Times New Roman"/>
          <w:sz w:val="24"/>
          <w:szCs w:val="24"/>
        </w:rPr>
        <w:t xml:space="preserve"> umeleck</w:t>
      </w:r>
      <w:r w:rsidR="514289FD"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prax a </w:t>
      </w:r>
      <w:r w:rsidR="13DA92C0" w:rsidRPr="000B42A2">
        <w:rPr>
          <w:rFonts w:ascii="Times New Roman" w:eastAsia="Calibri" w:hAnsi="Times New Roman" w:cs="Times New Roman"/>
          <w:sz w:val="24"/>
          <w:szCs w:val="24"/>
        </w:rPr>
        <w:t xml:space="preserve">umelecký </w:t>
      </w:r>
      <w:r w:rsidRPr="000B42A2">
        <w:rPr>
          <w:rFonts w:ascii="Times New Roman" w:eastAsia="Calibri" w:hAnsi="Times New Roman" w:cs="Times New Roman"/>
          <w:sz w:val="24"/>
          <w:szCs w:val="24"/>
        </w:rPr>
        <w:t>výskum</w:t>
      </w:r>
      <w:r w:rsidR="43979871" w:rsidRPr="000B42A2">
        <w:rPr>
          <w:rFonts w:ascii="Times New Roman" w:eastAsia="Calibri" w:hAnsi="Times New Roman" w:cs="Times New Roman"/>
          <w:sz w:val="24"/>
          <w:szCs w:val="24"/>
        </w:rPr>
        <w:t>.</w:t>
      </w:r>
      <w:r w:rsidR="00C446C4" w:rsidRPr="000B42A2">
        <w:rPr>
          <w:rFonts w:ascii="Times New Roman" w:eastAsia="Calibri" w:hAnsi="Times New Roman" w:cs="Times New Roman"/>
          <w:sz w:val="24"/>
          <w:szCs w:val="24"/>
        </w:rPr>
        <w:t xml:space="preserve"> </w:t>
      </w:r>
      <w:r w:rsidR="5A89E049" w:rsidRPr="000B42A2">
        <w:rPr>
          <w:rFonts w:ascii="Times New Roman" w:eastAsia="Calibri" w:hAnsi="Times New Roman" w:cs="Times New Roman"/>
          <w:sz w:val="24"/>
          <w:szCs w:val="24"/>
        </w:rPr>
        <w:t>Umelecké centrum</w:t>
      </w:r>
      <w:r w:rsidRPr="000B42A2">
        <w:rPr>
          <w:rFonts w:ascii="Times New Roman" w:eastAsia="Calibri" w:hAnsi="Times New Roman" w:cs="Times New Roman"/>
          <w:sz w:val="24"/>
          <w:szCs w:val="24"/>
        </w:rPr>
        <w:t xml:space="preserve"> môže spolupracovať s</w:t>
      </w:r>
      <w:r w:rsidR="7DCF3232" w:rsidRPr="000B42A2">
        <w:rPr>
          <w:rFonts w:ascii="Times New Roman" w:eastAsia="Calibri" w:hAnsi="Times New Roman" w:cs="Times New Roman"/>
          <w:sz w:val="24"/>
          <w:szCs w:val="24"/>
        </w:rPr>
        <w:t xml:space="preserve"> inými</w:t>
      </w:r>
      <w:r w:rsidRPr="000B42A2">
        <w:rPr>
          <w:rFonts w:ascii="Times New Roman" w:eastAsia="Calibri" w:hAnsi="Times New Roman" w:cs="Times New Roman"/>
          <w:sz w:val="24"/>
          <w:szCs w:val="24"/>
        </w:rPr>
        <w:t xml:space="preserve"> kultúrnymi</w:t>
      </w:r>
      <w:r w:rsidR="64EB445E" w:rsidRPr="000B42A2">
        <w:rPr>
          <w:rFonts w:ascii="Times New Roman" w:eastAsia="Calibri" w:hAnsi="Times New Roman" w:cs="Times New Roman"/>
          <w:sz w:val="24"/>
          <w:szCs w:val="24"/>
        </w:rPr>
        <w:t xml:space="preserve"> inštitúciami</w:t>
      </w:r>
      <w:r w:rsidRPr="000B42A2">
        <w:rPr>
          <w:rFonts w:ascii="Times New Roman" w:eastAsia="Calibri" w:hAnsi="Times New Roman" w:cs="Times New Roman"/>
          <w:sz w:val="24"/>
          <w:szCs w:val="24"/>
        </w:rPr>
        <w:t>.</w:t>
      </w:r>
    </w:p>
    <w:p w14:paraId="47A7C14F" w14:textId="77777777" w:rsidR="00104ACE" w:rsidRPr="000B42A2" w:rsidRDefault="00104ACE" w:rsidP="002E3B70">
      <w:pPr>
        <w:pStyle w:val="Bezriadkovania"/>
        <w:rPr>
          <w:rFonts w:cs="Times New Roman"/>
          <w:szCs w:val="24"/>
        </w:rPr>
      </w:pPr>
    </w:p>
    <w:p w14:paraId="09AFC201"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 36</w:t>
      </w:r>
    </w:p>
    <w:p w14:paraId="36B24CB9"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Zahraničná vysoká škola</w:t>
      </w:r>
    </w:p>
    <w:p w14:paraId="71361D10" w14:textId="77777777" w:rsidR="00104ACE" w:rsidRPr="000B42A2" w:rsidRDefault="00104ACE" w:rsidP="002E3B70">
      <w:pPr>
        <w:pStyle w:val="Bezriadkovania"/>
        <w:rPr>
          <w:rFonts w:cs="Times New Roman"/>
          <w:szCs w:val="24"/>
        </w:rPr>
      </w:pPr>
    </w:p>
    <w:p w14:paraId="4405D012"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môže požiadať ministerstvo školstva o udelenie oprávnenia uskutočňovať študijné programy na území Slovenskej republiky (ďalej len „oprávnenie").</w:t>
      </w:r>
    </w:p>
    <w:p w14:paraId="2E0C13B0"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205C15EA"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Žiadosť o udelenie oprávnenia sa podáva v štátnom jazyku a obsahuje </w:t>
      </w:r>
    </w:p>
    <w:p w14:paraId="07C176B9" w14:textId="77777777"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zahraničnej vysokej školy, ktorý je totožný s názvom vysokej školy zriadenej a pôsobiacej v členskom štáte jej sídla ako štátom uznanej vysokej školy, </w:t>
      </w:r>
    </w:p>
    <w:p w14:paraId="23F439FA" w14:textId="7FE0FAF0"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základnú charakteristiku študijného programu, ktorý má byť uskutočňovaný na území Slovenskej republiky v rozsahu údajov podľa § 56 ods. </w:t>
      </w:r>
      <w:r w:rsidR="00D654E3" w:rsidRPr="000B42A2">
        <w:rPr>
          <w:rFonts w:ascii="Times New Roman" w:eastAsia="Calibri" w:hAnsi="Times New Roman" w:cs="Times New Roman"/>
          <w:sz w:val="24"/>
          <w:szCs w:val="24"/>
        </w:rPr>
        <w:t>9</w:t>
      </w:r>
      <w:r w:rsidRPr="000B42A2">
        <w:rPr>
          <w:rFonts w:ascii="Times New Roman" w:eastAsia="Calibri" w:hAnsi="Times New Roman" w:cs="Times New Roman"/>
          <w:sz w:val="24"/>
          <w:szCs w:val="24"/>
        </w:rPr>
        <w:t>,</w:t>
      </w:r>
    </w:p>
    <w:p w14:paraId="6B60EA15" w14:textId="77777777"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údaje o štatutárnom orgáne zahraničnej vysokej školy alebo o jeho členoch. </w:t>
      </w:r>
    </w:p>
    <w:p w14:paraId="000125AA"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470E8BF3"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spolu so žiadosťou o udelenie oprávnenia predloží</w:t>
      </w:r>
    </w:p>
    <w:p w14:paraId="141BD507" w14:textId="6AB0F3C8" w:rsidR="00104ACE" w:rsidRPr="000B42A2" w:rsidRDefault="00104ACE" w:rsidP="00C02FC7">
      <w:pPr>
        <w:pStyle w:val="Odsekzoznamu"/>
        <w:numPr>
          <w:ilvl w:val="2"/>
          <w:numId w:val="2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preukazujúce jej zriadenie a pôsobenie v</w:t>
      </w:r>
      <w:r w:rsidR="007623AC">
        <w:rPr>
          <w:rFonts w:ascii="Times New Roman" w:eastAsia="Calibri" w:hAnsi="Times New Roman" w:cs="Times New Roman"/>
          <w:sz w:val="24"/>
          <w:szCs w:val="24"/>
        </w:rPr>
        <w:t xml:space="preserve"> členskom </w:t>
      </w:r>
      <w:r w:rsidRPr="000B42A2">
        <w:rPr>
          <w:rFonts w:ascii="Times New Roman" w:eastAsia="Calibri" w:hAnsi="Times New Roman" w:cs="Times New Roman"/>
          <w:sz w:val="24"/>
          <w:szCs w:val="24"/>
        </w:rPr>
        <w:t>štáte jej sídla ako štátom uznanej vysokej školy spolu s úradne osvedčeným prekladom týchto dokladov do štátneho jazyka,</w:t>
      </w:r>
    </w:p>
    <w:p w14:paraId="0AC83687" w14:textId="04933FE1" w:rsidR="00104ACE" w:rsidRPr="000B42A2" w:rsidRDefault="00104ACE" w:rsidP="00C02FC7">
      <w:pPr>
        <w:pStyle w:val="Odsekzoznamu"/>
        <w:numPr>
          <w:ilvl w:val="2"/>
          <w:numId w:val="2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rozhodnutie o akreditácii študijného programu podľa osobitného predpisu.</w:t>
      </w:r>
      <w:r w:rsidR="00302992" w:rsidRPr="000B42A2">
        <w:rPr>
          <w:rStyle w:val="Odkaznapoznmkupodiarou"/>
          <w:rFonts w:ascii="Times New Roman" w:eastAsia="Calibri" w:hAnsi="Times New Roman" w:cs="Times New Roman"/>
          <w:sz w:val="24"/>
          <w:szCs w:val="24"/>
        </w:rPr>
        <w:footnoteReference w:id="17"/>
      </w:r>
      <w:r w:rsidRPr="000B42A2">
        <w:rPr>
          <w:rFonts w:ascii="Times New Roman" w:eastAsia="Calibri" w:hAnsi="Times New Roman" w:cs="Times New Roman"/>
          <w:sz w:val="24"/>
          <w:szCs w:val="24"/>
        </w:rPr>
        <w:t>)</w:t>
      </w:r>
    </w:p>
    <w:p w14:paraId="3DE0895F"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6A02E16B" w14:textId="1F71A596"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požiada o informácie k žiadosti o udelenie oprávnenia podľa odseku 2 príslušný orgán</w:t>
      </w:r>
      <w:r w:rsidR="004F7E8D">
        <w:rPr>
          <w:rFonts w:ascii="Times New Roman" w:eastAsia="Calibri" w:hAnsi="Times New Roman" w:cs="Times New Roman"/>
          <w:sz w:val="24"/>
          <w:szCs w:val="24"/>
        </w:rPr>
        <w:t xml:space="preserve"> členského</w:t>
      </w:r>
      <w:r w:rsidRPr="000B42A2">
        <w:rPr>
          <w:rFonts w:ascii="Times New Roman" w:eastAsia="Calibri" w:hAnsi="Times New Roman" w:cs="Times New Roman"/>
          <w:sz w:val="24"/>
          <w:szCs w:val="24"/>
        </w:rPr>
        <w:t xml:space="preserve"> štátu, v ktorom má zahraničná vysoká škola sídlo, najmä či </w:t>
      </w:r>
    </w:p>
    <w:p w14:paraId="0B8EB2E5" w14:textId="6E5E4FA3"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pôsobenie zahraničnej vysokej školy na území Slovenskej republiky umožňujú právne predpisy </w:t>
      </w:r>
      <w:r w:rsidR="00C76C88">
        <w:rPr>
          <w:rFonts w:ascii="Times New Roman" w:eastAsia="Calibri" w:hAnsi="Times New Roman" w:cs="Times New Roman"/>
          <w:sz w:val="24"/>
          <w:szCs w:val="24"/>
        </w:rPr>
        <w:t xml:space="preserve">členského </w:t>
      </w:r>
      <w:r w:rsidRPr="000B42A2">
        <w:rPr>
          <w:rFonts w:ascii="Times New Roman" w:eastAsia="Calibri" w:hAnsi="Times New Roman" w:cs="Times New Roman"/>
          <w:sz w:val="24"/>
          <w:szCs w:val="24"/>
        </w:rPr>
        <w:t xml:space="preserve">štátu jej sídla, </w:t>
      </w:r>
    </w:p>
    <w:p w14:paraId="7C71B9AE" w14:textId="218530E0"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oprávnená uskutočňovať študijné programy, ktoré sú súčasťou žiadosti v</w:t>
      </w:r>
      <w:r w:rsidR="00C76C88">
        <w:rPr>
          <w:rFonts w:ascii="Times New Roman" w:eastAsia="Calibri" w:hAnsi="Times New Roman" w:cs="Times New Roman"/>
          <w:sz w:val="24"/>
          <w:szCs w:val="24"/>
        </w:rPr>
        <w:t xml:space="preserve"> členskom </w:t>
      </w:r>
      <w:r w:rsidRPr="000B42A2">
        <w:rPr>
          <w:rFonts w:ascii="Times New Roman" w:eastAsia="Calibri" w:hAnsi="Times New Roman" w:cs="Times New Roman"/>
          <w:sz w:val="24"/>
          <w:szCs w:val="24"/>
        </w:rPr>
        <w:t>štáte jej sídla,</w:t>
      </w:r>
    </w:p>
    <w:p w14:paraId="31ED34C9" w14:textId="0DB0C676"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 o štúdiu vydaný zahraničnou vysokou školou absolventom štúdia v Slovenskej republike bude rovnocenný s dokladom o vzdelaní vydávaným absolventom v</w:t>
      </w:r>
      <w:r w:rsidR="00C76C88">
        <w:rPr>
          <w:rFonts w:ascii="Times New Roman" w:eastAsia="Calibri" w:hAnsi="Times New Roman" w:cs="Times New Roman"/>
          <w:sz w:val="24"/>
          <w:szCs w:val="24"/>
        </w:rPr>
        <w:t xml:space="preserve"> členskom </w:t>
      </w:r>
      <w:r w:rsidRPr="000B42A2">
        <w:rPr>
          <w:rFonts w:ascii="Times New Roman" w:eastAsia="Calibri" w:hAnsi="Times New Roman" w:cs="Times New Roman"/>
          <w:sz w:val="24"/>
          <w:szCs w:val="24"/>
        </w:rPr>
        <w:t xml:space="preserve">štáte jej sídla. </w:t>
      </w:r>
    </w:p>
    <w:p w14:paraId="740EBE23"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74A12A9D" w14:textId="51BA627A"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doklad o vzdelaní podľa odseku 4 písm. c) nevydáva v</w:t>
      </w:r>
      <w:r w:rsidR="00984192">
        <w:rPr>
          <w:rFonts w:ascii="Times New Roman" w:eastAsia="Calibri" w:hAnsi="Times New Roman" w:cs="Times New Roman"/>
          <w:sz w:val="24"/>
          <w:szCs w:val="24"/>
        </w:rPr>
        <w:t xml:space="preserve"> členskom </w:t>
      </w:r>
      <w:r w:rsidRPr="000B42A2">
        <w:rPr>
          <w:rFonts w:ascii="Times New Roman" w:eastAsia="Calibri" w:hAnsi="Times New Roman" w:cs="Times New Roman"/>
          <w:sz w:val="24"/>
          <w:szCs w:val="24"/>
        </w:rPr>
        <w:t xml:space="preserve">štáte jej sídla zahraničná vysoká škola, ale iný oprávnený orgán podľa právnych predpisov príslušného </w:t>
      </w:r>
      <w:r w:rsidR="00984192">
        <w:rPr>
          <w:rFonts w:ascii="Times New Roman" w:eastAsia="Calibri" w:hAnsi="Times New Roman" w:cs="Times New Roman"/>
          <w:sz w:val="24"/>
          <w:szCs w:val="24"/>
        </w:rPr>
        <w:t xml:space="preserve">členského </w:t>
      </w:r>
      <w:r w:rsidRPr="000B42A2">
        <w:rPr>
          <w:rFonts w:ascii="Times New Roman" w:eastAsia="Calibri" w:hAnsi="Times New Roman" w:cs="Times New Roman"/>
          <w:sz w:val="24"/>
          <w:szCs w:val="24"/>
        </w:rPr>
        <w:t xml:space="preserve">štátu, ministerstvo školstva preskúma, či na vydanie dokladu o vzdelaní budú mať nárok aj absolventi študijných programov poskytovaných na území Slovenskej republiky. </w:t>
      </w:r>
    </w:p>
    <w:p w14:paraId="65ECCA6F"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481EF8D6" w14:textId="127CA1D9"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ide o študijný program uskutočňovaný v študijnom odbore, v ktorom sa vyžaduje stanovisko k predpokladu uplatniteľnosti absolventov štúdia na zahraničnej vysokej škole, ministerstvo školstva požiada príslušnú právnickú osobu o stanovisko, či absolventi štúdia zahraničnej vysokej školy spĺňajú podmienky na uplatniteľnosť v praxi.</w:t>
      </w:r>
      <w:r w:rsidR="00302992" w:rsidRPr="000B42A2">
        <w:rPr>
          <w:rStyle w:val="Odkaznapoznmkupodiarou"/>
          <w:rFonts w:ascii="Times New Roman" w:eastAsia="Calibri" w:hAnsi="Times New Roman" w:cs="Times New Roman"/>
          <w:sz w:val="24"/>
          <w:szCs w:val="24"/>
        </w:rPr>
        <w:footnoteReference w:id="18"/>
      </w:r>
      <w:r w:rsidRPr="000B42A2">
        <w:rPr>
          <w:rFonts w:ascii="Times New Roman" w:eastAsia="Calibri" w:hAnsi="Times New Roman" w:cs="Times New Roman"/>
          <w:sz w:val="24"/>
          <w:szCs w:val="24"/>
        </w:rPr>
        <w:t>)</w:t>
      </w:r>
    </w:p>
    <w:p w14:paraId="673D14E3"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2D573EEE" w14:textId="7660B257"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udelí zahraničnej vysokej škole oprávnenie uskutočňovať študijné programy na území Slovenskej </w:t>
      </w:r>
      <w:r w:rsidR="00D43039">
        <w:rPr>
          <w:rFonts w:ascii="Times New Roman" w:eastAsia="Calibri" w:hAnsi="Times New Roman" w:cs="Times New Roman"/>
          <w:sz w:val="24"/>
          <w:szCs w:val="24"/>
        </w:rPr>
        <w:t>republiky</w:t>
      </w:r>
      <w:r w:rsidRPr="000B42A2">
        <w:rPr>
          <w:rFonts w:ascii="Times New Roman" w:eastAsia="Calibri" w:hAnsi="Times New Roman" w:cs="Times New Roman"/>
          <w:sz w:val="24"/>
          <w:szCs w:val="24"/>
        </w:rPr>
        <w:t xml:space="preserve">, ak spĺňa požiadavky podľa odsekov 1 až 6 a udelenie oprávnenia je v súlade s verejným záujmom; inak žiadosť zahraničnej vysokej školy zamietne. </w:t>
      </w:r>
    </w:p>
    <w:p w14:paraId="0715EA9C" w14:textId="77777777" w:rsidR="00104ACE" w:rsidRPr="000B42A2" w:rsidRDefault="00104ACE" w:rsidP="00D91D6B">
      <w:pPr>
        <w:spacing w:after="0" w:line="240" w:lineRule="auto"/>
        <w:jc w:val="both"/>
        <w:rPr>
          <w:rFonts w:ascii="Times New Roman" w:eastAsia="Calibri" w:hAnsi="Times New Roman" w:cs="Times New Roman"/>
          <w:sz w:val="24"/>
          <w:szCs w:val="24"/>
        </w:rPr>
      </w:pPr>
      <w:r w:rsidRPr="000B42A2" w:rsidDel="00C13489">
        <w:rPr>
          <w:rFonts w:ascii="Times New Roman" w:eastAsia="Calibri" w:hAnsi="Times New Roman" w:cs="Times New Roman"/>
          <w:sz w:val="24"/>
          <w:szCs w:val="24"/>
        </w:rPr>
        <w:t xml:space="preserve"> </w:t>
      </w:r>
    </w:p>
    <w:p w14:paraId="6ED61459"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Rozhodnutie o udelení oprávnenia obsahuje </w:t>
      </w:r>
    </w:p>
    <w:p w14:paraId="25D78495" w14:textId="77777777"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základnú charakteristiku študijných programov, ktoré je zahraničná vysoká škola oprávnená uskutočňovať, </w:t>
      </w:r>
    </w:p>
    <w:p w14:paraId="5806117C" w14:textId="42CE8D65"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w:t>
      </w:r>
      <w:r w:rsidR="00745ACE">
        <w:rPr>
          <w:rFonts w:ascii="Times New Roman" w:eastAsia="Calibri" w:hAnsi="Times New Roman" w:cs="Times New Roman"/>
          <w:sz w:val="24"/>
          <w:szCs w:val="24"/>
        </w:rPr>
        <w:t xml:space="preserve">členského </w:t>
      </w:r>
      <w:r w:rsidRPr="000B42A2">
        <w:rPr>
          <w:rFonts w:ascii="Times New Roman" w:eastAsia="Calibri" w:hAnsi="Times New Roman" w:cs="Times New Roman"/>
          <w:sz w:val="24"/>
          <w:szCs w:val="24"/>
        </w:rPr>
        <w:t xml:space="preserve">štátu, ktorého právnymi predpismi sa poskytované vzdelávanie spravuje, </w:t>
      </w:r>
    </w:p>
    <w:p w14:paraId="7BD99537" w14:textId="77777777"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 titul, ktorý sa absolventom udeľuje.</w:t>
      </w:r>
    </w:p>
    <w:p w14:paraId="653E50A5"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2A8B8EA" w14:textId="7507B89A" w:rsidR="00104ACE" w:rsidRPr="000B42A2" w:rsidRDefault="269D5F23"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vykonáva kontrolu činnosti zahraničnej vysokej školy a pri zistení závažných alebo opakovaných porušení podmienok, na základe ktorých jej bolo udelené </w:t>
      </w:r>
      <w:r w:rsidR="5DFCCE81" w:rsidRPr="000B42A2">
        <w:rPr>
          <w:rFonts w:ascii="Times New Roman" w:eastAsia="Calibri" w:hAnsi="Times New Roman" w:cs="Times New Roman"/>
          <w:sz w:val="24"/>
          <w:szCs w:val="24"/>
        </w:rPr>
        <w:t>oprávnenie</w:t>
      </w:r>
      <w:r w:rsidRPr="000B42A2">
        <w:rPr>
          <w:rFonts w:ascii="Times New Roman" w:eastAsia="Calibri" w:hAnsi="Times New Roman" w:cs="Times New Roman"/>
          <w:sz w:val="24"/>
          <w:szCs w:val="24"/>
        </w:rPr>
        <w:t>,</w:t>
      </w:r>
      <w:r w:rsidR="607C7DA0" w:rsidRPr="000B42A2">
        <w:rPr>
          <w:rFonts w:ascii="Times New Roman" w:eastAsia="Calibri" w:hAnsi="Times New Roman" w:cs="Times New Roman"/>
          <w:sz w:val="24"/>
          <w:szCs w:val="24"/>
        </w:rPr>
        <w:t xml:space="preserve"> jej nečinnosti</w:t>
      </w:r>
      <w:r w:rsidRPr="000B42A2">
        <w:rPr>
          <w:rFonts w:ascii="Times New Roman" w:eastAsia="Calibri" w:hAnsi="Times New Roman" w:cs="Times New Roman"/>
          <w:sz w:val="24"/>
          <w:szCs w:val="24"/>
        </w:rPr>
        <w:t xml:space="preserve"> alebo jej povinností alebo pri zistení rozporu jej činnosti s verejným záujmom rozhodne o obmedzení alebo o odňatí oprávnenia. Obmedzením oprávnenia je zákaz prijímania uchádzačov na štúdium študijného programu. </w:t>
      </w:r>
    </w:p>
    <w:p w14:paraId="3DCA9CDC"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0F07213" w14:textId="311F8201" w:rsidR="00104ACE" w:rsidRPr="000B42A2" w:rsidRDefault="269D5F23"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Oprávnenie nie je prenosné na inú právnickú osobu a neprechádza na právnych nástupcov zahraničnej vysokej školy.</w:t>
      </w:r>
      <w:r w:rsidR="209D3FF1" w:rsidRPr="000B42A2">
        <w:rPr>
          <w:rFonts w:ascii="Times New Roman" w:eastAsia="Calibri" w:hAnsi="Times New Roman" w:cs="Times New Roman"/>
          <w:sz w:val="24"/>
          <w:szCs w:val="24"/>
        </w:rPr>
        <w:t xml:space="preserve"> </w:t>
      </w:r>
    </w:p>
    <w:p w14:paraId="435507B0"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3014BB0A" w14:textId="30A2B8D4" w:rsidR="00104ACE" w:rsidRPr="000B42A2" w:rsidRDefault="00104ACE" w:rsidP="00720C4F">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zahraničné vysoké školy sa ustanovenia tohto zákona nevzťahujú okrem § 13 ods. 3,</w:t>
      </w:r>
      <w:r w:rsidR="008A0363" w:rsidRPr="000B42A2">
        <w:rPr>
          <w:rFonts w:ascii="Times New Roman" w:eastAsia="Calibri" w:hAnsi="Times New Roman" w:cs="Times New Roman"/>
          <w:sz w:val="24"/>
          <w:szCs w:val="24"/>
        </w:rPr>
        <w:t xml:space="preserve"> § 37,</w:t>
      </w:r>
      <w:r w:rsidRPr="000B42A2">
        <w:rPr>
          <w:rFonts w:ascii="Times New Roman" w:eastAsia="Calibri" w:hAnsi="Times New Roman" w:cs="Times New Roman"/>
          <w:sz w:val="24"/>
          <w:szCs w:val="24"/>
        </w:rPr>
        <w:t xml:space="preserve"> § 49 ods. 5, § 56 ods. 1</w:t>
      </w:r>
      <w:r w:rsidR="1072A77D" w:rsidRPr="000B42A2">
        <w:rPr>
          <w:rFonts w:ascii="Times New Roman" w:eastAsia="Calibri" w:hAnsi="Times New Roman" w:cs="Times New Roman"/>
          <w:sz w:val="24"/>
          <w:szCs w:val="24"/>
        </w:rPr>
        <w:t>5</w:t>
      </w:r>
      <w:r w:rsidRPr="000B42A2">
        <w:rPr>
          <w:rFonts w:ascii="Times New Roman" w:eastAsia="Calibri" w:hAnsi="Times New Roman" w:cs="Times New Roman"/>
          <w:sz w:val="24"/>
          <w:szCs w:val="24"/>
        </w:rPr>
        <w:t>, § 129 ods. 5, § 13</w:t>
      </w:r>
      <w:r w:rsidR="48C2685B" w:rsidRPr="000B42A2">
        <w:rPr>
          <w:rFonts w:ascii="Times New Roman" w:eastAsia="Calibri" w:hAnsi="Times New Roman" w:cs="Times New Roman"/>
          <w:sz w:val="24"/>
          <w:szCs w:val="24"/>
        </w:rPr>
        <w:t>5</w:t>
      </w:r>
      <w:r w:rsidRPr="000B42A2">
        <w:rPr>
          <w:rFonts w:ascii="Times New Roman" w:eastAsia="Calibri" w:hAnsi="Times New Roman" w:cs="Times New Roman"/>
          <w:sz w:val="24"/>
          <w:szCs w:val="24"/>
        </w:rPr>
        <w:t xml:space="preserve"> a § 140 ods. 8 a 9. </w:t>
      </w:r>
    </w:p>
    <w:p w14:paraId="265828C7" w14:textId="77777777" w:rsidR="00104ACE" w:rsidRPr="000B42A2" w:rsidRDefault="00104ACE" w:rsidP="00720C4F">
      <w:pPr>
        <w:spacing w:after="0" w:line="240" w:lineRule="auto"/>
        <w:ind w:left="284"/>
        <w:jc w:val="both"/>
        <w:rPr>
          <w:rFonts w:ascii="Times New Roman" w:eastAsia="Calibri" w:hAnsi="Times New Roman" w:cs="Times New Roman"/>
          <w:sz w:val="24"/>
          <w:szCs w:val="24"/>
        </w:rPr>
      </w:pPr>
    </w:p>
    <w:p w14:paraId="1F213256" w14:textId="4B436F6E" w:rsidR="00104ACE" w:rsidRPr="000B42A2" w:rsidRDefault="00104ACE" w:rsidP="00720C4F">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na svojom webovom sídle zverejňuje rozhodnutia o udelení oprávnenia a rozhodnutia o odňatí oprávnenia, ktoré </w:t>
      </w:r>
      <w:r w:rsidR="00267B33" w:rsidRPr="000B42A2">
        <w:rPr>
          <w:rFonts w:ascii="Times New Roman" w:eastAsia="Calibri" w:hAnsi="Times New Roman" w:cs="Times New Roman"/>
          <w:sz w:val="24"/>
          <w:szCs w:val="24"/>
        </w:rPr>
        <w:t>nadobudli právoplatnosť</w:t>
      </w:r>
      <w:r w:rsidRPr="000B42A2">
        <w:rPr>
          <w:rFonts w:ascii="Times New Roman" w:eastAsia="Calibri" w:hAnsi="Times New Roman" w:cs="Times New Roman"/>
          <w:sz w:val="24"/>
          <w:szCs w:val="24"/>
        </w:rPr>
        <w:t>.</w:t>
      </w:r>
    </w:p>
    <w:p w14:paraId="5794D120" w14:textId="77777777" w:rsidR="00104ACE" w:rsidRPr="000B42A2" w:rsidRDefault="00104ACE" w:rsidP="002E3B70">
      <w:pPr>
        <w:pStyle w:val="Bezriadkovania"/>
        <w:rPr>
          <w:rFonts w:cs="Times New Roman"/>
          <w:szCs w:val="24"/>
        </w:rPr>
      </w:pPr>
    </w:p>
    <w:p w14:paraId="0327A832"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 37</w:t>
      </w:r>
    </w:p>
    <w:p w14:paraId="236C4B66"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Povinnosti zahraničných vysokých škôl</w:t>
      </w:r>
    </w:p>
    <w:p w14:paraId="0C955B9B" w14:textId="77777777" w:rsidR="00104ACE" w:rsidRPr="000B42A2" w:rsidRDefault="00104ACE" w:rsidP="002E3B70">
      <w:pPr>
        <w:pStyle w:val="Bezriadkovania"/>
        <w:rPr>
          <w:rFonts w:cs="Times New Roman"/>
          <w:szCs w:val="24"/>
        </w:rPr>
      </w:pPr>
    </w:p>
    <w:p w14:paraId="58E801BA" w14:textId="77777777" w:rsidR="00104ACE" w:rsidRPr="000B42A2" w:rsidRDefault="00104ACE" w:rsidP="00D527AA">
      <w:pPr>
        <w:pStyle w:val="Odsekzoznamu"/>
        <w:numPr>
          <w:ilvl w:val="1"/>
          <w:numId w:val="80"/>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povinná</w:t>
      </w:r>
    </w:p>
    <w:p w14:paraId="57973428"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vykonávať svoju činnosť v súlade s rozhodnutím o udelení oprávnenia a v súlade s verejným záujmom,</w:t>
      </w:r>
    </w:p>
    <w:p w14:paraId="5EB8B879"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poskytovať údaje do registra študijných programov o študijných programoch uskutočňovaných na území Slovenskej republiky a aktualizovať ich,</w:t>
      </w:r>
    </w:p>
    <w:p w14:paraId="6F89E0E8" w14:textId="76A6B381"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každoročne vypracovať a na svojom webovom sídle zverejniť výročnú správu o činnosti na území Slovenskej republiky  v termíne a formou, </w:t>
      </w:r>
      <w:r w:rsidR="00C330D7">
        <w:rPr>
          <w:rFonts w:ascii="Times New Roman" w:eastAsia="Calibri" w:hAnsi="Times New Roman" w:cs="Times New Roman"/>
          <w:sz w:val="24"/>
          <w:szCs w:val="24"/>
        </w:rPr>
        <w:t>ktoré</w:t>
      </w:r>
      <w:r w:rsidRPr="000B42A2">
        <w:rPr>
          <w:rFonts w:ascii="Times New Roman" w:eastAsia="Calibri" w:hAnsi="Times New Roman" w:cs="Times New Roman"/>
          <w:sz w:val="24"/>
          <w:szCs w:val="24"/>
        </w:rPr>
        <w:t xml:space="preserve"> určí ministerstvo školstva,</w:t>
      </w:r>
    </w:p>
    <w:p w14:paraId="17861427"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predložiť ministerstvu školstva a zverejniť na svojom webovom sídle dlhodobý zámer pôsobenia na území Slovenskej republiky v termíne určenom ministerstvom školstva,</w:t>
      </w:r>
    </w:p>
    <w:p w14:paraId="0DBFD6FD"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bezplatne poskytovať ministerstvu školstva na jeho žiadosť v určených termínoch informácie a súčinnosť potrebné na jeho činnosť podľa tohto zákona,</w:t>
      </w:r>
    </w:p>
    <w:p w14:paraId="13A771F1"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písomne poskytovať ministerstvu školstva do 30. apríla údaje o príjmoch a výdavkoch, výnosoch a nákladoch vynaložených na vzdelávanie za predchádzajúci kalendárny rok v súvislosti s ich pôsobením v Slovenskej republike,</w:t>
      </w:r>
    </w:p>
    <w:p w14:paraId="19CAEFB6" w14:textId="63E1732F"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poskytovať a aktualizovať údaje do centrálneho registra študentov o študentoch študujúcich na území Slovenskej republiky,</w:t>
      </w:r>
    </w:p>
    <w:p w14:paraId="195AE5B2" w14:textId="67A0D506"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a aktualizovať údaje do </w:t>
      </w:r>
      <w:r w:rsidR="00D42B4D" w:rsidRPr="000B42A2">
        <w:rPr>
          <w:rFonts w:ascii="Times New Roman" w:eastAsia="Calibri" w:hAnsi="Times New Roman" w:cs="Times New Roman"/>
          <w:sz w:val="24"/>
          <w:szCs w:val="24"/>
        </w:rPr>
        <w:t xml:space="preserve">centrálneho </w:t>
      </w:r>
      <w:r w:rsidRPr="000B42A2">
        <w:rPr>
          <w:rFonts w:ascii="Times New Roman" w:eastAsia="Calibri" w:hAnsi="Times New Roman" w:cs="Times New Roman"/>
          <w:sz w:val="24"/>
          <w:szCs w:val="24"/>
        </w:rPr>
        <w:t xml:space="preserve">registra zamestnancov </w:t>
      </w:r>
      <w:r w:rsidR="009C289A" w:rsidRPr="000B42A2">
        <w:rPr>
          <w:rFonts w:ascii="Times New Roman" w:eastAsia="Calibri" w:hAnsi="Times New Roman" w:cs="Times New Roman"/>
          <w:sz w:val="24"/>
          <w:szCs w:val="24"/>
        </w:rPr>
        <w:t>vysokých škôl (ďalej len „</w:t>
      </w:r>
      <w:r w:rsidR="00D42B4D" w:rsidRPr="000B42A2">
        <w:rPr>
          <w:rFonts w:ascii="Times New Roman" w:eastAsia="Calibri" w:hAnsi="Times New Roman" w:cs="Times New Roman"/>
          <w:sz w:val="24"/>
          <w:szCs w:val="24"/>
        </w:rPr>
        <w:t xml:space="preserve">centrálny </w:t>
      </w:r>
      <w:r w:rsidR="009C289A" w:rsidRPr="000B42A2">
        <w:rPr>
          <w:rFonts w:ascii="Times New Roman" w:eastAsia="Calibri" w:hAnsi="Times New Roman" w:cs="Times New Roman"/>
          <w:sz w:val="24"/>
          <w:szCs w:val="24"/>
        </w:rPr>
        <w:t xml:space="preserve">register zamestnancov“) </w:t>
      </w:r>
      <w:r w:rsidRPr="000B42A2">
        <w:rPr>
          <w:rFonts w:ascii="Times New Roman" w:eastAsia="Calibri" w:hAnsi="Times New Roman" w:cs="Times New Roman"/>
          <w:sz w:val="24"/>
          <w:szCs w:val="24"/>
        </w:rPr>
        <w:t>o zamestnancoch pôsobiacich na území Slovenskej republiky,</w:t>
      </w:r>
    </w:p>
    <w:p w14:paraId="4F2AA991"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oznámiť ministerstvu školstva zrušenie zahraničnej vysokej školy a</w:t>
      </w:r>
    </w:p>
    <w:p w14:paraId="32B7F997"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informovať ministerstvo školstva o skončení poskytovania vysokoškolského vzdelávania na základe oprávnenia.</w:t>
      </w:r>
    </w:p>
    <w:p w14:paraId="56EEEE7F" w14:textId="77777777" w:rsidR="00104ACE" w:rsidRPr="000B42A2" w:rsidRDefault="00104ACE" w:rsidP="002E3B70">
      <w:pPr>
        <w:spacing w:after="0" w:line="240" w:lineRule="auto"/>
        <w:jc w:val="both"/>
        <w:rPr>
          <w:rFonts w:ascii="Times New Roman" w:eastAsia="Calibri" w:hAnsi="Times New Roman" w:cs="Times New Roman"/>
          <w:sz w:val="24"/>
          <w:szCs w:val="24"/>
        </w:rPr>
      </w:pPr>
    </w:p>
    <w:p w14:paraId="27405368"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TRETIA ČASŤ</w:t>
      </w:r>
    </w:p>
    <w:p w14:paraId="69CC8B61"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HOSPODÁRENIE A MAJETOK VYSOKEJ ŠKOLY</w:t>
      </w:r>
    </w:p>
    <w:p w14:paraId="670BF6D5" w14:textId="77777777" w:rsidR="00104ACE" w:rsidRPr="000B42A2" w:rsidRDefault="00104ACE" w:rsidP="005E3590">
      <w:pPr>
        <w:pStyle w:val="Bezriadkovania"/>
        <w:rPr>
          <w:rFonts w:cs="Times New Roman"/>
          <w:szCs w:val="24"/>
        </w:rPr>
      </w:pPr>
    </w:p>
    <w:p w14:paraId="5109271D" w14:textId="77777777" w:rsidR="00104ACE" w:rsidRPr="000B42A2" w:rsidRDefault="00104ACE" w:rsidP="00B62929">
      <w:pPr>
        <w:pStyle w:val="paragraf"/>
        <w:rPr>
          <w:rFonts w:ascii="Times New Roman" w:hAnsi="Times New Roman"/>
          <w:sz w:val="24"/>
          <w:szCs w:val="24"/>
        </w:rPr>
      </w:pPr>
      <w:bookmarkStart w:id="36" w:name="_Hlk197937108"/>
      <w:r w:rsidRPr="000B42A2">
        <w:rPr>
          <w:rFonts w:ascii="Times New Roman" w:hAnsi="Times New Roman"/>
          <w:sz w:val="24"/>
          <w:szCs w:val="24"/>
        </w:rPr>
        <w:t>§ 38</w:t>
      </w:r>
    </w:p>
    <w:p w14:paraId="672E664A" w14:textId="77777777" w:rsidR="00104ACE" w:rsidRPr="000B42A2" w:rsidRDefault="00104ACE" w:rsidP="00B62929">
      <w:pPr>
        <w:pStyle w:val="paragraf"/>
        <w:rPr>
          <w:rFonts w:ascii="Times New Roman" w:hAnsi="Times New Roman"/>
          <w:sz w:val="24"/>
          <w:szCs w:val="24"/>
        </w:rPr>
      </w:pPr>
      <w:bookmarkStart w:id="37" w:name="paragraf-16.nadpis"/>
      <w:r w:rsidRPr="000B42A2">
        <w:rPr>
          <w:rFonts w:ascii="Times New Roman" w:hAnsi="Times New Roman"/>
          <w:sz w:val="24"/>
          <w:szCs w:val="24"/>
        </w:rPr>
        <w:t xml:space="preserve">Rozpočet vysokej školy </w:t>
      </w:r>
    </w:p>
    <w:p w14:paraId="7A170E27" w14:textId="77777777" w:rsidR="00104ACE" w:rsidRPr="000B42A2" w:rsidRDefault="00104ACE" w:rsidP="00B62929">
      <w:pPr>
        <w:pStyle w:val="Bezriadkovania"/>
        <w:rPr>
          <w:rFonts w:cs="Times New Roman"/>
          <w:szCs w:val="24"/>
        </w:rPr>
      </w:pPr>
    </w:p>
    <w:p w14:paraId="6186F63C" w14:textId="14C3ACCA"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38" w:name="paragraf-16.odsek-1.text"/>
      <w:bookmarkStart w:id="39" w:name="paragraf-16.odsek-1"/>
      <w:bookmarkEnd w:id="37"/>
      <w:r w:rsidRPr="000B42A2">
        <w:rPr>
          <w:rFonts w:ascii="Times New Roman" w:eastAsia="Calibri" w:hAnsi="Times New Roman" w:cs="Times New Roman"/>
          <w:sz w:val="24"/>
          <w:szCs w:val="24"/>
        </w:rPr>
        <w:t xml:space="preserve">Na finančné zabezpečenie hlavnej činnosti a podnikateľskej činnosti si vysoká škola zostavuje rozpočet pozostávajúci z </w:t>
      </w:r>
      <w:r w:rsidR="000E46F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a </w:t>
      </w:r>
      <w:r w:rsidR="000E46F4" w:rsidRPr="000B42A2">
        <w:rPr>
          <w:rFonts w:ascii="Times New Roman" w:eastAsia="Calibri" w:hAnsi="Times New Roman" w:cs="Times New Roman"/>
          <w:sz w:val="24"/>
          <w:szCs w:val="24"/>
        </w:rPr>
        <w:t xml:space="preserve">výdavkov </w:t>
      </w:r>
      <w:r w:rsidRPr="000B42A2">
        <w:rPr>
          <w:rFonts w:ascii="Times New Roman" w:eastAsia="Calibri" w:hAnsi="Times New Roman" w:cs="Times New Roman"/>
          <w:sz w:val="24"/>
          <w:szCs w:val="24"/>
        </w:rPr>
        <w:t xml:space="preserve">(ďalej len „rozpočet vysokej školy") na kalendárny rok a hospodári na jeho základe. </w:t>
      </w:r>
      <w:bookmarkEnd w:id="38"/>
    </w:p>
    <w:p w14:paraId="11A1569C"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58446FB" w14:textId="77777777"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Rozpočet verejnej vysokej školy a súkromnej vysokej školy schvaľuje správna rada na návrh rektora. </w:t>
      </w:r>
    </w:p>
    <w:p w14:paraId="6EA400B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4BD7914" w14:textId="31C876E2"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40" w:name="paragraf-16.odsek-2.text"/>
      <w:bookmarkStart w:id="41" w:name="paragraf-16.odsek-2"/>
      <w:bookmarkEnd w:id="39"/>
      <w:r w:rsidRPr="000B42A2">
        <w:rPr>
          <w:rFonts w:ascii="Times New Roman" w:eastAsia="Calibri" w:hAnsi="Times New Roman" w:cs="Times New Roman"/>
          <w:sz w:val="24"/>
          <w:szCs w:val="24"/>
        </w:rPr>
        <w:t>Vysoká škola vykoná na konci kalendárneho roka vyúčtovanie svojho hospodárenia a zúčtovanie finančných vzťahov s rozpočtom ministerstva školstva alebo príslušného ministerstva, ktoré predloží v termíne určenom ministerstvom školstva alebo príslušným ministerstvom.</w:t>
      </w:r>
    </w:p>
    <w:p w14:paraId="13DAB814"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End w:id="40"/>
    </w:p>
    <w:p w14:paraId="48D49981" w14:textId="72858A19" w:rsidR="00104ACE" w:rsidRPr="000B42A2" w:rsidRDefault="000E46F4" w:rsidP="00D527AA">
      <w:pPr>
        <w:numPr>
          <w:ilvl w:val="0"/>
          <w:numId w:val="82"/>
        </w:numPr>
        <w:spacing w:after="0" w:line="264" w:lineRule="auto"/>
        <w:ind w:left="284" w:hanging="284"/>
        <w:jc w:val="both"/>
        <w:rPr>
          <w:rFonts w:ascii="Times New Roman" w:eastAsia="Calibri" w:hAnsi="Times New Roman" w:cs="Times New Roman"/>
          <w:sz w:val="24"/>
          <w:szCs w:val="24"/>
        </w:rPr>
      </w:pPr>
      <w:bookmarkStart w:id="42" w:name="paragraf-16.odsek-3.text"/>
      <w:r w:rsidRPr="000B42A2">
        <w:rPr>
          <w:rFonts w:ascii="Times New Roman" w:eastAsia="Calibri" w:hAnsi="Times New Roman" w:cs="Times New Roman"/>
          <w:sz w:val="24"/>
          <w:szCs w:val="24"/>
        </w:rPr>
        <w:t xml:space="preserve">Príjmami </w:t>
      </w:r>
      <w:r w:rsidR="00104ACE" w:rsidRPr="000B42A2">
        <w:rPr>
          <w:rFonts w:ascii="Times New Roman" w:eastAsia="Calibri" w:hAnsi="Times New Roman" w:cs="Times New Roman"/>
          <w:sz w:val="24"/>
          <w:szCs w:val="24"/>
        </w:rPr>
        <w:t xml:space="preserve">vysokej školy sú </w:t>
      </w:r>
      <w:bookmarkEnd w:id="42"/>
    </w:p>
    <w:p w14:paraId="1F11B338"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3" w:name="paragraf-16.odsek-3.pismeno-a.text"/>
      <w:bookmarkStart w:id="44" w:name="paragraf-16.odsek-3.pismeno-a"/>
      <w:r w:rsidRPr="000B42A2">
        <w:rPr>
          <w:rFonts w:ascii="Times New Roman" w:eastAsia="Calibri" w:hAnsi="Times New Roman" w:cs="Times New Roman"/>
          <w:sz w:val="24"/>
          <w:szCs w:val="24"/>
        </w:rPr>
        <w:t xml:space="preserve">finančné prostriedky zo štátneho rozpočtu, </w:t>
      </w:r>
      <w:bookmarkEnd w:id="43"/>
    </w:p>
    <w:p w14:paraId="05153E85"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5" w:name="paragraf-16.odsek-3.pismeno-b"/>
      <w:bookmarkEnd w:id="44"/>
      <w:r w:rsidRPr="000B42A2">
        <w:rPr>
          <w:rFonts w:ascii="Times New Roman" w:eastAsia="Calibri" w:hAnsi="Times New Roman" w:cs="Times New Roman"/>
          <w:sz w:val="24"/>
          <w:szCs w:val="24"/>
        </w:rPr>
        <w:t>školné</w:t>
      </w:r>
      <w:bookmarkStart w:id="46" w:name="paragraf-16.odsek-3.pismeno-b.text"/>
      <w:r w:rsidRPr="000B42A2">
        <w:rPr>
          <w:rFonts w:ascii="Times New Roman" w:eastAsia="Calibri" w:hAnsi="Times New Roman" w:cs="Times New Roman"/>
          <w:sz w:val="24"/>
          <w:szCs w:val="24"/>
        </w:rPr>
        <w:t xml:space="preserve">, </w:t>
      </w:r>
      <w:bookmarkEnd w:id="46"/>
    </w:p>
    <w:p w14:paraId="1B0C1942"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7" w:name="paragraf-16.odsek-3.pismeno-c"/>
      <w:bookmarkEnd w:id="45"/>
      <w:r w:rsidRPr="000B42A2">
        <w:rPr>
          <w:rFonts w:ascii="Times New Roman" w:eastAsia="Calibri" w:hAnsi="Times New Roman" w:cs="Times New Roman"/>
          <w:sz w:val="24"/>
          <w:szCs w:val="24"/>
        </w:rPr>
        <w:t>poplatky spojené so štúdiom</w:t>
      </w:r>
      <w:bookmarkStart w:id="48" w:name="paragraf-16.odsek-3.pismeno-c.text"/>
      <w:r w:rsidRPr="000B42A2">
        <w:rPr>
          <w:rFonts w:ascii="Times New Roman" w:eastAsia="Calibri" w:hAnsi="Times New Roman" w:cs="Times New Roman"/>
          <w:sz w:val="24"/>
          <w:szCs w:val="24"/>
        </w:rPr>
        <w:t xml:space="preserve">, </w:t>
      </w:r>
      <w:bookmarkEnd w:id="48"/>
    </w:p>
    <w:p w14:paraId="3A31C182" w14:textId="64C3D95F"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9" w:name="paragraf-16.odsek-3.pismeno-d"/>
      <w:bookmarkEnd w:id="47"/>
      <w:r w:rsidRPr="000B42A2">
        <w:rPr>
          <w:rFonts w:ascii="Times New Roman" w:eastAsia="Calibri" w:hAnsi="Times New Roman" w:cs="Times New Roman"/>
          <w:sz w:val="24"/>
          <w:szCs w:val="24"/>
        </w:rPr>
        <w:t xml:space="preserve">príjmy </w:t>
      </w:r>
      <w:r w:rsidR="269D5F23" w:rsidRPr="000B42A2">
        <w:rPr>
          <w:rFonts w:ascii="Times New Roman" w:eastAsia="Calibri" w:hAnsi="Times New Roman" w:cs="Times New Roman"/>
          <w:sz w:val="24"/>
          <w:szCs w:val="24"/>
        </w:rPr>
        <w:t xml:space="preserve">z </w:t>
      </w:r>
      <w:r w:rsidR="67BABAED" w:rsidRPr="000B42A2">
        <w:rPr>
          <w:rFonts w:ascii="Times New Roman" w:eastAsia="Calibri" w:hAnsi="Times New Roman" w:cs="Times New Roman"/>
          <w:sz w:val="24"/>
          <w:szCs w:val="24"/>
        </w:rPr>
        <w:t xml:space="preserve"> iných druhov</w:t>
      </w:r>
      <w:r w:rsidR="269D5F23" w:rsidRPr="000B42A2">
        <w:rPr>
          <w:rFonts w:ascii="Times New Roman" w:eastAsia="Calibri" w:hAnsi="Times New Roman" w:cs="Times New Roman"/>
          <w:sz w:val="24"/>
          <w:szCs w:val="24"/>
        </w:rPr>
        <w:t xml:space="preserve"> vzdelávania,</w:t>
      </w:r>
      <w:bookmarkStart w:id="50" w:name="paragraf-16.odsek-3.pismeno-d.text"/>
      <w:r w:rsidR="269D5F23" w:rsidRPr="000B42A2">
        <w:rPr>
          <w:rFonts w:ascii="Times New Roman" w:eastAsia="Calibri" w:hAnsi="Times New Roman" w:cs="Times New Roman"/>
          <w:sz w:val="24"/>
          <w:szCs w:val="24"/>
        </w:rPr>
        <w:t xml:space="preserve"> </w:t>
      </w:r>
      <w:bookmarkEnd w:id="50"/>
    </w:p>
    <w:p w14:paraId="21D96B79" w14:textId="4876F145"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1" w:name="paragraf-16.odsek-3.pismeno-e.text"/>
      <w:bookmarkStart w:id="52" w:name="paragraf-16.odsek-3.pismeno-e"/>
      <w:bookmarkEnd w:id="49"/>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majetku vysokej školy, </w:t>
      </w:r>
      <w:bookmarkEnd w:id="51"/>
    </w:p>
    <w:p w14:paraId="2CFCD33B" w14:textId="1612C327"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3" w:name="paragraf-16.odsek-3.pismeno-f.text"/>
      <w:bookmarkStart w:id="54" w:name="paragraf-16.odsek-3.pismeno-f"/>
      <w:bookmarkEnd w:id="52"/>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duševného vlastníctva, </w:t>
      </w:r>
      <w:bookmarkEnd w:id="53"/>
    </w:p>
    <w:p w14:paraId="7A4042D7" w14:textId="68D575E6"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5" w:name="paragraf-16.odsek-3.pismeno-g.text"/>
      <w:bookmarkStart w:id="56" w:name="paragraf-16.odsek-3.pismeno-g"/>
      <w:bookmarkEnd w:id="54"/>
      <w:r w:rsidRPr="000B42A2">
        <w:rPr>
          <w:rFonts w:ascii="Times New Roman" w:eastAsia="Calibri" w:hAnsi="Times New Roman" w:cs="Times New Roman"/>
          <w:sz w:val="24"/>
          <w:szCs w:val="24"/>
        </w:rPr>
        <w:t xml:space="preserve">príjmy </w:t>
      </w:r>
      <w:r w:rsidR="00104ACE" w:rsidRPr="000B42A2">
        <w:rPr>
          <w:rFonts w:ascii="Times New Roman" w:eastAsia="Calibri" w:hAnsi="Times New Roman" w:cs="Times New Roman"/>
          <w:sz w:val="24"/>
          <w:szCs w:val="24"/>
        </w:rPr>
        <w:t xml:space="preserve">z vlastných finančných fondov, </w:t>
      </w:r>
      <w:bookmarkEnd w:id="55"/>
    </w:p>
    <w:p w14:paraId="0E512C18" w14:textId="6018E460"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7" w:name="paragraf-16.odsek-3.pismeno-h.text"/>
      <w:bookmarkStart w:id="58" w:name="paragraf-16.odsek-3.pismeno-h"/>
      <w:bookmarkEnd w:id="56"/>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darov, </w:t>
      </w:r>
      <w:bookmarkEnd w:id="57"/>
    </w:p>
    <w:p w14:paraId="5B153D1B" w14:textId="35FE1F53"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9" w:name="paragraf-16.odsek-3.pismeno-i.text"/>
      <w:bookmarkStart w:id="60" w:name="paragraf-16.odsek-3.pismeno-i"/>
      <w:bookmarkEnd w:id="58"/>
      <w:r w:rsidRPr="000B42A2">
        <w:rPr>
          <w:rFonts w:ascii="Times New Roman" w:eastAsia="Calibri" w:hAnsi="Times New Roman" w:cs="Times New Roman"/>
          <w:sz w:val="24"/>
          <w:szCs w:val="24"/>
        </w:rPr>
        <w:t xml:space="preserve">iné </w:t>
      </w:r>
      <w:r w:rsidR="000E46F4" w:rsidRPr="000B42A2">
        <w:rPr>
          <w:rFonts w:ascii="Times New Roman" w:eastAsia="Calibri" w:hAnsi="Times New Roman" w:cs="Times New Roman"/>
          <w:sz w:val="24"/>
          <w:szCs w:val="24"/>
        </w:rPr>
        <w:t xml:space="preserve">príjmy </w:t>
      </w:r>
      <w:r w:rsidRPr="000B42A2">
        <w:rPr>
          <w:rFonts w:ascii="Times New Roman" w:eastAsia="Calibri" w:hAnsi="Times New Roman" w:cs="Times New Roman"/>
          <w:sz w:val="24"/>
          <w:szCs w:val="24"/>
        </w:rPr>
        <w:t xml:space="preserve">z hlavnej činnosti vysokej školy, </w:t>
      </w:r>
      <w:bookmarkEnd w:id="59"/>
    </w:p>
    <w:p w14:paraId="58D60AFA" w14:textId="710494EE"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61" w:name="paragraf-16.odsek-3.pismeno-j.text"/>
      <w:bookmarkEnd w:id="60"/>
      <w:r w:rsidRPr="000B42A2">
        <w:rPr>
          <w:rFonts w:ascii="Times New Roman" w:eastAsia="Calibri" w:hAnsi="Times New Roman" w:cs="Times New Roman"/>
          <w:sz w:val="24"/>
          <w:szCs w:val="24"/>
        </w:rPr>
        <w:t xml:space="preserve">príjmy </w:t>
      </w:r>
      <w:r w:rsidR="00104ACE" w:rsidRPr="000B42A2">
        <w:rPr>
          <w:rFonts w:ascii="Times New Roman" w:eastAsia="Calibri" w:hAnsi="Times New Roman" w:cs="Times New Roman"/>
          <w:sz w:val="24"/>
          <w:szCs w:val="24"/>
        </w:rPr>
        <w:t xml:space="preserve">z podnikateľskej činnosti. </w:t>
      </w:r>
      <w:bookmarkEnd w:id="61"/>
    </w:p>
    <w:p w14:paraId="266FEE51" w14:textId="77777777" w:rsidR="00104ACE" w:rsidRPr="000B42A2" w:rsidRDefault="00104ACE" w:rsidP="00B62929">
      <w:pPr>
        <w:spacing w:before="225" w:after="225" w:line="264" w:lineRule="auto"/>
        <w:ind w:left="284"/>
        <w:contextualSpacing/>
        <w:jc w:val="both"/>
        <w:rPr>
          <w:rFonts w:ascii="Times New Roman" w:eastAsia="Calibri" w:hAnsi="Times New Roman" w:cs="Times New Roman"/>
          <w:sz w:val="24"/>
          <w:szCs w:val="24"/>
        </w:rPr>
      </w:pPr>
    </w:p>
    <w:p w14:paraId="2F165692" w14:textId="57D2703C" w:rsidR="00104ACE" w:rsidRPr="000B42A2" w:rsidRDefault="000E46F4"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62" w:name="paragraf-16.odsek-4.text"/>
      <w:bookmarkStart w:id="63" w:name="paragraf-16.odsek-4"/>
      <w:r w:rsidRPr="000B42A2">
        <w:rPr>
          <w:rFonts w:ascii="Times New Roman" w:eastAsia="Calibri" w:hAnsi="Times New Roman" w:cs="Times New Roman"/>
          <w:sz w:val="24"/>
          <w:szCs w:val="24"/>
        </w:rPr>
        <w:t xml:space="preserve">Príjmami </w:t>
      </w:r>
      <w:r w:rsidR="00104ACE" w:rsidRPr="000B42A2">
        <w:rPr>
          <w:rFonts w:ascii="Times New Roman" w:eastAsia="Calibri" w:hAnsi="Times New Roman" w:cs="Times New Roman"/>
          <w:sz w:val="24"/>
          <w:szCs w:val="24"/>
        </w:rPr>
        <w:t>vysokej školy môžu byť aj dotácie z rozpočtov obcí a z rozpočtov samosprávnych krajov.</w:t>
      </w:r>
      <w:bookmarkStart w:id="64" w:name="paragraf-16.odsek-5.text"/>
      <w:bookmarkStart w:id="65" w:name="paragraf-16.odsek-5"/>
      <w:bookmarkEnd w:id="41"/>
      <w:bookmarkEnd w:id="62"/>
      <w:bookmarkEnd w:id="63"/>
    </w:p>
    <w:p w14:paraId="0703DAE9"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9F1D524" w14:textId="3F289EB7" w:rsidR="00104ACE" w:rsidRPr="000B42A2" w:rsidRDefault="000E46F4"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Výdavkami </w:t>
      </w:r>
      <w:r w:rsidR="00104ACE" w:rsidRPr="000B42A2">
        <w:rPr>
          <w:rFonts w:ascii="Times New Roman" w:eastAsia="Calibri" w:hAnsi="Times New Roman" w:cs="Times New Roman"/>
          <w:sz w:val="24"/>
          <w:szCs w:val="24"/>
        </w:rPr>
        <w:t xml:space="preserve">vysokej školy sú náklady potrebné na zabezpečenie jej hlavnej činnosti a rozvoj. </w:t>
      </w:r>
      <w:bookmarkStart w:id="66" w:name="paragraf-16.odsek-6"/>
      <w:bookmarkEnd w:id="64"/>
      <w:bookmarkEnd w:id="65"/>
    </w:p>
    <w:p w14:paraId="0D8A9E46"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9E68EE4" w14:textId="0660BD6D"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w:t>
      </w:r>
      <w:r w:rsidR="002B7882"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vysok</w:t>
      </w:r>
      <w:r w:rsidR="002B7882"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škol</w:t>
      </w:r>
      <w:r w:rsidR="002B7882" w:rsidRPr="000B42A2">
        <w:rPr>
          <w:rFonts w:ascii="Times New Roman" w:eastAsia="Calibri" w:hAnsi="Times New Roman" w:cs="Times New Roman"/>
          <w:sz w:val="24"/>
          <w:szCs w:val="24"/>
        </w:rPr>
        <w:t>a</w:t>
      </w:r>
      <w:r w:rsidRPr="000B42A2">
        <w:rPr>
          <w:rFonts w:ascii="Times New Roman" w:eastAsia="Calibri" w:hAnsi="Times New Roman" w:cs="Times New Roman"/>
          <w:sz w:val="24"/>
          <w:szCs w:val="24"/>
        </w:rPr>
        <w:t xml:space="preserve"> môž</w:t>
      </w:r>
      <w:r w:rsidR="002B7882"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so súhlasom senátu a správnej rady používať ako zdroj financovania aj úvery od bánk</w:t>
      </w:r>
      <w:bookmarkStart w:id="67" w:name="paragraf-16.odsek-6.text"/>
      <w:r w:rsidRPr="000B42A2">
        <w:rPr>
          <w:rFonts w:ascii="Times New Roman" w:eastAsia="Calibri" w:hAnsi="Times New Roman" w:cs="Times New Roman"/>
          <w:sz w:val="24"/>
          <w:szCs w:val="24"/>
        </w:rPr>
        <w:t xml:space="preserve"> na výskumnú </w:t>
      </w:r>
      <w:r w:rsidR="000E46F4" w:rsidRPr="000B42A2">
        <w:rPr>
          <w:rFonts w:ascii="Times New Roman" w:eastAsia="Calibri" w:hAnsi="Times New Roman" w:cs="Times New Roman"/>
          <w:sz w:val="24"/>
          <w:szCs w:val="24"/>
        </w:rPr>
        <w:t xml:space="preserve">činnosť </w:t>
      </w:r>
      <w:r w:rsidRPr="000B42A2">
        <w:rPr>
          <w:rFonts w:ascii="Times New Roman" w:eastAsia="Calibri" w:hAnsi="Times New Roman" w:cs="Times New Roman"/>
          <w:sz w:val="24"/>
          <w:szCs w:val="24"/>
        </w:rPr>
        <w:t>a vývojovú činnosť a na financovanie kapitálových výdavkov.</w:t>
      </w:r>
    </w:p>
    <w:p w14:paraId="3D0481CB"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Start w:id="68" w:name="paragraf-16.odsek-7.text"/>
      <w:bookmarkStart w:id="69" w:name="paragraf-16.odsek-7"/>
      <w:bookmarkEnd w:id="66"/>
      <w:bookmarkEnd w:id="67"/>
    </w:p>
    <w:p w14:paraId="70F40EBA" w14:textId="484FBA17"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w:t>
      </w:r>
      <w:r w:rsidR="00CB7E04"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prijať úver podľa odseku </w:t>
      </w:r>
      <w:r w:rsidR="008707B1" w:rsidRPr="000B42A2">
        <w:rPr>
          <w:rFonts w:ascii="Times New Roman" w:eastAsia="Calibri" w:hAnsi="Times New Roman" w:cs="Times New Roman"/>
          <w:sz w:val="24"/>
          <w:szCs w:val="24"/>
        </w:rPr>
        <w:t>7</w:t>
      </w:r>
      <w:r w:rsidRPr="000B42A2">
        <w:rPr>
          <w:rFonts w:ascii="Times New Roman" w:eastAsia="Calibri" w:hAnsi="Times New Roman" w:cs="Times New Roman"/>
          <w:sz w:val="24"/>
          <w:szCs w:val="24"/>
        </w:rPr>
        <w:t xml:space="preserve">, len ak </w:t>
      </w:r>
      <w:bookmarkStart w:id="70" w:name="paragraf-16.odsek-7.pismeno-a"/>
      <w:bookmarkStart w:id="71" w:name="paragraf-16.odsek-7.pismeno-a.text"/>
      <w:bookmarkEnd w:id="68"/>
    </w:p>
    <w:p w14:paraId="5DE5E86F" w14:textId="74415E76" w:rsidR="00104ACE" w:rsidRPr="000B42A2" w:rsidRDefault="00104ACE" w:rsidP="00D527AA">
      <w:pPr>
        <w:numPr>
          <w:ilvl w:val="1"/>
          <w:numId w:val="8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celková suma dlhu vysokej školy neprekročí 80 % skutočných príjmov </w:t>
      </w:r>
      <w:r w:rsidR="001A76AE" w:rsidRPr="004927BB">
        <w:rPr>
          <w:rFonts w:ascii="Times New Roman" w:eastAsia="Calibri" w:hAnsi="Times New Roman" w:cs="Times New Roman"/>
          <w:sz w:val="24"/>
          <w:szCs w:val="24"/>
        </w:rPr>
        <w:t>predchádzajúcich troch rozpočtových rokov</w:t>
      </w:r>
      <w:r w:rsidR="001A76AE">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bez príjmov z finančných prostriedkov zo štátneho rozpočtu a </w:t>
      </w:r>
      <w:bookmarkStart w:id="72" w:name="paragraf-16.odsek-7.pismeno-b.text"/>
      <w:bookmarkStart w:id="73" w:name="paragraf-16.odsek-7.pismeno-b"/>
      <w:bookmarkEnd w:id="70"/>
      <w:bookmarkEnd w:id="71"/>
    </w:p>
    <w:p w14:paraId="659CF2AA" w14:textId="0AD1C5CA" w:rsidR="00104ACE" w:rsidRPr="000B42A2" w:rsidRDefault="00104ACE" w:rsidP="00BB355A">
      <w:pPr>
        <w:numPr>
          <w:ilvl w:val="1"/>
          <w:numId w:val="8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suma ročných splátok úverov vrátane úhrady </w:t>
      </w:r>
      <w:r w:rsidR="00F5522B" w:rsidRPr="000B42A2">
        <w:rPr>
          <w:rFonts w:ascii="Times New Roman" w:eastAsia="Calibri" w:hAnsi="Times New Roman" w:cs="Times New Roman"/>
          <w:sz w:val="24"/>
          <w:szCs w:val="24"/>
        </w:rPr>
        <w:t xml:space="preserve">úrokov </w:t>
      </w:r>
      <w:r w:rsidRPr="000B42A2">
        <w:rPr>
          <w:rFonts w:ascii="Times New Roman" w:eastAsia="Calibri" w:hAnsi="Times New Roman" w:cs="Times New Roman"/>
          <w:sz w:val="24"/>
          <w:szCs w:val="24"/>
        </w:rPr>
        <w:t xml:space="preserve">neprekročí 25 % skutočných príjmov </w:t>
      </w:r>
      <w:r w:rsidR="004C0AC2" w:rsidRPr="004927BB">
        <w:rPr>
          <w:rFonts w:ascii="Times New Roman" w:eastAsia="Calibri" w:hAnsi="Times New Roman" w:cs="Times New Roman"/>
          <w:sz w:val="24"/>
          <w:szCs w:val="24"/>
        </w:rPr>
        <w:t>predchádzajúcich troch rozpočtových rokov</w:t>
      </w:r>
      <w:r w:rsidR="004C0AC2"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bez príjmov z finančných prostriedkov zo štátneho rozpočtu. </w:t>
      </w:r>
      <w:bookmarkStart w:id="74" w:name="paragraf-16.odsek-8.text"/>
      <w:bookmarkStart w:id="75" w:name="paragraf-16.odsek-8"/>
      <w:bookmarkEnd w:id="69"/>
      <w:bookmarkEnd w:id="72"/>
      <w:bookmarkEnd w:id="73"/>
    </w:p>
    <w:p w14:paraId="5509E376" w14:textId="77777777" w:rsidR="00E6635F" w:rsidRPr="000B42A2" w:rsidRDefault="00E6635F" w:rsidP="00BB355A">
      <w:pPr>
        <w:spacing w:after="0" w:line="240" w:lineRule="auto"/>
        <w:jc w:val="both"/>
        <w:rPr>
          <w:rFonts w:ascii="Times New Roman" w:eastAsia="Calibri" w:hAnsi="Times New Roman" w:cs="Times New Roman"/>
          <w:sz w:val="24"/>
          <w:szCs w:val="24"/>
        </w:rPr>
      </w:pPr>
    </w:p>
    <w:p w14:paraId="51165E44" w14:textId="7A882BEC"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Celkovou sumou dlhu </w:t>
      </w:r>
      <w:r w:rsidR="00CB7E04"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je súhrn záväzkov vyplývajúcich zo splácania istín úverov ku koncu rozpočtového roka. </w:t>
      </w:r>
      <w:bookmarkStart w:id="76" w:name="paragraf-16.odsek-9"/>
      <w:bookmarkEnd w:id="74"/>
      <w:bookmarkEnd w:id="75"/>
    </w:p>
    <w:p w14:paraId="622B2FD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DD83755" w14:textId="02EEBFC9" w:rsidR="00104ACE" w:rsidRPr="000B42A2" w:rsidRDefault="74A4F80D"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Verejná vysoká škola môže so súhlasom správnej rady a senátu na účel právnych úkonov podľa § 25 ods. 3 používať ako zdroj financovania aj úvery zo štátnych fondov podľa </w:t>
      </w:r>
      <w:r w:rsidR="001E350A" w:rsidRPr="000B42A2">
        <w:rPr>
          <w:rFonts w:ascii="Times New Roman" w:eastAsia="Calibri" w:hAnsi="Times New Roman" w:cs="Times New Roman"/>
          <w:sz w:val="24"/>
          <w:szCs w:val="24"/>
        </w:rPr>
        <w:t xml:space="preserve">osobitných </w:t>
      </w:r>
      <w:r w:rsidRPr="000B42A2">
        <w:rPr>
          <w:rFonts w:ascii="Times New Roman" w:eastAsia="Calibri" w:hAnsi="Times New Roman" w:cs="Times New Roman"/>
          <w:sz w:val="24"/>
          <w:szCs w:val="24"/>
        </w:rPr>
        <w:t>predpis</w:t>
      </w:r>
      <w:r w:rsidR="001E350A" w:rsidRPr="000B42A2">
        <w:rPr>
          <w:rFonts w:ascii="Times New Roman" w:eastAsia="Calibri" w:hAnsi="Times New Roman" w:cs="Times New Roman"/>
          <w:sz w:val="24"/>
          <w:szCs w:val="24"/>
        </w:rPr>
        <w:t>ov</w:t>
      </w:r>
      <w:r w:rsidR="24278390"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19"/>
      </w:r>
      <w:r w:rsidRPr="000B42A2">
        <w:rPr>
          <w:rFonts w:ascii="Times New Roman" w:eastAsia="Calibri" w:hAnsi="Times New Roman" w:cs="Times New Roman"/>
          <w:sz w:val="24"/>
          <w:szCs w:val="24"/>
        </w:rPr>
        <w:t>)</w:t>
      </w:r>
      <w:bookmarkStart w:id="77" w:name="paragraf-16.odsek-9.text"/>
      <w:r w:rsidRPr="000B42A2">
        <w:rPr>
          <w:rFonts w:ascii="Times New Roman" w:eastAsia="Calibri" w:hAnsi="Times New Roman" w:cs="Times New Roman"/>
          <w:sz w:val="24"/>
          <w:szCs w:val="24"/>
        </w:rPr>
        <w:t xml:space="preserve"> </w:t>
      </w:r>
      <w:r w:rsidR="0E96F70C" w:rsidRPr="000B42A2">
        <w:rPr>
          <w:rFonts w:ascii="Times New Roman" w:eastAsia="Calibri" w:hAnsi="Times New Roman" w:cs="Times New Roman"/>
          <w:sz w:val="24"/>
          <w:szCs w:val="24"/>
        </w:rPr>
        <w:t>a finančne prostriedky poskytnuté z medzinárodných finančných inštitúcií</w:t>
      </w:r>
      <w:r w:rsidR="7515391E" w:rsidRPr="000B42A2">
        <w:rPr>
          <w:rFonts w:ascii="Times New Roman" w:eastAsia="Calibri" w:hAnsi="Times New Roman" w:cs="Times New Roman"/>
          <w:sz w:val="24"/>
          <w:szCs w:val="24"/>
        </w:rPr>
        <w:t>;</w:t>
      </w:r>
      <w:r w:rsidR="0E96F70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odsek</w:t>
      </w:r>
      <w:r w:rsidR="47618FB7" w:rsidRPr="000B42A2">
        <w:rPr>
          <w:rFonts w:ascii="Times New Roman" w:eastAsia="Calibri" w:hAnsi="Times New Roman" w:cs="Times New Roman"/>
          <w:sz w:val="24"/>
          <w:szCs w:val="24"/>
        </w:rPr>
        <w:t>y</w:t>
      </w:r>
      <w:r w:rsidRPr="000B42A2">
        <w:rPr>
          <w:rFonts w:ascii="Times New Roman" w:eastAsia="Calibri" w:hAnsi="Times New Roman" w:cs="Times New Roman"/>
          <w:sz w:val="24"/>
          <w:szCs w:val="24"/>
        </w:rPr>
        <w:t xml:space="preserve"> 7 a 8 sa nepoužijú.</w:t>
      </w:r>
      <w:bookmarkStart w:id="78" w:name="paragraf-16.odsek-10.text"/>
      <w:bookmarkStart w:id="79" w:name="paragraf-16.odsek-10"/>
      <w:bookmarkEnd w:id="76"/>
      <w:bookmarkEnd w:id="77"/>
    </w:p>
    <w:p w14:paraId="5ACF8FF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7D3F47D" w14:textId="547AECBC"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splátky úverov vrátane úhrady </w:t>
      </w:r>
      <w:r w:rsidR="000E46F4" w:rsidRPr="000B42A2">
        <w:rPr>
          <w:rFonts w:ascii="Times New Roman" w:eastAsia="Calibri" w:hAnsi="Times New Roman" w:cs="Times New Roman"/>
          <w:sz w:val="24"/>
          <w:szCs w:val="24"/>
        </w:rPr>
        <w:t xml:space="preserve">úrokov </w:t>
      </w:r>
      <w:r w:rsidRPr="000B42A2">
        <w:rPr>
          <w:rFonts w:ascii="Times New Roman" w:eastAsia="Calibri" w:hAnsi="Times New Roman" w:cs="Times New Roman"/>
          <w:sz w:val="24"/>
          <w:szCs w:val="24"/>
        </w:rPr>
        <w:t xml:space="preserve">nie je možné použiť finančné prostriedky zo štátneho rozpočtu. </w:t>
      </w:r>
      <w:bookmarkEnd w:id="78"/>
    </w:p>
    <w:p w14:paraId="38D8B9B6" w14:textId="77777777" w:rsidR="000913DB" w:rsidRPr="000B42A2" w:rsidRDefault="000913DB" w:rsidP="00BB355A">
      <w:pPr>
        <w:spacing w:after="0" w:line="240" w:lineRule="auto"/>
        <w:ind w:left="284"/>
        <w:jc w:val="both"/>
        <w:rPr>
          <w:rFonts w:ascii="Times New Roman" w:eastAsia="Calibri" w:hAnsi="Times New Roman" w:cs="Times New Roman"/>
          <w:sz w:val="24"/>
          <w:szCs w:val="24"/>
        </w:rPr>
      </w:pPr>
    </w:p>
    <w:p w14:paraId="303A5AB9" w14:textId="77777777" w:rsidR="000913DB" w:rsidRPr="000B42A2" w:rsidRDefault="000913DB" w:rsidP="00BB355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je povinná pred uzatvorením zmluvy o úvere písomne oznámiť ministerstvu školstva a Ministerstvu financií Slovenskej republiky predpokladanú výšku úveru, podrobnosti jeho čerpania a splácania a písomne informovať aj o dohodnutých zmenách v zmluve najneskôr 15 dní pred uzatvorením dodatku k zmluve o úvere.</w:t>
      </w:r>
    </w:p>
    <w:p w14:paraId="49574ADB" w14:textId="77777777" w:rsidR="00104ACE" w:rsidRPr="000B42A2" w:rsidRDefault="00104ACE" w:rsidP="00B62929">
      <w:pPr>
        <w:pStyle w:val="Bezriadkovania"/>
        <w:rPr>
          <w:rFonts w:cs="Times New Roman"/>
          <w:szCs w:val="24"/>
        </w:rPr>
      </w:pPr>
    </w:p>
    <w:p w14:paraId="34DF9F88" w14:textId="77777777" w:rsidR="00104ACE" w:rsidRPr="000B42A2" w:rsidRDefault="00104ACE" w:rsidP="00B62929">
      <w:pPr>
        <w:pStyle w:val="paragraf"/>
        <w:rPr>
          <w:rFonts w:ascii="Times New Roman" w:hAnsi="Times New Roman"/>
          <w:sz w:val="24"/>
          <w:szCs w:val="24"/>
        </w:rPr>
      </w:pPr>
      <w:bookmarkStart w:id="80" w:name="paragraf-16a.oznacenie"/>
      <w:bookmarkStart w:id="81" w:name="paragraf-16a"/>
      <w:bookmarkStart w:id="82" w:name="_Hlk197940413"/>
      <w:bookmarkEnd w:id="36"/>
      <w:bookmarkEnd w:id="79"/>
      <w:r w:rsidRPr="000B42A2">
        <w:rPr>
          <w:rFonts w:ascii="Times New Roman" w:hAnsi="Times New Roman"/>
          <w:sz w:val="24"/>
          <w:szCs w:val="24"/>
        </w:rPr>
        <w:t>§ 39</w:t>
      </w:r>
    </w:p>
    <w:p w14:paraId="01F7F46F" w14:textId="77777777" w:rsidR="00104ACE" w:rsidRPr="000B42A2" w:rsidRDefault="00104ACE" w:rsidP="00B62929">
      <w:pPr>
        <w:pStyle w:val="paragraf"/>
        <w:rPr>
          <w:rFonts w:ascii="Times New Roman" w:hAnsi="Times New Roman"/>
          <w:sz w:val="24"/>
          <w:szCs w:val="24"/>
        </w:rPr>
      </w:pPr>
      <w:bookmarkStart w:id="83" w:name="paragraf-16a.nadpis"/>
      <w:bookmarkEnd w:id="80"/>
      <w:r w:rsidRPr="000B42A2">
        <w:rPr>
          <w:rFonts w:ascii="Times New Roman" w:hAnsi="Times New Roman"/>
          <w:sz w:val="24"/>
          <w:szCs w:val="24"/>
        </w:rPr>
        <w:t xml:space="preserve">Fondy verejnej vysokej školy </w:t>
      </w:r>
    </w:p>
    <w:p w14:paraId="2068F981" w14:textId="77777777" w:rsidR="00104ACE" w:rsidRPr="000B42A2" w:rsidRDefault="00104ACE" w:rsidP="00B62929">
      <w:pPr>
        <w:pStyle w:val="Bezriadkovania"/>
        <w:rPr>
          <w:rFonts w:cs="Times New Roman"/>
          <w:szCs w:val="24"/>
        </w:rPr>
      </w:pPr>
    </w:p>
    <w:p w14:paraId="76387FA9" w14:textId="0AD8D6BF" w:rsidR="00104ACE" w:rsidRPr="000B42A2" w:rsidRDefault="00C83829"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84" w:name="paragraf-16a.odsek-1.text"/>
      <w:bookmarkStart w:id="85" w:name="paragraf-16a.odsek-1"/>
      <w:bookmarkEnd w:id="83"/>
      <w:r w:rsidRPr="000B42A2">
        <w:rPr>
          <w:rFonts w:ascii="Times New Roman" w:eastAsia="Calibri" w:hAnsi="Times New Roman" w:cs="Times New Roman"/>
          <w:sz w:val="24"/>
          <w:szCs w:val="24"/>
        </w:rPr>
        <w:t>Verejná v</w:t>
      </w:r>
      <w:r w:rsidR="00104ACE" w:rsidRPr="000B42A2">
        <w:rPr>
          <w:rFonts w:ascii="Times New Roman" w:eastAsia="Calibri" w:hAnsi="Times New Roman" w:cs="Times New Roman"/>
          <w:sz w:val="24"/>
          <w:szCs w:val="24"/>
        </w:rPr>
        <w:t xml:space="preserve">ysoká škola tvorí najmä </w:t>
      </w:r>
      <w:bookmarkEnd w:id="84"/>
    </w:p>
    <w:p w14:paraId="70867745"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86" w:name="paragraf-16a.odsek-1.pismeno-a.text"/>
      <w:bookmarkStart w:id="87" w:name="paragraf-16a.odsek-1.pismeno-a"/>
      <w:r w:rsidRPr="000B42A2">
        <w:rPr>
          <w:rFonts w:ascii="Times New Roman" w:eastAsia="Calibri" w:hAnsi="Times New Roman" w:cs="Times New Roman"/>
          <w:sz w:val="24"/>
          <w:szCs w:val="24"/>
        </w:rPr>
        <w:t xml:space="preserve">rezervný fond, </w:t>
      </w:r>
      <w:bookmarkEnd w:id="86"/>
    </w:p>
    <w:p w14:paraId="719A7C16"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88" w:name="paragraf-16a.odsek-1.pismeno-b.text"/>
      <w:bookmarkStart w:id="89" w:name="paragraf-16a.odsek-1.pismeno-b"/>
      <w:bookmarkEnd w:id="87"/>
      <w:r w:rsidRPr="000B42A2">
        <w:rPr>
          <w:rFonts w:ascii="Times New Roman" w:eastAsia="Calibri" w:hAnsi="Times New Roman" w:cs="Times New Roman"/>
          <w:sz w:val="24"/>
          <w:szCs w:val="24"/>
        </w:rPr>
        <w:t xml:space="preserve">fond reprodukcie, </w:t>
      </w:r>
      <w:bookmarkEnd w:id="88"/>
    </w:p>
    <w:p w14:paraId="4E975918"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0" w:name="paragraf-16a.odsek-1.pismeno-c.text"/>
      <w:bookmarkStart w:id="91" w:name="paragraf-16a.odsek-1.pismeno-c"/>
      <w:bookmarkEnd w:id="89"/>
      <w:r w:rsidRPr="000B42A2">
        <w:rPr>
          <w:rFonts w:ascii="Times New Roman" w:eastAsia="Calibri" w:hAnsi="Times New Roman" w:cs="Times New Roman"/>
          <w:sz w:val="24"/>
          <w:szCs w:val="24"/>
        </w:rPr>
        <w:t xml:space="preserve">štipendijný fond, </w:t>
      </w:r>
      <w:bookmarkEnd w:id="90"/>
    </w:p>
    <w:p w14:paraId="1F41C65C"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2" w:name="paragraf-16a.odsek-1.pismeno-d.text"/>
      <w:bookmarkStart w:id="93" w:name="paragraf-16a.odsek-1.pismeno-d"/>
      <w:bookmarkEnd w:id="91"/>
      <w:r w:rsidRPr="000B42A2">
        <w:rPr>
          <w:rFonts w:ascii="Times New Roman" w:eastAsia="Calibri" w:hAnsi="Times New Roman" w:cs="Times New Roman"/>
          <w:sz w:val="24"/>
          <w:szCs w:val="24"/>
        </w:rPr>
        <w:t xml:space="preserve">fond na podporu štúdia študentov so špecifickými potrebami, </w:t>
      </w:r>
      <w:bookmarkEnd w:id="92"/>
    </w:p>
    <w:p w14:paraId="39638CB1" w14:textId="3B162676"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4" w:name="paragraf-16a.odsek-1.pismeno-e"/>
      <w:bookmarkEnd w:id="93"/>
      <w:r w:rsidRPr="000B42A2">
        <w:rPr>
          <w:rFonts w:ascii="Times New Roman" w:eastAsia="Calibri" w:hAnsi="Times New Roman" w:cs="Times New Roman"/>
          <w:sz w:val="24"/>
          <w:szCs w:val="24"/>
        </w:rPr>
        <w:t xml:space="preserve">fond podľa </w:t>
      </w:r>
      <w:r w:rsidR="00C0166B" w:rsidRPr="000B42A2">
        <w:rPr>
          <w:rFonts w:ascii="Times New Roman" w:eastAsia="Calibri" w:hAnsi="Times New Roman" w:cs="Times New Roman"/>
          <w:sz w:val="24"/>
          <w:szCs w:val="24"/>
        </w:rPr>
        <w:t>osobitného predpisu</w:t>
      </w:r>
      <w:r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0"/>
      </w:r>
      <w:r w:rsidRPr="000B42A2">
        <w:rPr>
          <w:rFonts w:ascii="Times New Roman" w:eastAsia="Calibri" w:hAnsi="Times New Roman" w:cs="Times New Roman"/>
          <w:sz w:val="24"/>
          <w:szCs w:val="24"/>
        </w:rPr>
        <w:t>)</w:t>
      </w:r>
      <w:bookmarkStart w:id="95" w:name="paragraf-16a.odsek-1.pismeno-e.text"/>
      <w:r w:rsidRPr="000B42A2">
        <w:rPr>
          <w:rFonts w:ascii="Times New Roman" w:eastAsia="Calibri" w:hAnsi="Times New Roman" w:cs="Times New Roman"/>
          <w:sz w:val="24"/>
          <w:szCs w:val="24"/>
        </w:rPr>
        <w:t xml:space="preserve"> </w:t>
      </w:r>
      <w:bookmarkEnd w:id="95"/>
    </w:p>
    <w:p w14:paraId="5075D626" w14:textId="5BCE5BCD"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96" w:name="paragraf-16a.odsek-2.text"/>
      <w:bookmarkStart w:id="97" w:name="paragraf-16a.odsek-2"/>
      <w:bookmarkEnd w:id="85"/>
      <w:bookmarkEnd w:id="94"/>
      <w:r w:rsidRPr="000B42A2">
        <w:rPr>
          <w:rFonts w:ascii="Times New Roman" w:eastAsia="Calibri" w:hAnsi="Times New Roman" w:cs="Times New Roman"/>
          <w:sz w:val="24"/>
          <w:szCs w:val="24"/>
        </w:rPr>
        <w:t>Fondy</w:t>
      </w:r>
      <w:r w:rsidR="00C8382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okrem </w:t>
      </w:r>
      <w:r w:rsidR="004616B7" w:rsidRPr="000B42A2">
        <w:rPr>
          <w:rFonts w:ascii="Times New Roman" w:eastAsia="Calibri" w:hAnsi="Times New Roman" w:cs="Times New Roman"/>
          <w:sz w:val="24"/>
          <w:szCs w:val="24"/>
        </w:rPr>
        <w:t xml:space="preserve">fondu </w:t>
      </w:r>
      <w:r w:rsidRPr="000B42A2">
        <w:rPr>
          <w:rFonts w:ascii="Times New Roman" w:eastAsia="Calibri" w:hAnsi="Times New Roman" w:cs="Times New Roman"/>
          <w:sz w:val="24"/>
          <w:szCs w:val="24"/>
        </w:rPr>
        <w:t xml:space="preserve">podľa odseku 1 písm. e) sa tvoria z kladného celkového výsledku hospodárenia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(ďalej len „zisk verejnej vysokej školy“) a </w:t>
      </w:r>
      <w:r w:rsidR="000C4A7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 neho a z finančných prostriedkov podľa odsekov 4, 6 a 7. Účelovo určené peňažné dary a účelovo určené dedičstvo sa použijú v súlade s ich určením. Celkový výsledok hospodárenia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je súčet jej výsledku hospodárenia v hlavnej činnosti a výsledku hospodárenia v podnikateľskej činnosti po zdanení. </w:t>
      </w:r>
      <w:bookmarkEnd w:id="96"/>
    </w:p>
    <w:p w14:paraId="53A54D8A"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079C89E4" w14:textId="58F34B61"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98" w:name="paragraf-16a.odsek-3.text"/>
      <w:bookmarkStart w:id="99" w:name="paragraf-16a.odsek-3"/>
      <w:bookmarkEnd w:id="97"/>
      <w:r w:rsidRPr="000B42A2">
        <w:rPr>
          <w:rFonts w:ascii="Times New Roman" w:eastAsia="Calibri" w:hAnsi="Times New Roman" w:cs="Times New Roman"/>
          <w:sz w:val="24"/>
          <w:szCs w:val="24"/>
        </w:rPr>
        <w:t>V</w:t>
      </w:r>
      <w:r w:rsidR="00C83829"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použije najmenej 40 % svojho zisku na tvorbu rezervného fondu. Rezervný fond používa</w:t>
      </w:r>
      <w:r w:rsidR="00C83829" w:rsidRPr="000B42A2">
        <w:rPr>
          <w:rFonts w:ascii="Times New Roman" w:eastAsia="Calibri" w:hAnsi="Times New Roman" w:cs="Times New Roman"/>
          <w:sz w:val="24"/>
          <w:szCs w:val="24"/>
        </w:rPr>
        <w:t xml:space="preserve"> verejná</w:t>
      </w:r>
      <w:r w:rsidRPr="000B42A2">
        <w:rPr>
          <w:rFonts w:ascii="Times New Roman" w:eastAsia="Calibri" w:hAnsi="Times New Roman" w:cs="Times New Roman"/>
          <w:sz w:val="24"/>
          <w:szCs w:val="24"/>
        </w:rPr>
        <w:t xml:space="preserve"> vysoká škola na vyrovnanie straty z predchádzajúceho roka a na krytie neuhradenej straty z minulých rokov, ak takúto stratu vykazuje. V</w:t>
      </w:r>
      <w:r w:rsidR="00C83829"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na vyrovnanie straty z predchádzajúceho roka a na krytie neuhradenej straty z minulých rokov použiť iba prostriedky rezervného fondu. Ak </w:t>
      </w:r>
      <w:r w:rsidR="00C83829"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nevykazuje nevyrovnanú stratu z predchádzajúceho roka a neuhradenú stratu z minulých rokov, môže prostriedky rezervného fondu použiť na doplnenie ostatných fondov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w:t>
      </w:r>
      <w:bookmarkEnd w:id="98"/>
    </w:p>
    <w:p w14:paraId="1B62B2B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46FDE5E"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00" w:name="paragraf-16a.odsek-4.text"/>
      <w:bookmarkStart w:id="101" w:name="paragraf-16a.odsek-4"/>
      <w:bookmarkEnd w:id="99"/>
      <w:r w:rsidRPr="000B42A2">
        <w:rPr>
          <w:rFonts w:ascii="Times New Roman" w:eastAsia="Calibri" w:hAnsi="Times New Roman" w:cs="Times New Roman"/>
          <w:sz w:val="24"/>
          <w:szCs w:val="24"/>
        </w:rPr>
        <w:t xml:space="preserve">Fond reprodukcie sa okrem prostriedkov podľa odsekov 2 a 3 vytvára </w:t>
      </w:r>
      <w:bookmarkEnd w:id="100"/>
    </w:p>
    <w:p w14:paraId="42B29098" w14:textId="0274E401"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2" w:name="paragraf-16a.odsek-4.pismeno-a"/>
      <w:r w:rsidRPr="000B42A2">
        <w:rPr>
          <w:rFonts w:ascii="Times New Roman" w:eastAsia="Calibri" w:hAnsi="Times New Roman" w:cs="Times New Roman"/>
          <w:sz w:val="24"/>
          <w:szCs w:val="24"/>
        </w:rPr>
        <w:t>z odpisov dlhodobého hmotného majetku a dlhodobého nehmotného majetku podľa odpisového plánu</w:t>
      </w:r>
      <w:r w:rsidR="00302992" w:rsidRPr="000B42A2">
        <w:rPr>
          <w:rStyle w:val="Odkaznapoznmkupodiarou"/>
          <w:rFonts w:ascii="Times New Roman" w:eastAsia="Calibri" w:hAnsi="Times New Roman" w:cs="Times New Roman"/>
          <w:sz w:val="24"/>
          <w:szCs w:val="24"/>
        </w:rPr>
        <w:footnoteReference w:id="21"/>
      </w:r>
      <w:r w:rsidRPr="000B42A2">
        <w:rPr>
          <w:rFonts w:ascii="Times New Roman" w:eastAsia="Calibri" w:hAnsi="Times New Roman" w:cs="Times New Roman"/>
          <w:sz w:val="24"/>
          <w:szCs w:val="24"/>
        </w:rPr>
        <w:t>)</w:t>
      </w:r>
      <w:bookmarkStart w:id="103" w:name="paragraf-16a.odsek-4.pismeno-a.text"/>
      <w:r w:rsidRPr="000B42A2">
        <w:rPr>
          <w:rFonts w:ascii="Times New Roman" w:eastAsia="Calibri" w:hAnsi="Times New Roman" w:cs="Times New Roman"/>
          <w:sz w:val="24"/>
          <w:szCs w:val="24"/>
        </w:rPr>
        <w:t xml:space="preserve"> okrem majetku obstaraného z finančných prostriedkov zo štátneho rozpočtu určených na obstaranie dlhodobého hmotného majetku, </w:t>
      </w:r>
      <w:bookmarkEnd w:id="103"/>
    </w:p>
    <w:p w14:paraId="5761E5E4" w14:textId="5E199149"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4" w:name="paragraf-16a.odsek-4.pismeno-b.text"/>
      <w:bookmarkStart w:id="105" w:name="paragraf-16a.odsek-4.pismeno-b"/>
      <w:bookmarkEnd w:id="102"/>
      <w:r w:rsidRPr="000B42A2">
        <w:rPr>
          <w:rFonts w:ascii="Times New Roman" w:eastAsia="Calibri" w:hAnsi="Times New Roman" w:cs="Times New Roman"/>
          <w:sz w:val="24"/>
          <w:szCs w:val="24"/>
        </w:rPr>
        <w:t xml:space="preserve">zo zostatkovej ceny dlhodobého hmotného majetku a dlhodobého nehmotného majetku pri jeho fyzickej likvidácii okrem majetku obstaraného z finančných prostriedkov zo štátneho rozpočtu určených na obstaranie dlhodobého hmotného majetku, </w:t>
      </w:r>
      <w:bookmarkEnd w:id="104"/>
    </w:p>
    <w:p w14:paraId="61BD5164" w14:textId="77777777"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6" w:name="paragraf-16a.odsek-4.pismeno-c.text"/>
      <w:bookmarkStart w:id="107" w:name="paragraf-16a.odsek-4.pismeno-c"/>
      <w:bookmarkEnd w:id="105"/>
      <w:r w:rsidRPr="000B42A2">
        <w:rPr>
          <w:rFonts w:ascii="Times New Roman" w:eastAsia="Calibri" w:hAnsi="Times New Roman" w:cs="Times New Roman"/>
          <w:sz w:val="24"/>
          <w:szCs w:val="24"/>
        </w:rPr>
        <w:t xml:space="preserve">zo zostatkovej ceny predaného dlhodobého hmotného majetku a dlhodobého nehmotného majetku okrem majetku obstaraného z finančných prostriedkov zo štátneho rozpočtu určených na obstaranie dlhodobého hmotného majetku, </w:t>
      </w:r>
      <w:bookmarkEnd w:id="106"/>
    </w:p>
    <w:p w14:paraId="36E842F1" w14:textId="15E7860C"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8" w:name="paragraf-16a.odsek-4.pismeno-d.text"/>
      <w:bookmarkStart w:id="109" w:name="paragraf-16a.odsek-4.pismeno-d"/>
      <w:bookmarkEnd w:id="107"/>
      <w:r w:rsidRPr="000B42A2">
        <w:rPr>
          <w:rFonts w:ascii="Times New Roman" w:eastAsia="Calibri" w:hAnsi="Times New Roman" w:cs="Times New Roman"/>
          <w:sz w:val="24"/>
          <w:szCs w:val="24"/>
        </w:rPr>
        <w:t xml:space="preserve">z rozdielu </w:t>
      </w:r>
      <w:r w:rsidR="000C4A7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 predaja dlhodobého hmotného majetku a dlhodobého nehmotného majetku a zo súčtu zostatkovej ceny a nákladov vynaložených v súvislosti s predajom v prípade predaja za cenu vyššiu, ako je súčet zostatkovej ceny predaného majetku a nákladov vynaložených v súvislosti s predajom, a </w:t>
      </w:r>
      <w:bookmarkEnd w:id="108"/>
    </w:p>
    <w:p w14:paraId="075CFAAF" w14:textId="30DB94DE"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10" w:name="paragraf-16a.odsek-4.pismeno-e"/>
      <w:bookmarkEnd w:id="109"/>
      <w:r w:rsidRPr="000B42A2">
        <w:rPr>
          <w:rFonts w:ascii="Times New Roman" w:eastAsia="Calibri" w:hAnsi="Times New Roman" w:cs="Times New Roman"/>
          <w:sz w:val="24"/>
          <w:szCs w:val="24"/>
        </w:rPr>
        <w:t>z prostriedkov od iných subjektov podľa uzatvorených zmlúv o združení prostriedkov</w:t>
      </w:r>
      <w:r w:rsidR="00302992" w:rsidRPr="000B42A2">
        <w:rPr>
          <w:rStyle w:val="Odkaznapoznmkupodiarou"/>
          <w:rFonts w:ascii="Times New Roman" w:eastAsia="Calibri" w:hAnsi="Times New Roman" w:cs="Times New Roman"/>
          <w:sz w:val="24"/>
          <w:szCs w:val="24"/>
        </w:rPr>
        <w:footnoteReference w:id="22"/>
      </w:r>
      <w:r w:rsidRPr="000B42A2">
        <w:rPr>
          <w:rFonts w:ascii="Times New Roman" w:eastAsia="Calibri" w:hAnsi="Times New Roman" w:cs="Times New Roman"/>
          <w:sz w:val="24"/>
          <w:szCs w:val="24"/>
        </w:rPr>
        <w:t>)</w:t>
      </w:r>
      <w:bookmarkStart w:id="111" w:name="paragraf-16a.odsek-4.pismeno-e.text"/>
      <w:r w:rsidRPr="000B42A2">
        <w:rPr>
          <w:rFonts w:ascii="Times New Roman" w:eastAsia="Calibri" w:hAnsi="Times New Roman" w:cs="Times New Roman"/>
          <w:sz w:val="24"/>
          <w:szCs w:val="24"/>
        </w:rPr>
        <w:t xml:space="preserve"> na obstaranie dlhodobého hmotného majetku a dlhodobého nehmotného majetku. </w:t>
      </w:r>
      <w:bookmarkEnd w:id="111"/>
    </w:p>
    <w:p w14:paraId="1509CAF7"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3BC32D5"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2" w:name="paragraf-16a.odsek-5"/>
      <w:bookmarkEnd w:id="101"/>
      <w:bookmarkEnd w:id="110"/>
      <w:r w:rsidRPr="000B42A2">
        <w:rPr>
          <w:rFonts w:ascii="Times New Roman" w:eastAsia="Calibri" w:hAnsi="Times New Roman" w:cs="Times New Roman"/>
          <w:sz w:val="24"/>
          <w:szCs w:val="24"/>
        </w:rPr>
        <w:t xml:space="preserve">Fond reprodukcie sa používa na obstaranie dlhodobého hmotného majetku a dlhodobého nehmotného majetku vrátane jeho technického zhodnotenia podľa </w:t>
      </w:r>
      <w:hyperlink w:anchor="paragraf-17.odsek-3">
        <w:r w:rsidRPr="000B42A2">
          <w:rPr>
            <w:rFonts w:ascii="Times New Roman" w:eastAsia="Calibri" w:hAnsi="Times New Roman" w:cs="Times New Roman"/>
            <w:sz w:val="24"/>
            <w:szCs w:val="24"/>
          </w:rPr>
          <w:t>§ 40 ods. 3</w:t>
        </w:r>
      </w:hyperlink>
      <w:r w:rsidRPr="000B42A2">
        <w:rPr>
          <w:rFonts w:ascii="Times New Roman" w:eastAsia="Calibri" w:hAnsi="Times New Roman" w:cs="Times New Roman"/>
          <w:sz w:val="24"/>
          <w:szCs w:val="24"/>
        </w:rPr>
        <w:t>, na poskytovanie prostriedkov podľa uzatvorených zmlúv o združení prostriedkov</w:t>
      </w:r>
      <w:bookmarkStart w:id="113" w:name="paragraf-16a.odsek-5.text"/>
      <w:r w:rsidRPr="000B42A2">
        <w:rPr>
          <w:rFonts w:ascii="Times New Roman" w:eastAsia="Calibri" w:hAnsi="Times New Roman" w:cs="Times New Roman"/>
          <w:sz w:val="24"/>
          <w:szCs w:val="24"/>
        </w:rPr>
        <w:t xml:space="preserve"> na obstaranie dlhodobého hmotného majetku a dlhodobého nehmotného majetku a na splátky úverov použitých na obstaranie dlhodobého hmotného majetku a dlhodobého nehmotného majetku alebo jeho technického zhodnotenia. </w:t>
      </w:r>
      <w:bookmarkEnd w:id="113"/>
    </w:p>
    <w:p w14:paraId="55F6EBB2"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CBCEF17" w14:textId="5033D83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4" w:name="paragraf-16a.odsek-6"/>
      <w:bookmarkEnd w:id="112"/>
      <w:r w:rsidRPr="000B42A2">
        <w:rPr>
          <w:rFonts w:ascii="Times New Roman" w:eastAsia="Calibri" w:hAnsi="Times New Roman" w:cs="Times New Roman"/>
          <w:sz w:val="24"/>
          <w:szCs w:val="24"/>
        </w:rPr>
        <w:t xml:space="preserve">Štipendijný fond sa okrem prostriedkov podľa odsekov 2 a 3 vytvára z časti </w:t>
      </w:r>
      <w:r w:rsidR="0063110A"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zo školného a z časti finančných prostriedkov na sociálnu podporu študentov určenú na sociálne štipendiá, motivačné štipendiá a tehotenské štipendiá. Štipendijný fond sa používa na poskytovanie štipendií podľa </w:t>
      </w:r>
      <w:hyperlink w:anchor="paragraf-95">
        <w:r w:rsidRPr="000B42A2">
          <w:rPr>
            <w:rFonts w:ascii="Times New Roman" w:eastAsia="Calibri" w:hAnsi="Times New Roman" w:cs="Times New Roman"/>
            <w:sz w:val="24"/>
            <w:szCs w:val="24"/>
          </w:rPr>
          <w:t>§ 110 až 113</w:t>
        </w:r>
      </w:hyperlink>
      <w:r w:rsidRPr="000B42A2">
        <w:rPr>
          <w:rFonts w:ascii="Times New Roman" w:eastAsia="Calibri" w:hAnsi="Times New Roman" w:cs="Times New Roman"/>
          <w:sz w:val="24"/>
          <w:szCs w:val="24"/>
        </w:rPr>
        <w:t xml:space="preserve"> a  115 a pôžičiek podľa </w:t>
      </w:r>
      <w:hyperlink w:anchor="paragraf-101.odsek-3">
        <w:r w:rsidRPr="000B42A2">
          <w:rPr>
            <w:rFonts w:ascii="Times New Roman" w:eastAsia="Calibri" w:hAnsi="Times New Roman" w:cs="Times New Roman"/>
            <w:sz w:val="24"/>
            <w:szCs w:val="24"/>
          </w:rPr>
          <w:t>§ 121 ods. 1</w:t>
        </w:r>
      </w:hyperlink>
      <w:bookmarkStart w:id="115" w:name="paragraf-16a.odsek-6.text"/>
      <w:r w:rsidRPr="000B42A2">
        <w:rPr>
          <w:rFonts w:ascii="Times New Roman" w:eastAsia="Calibri" w:hAnsi="Times New Roman" w:cs="Times New Roman"/>
          <w:sz w:val="24"/>
          <w:szCs w:val="24"/>
        </w:rPr>
        <w:t xml:space="preserve">. </w:t>
      </w:r>
      <w:bookmarkEnd w:id="115"/>
    </w:p>
    <w:p w14:paraId="772D46FA"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F08EE51"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6" w:name="paragraf-16a.odsek-7"/>
      <w:bookmarkEnd w:id="114"/>
      <w:r w:rsidRPr="000B42A2">
        <w:rPr>
          <w:rFonts w:ascii="Times New Roman" w:eastAsia="Calibri" w:hAnsi="Times New Roman" w:cs="Times New Roman"/>
          <w:sz w:val="24"/>
          <w:szCs w:val="24"/>
        </w:rPr>
        <w:t xml:space="preserve">Fond na podporu štúdia študentov so špecifickými potrebami sa okrem prostriedkov podľa odsekov 2 a 3 vytvára aj z časti finančných prostriedkov určených na uskutočňovanie akreditovaných študijných programov určenej metodikou podľa </w:t>
      </w:r>
      <w:hyperlink w:anchor="paragraf-89.odsek-8">
        <w:r w:rsidRPr="000B42A2">
          <w:rPr>
            <w:rFonts w:ascii="Times New Roman" w:eastAsia="Calibri" w:hAnsi="Times New Roman" w:cs="Times New Roman"/>
            <w:sz w:val="24"/>
            <w:szCs w:val="24"/>
          </w:rPr>
          <w:t>§ 44 ods. 8</w:t>
        </w:r>
      </w:hyperlink>
      <w:bookmarkStart w:id="117" w:name="paragraf-16a.odsek-7.text"/>
      <w:r w:rsidRPr="000B42A2">
        <w:rPr>
          <w:rFonts w:ascii="Times New Roman" w:eastAsia="Calibri" w:hAnsi="Times New Roman" w:cs="Times New Roman"/>
          <w:sz w:val="24"/>
          <w:szCs w:val="24"/>
        </w:rPr>
        <w:t xml:space="preserve">. Fond na podporu štúdia študentov so špecifickými potrebami možno použiť na finančné zabezpečenie zodpovedajúcich podmienok štúdia študentov so špecifickými potrebami vzhľadom na ich špecifické potreby. </w:t>
      </w:r>
      <w:bookmarkEnd w:id="117"/>
    </w:p>
    <w:p w14:paraId="34AB58E4"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C7DF6E6"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8" w:name="paragraf-16a.odsek-8"/>
      <w:bookmarkEnd w:id="116"/>
      <w:r w:rsidRPr="000B42A2">
        <w:rPr>
          <w:rFonts w:ascii="Times New Roman" w:eastAsia="Calibri" w:hAnsi="Times New Roman" w:cs="Times New Roman"/>
          <w:sz w:val="24"/>
          <w:szCs w:val="24"/>
        </w:rPr>
        <w:t>Ak sa finančné prostriedky fondu vedú na samostatnom účte v Štátnej pokladnici,</w:t>
      </w:r>
      <w:bookmarkStart w:id="119" w:name="paragraf-16a.odsek-8.text"/>
      <w:r w:rsidRPr="000B42A2">
        <w:rPr>
          <w:rFonts w:ascii="Times New Roman" w:eastAsia="Calibri" w:hAnsi="Times New Roman" w:cs="Times New Roman"/>
          <w:sz w:val="24"/>
          <w:szCs w:val="24"/>
        </w:rPr>
        <w:t xml:space="preserve"> stav fondu sa zvyšuje o kreditné úroky a kurzové zisky a znižuje sa o výdavky súvisiace s vedením účtu a kurzové straty. </w:t>
      </w:r>
      <w:bookmarkEnd w:id="119"/>
    </w:p>
    <w:p w14:paraId="7775A7B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7B1548D" w14:textId="7966A8BA"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20" w:name="paragraf-16a.odsek-9.text"/>
      <w:bookmarkStart w:id="121" w:name="paragraf-16a.odsek-9"/>
      <w:bookmarkEnd w:id="118"/>
      <w:r w:rsidRPr="000B42A2">
        <w:rPr>
          <w:rFonts w:ascii="Times New Roman" w:eastAsia="Calibri" w:hAnsi="Times New Roman" w:cs="Times New Roman"/>
          <w:sz w:val="24"/>
          <w:szCs w:val="24"/>
        </w:rPr>
        <w:t xml:space="preserve">Rozdelenie zisku alebo vysporiadanie straty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za predchádzajúci kalendárny rok možno uskutočniť až po schválení výročnej správy o</w:t>
      </w:r>
      <w:r w:rsidR="00C83829"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hospodárení</w:t>
      </w:r>
      <w:r w:rsidR="00C8382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a to do konca bežného kalendárneho roka. </w:t>
      </w:r>
      <w:bookmarkEnd w:id="120"/>
    </w:p>
    <w:p w14:paraId="6905A353" w14:textId="77777777" w:rsidR="00104ACE" w:rsidRPr="000B42A2" w:rsidRDefault="00104ACE" w:rsidP="00B62929">
      <w:pPr>
        <w:pStyle w:val="Bezriadkovania"/>
        <w:rPr>
          <w:rFonts w:cs="Times New Roman"/>
          <w:szCs w:val="24"/>
        </w:rPr>
      </w:pPr>
    </w:p>
    <w:p w14:paraId="18579BF8" w14:textId="77777777" w:rsidR="00104ACE" w:rsidRPr="000B42A2" w:rsidRDefault="00104ACE" w:rsidP="00B62929">
      <w:pPr>
        <w:keepNext/>
        <w:spacing w:after="0" w:line="240" w:lineRule="auto"/>
        <w:jc w:val="center"/>
        <w:outlineLvl w:val="1"/>
        <w:rPr>
          <w:rFonts w:ascii="Times New Roman" w:eastAsia="Times New Roman" w:hAnsi="Times New Roman" w:cs="Times New Roman"/>
          <w:b/>
          <w:bCs/>
          <w:iCs/>
          <w:sz w:val="24"/>
          <w:szCs w:val="24"/>
        </w:rPr>
      </w:pPr>
      <w:bookmarkStart w:id="122" w:name="paragraf-17.oznacenie"/>
      <w:bookmarkStart w:id="123" w:name="paragraf-17"/>
      <w:bookmarkEnd w:id="81"/>
      <w:bookmarkEnd w:id="121"/>
      <w:r w:rsidRPr="000B42A2">
        <w:rPr>
          <w:rFonts w:ascii="Times New Roman" w:eastAsia="Times New Roman" w:hAnsi="Times New Roman" w:cs="Times New Roman"/>
          <w:b/>
          <w:bCs/>
          <w:iCs/>
          <w:sz w:val="24"/>
          <w:szCs w:val="24"/>
        </w:rPr>
        <w:t xml:space="preserve">§ 40 </w:t>
      </w:r>
    </w:p>
    <w:p w14:paraId="74073363" w14:textId="77777777" w:rsidR="00104ACE" w:rsidRPr="000B42A2" w:rsidRDefault="00104ACE" w:rsidP="00B62929">
      <w:pPr>
        <w:keepNext/>
        <w:spacing w:after="0" w:line="240" w:lineRule="auto"/>
        <w:jc w:val="center"/>
        <w:outlineLvl w:val="1"/>
        <w:rPr>
          <w:rFonts w:ascii="Times New Roman" w:eastAsia="Times New Roman" w:hAnsi="Times New Roman" w:cs="Times New Roman"/>
          <w:b/>
          <w:bCs/>
          <w:iCs/>
          <w:sz w:val="24"/>
          <w:szCs w:val="24"/>
        </w:rPr>
      </w:pPr>
      <w:bookmarkStart w:id="124" w:name="paragraf-17.nadpis"/>
      <w:bookmarkEnd w:id="122"/>
      <w:r w:rsidRPr="000B42A2">
        <w:rPr>
          <w:rFonts w:ascii="Times New Roman" w:eastAsia="Times New Roman" w:hAnsi="Times New Roman" w:cs="Times New Roman"/>
          <w:b/>
          <w:bCs/>
          <w:iCs/>
          <w:sz w:val="24"/>
          <w:szCs w:val="24"/>
        </w:rPr>
        <w:t xml:space="preserve">Majetok verejnej vysokej školy </w:t>
      </w:r>
    </w:p>
    <w:p w14:paraId="534B42F1" w14:textId="77777777" w:rsidR="00104ACE" w:rsidRPr="000B42A2" w:rsidRDefault="00104ACE" w:rsidP="00B62929">
      <w:pPr>
        <w:pStyle w:val="Bezriadkovania"/>
        <w:rPr>
          <w:rFonts w:cs="Times New Roman"/>
          <w:szCs w:val="24"/>
        </w:rPr>
      </w:pPr>
    </w:p>
    <w:p w14:paraId="0953F9A3" w14:textId="5685E73B"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5" w:name="paragraf-17.odsek-1"/>
      <w:bookmarkEnd w:id="124"/>
      <w:r w:rsidRPr="000B42A2">
        <w:rPr>
          <w:rFonts w:ascii="Times New Roman" w:eastAsia="Calibri" w:hAnsi="Times New Roman" w:cs="Times New Roman"/>
          <w:sz w:val="24"/>
          <w:szCs w:val="24"/>
        </w:rPr>
        <w:t>Nakladanie s majetkom</w:t>
      </w:r>
      <w:r w:rsidR="1329B39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upravuje osobitný predpis</w:t>
      </w:r>
      <w:bookmarkStart w:id="126" w:name="paragraf-17.odsek-1.text"/>
      <w:r w:rsidR="001122D5"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3"/>
      </w:r>
      <w:r w:rsidR="001122D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ak tento zákon neustanovuje inak. Úlohu kolektívneho orgánu pri nakladaní s majetkom vysokej školy plní správna rada. </w:t>
      </w:r>
      <w:bookmarkEnd w:id="126"/>
    </w:p>
    <w:p w14:paraId="759C8CC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1D1685E" w14:textId="60CED813"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7" w:name="paragraf-17.odsek-2"/>
      <w:bookmarkEnd w:id="125"/>
      <w:r w:rsidRPr="000B42A2">
        <w:rPr>
          <w:rFonts w:ascii="Times New Roman" w:eastAsia="Calibri" w:hAnsi="Times New Roman" w:cs="Times New Roman"/>
          <w:sz w:val="24"/>
          <w:szCs w:val="24"/>
        </w:rPr>
        <w:t>Majetok, ktorý vlastní</w:t>
      </w:r>
      <w:r w:rsidR="4E35C279" w:rsidRPr="000B42A2">
        <w:rPr>
          <w:rFonts w:ascii="Times New Roman" w:eastAsia="Calibri" w:hAnsi="Times New Roman" w:cs="Times New Roman"/>
          <w:sz w:val="24"/>
          <w:szCs w:val="24"/>
        </w:rPr>
        <w:t xml:space="preserve"> verejná</w:t>
      </w:r>
      <w:r w:rsidRPr="000B42A2">
        <w:rPr>
          <w:rFonts w:ascii="Times New Roman" w:eastAsia="Calibri" w:hAnsi="Times New Roman" w:cs="Times New Roman"/>
          <w:sz w:val="24"/>
          <w:szCs w:val="24"/>
        </w:rPr>
        <w:t xml:space="preserve"> vysoká škola, využíva na plnenie úloh vo vzdelávacej, výskumnej, vývojovej, umeleckej a v ďalšej tvorivej činnosti. Môže ho využívať aj na podnikateľskú činnosť za podmienok podľa </w:t>
      </w:r>
      <w:hyperlink w:anchor="paragraf-18">
        <w:r w:rsidRPr="000B42A2">
          <w:rPr>
            <w:rFonts w:ascii="Times New Roman" w:eastAsia="Calibri" w:hAnsi="Times New Roman" w:cs="Times New Roman"/>
            <w:sz w:val="24"/>
            <w:szCs w:val="24"/>
          </w:rPr>
          <w:t>§ 41</w:t>
        </w:r>
      </w:hyperlink>
      <w:r w:rsidRPr="000B42A2">
        <w:rPr>
          <w:rFonts w:ascii="Times New Roman" w:eastAsia="Calibri" w:hAnsi="Times New Roman" w:cs="Times New Roman"/>
          <w:sz w:val="24"/>
          <w:szCs w:val="24"/>
        </w:rPr>
        <w:t>, ako aj na poskytovanie služieb pre študentov a zamestnancov vysokej školy</w:t>
      </w:r>
      <w:bookmarkStart w:id="128" w:name="paragraf-17.odsek-2.text"/>
      <w:r w:rsidRPr="000B42A2">
        <w:rPr>
          <w:rFonts w:ascii="Times New Roman" w:eastAsia="Calibri" w:hAnsi="Times New Roman" w:cs="Times New Roman"/>
          <w:sz w:val="24"/>
          <w:szCs w:val="24"/>
        </w:rPr>
        <w:t>.</w:t>
      </w:r>
    </w:p>
    <w:p w14:paraId="299D88E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End w:id="128"/>
    </w:p>
    <w:p w14:paraId="1B9B07CD" w14:textId="7263DEC7"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9" w:name="paragraf-17.odsek-3"/>
      <w:bookmarkEnd w:id="127"/>
      <w:r w:rsidRPr="000B42A2">
        <w:rPr>
          <w:rFonts w:ascii="Times New Roman" w:eastAsia="Calibri" w:hAnsi="Times New Roman" w:cs="Times New Roman"/>
          <w:sz w:val="24"/>
          <w:szCs w:val="24"/>
        </w:rPr>
        <w:t>Rozsah obstarávania</w:t>
      </w:r>
      <w:r w:rsidR="5656923E" w:rsidRPr="000B42A2">
        <w:rPr>
          <w:rFonts w:ascii="Times New Roman" w:eastAsia="Calibri" w:hAnsi="Times New Roman" w:cs="Times New Roman"/>
          <w:sz w:val="24"/>
          <w:szCs w:val="24"/>
        </w:rPr>
        <w:t xml:space="preserve"> dlhodobého</w:t>
      </w:r>
      <w:r w:rsidRPr="000B42A2">
        <w:rPr>
          <w:rFonts w:ascii="Times New Roman" w:eastAsia="Calibri" w:hAnsi="Times New Roman" w:cs="Times New Roman"/>
          <w:sz w:val="24"/>
          <w:szCs w:val="24"/>
        </w:rPr>
        <w:t xml:space="preserve"> hmotného a nehmotného majetku</w:t>
      </w:r>
      <w:r w:rsidR="4700BCA2"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vrátane jeho technického zhodnotenia je určený výškou prostriedkov vo fonde reprodukcie, výškou prostriedkov získaných z prijatých úverov a objemom kapitálových prostriedkov zo štátneho rozpočtu poskytnutých podľa </w:t>
      </w:r>
      <w:bookmarkStart w:id="130" w:name="paragraf-17.odsek-3.text"/>
      <w:r w:rsidRPr="000B42A2">
        <w:rPr>
          <w:rFonts w:ascii="Times New Roman" w:eastAsia="Calibri" w:hAnsi="Times New Roman" w:cs="Times New Roman"/>
          <w:sz w:val="24"/>
          <w:szCs w:val="24"/>
        </w:rPr>
        <w:fldChar w:fldCharType="begin"/>
      </w:r>
      <w:r w:rsidRPr="000B42A2">
        <w:rPr>
          <w:rFonts w:ascii="Times New Roman" w:eastAsia="Calibri" w:hAnsi="Times New Roman" w:cs="Times New Roman"/>
          <w:sz w:val="24"/>
          <w:szCs w:val="24"/>
        </w:rPr>
        <w:instrText xml:space="preserve"> HYPERLINK \l "paragraf-89" \h </w:instrText>
      </w:r>
      <w:r w:rsidRPr="000B42A2">
        <w:rPr>
          <w:rFonts w:ascii="Times New Roman" w:eastAsia="Calibri" w:hAnsi="Times New Roman" w:cs="Times New Roman"/>
          <w:sz w:val="24"/>
          <w:szCs w:val="24"/>
        </w:rPr>
      </w:r>
      <w:r w:rsidRPr="000B42A2">
        <w:rPr>
          <w:rFonts w:ascii="Times New Roman" w:eastAsia="Calibri" w:hAnsi="Times New Roman" w:cs="Times New Roman"/>
          <w:sz w:val="24"/>
          <w:szCs w:val="24"/>
        </w:rPr>
        <w:fldChar w:fldCharType="separate"/>
      </w:r>
      <w:r w:rsidRPr="000B42A2">
        <w:rPr>
          <w:rFonts w:ascii="Times New Roman" w:eastAsia="Calibri" w:hAnsi="Times New Roman" w:cs="Times New Roman"/>
          <w:sz w:val="24"/>
          <w:szCs w:val="24"/>
        </w:rPr>
        <w:t>§ 44</w:t>
      </w:r>
      <w:r w:rsidRPr="000B42A2">
        <w:rPr>
          <w:rFonts w:ascii="Times New Roman" w:eastAsia="Calibri" w:hAnsi="Times New Roman" w:cs="Times New Roman"/>
          <w:sz w:val="24"/>
          <w:szCs w:val="24"/>
        </w:rPr>
        <w:fldChar w:fldCharType="end"/>
      </w:r>
      <w:r w:rsidRPr="000B42A2">
        <w:rPr>
          <w:rFonts w:ascii="Times New Roman" w:eastAsia="Calibri" w:hAnsi="Times New Roman" w:cs="Times New Roman"/>
          <w:sz w:val="24"/>
          <w:szCs w:val="24"/>
        </w:rPr>
        <w:t xml:space="preserve">. </w:t>
      </w:r>
      <w:bookmarkEnd w:id="130"/>
    </w:p>
    <w:p w14:paraId="2587082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851BC34" w14:textId="658C6833"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1" w:name="paragraf-17.odsek-4.text"/>
      <w:bookmarkStart w:id="132" w:name="paragraf-17.odsek-4"/>
      <w:bookmarkEnd w:id="129"/>
      <w:r w:rsidRPr="000B42A2">
        <w:rPr>
          <w:rFonts w:ascii="Times New Roman" w:eastAsia="Calibri" w:hAnsi="Times New Roman" w:cs="Times New Roman"/>
          <w:sz w:val="24"/>
          <w:szCs w:val="24"/>
        </w:rPr>
        <w:t xml:space="preserve">Pri predaji dlhodobého hmotného majetku a dlhodobého nehmotného majetku je </w:t>
      </w:r>
      <w:r w:rsidR="7F0A034F"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povinná previesť všetky finančné prostriedky z jeho predaja na samostatný účet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vedený v Štátnej pokladnici. Finančné prostriedky z predaja tohto majetku môže</w:t>
      </w:r>
      <w:r w:rsidR="009C1943"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vysoká škola použiť len na účel a v rozsahu určenom správnou radou. </w:t>
      </w:r>
      <w:bookmarkEnd w:id="131"/>
    </w:p>
    <w:p w14:paraId="02ADFB86"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796F4FB" w14:textId="7C667831"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3" w:name="paragraf-17.odsek-5"/>
      <w:bookmarkEnd w:id="132"/>
      <w:r w:rsidRPr="000B42A2">
        <w:rPr>
          <w:rFonts w:ascii="Times New Roman" w:eastAsia="Calibri" w:hAnsi="Times New Roman" w:cs="Times New Roman"/>
          <w:sz w:val="24"/>
          <w:szCs w:val="24"/>
        </w:rPr>
        <w:t>V</w:t>
      </w:r>
      <w:r w:rsidR="2EB9BD8D"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môže vložiť svoj nehnuteľný majetok ako vklad na účel uzatvorenia zmluvy o združení</w:t>
      </w:r>
      <w:bookmarkStart w:id="134" w:name="paragraf-17.odsek-5.text"/>
      <w:r w:rsidRPr="000B42A2">
        <w:rPr>
          <w:rFonts w:ascii="Times New Roman" w:eastAsia="Calibri" w:hAnsi="Times New Roman" w:cs="Times New Roman"/>
          <w:sz w:val="24"/>
          <w:szCs w:val="24"/>
        </w:rPr>
        <w:t xml:space="preserve">, len ak dohodnutý účel združenia súvisí s činnosťou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majetok </w:t>
      </w:r>
      <w:r w:rsidR="79C5F7C6"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ktorého hodnota prevyšuje 6 638,50 eura, možno vložiť len so súhlasom správnej rady. </w:t>
      </w:r>
      <w:bookmarkEnd w:id="134"/>
    </w:p>
    <w:p w14:paraId="25412EF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50B33B74" w14:textId="232221F4"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5" w:name="paragraf-17.odsek-6"/>
      <w:bookmarkEnd w:id="133"/>
      <w:r w:rsidRPr="000B42A2">
        <w:rPr>
          <w:rFonts w:ascii="Times New Roman" w:eastAsia="Calibri" w:hAnsi="Times New Roman" w:cs="Times New Roman"/>
          <w:sz w:val="24"/>
          <w:szCs w:val="24"/>
        </w:rPr>
        <w:t>V</w:t>
      </w:r>
      <w:r w:rsidR="45AD8436"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je oprávnená dohodnúť v nájomnej zmluve nižšie nájomné ako nájomné, za aké sa v tom čase a na tom mieste obvykle prenecháva do nájmu na dohodnutý účel taká alebo porovnateľná nehnuteľnosť, alebo uzatvoriť zmluvu o výpožičke, ak svoj majetok prenecháva do nájmu alebo výpožičky postupom podľa odseku 10, a to najviac na päť rokov. Prenechanie majetku do nájmu alebo výpožičky za týchto podmienok nesmie ohroziť kvalitu, rozsah a dostupnosť činností napĺňajúcich poslanie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Tým nie sú dotknuté osobitné predpisy o štátnej pomoci</w:t>
      </w:r>
      <w:r w:rsidR="00BC550D"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4"/>
      </w:r>
      <w:r w:rsidR="00BC550D" w:rsidRPr="000B42A2">
        <w:rPr>
          <w:rFonts w:ascii="Times New Roman" w:eastAsia="Calibri" w:hAnsi="Times New Roman" w:cs="Times New Roman"/>
          <w:sz w:val="24"/>
          <w:szCs w:val="24"/>
        </w:rPr>
        <w:t xml:space="preserve">) </w:t>
      </w:r>
    </w:p>
    <w:p w14:paraId="06FCB1CD"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73DC517" w14:textId="51E923F9"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6" w:name="paragraf-17.odsek-7"/>
      <w:bookmarkEnd w:id="135"/>
      <w:r w:rsidRPr="000B42A2">
        <w:rPr>
          <w:rFonts w:ascii="Times New Roman" w:eastAsia="Calibri" w:hAnsi="Times New Roman" w:cs="Times New Roman"/>
          <w:sz w:val="24"/>
          <w:szCs w:val="24"/>
        </w:rPr>
        <w:t>V</w:t>
      </w:r>
      <w:r w:rsidR="0899D612"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je oprávnená postupom podľa odseku 10 predať nepotrebnú </w:t>
      </w:r>
      <w:r w:rsidR="002B7882" w:rsidRPr="000B42A2">
        <w:rPr>
          <w:rFonts w:ascii="Times New Roman" w:eastAsia="Calibri" w:hAnsi="Times New Roman" w:cs="Times New Roman"/>
          <w:sz w:val="24"/>
          <w:szCs w:val="24"/>
        </w:rPr>
        <w:t xml:space="preserve">nehnuteľnosť </w:t>
      </w:r>
      <w:r w:rsidRPr="000B42A2">
        <w:rPr>
          <w:rFonts w:ascii="Times New Roman" w:eastAsia="Calibri" w:hAnsi="Times New Roman" w:cs="Times New Roman"/>
          <w:sz w:val="24"/>
          <w:szCs w:val="24"/>
        </w:rPr>
        <w:t xml:space="preserve">bez obchodnej verejnej súťaže alebo ju darovať len Slovenskej republike, inej verejnoprávnej inštitúcii, </w:t>
      </w:r>
      <w:r w:rsidR="00E850EF" w:rsidRPr="000B42A2">
        <w:rPr>
          <w:rFonts w:ascii="Times New Roman" w:eastAsia="Calibri" w:hAnsi="Times New Roman" w:cs="Times New Roman"/>
          <w:sz w:val="24"/>
          <w:szCs w:val="24"/>
        </w:rPr>
        <w:t xml:space="preserve">registrovanej cirkvi alebo náboženskej spoločnosti, </w:t>
      </w:r>
      <w:r w:rsidRPr="000B42A2">
        <w:rPr>
          <w:rFonts w:ascii="Times New Roman" w:eastAsia="Calibri" w:hAnsi="Times New Roman" w:cs="Times New Roman"/>
          <w:sz w:val="24"/>
          <w:szCs w:val="24"/>
        </w:rPr>
        <w:t>obci alebo vyššiemu územnému celku. Cena pri predaji bez obchodnej verejnej súťaže musí byť primeraná.</w:t>
      </w:r>
      <w:r w:rsidR="00302992" w:rsidRPr="000B42A2">
        <w:rPr>
          <w:rStyle w:val="Odkaznapoznmkupodiarou"/>
          <w:rFonts w:ascii="Times New Roman" w:eastAsia="Calibri" w:hAnsi="Times New Roman" w:cs="Times New Roman"/>
          <w:sz w:val="24"/>
          <w:szCs w:val="24"/>
        </w:rPr>
        <w:footnoteReference w:id="25"/>
      </w:r>
      <w:r w:rsidRPr="000B42A2">
        <w:rPr>
          <w:rFonts w:ascii="Times New Roman" w:eastAsia="Calibri" w:hAnsi="Times New Roman" w:cs="Times New Roman"/>
          <w:sz w:val="24"/>
          <w:szCs w:val="24"/>
        </w:rPr>
        <w:t>)</w:t>
      </w:r>
      <w:bookmarkStart w:id="137" w:name="paragraf-17.odsek-7.text"/>
      <w:r w:rsidRPr="000B42A2">
        <w:rPr>
          <w:rFonts w:ascii="Times New Roman" w:eastAsia="Calibri" w:hAnsi="Times New Roman" w:cs="Times New Roman"/>
          <w:sz w:val="24"/>
          <w:szCs w:val="24"/>
        </w:rPr>
        <w:t xml:space="preserve"> </w:t>
      </w:r>
      <w:bookmarkEnd w:id="137"/>
    </w:p>
    <w:p w14:paraId="07BEBF01"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BB22CF4" w14:textId="21342E2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8" w:name="paragraf-17.odsek-8.text"/>
      <w:bookmarkStart w:id="139" w:name="paragraf-17.odsek-8"/>
      <w:bookmarkEnd w:id="136"/>
      <w:r w:rsidRPr="000B42A2">
        <w:rPr>
          <w:rFonts w:ascii="Times New Roman" w:eastAsia="Calibri" w:hAnsi="Times New Roman" w:cs="Times New Roman"/>
          <w:sz w:val="24"/>
          <w:szCs w:val="24"/>
        </w:rPr>
        <w:t>Nájomca alebo vypožičiavateľ pozemku vo vlastníctve</w:t>
      </w:r>
      <w:r w:rsidR="1C6BFC4C"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nie je oprávnený zriadiť stavbu na tomto pozemku; to neplatí pri postupe podľa odseku 10. </w:t>
      </w:r>
      <w:bookmarkEnd w:id="138"/>
    </w:p>
    <w:p w14:paraId="3D737132"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0CA5BDD" w14:textId="57319751"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40" w:name="paragraf-17.odsek-9.text"/>
      <w:bookmarkStart w:id="141" w:name="paragraf-17.odsek-9"/>
      <w:bookmarkEnd w:id="139"/>
      <w:r w:rsidRPr="000B42A2">
        <w:rPr>
          <w:rFonts w:ascii="Times New Roman" w:eastAsia="Calibri" w:hAnsi="Times New Roman" w:cs="Times New Roman"/>
          <w:sz w:val="24"/>
          <w:szCs w:val="24"/>
        </w:rPr>
        <w:t xml:space="preserve">Predchádzajúci písomný súhlas správnej rady podľa odseku 1 sa nevyžaduje na nájom alebo výpožičku </w:t>
      </w:r>
      <w:bookmarkEnd w:id="140"/>
    </w:p>
    <w:p w14:paraId="3E32F8D0" w14:textId="7815D708" w:rsidR="00104ACE" w:rsidRPr="000B42A2" w:rsidRDefault="002B7882"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2" w:name="paragraf-17.odsek-9.pismeno-a.text"/>
      <w:bookmarkStart w:id="143" w:name="paragraf-17.odsek-9.pismeno-a"/>
      <w:r w:rsidRPr="000B42A2">
        <w:rPr>
          <w:rFonts w:ascii="Times New Roman" w:eastAsia="Calibri" w:hAnsi="Times New Roman" w:cs="Times New Roman"/>
          <w:sz w:val="24"/>
          <w:szCs w:val="24"/>
        </w:rPr>
        <w:t>nehnuteľnosti</w:t>
      </w:r>
      <w:r w:rsidR="00104ACE" w:rsidRPr="000B42A2">
        <w:rPr>
          <w:rFonts w:ascii="Times New Roman" w:eastAsia="Calibri" w:hAnsi="Times New Roman" w:cs="Times New Roman"/>
          <w:sz w:val="24"/>
          <w:szCs w:val="24"/>
        </w:rPr>
        <w:t xml:space="preserve"> na čas kratší ako tri roky, </w:t>
      </w:r>
      <w:bookmarkEnd w:id="142"/>
    </w:p>
    <w:p w14:paraId="44802100" w14:textId="77777777" w:rsidR="00104ACE" w:rsidRPr="000B42A2" w:rsidRDefault="00104ACE"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4" w:name="paragraf-17.odsek-9.pismeno-b"/>
      <w:bookmarkEnd w:id="143"/>
      <w:r w:rsidRPr="000B42A2">
        <w:rPr>
          <w:rFonts w:ascii="Times New Roman" w:eastAsia="Calibri" w:hAnsi="Times New Roman" w:cs="Times New Roman"/>
          <w:sz w:val="24"/>
          <w:szCs w:val="24"/>
        </w:rPr>
        <w:t>pozemku alebo jeho časti s celkovou výmerou najviac 50 m</w:t>
      </w:r>
      <w:r w:rsidRPr="000B42A2">
        <w:rPr>
          <w:rFonts w:ascii="Times New Roman" w:eastAsia="Calibri" w:hAnsi="Times New Roman" w:cs="Times New Roman"/>
          <w:sz w:val="24"/>
          <w:szCs w:val="24"/>
          <w:vertAlign w:val="superscript"/>
        </w:rPr>
        <w:t xml:space="preserve">2 </w:t>
      </w:r>
      <w:bookmarkStart w:id="145" w:name="paragraf-17.odsek-9.pismeno-b.text"/>
      <w:r w:rsidRPr="000B42A2">
        <w:rPr>
          <w:rFonts w:ascii="Times New Roman" w:eastAsia="Calibri" w:hAnsi="Times New Roman" w:cs="Times New Roman"/>
          <w:sz w:val="24"/>
          <w:szCs w:val="24"/>
        </w:rPr>
        <w:t xml:space="preserve">na čas kratší ako päť rokov alebo </w:t>
      </w:r>
      <w:bookmarkEnd w:id="145"/>
    </w:p>
    <w:p w14:paraId="027EC3E3" w14:textId="77777777" w:rsidR="00104ACE" w:rsidRPr="000B42A2" w:rsidRDefault="00104ACE"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6" w:name="paragraf-17.odsek-9.pismeno-c"/>
      <w:bookmarkEnd w:id="144"/>
      <w:r w:rsidRPr="000B42A2">
        <w:rPr>
          <w:rFonts w:ascii="Times New Roman" w:eastAsia="Calibri" w:hAnsi="Times New Roman" w:cs="Times New Roman"/>
          <w:sz w:val="24"/>
          <w:szCs w:val="24"/>
        </w:rPr>
        <w:t>stavby alebo jej časti s celkovou podlahovou plochou najviac 50 m</w:t>
      </w:r>
      <w:r w:rsidRPr="000B42A2">
        <w:rPr>
          <w:rFonts w:ascii="Times New Roman" w:eastAsia="Calibri" w:hAnsi="Times New Roman" w:cs="Times New Roman"/>
          <w:sz w:val="24"/>
          <w:szCs w:val="24"/>
          <w:vertAlign w:val="superscript"/>
        </w:rPr>
        <w:t>2</w:t>
      </w:r>
      <w:bookmarkStart w:id="147" w:name="paragraf-17.odsek-9.pismeno-c.text"/>
      <w:r w:rsidRPr="000B42A2">
        <w:rPr>
          <w:rFonts w:ascii="Times New Roman" w:eastAsia="Calibri" w:hAnsi="Times New Roman" w:cs="Times New Roman"/>
          <w:sz w:val="24"/>
          <w:szCs w:val="24"/>
        </w:rPr>
        <w:t xml:space="preserve"> na čas kratší ako päť rokov. </w:t>
      </w:r>
      <w:bookmarkEnd w:id="147"/>
    </w:p>
    <w:p w14:paraId="542D887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1DA5058" w14:textId="079F31E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48" w:name="paragraf-17.odsek-10.text"/>
      <w:bookmarkStart w:id="149" w:name="paragraf-17.odsek-10"/>
      <w:bookmarkEnd w:id="141"/>
      <w:bookmarkEnd w:id="146"/>
      <w:r w:rsidRPr="000B42A2">
        <w:rPr>
          <w:rFonts w:ascii="Times New Roman" w:eastAsia="Calibri" w:hAnsi="Times New Roman" w:cs="Times New Roman"/>
          <w:sz w:val="24"/>
          <w:szCs w:val="24"/>
        </w:rPr>
        <w:t>V prípadoch hodných osobitného zreteľa určených vnútorným predpisom</w:t>
      </w:r>
      <w:r w:rsidR="3E7526D2"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príslušný právny úkon schvaľuje správna rada. Návrh rektora na schválenie právneho úkonu podľa prvej vety musí byť odôvodnený a zverejnený na webovom sídle vysokej školy najmenej 15 dní pred príslušným zasadnutím správnej rady. </w:t>
      </w:r>
      <w:bookmarkEnd w:id="148"/>
    </w:p>
    <w:p w14:paraId="5F49398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72FD552" w14:textId="22FCBD80"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0" w:name="paragraf-17.odsek-11"/>
      <w:bookmarkEnd w:id="149"/>
      <w:r w:rsidRPr="000B42A2">
        <w:rPr>
          <w:rFonts w:ascii="Times New Roman" w:eastAsia="Calibri" w:hAnsi="Times New Roman" w:cs="Times New Roman"/>
          <w:sz w:val="24"/>
          <w:szCs w:val="24"/>
        </w:rPr>
        <w:t>V</w:t>
      </w:r>
      <w:r w:rsidR="0FBE4035"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nesmie poskytovať úvery, vydávať dlhopisy a vystavovať, akceptovať ani avalovať zmenky. V</w:t>
      </w:r>
      <w:r w:rsidR="379FDC9D"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môže poskytovať svojim študentom pôžičky</w:t>
      </w:r>
      <w:bookmarkStart w:id="151" w:name="paragraf-17.odsek-11.text"/>
      <w:r w:rsidRPr="000B42A2">
        <w:rPr>
          <w:rFonts w:ascii="Times New Roman" w:eastAsia="Calibri" w:hAnsi="Times New Roman" w:cs="Times New Roman"/>
          <w:sz w:val="24"/>
          <w:szCs w:val="24"/>
        </w:rPr>
        <w:t xml:space="preserve">. </w:t>
      </w:r>
      <w:bookmarkEnd w:id="151"/>
    </w:p>
    <w:p w14:paraId="21175AE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806CE33" w14:textId="39C88E1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2" w:name="paragraf-17.odsek-12.text"/>
      <w:bookmarkStart w:id="153" w:name="paragraf-17.odsek-12"/>
      <w:bookmarkEnd w:id="150"/>
      <w:r w:rsidRPr="000B42A2">
        <w:rPr>
          <w:rFonts w:ascii="Times New Roman" w:eastAsia="Calibri" w:hAnsi="Times New Roman" w:cs="Times New Roman"/>
          <w:sz w:val="24"/>
          <w:szCs w:val="24"/>
        </w:rPr>
        <w:t xml:space="preserve">Ak dlžník uhradí pohľadávku, ktorú </w:t>
      </w:r>
      <w:r w:rsidR="682E5E88"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odpísala, nepovažuje sa táto úhrada za plnenie bez právneho dôvodu a dlžník nemá nárok na vrátenie zaplatenej sumy. </w:t>
      </w:r>
      <w:bookmarkEnd w:id="152"/>
    </w:p>
    <w:p w14:paraId="5821272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0AE919CF" w14:textId="39C0D60B"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4" w:name="paragraf-17.odsek-13"/>
      <w:bookmarkEnd w:id="153"/>
      <w:r w:rsidRPr="000B42A2">
        <w:rPr>
          <w:rFonts w:ascii="Times New Roman" w:eastAsia="Calibri" w:hAnsi="Times New Roman" w:cs="Times New Roman"/>
          <w:sz w:val="24"/>
          <w:szCs w:val="24"/>
        </w:rPr>
        <w:t>V</w:t>
      </w:r>
      <w:r w:rsidR="17A7B936"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so súhlasom správnej rady poskytnúť konzorciu vysokých škôl, ktorého je členom, príspevok hradený z prostriedkov štátneho rozpočtu poskytnutých podľa </w:t>
      </w:r>
      <w:bookmarkStart w:id="155" w:name="paragraf-17.odsek-13.text"/>
      <w:r w:rsidRPr="000B42A2">
        <w:rPr>
          <w:rFonts w:ascii="Times New Roman" w:eastAsia="Calibri" w:hAnsi="Times New Roman" w:cs="Times New Roman"/>
          <w:sz w:val="24"/>
          <w:szCs w:val="24"/>
        </w:rPr>
        <w:fldChar w:fldCharType="begin"/>
      </w:r>
      <w:r w:rsidRPr="000B42A2">
        <w:rPr>
          <w:rFonts w:ascii="Times New Roman" w:eastAsia="Calibri" w:hAnsi="Times New Roman" w:cs="Times New Roman"/>
          <w:sz w:val="24"/>
          <w:szCs w:val="24"/>
        </w:rPr>
        <w:instrText xml:space="preserve"> HYPERLINK \l "paragraf-89" \h </w:instrText>
      </w:r>
      <w:r w:rsidRPr="000B42A2">
        <w:rPr>
          <w:rFonts w:ascii="Times New Roman" w:eastAsia="Calibri" w:hAnsi="Times New Roman" w:cs="Times New Roman"/>
          <w:sz w:val="24"/>
          <w:szCs w:val="24"/>
        </w:rPr>
      </w:r>
      <w:r w:rsidRPr="000B42A2">
        <w:rPr>
          <w:rFonts w:ascii="Times New Roman" w:eastAsia="Calibri" w:hAnsi="Times New Roman" w:cs="Times New Roman"/>
          <w:sz w:val="24"/>
          <w:szCs w:val="24"/>
        </w:rPr>
        <w:fldChar w:fldCharType="separate"/>
      </w:r>
      <w:r w:rsidRPr="000B42A2">
        <w:rPr>
          <w:rFonts w:ascii="Times New Roman" w:eastAsia="Calibri" w:hAnsi="Times New Roman" w:cs="Times New Roman"/>
          <w:sz w:val="24"/>
          <w:szCs w:val="24"/>
        </w:rPr>
        <w:t>§ 44</w:t>
      </w:r>
      <w:r w:rsidRPr="000B42A2">
        <w:rPr>
          <w:rFonts w:ascii="Times New Roman" w:eastAsia="Calibri" w:hAnsi="Times New Roman" w:cs="Times New Roman"/>
          <w:sz w:val="24"/>
          <w:szCs w:val="24"/>
        </w:rPr>
        <w:fldChar w:fldCharType="end"/>
      </w:r>
      <w:r w:rsidRPr="000B42A2">
        <w:rPr>
          <w:rFonts w:ascii="Times New Roman" w:eastAsia="Calibri" w:hAnsi="Times New Roman" w:cs="Times New Roman"/>
          <w:sz w:val="24"/>
          <w:szCs w:val="24"/>
        </w:rPr>
        <w:t xml:space="preserve"> na činnosť, </w:t>
      </w:r>
      <w:bookmarkEnd w:id="155"/>
    </w:p>
    <w:p w14:paraId="2B8FC49C" w14:textId="77777777" w:rsidR="00104ACE" w:rsidRPr="000B42A2" w:rsidRDefault="00104ACE" w:rsidP="00D527AA">
      <w:pPr>
        <w:numPr>
          <w:ilvl w:val="1"/>
          <w:numId w:val="91"/>
        </w:numPr>
        <w:spacing w:after="0" w:line="240" w:lineRule="auto"/>
        <w:ind w:left="284" w:firstLine="0"/>
        <w:jc w:val="both"/>
        <w:rPr>
          <w:rFonts w:ascii="Times New Roman" w:eastAsia="Calibri" w:hAnsi="Times New Roman" w:cs="Times New Roman"/>
          <w:sz w:val="24"/>
          <w:szCs w:val="24"/>
        </w:rPr>
      </w:pPr>
      <w:bookmarkStart w:id="156" w:name="paragraf-17.odsek-13.pismeno-a"/>
      <w:r w:rsidRPr="000B42A2">
        <w:rPr>
          <w:rFonts w:ascii="Times New Roman" w:eastAsia="Calibri" w:hAnsi="Times New Roman" w:cs="Times New Roman"/>
          <w:sz w:val="24"/>
          <w:szCs w:val="24"/>
        </w:rPr>
        <w:t xml:space="preserve">ktorej vykonávanie vysoká škola uhrádza z finančných prostriedkov podľa </w:t>
      </w:r>
      <w:hyperlink w:anchor="paragraf-89.odsek-4">
        <w:r w:rsidRPr="000B42A2">
          <w:rPr>
            <w:rFonts w:ascii="Times New Roman" w:eastAsia="Calibri" w:hAnsi="Times New Roman" w:cs="Times New Roman"/>
            <w:sz w:val="24"/>
            <w:szCs w:val="24"/>
          </w:rPr>
          <w:t>§ 44 ods. 4 až 7</w:t>
        </w:r>
      </w:hyperlink>
      <w:bookmarkStart w:id="157" w:name="paragraf-17.odsek-13.pismeno-a.text"/>
      <w:r w:rsidRPr="000B42A2">
        <w:rPr>
          <w:rFonts w:ascii="Times New Roman" w:eastAsia="Calibri" w:hAnsi="Times New Roman" w:cs="Times New Roman"/>
          <w:sz w:val="24"/>
          <w:szCs w:val="24"/>
        </w:rPr>
        <w:t xml:space="preserve"> a </w:t>
      </w:r>
      <w:bookmarkEnd w:id="157"/>
    </w:p>
    <w:p w14:paraId="4576672B" w14:textId="77777777" w:rsidR="00104ACE" w:rsidRPr="000B42A2" w:rsidRDefault="00104ACE" w:rsidP="00D527AA">
      <w:pPr>
        <w:numPr>
          <w:ilvl w:val="1"/>
          <w:numId w:val="91"/>
        </w:numPr>
        <w:spacing w:after="0" w:line="240" w:lineRule="auto"/>
        <w:ind w:left="284" w:firstLine="0"/>
        <w:jc w:val="both"/>
        <w:rPr>
          <w:rFonts w:ascii="Times New Roman" w:eastAsia="Calibri" w:hAnsi="Times New Roman" w:cs="Times New Roman"/>
          <w:sz w:val="24"/>
          <w:szCs w:val="24"/>
        </w:rPr>
      </w:pPr>
      <w:bookmarkStart w:id="158" w:name="paragraf-17.odsek-13.pismeno-b.text"/>
      <w:bookmarkStart w:id="159" w:name="paragraf-17.odsek-13.pismeno-b"/>
      <w:bookmarkEnd w:id="156"/>
      <w:r w:rsidRPr="000B42A2">
        <w:rPr>
          <w:rFonts w:ascii="Times New Roman" w:eastAsia="Calibri" w:hAnsi="Times New Roman" w:cs="Times New Roman"/>
          <w:sz w:val="24"/>
          <w:szCs w:val="24"/>
        </w:rPr>
        <w:t xml:space="preserve">ktorú má príslušné konzorcium vysokých škôl zapísanú v registri konzorcií vysokých škôl. </w:t>
      </w:r>
      <w:bookmarkEnd w:id="158"/>
    </w:p>
    <w:p w14:paraId="6A60B5EF" w14:textId="77777777" w:rsidR="00104ACE" w:rsidRDefault="00104ACE" w:rsidP="00B62929">
      <w:pPr>
        <w:pStyle w:val="Bezriadkovania"/>
        <w:rPr>
          <w:rFonts w:cs="Times New Roman"/>
          <w:szCs w:val="24"/>
        </w:rPr>
      </w:pPr>
    </w:p>
    <w:p w14:paraId="61FDCD3B" w14:textId="77777777" w:rsidR="00440DBB" w:rsidRDefault="00440DBB" w:rsidP="00B62929">
      <w:pPr>
        <w:pStyle w:val="Bezriadkovania"/>
        <w:rPr>
          <w:rFonts w:cs="Times New Roman"/>
          <w:szCs w:val="24"/>
        </w:rPr>
      </w:pPr>
    </w:p>
    <w:p w14:paraId="1EFAD772" w14:textId="77777777" w:rsidR="00440DBB" w:rsidRPr="000B42A2" w:rsidRDefault="00440DBB" w:rsidP="00B62929">
      <w:pPr>
        <w:pStyle w:val="Bezriadkovania"/>
        <w:rPr>
          <w:rFonts w:cs="Times New Roman"/>
          <w:szCs w:val="24"/>
        </w:rPr>
      </w:pPr>
    </w:p>
    <w:p w14:paraId="1B307F72" w14:textId="77777777" w:rsidR="00104ACE" w:rsidRPr="000B42A2" w:rsidRDefault="00104ACE" w:rsidP="00B62929">
      <w:pPr>
        <w:pStyle w:val="paragraf"/>
        <w:rPr>
          <w:rFonts w:ascii="Times New Roman" w:hAnsi="Times New Roman"/>
          <w:sz w:val="24"/>
          <w:szCs w:val="24"/>
        </w:rPr>
      </w:pPr>
      <w:bookmarkStart w:id="160" w:name="paragraf-18.oznacenie"/>
      <w:bookmarkStart w:id="161" w:name="paragraf-18"/>
      <w:bookmarkEnd w:id="82"/>
      <w:bookmarkEnd w:id="123"/>
      <w:bookmarkEnd w:id="154"/>
      <w:bookmarkEnd w:id="159"/>
      <w:r w:rsidRPr="000B42A2">
        <w:rPr>
          <w:rFonts w:ascii="Times New Roman" w:hAnsi="Times New Roman"/>
          <w:sz w:val="24"/>
          <w:szCs w:val="24"/>
        </w:rPr>
        <w:t>§ 41</w:t>
      </w:r>
    </w:p>
    <w:p w14:paraId="2E96084A" w14:textId="77777777" w:rsidR="00104ACE" w:rsidRPr="000B42A2" w:rsidRDefault="00104ACE" w:rsidP="00B62929">
      <w:pPr>
        <w:pStyle w:val="paragraf"/>
        <w:rPr>
          <w:rFonts w:ascii="Times New Roman" w:hAnsi="Times New Roman"/>
          <w:sz w:val="24"/>
          <w:szCs w:val="24"/>
        </w:rPr>
      </w:pPr>
      <w:bookmarkStart w:id="162" w:name="paragraf-18.nadpis"/>
      <w:bookmarkEnd w:id="160"/>
      <w:r w:rsidRPr="000B42A2">
        <w:rPr>
          <w:rFonts w:ascii="Times New Roman" w:hAnsi="Times New Roman"/>
          <w:sz w:val="24"/>
          <w:szCs w:val="24"/>
        </w:rPr>
        <w:t xml:space="preserve">Podnikateľská činnosť </w:t>
      </w:r>
    </w:p>
    <w:p w14:paraId="4CC8CA7C" w14:textId="77777777" w:rsidR="00104ACE" w:rsidRPr="000B42A2" w:rsidRDefault="00104ACE" w:rsidP="00B62929">
      <w:pPr>
        <w:pStyle w:val="Bezriadkovania"/>
        <w:rPr>
          <w:rFonts w:cs="Times New Roman"/>
          <w:szCs w:val="24"/>
        </w:rPr>
      </w:pPr>
    </w:p>
    <w:p w14:paraId="4E0CDB73" w14:textId="71D95D5E"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3" w:name="paragraf-18.odsek-1"/>
      <w:bookmarkEnd w:id="162"/>
      <w:r w:rsidRPr="000B42A2">
        <w:rPr>
          <w:rFonts w:ascii="Times New Roman" w:eastAsia="Calibri" w:hAnsi="Times New Roman" w:cs="Times New Roman"/>
          <w:sz w:val="24"/>
          <w:szCs w:val="24"/>
        </w:rPr>
        <w:t>Vysoká škola môže vykonávať podnikateľskú činnosť</w:t>
      </w:r>
      <w:r w:rsidR="00BC550D"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6"/>
      </w:r>
      <w:r w:rsidR="00BC550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Vysoká škola vykonáva v rámci podnikateľskej činnosti v súlade so štatútom </w:t>
      </w:r>
      <w:bookmarkStart w:id="164" w:name="paragraf-18.odsek-1.text"/>
      <w:r w:rsidRPr="000B42A2">
        <w:rPr>
          <w:rFonts w:ascii="Times New Roman" w:eastAsia="Calibri" w:hAnsi="Times New Roman" w:cs="Times New Roman"/>
          <w:sz w:val="24"/>
          <w:szCs w:val="24"/>
        </w:rPr>
        <w:t xml:space="preserve">za úhradu činnosť nadväzujúcu na jej vzdelávaciu, výskumnú, vývojovú, liečebno-preventívnu, umeleckú alebo ďalšiu tvorivú činnosť alebo činnosť slúžiacu na účinnejšie využitie ľudských zdrojov a majetku. </w:t>
      </w:r>
    </w:p>
    <w:p w14:paraId="5E4BB3E6" w14:textId="77777777" w:rsidR="00104ACE" w:rsidRPr="000B42A2" w:rsidRDefault="00104ACE" w:rsidP="00B62929">
      <w:pPr>
        <w:spacing w:after="0" w:line="240" w:lineRule="auto"/>
        <w:ind w:left="284" w:hanging="284"/>
        <w:jc w:val="both"/>
        <w:rPr>
          <w:rFonts w:ascii="Times New Roman" w:eastAsia="Calibri" w:hAnsi="Times New Roman" w:cs="Times New Roman"/>
          <w:sz w:val="24"/>
          <w:szCs w:val="24"/>
        </w:rPr>
      </w:pPr>
    </w:p>
    <w:p w14:paraId="194178B1" w14:textId="77777777"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Podnikateľská činnosť nesmie ohroziť kvalitu, rozsah a dostupnosť činností napĺňajúcich poslanie vysokej školy. </w:t>
      </w:r>
      <w:bookmarkEnd w:id="164"/>
    </w:p>
    <w:p w14:paraId="7FBFD49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D4CCC0C" w14:textId="56864BAF"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5" w:name="paragraf-18.odsek-2.text"/>
      <w:bookmarkStart w:id="166" w:name="paragraf-18.odsek-2"/>
      <w:bookmarkEnd w:id="163"/>
      <w:r w:rsidRPr="000B42A2">
        <w:rPr>
          <w:rFonts w:ascii="Times New Roman" w:eastAsia="Calibri" w:hAnsi="Times New Roman" w:cs="Times New Roman"/>
          <w:sz w:val="24"/>
          <w:szCs w:val="24"/>
        </w:rPr>
        <w:t xml:space="preserve">Náklady na podnikateľskú činnosť musia byť kryté </w:t>
      </w:r>
      <w:r w:rsidR="00190CFA" w:rsidRPr="000B42A2">
        <w:rPr>
          <w:rFonts w:ascii="Times New Roman" w:eastAsia="Calibri" w:hAnsi="Times New Roman" w:cs="Times New Roman"/>
          <w:sz w:val="24"/>
          <w:szCs w:val="24"/>
        </w:rPr>
        <w:t xml:space="preserve">výnosmi </w:t>
      </w:r>
      <w:r w:rsidRPr="000B42A2">
        <w:rPr>
          <w:rFonts w:ascii="Times New Roman" w:eastAsia="Calibri" w:hAnsi="Times New Roman" w:cs="Times New Roman"/>
          <w:sz w:val="24"/>
          <w:szCs w:val="24"/>
        </w:rPr>
        <w:t xml:space="preserve">z nej. Prostriedky získané touto činnosťou používa vysoká škola na plnenie tých úloh, na ktoré bola zriadená. </w:t>
      </w:r>
      <w:bookmarkEnd w:id="165"/>
    </w:p>
    <w:p w14:paraId="063CE4F8"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928B444" w14:textId="095B4F87"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7" w:name="paragraf-18.odsek-3"/>
      <w:bookmarkEnd w:id="166"/>
      <w:r w:rsidRPr="000B42A2">
        <w:rPr>
          <w:rFonts w:ascii="Times New Roman" w:eastAsia="Calibri" w:hAnsi="Times New Roman" w:cs="Times New Roman"/>
          <w:sz w:val="24"/>
          <w:szCs w:val="24"/>
        </w:rPr>
        <w:t xml:space="preserve">Vysoká škola vedie vo svojom účtovníctve </w:t>
      </w:r>
      <w:r w:rsidR="00E528A2">
        <w:rPr>
          <w:rFonts w:ascii="Times New Roman" w:eastAsia="Calibri" w:hAnsi="Times New Roman" w:cs="Times New Roman"/>
          <w:sz w:val="24"/>
          <w:szCs w:val="24"/>
        </w:rPr>
        <w:t>výnosy</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28A2">
        <w:rPr>
          <w:rFonts w:ascii="Times New Roman" w:eastAsia="Calibri" w:hAnsi="Times New Roman" w:cs="Times New Roman"/>
          <w:sz w:val="24"/>
          <w:szCs w:val="24"/>
        </w:rPr>
        <w:t>náklady</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spojené s podnikateľskou činnosťou oddelene od </w:t>
      </w:r>
      <w:r w:rsidR="00E56589">
        <w:rPr>
          <w:rFonts w:ascii="Times New Roman" w:eastAsia="Calibri" w:hAnsi="Times New Roman" w:cs="Times New Roman"/>
          <w:sz w:val="24"/>
          <w:szCs w:val="24"/>
        </w:rPr>
        <w:t>výnosov</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6589">
        <w:rPr>
          <w:rFonts w:ascii="Times New Roman" w:eastAsia="Calibri" w:hAnsi="Times New Roman" w:cs="Times New Roman"/>
          <w:sz w:val="24"/>
          <w:szCs w:val="24"/>
        </w:rPr>
        <w:t>nákladov</w:t>
      </w:r>
      <w:r w:rsidRPr="000B42A2">
        <w:rPr>
          <w:rFonts w:ascii="Times New Roman" w:eastAsia="Calibri" w:hAnsi="Times New Roman" w:cs="Times New Roman"/>
          <w:sz w:val="24"/>
          <w:szCs w:val="24"/>
        </w:rPr>
        <w:t xml:space="preserve"> spojených s hlavnou činnosťou. Vysoká škola vedie </w:t>
      </w:r>
      <w:r w:rsidR="00E56589">
        <w:rPr>
          <w:rFonts w:ascii="Times New Roman" w:eastAsia="Calibri" w:hAnsi="Times New Roman" w:cs="Times New Roman"/>
          <w:sz w:val="24"/>
          <w:szCs w:val="24"/>
        </w:rPr>
        <w:t>výnosy</w:t>
      </w:r>
      <w:r w:rsidRPr="000B42A2">
        <w:rPr>
          <w:rFonts w:ascii="Times New Roman" w:eastAsia="Calibri" w:hAnsi="Times New Roman" w:cs="Times New Roman"/>
          <w:sz w:val="24"/>
          <w:szCs w:val="24"/>
        </w:rPr>
        <w:t xml:space="preserve"> a </w:t>
      </w:r>
      <w:r w:rsidR="00E56589">
        <w:rPr>
          <w:rFonts w:ascii="Times New Roman" w:eastAsia="Calibri" w:hAnsi="Times New Roman" w:cs="Times New Roman"/>
          <w:sz w:val="24"/>
          <w:szCs w:val="24"/>
        </w:rPr>
        <w:t>náklady</w:t>
      </w:r>
      <w:r w:rsidRPr="000B42A2">
        <w:rPr>
          <w:rFonts w:ascii="Times New Roman" w:eastAsia="Calibri" w:hAnsi="Times New Roman" w:cs="Times New Roman"/>
          <w:sz w:val="24"/>
          <w:szCs w:val="24"/>
        </w:rPr>
        <w:t xml:space="preserve"> spojené s podnikateľskou činnosťou na samostatnom bežnom účte alebo na samostatných bežných účtoch. </w:t>
      </w:r>
      <w:r w:rsidR="00E56589">
        <w:rPr>
          <w:rFonts w:ascii="Times New Roman" w:eastAsia="Calibri" w:hAnsi="Times New Roman" w:cs="Times New Roman"/>
          <w:sz w:val="24"/>
          <w:szCs w:val="24"/>
        </w:rPr>
        <w:t>Výnosy</w:t>
      </w:r>
      <w:r w:rsidR="00F5522B"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6589">
        <w:rPr>
          <w:rFonts w:ascii="Times New Roman" w:eastAsia="Calibri" w:hAnsi="Times New Roman" w:cs="Times New Roman"/>
          <w:sz w:val="24"/>
          <w:szCs w:val="24"/>
        </w:rPr>
        <w:t>náklady</w:t>
      </w:r>
      <w:r w:rsidR="00F5522B"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 podnikateľskej činnosti sú súčasťou rozpočtu  vysokej školy</w:t>
      </w:r>
      <w:bookmarkStart w:id="168" w:name="paragraf-18.odsek-3.text"/>
      <w:r w:rsidRPr="000B42A2">
        <w:rPr>
          <w:rFonts w:ascii="Times New Roman" w:eastAsia="Calibri" w:hAnsi="Times New Roman" w:cs="Times New Roman"/>
          <w:sz w:val="24"/>
          <w:szCs w:val="24"/>
        </w:rPr>
        <w:t xml:space="preserve">. </w:t>
      </w:r>
      <w:bookmarkEnd w:id="168"/>
    </w:p>
    <w:p w14:paraId="59987B0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9B5A692" w14:textId="270FC265"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Odseky 1 až 4 sa vzťahujú na verejné vysoké školy a štátne vysoké školy.</w:t>
      </w:r>
    </w:p>
    <w:p w14:paraId="58C40AC0" w14:textId="77777777" w:rsidR="00104ACE" w:rsidRPr="000B42A2" w:rsidRDefault="00104ACE" w:rsidP="00B62929">
      <w:pPr>
        <w:pStyle w:val="Bezriadkovania"/>
        <w:rPr>
          <w:rFonts w:cs="Times New Roman"/>
          <w:szCs w:val="24"/>
        </w:rPr>
      </w:pPr>
    </w:p>
    <w:p w14:paraId="73DD4E2D" w14:textId="77777777" w:rsidR="00104ACE" w:rsidRPr="000B42A2" w:rsidRDefault="00104ACE" w:rsidP="00B62929">
      <w:pPr>
        <w:pStyle w:val="paragraf"/>
        <w:rPr>
          <w:rFonts w:ascii="Times New Roman" w:hAnsi="Times New Roman"/>
          <w:sz w:val="24"/>
          <w:szCs w:val="24"/>
        </w:rPr>
      </w:pPr>
      <w:bookmarkStart w:id="169" w:name="paragraf-19.oznacenie"/>
      <w:bookmarkStart w:id="170" w:name="_Hlk197938732"/>
      <w:bookmarkStart w:id="171" w:name="paragraf-19"/>
      <w:bookmarkEnd w:id="161"/>
      <w:bookmarkEnd w:id="167"/>
      <w:r w:rsidRPr="000B42A2">
        <w:rPr>
          <w:rFonts w:ascii="Times New Roman" w:hAnsi="Times New Roman"/>
          <w:sz w:val="24"/>
          <w:szCs w:val="24"/>
        </w:rPr>
        <w:t xml:space="preserve">§ 42 </w:t>
      </w:r>
    </w:p>
    <w:p w14:paraId="0C0CF9CE" w14:textId="77777777" w:rsidR="00104ACE" w:rsidRPr="000B42A2" w:rsidRDefault="00104ACE" w:rsidP="00B62929">
      <w:pPr>
        <w:pStyle w:val="paragraf"/>
        <w:rPr>
          <w:rFonts w:ascii="Times New Roman" w:hAnsi="Times New Roman"/>
          <w:sz w:val="24"/>
          <w:szCs w:val="24"/>
        </w:rPr>
      </w:pPr>
      <w:bookmarkStart w:id="172" w:name="paragraf-19.nadpis"/>
      <w:bookmarkEnd w:id="169"/>
      <w:r w:rsidRPr="000B42A2">
        <w:rPr>
          <w:rFonts w:ascii="Times New Roman" w:hAnsi="Times New Roman"/>
          <w:sz w:val="24"/>
          <w:szCs w:val="24"/>
        </w:rPr>
        <w:t xml:space="preserve">Hospodárenie vysokej školy </w:t>
      </w:r>
    </w:p>
    <w:p w14:paraId="68D80536" w14:textId="77777777" w:rsidR="00104ACE" w:rsidRPr="000B42A2" w:rsidRDefault="00104ACE" w:rsidP="00B62929">
      <w:pPr>
        <w:pStyle w:val="Bezriadkovania"/>
        <w:rPr>
          <w:rFonts w:cs="Times New Roman"/>
          <w:szCs w:val="24"/>
        </w:rPr>
      </w:pPr>
    </w:p>
    <w:p w14:paraId="424CDD5B" w14:textId="4F219F8F"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3" w:name="paragraf-19.odsek-1"/>
      <w:bookmarkEnd w:id="172"/>
      <w:r w:rsidRPr="000B42A2">
        <w:rPr>
          <w:rFonts w:ascii="Times New Roman" w:eastAsia="Calibri" w:hAnsi="Times New Roman" w:cs="Times New Roman"/>
          <w:sz w:val="24"/>
          <w:szCs w:val="24"/>
        </w:rPr>
        <w:t>Vysoká škola vedie účtovníctvo podľa osobitného predpisu.</w:t>
      </w:r>
      <w:r w:rsidR="00302992" w:rsidRPr="000B42A2">
        <w:rPr>
          <w:rStyle w:val="Odkaznapoznmkupodiarou"/>
          <w:rFonts w:ascii="Times New Roman" w:eastAsia="Calibri" w:hAnsi="Times New Roman" w:cs="Times New Roman"/>
          <w:sz w:val="24"/>
          <w:szCs w:val="24"/>
        </w:rPr>
        <w:footnoteReference w:id="27"/>
      </w:r>
      <w:r w:rsidRPr="000B42A2">
        <w:rPr>
          <w:rFonts w:ascii="Times New Roman" w:eastAsia="Calibri" w:hAnsi="Times New Roman" w:cs="Times New Roman"/>
          <w:sz w:val="24"/>
          <w:szCs w:val="24"/>
        </w:rPr>
        <w:t>)</w:t>
      </w:r>
      <w:bookmarkStart w:id="174" w:name="paragraf-19.odsek-1.text"/>
      <w:r w:rsidRPr="000B42A2">
        <w:rPr>
          <w:rFonts w:ascii="Times New Roman" w:eastAsia="Calibri" w:hAnsi="Times New Roman" w:cs="Times New Roman"/>
          <w:sz w:val="24"/>
          <w:szCs w:val="24"/>
        </w:rPr>
        <w:t xml:space="preserve"> </w:t>
      </w:r>
      <w:bookmarkEnd w:id="174"/>
    </w:p>
    <w:p w14:paraId="19D4C5C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2B31A7D" w14:textId="77777777"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5" w:name="paragraf-19.odsek-2"/>
      <w:bookmarkEnd w:id="173"/>
      <w:r w:rsidRPr="000B42A2">
        <w:rPr>
          <w:rFonts w:ascii="Times New Roman" w:eastAsia="Calibri" w:hAnsi="Times New Roman" w:cs="Times New Roman"/>
          <w:sz w:val="24"/>
          <w:szCs w:val="24"/>
        </w:rPr>
        <w:t>Finančné prostriedky verejnej vysokej školy a štátnej vysokej školy sa vedú na účtoch v Štátnej pokladnici.</w:t>
      </w:r>
    </w:p>
    <w:p w14:paraId="7C0BE8AD"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FEA28AF" w14:textId="2E2ACCE3"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6" w:name="paragraf-19.odsek-3"/>
      <w:bookmarkEnd w:id="175"/>
      <w:r w:rsidRPr="000B42A2">
        <w:rPr>
          <w:rFonts w:ascii="Times New Roman" w:eastAsia="Calibri" w:hAnsi="Times New Roman" w:cs="Times New Roman"/>
          <w:sz w:val="24"/>
          <w:szCs w:val="24"/>
        </w:rPr>
        <w:t>Ročná účtovná závierka verejnej vysokej školy a štátnej vysokej</w:t>
      </w:r>
      <w:r w:rsidR="00742DBC" w:rsidRPr="000B42A2">
        <w:rPr>
          <w:rFonts w:ascii="Times New Roman" w:eastAsia="Calibri" w:hAnsi="Times New Roman" w:cs="Times New Roman"/>
          <w:sz w:val="24"/>
          <w:szCs w:val="24"/>
        </w:rPr>
        <w:t xml:space="preserve"> školy</w:t>
      </w:r>
      <w:r w:rsidRPr="000B42A2">
        <w:rPr>
          <w:rFonts w:ascii="Times New Roman" w:eastAsia="Calibri" w:hAnsi="Times New Roman" w:cs="Times New Roman"/>
          <w:sz w:val="24"/>
          <w:szCs w:val="24"/>
        </w:rPr>
        <w:t xml:space="preserve"> musí byť overená audítorom</w:t>
      </w:r>
      <w:r w:rsidR="00302992" w:rsidRPr="000B42A2">
        <w:rPr>
          <w:rStyle w:val="Odkaznapoznmkupodiarou"/>
          <w:rFonts w:ascii="Times New Roman" w:eastAsia="Calibri" w:hAnsi="Times New Roman" w:cs="Times New Roman"/>
          <w:sz w:val="24"/>
          <w:szCs w:val="24"/>
        </w:rPr>
        <w:footnoteReference w:id="28"/>
      </w:r>
      <w:r w:rsidRPr="000B42A2">
        <w:rPr>
          <w:rFonts w:ascii="Times New Roman" w:eastAsia="Calibri" w:hAnsi="Times New Roman" w:cs="Times New Roman"/>
          <w:sz w:val="24"/>
          <w:szCs w:val="24"/>
        </w:rPr>
        <w:t>)</w:t>
      </w:r>
      <w:bookmarkStart w:id="177" w:name="paragraf-19.odsek-3.text"/>
      <w:r w:rsidR="00BC550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najmenej raz za štyri roky. </w:t>
      </w:r>
      <w:bookmarkEnd w:id="177"/>
    </w:p>
    <w:p w14:paraId="0527BAE3"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0394CF0" w14:textId="50CA5F89" w:rsidR="00104ACE" w:rsidRPr="000B42A2" w:rsidRDefault="3B7E8B79"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8" w:name="paragraf-19.odsek-4"/>
      <w:bookmarkEnd w:id="176"/>
      <w:r w:rsidRPr="000B42A2">
        <w:rPr>
          <w:rFonts w:ascii="Times New Roman" w:eastAsia="Times New Roman" w:hAnsi="Times New Roman" w:cs="Times New Roman"/>
          <w:color w:val="000000" w:themeColor="text1"/>
          <w:sz w:val="24"/>
          <w:szCs w:val="24"/>
        </w:rPr>
        <w:t>Kontrola hospodárenia verejnej vysokej školy, súkromnej vysokej školy s prostriedkami štátneho rozpočtu a štátnej vysokej  školy sa vykonáva podľa osobitného predpisu.</w:t>
      </w:r>
      <w:r w:rsidR="00302992" w:rsidRPr="000B42A2">
        <w:rPr>
          <w:rStyle w:val="Odkaznapoznmkupodiarou"/>
          <w:rFonts w:ascii="Times New Roman" w:eastAsia="Calibri" w:hAnsi="Times New Roman" w:cs="Times New Roman"/>
          <w:sz w:val="24"/>
          <w:szCs w:val="24"/>
        </w:rPr>
        <w:footnoteReference w:id="29"/>
      </w:r>
      <w:r w:rsidR="74A4F80D" w:rsidRPr="000B42A2">
        <w:rPr>
          <w:rFonts w:ascii="Times New Roman" w:eastAsia="Calibri" w:hAnsi="Times New Roman" w:cs="Times New Roman"/>
          <w:sz w:val="24"/>
          <w:szCs w:val="24"/>
        </w:rPr>
        <w:t>)</w:t>
      </w:r>
      <w:bookmarkStart w:id="179" w:name="paragraf-19.odsek-4.text"/>
      <w:r w:rsidR="74A4F80D" w:rsidRPr="000B42A2">
        <w:rPr>
          <w:rFonts w:ascii="Times New Roman" w:eastAsia="Calibri" w:hAnsi="Times New Roman" w:cs="Times New Roman"/>
          <w:sz w:val="24"/>
          <w:szCs w:val="24"/>
        </w:rPr>
        <w:t xml:space="preserve"> </w:t>
      </w:r>
      <w:bookmarkEnd w:id="179"/>
    </w:p>
    <w:p w14:paraId="11496F0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93613B9" w14:textId="7280D3F7"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80" w:name="paragraf-19.odsek-5"/>
      <w:bookmarkEnd w:id="178"/>
      <w:r w:rsidRPr="000B42A2">
        <w:rPr>
          <w:rFonts w:ascii="Times New Roman" w:eastAsia="Calibri" w:hAnsi="Times New Roman" w:cs="Times New Roman"/>
          <w:sz w:val="24"/>
          <w:szCs w:val="24"/>
        </w:rPr>
        <w:t>Verejná vysoká škola a štátna vysoká škola nie je oprávnená na prevzatie ručenia za záväzky inej osoby. Verejná vysoká škola nie je oprávnená uskutočňovať vklady do spoločností, v ktorých sa ručí celým majetkom. Verejná vysoká škola nie je oprávnená vkladať do obchodnej spoločnosti alebo družstva nehnuteľný majetok, ktorý získala prevodom od štátu, a finančné prostriedky zo štátneho rozpočtu</w:t>
      </w:r>
      <w:bookmarkStart w:id="181" w:name="paragraf-19.odsek-5.text"/>
      <w:r w:rsidRPr="000B42A2">
        <w:rPr>
          <w:rFonts w:ascii="Times New Roman" w:eastAsia="Calibri" w:hAnsi="Times New Roman" w:cs="Times New Roman"/>
          <w:sz w:val="24"/>
          <w:szCs w:val="24"/>
        </w:rPr>
        <w:t xml:space="preserve">. Podmienkou peňažných vkladov alebo nepeňažných vkladov do iných právnických osôb je určenie pravidiel vnútorným predpisom vysokej školy. </w:t>
      </w:r>
      <w:bookmarkEnd w:id="181"/>
    </w:p>
    <w:p w14:paraId="3A9F7D6B"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39B4A37" w14:textId="44C9A5B5"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82" w:name="paragraf-19.odsek-6"/>
      <w:bookmarkEnd w:id="180"/>
      <w:r w:rsidRPr="000B42A2">
        <w:rPr>
          <w:rFonts w:ascii="Times New Roman" w:eastAsia="Calibri" w:hAnsi="Times New Roman" w:cs="Times New Roman"/>
          <w:sz w:val="24"/>
          <w:szCs w:val="24"/>
        </w:rPr>
        <w:t>Štát neručí za záväzky verejnej vysokej školy</w:t>
      </w:r>
      <w:bookmarkStart w:id="183" w:name="paragraf-19.odsek-6.text"/>
      <w:r w:rsidRPr="000B42A2">
        <w:rPr>
          <w:rFonts w:ascii="Times New Roman" w:eastAsia="Calibri" w:hAnsi="Times New Roman" w:cs="Times New Roman"/>
          <w:sz w:val="24"/>
          <w:szCs w:val="24"/>
        </w:rPr>
        <w:t xml:space="preserve">. </w:t>
      </w:r>
      <w:bookmarkEnd w:id="183"/>
    </w:p>
    <w:p w14:paraId="477AD96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bookmarkEnd w:id="170"/>
    <w:bookmarkEnd w:id="171"/>
    <w:bookmarkEnd w:id="182"/>
    <w:p w14:paraId="4EF216F5" w14:textId="77777777" w:rsidR="00104ACE" w:rsidRPr="000B42A2" w:rsidRDefault="00104ACE" w:rsidP="005E3590">
      <w:pPr>
        <w:pStyle w:val="Bezriadkovania"/>
        <w:rPr>
          <w:rFonts w:cs="Times New Roman"/>
          <w:szCs w:val="24"/>
        </w:rPr>
      </w:pPr>
    </w:p>
    <w:p w14:paraId="3867A21A"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ŠTVRTÁ ČASŤ</w:t>
      </w:r>
    </w:p>
    <w:p w14:paraId="7AC284E7"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FINANCOVANIE VYSOKÝCH ŠKȎL</w:t>
      </w:r>
    </w:p>
    <w:p w14:paraId="13717A5F" w14:textId="77777777" w:rsidR="00104ACE" w:rsidRPr="000B42A2" w:rsidRDefault="00104ACE" w:rsidP="005E3590">
      <w:pPr>
        <w:pStyle w:val="Bezriadkovania"/>
        <w:rPr>
          <w:rFonts w:cs="Times New Roman"/>
          <w:szCs w:val="24"/>
        </w:rPr>
      </w:pPr>
    </w:p>
    <w:p w14:paraId="03704A15"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43</w:t>
      </w:r>
    </w:p>
    <w:p w14:paraId="05D6CA9E"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Pôsobnosť ústredných orgánov štátnej správy pri financovaní vysokých škôl </w:t>
      </w:r>
    </w:p>
    <w:p w14:paraId="1C27D1B6"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3EA50371" w14:textId="77777777" w:rsidR="00104ACE" w:rsidRPr="000B42A2" w:rsidRDefault="00104ACE" w:rsidP="00D527AA">
      <w:pPr>
        <w:numPr>
          <w:ilvl w:val="0"/>
          <w:numId w:val="93"/>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Verejné vysoké školy a štátne vysoké školy sú financované najmä zo štátneho rozpočtu. Finančné prostriedky zo štátneho rozpočtu sa poskytujú </w:t>
      </w:r>
    </w:p>
    <w:p w14:paraId="5B81D519"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verejným vysokým školám prostredníctvom kapitoly ministerstva školstva alebo iných ministerstiev, </w:t>
      </w:r>
    </w:p>
    <w:p w14:paraId="1ED91220"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vojenským vysokým školám prostredníctvom kapitoly ministerstva obrany, </w:t>
      </w:r>
    </w:p>
    <w:p w14:paraId="08991AA3"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policajným vysokým školám prostredníctvom kapitoly ministerstva vnútra, </w:t>
      </w:r>
    </w:p>
    <w:p w14:paraId="749F9DDA"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zdravotníckym vysokým školám prostredníctvom kapitoly ministerstva zdravotníctva.</w:t>
      </w:r>
    </w:p>
    <w:p w14:paraId="2A77AEB4"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 </w:t>
      </w:r>
    </w:p>
    <w:p w14:paraId="4C7608A1" w14:textId="77777777" w:rsidR="00104ACE" w:rsidRPr="000B42A2" w:rsidRDefault="00104ACE" w:rsidP="00D527AA">
      <w:pPr>
        <w:numPr>
          <w:ilvl w:val="0"/>
          <w:numId w:val="93"/>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Finančné prostriedky zo štátneho rozpočtu možno v súlade s § 46 poskytnúť aj súkromnej vysokej škole, a to prostredníctvom kapitoly ministerstva školstva.</w:t>
      </w:r>
    </w:p>
    <w:p w14:paraId="6735EF23" w14:textId="77777777" w:rsidR="00104ACE" w:rsidRPr="000B42A2" w:rsidRDefault="00104ACE" w:rsidP="005E3590">
      <w:pPr>
        <w:spacing w:after="0" w:line="240" w:lineRule="auto"/>
        <w:jc w:val="both"/>
        <w:rPr>
          <w:rFonts w:ascii="Times New Roman" w:hAnsi="Times New Roman" w:cs="Times New Roman"/>
          <w:sz w:val="24"/>
          <w:szCs w:val="24"/>
          <w:lang w:eastAsia="sk-SK"/>
        </w:rPr>
      </w:pPr>
    </w:p>
    <w:p w14:paraId="1B240C13"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44</w:t>
      </w:r>
    </w:p>
    <w:p w14:paraId="50F00021"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Financovanie verejných vysokých škôl</w:t>
      </w:r>
    </w:p>
    <w:p w14:paraId="2241D9EA" w14:textId="77777777" w:rsidR="00104ACE" w:rsidRPr="000B42A2" w:rsidRDefault="00104ACE" w:rsidP="005E3590">
      <w:pPr>
        <w:spacing w:after="0" w:line="240" w:lineRule="auto"/>
        <w:jc w:val="center"/>
        <w:rPr>
          <w:rFonts w:ascii="Times New Roman" w:hAnsi="Times New Roman" w:cs="Times New Roman"/>
          <w:sz w:val="24"/>
          <w:szCs w:val="24"/>
          <w:lang w:eastAsia="sk-SK"/>
        </w:rPr>
      </w:pPr>
    </w:p>
    <w:p w14:paraId="5351BD60" w14:textId="30002F48"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Hlavným zdrojom financovania verejnej vysokej školy sú finančné prostriedky zo štátneho rozpočtu</w:t>
      </w:r>
      <w:r w:rsidR="00096289"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Na pokrytie výdavkov potrebných na svoju činnosť verejná vysoká škola využíva aj ďalšie zdroje. </w:t>
      </w:r>
    </w:p>
    <w:p w14:paraId="01DADDC7"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447ABCDC" w14:textId="592F222B"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poskytuje verejnej vysokej škole finančné prostriedky na uskutočňovanie akreditovaných študijných programov, na výskumnú, vývojovú alebo umeleckú činnosť, na rozvoj vysokej školy a na sociálnu podporu študentov.</w:t>
      </w:r>
    </w:p>
    <w:p w14:paraId="33AC2C27" w14:textId="77777777" w:rsidR="00104ACE" w:rsidRPr="000B42A2" w:rsidRDefault="00104ACE" w:rsidP="005E3590">
      <w:pPr>
        <w:pStyle w:val="Bezriadkovania"/>
        <w:rPr>
          <w:rFonts w:cs="Times New Roman"/>
          <w:szCs w:val="24"/>
          <w:lang w:eastAsia="sk-SK"/>
        </w:rPr>
      </w:pPr>
    </w:p>
    <w:p w14:paraId="6F2691AE"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poskytuje verejnej vysokej škole finančné prostriedky na základe zmluvy. Zmluva má formu určenú ministerstvom školstva a obsahuje okrem identifikačných údajov zmluvných strán najmä </w:t>
      </w:r>
    </w:p>
    <w:p w14:paraId="35AFC549"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účel, na ktorý sa finančné prostriedky poskytujú, a ďalšie podmienky ich použitia, </w:t>
      </w:r>
    </w:p>
    <w:p w14:paraId="33304BC6"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objem finančných prostriedkov vrátane objemu ich jednotlivých častí podľa odsekov 4 až 7, </w:t>
      </w:r>
    </w:p>
    <w:p w14:paraId="5ED7C4FE"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čas a spôsob poskytnutia finančných prostriedkov, </w:t>
      </w:r>
    </w:p>
    <w:p w14:paraId="16AD2ADA"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merateľné ukazovatele na účel napĺňania poslania vysokej školy na obdobie troch rokov zostavené v súlade s metodikou podľa odseku 8 a podľa tematických okruhov uvedených v dlhodobom zámere ministerstva školstva vo vzdelávacej, výskumnej, vývojovej, umeleckej a ďalšej tvorivej činnosti pre oblasť vysokých škôl (ďalej len „dlhodobý zámer ministerstva školstva“), ktorých plnenie je podmienkou poskytnutia finančných prostriedkov, </w:t>
      </w:r>
    </w:p>
    <w:p w14:paraId="0C51BA3A"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do ktorého príjemca predloží poskytovateľovi zúčtovanie finančných prostriedkov. </w:t>
      </w:r>
    </w:p>
    <w:p w14:paraId="3661EC0F"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5A9BCA3" w14:textId="6035B4CF" w:rsidR="00104ACE" w:rsidRPr="00440DBB"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Pri určovaní finančných prostriedkov na uskutočňovanie akreditovaných študijných programov sa zohľadňuje najmä plnenie merateľných ukazovateľov podľa odseku 3 písm. d), počet študentov, počet absolventov, ekonomická náročnosť uskutočňovaných študijných programov, kvalita, uplatnenie absolventov v praxi a ďalšie hľadiská súvisiace so zabezpečením vyučovania. V počte študentov a absolventov sa nezohľadňujú študenti uhrádzajúci školné a študenti na pracovisku vysokej školy </w:t>
      </w:r>
      <w:r w:rsidR="00D06562" w:rsidRPr="00D56A18">
        <w:rPr>
          <w:rFonts w:ascii="Times New Roman" w:eastAsia="Calibri" w:hAnsi="Times New Roman" w:cs="Times New Roman"/>
          <w:sz w:val="24"/>
          <w:szCs w:val="24"/>
        </w:rPr>
        <w:t>so sídlom mimo územia Slovenskej republiky</w:t>
      </w:r>
      <w:r w:rsidRPr="00440DBB">
        <w:rPr>
          <w:rFonts w:ascii="Times New Roman" w:hAnsi="Times New Roman" w:cs="Times New Roman"/>
          <w:sz w:val="24"/>
          <w:szCs w:val="24"/>
          <w:lang w:eastAsia="sk-SK"/>
        </w:rPr>
        <w:t>.</w:t>
      </w:r>
    </w:p>
    <w:p w14:paraId="3BB6941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65C8FF2" w14:textId="29F3271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na výskumnú, vývojovú alebo umeleckú činnosť pozostávajú z inštitucionálnej formy podpory výskumu a</w:t>
      </w:r>
      <w:r w:rsidR="00F828C2"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vývoja</w:t>
      </w:r>
      <w:r w:rsidR="00F75669" w:rsidRPr="000B42A2">
        <w:rPr>
          <w:rStyle w:val="Odkaznapoznmkupodiarou"/>
          <w:rFonts w:ascii="Times New Roman" w:hAnsi="Times New Roman" w:cs="Times New Roman"/>
          <w:sz w:val="24"/>
          <w:szCs w:val="24"/>
          <w:lang w:eastAsia="sk-SK"/>
        </w:rPr>
        <w:footnoteReference w:id="30"/>
      </w:r>
      <w:r w:rsidRPr="000B42A2">
        <w:rPr>
          <w:rFonts w:ascii="Times New Roman" w:hAnsi="Times New Roman" w:cs="Times New Roman"/>
          <w:sz w:val="24"/>
          <w:szCs w:val="24"/>
          <w:lang w:eastAsia="sk-SK"/>
        </w:rPr>
        <w:t>) a účelovej formy podpory výskumu a vývoja poskytnutej na základe súťaže podľa osobitného predpisu.</w:t>
      </w:r>
      <w:r w:rsidR="00F75669" w:rsidRPr="000B42A2">
        <w:rPr>
          <w:rStyle w:val="Odkaznapoznmkupodiarou"/>
          <w:rFonts w:ascii="Times New Roman" w:hAnsi="Times New Roman" w:cs="Times New Roman"/>
          <w:sz w:val="24"/>
          <w:szCs w:val="24"/>
          <w:lang w:eastAsia="sk-SK"/>
        </w:rPr>
        <w:footnoteReference w:id="31"/>
      </w:r>
      <w:r w:rsidRPr="000B42A2">
        <w:rPr>
          <w:rFonts w:ascii="Times New Roman" w:hAnsi="Times New Roman" w:cs="Times New Roman"/>
          <w:sz w:val="24"/>
          <w:szCs w:val="24"/>
          <w:lang w:eastAsia="sk-SK"/>
        </w:rPr>
        <w:t>) Pri poskytovaní inštitucionálnej formy podpory výskumu a vývoja sa zohľadňuje najmä periodické hodnotenie výskumnej, vývojovej, umeleckej a ďalšej tvorivej činnosti verejnej vysokej školy podľa osobitného predpisu</w:t>
      </w:r>
      <w:r w:rsidR="00F75669" w:rsidRPr="000B42A2">
        <w:rPr>
          <w:rStyle w:val="Odkaznapoznmkupodiarou"/>
          <w:rFonts w:ascii="Times New Roman" w:hAnsi="Times New Roman" w:cs="Times New Roman"/>
          <w:sz w:val="24"/>
          <w:szCs w:val="24"/>
          <w:lang w:eastAsia="sk-SK"/>
        </w:rPr>
        <w:footnoteReference w:id="32"/>
      </w:r>
      <w:r w:rsidRPr="000B42A2">
        <w:rPr>
          <w:rFonts w:ascii="Times New Roman" w:hAnsi="Times New Roman" w:cs="Times New Roman"/>
          <w:sz w:val="24"/>
          <w:szCs w:val="24"/>
          <w:lang w:eastAsia="sk-SK"/>
        </w:rPr>
        <w:t>) výskumné, vývojové alebo umelecké aktivity verejnej vysokej školy a dosiahnuté výsledky v oblasti výskumu, vývoja alebo umenia.</w:t>
      </w:r>
    </w:p>
    <w:p w14:paraId="080B235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E576DB7"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Finančné prostriedky na rozvoj vysokej školy sa určujú na základe výberového konania, v ktorom vysoké školy predkladajú ministerstvu školstva projekty na uskutočňovanie svojich rozvojových programov. Vo výberovom konaní sa zohľadňuje kvalita predkladaných projektov, dlhodobý zámer ministerstva školstva a dlhodobý zámer vysokej školy. V odôvodnenom prípade môže ministerstvo školstva poskytnúť finančné prostriedky na rozvoj vysokej školy aj bez výberového konania po predchádzajúcom vyjadrení orgánov reprezentácie vysokých škôl. </w:t>
      </w:r>
    </w:p>
    <w:p w14:paraId="6B18C64B"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07C09A8"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na sociálnu podporu študentov vychádza</w:t>
      </w:r>
      <w:r w:rsidR="00864D25" w:rsidRPr="000B42A2">
        <w:rPr>
          <w:rFonts w:ascii="Times New Roman" w:hAnsi="Times New Roman" w:cs="Times New Roman"/>
          <w:sz w:val="24"/>
          <w:szCs w:val="24"/>
          <w:lang w:eastAsia="sk-SK"/>
        </w:rPr>
        <w:t>jú</w:t>
      </w:r>
      <w:r w:rsidRPr="000B42A2">
        <w:rPr>
          <w:rFonts w:ascii="Times New Roman" w:hAnsi="Times New Roman" w:cs="Times New Roman"/>
          <w:sz w:val="24"/>
          <w:szCs w:val="24"/>
          <w:lang w:eastAsia="sk-SK"/>
        </w:rPr>
        <w:t xml:space="preserve"> z nárokov študentov podľa § 111, § 112 ods. 1 a § 113 a pri nenárokových položkách sociálnej podpory z možností štátneho rozpočtu. Na časť finančných prostriedkov, ktorá vychádza z nárokov študentov podľa § 111, § 112 ods. 1 a § 113, má vysoká škola právny nárok. </w:t>
      </w:r>
    </w:p>
    <w:p w14:paraId="218B46C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7727047A"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Určenie finančných prostriedkov podľa odsekov 4 až 7 sa uskutočňuje na základe metodiky, ktorú vypracúva a každoročne aktualizuje po predchádzajúcom vyjadrení reprezentácie vysokých škôl ministerstvo školstva. </w:t>
      </w:r>
    </w:p>
    <w:p w14:paraId="2EE3A166"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DB3A13D" w14:textId="1A9F04A5"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na svojom webovom sídle zverejňuje metodiku rozpisu finančných prostriedkov a rozpis finančných prostriedkov vysokým školám na príslušný kalendárny rok do 60 dní po schválení štátneho rozpočtu. </w:t>
      </w:r>
    </w:p>
    <w:p w14:paraId="1F3DA38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1AB79AB6"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Zostatok finančných prostriedkov podľa odseku 2 nevyčerpaný ku koncu kalendárneho roku môže vysoká škola použiť v nasledujúcich kalendárnych rokoch, ak dodržala podmienky uvedené v zmluve o poskytnutí finančných prostriedkov, ak nie je v tejto zmluve uvedené inak. Tento zostatok nemá vplyv na prideľovanie finančných prostriedkov na nasledujúci rok. </w:t>
      </w:r>
    </w:p>
    <w:p w14:paraId="10B6E6B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3BE204C"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Zostatok časti finančných prostriedkov na sociálnu podporu študentov pridelenej na pokrytie zákonných nárokov študentov nevyčerpaný ku koncu kalendárneho roku prechádza do nasledujúceho roku. Tento zostatok sa stáva súčasťou finančných prostriedkov na sociálnu podporu študentov v nasledujúcom kalendárnom roku. </w:t>
      </w:r>
    </w:p>
    <w:p w14:paraId="3FE9DC53"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9B63865"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po schválení metodiky rozpisu finančných prostriedkov podľa odsekov 4 až 7 na súčasti vysokej školy a rozpisu finančných prostriedkov podľa odsekov 4 až 7 z kapitoly ministerstva školstva na súčasti vysokej školy zverejňuje metodiku rozpisu finančných prostriedkov na súčasti vysokej školy a rozpis finančných prostriedkov na súčasti vysokej školy na svojom webovom sídle. Vysoká škola poskytuje každoročne do 31. augusta ministerstvu školstva údaje potrebné na vyhodnotenie plnenia merateľných ukazovateľov, ktoré sú obsahom zmluvy o poskytnutí finančných prostriedkov, za predchádzajúci kalendárny rok a ministerstvo školstva zverejňuje vyhodnotenie plnenia merateľných ukazovateľov na svojom webovom sídle do 31. decembra.</w:t>
      </w:r>
    </w:p>
    <w:p w14:paraId="2E9E1ECF" w14:textId="77777777" w:rsidR="00104ACE" w:rsidRPr="000B42A2" w:rsidRDefault="00104ACE" w:rsidP="005E3590">
      <w:pPr>
        <w:pStyle w:val="Bezriadkovania"/>
        <w:rPr>
          <w:rFonts w:cs="Times New Roman"/>
          <w:szCs w:val="24"/>
          <w:lang w:eastAsia="sk-SK"/>
        </w:rPr>
      </w:pPr>
    </w:p>
    <w:p w14:paraId="0310B3CF"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45</w:t>
      </w:r>
    </w:p>
    <w:p w14:paraId="32CEC00D"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Financovanie štátnych vysokých škôl</w:t>
      </w:r>
    </w:p>
    <w:p w14:paraId="40AA80E0" w14:textId="77777777" w:rsidR="00104ACE" w:rsidRPr="000B42A2" w:rsidRDefault="00104ACE" w:rsidP="005E3590">
      <w:pPr>
        <w:pStyle w:val="Bezriadkovania"/>
        <w:rPr>
          <w:rFonts w:cs="Times New Roman"/>
          <w:szCs w:val="24"/>
          <w:lang w:eastAsia="sk-SK"/>
        </w:rPr>
      </w:pPr>
    </w:p>
    <w:p w14:paraId="681EED29" w14:textId="387E03EF" w:rsidR="00104ACE" w:rsidRPr="000B42A2" w:rsidRDefault="00104ACE" w:rsidP="005E3590">
      <w:pPr>
        <w:spacing w:after="0" w:line="240" w:lineRule="auto"/>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Štátne vysoké školy sú financované podľa osobitn</w:t>
      </w:r>
      <w:r w:rsidR="0044525A" w:rsidRPr="000B42A2">
        <w:rPr>
          <w:rFonts w:ascii="Times New Roman" w:eastAsiaTheme="majorEastAsia" w:hAnsi="Times New Roman" w:cs="Times New Roman"/>
          <w:sz w:val="24"/>
          <w:szCs w:val="24"/>
          <w:lang w:eastAsia="sk-SK"/>
        </w:rPr>
        <w:t>ého</w:t>
      </w:r>
      <w:r w:rsidRPr="000B42A2">
        <w:rPr>
          <w:rFonts w:ascii="Times New Roman" w:eastAsiaTheme="majorEastAsia" w:hAnsi="Times New Roman" w:cs="Times New Roman"/>
          <w:sz w:val="24"/>
          <w:szCs w:val="24"/>
          <w:lang w:eastAsia="sk-SK"/>
        </w:rPr>
        <w:t xml:space="preserve"> predpis</w:t>
      </w:r>
      <w:r w:rsidR="0044525A" w:rsidRPr="000B42A2">
        <w:rPr>
          <w:rFonts w:ascii="Times New Roman" w:eastAsiaTheme="majorEastAsia" w:hAnsi="Times New Roman" w:cs="Times New Roman"/>
          <w:sz w:val="24"/>
          <w:szCs w:val="24"/>
          <w:lang w:eastAsia="sk-SK"/>
        </w:rPr>
        <w:t>u</w:t>
      </w:r>
      <w:r w:rsidR="00F828C2" w:rsidRPr="000B42A2">
        <w:rPr>
          <w:rFonts w:ascii="Times New Roman" w:eastAsiaTheme="majorEastAsia" w:hAnsi="Times New Roman" w:cs="Times New Roman"/>
          <w:sz w:val="24"/>
          <w:szCs w:val="24"/>
          <w:lang w:eastAsia="sk-SK"/>
        </w:rPr>
        <w:t>.</w:t>
      </w:r>
      <w:r w:rsidR="00851DF8" w:rsidRPr="000B42A2">
        <w:rPr>
          <w:rStyle w:val="Odkaznapoznmkupodiarou"/>
          <w:rFonts w:ascii="Times New Roman" w:eastAsiaTheme="majorEastAsia" w:hAnsi="Times New Roman" w:cs="Times New Roman"/>
          <w:sz w:val="24"/>
          <w:szCs w:val="24"/>
          <w:lang w:eastAsia="sk-SK"/>
        </w:rPr>
        <w:footnoteReference w:id="33"/>
      </w:r>
      <w:r w:rsidR="00F828C2" w:rsidRPr="000B42A2">
        <w:rPr>
          <w:rFonts w:ascii="Times New Roman" w:eastAsiaTheme="majorEastAsia" w:hAnsi="Times New Roman" w:cs="Times New Roman"/>
          <w:sz w:val="24"/>
          <w:szCs w:val="24"/>
          <w:lang w:eastAsia="sk-SK"/>
        </w:rPr>
        <w:t>)</w:t>
      </w:r>
    </w:p>
    <w:p w14:paraId="057D2B4B" w14:textId="77777777" w:rsidR="00104ACE" w:rsidRPr="000B42A2" w:rsidRDefault="00104ACE" w:rsidP="005E3590">
      <w:pPr>
        <w:pStyle w:val="Bezriadkovania"/>
        <w:rPr>
          <w:rFonts w:cs="Times New Roman"/>
          <w:szCs w:val="24"/>
          <w:lang w:eastAsia="sk-SK"/>
        </w:rPr>
      </w:pPr>
    </w:p>
    <w:p w14:paraId="2DF29737"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46</w:t>
      </w:r>
    </w:p>
    <w:p w14:paraId="4E9FF0F2"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Financovanie súkromných vysokých škôl </w:t>
      </w:r>
    </w:p>
    <w:p w14:paraId="68EB5731" w14:textId="77777777" w:rsidR="00104ACE" w:rsidRPr="000B42A2" w:rsidRDefault="00104ACE" w:rsidP="005E3590">
      <w:pPr>
        <w:pStyle w:val="Bezriadkovania"/>
        <w:rPr>
          <w:rFonts w:cs="Times New Roman"/>
          <w:szCs w:val="24"/>
          <w:lang w:eastAsia="sk-SK"/>
        </w:rPr>
      </w:pPr>
    </w:p>
    <w:p w14:paraId="277CE67E" w14:textId="77777777"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Súkromná vysoká škola si zabezpečuje finančné prostriedky na svoju vzdelávaciu, výskumnú, vývojovú alebo umeleckú a ďalšiu tvorivú činnosť. </w:t>
      </w:r>
    </w:p>
    <w:p w14:paraId="7DA334A1"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792701EA" w14:textId="77777777" w:rsidR="00104ACE" w:rsidRPr="000B42A2" w:rsidRDefault="00104ACE" w:rsidP="000C25D9">
      <w:pPr>
        <w:pStyle w:val="Odsekzoznamu"/>
        <w:numPr>
          <w:ilvl w:val="0"/>
          <w:numId w:val="95"/>
        </w:numPr>
        <w:spacing w:after="0" w:line="240" w:lineRule="auto"/>
        <w:ind w:left="284" w:hanging="284"/>
        <w:jc w:val="both"/>
        <w:rPr>
          <w:rFonts w:ascii="Times New Roman"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Ministerstvo školstva môže uzatvoriť so súkromnou vysokou školou zmluvu, ktorej predmetom je poskytnutie finančných prostriedkov podmienené plnením merateľných ukazovateľov na účel napĺňania poslania vysokej školy dohodnutých na tri roky a zostavených podľa tematických okruhov uvedených v dlhodobom zámere ministerstva školstva. Súkromná vysoká škola poskytuje každoročne do 31. augusta ministerstvu školstva vyhodnotenie plnenia merateľných ukazovateľov, ktoré sú obsahom zmluvy o poskytnutí finančných prostriedkov, za predchádzajúci kalendárny rok a ministerstvo školstva ho po overení jeho správnosti zverejňuje na svojom webovom sídle do 31. decembra. </w:t>
      </w:r>
      <w:r w:rsidRPr="000B42A2">
        <w:rPr>
          <w:rFonts w:ascii="Times New Roman" w:hAnsi="Times New Roman" w:cs="Times New Roman"/>
          <w:sz w:val="24"/>
          <w:szCs w:val="24"/>
          <w:lang w:eastAsia="sk-SK"/>
        </w:rPr>
        <w:t xml:space="preserve">Návrh tejto zmluvy schvaľuje vláda. </w:t>
      </w:r>
    </w:p>
    <w:p w14:paraId="688170E8"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48D55AB5" w14:textId="01C739B2"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Ministerstvo školstva </w:t>
      </w:r>
      <w:r w:rsidR="00390DDB" w:rsidRPr="000B42A2">
        <w:rPr>
          <w:rFonts w:ascii="Times New Roman" w:eastAsiaTheme="majorEastAsia" w:hAnsi="Times New Roman" w:cs="Times New Roman"/>
          <w:sz w:val="24"/>
          <w:szCs w:val="24"/>
          <w:lang w:eastAsia="sk-SK"/>
        </w:rPr>
        <w:t xml:space="preserve">môže poskytnúť </w:t>
      </w:r>
      <w:r w:rsidRPr="000B42A2">
        <w:rPr>
          <w:rFonts w:ascii="Times New Roman" w:eastAsiaTheme="majorEastAsia" w:hAnsi="Times New Roman" w:cs="Times New Roman"/>
          <w:sz w:val="24"/>
          <w:szCs w:val="24"/>
          <w:lang w:eastAsia="sk-SK"/>
        </w:rPr>
        <w:t>súkromnej vysokej škole finančné prostriedky na sociálnu podporu študentov</w:t>
      </w:r>
      <w:r w:rsidR="00DA215A" w:rsidRPr="000B42A2">
        <w:rPr>
          <w:rFonts w:ascii="Times New Roman" w:eastAsiaTheme="majorEastAsia" w:hAnsi="Times New Roman" w:cs="Times New Roman"/>
          <w:sz w:val="24"/>
          <w:szCs w:val="24"/>
          <w:lang w:eastAsia="sk-SK"/>
        </w:rPr>
        <w:t xml:space="preserve"> alebo na podporu bezpečnostných opatrení</w:t>
      </w:r>
      <w:r w:rsidRPr="000B42A2">
        <w:rPr>
          <w:rFonts w:ascii="Times New Roman" w:eastAsiaTheme="majorEastAsia" w:hAnsi="Times New Roman" w:cs="Times New Roman"/>
          <w:sz w:val="24"/>
          <w:szCs w:val="24"/>
          <w:lang w:eastAsia="sk-SK"/>
        </w:rPr>
        <w:t xml:space="preserve">. Na časť finančných prostriedkov, ktorá vychádza z nárokov študentov podľa § 111 a 113 má súkromná vysoká škola právny nárok. </w:t>
      </w:r>
    </w:p>
    <w:p w14:paraId="3C05B735"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425243D8" w14:textId="32FD16A1"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Na poskytovanie finančných prostriedkov podľa odseku 3 sa § 44 ods. 3 a 7 až 11</w:t>
      </w:r>
      <w:r w:rsidR="00CF6793" w:rsidRPr="000B42A2">
        <w:rPr>
          <w:rFonts w:ascii="Times New Roman" w:eastAsiaTheme="majorEastAsia" w:hAnsi="Times New Roman" w:cs="Times New Roman"/>
          <w:sz w:val="24"/>
          <w:szCs w:val="24"/>
          <w:lang w:eastAsia="sk-SK"/>
        </w:rPr>
        <w:t xml:space="preserve"> </w:t>
      </w:r>
      <w:r w:rsidRPr="000B42A2">
        <w:rPr>
          <w:rFonts w:ascii="Times New Roman" w:eastAsiaTheme="majorEastAsia" w:hAnsi="Times New Roman" w:cs="Times New Roman"/>
          <w:sz w:val="24"/>
          <w:szCs w:val="24"/>
          <w:lang w:eastAsia="sk-SK"/>
        </w:rPr>
        <w:t>vzťahujú rovnako.</w:t>
      </w:r>
    </w:p>
    <w:p w14:paraId="69019C45" w14:textId="77777777" w:rsidR="00104ACE" w:rsidRDefault="00104ACE" w:rsidP="005E3590">
      <w:pPr>
        <w:pStyle w:val="Bezriadkovania"/>
        <w:rPr>
          <w:rFonts w:cs="Times New Roman"/>
          <w:szCs w:val="24"/>
          <w:lang w:eastAsia="sk-SK"/>
        </w:rPr>
      </w:pPr>
    </w:p>
    <w:p w14:paraId="72795DCB" w14:textId="77777777" w:rsidR="00440DBB" w:rsidRDefault="00440DBB" w:rsidP="005E3590">
      <w:pPr>
        <w:pStyle w:val="Bezriadkovania"/>
        <w:rPr>
          <w:rFonts w:cs="Times New Roman"/>
          <w:szCs w:val="24"/>
          <w:lang w:eastAsia="sk-SK"/>
        </w:rPr>
      </w:pPr>
    </w:p>
    <w:p w14:paraId="432E40A2" w14:textId="77777777" w:rsidR="00440DBB" w:rsidRPr="000B42A2" w:rsidRDefault="00440DBB" w:rsidP="005E3590">
      <w:pPr>
        <w:pStyle w:val="Bezriadkovania"/>
        <w:rPr>
          <w:rFonts w:cs="Times New Roman"/>
          <w:szCs w:val="24"/>
          <w:lang w:eastAsia="sk-SK"/>
        </w:rPr>
      </w:pPr>
    </w:p>
    <w:p w14:paraId="7DD4E4FF" w14:textId="503E2C4B" w:rsidR="00104ACE" w:rsidRPr="000B42A2" w:rsidRDefault="00104ACE" w:rsidP="005E3590">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 47 </w:t>
      </w:r>
    </w:p>
    <w:p w14:paraId="6B61F3FC" w14:textId="162B4B4D" w:rsidR="00104ACE" w:rsidRPr="000B42A2" w:rsidRDefault="00190CFA"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Poskytovanie dotácií na základe výzvy</w:t>
      </w:r>
    </w:p>
    <w:p w14:paraId="27D9F360" w14:textId="77777777" w:rsidR="00104ACE" w:rsidRPr="000B42A2" w:rsidRDefault="00104ACE" w:rsidP="005E3590">
      <w:pPr>
        <w:pStyle w:val="Bezriadkovania"/>
        <w:rPr>
          <w:rFonts w:cs="Times New Roman"/>
          <w:szCs w:val="24"/>
          <w:lang w:eastAsia="sk-SK"/>
        </w:rPr>
      </w:pPr>
    </w:p>
    <w:p w14:paraId="04034FEE" w14:textId="512084C8" w:rsidR="00104ACE" w:rsidRPr="000B42A2" w:rsidRDefault="00F917C5" w:rsidP="00BB355A">
      <w:pPr>
        <w:pStyle w:val="Odsekzoznamu"/>
        <w:numPr>
          <w:ilvl w:val="0"/>
          <w:numId w:val="225"/>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Ministerstvo školstva môže vyhlásiť výzvu na podávanie žiadostí o poskytnutie dotácie (ďalej len „výzva“). Na základe výzvy možno poskytnúť dotáciu na podporu</w:t>
      </w:r>
    </w:p>
    <w:p w14:paraId="48E3C543" w14:textId="07EF241E"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prevádzky a ďalšieho rozširovania infraštruktúry, ktorú používajú vysoké školy pri napĺňaní svojho poslania, </w:t>
      </w:r>
    </w:p>
    <w:p w14:paraId="0B3A47A1" w14:textId="2411CC0C"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prevádzky a ďalšieho rozširovania infraštruktúry národnej akademickej dátovej siete pre vedu a vzdelávanie, ktorú používajú vysoké školy a výskumné organizácie štátneho sektora a verejného sektora pri plnení ich hlavných úloh, </w:t>
      </w:r>
    </w:p>
    <w:p w14:paraId="142605E0" w14:textId="41951EC2"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vzdelávacích projektov zameraných na študentov a zamestnancov vysokých škôl, </w:t>
      </w:r>
    </w:p>
    <w:p w14:paraId="789ED417" w14:textId="27A2159A"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projektov, ktorých cieľom je zlepšenie spolupráce vysokých škôl a praxe alebo zlepšenie uplatniteľnosti absolventov vysokých škôl na trhu práce alebo </w:t>
      </w:r>
    </w:p>
    <w:p w14:paraId="605FC51C" w14:textId="3D521BE7"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akademickej mobility alebo internacionalizácie vysokého školstva. </w:t>
      </w:r>
    </w:p>
    <w:p w14:paraId="076AF582" w14:textId="120537A0" w:rsidR="00104ACE" w:rsidRPr="000B42A2" w:rsidRDefault="00104ACE"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2680DDD3" w14:textId="6D33AC45" w:rsidR="00104ACE" w:rsidRPr="000B42A2" w:rsidRDefault="00F917C5" w:rsidP="00BB355A">
      <w:pPr>
        <w:pStyle w:val="Odsekzoznamu"/>
        <w:numPr>
          <w:ilvl w:val="0"/>
          <w:numId w:val="225"/>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 xml:space="preserve">Dotáciu podľa odseku 1 nemožno poskytnúť ani použiť na </w:t>
      </w:r>
    </w:p>
    <w:p w14:paraId="0668C0DE" w14:textId="1F3DE482"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úhradu záväzkov z predchádzajúcich rokov, </w:t>
      </w:r>
    </w:p>
    <w:p w14:paraId="0DB5BD2E" w14:textId="13A96D45"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refundáciu výdavkov uhradených v predchádzajúcich rokoch, </w:t>
      </w:r>
    </w:p>
    <w:p w14:paraId="643B3337" w14:textId="37C38E6D"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úhradu výdavkov, ktoré nie sú v súlade s účelom vymedzeným v zmluve o poskytnutí dotácie. </w:t>
      </w:r>
    </w:p>
    <w:p w14:paraId="0F70A8E9" w14:textId="643BBB8B" w:rsidR="00104ACE" w:rsidRPr="000B42A2" w:rsidRDefault="00104ACE"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2A8F12E0" w14:textId="6749CD45" w:rsidR="00F917C5" w:rsidRPr="000B42A2" w:rsidRDefault="00F917C5"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Dotáciu možno poskytnúť žiadateľovi, ktorý je právnickou osobou a spĺňa podmienky podľa osobitného predpisu.</w:t>
      </w:r>
      <w:r w:rsidR="00104ACE" w:rsidRPr="000B42A2">
        <w:rPr>
          <w:rStyle w:val="Odkaznapoznmkupodiarou"/>
          <w:rFonts w:ascii="Times New Roman" w:eastAsia="Times New Roman" w:hAnsi="Times New Roman" w:cs="Times New Roman"/>
          <w:sz w:val="24"/>
          <w:szCs w:val="24"/>
        </w:rPr>
        <w:footnoteReference w:id="34"/>
      </w:r>
      <w:r w:rsidR="4A1C402E" w:rsidRPr="000B42A2">
        <w:rPr>
          <w:rFonts w:ascii="Times New Roman" w:eastAsia="Times New Roman" w:hAnsi="Times New Roman" w:cs="Times New Roman"/>
          <w:sz w:val="24"/>
          <w:szCs w:val="24"/>
        </w:rPr>
        <w:t>)</w:t>
      </w:r>
    </w:p>
    <w:p w14:paraId="1554BFF0" w14:textId="77777777" w:rsidR="00F917C5" w:rsidRPr="000B42A2" w:rsidRDefault="00F917C5" w:rsidP="00BB355A">
      <w:pPr>
        <w:pStyle w:val="Odsekzoznamu"/>
        <w:spacing w:after="0" w:line="257" w:lineRule="auto"/>
        <w:ind w:left="284"/>
        <w:jc w:val="both"/>
        <w:rPr>
          <w:rFonts w:ascii="Times New Roman" w:eastAsia="Times New Roman" w:hAnsi="Times New Roman" w:cs="Times New Roman"/>
          <w:sz w:val="24"/>
          <w:szCs w:val="24"/>
        </w:rPr>
      </w:pPr>
    </w:p>
    <w:p w14:paraId="68143BF8" w14:textId="458E3C06" w:rsidR="00104ACE" w:rsidRPr="000B42A2" w:rsidRDefault="00F917C5" w:rsidP="00BB355A">
      <w:pPr>
        <w:pStyle w:val="Odsekzoznamu"/>
        <w:numPr>
          <w:ilvl w:val="0"/>
          <w:numId w:val="225"/>
        </w:numPr>
        <w:spacing w:after="0" w:line="257" w:lineRule="auto"/>
        <w:ind w:left="284" w:hanging="284"/>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Na poskytnutie dotácie nie je právny nárok.</w:t>
      </w:r>
      <w:r w:rsidR="00104ACE" w:rsidRPr="000B42A2">
        <w:br/>
      </w:r>
      <w:r w:rsidR="4A1C402E" w:rsidRPr="000B42A2">
        <w:rPr>
          <w:rFonts w:ascii="Times New Roman" w:eastAsia="Times New Roman" w:hAnsi="Times New Roman" w:cs="Times New Roman"/>
          <w:sz w:val="24"/>
          <w:szCs w:val="24"/>
        </w:rPr>
        <w:t xml:space="preserve"> </w:t>
      </w:r>
    </w:p>
    <w:p w14:paraId="2BF48C6F" w14:textId="5FBC53E4" w:rsidR="00F917C5" w:rsidRPr="000B42A2" w:rsidRDefault="4A1C402E"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Ministerstvo školstva zverejní výzvu na svojom webovom sídle, ktorá obsahuje najmä účel poskytnutia dotácie, sumu finančných prostriedkov určených na poskytnutie dotácie, podmienky poskytnutia dotácie, spôsob posúdenia žiadosti a kritériá posúdenia žiadosti. Dotácia sa poskytuje na základe písomnej zmluvy o poskytnutí dotácie uzatvorenej medzi ministerstvom školstva a žiadateľom.</w:t>
      </w:r>
    </w:p>
    <w:p w14:paraId="56EB3C4D" w14:textId="77777777" w:rsidR="00F917C5" w:rsidRPr="000B42A2" w:rsidRDefault="00F917C5" w:rsidP="00BB355A">
      <w:pPr>
        <w:pStyle w:val="Odsekzoznamu"/>
        <w:spacing w:after="0" w:line="257" w:lineRule="auto"/>
        <w:ind w:left="284"/>
        <w:jc w:val="both"/>
        <w:rPr>
          <w:rFonts w:ascii="Times New Roman" w:eastAsia="Times New Roman" w:hAnsi="Times New Roman" w:cs="Times New Roman"/>
          <w:sz w:val="24"/>
          <w:szCs w:val="24"/>
        </w:rPr>
      </w:pPr>
    </w:p>
    <w:p w14:paraId="287F3867" w14:textId="5B157E0A" w:rsidR="00104ACE" w:rsidRPr="000B42A2" w:rsidRDefault="4A1C402E"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Ministerstvo školstva na svojom webovom sídle zverejňuje zoznam žiadateľov, ktorým poskytlo dotáciu a jej výšku.</w:t>
      </w:r>
    </w:p>
    <w:p w14:paraId="3B3401E4" w14:textId="77777777" w:rsidR="00104ACE" w:rsidRPr="000B42A2" w:rsidRDefault="00104ACE" w:rsidP="005E3590">
      <w:pPr>
        <w:pStyle w:val="Bezriadkovania"/>
        <w:rPr>
          <w:rFonts w:cs="Times New Roman"/>
          <w:szCs w:val="24"/>
          <w:lang w:eastAsia="sk-SK"/>
        </w:rPr>
      </w:pPr>
    </w:p>
    <w:p w14:paraId="55396291"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PIATA ČASŤ</w:t>
      </w:r>
    </w:p>
    <w:p w14:paraId="15872D3E"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REPREZENTÁCIA VYSOKÝCH ŠKȎL</w:t>
      </w:r>
    </w:p>
    <w:p w14:paraId="7DDF71D2" w14:textId="77777777" w:rsidR="00104ACE" w:rsidRPr="000B42A2" w:rsidRDefault="00104ACE" w:rsidP="005E3590">
      <w:pPr>
        <w:pStyle w:val="Bezriadkovania"/>
        <w:rPr>
          <w:rFonts w:cs="Times New Roman"/>
          <w:szCs w:val="24"/>
        </w:rPr>
      </w:pPr>
    </w:p>
    <w:p w14:paraId="001E7E61"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 48</w:t>
      </w:r>
    </w:p>
    <w:p w14:paraId="2CE2F0BC" w14:textId="615F46C6" w:rsidR="00104ACE" w:rsidRPr="000B42A2" w:rsidRDefault="00D639AB" w:rsidP="005E3590">
      <w:pPr>
        <w:pStyle w:val="paragraf"/>
        <w:rPr>
          <w:rFonts w:ascii="Times New Roman" w:hAnsi="Times New Roman"/>
          <w:sz w:val="24"/>
          <w:szCs w:val="24"/>
        </w:rPr>
      </w:pPr>
      <w:r w:rsidRPr="000B42A2">
        <w:rPr>
          <w:rFonts w:ascii="Times New Roman" w:hAnsi="Times New Roman"/>
          <w:sz w:val="24"/>
          <w:szCs w:val="24"/>
        </w:rPr>
        <w:t>R</w:t>
      </w:r>
      <w:r w:rsidR="00104ACE" w:rsidRPr="000B42A2">
        <w:rPr>
          <w:rFonts w:ascii="Times New Roman" w:hAnsi="Times New Roman"/>
          <w:sz w:val="24"/>
          <w:szCs w:val="24"/>
        </w:rPr>
        <w:t>eprezentácie vysokých škôl</w:t>
      </w:r>
    </w:p>
    <w:p w14:paraId="193A1732" w14:textId="77777777" w:rsidR="00104ACE" w:rsidRPr="000B42A2" w:rsidRDefault="00104ACE" w:rsidP="005E3590">
      <w:pPr>
        <w:spacing w:after="0" w:line="240" w:lineRule="auto"/>
        <w:jc w:val="both"/>
        <w:rPr>
          <w:rFonts w:ascii="Times New Roman" w:eastAsia="Calibri" w:hAnsi="Times New Roman" w:cs="Times New Roman"/>
          <w:sz w:val="24"/>
          <w:szCs w:val="24"/>
        </w:rPr>
      </w:pPr>
    </w:p>
    <w:p w14:paraId="6498922F" w14:textId="7ABDBAC2" w:rsidR="00104ACE" w:rsidRPr="000B42A2" w:rsidRDefault="00D639AB"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w:t>
      </w:r>
      <w:r w:rsidR="00104ACE" w:rsidRPr="000B42A2">
        <w:rPr>
          <w:rFonts w:ascii="Times New Roman" w:eastAsia="Calibri" w:hAnsi="Times New Roman" w:cs="Times New Roman"/>
          <w:sz w:val="24"/>
          <w:szCs w:val="24"/>
        </w:rPr>
        <w:t>eprezentácie vysokých škôl sú</w:t>
      </w:r>
    </w:p>
    <w:p w14:paraId="41DE3DE1" w14:textId="7DC1F434" w:rsidR="00714B47" w:rsidRPr="000B42A2" w:rsidRDefault="00104ACE" w:rsidP="00754AC3">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Slovenská rektorská konferencia</w:t>
      </w:r>
      <w:r w:rsidR="00714B47" w:rsidRPr="000B42A2">
        <w:rPr>
          <w:rFonts w:ascii="Times New Roman" w:eastAsia="Calibri" w:hAnsi="Times New Roman" w:cs="Times New Roman"/>
          <w:sz w:val="24"/>
          <w:szCs w:val="24"/>
        </w:rPr>
        <w:t>,</w:t>
      </w:r>
    </w:p>
    <w:p w14:paraId="6244E05D" w14:textId="07664D62" w:rsidR="00714B47" w:rsidRPr="000B42A2" w:rsidRDefault="28DFEC4B" w:rsidP="00714B47">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rada vysokých škôl,</w:t>
      </w:r>
      <w:r w:rsidR="00E14648">
        <w:rPr>
          <w:rFonts w:ascii="Times New Roman" w:eastAsia="Calibri" w:hAnsi="Times New Roman" w:cs="Times New Roman"/>
          <w:sz w:val="24"/>
          <w:szCs w:val="24"/>
        </w:rPr>
        <w:t xml:space="preserve"> </w:t>
      </w:r>
    </w:p>
    <w:p w14:paraId="31A7CF93" w14:textId="7AB35674" w:rsidR="00714B47" w:rsidRPr="000B42A2" w:rsidRDefault="28DFEC4B" w:rsidP="00714B47">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Rada vysokých škôl</w:t>
      </w:r>
      <w:r w:rsidR="00F917C5" w:rsidRPr="000B42A2">
        <w:rPr>
          <w:rFonts w:ascii="Times New Roman" w:eastAsia="Calibri" w:hAnsi="Times New Roman" w:cs="Times New Roman"/>
          <w:sz w:val="24"/>
          <w:szCs w:val="24"/>
        </w:rPr>
        <w:t>.</w:t>
      </w:r>
      <w:r w:rsidR="00E14648">
        <w:rPr>
          <w:rFonts w:ascii="Times New Roman" w:eastAsia="Calibri" w:hAnsi="Times New Roman" w:cs="Times New Roman"/>
          <w:sz w:val="24"/>
          <w:szCs w:val="24"/>
        </w:rPr>
        <w:t xml:space="preserve"> </w:t>
      </w:r>
    </w:p>
    <w:p w14:paraId="52735E0B" w14:textId="77777777" w:rsidR="00104ACE" w:rsidRPr="000B42A2" w:rsidRDefault="00104ACE" w:rsidP="00BB355A">
      <w:pPr>
        <w:spacing w:after="0" w:line="240" w:lineRule="auto"/>
        <w:ind w:left="284"/>
        <w:jc w:val="both"/>
        <w:rPr>
          <w:rFonts w:ascii="Times New Roman" w:eastAsia="Calibri" w:hAnsi="Times New Roman" w:cs="Times New Roman"/>
          <w:sz w:val="24"/>
          <w:szCs w:val="24"/>
        </w:rPr>
      </w:pPr>
    </w:p>
    <w:p w14:paraId="5F97CA9C" w14:textId="7125335C" w:rsidR="00F917C5" w:rsidRPr="000B42A2" w:rsidRDefault="00F917C5"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D639AB" w:rsidRPr="000B42A2">
        <w:rPr>
          <w:rFonts w:ascii="Times New Roman" w:eastAsia="Calibri" w:hAnsi="Times New Roman" w:cs="Times New Roman"/>
          <w:sz w:val="24"/>
          <w:szCs w:val="24"/>
        </w:rPr>
        <w:t>R</w:t>
      </w:r>
      <w:r w:rsidRPr="000B42A2">
        <w:rPr>
          <w:rFonts w:ascii="Times New Roman" w:eastAsia="Calibri" w:hAnsi="Times New Roman" w:cs="Times New Roman"/>
          <w:sz w:val="24"/>
          <w:szCs w:val="24"/>
        </w:rPr>
        <w:t xml:space="preserve">eprezentácie vysokých škôl podľa odseku 1 majú výhradné právo na používanie svojich názvov a z nich odvodených tvarov a skratiek. </w:t>
      </w:r>
    </w:p>
    <w:p w14:paraId="080F6D29" w14:textId="77777777" w:rsidR="00F917C5" w:rsidRPr="000B42A2" w:rsidRDefault="00F917C5" w:rsidP="00BB355A">
      <w:pPr>
        <w:spacing w:after="0" w:line="240" w:lineRule="auto"/>
        <w:ind w:left="284"/>
        <w:jc w:val="both"/>
        <w:rPr>
          <w:rFonts w:ascii="Times New Roman" w:eastAsia="Calibri" w:hAnsi="Times New Roman" w:cs="Times New Roman"/>
          <w:sz w:val="24"/>
          <w:szCs w:val="24"/>
        </w:rPr>
      </w:pPr>
    </w:p>
    <w:p w14:paraId="65E02D6C" w14:textId="44C33C34" w:rsidR="00714B47" w:rsidRPr="000B42A2" w:rsidRDefault="00714B47"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Slovenská rektorská konferencia je </w:t>
      </w:r>
      <w:r w:rsidR="00207E37" w:rsidRPr="000B42A2">
        <w:rPr>
          <w:rFonts w:ascii="Times New Roman" w:eastAsia="Calibri" w:hAnsi="Times New Roman" w:cs="Times New Roman"/>
          <w:sz w:val="24"/>
          <w:szCs w:val="24"/>
        </w:rPr>
        <w:t>zložená</w:t>
      </w:r>
      <w:r w:rsidRPr="000B42A2">
        <w:rPr>
          <w:rFonts w:ascii="Times New Roman" w:eastAsia="Calibri" w:hAnsi="Times New Roman" w:cs="Times New Roman"/>
          <w:sz w:val="24"/>
          <w:szCs w:val="24"/>
        </w:rPr>
        <w:t xml:space="preserve"> z rektorov vysokých škôl. </w:t>
      </w:r>
      <w:r w:rsidR="00485C00" w:rsidRPr="000B42A2">
        <w:rPr>
          <w:rFonts w:ascii="Times New Roman" w:eastAsia="Calibri" w:hAnsi="Times New Roman" w:cs="Times New Roman"/>
          <w:sz w:val="24"/>
          <w:szCs w:val="24"/>
        </w:rPr>
        <w:t>Slovenská rektorská konferencia k</w:t>
      </w:r>
      <w:r w:rsidRPr="000B42A2">
        <w:rPr>
          <w:rFonts w:ascii="Times New Roman" w:eastAsia="Calibri" w:hAnsi="Times New Roman" w:cs="Times New Roman"/>
          <w:sz w:val="24"/>
          <w:szCs w:val="24"/>
        </w:rPr>
        <w:t>oordinuje a podporuje činnosť rektorov v záujme utvárania vysokoškolskej politiky.</w:t>
      </w:r>
    </w:p>
    <w:p w14:paraId="22BE6379"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7CFAEF92" w14:textId="3B8E0BE9"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Študentská rada vysokých škôl je </w:t>
      </w:r>
      <w:r w:rsidR="00F917C5" w:rsidRPr="000B42A2">
        <w:rPr>
          <w:rFonts w:ascii="Times New Roman" w:eastAsia="Calibri" w:hAnsi="Times New Roman" w:cs="Times New Roman"/>
          <w:sz w:val="24"/>
          <w:szCs w:val="24"/>
        </w:rPr>
        <w:t>reprezentáciou</w:t>
      </w:r>
      <w:r w:rsidR="00FE447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študentov vysokých škôl. Študentská rada vysokých škôl zastupuje záujmy študentov navonok. Členom Študentskej rady vysokých škôl a jej orgánov môže byť len študent vysokej školy. Študentskú radu vysokých škôl za každú vysokú školu tvorí</w:t>
      </w:r>
    </w:p>
    <w:p w14:paraId="41C5B358" w14:textId="77777777" w:rsidR="00104ACE" w:rsidRPr="000B42A2" w:rsidRDefault="00104ACE" w:rsidP="005E3590">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jeden zástupca zvolený študentskou časťou senátu,</w:t>
      </w:r>
    </w:p>
    <w:p w14:paraId="587E01D2" w14:textId="17874096" w:rsidR="00104ACE" w:rsidRPr="000B42A2" w:rsidRDefault="00104ACE" w:rsidP="005E3590">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b) ďalší zástupcovia študentskej časti akademickej obce vysokej školy zvolení študentskou časťou akademickej obce vysokej školy, a to z každých i </w:t>
      </w:r>
      <w:r w:rsidR="00267B33" w:rsidRPr="000B42A2">
        <w:rPr>
          <w:rFonts w:ascii="Times New Roman" w:eastAsia="Calibri" w:hAnsi="Times New Roman" w:cs="Times New Roman"/>
          <w:sz w:val="24"/>
          <w:szCs w:val="24"/>
        </w:rPr>
        <w:t xml:space="preserve">začatých </w:t>
      </w:r>
      <w:r w:rsidRPr="000B42A2">
        <w:rPr>
          <w:rFonts w:ascii="Times New Roman" w:eastAsia="Calibri" w:hAnsi="Times New Roman" w:cs="Times New Roman"/>
          <w:sz w:val="24"/>
          <w:szCs w:val="24"/>
        </w:rPr>
        <w:t>2000 zapísaných študentov jeden zvolený zástupca.</w:t>
      </w:r>
    </w:p>
    <w:p w14:paraId="08C39F2B"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4D17E031" w14:textId="672BE9BE" w:rsidR="00714B47" w:rsidRPr="000B42A2" w:rsidRDefault="28DFEC4B"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Rada vysokých škôl je </w:t>
      </w:r>
      <w:r w:rsidR="00F917C5" w:rsidRPr="000B42A2">
        <w:rPr>
          <w:rFonts w:ascii="Times New Roman" w:eastAsia="Calibri" w:hAnsi="Times New Roman" w:cs="Times New Roman"/>
          <w:sz w:val="24"/>
          <w:szCs w:val="24"/>
        </w:rPr>
        <w:t>reprezentáciou</w:t>
      </w:r>
      <w:r w:rsidRPr="000B42A2">
        <w:rPr>
          <w:rFonts w:ascii="Times New Roman" w:eastAsia="Calibri" w:hAnsi="Times New Roman" w:cs="Times New Roman"/>
          <w:sz w:val="24"/>
          <w:szCs w:val="24"/>
        </w:rPr>
        <w:t xml:space="preserve"> samosprávy vysokých škôl. Radu vysokých škôl tvoria zástupcovia vysokých škôl zvolení akademickými senátmi vysokých škôl a kolektívnymi orgánmi fakúlt určenými v štatúte príslušnej vysokej školy. Členom Rady vysokých škôl a jej orgánov môže byť len člen zamestnaneckej časti akademickej obce vysokej školy</w:t>
      </w:r>
      <w:r w:rsidR="4E53B210" w:rsidRPr="000B42A2">
        <w:rPr>
          <w:rFonts w:ascii="Times New Roman" w:eastAsia="Calibri" w:hAnsi="Times New Roman" w:cs="Times New Roman"/>
          <w:sz w:val="24"/>
          <w:szCs w:val="24"/>
        </w:rPr>
        <w:t>; to sa nevzťahuje na</w:t>
      </w:r>
      <w:r w:rsidR="005E71CD" w:rsidRPr="000B42A2">
        <w:rPr>
          <w:rFonts w:ascii="Times New Roman" w:eastAsia="Calibri" w:hAnsi="Times New Roman" w:cs="Times New Roman"/>
          <w:sz w:val="24"/>
          <w:szCs w:val="24"/>
        </w:rPr>
        <w:t xml:space="preserve"> jej</w:t>
      </w:r>
      <w:r w:rsidR="4E53B210" w:rsidRPr="000B42A2">
        <w:rPr>
          <w:rFonts w:ascii="Times New Roman" w:eastAsia="Calibri" w:hAnsi="Times New Roman" w:cs="Times New Roman"/>
          <w:sz w:val="24"/>
          <w:szCs w:val="24"/>
        </w:rPr>
        <w:t xml:space="preserve"> poradné orgány</w:t>
      </w:r>
      <w:r w:rsidRPr="000B42A2">
        <w:rPr>
          <w:rFonts w:ascii="Times New Roman" w:eastAsia="Calibri" w:hAnsi="Times New Roman" w:cs="Times New Roman"/>
          <w:sz w:val="24"/>
          <w:szCs w:val="24"/>
        </w:rPr>
        <w:t>.</w:t>
      </w:r>
    </w:p>
    <w:p w14:paraId="5E0A4A5F" w14:textId="77777777" w:rsidR="00714B47" w:rsidRPr="000B42A2" w:rsidRDefault="00714B47" w:rsidP="00BB355A">
      <w:pPr>
        <w:spacing w:after="0" w:line="240" w:lineRule="auto"/>
        <w:ind w:left="284"/>
        <w:jc w:val="both"/>
        <w:rPr>
          <w:rFonts w:ascii="Times New Roman" w:eastAsia="Calibri" w:hAnsi="Times New Roman" w:cs="Times New Roman"/>
          <w:sz w:val="24"/>
          <w:szCs w:val="24"/>
        </w:rPr>
      </w:pPr>
    </w:p>
    <w:p w14:paraId="53BDEEC4" w14:textId="3AC57337"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Podrobný postup utvorenia </w:t>
      </w:r>
      <w:r w:rsidR="00F917C5" w:rsidRPr="000B42A2">
        <w:rPr>
          <w:rFonts w:ascii="Times New Roman" w:eastAsia="Calibri" w:hAnsi="Times New Roman" w:cs="Times New Roman"/>
          <w:sz w:val="24"/>
          <w:szCs w:val="24"/>
        </w:rPr>
        <w:t xml:space="preserve">subjektov </w:t>
      </w:r>
      <w:r w:rsidRPr="000B42A2">
        <w:rPr>
          <w:rFonts w:ascii="Times New Roman" w:eastAsia="Calibri" w:hAnsi="Times New Roman" w:cs="Times New Roman"/>
          <w:sz w:val="24"/>
          <w:szCs w:val="24"/>
        </w:rPr>
        <w:t xml:space="preserve">uvedených v odseku 1 a pravidlá rokovania </w:t>
      </w:r>
      <w:r w:rsidR="005000DA" w:rsidRPr="000B42A2">
        <w:rPr>
          <w:rFonts w:ascii="Times New Roman" w:eastAsia="Calibri" w:hAnsi="Times New Roman" w:cs="Times New Roman"/>
          <w:sz w:val="24"/>
          <w:szCs w:val="24"/>
        </w:rPr>
        <w:t xml:space="preserve">týchto subjektov </w:t>
      </w:r>
      <w:r w:rsidRPr="000B42A2">
        <w:rPr>
          <w:rFonts w:ascii="Times New Roman" w:eastAsia="Calibri" w:hAnsi="Times New Roman" w:cs="Times New Roman"/>
          <w:sz w:val="24"/>
          <w:szCs w:val="24"/>
        </w:rPr>
        <w:t>určujú ich štatúty.</w:t>
      </w:r>
    </w:p>
    <w:p w14:paraId="387DAD3F"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486C0DC6" w14:textId="7C078D9D"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Členstvo v </w:t>
      </w:r>
      <w:r w:rsidR="005E71CD" w:rsidRPr="000B42A2">
        <w:rPr>
          <w:rFonts w:ascii="Times New Roman" w:eastAsia="Calibri" w:hAnsi="Times New Roman" w:cs="Times New Roman"/>
          <w:sz w:val="24"/>
          <w:szCs w:val="24"/>
        </w:rPr>
        <w:t>subjektoch</w:t>
      </w:r>
      <w:r w:rsidRPr="000B42A2">
        <w:rPr>
          <w:rFonts w:ascii="Times New Roman" w:eastAsia="Calibri" w:hAnsi="Times New Roman" w:cs="Times New Roman"/>
          <w:sz w:val="24"/>
          <w:szCs w:val="24"/>
        </w:rPr>
        <w:t xml:space="preserve"> reprezentácie vysokých škôl </w:t>
      </w:r>
      <w:r w:rsidR="005E71CD" w:rsidRPr="000B42A2">
        <w:rPr>
          <w:rFonts w:ascii="Times New Roman" w:eastAsia="Calibri" w:hAnsi="Times New Roman" w:cs="Times New Roman"/>
          <w:sz w:val="24"/>
          <w:szCs w:val="24"/>
        </w:rPr>
        <w:t xml:space="preserve">a ich orgánoch </w:t>
      </w:r>
      <w:r w:rsidRPr="000B42A2">
        <w:rPr>
          <w:rFonts w:ascii="Times New Roman" w:eastAsia="Calibri" w:hAnsi="Times New Roman" w:cs="Times New Roman"/>
          <w:sz w:val="24"/>
          <w:szCs w:val="24"/>
        </w:rPr>
        <w:t>je čestné. Členovia majú nárok na náhradu výdavkov spojených s výkonom tejto funkcie podľa osobitného predpisu</w:t>
      </w:r>
      <w:r w:rsidR="008F4ED2" w:rsidRPr="000B42A2">
        <w:rPr>
          <w:rFonts w:ascii="Times New Roman" w:eastAsia="Calibri" w:hAnsi="Times New Roman" w:cs="Times New Roman"/>
          <w:sz w:val="24"/>
          <w:szCs w:val="24"/>
        </w:rPr>
        <w:t>.</w:t>
      </w:r>
      <w:r w:rsidR="499E11DF" w:rsidRPr="000B42A2">
        <w:rPr>
          <w:rFonts w:ascii="Times New Roman" w:eastAsia="Calibri" w:hAnsi="Times New Roman" w:cs="Times New Roman"/>
          <w:sz w:val="24"/>
          <w:szCs w:val="24"/>
          <w:vertAlign w:val="superscript"/>
        </w:rPr>
        <w:t>3</w:t>
      </w:r>
      <w:r w:rsidR="5590F0E3" w:rsidRPr="000B42A2">
        <w:rPr>
          <w:rFonts w:ascii="Times New Roman" w:eastAsia="Calibri" w:hAnsi="Times New Roman" w:cs="Times New Roman"/>
          <w:sz w:val="24"/>
          <w:szCs w:val="24"/>
          <w:vertAlign w:val="superscript"/>
        </w:rPr>
        <w:t>5</w:t>
      </w:r>
      <w:r w:rsidR="008F4ED2" w:rsidRPr="000B42A2">
        <w:rPr>
          <w:rFonts w:ascii="Times New Roman" w:eastAsia="Calibri" w:hAnsi="Times New Roman" w:cs="Times New Roman"/>
          <w:sz w:val="24"/>
          <w:szCs w:val="24"/>
        </w:rPr>
        <w:t>)</w:t>
      </w:r>
    </w:p>
    <w:p w14:paraId="74592E22"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1C4BB9F3" w14:textId="60644419"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 školstva predkladá </w:t>
      </w:r>
      <w:r w:rsidR="005E71CD" w:rsidRPr="000B42A2">
        <w:rPr>
          <w:rFonts w:ascii="Times New Roman" w:eastAsia="Calibri" w:hAnsi="Times New Roman" w:cs="Times New Roman"/>
          <w:sz w:val="24"/>
          <w:szCs w:val="24"/>
        </w:rPr>
        <w:t xml:space="preserve">subjektom </w:t>
      </w:r>
      <w:r w:rsidRPr="000B42A2">
        <w:rPr>
          <w:rFonts w:ascii="Times New Roman" w:eastAsia="Calibri" w:hAnsi="Times New Roman" w:cs="Times New Roman"/>
          <w:sz w:val="24"/>
          <w:szCs w:val="24"/>
        </w:rPr>
        <w:t xml:space="preserve">uvedeným v odseku 1 na schválenie alebo </w:t>
      </w:r>
      <w:r w:rsidR="00574484" w:rsidRPr="000B42A2">
        <w:rPr>
          <w:rFonts w:ascii="Times New Roman" w:eastAsia="Calibri" w:hAnsi="Times New Roman" w:cs="Times New Roman"/>
          <w:sz w:val="24"/>
          <w:szCs w:val="24"/>
        </w:rPr>
        <w:t xml:space="preserve">na </w:t>
      </w:r>
      <w:r w:rsidRPr="000B42A2">
        <w:rPr>
          <w:rFonts w:ascii="Times New Roman" w:eastAsia="Calibri" w:hAnsi="Times New Roman" w:cs="Times New Roman"/>
          <w:sz w:val="24"/>
          <w:szCs w:val="24"/>
        </w:rPr>
        <w:t xml:space="preserve">vyjadrenie návrhy podľa </w:t>
      </w:r>
      <w:r w:rsidR="005E71CD" w:rsidRPr="000B42A2">
        <w:rPr>
          <w:rFonts w:ascii="Times New Roman" w:eastAsia="Calibri" w:hAnsi="Times New Roman" w:cs="Times New Roman"/>
          <w:sz w:val="24"/>
          <w:szCs w:val="24"/>
        </w:rPr>
        <w:t>tohto zákona</w:t>
      </w:r>
      <w:r w:rsidRPr="000B42A2">
        <w:rPr>
          <w:rFonts w:ascii="Times New Roman" w:eastAsia="Calibri" w:hAnsi="Times New Roman" w:cs="Times New Roman"/>
          <w:sz w:val="24"/>
          <w:szCs w:val="24"/>
        </w:rPr>
        <w:t>. Z vlastného podnetu alebo na ich požiadanie prerokúva s nimi aj ďalšie návrhy a opatrenia, ktoré sa vysokých škôl významne týkajú.</w:t>
      </w:r>
    </w:p>
    <w:p w14:paraId="202972D3" w14:textId="77777777" w:rsidR="00104ACE" w:rsidRPr="000B42A2" w:rsidRDefault="00104ACE" w:rsidP="00FC5146">
      <w:pPr>
        <w:spacing w:after="0" w:line="240" w:lineRule="auto"/>
        <w:ind w:left="284"/>
        <w:jc w:val="both"/>
        <w:rPr>
          <w:rFonts w:ascii="Times New Roman" w:eastAsia="Calibri" w:hAnsi="Times New Roman" w:cs="Times New Roman"/>
          <w:sz w:val="24"/>
          <w:szCs w:val="24"/>
        </w:rPr>
      </w:pPr>
    </w:p>
    <w:p w14:paraId="7126D06E" w14:textId="01957037"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rPr>
        <w:t xml:space="preserve">Ministerstvo školstva materiálne a finančne zabezpečuje činnosť </w:t>
      </w:r>
      <w:r w:rsidR="005E71CD" w:rsidRPr="000B42A2">
        <w:rPr>
          <w:rFonts w:ascii="Times New Roman" w:hAnsi="Times New Roman" w:cs="Times New Roman"/>
          <w:sz w:val="24"/>
          <w:szCs w:val="24"/>
        </w:rPr>
        <w:t xml:space="preserve">subjektov </w:t>
      </w:r>
      <w:r w:rsidRPr="000B42A2">
        <w:rPr>
          <w:rFonts w:ascii="Times New Roman" w:hAnsi="Times New Roman" w:cs="Times New Roman"/>
          <w:sz w:val="24"/>
          <w:szCs w:val="24"/>
        </w:rPr>
        <w:t>reprezentácie vysokých škôl.</w:t>
      </w:r>
    </w:p>
    <w:p w14:paraId="79170C9C"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436C2514" w14:textId="5FED96DA" w:rsidR="003B4DC5" w:rsidRPr="00903AC4" w:rsidRDefault="003B4DC5" w:rsidP="00463DD8">
      <w:pPr>
        <w:spacing w:after="0" w:line="240" w:lineRule="auto"/>
        <w:jc w:val="both"/>
        <w:rPr>
          <w:rFonts w:ascii="Times New Roman" w:eastAsia="Calibri" w:hAnsi="Times New Roman" w:cs="Times New Roman"/>
          <w:sz w:val="24"/>
          <w:szCs w:val="24"/>
        </w:rPr>
      </w:pPr>
      <w:r w:rsidRPr="00903AC4">
        <w:rPr>
          <w:rFonts w:ascii="Times New Roman" w:eastAsia="Calibri" w:hAnsi="Times New Roman" w:cs="Times New Roman"/>
          <w:sz w:val="24"/>
          <w:szCs w:val="24"/>
        </w:rPr>
        <w:t>(</w:t>
      </w:r>
      <w:r w:rsidR="00DB31F6">
        <w:rPr>
          <w:rFonts w:ascii="Times New Roman" w:eastAsia="Calibri" w:hAnsi="Times New Roman" w:cs="Times New Roman"/>
          <w:sz w:val="24"/>
          <w:szCs w:val="24"/>
        </w:rPr>
        <w:t>10</w:t>
      </w:r>
      <w:r w:rsidRPr="00903AC4">
        <w:rPr>
          <w:rFonts w:ascii="Times New Roman" w:eastAsia="Calibri" w:hAnsi="Times New Roman" w:cs="Times New Roman"/>
          <w:sz w:val="24"/>
          <w:szCs w:val="24"/>
        </w:rPr>
        <w:t>) Medzi ďalšie združenia reprezentujúce záujmy vysokých škôl patria aj</w:t>
      </w:r>
    </w:p>
    <w:p w14:paraId="26D756B2" w14:textId="77777777" w:rsidR="003B4DC5" w:rsidRPr="00903AC4" w:rsidRDefault="003B4DC5" w:rsidP="00463DD8">
      <w:pPr>
        <w:spacing w:after="0" w:line="240" w:lineRule="auto"/>
        <w:ind w:firstLine="424"/>
        <w:jc w:val="both"/>
        <w:rPr>
          <w:rFonts w:ascii="Times New Roman" w:eastAsia="Calibri" w:hAnsi="Times New Roman" w:cs="Times New Roman"/>
          <w:sz w:val="24"/>
          <w:szCs w:val="24"/>
        </w:rPr>
      </w:pPr>
      <w:r w:rsidRPr="00903AC4">
        <w:rPr>
          <w:rFonts w:ascii="Times New Roman" w:eastAsia="Calibri" w:hAnsi="Times New Roman" w:cs="Times New Roman"/>
          <w:sz w:val="24"/>
          <w:szCs w:val="24"/>
        </w:rPr>
        <w:t>a) Rada dekanov,</w:t>
      </w:r>
    </w:p>
    <w:p w14:paraId="2E25A9C1" w14:textId="77777777" w:rsidR="003B4DC5" w:rsidRDefault="003B4DC5" w:rsidP="00463DD8">
      <w:pPr>
        <w:spacing w:after="0" w:line="240" w:lineRule="auto"/>
        <w:ind w:firstLine="424"/>
        <w:jc w:val="both"/>
        <w:rPr>
          <w:rFonts w:ascii="Times New Roman" w:eastAsia="Calibri" w:hAnsi="Times New Roman" w:cs="Times New Roman"/>
          <w:sz w:val="24"/>
          <w:szCs w:val="24"/>
        </w:rPr>
      </w:pPr>
      <w:r w:rsidRPr="00903AC4">
        <w:rPr>
          <w:rFonts w:ascii="Times New Roman" w:eastAsia="Calibri" w:hAnsi="Times New Roman" w:cs="Times New Roman"/>
          <w:sz w:val="24"/>
          <w:szCs w:val="24"/>
        </w:rPr>
        <w:t>b) Rada kvestorov.</w:t>
      </w:r>
    </w:p>
    <w:p w14:paraId="75EE28B4" w14:textId="77777777" w:rsidR="003B4DC5" w:rsidRPr="00903AC4" w:rsidRDefault="003B4DC5" w:rsidP="00463DD8">
      <w:pPr>
        <w:spacing w:after="0" w:line="240" w:lineRule="auto"/>
        <w:ind w:firstLine="424"/>
        <w:jc w:val="both"/>
        <w:rPr>
          <w:rFonts w:ascii="Times New Roman" w:eastAsia="Calibri" w:hAnsi="Times New Roman" w:cs="Times New Roman"/>
          <w:sz w:val="24"/>
          <w:szCs w:val="24"/>
        </w:rPr>
      </w:pPr>
    </w:p>
    <w:p w14:paraId="4C9C6831" w14:textId="6075D83E" w:rsidR="003B4DC5" w:rsidRPr="0064557E" w:rsidRDefault="003B4DC5" w:rsidP="00463DD8">
      <w:pPr>
        <w:spacing w:after="0" w:line="240" w:lineRule="auto"/>
        <w:jc w:val="both"/>
        <w:rPr>
          <w:rFonts w:ascii="Times New Roman" w:eastAsia="Calibri" w:hAnsi="Times New Roman" w:cs="Times New Roman"/>
          <w:sz w:val="24"/>
          <w:szCs w:val="24"/>
        </w:rPr>
      </w:pPr>
      <w:r w:rsidRPr="00903AC4">
        <w:rPr>
          <w:rFonts w:ascii="Times New Roman" w:eastAsia="Calibri" w:hAnsi="Times New Roman" w:cs="Times New Roman"/>
          <w:sz w:val="24"/>
          <w:szCs w:val="24"/>
        </w:rPr>
        <w:t>(</w:t>
      </w:r>
      <w:r w:rsidR="00DB31F6">
        <w:rPr>
          <w:rFonts w:ascii="Times New Roman" w:eastAsia="Calibri" w:hAnsi="Times New Roman" w:cs="Times New Roman"/>
          <w:sz w:val="24"/>
          <w:szCs w:val="24"/>
        </w:rPr>
        <w:t>11</w:t>
      </w:r>
      <w:r w:rsidRPr="00903AC4">
        <w:rPr>
          <w:rFonts w:ascii="Times New Roman" w:eastAsia="Calibri" w:hAnsi="Times New Roman" w:cs="Times New Roman"/>
          <w:sz w:val="24"/>
          <w:szCs w:val="24"/>
        </w:rPr>
        <w:t xml:space="preserve">) Rada dekanov fakúlt koordinuje a podporuje činnosť dekanov </w:t>
      </w:r>
      <w:r w:rsidRPr="0064557E">
        <w:rPr>
          <w:rFonts w:ascii="Times New Roman" w:eastAsia="Calibri" w:hAnsi="Times New Roman" w:cs="Times New Roman"/>
          <w:sz w:val="24"/>
          <w:szCs w:val="24"/>
        </w:rPr>
        <w:t>vo veciach, ktoré patria do ich pôsobnosti.</w:t>
      </w:r>
    </w:p>
    <w:p w14:paraId="275601BC" w14:textId="77777777" w:rsidR="003B4DC5" w:rsidRPr="0064557E" w:rsidRDefault="003B4DC5" w:rsidP="00463DD8">
      <w:pPr>
        <w:pStyle w:val="Odsekzoznamu"/>
        <w:spacing w:after="0" w:line="240" w:lineRule="auto"/>
        <w:ind w:left="0"/>
        <w:jc w:val="both"/>
        <w:rPr>
          <w:rFonts w:ascii="Times New Roman" w:eastAsia="Calibri" w:hAnsi="Times New Roman" w:cs="Times New Roman"/>
          <w:sz w:val="24"/>
          <w:szCs w:val="24"/>
        </w:rPr>
      </w:pPr>
    </w:p>
    <w:p w14:paraId="68D0EE68" w14:textId="2017D1FC" w:rsidR="003B4DC5" w:rsidRDefault="003B4DC5" w:rsidP="003B4DC5">
      <w:pPr>
        <w:pStyle w:val="Bezriadkovania"/>
        <w:rPr>
          <w:rFonts w:eastAsia="Calibri" w:cs="Times New Roman"/>
          <w:szCs w:val="24"/>
        </w:rPr>
      </w:pPr>
      <w:r w:rsidRPr="0064557E">
        <w:rPr>
          <w:rFonts w:eastAsia="Calibri" w:cs="Times New Roman"/>
          <w:szCs w:val="24"/>
        </w:rPr>
        <w:t>(</w:t>
      </w:r>
      <w:r w:rsidR="00DB31F6">
        <w:rPr>
          <w:rFonts w:eastAsia="Calibri" w:cs="Times New Roman"/>
          <w:szCs w:val="24"/>
        </w:rPr>
        <w:t>12</w:t>
      </w:r>
      <w:r w:rsidRPr="0064557E">
        <w:rPr>
          <w:rFonts w:eastAsia="Calibri" w:cs="Times New Roman"/>
          <w:szCs w:val="24"/>
        </w:rPr>
        <w:t xml:space="preserve">) Rada kvestorov koordinuje a podporuje činnosť kvestorov vo veciach, </w:t>
      </w:r>
      <w:r w:rsidRPr="00903AC4">
        <w:rPr>
          <w:rFonts w:eastAsia="Calibri" w:cs="Times New Roman"/>
          <w:szCs w:val="24"/>
        </w:rPr>
        <w:t>ktoré patria do ich pôsobnosti.</w:t>
      </w:r>
      <w:r w:rsidR="00871ED4">
        <w:rPr>
          <w:rFonts w:eastAsia="Calibri" w:cs="Times New Roman"/>
          <w:szCs w:val="24"/>
        </w:rPr>
        <w:t xml:space="preserve"> </w:t>
      </w:r>
    </w:p>
    <w:p w14:paraId="65EECFC6" w14:textId="77777777" w:rsidR="00440DBB" w:rsidRDefault="00440DBB" w:rsidP="003B4DC5">
      <w:pPr>
        <w:pStyle w:val="Bezriadkovania"/>
        <w:rPr>
          <w:rFonts w:eastAsia="Calibri" w:cs="Times New Roman"/>
          <w:szCs w:val="24"/>
        </w:rPr>
      </w:pPr>
    </w:p>
    <w:p w14:paraId="719C6CA6" w14:textId="77777777" w:rsidR="00440DBB" w:rsidRPr="000B42A2" w:rsidRDefault="00440DBB" w:rsidP="003B4DC5">
      <w:pPr>
        <w:pStyle w:val="Bezriadkovania"/>
        <w:rPr>
          <w:rFonts w:cs="Times New Roman"/>
          <w:szCs w:val="24"/>
        </w:rPr>
      </w:pPr>
    </w:p>
    <w:p w14:paraId="35D27366" w14:textId="2FC8BD49"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ŠIESTA ČASŤ</w:t>
      </w:r>
    </w:p>
    <w:p w14:paraId="65A1E94B"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ZAMESTNANCI VYSOKÝCH ŠKȎL</w:t>
      </w:r>
    </w:p>
    <w:p w14:paraId="0F7FC8E7" w14:textId="77777777" w:rsidR="00104ACE" w:rsidRPr="000B42A2" w:rsidRDefault="00104ACE" w:rsidP="005E3590">
      <w:pPr>
        <w:pStyle w:val="Bezriadkovania"/>
        <w:rPr>
          <w:rFonts w:cs="Times New Roman"/>
          <w:szCs w:val="24"/>
        </w:rPr>
      </w:pPr>
    </w:p>
    <w:p w14:paraId="344AF38D"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49</w:t>
      </w:r>
    </w:p>
    <w:p w14:paraId="3A6E3374"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Základné ustanovenia</w:t>
      </w:r>
    </w:p>
    <w:p w14:paraId="30B8AAB4" w14:textId="77777777" w:rsidR="00104ACE" w:rsidRPr="000B42A2" w:rsidRDefault="00104ACE" w:rsidP="005E3590">
      <w:pPr>
        <w:spacing w:after="0" w:line="240" w:lineRule="auto"/>
        <w:jc w:val="center"/>
        <w:rPr>
          <w:rFonts w:ascii="Times New Roman" w:hAnsi="Times New Roman" w:cs="Times New Roman"/>
          <w:b/>
          <w:bCs/>
          <w:sz w:val="24"/>
          <w:szCs w:val="24"/>
          <w:lang w:eastAsia="sk-SK"/>
        </w:rPr>
      </w:pPr>
    </w:p>
    <w:p w14:paraId="377992C2" w14:textId="5CFEAE7E" w:rsidR="00104ACE" w:rsidRPr="000B42A2" w:rsidRDefault="306BB0D6"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Pracovnoprávne vzťahy zamestnancov verejných vysokých škôl a štátnych vysokých škôl so zamestnávateľom upravuje osobitný predpis.</w:t>
      </w:r>
      <w:r w:rsidR="00F75669" w:rsidRPr="000B42A2">
        <w:rPr>
          <w:rStyle w:val="Odkaznapoznmkupodiarou"/>
          <w:rFonts w:ascii="Times New Roman" w:hAnsi="Times New Roman" w:cs="Times New Roman"/>
          <w:sz w:val="24"/>
          <w:szCs w:val="24"/>
          <w:lang w:eastAsia="sk-SK"/>
        </w:rPr>
        <w:footnoteReference w:id="35"/>
      </w:r>
      <w:r w:rsidRPr="000B42A2">
        <w:rPr>
          <w:rFonts w:ascii="Times New Roman" w:hAnsi="Times New Roman" w:cs="Times New Roman"/>
          <w:sz w:val="24"/>
          <w:szCs w:val="24"/>
          <w:lang w:eastAsia="sk-SK"/>
        </w:rPr>
        <w:t xml:space="preserve">) Na odmeňovanie zamestnancov verejných vysokých škôl sa </w:t>
      </w:r>
      <w:r w:rsidR="5904DB6A" w:rsidRPr="000B42A2">
        <w:rPr>
          <w:rFonts w:ascii="Times New Roman" w:hAnsi="Times New Roman" w:cs="Times New Roman"/>
          <w:sz w:val="24"/>
          <w:szCs w:val="24"/>
          <w:lang w:eastAsia="sk-SK"/>
        </w:rPr>
        <w:t>vzťahuje</w:t>
      </w:r>
      <w:r w:rsidR="143CC038"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osobitný predpis.</w:t>
      </w:r>
      <w:r w:rsidR="00F75669" w:rsidRPr="000B42A2">
        <w:rPr>
          <w:rStyle w:val="Odkaznapoznmkupodiarou"/>
          <w:rFonts w:ascii="Times New Roman" w:hAnsi="Times New Roman" w:cs="Times New Roman"/>
          <w:sz w:val="24"/>
          <w:szCs w:val="24"/>
          <w:lang w:eastAsia="sk-SK"/>
        </w:rPr>
        <w:footnoteReference w:id="36"/>
      </w:r>
      <w:r w:rsidRPr="000B42A2">
        <w:rPr>
          <w:rFonts w:ascii="Times New Roman" w:hAnsi="Times New Roman" w:cs="Times New Roman"/>
          <w:sz w:val="24"/>
          <w:szCs w:val="24"/>
          <w:lang w:eastAsia="sk-SK"/>
        </w:rPr>
        <w:t>)</w:t>
      </w:r>
    </w:p>
    <w:p w14:paraId="4DFFEE5F"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6E68A0CE"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vysokých školách ako zamestnanci pôsobia vysokoškolskí učitelia, výskumní pracovníci, umeleckí pracovníci a ostatní zamestnanci.</w:t>
      </w:r>
    </w:p>
    <w:p w14:paraId="3EEDE710"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47C61DC4" w14:textId="05643FF5" w:rsidR="00104ACE" w:rsidRPr="000B42A2" w:rsidRDefault="447277C1"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Zamestnanci vysokých škôl pôsobiaci v rámci klinického a praktického vyučovania v zdravotníckom zariadení poskytujú zdravotnú starostlivosť podľa osobitného predpisu.</w:t>
      </w:r>
      <w:r w:rsidR="00F75669" w:rsidRPr="000B42A2">
        <w:rPr>
          <w:rStyle w:val="Odkaznapoznmkupodiarou"/>
          <w:rFonts w:ascii="Times New Roman" w:hAnsi="Times New Roman" w:cs="Times New Roman"/>
          <w:sz w:val="24"/>
          <w:szCs w:val="24"/>
          <w:lang w:eastAsia="sk-SK"/>
        </w:rPr>
        <w:footnoteReference w:id="37"/>
      </w:r>
      <w:r w:rsidRPr="000B42A2">
        <w:rPr>
          <w:rFonts w:ascii="Times New Roman" w:hAnsi="Times New Roman" w:cs="Times New Roman"/>
          <w:sz w:val="24"/>
          <w:szCs w:val="24"/>
          <w:lang w:eastAsia="sk-SK"/>
        </w:rPr>
        <w:t>)</w:t>
      </w:r>
    </w:p>
    <w:p w14:paraId="1670B096"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7C332FCC"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 skončenie pracovného pomeru zamestnanca vysokej školy bezprostredne nadväzuje vznik nového pracovného pomeru k tej istej vysokej škole, na účel tohto zákona ide o jeden pracovný pomer.</w:t>
      </w:r>
    </w:p>
    <w:p w14:paraId="52BDA5FC"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50959E92" w14:textId="640792EC" w:rsidR="00104ACE" w:rsidRPr="000B42A2" w:rsidRDefault="447277C1"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výskumný pracovník a umelecký pracovník môže mať najviac tri pracovné pomery s vysokými školami sídliacimi na území Slovenskej republiky alebo pôsobiacimi na území Slovenskej republiky, uzatvorené na výkon práce vysokoškolského učiteľa, výskumného pracovníka a</w:t>
      </w:r>
      <w:r w:rsidR="00267B33" w:rsidRPr="000B42A2">
        <w:rPr>
          <w:rFonts w:ascii="Times New Roman" w:hAnsi="Times New Roman" w:cs="Times New Roman"/>
          <w:sz w:val="24"/>
          <w:szCs w:val="24"/>
          <w:lang w:eastAsia="sk-SK"/>
        </w:rPr>
        <w:t>lebo</w:t>
      </w:r>
      <w:r w:rsidRPr="000B42A2">
        <w:rPr>
          <w:rFonts w:ascii="Times New Roman" w:hAnsi="Times New Roman" w:cs="Times New Roman"/>
          <w:sz w:val="24"/>
          <w:szCs w:val="24"/>
          <w:lang w:eastAsia="sk-SK"/>
        </w:rPr>
        <w:t xml:space="preserve"> umeleckého pracovníka, pričom najviac v jednom z nich môže vykonávať prácu v ustanovenom týždennom pracovnom čase.</w:t>
      </w:r>
      <w:r w:rsidR="00F75669" w:rsidRPr="000B42A2">
        <w:rPr>
          <w:rStyle w:val="Odkaznapoznmkupodiarou"/>
          <w:rFonts w:ascii="Times New Roman" w:hAnsi="Times New Roman" w:cs="Times New Roman"/>
          <w:sz w:val="24"/>
          <w:szCs w:val="24"/>
          <w:lang w:eastAsia="sk-SK"/>
        </w:rPr>
        <w:footnoteReference w:id="38"/>
      </w:r>
      <w:r w:rsidRPr="000B42A2">
        <w:rPr>
          <w:rFonts w:ascii="Times New Roman" w:hAnsi="Times New Roman" w:cs="Times New Roman"/>
          <w:sz w:val="24"/>
          <w:szCs w:val="24"/>
          <w:lang w:eastAsia="sk-SK"/>
        </w:rPr>
        <w:t>)</w:t>
      </w:r>
    </w:p>
    <w:p w14:paraId="16F121B5" w14:textId="77777777" w:rsidR="00104ACE" w:rsidRPr="000B42A2" w:rsidRDefault="00104ACE" w:rsidP="007214F4">
      <w:pPr>
        <w:spacing w:after="0" w:line="240" w:lineRule="auto"/>
        <w:ind w:left="284"/>
        <w:jc w:val="both"/>
        <w:rPr>
          <w:rFonts w:ascii="Times New Roman" w:hAnsi="Times New Roman" w:cs="Times New Roman"/>
          <w:sz w:val="24"/>
          <w:szCs w:val="24"/>
          <w:lang w:eastAsia="sk-SK"/>
        </w:rPr>
      </w:pPr>
    </w:p>
    <w:p w14:paraId="3BA6C7FD" w14:textId="644F1A61"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Zamestnanci vysokých škôl môžu so súhlasom vysokej školy, na ktorej pôsobia, absolvovať mobilitu, ktorá predstavuje obdobie na prijímajúcej vysokej škole alebo inštitúcii so sídlom v inom štáte ako je sídlo vysielajúcej vysokej školy. </w:t>
      </w:r>
      <w:r w:rsidR="00E963A2" w:rsidRPr="000B42A2">
        <w:rPr>
          <w:rFonts w:ascii="Times New Roman" w:hAnsi="Times New Roman" w:cs="Times New Roman"/>
          <w:sz w:val="24"/>
          <w:szCs w:val="24"/>
          <w:lang w:eastAsia="sk-SK"/>
        </w:rPr>
        <w:t>M</w:t>
      </w:r>
      <w:r w:rsidRPr="000B42A2">
        <w:rPr>
          <w:rFonts w:ascii="Times New Roman" w:hAnsi="Times New Roman" w:cs="Times New Roman"/>
          <w:sz w:val="24"/>
          <w:szCs w:val="24"/>
          <w:lang w:eastAsia="sk-SK"/>
        </w:rPr>
        <w:t xml:space="preserve">obilita zamestnancov </w:t>
      </w:r>
      <w:r w:rsidR="009971F2" w:rsidRPr="000B42A2">
        <w:rPr>
          <w:rFonts w:ascii="Times New Roman" w:hAnsi="Times New Roman" w:cs="Times New Roman"/>
          <w:sz w:val="24"/>
          <w:szCs w:val="24"/>
          <w:lang w:eastAsia="sk-SK"/>
        </w:rPr>
        <w:t xml:space="preserve">vysokých škôl </w:t>
      </w:r>
      <w:r w:rsidRPr="000B42A2">
        <w:rPr>
          <w:rFonts w:ascii="Times New Roman" w:hAnsi="Times New Roman" w:cs="Times New Roman"/>
          <w:sz w:val="24"/>
          <w:szCs w:val="24"/>
          <w:lang w:eastAsia="sk-SK"/>
        </w:rPr>
        <w:t>môže mať najmä formu</w:t>
      </w:r>
    </w:p>
    <w:p w14:paraId="08530756" w14:textId="144CC311" w:rsidR="00104ACE" w:rsidRPr="000B42A2" w:rsidRDefault="0043292D" w:rsidP="00D527AA">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výskumného pobytu</w:t>
      </w:r>
      <w:r w:rsidR="00104ACE" w:rsidRPr="000B42A2">
        <w:rPr>
          <w:rFonts w:ascii="Times New Roman" w:hAnsi="Times New Roman" w:cs="Times New Roman"/>
          <w:sz w:val="24"/>
          <w:szCs w:val="24"/>
          <w:lang w:eastAsia="sk-SK"/>
        </w:rPr>
        <w:t>,</w:t>
      </w:r>
    </w:p>
    <w:p w14:paraId="112B2335" w14:textId="5FE42F00" w:rsidR="0043292D" w:rsidRPr="000B42A2" w:rsidRDefault="0043292D" w:rsidP="00D527AA">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študijného </w:t>
      </w:r>
      <w:r w:rsidR="00104ACE" w:rsidRPr="000B42A2">
        <w:rPr>
          <w:rFonts w:ascii="Times New Roman" w:hAnsi="Times New Roman" w:cs="Times New Roman"/>
          <w:sz w:val="24"/>
          <w:szCs w:val="24"/>
          <w:lang w:eastAsia="sk-SK"/>
        </w:rPr>
        <w:t>pobytu</w:t>
      </w:r>
      <w:r w:rsidRPr="000B42A2">
        <w:rPr>
          <w:rFonts w:ascii="Times New Roman" w:hAnsi="Times New Roman" w:cs="Times New Roman"/>
          <w:sz w:val="24"/>
          <w:szCs w:val="24"/>
          <w:lang w:eastAsia="sk-SK"/>
        </w:rPr>
        <w:t>,</w:t>
      </w:r>
    </w:p>
    <w:p w14:paraId="785976B5" w14:textId="2DA10F76" w:rsidR="00DC0F14" w:rsidRPr="000B42A2" w:rsidRDefault="0043292D" w:rsidP="00DC0F14">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pobytu </w:t>
      </w:r>
      <w:r w:rsidR="00104ACE" w:rsidRPr="000B42A2">
        <w:rPr>
          <w:rFonts w:ascii="Times New Roman" w:hAnsi="Times New Roman" w:cs="Times New Roman"/>
          <w:sz w:val="24"/>
          <w:szCs w:val="24"/>
          <w:lang w:eastAsia="sk-SK"/>
        </w:rPr>
        <w:t>zameraného na profesijný rozvoj zamestnanca</w:t>
      </w:r>
      <w:r w:rsidR="00DC0F14" w:rsidRPr="000B42A2">
        <w:rPr>
          <w:rFonts w:ascii="Times New Roman" w:hAnsi="Times New Roman" w:cs="Times New Roman"/>
          <w:sz w:val="24"/>
          <w:szCs w:val="24"/>
          <w:lang w:eastAsia="sk-SK"/>
        </w:rPr>
        <w:t>.</w:t>
      </w:r>
    </w:p>
    <w:p w14:paraId="450F816D" w14:textId="77777777" w:rsidR="00104ACE" w:rsidRPr="000B42A2" w:rsidRDefault="00104ACE" w:rsidP="00BB355A">
      <w:pPr>
        <w:pStyle w:val="Odsekzoznamu"/>
        <w:spacing w:after="0" w:line="240" w:lineRule="auto"/>
        <w:ind w:left="284"/>
        <w:jc w:val="both"/>
        <w:rPr>
          <w:rFonts w:ascii="Times New Roman" w:hAnsi="Times New Roman" w:cs="Times New Roman"/>
          <w:sz w:val="24"/>
          <w:szCs w:val="24"/>
          <w:lang w:eastAsia="sk-SK"/>
        </w:rPr>
      </w:pPr>
    </w:p>
    <w:p w14:paraId="7EE50FA8"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Požiadavky na absolvovanie mobility zamestnanca sú určené</w:t>
      </w:r>
    </w:p>
    <w:p w14:paraId="349690CD" w14:textId="77777777"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 zmluve medzi vysielajúcou vysokou školou a prijímajúcou vysokou školou alebo inštitúciou pred začatím mobility, </w:t>
      </w:r>
    </w:p>
    <w:p w14:paraId="0F3DCA30" w14:textId="77777777"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podmienkami výmenného programu,</w:t>
      </w:r>
    </w:p>
    <w:p w14:paraId="50825260" w14:textId="759BE0C0"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podmienkami medzištátnej zmluvy a</w:t>
      </w:r>
      <w:r w:rsidR="001D3320" w:rsidRPr="000B42A2">
        <w:rPr>
          <w:rFonts w:ascii="Times New Roman" w:hAnsi="Times New Roman" w:cs="Times New Roman"/>
          <w:sz w:val="24"/>
          <w:szCs w:val="24"/>
          <w:lang w:eastAsia="sk-SK"/>
        </w:rPr>
        <w:t xml:space="preserve">lebo </w:t>
      </w:r>
      <w:r w:rsidRPr="000B42A2">
        <w:rPr>
          <w:rFonts w:ascii="Times New Roman" w:hAnsi="Times New Roman" w:cs="Times New Roman"/>
          <w:sz w:val="24"/>
          <w:szCs w:val="24"/>
          <w:lang w:eastAsia="sk-SK"/>
        </w:rPr>
        <w:t>medzinárodnej zmluvy.</w:t>
      </w:r>
    </w:p>
    <w:p w14:paraId="329F1CE5" w14:textId="77777777" w:rsidR="00104ACE" w:rsidRPr="000B42A2" w:rsidRDefault="00104ACE" w:rsidP="00616AF8">
      <w:pPr>
        <w:pStyle w:val="Bezriadkovania"/>
        <w:rPr>
          <w:rFonts w:cs="Times New Roman"/>
          <w:szCs w:val="24"/>
          <w:lang w:eastAsia="sk-SK"/>
        </w:rPr>
      </w:pPr>
    </w:p>
    <w:p w14:paraId="1D2445E0" w14:textId="77777777" w:rsidR="00104ACE" w:rsidRPr="000B42A2" w:rsidRDefault="00104ACE" w:rsidP="00D527AA">
      <w:pPr>
        <w:pStyle w:val="Bezriadkovania"/>
        <w:numPr>
          <w:ilvl w:val="0"/>
          <w:numId w:val="100"/>
        </w:numPr>
        <w:ind w:left="284" w:hanging="284"/>
        <w:rPr>
          <w:rFonts w:cs="Times New Roman"/>
          <w:szCs w:val="24"/>
          <w:lang w:eastAsia="sk-SK"/>
        </w:rPr>
      </w:pPr>
      <w:r w:rsidRPr="000B42A2">
        <w:rPr>
          <w:rFonts w:cs="Times New Roman"/>
          <w:szCs w:val="24"/>
          <w:lang w:eastAsia="sk-SK"/>
        </w:rPr>
        <w:t xml:space="preserve">Pracovný pomer zamestnanca vysokej školy zostáva počas mobility zachovaný. </w:t>
      </w:r>
    </w:p>
    <w:p w14:paraId="13995D32" w14:textId="77777777" w:rsidR="00104ACE" w:rsidRPr="000B42A2" w:rsidRDefault="00104ACE" w:rsidP="00616AF8">
      <w:pPr>
        <w:pStyle w:val="Bezriadkovania"/>
        <w:rPr>
          <w:rFonts w:cs="Times New Roman"/>
          <w:szCs w:val="24"/>
        </w:rPr>
      </w:pPr>
    </w:p>
    <w:p w14:paraId="7D991131"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50</w:t>
      </w:r>
    </w:p>
    <w:p w14:paraId="74357052"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Vysokoškolskí učitelia</w:t>
      </w:r>
    </w:p>
    <w:p w14:paraId="4122ECCE" w14:textId="77777777" w:rsidR="00104ACE" w:rsidRPr="000B42A2" w:rsidRDefault="00104ACE" w:rsidP="005E3590">
      <w:pPr>
        <w:spacing w:after="0" w:line="240" w:lineRule="auto"/>
        <w:jc w:val="center"/>
        <w:rPr>
          <w:rFonts w:ascii="Times New Roman" w:hAnsi="Times New Roman" w:cs="Times New Roman"/>
          <w:b/>
          <w:sz w:val="24"/>
          <w:szCs w:val="24"/>
          <w:lang w:eastAsia="sk-SK"/>
        </w:rPr>
      </w:pPr>
    </w:p>
    <w:p w14:paraId="73E36DC7"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Vysokoškolskí učitelia pôsobia na funkčných miestach profesor, docent, odborný asistent, odborný lektor, profesijný lektor a lektor.</w:t>
      </w:r>
    </w:p>
    <w:p w14:paraId="76F76E6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D53D3EB"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je povinný rozvíjať svoje odborné, výskumné, umelecké a pedagogické zručnosti a vedomosti s cieľom nadobúdať najnovšie poznatky v príslušnom študijnom odbore a tým zabezpečovať svoj profesijný rozvoj.</w:t>
      </w:r>
    </w:p>
    <w:p w14:paraId="63F59824"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FDA78A4"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profesora, je v rámci vysokej školy alebo fakulty zodpovedný za výskum a vzdelávanie vo vymedzenej oblasti vzdelávania a vo vymedzenej oblasti vedy, techniky alebo umenia. Svojou výskumnou, vývojovou, liečebno-preventívnou alebo umeleckou, pedagogickou a organizačnou činnosťou prispieva k rozvoju poznania v tomto študijnom odbore a k objasňovaniu vzťahov s ostatnými študijnými odbormi; podieľa sa na zabezpečovaní kvality a rozvoja študijného programu, ktorý vysoká škola alebo fakulta uskutočňuje. </w:t>
      </w:r>
    </w:p>
    <w:p w14:paraId="5B530411"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1ACFEDE0"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docenta, prispieva v spolupráci s profesorom vo vymedzenej oblasti vzdelávania a vo vymedzenej oblasti vedy, techniky alebo umenia svojou výskumnou, vývojovou alebo umeleckou, pedagogickou a organizačnou činnosťou k rozvoju poznania vo vymedzenej oblasti vzdelávania a vo vymedzenej oblasti vedy, techniky alebo umenia. Podieľa sa na zabezpečovaní kvality a rozvoja študijného programu, ktorý vysoká škola alebo fakulta uskutočňuje. </w:t>
      </w:r>
    </w:p>
    <w:p w14:paraId="35E55ADB"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ADB4B0A" w14:textId="196B02AD" w:rsidR="00104ACE" w:rsidRPr="000B42A2" w:rsidRDefault="00104ACE" w:rsidP="1CC5E379">
      <w:pPr>
        <w:numPr>
          <w:ilvl w:val="0"/>
          <w:numId w:val="97"/>
        </w:numPr>
        <w:spacing w:after="0" w:line="240" w:lineRule="auto"/>
        <w:ind w:left="284" w:hanging="284"/>
        <w:jc w:val="both"/>
        <w:rPr>
          <w:rFonts w:ascii="Times New Roman" w:hAnsi="Times New Roman" w:cs="Times New Roman"/>
          <w:lang w:eastAsia="sk-SK"/>
        </w:rPr>
      </w:pPr>
      <w:r w:rsidRPr="000B42A2">
        <w:rPr>
          <w:rFonts w:ascii="Times New Roman" w:hAnsi="Times New Roman" w:cs="Times New Roman"/>
          <w:sz w:val="24"/>
          <w:szCs w:val="24"/>
          <w:lang w:eastAsia="sk-SK"/>
        </w:rPr>
        <w:t xml:space="preserve">Kvalifikačným predpokladom na obsadenie funkčného miesta profesora je splnenie kritérií na získanie titulu profesor vydaných príslušnou vysokou školou; splnenie podmienok podľa § 51 ods. </w:t>
      </w:r>
      <w:r w:rsidR="6AAB2400" w:rsidRPr="000B42A2">
        <w:rPr>
          <w:rFonts w:ascii="Times New Roman" w:hAnsi="Times New Roman" w:cs="Times New Roman"/>
          <w:sz w:val="24"/>
          <w:szCs w:val="24"/>
          <w:lang w:eastAsia="sk-SK"/>
        </w:rPr>
        <w:t>5</w:t>
      </w:r>
      <w:r w:rsidRPr="000B42A2">
        <w:rPr>
          <w:rFonts w:ascii="Times New Roman" w:hAnsi="Times New Roman" w:cs="Times New Roman"/>
          <w:sz w:val="24"/>
          <w:szCs w:val="24"/>
          <w:lang w:eastAsia="sk-SK"/>
        </w:rPr>
        <w:t xml:space="preserve"> a ods. 6 písm. a) sa nevyžaduje. Kvalifikačným predpokladom na obsadenie funkčného miesta docent je splnenie kritérií na získanie titulu docent vydaných príslušnou vysokou školou; splnenie podmienok podľa § 51 ods. </w:t>
      </w:r>
      <w:r w:rsidR="00566AD7" w:rsidRPr="000B42A2">
        <w:rPr>
          <w:rFonts w:ascii="Times New Roman" w:hAnsi="Times New Roman" w:cs="Times New Roman"/>
          <w:sz w:val="24"/>
          <w:szCs w:val="24"/>
          <w:lang w:eastAsia="sk-SK"/>
        </w:rPr>
        <w:t>4</w:t>
      </w:r>
      <w:r w:rsidRPr="000B42A2">
        <w:rPr>
          <w:rFonts w:ascii="Times New Roman" w:hAnsi="Times New Roman" w:cs="Times New Roman"/>
          <w:sz w:val="24"/>
          <w:szCs w:val="24"/>
          <w:lang w:eastAsia="sk-SK"/>
        </w:rPr>
        <w:t xml:space="preserve"> písm. b) a ods. </w:t>
      </w:r>
      <w:r w:rsidR="00566AD7" w:rsidRPr="000B42A2">
        <w:rPr>
          <w:rFonts w:ascii="Times New Roman" w:hAnsi="Times New Roman" w:cs="Times New Roman"/>
          <w:sz w:val="24"/>
          <w:szCs w:val="24"/>
          <w:lang w:eastAsia="sk-SK"/>
        </w:rPr>
        <w:t>6</w:t>
      </w:r>
      <w:r w:rsidRPr="000B42A2">
        <w:rPr>
          <w:rFonts w:ascii="Times New Roman" w:hAnsi="Times New Roman" w:cs="Times New Roman"/>
          <w:sz w:val="24"/>
          <w:szCs w:val="24"/>
          <w:lang w:eastAsia="sk-SK"/>
        </w:rPr>
        <w:t xml:space="preserve"> písm. a) sa nevyžaduje. Kvalifikačným predpokladom pri obsadzovaní funkčného miesta profesora a funkčného miesta docenta je aj splnenie všeobecných kritérií na obsadzovanie funkčných miest profesorov a docentov a konkrétnych podmienok na obsadzovanie funkčných miest profesorov príslušnej vysokej školy.</w:t>
      </w:r>
    </w:p>
    <w:p w14:paraId="23BBD8C0"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7876FCE9" w14:textId="0D482441"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odborného asistenta, zabezpečuje v spolupráci s vysokoškolskými učiteľmi, ktorí pôsobia na funkčnom mieste profesora alebo na funkčnom mieste docenta, plnenie úloh vysokej školy v oblasti vzdelávania a v oblasti vedy, techniky alebo umenia. Kvalifikačným predpokladom na obsadenie funkčného miesta odborného asistenta je minimálne vysokoškolské vzdelanie </w:t>
      </w:r>
      <w:r w:rsidR="00F05F3B" w:rsidRPr="000B42A2">
        <w:rPr>
          <w:rFonts w:ascii="Times New Roman" w:hAnsi="Times New Roman" w:cs="Times New Roman"/>
          <w:sz w:val="24"/>
          <w:szCs w:val="24"/>
          <w:lang w:eastAsia="sk-SK"/>
        </w:rPr>
        <w:t xml:space="preserve">tretieho </w:t>
      </w:r>
      <w:r w:rsidRPr="000B42A2">
        <w:rPr>
          <w:rFonts w:ascii="Times New Roman" w:hAnsi="Times New Roman" w:cs="Times New Roman"/>
          <w:sz w:val="24"/>
          <w:szCs w:val="24"/>
          <w:lang w:eastAsia="sk-SK"/>
        </w:rPr>
        <w:t xml:space="preserve">stupňa. </w:t>
      </w:r>
    </w:p>
    <w:p w14:paraId="07D17B92"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A7E4C83" w14:textId="3A3B3B5E" w:rsidR="00104ACE" w:rsidRPr="000B42A2" w:rsidRDefault="269D5F23"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ktorý pôsobí na funkčnom mieste odborného lektora, zabezpečuje plnenie úloh vysokej školy v oblasti vzdelávania,</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 xml:space="preserve">najmä vyučovaním nevyžadujúcim aktívnu účasť na výskume a vývoji. Kvalifikačným predpokladom na obsadenie funkčného miesta odborného lektora je vysokoškolské vzdelanie </w:t>
      </w:r>
      <w:r w:rsidR="00602E20" w:rsidRPr="000B42A2">
        <w:rPr>
          <w:rFonts w:ascii="Times New Roman" w:hAnsi="Times New Roman" w:cs="Times New Roman"/>
          <w:sz w:val="24"/>
          <w:szCs w:val="24"/>
          <w:lang w:eastAsia="sk-SK"/>
        </w:rPr>
        <w:t xml:space="preserve">druhého </w:t>
      </w:r>
      <w:r w:rsidRPr="000B42A2">
        <w:rPr>
          <w:rFonts w:ascii="Times New Roman" w:hAnsi="Times New Roman" w:cs="Times New Roman"/>
          <w:sz w:val="24"/>
          <w:szCs w:val="24"/>
          <w:lang w:eastAsia="sk-SK"/>
        </w:rPr>
        <w:t>stupňa. Odborný lektor má pri odmeňovaní rovnaké postavenie ako odborný asistent.</w:t>
      </w:r>
    </w:p>
    <w:p w14:paraId="2A49E11C"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F4DA664" w14:textId="6C3D2137" w:rsidR="00104ACE" w:rsidRPr="000B42A2" w:rsidRDefault="269D5F23"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profesijného lektora, zabezpečuje plnenie úloh vysokej školy vo vymedzenej oblasti vzdelávania, najmä vyučovaním so zameraním na prepojenie na prax a praktické vyučovanie, nevyžadujúcou aktívnu účasť vo výskume </w:t>
      </w:r>
      <w:r w:rsidR="00A87F64">
        <w:rPr>
          <w:rFonts w:ascii="Times New Roman" w:hAnsi="Times New Roman" w:cs="Times New Roman"/>
          <w:sz w:val="24"/>
          <w:szCs w:val="24"/>
          <w:lang w:eastAsia="sk-SK"/>
        </w:rPr>
        <w:t xml:space="preserve">a </w:t>
      </w:r>
      <w:r w:rsidRPr="000B42A2">
        <w:rPr>
          <w:rFonts w:ascii="Times New Roman" w:hAnsi="Times New Roman" w:cs="Times New Roman"/>
          <w:sz w:val="24"/>
          <w:szCs w:val="24"/>
          <w:lang w:eastAsia="sk-SK"/>
        </w:rPr>
        <w:t xml:space="preserve">vývoji. Kvalifikačným predpokladom na obsadenie funkčného miesta profesijného lektora je </w:t>
      </w:r>
      <w:r w:rsidR="00534320" w:rsidRPr="000B42A2">
        <w:rPr>
          <w:rFonts w:ascii="Times New Roman" w:hAnsi="Times New Roman" w:cs="Times New Roman"/>
          <w:sz w:val="24"/>
          <w:szCs w:val="24"/>
          <w:lang w:eastAsia="sk-SK"/>
        </w:rPr>
        <w:t xml:space="preserve">úplné stredné všeobecné vzdelanie alebo úplné stredné odborné vzdelanie a </w:t>
      </w:r>
      <w:r w:rsidRPr="000B42A2">
        <w:rPr>
          <w:rFonts w:ascii="Times New Roman" w:hAnsi="Times New Roman" w:cs="Times New Roman"/>
          <w:sz w:val="24"/>
          <w:szCs w:val="24"/>
          <w:lang w:eastAsia="sk-SK"/>
        </w:rPr>
        <w:t xml:space="preserve">najmenej </w:t>
      </w:r>
      <w:r w:rsidR="6FCEE42F" w:rsidRPr="000B42A2">
        <w:rPr>
          <w:rFonts w:ascii="Times New Roman" w:hAnsi="Times New Roman" w:cs="Times New Roman"/>
          <w:sz w:val="24"/>
          <w:szCs w:val="24"/>
          <w:lang w:eastAsia="sk-SK"/>
        </w:rPr>
        <w:t xml:space="preserve">päťročná </w:t>
      </w:r>
      <w:r w:rsidRPr="000B42A2">
        <w:rPr>
          <w:rFonts w:ascii="Times New Roman" w:hAnsi="Times New Roman" w:cs="Times New Roman"/>
          <w:sz w:val="24"/>
          <w:szCs w:val="24"/>
          <w:lang w:eastAsia="sk-SK"/>
        </w:rPr>
        <w:t>prax súvisiaca s príslušným študijným odborom v priebehu posledných desiatich rokov. Profesijný lektor má pri odmeňovaní  rovnaké postavenie ako odborný asistent. Vysoká škola pri odmeňovaní profesijných lektorov zohľadňuje ich praktické skúsenosti a preukázanú dĺžku praxe v oblasti súvisiacej s príslušným študijným odborom.</w:t>
      </w:r>
    </w:p>
    <w:p w14:paraId="10F54583"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C787DBF"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ktorý pôsobí na funkčnom mieste lektora, zabezpečuje plnenie úloh vysokej školy vo vymedzenej oblasti vzdelávania, najmä vyučovaním nevyžadujúcim aktívnu účasť vo výskume alebo vývoji. Kvalifikačným predpokladom potrebným na výkon činnosti vysokoškolského učiteľa na funkčnom mieste lektora je najmenej vysokoškolské vzdelanie prvého stupňa.</w:t>
      </w:r>
    </w:p>
    <w:p w14:paraId="257CC2FC"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E50F2AC"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Podrobnosti o pracovnej náplni funkčných miest vysokoškolských učiteľov upravuje pracovný poriadok vysokej školy alebo pracovný poriadok jej súčastí.</w:t>
      </w:r>
    </w:p>
    <w:p w14:paraId="427A8202" w14:textId="77777777" w:rsidR="00104ACE" w:rsidRPr="000B42A2" w:rsidRDefault="00104ACE" w:rsidP="00616AF8">
      <w:pPr>
        <w:spacing w:after="0" w:line="240" w:lineRule="auto"/>
        <w:ind w:left="284"/>
        <w:jc w:val="both"/>
        <w:rPr>
          <w:rFonts w:ascii="Times New Roman" w:hAnsi="Times New Roman" w:cs="Times New Roman"/>
          <w:sz w:val="24"/>
          <w:szCs w:val="24"/>
          <w:lang w:eastAsia="sk-SK"/>
        </w:rPr>
      </w:pPr>
    </w:p>
    <w:p w14:paraId="70DA522D" w14:textId="12D8F88F" w:rsidR="00104ACE" w:rsidRPr="000B42A2" w:rsidRDefault="7154EC16"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Vysokoškolskému učiteľovi sa na jeho žiadosť poskytne tvorivé voľno v trvaní najviac šesť mesiacov raz za sedem rokov, ak tomu nebránia závažné okolnosti týkajúce sa plnenia úloh vysokej školy. Počas tvorivého voľna patrí vysokoškolskému učiteľovi funkčný plat znížený najviac o 40 %.  </w:t>
      </w:r>
    </w:p>
    <w:p w14:paraId="028F852F"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56F500DD"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Pracovný pomer vysokoškolského učiteľa sa skončí koncom akademického roku, v ktorom dovŕši 70 rokov veku, ak sa jeho pracovný pomer neskončil skôr podľa Zákonníka práce. Rektor alebo dekan, ak ide o zamestnanca zaradeného na fakulte, môže s osobou nad 70 rokov veku uzatvoriť pracovný pomer na funkčné miesto vysokoškolského učiteľa, ak ide o zamestnanca zaradeného na fakulte najdlhšie na jeden rok; takto možno </w:t>
      </w:r>
      <w:r w:rsidRPr="000B42A2">
        <w:rPr>
          <w:rFonts w:ascii="Times New Roman" w:eastAsia="Calibri" w:hAnsi="Times New Roman" w:cs="Times New Roman"/>
          <w:sz w:val="24"/>
          <w:szCs w:val="24"/>
        </w:rPr>
        <w:t>uzatvoriť</w:t>
      </w:r>
      <w:r w:rsidRPr="000B42A2">
        <w:rPr>
          <w:rFonts w:ascii="Times New Roman" w:hAnsi="Times New Roman" w:cs="Times New Roman"/>
          <w:sz w:val="24"/>
          <w:szCs w:val="24"/>
        </w:rPr>
        <w:t xml:space="preserve"> pracovný pomer aj opakovane. </w:t>
      </w:r>
    </w:p>
    <w:p w14:paraId="102EFF3F"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7602E003" w14:textId="09AB29FB" w:rsidR="00104ACE" w:rsidRPr="000B42A2" w:rsidRDefault="447277C1"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vysokoškolský učiteľ zastáva funkciu dekana a počas jeho funkčného obdobia v tejto funkcii sa má skončiť jeho pracovný pomer na základe pracovnej zmluvy alebo z dôvodu dosiahnutia veku 70 rokov podľa odseku </w:t>
      </w:r>
      <w:r w:rsidR="1CD68A6F" w:rsidRPr="000B42A2">
        <w:rPr>
          <w:rFonts w:ascii="Times New Roman" w:hAnsi="Times New Roman" w:cs="Times New Roman"/>
          <w:sz w:val="24"/>
          <w:szCs w:val="24"/>
        </w:rPr>
        <w:t>12</w:t>
      </w:r>
      <w:r w:rsidRPr="000B42A2">
        <w:rPr>
          <w:rFonts w:ascii="Times New Roman" w:hAnsi="Times New Roman" w:cs="Times New Roman"/>
          <w:sz w:val="24"/>
          <w:szCs w:val="24"/>
        </w:rPr>
        <w:t xml:space="preserve">, jeho pracovný pomer sa skončí uplynutím príslušného funkčného obdobia. </w:t>
      </w:r>
    </w:p>
    <w:p w14:paraId="6758C1E8"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5313D3FF"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Vysokoškolskému učiteľovi patrí pri skončení pracovného pomeru podľa odseku </w:t>
      </w:r>
      <w:r w:rsidR="00DA215A" w:rsidRPr="000B42A2">
        <w:rPr>
          <w:rFonts w:ascii="Times New Roman" w:hAnsi="Times New Roman" w:cs="Times New Roman"/>
          <w:sz w:val="24"/>
          <w:szCs w:val="24"/>
        </w:rPr>
        <w:t xml:space="preserve">12 </w:t>
      </w:r>
      <w:r w:rsidRPr="000B42A2">
        <w:rPr>
          <w:rFonts w:ascii="Times New Roman" w:hAnsi="Times New Roman" w:cs="Times New Roman"/>
          <w:sz w:val="24"/>
          <w:szCs w:val="24"/>
        </w:rPr>
        <w:t xml:space="preserve">po dovŕšení 70 rokov veku odstupné ako pri skončení pracovného pomeru výpoveďou z dôvodov uvedených v § 63 ods. 1 písm. b) Zákonníka práce. </w:t>
      </w:r>
    </w:p>
    <w:p w14:paraId="3AB8BAFF" w14:textId="77777777" w:rsidR="00104ACE" w:rsidRPr="000B42A2" w:rsidRDefault="00104ACE" w:rsidP="005E3590">
      <w:pPr>
        <w:pStyle w:val="Bezriadkovania"/>
        <w:rPr>
          <w:rFonts w:cs="Times New Roman"/>
          <w:szCs w:val="24"/>
          <w:lang w:eastAsia="sk-SK"/>
        </w:rPr>
      </w:pPr>
    </w:p>
    <w:p w14:paraId="5BEAAEEA"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 51 </w:t>
      </w:r>
    </w:p>
    <w:p w14:paraId="55451E86"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Titul docent a titul profesor</w:t>
      </w:r>
    </w:p>
    <w:p w14:paraId="57B0DA83" w14:textId="77777777" w:rsidR="00104ACE" w:rsidRPr="000B42A2" w:rsidRDefault="00104ACE" w:rsidP="005E3590">
      <w:pPr>
        <w:pStyle w:val="Bezriadkovania"/>
        <w:rPr>
          <w:rFonts w:cs="Times New Roman"/>
          <w:szCs w:val="24"/>
          <w:lang w:eastAsia="sk-SK"/>
        </w:rPr>
      </w:pPr>
    </w:p>
    <w:p w14:paraId="36BBB9A5"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ktorá má udelenú akreditáciu habilitačného konania v príslušnom odbore habilitačného konania a inauguračného konania, umožňuje získanie titulu docent (v skratke „doc.“) odborníkovi, ktorý vedecky a pedagogicky alebo umelecky a pedagogicky pôsobí na vysokej škole (ďalej len „uchádzač“) a ktorý spĺňa určené kritériá na získanie titulu docent; skratka „doc.“ sa uvádza pred akademickým titulom. </w:t>
      </w:r>
    </w:p>
    <w:p w14:paraId="5ACDB18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0215A6C"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ktorá má udelenú akreditáciu inauguračného konania v príslušnom odbore habilitačného konania a inauguračného konania, umožňuje získanie titulu profesor (v skratke „prof.“) uchádzačovi, ktorý spĺňa určené kritériá na získanie titulu profesor; skratka „prof.“ sa uvádza pred akademickým titulom. </w:t>
      </w:r>
    </w:p>
    <w:p w14:paraId="3A969FC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F7D48A6"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Titul docent  a titul profesor sa udeľujú len v odboroch habilitačného konania a inauguračného konania. Kritériá na získanie titulu docent a kritériá na získanie titulu profesor musia byť v súlade so štandardmi pre habilitačné konanie a inauguračné konanie.</w:t>
      </w:r>
    </w:p>
    <w:p w14:paraId="4458E59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16CB12B"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Podmienkou na získanie titulu docent je</w:t>
      </w:r>
    </w:p>
    <w:p w14:paraId="61D573E5"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 vysokoškolské vzdelanie tretieho stupňa,</w:t>
      </w:r>
    </w:p>
    <w:p w14:paraId="54CBF7A6" w14:textId="021D4D3D" w:rsidR="00104ACE" w:rsidRPr="000B42A2" w:rsidRDefault="447277C1" w:rsidP="005E3590">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b) vypracovanie habilitačnej práce a úspešné absolvovanie habilitačného konania</w:t>
      </w:r>
      <w:r w:rsidR="19CD9A6B" w:rsidRPr="000B42A2">
        <w:rPr>
          <w:rFonts w:ascii="Times New Roman" w:hAnsi="Times New Roman" w:cs="Times New Roman"/>
          <w:sz w:val="24"/>
          <w:szCs w:val="24"/>
          <w:lang w:eastAsia="sk-SK"/>
        </w:rPr>
        <w:t>.</w:t>
      </w:r>
    </w:p>
    <w:p w14:paraId="2FE884E1"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63E82F5" w14:textId="6FEF76D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Podmienkou na získanie titulu profesor je predchádzajúce získanie titulu docent podľa odseku 4 a úspešné absolvovanie </w:t>
      </w:r>
      <w:r w:rsidR="0076610A" w:rsidRPr="000B42A2">
        <w:rPr>
          <w:rFonts w:ascii="Times New Roman" w:hAnsi="Times New Roman" w:cs="Times New Roman"/>
          <w:sz w:val="24"/>
          <w:szCs w:val="24"/>
          <w:lang w:eastAsia="sk-SK"/>
        </w:rPr>
        <w:t xml:space="preserve">inauguračného </w:t>
      </w:r>
      <w:r w:rsidRPr="000B42A2">
        <w:rPr>
          <w:rFonts w:ascii="Times New Roman" w:hAnsi="Times New Roman" w:cs="Times New Roman"/>
          <w:sz w:val="24"/>
          <w:szCs w:val="24"/>
          <w:lang w:eastAsia="sk-SK"/>
        </w:rPr>
        <w:t>konania.</w:t>
      </w:r>
    </w:p>
    <w:p w14:paraId="2732B4F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F5537E7"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Titul docent v odbore habilitačného konania a inauguračného konania udelí vysoká škola uchádzačovi, ktorý spĺňa okrem podmienok uvedených v odseku 4 aj tieto podmienky</w:t>
      </w:r>
    </w:p>
    <w:p w14:paraId="634E8064" w14:textId="166FAB7F"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pôsobí vedecky a pedagogicky alebo umelecky a pedagogicky v </w:t>
      </w:r>
      <w:r w:rsidR="00E27E87"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príslušnom odbore habilitačného konania a inauguračného konania na vysokej škole,</w:t>
      </w:r>
    </w:p>
    <w:p w14:paraId="55A0769C" w14:textId="7B8AC9E8"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vytvoril svojimi vedeckými prácami v príslušnom odbore habilitačného konania a inauguračného konania ucelené vedecké dielo alebo vytvoril svojimi umeleckými dielami a umeleckými výkonmi v príslušnom odbore habilitačného konania a inauguračného konania ucelené umelecké dielo,</w:t>
      </w:r>
    </w:p>
    <w:p w14:paraId="2BC032EA" w14:textId="77777777" w:rsidR="00131584"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 v príslušnom odbore habilitačného konania a inauguračného konania uznávanou vedeckou osobnosťou alebo uznávanou umeleckou osobnosťou</w:t>
      </w:r>
      <w:r w:rsidR="00131584" w:rsidRPr="000B42A2">
        <w:rPr>
          <w:rFonts w:ascii="Times New Roman" w:hAnsi="Times New Roman" w:cs="Times New Roman"/>
          <w:sz w:val="24"/>
          <w:szCs w:val="24"/>
          <w:lang w:eastAsia="sk-SK"/>
        </w:rPr>
        <w:t>,</w:t>
      </w:r>
    </w:p>
    <w:p w14:paraId="6667FDD6" w14:textId="77777777" w:rsidR="00131584" w:rsidRPr="000B42A2" w:rsidRDefault="00131584" w:rsidP="003C636A">
      <w:pPr>
        <w:pStyle w:val="Odsekzoznamu"/>
        <w:numPr>
          <w:ilvl w:val="1"/>
          <w:numId w:val="99"/>
        </w:numPr>
        <w:ind w:left="567" w:hanging="283"/>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vykonáva svoju činnosť v súlade so zásadami akademickej integrity.</w:t>
      </w:r>
    </w:p>
    <w:p w14:paraId="07F3294C" w14:textId="4CDF80B8" w:rsidR="00104ACE" w:rsidRPr="000B42A2" w:rsidRDefault="00104ACE" w:rsidP="00BB355A">
      <w:pPr>
        <w:spacing w:after="0" w:line="240" w:lineRule="auto"/>
        <w:jc w:val="both"/>
        <w:rPr>
          <w:rFonts w:ascii="Times New Roman" w:hAnsi="Times New Roman" w:cs="Times New Roman"/>
          <w:sz w:val="24"/>
          <w:szCs w:val="24"/>
          <w:lang w:eastAsia="sk-SK"/>
        </w:rPr>
      </w:pPr>
    </w:p>
    <w:p w14:paraId="63252A3C" w14:textId="50AEBA8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Návrh na udelenie titulu profesor schváli vysoká škola uchádzačovi, ktorý spĺňa okrem podmienky </w:t>
      </w:r>
      <w:r w:rsidR="002B7882" w:rsidRPr="000B42A2">
        <w:rPr>
          <w:rFonts w:ascii="Times New Roman" w:hAnsi="Times New Roman" w:cs="Times New Roman"/>
          <w:sz w:val="24"/>
          <w:szCs w:val="24"/>
          <w:lang w:eastAsia="sk-SK"/>
        </w:rPr>
        <w:t>podľa</w:t>
      </w:r>
      <w:r w:rsidRPr="000B42A2">
        <w:rPr>
          <w:rFonts w:ascii="Times New Roman" w:hAnsi="Times New Roman" w:cs="Times New Roman"/>
          <w:sz w:val="24"/>
          <w:szCs w:val="24"/>
          <w:lang w:eastAsia="sk-SK"/>
        </w:rPr>
        <w:t xml:space="preserve"> odseku 5 aj tieto podmienky</w:t>
      </w:r>
    </w:p>
    <w:p w14:paraId="23D23B95" w14:textId="7C7A4496"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pôsobí vedecky a pedagogicky alebo umelecky a pedagogicky v príslušnom odbore habilitačného konania a inauguračného konania na vysokej škole,</w:t>
      </w:r>
    </w:p>
    <w:p w14:paraId="5344794D" w14:textId="457DA79A"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ovplyvnil vývin príslušného odboru habilitačného konania a inauguračného konania vytvorením vedeckej školy alebo umeleckej školy alebo originálnej všeobecne uznávanej skupiny, ktorá nadväzuje na jeho publikované vedecké práce, objavy, vynálezy alebo umeleckú tvorbu,</w:t>
      </w:r>
    </w:p>
    <w:p w14:paraId="04EE6554" w14:textId="031AC6B3" w:rsidR="00AC6CA1"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 v príslušnom odbore habilitačného konania a inauguračného konania uznávanou vedeckou osobnosťou alebo uznávanou umeleckou osobnosťou, jeho vedecké práce alebo umelecké diela alebo umelecké výkony dosiahli aj medzinárodné uznanie</w:t>
      </w:r>
      <w:r w:rsidR="00AC6CA1" w:rsidRPr="000B42A2">
        <w:rPr>
          <w:rFonts w:ascii="Times New Roman" w:hAnsi="Times New Roman" w:cs="Times New Roman"/>
          <w:sz w:val="24"/>
          <w:szCs w:val="24"/>
          <w:lang w:eastAsia="sk-SK"/>
        </w:rPr>
        <w:t>,</w:t>
      </w:r>
    </w:p>
    <w:p w14:paraId="48B1FFA3" w14:textId="61D42664" w:rsidR="00104ACE" w:rsidRPr="000B42A2" w:rsidRDefault="0001665C"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vykonáva svoju činnosť v súlade so zásadami</w:t>
      </w:r>
      <w:r w:rsidR="00AC6CA1" w:rsidRPr="000B42A2">
        <w:rPr>
          <w:rFonts w:ascii="Times New Roman" w:hAnsi="Times New Roman" w:cs="Times New Roman"/>
          <w:sz w:val="24"/>
          <w:szCs w:val="24"/>
          <w:lang w:eastAsia="sk-SK"/>
        </w:rPr>
        <w:t xml:space="preserve"> akademickej integrity</w:t>
      </w:r>
      <w:r w:rsidR="00104ACE" w:rsidRPr="000B42A2">
        <w:rPr>
          <w:rFonts w:ascii="Times New Roman" w:hAnsi="Times New Roman" w:cs="Times New Roman"/>
          <w:sz w:val="24"/>
          <w:szCs w:val="24"/>
          <w:lang w:eastAsia="sk-SK"/>
        </w:rPr>
        <w:t>.</w:t>
      </w:r>
    </w:p>
    <w:p w14:paraId="6FA8EBE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E6FC986" w14:textId="6ED8024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Splnenie podmienok podľa odsekov 6 a 7 posudzuje vedecká rada alebo kolektívny orgán fakulty určený štatútom na základe kritérií na získanie titulu docent a kritérií na získanie titulu profesor schválených podľa § 28 ods. 1 písm. c). Ministerstvo školstva alebo príslušné ministerstvo overí splnenie podmienok na získanie titulu profesor a vydá stanovisko. Ak má ministerstvo školstva alebo príslušné ministerstvo pochybnosti, či boli splnené podmienky na získanie  titulu profesor, alebo ak bol návrh na vymenovanie profesora vrátený ministerstvu školstva alebo príslušnému ministerstvu prezidentom z dôvodu pochybností, môže vrátiť návrh na vymenovanie profesora vysokej škole na ďalšie konanie. Inauguračné konanie sa končí rozhodnutím prezidenta o vymenovaní profesora alebo</w:t>
      </w:r>
      <w:r w:rsidR="00D43193" w:rsidRPr="000B42A2">
        <w:rPr>
          <w:rFonts w:ascii="Times New Roman" w:hAnsi="Times New Roman" w:cs="Times New Roman"/>
          <w:sz w:val="24"/>
          <w:szCs w:val="24"/>
          <w:lang w:eastAsia="sk-SK"/>
        </w:rPr>
        <w:t xml:space="preserve"> rozhodnutím</w:t>
      </w:r>
      <w:r w:rsidRPr="000B42A2">
        <w:rPr>
          <w:rFonts w:ascii="Times New Roman" w:hAnsi="Times New Roman" w:cs="Times New Roman"/>
          <w:sz w:val="24"/>
          <w:szCs w:val="24"/>
          <w:lang w:eastAsia="sk-SK"/>
        </w:rPr>
        <w:t xml:space="preserve"> o nevymenovaní profesora.</w:t>
      </w:r>
    </w:p>
    <w:p w14:paraId="6192FF35" w14:textId="77777777" w:rsidR="00104ACE" w:rsidRPr="000B42A2" w:rsidRDefault="00104ACE" w:rsidP="005E3590">
      <w:pPr>
        <w:pStyle w:val="Bezriadkovania"/>
        <w:rPr>
          <w:rFonts w:cs="Times New Roman"/>
          <w:szCs w:val="24"/>
        </w:rPr>
      </w:pPr>
    </w:p>
    <w:p w14:paraId="5F5572D0"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52</w:t>
      </w:r>
    </w:p>
    <w:p w14:paraId="6C22783E" w14:textId="5A3664F2" w:rsidR="00104ACE" w:rsidRPr="000B42A2" w:rsidRDefault="447277C1" w:rsidP="50030BD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Obsadzovanie funkčných miest vysokoškolských učiteľov</w:t>
      </w:r>
    </w:p>
    <w:p w14:paraId="016BC4D5" w14:textId="77777777" w:rsidR="00104ACE" w:rsidRPr="000B42A2" w:rsidRDefault="00104ACE" w:rsidP="005E3590">
      <w:pPr>
        <w:pStyle w:val="Bezriadkovania"/>
        <w:rPr>
          <w:rFonts w:cs="Times New Roman"/>
          <w:szCs w:val="24"/>
        </w:rPr>
      </w:pPr>
    </w:p>
    <w:p w14:paraId="1E6ADED8" w14:textId="19915BA8" w:rsidR="00104ACE" w:rsidRPr="000B42A2" w:rsidRDefault="269D5F23"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Obsadzovanie funkčných miest vysokoškolských učiteľov sa uskutočňuje výberovým konaním v súlade so zásadami výberového konania</w:t>
      </w:r>
      <w:r w:rsidR="47D89557" w:rsidRPr="000B42A2">
        <w:rPr>
          <w:rFonts w:ascii="Times New Roman" w:hAnsi="Times New Roman" w:cs="Times New Roman"/>
          <w:sz w:val="24"/>
          <w:szCs w:val="24"/>
        </w:rPr>
        <w:t xml:space="preserve">, a to podľa poradia </w:t>
      </w:r>
      <w:r w:rsidR="00881256" w:rsidRPr="000B42A2">
        <w:rPr>
          <w:rFonts w:ascii="Times New Roman" w:hAnsi="Times New Roman" w:cs="Times New Roman"/>
          <w:sz w:val="24"/>
          <w:szCs w:val="24"/>
        </w:rPr>
        <w:t>výsledkov výberového konania</w:t>
      </w:r>
      <w:r w:rsidRPr="000B42A2">
        <w:rPr>
          <w:rFonts w:ascii="Times New Roman" w:hAnsi="Times New Roman" w:cs="Times New Roman"/>
          <w:sz w:val="24"/>
          <w:szCs w:val="24"/>
        </w:rPr>
        <w:t>. Vysoká škola si môže v zásadách výberového konania upraviť kvalifikačné predpoklady na obsadzovanie funkčných miest vysokoškolských učiteľov určené týmto zákonom prísnejšie.</w:t>
      </w:r>
    </w:p>
    <w:p w14:paraId="04F3D88B"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19C703D5"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Vypísanie výberového konania vysoká škola zverejňuje na webovom sídle určenom ministerstvom školstva a na webovom sídle vysokej školy, alebo ak ide o miesto na fakulte, na webovom sídle fakulty. </w:t>
      </w:r>
    </w:p>
    <w:p w14:paraId="02EACE79"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04FFA9C0" w14:textId="62DED874"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Vedecko-pedagogický titul alebo umelecko-pedagogický titul nesmie byť podmienkou na obsadenie funkčného miesta profesora alebo funkčného miesta docenta. </w:t>
      </w:r>
    </w:p>
    <w:p w14:paraId="5F1FE5E8"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65C3E27A" w14:textId="1A22BCAD"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Pri obsadzovaní funkčného miesta vysokoškolského učiteľa musí uchádzač spĺňať kvalifikačné predpoklady podľa § 50. Ďalšie požiadavky v oblasti pedagogickej činnosti a v oblasti tvorivej činnosti vysoká škola uvedie v oznámení o vypísaní výberového konania; splnenie týchto požiadaviek overuje vysoká škola v rámci príslušného výberového konania. </w:t>
      </w:r>
    </w:p>
    <w:p w14:paraId="26D45C88"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3BEE8AB3"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Predpokladom na výkon činnosti vysokoškolského učiteľa na funkčnom mieste docenta je sústavné plnenie aktuálnych kritérií na obsadenie funkčného miesta docenta. Predpokladom na výkon činnosti vysokoškolského učiteľa na funkčnom mieste profesora je sústavné plnenie aktuálnych kritérií na obsadenie funkčného miesta profesora. </w:t>
      </w:r>
    </w:p>
    <w:p w14:paraId="58D95A93"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7A7DA157" w14:textId="70091BBE" w:rsidR="00104ACE" w:rsidRPr="000B42A2" w:rsidRDefault="045BABE9" w:rsidP="547E1DA6">
      <w:pPr>
        <w:numPr>
          <w:ilvl w:val="0"/>
          <w:numId w:val="98"/>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t xml:space="preserve">Funkčné miesto vysokoškolského učiteľa možno obsadiť na základe jedného výberového konania najviac na 5 rokov. </w:t>
      </w:r>
      <w:r w:rsidR="27FC7673" w:rsidRPr="000B42A2">
        <w:rPr>
          <w:rFonts w:ascii="Times New Roman" w:eastAsia="Times New Roman" w:hAnsi="Times New Roman" w:cs="Times New Roman"/>
          <w:sz w:val="24"/>
          <w:szCs w:val="24"/>
        </w:rPr>
        <w:t xml:space="preserve">Doba trvania pracovného pomeru podľa prvej vety sa predlžuje o čas trvania materskej dovolenky, otcovskej dovolenky a rodičovskej dovolenky vysokoškolského učiteľa a dočasnej pracovnej neschopnosti vysokoškolského učiteľa v trvaní najmenej 42 dní. </w:t>
      </w:r>
    </w:p>
    <w:p w14:paraId="36388A72" w14:textId="36BE819D" w:rsidR="00104ACE" w:rsidRPr="000B42A2" w:rsidRDefault="00104ACE" w:rsidP="00772A7A">
      <w:pPr>
        <w:spacing w:after="0" w:line="240" w:lineRule="auto"/>
        <w:ind w:left="284" w:hanging="284"/>
        <w:jc w:val="both"/>
        <w:rPr>
          <w:rFonts w:ascii="Times New Roman" w:eastAsia="Times New Roman" w:hAnsi="Times New Roman" w:cs="Times New Roman"/>
          <w:color w:val="000000" w:themeColor="text1"/>
          <w:sz w:val="24"/>
          <w:szCs w:val="24"/>
        </w:rPr>
      </w:pPr>
    </w:p>
    <w:p w14:paraId="4E44BF68" w14:textId="548A8E2F" w:rsidR="00104ACE" w:rsidRPr="000B42A2" w:rsidRDefault="045BABE9" w:rsidP="547E1DA6">
      <w:pPr>
        <w:numPr>
          <w:ilvl w:val="0"/>
          <w:numId w:val="98"/>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t>Ak vysokoškolský učiteľ pôsobil na funkčnom mieste vysokoškolského učiteľa najmenej 9 rokov, pracovn</w:t>
      </w:r>
      <w:r w:rsidR="270CB23F" w:rsidRPr="000B42A2">
        <w:rPr>
          <w:rFonts w:ascii="Times New Roman" w:eastAsia="Times New Roman" w:hAnsi="Times New Roman" w:cs="Times New Roman"/>
          <w:color w:val="000000" w:themeColor="text1"/>
          <w:sz w:val="24"/>
          <w:szCs w:val="24"/>
        </w:rPr>
        <w:t>á</w:t>
      </w:r>
      <w:r w:rsidRPr="000B42A2">
        <w:rPr>
          <w:rFonts w:ascii="Times New Roman" w:eastAsia="Times New Roman" w:hAnsi="Times New Roman" w:cs="Times New Roman"/>
          <w:color w:val="000000" w:themeColor="text1"/>
          <w:sz w:val="24"/>
          <w:szCs w:val="24"/>
        </w:rPr>
        <w:t xml:space="preserve"> zmluv</w:t>
      </w:r>
      <w:r w:rsidR="5DA61257" w:rsidRPr="000B42A2">
        <w:rPr>
          <w:rFonts w:ascii="Times New Roman" w:eastAsia="Times New Roman" w:hAnsi="Times New Roman" w:cs="Times New Roman"/>
          <w:color w:val="000000" w:themeColor="text1"/>
          <w:sz w:val="24"/>
          <w:szCs w:val="24"/>
        </w:rPr>
        <w:t>a</w:t>
      </w:r>
      <w:r w:rsidRPr="000B42A2">
        <w:rPr>
          <w:rFonts w:ascii="Times New Roman" w:eastAsia="Times New Roman" w:hAnsi="Times New Roman" w:cs="Times New Roman"/>
          <w:color w:val="000000" w:themeColor="text1"/>
          <w:sz w:val="24"/>
          <w:szCs w:val="24"/>
        </w:rPr>
        <w:t xml:space="preserve"> s touto vysokou školou na funkčné miesto vysokoškolského učiteľa </w:t>
      </w:r>
      <w:r w:rsidR="05258077" w:rsidRPr="000B42A2">
        <w:rPr>
          <w:rFonts w:ascii="Times New Roman" w:eastAsia="Times New Roman" w:hAnsi="Times New Roman" w:cs="Times New Roman"/>
          <w:color w:val="000000" w:themeColor="text1"/>
          <w:sz w:val="24"/>
          <w:szCs w:val="24"/>
        </w:rPr>
        <w:t xml:space="preserve">sa uzatvára </w:t>
      </w:r>
      <w:r w:rsidRPr="000B42A2">
        <w:rPr>
          <w:rFonts w:ascii="Times New Roman" w:eastAsia="Times New Roman" w:hAnsi="Times New Roman" w:cs="Times New Roman"/>
          <w:color w:val="000000" w:themeColor="text1"/>
          <w:sz w:val="24"/>
          <w:szCs w:val="24"/>
        </w:rPr>
        <w:t>na dobu určitú do konca akademického rok</w:t>
      </w:r>
      <w:r w:rsidR="2B896BBD" w:rsidRPr="000B42A2">
        <w:rPr>
          <w:rFonts w:ascii="Times New Roman" w:eastAsia="Times New Roman" w:hAnsi="Times New Roman" w:cs="Times New Roman"/>
          <w:color w:val="000000" w:themeColor="text1"/>
          <w:sz w:val="24"/>
          <w:szCs w:val="24"/>
        </w:rPr>
        <w:t>a</w:t>
      </w:r>
      <w:r w:rsidRPr="000B42A2">
        <w:rPr>
          <w:rFonts w:ascii="Times New Roman" w:eastAsia="Times New Roman" w:hAnsi="Times New Roman" w:cs="Times New Roman"/>
          <w:color w:val="000000" w:themeColor="text1"/>
          <w:sz w:val="24"/>
          <w:szCs w:val="24"/>
        </w:rPr>
        <w:t>, v ktorom dovŕši 70 rokov veku.</w:t>
      </w:r>
    </w:p>
    <w:p w14:paraId="5BFEF7FD" w14:textId="77777777" w:rsidR="000C25D9" w:rsidRPr="000B42A2" w:rsidRDefault="000C25D9" w:rsidP="000C25D9">
      <w:pPr>
        <w:spacing w:after="0" w:line="240" w:lineRule="auto"/>
        <w:ind w:left="284"/>
        <w:jc w:val="both"/>
        <w:rPr>
          <w:rFonts w:ascii="Times New Roman" w:eastAsia="Times New Roman" w:hAnsi="Times New Roman" w:cs="Times New Roman"/>
          <w:color w:val="000000" w:themeColor="text1"/>
          <w:sz w:val="24"/>
          <w:szCs w:val="24"/>
        </w:rPr>
      </w:pPr>
    </w:p>
    <w:p w14:paraId="0684F172"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Výberová komisia pre výberové konanie na obsadenie funkčného miesta docenta, funkčného miesta profesora má päť členov. Členov vymenúva rektor;  jedného člena určí zástupca zamestnancov. Najmenej dvaja členovia pedagogicky pôsobia na funkčnom mieste docenta alebo na funkčnom mieste profesora, ak ide o výberové konanie na obsadenie funkčného miesta docenta, alebo na funkčnom mieste profesora, ak ide o výberové konanie na obsadenie funkčného miesta profesora. Ak sa obsadzuje funkčné miesto na fakulte, dvoch členov vymenúva rektor a troch členov  vymenúva dekan, pričom jedného člena vymenovaného dekanom určí zástupca zamestnancov; najmenej jeden člen vymenovaný rektorom a najmenej jeden člen vymenovaný dekanom pedagogicky pôsobí na funkčnom mieste docenta alebo na funkčnom mieste profesora, ak ide o výberové konanie na obsadenie funkčného miesta docenta, alebo na funkčnom mieste profesora, ak ide o obsadenie funkčného miesta profesora. Rektor vymenúva členov tak, aby najmenej jeden z nich nebol zamestnancom príslušnej vysokej školy. Na výberovom konaní sa zúčastňuje aj zástupca študentov určený študentskou časťou akademickej obce príslušnej vysokej školy postupom určeným vnútorným predpisom vysokej školy. Podrobnosti o organizácii výberového konania určí vysoká škola v zásadách výberového konania. Ak je výberové konanie na obsadenie funkčného miesta docenta alebo na obsadenie funkčného miesta profesora spojené s výberovým konaním na miesto prednostu kliniky zdravotníckeho zariadenia, v ktorom prebieha praktické vyučovanie podľa § 75, zloženie výberovej komisie upravuje zmluva o praktickom vyučovaní. </w:t>
      </w:r>
    </w:p>
    <w:p w14:paraId="352F584A"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745AD95C" w14:textId="3559FA52"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Výberové konanie na obsadenie </w:t>
      </w:r>
      <w:r w:rsidR="00FE447D" w:rsidRPr="000B42A2">
        <w:rPr>
          <w:rFonts w:ascii="Times New Roman" w:hAnsi="Times New Roman" w:cs="Times New Roman"/>
          <w:sz w:val="24"/>
          <w:szCs w:val="24"/>
        </w:rPr>
        <w:t xml:space="preserve">funkčného </w:t>
      </w:r>
      <w:r w:rsidRPr="000B42A2">
        <w:rPr>
          <w:rFonts w:ascii="Times New Roman" w:hAnsi="Times New Roman" w:cs="Times New Roman"/>
          <w:sz w:val="24"/>
          <w:szCs w:val="24"/>
        </w:rPr>
        <w:t xml:space="preserve">miesta vysokoškolského učiteľa je verejné. Výberová komisia hodnotí u uchádzačov najmä pedagogickú činnosť, tvorivú činnosť a ohlasy na ňu a ostatné kritériá určené vnútorným predpisom vysokej školy. O priebehu výberového konania sa vyhotoví zápisnica, v ktorej sa uvedú hodnotiace kritériá, slovné hodnotenie uchádzačov, ich poradie a odôvodnenie výsledku vo vzťahu ku každému uchádzačovi. Na účel overenia výsledku výberového konania vysoká škola zverejní do </w:t>
      </w:r>
      <w:r w:rsidR="00CA5C47">
        <w:rPr>
          <w:rFonts w:ascii="Times New Roman" w:hAnsi="Times New Roman" w:cs="Times New Roman"/>
          <w:sz w:val="24"/>
          <w:szCs w:val="24"/>
        </w:rPr>
        <w:t>piatich</w:t>
      </w:r>
      <w:r w:rsidRPr="000B42A2">
        <w:rPr>
          <w:rFonts w:ascii="Times New Roman" w:hAnsi="Times New Roman" w:cs="Times New Roman"/>
          <w:sz w:val="24"/>
          <w:szCs w:val="24"/>
        </w:rPr>
        <w:t xml:space="preserve"> pracovných dní od uskutočnenia výberového konania na svojom webovom sídle na 90 dní </w:t>
      </w:r>
    </w:p>
    <w:p w14:paraId="5C518D64" w14:textId="1B024AA1"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zoznam členov výberovej komisie v rozsahu meno a priezvisko, </w:t>
      </w:r>
    </w:p>
    <w:p w14:paraId="3FAA0F9E" w14:textId="1F403AB1"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údaje vybraného uchádzača a neúspešných uchádzačov v rozsahu podľa § 140 ods. 1 písm. a), </w:t>
      </w:r>
    </w:p>
    <w:p w14:paraId="7A25F584" w14:textId="54FA59E0"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názov študijného odboru, v ktorom má vybraný uchádzač pôsobiť, a </w:t>
      </w:r>
    </w:p>
    <w:p w14:paraId="1D48AFFB" w14:textId="117BCC4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počet uchádzačov. </w:t>
      </w:r>
    </w:p>
    <w:p w14:paraId="089400BC" w14:textId="77777777" w:rsidR="00104ACE" w:rsidRPr="000B42A2" w:rsidRDefault="00104ACE" w:rsidP="00616AF8">
      <w:pPr>
        <w:spacing w:after="0" w:line="240" w:lineRule="auto"/>
        <w:jc w:val="both"/>
        <w:rPr>
          <w:rFonts w:ascii="Times New Roman" w:hAnsi="Times New Roman" w:cs="Times New Roman"/>
          <w:sz w:val="24"/>
          <w:szCs w:val="24"/>
        </w:rPr>
      </w:pPr>
    </w:p>
    <w:p w14:paraId="30ECE9E4" w14:textId="77777777" w:rsidR="00104ACE" w:rsidRPr="000B42A2" w:rsidRDefault="00104ACE" w:rsidP="0C8F79BA">
      <w:pPr>
        <w:numPr>
          <w:ilvl w:val="0"/>
          <w:numId w:val="98"/>
        </w:numPr>
        <w:spacing w:after="0" w:line="240" w:lineRule="auto"/>
        <w:ind w:left="284" w:hanging="284"/>
        <w:jc w:val="both"/>
        <w:rPr>
          <w:rFonts w:ascii="Times New Roman" w:hAnsi="Times New Roman" w:cs="Times New Roman"/>
        </w:rPr>
      </w:pPr>
      <w:r w:rsidRPr="000B42A2">
        <w:rPr>
          <w:rFonts w:ascii="Times New Roman" w:hAnsi="Times New Roman" w:cs="Times New Roman"/>
          <w:sz w:val="24"/>
          <w:szCs w:val="24"/>
        </w:rPr>
        <w:t>Bez výberového konania na miesto vysokoškolského učiteľa môže rektor alebo dekan</w:t>
      </w:r>
    </w:p>
    <w:p w14:paraId="0BD58F25" w14:textId="503B108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prijať zamestnanca do pracovného pomeru na kratší pracovný čas najviac na jeden rok, </w:t>
      </w:r>
    </w:p>
    <w:p w14:paraId="1AE14494" w14:textId="29F53FE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uzatvoriť dohodu o prácach vykonávaných mimo pracovného pomeru najviac na jeden rok,</w:t>
      </w:r>
    </w:p>
    <w:p w14:paraId="2D3FD5AA" w14:textId="171A73AD"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prijať zamestnanca do pracovného pomeru na funkčné miesto profesijného lektora najviac na päť rokov</w:t>
      </w:r>
      <w:r w:rsidR="0A548B89" w:rsidRPr="000B42A2">
        <w:rPr>
          <w:rFonts w:ascii="Times New Roman" w:hAnsi="Times New Roman" w:cs="Times New Roman"/>
          <w:sz w:val="24"/>
          <w:szCs w:val="24"/>
        </w:rPr>
        <w:t>,</w:t>
      </w:r>
    </w:p>
    <w:p w14:paraId="4F1095D7" w14:textId="74D2B633" w:rsidR="00104ACE" w:rsidRPr="000B42A2" w:rsidRDefault="0A548B89"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uzatvoriť pracovný pomer s osobou nad 70 rokov podľa § 50 ods. 1</w:t>
      </w:r>
      <w:r w:rsidR="00E850EF" w:rsidRPr="000B42A2">
        <w:rPr>
          <w:rFonts w:ascii="Times New Roman" w:hAnsi="Times New Roman" w:cs="Times New Roman"/>
          <w:sz w:val="24"/>
          <w:szCs w:val="24"/>
        </w:rPr>
        <w:t>2</w:t>
      </w:r>
      <w:r w:rsidR="00104ACE" w:rsidRPr="000B42A2">
        <w:rPr>
          <w:rFonts w:ascii="Times New Roman" w:hAnsi="Times New Roman" w:cs="Times New Roman"/>
          <w:sz w:val="24"/>
          <w:szCs w:val="24"/>
        </w:rPr>
        <w:t>.</w:t>
      </w:r>
    </w:p>
    <w:p w14:paraId="4A513C29" w14:textId="77777777" w:rsidR="00104ACE" w:rsidRPr="000B42A2" w:rsidRDefault="00104ACE" w:rsidP="005E3590">
      <w:pPr>
        <w:spacing w:after="0" w:line="240" w:lineRule="auto"/>
        <w:jc w:val="both"/>
        <w:rPr>
          <w:rFonts w:ascii="Times New Roman" w:hAnsi="Times New Roman" w:cs="Times New Roman"/>
          <w:sz w:val="24"/>
          <w:szCs w:val="24"/>
        </w:rPr>
      </w:pPr>
    </w:p>
    <w:p w14:paraId="297DCFAE"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 53</w:t>
      </w:r>
    </w:p>
    <w:p w14:paraId="5A95176F" w14:textId="77777777" w:rsidR="00104ACE" w:rsidRPr="000B42A2" w:rsidRDefault="00104ACE" w:rsidP="005E3590">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Výskumní pracovníci a umeleckí pracovníci </w:t>
      </w:r>
    </w:p>
    <w:p w14:paraId="24B0D345" w14:textId="77777777" w:rsidR="00104ACE" w:rsidRPr="000B42A2" w:rsidRDefault="00104ACE" w:rsidP="005E3590">
      <w:pPr>
        <w:pStyle w:val="Bezriadkovania"/>
        <w:rPr>
          <w:rFonts w:cs="Times New Roman"/>
          <w:szCs w:val="24"/>
        </w:rPr>
      </w:pPr>
    </w:p>
    <w:p w14:paraId="2EA5BEA8" w14:textId="77777777" w:rsidR="00104ACE" w:rsidRPr="000B42A2" w:rsidRDefault="00104ACE" w:rsidP="00D527AA">
      <w:pPr>
        <w:pStyle w:val="Odsekzoznamu"/>
        <w:numPr>
          <w:ilvl w:val="0"/>
          <w:numId w:val="10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Na plnenie svojich úloh vo vede, technike alebo umení môže vysoká škola zamestnávať výskumných pracovníkov a umeleckých pracovníkov, ktorí sa môžu zúčastňovať aj na vzdelávacej činnosti vysokej školy.</w:t>
      </w:r>
    </w:p>
    <w:p w14:paraId="278FFC8A" w14:textId="77777777" w:rsidR="00104ACE" w:rsidRPr="000B42A2" w:rsidRDefault="00104ACE" w:rsidP="00FE40ED">
      <w:pPr>
        <w:pStyle w:val="Odsekzoznamu"/>
        <w:spacing w:after="0" w:line="240" w:lineRule="auto"/>
        <w:ind w:left="284"/>
        <w:jc w:val="both"/>
        <w:rPr>
          <w:rFonts w:ascii="Times New Roman" w:hAnsi="Times New Roman" w:cs="Times New Roman"/>
          <w:sz w:val="24"/>
          <w:szCs w:val="24"/>
        </w:rPr>
      </w:pPr>
    </w:p>
    <w:p w14:paraId="59D7F4E0" w14:textId="43E1CBB6" w:rsidR="00104ACE" w:rsidRPr="000B42A2" w:rsidRDefault="00104ACE" w:rsidP="00FE447D">
      <w:pPr>
        <w:numPr>
          <w:ilvl w:val="0"/>
          <w:numId w:val="10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Výskumný pracovník a umelecký pracovník je povinný rozvíjať najmä svoje odborné vedomosti a</w:t>
      </w:r>
      <w:r w:rsidR="00785D3C"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výskumné</w:t>
      </w:r>
      <w:r w:rsidR="00785D3C" w:rsidRPr="000B42A2">
        <w:rPr>
          <w:rFonts w:ascii="Times New Roman" w:hAnsi="Times New Roman" w:cs="Times New Roman"/>
          <w:sz w:val="24"/>
          <w:szCs w:val="24"/>
          <w:lang w:eastAsia="sk-SK"/>
        </w:rPr>
        <w:t xml:space="preserve"> zručnosti</w:t>
      </w:r>
      <w:r w:rsidRPr="000B42A2">
        <w:rPr>
          <w:rFonts w:ascii="Times New Roman" w:hAnsi="Times New Roman" w:cs="Times New Roman"/>
          <w:sz w:val="24"/>
          <w:szCs w:val="24"/>
          <w:lang w:eastAsia="sk-SK"/>
        </w:rPr>
        <w:t xml:space="preserve"> a</w:t>
      </w:r>
      <w:r w:rsidR="00785D3C" w:rsidRPr="000B42A2">
        <w:rPr>
          <w:rFonts w:ascii="Times New Roman" w:hAnsi="Times New Roman" w:cs="Times New Roman"/>
          <w:sz w:val="24"/>
          <w:szCs w:val="24"/>
          <w:lang w:eastAsia="sk-SK"/>
        </w:rPr>
        <w:t>lebo</w:t>
      </w:r>
      <w:r w:rsidRPr="000B42A2">
        <w:rPr>
          <w:rFonts w:ascii="Times New Roman" w:hAnsi="Times New Roman" w:cs="Times New Roman"/>
          <w:sz w:val="24"/>
          <w:szCs w:val="24"/>
          <w:lang w:eastAsia="sk-SK"/>
        </w:rPr>
        <w:t xml:space="preserve"> umelecké zručnosti s cieľom nadobúdať najnovšie poznatky v príslušnom študijnom odbore a tým zabezpečovať svoj profesijný rozvoj.</w:t>
      </w:r>
    </w:p>
    <w:p w14:paraId="66DC67C0" w14:textId="77777777" w:rsidR="00104ACE" w:rsidRPr="000B42A2" w:rsidRDefault="00104ACE" w:rsidP="005E3590">
      <w:pPr>
        <w:spacing w:after="0" w:line="240" w:lineRule="auto"/>
        <w:ind w:left="284" w:hanging="284"/>
        <w:jc w:val="both"/>
        <w:rPr>
          <w:rFonts w:ascii="Times New Roman" w:hAnsi="Times New Roman" w:cs="Times New Roman"/>
          <w:sz w:val="24"/>
          <w:szCs w:val="24"/>
        </w:rPr>
      </w:pPr>
    </w:p>
    <w:p w14:paraId="30852351" w14:textId="77777777" w:rsidR="00104ACE" w:rsidRPr="000B42A2" w:rsidRDefault="00104ACE" w:rsidP="00D527AA">
      <w:pPr>
        <w:pStyle w:val="Odsekzoznamu"/>
        <w:numPr>
          <w:ilvl w:val="0"/>
          <w:numId w:val="10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Kvalifikačné predpoklady na obsadenie pracovného miesta výskumného pracovníka alebo umeleckého pracovníka a podrobnosti o ich pracovnej náplni upraví pracovný poriadok vysokej školy alebo pracovný poriadok jej súčastí.</w:t>
      </w:r>
    </w:p>
    <w:p w14:paraId="7EA8A9D9" w14:textId="77777777" w:rsidR="00104ACE" w:rsidRPr="000B42A2" w:rsidRDefault="00104ACE" w:rsidP="005E3590">
      <w:pPr>
        <w:pStyle w:val="Bezriadkovania"/>
        <w:rPr>
          <w:rFonts w:cs="Times New Roman"/>
          <w:szCs w:val="24"/>
        </w:rPr>
      </w:pPr>
    </w:p>
    <w:p w14:paraId="2788D85A" w14:textId="77777777" w:rsidR="00104ACE" w:rsidRPr="000B42A2" w:rsidRDefault="00104ACE" w:rsidP="005E3590">
      <w:pPr>
        <w:pStyle w:val="paragraf"/>
        <w:rPr>
          <w:rFonts w:ascii="Times New Roman" w:hAnsi="Times New Roman"/>
          <w:sz w:val="24"/>
          <w:szCs w:val="24"/>
        </w:rPr>
      </w:pPr>
      <w:r w:rsidRPr="000B42A2">
        <w:rPr>
          <w:rFonts w:ascii="Times New Roman" w:eastAsiaTheme="majorEastAsia" w:hAnsi="Times New Roman"/>
          <w:sz w:val="24"/>
          <w:szCs w:val="24"/>
        </w:rPr>
        <w:t>§ 54</w:t>
      </w:r>
    </w:p>
    <w:p w14:paraId="47E0CB89"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Profesor emeritus</w:t>
      </w:r>
    </w:p>
    <w:p w14:paraId="15ED349E" w14:textId="77777777" w:rsidR="00104ACE" w:rsidRPr="000B42A2" w:rsidRDefault="00104ACE" w:rsidP="005E3590">
      <w:pPr>
        <w:pStyle w:val="Bezriadkovania"/>
        <w:rPr>
          <w:rFonts w:cs="Times New Roman"/>
          <w:szCs w:val="24"/>
        </w:rPr>
      </w:pPr>
      <w:r w:rsidRPr="000B42A2">
        <w:rPr>
          <w:rFonts w:cs="Times New Roman"/>
          <w:szCs w:val="24"/>
        </w:rPr>
        <w:t xml:space="preserve"> </w:t>
      </w:r>
    </w:p>
    <w:p w14:paraId="48084FD0" w14:textId="61A73ECE" w:rsidR="00104ACE" w:rsidRPr="000B42A2" w:rsidRDefault="00104ACE" w:rsidP="005E3590">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Rektor môže na návrh vedeckej rady udeliť za významné prínosy v oblasti výskumu, vývoja alebo umenia a vzdelávania osobe staršej ako 70 rokov, ktor</w:t>
      </w:r>
      <w:r w:rsidR="00814D21" w:rsidRPr="000B42A2">
        <w:rPr>
          <w:rFonts w:ascii="Times New Roman" w:hAnsi="Times New Roman" w:cs="Times New Roman"/>
          <w:sz w:val="24"/>
          <w:szCs w:val="24"/>
        </w:rPr>
        <w:t>ej</w:t>
      </w:r>
      <w:r w:rsidRPr="000B42A2">
        <w:rPr>
          <w:rFonts w:ascii="Times New Roman" w:hAnsi="Times New Roman" w:cs="Times New Roman"/>
          <w:sz w:val="24"/>
          <w:szCs w:val="24"/>
        </w:rPr>
        <w:t xml:space="preserve"> skončil pracovný pomer s vysokou školou na funkčnom mieste profesora</w:t>
      </w:r>
      <w:r w:rsidR="00814D21" w:rsidRPr="000B42A2">
        <w:rPr>
          <w:rFonts w:ascii="Times New Roman" w:hAnsi="Times New Roman" w:cs="Times New Roman"/>
          <w:sz w:val="24"/>
          <w:szCs w:val="24"/>
        </w:rPr>
        <w:t>,</w:t>
      </w:r>
      <w:r w:rsidRPr="000B42A2">
        <w:rPr>
          <w:rFonts w:ascii="Times New Roman" w:hAnsi="Times New Roman" w:cs="Times New Roman"/>
          <w:sz w:val="24"/>
          <w:szCs w:val="24"/>
        </w:rPr>
        <w:t xml:space="preserve"> a </w:t>
      </w:r>
      <w:r w:rsidR="00785D3C" w:rsidRPr="000B42A2">
        <w:rPr>
          <w:rFonts w:ascii="Times New Roman" w:hAnsi="Times New Roman" w:cs="Times New Roman"/>
          <w:sz w:val="24"/>
          <w:szCs w:val="24"/>
        </w:rPr>
        <w:t xml:space="preserve">ktorá </w:t>
      </w:r>
      <w:r w:rsidRPr="000B42A2">
        <w:rPr>
          <w:rFonts w:ascii="Times New Roman" w:hAnsi="Times New Roman" w:cs="Times New Roman"/>
          <w:sz w:val="24"/>
          <w:szCs w:val="24"/>
        </w:rPr>
        <w:t xml:space="preserve">naďalej aktívne pôsobí v oblasti výskumu, vývoja alebo umenia a aktívne pedagogicky pôsobí, čestný titul „profesor emeritus" (emeritný profesor). V súlade s vnútornými predpismi umožní vysoká škola emeritným profesorom zúčastňovať sa na výskumnej, vývojovej a umeleckej alebo ďalšej tvorivej činnosti. </w:t>
      </w:r>
    </w:p>
    <w:p w14:paraId="01EAC42B" w14:textId="77777777" w:rsidR="00104ACE" w:rsidRPr="000B42A2" w:rsidRDefault="00104ACE" w:rsidP="005E3590">
      <w:pPr>
        <w:pStyle w:val="Bezriadkovania"/>
        <w:rPr>
          <w:rFonts w:cs="Times New Roman"/>
          <w:szCs w:val="24"/>
        </w:rPr>
      </w:pPr>
    </w:p>
    <w:p w14:paraId="267464CA"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SIEDMA ČASŤ</w:t>
      </w:r>
    </w:p>
    <w:p w14:paraId="5A4B519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ODBOR, ŠTUDIJNÝ PROGRAM A ŠTUDIJNÝ PLÁN</w:t>
      </w:r>
    </w:p>
    <w:p w14:paraId="16859474" w14:textId="77777777" w:rsidR="00104ACE" w:rsidRPr="000B42A2" w:rsidRDefault="00104ACE" w:rsidP="008F693E">
      <w:pPr>
        <w:pStyle w:val="Bezriadkovania"/>
        <w:rPr>
          <w:rFonts w:cs="Times New Roman"/>
          <w:szCs w:val="24"/>
        </w:rPr>
      </w:pPr>
    </w:p>
    <w:p w14:paraId="1D9CD90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55</w:t>
      </w:r>
    </w:p>
    <w:p w14:paraId="253E551B"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odbor</w:t>
      </w:r>
    </w:p>
    <w:p w14:paraId="06A9CFBE"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B935D07"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Obsah študijného odboru charakterizujú najmä oblasti a rozsah vedomostí, zručností a kompetencií, ktoré profilujú absolventa. </w:t>
      </w:r>
    </w:p>
    <w:p w14:paraId="1F64A77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37861FB"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v Slovenskej republike poskytujú vysokoškolské vzdelávanie v študijných odboroch podľa sústavy študijných odborov. Sústava študijných odborov obsahuje zoznam študijných odborov a ich opisy. </w:t>
      </w:r>
    </w:p>
    <w:p w14:paraId="6C53C268"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4560318"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študijný odbor zo sústavy študijných odborov vypustí, alebo ak sa vypustí stupeň, v ktorom je možné získať vysokoškolské vzdelanie v príslušnom študijnom odbore, oprávnenia vysokej školy vzťahujúce sa na vypustený študijný odbor alebo stupeň sa stávajú oprávneniami študijného odboru, ktorým sa nahrádza príslušný študijný odbor. Ministerstvo školstva túto skutočnosť vyznačí v registri študijných programov a v registri študijných odborov. Vysokoškolské vzdelanie získané v študijnom odbore, ktorý bol vypustený, sa považuje za rovnocenné s vysokoškolským vzdelaním získaným v študijnom odbore, ktorým bol príslušný študijný odbor nahradený.</w:t>
      </w:r>
    </w:p>
    <w:p w14:paraId="52C19E89" w14:textId="77777777" w:rsidR="00104ACE" w:rsidRPr="000B42A2" w:rsidRDefault="00104ACE" w:rsidP="008F693E">
      <w:pPr>
        <w:pStyle w:val="Bezriadkovania"/>
        <w:rPr>
          <w:rFonts w:cs="Times New Roman"/>
          <w:szCs w:val="24"/>
        </w:rPr>
      </w:pPr>
    </w:p>
    <w:p w14:paraId="68EBE068"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56</w:t>
      </w:r>
    </w:p>
    <w:p w14:paraId="3C0CF28A"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program</w:t>
      </w:r>
    </w:p>
    <w:p w14:paraId="57C15C2B" w14:textId="77777777" w:rsidR="00104ACE" w:rsidRPr="000B42A2" w:rsidRDefault="00104ACE" w:rsidP="008F693E">
      <w:pPr>
        <w:pStyle w:val="Bezriadkovania"/>
        <w:rPr>
          <w:rFonts w:cs="Times New Roman"/>
          <w:szCs w:val="24"/>
        </w:rPr>
      </w:pPr>
    </w:p>
    <w:p w14:paraId="2FF9B4C4"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84" w:name="paragraf-51.odsek-1.text"/>
      <w:bookmarkStart w:id="185" w:name="paragraf-51.odsek-1"/>
      <w:r w:rsidRPr="000B42A2">
        <w:rPr>
          <w:rFonts w:ascii="Times New Roman" w:eastAsia="Calibri" w:hAnsi="Times New Roman" w:cs="Times New Roman"/>
          <w:sz w:val="24"/>
          <w:szCs w:val="24"/>
        </w:rPr>
        <w:t xml:space="preserve">Vysokoškolské vzdelanie v študijnom odbore alebo v kombinácii dvoch študijných odborov sa získa štúdiom akreditovaného študijného programu v tomto študijnom odbore alebo v kombinácii dvoch študijných odborov. </w:t>
      </w:r>
      <w:bookmarkEnd w:id="184"/>
    </w:p>
    <w:p w14:paraId="19988033" w14:textId="77777777" w:rsidR="00104ACE" w:rsidRPr="000B42A2" w:rsidRDefault="00104ACE" w:rsidP="008F693E">
      <w:pPr>
        <w:spacing w:after="0" w:line="276" w:lineRule="auto"/>
        <w:jc w:val="both"/>
        <w:rPr>
          <w:rFonts w:ascii="Times New Roman" w:eastAsia="Calibri" w:hAnsi="Times New Roman" w:cs="Times New Roman"/>
          <w:sz w:val="24"/>
          <w:szCs w:val="24"/>
        </w:rPr>
      </w:pPr>
      <w:bookmarkStart w:id="186" w:name="paragraf-51.odsek-2.text"/>
      <w:bookmarkStart w:id="187" w:name="paragraf-51.odsek-2"/>
      <w:bookmarkEnd w:id="185"/>
    </w:p>
    <w:p w14:paraId="0A7AD276" w14:textId="6C29A194" w:rsidR="00104ACE" w:rsidRPr="000B42A2" w:rsidRDefault="00104ACE" w:rsidP="00D527AA">
      <w:pPr>
        <w:pStyle w:val="Odsekzoznamu"/>
        <w:numPr>
          <w:ilvl w:val="0"/>
          <w:numId w:val="102"/>
        </w:numPr>
        <w:spacing w:after="0" w:line="276"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Predmetmi</w:t>
      </w:r>
      <w:r w:rsidR="00F05F3B" w:rsidRPr="000B42A2">
        <w:rPr>
          <w:rFonts w:ascii="Times New Roman" w:eastAsia="Calibri" w:hAnsi="Times New Roman" w:cs="Times New Roman"/>
          <w:sz w:val="24"/>
          <w:szCs w:val="24"/>
        </w:rPr>
        <w:t xml:space="preserve"> študijného programu</w:t>
      </w:r>
      <w:r w:rsidRPr="000B42A2">
        <w:rPr>
          <w:rFonts w:ascii="Times New Roman" w:eastAsia="Calibri" w:hAnsi="Times New Roman" w:cs="Times New Roman"/>
          <w:sz w:val="24"/>
          <w:szCs w:val="24"/>
        </w:rPr>
        <w:t xml:space="preserve"> sú aj záverečná práca spolu s jej obhajobou a záverečná stáž spolu s jej obhajobou. Obhajoba záverečnej práce a obhajoba záverečnej stáže patria medzi štátne skúšky.</w:t>
      </w:r>
    </w:p>
    <w:p w14:paraId="24E8B99B" w14:textId="77777777" w:rsidR="00104ACE" w:rsidRPr="000B42A2" w:rsidRDefault="00104ACE" w:rsidP="00E80AB7">
      <w:pPr>
        <w:spacing w:after="0" w:line="276" w:lineRule="auto"/>
        <w:ind w:left="284"/>
        <w:jc w:val="both"/>
        <w:rPr>
          <w:rFonts w:ascii="Times New Roman" w:eastAsia="Calibri" w:hAnsi="Times New Roman" w:cs="Times New Roman"/>
          <w:sz w:val="24"/>
          <w:szCs w:val="24"/>
        </w:rPr>
      </w:pPr>
    </w:p>
    <w:p w14:paraId="0F2546C1"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Predmety zaradené do študijného programu sa podľa nadväznosti členia na</w:t>
      </w:r>
    </w:p>
    <w:p w14:paraId="24180C9E" w14:textId="5300CDED"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predmety podmienené úspešným absolvovaním iných predmetov; zápis </w:t>
      </w:r>
      <w:r w:rsidR="02D81E9A" w:rsidRPr="000B42A2">
        <w:rPr>
          <w:rFonts w:ascii="Times New Roman" w:eastAsia="Calibri" w:hAnsi="Times New Roman" w:cs="Times New Roman"/>
          <w:sz w:val="24"/>
          <w:szCs w:val="24"/>
        </w:rPr>
        <w:t xml:space="preserve">alebo absolvovanie </w:t>
      </w:r>
      <w:r w:rsidRPr="000B42A2">
        <w:rPr>
          <w:rFonts w:ascii="Times New Roman" w:eastAsia="Calibri" w:hAnsi="Times New Roman" w:cs="Times New Roman"/>
          <w:sz w:val="24"/>
          <w:szCs w:val="24"/>
        </w:rPr>
        <w:t>takéhoto predmetu je podmienený úspešným absolvovaním podmieňujúceho predmetu alebo podmieňujúcich predmetov,</w:t>
      </w:r>
    </w:p>
    <w:p w14:paraId="49A8CD35" w14:textId="361E9318"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predmety bez nadväznosti; zápis takéhoto predmetu nie je podmienený absolvovaním podmieňujúceho predmetu.</w:t>
      </w:r>
    </w:p>
    <w:bookmarkEnd w:id="186"/>
    <w:p w14:paraId="6BD552DA"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71D864E9" w14:textId="769E4490"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Študijný program sa zostavuje tak, aby v ňom bolo možné absolvovať akademickú mobilitu študentov alebo získať </w:t>
      </w:r>
      <w:r w:rsidR="00AE0772" w:rsidRPr="000B42A2">
        <w:rPr>
          <w:rFonts w:ascii="Times New Roman" w:eastAsia="Calibri" w:hAnsi="Times New Roman" w:cs="Times New Roman"/>
          <w:sz w:val="24"/>
          <w:szCs w:val="24"/>
        </w:rPr>
        <w:t>rovnocenné</w:t>
      </w:r>
      <w:r w:rsidRPr="000B42A2">
        <w:rPr>
          <w:rFonts w:ascii="Times New Roman" w:eastAsia="Calibri" w:hAnsi="Times New Roman" w:cs="Times New Roman"/>
          <w:sz w:val="24"/>
          <w:szCs w:val="24"/>
        </w:rPr>
        <w:t xml:space="preserve"> </w:t>
      </w:r>
      <w:r w:rsidR="00AE0772" w:rsidRPr="000B42A2">
        <w:rPr>
          <w:rFonts w:ascii="Times New Roman" w:eastAsia="Calibri" w:hAnsi="Times New Roman" w:cs="Times New Roman"/>
          <w:sz w:val="24"/>
          <w:szCs w:val="24"/>
        </w:rPr>
        <w:t>vzdelávacie výstupy</w:t>
      </w:r>
      <w:r w:rsidRPr="000B42A2">
        <w:rPr>
          <w:rFonts w:ascii="Times New Roman" w:eastAsia="Calibri" w:hAnsi="Times New Roman" w:cs="Times New Roman"/>
          <w:sz w:val="24"/>
          <w:szCs w:val="24"/>
        </w:rPr>
        <w:t>, a to aj využitím prostriedkov informačnej a komunikačnej technológie bez fyzickej prítomnosti.</w:t>
      </w:r>
    </w:p>
    <w:p w14:paraId="15A43842"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580EE7F5"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to charakter študijného programu umožňuje, vysoká škola ho zostavuje tak, aby v ňom bolo možné absolvovať praktické vyučovanie. </w:t>
      </w:r>
    </w:p>
    <w:p w14:paraId="4EE593BF"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5861D5E2" w14:textId="6C6F7604" w:rsidR="00104ACE" w:rsidRPr="000B42A2" w:rsidRDefault="269D5F23"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Každý študijný program má definované vzdelávacie výstupy</w:t>
      </w:r>
      <w:r w:rsidR="33FBF9FF" w:rsidRPr="000B42A2">
        <w:rPr>
          <w:rFonts w:ascii="Times New Roman" w:eastAsia="Calibri" w:hAnsi="Times New Roman" w:cs="Times New Roman"/>
          <w:sz w:val="24"/>
          <w:szCs w:val="24"/>
        </w:rPr>
        <w:t>, ktoré sú</w:t>
      </w:r>
      <w:r w:rsidR="115E465D" w:rsidRPr="000B42A2">
        <w:rPr>
          <w:rFonts w:ascii="Times New Roman" w:eastAsia="Calibri" w:hAnsi="Times New Roman" w:cs="Times New Roman"/>
          <w:sz w:val="24"/>
          <w:szCs w:val="24"/>
        </w:rPr>
        <w:t xml:space="preserve"> </w:t>
      </w:r>
      <w:r w:rsidR="01B794BC" w:rsidRPr="000B42A2">
        <w:rPr>
          <w:rFonts w:ascii="Times New Roman" w:eastAsia="Calibri" w:hAnsi="Times New Roman" w:cs="Times New Roman"/>
          <w:sz w:val="24"/>
          <w:szCs w:val="24"/>
        </w:rPr>
        <w:t>v súlade s opisom študijného odbor</w:t>
      </w:r>
      <w:r w:rsidR="00932A50" w:rsidRPr="000B42A2">
        <w:rPr>
          <w:rFonts w:ascii="Times New Roman" w:eastAsia="Calibri" w:hAnsi="Times New Roman" w:cs="Times New Roman"/>
          <w:sz w:val="24"/>
          <w:szCs w:val="24"/>
        </w:rPr>
        <w:t>u</w:t>
      </w:r>
      <w:r w:rsidRPr="000B42A2">
        <w:rPr>
          <w:rFonts w:ascii="Times New Roman" w:eastAsia="Calibri" w:hAnsi="Times New Roman" w:cs="Times New Roman"/>
          <w:sz w:val="24"/>
          <w:szCs w:val="24"/>
        </w:rPr>
        <w:t>. Vzdelávacie výstupy študijného programu sú v súlade so vzdelávacími výstupmi jednotlivých predmetov. Vzdelávacie výstupy sú definované osobitne aj pre každý predmet študijného programu.</w:t>
      </w:r>
    </w:p>
    <w:p w14:paraId="3C573497"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78895780"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dĺžka štúdia vrátane praktického vyučovania sa určuje na účel povinnosti úhrady školného a najdlhšej prípustnej dĺžky štúdia. Štandardná dĺžka štúdia je pre študijný program</w:t>
      </w:r>
    </w:p>
    <w:p w14:paraId="47EEB0C0" w14:textId="14825DD5"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prvého stupňa tri akademické roky alebo štyri akademické roky,</w:t>
      </w:r>
    </w:p>
    <w:p w14:paraId="2AFF9B48" w14:textId="084C633F"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druhého stupňa jeden, dva alebo tri akademické roky, </w:t>
      </w:r>
    </w:p>
    <w:p w14:paraId="2AF4D15B" w14:textId="27A34CF5"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spájajúci prvý a druhý stupeň päť alebo šesť akademických rokov, </w:t>
      </w:r>
    </w:p>
    <w:p w14:paraId="0D104C61" w14:textId="4FBB5300"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tretieho stupňa tri, štyri alebo päť akademických rokov.  </w:t>
      </w:r>
    </w:p>
    <w:p w14:paraId="454EE12E" w14:textId="77777777" w:rsidR="00104ACE" w:rsidRPr="000B42A2" w:rsidRDefault="00104ACE" w:rsidP="008F693E">
      <w:pPr>
        <w:spacing w:after="0" w:line="276" w:lineRule="auto"/>
        <w:jc w:val="both"/>
        <w:rPr>
          <w:rFonts w:ascii="Times New Roman" w:eastAsia="Calibri" w:hAnsi="Times New Roman" w:cs="Times New Roman"/>
          <w:sz w:val="24"/>
          <w:szCs w:val="24"/>
        </w:rPr>
      </w:pPr>
    </w:p>
    <w:p w14:paraId="7E218789" w14:textId="4DB871F1" w:rsidR="00104ACE" w:rsidRPr="000B42A2" w:rsidRDefault="00994CFB"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Počet kreditov, ktorých </w:t>
      </w:r>
      <w:r w:rsidR="1A5DCCB3" w:rsidRPr="000B42A2">
        <w:rPr>
          <w:rFonts w:ascii="Times New Roman" w:eastAsia="Calibri" w:hAnsi="Times New Roman" w:cs="Times New Roman"/>
          <w:sz w:val="24"/>
          <w:szCs w:val="24"/>
        </w:rPr>
        <w:t xml:space="preserve">dosiahnutie je </w:t>
      </w:r>
      <w:r w:rsidRPr="000B42A2">
        <w:rPr>
          <w:rFonts w:ascii="Times New Roman" w:eastAsia="Calibri" w:hAnsi="Times New Roman" w:cs="Times New Roman"/>
          <w:sz w:val="24"/>
          <w:szCs w:val="24"/>
        </w:rPr>
        <w:t>podmienkou riadneho skončenia</w:t>
      </w:r>
      <w:r w:rsidR="00104ACE" w:rsidRPr="000B42A2">
        <w:rPr>
          <w:rFonts w:ascii="Times New Roman" w:eastAsia="Calibri" w:hAnsi="Times New Roman" w:cs="Times New Roman"/>
          <w:sz w:val="24"/>
          <w:szCs w:val="24"/>
        </w:rPr>
        <w:t xml:space="preserve"> štúdia študijného programu vrátane praktického vyučovania je pre študijný program</w:t>
      </w:r>
    </w:p>
    <w:p w14:paraId="67598D33" w14:textId="490E7FAD"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prvého stupňa</w:t>
      </w:r>
      <w:r w:rsidRPr="000B42A2" w:rsidDel="00960BB0">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180 kreditov alebo 240 kreditov,</w:t>
      </w:r>
    </w:p>
    <w:p w14:paraId="718AD63C" w14:textId="52470C5C"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druhého stupňa 60 kreditov, 120 kreditov alebo 180 kreditov,</w:t>
      </w:r>
    </w:p>
    <w:p w14:paraId="7649AD89" w14:textId="3EF68B96"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spájajúci prvý stupeň a druhý stupeň 300 alebo 360 kreditov,</w:t>
      </w:r>
    </w:p>
    <w:p w14:paraId="039356C9" w14:textId="06E4EEFB"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tretieho stupňa 180 alebo 240 kreditov.</w:t>
      </w:r>
    </w:p>
    <w:p w14:paraId="467513CB"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1485241F"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88" w:name="paragraf-51.odsek-5.oznacenie"/>
      <w:bookmarkStart w:id="189" w:name="paragraf-51.odsek-5"/>
      <w:bookmarkEnd w:id="187"/>
      <w:r w:rsidRPr="000B42A2">
        <w:rPr>
          <w:rFonts w:ascii="Times New Roman" w:eastAsia="Calibri" w:hAnsi="Times New Roman" w:cs="Times New Roman"/>
          <w:sz w:val="24"/>
          <w:szCs w:val="24"/>
        </w:rPr>
        <w:t>Základnú charakteristiku študijného programu tvoria</w:t>
      </w:r>
    </w:p>
    <w:p w14:paraId="52C776C7"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názov študijného programu,</w:t>
      </w:r>
    </w:p>
    <w:p w14:paraId="49248F01" w14:textId="07693E3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fakulta, ak sa študijný program uskutočňuje na fakulte</w:t>
      </w:r>
      <w:r w:rsidR="00CE4EB0" w:rsidRPr="000B42A2">
        <w:rPr>
          <w:rFonts w:ascii="Times New Roman" w:eastAsia="Calibri" w:hAnsi="Times New Roman" w:cs="Times New Roman"/>
          <w:sz w:val="24"/>
          <w:szCs w:val="24"/>
        </w:rPr>
        <w:t>,</w:t>
      </w:r>
    </w:p>
    <w:p w14:paraId="1A8EE39F"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 odbor, v ktorom sa absolvovaním študijného programu získa vysokoškolské vzdelanie, alebo kombinácia dvoch študijných odborov, v ktorých sa absolvovaním študijného programu získa vysokoškolské vzdelanie,</w:t>
      </w:r>
    </w:p>
    <w:p w14:paraId="76BEFE76"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stupeň vysokoškolského štúdia, pre ktorý je študijný program určený,</w:t>
      </w:r>
    </w:p>
    <w:p w14:paraId="1834DB72"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forma štúdia,</w:t>
      </w:r>
    </w:p>
    <w:p w14:paraId="3ED37184" w14:textId="1F451E05" w:rsidR="00104ACE" w:rsidRPr="000B42A2" w:rsidRDefault="00994CFB"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prevažná </w:t>
      </w:r>
      <w:r w:rsidR="00104ACE" w:rsidRPr="000B42A2">
        <w:rPr>
          <w:rFonts w:ascii="Times New Roman" w:eastAsia="Calibri" w:hAnsi="Times New Roman" w:cs="Times New Roman"/>
          <w:sz w:val="24"/>
          <w:szCs w:val="24"/>
        </w:rPr>
        <w:t>metóda štúdia,</w:t>
      </w:r>
    </w:p>
    <w:p w14:paraId="50B6AB45" w14:textId="4E7E515E"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miesto štúdia, ak sa študijný program</w:t>
      </w:r>
      <w:r w:rsidR="00994CFB" w:rsidRPr="000B42A2">
        <w:rPr>
          <w:rFonts w:ascii="Times New Roman" w:eastAsia="Calibri" w:hAnsi="Times New Roman" w:cs="Times New Roman"/>
          <w:sz w:val="24"/>
          <w:szCs w:val="24"/>
        </w:rPr>
        <w:t xml:space="preserve"> ako celok</w:t>
      </w:r>
      <w:r w:rsidRPr="000B42A2">
        <w:rPr>
          <w:rFonts w:ascii="Times New Roman" w:eastAsia="Calibri" w:hAnsi="Times New Roman" w:cs="Times New Roman"/>
          <w:sz w:val="24"/>
          <w:szCs w:val="24"/>
        </w:rPr>
        <w:t xml:space="preserve"> uskutočňuje mimo sídla vysokej školy alebo fakulty,</w:t>
      </w:r>
    </w:p>
    <w:p w14:paraId="0AD55980"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dĺžka štúdia vyjadrená v rokoch,</w:t>
      </w:r>
    </w:p>
    <w:p w14:paraId="35D73866" w14:textId="77777777" w:rsidR="00104ACE" w:rsidRPr="000B42A2" w:rsidRDefault="00104ACE" w:rsidP="00D527AA">
      <w:pPr>
        <w:numPr>
          <w:ilvl w:val="1"/>
          <w:numId w:val="103"/>
        </w:numPr>
        <w:tabs>
          <w:tab w:val="left" w:pos="142"/>
        </w:tabs>
        <w:spacing w:after="0" w:line="276" w:lineRule="auto"/>
        <w:ind w:left="709" w:hanging="425"/>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počet kreditov, ktorého dosiahnutie je podmienkou riadneho skončenia štúdia,</w:t>
      </w:r>
    </w:p>
    <w:p w14:paraId="1C9B840A" w14:textId="37F7FBEC"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jazyk alebo jazyky, v ktorých sa študijný program uskutočňuje, ktorými sa rozumejú jazyk alebo jazyky, v ktorých sú vyučované predmety študijného programu</w:t>
      </w:r>
      <w:r w:rsidR="00DD14A3" w:rsidRPr="000B42A2">
        <w:rPr>
          <w:rFonts w:ascii="Times New Roman" w:eastAsia="Calibri" w:hAnsi="Times New Roman" w:cs="Times New Roman"/>
          <w:sz w:val="24"/>
          <w:szCs w:val="24"/>
        </w:rPr>
        <w:t>,</w:t>
      </w:r>
    </w:p>
    <w:p w14:paraId="15252517" w14:textId="144A482D"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udeľovaný akademický titul,</w:t>
      </w:r>
    </w:p>
    <w:p w14:paraId="4D0C9256" w14:textId="2C0756D3" w:rsidR="00104ACE" w:rsidRPr="000B42A2" w:rsidDel="00F6132E"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výstupy.</w:t>
      </w:r>
    </w:p>
    <w:p w14:paraId="7656C2CF"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797C69AB"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Základná charakteristika študijného programu je súčasťou akreditácie študijného programu a zaznamenáva sa do registra študijných programov. Vysoká škola je povinná uskutočňovať študijný program výlučne spôsobom, ktorý je v súlade so základnou charakteristikou zaznamenanou v registri študijných programov. Študijný program, ktorého základná charakteristika nie je v súlade s údajmi v registri študijných programov sa považuje za neakreditovaný študijný program.</w:t>
      </w:r>
    </w:p>
    <w:p w14:paraId="34EEC9AC"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47BB8B66"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Ďalšiu charakteristiku študijného programu tvoria najmä</w:t>
      </w:r>
    </w:p>
    <w:p w14:paraId="00DF9F93"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charakteristika predmetov alebo dĺžka praxe vrátane počtu kreditov, ktoré sa ich absolvovaním získajú,</w:t>
      </w:r>
    </w:p>
    <w:p w14:paraId="1DF983E0"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pravidlá a podmienky na utváranie študijných plánov,</w:t>
      </w:r>
    </w:p>
    <w:p w14:paraId="0844E812"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požadované schopnosti a predpoklady uchádzača o štúdium študijného programu,</w:t>
      </w:r>
    </w:p>
    <w:p w14:paraId="5687A24A"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rozdelenie štúdia na časti vyjadrené v akademických rokoch alebo v ich častiach a podmienky, ktorých splnenie sa vyžaduje, aby študent mohol postúpiť do ďalšej časti štúdia; podmienky sa vyjadrujú počtom získaných kreditov,</w:t>
      </w:r>
    </w:p>
    <w:p w14:paraId="2C69C55E"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ďalšie podmienky, ktoré musí študent splniť v priebehu štúdia študijného programu a na jeho riadne skončenie vrátane štátnych skúšok,</w:t>
      </w:r>
    </w:p>
    <w:p w14:paraId="70C56616" w14:textId="5DC3CBD3"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názvy spolupracujúcich vysokých škôl</w:t>
      </w:r>
      <w:r w:rsidR="00785D3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ak ide o spoločný študijný program a vymedzenie študijných povinností, ktoré plní študent na jednotlivých vysokých školách</w:t>
      </w:r>
      <w:r w:rsidR="00CE4EB0" w:rsidRPr="000B42A2">
        <w:rPr>
          <w:rFonts w:ascii="Times New Roman" w:eastAsia="Calibri" w:hAnsi="Times New Roman" w:cs="Times New Roman"/>
          <w:sz w:val="24"/>
          <w:szCs w:val="24"/>
        </w:rPr>
        <w:t>.</w:t>
      </w:r>
    </w:p>
    <w:p w14:paraId="5FEA4A02" w14:textId="0B300AA5" w:rsidR="00104ACE" w:rsidRPr="000B42A2" w:rsidRDefault="00104ACE" w:rsidP="000C25D9">
      <w:pPr>
        <w:spacing w:after="0" w:line="276" w:lineRule="auto"/>
        <w:ind w:left="284"/>
        <w:jc w:val="both"/>
        <w:rPr>
          <w:rFonts w:ascii="Times New Roman" w:eastAsia="Calibri" w:hAnsi="Times New Roman" w:cs="Times New Roman"/>
          <w:sz w:val="24"/>
          <w:szCs w:val="24"/>
        </w:rPr>
      </w:pPr>
    </w:p>
    <w:p w14:paraId="3A261DD9"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90" w:name="paragraf-51.odsek-5.text"/>
      <w:bookmarkEnd w:id="188"/>
      <w:r w:rsidRPr="000B42A2">
        <w:rPr>
          <w:rFonts w:ascii="Times New Roman" w:eastAsia="Calibri" w:hAnsi="Times New Roman" w:cs="Times New Roman"/>
          <w:sz w:val="24"/>
          <w:szCs w:val="24"/>
        </w:rPr>
        <w:t xml:space="preserve">Študijný program možno uskutočňovať v študijnom odbore, ktorý je súčasťou sústavy študijných odborov. Študijný program možno uskutočňovať aj v kombinácii dvoch študijných odborov. Ak sú oba študijné odbory v študijnom programe zastúpené približne rovnako, ide o medziodborové štúdium, inak je jeden študijný odbor hlavný a druhý je vedľajší. </w:t>
      </w:r>
      <w:bookmarkEnd w:id="190"/>
    </w:p>
    <w:p w14:paraId="6353CF9E" w14:textId="77777777" w:rsidR="00104ACE" w:rsidRPr="000B42A2" w:rsidRDefault="00104ACE" w:rsidP="008F693E">
      <w:pPr>
        <w:spacing w:after="200" w:line="276" w:lineRule="auto"/>
        <w:ind w:left="284"/>
        <w:contextualSpacing/>
        <w:jc w:val="both"/>
        <w:rPr>
          <w:rFonts w:ascii="Times New Roman" w:eastAsia="Calibri" w:hAnsi="Times New Roman" w:cs="Times New Roman"/>
          <w:sz w:val="24"/>
          <w:szCs w:val="24"/>
        </w:rPr>
      </w:pPr>
    </w:p>
    <w:p w14:paraId="2150CCAC"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1" w:name="paragraf-51.odsek-6.text"/>
      <w:bookmarkStart w:id="192" w:name="paragraf-51.odsek-6"/>
      <w:bookmarkEnd w:id="189"/>
      <w:r w:rsidRPr="000B42A2">
        <w:rPr>
          <w:rFonts w:ascii="Times New Roman" w:eastAsia="Calibri" w:hAnsi="Times New Roman" w:cs="Times New Roman"/>
          <w:sz w:val="24"/>
          <w:szCs w:val="24"/>
        </w:rPr>
        <w:t xml:space="preserve">Názov študijného programu sa spravidla odvodzuje od názvu príslušného študijného odboru. Ak ide o kombináciu hlavného a vedľajšieho študijného odboru, názov študijného programu sa odvodzuje od názvu hlavného študijného odboru. </w:t>
      </w:r>
      <w:bookmarkEnd w:id="191"/>
    </w:p>
    <w:p w14:paraId="33C8A805"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3E290DF" w14:textId="4D150FB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3" w:name="paragraf-51.odsek-7.text"/>
      <w:bookmarkStart w:id="194" w:name="paragraf-51.odsek-7"/>
      <w:bookmarkEnd w:id="192"/>
      <w:r w:rsidRPr="000B42A2">
        <w:rPr>
          <w:rFonts w:ascii="Times New Roman" w:eastAsia="Calibri" w:hAnsi="Times New Roman" w:cs="Times New Roman"/>
          <w:sz w:val="24"/>
          <w:szCs w:val="24"/>
        </w:rPr>
        <w:t xml:space="preserve">Študijný program je umelecký, ak sa zameriava na rozvíjanie talentu a tvorivosti v oblasti umeleckého výkonu a umeleckého diela na základe umeleckých </w:t>
      </w:r>
      <w:r w:rsidR="00CE4EB0" w:rsidRPr="000B42A2">
        <w:rPr>
          <w:rFonts w:ascii="Times New Roman" w:eastAsia="Calibri" w:hAnsi="Times New Roman" w:cs="Times New Roman"/>
          <w:sz w:val="24"/>
          <w:szCs w:val="24"/>
        </w:rPr>
        <w:t>postupov</w:t>
      </w:r>
      <w:r w:rsidRPr="000B42A2">
        <w:rPr>
          <w:rFonts w:ascii="Times New Roman" w:eastAsia="Calibri" w:hAnsi="Times New Roman" w:cs="Times New Roman"/>
          <w:sz w:val="24"/>
          <w:szCs w:val="24"/>
        </w:rPr>
        <w:t xml:space="preserve">. Významnou zložkou umeleckého študijného programu je umelecký výkon. Názov študijného programu môže obsahovať výraz „umelecký", „umenie" alebo podobný výraz, len ak ide o umelecký študijný program. </w:t>
      </w:r>
      <w:bookmarkEnd w:id="193"/>
    </w:p>
    <w:p w14:paraId="15DC98A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AD9DA45" w14:textId="55BCC1FF" w:rsidR="00104ACE" w:rsidRPr="000B42A2" w:rsidRDefault="447277C1"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5" w:name="paragraf-51.odsek-9"/>
      <w:bookmarkEnd w:id="194"/>
      <w:r w:rsidRPr="000B42A2">
        <w:rPr>
          <w:rFonts w:ascii="Times New Roman" w:eastAsia="Calibri" w:hAnsi="Times New Roman" w:cs="Times New Roman"/>
          <w:sz w:val="24"/>
          <w:szCs w:val="24"/>
        </w:rPr>
        <w:t>Študijné programy v študijných odboroch, ktorých absolvovaním sa získa vysokoškolské vzdelanie požadované ako súčasť odbornej spôsobilosti na výkon povolania lekára, zubného lekára, farmaceuta, sestry, pôrodnej asistentky, veterinárneho lekára alebo architekta, sa uskutočňujú v súlade s osobitnými predpismi.</w:t>
      </w:r>
      <w:r w:rsidR="00546BA3" w:rsidRPr="000B42A2">
        <w:rPr>
          <w:rStyle w:val="Odkaznapoznmkupodiarou"/>
          <w:rFonts w:ascii="Times New Roman" w:eastAsia="Calibri" w:hAnsi="Times New Roman" w:cs="Times New Roman"/>
          <w:sz w:val="24"/>
          <w:szCs w:val="24"/>
        </w:rPr>
        <w:footnoteReference w:id="39"/>
      </w:r>
      <w:r w:rsidRPr="000B42A2">
        <w:rPr>
          <w:rFonts w:ascii="Times New Roman" w:eastAsia="Calibri" w:hAnsi="Times New Roman" w:cs="Times New Roman"/>
          <w:sz w:val="24"/>
          <w:szCs w:val="24"/>
        </w:rPr>
        <w:t>)</w:t>
      </w:r>
      <w:bookmarkStart w:id="196" w:name="paragraf-51.odsek-9.text"/>
      <w:r w:rsidRPr="000B42A2">
        <w:rPr>
          <w:rFonts w:ascii="Times New Roman" w:eastAsia="Calibri" w:hAnsi="Times New Roman" w:cs="Times New Roman"/>
          <w:sz w:val="24"/>
          <w:szCs w:val="24"/>
        </w:rPr>
        <w:t xml:space="preserve"> </w:t>
      </w:r>
      <w:bookmarkStart w:id="197" w:name="paragraf-51a.odsek-1.oznacenie"/>
      <w:bookmarkStart w:id="198" w:name="paragraf-51a.odsek-1"/>
      <w:bookmarkStart w:id="199" w:name="paragraf-51a"/>
      <w:bookmarkEnd w:id="195"/>
      <w:bookmarkEnd w:id="196"/>
    </w:p>
    <w:p w14:paraId="27A86E33"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0" w:name="paragraf-51a.odsek-1.text"/>
      <w:bookmarkEnd w:id="197"/>
      <w:r w:rsidRPr="000B42A2">
        <w:rPr>
          <w:rFonts w:ascii="Times New Roman" w:eastAsia="Calibri" w:hAnsi="Times New Roman" w:cs="Times New Roman"/>
          <w:sz w:val="24"/>
          <w:szCs w:val="24"/>
        </w:rPr>
        <w:t xml:space="preserve">Ak ide o študijný program uskutočňovaný v študijnom odbore, v ktorom sa vyžaduje stanovisko k predpokladu uplatniteľnosti absolventov študijného programu v praxi, vysoká škola môže začať jeho uskutočňovanie alebo vykonávať jeho úpravu len s predchádzajúcim písomným súhlasným stanoviskom príslušnej právnickej osoby; kritériá používané pri vydávaní tohto stanoviska schvaľuje príslušná právnická osoba. </w:t>
      </w:r>
      <w:bookmarkStart w:id="201" w:name="paragraf-51a.odsek-2.oznacenie"/>
      <w:bookmarkStart w:id="202" w:name="paragraf-51a.odsek-2"/>
      <w:bookmarkEnd w:id="198"/>
      <w:bookmarkEnd w:id="200"/>
    </w:p>
    <w:p w14:paraId="0398727F"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A6D2F0F"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3" w:name="paragraf-51a.odsek-2.text"/>
      <w:bookmarkEnd w:id="201"/>
      <w:r w:rsidRPr="000B42A2">
        <w:rPr>
          <w:rFonts w:ascii="Times New Roman" w:eastAsia="Calibri" w:hAnsi="Times New Roman" w:cs="Times New Roman"/>
          <w:sz w:val="24"/>
          <w:szCs w:val="24"/>
        </w:rPr>
        <w:t xml:space="preserve">Vysoká škola môže zrušiť akreditovaný študijný program, ak zabezpečí študentom možnosť pokračovať v štúdiu v študijnom programe uskutočňovanom v rovnakom študijnom odbore na príslušnej vysokej škole alebo na inej vysokej škole. </w:t>
      </w:r>
      <w:bookmarkStart w:id="204" w:name="paragraf-51a.odsek-3.oznacenie"/>
      <w:bookmarkStart w:id="205" w:name="paragraf-51a.odsek-3"/>
      <w:bookmarkEnd w:id="202"/>
      <w:bookmarkEnd w:id="203"/>
    </w:p>
    <w:p w14:paraId="19B2F96A"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2171C5F"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6" w:name="paragraf-51a.odsek-3.text"/>
      <w:bookmarkEnd w:id="204"/>
      <w:r w:rsidRPr="000B42A2">
        <w:rPr>
          <w:rFonts w:ascii="Times New Roman" w:eastAsia="Calibri" w:hAnsi="Times New Roman" w:cs="Times New Roman"/>
          <w:sz w:val="24"/>
          <w:szCs w:val="24"/>
        </w:rPr>
        <w:t xml:space="preserve">Ak vysoká škola zruší všetky študijné programy v niektorom študijnom odbore a stupni, dňom zrušenia posledného z nich vysoká škola </w:t>
      </w:r>
      <w:bookmarkEnd w:id="206"/>
    </w:p>
    <w:p w14:paraId="4BA81937" w14:textId="77777777" w:rsidR="00104ACE" w:rsidRPr="000B42A2" w:rsidRDefault="00104ACE" w:rsidP="00D527AA">
      <w:pPr>
        <w:numPr>
          <w:ilvl w:val="1"/>
          <w:numId w:val="104"/>
        </w:numPr>
        <w:spacing w:after="0" w:line="240" w:lineRule="auto"/>
        <w:ind w:left="284" w:firstLine="0"/>
        <w:jc w:val="both"/>
        <w:rPr>
          <w:rFonts w:ascii="Times New Roman" w:eastAsia="Calibri" w:hAnsi="Times New Roman" w:cs="Times New Roman"/>
          <w:sz w:val="24"/>
          <w:szCs w:val="24"/>
        </w:rPr>
      </w:pPr>
      <w:bookmarkStart w:id="207" w:name="paragraf-51a.odsek-3.pismeno-a.text"/>
      <w:bookmarkStart w:id="208" w:name="paragraf-51a.odsek-3.pismeno-a"/>
      <w:r w:rsidRPr="000B42A2">
        <w:rPr>
          <w:rFonts w:ascii="Times New Roman" w:eastAsia="Calibri" w:hAnsi="Times New Roman" w:cs="Times New Roman"/>
          <w:sz w:val="24"/>
          <w:szCs w:val="24"/>
        </w:rPr>
        <w:t xml:space="preserve">stráca právo vytvárať študijné programy v tomto študijnom odbore a stupni a </w:t>
      </w:r>
      <w:bookmarkEnd w:id="207"/>
    </w:p>
    <w:p w14:paraId="0ADC2F5F" w14:textId="77777777" w:rsidR="00104ACE" w:rsidRPr="000B42A2" w:rsidRDefault="00104ACE" w:rsidP="00D527AA">
      <w:pPr>
        <w:numPr>
          <w:ilvl w:val="1"/>
          <w:numId w:val="104"/>
        </w:numPr>
        <w:spacing w:after="0" w:line="240" w:lineRule="auto"/>
        <w:ind w:left="284" w:firstLine="0"/>
        <w:jc w:val="both"/>
        <w:rPr>
          <w:rFonts w:ascii="Times New Roman" w:eastAsia="Calibri" w:hAnsi="Times New Roman" w:cs="Times New Roman"/>
          <w:sz w:val="24"/>
          <w:szCs w:val="24"/>
        </w:rPr>
      </w:pPr>
      <w:bookmarkStart w:id="209" w:name="paragraf-51a.odsek-3.pismeno-b.text"/>
      <w:bookmarkStart w:id="210" w:name="paragraf-51a.odsek-3.pismeno-b"/>
      <w:bookmarkEnd w:id="208"/>
      <w:r w:rsidRPr="000B42A2">
        <w:rPr>
          <w:rFonts w:ascii="Times New Roman" w:eastAsia="Calibri" w:hAnsi="Times New Roman" w:cs="Times New Roman"/>
          <w:sz w:val="24"/>
          <w:szCs w:val="24"/>
        </w:rPr>
        <w:t xml:space="preserve">nesmie vytvárať študijné programy uskutočňované v kombinácii študijných odborov, z ktorých jeden má byť príslušný študijný odbor. </w:t>
      </w:r>
      <w:bookmarkEnd w:id="209"/>
    </w:p>
    <w:p w14:paraId="3C121891" w14:textId="77777777" w:rsidR="00104ACE" w:rsidRPr="000B42A2" w:rsidRDefault="00104ACE" w:rsidP="008F693E">
      <w:pPr>
        <w:pStyle w:val="Bezriadkovania"/>
        <w:rPr>
          <w:rFonts w:cs="Times New Roman"/>
          <w:szCs w:val="24"/>
        </w:rPr>
      </w:pPr>
    </w:p>
    <w:p w14:paraId="1D455057" w14:textId="77777777" w:rsidR="00104ACE" w:rsidRPr="000B42A2" w:rsidRDefault="00104ACE" w:rsidP="008F693E">
      <w:pPr>
        <w:pStyle w:val="paragraf"/>
        <w:rPr>
          <w:rFonts w:ascii="Times New Roman" w:hAnsi="Times New Roman"/>
          <w:sz w:val="24"/>
          <w:szCs w:val="24"/>
        </w:rPr>
      </w:pPr>
      <w:bookmarkStart w:id="211" w:name="paragraf-52.oznacenie"/>
      <w:bookmarkStart w:id="212" w:name="paragraf-52"/>
      <w:bookmarkEnd w:id="199"/>
      <w:bookmarkEnd w:id="205"/>
      <w:bookmarkEnd w:id="210"/>
      <w:r w:rsidRPr="000B42A2">
        <w:rPr>
          <w:rFonts w:ascii="Times New Roman" w:hAnsi="Times New Roman"/>
          <w:sz w:val="24"/>
          <w:szCs w:val="24"/>
        </w:rPr>
        <w:t>§ 57</w:t>
      </w:r>
    </w:p>
    <w:p w14:paraId="0727CF08"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Spoločné študijné programy</w:t>
      </w:r>
    </w:p>
    <w:p w14:paraId="1D3E2CF1" w14:textId="77777777" w:rsidR="00104ACE" w:rsidRPr="000B42A2" w:rsidRDefault="00104ACE" w:rsidP="008F693E">
      <w:pPr>
        <w:pStyle w:val="Bezriadkovania"/>
        <w:rPr>
          <w:rFonts w:cs="Times New Roman"/>
          <w:szCs w:val="24"/>
        </w:rPr>
      </w:pPr>
    </w:p>
    <w:p w14:paraId="754ED484" w14:textId="7777777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zabezpečovať študijný program v spolupráci s inými vysokými školami vrátane vysokých škôl so sídlom mimo územia Slovenskej republiky (ďalej len „spoločný študijný program"). </w:t>
      </w:r>
    </w:p>
    <w:p w14:paraId="6C3BCA48"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4CCC0F96" w14:textId="7777777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Spolupracujúce vysoké školy sa podieľajú na tvorbe a uskutočňovaní spoločného študijného programu, rozhodovaní o prijímacom konaní a rozhodovaní o splnení podmienok na riadne skončenie štúdia. </w:t>
      </w:r>
    </w:p>
    <w:p w14:paraId="4B7EC8D4"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59EB56F7" w14:textId="535B035E"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Podmienky spolupráce podľa odseku 2 určí dohoda vysokých škôl. </w:t>
      </w:r>
      <w:r w:rsidR="00017BD4" w:rsidRPr="000B42A2">
        <w:rPr>
          <w:rFonts w:ascii="Times New Roman" w:eastAsia="Calibri" w:hAnsi="Times New Roman" w:cs="Times New Roman"/>
          <w:sz w:val="24"/>
          <w:szCs w:val="24"/>
        </w:rPr>
        <w:t>D</w:t>
      </w:r>
      <w:r w:rsidRPr="000B42A2">
        <w:rPr>
          <w:rFonts w:ascii="Times New Roman" w:eastAsia="Calibri" w:hAnsi="Times New Roman" w:cs="Times New Roman"/>
          <w:sz w:val="24"/>
          <w:szCs w:val="24"/>
        </w:rPr>
        <w:t>ohod</w:t>
      </w:r>
      <w:r w:rsidR="00017BD4" w:rsidRPr="000B42A2">
        <w:rPr>
          <w:rFonts w:ascii="Times New Roman" w:eastAsia="Calibri" w:hAnsi="Times New Roman" w:cs="Times New Roman"/>
          <w:sz w:val="24"/>
          <w:szCs w:val="24"/>
        </w:rPr>
        <w:t>a</w:t>
      </w:r>
      <w:r w:rsidRPr="000B42A2">
        <w:rPr>
          <w:rFonts w:ascii="Times New Roman" w:eastAsia="Calibri" w:hAnsi="Times New Roman" w:cs="Times New Roman"/>
          <w:sz w:val="24"/>
          <w:szCs w:val="24"/>
        </w:rPr>
        <w:t xml:space="preserve"> </w:t>
      </w:r>
      <w:r w:rsidR="00805715" w:rsidRPr="000B42A2">
        <w:rPr>
          <w:rFonts w:ascii="Times New Roman" w:eastAsia="Calibri" w:hAnsi="Times New Roman" w:cs="Times New Roman"/>
          <w:sz w:val="24"/>
          <w:szCs w:val="24"/>
        </w:rPr>
        <w:t>obsahuje</w:t>
      </w:r>
      <w:r w:rsidRPr="000B42A2">
        <w:rPr>
          <w:rFonts w:ascii="Times New Roman" w:eastAsia="Calibri" w:hAnsi="Times New Roman" w:cs="Times New Roman"/>
          <w:sz w:val="24"/>
          <w:szCs w:val="24"/>
        </w:rPr>
        <w:t xml:space="preserve"> najmä </w:t>
      </w:r>
    </w:p>
    <w:p w14:paraId="3474156D"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podmienky prijatia na spoločný študijný program, </w:t>
      </w:r>
    </w:p>
    <w:p w14:paraId="6466CC50"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podrobnosti o organizácii štúdia, </w:t>
      </w:r>
    </w:p>
    <w:p w14:paraId="56B91179"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podmienky absolvovania spoločného študijného programu,</w:t>
      </w:r>
    </w:p>
    <w:p w14:paraId="14E024D4"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udeľovaný akademický titul, ktorý môže byť iný ako akademické tituly podľa tohto zákona, ak je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jedna vysoká škola, ktorá uskutočňuje spoločný študijný program, oprávnená ho udeľovať,</w:t>
      </w:r>
    </w:p>
    <w:p w14:paraId="75F192A2"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dokladoch o skončení štúdia,</w:t>
      </w:r>
    </w:p>
    <w:p w14:paraId="4F9344D7" w14:textId="2326A49C" w:rsidR="00104ACE" w:rsidRPr="000B42A2" w:rsidRDefault="00104ACE" w:rsidP="000C25D9">
      <w:pPr>
        <w:pStyle w:val="Odsekzoznamu"/>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podmienky platnosti vnútorných predpisov vysokej školy pre študentov spoločných študijných programov a rozhodovanie o ich akademických právach a povinnostiach v súlade s vnútornými predpismi vysokej školy a právnymi predpismi štátu, v ktorom sa štúdium uskutočňuje.</w:t>
      </w:r>
    </w:p>
    <w:p w14:paraId="5FC4CCD6"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1BF31AB1" w14:textId="3C08CD0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prijatý na štúdium spoločného študijného programu je počas štúdia študentom všetkých spolupracujúcich vysokých škôl. To neplatí na štatistické a rozpočtové účely, keď </w:t>
      </w:r>
      <w:r w:rsidR="002B7882" w:rsidRPr="000B42A2">
        <w:rPr>
          <w:rFonts w:ascii="Times New Roman" w:eastAsia="Calibri" w:hAnsi="Times New Roman" w:cs="Times New Roman"/>
          <w:sz w:val="24"/>
          <w:szCs w:val="24"/>
        </w:rPr>
        <w:t>sa považuje</w:t>
      </w:r>
      <w:r w:rsidRPr="000B42A2">
        <w:rPr>
          <w:rFonts w:ascii="Times New Roman" w:eastAsia="Calibri" w:hAnsi="Times New Roman" w:cs="Times New Roman"/>
          <w:sz w:val="24"/>
          <w:szCs w:val="24"/>
        </w:rPr>
        <w:t xml:space="preserve"> za študenta tej vysokej školy, ktorá mu v príslušnej časti štúdia zabezpečuje vzdelávanie.</w:t>
      </w:r>
    </w:p>
    <w:p w14:paraId="5853AFD2" w14:textId="77777777" w:rsidR="00104ACE" w:rsidRPr="000B42A2" w:rsidRDefault="00104ACE" w:rsidP="008F693E">
      <w:pPr>
        <w:pStyle w:val="Bezriadkovania"/>
        <w:rPr>
          <w:rFonts w:cs="Times New Roman"/>
          <w:szCs w:val="24"/>
        </w:rPr>
      </w:pPr>
    </w:p>
    <w:p w14:paraId="1D8CFBFC"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58</w:t>
      </w:r>
    </w:p>
    <w:p w14:paraId="44ABAD37" w14:textId="77777777" w:rsidR="00104ACE" w:rsidRPr="000B42A2" w:rsidRDefault="00104ACE" w:rsidP="008F693E">
      <w:pPr>
        <w:pStyle w:val="paragraf"/>
        <w:rPr>
          <w:rFonts w:ascii="Times New Roman" w:hAnsi="Times New Roman"/>
          <w:sz w:val="24"/>
          <w:szCs w:val="24"/>
        </w:rPr>
      </w:pPr>
      <w:bookmarkStart w:id="213" w:name="paragraf-52.nadpis"/>
      <w:bookmarkEnd w:id="211"/>
      <w:r w:rsidRPr="000B42A2">
        <w:rPr>
          <w:rFonts w:ascii="Times New Roman" w:hAnsi="Times New Roman"/>
          <w:sz w:val="24"/>
          <w:szCs w:val="24"/>
        </w:rPr>
        <w:t>Študijný program prvého stupňa</w:t>
      </w:r>
    </w:p>
    <w:p w14:paraId="0920F971" w14:textId="77777777" w:rsidR="00104ACE" w:rsidRPr="000B42A2" w:rsidRDefault="00104ACE" w:rsidP="008F693E">
      <w:pPr>
        <w:pStyle w:val="Bezriadkovania"/>
        <w:rPr>
          <w:rFonts w:cs="Times New Roman"/>
          <w:szCs w:val="24"/>
        </w:rPr>
      </w:pPr>
    </w:p>
    <w:p w14:paraId="510E0B16"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4" w:name="paragraf-52.odsek-1.text"/>
      <w:bookmarkStart w:id="215" w:name="paragraf-52.odsek-1"/>
      <w:bookmarkEnd w:id="213"/>
      <w:r w:rsidRPr="000B42A2">
        <w:rPr>
          <w:rFonts w:ascii="Times New Roman" w:eastAsia="Calibri" w:hAnsi="Times New Roman" w:cs="Times New Roman"/>
          <w:sz w:val="24"/>
          <w:szCs w:val="24"/>
        </w:rPr>
        <w:t>Bakalársky študijný program ako študijný program prvého stupňa sa zameriava na získanie teoretických poznatkov a praktických poznatkov založených na súčasnom stave výskumu, vývoja alebo umenia.</w:t>
      </w:r>
    </w:p>
    <w:p w14:paraId="22CC3D2F" w14:textId="77777777" w:rsidR="00104ACE" w:rsidRPr="000B42A2" w:rsidRDefault="00104ACE" w:rsidP="008F693E">
      <w:pPr>
        <w:pStyle w:val="Bezriadkovania"/>
        <w:rPr>
          <w:rFonts w:cs="Times New Roman"/>
          <w:szCs w:val="24"/>
        </w:rPr>
      </w:pPr>
    </w:p>
    <w:p w14:paraId="10540706" w14:textId="38AE4E73" w:rsidR="00104ACE" w:rsidRPr="000B42A2" w:rsidRDefault="447277C1"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Bakalársky študijný program zostavuje vysoká škola tak, aby jeho absolvovaním získal študent všetky vedomosti a zručnosti potrebné na výkon povolania a dosiahol tomu zodpovedajúce vzdelávacie výstupy. To neplatí, ak sa na výkon povolania vyžaduje získanie druhého stupňa vysokoškolského vzdelania</w:t>
      </w:r>
      <w:r w:rsidR="5A0BB116" w:rsidRPr="000B42A2">
        <w:rPr>
          <w:rFonts w:ascii="Times New Roman" w:eastAsia="Calibri" w:hAnsi="Times New Roman" w:cs="Times New Roman"/>
          <w:sz w:val="24"/>
          <w:szCs w:val="24"/>
        </w:rPr>
        <w:t xml:space="preserve"> podľa osobitného predpisu</w:t>
      </w:r>
      <w:r w:rsidR="667C679D" w:rsidRPr="000B42A2">
        <w:rPr>
          <w:rFonts w:ascii="Times New Roman" w:eastAsia="Calibri" w:hAnsi="Times New Roman" w:cs="Times New Roman"/>
          <w:sz w:val="24"/>
          <w:szCs w:val="24"/>
        </w:rPr>
        <w:t>.</w:t>
      </w:r>
      <w:r w:rsidR="00AE0772" w:rsidRPr="000B42A2">
        <w:rPr>
          <w:rStyle w:val="Odkaznapoznmkupodiarou"/>
          <w:rFonts w:ascii="Times New Roman" w:eastAsia="Calibri" w:hAnsi="Times New Roman" w:cs="Times New Roman"/>
          <w:sz w:val="24"/>
          <w:szCs w:val="24"/>
        </w:rPr>
        <w:footnoteReference w:id="40"/>
      </w:r>
      <w:r w:rsidR="5A0BB116" w:rsidRPr="000B42A2">
        <w:rPr>
          <w:rFonts w:ascii="Times New Roman" w:eastAsia="Calibri" w:hAnsi="Times New Roman" w:cs="Times New Roman"/>
          <w:sz w:val="24"/>
          <w:szCs w:val="24"/>
        </w:rPr>
        <w:t xml:space="preserve">) </w:t>
      </w:r>
    </w:p>
    <w:p w14:paraId="029E2795" w14:textId="77777777" w:rsidR="00104ACE" w:rsidRPr="000B42A2" w:rsidRDefault="00104ACE" w:rsidP="008F693E">
      <w:pPr>
        <w:pStyle w:val="Bezriadkovania"/>
        <w:rPr>
          <w:rFonts w:cs="Times New Roman"/>
          <w:szCs w:val="24"/>
        </w:rPr>
      </w:pPr>
    </w:p>
    <w:p w14:paraId="08612DAA"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Profesijne orientované bakalárske študijné programy sa uskutočňujú v spolupráci so zamestnávateľmi a ich vzdelávacie výstupy sú orientované najmä na praktické zručnosti. Súčasťou profesijne orientovaných bakalárskych študijných programov je praktické vyučovanie v rozsahu najmenej 30 kreditov.</w:t>
      </w:r>
    </w:p>
    <w:bookmarkEnd w:id="214"/>
    <w:p w14:paraId="13217E85" w14:textId="77777777" w:rsidR="00104ACE" w:rsidRPr="000B42A2" w:rsidRDefault="00104ACE" w:rsidP="008F693E">
      <w:pPr>
        <w:pStyle w:val="Bezriadkovania"/>
        <w:rPr>
          <w:rFonts w:cs="Times New Roman"/>
          <w:szCs w:val="24"/>
        </w:rPr>
      </w:pPr>
    </w:p>
    <w:p w14:paraId="06FF81C9"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6" w:name="paragraf-52.odsek-2.oznacenie"/>
      <w:bookmarkStart w:id="217" w:name="paragraf-52.odsek-2"/>
      <w:bookmarkEnd w:id="215"/>
      <w:r w:rsidRPr="000B42A2">
        <w:rPr>
          <w:rFonts w:ascii="Times New Roman" w:eastAsia="Calibri" w:hAnsi="Times New Roman" w:cs="Times New Roman"/>
          <w:sz w:val="24"/>
          <w:szCs w:val="24"/>
        </w:rPr>
        <w:t xml:space="preserve">Názov bakalárskeho študijného programu môže obsahovať výraz „inžinierstvo" alebo „inžiniersky", alebo podobný výraz, len ak sa zameriava na rozvíjanie tvorivosti v oblasti tvorby inžinierskych diel alebo procesov vrátane ekonomických a jeho významnou zložkou sú projektové práce. </w:t>
      </w:r>
    </w:p>
    <w:p w14:paraId="1322BF92"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71C0112" w14:textId="4D1D4F8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štúdia študijného programu prvého stupňa môže byť aj záverečná bakalárska práca a záverečná stáž. Ak vysoká škola určí, že súčasťou študijného programu prvého stupňa je záverečná bakalárska práca a záverečná stáž, študent si zvolí, či spracuje záverečnú prácu alebo absolvuje záverečnú stáž.</w:t>
      </w:r>
    </w:p>
    <w:p w14:paraId="4861D423"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6C141489" w14:textId="7880DAB0" w:rsidR="00104ACE" w:rsidRPr="000B42A2" w:rsidRDefault="447277C1"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Súčasťou každého profesijne orientovaného bakalárskeho študijného programu je záverečná práca a záverečná stáž. Študent si </w:t>
      </w:r>
      <w:r w:rsidR="5A0BB116" w:rsidRPr="000B42A2">
        <w:rPr>
          <w:rFonts w:ascii="Times New Roman" w:eastAsia="Calibri" w:hAnsi="Times New Roman" w:cs="Times New Roman"/>
          <w:sz w:val="24"/>
          <w:szCs w:val="24"/>
        </w:rPr>
        <w:t>zvolí</w:t>
      </w:r>
      <w:r w:rsidRPr="000B42A2">
        <w:rPr>
          <w:rFonts w:ascii="Times New Roman" w:eastAsia="Calibri" w:hAnsi="Times New Roman" w:cs="Times New Roman"/>
          <w:sz w:val="24"/>
          <w:szCs w:val="24"/>
        </w:rPr>
        <w:t>, či spracuje záverečnú prácu alebo absolvuje záverečnú stáž.</w:t>
      </w:r>
    </w:p>
    <w:p w14:paraId="5964B318"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07378C25"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8" w:name="paragraf-52.odsek-2.text"/>
      <w:bookmarkEnd w:id="216"/>
      <w:r w:rsidRPr="000B42A2">
        <w:rPr>
          <w:rFonts w:ascii="Times New Roman" w:eastAsia="Calibri" w:hAnsi="Times New Roman" w:cs="Times New Roman"/>
          <w:sz w:val="24"/>
          <w:szCs w:val="24"/>
        </w:rPr>
        <w:t xml:space="preserve">Absolvent bakalárskeho študijného programu získa vysokoškolské vzdelanie prvého stupňa a udelí sa mu akademický titul „bakalár" (v skratke „Bc."). </w:t>
      </w:r>
      <w:bookmarkEnd w:id="218"/>
    </w:p>
    <w:p w14:paraId="7908148C" w14:textId="77777777" w:rsidR="00104ACE" w:rsidRPr="000B42A2" w:rsidRDefault="00104ACE" w:rsidP="008F693E">
      <w:pPr>
        <w:pStyle w:val="Bezriadkovania"/>
        <w:rPr>
          <w:rFonts w:cs="Times New Roman"/>
          <w:szCs w:val="24"/>
        </w:rPr>
      </w:pPr>
      <w:bookmarkStart w:id="219" w:name="paragraf-52.odsek-5"/>
      <w:bookmarkEnd w:id="217"/>
    </w:p>
    <w:p w14:paraId="46092609" w14:textId="77777777" w:rsidR="00104ACE" w:rsidRPr="000B42A2" w:rsidRDefault="00104ACE" w:rsidP="008F693E">
      <w:pPr>
        <w:pStyle w:val="paragraf"/>
        <w:rPr>
          <w:rFonts w:ascii="Times New Roman" w:hAnsi="Times New Roman"/>
          <w:sz w:val="24"/>
          <w:szCs w:val="24"/>
        </w:rPr>
      </w:pPr>
      <w:bookmarkStart w:id="220" w:name="paragraf-52a.oznacenie"/>
      <w:bookmarkStart w:id="221" w:name="paragraf-52a"/>
      <w:bookmarkEnd w:id="212"/>
      <w:bookmarkEnd w:id="219"/>
      <w:r w:rsidRPr="000B42A2">
        <w:rPr>
          <w:rFonts w:ascii="Times New Roman" w:hAnsi="Times New Roman"/>
          <w:sz w:val="24"/>
          <w:szCs w:val="24"/>
        </w:rPr>
        <w:t xml:space="preserve">§ 59 </w:t>
      </w:r>
    </w:p>
    <w:p w14:paraId="680505C1" w14:textId="77777777" w:rsidR="00104ACE" w:rsidRPr="000B42A2" w:rsidRDefault="00104ACE" w:rsidP="008F693E">
      <w:pPr>
        <w:pStyle w:val="paragraf"/>
        <w:rPr>
          <w:rFonts w:ascii="Times New Roman" w:hAnsi="Times New Roman"/>
          <w:sz w:val="24"/>
          <w:szCs w:val="24"/>
        </w:rPr>
      </w:pPr>
      <w:bookmarkStart w:id="222" w:name="paragraf-52a.nadpis"/>
      <w:bookmarkEnd w:id="220"/>
      <w:r w:rsidRPr="000B42A2">
        <w:rPr>
          <w:rFonts w:ascii="Times New Roman" w:hAnsi="Times New Roman"/>
          <w:sz w:val="24"/>
          <w:szCs w:val="24"/>
        </w:rPr>
        <w:t xml:space="preserve">Interdisciplinárne bakalárske štúdium </w:t>
      </w:r>
    </w:p>
    <w:p w14:paraId="23BA98D4" w14:textId="77777777" w:rsidR="00104ACE" w:rsidRPr="000B42A2" w:rsidRDefault="00104ACE" w:rsidP="008F693E">
      <w:pPr>
        <w:pStyle w:val="Bezriadkovania"/>
        <w:rPr>
          <w:rFonts w:cs="Times New Roman"/>
          <w:szCs w:val="24"/>
        </w:rPr>
      </w:pPr>
    </w:p>
    <w:p w14:paraId="4885BD14" w14:textId="659D033D"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3" w:name="paragraf-52a.odsek-1.text"/>
      <w:bookmarkStart w:id="224" w:name="paragraf-52a.odsek-1"/>
      <w:bookmarkEnd w:id="222"/>
      <w:r w:rsidRPr="000B42A2">
        <w:rPr>
          <w:rFonts w:ascii="Times New Roman" w:eastAsia="Calibri" w:hAnsi="Times New Roman" w:cs="Times New Roman"/>
          <w:sz w:val="24"/>
          <w:szCs w:val="24"/>
        </w:rPr>
        <w:t>Bakalársky študijný program je uskutočňovaný ako interdisciplinárne štúdi</w:t>
      </w:r>
      <w:r w:rsidR="00805715" w:rsidRPr="000B42A2">
        <w:rPr>
          <w:rFonts w:ascii="Times New Roman" w:eastAsia="Calibri" w:hAnsi="Times New Roman" w:cs="Times New Roman"/>
          <w:sz w:val="24"/>
          <w:szCs w:val="24"/>
        </w:rPr>
        <w:t>um</w:t>
      </w:r>
      <w:r w:rsidRPr="000B42A2">
        <w:rPr>
          <w:rFonts w:ascii="Times New Roman" w:eastAsia="Calibri" w:hAnsi="Times New Roman" w:cs="Times New Roman"/>
          <w:sz w:val="24"/>
          <w:szCs w:val="24"/>
        </w:rPr>
        <w:t xml:space="preserve">, ak sa uskutočňuje vo viac ako dvoch študijných odboroch, a študijný odbor alebo kombinácia dvoch študijných odborov, v ktorých sa získava vysokoškolské vzdelanie, sa určí podľa absolvovaných predmetov. </w:t>
      </w:r>
      <w:bookmarkEnd w:id="223"/>
    </w:p>
    <w:p w14:paraId="4DB38DB8"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C50A36E"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5" w:name="paragraf-52a.odsek-2.text"/>
      <w:bookmarkStart w:id="226" w:name="paragraf-52a.odsek-2"/>
      <w:bookmarkEnd w:id="224"/>
      <w:r w:rsidRPr="000B42A2">
        <w:rPr>
          <w:rFonts w:ascii="Times New Roman" w:eastAsia="Calibri" w:hAnsi="Times New Roman" w:cs="Times New Roman"/>
          <w:sz w:val="24"/>
          <w:szCs w:val="24"/>
        </w:rPr>
        <w:t xml:space="preserve">Pravidlá študijného programu vyžadujú, aby si študent počas druhého roka štúdia zvolil jeden študijný odbor alebo dva študijné odbory, v ktorých chce riadne skončiť štúdium. </w:t>
      </w:r>
      <w:bookmarkEnd w:id="225"/>
    </w:p>
    <w:p w14:paraId="3C9AC02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17C96D8F"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7" w:name="paragraf-52a.odsek-3.text"/>
      <w:bookmarkStart w:id="228" w:name="paragraf-52a.odsek-3"/>
      <w:bookmarkEnd w:id="226"/>
      <w:r w:rsidRPr="000B42A2">
        <w:rPr>
          <w:rFonts w:ascii="Times New Roman" w:eastAsia="Calibri" w:hAnsi="Times New Roman" w:cs="Times New Roman"/>
          <w:sz w:val="24"/>
          <w:szCs w:val="24"/>
        </w:rPr>
        <w:t xml:space="preserve">Vysokoškolské vzdelanie je možné získať len v tom študijnom odbore, v ktorom má vysoká škola právo uskutočňovať študijné programy prvého stupňa. </w:t>
      </w:r>
      <w:bookmarkEnd w:id="227"/>
    </w:p>
    <w:p w14:paraId="257CC9F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F5BBE80"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9" w:name="paragraf-52a.odsek-4.text"/>
      <w:bookmarkStart w:id="230" w:name="paragraf-52a.odsek-4"/>
      <w:bookmarkEnd w:id="228"/>
      <w:r w:rsidRPr="000B42A2">
        <w:rPr>
          <w:rFonts w:ascii="Times New Roman" w:eastAsia="Calibri" w:hAnsi="Times New Roman" w:cs="Times New Roman"/>
          <w:sz w:val="24"/>
          <w:szCs w:val="24"/>
        </w:rPr>
        <w:t xml:space="preserve">Na diplome sa uvádza študijný odbor alebo kombinácia dvoch študijných odborov, v ktorých boli splnené podmienky na získanie vysokoškolského vzdelania. </w:t>
      </w:r>
      <w:bookmarkEnd w:id="229"/>
    </w:p>
    <w:p w14:paraId="3DA804D3" w14:textId="77777777" w:rsidR="00104ACE" w:rsidRPr="000B42A2" w:rsidRDefault="00104ACE" w:rsidP="008F693E">
      <w:pPr>
        <w:pStyle w:val="Bezriadkovania"/>
        <w:rPr>
          <w:rFonts w:cs="Times New Roman"/>
          <w:szCs w:val="24"/>
        </w:rPr>
      </w:pPr>
    </w:p>
    <w:p w14:paraId="71CDE1B3" w14:textId="77777777" w:rsidR="00104ACE" w:rsidRPr="000B42A2" w:rsidRDefault="00104ACE" w:rsidP="008F693E">
      <w:pPr>
        <w:pStyle w:val="paragraf"/>
        <w:rPr>
          <w:rFonts w:ascii="Times New Roman" w:hAnsi="Times New Roman"/>
          <w:sz w:val="24"/>
          <w:szCs w:val="24"/>
        </w:rPr>
      </w:pPr>
      <w:bookmarkStart w:id="231" w:name="paragraf-53.oznacenie"/>
      <w:bookmarkStart w:id="232" w:name="paragraf-53"/>
      <w:bookmarkEnd w:id="221"/>
      <w:bookmarkEnd w:id="230"/>
      <w:r w:rsidRPr="000B42A2">
        <w:rPr>
          <w:rFonts w:ascii="Times New Roman" w:hAnsi="Times New Roman"/>
          <w:sz w:val="24"/>
          <w:szCs w:val="24"/>
        </w:rPr>
        <w:t>§ 60</w:t>
      </w:r>
    </w:p>
    <w:p w14:paraId="02588213" w14:textId="77777777" w:rsidR="00104ACE" w:rsidRPr="000B42A2" w:rsidRDefault="00104ACE" w:rsidP="008F693E">
      <w:pPr>
        <w:pStyle w:val="paragraf"/>
        <w:rPr>
          <w:rFonts w:ascii="Times New Roman" w:hAnsi="Times New Roman"/>
          <w:sz w:val="24"/>
          <w:szCs w:val="24"/>
        </w:rPr>
      </w:pPr>
      <w:bookmarkStart w:id="233" w:name="paragraf-53.nadpis"/>
      <w:bookmarkEnd w:id="231"/>
      <w:r w:rsidRPr="000B42A2">
        <w:rPr>
          <w:rFonts w:ascii="Times New Roman" w:hAnsi="Times New Roman"/>
          <w:sz w:val="24"/>
          <w:szCs w:val="24"/>
        </w:rPr>
        <w:t>Študijný program druhého stupňa a študijný program spájajúci prvý stupeň a druhý stupeň</w:t>
      </w:r>
    </w:p>
    <w:p w14:paraId="1882B1B3" w14:textId="77777777" w:rsidR="00104ACE" w:rsidRPr="000B42A2" w:rsidRDefault="00104ACE" w:rsidP="008F693E">
      <w:pPr>
        <w:pStyle w:val="Bezriadkovania"/>
        <w:rPr>
          <w:rFonts w:cs="Times New Roman"/>
          <w:szCs w:val="24"/>
        </w:rPr>
      </w:pPr>
    </w:p>
    <w:p w14:paraId="68E7EC9B"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34" w:name="paragraf-53.odsek-1.text"/>
      <w:bookmarkStart w:id="235" w:name="paragraf-53.odsek-1"/>
      <w:bookmarkEnd w:id="233"/>
      <w:r w:rsidRPr="000B42A2">
        <w:rPr>
          <w:rFonts w:ascii="Times New Roman" w:eastAsia="Calibri" w:hAnsi="Times New Roman" w:cs="Times New Roman"/>
          <w:sz w:val="24"/>
          <w:szCs w:val="24"/>
        </w:rPr>
        <w:t xml:space="preserve">Študijný program druhého stupňa sa zameriava na získanie teoretických a praktických poznatkov založených na súčasnom stave </w:t>
      </w:r>
      <w:r w:rsidR="00287E6E" w:rsidRPr="000B42A2">
        <w:rPr>
          <w:rFonts w:ascii="Times New Roman" w:eastAsia="Calibri" w:hAnsi="Times New Roman" w:cs="Times New Roman"/>
          <w:sz w:val="24"/>
          <w:szCs w:val="24"/>
        </w:rPr>
        <w:t>vedy, techniky</w:t>
      </w:r>
      <w:r w:rsidRPr="000B42A2">
        <w:rPr>
          <w:rFonts w:ascii="Times New Roman" w:eastAsia="Calibri" w:hAnsi="Times New Roman" w:cs="Times New Roman"/>
          <w:sz w:val="24"/>
          <w:szCs w:val="24"/>
        </w:rPr>
        <w:t xml:space="preserve"> alebo umenia a na rozvíjanie schopnosti ich tvorivého uplatňovania pri výkone povolania alebo pri pokračovaní vo vysokoškolskom štúdiu v doktorandskom študijnom programe. </w:t>
      </w:r>
      <w:bookmarkEnd w:id="234"/>
    </w:p>
    <w:p w14:paraId="246CD937"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ED5E3D3"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36" w:name="paragraf-53.odsek-3.text"/>
      <w:r w:rsidRPr="000B42A2">
        <w:rPr>
          <w:rFonts w:ascii="Times New Roman" w:eastAsia="Calibri" w:hAnsi="Times New Roman" w:cs="Times New Roman"/>
          <w:sz w:val="24"/>
          <w:szCs w:val="24"/>
        </w:rPr>
        <w:t>Vysoká škola môže vytvoriť študijný program spájajúci prvý stupeň a druhý stupeň, ak to umožňuje opis študijného odboru. V študijnom odbore, v ktorom nie je možné študovať samostatne v študijných programoch prvého stupňa a samostatne v študijných programoch druhého stupňa, môže vysoká škola vytvárať len študijné programy spájajúce prvý stupeň a druhý stupeň. Absolvent študijného programu spájajúceho prvý stupeň a druhý stupeň získava vysokoškolské vzdelanie druhého stupňa.</w:t>
      </w:r>
      <w:bookmarkEnd w:id="236"/>
    </w:p>
    <w:p w14:paraId="6E92157A" w14:textId="77777777" w:rsidR="00104ACE" w:rsidRPr="000B42A2" w:rsidRDefault="00104ACE" w:rsidP="008F693E">
      <w:pPr>
        <w:spacing w:after="0" w:line="240" w:lineRule="auto"/>
        <w:ind w:left="284" w:hanging="284"/>
        <w:rPr>
          <w:rFonts w:ascii="Times New Roman" w:eastAsia="Calibri" w:hAnsi="Times New Roman" w:cs="Times New Roman"/>
          <w:sz w:val="24"/>
          <w:szCs w:val="24"/>
        </w:rPr>
      </w:pPr>
      <w:bookmarkStart w:id="237" w:name="paragraf-53.odsek-3"/>
      <w:bookmarkEnd w:id="235"/>
    </w:p>
    <w:p w14:paraId="754EE506"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každého študijného programu druhého stupňa a študijného programu spájajúceho prvý a druhý stupeň je aj praktické vyučovanie, ak to vyplýva zo vzdelávacích výstupov študijného programu.</w:t>
      </w:r>
      <w:bookmarkStart w:id="238" w:name="paragraf-53.odsek-4"/>
      <w:bookmarkStart w:id="239" w:name="paragraf-53.odsek-4.pismeno-b"/>
      <w:bookmarkStart w:id="240" w:name="paragraf-53.odsek-4.pismeno-b.bod-2"/>
      <w:bookmarkEnd w:id="237"/>
    </w:p>
    <w:p w14:paraId="6EB5132F"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33ADE397"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 program druhého stupňa alebo študijný program spájajúci prvý a druhý stupeň je</w:t>
      </w:r>
    </w:p>
    <w:p w14:paraId="3100F8E4" w14:textId="77777777"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magisterský študijný program,</w:t>
      </w:r>
    </w:p>
    <w:p w14:paraId="0D58FEED" w14:textId="77777777"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inžiniersky študijný program, ak sa zameriava na rozvíjanie tvorivosti v oblasti tvorby inžinierskych diel alebo procesov vrátane ekonomických a jeho významnou zložkou sú projektové práce, alebo </w:t>
      </w:r>
    </w:p>
    <w:p w14:paraId="2A387123" w14:textId="6F2A37A8"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doktorský študijný program, ak sa zameriava na štúdium v oblasti humánneho lekárstva alebo veterinárskeho lekárstva</w:t>
      </w:r>
      <w:r w:rsidR="00CE4EB0" w:rsidRPr="000B42A2">
        <w:rPr>
          <w:rFonts w:ascii="Times New Roman" w:eastAsia="Calibri" w:hAnsi="Times New Roman" w:cs="Times New Roman"/>
          <w:sz w:val="24"/>
          <w:szCs w:val="24"/>
        </w:rPr>
        <w:t>.</w:t>
      </w:r>
    </w:p>
    <w:p w14:paraId="5259178B"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EE90271"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41" w:name="paragraf-53.odsek-6"/>
      <w:bookmarkStart w:id="242" w:name="paragraf-53.odsek-6.text"/>
      <w:bookmarkEnd w:id="238"/>
      <w:bookmarkEnd w:id="239"/>
      <w:bookmarkEnd w:id="240"/>
      <w:r w:rsidRPr="000B42A2">
        <w:rPr>
          <w:rFonts w:ascii="Times New Roman" w:eastAsia="Calibri" w:hAnsi="Times New Roman" w:cs="Times New Roman"/>
          <w:sz w:val="24"/>
          <w:szCs w:val="24"/>
        </w:rPr>
        <w:t xml:space="preserve">Názov študijného programu druhého stupňa alebo študijného programu spájajúceho prvý a druhý stupeň môže obsahovať výraz „inžinierstvo" alebo „inžiniersky", alebo podobný výraz, len ak ide o inžiniersky študijný program. </w:t>
      </w:r>
    </w:p>
    <w:p w14:paraId="4A8D5175"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bookmarkStart w:id="243" w:name="paragraf-53.odsek-8"/>
      <w:bookmarkEnd w:id="241"/>
      <w:bookmarkEnd w:id="242"/>
    </w:p>
    <w:p w14:paraId="2A7AC7A1" w14:textId="02527A51"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štúdia každého študijného programu druhého stupňa a študijného programu spájajúceho prvý a druhý stupeň je záverečná práca a záverečná stáž. Študent si zvolí, či spracuje záverečnú prácu alebo absolvuje záverečnú stáž.</w:t>
      </w:r>
    </w:p>
    <w:p w14:paraId="434921F6"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p>
    <w:p w14:paraId="67A8B63A" w14:textId="77777777"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 študijného programu druhého stupňa a študijného programu spájajúceho prvý a druhý stupeň získa vysokoškolské vzdelanie druhého stupňa.</w:t>
      </w:r>
    </w:p>
    <w:p w14:paraId="4E63C36F"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p>
    <w:p w14:paraId="644D5688" w14:textId="77777777"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štúdia sa udeľuje akademický titul</w:t>
      </w:r>
    </w:p>
    <w:p w14:paraId="05FD9E1D"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(v skratke „Mgr.") v magisterskom študijnom programe,</w:t>
      </w:r>
    </w:p>
    <w:p w14:paraId="6DA777EE"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umenia" (v skratke „Mgr. art.") v umeleckom magisterskom študijnom programe,</w:t>
      </w:r>
    </w:p>
    <w:p w14:paraId="4CB0C48B"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architektúry“ (v skratke „Mgr. arch.“) v umeleckom magisterskom študijnom programe v oblasti architektúry a urbanizmu,</w:t>
      </w:r>
    </w:p>
    <w:p w14:paraId="3470F5AB"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„inžinier" (v skratke „Ing.") v inžinierskom študijnom programe,</w:t>
      </w:r>
    </w:p>
    <w:p w14:paraId="6C8D6D8C"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"inžinier architekt" (v skratke „Ing. arch.") v inžinierskom študijnom programe v oblasti architektúry a urbanizmu,</w:t>
      </w:r>
    </w:p>
    <w:p w14:paraId="08B07831"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všeobecného lekárstva“ (v skratke „MUDr.“) v doktorskom študijnom programe v oblasti všeobecného humánneho lekárstva,</w:t>
      </w:r>
    </w:p>
    <w:p w14:paraId="74FFABAA" w14:textId="5392300C"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zubného lekárstva“ (v skratke „MDDr.“) v doktorskom študijnom programe v oblasti zubného humánneho lekárstva</w:t>
      </w:r>
      <w:r w:rsidR="0080571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p>
    <w:p w14:paraId="0F699DFC"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veterinárskeho lekárstva“ (v skratke „MVDr.“) v doktorskom študijnom programe v oblasti veterinárskeho lekárstva.</w:t>
      </w:r>
    </w:p>
    <w:p w14:paraId="61DE7E86" w14:textId="77777777" w:rsidR="00104ACE" w:rsidRPr="000B42A2" w:rsidRDefault="00104ACE" w:rsidP="008F693E">
      <w:pPr>
        <w:pStyle w:val="Bezriadkovania"/>
        <w:rPr>
          <w:rFonts w:cs="Times New Roman"/>
          <w:szCs w:val="24"/>
        </w:rPr>
      </w:pPr>
    </w:p>
    <w:p w14:paraId="2FA8BA70"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61</w:t>
      </w:r>
    </w:p>
    <w:p w14:paraId="770539C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Rigorózne konanie</w:t>
      </w:r>
    </w:p>
    <w:p w14:paraId="1E8627AA" w14:textId="77777777" w:rsidR="00104ACE" w:rsidRPr="000B42A2" w:rsidRDefault="00104ACE" w:rsidP="008F693E">
      <w:pPr>
        <w:pStyle w:val="Bezriadkovania"/>
        <w:rPr>
          <w:rFonts w:cs="Times New Roman"/>
          <w:szCs w:val="24"/>
        </w:rPr>
      </w:pPr>
    </w:p>
    <w:p w14:paraId="1BAC6A38" w14:textId="312B29F4"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 študijného programu, ktorý získal akademický titul „magister" alebo obdobného študijného programu v zahraničí, môže vykonať rigoróznu skúšku, ktorej súčasťou je aj obhajoba rigoróznej práce v študijnom odbore, v ktorom získal vysokoškolské vzdelanie, alebo v súvisiacom študijnom odbore.</w:t>
      </w:r>
      <w:r w:rsidR="00997F8F" w:rsidRPr="000B42A2">
        <w:rPr>
          <w:rFonts w:ascii="Times New Roman" w:eastAsia="Calibri" w:hAnsi="Times New Roman" w:cs="Times New Roman"/>
          <w:sz w:val="24"/>
          <w:szCs w:val="24"/>
        </w:rPr>
        <w:t xml:space="preserve"> Vysoká škola môže určiť, že uznáva obhájenú diplomovú prácu alebo obhájenú dizertačnú prácu ako rigoróznu prácu</w:t>
      </w:r>
      <w:r w:rsidR="00E24B41" w:rsidRPr="000B42A2">
        <w:rPr>
          <w:rFonts w:ascii="Times New Roman" w:eastAsia="Calibri" w:hAnsi="Times New Roman" w:cs="Times New Roman"/>
          <w:sz w:val="24"/>
          <w:szCs w:val="24"/>
        </w:rPr>
        <w:t xml:space="preserve"> a úspešne vykonanú dizertačnú skúšku ako rigoróznu skúšku</w:t>
      </w:r>
      <w:r w:rsidR="00997F8F" w:rsidRPr="000B42A2">
        <w:rPr>
          <w:rFonts w:ascii="Times New Roman" w:eastAsia="Calibri" w:hAnsi="Times New Roman" w:cs="Times New Roman"/>
          <w:sz w:val="24"/>
          <w:szCs w:val="24"/>
        </w:rPr>
        <w:t>; podrobnosti ustanoví vnútorný predpis vysokej školy.</w:t>
      </w:r>
    </w:p>
    <w:p w14:paraId="4073A86E"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301165BE" w14:textId="77777777"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ktorá má v príslušnom študijnom odbore akreditovaný študijný program, po ktorého absolvovaní sa udeľuje akademický titul „magister“, je oprávnená uskutočňovať rigoróznu skúšku a obhajobu rigoróznej práce.</w:t>
      </w:r>
    </w:p>
    <w:p w14:paraId="2679057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BD2643F" w14:textId="77777777"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Rigoróznou skúškou a obhajobou rigoróznej práce má uchádzač na základe samostatného štúdia preukázať, že v študijnom odbore má hlbšie vedomosti a je spôsobilý osvojovať si samostatne nové poznatky vedy a praxe a schopný získané vedomosti aplikovať tvorivým spôsobom v praxi. Po úspešnom vykonaní rigoróznej skúšky a obhajoby rigoróznej práce vysoká škola udelí akademický titul </w:t>
      </w:r>
    </w:p>
    <w:p w14:paraId="215C6E19"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prírodných vied" (v skratke „RNDr."), </w:t>
      </w:r>
    </w:p>
    <w:p w14:paraId="71F88B2C"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farmácie" (v skratke „PharmDr."), </w:t>
      </w:r>
    </w:p>
    <w:p w14:paraId="67000BDF"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filozofie" (v skratke „PhDr."), </w:t>
      </w:r>
    </w:p>
    <w:p w14:paraId="07D451A4"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práv" (v skratke „JUDr."), </w:t>
      </w:r>
    </w:p>
    <w:p w14:paraId="774CBC11"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pedagogiky" (v skratke „PaedDr."), </w:t>
      </w:r>
    </w:p>
    <w:p w14:paraId="55D7E0EB"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teológie" (v skratke „ThDr."). </w:t>
      </w:r>
    </w:p>
    <w:p w14:paraId="55DC843E" w14:textId="77777777" w:rsidR="00104ACE" w:rsidRPr="000B42A2" w:rsidRDefault="00104ACE" w:rsidP="001F22C7">
      <w:pPr>
        <w:spacing w:after="0" w:line="240" w:lineRule="auto"/>
        <w:ind w:left="284"/>
        <w:jc w:val="both"/>
        <w:rPr>
          <w:rFonts w:ascii="Times New Roman" w:eastAsia="Calibri" w:hAnsi="Times New Roman" w:cs="Times New Roman"/>
          <w:sz w:val="24"/>
          <w:szCs w:val="24"/>
        </w:rPr>
      </w:pPr>
      <w:bookmarkStart w:id="244" w:name="paragraf-53.odsek-9"/>
      <w:bookmarkStart w:id="245" w:name="paragraf-53.odsek-9.pismeno-f"/>
      <w:bookmarkEnd w:id="243"/>
    </w:p>
    <w:p w14:paraId="07CA1572" w14:textId="16BBEAE9" w:rsidR="00104ACE" w:rsidRPr="000B42A2" w:rsidRDefault="00566AD7"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O udelení akademického titulu podľa odseku 3 vysoká škola vydá diplom.</w:t>
      </w:r>
    </w:p>
    <w:p w14:paraId="6EA55E80" w14:textId="77777777" w:rsidR="00104ACE" w:rsidRPr="000B42A2" w:rsidRDefault="00104ACE" w:rsidP="009F6D07">
      <w:pPr>
        <w:spacing w:after="0" w:line="240" w:lineRule="auto"/>
        <w:ind w:left="284"/>
        <w:jc w:val="both"/>
        <w:rPr>
          <w:rFonts w:ascii="Times New Roman" w:eastAsia="Calibri" w:hAnsi="Times New Roman" w:cs="Times New Roman"/>
          <w:sz w:val="24"/>
          <w:szCs w:val="24"/>
        </w:rPr>
      </w:pPr>
    </w:p>
    <w:p w14:paraId="59273528" w14:textId="77777777" w:rsidR="00104ACE" w:rsidRPr="000B42A2" w:rsidRDefault="00104ACE" w:rsidP="008F693E">
      <w:pPr>
        <w:pStyle w:val="paragraf"/>
        <w:rPr>
          <w:rFonts w:ascii="Times New Roman" w:hAnsi="Times New Roman"/>
          <w:sz w:val="24"/>
          <w:szCs w:val="24"/>
        </w:rPr>
      </w:pPr>
      <w:bookmarkStart w:id="246" w:name="paragraf-53a.oznacenie"/>
      <w:bookmarkStart w:id="247" w:name="paragraf-53a"/>
      <w:bookmarkEnd w:id="232"/>
      <w:bookmarkEnd w:id="244"/>
      <w:bookmarkEnd w:id="245"/>
      <w:r w:rsidRPr="000B42A2">
        <w:rPr>
          <w:rFonts w:ascii="Times New Roman" w:hAnsi="Times New Roman"/>
          <w:sz w:val="24"/>
          <w:szCs w:val="24"/>
        </w:rPr>
        <w:t xml:space="preserve">§ 62 </w:t>
      </w:r>
    </w:p>
    <w:p w14:paraId="502F25A8" w14:textId="77777777" w:rsidR="00104ACE" w:rsidRPr="000B42A2" w:rsidRDefault="00104ACE" w:rsidP="008F693E">
      <w:pPr>
        <w:pStyle w:val="paragraf"/>
        <w:rPr>
          <w:rFonts w:ascii="Times New Roman" w:hAnsi="Times New Roman"/>
          <w:sz w:val="24"/>
          <w:szCs w:val="24"/>
        </w:rPr>
      </w:pPr>
      <w:bookmarkStart w:id="248" w:name="paragraf-53a.nadpis"/>
      <w:bookmarkEnd w:id="246"/>
      <w:r w:rsidRPr="000B42A2">
        <w:rPr>
          <w:rFonts w:ascii="Times New Roman" w:hAnsi="Times New Roman"/>
          <w:sz w:val="24"/>
          <w:szCs w:val="24"/>
        </w:rPr>
        <w:t xml:space="preserve">Učiteľské študijné programy a študijné programy zamerané na vychovávateľstvo a neformálne vzdelávanie detí a žiakov </w:t>
      </w:r>
    </w:p>
    <w:p w14:paraId="3BC48DFA" w14:textId="77777777" w:rsidR="00104ACE" w:rsidRPr="000B42A2" w:rsidRDefault="00104ACE" w:rsidP="008F693E">
      <w:pPr>
        <w:pStyle w:val="Bezriadkovania"/>
        <w:rPr>
          <w:rFonts w:cs="Times New Roman"/>
          <w:szCs w:val="24"/>
        </w:rPr>
      </w:pPr>
    </w:p>
    <w:p w14:paraId="7E877187"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49" w:name="paragraf-53a.odsek-1.text"/>
      <w:bookmarkStart w:id="250" w:name="paragraf-53a.odsek-1"/>
      <w:bookmarkEnd w:id="248"/>
      <w:r w:rsidRPr="000B42A2">
        <w:rPr>
          <w:rFonts w:ascii="Times New Roman" w:eastAsia="Calibri" w:hAnsi="Times New Roman" w:cs="Times New Roman"/>
          <w:sz w:val="24"/>
          <w:szCs w:val="24"/>
        </w:rPr>
        <w:t>Učiteľský študijný program sa môže uskutočňovať ako bakalársky študijný program, magisterský študijný program alebo študijný program spájajúci prvý stupeň a druhý stupeň. Učiteľský študijný program sa zameriava na zvládnutie použitia teoretických a didaktických poznatkov pri výkone pracovnej činnosti pedagogického zamestnanca.</w:t>
      </w:r>
    </w:p>
    <w:p w14:paraId="2D1B53B6"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0E418B72" w14:textId="5D1D16B7" w:rsidR="00104ACE" w:rsidRPr="000B42A2" w:rsidRDefault="269D5F23" w:rsidP="00D527AA">
      <w:pPr>
        <w:numPr>
          <w:ilvl w:val="2"/>
          <w:numId w:val="10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Minimálny rozsah praktického vyučovania formou výchovno-vzdelávacej činnosti študenta v škole alebo v školskom zariadení </w:t>
      </w:r>
      <w:r w:rsidR="2A69DD9A" w:rsidRPr="000B42A2">
        <w:rPr>
          <w:rFonts w:ascii="Times New Roman" w:eastAsia="Calibri" w:hAnsi="Times New Roman" w:cs="Times New Roman"/>
          <w:sz w:val="24"/>
          <w:szCs w:val="24"/>
        </w:rPr>
        <w:t>v príslušnom učiteľskom programe</w:t>
      </w:r>
      <w:r w:rsidR="00F32176"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je</w:t>
      </w:r>
    </w:p>
    <w:p w14:paraId="1F082983" w14:textId="5341B00D" w:rsidR="00104ACE" w:rsidRPr="000B42A2" w:rsidRDefault="0252DB1C"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009F6042" w:rsidRPr="000B42A2">
        <w:rPr>
          <w:rFonts w:ascii="Times New Roman" w:eastAsia="Calibri" w:hAnsi="Times New Roman" w:cs="Times New Roman"/>
          <w:sz w:val="24"/>
          <w:szCs w:val="24"/>
        </w:rPr>
        <w:t>0</w:t>
      </w:r>
      <w:r w:rsidR="269D5F23" w:rsidRPr="000B42A2">
        <w:rPr>
          <w:rFonts w:ascii="Times New Roman" w:eastAsia="Calibri" w:hAnsi="Times New Roman" w:cs="Times New Roman"/>
          <w:sz w:val="24"/>
          <w:szCs w:val="24"/>
        </w:rPr>
        <w:t xml:space="preserve">0 hodín v </w:t>
      </w:r>
      <w:r w:rsidR="6D45CC8C" w:rsidRPr="000B42A2">
        <w:rPr>
          <w:rFonts w:ascii="Times New Roman" w:eastAsia="Calibri" w:hAnsi="Times New Roman" w:cs="Times New Roman"/>
          <w:sz w:val="24"/>
          <w:szCs w:val="24"/>
        </w:rPr>
        <w:t>bakalárskom</w:t>
      </w:r>
      <w:r w:rsidR="269D5F23" w:rsidRPr="000B42A2">
        <w:rPr>
          <w:rFonts w:ascii="Times New Roman" w:eastAsia="Calibri" w:hAnsi="Times New Roman" w:cs="Times New Roman"/>
          <w:sz w:val="24"/>
          <w:szCs w:val="24"/>
        </w:rPr>
        <w:t xml:space="preserve"> študijnom programe</w:t>
      </w:r>
      <w:r w:rsidR="56B42032" w:rsidRPr="000B42A2">
        <w:rPr>
          <w:rFonts w:ascii="Times New Roman" w:eastAsia="Calibri" w:hAnsi="Times New Roman" w:cs="Times New Roman"/>
          <w:sz w:val="24"/>
          <w:szCs w:val="24"/>
        </w:rPr>
        <w:t>,</w:t>
      </w:r>
    </w:p>
    <w:p w14:paraId="35F7BCAC" w14:textId="4F75F02C" w:rsidR="00104ACE" w:rsidRPr="000B42A2" w:rsidRDefault="56B42032"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150</w:t>
      </w:r>
      <w:r w:rsidR="0A4BF666" w:rsidRPr="000B42A2">
        <w:rPr>
          <w:rFonts w:ascii="Times New Roman" w:eastAsia="Calibri" w:hAnsi="Times New Roman" w:cs="Times New Roman"/>
          <w:sz w:val="24"/>
          <w:szCs w:val="24"/>
        </w:rPr>
        <w:t xml:space="preserve"> hodín v magisterskom študijnom programe,</w:t>
      </w:r>
      <w:r w:rsidR="00F32176" w:rsidRPr="000B42A2">
        <w:rPr>
          <w:rFonts w:ascii="Times New Roman" w:eastAsia="Calibri" w:hAnsi="Times New Roman" w:cs="Times New Roman"/>
          <w:sz w:val="24"/>
          <w:szCs w:val="24"/>
        </w:rPr>
        <w:t xml:space="preserve"> z toho najmenej 100 hodín priamej výchovno-vzdelávacej činnosti,</w:t>
      </w:r>
    </w:p>
    <w:p w14:paraId="626158D0" w14:textId="5C94CD40" w:rsidR="00104ACE" w:rsidRPr="000B42A2" w:rsidRDefault="009F6042"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25</w:t>
      </w:r>
      <w:r w:rsidR="0A4BF666" w:rsidRPr="000B42A2">
        <w:rPr>
          <w:rFonts w:ascii="Times New Roman" w:eastAsia="Calibri" w:hAnsi="Times New Roman" w:cs="Times New Roman"/>
          <w:sz w:val="24"/>
          <w:szCs w:val="24"/>
        </w:rPr>
        <w:t>0 hodín v študijnom programe spájajúci prvý a druhý stupeň</w:t>
      </w:r>
      <w:r w:rsidR="00F32176" w:rsidRPr="000B42A2">
        <w:rPr>
          <w:rFonts w:ascii="Times New Roman" w:eastAsia="Calibri" w:hAnsi="Times New Roman" w:cs="Times New Roman"/>
          <w:sz w:val="24"/>
          <w:szCs w:val="24"/>
        </w:rPr>
        <w:t>, z toho 100 hodín priamej výchovno-vzdelávacej činnosti</w:t>
      </w:r>
      <w:r w:rsidR="0A4BF666" w:rsidRPr="000B42A2">
        <w:rPr>
          <w:rFonts w:ascii="Times New Roman" w:eastAsia="Calibri" w:hAnsi="Times New Roman" w:cs="Times New Roman"/>
          <w:sz w:val="24"/>
          <w:szCs w:val="24"/>
        </w:rPr>
        <w:t>.</w:t>
      </w:r>
    </w:p>
    <w:bookmarkEnd w:id="249"/>
    <w:p w14:paraId="6EAD129C"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00AFCBDC"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51" w:name="paragraf-53a.odsek-2.text"/>
      <w:bookmarkStart w:id="252" w:name="paragraf-53a.odsek-2"/>
      <w:bookmarkEnd w:id="250"/>
      <w:r w:rsidRPr="000B42A2">
        <w:rPr>
          <w:rFonts w:ascii="Times New Roman" w:eastAsia="Calibri" w:hAnsi="Times New Roman" w:cs="Times New Roman"/>
          <w:sz w:val="24"/>
          <w:szCs w:val="24"/>
        </w:rPr>
        <w:t xml:space="preserve">Aprobáciou učiteľského študijného programu sa označuje získanie spôsobilosti vyučovať príslušné vzdelávacie oblasti alebo príslušné vyučovacie predmety pre vymedzené stupne vzdelávania podľa štátnych vzdelávacích programov pre predprimárne vzdelávanie a základné vzdelávanie alebo získanie spôsobilosti vyučovať príslušné všeobecne vzdelávacie predmety alebo odborné vyučovacie predmety podľa štátneho vzdelávacieho programu pre vzdelávanie v stredných školách. </w:t>
      </w:r>
      <w:bookmarkEnd w:id="251"/>
    </w:p>
    <w:p w14:paraId="732C5AA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53" w:name="paragraf-53a.odsek-3.oznacenie"/>
      <w:bookmarkStart w:id="254" w:name="paragraf-53a.odsek-3"/>
      <w:bookmarkEnd w:id="252"/>
    </w:p>
    <w:p w14:paraId="079EF7E4"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55" w:name="paragraf-53a.odsek-3.text"/>
      <w:bookmarkEnd w:id="253"/>
      <w:r w:rsidRPr="000B42A2">
        <w:rPr>
          <w:rFonts w:ascii="Times New Roman" w:eastAsia="Calibri" w:hAnsi="Times New Roman" w:cs="Times New Roman"/>
          <w:sz w:val="24"/>
          <w:szCs w:val="24"/>
        </w:rPr>
        <w:t xml:space="preserve">Aprobáciu učiteľského študijného programu možno získať pre </w:t>
      </w:r>
      <w:bookmarkEnd w:id="255"/>
    </w:p>
    <w:p w14:paraId="78989375"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56" w:name="paragraf-53a.odsek-3.pismeno-a.text"/>
      <w:bookmarkStart w:id="257" w:name="paragraf-53a.odsek-3.pismeno-a"/>
      <w:r w:rsidRPr="000B42A2">
        <w:rPr>
          <w:rFonts w:ascii="Times New Roman" w:eastAsia="Calibri" w:hAnsi="Times New Roman" w:cs="Times New Roman"/>
          <w:sz w:val="24"/>
          <w:szCs w:val="24"/>
        </w:rPr>
        <w:t xml:space="preserve">všetky vzdelávacie oblasti pre predprimárne vzdelávanie a primárne vzdelávanie, </w:t>
      </w:r>
      <w:bookmarkEnd w:id="256"/>
    </w:p>
    <w:p w14:paraId="105DE119"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58" w:name="paragraf-53a.odsek-3.pismeno-b.text"/>
      <w:bookmarkStart w:id="259" w:name="paragraf-53a.odsek-3.pismeno-b"/>
      <w:bookmarkEnd w:id="257"/>
      <w:r w:rsidRPr="000B42A2">
        <w:rPr>
          <w:rFonts w:ascii="Times New Roman" w:eastAsia="Calibri" w:hAnsi="Times New Roman" w:cs="Times New Roman"/>
          <w:sz w:val="24"/>
          <w:szCs w:val="24"/>
        </w:rPr>
        <w:t xml:space="preserve">jednu vzdelávaciu oblasť pre nižšie stredné vzdelanie, nižšie stredné odborné vzdelanie, stredné odborné vzdelanie, úplné stredné všeobecné vzdelanie a úplné stredné odborné vzdelanie alebo </w:t>
      </w:r>
      <w:bookmarkEnd w:id="258"/>
    </w:p>
    <w:p w14:paraId="7C913DA4"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60" w:name="paragraf-53a.odsek-3.pismeno-c.text"/>
      <w:bookmarkStart w:id="261" w:name="paragraf-53a.odsek-3.pismeno-c"/>
      <w:bookmarkEnd w:id="259"/>
      <w:r w:rsidRPr="000B42A2">
        <w:rPr>
          <w:rFonts w:ascii="Times New Roman" w:eastAsia="Calibri" w:hAnsi="Times New Roman" w:cs="Times New Roman"/>
          <w:sz w:val="24"/>
          <w:szCs w:val="24"/>
        </w:rPr>
        <w:t xml:space="preserve">jeden vyučovací predmet alebo dva vyučovacie predmety pre nižšie stredné vzdelanie, nižšie stredné odborné vzdelanie, stredné odborné vzdelanie, úplné stredné všeobecné vzdelanie a úplné stredné odborné vzdelanie. </w:t>
      </w:r>
      <w:bookmarkEnd w:id="260"/>
    </w:p>
    <w:p w14:paraId="6AF6BA4E"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62" w:name="paragraf-53a.odsek-4.oznacenie"/>
      <w:bookmarkStart w:id="263" w:name="paragraf-53a.odsek-4"/>
      <w:bookmarkEnd w:id="254"/>
      <w:bookmarkEnd w:id="261"/>
    </w:p>
    <w:p w14:paraId="16563AC0"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64" w:name="paragraf-53a.odsek-4.text"/>
      <w:bookmarkEnd w:id="262"/>
      <w:r w:rsidRPr="000B42A2">
        <w:rPr>
          <w:rFonts w:ascii="Times New Roman" w:eastAsia="Calibri" w:hAnsi="Times New Roman" w:cs="Times New Roman"/>
          <w:sz w:val="24"/>
          <w:szCs w:val="24"/>
        </w:rPr>
        <w:t xml:space="preserve">Vysoká škola zapisuje o každej aprobácii učiteľských študijných programov do registra študijných programov rovnaké údaje ako o študijnom programe. </w:t>
      </w:r>
      <w:bookmarkEnd w:id="264"/>
    </w:p>
    <w:p w14:paraId="05188755"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65" w:name="paragraf-53a.odsek-5.oznacenie"/>
      <w:bookmarkStart w:id="266" w:name="paragraf-53a.odsek-5"/>
      <w:bookmarkEnd w:id="263"/>
    </w:p>
    <w:p w14:paraId="190C8878"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67" w:name="paragraf-53a.odsek-5.text"/>
      <w:bookmarkEnd w:id="265"/>
      <w:r w:rsidRPr="000B42A2">
        <w:rPr>
          <w:rFonts w:ascii="Times New Roman" w:eastAsia="Calibri" w:hAnsi="Times New Roman" w:cs="Times New Roman"/>
          <w:sz w:val="24"/>
          <w:szCs w:val="24"/>
        </w:rPr>
        <w:t xml:space="preserve">Študijné programy zamerané na vychovávateľstvo, pedagogickú asistenciu a neformálne vzdelávanie detí a žiakov sa môžu uskutočňovať ako profesijne orientované bakalárske študijné programy. </w:t>
      </w:r>
      <w:bookmarkEnd w:id="267"/>
    </w:p>
    <w:p w14:paraId="10DC2D1A" w14:textId="77777777" w:rsidR="00104ACE" w:rsidRPr="000B42A2" w:rsidRDefault="00104ACE" w:rsidP="008F693E">
      <w:pPr>
        <w:pStyle w:val="Bezriadkovania"/>
        <w:rPr>
          <w:rFonts w:cs="Times New Roman"/>
          <w:szCs w:val="24"/>
        </w:rPr>
      </w:pPr>
    </w:p>
    <w:p w14:paraId="69BAF930" w14:textId="77777777" w:rsidR="00104ACE" w:rsidRPr="000B42A2" w:rsidRDefault="00104ACE" w:rsidP="008F693E">
      <w:pPr>
        <w:pStyle w:val="paragraf"/>
        <w:rPr>
          <w:rFonts w:ascii="Times New Roman" w:hAnsi="Times New Roman"/>
          <w:sz w:val="24"/>
          <w:szCs w:val="24"/>
        </w:rPr>
      </w:pPr>
      <w:bookmarkStart w:id="268" w:name="paragraf-53b.oznacenie"/>
      <w:bookmarkStart w:id="269" w:name="paragraf-53b"/>
      <w:bookmarkEnd w:id="247"/>
      <w:bookmarkEnd w:id="266"/>
      <w:r w:rsidRPr="000B42A2">
        <w:rPr>
          <w:rFonts w:ascii="Times New Roman" w:hAnsi="Times New Roman"/>
          <w:sz w:val="24"/>
          <w:szCs w:val="24"/>
        </w:rPr>
        <w:t>§ 63</w:t>
      </w:r>
    </w:p>
    <w:p w14:paraId="44F68FDD" w14:textId="77777777" w:rsidR="00104ACE" w:rsidRPr="000B42A2" w:rsidRDefault="00104ACE" w:rsidP="008F693E">
      <w:pPr>
        <w:pStyle w:val="paragraf"/>
        <w:rPr>
          <w:rFonts w:ascii="Times New Roman" w:hAnsi="Times New Roman"/>
          <w:sz w:val="24"/>
          <w:szCs w:val="24"/>
        </w:rPr>
      </w:pPr>
      <w:bookmarkStart w:id="270" w:name="paragraf-53b.nadpis"/>
      <w:bookmarkEnd w:id="268"/>
      <w:r w:rsidRPr="000B42A2">
        <w:rPr>
          <w:rFonts w:ascii="Times New Roman" w:hAnsi="Times New Roman"/>
          <w:sz w:val="24"/>
          <w:szCs w:val="24"/>
        </w:rPr>
        <w:t>Prekladateľský kombinačný študijný program</w:t>
      </w:r>
    </w:p>
    <w:p w14:paraId="41F9DA91" w14:textId="77777777" w:rsidR="00104ACE" w:rsidRPr="000B42A2" w:rsidRDefault="00104ACE" w:rsidP="008F693E">
      <w:pPr>
        <w:pStyle w:val="Bezriadkovania"/>
        <w:rPr>
          <w:rFonts w:cs="Times New Roman"/>
          <w:szCs w:val="24"/>
        </w:rPr>
      </w:pPr>
    </w:p>
    <w:p w14:paraId="2942B8E1"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1" w:name="paragraf-53b.odsek-1.text"/>
      <w:bookmarkStart w:id="272" w:name="paragraf-53b.odsek-1"/>
      <w:bookmarkEnd w:id="270"/>
      <w:r w:rsidRPr="000B42A2">
        <w:rPr>
          <w:rFonts w:ascii="Times New Roman" w:eastAsia="Calibri" w:hAnsi="Times New Roman" w:cs="Times New Roman"/>
          <w:sz w:val="24"/>
          <w:szCs w:val="24"/>
        </w:rPr>
        <w:t xml:space="preserve">Prekladateľský kombinačný študijný program sa uskutočňuje ako bakalársky študijný program alebo magisterský študijný program v študijnom odbore filológia a vzťahuje sa na dva jazyky. </w:t>
      </w:r>
      <w:bookmarkEnd w:id="271"/>
    </w:p>
    <w:p w14:paraId="7FBB5F2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23E966A"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3" w:name="paragraf-53b.odsek-2.text"/>
      <w:bookmarkStart w:id="274" w:name="paragraf-53b.odsek-2"/>
      <w:bookmarkEnd w:id="272"/>
      <w:r w:rsidRPr="000B42A2">
        <w:rPr>
          <w:rFonts w:ascii="Times New Roman" w:eastAsia="Calibri" w:hAnsi="Times New Roman" w:cs="Times New Roman"/>
          <w:sz w:val="24"/>
          <w:szCs w:val="24"/>
        </w:rPr>
        <w:t xml:space="preserve">Aprobáciou prekladateľského kombinačného študijného programu je získanie spôsobilosti tlmočiť a prekladať do príslušného jazyka a z príslušného jazyka. </w:t>
      </w:r>
      <w:bookmarkEnd w:id="273"/>
    </w:p>
    <w:p w14:paraId="69E13F2D"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5" w:name="paragraf-53b.odsek-3.text"/>
      <w:bookmarkStart w:id="276" w:name="paragraf-53b.odsek-3"/>
      <w:bookmarkEnd w:id="274"/>
      <w:r w:rsidRPr="000B42A2">
        <w:rPr>
          <w:rFonts w:ascii="Times New Roman" w:eastAsia="Calibri" w:hAnsi="Times New Roman" w:cs="Times New Roman"/>
          <w:sz w:val="24"/>
          <w:szCs w:val="24"/>
        </w:rPr>
        <w:t xml:space="preserve">Akreditovaným prekladateľským kombinačným študijným programom sa stáva vytvorená kombinácia z aprobácií vrátane predmetov translatologického základu. </w:t>
      </w:r>
      <w:bookmarkEnd w:id="275"/>
    </w:p>
    <w:p w14:paraId="0141862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9C35F3A"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7" w:name="paragraf-53b.odsek-4.text"/>
      <w:bookmarkStart w:id="278" w:name="paragraf-53b.odsek-4"/>
      <w:bookmarkEnd w:id="276"/>
      <w:r w:rsidRPr="000B42A2">
        <w:rPr>
          <w:rFonts w:ascii="Times New Roman" w:eastAsia="Calibri" w:hAnsi="Times New Roman" w:cs="Times New Roman"/>
          <w:sz w:val="24"/>
          <w:szCs w:val="24"/>
        </w:rPr>
        <w:t xml:space="preserve">Vysoká škola zapisuje o každej aprobácii prekladateľských kombinačných študijných programov do registra študijných programov rovnaké údaje ako o študijnom programe. </w:t>
      </w:r>
      <w:bookmarkEnd w:id="277"/>
    </w:p>
    <w:p w14:paraId="67291999" w14:textId="77777777" w:rsidR="00104ACE" w:rsidRPr="000B42A2" w:rsidRDefault="00104ACE" w:rsidP="008F693E">
      <w:pPr>
        <w:pStyle w:val="Bezriadkovania"/>
        <w:rPr>
          <w:rFonts w:cs="Times New Roman"/>
          <w:szCs w:val="24"/>
        </w:rPr>
      </w:pPr>
    </w:p>
    <w:p w14:paraId="2EC7EC9B" w14:textId="77777777" w:rsidR="00104ACE" w:rsidRPr="000B42A2" w:rsidRDefault="00104ACE" w:rsidP="00DC1347">
      <w:pPr>
        <w:pStyle w:val="paragraf"/>
        <w:tabs>
          <w:tab w:val="left" w:pos="3969"/>
        </w:tabs>
        <w:rPr>
          <w:rFonts w:ascii="Times New Roman" w:hAnsi="Times New Roman"/>
          <w:sz w:val="24"/>
          <w:szCs w:val="24"/>
        </w:rPr>
      </w:pPr>
      <w:bookmarkStart w:id="279" w:name="paragraf-54.oznacenie"/>
      <w:bookmarkEnd w:id="269"/>
      <w:bookmarkEnd w:id="278"/>
      <w:r w:rsidRPr="000B42A2">
        <w:rPr>
          <w:rFonts w:ascii="Times New Roman" w:hAnsi="Times New Roman"/>
          <w:sz w:val="24"/>
          <w:szCs w:val="24"/>
        </w:rPr>
        <w:t xml:space="preserve">§ 64 </w:t>
      </w:r>
    </w:p>
    <w:p w14:paraId="46CCD0F9" w14:textId="77777777" w:rsidR="00104ACE" w:rsidRPr="000B42A2" w:rsidRDefault="00104ACE" w:rsidP="008F693E">
      <w:pPr>
        <w:pStyle w:val="paragraf"/>
        <w:rPr>
          <w:rFonts w:ascii="Times New Roman" w:hAnsi="Times New Roman"/>
          <w:sz w:val="24"/>
          <w:szCs w:val="24"/>
        </w:rPr>
      </w:pPr>
      <w:bookmarkStart w:id="280" w:name="paragraf-54.nadpis"/>
      <w:bookmarkEnd w:id="279"/>
      <w:r w:rsidRPr="000B42A2">
        <w:rPr>
          <w:rFonts w:ascii="Times New Roman" w:hAnsi="Times New Roman"/>
          <w:sz w:val="24"/>
          <w:szCs w:val="24"/>
        </w:rPr>
        <w:t>Študijný program tretieho stupňa</w:t>
      </w:r>
    </w:p>
    <w:p w14:paraId="3A79B20E" w14:textId="77777777" w:rsidR="00104ACE" w:rsidRPr="000B42A2" w:rsidRDefault="00104ACE" w:rsidP="008F693E">
      <w:pPr>
        <w:spacing w:after="0" w:line="240" w:lineRule="auto"/>
        <w:rPr>
          <w:rFonts w:ascii="Times New Roman" w:eastAsia="Calibri" w:hAnsi="Times New Roman" w:cs="Times New Roman"/>
          <w:sz w:val="24"/>
          <w:szCs w:val="24"/>
        </w:rPr>
      </w:pPr>
    </w:p>
    <w:p w14:paraId="69B09581"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bookmarkStart w:id="281" w:name="paragraf-54.odsek-1"/>
      <w:bookmarkEnd w:id="280"/>
      <w:r w:rsidRPr="000B42A2">
        <w:rPr>
          <w:rFonts w:ascii="Times New Roman" w:eastAsia="Calibri" w:hAnsi="Times New Roman" w:cs="Times New Roman"/>
          <w:sz w:val="24"/>
          <w:szCs w:val="24"/>
        </w:rPr>
        <w:t xml:space="preserve">Doktorandský študijný program ako študijný program tretieho stupňa </w:t>
      </w:r>
      <w:bookmarkStart w:id="282" w:name="paragraf-54.odsek-1.text"/>
      <w:r w:rsidRPr="000B42A2">
        <w:rPr>
          <w:rFonts w:ascii="Times New Roman" w:eastAsia="Calibri" w:hAnsi="Times New Roman" w:cs="Times New Roman"/>
          <w:sz w:val="24"/>
          <w:szCs w:val="24"/>
        </w:rPr>
        <w:t xml:space="preserve">sa zameriava na získanie poznatkov založených na súčasnom stave poznania v oblastiach výskumu, vývoja alebo umenia a najmä na vlastnom príspevku študenta k nemu, ktorý je výsledkom vedeckého bádania a samostatnej tvorivej činnosti v oblasti výskumu, vývoja alebo umenia. </w:t>
      </w:r>
    </w:p>
    <w:p w14:paraId="36646E93" w14:textId="77777777" w:rsidR="00104ACE" w:rsidRPr="000B42A2" w:rsidRDefault="00104ACE" w:rsidP="008F693E">
      <w:pPr>
        <w:spacing w:after="0" w:line="240" w:lineRule="auto"/>
        <w:jc w:val="both"/>
        <w:rPr>
          <w:rFonts w:ascii="Times New Roman" w:eastAsia="Calibri" w:hAnsi="Times New Roman" w:cs="Times New Roman"/>
          <w:sz w:val="24"/>
          <w:szCs w:val="24"/>
        </w:rPr>
      </w:pPr>
      <w:bookmarkStart w:id="283" w:name="paragraf-54.odsek-2"/>
      <w:bookmarkStart w:id="284" w:name="paragraf-54.odsek-2.pismeno-b"/>
      <w:bookmarkStart w:id="285" w:name="paragraf-54.odsek-2.pismeno-b.bod-2"/>
      <w:bookmarkEnd w:id="281"/>
      <w:bookmarkEnd w:id="282"/>
    </w:p>
    <w:p w14:paraId="45F2C8C8" w14:textId="0EACC841"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bookmarkStart w:id="286" w:name="paragraf-54.odsek-3"/>
      <w:bookmarkEnd w:id="283"/>
      <w:bookmarkEnd w:id="284"/>
      <w:bookmarkEnd w:id="285"/>
      <w:r w:rsidRPr="000B42A2">
        <w:rPr>
          <w:rFonts w:ascii="Times New Roman" w:eastAsia="Calibri" w:hAnsi="Times New Roman" w:cs="Times New Roman"/>
          <w:sz w:val="24"/>
          <w:szCs w:val="24"/>
        </w:rPr>
        <w:t>Štúdium doktorandského študijného programu (ďalej len „doktorandské štúdium") prebieha podľa individuálneho študijného plánu pod vedením školiteľa. Podmienkou riadneho skončenia doktorandského štúdia je úspešné absolvovanie časti doktorandského štúdia podľa odseku 4 písm. b) na doktorandskej škole</w:t>
      </w:r>
      <w:r w:rsidR="006C09F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vykonanie dizertačnej skúšky, ktorá patrí medzi štátne skúšky</w:t>
      </w:r>
      <w:r w:rsidR="006E57C4" w:rsidRPr="000B42A2">
        <w:rPr>
          <w:rFonts w:ascii="Times New Roman" w:eastAsia="Calibri" w:hAnsi="Times New Roman" w:cs="Times New Roman"/>
          <w:sz w:val="24"/>
          <w:szCs w:val="24"/>
        </w:rPr>
        <w:t xml:space="preserve"> a obhajoba dizertačnej práce</w:t>
      </w:r>
      <w:r w:rsidRPr="000B42A2">
        <w:rPr>
          <w:rFonts w:ascii="Times New Roman" w:eastAsia="Calibri" w:hAnsi="Times New Roman" w:cs="Times New Roman"/>
          <w:sz w:val="24"/>
          <w:szCs w:val="24"/>
        </w:rPr>
        <w:t>.</w:t>
      </w:r>
    </w:p>
    <w:p w14:paraId="0E0D702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4947DA8"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Doktorandské štúdium pozostáva zo študijnej časti a z vedeckej časti.</w:t>
      </w:r>
    </w:p>
    <w:p w14:paraId="3FA568A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7AD9C19"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doktorandského štúdia je rozvoj</w:t>
      </w:r>
    </w:p>
    <w:p w14:paraId="6A4A5075" w14:textId="77777777" w:rsidR="00104ACE" w:rsidRPr="000B42A2" w:rsidRDefault="00104ACE" w:rsidP="00D527AA">
      <w:pPr>
        <w:numPr>
          <w:ilvl w:val="1"/>
          <w:numId w:val="1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vedomostí, schopností a zručností doktoranda v príslušnom študijnom odbore, </w:t>
      </w:r>
    </w:p>
    <w:p w14:paraId="3FFD8F7E" w14:textId="79535C66" w:rsidR="00104ACE" w:rsidRPr="000B42A2" w:rsidRDefault="00104ACE" w:rsidP="00D527AA">
      <w:pPr>
        <w:numPr>
          <w:ilvl w:val="1"/>
          <w:numId w:val="1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akademických</w:t>
      </w:r>
      <w:r w:rsidR="009A2ECF" w:rsidRPr="000B42A2">
        <w:rPr>
          <w:rFonts w:ascii="Times New Roman" w:eastAsia="Calibri" w:hAnsi="Times New Roman" w:cs="Times New Roman"/>
          <w:sz w:val="24"/>
          <w:szCs w:val="24"/>
        </w:rPr>
        <w:t xml:space="preserve"> </w:t>
      </w:r>
      <w:r w:rsidR="00017BD4" w:rsidRPr="000B42A2">
        <w:rPr>
          <w:rFonts w:ascii="Times New Roman" w:eastAsia="Calibri" w:hAnsi="Times New Roman" w:cs="Times New Roman"/>
          <w:sz w:val="24"/>
          <w:szCs w:val="24"/>
        </w:rPr>
        <w:t>zručností</w:t>
      </w:r>
      <w:r w:rsidRPr="000B42A2">
        <w:rPr>
          <w:rFonts w:ascii="Times New Roman" w:eastAsia="Calibri" w:hAnsi="Times New Roman" w:cs="Times New Roman"/>
          <w:sz w:val="24"/>
          <w:szCs w:val="24"/>
        </w:rPr>
        <w:t>, pedagogicko-psychologických zručností, prenositeľných zručností a zručností pre vedeckú a tvorivú činnosť, najmä z oblasti metodológie vedeckého výskumu, didaktiky, projektového manažmentu, akademickej etiky</w:t>
      </w:r>
      <w:r w:rsidR="00805715"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prezentačných schopností.   </w:t>
      </w:r>
    </w:p>
    <w:p w14:paraId="7D769954"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9E5336F"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Školiteľom pre príslušný študijný odbor môže byť vysokoškolský učiteľ vysokej školy, na ktorej sa uskutočňuje doktorandské štúdium, alebo iný odborník po schválení vedeckou radou vysokej školy, alebo ak sa doktorandské štúdium uskutočňuje na fakulte, kolektívnym orgánom fakulty určeným štatútom, ak je zriadený.</w:t>
      </w:r>
    </w:p>
    <w:p w14:paraId="78F31657"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20AD12D3"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 začatím prijímacieho konania na doktorandské štúdium vypisuje vysoká škola alebo fakulta, ak sa študijný program uskutočňuje na fakulte, témy dizertačných prác, o ktoré sa možno v rámci prijímacieho konania uchádzať. Pre každú z vypísaných tém je určený školiteľ.</w:t>
      </w:r>
    </w:p>
    <w:p w14:paraId="2AB7EF03"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D590F11" w14:textId="158B2A8D" w:rsidR="00104ACE" w:rsidRPr="000B42A2" w:rsidRDefault="269D5F23"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Súčasťou doktorandského štúdia v dennej forme je vykonávanie pedagogickej činnosti v rozsahu najviac </w:t>
      </w:r>
      <w:r w:rsidR="0CDBFEF5" w:rsidRPr="000B42A2">
        <w:rPr>
          <w:rFonts w:ascii="Times New Roman" w:eastAsia="Calibri" w:hAnsi="Times New Roman" w:cs="Times New Roman"/>
          <w:sz w:val="24"/>
          <w:szCs w:val="24"/>
        </w:rPr>
        <w:t>šiestich</w:t>
      </w:r>
      <w:r w:rsidRPr="000B42A2">
        <w:rPr>
          <w:rFonts w:ascii="Times New Roman" w:eastAsia="Calibri" w:hAnsi="Times New Roman" w:cs="Times New Roman"/>
          <w:sz w:val="24"/>
          <w:szCs w:val="24"/>
        </w:rPr>
        <w:t xml:space="preserve"> hodín týždenne v priemere za časť akademického roka, v ktorom prebieha vyučovanie. Súčasťou doktorandského štúdia v externej forme môže byť</w:t>
      </w:r>
      <w:r w:rsidRPr="000B42A2">
        <w:rPr>
          <w:rFonts w:ascii="Times New Roman" w:eastAsia="Calibri" w:hAnsi="Times New Roman" w:cs="Times New Roman"/>
          <w:b/>
          <w:bCs/>
          <w:sz w:val="24"/>
          <w:szCs w:val="24"/>
        </w:rPr>
        <w:t xml:space="preserve"> </w:t>
      </w:r>
      <w:r w:rsidRPr="000B42A2">
        <w:rPr>
          <w:rFonts w:ascii="Times New Roman" w:eastAsia="Calibri" w:hAnsi="Times New Roman" w:cs="Times New Roman"/>
          <w:sz w:val="24"/>
          <w:szCs w:val="24"/>
        </w:rPr>
        <w:t>vykonávanie pedagogickej činnosti.</w:t>
      </w:r>
    </w:p>
    <w:p w14:paraId="0CA3FC3C" w14:textId="77777777" w:rsidR="00104ACE" w:rsidRPr="000B42A2" w:rsidRDefault="00104ACE" w:rsidP="008F693E">
      <w:pPr>
        <w:spacing w:after="0" w:line="240" w:lineRule="auto"/>
        <w:jc w:val="both"/>
        <w:rPr>
          <w:rFonts w:ascii="Times New Roman" w:eastAsia="Calibri" w:hAnsi="Times New Roman" w:cs="Times New Roman"/>
          <w:sz w:val="24"/>
          <w:szCs w:val="24"/>
        </w:rPr>
      </w:pPr>
    </w:p>
    <w:p w14:paraId="0A10436C" w14:textId="6FDBF1DF"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Doktorandské štúdium sa </w:t>
      </w:r>
      <w:r w:rsidR="00D43193" w:rsidRPr="000B42A2">
        <w:rPr>
          <w:rFonts w:ascii="Times New Roman" w:eastAsia="Calibri" w:hAnsi="Times New Roman" w:cs="Times New Roman"/>
          <w:sz w:val="24"/>
          <w:szCs w:val="24"/>
        </w:rPr>
        <w:t>s</w:t>
      </w:r>
      <w:r w:rsidRPr="000B42A2">
        <w:rPr>
          <w:rFonts w:ascii="Times New Roman" w:eastAsia="Calibri" w:hAnsi="Times New Roman" w:cs="Times New Roman"/>
          <w:sz w:val="24"/>
          <w:szCs w:val="24"/>
        </w:rPr>
        <w:t xml:space="preserve">končí obhajobou dizertačnej práce, ktorou sa preukazuje schopnosť a pripravenosť na samostatnú tvorivú činnosť v oblasti výskumu, vývoja alebo umenia. </w:t>
      </w:r>
    </w:p>
    <w:p w14:paraId="2CF72D8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219941DF"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Absolventi doktorandského študijného programu získavajú vysokoškolské vzdelanie tretieho stupňa. </w:t>
      </w:r>
    </w:p>
    <w:p w14:paraId="0F80CE9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B827B1A"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doktorandského štúdia sa udeľuje akademický titul</w:t>
      </w:r>
    </w:p>
    <w:p w14:paraId="37B98523" w14:textId="16EC1AE6" w:rsidR="00104ACE" w:rsidRPr="000B42A2" w:rsidRDefault="00104ACE"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(„philosophiae doctor", v skratke „PhD."; skratka „PhD." sa uvádza za menom)</w:t>
      </w:r>
      <w:r w:rsidR="00CE4EB0" w:rsidRPr="000B42A2">
        <w:rPr>
          <w:rFonts w:ascii="Times New Roman" w:eastAsia="Calibri" w:hAnsi="Times New Roman" w:cs="Times New Roman"/>
          <w:sz w:val="24"/>
          <w:szCs w:val="24"/>
        </w:rPr>
        <w:t>,</w:t>
      </w:r>
    </w:p>
    <w:p w14:paraId="633570BF" w14:textId="77777777" w:rsidR="00104ACE" w:rsidRPr="000B42A2" w:rsidRDefault="00104ACE"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umenia" („artis doctor", v skratke „ArtD."; skratka „ArtD." sa uvádza za menom) v umeleckých doktorandských študijných programoch,</w:t>
      </w:r>
    </w:p>
    <w:p w14:paraId="143331D8" w14:textId="1F853631" w:rsidR="00104ACE" w:rsidRPr="000B42A2" w:rsidRDefault="447277C1"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„licenciát teológie" (v skratke „ThLic."</w:t>
      </w:r>
      <w:r w:rsidR="00E85045" w:rsidRPr="000B42A2">
        <w:rPr>
          <w:rFonts w:ascii="Times New Roman" w:eastAsia="Calibri" w:hAnsi="Times New Roman" w:cs="Times New Roman"/>
          <w:sz w:val="24"/>
          <w:szCs w:val="24"/>
        </w:rPr>
        <w:t xml:space="preserve">, skratka sa uvádza </w:t>
      </w:r>
      <w:r w:rsidR="00CA52D5" w:rsidRPr="000B42A2">
        <w:rPr>
          <w:rFonts w:ascii="Times New Roman" w:eastAsia="Calibri" w:hAnsi="Times New Roman" w:cs="Times New Roman"/>
          <w:sz w:val="24"/>
          <w:szCs w:val="24"/>
        </w:rPr>
        <w:t>za menom</w:t>
      </w:r>
      <w:r w:rsidRPr="000B42A2">
        <w:rPr>
          <w:rFonts w:ascii="Times New Roman" w:eastAsia="Calibri" w:hAnsi="Times New Roman" w:cs="Times New Roman"/>
          <w:sz w:val="24"/>
          <w:szCs w:val="24"/>
        </w:rPr>
        <w:t xml:space="preserve">) v oblasti katolíckej teológie po absolvovaní </w:t>
      </w:r>
      <w:r w:rsidR="3C190333" w:rsidRPr="000B42A2">
        <w:rPr>
          <w:rFonts w:ascii="Times New Roman" w:eastAsiaTheme="minorEastAsia" w:hAnsi="Times New Roman" w:cs="Times New Roman"/>
          <w:sz w:val="24"/>
          <w:szCs w:val="24"/>
        </w:rPr>
        <w:t>dizertačnej skúšky podľa odseku 2</w:t>
      </w:r>
      <w:r w:rsidRPr="000B42A2">
        <w:rPr>
          <w:rFonts w:ascii="Times New Roman" w:eastAsiaTheme="minorEastAsia" w:hAnsi="Times New Roman" w:cs="Times New Roman"/>
          <w:sz w:val="24"/>
          <w:szCs w:val="24"/>
        </w:rPr>
        <w:t>;</w:t>
      </w:r>
      <w:r w:rsidRPr="000B42A2">
        <w:rPr>
          <w:rFonts w:ascii="Times New Roman" w:eastAsia="Calibri" w:hAnsi="Times New Roman" w:cs="Times New Roman"/>
          <w:sz w:val="24"/>
          <w:szCs w:val="24"/>
        </w:rPr>
        <w:t xml:space="preserve"> o jeho udelení vydá vysoká škola osvedčenie.</w:t>
      </w:r>
    </w:p>
    <w:p w14:paraId="0B0BF8E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5574ED6"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rPr>
        <w:t>Vysoká škola môže uzatvoriť dohodu o spoločnom vedení a obhajobách dizertačných prác so zahraničnou vysokou školou. Dohodu je možné uzavrieť aj v priebehu štúdia doktoranda.</w:t>
      </w:r>
    </w:p>
    <w:p w14:paraId="6178610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2300C7B" w14:textId="613C9F19"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Obhajoba dizertačnej práce doktoranda vysokej školy, ktorá sídli na území Slovenskej republiky</w:t>
      </w:r>
      <w:r w:rsidR="00D8544F"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 ktorá má dohodu o </w:t>
      </w:r>
      <w:r w:rsidRPr="000B42A2">
        <w:rPr>
          <w:rFonts w:ascii="Times New Roman" w:eastAsia="Times New Roman" w:hAnsi="Times New Roman" w:cs="Times New Roman"/>
          <w:sz w:val="24"/>
          <w:szCs w:val="24"/>
        </w:rPr>
        <w:t>spoločnom vedení a</w:t>
      </w:r>
      <w:r w:rsidRPr="000B42A2">
        <w:rPr>
          <w:rFonts w:ascii="Times New Roman" w:eastAsia="Calibri" w:hAnsi="Times New Roman" w:cs="Times New Roman"/>
          <w:sz w:val="24"/>
          <w:szCs w:val="24"/>
        </w:rPr>
        <w:t xml:space="preserve"> spoločných obhajobách dizertačných prác podľa odseku 11, </w:t>
      </w:r>
      <w:r w:rsidR="00D43193" w:rsidRPr="000B42A2">
        <w:rPr>
          <w:rFonts w:ascii="Times New Roman" w:eastAsia="Calibri" w:hAnsi="Times New Roman" w:cs="Times New Roman"/>
          <w:sz w:val="24"/>
          <w:szCs w:val="24"/>
        </w:rPr>
        <w:t xml:space="preserve">sa </w:t>
      </w:r>
      <w:r w:rsidRPr="000B42A2">
        <w:rPr>
          <w:rFonts w:ascii="Times New Roman" w:eastAsia="Calibri" w:hAnsi="Times New Roman" w:cs="Times New Roman"/>
          <w:sz w:val="24"/>
          <w:szCs w:val="24"/>
        </w:rPr>
        <w:t xml:space="preserve">môže uskutočniť na zahraničnej vysokej škole pred komisiou na obhajobu dizertačnej práce, v ktorej sú rovnocenne zastúpení členovia </w:t>
      </w:r>
      <w:r w:rsidR="004616B7" w:rsidRPr="000B42A2">
        <w:rPr>
          <w:rFonts w:ascii="Times New Roman" w:eastAsia="Calibri" w:hAnsi="Times New Roman" w:cs="Times New Roman"/>
          <w:sz w:val="24"/>
          <w:szCs w:val="24"/>
        </w:rPr>
        <w:t>vysokej školy, ktorá sídli na území Slovenskej republiky</w:t>
      </w:r>
      <w:r w:rsidRPr="000B42A2">
        <w:rPr>
          <w:rFonts w:ascii="Times New Roman" w:eastAsia="Calibri" w:hAnsi="Times New Roman" w:cs="Times New Roman"/>
          <w:sz w:val="24"/>
          <w:szCs w:val="24"/>
        </w:rPr>
        <w:t xml:space="preserve"> a členovia určení zahraničnou vysokou školou. Rovnakým postupom sa uskutočňuje obhajoba dizertačnej práce doktoranda zahraničnej vysokej školy v Slovenskej republike. </w:t>
      </w:r>
    </w:p>
    <w:p w14:paraId="685BC5F0" w14:textId="77777777" w:rsidR="00104ACE" w:rsidRPr="000B42A2" w:rsidRDefault="00104ACE" w:rsidP="008F693E">
      <w:pPr>
        <w:pStyle w:val="Bezriadkovania"/>
        <w:rPr>
          <w:rFonts w:cs="Times New Roman"/>
          <w:szCs w:val="24"/>
        </w:rPr>
      </w:pPr>
    </w:p>
    <w:p w14:paraId="23C580AD"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65</w:t>
      </w:r>
    </w:p>
    <w:p w14:paraId="6AE62351"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Doktorandský študijný program uskutočňovaný v spolupráci s externou inštitúciou</w:t>
      </w:r>
    </w:p>
    <w:p w14:paraId="19E5DCA7" w14:textId="77777777" w:rsidR="00104ACE" w:rsidRPr="000B42A2" w:rsidRDefault="00104ACE" w:rsidP="008F693E">
      <w:pPr>
        <w:spacing w:after="0" w:line="240" w:lineRule="auto"/>
        <w:jc w:val="both"/>
        <w:rPr>
          <w:rFonts w:ascii="Times New Roman" w:eastAsia="Calibri" w:hAnsi="Times New Roman" w:cs="Times New Roman"/>
          <w:sz w:val="24"/>
          <w:szCs w:val="24"/>
        </w:rPr>
      </w:pPr>
    </w:p>
    <w:p w14:paraId="224EC0D2"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bookmarkStart w:id="287" w:name="paragraf-54.odsek-4"/>
      <w:bookmarkEnd w:id="286"/>
      <w:r w:rsidRPr="000B42A2">
        <w:rPr>
          <w:rFonts w:ascii="Times New Roman" w:eastAsia="Calibri" w:hAnsi="Times New Roman" w:cs="Times New Roman"/>
          <w:sz w:val="24"/>
          <w:szCs w:val="24"/>
        </w:rPr>
        <w:t xml:space="preserve">Štúdium doktorandského študijného programu sa môže uskutočňovať v spolupráci s externou inštitúciou. </w:t>
      </w:r>
    </w:p>
    <w:p w14:paraId="4247FD13"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5EC49200" w14:textId="0CC01088"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alebo fakulta, ak sa študijný program uskutočňuje na fakulte, zaradí medzi vypísané témy dizertačných prác aj témy zadané externou inštitúciou. Pri vypísanej téme sa uvádza aj školiteľ. </w:t>
      </w:r>
    </w:p>
    <w:p w14:paraId="3621EA82"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4E2E5544"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si uchádzač o doktorandské štúdium vyberie tému dizertačnej práce zadanú alebo vypísanú externou inštitúciou, musí s jeho prijatím na doktorandské štúdium súhlasiť aj externá inštitúcia. Prijímacia skúška sa koná pred komisiou, v ktorej sú zastúpení členovia z vysokej školy a členovia určení štatutárnym orgánom externej inštitúcie.</w:t>
      </w:r>
    </w:p>
    <w:p w14:paraId="6289FBF3"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29388D8"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Pôsobenie doktoranda v externej inštitúcii vrátane úhrady nákladov externej inštitúcie upravuje individuálna dohoda o doktorandskom štúdiu doktoranda, ktorú uzatvára vysoká škola s externou inštitúciou. </w:t>
      </w:r>
    </w:p>
    <w:p w14:paraId="50F5B211" w14:textId="77777777" w:rsidR="00104ACE" w:rsidRPr="000B42A2" w:rsidRDefault="00104ACE" w:rsidP="009F6D07">
      <w:pPr>
        <w:spacing w:after="0" w:line="240" w:lineRule="auto"/>
        <w:ind w:left="284"/>
        <w:jc w:val="both"/>
        <w:rPr>
          <w:rFonts w:ascii="Times New Roman" w:eastAsia="Calibri" w:hAnsi="Times New Roman" w:cs="Times New Roman"/>
          <w:sz w:val="24"/>
          <w:szCs w:val="24"/>
        </w:rPr>
      </w:pPr>
    </w:p>
    <w:p w14:paraId="7CBD09B8"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bookmarkStart w:id="288" w:name="paragraf-54.odsek-4.text"/>
      <w:r w:rsidRPr="000B42A2">
        <w:rPr>
          <w:rFonts w:ascii="Times New Roman" w:eastAsia="Calibri" w:hAnsi="Times New Roman" w:cs="Times New Roman"/>
          <w:sz w:val="24"/>
          <w:szCs w:val="24"/>
        </w:rPr>
        <w:t xml:space="preserve">Školiteľom pre tému dizertačnej práce vypísanú externou inštitúciou môže byť osoba schválená príslušnou externou inštitúciou. Externá inštitúcia poskytne vedeckej rade alebo kolektívnemu orgánu fakulty určenému štatútom, ak je zriadený, vedecko-pedagogickú charakteristiku takého školiteľa. </w:t>
      </w:r>
      <w:bookmarkEnd w:id="288"/>
      <w:r w:rsidRPr="000B42A2">
        <w:rPr>
          <w:rFonts w:ascii="Times New Roman" w:eastAsia="Times New Roman" w:hAnsi="Times New Roman" w:cs="Times New Roman"/>
          <w:sz w:val="24"/>
          <w:szCs w:val="24"/>
        </w:rPr>
        <w:t>Dohoda o doktorandskom štúdiu môže určiť, že školiteľom bude osoba schválená príslušnou externou inštitúciou spoločne so školiteľom podľa § 64 ods. 5.</w:t>
      </w:r>
    </w:p>
    <w:bookmarkEnd w:id="287"/>
    <w:p w14:paraId="48A91A76" w14:textId="77777777" w:rsidR="00104ACE" w:rsidRPr="000B42A2" w:rsidRDefault="00104ACE" w:rsidP="008F693E">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66</w:t>
      </w:r>
    </w:p>
    <w:p w14:paraId="1A69069F" w14:textId="77777777" w:rsidR="00104ACE" w:rsidRPr="000B42A2" w:rsidRDefault="00104ACE" w:rsidP="008F693E">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Krátky študijný program</w:t>
      </w:r>
    </w:p>
    <w:p w14:paraId="4A2FCEDD" w14:textId="77777777" w:rsidR="00104ACE" w:rsidRPr="000B42A2" w:rsidRDefault="00104ACE" w:rsidP="008F693E">
      <w:pPr>
        <w:pStyle w:val="Bezriadkovania"/>
        <w:rPr>
          <w:rFonts w:cs="Times New Roman"/>
          <w:szCs w:val="24"/>
        </w:rPr>
      </w:pPr>
    </w:p>
    <w:p w14:paraId="271FCA9B" w14:textId="7704285F" w:rsidR="00104ACE" w:rsidRPr="000B42A2" w:rsidRDefault="447277C1"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poskytovať vyššie odborné štúdium prostredníctvom krátkeho študijného programu.</w:t>
      </w:r>
      <w:r w:rsidR="6B11F37C" w:rsidRPr="000B42A2">
        <w:rPr>
          <w:rFonts w:ascii="Times New Roman" w:eastAsia="Calibri" w:hAnsi="Times New Roman" w:cs="Times New Roman"/>
          <w:sz w:val="24"/>
          <w:szCs w:val="24"/>
        </w:rPr>
        <w:t xml:space="preserve"> Vyšším odborným štúdiom podľa prvej vety nemožno získať odbornú spôsobilosť na výkon odborných pracovných činností v zdravotníckom povolaní.</w:t>
      </w:r>
      <w:r w:rsidR="001906A7" w:rsidRPr="000B42A2">
        <w:rPr>
          <w:rStyle w:val="Odkaznapoznmkupodiarou"/>
          <w:rFonts w:ascii="Times New Roman" w:eastAsia="Calibri" w:hAnsi="Times New Roman" w:cs="Times New Roman"/>
          <w:sz w:val="24"/>
          <w:szCs w:val="24"/>
        </w:rPr>
        <w:footnoteReference w:id="41"/>
      </w:r>
      <w:r w:rsidR="6B11F37C" w:rsidRPr="000B42A2">
        <w:rPr>
          <w:rFonts w:ascii="Times New Roman" w:eastAsia="Calibri" w:hAnsi="Times New Roman" w:cs="Times New Roman"/>
          <w:sz w:val="24"/>
          <w:szCs w:val="24"/>
        </w:rPr>
        <w:t>)</w:t>
      </w:r>
    </w:p>
    <w:p w14:paraId="09AC596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3ED9324"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Krátky študijný program sa zameriava najmä na získanie praktických poznatkov a na zvládnutie použitia týchto poznatkov pri výkone povolania.</w:t>
      </w:r>
    </w:p>
    <w:p w14:paraId="3C3288B2"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9B2EC7A"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Základnou podmienkou na prijatie na štúdium krátkeho študijného programu je získanie úplného stredného odborného vzdelania alebo úplného stredného všeobecného vzdelania.</w:t>
      </w:r>
    </w:p>
    <w:p w14:paraId="60270006"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338E22F" w14:textId="243BC80B" w:rsidR="00104ACE" w:rsidRPr="000B42A2" w:rsidRDefault="306BB0D6"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každého krátkeho študijného programu je praktické vyučovanie</w:t>
      </w:r>
      <w:r w:rsidR="13C9367E" w:rsidRPr="000B42A2">
        <w:rPr>
          <w:rFonts w:ascii="Times New Roman" w:eastAsia="Calibri" w:hAnsi="Times New Roman" w:cs="Times New Roman"/>
          <w:sz w:val="24"/>
          <w:szCs w:val="24"/>
        </w:rPr>
        <w:t xml:space="preserve"> podľa § 75 alebo pod</w:t>
      </w:r>
      <w:r w:rsidR="09D01039" w:rsidRPr="000B42A2">
        <w:rPr>
          <w:rFonts w:ascii="Times New Roman" w:eastAsia="Calibri" w:hAnsi="Times New Roman" w:cs="Times New Roman"/>
          <w:sz w:val="24"/>
          <w:szCs w:val="24"/>
        </w:rPr>
        <w:t>ľa osobitného predpisu</w:t>
      </w:r>
      <w:r w:rsidR="004D286B" w:rsidRPr="000B42A2">
        <w:rPr>
          <w:rFonts w:ascii="Times New Roman" w:eastAsia="Calibri" w:hAnsi="Times New Roman" w:cs="Times New Roman"/>
          <w:sz w:val="24"/>
          <w:szCs w:val="24"/>
          <w:vertAlign w:val="superscript"/>
        </w:rPr>
        <w:t>3</w:t>
      </w:r>
      <w:r w:rsidR="5AD0AF5C" w:rsidRPr="000B42A2">
        <w:rPr>
          <w:rStyle w:val="Odkaznapoznmkupodiarou"/>
          <w:rFonts w:ascii="Times New Roman" w:eastAsia="Calibri" w:hAnsi="Times New Roman" w:cs="Times New Roman"/>
          <w:sz w:val="24"/>
          <w:szCs w:val="24"/>
          <w:vertAlign w:val="baseline"/>
        </w:rPr>
        <w:t>)</w:t>
      </w:r>
      <w:r w:rsidRPr="000B42A2">
        <w:rPr>
          <w:rFonts w:ascii="Times New Roman" w:eastAsia="Calibri" w:hAnsi="Times New Roman" w:cs="Times New Roman"/>
          <w:sz w:val="24"/>
          <w:szCs w:val="24"/>
        </w:rPr>
        <w:t>, ktoré tvorí najmenej jednu tretinu krátkeho študijného programu vyjadrenú v kreditoch.</w:t>
      </w:r>
    </w:p>
    <w:p w14:paraId="484A1684"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D4E9FF1"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uskutočňuje krátke študijné programy najmä v spolupráci so zamestnávateľom. Zamestnávateľ </w:t>
      </w:r>
    </w:p>
    <w:p w14:paraId="2C5AC029" w14:textId="77777777" w:rsidR="00104ACE" w:rsidRPr="000B42A2" w:rsidRDefault="00104ACE"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zabezpečuje praktické vyučovanie,</w:t>
      </w:r>
    </w:p>
    <w:p w14:paraId="308AB60B" w14:textId="237ACCF1" w:rsidR="00104ACE" w:rsidRPr="000B42A2" w:rsidRDefault="00721652"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sa </w:t>
      </w:r>
      <w:r w:rsidR="00104ACE" w:rsidRPr="000B42A2">
        <w:rPr>
          <w:rFonts w:ascii="Times New Roman" w:eastAsia="Calibri" w:hAnsi="Times New Roman" w:cs="Times New Roman"/>
          <w:sz w:val="24"/>
          <w:szCs w:val="24"/>
        </w:rPr>
        <w:t xml:space="preserve">môže podieľať na vyučovaní predmetov, </w:t>
      </w:r>
    </w:p>
    <w:p w14:paraId="547692F8" w14:textId="3914F44C" w:rsidR="00104ACE" w:rsidRPr="000B42A2" w:rsidRDefault="00104ACE"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spolupracuje na vytváraní a úprave krátkeho študijného programu, vrátane odporúčaného plánu a vymedzenia vedomostí, zručností a</w:t>
      </w:r>
      <w:r w:rsidR="00913AE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kompetencií</w:t>
      </w:r>
      <w:r w:rsidR="00913AEB" w:rsidRPr="000B42A2">
        <w:rPr>
          <w:rFonts w:ascii="Times New Roman" w:eastAsia="Calibri" w:hAnsi="Times New Roman" w:cs="Times New Roman"/>
          <w:sz w:val="24"/>
          <w:szCs w:val="24"/>
        </w:rPr>
        <w:t>, ktoré má účastník</w:t>
      </w:r>
      <w:r w:rsidRPr="000B42A2">
        <w:rPr>
          <w:rFonts w:ascii="Times New Roman" w:eastAsia="Calibri" w:hAnsi="Times New Roman" w:cs="Times New Roman"/>
          <w:sz w:val="24"/>
          <w:szCs w:val="24"/>
        </w:rPr>
        <w:t xml:space="preserve"> v rámci štúdia</w:t>
      </w:r>
      <w:r w:rsidR="00913AEB" w:rsidRPr="000B42A2">
        <w:rPr>
          <w:rFonts w:ascii="Times New Roman" w:eastAsia="Calibri" w:hAnsi="Times New Roman" w:cs="Times New Roman"/>
          <w:sz w:val="24"/>
          <w:szCs w:val="24"/>
        </w:rPr>
        <w:t xml:space="preserve"> nadobudnúť</w:t>
      </w:r>
      <w:r w:rsidRPr="000B42A2">
        <w:rPr>
          <w:rFonts w:ascii="Times New Roman" w:eastAsia="Calibri" w:hAnsi="Times New Roman" w:cs="Times New Roman"/>
          <w:sz w:val="24"/>
          <w:szCs w:val="24"/>
        </w:rPr>
        <w:t>.</w:t>
      </w:r>
    </w:p>
    <w:p w14:paraId="63F11F2A"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4457DC1" w14:textId="3D72B88E"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účastníka krátkeho študijného programu sa nevzťahujú ustanovenia o</w:t>
      </w:r>
      <w:r w:rsidR="00805715"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študentoch</w:t>
      </w:r>
      <w:r w:rsidR="0080571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805715" w:rsidRPr="000B42A2">
        <w:rPr>
          <w:rFonts w:ascii="Times New Roman" w:eastAsia="Calibri" w:hAnsi="Times New Roman" w:cs="Times New Roman"/>
          <w:sz w:val="24"/>
          <w:szCs w:val="24"/>
        </w:rPr>
        <w:t>P</w:t>
      </w:r>
      <w:r w:rsidRPr="000B42A2">
        <w:rPr>
          <w:rFonts w:ascii="Times New Roman" w:eastAsia="Calibri" w:hAnsi="Times New Roman" w:cs="Times New Roman"/>
          <w:sz w:val="24"/>
          <w:szCs w:val="24"/>
        </w:rPr>
        <w:t>ráva a povinnosti</w:t>
      </w:r>
      <w:r w:rsidR="2F384563" w:rsidRPr="000B42A2">
        <w:rPr>
          <w:rFonts w:ascii="Times New Roman" w:eastAsia="Calibri" w:hAnsi="Times New Roman" w:cs="Times New Roman"/>
          <w:sz w:val="24"/>
          <w:szCs w:val="24"/>
        </w:rPr>
        <w:t xml:space="preserve"> účastníka krátkeho študijného programu</w:t>
      </w:r>
      <w:r w:rsidRPr="000B42A2">
        <w:rPr>
          <w:rFonts w:ascii="Times New Roman" w:eastAsia="Calibri" w:hAnsi="Times New Roman" w:cs="Times New Roman"/>
          <w:sz w:val="24"/>
          <w:szCs w:val="24"/>
        </w:rPr>
        <w:t xml:space="preserve"> určuje vnútorný predpis vysokej školy. </w:t>
      </w:r>
    </w:p>
    <w:p w14:paraId="68F6136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35247E8" w14:textId="5F11E5E5"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w:t>
      </w:r>
      <w:r w:rsidR="38BB4C50" w:rsidRPr="000B42A2">
        <w:rPr>
          <w:rFonts w:ascii="Times New Roman" w:eastAsia="Calibri" w:hAnsi="Times New Roman" w:cs="Times New Roman"/>
          <w:sz w:val="24"/>
          <w:szCs w:val="24"/>
        </w:rPr>
        <w:t>vytvárať</w:t>
      </w:r>
      <w:r w:rsidRPr="000B42A2">
        <w:rPr>
          <w:rFonts w:ascii="Times New Roman" w:eastAsia="Calibri" w:hAnsi="Times New Roman" w:cs="Times New Roman"/>
          <w:sz w:val="24"/>
          <w:szCs w:val="24"/>
        </w:rPr>
        <w:t xml:space="preserve"> krátke študijné programy v študijných odboroch, v ktorých </w:t>
      </w:r>
      <w:r w:rsidR="06BD61F0" w:rsidRPr="000B42A2">
        <w:rPr>
          <w:rFonts w:ascii="Times New Roman" w:eastAsia="Calibri" w:hAnsi="Times New Roman" w:cs="Times New Roman"/>
          <w:sz w:val="24"/>
          <w:szCs w:val="24"/>
        </w:rPr>
        <w:t>má právo vytvárať</w:t>
      </w:r>
      <w:r w:rsidRPr="000B42A2">
        <w:rPr>
          <w:rFonts w:ascii="Times New Roman" w:eastAsia="Calibri" w:hAnsi="Times New Roman" w:cs="Times New Roman"/>
          <w:sz w:val="24"/>
          <w:szCs w:val="24"/>
        </w:rPr>
        <w:t xml:space="preserve"> akreditované študijné programy. </w:t>
      </w:r>
    </w:p>
    <w:p w14:paraId="469D56B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1D137BC0"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dĺžka štúdia krátkeho študijného programu je najmenej jeden akademický rok a najviac dva akademické roky. Štandardná záťaž štúdia krátkeho študijného programu je 60 alebo 120 kreditov.</w:t>
      </w:r>
    </w:p>
    <w:p w14:paraId="0F7F381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2F53BF42" w14:textId="321ACBCB" w:rsidR="004D286B" w:rsidRPr="000B42A2" w:rsidRDefault="306BB0D6">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Podmienkou úspešného absolvovania krátkeho študijného programu je vykonanie záverečnej skúšky. Dokladom o absolvovaní štúdia krátkeho študijného programu je </w:t>
      </w:r>
      <w:r w:rsidR="6434AD6A" w:rsidRPr="000B42A2">
        <w:rPr>
          <w:rFonts w:ascii="Times New Roman" w:eastAsia="Calibri" w:hAnsi="Times New Roman" w:cs="Times New Roman"/>
          <w:sz w:val="24"/>
          <w:szCs w:val="24"/>
        </w:rPr>
        <w:t>osvedčenie</w:t>
      </w:r>
      <w:r w:rsidRPr="000B42A2">
        <w:rPr>
          <w:rFonts w:ascii="Times New Roman" w:eastAsia="Calibri" w:hAnsi="Times New Roman" w:cs="Times New Roman"/>
          <w:sz w:val="24"/>
          <w:szCs w:val="24"/>
        </w:rPr>
        <w:t xml:space="preserve"> o </w:t>
      </w:r>
      <w:r w:rsidR="57F46C23" w:rsidRPr="000B42A2">
        <w:rPr>
          <w:rFonts w:ascii="Times New Roman" w:eastAsia="Calibri" w:hAnsi="Times New Roman" w:cs="Times New Roman"/>
          <w:sz w:val="24"/>
          <w:szCs w:val="24"/>
        </w:rPr>
        <w:t>absolvovaní krátkeho študijného programu</w:t>
      </w:r>
      <w:r w:rsidRPr="000B42A2">
        <w:rPr>
          <w:rFonts w:ascii="Times New Roman" w:eastAsia="Calibri" w:hAnsi="Times New Roman" w:cs="Times New Roman"/>
          <w:sz w:val="24"/>
          <w:szCs w:val="24"/>
        </w:rPr>
        <w:t xml:space="preserve">. </w:t>
      </w:r>
    </w:p>
    <w:p w14:paraId="3BA0C6EA" w14:textId="77777777" w:rsidR="004D286B" w:rsidRPr="000B42A2" w:rsidRDefault="004D286B" w:rsidP="00BB355A">
      <w:pPr>
        <w:spacing w:after="0" w:line="240" w:lineRule="auto"/>
        <w:ind w:left="284"/>
        <w:jc w:val="both"/>
        <w:rPr>
          <w:rFonts w:ascii="Times New Roman" w:eastAsia="Calibri" w:hAnsi="Times New Roman" w:cs="Times New Roman"/>
          <w:sz w:val="24"/>
          <w:szCs w:val="24"/>
        </w:rPr>
      </w:pPr>
    </w:p>
    <w:p w14:paraId="58F3A53B" w14:textId="397F8986" w:rsidR="00104ACE" w:rsidRPr="000B42A2" w:rsidRDefault="004D286B" w:rsidP="00BB355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 krátke študijné programy </w:t>
      </w:r>
      <w:r w:rsidR="00D3609E" w:rsidRPr="000B42A2">
        <w:rPr>
          <w:rFonts w:ascii="Times New Roman" w:eastAsia="Calibri" w:hAnsi="Times New Roman" w:cs="Times New Roman"/>
          <w:sz w:val="24"/>
          <w:szCs w:val="24"/>
        </w:rPr>
        <w:t>s dĺžkou trvania dva roky je d</w:t>
      </w:r>
      <w:r w:rsidR="306BB0D6" w:rsidRPr="000B42A2">
        <w:rPr>
          <w:rFonts w:ascii="Times New Roman" w:eastAsia="Calibri" w:hAnsi="Times New Roman" w:cs="Times New Roman"/>
          <w:sz w:val="24"/>
          <w:szCs w:val="24"/>
        </w:rPr>
        <w:t xml:space="preserve">okladom o získanej kvalifikácii </w:t>
      </w:r>
      <w:r w:rsidR="00D3609E" w:rsidRPr="000B42A2">
        <w:rPr>
          <w:rFonts w:ascii="Times New Roman" w:eastAsia="Calibri" w:hAnsi="Times New Roman" w:cs="Times New Roman"/>
          <w:sz w:val="24"/>
          <w:szCs w:val="24"/>
        </w:rPr>
        <w:t>aj</w:t>
      </w:r>
      <w:r w:rsidR="306BB0D6" w:rsidRPr="000B42A2">
        <w:rPr>
          <w:rFonts w:ascii="Times New Roman" w:eastAsia="Calibri" w:hAnsi="Times New Roman" w:cs="Times New Roman"/>
          <w:sz w:val="24"/>
          <w:szCs w:val="24"/>
        </w:rPr>
        <w:t xml:space="preserve"> profesijný diplom s právom používať titul diplomovaný špecialista „DiS.“</w:t>
      </w:r>
      <w:r w:rsidR="00D3609E" w:rsidRPr="000B42A2">
        <w:rPr>
          <w:rFonts w:ascii="Times New Roman" w:eastAsia="Calibri" w:hAnsi="Times New Roman" w:cs="Times New Roman"/>
          <w:sz w:val="24"/>
          <w:szCs w:val="24"/>
        </w:rPr>
        <w:t>. T</w:t>
      </w:r>
      <w:r w:rsidR="306BB0D6" w:rsidRPr="000B42A2">
        <w:rPr>
          <w:rFonts w:ascii="Times New Roman" w:eastAsia="Calibri" w:hAnsi="Times New Roman" w:cs="Times New Roman"/>
          <w:sz w:val="24"/>
          <w:szCs w:val="24"/>
        </w:rPr>
        <w:t>itul sa uvádza za priezviskom.</w:t>
      </w:r>
    </w:p>
    <w:p w14:paraId="631F878B" w14:textId="77777777" w:rsidR="00ED39C8" w:rsidRPr="000B42A2" w:rsidRDefault="00ED39C8" w:rsidP="00BB355A">
      <w:pPr>
        <w:spacing w:after="0" w:line="240" w:lineRule="auto"/>
        <w:ind w:left="284"/>
        <w:jc w:val="both"/>
        <w:rPr>
          <w:rFonts w:ascii="Times New Roman" w:eastAsia="Calibri" w:hAnsi="Times New Roman" w:cs="Times New Roman"/>
          <w:sz w:val="24"/>
          <w:szCs w:val="24"/>
        </w:rPr>
      </w:pPr>
    </w:p>
    <w:p w14:paraId="1616BFB9" w14:textId="16B9708D"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Absolvovaním krátkeho vzdelávacieho programu získava absolvent kvalifikáciu na úrovni 5 Slovenského kvalifikačného rámca.</w:t>
      </w:r>
    </w:p>
    <w:p w14:paraId="7FE06588" w14:textId="360E14B8" w:rsidR="0C8F79BA" w:rsidRPr="000B42A2" w:rsidRDefault="0C8F79BA" w:rsidP="00BB355A">
      <w:pPr>
        <w:spacing w:after="0" w:line="240" w:lineRule="auto"/>
        <w:ind w:left="284" w:hanging="284"/>
        <w:jc w:val="both"/>
        <w:rPr>
          <w:rFonts w:ascii="Times New Roman" w:eastAsia="Calibri" w:hAnsi="Times New Roman" w:cs="Times New Roman"/>
          <w:sz w:val="24"/>
          <w:szCs w:val="24"/>
        </w:rPr>
      </w:pPr>
    </w:p>
    <w:p w14:paraId="41BEAE3B" w14:textId="7E82381B" w:rsidR="00720C5C" w:rsidRPr="000B42A2" w:rsidRDefault="38384CB6" w:rsidP="006B2B2B">
      <w:pPr>
        <w:numPr>
          <w:ilvl w:val="0"/>
          <w:numId w:val="118"/>
        </w:numPr>
        <w:spacing w:after="0" w:line="240" w:lineRule="auto"/>
        <w:ind w:left="284" w:hanging="284"/>
        <w:jc w:val="both"/>
      </w:pPr>
      <w:r w:rsidRPr="000B42A2">
        <w:rPr>
          <w:rFonts w:ascii="Times New Roman" w:eastAsia="Calibri" w:hAnsi="Times New Roman" w:cs="Times New Roman"/>
          <w:sz w:val="24"/>
          <w:szCs w:val="24"/>
        </w:rPr>
        <w:t xml:space="preserve">Pri uskutočňovaní </w:t>
      </w:r>
      <w:r w:rsidR="2E5BA9B8" w:rsidRPr="000B42A2">
        <w:rPr>
          <w:rFonts w:ascii="Times New Roman" w:eastAsia="Calibri" w:hAnsi="Times New Roman" w:cs="Times New Roman"/>
          <w:sz w:val="24"/>
          <w:szCs w:val="24"/>
        </w:rPr>
        <w:t>krátkeho študijného programu</w:t>
      </w:r>
      <w:r w:rsidRPr="000B42A2">
        <w:rPr>
          <w:rFonts w:ascii="Times New Roman" w:eastAsia="Calibri" w:hAnsi="Times New Roman" w:cs="Times New Roman"/>
          <w:sz w:val="24"/>
          <w:szCs w:val="24"/>
        </w:rPr>
        <w:t xml:space="preserve"> môže vysoká škola spolupracovať </w:t>
      </w:r>
      <w:r w:rsidR="39FBDFCD" w:rsidRPr="000B42A2">
        <w:rPr>
          <w:rFonts w:ascii="Times New Roman" w:eastAsia="Calibri" w:hAnsi="Times New Roman" w:cs="Times New Roman"/>
          <w:sz w:val="24"/>
          <w:szCs w:val="24"/>
        </w:rPr>
        <w:t>najmä</w:t>
      </w:r>
      <w:r w:rsidRPr="000B42A2">
        <w:rPr>
          <w:rFonts w:ascii="Times New Roman" w:eastAsia="Calibri" w:hAnsi="Times New Roman" w:cs="Times New Roman"/>
          <w:sz w:val="24"/>
          <w:szCs w:val="24"/>
        </w:rPr>
        <w:t xml:space="preserve"> so strednou školou, ktorá uskutočňuje vyššie odborné vzdelávanie podľa osobitného predpisu</w:t>
      </w:r>
      <w:r w:rsidR="191825D7" w:rsidRPr="000B42A2">
        <w:rPr>
          <w:rFonts w:ascii="Times New Roman" w:eastAsia="Calibri" w:hAnsi="Times New Roman" w:cs="Times New Roman"/>
          <w:sz w:val="24"/>
          <w:szCs w:val="24"/>
        </w:rPr>
        <w:t>.</w:t>
      </w:r>
      <w:r w:rsidRPr="000B42A2">
        <w:rPr>
          <w:rStyle w:val="Odkaznapoznmkupodiarou"/>
          <w:rFonts w:ascii="Times New Roman" w:eastAsia="Calibri" w:hAnsi="Times New Roman" w:cs="Times New Roman"/>
          <w:sz w:val="24"/>
          <w:szCs w:val="24"/>
        </w:rPr>
        <w:footnoteReference w:id="42"/>
      </w:r>
      <w:r w:rsidR="7BF0367C" w:rsidRPr="000B42A2">
        <w:rPr>
          <w:rStyle w:val="Odkaznapoznmkupodiarou"/>
          <w:rFonts w:ascii="Times New Roman" w:eastAsia="Calibri" w:hAnsi="Times New Roman" w:cs="Times New Roman"/>
          <w:sz w:val="24"/>
          <w:szCs w:val="24"/>
          <w:vertAlign w:val="baseline"/>
        </w:rPr>
        <w:t>)</w:t>
      </w:r>
    </w:p>
    <w:p w14:paraId="61571B01" w14:textId="77777777" w:rsidR="00720C5C" w:rsidRPr="000B42A2" w:rsidRDefault="00720C5C" w:rsidP="00720C5C">
      <w:pPr>
        <w:spacing w:after="0" w:line="240" w:lineRule="auto"/>
        <w:ind w:left="284"/>
        <w:jc w:val="both"/>
      </w:pPr>
    </w:p>
    <w:p w14:paraId="4B3DAB01" w14:textId="2A701AA6" w:rsidR="00720C5C" w:rsidRPr="000B42A2" w:rsidRDefault="191825D7" w:rsidP="006B2B2B">
      <w:pPr>
        <w:numPr>
          <w:ilvl w:val="0"/>
          <w:numId w:val="118"/>
        </w:numPr>
        <w:spacing w:after="0" w:line="240" w:lineRule="auto"/>
        <w:ind w:left="284" w:hanging="284"/>
        <w:jc w:val="both"/>
        <w:rPr>
          <w:rFonts w:ascii="Times New Roman" w:hAnsi="Times New Roman" w:cs="Times New Roman"/>
          <w:sz w:val="24"/>
        </w:rPr>
      </w:pPr>
      <w:r w:rsidRPr="000B42A2">
        <w:rPr>
          <w:rFonts w:ascii="Times New Roman" w:hAnsi="Times New Roman" w:cs="Times New Roman"/>
          <w:sz w:val="24"/>
        </w:rPr>
        <w:t xml:space="preserve">Vysoká škola môže </w:t>
      </w:r>
      <w:r w:rsidR="5F5CD310" w:rsidRPr="000B42A2">
        <w:rPr>
          <w:rFonts w:ascii="Times New Roman" w:hAnsi="Times New Roman" w:cs="Times New Roman"/>
          <w:sz w:val="24"/>
        </w:rPr>
        <w:t>požadovať od účastníkov krátkeho študijného programu poplat</w:t>
      </w:r>
      <w:r w:rsidR="2BC33467" w:rsidRPr="000B42A2">
        <w:rPr>
          <w:rFonts w:ascii="Times New Roman" w:hAnsi="Times New Roman" w:cs="Times New Roman"/>
          <w:sz w:val="24"/>
        </w:rPr>
        <w:t>ok na úhradu nákladov</w:t>
      </w:r>
      <w:r w:rsidR="5F5CD310" w:rsidRPr="000B42A2">
        <w:rPr>
          <w:rFonts w:ascii="Times New Roman" w:hAnsi="Times New Roman" w:cs="Times New Roman"/>
          <w:sz w:val="24"/>
        </w:rPr>
        <w:t xml:space="preserve"> spojených so štúdiom</w:t>
      </w:r>
      <w:r w:rsidR="1F725087" w:rsidRPr="000B42A2">
        <w:rPr>
          <w:rFonts w:ascii="Times New Roman" w:hAnsi="Times New Roman" w:cs="Times New Roman"/>
          <w:sz w:val="24"/>
        </w:rPr>
        <w:t xml:space="preserve"> krátkeho študijného programu</w:t>
      </w:r>
      <w:r w:rsidR="256DD4F6" w:rsidRPr="000B42A2">
        <w:rPr>
          <w:rFonts w:ascii="Times New Roman" w:hAnsi="Times New Roman" w:cs="Times New Roman"/>
          <w:sz w:val="24"/>
        </w:rPr>
        <w:t>.</w:t>
      </w:r>
      <w:r w:rsidR="3A228E0C" w:rsidRPr="000B42A2">
        <w:rPr>
          <w:rFonts w:ascii="Times New Roman" w:hAnsi="Times New Roman" w:cs="Times New Roman"/>
          <w:sz w:val="24"/>
        </w:rPr>
        <w:t xml:space="preserve"> Výšku poplatku určuje vnútorný predpis vysokej školy.</w:t>
      </w:r>
      <w:r w:rsidR="4F49BD0F" w:rsidRPr="000B42A2">
        <w:rPr>
          <w:rFonts w:ascii="Times New Roman" w:hAnsi="Times New Roman" w:cs="Times New Roman"/>
          <w:sz w:val="24"/>
        </w:rPr>
        <w:t xml:space="preserve"> Poplatok je príjmom vysokej školy. </w:t>
      </w:r>
      <w:r w:rsidR="3962DA29" w:rsidRPr="000B42A2">
        <w:rPr>
          <w:rFonts w:ascii="Times New Roman" w:hAnsi="Times New Roman" w:cs="Times New Roman"/>
          <w:sz w:val="24"/>
        </w:rPr>
        <w:t xml:space="preserve"> </w:t>
      </w:r>
    </w:p>
    <w:p w14:paraId="29BB2614" w14:textId="77777777" w:rsidR="00981943" w:rsidRPr="000B42A2" w:rsidRDefault="00981943" w:rsidP="00981943">
      <w:pPr>
        <w:spacing w:after="0" w:line="240" w:lineRule="auto"/>
        <w:ind w:left="284"/>
        <w:jc w:val="both"/>
        <w:rPr>
          <w:rFonts w:ascii="Times New Roman" w:hAnsi="Times New Roman" w:cs="Times New Roman"/>
          <w:sz w:val="24"/>
        </w:rPr>
      </w:pPr>
    </w:p>
    <w:p w14:paraId="0C1903D5" w14:textId="77777777" w:rsidR="00720C5C" w:rsidRPr="000B42A2" w:rsidRDefault="00720C5C" w:rsidP="00720C5C">
      <w:pPr>
        <w:pStyle w:val="Bezriadkovania"/>
      </w:pPr>
    </w:p>
    <w:p w14:paraId="0B3E36A9" w14:textId="77777777" w:rsidR="00104ACE" w:rsidRPr="000B42A2" w:rsidRDefault="00104ACE" w:rsidP="00E11A4C">
      <w:pPr>
        <w:pStyle w:val="paragraf"/>
        <w:rPr>
          <w:rFonts w:ascii="Times New Roman" w:hAnsi="Times New Roman"/>
          <w:sz w:val="24"/>
          <w:szCs w:val="24"/>
        </w:rPr>
      </w:pPr>
      <w:bookmarkStart w:id="289" w:name="paragraf-54.odsek-22"/>
      <w:r w:rsidRPr="000B42A2">
        <w:rPr>
          <w:rFonts w:ascii="Times New Roman" w:hAnsi="Times New Roman"/>
          <w:sz w:val="24"/>
          <w:szCs w:val="24"/>
        </w:rPr>
        <w:t>ŠTÚDIUM NA VYSOKEJ ŠKOLE</w:t>
      </w:r>
    </w:p>
    <w:p w14:paraId="6CC3AADD" w14:textId="77777777" w:rsidR="00104ACE" w:rsidRPr="000B42A2" w:rsidRDefault="00104ACE" w:rsidP="00E11A4C">
      <w:pPr>
        <w:spacing w:after="0" w:line="240" w:lineRule="auto"/>
        <w:rPr>
          <w:rFonts w:ascii="Times New Roman" w:eastAsia="Calibri" w:hAnsi="Times New Roman" w:cs="Times New Roman"/>
          <w:sz w:val="24"/>
          <w:szCs w:val="24"/>
        </w:rPr>
      </w:pPr>
    </w:p>
    <w:p w14:paraId="297EC657"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67</w:t>
      </w:r>
    </w:p>
    <w:p w14:paraId="7F8BBA5D"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Základné ustanovenia</w:t>
      </w:r>
    </w:p>
    <w:p w14:paraId="2E797BEB" w14:textId="77777777" w:rsidR="00104ACE" w:rsidRPr="000B42A2" w:rsidRDefault="00104ACE" w:rsidP="00E11A4C">
      <w:pPr>
        <w:spacing w:after="0" w:line="240" w:lineRule="auto"/>
        <w:rPr>
          <w:rFonts w:ascii="Times New Roman" w:eastAsia="Calibri" w:hAnsi="Times New Roman" w:cs="Times New Roman"/>
          <w:sz w:val="24"/>
          <w:szCs w:val="24"/>
        </w:rPr>
      </w:pPr>
    </w:p>
    <w:p w14:paraId="0593C336"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Každý má právo študovať na vysokej škole zvolený študijný program, ak splní podmienky prijatia na štúdium.</w:t>
      </w:r>
    </w:p>
    <w:p w14:paraId="10B4A41F"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7D08E0E5" w14:textId="449FE5DD" w:rsidR="00104ACE" w:rsidRPr="000B42A2" w:rsidRDefault="306BB0D6"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Práva ustanovené týmto zákonom sa zaručujú rovnako všetkým uchádzačom a študentom v súlade so zásadou rovnakého zaobchádzania vo vzdelaní ustanovenou osobitným zákonom</w:t>
      </w:r>
      <w:r w:rsidR="4AADECDC"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3"/>
      </w:r>
      <w:r w:rsidR="58187E9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Diskriminácia sa zakazuje. </w:t>
      </w:r>
    </w:p>
    <w:p w14:paraId="58A8B4C4"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B2B9B8B"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Výkon práv a povinností vyplývajúcich z tohto zákona musí byť v súlade s dobrými mravmi. Nikto nesmie tieto práva a povinnosti zneužívať na škodu iného uchádzača alebo študenta. Nikto nesmie byť v súvislosti s výkonom svojich práv prenasledovaný ani inak znevýhodňovaný. </w:t>
      </w:r>
    </w:p>
    <w:p w14:paraId="32FB0341"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2B8B3B2"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prijímať uchádzačov len na štúdium akreditovaných študijných programov, ktoré má uvedené v registri študijných programov.</w:t>
      </w:r>
    </w:p>
    <w:p w14:paraId="2C8D3210" w14:textId="656A17DE" w:rsidR="00104ACE" w:rsidRPr="000B42A2" w:rsidRDefault="00104ACE" w:rsidP="00E11A4C">
      <w:pPr>
        <w:spacing w:after="0" w:line="240" w:lineRule="auto"/>
        <w:jc w:val="both"/>
        <w:rPr>
          <w:rFonts w:ascii="Times New Roman" w:eastAsia="Calibri" w:hAnsi="Times New Roman" w:cs="Times New Roman"/>
          <w:sz w:val="24"/>
          <w:szCs w:val="24"/>
        </w:rPr>
      </w:pPr>
    </w:p>
    <w:p w14:paraId="3FC64B3B"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68</w:t>
      </w:r>
    </w:p>
    <w:p w14:paraId="3540F1D9"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Základné podmienky prijatia na štúdium</w:t>
      </w:r>
    </w:p>
    <w:p w14:paraId="178ADC63" w14:textId="77777777" w:rsidR="00104ACE" w:rsidRPr="000B42A2" w:rsidRDefault="00104ACE" w:rsidP="00E11A4C">
      <w:pPr>
        <w:pStyle w:val="Bezriadkovania"/>
        <w:rPr>
          <w:rFonts w:cs="Times New Roman"/>
          <w:szCs w:val="24"/>
        </w:rPr>
      </w:pPr>
    </w:p>
    <w:p w14:paraId="4535918A" w14:textId="77777777" w:rsidR="00104ACE" w:rsidRPr="000B42A2" w:rsidRDefault="00104ACE" w:rsidP="00E11A4C">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Základnou podmienkou prijatia na štúdium</w:t>
      </w:r>
    </w:p>
    <w:p w14:paraId="331D313A"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prvého stupňa alebo na štúdium študijného programu spájajúci prvý stupeň a druhý stupeň je úplné stredné vzdelanie alebo úplné stredné odborné vzdelanie,</w:t>
      </w:r>
    </w:p>
    <w:p w14:paraId="01F64C99"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druhého stupňa je vysokoškolské vzdelanie najmenej prvého stupňa, alebo vysokoškolské vzdelanie druhého stupňa, pričom súčet počtu získaných kreditov za predchádzajúce vysokoškolské štúdium, ktorým bolo získané vysokoškolské vzdelanie, a počtu kreditov potrebných na riadne skončenie študijného programu druhého stupňa, na ktorý sa uchádzač hlási, musí byť najmenej 300 kreditov,</w:t>
      </w:r>
    </w:p>
    <w:p w14:paraId="60E54AD8"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druhého stupňa v zdravotníckych študijných odboroch je vysokoškolské vzdelanie prvého stupňa v príslušnom študijnom odbore,</w:t>
      </w:r>
    </w:p>
    <w:p w14:paraId="57752254"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doktorandského študijného programu je vysokoškolské vzdelanie druhého stupňa.</w:t>
      </w:r>
    </w:p>
    <w:p w14:paraId="43B2C389" w14:textId="77777777" w:rsidR="00104ACE" w:rsidRPr="000B42A2" w:rsidRDefault="00104ACE" w:rsidP="00E11A4C">
      <w:pPr>
        <w:pStyle w:val="Bezriadkovania"/>
        <w:rPr>
          <w:rFonts w:cs="Times New Roman"/>
          <w:szCs w:val="24"/>
        </w:rPr>
      </w:pPr>
    </w:p>
    <w:p w14:paraId="3C044280"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69</w:t>
      </w:r>
    </w:p>
    <w:p w14:paraId="0A77F947"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Ďalšie podmienky prijatia na štúdium</w:t>
      </w:r>
    </w:p>
    <w:p w14:paraId="37A2C4ED" w14:textId="77777777" w:rsidR="00104ACE" w:rsidRPr="000B42A2" w:rsidRDefault="00104ACE" w:rsidP="00E11A4C">
      <w:pPr>
        <w:pStyle w:val="Bezriadkovania"/>
        <w:rPr>
          <w:rFonts w:cs="Times New Roman"/>
          <w:szCs w:val="24"/>
        </w:rPr>
      </w:pPr>
    </w:p>
    <w:p w14:paraId="7A699169"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určiť na prijatie na štúdium ďalšie podmienky. Určené podmienky a spôsob overovania ich splnenia musia umožňovať výber uchádzačov, ktorí prejavia najvyššiu mieru schopností na štúdium. Ak si to vyžaduje charakter študijného programu, môže byť ďalšou podmienkou prijatia na štúdium aj overenie zdravotnej spôsobilosti.</w:t>
      </w:r>
    </w:p>
    <w:p w14:paraId="3EFC56C4"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71996D26" w14:textId="22B7F2E8"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určiť, že na štúdium neprijme uchádzača, ktorý bol v predchádzajúcich piatich rokoch vylúčený zo štúdia v dôsledku disciplinárneho priestupku</w:t>
      </w:r>
      <w:r w:rsidR="006E57C4" w:rsidRPr="000B42A2">
        <w:rPr>
          <w:rFonts w:ascii="Times New Roman" w:eastAsia="Calibri" w:hAnsi="Times New Roman" w:cs="Times New Roman"/>
          <w:sz w:val="24"/>
          <w:szCs w:val="24"/>
        </w:rPr>
        <w:t xml:space="preserve"> alebo bol opakovane vylúčený zo štúdia študijného programu v rovnakom študijnom odbore a stupni pre nesplnenie požiadaviek podľa § 87 ods. 1 písm. c)</w:t>
      </w:r>
      <w:r w:rsidRPr="000B42A2">
        <w:rPr>
          <w:rFonts w:ascii="Times New Roman" w:eastAsia="Calibri" w:hAnsi="Times New Roman" w:cs="Times New Roman"/>
          <w:sz w:val="24"/>
          <w:szCs w:val="24"/>
        </w:rPr>
        <w:t xml:space="preserve">.  </w:t>
      </w:r>
    </w:p>
    <w:p w14:paraId="25FD43BE"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001C8A19"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overiť splnenie ďalších podmienok prijatia na štúdium najmä prijímacou skúškou. Prijímacie konanie na doktorandské štúdium obsahuje prijímaciu skúšku vždy.</w:t>
      </w:r>
    </w:p>
    <w:p w14:paraId="61EA8BCA"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E01B2C0"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w:t>
      </w:r>
    </w:p>
    <w:p w14:paraId="22336D5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9F619D7" w14:textId="69056C41"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určiť, že uchádzač o štúdium v študijnom programe prvého stupňa alebo študijného programu spájajúceho prvý a druhý stupeň štúdia, ktorý z predmetu maturitnej skúšky splnil kritéria určené vysokou</w:t>
      </w:r>
      <w:r w:rsidR="00742DBC" w:rsidRPr="000B42A2">
        <w:rPr>
          <w:rFonts w:ascii="Times New Roman" w:eastAsia="Calibri" w:hAnsi="Times New Roman" w:cs="Times New Roman"/>
          <w:sz w:val="24"/>
          <w:szCs w:val="24"/>
        </w:rPr>
        <w:t xml:space="preserve"> školou</w:t>
      </w:r>
      <w:r w:rsidRPr="000B42A2">
        <w:rPr>
          <w:rFonts w:ascii="Times New Roman" w:eastAsia="Calibri" w:hAnsi="Times New Roman" w:cs="Times New Roman"/>
          <w:sz w:val="24"/>
          <w:szCs w:val="24"/>
        </w:rPr>
        <w:t xml:space="preserve">, nemusí vykonať prijímaciu skúšku alebo časť prijímacej skúšky. </w:t>
      </w:r>
    </w:p>
    <w:p w14:paraId="614A1D47"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3521444" w14:textId="4CA51EB9"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alebo fakulta, ak sa študijný program uskutočňuje na fakulte, zverejní na svojom webovom sídle </w:t>
      </w:r>
      <w:r w:rsidR="00F07878" w:rsidRPr="00521885">
        <w:rPr>
          <w:rFonts w:ascii="Times New Roman" w:eastAsia="Calibri" w:hAnsi="Times New Roman" w:cs="Times New Roman"/>
          <w:iCs/>
          <w:sz w:val="24"/>
          <w:szCs w:val="24"/>
        </w:rPr>
        <w:t>a webovom sídle</w:t>
      </w:r>
      <w:r w:rsidR="00F07878">
        <w:rPr>
          <w:rFonts w:ascii="Times New Roman" w:eastAsia="Calibri" w:hAnsi="Times New Roman" w:cs="Times New Roman"/>
          <w:iCs/>
          <w:sz w:val="24"/>
          <w:szCs w:val="24"/>
        </w:rPr>
        <w:t xml:space="preserve"> určenom </w:t>
      </w:r>
      <w:r w:rsidR="00F07878" w:rsidRPr="00521885">
        <w:rPr>
          <w:rFonts w:ascii="Times New Roman" w:eastAsia="Calibri" w:hAnsi="Times New Roman" w:cs="Times New Roman"/>
          <w:iCs/>
          <w:sz w:val="24"/>
          <w:szCs w:val="24"/>
        </w:rPr>
        <w:t>ministerstvo</w:t>
      </w:r>
      <w:r w:rsidR="00F07878">
        <w:rPr>
          <w:rFonts w:ascii="Times New Roman" w:eastAsia="Calibri" w:hAnsi="Times New Roman" w:cs="Times New Roman"/>
          <w:iCs/>
          <w:sz w:val="24"/>
          <w:szCs w:val="24"/>
        </w:rPr>
        <w:t>m</w:t>
      </w:r>
      <w:r w:rsidR="00F07878" w:rsidRPr="00521885">
        <w:rPr>
          <w:rFonts w:ascii="Times New Roman" w:eastAsia="Calibri" w:hAnsi="Times New Roman" w:cs="Times New Roman"/>
          <w:iCs/>
          <w:sz w:val="24"/>
          <w:szCs w:val="24"/>
        </w:rPr>
        <w:t xml:space="preserve"> školstva</w:t>
      </w:r>
      <w:r w:rsidR="00F07878"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najneskôr dva mesiace pred posledným dňom určeným na podanie prihlášok</w:t>
      </w:r>
    </w:p>
    <w:p w14:paraId="2EE06EFD"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lehotu na podanie prihlášok na štúdium, </w:t>
      </w:r>
    </w:p>
    <w:p w14:paraId="730EA42B" w14:textId="5CB3FF6A"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ďalšie podmienky prijatia</w:t>
      </w:r>
      <w:r w:rsidR="00B70A53" w:rsidRPr="000B42A2">
        <w:rPr>
          <w:rFonts w:ascii="Times New Roman" w:eastAsia="Calibri" w:hAnsi="Times New Roman" w:cs="Times New Roman"/>
          <w:sz w:val="24"/>
          <w:szCs w:val="24"/>
        </w:rPr>
        <w:t xml:space="preserve"> na štúdium</w:t>
      </w:r>
      <w:r w:rsidRPr="000B42A2">
        <w:rPr>
          <w:rFonts w:ascii="Times New Roman" w:eastAsia="Calibri" w:hAnsi="Times New Roman" w:cs="Times New Roman"/>
          <w:sz w:val="24"/>
          <w:szCs w:val="24"/>
        </w:rPr>
        <w:t xml:space="preserve">, termín a spôsob overovania ich splnenia, </w:t>
      </w:r>
    </w:p>
    <w:p w14:paraId="13BCF1AC"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informáciu o počte uchádzačov, ktorý plánuje prijať na štúdium príslušného študijného programu,</w:t>
      </w:r>
    </w:p>
    <w:p w14:paraId="52900443" w14:textId="637DAA49"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formu a rámcový obsah skúšky a spôsob vyhodnocovania jej výsledkov</w:t>
      </w:r>
      <w:r w:rsidR="0072165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ak je súčasťou overovania schopností na štúdium prijímacia skúška, </w:t>
      </w:r>
    </w:p>
    <w:p w14:paraId="7A0061B1"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informáciu o spôsobe doručovania písomností týkajúcich sa prijímacieho konania. </w:t>
      </w:r>
    </w:p>
    <w:p w14:paraId="7BB0BDF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674472E"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nesmie prijatie na štúdium podmieniť žiadnym finančným plnením okrem poplatku za materiálne zabezpečenie prijímacieho konania. </w:t>
      </w:r>
    </w:p>
    <w:p w14:paraId="75DB8E31" w14:textId="77777777" w:rsidR="00104ACE" w:rsidRPr="000B42A2" w:rsidRDefault="00104ACE" w:rsidP="00E11A4C">
      <w:pPr>
        <w:pStyle w:val="Bezriadkovania"/>
        <w:rPr>
          <w:rFonts w:cs="Times New Roman"/>
          <w:szCs w:val="24"/>
        </w:rPr>
      </w:pPr>
    </w:p>
    <w:p w14:paraId="02EAEFE1"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70</w:t>
      </w:r>
    </w:p>
    <w:p w14:paraId="0A014ACE"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Prijímacie konanie</w:t>
      </w:r>
    </w:p>
    <w:p w14:paraId="6E9F7FED" w14:textId="77777777" w:rsidR="00104ACE" w:rsidRPr="000B42A2" w:rsidRDefault="00104ACE" w:rsidP="00E11A4C">
      <w:pPr>
        <w:pStyle w:val="Bezriadkovania"/>
        <w:rPr>
          <w:rFonts w:cs="Times New Roman"/>
          <w:szCs w:val="24"/>
        </w:rPr>
      </w:pPr>
    </w:p>
    <w:p w14:paraId="77FB95AE"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Prijímacie konanie je proces umožňujúci uchádzačovi, ktorý preukáže splnenie podmienok prijatia na štúdium, byť prijatý na štúdium zvoleného študijného programu na vybranej vysokej škole. Uchádzač, ktorý nepreukáže splnenie podmienok prijatia na štúdium v čase overovania splnenia podmienok na prijatie, môže byť na štúdium prijatý podmienečne s tým, že je povinný preukázať splnenie podmienok prijatia na štúdium najneskôr v deň určený na zápis na štúdium.</w:t>
      </w:r>
    </w:p>
    <w:p w14:paraId="09AA292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FFA6BA7" w14:textId="17A2BFE1"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Prijímacie konanie sa pre uchádzača o štúdium začína doručením prihlášky na štúdium</w:t>
      </w:r>
      <w:r w:rsidR="00F76FCD" w:rsidRPr="000B42A2">
        <w:rPr>
          <w:rFonts w:ascii="Times New Roman" w:eastAsia="Calibri" w:hAnsi="Times New Roman" w:cs="Times New Roman"/>
          <w:sz w:val="24"/>
          <w:szCs w:val="24"/>
        </w:rPr>
        <w:t xml:space="preserve"> </w:t>
      </w:r>
      <w:r w:rsidR="002E39E2" w:rsidRPr="000B42A2">
        <w:rPr>
          <w:rFonts w:ascii="Times New Roman" w:eastAsia="Calibri" w:hAnsi="Times New Roman" w:cs="Times New Roman"/>
          <w:sz w:val="24"/>
          <w:szCs w:val="24"/>
        </w:rPr>
        <w:t>prostredníctvom</w:t>
      </w:r>
      <w:r w:rsidR="00F76FCD" w:rsidRPr="000B42A2">
        <w:rPr>
          <w:rFonts w:ascii="Times New Roman" w:eastAsia="Calibri" w:hAnsi="Times New Roman" w:cs="Times New Roman"/>
          <w:sz w:val="24"/>
          <w:szCs w:val="24"/>
        </w:rPr>
        <w:t xml:space="preserve"> informačného systému pre centrálne elektronické prihlasovanie, ktorého správcom</w:t>
      </w:r>
      <w:r w:rsidR="002E39E2" w:rsidRPr="000B42A2">
        <w:rPr>
          <w:rFonts w:ascii="Times New Roman" w:eastAsia="Calibri" w:hAnsi="Times New Roman" w:cs="Times New Roman"/>
          <w:sz w:val="24"/>
          <w:szCs w:val="24"/>
        </w:rPr>
        <w:t xml:space="preserve"> a prevádzkovateľom</w:t>
      </w:r>
      <w:r w:rsidR="00F76FCD" w:rsidRPr="000B42A2">
        <w:rPr>
          <w:rFonts w:ascii="Times New Roman" w:eastAsia="Calibri" w:hAnsi="Times New Roman" w:cs="Times New Roman"/>
          <w:sz w:val="24"/>
          <w:szCs w:val="24"/>
        </w:rPr>
        <w:t xml:space="preserve"> je ministerstvo školstva</w:t>
      </w:r>
      <w:r w:rsidRPr="000B42A2">
        <w:rPr>
          <w:rFonts w:ascii="Times New Roman" w:eastAsia="Calibri" w:hAnsi="Times New Roman" w:cs="Times New Roman"/>
          <w:sz w:val="24"/>
          <w:szCs w:val="24"/>
        </w:rPr>
        <w:t>. Vysoká škola je povinná prijať prihlášku v elektronickej forme aj bez zaručeného elektronického podpisu</w:t>
      </w:r>
      <w:r w:rsidR="00F76FCD"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K prihláške doloží uchádzač doklady požadované vysokou školou.</w:t>
      </w:r>
    </w:p>
    <w:p w14:paraId="2500CA60"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A607D26"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prihláške uvedie uchádzač </w:t>
      </w:r>
    </w:p>
    <w:p w14:paraId="1C148B89" w14:textId="4E9C2D09" w:rsidR="00104ACE" w:rsidRPr="000B42A2" w:rsidRDefault="269D5F23" w:rsidP="00D527AA">
      <w:pPr>
        <w:pStyle w:val="Odsekzoznamu"/>
        <w:numPr>
          <w:ilvl w:val="2"/>
          <w:numId w:val="1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meno, priezvisko, rodné priezvisko, </w:t>
      </w:r>
    </w:p>
    <w:p w14:paraId="4E5538A7" w14:textId="57E4EFB5"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rodné číslo</w:t>
      </w:r>
      <w:r w:rsidR="00470D09">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16CB348A" w:rsidRPr="000B42A2">
        <w:rPr>
          <w:rFonts w:ascii="Times New Roman" w:eastAsia="Calibri" w:hAnsi="Times New Roman" w:cs="Times New Roman"/>
          <w:sz w:val="24"/>
          <w:szCs w:val="24"/>
        </w:rPr>
        <w:t>ak nemá pridelené rodné číslo, číslo cestovného dokladu a jeho platnosť</w:t>
      </w:r>
      <w:r w:rsidR="43C8F7A0" w:rsidRPr="000B42A2">
        <w:rPr>
          <w:rFonts w:ascii="Times New Roman" w:eastAsia="Calibri" w:hAnsi="Times New Roman" w:cs="Times New Roman"/>
          <w:sz w:val="24"/>
          <w:szCs w:val="24"/>
        </w:rPr>
        <w:t>,</w:t>
      </w:r>
    </w:p>
    <w:p w14:paraId="334C89D3" w14:textId="2732BBC6"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dátum </w:t>
      </w:r>
      <w:r w:rsidR="07A283ED" w:rsidRPr="000B42A2">
        <w:rPr>
          <w:rFonts w:ascii="Times New Roman" w:eastAsia="Calibri" w:hAnsi="Times New Roman" w:cs="Times New Roman"/>
          <w:sz w:val="24"/>
          <w:szCs w:val="24"/>
        </w:rPr>
        <w:t xml:space="preserve">a miesto </w:t>
      </w:r>
      <w:r w:rsidRPr="000B42A2">
        <w:rPr>
          <w:rFonts w:ascii="Times New Roman" w:eastAsia="Calibri" w:hAnsi="Times New Roman" w:cs="Times New Roman"/>
          <w:sz w:val="24"/>
          <w:szCs w:val="24"/>
        </w:rPr>
        <w:t xml:space="preserve">narodenia, </w:t>
      </w:r>
    </w:p>
    <w:p w14:paraId="4A529E42" w14:textId="72646202" w:rsidR="00104ACE" w:rsidRPr="000B42A2" w:rsidRDefault="2937C6A6"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pohlavie, </w:t>
      </w:r>
    </w:p>
    <w:p w14:paraId="767D8C29" w14:textId="1010CDE8"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miesto trvalého pobytu </w:t>
      </w:r>
    </w:p>
    <w:p w14:paraId="6D643C2D" w14:textId="606A914F" w:rsidR="00104ACE" w:rsidRPr="000B42A2" w:rsidRDefault="73395BFF"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miesto pobytu v Slovenskej republike, ak ide o cudzinca, </w:t>
      </w:r>
    </w:p>
    <w:p w14:paraId="459E8867" w14:textId="7F4E4C20"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štátne občianstvo</w:t>
      </w:r>
      <w:r w:rsidR="1F2CA77E" w:rsidRPr="000B42A2">
        <w:rPr>
          <w:rFonts w:ascii="Times New Roman" w:eastAsia="Calibri" w:hAnsi="Times New Roman" w:cs="Times New Roman"/>
          <w:sz w:val="24"/>
          <w:szCs w:val="24"/>
        </w:rPr>
        <w:t>,</w:t>
      </w:r>
    </w:p>
    <w:p w14:paraId="52ADDE17" w14:textId="79CB7469" w:rsidR="00104ACE" w:rsidRPr="000B42A2" w:rsidRDefault="5DFCCE81"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adresu </w:t>
      </w:r>
      <w:r w:rsidR="269D5F23" w:rsidRPr="000B42A2">
        <w:rPr>
          <w:rFonts w:ascii="Times New Roman" w:eastAsia="Calibri" w:hAnsi="Times New Roman" w:cs="Times New Roman"/>
          <w:sz w:val="24"/>
          <w:szCs w:val="24"/>
        </w:rPr>
        <w:t>elektronickej pošty,</w:t>
      </w:r>
      <w:r w:rsidR="33AF2ED2" w:rsidRPr="000B42A2">
        <w:rPr>
          <w:rFonts w:ascii="Times New Roman" w:eastAsia="Calibri" w:hAnsi="Times New Roman" w:cs="Times New Roman"/>
          <w:sz w:val="24"/>
          <w:szCs w:val="24"/>
        </w:rPr>
        <w:t xml:space="preserve"> </w:t>
      </w:r>
    </w:p>
    <w:p w14:paraId="732DF68A" w14:textId="77777777" w:rsidR="00104ACE" w:rsidRPr="000B42A2" w:rsidRDefault="00104ACE" w:rsidP="00D527AA">
      <w:pPr>
        <w:pStyle w:val="Odsekzoznamu"/>
        <w:numPr>
          <w:ilvl w:val="2"/>
          <w:numId w:val="1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údaje o získanom vzdelaní vrátane prospechu a o výsledkoch v záujmovej činnosti súvisiacej s príslušným študijným programom.</w:t>
      </w:r>
    </w:p>
    <w:p w14:paraId="4557F25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9F89DCA" w14:textId="1B94F3E8"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oprávnená využívať údaje z prihlášky na štúdium o prijatom uchádzačovi o štúdium, ktorý oznámil vysokej škole, že sa zapíše na štúdium v nevyhnutnom rozsahu na účel zápisu údajov do registra študentov a na účel vydania preukazu študenta. Vysoká škola </w:t>
      </w:r>
      <w:r w:rsidR="19E35A4D" w:rsidRPr="000B42A2">
        <w:rPr>
          <w:rFonts w:ascii="Times New Roman" w:eastAsia="Calibri" w:hAnsi="Times New Roman" w:cs="Times New Roman"/>
          <w:sz w:val="24"/>
          <w:szCs w:val="24"/>
        </w:rPr>
        <w:t>poskytuje</w:t>
      </w:r>
      <w:r w:rsidRPr="000B42A2">
        <w:rPr>
          <w:rFonts w:ascii="Times New Roman" w:eastAsia="Calibri" w:hAnsi="Times New Roman" w:cs="Times New Roman"/>
          <w:sz w:val="24"/>
          <w:szCs w:val="24"/>
        </w:rPr>
        <w:t xml:space="preserve"> údaje uvedené v odseku 3 orgánom verejnej moci na účel vstupu a pobytu cudzincov. Ministerstvo školstva je oprávnené spracúvať údaje z prihlášky evidovanej v informačnom systéme pre centrálne elektronické prihlasovanie na štatistické účely, analytické účely a na overenie statusu študenta. </w:t>
      </w:r>
    </w:p>
    <w:p w14:paraId="31CA3257" w14:textId="77777777" w:rsidR="00104ACE" w:rsidRPr="000B42A2" w:rsidRDefault="00104ACE" w:rsidP="009F6D07">
      <w:pPr>
        <w:pStyle w:val="Odsekzoznamu"/>
        <w:spacing w:after="0" w:line="240" w:lineRule="auto"/>
        <w:ind w:left="284"/>
        <w:jc w:val="both"/>
        <w:rPr>
          <w:rFonts w:ascii="Times New Roman" w:eastAsia="Calibri" w:hAnsi="Times New Roman" w:cs="Times New Roman"/>
          <w:sz w:val="24"/>
          <w:szCs w:val="24"/>
        </w:rPr>
      </w:pPr>
    </w:p>
    <w:p w14:paraId="34F9F2EC" w14:textId="3C5DCE91"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w:t>
      </w:r>
      <w:r w:rsidR="002B7882" w:rsidRPr="000B42A2">
        <w:rPr>
          <w:rFonts w:ascii="Times New Roman" w:eastAsia="Calibri" w:hAnsi="Times New Roman" w:cs="Times New Roman"/>
          <w:sz w:val="24"/>
          <w:szCs w:val="24"/>
        </w:rPr>
        <w:t>údaje podľa odseku 3</w:t>
      </w:r>
      <w:r w:rsidRPr="000B42A2">
        <w:rPr>
          <w:rFonts w:ascii="Times New Roman" w:eastAsia="Calibri" w:hAnsi="Times New Roman" w:cs="Times New Roman"/>
          <w:sz w:val="24"/>
          <w:szCs w:val="24"/>
        </w:rPr>
        <w:t xml:space="preserve"> v nevyhnutnom rozsahu  poskytovať aj iným osobám na účel vytvárania anonymizovaných štatistík.</w:t>
      </w:r>
      <w:r w:rsidR="00864D2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O prijatí na štúdium študijného programu, ktorý uskutočňuje fakulta, rozhoduje dekan. O prijatí na štúdium študijného programu, ktorý uskutočňuje vysoká škola, rozhoduje rektor.</w:t>
      </w:r>
    </w:p>
    <w:p w14:paraId="73E90DD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EC5D816" w14:textId="04CCDD61"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Rozhodnutie o výsledku prijímacieho konania sa </w:t>
      </w:r>
      <w:r w:rsidR="00D3609E" w:rsidRPr="000B42A2">
        <w:rPr>
          <w:rFonts w:ascii="Times New Roman" w:eastAsia="Calibri" w:hAnsi="Times New Roman" w:cs="Times New Roman"/>
          <w:sz w:val="24"/>
          <w:szCs w:val="24"/>
        </w:rPr>
        <w:t xml:space="preserve">vydáva </w:t>
      </w:r>
      <w:r w:rsidRPr="000B42A2">
        <w:rPr>
          <w:rFonts w:ascii="Times New Roman" w:eastAsia="Calibri" w:hAnsi="Times New Roman" w:cs="Times New Roman"/>
          <w:sz w:val="24"/>
          <w:szCs w:val="24"/>
        </w:rPr>
        <w:t xml:space="preserve">písomne do 30 dní od overenia splnenia podmienok prijatia na štúdium. Uchádzač môže podať žiadosť o preskúmanie rozhodnutia o výsledku prijímacieho konania. Žiadosť sa podáva orgánu, ktorý rozhodnutie vydal, do </w:t>
      </w:r>
      <w:r w:rsidR="00FB1FEE">
        <w:rPr>
          <w:rFonts w:ascii="Times New Roman" w:eastAsia="Calibri" w:hAnsi="Times New Roman" w:cs="Times New Roman"/>
          <w:sz w:val="24"/>
          <w:szCs w:val="24"/>
        </w:rPr>
        <w:t>ôsmich</w:t>
      </w:r>
      <w:r w:rsidR="002B7882"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dní odo dňa jeho doručenia. Vysoká škola alebo fakulta odošle odpoveď žiadateľovi do 30 dní od doručenia žiadosti o preskúmanie rozhodnutia o neprijatí.</w:t>
      </w:r>
    </w:p>
    <w:p w14:paraId="16FFA720"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8BB3603"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prijímacom konaní, rozhodovaní o prijatí a preskúmaní rozhodnutia o neprijatí určí vysoká škola vo svojich vnútorných predpisoch.</w:t>
      </w:r>
    </w:p>
    <w:p w14:paraId="7114048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7FF91E8" w14:textId="4EB0EEBF"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má právo požadovať od prijatých uchádzačov informáciu, či sa zapíšu na štúdium. Uchádzač je povinný takú informáciu poskytnúť vysokej škole alebo fakulte v termíne, ktorý určí vysoká škola</w:t>
      </w:r>
      <w:r w:rsidR="56813A82" w:rsidRPr="000B42A2">
        <w:rPr>
          <w:rFonts w:ascii="Times New Roman" w:eastAsia="Calibri" w:hAnsi="Times New Roman" w:cs="Times New Roman"/>
          <w:sz w:val="24"/>
          <w:szCs w:val="24"/>
        </w:rPr>
        <w:t xml:space="preserve"> alebo fakulta</w:t>
      </w:r>
      <w:r w:rsidRPr="000B42A2">
        <w:rPr>
          <w:rFonts w:ascii="Times New Roman" w:eastAsia="Calibri" w:hAnsi="Times New Roman" w:cs="Times New Roman"/>
          <w:sz w:val="24"/>
          <w:szCs w:val="24"/>
        </w:rPr>
        <w:t>. Ak uchádzač neprejaví o štúdium záujem alebo informáciu v určenom čase neposkytne, zaniká mu právo zapísať sa na štúdium daného študijného programu. Vysoká škola alebo fakulta zruší rozhodnutie, ktorým nebol ďalší uchádzač v poradí podľa výsledkov prijímacieho konania na štúdium prijatý, a vydá nové rozhodnutie o jeho prijatí na štúdium.</w:t>
      </w:r>
    </w:p>
    <w:p w14:paraId="128D2E5A" w14:textId="77777777" w:rsidR="00864D25" w:rsidRPr="000B42A2" w:rsidRDefault="00864D25" w:rsidP="00864D25">
      <w:pPr>
        <w:pStyle w:val="Odsekzoznamu"/>
        <w:spacing w:after="0" w:line="240" w:lineRule="auto"/>
        <w:ind w:left="284"/>
        <w:jc w:val="both"/>
        <w:rPr>
          <w:rFonts w:ascii="Times New Roman" w:eastAsia="Calibri" w:hAnsi="Times New Roman" w:cs="Times New Roman"/>
          <w:sz w:val="24"/>
          <w:szCs w:val="24"/>
        </w:rPr>
      </w:pPr>
    </w:p>
    <w:p w14:paraId="4D37E798" w14:textId="59A7E644" w:rsidR="00864D25" w:rsidRPr="000B42A2" w:rsidRDefault="00864D25" w:rsidP="002F049D">
      <w:pPr>
        <w:pStyle w:val="Odsekzoznamu"/>
        <w:numPr>
          <w:ilvl w:val="2"/>
          <w:numId w:val="78"/>
        </w:numPr>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Uchádzač, ktorému bolo doručené rozhodnutie o neprijatí na štúdium, má právo do 30 dní odo dňa doručenia rozhodnutia na požiadanie nahliadnuť do dokumentácie svojho</w:t>
      </w:r>
      <w:r w:rsidR="000277B6"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prijímacieho konania.</w:t>
      </w:r>
    </w:p>
    <w:p w14:paraId="74BC9532" w14:textId="77777777" w:rsidR="00864D25" w:rsidRPr="000B42A2" w:rsidRDefault="00864D25" w:rsidP="00864D25">
      <w:pPr>
        <w:pStyle w:val="Odsekzoznamu"/>
        <w:spacing w:after="0" w:line="240" w:lineRule="auto"/>
        <w:ind w:left="284"/>
        <w:jc w:val="both"/>
        <w:rPr>
          <w:rFonts w:ascii="Times New Roman" w:eastAsia="Calibri" w:hAnsi="Times New Roman" w:cs="Times New Roman"/>
          <w:sz w:val="24"/>
          <w:szCs w:val="24"/>
        </w:rPr>
      </w:pPr>
    </w:p>
    <w:p w14:paraId="01B49D59"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050E51"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2202E8A3"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71</w:t>
      </w:r>
    </w:p>
    <w:p w14:paraId="64A369F4"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Akademická mobilita študentov</w:t>
      </w:r>
    </w:p>
    <w:p w14:paraId="6C24A1CC"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546003B2" w14:textId="121227FE"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Akademická mobilita je časť štúdia, ktorú študent absolvuje na prijímajúcej vysokej škole alebo inej</w:t>
      </w:r>
      <w:r w:rsidR="006A3D52">
        <w:rPr>
          <w:rFonts w:ascii="Times New Roman" w:eastAsia="Calibri" w:hAnsi="Times New Roman" w:cs="Times New Roman"/>
          <w:sz w:val="24"/>
          <w:szCs w:val="24"/>
        </w:rPr>
        <w:t xml:space="preserve"> zahraničnej inštitúcii</w:t>
      </w:r>
      <w:r w:rsidRPr="000B42A2">
        <w:rPr>
          <w:rFonts w:ascii="Times New Roman" w:eastAsia="Calibri" w:hAnsi="Times New Roman" w:cs="Times New Roman"/>
          <w:sz w:val="24"/>
          <w:szCs w:val="24"/>
        </w:rPr>
        <w:t>. Akademická mobilita študentov môže mať najmä formu</w:t>
      </w:r>
    </w:p>
    <w:p w14:paraId="027AB5C9" w14:textId="14DBFD02" w:rsidR="00104ACE" w:rsidRPr="000B42A2" w:rsidRDefault="00104ACE"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pobytu  na  vysokej škole alebo zahraničnej inštitúcii,</w:t>
      </w:r>
    </w:p>
    <w:p w14:paraId="5685E3F5" w14:textId="75FAD810" w:rsidR="004A687D" w:rsidRPr="000B42A2" w:rsidRDefault="004A687D"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pobytu,</w:t>
      </w:r>
    </w:p>
    <w:p w14:paraId="389C85A2" w14:textId="77777777" w:rsidR="00104ACE" w:rsidRPr="000B42A2" w:rsidRDefault="00104ACE"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praktického vyučovania, </w:t>
      </w:r>
    </w:p>
    <w:p w14:paraId="67BF78BC" w14:textId="006E9C05" w:rsidR="00104ACE" w:rsidRPr="000B42A2" w:rsidRDefault="004A687D"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výskumného pobytu</w:t>
      </w:r>
      <w:r w:rsidR="00CD649E" w:rsidRPr="000B42A2">
        <w:rPr>
          <w:rFonts w:ascii="Times New Roman" w:eastAsia="Calibri" w:hAnsi="Times New Roman" w:cs="Times New Roman"/>
          <w:sz w:val="24"/>
          <w:szCs w:val="24"/>
        </w:rPr>
        <w:t>.</w:t>
      </w:r>
    </w:p>
    <w:p w14:paraId="6B70D7DD"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63162B8D" w14:textId="4F2313AC"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Podmienky na absolvovanie akademickej mobility upravuj</w:t>
      </w:r>
      <w:r w:rsidR="00CD649E" w:rsidRPr="000B42A2">
        <w:rPr>
          <w:rFonts w:ascii="Times New Roman" w:eastAsia="Calibri" w:hAnsi="Times New Roman" w:cs="Times New Roman"/>
          <w:sz w:val="24"/>
          <w:szCs w:val="24"/>
        </w:rPr>
        <w:t>ú</w:t>
      </w:r>
      <w:r w:rsidRPr="000B42A2">
        <w:rPr>
          <w:rFonts w:ascii="Times New Roman" w:eastAsia="Calibri" w:hAnsi="Times New Roman" w:cs="Times New Roman"/>
          <w:sz w:val="24"/>
          <w:szCs w:val="24"/>
        </w:rPr>
        <w:t xml:space="preserve"> </w:t>
      </w:r>
      <w:r w:rsidR="00DC0F14" w:rsidRPr="000B42A2">
        <w:rPr>
          <w:rFonts w:ascii="Times New Roman" w:eastAsia="Calibri" w:hAnsi="Times New Roman" w:cs="Times New Roman"/>
          <w:sz w:val="24"/>
          <w:szCs w:val="24"/>
        </w:rPr>
        <w:t xml:space="preserve">pravidlá výmenného programu alebo </w:t>
      </w:r>
      <w:r w:rsidRPr="000B42A2">
        <w:rPr>
          <w:rFonts w:ascii="Times New Roman" w:eastAsia="Calibri" w:hAnsi="Times New Roman" w:cs="Times New Roman"/>
          <w:sz w:val="24"/>
          <w:szCs w:val="24"/>
        </w:rPr>
        <w:t xml:space="preserve">zmluva medzi vysielajúcou vysokou školou a prijímajúcou vysokou školou alebo zahraničnou inštitúciou. </w:t>
      </w:r>
    </w:p>
    <w:p w14:paraId="64919A36"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40D5E93A"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na akademickú mobilitu študentov prijať študenta vysokej školy so sídlom mimo územia Slovenskej republiky aj bez prijímacieho konania v súlade s podmienkami výmenného programu alebo na základe zmluvy medzi prijímajúcou vysokou školou a vysielajúcou vysokou školou alebo zahraničnou inštitúciou.</w:t>
      </w:r>
    </w:p>
    <w:p w14:paraId="69612737"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4F2A5E51" w14:textId="0FB693CD"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prijatý na štúdium podľa odseku 3 má práva a povinnosti študenta vysokej školy so zohľadnením podmienok výmenného programu alebo zmluvy medzi prijímajúcou vysokou školou a vysielajúcou vysokou školou alebo zahraničnou inštitúciou. Študent vysielajúcej vysokej školy so sídlom na území Slovenskej republiky zostáva jej študentom</w:t>
      </w:r>
      <w:r w:rsidR="00CE4EB0" w:rsidRPr="000B42A2">
        <w:rPr>
          <w:rFonts w:ascii="Times New Roman" w:eastAsia="Calibri" w:hAnsi="Times New Roman" w:cs="Times New Roman"/>
          <w:sz w:val="24"/>
          <w:szCs w:val="24"/>
        </w:rPr>
        <w:t>.</w:t>
      </w:r>
    </w:p>
    <w:p w14:paraId="27713480"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CF7DBA1"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podľa odseku 3 vydá študentovi potvrdenie, že je jej študentom, a uvedie obdobie, počas ktorého má trvať jeho štúdium. Vysoká škola vydá študentovi preukaz študenta, ak ho nie je možné nahradiť obdobným dokladom o štúdiu vydaným vysielajúcou vysokou školou.</w:t>
      </w:r>
    </w:p>
    <w:p w14:paraId="0BB1941F"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68C1A91" w14:textId="6A50E740"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prijať podľa odseku 3 len študenta vysokej školy so sídlom mimo územia Slovenskej republiky, ktorý svojím štúdiom na vysokej škole bude pokračovať v štúdiu začatom na inej vysokej škole so sídlom mimo územia Slovenskej republiky a po skončení akademickej mobility študentov na vysokej škole sa vráti na vysielajúcu vysokú školu so sídlom mimo územia Slovenskej republiky.</w:t>
      </w:r>
    </w:p>
    <w:p w14:paraId="37E3F415"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F17A771"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prijatý na štúdium podľa odseku 3 sa nezohľadňuje v počte študentov na účel poskytovania finančných prostriedkov zo štátneho rozpočtu a na účel počtu prijatých uchádzačov na štúdium daného študijného programu.</w:t>
      </w:r>
    </w:p>
    <w:p w14:paraId="097F5D6A"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762F6A4B"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študentov, ktorí počas štúdia absolvujú na vysokej škole so sídlom mimo územia Slovenskej republiky len niektoré predmety v príslušnej časti akademického roka a ostatné predmety v príslušnom akademickom roku absolvujú na vysokej škole, na ktorú boli prijatí podľa § 70, sa odseky 1 až 5 nevzťahujú.</w:t>
      </w:r>
    </w:p>
    <w:p w14:paraId="140DC7B2" w14:textId="77777777" w:rsidR="00104ACE" w:rsidRPr="000B42A2" w:rsidRDefault="00104ACE" w:rsidP="00DF7D31">
      <w:pPr>
        <w:pStyle w:val="Bezriadkovania"/>
        <w:rPr>
          <w:rFonts w:cs="Times New Roman"/>
          <w:szCs w:val="24"/>
        </w:rPr>
      </w:pPr>
    </w:p>
    <w:p w14:paraId="6FB2A24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72</w:t>
      </w:r>
    </w:p>
    <w:p w14:paraId="33092503"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Zápis na štúdium a zápis do ďalšej časti štúdia</w:t>
      </w:r>
    </w:p>
    <w:p w14:paraId="00DDB10C" w14:textId="77777777" w:rsidR="00104ACE" w:rsidRPr="000B42A2" w:rsidRDefault="00104ACE" w:rsidP="00DF7D31">
      <w:pPr>
        <w:pStyle w:val="Bezriadkovania"/>
        <w:rPr>
          <w:rFonts w:cs="Times New Roman"/>
          <w:szCs w:val="24"/>
        </w:rPr>
      </w:pPr>
    </w:p>
    <w:p w14:paraId="53DDBB60" w14:textId="3CC482E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Oznámením rozhodnutia o prijatí na štúdium vzniká uchádzačovi právo </w:t>
      </w:r>
      <w:r w:rsidR="00C76D1C" w:rsidRPr="000B42A2">
        <w:rPr>
          <w:rFonts w:ascii="Times New Roman" w:eastAsia="Calibri" w:hAnsi="Times New Roman" w:cs="Times New Roman"/>
          <w:sz w:val="24"/>
          <w:szCs w:val="24"/>
        </w:rPr>
        <w:t>zapísať sa</w:t>
      </w:r>
      <w:r w:rsidRPr="000B42A2">
        <w:rPr>
          <w:rFonts w:ascii="Times New Roman" w:eastAsia="Calibri" w:hAnsi="Times New Roman" w:cs="Times New Roman"/>
          <w:sz w:val="24"/>
          <w:szCs w:val="24"/>
        </w:rPr>
        <w:t xml:space="preserve"> na štúdium. Termín, miesto a spôsob zápisu prijatému uchádzačovi oznámi vysoká škola alebo fakulta.</w:t>
      </w:r>
    </w:p>
    <w:p w14:paraId="7C6A3D8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2C809D7"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zapíše študenta do zodpovedajúcej časti štúdia v závislosti od počtu získaných kreditov. Podrobnosti určí študijný poriadok vysokej školy</w:t>
      </w:r>
      <w:r w:rsidR="00294554" w:rsidRPr="000B42A2">
        <w:rPr>
          <w:rFonts w:ascii="Times New Roman" w:eastAsia="Calibri" w:hAnsi="Times New Roman" w:cs="Times New Roman"/>
          <w:sz w:val="24"/>
          <w:szCs w:val="24"/>
        </w:rPr>
        <w:t xml:space="preserve"> alebo fakulty</w:t>
      </w:r>
      <w:r w:rsidRPr="000B42A2">
        <w:rPr>
          <w:rFonts w:ascii="Times New Roman" w:eastAsia="Calibri" w:hAnsi="Times New Roman" w:cs="Times New Roman"/>
          <w:sz w:val="24"/>
          <w:szCs w:val="24"/>
        </w:rPr>
        <w:t>.</w:t>
      </w:r>
    </w:p>
    <w:p w14:paraId="1F2E38D3"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4B46C793"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 zápise si študent sám určuje, akú časť povinností určených študijným programom má záujem absolvovať v nasledujúcej časti štúdia, na ktoré sa zápis vzťahuje. Zápis do ďalšej časti štúdia je možné vykonať elektronicky.</w:t>
      </w:r>
    </w:p>
    <w:p w14:paraId="756332D5"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9A20CD0" w14:textId="59DEAD09"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uchádzača </w:t>
      </w:r>
      <w:r w:rsidR="00C76D1C" w:rsidRPr="000B42A2">
        <w:rPr>
          <w:rFonts w:ascii="Times New Roman" w:eastAsia="Calibri" w:hAnsi="Times New Roman" w:cs="Times New Roman"/>
          <w:sz w:val="24"/>
          <w:szCs w:val="24"/>
        </w:rPr>
        <w:t>zapísať sa</w:t>
      </w:r>
      <w:r w:rsidRPr="000B42A2">
        <w:rPr>
          <w:rFonts w:ascii="Times New Roman" w:eastAsia="Calibri" w:hAnsi="Times New Roman" w:cs="Times New Roman"/>
          <w:sz w:val="24"/>
          <w:szCs w:val="24"/>
        </w:rPr>
        <w:t xml:space="preserve"> na štúdium podľa odseku 1 zaniká, ak na otázku vysokej školy alebo fakulty, či sa zapíše na štúdium, odpovie záporne, alebo do určeného termínu neodpovie. Právo uchádzača, ktorý bol na štúdium prijatý podmienečne, na zápis na štúdium podľa odseku 1 zaniká, ak najneskôr v deň určený na zápis nepreukáže splnenie podmienok na prijatie.</w:t>
      </w:r>
      <w:r w:rsidR="00C76D1C" w:rsidRPr="000B42A2">
        <w:rPr>
          <w:rFonts w:ascii="Times New Roman" w:eastAsia="Calibri" w:hAnsi="Times New Roman" w:cs="Times New Roman"/>
          <w:sz w:val="24"/>
          <w:szCs w:val="24"/>
        </w:rPr>
        <w:t xml:space="preserve"> </w:t>
      </w:r>
    </w:p>
    <w:p w14:paraId="58D27615"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1D08DA79"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na základe písomnej žiadosti povoliť za podmienok určených v jej študijnom poriadku zápis študentovi</w:t>
      </w:r>
    </w:p>
    <w:p w14:paraId="77B21B70" w14:textId="77777777" w:rsidR="00104ACE" w:rsidRPr="000B42A2" w:rsidRDefault="00104ACE" w:rsidP="00D527AA">
      <w:pPr>
        <w:numPr>
          <w:ilvl w:val="1"/>
          <w:numId w:val="1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inej vysokej školy, ktorý bol prijatý na štúdium študijného programu príslušného stupňa v rovnakom študijnom odbore,</w:t>
      </w:r>
    </w:p>
    <w:p w14:paraId="06D37C78" w14:textId="72D0DB77" w:rsidR="00104ACE" w:rsidRPr="000B42A2" w:rsidRDefault="306BB0D6" w:rsidP="00D527AA">
      <w:pPr>
        <w:numPr>
          <w:ilvl w:val="1"/>
          <w:numId w:val="1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uznanej vysokej školy</w:t>
      </w:r>
      <w:r w:rsidR="00546BA3" w:rsidRPr="000B42A2">
        <w:rPr>
          <w:rStyle w:val="Odkaznapoznmkupodiarou"/>
          <w:rFonts w:ascii="Times New Roman" w:eastAsia="Calibri" w:hAnsi="Times New Roman" w:cs="Times New Roman"/>
          <w:sz w:val="24"/>
          <w:szCs w:val="24"/>
        </w:rPr>
        <w:footnoteReference w:id="44"/>
      </w:r>
      <w:r w:rsidRPr="000B42A2">
        <w:rPr>
          <w:rFonts w:ascii="Times New Roman" w:eastAsia="Calibri" w:hAnsi="Times New Roman" w:cs="Times New Roman"/>
          <w:sz w:val="24"/>
          <w:szCs w:val="24"/>
        </w:rPr>
        <w:t>), ktorý bol prijatý na štúdium v príslušnom stupni v obdobnej oblasti poznania.</w:t>
      </w:r>
    </w:p>
    <w:p w14:paraId="7A5AC6E8"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078D9EC8"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rozhodne o žiadosti študenta inej vysokej školy o zápis na štúdium do 30 dní od doručenia všetkých podkladov určených k takému rozhodnutiu študijným poriadkom vysokej školy.</w:t>
      </w:r>
    </w:p>
    <w:p w14:paraId="5F1112BB"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2D0872FE"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Dňom zápisu podľa odseku 5 sa študent stáva študentom vysokej školy, na ktorú sa zapísal, a jeho predchádzajúce štúdium sa považuje za zanechané dňom predchádzajúcim dňu zápisu. Príslušná vysoká škola, oznámi vysokej škole, na ktorej študent zanechal štúdium, do troch pracovných dní od uskutočnenia zápisu, meno a priezvisko študenta a jeho dátum narodenia, názov študijného programu a dátum zápisu.</w:t>
      </w:r>
    </w:p>
    <w:p w14:paraId="383032B2"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C15A7E3"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študent nezapíše do nasledujúcej časti štúdia, alebo ak sa nezapíše po prerušení, vysoká škola písomne vyzve študenta na zápis v lehote desiatich pracovných dní od doručenia výzvy. Ak sa študent po doručení výzvy v určenej lehote nezapíše a ani nepožiada o predĺženie lehoty pre zdravotné dôvody, ktoré mu bránia sa zapísať, deň, v ktorom sa mal študent zapísať do ďalšieho obdobia štúdia, alebo v ktorom sa mal opätovne zapísať, sa považuje za deň, v ktorom študent zanechal štúdium.</w:t>
      </w:r>
    </w:p>
    <w:p w14:paraId="55D68568" w14:textId="77777777" w:rsidR="00104ACE" w:rsidRPr="000B42A2" w:rsidRDefault="00104ACE" w:rsidP="00DF7D31">
      <w:pPr>
        <w:pStyle w:val="Bezriadkovania"/>
        <w:rPr>
          <w:rFonts w:cs="Times New Roman"/>
          <w:szCs w:val="24"/>
        </w:rPr>
      </w:pPr>
    </w:p>
    <w:p w14:paraId="21C8CDBC" w14:textId="77777777" w:rsidR="00104ACE" w:rsidRPr="000B42A2" w:rsidRDefault="00104ACE" w:rsidP="00B41E2C">
      <w:pPr>
        <w:pStyle w:val="paragraf"/>
        <w:rPr>
          <w:rFonts w:ascii="Times New Roman" w:hAnsi="Times New Roman"/>
          <w:sz w:val="24"/>
          <w:szCs w:val="24"/>
        </w:rPr>
      </w:pPr>
      <w:r w:rsidRPr="000B42A2">
        <w:rPr>
          <w:rFonts w:ascii="Times New Roman" w:hAnsi="Times New Roman"/>
          <w:sz w:val="24"/>
          <w:szCs w:val="24"/>
        </w:rPr>
        <w:t>§ 73</w:t>
      </w:r>
    </w:p>
    <w:p w14:paraId="2F896ECE"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Akademický rok a jeho organizácia</w:t>
      </w:r>
    </w:p>
    <w:p w14:paraId="466C8F94" w14:textId="77777777" w:rsidR="00104ACE" w:rsidRPr="000B42A2" w:rsidRDefault="00104ACE" w:rsidP="00DF7D31">
      <w:pPr>
        <w:pStyle w:val="Bezriadkovania"/>
        <w:rPr>
          <w:rFonts w:cs="Times New Roman"/>
          <w:szCs w:val="24"/>
        </w:rPr>
      </w:pPr>
    </w:p>
    <w:p w14:paraId="4DCD0A30" w14:textId="77777777"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 rok sa začína 1. septembra bežného roka a skončí sa 31. augusta nasledujúceho roka; ak ide o spoločný študijný program s vysokou školou, ktorá má sídlo mimo územia Slovenskej republiky, a ktorej akademický rok je organizovaný rozdielne, spolupracujúce vysoké školy si môžu upraviť začiatok a koniec akademického roka inak.</w:t>
      </w:r>
    </w:p>
    <w:p w14:paraId="4E0CC31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AA4C8D4" w14:textId="77777777"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v jednom akademickom roku sa môže členiť na dva semestre alebo tri trimestre.</w:t>
      </w:r>
    </w:p>
    <w:p w14:paraId="7EB962CD" w14:textId="77777777" w:rsidR="00104ACE" w:rsidRPr="000B42A2" w:rsidRDefault="00104ACE" w:rsidP="00DF7D31">
      <w:pPr>
        <w:spacing w:after="0" w:line="240" w:lineRule="auto"/>
        <w:ind w:left="284" w:hanging="284"/>
        <w:rPr>
          <w:rFonts w:ascii="Times New Roman" w:eastAsia="Calibri" w:hAnsi="Times New Roman" w:cs="Times New Roman"/>
          <w:sz w:val="24"/>
          <w:szCs w:val="24"/>
        </w:rPr>
      </w:pPr>
    </w:p>
    <w:p w14:paraId="291040FE" w14:textId="751EFCF2"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Konkrétne členenie štúdia, podrobnosti harmonogramu akademického roka a jeho organizáciu si určuje vysoká škola a zverejňuje ho na svojom webovom sídle pred začiatkom každého akademického roka.</w:t>
      </w:r>
    </w:p>
    <w:p w14:paraId="6F9A271D" w14:textId="77777777" w:rsidR="00104ACE" w:rsidRPr="000B42A2" w:rsidRDefault="00104ACE" w:rsidP="00DF7D31">
      <w:pPr>
        <w:pStyle w:val="Bezriadkovania"/>
        <w:rPr>
          <w:rFonts w:cs="Times New Roman"/>
          <w:szCs w:val="24"/>
        </w:rPr>
      </w:pPr>
    </w:p>
    <w:p w14:paraId="07DB7162"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74</w:t>
      </w:r>
    </w:p>
    <w:p w14:paraId="08997B2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Formy a metódy štúdia</w:t>
      </w:r>
    </w:p>
    <w:p w14:paraId="0316EDCD" w14:textId="77777777" w:rsidR="00104ACE" w:rsidRPr="000B42A2" w:rsidRDefault="00104ACE" w:rsidP="00DF7D31">
      <w:pPr>
        <w:pStyle w:val="Bezriadkovania"/>
        <w:rPr>
          <w:rFonts w:cs="Times New Roman"/>
          <w:szCs w:val="24"/>
        </w:rPr>
      </w:pPr>
    </w:p>
    <w:p w14:paraId="21AD8866" w14:textId="7EAE34B4"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 program sa môže uskutočňovať v dennej forme štúdia alebo v externej forme štúdia.</w:t>
      </w:r>
    </w:p>
    <w:p w14:paraId="19566A01"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232D74A4" w14:textId="0E19467D"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 sa môžu uskutočňovať</w:t>
      </w:r>
    </w:p>
    <w:p w14:paraId="21E08DF9" w14:textId="2868DBF1" w:rsidR="00104ACE" w:rsidRPr="000B42A2" w:rsidRDefault="00104ACE"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prezenčnou metódou,</w:t>
      </w:r>
    </w:p>
    <w:p w14:paraId="3EB34D7E" w14:textId="07DCB909" w:rsidR="00104ACE" w:rsidRPr="000B42A2" w:rsidRDefault="00104ACE"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dištančnou metódou alebo</w:t>
      </w:r>
    </w:p>
    <w:p w14:paraId="7FB0B1E9" w14:textId="77710581" w:rsidR="00104ACE" w:rsidRPr="000B42A2" w:rsidRDefault="306BB0D6"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kombinovanou metódou.</w:t>
      </w:r>
    </w:p>
    <w:p w14:paraId="38A6415D"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5D26613A" w14:textId="10F2904A"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Prezenčná metóda štúdia spočíva na vyučovaní s priamym fyzickým kontaktom vysokoškolského učiteľa so študentom.</w:t>
      </w:r>
    </w:p>
    <w:p w14:paraId="246CE31C"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00517860" w14:textId="4EA1194C" w:rsidR="00104ACE" w:rsidRPr="000B42A2" w:rsidRDefault="269D5F23"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Dištančná metóda sa organizuje bez priameho </w:t>
      </w:r>
      <w:r w:rsidR="34709186" w:rsidRPr="000B42A2">
        <w:rPr>
          <w:rFonts w:ascii="Times New Roman" w:eastAsia="Calibri" w:hAnsi="Times New Roman" w:cs="Times New Roman"/>
          <w:sz w:val="24"/>
          <w:szCs w:val="24"/>
        </w:rPr>
        <w:t xml:space="preserve">fyzického </w:t>
      </w:r>
      <w:r w:rsidRPr="000B42A2">
        <w:rPr>
          <w:rFonts w:ascii="Times New Roman" w:eastAsia="Calibri" w:hAnsi="Times New Roman" w:cs="Times New Roman"/>
          <w:sz w:val="24"/>
          <w:szCs w:val="24"/>
        </w:rPr>
        <w:t xml:space="preserve">kontaktu vysokoškolského učiteľa so študentom komunikáciou prostredníctvom dostupných komunikačných prostriedkov, najmä prostriedkov </w:t>
      </w:r>
      <w:r w:rsidR="1749B49F" w:rsidRPr="000B42A2">
        <w:rPr>
          <w:rFonts w:ascii="Times New Roman" w:eastAsia="Calibri" w:hAnsi="Times New Roman" w:cs="Times New Roman"/>
          <w:sz w:val="24"/>
          <w:szCs w:val="24"/>
        </w:rPr>
        <w:t>informačných a komunikačných technológií.</w:t>
      </w:r>
    </w:p>
    <w:p w14:paraId="5083AE20"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06250437" w14:textId="15544916" w:rsidR="00CD649E" w:rsidRPr="000B42A2" w:rsidRDefault="00A33AF6"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Kombinovaná metóda sa organizuje ako kombinácia prezenčnej metódy a dištančnej metódy.</w:t>
      </w:r>
    </w:p>
    <w:p w14:paraId="15408EDE" w14:textId="77777777" w:rsidR="00A33AF6" w:rsidRPr="000B42A2" w:rsidRDefault="00A33AF6" w:rsidP="00720C5C">
      <w:pPr>
        <w:spacing w:after="0" w:line="240" w:lineRule="auto"/>
        <w:ind w:left="284" w:hanging="284"/>
        <w:jc w:val="both"/>
        <w:rPr>
          <w:rFonts w:ascii="Times New Roman" w:eastAsia="Calibri" w:hAnsi="Times New Roman" w:cs="Times New Roman"/>
          <w:sz w:val="24"/>
          <w:szCs w:val="24"/>
        </w:rPr>
      </w:pPr>
    </w:p>
    <w:p w14:paraId="61BB3DC9" w14:textId="7B591694" w:rsidR="00720C5C"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 nemožno uskutočňovať dištančnou metódou alebo kombinovanou metódou, ak to nadobudnutie a overenie vedomostí, zručností a kompetencií príslušného študijného programu vylučuje.</w:t>
      </w:r>
    </w:p>
    <w:p w14:paraId="23C42E98" w14:textId="77777777" w:rsidR="00720C5C" w:rsidRPr="000B42A2" w:rsidRDefault="00720C5C" w:rsidP="00720C5C">
      <w:pPr>
        <w:pStyle w:val="Odsekzoznamu"/>
        <w:spacing w:after="0" w:line="240" w:lineRule="auto"/>
        <w:ind w:left="284" w:hanging="284"/>
        <w:jc w:val="both"/>
        <w:rPr>
          <w:rFonts w:ascii="Times New Roman" w:eastAsia="Calibri" w:hAnsi="Times New Roman" w:cs="Times New Roman"/>
          <w:sz w:val="24"/>
          <w:szCs w:val="24"/>
        </w:rPr>
      </w:pPr>
    </w:p>
    <w:p w14:paraId="59620154" w14:textId="5D84879D" w:rsidR="00720C5C"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 dennej forme a externej forme uskutočňovania študijného programu sa používajú rovnaké metódy. Ak používanie rovnakých metód nie je možné, nevyhnutné rozdiely v uskutočňovaní študijného programu v dennej forme a externej forme nesmú mať negatívny vplyv na výsledky vzdelávania.</w:t>
      </w:r>
    </w:p>
    <w:p w14:paraId="050A6CCB" w14:textId="77777777" w:rsidR="00720C5C" w:rsidRPr="000B42A2" w:rsidRDefault="00720C5C" w:rsidP="00720C5C">
      <w:pPr>
        <w:pStyle w:val="Odsekzoznamu"/>
        <w:spacing w:after="0" w:line="240" w:lineRule="auto"/>
        <w:ind w:left="284" w:hanging="284"/>
        <w:jc w:val="both"/>
        <w:rPr>
          <w:rFonts w:ascii="Times New Roman" w:eastAsia="Calibri" w:hAnsi="Times New Roman" w:cs="Times New Roman"/>
          <w:sz w:val="24"/>
          <w:szCs w:val="24"/>
        </w:rPr>
      </w:pPr>
    </w:p>
    <w:p w14:paraId="1683D48A" w14:textId="5DC28680" w:rsidR="00104ACE" w:rsidRPr="000B42A2" w:rsidRDefault="00B93343"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w:t>
      </w:r>
      <w:r w:rsidR="00104ACE" w:rsidRPr="000B42A2">
        <w:rPr>
          <w:rFonts w:ascii="Times New Roman" w:eastAsia="Calibri" w:hAnsi="Times New Roman" w:cs="Times New Roman"/>
          <w:sz w:val="24"/>
          <w:szCs w:val="24"/>
        </w:rPr>
        <w:t>, najmä prednášky, semináre a  cvičenia, sú určené pre študentov, ktorí majú zapísaný príslušný predmet. Vysoká škola môže rozhodnúť o sprístupnení vybraných predmetov verejnosti, ak takýto prístup nenaruší vzdelávanie a bezpečnosť a zdravie osôb.</w:t>
      </w:r>
    </w:p>
    <w:p w14:paraId="1A0E680F"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75</w:t>
      </w:r>
    </w:p>
    <w:p w14:paraId="35BAC74A"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Praktické vyučovanie</w:t>
      </w:r>
    </w:p>
    <w:p w14:paraId="597C326E" w14:textId="77777777" w:rsidR="00104ACE" w:rsidRPr="000B42A2" w:rsidRDefault="00104ACE" w:rsidP="00E11A4C">
      <w:pPr>
        <w:spacing w:after="0" w:line="240" w:lineRule="auto"/>
        <w:rPr>
          <w:rFonts w:ascii="Times New Roman" w:eastAsia="Calibri" w:hAnsi="Times New Roman" w:cs="Times New Roman"/>
          <w:sz w:val="24"/>
          <w:szCs w:val="24"/>
        </w:rPr>
      </w:pPr>
    </w:p>
    <w:p w14:paraId="0CA789EB" w14:textId="77777777" w:rsidR="00104ACE" w:rsidRPr="000B42A2" w:rsidRDefault="00104ACE" w:rsidP="00D527AA">
      <w:pPr>
        <w:numPr>
          <w:ilvl w:val="0"/>
          <w:numId w:val="13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Praktické vyučovanie môže zabezpečovať</w:t>
      </w:r>
    </w:p>
    <w:p w14:paraId="1262BBB0" w14:textId="7ADD292C"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w:t>
      </w:r>
      <w:r w:rsidR="000448BB" w:rsidRPr="000B42A2">
        <w:rPr>
          <w:rFonts w:ascii="Times New Roman" w:eastAsia="Calibri" w:hAnsi="Times New Roman" w:cs="Times New Roman"/>
          <w:sz w:val="24"/>
          <w:szCs w:val="24"/>
        </w:rPr>
        <w:t>, jej organizačný útvar</w:t>
      </w:r>
      <w:r w:rsidRPr="000B42A2">
        <w:rPr>
          <w:rFonts w:ascii="Times New Roman" w:eastAsia="Calibri" w:hAnsi="Times New Roman" w:cs="Times New Roman"/>
          <w:sz w:val="24"/>
          <w:szCs w:val="24"/>
        </w:rPr>
        <w:t xml:space="preserve"> alebo jej súčasť,</w:t>
      </w:r>
    </w:p>
    <w:p w14:paraId="70C71511" w14:textId="77777777"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založená vysokou školou alebo </w:t>
      </w:r>
    </w:p>
    <w:p w14:paraId="20802DFB" w14:textId="007D2717"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právnická osoba alebo fyzická osoba, s ktorou má vysoká škola uzatvorenú</w:t>
      </w:r>
      <w:r w:rsidR="00CE4EB0" w:rsidRPr="000B42A2">
        <w:rPr>
          <w:rFonts w:ascii="Times New Roman" w:eastAsia="Calibri" w:hAnsi="Times New Roman" w:cs="Times New Roman"/>
          <w:sz w:val="24"/>
          <w:szCs w:val="24"/>
        </w:rPr>
        <w:t xml:space="preserve"> odplatnú zmluvu alebo bezodplatnú</w:t>
      </w:r>
      <w:r w:rsidRPr="000B42A2">
        <w:rPr>
          <w:rFonts w:ascii="Times New Roman" w:eastAsia="Calibri" w:hAnsi="Times New Roman" w:cs="Times New Roman"/>
          <w:sz w:val="24"/>
          <w:szCs w:val="24"/>
        </w:rPr>
        <w:t xml:space="preserve"> zmluvu o praktickom vyučovaní, alebo pracovisko takejto osoby. </w:t>
      </w:r>
    </w:p>
    <w:p w14:paraId="7070B2F3"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2E8DFA08" w14:textId="66407BA8" w:rsidR="00104ACE" w:rsidRPr="000B42A2" w:rsidRDefault="00104ACE" w:rsidP="00D527AA">
      <w:pPr>
        <w:pStyle w:val="Odsekzoznamu"/>
        <w:numPr>
          <w:ilvl w:val="0"/>
          <w:numId w:val="13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Praktické vyučovanie sa zameriava na rozvoj odborných zručností</w:t>
      </w:r>
      <w:r w:rsidR="00AC6A7E" w:rsidRPr="000B42A2">
        <w:rPr>
          <w:rFonts w:ascii="Times New Roman" w:eastAsia="Calibri" w:hAnsi="Times New Roman" w:cs="Times New Roman"/>
          <w:sz w:val="24"/>
          <w:szCs w:val="24"/>
        </w:rPr>
        <w:t>, tvorivých schopností</w:t>
      </w:r>
      <w:r w:rsidRPr="000B42A2">
        <w:rPr>
          <w:rFonts w:ascii="Times New Roman" w:eastAsia="Calibri" w:hAnsi="Times New Roman" w:cs="Times New Roman"/>
          <w:sz w:val="24"/>
          <w:szCs w:val="24"/>
        </w:rPr>
        <w:t xml:space="preserve"> a kompetencií študenta. Formy praktického vyučovania zahŕňajú najmä odbornú prax, odbornú stáž, laboratórne cvičenia a klinické cvičenia, tvorivé ateliérové cvičenia, simulácie, projektovú prácu a terénne cvičenia. </w:t>
      </w:r>
    </w:p>
    <w:p w14:paraId="17BDD229"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68342CC8" w14:textId="77777777" w:rsidR="00104ACE" w:rsidRPr="000B42A2" w:rsidRDefault="00104ACE" w:rsidP="00D527AA">
      <w:pPr>
        <w:pStyle w:val="Odsekzoznamu"/>
        <w:numPr>
          <w:ilvl w:val="0"/>
          <w:numId w:val="13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Subjekt, u ktorého praktické vyučovanie prebieha, môže počas praktického vyučovania poskytnúť študentovi odmenu.</w:t>
      </w:r>
    </w:p>
    <w:p w14:paraId="34A6F635" w14:textId="77777777" w:rsidR="00104ACE" w:rsidRPr="000B42A2" w:rsidRDefault="00104ACE" w:rsidP="00EE5B5D">
      <w:pPr>
        <w:pStyle w:val="Odsekzoznamu"/>
        <w:spacing w:after="0" w:line="240" w:lineRule="auto"/>
        <w:ind w:left="284"/>
        <w:jc w:val="both"/>
        <w:rPr>
          <w:rFonts w:ascii="Times New Roman" w:eastAsia="Calibri" w:hAnsi="Times New Roman" w:cs="Times New Roman"/>
          <w:sz w:val="24"/>
          <w:szCs w:val="24"/>
        </w:rPr>
      </w:pPr>
    </w:p>
    <w:p w14:paraId="1C501F9E" w14:textId="0D5D83B9" w:rsidR="00720C5C" w:rsidRPr="000B42A2" w:rsidRDefault="306BB0D6" w:rsidP="00DA218C">
      <w:pPr>
        <w:pStyle w:val="Odsekzoznamu"/>
        <w:numPr>
          <w:ilvl w:val="0"/>
          <w:numId w:val="131"/>
        </w:numPr>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študenta, ktorý sa zúčastňuje na praktickom vyučovaní, sa </w:t>
      </w:r>
      <w:r w:rsidR="00017BD4" w:rsidRPr="000B42A2">
        <w:rPr>
          <w:rFonts w:ascii="Times New Roman" w:eastAsia="Calibri" w:hAnsi="Times New Roman" w:cs="Times New Roman"/>
          <w:sz w:val="24"/>
          <w:szCs w:val="24"/>
        </w:rPr>
        <w:t xml:space="preserve">vzťahuje </w:t>
      </w:r>
      <w:r w:rsidR="004D5B61" w:rsidRPr="000B42A2">
        <w:rPr>
          <w:rFonts w:ascii="Times New Roman" w:eastAsia="Calibri" w:hAnsi="Times New Roman" w:cs="Times New Roman"/>
          <w:sz w:val="24"/>
          <w:szCs w:val="24"/>
        </w:rPr>
        <w:t xml:space="preserve">všeobecný </w:t>
      </w:r>
      <w:r w:rsidRPr="000B42A2">
        <w:rPr>
          <w:rFonts w:ascii="Times New Roman" w:eastAsia="Calibri" w:hAnsi="Times New Roman" w:cs="Times New Roman"/>
          <w:sz w:val="24"/>
          <w:szCs w:val="24"/>
        </w:rPr>
        <w:t>predpis o bezpečnosti a ochrane zdravia pri práci</w:t>
      </w:r>
      <w:r w:rsidR="0797155A"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5"/>
      </w:r>
      <w:r w:rsidR="0797155A" w:rsidRPr="000B42A2">
        <w:rPr>
          <w:rFonts w:ascii="Times New Roman" w:eastAsia="Calibri" w:hAnsi="Times New Roman" w:cs="Times New Roman"/>
          <w:sz w:val="24"/>
          <w:szCs w:val="24"/>
        </w:rPr>
        <w:t>)</w:t>
      </w:r>
    </w:p>
    <w:p w14:paraId="70FE5460" w14:textId="77777777" w:rsidR="00720C5C" w:rsidRPr="000B42A2" w:rsidRDefault="00720C5C" w:rsidP="00720C5C">
      <w:pPr>
        <w:pStyle w:val="Bezriadkovania"/>
      </w:pPr>
    </w:p>
    <w:p w14:paraId="296D878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76</w:t>
      </w:r>
    </w:p>
    <w:p w14:paraId="69F5DEF2"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Praktické vyučovanie v učiteľských študijných programoch</w:t>
      </w:r>
    </w:p>
    <w:p w14:paraId="1876E8FF" w14:textId="77777777" w:rsidR="00104ACE" w:rsidRPr="000B42A2" w:rsidRDefault="00104ACE" w:rsidP="00DF7D31">
      <w:pPr>
        <w:pStyle w:val="Bezriadkovania"/>
        <w:rPr>
          <w:rFonts w:cs="Times New Roman"/>
          <w:szCs w:val="24"/>
        </w:rPr>
      </w:pPr>
    </w:p>
    <w:p w14:paraId="24D53483"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 vyučovanie v učiteľských študijných programoch sa uskutočňuje v školách a školských zariadeniach na základe zmluvy o spolupráci. </w:t>
      </w:r>
    </w:p>
    <w:p w14:paraId="224C5012"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64A88B25"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škola alebo školské zariadenie v čase uzatvorenia zmluvy o spolupráci plní kritéria, ktoré vydáva a na svojom webovom sídle zverejňuje ministerstvo školstva, súčasťou tejto zmluvy o spolupráci je oprávnenie pre školu alebo školské zariadenie popri svojom názve používať označenie „fakultná škola“ alebo „fakultné školské zariadenie“ počas trvania zmluvy o spolupráci.</w:t>
      </w:r>
    </w:p>
    <w:p w14:paraId="30EEE4A8"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7C6CF2E"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Zmluva o spolupráci so školou alebo školským zariadením s oprávnením podľa odseku 2 sa uzatvára najviac na päť rokov. Príslušná vysoká škola priebežne kontroluje plnenie kritérií podľa odseku 2, ak ich škola alebo školské zariadenie prestane plniť, príslušná vysoká škola ukončí zmluvu o spolupráci.</w:t>
      </w:r>
    </w:p>
    <w:p w14:paraId="010702DD"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05058206" w14:textId="0AAEBA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na svojom webovom sídle zverejňuje zoznam škôl a školských zariadení, s ktorými má uzatvorenú zmluvu o spolupráci podľa odseku </w:t>
      </w:r>
      <w:r w:rsidR="00785906"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w:t>
      </w:r>
    </w:p>
    <w:p w14:paraId="3F59DA53"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51985B0"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 vyučovanie vedie sprevádzajúci pedagogický zamestnanec alebo sprevádzajúci odborný zamestnanec príslušnej školy alebo príslušného školského zariadenia. </w:t>
      </w:r>
      <w:r w:rsidRPr="000B42A2">
        <w:rPr>
          <w:rFonts w:ascii="Times New Roman" w:hAnsi="Times New Roman" w:cs="Times New Roman"/>
          <w:sz w:val="24"/>
          <w:szCs w:val="24"/>
        </w:rPr>
        <w:t>Činnosť sprevádzajúceho zamestnanca môže vykonávať pedagogický zamestnanec a odborný zamestnanec zaradený najmenej do kariérového stupňa samostatný pedagogický zamestnanec alebo samostatný odborný zamestnanec, ak vykonával najmenej päť rokov pracovnú činnosť v príslušnej kategórii a podkategórii pedagogického zamestnanca alebo v príslušnej kategórii odborného zamestnanca.</w:t>
      </w:r>
    </w:p>
    <w:p w14:paraId="6F2AA23A"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19E7D7C"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vytvára primerané podmienky na pôsobenie študentov v škole na vykonávanie pracovnej činnosti pedagogického zamestnanca v kategórii pedagogický zamestnanec – kandidát.</w:t>
      </w:r>
    </w:p>
    <w:p w14:paraId="4840E5F9"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CC358D2"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oprávnená vyžadovať od študenta preukázanie skutočnosti, že vykonáva v škole pracovnú činnosť pedagogického zamestnanca v kategórii pedagogický zamestnanec – kandidát. Študent je povinný na výzvu vysokej školy túto skutočnosť preukázať, inak sa má za to, že túto pracovnú činnosť nevykonáva. </w:t>
      </w:r>
    </w:p>
    <w:p w14:paraId="6D33688C" w14:textId="77777777" w:rsidR="00104ACE" w:rsidRPr="000B42A2" w:rsidRDefault="00104ACE" w:rsidP="00DF7D31">
      <w:pPr>
        <w:pStyle w:val="Bezriadkovania"/>
        <w:rPr>
          <w:rFonts w:cs="Times New Roman"/>
          <w:szCs w:val="24"/>
        </w:rPr>
      </w:pPr>
    </w:p>
    <w:p w14:paraId="683EB13A"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77</w:t>
      </w:r>
    </w:p>
    <w:p w14:paraId="4821ED57"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Študijný plán</w:t>
      </w:r>
    </w:p>
    <w:p w14:paraId="589AF254" w14:textId="77777777" w:rsidR="00104ACE" w:rsidRPr="000B42A2" w:rsidRDefault="00104ACE" w:rsidP="00DF7D31">
      <w:pPr>
        <w:pStyle w:val="Bezriadkovania"/>
        <w:rPr>
          <w:rFonts w:cs="Times New Roman"/>
          <w:szCs w:val="24"/>
        </w:rPr>
      </w:pPr>
    </w:p>
    <w:p w14:paraId="4B4F648B" w14:textId="77777777" w:rsidR="00104ACE" w:rsidRPr="000B42A2" w:rsidRDefault="00104ACE" w:rsidP="00D527AA">
      <w:pPr>
        <w:pStyle w:val="Odsekzoznamu"/>
        <w:numPr>
          <w:ilvl w:val="0"/>
          <w:numId w:val="1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určí pre každý študijný program odporúčaný študijný plán. Odporúčaný študijný plán sa určuje tak, aby jeho absolvovaním študent splnil podmienky na úspešné skončenie štúdia v rámci štandardnej dĺžky štúdia zodpovedajúcej študijnému programu, vrátane uvedenia odporúčanej časti štúdia na absolvovanie akademickej mobility študentov alebo na získanie vedomostí a zručností zodpovedajúcich akademickej mobilite študentov v súlade s podmienkami § 56 ods. 4 a § 71.</w:t>
      </w:r>
    </w:p>
    <w:p w14:paraId="3FD11524"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324EE74" w14:textId="579312AB" w:rsidR="00104ACE" w:rsidRPr="000B42A2" w:rsidRDefault="00CF4DB0" w:rsidP="00D527AA">
      <w:pPr>
        <w:pStyle w:val="Odsekzoznamu"/>
        <w:numPr>
          <w:ilvl w:val="0"/>
          <w:numId w:val="1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w:t>
      </w:r>
      <w:r w:rsidR="00104ACE" w:rsidRPr="000B42A2">
        <w:rPr>
          <w:rFonts w:ascii="Times New Roman" w:eastAsia="Calibri" w:hAnsi="Times New Roman" w:cs="Times New Roman"/>
          <w:sz w:val="24"/>
          <w:szCs w:val="24"/>
        </w:rPr>
        <w:t>tudijný plán študenta určuje časovú a obsahovú postupnosť predmetov a formy hodnotenia študijných výsledkov. Študent si zostavuje študijný plán zápisom predmetov, pričom je povinný zachovať postupnosť len podmieňujúcich predmetov</w:t>
      </w:r>
      <w:r w:rsidR="004F40AA" w:rsidRPr="000B42A2">
        <w:rPr>
          <w:rFonts w:ascii="Times New Roman" w:eastAsia="Calibri" w:hAnsi="Times New Roman" w:cs="Times New Roman"/>
          <w:sz w:val="24"/>
          <w:szCs w:val="24"/>
        </w:rPr>
        <w:t>;</w:t>
      </w:r>
      <w:r w:rsidR="00104ACE" w:rsidRPr="000B42A2">
        <w:rPr>
          <w:rFonts w:ascii="Times New Roman" w:eastAsia="Calibri" w:hAnsi="Times New Roman" w:cs="Times New Roman"/>
          <w:sz w:val="24"/>
          <w:szCs w:val="24"/>
        </w:rPr>
        <w:t xml:space="preserve"> takto zostavený</w:t>
      </w:r>
      <w:r w:rsidR="002E4F4E"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študijný plán vysoká škola akceptuje, ak je v súlade so vzdelávacími výstupmi príslušného študijného programu.</w:t>
      </w:r>
    </w:p>
    <w:p w14:paraId="4ADCB2F4" w14:textId="77777777" w:rsidR="00104ACE" w:rsidRPr="000B42A2" w:rsidRDefault="00104ACE" w:rsidP="00DF7D31">
      <w:pPr>
        <w:pStyle w:val="Bezriadkovania"/>
        <w:rPr>
          <w:rFonts w:cs="Times New Roman"/>
          <w:szCs w:val="24"/>
        </w:rPr>
      </w:pPr>
    </w:p>
    <w:p w14:paraId="0FCA1A2D"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78</w:t>
      </w:r>
    </w:p>
    <w:p w14:paraId="575AFA87"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Kreditový systém štúdia</w:t>
      </w:r>
    </w:p>
    <w:p w14:paraId="2528896A"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F2C7429" w14:textId="231D0767" w:rsidR="00104ACE" w:rsidRPr="000B42A2" w:rsidRDefault="306BB0D6"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Organizácia všetkých stupňov a foriem vysokoškolského štúdia je založená na kreditovom systéme. Kreditový systém je možné použiť aj v iných častiach vzdelávacieho systému Slovenskej republiky, ak tak </w:t>
      </w:r>
      <w:r w:rsidR="487734B4" w:rsidRPr="000B42A2">
        <w:rPr>
          <w:rFonts w:ascii="Times New Roman" w:eastAsia="Calibri" w:hAnsi="Times New Roman" w:cs="Times New Roman"/>
          <w:sz w:val="24"/>
          <w:szCs w:val="24"/>
        </w:rPr>
        <w:t xml:space="preserve">ustanoví </w:t>
      </w:r>
      <w:r w:rsidRPr="000B42A2">
        <w:rPr>
          <w:rFonts w:ascii="Times New Roman" w:eastAsia="Calibri" w:hAnsi="Times New Roman" w:cs="Times New Roman"/>
          <w:sz w:val="24"/>
          <w:szCs w:val="24"/>
        </w:rPr>
        <w:t>osobitný predpis</w:t>
      </w:r>
      <w:r w:rsidR="0797155A"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6"/>
      </w:r>
      <w:r w:rsidR="0797155A" w:rsidRPr="000B42A2">
        <w:rPr>
          <w:rFonts w:ascii="Times New Roman" w:eastAsia="Calibri" w:hAnsi="Times New Roman" w:cs="Times New Roman"/>
          <w:sz w:val="24"/>
          <w:szCs w:val="24"/>
        </w:rPr>
        <w:t>)</w:t>
      </w:r>
    </w:p>
    <w:p w14:paraId="07711BC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9430400" w14:textId="77777777"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Kredity sa získavajú v rámci študijných programov na účel splnenia podmienok pre riadne skončenie štúdia a získanie vysokoškolského vzdelania príslušného stupňa. Vysoká škola udeľuje kredity za preukázateľné dosiahnutie príslušných vzdelávacích výstupov.</w:t>
      </w:r>
    </w:p>
    <w:p w14:paraId="3AFD26A7"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CC0A66B" w14:textId="77777777"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môže získať kredity </w:t>
      </w:r>
    </w:p>
    <w:p w14:paraId="25BD10DE"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 úspešné absolvovanie predmetov študijného programu, na ktorého štúdium je zapísaný, a za úspešné absolvovanie výberových predmetov,</w:t>
      </w:r>
    </w:p>
    <w:p w14:paraId="613CDEC0"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prenosom kreditov získaných v rámci kreditovej mobility,</w:t>
      </w:r>
    </w:p>
    <w:p w14:paraId="773A5E3D"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uznaním kreditov podľa § 81. </w:t>
      </w:r>
    </w:p>
    <w:p w14:paraId="153E38FB"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0F1CC18A" w14:textId="41A8EDCF"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záťaž študenta v študijnom programe je vyjadrená počtom 60 kreditov za akademický rok.</w:t>
      </w:r>
    </w:p>
    <w:p w14:paraId="6CD0A19B"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79</w:t>
      </w:r>
    </w:p>
    <w:p w14:paraId="1AD4A455"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Zápis a absolvovanie predmetov</w:t>
      </w:r>
    </w:p>
    <w:p w14:paraId="6AB10F71" w14:textId="77777777" w:rsidR="00104ACE" w:rsidRPr="000B42A2" w:rsidRDefault="00104ACE" w:rsidP="00DF7D31">
      <w:pPr>
        <w:pStyle w:val="Bezriadkovania"/>
        <w:rPr>
          <w:rFonts w:cs="Times New Roman"/>
          <w:szCs w:val="24"/>
        </w:rPr>
      </w:pPr>
    </w:p>
    <w:p w14:paraId="25AA5598" w14:textId="77777777" w:rsidR="00104ACE" w:rsidRPr="000B42A2" w:rsidRDefault="00104ACE" w:rsidP="00D527A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Každý predmet študijného programu má určený počet kreditov. Za ten istý predmet môže študent v priebehu štúdia príslušného študijného programu získať kredity len raz. </w:t>
      </w:r>
    </w:p>
    <w:p w14:paraId="12A25F2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A28C762" w14:textId="77777777" w:rsidR="00104ACE" w:rsidRPr="000B42A2" w:rsidRDefault="00104ACE" w:rsidP="00D527A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Absolvovanie predmetu sa hodnotí známkou. Známka vyjadruje úroveň dosiahnutia vzdelávacích výstupov uvedených v informačnom liste predmetu. Formu hodnotenia určuje vysoká škola. Hodnotenie študijných výsledkov študenta v rámci štúdia predmetu sa uskutočňuje najmä</w:t>
      </w:r>
    </w:p>
    <w:p w14:paraId="0975FC9B" w14:textId="6C5C1F1F" w:rsidR="00104ACE" w:rsidRPr="000B42A2" w:rsidRDefault="00104ACE" w:rsidP="00D527AA">
      <w:pPr>
        <w:pStyle w:val="Odsekzoznamu"/>
        <w:numPr>
          <w:ilvl w:val="1"/>
          <w:numId w:val="13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priebežnou kontrolou študijných výsledkov počas príslušného obdobia štúdia alebo</w:t>
      </w:r>
    </w:p>
    <w:p w14:paraId="0E687F7B" w14:textId="77777777" w:rsidR="00104ACE" w:rsidRPr="000B42A2" w:rsidRDefault="00104ACE" w:rsidP="00D527AA">
      <w:pPr>
        <w:pStyle w:val="Odsekzoznamu"/>
        <w:numPr>
          <w:ilvl w:val="1"/>
          <w:numId w:val="13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skúškou za príslušné obdobie štúdia.</w:t>
      </w:r>
    </w:p>
    <w:p w14:paraId="59EF5BDD"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4EA40061" w14:textId="6E5B6A9D"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alebo fakulta, ak sa študijný program uskutočňuje na fakulte, môže pri </w:t>
      </w:r>
      <w:r w:rsidR="006454A4" w:rsidRPr="000B42A2">
        <w:rPr>
          <w:rFonts w:ascii="Times New Roman" w:eastAsia="Calibri" w:hAnsi="Times New Roman" w:cs="Times New Roman"/>
          <w:sz w:val="24"/>
          <w:szCs w:val="24"/>
        </w:rPr>
        <w:t xml:space="preserve">vybraných </w:t>
      </w:r>
      <w:r w:rsidRPr="000B42A2">
        <w:rPr>
          <w:rFonts w:ascii="Times New Roman" w:eastAsia="Calibri" w:hAnsi="Times New Roman" w:cs="Times New Roman"/>
          <w:sz w:val="24"/>
          <w:szCs w:val="24"/>
        </w:rPr>
        <w:t>predmetoch určiť, že sa nebudú hodnotiť známkou a určiť iné kritériá na ich úspešné absolvovanie.</w:t>
      </w:r>
    </w:p>
    <w:p w14:paraId="04AF73F1"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59FF8AD6"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počas štúdia opakovane zapísať povinný predmet, ktorý absolvoval neúspešne. Po druhom neúspešnom pokuse o absolvovanie povinného predmetu je študent vylúčený zo štúdia.</w:t>
      </w:r>
    </w:p>
    <w:p w14:paraId="3B7E2CFA"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7290489C"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w:t>
      </w:r>
    </w:p>
    <w:p w14:paraId="243E880D"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0DF62C79"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získal dostatočný počet kreditov, nemusí si zapísať žiadny výberový predmet. Ak študent nezískal dostatočný počet kreditov, po druhom neúspešnom pokuse o absolvovanie vybraného výberového predmetu je vylúčený zo štúdia.</w:t>
      </w:r>
    </w:p>
    <w:p w14:paraId="3814D7F4"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12AD75BF" w14:textId="77777777" w:rsidR="00104ACE" w:rsidRPr="000B42A2" w:rsidRDefault="00104ACE" w:rsidP="006454A4">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zapísať výberové predmety aj z ponuky iných študijných programov uskutočňovaných vysokou školou, na ktorej študuje, ak to kapacitné možnosti daného predmetu umožňujú.</w:t>
      </w:r>
    </w:p>
    <w:p w14:paraId="238AEC84" w14:textId="77777777" w:rsidR="00104ACE" w:rsidRPr="000B42A2" w:rsidRDefault="00104ACE" w:rsidP="006454A4">
      <w:pPr>
        <w:pStyle w:val="Odsekzoznamu"/>
        <w:spacing w:after="0" w:line="240" w:lineRule="auto"/>
        <w:ind w:left="284"/>
        <w:jc w:val="both"/>
        <w:rPr>
          <w:rFonts w:ascii="Times New Roman" w:eastAsia="Calibri" w:hAnsi="Times New Roman" w:cs="Times New Roman"/>
          <w:sz w:val="24"/>
          <w:szCs w:val="24"/>
        </w:rPr>
      </w:pPr>
    </w:p>
    <w:p w14:paraId="23A04C69" w14:textId="1AA70F58" w:rsidR="00104ACE" w:rsidRPr="000B42A2" w:rsidRDefault="00104ACE" w:rsidP="006454A4">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formou hodnotenia skúška, vysoká škola má povinnosť zverejniť pred skončením vyučovacej časti semestra alebo trimestra primeran</w:t>
      </w:r>
      <w:r w:rsidR="009E7B15" w:rsidRPr="000B42A2">
        <w:rPr>
          <w:rFonts w:ascii="Times New Roman" w:eastAsia="Calibri" w:hAnsi="Times New Roman" w:cs="Times New Roman"/>
          <w:sz w:val="24"/>
          <w:szCs w:val="24"/>
        </w:rPr>
        <w:t>ý počet</w:t>
      </w:r>
      <w:r w:rsidRPr="000B42A2">
        <w:rPr>
          <w:rFonts w:ascii="Times New Roman" w:eastAsia="Calibri" w:hAnsi="Times New Roman" w:cs="Times New Roman"/>
          <w:sz w:val="24"/>
          <w:szCs w:val="24"/>
        </w:rPr>
        <w:t xml:space="preserve"> termínov skúšky s primeranou kapacitou vo vzťahu k počtu študentov, ktorí majú predmet v príslušnom akademickom roku zapísaný. </w:t>
      </w:r>
    </w:p>
    <w:p w14:paraId="57A0246C" w14:textId="77777777" w:rsidR="00104ACE" w:rsidRPr="000B42A2" w:rsidRDefault="00104ACE" w:rsidP="00720C5C">
      <w:pPr>
        <w:pStyle w:val="Bezriadkovania"/>
      </w:pPr>
    </w:p>
    <w:p w14:paraId="35A219A1"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 80</w:t>
      </w:r>
    </w:p>
    <w:p w14:paraId="26BDF986"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Prenos kreditov z kreditovej mobility</w:t>
      </w:r>
    </w:p>
    <w:p w14:paraId="611A60D2" w14:textId="77777777" w:rsidR="00104ACE" w:rsidRPr="000B42A2" w:rsidRDefault="00104ACE" w:rsidP="00720C5C">
      <w:pPr>
        <w:pStyle w:val="Bezriadkovania"/>
      </w:pPr>
    </w:p>
    <w:p w14:paraId="4C013BA5" w14:textId="77777777"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Kreditová mobilita je prenos kreditov získaných na akademickej mobilite študentov. Kreditová mobilita môže mať aj formu zahraničnej študijnej stáže.</w:t>
      </w:r>
    </w:p>
    <w:p w14:paraId="6659FD3C" w14:textId="77777777" w:rsidR="00104ACE" w:rsidRPr="000B42A2" w:rsidRDefault="00104ACE" w:rsidP="00D51170">
      <w:pPr>
        <w:spacing w:after="0" w:line="240" w:lineRule="auto"/>
        <w:ind w:left="284" w:hanging="284"/>
        <w:jc w:val="both"/>
        <w:rPr>
          <w:rFonts w:ascii="Times New Roman" w:eastAsia="Calibri" w:hAnsi="Times New Roman" w:cs="Times New Roman"/>
          <w:sz w:val="24"/>
          <w:szCs w:val="24"/>
        </w:rPr>
      </w:pPr>
    </w:p>
    <w:p w14:paraId="2554CDE6" w14:textId="7E30C866"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Vysielajúca vysoká škola so sídlom na území  Slovenskej republiky uzná študentovi kredity podľa § 78 ods. 3 písm. b) na základe výpisu výsledkov štúdia, ktorý vyhotoví prijímajúca vysoká škola na záver akademickej mobility študentov. Počet kreditov získaných za predmet absolvovaný na prijímajúcej vysokej škole zodpovedá počtu kreditov uvedených vo výpise výsledkov štúdia. Výpis výsledkov štúdia sa stáva súčasťou dokladov o štúdiu študenta vedených vysielajúcou vysokou školou. Ak ide o kreditovú mobilitu formou zahraničnej stáže, prenos kreditov sa zaznamenáva v doklade o zahraničnej stáži.</w:t>
      </w:r>
    </w:p>
    <w:p w14:paraId="416BC7FF" w14:textId="77777777" w:rsidR="00104ACE" w:rsidRPr="000B42A2" w:rsidRDefault="00104ACE" w:rsidP="00D51170">
      <w:pPr>
        <w:spacing w:after="0" w:line="240" w:lineRule="auto"/>
        <w:ind w:left="284" w:hanging="284"/>
        <w:jc w:val="both"/>
        <w:rPr>
          <w:rFonts w:ascii="Times New Roman" w:eastAsia="Calibri" w:hAnsi="Times New Roman" w:cs="Times New Roman"/>
          <w:sz w:val="24"/>
          <w:szCs w:val="24"/>
        </w:rPr>
      </w:pPr>
    </w:p>
    <w:p w14:paraId="5EE45A80" w14:textId="77777777"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 absolvovaný na prijímajúcej vysokej škole v rámci schválenej akademickej mobility  študentov</w:t>
      </w:r>
    </w:p>
    <w:p w14:paraId="7970CAAC" w14:textId="3084DAA1" w:rsidR="00104ACE" w:rsidRPr="000B42A2" w:rsidRDefault="00104ACE" w:rsidP="00D527AA">
      <w:pPr>
        <w:pStyle w:val="Odsekzoznamu"/>
        <w:numPr>
          <w:ilvl w:val="1"/>
          <w:numId w:val="1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sa uznáva ako absolvovaný namiesto príslušného predmetu zo študijného programu, na ktorý bol študent zapísaný, ak bol uvedený v zmluve o</w:t>
      </w:r>
      <w:r w:rsidR="00FF71A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štúdiu</w:t>
      </w:r>
      <w:r w:rsidR="00FF71AB" w:rsidRPr="000B42A2">
        <w:rPr>
          <w:rFonts w:ascii="Times New Roman" w:eastAsia="Calibri" w:hAnsi="Times New Roman" w:cs="Times New Roman"/>
          <w:sz w:val="24"/>
          <w:szCs w:val="24"/>
        </w:rPr>
        <w:t xml:space="preserve"> alebo bol absolvovaný v súlade s pravidlami výmenného programu</w:t>
      </w:r>
      <w:r w:rsidRPr="000B42A2">
        <w:rPr>
          <w:rFonts w:ascii="Times New Roman" w:eastAsia="Calibri" w:hAnsi="Times New Roman" w:cs="Times New Roman"/>
          <w:sz w:val="24"/>
          <w:szCs w:val="24"/>
        </w:rPr>
        <w:t xml:space="preserve">,  </w:t>
      </w:r>
    </w:p>
    <w:p w14:paraId="771C1115" w14:textId="4783A896" w:rsidR="00104ACE" w:rsidRPr="000B42A2" w:rsidRDefault="269D5F23" w:rsidP="00D527AA">
      <w:pPr>
        <w:pStyle w:val="Odsekzoznamu"/>
        <w:numPr>
          <w:ilvl w:val="1"/>
          <w:numId w:val="1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môže uznať </w:t>
      </w:r>
      <w:r w:rsidR="64D6D2B0" w:rsidRPr="000B42A2">
        <w:rPr>
          <w:rFonts w:ascii="Times New Roman" w:eastAsia="Calibri" w:hAnsi="Times New Roman" w:cs="Times New Roman"/>
          <w:sz w:val="24"/>
          <w:szCs w:val="24"/>
        </w:rPr>
        <w:t xml:space="preserve">vysoká škola </w:t>
      </w:r>
      <w:r w:rsidRPr="000B42A2">
        <w:rPr>
          <w:rFonts w:ascii="Times New Roman" w:eastAsia="Calibri" w:hAnsi="Times New Roman" w:cs="Times New Roman"/>
          <w:sz w:val="24"/>
          <w:szCs w:val="24"/>
        </w:rPr>
        <w:t>na základe písomnej žiadosti študenta  ako absolvovaný namiesto predmetu z príslušného študijného programu, ak nie sú splnené podmienky podľa písmena a).</w:t>
      </w:r>
    </w:p>
    <w:p w14:paraId="0AC8425A" w14:textId="77777777" w:rsidR="00104ACE" w:rsidRPr="000B42A2" w:rsidRDefault="00104ACE" w:rsidP="00D51170">
      <w:pPr>
        <w:pStyle w:val="Bezriadkovania"/>
        <w:rPr>
          <w:rFonts w:cs="Times New Roman"/>
          <w:szCs w:val="24"/>
        </w:rPr>
      </w:pPr>
    </w:p>
    <w:p w14:paraId="3FA62394"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 81</w:t>
      </w:r>
    </w:p>
    <w:p w14:paraId="63AFB709"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Uznávanie kreditov</w:t>
      </w:r>
    </w:p>
    <w:p w14:paraId="670DBF0A" w14:textId="77777777" w:rsidR="00104ACE" w:rsidRPr="000B42A2" w:rsidRDefault="00104ACE" w:rsidP="00D51170">
      <w:pPr>
        <w:pStyle w:val="Bezriadkovania"/>
        <w:rPr>
          <w:rFonts w:cs="Times New Roman"/>
          <w:szCs w:val="24"/>
        </w:rPr>
      </w:pPr>
    </w:p>
    <w:p w14:paraId="1566DC9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spravidla na žiadosť študenta uznať kredity za úspešné absolvovanie</w:t>
      </w:r>
    </w:p>
    <w:p w14:paraId="262A6826" w14:textId="20E74E8C"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predmetov absolvovaných v rámci iného študijného programu, </w:t>
      </w:r>
    </w:p>
    <w:p w14:paraId="43EA4FF9"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predmetov, ktoré už absolvoval v rámci študijného programu, na ktorý sa opätovne zapísal,</w:t>
      </w:r>
    </w:p>
    <w:p w14:paraId="0F0AD8F4"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častí vyššieho odborného vzdelávania a krátkeho študijného programu,</w:t>
      </w:r>
    </w:p>
    <w:p w14:paraId="2E31C5C9"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vzdelávacích programov vedúcich k získaniu mikroosvedčenia,</w:t>
      </w:r>
    </w:p>
    <w:p w14:paraId="467D6BE3"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vzdelávacích programov vedúcich k získaniu mikroosvedčenia podľa právnych predpisov iného štátu, </w:t>
      </w:r>
    </w:p>
    <w:p w14:paraId="54A0C253"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iného neformálneho vzdelávania a informálneho učenia sa.</w:t>
      </w:r>
    </w:p>
    <w:p w14:paraId="364BC258"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36B7BCB"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môže získavať kredity kombináciou spôsobov podľa odseku 1. </w:t>
      </w:r>
    </w:p>
    <w:p w14:paraId="1D78DBB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0919B1A"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Kredity získané podľa odseku 1 písm. c) môže vysoká škola uznať len  v rámci štúdia študijného programu prvého stupňa najviac do výšky 60 % kreditov štandardnej záťaže študenta v príslušnom študijnom programe alebo štúdia študijného programu spájajúceho prvý a druhý stupeň najviac do výšky 30 % kreditov štandardnej záťaže študenta. </w:t>
      </w:r>
      <w:r w:rsidRPr="000B42A2">
        <w:rPr>
          <w:rFonts w:ascii="Times New Roman" w:hAnsi="Times New Roman" w:cs="Times New Roman"/>
          <w:sz w:val="24"/>
          <w:szCs w:val="24"/>
        </w:rPr>
        <w:t>Pri uznávaní kreditov podľa odseku 1 písm. c) môže vysoká škola určiť rámcové podmienky a rozsah uznávaných kreditov, ktorý bude rovnako platný pre všetkých absolventov príslušného programu, ktorým sa získava vyššie odborné vzdelávanie alebo krátkeho študijného programu.</w:t>
      </w:r>
    </w:p>
    <w:p w14:paraId="2CF800F3" w14:textId="77777777" w:rsidR="00104ACE" w:rsidRPr="000B42A2" w:rsidRDefault="00104ACE" w:rsidP="00E11A4C">
      <w:pPr>
        <w:spacing w:after="0" w:line="240" w:lineRule="auto"/>
        <w:ind w:left="284"/>
        <w:contextualSpacing/>
        <w:jc w:val="both"/>
        <w:rPr>
          <w:rFonts w:ascii="Times New Roman" w:eastAsia="Calibri" w:hAnsi="Times New Roman" w:cs="Times New Roman"/>
          <w:sz w:val="24"/>
          <w:szCs w:val="24"/>
        </w:rPr>
      </w:pPr>
    </w:p>
    <w:p w14:paraId="41492F36"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Kredity získané podľa odseku 1 písm. d) až f) môže vysoká škola uznať celkovo najviac do výšky 30 % kreditov štandardnej záťaže študenta v príslušnom študijnom programe; v študijnom programe spájajúcom prvý a druhý stupeň najviac do výšky 15 % kreditov štandardnej záťaže študenta.  </w:t>
      </w:r>
    </w:p>
    <w:p w14:paraId="2FA508A7" w14:textId="77777777" w:rsidR="00104ACE" w:rsidRPr="000B42A2" w:rsidRDefault="00104ACE" w:rsidP="00592E38">
      <w:pPr>
        <w:spacing w:after="0" w:line="240" w:lineRule="auto"/>
        <w:ind w:left="284"/>
        <w:contextualSpacing/>
        <w:jc w:val="both"/>
        <w:rPr>
          <w:rFonts w:ascii="Times New Roman" w:eastAsia="Calibri" w:hAnsi="Times New Roman" w:cs="Times New Roman"/>
          <w:sz w:val="24"/>
          <w:szCs w:val="24"/>
        </w:rPr>
      </w:pPr>
    </w:p>
    <w:p w14:paraId="6949C6E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kredity podľa odsekov 3 a 4 uznať celkovo najviac do výšky 60 % kreditov štandardnej záťaže študenta v príslušnom študijnom programe;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v študijnom programe spájajúcom prvý a druhý stupeň najviac do výšky 30 % kreditov štandardnej záťaže študenta.</w:t>
      </w:r>
    </w:p>
    <w:p w14:paraId="4E61979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102453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Kredity je možné uznať, len ak odo dňa úspešného absolvovania vzdelávania podľa odseku 1 neuplynulo viac ako desať rokov. Vysoká škola si môže toto obdobie upraviť v študijnom poriadku prísnejšie.</w:t>
      </w:r>
    </w:p>
    <w:p w14:paraId="1F2721E2"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3B4BA415" w14:textId="04987FC7" w:rsidR="00104ACE" w:rsidRPr="000B42A2" w:rsidRDefault="00104ACE" w:rsidP="00D527AA">
      <w:pPr>
        <w:numPr>
          <w:ilvl w:val="0"/>
          <w:numId w:val="128"/>
        </w:numPr>
        <w:spacing w:after="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Uznané kredity predstavujú náhradu za povinné </w:t>
      </w:r>
      <w:r w:rsidR="00AD3CA0" w:rsidRPr="000B42A2">
        <w:rPr>
          <w:rFonts w:ascii="Times New Roman" w:eastAsia="Calibri" w:hAnsi="Times New Roman" w:cs="Times New Roman"/>
          <w:sz w:val="24"/>
          <w:szCs w:val="24"/>
        </w:rPr>
        <w:t xml:space="preserve">predmety </w:t>
      </w:r>
      <w:r w:rsidRPr="000B42A2">
        <w:rPr>
          <w:rFonts w:ascii="Times New Roman" w:eastAsia="Calibri" w:hAnsi="Times New Roman" w:cs="Times New Roman"/>
          <w:sz w:val="24"/>
          <w:szCs w:val="24"/>
        </w:rPr>
        <w:t xml:space="preserve">a povinne voliteľné predmety, ak sú vzdelávacie výstupy nadobudnuté spôsobmi uvedenými v odseku 1 v súlade so vzdelávacími výstupmi príslušných predmetov. </w:t>
      </w:r>
    </w:p>
    <w:p w14:paraId="5FE29052" w14:textId="77777777" w:rsidR="00104ACE" w:rsidRPr="000B42A2" w:rsidRDefault="00104ACE" w:rsidP="00E11A4C">
      <w:pPr>
        <w:spacing w:after="0" w:line="276" w:lineRule="auto"/>
        <w:ind w:left="284"/>
        <w:contextualSpacing/>
        <w:jc w:val="both"/>
        <w:rPr>
          <w:rFonts w:ascii="Times New Roman" w:eastAsia="Calibri" w:hAnsi="Times New Roman" w:cs="Times New Roman"/>
          <w:sz w:val="24"/>
          <w:szCs w:val="24"/>
        </w:rPr>
      </w:pPr>
    </w:p>
    <w:p w14:paraId="11C779B3" w14:textId="77777777" w:rsidR="00104ACE" w:rsidRPr="000B42A2" w:rsidRDefault="00104ACE" w:rsidP="00D527AA">
      <w:pPr>
        <w:numPr>
          <w:ilvl w:val="0"/>
          <w:numId w:val="128"/>
        </w:numPr>
        <w:spacing w:after="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uznáva kredity spravidla pri zápise na štúdium alebo pri zápise do ďalšej časti štúdia. </w:t>
      </w:r>
    </w:p>
    <w:p w14:paraId="2C948EB0"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5A32B46D" w14:textId="77777777" w:rsidR="00104ACE" w:rsidRPr="000B42A2" w:rsidRDefault="00104ACE" w:rsidP="00D527AA">
      <w:pPr>
        <w:numPr>
          <w:ilvl w:val="0"/>
          <w:numId w:val="128"/>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uznávania kreditov určí študijný poriadok vysokej školy.</w:t>
      </w:r>
    </w:p>
    <w:p w14:paraId="6640A62B" w14:textId="77777777" w:rsidR="00104ACE" w:rsidRPr="000B42A2" w:rsidRDefault="00104ACE" w:rsidP="00443916">
      <w:pPr>
        <w:pStyle w:val="Bezriadkovania"/>
        <w:rPr>
          <w:rFonts w:cs="Times New Roman"/>
          <w:szCs w:val="24"/>
        </w:rPr>
      </w:pPr>
    </w:p>
    <w:p w14:paraId="5933A107" w14:textId="77777777" w:rsidR="00104ACE" w:rsidRPr="000B42A2" w:rsidRDefault="00104ACE" w:rsidP="00443916">
      <w:pPr>
        <w:pStyle w:val="paragraf"/>
        <w:rPr>
          <w:rFonts w:ascii="Times New Roman" w:hAnsi="Times New Roman"/>
          <w:sz w:val="24"/>
          <w:szCs w:val="24"/>
        </w:rPr>
      </w:pPr>
      <w:r w:rsidRPr="000B42A2">
        <w:rPr>
          <w:rFonts w:ascii="Times New Roman" w:hAnsi="Times New Roman"/>
          <w:sz w:val="24"/>
          <w:szCs w:val="24"/>
        </w:rPr>
        <w:t>§ 82</w:t>
      </w:r>
    </w:p>
    <w:p w14:paraId="2CB5687B" w14:textId="77777777" w:rsidR="00104ACE" w:rsidRPr="000B42A2" w:rsidRDefault="00104ACE" w:rsidP="00443916">
      <w:pPr>
        <w:pStyle w:val="paragraf"/>
        <w:rPr>
          <w:rFonts w:ascii="Times New Roman" w:hAnsi="Times New Roman"/>
          <w:sz w:val="24"/>
          <w:szCs w:val="24"/>
        </w:rPr>
      </w:pPr>
      <w:r w:rsidRPr="000B42A2">
        <w:rPr>
          <w:rFonts w:ascii="Times New Roman" w:hAnsi="Times New Roman"/>
          <w:sz w:val="24"/>
          <w:szCs w:val="24"/>
        </w:rPr>
        <w:t>Záverečná práca, rigorózna práca a habilitačná práca</w:t>
      </w:r>
    </w:p>
    <w:p w14:paraId="4675EF7B" w14:textId="77777777" w:rsidR="00104ACE" w:rsidRPr="000B42A2" w:rsidRDefault="00104ACE" w:rsidP="00443916">
      <w:pPr>
        <w:pStyle w:val="Bezriadkovania"/>
        <w:rPr>
          <w:rFonts w:cs="Times New Roman"/>
          <w:szCs w:val="24"/>
        </w:rPr>
      </w:pPr>
    </w:p>
    <w:p w14:paraId="35710F63" w14:textId="782ECC56"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určí formu a náležitosti záverečnej práce tak, aby umožňovala študentovi preukázať schopnosť aplikovať teoretické poznatky na konkrétne problémy, aplikovať vedecké metódy poznávania</w:t>
      </w:r>
      <w:r w:rsidR="00CE4EB0" w:rsidRPr="000B42A2">
        <w:rPr>
          <w:rFonts w:ascii="Times New Roman" w:eastAsia="Calibri" w:hAnsi="Times New Roman" w:cs="Times New Roman"/>
          <w:sz w:val="24"/>
          <w:szCs w:val="24"/>
        </w:rPr>
        <w:t xml:space="preserve"> alebo umeleckej tvorby</w:t>
      </w:r>
      <w:r w:rsidRPr="000B42A2">
        <w:rPr>
          <w:rFonts w:ascii="Times New Roman" w:eastAsia="Calibri" w:hAnsi="Times New Roman" w:cs="Times New Roman"/>
          <w:sz w:val="24"/>
          <w:szCs w:val="24"/>
        </w:rPr>
        <w:t xml:space="preserve"> a navrhovať a prezentovať riešenia v súlade so vzdelávacími výstupmi príslušného študijného programu. </w:t>
      </w:r>
    </w:p>
    <w:p w14:paraId="4D680A4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B6014CD" w14:textId="7209CBF3"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práca, rigorózna práca a habilitačná práca mus</w:t>
      </w:r>
      <w:r w:rsidR="002B7882" w:rsidRPr="000B42A2">
        <w:rPr>
          <w:rFonts w:ascii="Times New Roman" w:eastAsia="Calibri" w:hAnsi="Times New Roman" w:cs="Times New Roman"/>
          <w:sz w:val="24"/>
          <w:szCs w:val="24"/>
        </w:rPr>
        <w:t>ia</w:t>
      </w:r>
      <w:r w:rsidRPr="000B42A2">
        <w:rPr>
          <w:rFonts w:ascii="Times New Roman" w:eastAsia="Calibri" w:hAnsi="Times New Roman" w:cs="Times New Roman"/>
          <w:sz w:val="24"/>
          <w:szCs w:val="24"/>
        </w:rPr>
        <w:t xml:space="preserve"> byť výsledkom tvorivej činnosti osoby, ktorá prácu predkladá a nesmie neoprávnene zasiahnuť do práv alebo právom chránených záujmov tretích osôb, najmä nesmie porušovať práva duševného vlastníctva tretej osoby alebo </w:t>
      </w:r>
      <w:r w:rsidR="000C4A74" w:rsidRPr="000B42A2">
        <w:rPr>
          <w:rFonts w:ascii="Times New Roman" w:eastAsia="Calibri" w:hAnsi="Times New Roman" w:cs="Times New Roman"/>
          <w:sz w:val="24"/>
          <w:szCs w:val="24"/>
        </w:rPr>
        <w:t>neoprávnene manipulovať s utajovanými skutočnosťami a limitovanými informáciami, neoprávnene spracúvať osobné údaje, porušiť povinnosť zachovávať mlčanlivosť o dôverných informáciách alebo obchodnom tajomstve tretej strany</w:t>
      </w:r>
      <w:r w:rsidRPr="000B42A2">
        <w:rPr>
          <w:rFonts w:ascii="Times New Roman" w:eastAsia="Calibri" w:hAnsi="Times New Roman" w:cs="Times New Roman"/>
          <w:sz w:val="24"/>
          <w:szCs w:val="24"/>
        </w:rPr>
        <w:t>.</w:t>
      </w:r>
    </w:p>
    <w:p w14:paraId="200AB45F"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5B66751" w14:textId="138DC0B0"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pre priebeh obhajoby nevyhnutné oboznámiť vedúceho záverečnej práce, školiteľa, konzultanta, oponenta, alebo skúšobnú komisiu s údajmi, ktorých zverejnenie je v záverečnej práci vylúčené najmä preto, že ide o obchodné tajomstvo tretej osoby, utajovanú skutočnosť</w:t>
      </w:r>
      <w:r w:rsidR="000C4A74" w:rsidRPr="000B42A2">
        <w:rPr>
          <w:rFonts w:ascii="Times New Roman" w:eastAsia="Calibri" w:hAnsi="Times New Roman" w:cs="Times New Roman"/>
          <w:sz w:val="24"/>
          <w:szCs w:val="24"/>
        </w:rPr>
        <w:t>, limitovanú informáciu</w:t>
      </w:r>
      <w:r w:rsidRPr="000B42A2">
        <w:rPr>
          <w:rFonts w:ascii="Times New Roman" w:eastAsia="Calibri" w:hAnsi="Times New Roman" w:cs="Times New Roman"/>
          <w:sz w:val="24"/>
          <w:szCs w:val="24"/>
        </w:rPr>
        <w:t xml:space="preserve"> alebo chránený osobný údaj, môže študent pri dodržaní podmienok podľa osobitných predpisov</w:t>
      </w:r>
      <w:r w:rsidR="008018EC" w:rsidRPr="000B42A2">
        <w:rPr>
          <w:rStyle w:val="Odkaznapoznmkupodiarou"/>
          <w:rFonts w:ascii="Times New Roman" w:eastAsia="Calibri" w:hAnsi="Times New Roman" w:cs="Times New Roman"/>
          <w:sz w:val="24"/>
          <w:szCs w:val="24"/>
        </w:rPr>
        <w:footnoteReference w:id="47"/>
      </w:r>
      <w:r w:rsidR="008018E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tieto údaje uviesť v osobitnej neverejnej dokumentácii, ktorá nie je súčasťou záverečnej práce</w:t>
      </w:r>
      <w:r w:rsidR="008018E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 ktorá je určená výlučne vedúcemu záverečnej práce, školiteľovi, oponentovi a skúšobnej komisii; to platí, aj ak ide o rigoróznu prácu a habilitačnú prácu.</w:t>
      </w:r>
    </w:p>
    <w:p w14:paraId="51A68137" w14:textId="77777777" w:rsidR="00104ACE" w:rsidRPr="000B42A2" w:rsidRDefault="00104ACE" w:rsidP="00FB5327">
      <w:pPr>
        <w:spacing w:after="0" w:line="240" w:lineRule="auto"/>
        <w:ind w:left="284"/>
        <w:jc w:val="both"/>
        <w:rPr>
          <w:rFonts w:ascii="Times New Roman" w:eastAsia="Calibri" w:hAnsi="Times New Roman" w:cs="Times New Roman"/>
          <w:sz w:val="24"/>
          <w:szCs w:val="24"/>
        </w:rPr>
      </w:pPr>
    </w:p>
    <w:p w14:paraId="7BB7FF4E" w14:textId="77777777"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Školiteľ záverečnej práce musí mať vysokoškolské vzdelanie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o jeden stupeň vyššie, ako je stupeň štúdia, v rámci ktorého sa záverečná práca vypracúva. V odôvodnených prípadoch môže byť školiteľom odborník z praxe schválený vedeckou radou alebo príslušným kolektívnym orgánom fakulty.</w:t>
      </w:r>
    </w:p>
    <w:p w14:paraId="55B50ABA"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1D69551E"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83</w:t>
      </w:r>
    </w:p>
    <w:p w14:paraId="6CF327AD"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Záverečná stáž</w:t>
      </w:r>
    </w:p>
    <w:p w14:paraId="47461880" w14:textId="77777777" w:rsidR="00104ACE" w:rsidRPr="000B42A2" w:rsidRDefault="00104ACE" w:rsidP="00E11A4C">
      <w:pPr>
        <w:spacing w:after="0" w:line="240" w:lineRule="auto"/>
        <w:rPr>
          <w:rFonts w:ascii="Times New Roman" w:eastAsia="Calibri" w:hAnsi="Times New Roman" w:cs="Times New Roman"/>
          <w:sz w:val="24"/>
          <w:szCs w:val="24"/>
        </w:rPr>
      </w:pPr>
    </w:p>
    <w:p w14:paraId="6726BBB1"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určí náležitosti a požiadavky na absolvovanie záverečnej stáže tak, aby umožňovala študentovi preukázať schopnosť uplatniť vedomosti, zručnosti a kompetencie pri výkone práce na pracovisku v súlade so vzdelávacími výstupmi príslušného študijného programu. </w:t>
      </w:r>
    </w:p>
    <w:p w14:paraId="53FB634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E1D26F5" w14:textId="6EA44C74"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aktívne spolupracuje so subjektmi, u ktorých je možné vykonávať záverečnú stáž  a podporuje vytváranie príležitostí na jej vykonávanie. </w:t>
      </w:r>
    </w:p>
    <w:p w14:paraId="6F6C88BA"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31C62E00"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stáž sa vykonáva pod dohľadom konzultanta, ktorým je vysokoškolský učiteľ príslušnej vysokej školy. Konzultant počas stáže študenta odborne usmerňuje a sleduje jej priebeh.</w:t>
      </w:r>
    </w:p>
    <w:p w14:paraId="1ADF752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9EAAD2"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môže absolvovať záverečnú stáž len po predchádzajúcom súhlase vysokej školy s miestom vykonávania záverečnej stáže a s osobou zodpovednou za vykonávanie stáže z prijímajúceho subjektu.</w:t>
      </w:r>
    </w:p>
    <w:p w14:paraId="270BF69C"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1007A9E" w14:textId="3FC150CC"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povinný po absolvovaní záverečnej stáže vypracovať záznam zo záverečnej stáže, v ktorom zaznamená najmä priebeh záverečnej stáže, vykonané činnosti a preukáže schopnosť uplatniť vedomosti, zručnosti a kompetencie. Posudky k záznamu zo záverečnej stáže vypracuje konzultant a osoba zodpovedná za vykonávanie záverečnej stáže z prijímajúceho subjektu, ktorá v posudku potvrdí činnosti vykonávané študentom.</w:t>
      </w:r>
    </w:p>
    <w:p w14:paraId="18E2F85B" w14:textId="77777777" w:rsidR="00104ACE" w:rsidRPr="000B42A2" w:rsidRDefault="00104ACE" w:rsidP="00FB5327">
      <w:pPr>
        <w:pStyle w:val="Bezriadkovania"/>
        <w:rPr>
          <w:rFonts w:cs="Times New Roman"/>
          <w:szCs w:val="24"/>
        </w:rPr>
      </w:pPr>
    </w:p>
    <w:p w14:paraId="565E8D41"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84</w:t>
      </w:r>
    </w:p>
    <w:p w14:paraId="045DDA6C"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Štátna skúška a rigorózna skúška</w:t>
      </w:r>
    </w:p>
    <w:p w14:paraId="1F91129D" w14:textId="77777777" w:rsidR="00104ACE" w:rsidRPr="000B42A2" w:rsidRDefault="00104ACE" w:rsidP="00FB5327">
      <w:pPr>
        <w:pStyle w:val="Bezriadkovania"/>
        <w:rPr>
          <w:rFonts w:cs="Times New Roman"/>
          <w:szCs w:val="24"/>
        </w:rPr>
      </w:pPr>
    </w:p>
    <w:p w14:paraId="1B83DF6A"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Každý študijný program musí ako jednu z podmienok na jeho úspešné absolvovanie obsahovať vykonanie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jednej štátnej skúšky.</w:t>
      </w:r>
    </w:p>
    <w:p w14:paraId="2D1E98D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DA0D7B"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Štátna skúška sa vykoná pred skúšobnou komisiou, ktorá má najmenej štyroch členov. Priebeh štátnej skúšky a vyhlásenie jej výsledkov sú verejné. Rozhodovanie skúšobnej komisie o výsledkoch štátnej skúšky sa uskutoční na neverejnom zasadnutí skúšobnej komisie. To platí, aj ak ide o rigoróznu skúšku.</w:t>
      </w:r>
    </w:p>
    <w:p w14:paraId="0D43E2F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066781F" w14:textId="540DE745"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rPr>
        <w:t>Právo skúšať na štátnej skúške a rigoróznej skúške majú iba vysokoškolskí učitelia pôsobiaci na funkčných miestach profesorov a docentov a ďalší odborníci schválení vedeckou radou vysokej školy alebo príslušným orgánom fakulty; ak ide o bakalárske študijné programy, aj vysokoškolskí učitelia na funkčnom mieste odborného asistenta.</w:t>
      </w:r>
    </w:p>
    <w:p w14:paraId="761AE9B1" w14:textId="77777777" w:rsidR="00104ACE" w:rsidRPr="000B42A2" w:rsidRDefault="00104ACE" w:rsidP="00D97562">
      <w:pPr>
        <w:spacing w:after="0" w:line="240" w:lineRule="auto"/>
        <w:ind w:left="284"/>
        <w:jc w:val="both"/>
        <w:rPr>
          <w:rFonts w:ascii="Times New Roman" w:eastAsia="Calibri" w:hAnsi="Times New Roman" w:cs="Times New Roman"/>
          <w:sz w:val="24"/>
          <w:szCs w:val="24"/>
        </w:rPr>
      </w:pPr>
    </w:p>
    <w:p w14:paraId="0184207F"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Zloženie skúšobných komisií sa určuje tak, aby bolo zabezpečené odborné a transparentné overenie dosiahnutej úrovne vedomostí, zručností a kompetencií študenta v súlade so vzdelávacími výstupmi príslušného študijného programu.</w:t>
      </w:r>
    </w:p>
    <w:p w14:paraId="44DF46EF" w14:textId="77777777" w:rsidR="00104ACE" w:rsidRDefault="00104ACE" w:rsidP="00FB5327">
      <w:pPr>
        <w:pStyle w:val="Bezriadkovania"/>
        <w:rPr>
          <w:rFonts w:cs="Times New Roman"/>
          <w:szCs w:val="24"/>
        </w:rPr>
      </w:pPr>
    </w:p>
    <w:p w14:paraId="29D23455" w14:textId="77777777" w:rsidR="00440DBB" w:rsidRDefault="00440DBB" w:rsidP="00FB5327">
      <w:pPr>
        <w:pStyle w:val="Bezriadkovania"/>
        <w:rPr>
          <w:rFonts w:cs="Times New Roman"/>
          <w:szCs w:val="24"/>
        </w:rPr>
      </w:pPr>
    </w:p>
    <w:p w14:paraId="7524F03D" w14:textId="77777777" w:rsidR="00440DBB" w:rsidRPr="000B42A2" w:rsidRDefault="00440DBB" w:rsidP="00FB5327">
      <w:pPr>
        <w:pStyle w:val="Bezriadkovania"/>
        <w:rPr>
          <w:rFonts w:cs="Times New Roman"/>
          <w:szCs w:val="24"/>
        </w:rPr>
      </w:pPr>
    </w:p>
    <w:p w14:paraId="44B10B67" w14:textId="40D9963C"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85</w:t>
      </w:r>
    </w:p>
    <w:p w14:paraId="570F45C9"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Prerušenie štúdia</w:t>
      </w:r>
    </w:p>
    <w:p w14:paraId="7FF501EA" w14:textId="77777777" w:rsidR="00104ACE" w:rsidRPr="000B42A2" w:rsidRDefault="00104ACE" w:rsidP="00FB5327">
      <w:pPr>
        <w:pStyle w:val="Bezriadkovania"/>
        <w:rPr>
          <w:rFonts w:cs="Times New Roman"/>
          <w:szCs w:val="24"/>
        </w:rPr>
      </w:pPr>
    </w:p>
    <w:p w14:paraId="75575C4D" w14:textId="77777777" w:rsidR="00104ACE" w:rsidRPr="000B42A2" w:rsidRDefault="00104ACE" w:rsidP="00D527AA">
      <w:pPr>
        <w:numPr>
          <w:ilvl w:val="0"/>
          <w:numId w:val="12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študijného programu možno na žiadosť študenta za podmienok určených študijným poriadkom prerušiť. Študijný poriadok určí najdlhšie celkové obdobie prerušenia štúdia.</w:t>
      </w:r>
    </w:p>
    <w:p w14:paraId="337CDE33"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865177A" w14:textId="77777777" w:rsidR="00104ACE" w:rsidRPr="000B42A2" w:rsidRDefault="00104ACE" w:rsidP="00D527AA">
      <w:pPr>
        <w:numPr>
          <w:ilvl w:val="0"/>
          <w:numId w:val="12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Prerušenie štúdia povoľuje dekan, ak ide o študijný program uskutočňovaný na fakulte. Ak ide o študijný program uskutočňovaný na vysokej škole, prerušenie štúdia povoľuje rektor.</w:t>
      </w:r>
    </w:p>
    <w:p w14:paraId="39429211" w14:textId="77777777" w:rsidR="00104ACE" w:rsidRPr="000B42A2" w:rsidRDefault="00104ACE" w:rsidP="00FB5327">
      <w:pPr>
        <w:pStyle w:val="Bezriadkovania"/>
        <w:rPr>
          <w:rFonts w:cs="Times New Roman"/>
          <w:szCs w:val="24"/>
        </w:rPr>
      </w:pPr>
    </w:p>
    <w:p w14:paraId="49EA5B7C"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86</w:t>
      </w:r>
    </w:p>
    <w:p w14:paraId="3EC47E90"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Riadne skončenie štúdia</w:t>
      </w:r>
    </w:p>
    <w:p w14:paraId="13381DFA" w14:textId="77777777" w:rsidR="00104ACE" w:rsidRPr="000B42A2" w:rsidRDefault="00104ACE" w:rsidP="00FB5327">
      <w:pPr>
        <w:pStyle w:val="Bezriadkovania"/>
        <w:rPr>
          <w:rFonts w:cs="Times New Roman"/>
          <w:szCs w:val="24"/>
        </w:rPr>
      </w:pPr>
    </w:p>
    <w:p w14:paraId="6AE2B41E" w14:textId="346E2A84"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sa riadne skončí absolvovaním štúdia študijného programu. Dňom skončenia štúdia je deň</w:t>
      </w:r>
      <w:r w:rsidR="006454A4" w:rsidRPr="000B42A2">
        <w:rPr>
          <w:rFonts w:ascii="Times New Roman" w:eastAsia="Calibri" w:hAnsi="Times New Roman" w:cs="Times New Roman"/>
          <w:sz w:val="24"/>
          <w:szCs w:val="24"/>
        </w:rPr>
        <w:t>, keď je splnená posledná z podmienok predpísaných na riadne skončenie štúdia príslušného študijného programu</w:t>
      </w:r>
      <w:r w:rsidRPr="000B42A2">
        <w:rPr>
          <w:rFonts w:ascii="Times New Roman" w:eastAsia="Calibri" w:hAnsi="Times New Roman" w:cs="Times New Roman"/>
          <w:sz w:val="24"/>
          <w:szCs w:val="24"/>
        </w:rPr>
        <w:t>.</w:t>
      </w:r>
    </w:p>
    <w:p w14:paraId="1624DAD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EECFC6C" w14:textId="77777777"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Štúdium študijného programu nesmie presiahnuť jeho štandardnú dĺžku </w:t>
      </w:r>
    </w:p>
    <w:p w14:paraId="049C6E31" w14:textId="77777777" w:rsidR="00104ACE" w:rsidRPr="000B42A2" w:rsidRDefault="00104ACE" w:rsidP="00D527AA">
      <w:pPr>
        <w:numPr>
          <w:ilvl w:val="1"/>
          <w:numId w:val="12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dennej forme štúdia o viac ako dva roky, </w:t>
      </w:r>
    </w:p>
    <w:p w14:paraId="003BEEB3" w14:textId="77777777" w:rsidR="00104ACE" w:rsidRPr="000B42A2" w:rsidRDefault="00104ACE" w:rsidP="00D527AA">
      <w:pPr>
        <w:numPr>
          <w:ilvl w:val="1"/>
          <w:numId w:val="12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 externej forme štúdia o viac ako tri roky.</w:t>
      </w:r>
    </w:p>
    <w:p w14:paraId="1640F28A" w14:textId="77777777" w:rsidR="00104ACE" w:rsidRPr="000B42A2" w:rsidRDefault="00104ACE" w:rsidP="00BB6A05">
      <w:pPr>
        <w:spacing w:after="0" w:line="240" w:lineRule="auto"/>
        <w:ind w:left="284"/>
        <w:jc w:val="both"/>
        <w:rPr>
          <w:rFonts w:ascii="Times New Roman" w:eastAsia="Calibri" w:hAnsi="Times New Roman" w:cs="Times New Roman"/>
          <w:sz w:val="24"/>
          <w:szCs w:val="24"/>
        </w:rPr>
      </w:pPr>
    </w:p>
    <w:bookmarkEnd w:id="289"/>
    <w:p w14:paraId="54A563BC" w14:textId="77777777"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ide o vojenskú vysokú školu jednou z podmienok na riadne skončenie štúdia je aj absolvovanie vojenského programu, ktorým je súbor vojenských vzdelávacích činností a výcvikových činností uskutočňovaných mimo akreditovaného študijného programu s určeným obsahom a súborom pravidiel.</w:t>
      </w:r>
    </w:p>
    <w:p w14:paraId="67F01611" w14:textId="77777777" w:rsidR="00E751DC" w:rsidRPr="000B42A2" w:rsidRDefault="00E751DC" w:rsidP="002F049D">
      <w:pPr>
        <w:spacing w:after="0" w:line="240" w:lineRule="auto"/>
        <w:ind w:left="284"/>
        <w:jc w:val="both"/>
        <w:rPr>
          <w:rFonts w:ascii="Times New Roman" w:eastAsia="Calibri" w:hAnsi="Times New Roman" w:cs="Times New Roman"/>
          <w:sz w:val="24"/>
          <w:szCs w:val="24"/>
        </w:rPr>
      </w:pPr>
    </w:p>
    <w:p w14:paraId="008B7660"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87</w:t>
      </w:r>
    </w:p>
    <w:p w14:paraId="0148FF72"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Iné skončenie štúdia</w:t>
      </w:r>
    </w:p>
    <w:p w14:paraId="687C5F3A" w14:textId="77777777" w:rsidR="00104ACE" w:rsidRPr="000B42A2" w:rsidRDefault="00104ACE" w:rsidP="00FB5327">
      <w:pPr>
        <w:pStyle w:val="Bezriadkovania"/>
        <w:rPr>
          <w:rFonts w:cs="Times New Roman"/>
          <w:szCs w:val="24"/>
        </w:rPr>
      </w:pPr>
    </w:p>
    <w:p w14:paraId="065E1CDC" w14:textId="77777777" w:rsidR="00104ACE" w:rsidRPr="000B42A2" w:rsidRDefault="00104ACE" w:rsidP="00113B23">
      <w:pPr>
        <w:pStyle w:val="Odsekzoznamu"/>
        <w:numPr>
          <w:ilvl w:val="0"/>
          <w:numId w:val="2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Okrem riadneho skončenia štúdia sa štúdium skončí</w:t>
      </w:r>
    </w:p>
    <w:p w14:paraId="6385D48C"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zanechaním štúdia,</w:t>
      </w:r>
    </w:p>
    <w:p w14:paraId="2037FAA5" w14:textId="2F508FE1"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neskončením štúdia v </w:t>
      </w:r>
      <w:r w:rsidR="00C76D1C" w:rsidRPr="000B42A2">
        <w:rPr>
          <w:rFonts w:ascii="Times New Roman" w:eastAsia="Calibri" w:hAnsi="Times New Roman" w:cs="Times New Roman"/>
          <w:sz w:val="24"/>
          <w:szCs w:val="24"/>
        </w:rPr>
        <w:t>dobe</w:t>
      </w:r>
      <w:r w:rsidRPr="000B42A2">
        <w:rPr>
          <w:rFonts w:ascii="Times New Roman" w:eastAsia="Calibri" w:hAnsi="Times New Roman" w:cs="Times New Roman"/>
          <w:sz w:val="24"/>
          <w:szCs w:val="24"/>
        </w:rPr>
        <w:t xml:space="preserve"> podľa § 86 ods. 2,</w:t>
      </w:r>
    </w:p>
    <w:p w14:paraId="1E97421E"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vylúčením zo štúdia pre nesplnenie požiadaviek, ktoré vyplývajú zo študijného programu a zo študijného poriadku vysokej školy,</w:t>
      </w:r>
    </w:p>
    <w:p w14:paraId="2BD038E4"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vylúčením zo štúdia pre disciplinárny priestupok,</w:t>
      </w:r>
    </w:p>
    <w:p w14:paraId="6E233AF2"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nadobudnutím právoplatnosti rozhodnutia o neplatnosti štátnej skúšky alebo jej súčasti v rámci štúdia nižšieho stupňa, ak je príslušné vzdelanie podmienkou na prijatie na prebiehajúce štúdium študijného programu vyššieho stupňa,</w:t>
      </w:r>
    </w:p>
    <w:p w14:paraId="589957FD"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vzdaním sa akademického titulu udeľovaného po absolvovaní študijného programu nižšieho stupňa, ak je príslušné vzdelanie podmienkou na prijatie na prebiehajúce štúdium študijného programu vyššieho stupňa,</w:t>
      </w:r>
    </w:p>
    <w:p w14:paraId="360FA7B2" w14:textId="10D967CF"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zrušením študijného programu, ak študent neprijme ponuku vysokej školy pokračovať v štúdiu iného študijného programu</w:t>
      </w:r>
      <w:r w:rsidR="342A63B1" w:rsidRPr="000B42A2">
        <w:rPr>
          <w:rFonts w:ascii="Times New Roman" w:eastAsia="Calibri" w:hAnsi="Times New Roman" w:cs="Times New Roman"/>
          <w:sz w:val="24"/>
          <w:szCs w:val="24"/>
        </w:rPr>
        <w:t>.</w:t>
      </w:r>
    </w:p>
    <w:p w14:paraId="11A12F42" w14:textId="77777777" w:rsidR="00104ACE" w:rsidRPr="000B42A2" w:rsidRDefault="00104ACE" w:rsidP="00113B23">
      <w:pPr>
        <w:pStyle w:val="Bezriadkovania"/>
        <w:ind w:left="284" w:hanging="284"/>
        <w:rPr>
          <w:rFonts w:cs="Times New Roman"/>
          <w:szCs w:val="24"/>
        </w:rPr>
      </w:pPr>
    </w:p>
    <w:p w14:paraId="6F9EB76A" w14:textId="77777777" w:rsidR="00104ACE" w:rsidRPr="000B42A2" w:rsidRDefault="00104ACE" w:rsidP="00113B23">
      <w:pPr>
        <w:pStyle w:val="Odsekzoznamu"/>
        <w:numPr>
          <w:ilvl w:val="0"/>
          <w:numId w:val="2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Dňom skončenia štúdia je</w:t>
      </w:r>
    </w:p>
    <w:p w14:paraId="36EF3F71"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a) a f) deň, keď bolo vysokej škole doručené príslušné písomné vyhlásenie študenta,</w:t>
      </w:r>
    </w:p>
    <w:p w14:paraId="1361951D"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b) koniec akademického roka, v ktorom mal študent skončiť vysokoškolské štúdium,</w:t>
      </w:r>
    </w:p>
    <w:p w14:paraId="21A242D1"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c) až e) deň, keď príslušné rozhodnutie nadobudlo právoplatnosť,</w:t>
      </w:r>
    </w:p>
    <w:p w14:paraId="68EA1820"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g) deň, ku ktorému vysoká škola oznámila zrušenie študijného programu.</w:t>
      </w:r>
    </w:p>
    <w:p w14:paraId="77AC7969" w14:textId="77777777" w:rsidR="00104ACE" w:rsidRPr="000B42A2" w:rsidRDefault="00104ACE" w:rsidP="00921FC7">
      <w:pPr>
        <w:pStyle w:val="Bezriadkovania"/>
        <w:rPr>
          <w:rFonts w:cs="Times New Roman"/>
          <w:szCs w:val="24"/>
        </w:rPr>
      </w:pPr>
    </w:p>
    <w:p w14:paraId="2EBA9FAA" w14:textId="77777777" w:rsidR="00104ACE" w:rsidRPr="000B42A2" w:rsidRDefault="00104ACE" w:rsidP="00921FC7">
      <w:pPr>
        <w:pStyle w:val="paragraf"/>
        <w:rPr>
          <w:rFonts w:ascii="Times New Roman" w:hAnsi="Times New Roman"/>
          <w:sz w:val="24"/>
          <w:szCs w:val="24"/>
        </w:rPr>
      </w:pPr>
      <w:r w:rsidRPr="000B42A2">
        <w:rPr>
          <w:rFonts w:ascii="Times New Roman" w:hAnsi="Times New Roman"/>
          <w:sz w:val="24"/>
          <w:szCs w:val="24"/>
        </w:rPr>
        <w:t>§ 88</w:t>
      </w:r>
    </w:p>
    <w:p w14:paraId="488C1399" w14:textId="77777777" w:rsidR="00104ACE" w:rsidRPr="000B42A2" w:rsidRDefault="00104ACE" w:rsidP="00921FC7">
      <w:pPr>
        <w:pStyle w:val="paragraf"/>
        <w:rPr>
          <w:rFonts w:ascii="Times New Roman" w:hAnsi="Times New Roman"/>
          <w:sz w:val="24"/>
          <w:szCs w:val="24"/>
        </w:rPr>
      </w:pPr>
      <w:r w:rsidRPr="000B42A2">
        <w:rPr>
          <w:rFonts w:ascii="Times New Roman" w:hAnsi="Times New Roman"/>
          <w:sz w:val="24"/>
          <w:szCs w:val="24"/>
        </w:rPr>
        <w:t>Doklady o štúdiu</w:t>
      </w:r>
    </w:p>
    <w:p w14:paraId="40D8C26D" w14:textId="77777777" w:rsidR="00104ACE" w:rsidRPr="000B42A2" w:rsidRDefault="00104ACE" w:rsidP="00921FC7">
      <w:pPr>
        <w:pStyle w:val="Bezriadkovania"/>
        <w:rPr>
          <w:rFonts w:cs="Times New Roman"/>
          <w:szCs w:val="24"/>
        </w:rPr>
      </w:pPr>
    </w:p>
    <w:p w14:paraId="56A7B460"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štúdiu sú</w:t>
      </w:r>
    </w:p>
    <w:p w14:paraId="7ABFAC79"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preukaz študenta,</w:t>
      </w:r>
    </w:p>
    <w:p w14:paraId="4CA8C877"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výpis výsledkov štúdia,</w:t>
      </w:r>
    </w:p>
    <w:p w14:paraId="021F66E2"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záznamník praxe.</w:t>
      </w:r>
    </w:p>
    <w:p w14:paraId="09BAA3ED"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582F7AF0"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štúdiu sa môžu vydávať a viesť aj v elektronickej podobe.</w:t>
      </w:r>
    </w:p>
    <w:p w14:paraId="308C30BB"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0D36418A" w14:textId="0BE497B9"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Preukaz študenta je doklad, ktorý potvrdzuje postavenie študenta, ktoré ho oprávňuje využívať práva a výhody študenta vyplývajúce z právnych predpisov, z vnútorných predpisov vysokej školy a z dohôd s inými právnickými osobami. Tento doklad slúži aj na preukázanie zapísaných údajov. Preukaz študenta vydá vysoká škola po zápise do registra študentov. </w:t>
      </w:r>
    </w:p>
    <w:p w14:paraId="1C1DF405" w14:textId="77777777" w:rsidR="00104ACE" w:rsidRPr="000B42A2" w:rsidRDefault="00104ACE" w:rsidP="00BB355A">
      <w:pPr>
        <w:spacing w:after="0" w:line="240" w:lineRule="auto"/>
        <w:ind w:hanging="284"/>
        <w:jc w:val="both"/>
        <w:rPr>
          <w:rFonts w:ascii="Times New Roman" w:eastAsia="Calibri" w:hAnsi="Times New Roman" w:cs="Times New Roman"/>
          <w:sz w:val="24"/>
          <w:szCs w:val="24"/>
        </w:rPr>
      </w:pPr>
    </w:p>
    <w:p w14:paraId="4427211C" w14:textId="77777777" w:rsidR="00104ACE" w:rsidRPr="000B42A2" w:rsidRDefault="00104ACE" w:rsidP="00113B23">
      <w:pPr>
        <w:pStyle w:val="Odsekzoznamu"/>
        <w:numPr>
          <w:ilvl w:val="0"/>
          <w:numId w:val="201"/>
        </w:numPr>
        <w:spacing w:after="0" w:line="240" w:lineRule="auto"/>
        <w:ind w:left="284" w:hanging="284"/>
        <w:jc w:val="both"/>
        <w:rPr>
          <w:rFonts w:ascii="Times New Roman" w:hAnsi="Times New Roman" w:cs="Times New Roman"/>
          <w:sz w:val="24"/>
          <w:szCs w:val="24"/>
        </w:rPr>
      </w:pPr>
      <w:r w:rsidRPr="000B42A2">
        <w:rPr>
          <w:rFonts w:ascii="Times New Roman" w:eastAsia="Calibri" w:hAnsi="Times New Roman" w:cs="Times New Roman"/>
          <w:sz w:val="24"/>
          <w:szCs w:val="24"/>
        </w:rPr>
        <w:t xml:space="preserve">Výpis výsledkov štúdia obsahuje údaje o študijných povinnostiach, ktoré študent v rámci štúdia študijného programu splnil. </w:t>
      </w:r>
      <w:r w:rsidRPr="000B42A2">
        <w:rPr>
          <w:rFonts w:ascii="Times New Roman" w:hAnsi="Times New Roman" w:cs="Times New Roman"/>
          <w:sz w:val="24"/>
          <w:szCs w:val="24"/>
        </w:rPr>
        <w:t>Výpis výsledkov štúdia vydáva vysoká škola; ak sa študijný program uskutočňuje na fakulte, vydáva ho fakulta. Výpis výsledkov štúdia sa vydáva</w:t>
      </w:r>
    </w:p>
    <w:p w14:paraId="2C2DF8FA"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osobe, ktorá skončila štúdium inak ako riadne,</w:t>
      </w:r>
    </w:p>
    <w:p w14:paraId="7AB5656F"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študentovi na základe jeho žiadosti,</w:t>
      </w:r>
    </w:p>
    <w:p w14:paraId="1C0152A1"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absolventovi na základe jeho žiadosti.</w:t>
      </w:r>
    </w:p>
    <w:p w14:paraId="79CBB557"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16F8B60E" w14:textId="5B9D40A3"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Záznamník praxe je doklad na evidenciu práce študenta počas praktického vyučovania. Do záznamníka praxe sa v chronologickom poradí zapisuje priebeh praxe. Každý záznam potvrdí určený vysokoškolský učiteľ. Vysoká škola môže </w:t>
      </w:r>
      <w:r w:rsidR="004D5B61" w:rsidRPr="000B42A2">
        <w:rPr>
          <w:rFonts w:ascii="Times New Roman" w:eastAsia="Calibri" w:hAnsi="Times New Roman" w:cs="Times New Roman"/>
          <w:sz w:val="24"/>
          <w:szCs w:val="24"/>
        </w:rPr>
        <w:t>pri pochybnostiach</w:t>
      </w:r>
      <w:r w:rsidRPr="000B42A2">
        <w:rPr>
          <w:rFonts w:ascii="Times New Roman" w:eastAsia="Calibri" w:hAnsi="Times New Roman" w:cs="Times New Roman"/>
          <w:sz w:val="24"/>
          <w:szCs w:val="24"/>
        </w:rPr>
        <w:t xml:space="preserve"> požiadať príslušný subjekt, v ktorom sa prax uskutočnila o umožnenie overenia súladu priebehu praxe vykazovanej v záznamníku praxe s dokumentáciou vedenou týmto subjektom.</w:t>
      </w:r>
    </w:p>
    <w:p w14:paraId="5E6CFCD8"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162CC86F"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Študentovi spoločného študijného programu vydáva doklady o štúdiu spravidla jedna zo spolupracujúcich vysokých škôl.</w:t>
      </w:r>
    </w:p>
    <w:p w14:paraId="4F11F542"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7EFAC1E2"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89</w:t>
      </w:r>
    </w:p>
    <w:p w14:paraId="74ED044B"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Doklady o absolvovaní štúdia</w:t>
      </w:r>
    </w:p>
    <w:p w14:paraId="43CAA190" w14:textId="77777777" w:rsidR="00104ACE" w:rsidRPr="000B42A2" w:rsidRDefault="00104ACE" w:rsidP="00E11A4C">
      <w:pPr>
        <w:spacing w:after="0" w:line="240" w:lineRule="auto"/>
        <w:rPr>
          <w:rFonts w:ascii="Times New Roman" w:eastAsia="Calibri" w:hAnsi="Times New Roman" w:cs="Times New Roman"/>
          <w:sz w:val="24"/>
          <w:szCs w:val="24"/>
        </w:rPr>
      </w:pPr>
    </w:p>
    <w:p w14:paraId="4FA4F5F1"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vydáva vysoká škola a sú nimi</w:t>
      </w:r>
    </w:p>
    <w:p w14:paraId="067BF639"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 diplom,</w:t>
      </w:r>
    </w:p>
    <w:p w14:paraId="3C2E6890"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dodatok k diplomu.</w:t>
      </w:r>
    </w:p>
    <w:p w14:paraId="5B6E1FAC"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2AC1EEA4"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 diplom je doklad o absolvovaní štúdia a o udelení akademického titulu. Vysokoškolský diplom sa odovzdáva spravidla pri akademickom obrade. Vysoká škola je oprávnená v rámci tohto akademického obradu verejne vyhlásiť údaje o absolventovi v rozsahu meno, priezvisko, rodné priezvisko, miesto narodenia, názov fakulty, na ktorej sa uskutočňoval absolvovaný študijný program, názov absolvovaného študijného programu, názov študijného odboru, v ktorom získal vysokoškolské vzdelanie, a udelený akademický titul.</w:t>
      </w:r>
    </w:p>
    <w:p w14:paraId="58FBD2D6"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4FD4532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Dodatok k diplomu je doklad, ktorý obsahuje podrobnosti o absolvovanom študijnom programe. </w:t>
      </w:r>
    </w:p>
    <w:p w14:paraId="1F87D3B8"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38D202A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vydá študentovi po riadnom skončení štúdia na základe jeho žiadosti vysokoškolský diplom v štátnom jazyku a v jazyku požadovanom študentom, ak vysoká škola takéto vydanie diplomu zabezpečuje. Vysoká škola zabezpečuje vydávanie vysokoškolského diplomu najmenej v kombinácii štátneho jazyka s anglickým jazykom. Ak je vysokoškolský diplom vydaný v dvoch jazykoch, v týchto jazykoch sa vydáva aj dodatok k diplomu, a to ako jeden doklad v dvoch jazykoch, alebo ako dva doklady v jednotlivých jazykoch.</w:t>
      </w:r>
    </w:p>
    <w:p w14:paraId="6BBD6F9A"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D6F4F18"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vydať študentovi alebo absolventovi po absolvovaní ucelenej časti štúdia, ktorou sa získava profesijná kvalifikácia, osobitný doklad o jej získaní.</w:t>
      </w:r>
    </w:p>
    <w:p w14:paraId="123A3825"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E88908C"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sú verejné listiny.</w:t>
      </w:r>
    </w:p>
    <w:p w14:paraId="381E3209"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797261A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sa vydávajú do 30 dní od riadneho skončenia štúdia; to neplatí,  ak absolvent súhlasí s neskorším vydaním týchto dokladov.</w:t>
      </w:r>
    </w:p>
    <w:p w14:paraId="341A24F5"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6A088F43"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spoločných študijných programov podľa dohody spolupracujúcich vysokých škôl</w:t>
      </w:r>
    </w:p>
    <w:p w14:paraId="656CE962"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vydajú spolupracujúce vysoké školy spoločné doklady o absolvovaní štúdia,</w:t>
      </w:r>
    </w:p>
    <w:p w14:paraId="1E4251F5"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vydá každá zo spolupracujúcich vysokých škôl samostatné doklady o absolvovaní štúdia alebo</w:t>
      </w:r>
    </w:p>
    <w:p w14:paraId="714EF96B"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vydá doklady o absolvovaní štúdia za všetky spolupracujúce vysoké školy len jedna zo spolupracujúcich vysokých škôl.</w:t>
      </w:r>
    </w:p>
    <w:p w14:paraId="7DC380C4"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02FEBFE" w14:textId="30C835C9"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sa na vydaní dokladov o absolvovaní štúdia podľa odseku </w:t>
      </w:r>
      <w:r w:rsidR="00964B36" w:rsidRPr="000B42A2">
        <w:rPr>
          <w:rFonts w:ascii="Times New Roman" w:eastAsia="Calibri" w:hAnsi="Times New Roman" w:cs="Times New Roman"/>
          <w:sz w:val="24"/>
          <w:szCs w:val="24"/>
        </w:rPr>
        <w:t>8</w:t>
      </w:r>
      <w:r w:rsidRPr="000B42A2">
        <w:rPr>
          <w:rFonts w:ascii="Times New Roman" w:eastAsia="Calibri" w:hAnsi="Times New Roman" w:cs="Times New Roman"/>
          <w:sz w:val="24"/>
          <w:szCs w:val="24"/>
        </w:rPr>
        <w:t xml:space="preserve"> podieľa vysoká škola so sídlom v Slovenskej republike, uvedie sa aj študijný odbor podľa sústavy študijných odborov, v ktorom absolvent získal vysokoškolské vzdelanie a stupeň dosiahnutého vzdelania podľa tohto zákona.</w:t>
      </w:r>
    </w:p>
    <w:p w14:paraId="597D54CD"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382B1B08" w14:textId="0BC42A4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sa spoločný študijný program uskutočňuje v kombinácií dvoch študijných odborov a niektorá zo spolupracujúcich vysokých škôl nie je oprávnená na poskytovanie vysokoškolského vzdelania príslušného stupňa v oboch študijných odboroch, spolupracujúce vysoké školy vydajú absolventovi spoločné doklady o absolvovaní štúdia podľa odseku </w:t>
      </w:r>
      <w:r w:rsidR="00964B36" w:rsidRPr="000B42A2">
        <w:rPr>
          <w:rFonts w:ascii="Times New Roman" w:eastAsia="Calibri" w:hAnsi="Times New Roman" w:cs="Times New Roman"/>
          <w:sz w:val="24"/>
          <w:szCs w:val="24"/>
        </w:rPr>
        <w:t>8</w:t>
      </w:r>
      <w:r w:rsidRPr="000B42A2">
        <w:rPr>
          <w:rFonts w:ascii="Times New Roman" w:eastAsia="Calibri" w:hAnsi="Times New Roman" w:cs="Times New Roman"/>
          <w:sz w:val="24"/>
          <w:szCs w:val="24"/>
        </w:rPr>
        <w:t xml:space="preserve"> písm. a).</w:t>
      </w:r>
    </w:p>
    <w:p w14:paraId="68B8E496"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182630C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vydá na žiadosť fyzickej osoby, u ktorej došlo k zmene mena alebo k zmene priezviska, náhradný doklad o absolvovaní štúdia so zmeneným menom, priezviskom a rodným priezviskom, ak ho vysoká škola na doklade o absolvovaní štúdia uvádza, najneskôr do 30 dní od podania žiadosti; tento náhradný doklad sa okrem pôvodných osobných údajov vydáva v rovnakej podobe, v akej príslušná vysoká škola vydáva doklad o absolvovaní štúdia.</w:t>
      </w:r>
    </w:p>
    <w:p w14:paraId="0C2AE7F1" w14:textId="77777777" w:rsidR="00104ACE" w:rsidRPr="000B42A2" w:rsidRDefault="00104ACE" w:rsidP="00EE5B5D">
      <w:pPr>
        <w:pStyle w:val="Bezriadkovania"/>
        <w:rPr>
          <w:rFonts w:cs="Times New Roman"/>
          <w:szCs w:val="24"/>
        </w:rPr>
      </w:pPr>
    </w:p>
    <w:p w14:paraId="6510B641"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DEVIATA ČASŤ</w:t>
      </w:r>
    </w:p>
    <w:p w14:paraId="4D2CD42C"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ŠTUDENTI VYSOKÝCH ŠKȎL</w:t>
      </w:r>
    </w:p>
    <w:p w14:paraId="4BD47FCA" w14:textId="77777777" w:rsidR="00104ACE" w:rsidRPr="000B42A2" w:rsidRDefault="00104ACE" w:rsidP="00EE5B5D">
      <w:pPr>
        <w:pStyle w:val="Bezriadkovania"/>
        <w:rPr>
          <w:rFonts w:cs="Times New Roman"/>
          <w:szCs w:val="24"/>
        </w:rPr>
      </w:pPr>
    </w:p>
    <w:p w14:paraId="32374020"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90</w:t>
      </w:r>
    </w:p>
    <w:p w14:paraId="0CA3DA01"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Základné ustanovenia</w:t>
      </w:r>
    </w:p>
    <w:p w14:paraId="04EF0BB1" w14:textId="77777777" w:rsidR="00104ACE" w:rsidRPr="000B42A2" w:rsidRDefault="00104ACE" w:rsidP="00EE5B5D">
      <w:pPr>
        <w:spacing w:after="0" w:line="240" w:lineRule="auto"/>
        <w:rPr>
          <w:rFonts w:ascii="Times New Roman" w:eastAsia="Calibri" w:hAnsi="Times New Roman" w:cs="Times New Roman"/>
          <w:sz w:val="24"/>
          <w:szCs w:val="24"/>
        </w:rPr>
      </w:pPr>
    </w:p>
    <w:p w14:paraId="61A04909"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Uchádzač prijatý na štúdium sa stáva študentom odo dňa zápisu na štúdium; študent, ktorému bolo štúdium prerušené, sa stáva študentom odo dňa opätovného zápisu na štúdium.</w:t>
      </w:r>
    </w:p>
    <w:p w14:paraId="5D1EBFE6"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7FB4CE64"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zápis uchádzača prijatého na štúdium uskutoční pred začiatkom akademického roka, v ktorom sa má začať jeho štúdium, uchádzač sa stáva študentom od začiatku akademického roka, ak do 1. augusta pred začatím tohto akademického roka neoznámi písomne vysokej škole, že svoj zápis ruší.</w:t>
      </w:r>
    </w:p>
    <w:p w14:paraId="565ECB7C"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0DB14950"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prestáva byť študentom odo dňa riadneho skončenia štúdia, iného skončenia štúdia alebo odo dňa prerušenia štúdia.</w:t>
      </w:r>
    </w:p>
    <w:p w14:paraId="65563FCD" w14:textId="77777777" w:rsidR="00104ACE" w:rsidRPr="000B42A2" w:rsidRDefault="00104ACE" w:rsidP="00EE5B5D">
      <w:pPr>
        <w:pStyle w:val="Bezriadkovania"/>
        <w:rPr>
          <w:rFonts w:cs="Times New Roman"/>
          <w:szCs w:val="24"/>
        </w:rPr>
      </w:pPr>
    </w:p>
    <w:p w14:paraId="38DA8F16"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 91</w:t>
      </w:r>
    </w:p>
    <w:p w14:paraId="33B0233F"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Práva študenta</w:t>
      </w:r>
    </w:p>
    <w:p w14:paraId="07450314" w14:textId="77777777" w:rsidR="00104ACE" w:rsidRPr="000B42A2" w:rsidRDefault="00104ACE" w:rsidP="00EE5B5D">
      <w:pPr>
        <w:pStyle w:val="Bezriadkovania"/>
        <w:rPr>
          <w:rFonts w:cs="Times New Roman"/>
          <w:szCs w:val="24"/>
        </w:rPr>
      </w:pPr>
    </w:p>
    <w:p w14:paraId="7D93CBE9" w14:textId="77777777" w:rsidR="00104ACE" w:rsidRPr="000B42A2" w:rsidRDefault="00104ACE" w:rsidP="00D527AA">
      <w:pPr>
        <w:numPr>
          <w:ilvl w:val="0"/>
          <w:numId w:val="14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má právo najmä</w:t>
      </w:r>
    </w:p>
    <w:p w14:paraId="2A02ABF2"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študovať študijný program, na ktorý bol prijatý; ak vysoká škola vykonala v študijnom programe úpravy, študent v štúdiu tohto študijného programu pokračuje podľa predmetov a pravidiel po úprave, ak pravidlá študijného programu neurčujú inak,</w:t>
      </w:r>
    </w:p>
    <w:p w14:paraId="438B37F5"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zostaviť si študijný plán podľa pravidiel študijného programu,</w:t>
      </w:r>
    </w:p>
    <w:p w14:paraId="4EEE9210"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zapísať sa do ďalšej časti študijného programu, ak splnil povinnosti určené študijným programom alebo študijným poriadkom,</w:t>
      </w:r>
    </w:p>
    <w:p w14:paraId="31664468"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zvoliť si pri rešpektovaní časových a kapacitných obmedzení určených študijným poriadkom a študijným programom tempo štúdia, poradie absolvovania predmetov pri zachovaní ich určenej nadväznosti a zvoliť si vysokoškolského učiteľa pri predmete vyučovanom viacerými vysokoškolskými učiteľmi,</w:t>
      </w:r>
    </w:p>
    <w:p w14:paraId="3B5B2665" w14:textId="2CC7C9D3" w:rsidR="00104ACE" w:rsidRPr="00440DBB"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uchádzať sa v rámci svojho štúdia aj o štúdium na inej vysokej škole, a to aj </w:t>
      </w:r>
      <w:r w:rsidR="004943BF" w:rsidRPr="004943BF">
        <w:rPr>
          <w:rFonts w:ascii="Times New Roman" w:eastAsia="Calibri" w:hAnsi="Times New Roman" w:cs="Times New Roman"/>
          <w:sz w:val="24"/>
          <w:szCs w:val="24"/>
        </w:rPr>
        <w:t xml:space="preserve"> </w:t>
      </w:r>
      <w:r w:rsidR="004943BF" w:rsidRPr="00D56A18">
        <w:rPr>
          <w:rFonts w:ascii="Times New Roman" w:eastAsia="Calibri" w:hAnsi="Times New Roman" w:cs="Times New Roman"/>
          <w:sz w:val="24"/>
          <w:szCs w:val="24"/>
        </w:rPr>
        <w:t>so sídlom mimo územia Slovenskej republiky</w:t>
      </w:r>
      <w:r w:rsidRPr="000B42A2">
        <w:rPr>
          <w:rFonts w:ascii="Times New Roman" w:eastAsia="Calibri" w:hAnsi="Times New Roman" w:cs="Times New Roman"/>
          <w:sz w:val="24"/>
          <w:szCs w:val="24"/>
        </w:rPr>
        <w:t>,</w:t>
      </w:r>
    </w:p>
    <w:p w14:paraId="32DCB7A6"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zúčastňovať sa na výskumnej, vývojovej alebo umeleckej a ďalšej tvorivej činnosti vysokej školy,</w:t>
      </w:r>
    </w:p>
    <w:p w14:paraId="587E35AB" w14:textId="77777777" w:rsidR="00104ACE" w:rsidRPr="000B42A2" w:rsidRDefault="00104ACE" w:rsidP="00D527AA">
      <w:pPr>
        <w:numPr>
          <w:ilvl w:val="1"/>
          <w:numId w:val="143"/>
        </w:numPr>
        <w:spacing w:after="0" w:line="240" w:lineRule="auto"/>
        <w:ind w:left="709" w:hanging="425"/>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vyjadriť</w:t>
      </w:r>
      <w:r w:rsidRPr="000B42A2">
        <w:rPr>
          <w:rFonts w:ascii="Times New Roman" w:hAnsi="Times New Roman" w:cs="Times New Roman"/>
          <w:sz w:val="24"/>
          <w:szCs w:val="24"/>
        </w:rPr>
        <w:t xml:space="preserve"> najmenej</w:t>
      </w:r>
      <w:r w:rsidRPr="000B42A2">
        <w:rPr>
          <w:rFonts w:ascii="Times New Roman" w:eastAsia="Calibri" w:hAnsi="Times New Roman" w:cs="Times New Roman"/>
          <w:sz w:val="24"/>
          <w:szCs w:val="24"/>
        </w:rPr>
        <w:t xml:space="preserve"> raz ročne anonymne prostredníctvom dotazníka názor na kvalitu vyučovania vysokoškolských učiteľov,</w:t>
      </w:r>
    </w:p>
    <w:p w14:paraId="7CDDBD34"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prejavovať slobodne názory a pripomienky k vysokému školstvu,</w:t>
      </w:r>
    </w:p>
    <w:p w14:paraId="61B07D28"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zmeniť študijný program v rámci toho istého študijného odboru za podmienok určených študijným poriadkom.</w:t>
      </w:r>
    </w:p>
    <w:p w14:paraId="4ABE5EBE" w14:textId="77777777" w:rsidR="00104ACE" w:rsidRPr="000B42A2" w:rsidRDefault="00104ACE" w:rsidP="001B7ACD">
      <w:pPr>
        <w:spacing w:after="0" w:line="240" w:lineRule="auto"/>
        <w:ind w:left="284"/>
        <w:jc w:val="both"/>
        <w:rPr>
          <w:rFonts w:ascii="Times New Roman" w:eastAsia="Calibri" w:hAnsi="Times New Roman" w:cs="Times New Roman"/>
          <w:sz w:val="24"/>
          <w:szCs w:val="24"/>
        </w:rPr>
      </w:pPr>
    </w:p>
    <w:p w14:paraId="0445787E" w14:textId="77777777" w:rsidR="00104ACE" w:rsidRPr="000B42A2" w:rsidRDefault="00104ACE" w:rsidP="00D527AA">
      <w:pPr>
        <w:numPr>
          <w:ilvl w:val="0"/>
          <w:numId w:val="14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má ďalej právo na </w:t>
      </w:r>
    </w:p>
    <w:p w14:paraId="782C289A"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 a poradenské služby súvisiace so štúdiom a s možnosťou uplatnenia absolventov študijných programov v praxi,</w:t>
      </w:r>
    </w:p>
    <w:p w14:paraId="511E89F0"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primeraný prístup k podporným službám poskytovaným vysokou školou.</w:t>
      </w:r>
    </w:p>
    <w:p w14:paraId="1B9EAEE8" w14:textId="77777777" w:rsidR="00104ACE" w:rsidRPr="000B42A2" w:rsidRDefault="00104ACE" w:rsidP="00EE5B5D">
      <w:pPr>
        <w:pStyle w:val="Bezriadkovania"/>
        <w:rPr>
          <w:rFonts w:cs="Times New Roman"/>
          <w:szCs w:val="24"/>
        </w:rPr>
      </w:pPr>
    </w:p>
    <w:p w14:paraId="31A8B148"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92</w:t>
      </w:r>
    </w:p>
    <w:p w14:paraId="2FA5D712"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Podpora študentských organizácií a iných záujmových činností</w:t>
      </w:r>
    </w:p>
    <w:p w14:paraId="0838A50F" w14:textId="77777777" w:rsidR="00104ACE" w:rsidRPr="000B42A2" w:rsidRDefault="00104ACE" w:rsidP="00EE5B5D">
      <w:pPr>
        <w:pStyle w:val="Bezriadkovania"/>
        <w:rPr>
          <w:rFonts w:cs="Times New Roman"/>
          <w:szCs w:val="24"/>
        </w:rPr>
      </w:pPr>
    </w:p>
    <w:p w14:paraId="0020E9EC"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Študenti majú právo zakladať študentské organizácie pôsobiace na akademickej pôde, najmä spolky a združenia, a zúčastňovať sa na ich činnosti a uskutočňovať ďalšie študentské činnosti, ktorých cieľom je podpora akademického, kultúrneho, športového, spoločenského alebo občianskeho rozvoja študentov.</w:t>
      </w:r>
    </w:p>
    <w:p w14:paraId="09BAC26D"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5CC19235"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podľa svojich možností vytvára podmienky na vznik a činnosť študentských organizácií a na uskutočňovanie ďalších študentských činností; tieto činnosti môže podporovať materiálne, finančne, personálne alebo iným spôsobom.</w:t>
      </w:r>
    </w:p>
    <w:p w14:paraId="0912F5D5"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376D96DD"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činnosti podľa odseku 1 zohľadniť</w:t>
      </w:r>
    </w:p>
    <w:p w14:paraId="024175C1" w14:textId="77777777"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 rámci splnenia podmienok absolvovania predmetu, ak sú v súlade so vzdelávacími výstupmi príslušného predmetu,</w:t>
      </w:r>
    </w:p>
    <w:p w14:paraId="244F1BF2" w14:textId="7F96997D"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 rozhodovaní o iných formách podpory študentov </w:t>
      </w:r>
      <w:r w:rsidR="0034582B" w:rsidRPr="000B42A2">
        <w:rPr>
          <w:rFonts w:ascii="Times New Roman" w:eastAsia="Calibri" w:hAnsi="Times New Roman" w:cs="Times New Roman"/>
          <w:sz w:val="24"/>
          <w:szCs w:val="24"/>
        </w:rPr>
        <w:t xml:space="preserve">vrátane </w:t>
      </w:r>
      <w:r w:rsidRPr="000B42A2">
        <w:rPr>
          <w:rFonts w:ascii="Times New Roman" w:eastAsia="Calibri" w:hAnsi="Times New Roman" w:cs="Times New Roman"/>
          <w:sz w:val="24"/>
          <w:szCs w:val="24"/>
        </w:rPr>
        <w:t xml:space="preserve">štipendií a nepriamej formy sociálnej podpory, </w:t>
      </w:r>
    </w:p>
    <w:p w14:paraId="09EFDA8D" w14:textId="77777777"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 uznávaní kreditov. </w:t>
      </w:r>
    </w:p>
    <w:p w14:paraId="51A01037"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049AE247" w14:textId="3AC5A26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Osobitným druhom podpory športových činností a kultúrnych činností študentov je najmä podpora športových klubov, akademických umeleckých súborov a pastoračných centier. Príspevky, ktoré im vysoká škola poskytuje, sú hradené </w:t>
      </w:r>
      <w:r w:rsidR="00770F56" w:rsidRPr="000B42A2">
        <w:rPr>
          <w:rFonts w:ascii="Times New Roman" w:eastAsia="Calibri" w:hAnsi="Times New Roman" w:cs="Times New Roman"/>
          <w:sz w:val="24"/>
          <w:szCs w:val="24"/>
        </w:rPr>
        <w:t>z</w:t>
      </w:r>
      <w:r w:rsidRPr="000B42A2">
        <w:rPr>
          <w:rFonts w:ascii="Times New Roman" w:eastAsia="Calibri" w:hAnsi="Times New Roman" w:cs="Times New Roman"/>
          <w:sz w:val="24"/>
          <w:szCs w:val="24"/>
        </w:rPr>
        <w:t xml:space="preserve"> finančných prostriedkov zo štátneho rozpočtu na sociálnu podporu študentov.</w:t>
      </w:r>
    </w:p>
    <w:p w14:paraId="44E77E88"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7FEDFED8" w14:textId="23AC54BE"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zabezpečuje, aby činnosť študentských organizácií bola v súlade s právnymi predpismi, vnútornými predpismi vysokej školy, akademickými princípmi a etickými princípmi. Ak študentsk</w:t>
      </w:r>
      <w:r w:rsidR="00F6673A"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w:t>
      </w:r>
      <w:r w:rsidR="00F6673A" w:rsidRPr="000B42A2">
        <w:rPr>
          <w:rFonts w:ascii="Times New Roman" w:eastAsia="Calibri" w:hAnsi="Times New Roman" w:cs="Times New Roman"/>
          <w:sz w:val="24"/>
          <w:szCs w:val="24"/>
        </w:rPr>
        <w:t xml:space="preserve">organizácia </w:t>
      </w:r>
      <w:r w:rsidRPr="000B42A2">
        <w:rPr>
          <w:rFonts w:ascii="Times New Roman" w:eastAsia="Calibri" w:hAnsi="Times New Roman" w:cs="Times New Roman"/>
          <w:sz w:val="24"/>
          <w:szCs w:val="24"/>
        </w:rPr>
        <w:t>poruší tieto predpisy alebo princípy, vysoká škola môže rozhodnúť o</w:t>
      </w:r>
      <w:r w:rsidR="00F6673A" w:rsidRPr="000B42A2">
        <w:rPr>
          <w:rFonts w:ascii="Times New Roman" w:eastAsia="Calibri" w:hAnsi="Times New Roman" w:cs="Times New Roman"/>
          <w:sz w:val="24"/>
          <w:szCs w:val="24"/>
        </w:rPr>
        <w:t> odmietnutí spolupráce s</w:t>
      </w:r>
      <w:r w:rsidR="00866B4F" w:rsidRPr="000B42A2">
        <w:rPr>
          <w:rFonts w:ascii="Times New Roman" w:eastAsia="Calibri" w:hAnsi="Times New Roman" w:cs="Times New Roman"/>
          <w:sz w:val="24"/>
          <w:szCs w:val="24"/>
        </w:rPr>
        <w:t> </w:t>
      </w:r>
      <w:r w:rsidR="00F6673A" w:rsidRPr="000B42A2">
        <w:rPr>
          <w:rFonts w:ascii="Times New Roman" w:eastAsia="Calibri" w:hAnsi="Times New Roman" w:cs="Times New Roman"/>
          <w:sz w:val="24"/>
          <w:szCs w:val="24"/>
        </w:rPr>
        <w:t>ňou</w:t>
      </w:r>
      <w:r w:rsidR="00866B4F" w:rsidRPr="000B42A2">
        <w:rPr>
          <w:rFonts w:ascii="Times New Roman" w:eastAsia="Calibri" w:hAnsi="Times New Roman" w:cs="Times New Roman"/>
          <w:sz w:val="24"/>
          <w:szCs w:val="24"/>
        </w:rPr>
        <w:t>,</w:t>
      </w:r>
      <w:r w:rsidR="00F6673A" w:rsidRPr="000B42A2">
        <w:rPr>
          <w:rFonts w:ascii="Times New Roman" w:eastAsia="Calibri" w:hAnsi="Times New Roman" w:cs="Times New Roman"/>
          <w:sz w:val="24"/>
          <w:szCs w:val="24"/>
        </w:rPr>
        <w:t xml:space="preserve"> </w:t>
      </w:r>
      <w:r w:rsidR="00866B4F" w:rsidRPr="000B42A2">
        <w:rPr>
          <w:rFonts w:ascii="Times New Roman" w:eastAsia="Calibri" w:hAnsi="Times New Roman" w:cs="Times New Roman"/>
          <w:sz w:val="24"/>
          <w:szCs w:val="24"/>
        </w:rPr>
        <w:t>o </w:t>
      </w:r>
      <w:r w:rsidRPr="000B42A2">
        <w:rPr>
          <w:rFonts w:ascii="Times New Roman" w:eastAsia="Calibri" w:hAnsi="Times New Roman" w:cs="Times New Roman"/>
          <w:sz w:val="24"/>
          <w:szCs w:val="24"/>
        </w:rPr>
        <w:t>obmedzení</w:t>
      </w:r>
      <w:r w:rsidR="00866B4F" w:rsidRPr="000B42A2">
        <w:rPr>
          <w:rFonts w:ascii="Times New Roman" w:eastAsia="Calibri" w:hAnsi="Times New Roman" w:cs="Times New Roman"/>
          <w:sz w:val="24"/>
          <w:szCs w:val="24"/>
        </w:rPr>
        <w:t xml:space="preserve"> jej činnosti</w:t>
      </w:r>
      <w:r w:rsidRPr="000B42A2">
        <w:rPr>
          <w:rFonts w:ascii="Times New Roman" w:eastAsia="Calibri" w:hAnsi="Times New Roman" w:cs="Times New Roman"/>
          <w:sz w:val="24"/>
          <w:szCs w:val="24"/>
        </w:rPr>
        <w:t xml:space="preserve"> alebo o zákaze </w:t>
      </w:r>
      <w:r w:rsidR="00F6673A" w:rsidRPr="000B42A2">
        <w:rPr>
          <w:rFonts w:ascii="Times New Roman" w:eastAsia="Calibri" w:hAnsi="Times New Roman" w:cs="Times New Roman"/>
          <w:sz w:val="24"/>
          <w:szCs w:val="24"/>
        </w:rPr>
        <w:t xml:space="preserve">jej </w:t>
      </w:r>
      <w:r w:rsidRPr="000B42A2">
        <w:rPr>
          <w:rFonts w:ascii="Times New Roman" w:eastAsia="Calibri" w:hAnsi="Times New Roman" w:cs="Times New Roman"/>
          <w:sz w:val="24"/>
          <w:szCs w:val="24"/>
        </w:rPr>
        <w:t>činnosti na akademickej pôde.</w:t>
      </w:r>
    </w:p>
    <w:p w14:paraId="6856A3B2" w14:textId="77777777" w:rsidR="00104ACE" w:rsidRPr="000B42A2" w:rsidRDefault="00104ACE" w:rsidP="00EE5B5D">
      <w:pPr>
        <w:pStyle w:val="Bezriadkovania"/>
        <w:rPr>
          <w:rFonts w:cs="Times New Roman"/>
          <w:szCs w:val="24"/>
        </w:rPr>
      </w:pPr>
    </w:p>
    <w:p w14:paraId="5ED2CDFC"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93</w:t>
      </w:r>
    </w:p>
    <w:p w14:paraId="58353315"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Povinnosti študenta</w:t>
      </w:r>
    </w:p>
    <w:p w14:paraId="0BF5941C" w14:textId="77777777" w:rsidR="00104ACE" w:rsidRPr="000B42A2" w:rsidRDefault="00104ACE" w:rsidP="00EE5B5D">
      <w:pPr>
        <w:pStyle w:val="Bezriadkovania"/>
        <w:rPr>
          <w:rFonts w:cs="Times New Roman"/>
          <w:szCs w:val="24"/>
        </w:rPr>
      </w:pPr>
    </w:p>
    <w:p w14:paraId="673FA3BA" w14:textId="253BD25E"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Študijné povinnosti študenta vyplývajú zo študijného programu, </w:t>
      </w:r>
      <w:r w:rsidR="5CAF014B" w:rsidRPr="000B42A2">
        <w:rPr>
          <w:rFonts w:ascii="Times New Roman" w:eastAsia="Calibri" w:hAnsi="Times New Roman" w:cs="Times New Roman"/>
          <w:sz w:val="24"/>
          <w:szCs w:val="24"/>
        </w:rPr>
        <w:t>v ktorom je zapísaný</w:t>
      </w:r>
      <w:r w:rsidRPr="000B42A2">
        <w:rPr>
          <w:rFonts w:ascii="Times New Roman" w:eastAsia="Calibri" w:hAnsi="Times New Roman" w:cs="Times New Roman"/>
          <w:sz w:val="24"/>
          <w:szCs w:val="24"/>
        </w:rPr>
        <w:t>, a zo študijného poriadku</w:t>
      </w:r>
      <w:r w:rsidR="4D9369F1" w:rsidRPr="000B42A2">
        <w:rPr>
          <w:rFonts w:ascii="Times New Roman" w:eastAsia="Calibri" w:hAnsi="Times New Roman" w:cs="Times New Roman"/>
          <w:sz w:val="24"/>
          <w:szCs w:val="24"/>
        </w:rPr>
        <w:t xml:space="preserve"> príslušnej vysokej školy</w:t>
      </w:r>
      <w:r w:rsidRPr="000B42A2">
        <w:rPr>
          <w:rFonts w:ascii="Times New Roman" w:eastAsia="Calibri" w:hAnsi="Times New Roman" w:cs="Times New Roman"/>
          <w:sz w:val="24"/>
          <w:szCs w:val="24"/>
        </w:rPr>
        <w:t>.</w:t>
      </w:r>
    </w:p>
    <w:p w14:paraId="0F790132"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302FA0D9" w14:textId="77777777"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povinný dodržiavať vnútorné predpisy vysokej školy a jej súčastí.</w:t>
      </w:r>
    </w:p>
    <w:p w14:paraId="2E3A7BD3" w14:textId="77777777" w:rsidR="00104ACE" w:rsidRPr="000B42A2" w:rsidRDefault="00104ACE" w:rsidP="00EE5B5D">
      <w:pPr>
        <w:pStyle w:val="Bezriadkovania"/>
        <w:rPr>
          <w:rFonts w:cs="Times New Roman"/>
          <w:szCs w:val="24"/>
        </w:rPr>
      </w:pPr>
    </w:p>
    <w:p w14:paraId="14AD2313" w14:textId="77777777"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ďalej povinný najmä</w:t>
      </w:r>
    </w:p>
    <w:p w14:paraId="51274613" w14:textId="1377E6F6"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správať sa v súlade s </w:t>
      </w:r>
      <w:r w:rsidR="00046AD4" w:rsidRPr="000B42A2">
        <w:rPr>
          <w:rFonts w:ascii="Times New Roman" w:eastAsia="Calibri" w:hAnsi="Times New Roman" w:cs="Times New Roman"/>
          <w:sz w:val="24"/>
          <w:szCs w:val="24"/>
        </w:rPr>
        <w:t xml:space="preserve">princípmi </w:t>
      </w:r>
      <w:r w:rsidRPr="000B42A2">
        <w:rPr>
          <w:rFonts w:ascii="Times New Roman" w:eastAsia="Calibri" w:hAnsi="Times New Roman" w:cs="Times New Roman"/>
          <w:sz w:val="24"/>
          <w:szCs w:val="24"/>
        </w:rPr>
        <w:t>akademickej integrity, dodržiavať všeobecne uznávané etické princípy a zdržať sa konania, ktoré by mohlo narušiť bezpečnosť akademickej pôdy,</w:t>
      </w:r>
    </w:p>
    <w:p w14:paraId="6AB82D41"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chrániť a hospodárne využívať majetok, prostriedky a služby vysokej školy,</w:t>
      </w:r>
    </w:p>
    <w:p w14:paraId="36ACF519"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plniť si povinnosti vyplývajúce z praktického vyučovania, odbornej praxe alebo z kreditovej mobility, ak sú súčasťou študijného programu,</w:t>
      </w:r>
    </w:p>
    <w:p w14:paraId="24439BCC"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pravdivo uviesť, že v rámci vypracúvania záverečnej práce alebo iných študijných výstupov použil umelú inteligenciu,</w:t>
      </w:r>
    </w:p>
    <w:p w14:paraId="50BCA12C"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uhrádzať školné a poplatky spojené so štúdiom podľa tohto zákona výlučne a priamo vysokej škole, na ktorej je zapísaný, a pravdivo uvádzať skutočnosti rozhodujúce na ich určenie,</w:t>
      </w:r>
    </w:p>
    <w:p w14:paraId="6F7FFA6F"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oznámiť vysokej škole, alebo fakulte, ak je zapísaný na študijný program uskutočňovaný na fakulte, adresu určenú na doručovanie písomností,</w:t>
      </w:r>
    </w:p>
    <w:p w14:paraId="1BB77248"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komunikovať s vysokou školou vo veciach týkajúcich sa štúdia, najmä prostredníctvom elektronických komunikačných prostriedkov vysokej školy a na tento účel aktívne používať elektronický informačný systém vysokej školy,</w:t>
      </w:r>
    </w:p>
    <w:p w14:paraId="67A7F4AB"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osobne sa dostaviť na písomné predvolanie rektora, dekana alebo nimi povereného zamestnanca vysokej školy alebo fakulty na prerokovanie záležitostí týkajúcich sa priebehu alebo skončenia štúdia, alebo práv a povinností vyplývajúcich zo štúdia.</w:t>
      </w:r>
    </w:p>
    <w:p w14:paraId="31622D06" w14:textId="77777777" w:rsidR="00104ACE" w:rsidRPr="000B42A2" w:rsidRDefault="00104ACE" w:rsidP="00E20B12">
      <w:pPr>
        <w:pStyle w:val="Bezriadkovania"/>
        <w:rPr>
          <w:rFonts w:cs="Times New Roman"/>
          <w:szCs w:val="24"/>
        </w:rPr>
      </w:pPr>
    </w:p>
    <w:p w14:paraId="1E65FE0C"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 94</w:t>
      </w:r>
    </w:p>
    <w:p w14:paraId="49CFD50C"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Disciplinárny priestupok</w:t>
      </w:r>
    </w:p>
    <w:p w14:paraId="452CFA29" w14:textId="77777777" w:rsidR="00104ACE" w:rsidRPr="000B42A2" w:rsidRDefault="00104ACE" w:rsidP="00E20B12">
      <w:pPr>
        <w:pStyle w:val="Bezriadkovania"/>
        <w:rPr>
          <w:rFonts w:cs="Times New Roman"/>
          <w:szCs w:val="24"/>
        </w:rPr>
      </w:pPr>
    </w:p>
    <w:p w14:paraId="6985D7B3"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Disciplinárnym priestupkom je zavinené porušenie právnych predpisov alebo vnútorných predpisov vysokej školy alebo jej súčastí, alebo verejného poriadku, ktoré sa týka práv a povinností študenta.</w:t>
      </w:r>
      <w:r w:rsidRPr="000B42A2">
        <w:rPr>
          <w:rFonts w:ascii="Times New Roman" w:hAnsi="Times New Roman" w:cs="Times New Roman"/>
          <w:sz w:val="24"/>
          <w:szCs w:val="24"/>
        </w:rPr>
        <w:t xml:space="preserve"> </w:t>
      </w:r>
    </w:p>
    <w:p w14:paraId="4EB0E1F1"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72D8B450" w14:textId="030235B8"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 disciplinárny priestupok možno študentovi uložiť na návrh disciplinárnej komisie disciplinárn</w:t>
      </w:r>
      <w:r w:rsidR="0063110A"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opatrenie, ktorým je</w:t>
      </w:r>
    </w:p>
    <w:p w14:paraId="7E8A5220" w14:textId="77777777"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pokarhanie,</w:t>
      </w:r>
    </w:p>
    <w:p w14:paraId="1B7D9994" w14:textId="33E6844F"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podmienečné vylúčenie zo štúdia s určením lehoty a podmienok, po splnení ktorých sa podmienečné vylúčenie </w:t>
      </w:r>
      <w:r w:rsidR="00C67EBE" w:rsidRPr="000B42A2">
        <w:rPr>
          <w:rFonts w:ascii="Times New Roman" w:eastAsia="Calibri" w:hAnsi="Times New Roman" w:cs="Times New Roman"/>
          <w:sz w:val="24"/>
          <w:szCs w:val="24"/>
        </w:rPr>
        <w:t xml:space="preserve">zo štúdia </w:t>
      </w:r>
      <w:r w:rsidRPr="000B42A2">
        <w:rPr>
          <w:rFonts w:ascii="Times New Roman" w:eastAsia="Calibri" w:hAnsi="Times New Roman" w:cs="Times New Roman"/>
          <w:sz w:val="24"/>
          <w:szCs w:val="24"/>
        </w:rPr>
        <w:t>zruší, alebo</w:t>
      </w:r>
    </w:p>
    <w:p w14:paraId="3C79714C" w14:textId="77777777"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vylúčenie zo štúdia.</w:t>
      </w:r>
    </w:p>
    <w:p w14:paraId="19FC42BC"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7D98DCC4" w14:textId="0B5A143E"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Disciplinárnym priestupkom, za ktorý možno študenta vylúčiť zo štúdia, je najmä správanie študenta ohrozujúce bezpečnosť</w:t>
      </w:r>
      <w:r w:rsidR="4F946B66" w:rsidRPr="000B42A2">
        <w:rPr>
          <w:rFonts w:ascii="Times New Roman" w:eastAsia="Calibri" w:hAnsi="Times New Roman" w:cs="Times New Roman"/>
          <w:sz w:val="24"/>
          <w:szCs w:val="24"/>
        </w:rPr>
        <w:t>,</w:t>
      </w:r>
      <w:r w:rsidR="0082637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zdravie</w:t>
      </w:r>
      <w:r w:rsidR="6E1F4081" w:rsidRPr="000B42A2">
        <w:rPr>
          <w:rFonts w:ascii="Times New Roman" w:eastAsia="Calibri" w:hAnsi="Times New Roman" w:cs="Times New Roman"/>
          <w:sz w:val="24"/>
          <w:szCs w:val="24"/>
        </w:rPr>
        <w:t xml:space="preserve"> a život</w:t>
      </w:r>
      <w:r w:rsidRPr="000B42A2">
        <w:rPr>
          <w:rFonts w:ascii="Times New Roman" w:eastAsia="Calibri" w:hAnsi="Times New Roman" w:cs="Times New Roman"/>
          <w:sz w:val="24"/>
          <w:szCs w:val="24"/>
        </w:rPr>
        <w:t xml:space="preserve"> iných osôb</w:t>
      </w:r>
      <w:r w:rsidR="00A5180C" w:rsidRPr="000B42A2">
        <w:rPr>
          <w:rFonts w:ascii="Times New Roman" w:eastAsia="Calibri" w:hAnsi="Times New Roman" w:cs="Times New Roman"/>
          <w:sz w:val="24"/>
          <w:szCs w:val="24"/>
        </w:rPr>
        <w:t xml:space="preserve"> alebo iné závažné porušenie disciplinárneho poriadku</w:t>
      </w:r>
      <w:r w:rsidRPr="000B42A2">
        <w:rPr>
          <w:rFonts w:ascii="Times New Roman" w:eastAsia="Calibri" w:hAnsi="Times New Roman" w:cs="Times New Roman"/>
          <w:sz w:val="24"/>
          <w:szCs w:val="24"/>
        </w:rPr>
        <w:t>.</w:t>
      </w:r>
    </w:p>
    <w:p w14:paraId="6C5A4D6D" w14:textId="77777777" w:rsidR="00104ACE" w:rsidRPr="000B42A2" w:rsidRDefault="00104ACE" w:rsidP="00E20B12">
      <w:pPr>
        <w:spacing w:after="0" w:line="240" w:lineRule="auto"/>
        <w:ind w:left="284" w:hanging="284"/>
        <w:rPr>
          <w:rFonts w:ascii="Times New Roman" w:eastAsia="Calibri" w:hAnsi="Times New Roman" w:cs="Times New Roman"/>
          <w:sz w:val="24"/>
          <w:szCs w:val="24"/>
        </w:rPr>
      </w:pPr>
    </w:p>
    <w:p w14:paraId="5F59431C"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 priestupok je premlčaný, ak od jeho spáchania uplynul viac ako jeden rok. Premlčacia doba neplynie počas konania o disciplinárnom priestupku ani počas prerušenia štúdia.</w:t>
      </w:r>
    </w:p>
    <w:p w14:paraId="7E707464"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3B2E1DC2"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Disciplinárne opatrenie ukladá rektor; ak je študent zapísaný na štúdium študijného programu uskutočňovaného na fakulte, disciplinárne opatrenie ukladá dekan. Rektor ani dekan nemôže uložiť prísnejšie opatrenie, ako navrhla disciplinárna komisia.</w:t>
      </w:r>
    </w:p>
    <w:p w14:paraId="73387803"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5860F171"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Konanie pred disciplinárnou komisiou vysokej školy alebo disciplinárnou komisiou fakulty je ústne a koná sa za prítomnosti študenta. Ak sa študent na prerokovanie nedostaví a svoju neúčasť riadne neospravedlní, možno konať aj v jeho neprítomnosti.</w:t>
      </w:r>
    </w:p>
    <w:p w14:paraId="1A1B5AB0"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2672D53A" w14:textId="079667FE"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Rozhodnutie o uložení disciplinárneho opatrenia musí byť písomné a musí obsahovať výrok, odôvodnenie a poučenie o možnosti podať žiadosť o jeho preskúmanie. Žiadosť sa podáva orgánu, ktorý rozhodnutie vydal, do </w:t>
      </w:r>
      <w:r w:rsidR="001170C1">
        <w:rPr>
          <w:rFonts w:ascii="Times New Roman" w:eastAsia="Calibri" w:hAnsi="Times New Roman" w:cs="Times New Roman"/>
          <w:sz w:val="24"/>
          <w:szCs w:val="24"/>
        </w:rPr>
        <w:t>ôsmich</w:t>
      </w:r>
      <w:r w:rsidRPr="000B42A2">
        <w:rPr>
          <w:rFonts w:ascii="Times New Roman" w:eastAsia="Calibri" w:hAnsi="Times New Roman" w:cs="Times New Roman"/>
          <w:sz w:val="24"/>
          <w:szCs w:val="24"/>
        </w:rPr>
        <w:t xml:space="preserve"> dní odo dňa jeho doručenia. Ak je týmto orgánom dekan, môže sám žiadosti vyhovieť a rozhodnutie zmeniť alebo zrušiť. Ak žiadosti nevyhovie, postúpi ju rektorovi. Rektor rozhodnutie dekana preskúma a ak je v rozpore s</w:t>
      </w:r>
      <w:r w:rsidR="00046AD4" w:rsidRPr="000B42A2">
        <w:rPr>
          <w:rFonts w:ascii="Times New Roman" w:eastAsia="Calibri" w:hAnsi="Times New Roman" w:cs="Times New Roman"/>
          <w:sz w:val="24"/>
          <w:szCs w:val="24"/>
        </w:rPr>
        <w:t xml:space="preserve"> týmto</w:t>
      </w:r>
      <w:r w:rsidRPr="000B42A2">
        <w:rPr>
          <w:rFonts w:ascii="Times New Roman" w:eastAsia="Calibri" w:hAnsi="Times New Roman" w:cs="Times New Roman"/>
          <w:sz w:val="24"/>
          <w:szCs w:val="24"/>
        </w:rPr>
        <w:t xml:space="preserve"> zákonom, vnútorným predpisom  vysokej školy alebo jej súčasti, rozhodnutie zmení alebo zruší, inak žiadosť zamietne a rozhodnutie potvrdí. Rektor vydá rozhodnutie do 30 dní od doručenia žiadosti o preskúmanie rozhodnutia dekana.</w:t>
      </w:r>
    </w:p>
    <w:p w14:paraId="1E6AC9E5" w14:textId="77777777" w:rsidR="00104ACE" w:rsidRDefault="00104ACE" w:rsidP="00E20B12">
      <w:pPr>
        <w:pStyle w:val="Bezriadkovania"/>
        <w:rPr>
          <w:rFonts w:cs="Times New Roman"/>
          <w:szCs w:val="24"/>
        </w:rPr>
      </w:pPr>
    </w:p>
    <w:p w14:paraId="2EEDB8D4" w14:textId="77777777" w:rsidR="00440DBB" w:rsidRPr="000B42A2" w:rsidRDefault="00440DBB" w:rsidP="00E20B12">
      <w:pPr>
        <w:pStyle w:val="Bezriadkovania"/>
        <w:rPr>
          <w:rFonts w:cs="Times New Roman"/>
          <w:szCs w:val="24"/>
        </w:rPr>
      </w:pPr>
    </w:p>
    <w:p w14:paraId="01D01609" w14:textId="76730F24"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 95</w:t>
      </w:r>
    </w:p>
    <w:p w14:paraId="26EA0175"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Doručovanie a prijímanie písomností</w:t>
      </w:r>
    </w:p>
    <w:p w14:paraId="7A46A318" w14:textId="77777777" w:rsidR="00104ACE" w:rsidRPr="000B42A2" w:rsidRDefault="00104ACE" w:rsidP="00E20B12">
      <w:pPr>
        <w:pStyle w:val="Bezriadkovania"/>
        <w:rPr>
          <w:rFonts w:cs="Times New Roman"/>
          <w:szCs w:val="24"/>
        </w:rPr>
      </w:pPr>
    </w:p>
    <w:p w14:paraId="02EBCC67" w14:textId="4FA335F9"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doručuje písomnosti študentom, uchádzačom a osobám s prerušeným štúdiom v konaniach, v ktorých sa rozhoduje o ich právach a povinnostiach v súvislosti so štúdiom na vysokej škole, osobne, prostredníctvom poskytovateľa poštových služieb alebo elektronickými</w:t>
      </w:r>
      <w:r w:rsidR="002B7882" w:rsidRPr="000B42A2">
        <w:rPr>
          <w:rFonts w:ascii="Times New Roman" w:eastAsia="Calibri" w:hAnsi="Times New Roman" w:cs="Times New Roman"/>
          <w:sz w:val="24"/>
          <w:szCs w:val="24"/>
        </w:rPr>
        <w:t xml:space="preserve"> komunikačnými</w:t>
      </w:r>
      <w:r w:rsidRPr="000B42A2">
        <w:rPr>
          <w:rFonts w:ascii="Times New Roman" w:eastAsia="Calibri" w:hAnsi="Times New Roman" w:cs="Times New Roman"/>
          <w:sz w:val="24"/>
          <w:szCs w:val="24"/>
        </w:rPr>
        <w:t xml:space="preserve"> prostriedkami.</w:t>
      </w:r>
    </w:p>
    <w:p w14:paraId="2B0D487C"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37A29850"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môže doručovať písomnosti v konaniach podľa odseku 1 prostredníctvom elektronického informačného systému vysokej školy. Písomnosť sa považuje za doručenú okamihom prihlásenia sa adresáta do elektronického informačného systému, po tom ako bola v tomto systéme sprístupnená. Ak sa adresát neprihlási v lehote desiatich dní odo dňa sprístupnenia písomnosti, považuje sa písomnosť za doručenú uplynutím tejto lehoty.</w:t>
      </w:r>
    </w:p>
    <w:p w14:paraId="73BA08AE"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42EBF053"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vysoká škola doručuje písomnosti prostredníctvom elektronického informačného systému nie je povinná ich doručovať inými doručovacími prostriedkami.</w:t>
      </w:r>
    </w:p>
    <w:p w14:paraId="706F7664" w14:textId="77777777" w:rsidR="00104ACE" w:rsidRPr="000B42A2" w:rsidRDefault="00104ACE" w:rsidP="009C6320">
      <w:pPr>
        <w:spacing w:after="0" w:line="240" w:lineRule="auto"/>
        <w:ind w:left="284"/>
        <w:jc w:val="both"/>
        <w:rPr>
          <w:rFonts w:ascii="Times New Roman" w:eastAsia="Calibri" w:hAnsi="Times New Roman" w:cs="Times New Roman"/>
          <w:sz w:val="24"/>
          <w:szCs w:val="24"/>
        </w:rPr>
      </w:pPr>
    </w:p>
    <w:p w14:paraId="7F1DDD26"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rPr>
        <w:t>Vysoká škola prijíma písomnosti študentov aj v elektronickej podobe, ak sú doručované prostredníctvom elektronického informačného systému školy alebo prostredníctvom pridelenej adresy elektronickej pošty študenta; písomnosť sa iným doručovacím prostriedkom nedoručuje. </w:t>
      </w:r>
    </w:p>
    <w:p w14:paraId="37BA00B4" w14:textId="77777777" w:rsidR="00104ACE" w:rsidRPr="000B42A2" w:rsidRDefault="00104ACE" w:rsidP="00EE5B5D">
      <w:pPr>
        <w:pStyle w:val="Bezriadkovania"/>
        <w:rPr>
          <w:rFonts w:cs="Times New Roman"/>
          <w:szCs w:val="24"/>
        </w:rPr>
      </w:pPr>
    </w:p>
    <w:p w14:paraId="75B9C3A4"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DESIATA ČASŤ</w:t>
      </w:r>
    </w:p>
    <w:p w14:paraId="72936B01" w14:textId="0E0F40FB"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 xml:space="preserve">ŠKOLNÉ A POPLATKY </w:t>
      </w:r>
    </w:p>
    <w:p w14:paraId="1C7CEC18" w14:textId="77777777" w:rsidR="00104ACE" w:rsidRPr="000B42A2" w:rsidRDefault="00104ACE" w:rsidP="00EE5B5D">
      <w:pPr>
        <w:pStyle w:val="Bezriadkovania"/>
        <w:rPr>
          <w:rFonts w:cs="Times New Roman"/>
          <w:szCs w:val="24"/>
        </w:rPr>
      </w:pPr>
    </w:p>
    <w:p w14:paraId="7F7A0964"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96</w:t>
      </w:r>
    </w:p>
    <w:p w14:paraId="07C735C5"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Školné na verejnej vysokej škole a štátnej vysokej škole</w:t>
      </w:r>
    </w:p>
    <w:p w14:paraId="00668489" w14:textId="77777777" w:rsidR="00104ACE" w:rsidRPr="000B42A2" w:rsidRDefault="00104ACE" w:rsidP="00EE5B5D">
      <w:pPr>
        <w:pStyle w:val="Bezriadkovania"/>
        <w:rPr>
          <w:rFonts w:cs="Times New Roman"/>
          <w:szCs w:val="24"/>
          <w:lang w:eastAsia="sk-SK"/>
        </w:rPr>
      </w:pPr>
    </w:p>
    <w:p w14:paraId="77F7378F"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Základom pre určenie ročného školného a poplatkov na vysokej škole je 10 % z priemernej sumy pripadajúcej na jedného študenta denného štúdia z celkových bežných výdavkov poskytnutých ministerstvom školstva alebo príslušným ministerstvom vysokým školám zo štátneho rozpočtu v rámci rozpisu schváleného rozpočtu v predchádzajúcom kalendárnom roku. Základ sa zaokrúhľuje na celých päť eur nadol.</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Základ sa vzťahuje na akademický rok, ktorý začína v danom kalendárnom roku.</w:t>
      </w:r>
    </w:p>
    <w:p w14:paraId="621B6734"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505320AA" w14:textId="410144D0"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Ročné školné pre jednotlivé študijné programy určuje rektor pri študijných programoch uskutočňovaných fakultou na návrh dekana.</w:t>
      </w:r>
    </w:p>
    <w:p w14:paraId="2018ED61"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75770FC"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Ročné školné sa vzťahuje na akademický rok a jeho výška nesmie prekročiť základ podľa odseku 1</w:t>
      </w:r>
    </w:p>
    <w:p w14:paraId="70967013"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dennej forme štúdia päťnásobne,</w:t>
      </w:r>
    </w:p>
    <w:p w14:paraId="565684E8" w14:textId="7A3C99A6"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študijnom programe</w:t>
      </w:r>
      <w:r w:rsidR="21E0FD52" w:rsidRPr="000B42A2">
        <w:rPr>
          <w:rFonts w:ascii="Times New Roman" w:hAnsi="Times New Roman" w:cs="Times New Roman"/>
          <w:sz w:val="24"/>
          <w:szCs w:val="24"/>
          <w:lang w:eastAsia="sk-SK"/>
        </w:rPr>
        <w:t xml:space="preserve"> prvého stupňa</w:t>
      </w:r>
      <w:r w:rsidRPr="000B42A2">
        <w:rPr>
          <w:rFonts w:ascii="Times New Roman" w:hAnsi="Times New Roman" w:cs="Times New Roman"/>
          <w:sz w:val="24"/>
          <w:szCs w:val="24"/>
          <w:lang w:eastAsia="sk-SK"/>
        </w:rPr>
        <w:t xml:space="preserve"> štvornásobne,</w:t>
      </w:r>
    </w:p>
    <w:p w14:paraId="5035A9CC" w14:textId="01DF658D"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študijnom programe</w:t>
      </w:r>
      <w:r w:rsidR="50AF88BE" w:rsidRPr="000B42A2">
        <w:rPr>
          <w:rFonts w:ascii="Times New Roman" w:hAnsi="Times New Roman" w:cs="Times New Roman"/>
          <w:sz w:val="24"/>
          <w:szCs w:val="24"/>
          <w:lang w:eastAsia="sk-SK"/>
        </w:rPr>
        <w:t xml:space="preserve"> druhého stupňa a v študijnom programe spájajúcom prvý a druhý stupeň</w:t>
      </w:r>
      <w:r w:rsidRPr="000B42A2">
        <w:rPr>
          <w:rFonts w:ascii="Times New Roman" w:hAnsi="Times New Roman" w:cs="Times New Roman"/>
          <w:sz w:val="24"/>
          <w:szCs w:val="24"/>
          <w:lang w:eastAsia="sk-SK"/>
        </w:rPr>
        <w:t xml:space="preserve"> päťnásobne,</w:t>
      </w:r>
    </w:p>
    <w:p w14:paraId="35BFD81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doktorandskom študijnom programe desaťnásobne.</w:t>
      </w:r>
    </w:p>
    <w:p w14:paraId="1BD0DFAA"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672865BF" w14:textId="72478998" w:rsidR="00E02FEB" w:rsidRPr="000B42A2" w:rsidRDefault="5ED17BA7"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w:t>
      </w:r>
      <w:r w:rsidR="044A60C9" w:rsidRPr="000B42A2">
        <w:rPr>
          <w:rFonts w:ascii="Times New Roman" w:hAnsi="Times New Roman" w:cs="Times New Roman"/>
          <w:sz w:val="24"/>
          <w:szCs w:val="24"/>
          <w:lang w:eastAsia="sk-SK"/>
        </w:rPr>
        <w:t>Obmedzenie r</w:t>
      </w:r>
      <w:r w:rsidRPr="000B42A2">
        <w:rPr>
          <w:rFonts w:ascii="Times New Roman" w:hAnsi="Times New Roman" w:cs="Times New Roman"/>
          <w:sz w:val="24"/>
          <w:szCs w:val="24"/>
          <w:lang w:eastAsia="sk-SK"/>
        </w:rPr>
        <w:t>očné</w:t>
      </w:r>
      <w:r w:rsidR="28828A4E" w:rsidRPr="000B42A2">
        <w:rPr>
          <w:rFonts w:ascii="Times New Roman" w:hAnsi="Times New Roman" w:cs="Times New Roman"/>
          <w:sz w:val="24"/>
          <w:szCs w:val="24"/>
          <w:lang w:eastAsia="sk-SK"/>
        </w:rPr>
        <w:t>ho</w:t>
      </w:r>
      <w:r w:rsidRPr="000B42A2">
        <w:rPr>
          <w:rFonts w:ascii="Times New Roman" w:hAnsi="Times New Roman" w:cs="Times New Roman"/>
          <w:sz w:val="24"/>
          <w:szCs w:val="24"/>
          <w:lang w:eastAsia="sk-SK"/>
        </w:rPr>
        <w:t xml:space="preserve"> školné</w:t>
      </w:r>
      <w:r w:rsidR="6D373341" w:rsidRPr="000B42A2">
        <w:rPr>
          <w:rFonts w:ascii="Times New Roman" w:hAnsi="Times New Roman" w:cs="Times New Roman"/>
          <w:sz w:val="24"/>
          <w:szCs w:val="24"/>
          <w:lang w:eastAsia="sk-SK"/>
        </w:rPr>
        <w:t>ho</w:t>
      </w:r>
      <w:r w:rsidRPr="000B42A2">
        <w:rPr>
          <w:rFonts w:ascii="Times New Roman" w:hAnsi="Times New Roman" w:cs="Times New Roman"/>
          <w:sz w:val="24"/>
          <w:szCs w:val="24"/>
          <w:lang w:eastAsia="sk-SK"/>
        </w:rPr>
        <w:t xml:space="preserve"> uvedené v odseku 3 sa nevzťahuje na štúdium v cudzom jazyku.</w:t>
      </w:r>
    </w:p>
    <w:p w14:paraId="37214E48" w14:textId="1713A18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je povinný uhrádzať ročné školné za</w:t>
      </w:r>
    </w:p>
    <w:p w14:paraId="13C4EB9D"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štúdium v druhom a ďalšom študijnom programe, ak študuje súbežne v jednom akademickom roku dva študijné programy alebo viac študijných programov poskytovaných verejnou vysokou školou alebo štátnou vysokou školou v tom istom stupni,</w:t>
      </w:r>
    </w:p>
    <w:p w14:paraId="048F9625"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prekročenie štandardnej dĺžky štúdia príslušného študijného programu,</w:t>
      </w:r>
    </w:p>
    <w:p w14:paraId="137FAE16" w14:textId="038C46D0"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štúdium </w:t>
      </w:r>
      <w:r w:rsidR="00DD68A6" w:rsidRPr="000B42A2">
        <w:rPr>
          <w:rFonts w:ascii="Times New Roman" w:hAnsi="Times New Roman" w:cs="Times New Roman"/>
          <w:sz w:val="24"/>
          <w:szCs w:val="24"/>
          <w:lang w:eastAsia="sk-SK"/>
        </w:rPr>
        <w:t xml:space="preserve">výlučne </w:t>
      </w:r>
      <w:r w:rsidRPr="000B42A2">
        <w:rPr>
          <w:rFonts w:ascii="Times New Roman" w:hAnsi="Times New Roman" w:cs="Times New Roman"/>
          <w:sz w:val="24"/>
          <w:szCs w:val="24"/>
          <w:lang w:eastAsia="sk-SK"/>
        </w:rPr>
        <w:t xml:space="preserve">v cudzom jazyku, ak tak určí vysoká škola, </w:t>
      </w:r>
      <w:r w:rsidR="3C4F2D10" w:rsidRPr="000B42A2">
        <w:rPr>
          <w:rFonts w:ascii="Times New Roman" w:hAnsi="Times New Roman" w:cs="Times New Roman"/>
          <w:sz w:val="24"/>
          <w:szCs w:val="24"/>
          <w:lang w:eastAsia="sk-SK"/>
        </w:rPr>
        <w:t xml:space="preserve">a to </w:t>
      </w:r>
      <w:r w:rsidRPr="000B42A2">
        <w:rPr>
          <w:rFonts w:ascii="Times New Roman" w:hAnsi="Times New Roman" w:cs="Times New Roman"/>
          <w:sz w:val="24"/>
          <w:szCs w:val="24"/>
          <w:lang w:eastAsia="sk-SK"/>
        </w:rPr>
        <w:t>v každom roku štúdia,</w:t>
      </w:r>
    </w:p>
    <w:p w14:paraId="24462EA7"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štúdium v externej forme štúdia v každom roku štúdia.</w:t>
      </w:r>
    </w:p>
    <w:p w14:paraId="33787A09" w14:textId="77777777" w:rsidR="00104ACE" w:rsidRPr="000B42A2" w:rsidRDefault="00104ACE" w:rsidP="00EE5B5D">
      <w:pPr>
        <w:spacing w:after="0" w:line="240" w:lineRule="auto"/>
        <w:ind w:left="284" w:hanging="284"/>
        <w:rPr>
          <w:rFonts w:ascii="Times New Roman" w:hAnsi="Times New Roman" w:cs="Times New Roman"/>
          <w:sz w:val="24"/>
          <w:szCs w:val="24"/>
          <w:lang w:eastAsia="sk-SK"/>
        </w:rPr>
      </w:pPr>
    </w:p>
    <w:p w14:paraId="2FEE7C0B" w14:textId="6D98C888" w:rsidR="00104ACE" w:rsidRPr="000B42A2" w:rsidRDefault="00104ACE" w:rsidP="00755B7D">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sa na študenta vzťahuje povinnosť uhradiť školné podľa odseku </w:t>
      </w:r>
      <w:r w:rsidR="00755B7D" w:rsidRPr="000B42A2">
        <w:rPr>
          <w:rFonts w:ascii="Times New Roman" w:hAnsi="Times New Roman" w:cs="Times New Roman"/>
          <w:sz w:val="24"/>
          <w:szCs w:val="24"/>
          <w:lang w:eastAsia="sk-SK"/>
        </w:rPr>
        <w:t xml:space="preserve">3 </w:t>
      </w:r>
      <w:r w:rsidRPr="000B42A2">
        <w:rPr>
          <w:rFonts w:ascii="Times New Roman" w:hAnsi="Times New Roman" w:cs="Times New Roman"/>
          <w:sz w:val="24"/>
          <w:szCs w:val="24"/>
          <w:lang w:eastAsia="sk-SK"/>
        </w:rPr>
        <w:t>písm. a), má právo sa rozhodnúť, v ktorom študijnom programe bude v príslušnom akademickom roku študovať bezplatne, ak má na bezplatné vysokoškolské štúdium nárok. Svoje rozhodnutie je študent povinný písomne oznámiť vysokej škole alebo fakulte, ak je zapísaný na študijný program uskutočňovaný na fakulte, najneskôr do 30. septembra príslušného akademického roka.</w:t>
      </w:r>
    </w:p>
    <w:p w14:paraId="6B19847D" w14:textId="77777777" w:rsidR="00104ACE" w:rsidRPr="000B42A2" w:rsidRDefault="00104ACE" w:rsidP="00EE5B5D">
      <w:pPr>
        <w:spacing w:after="0" w:line="240" w:lineRule="auto"/>
        <w:ind w:left="284" w:hanging="284"/>
        <w:rPr>
          <w:rFonts w:ascii="Times New Roman" w:hAnsi="Times New Roman" w:cs="Times New Roman"/>
          <w:sz w:val="24"/>
          <w:szCs w:val="24"/>
          <w:lang w:eastAsia="sk-SK"/>
        </w:rPr>
      </w:pPr>
    </w:p>
    <w:p w14:paraId="4CFCAF16" w14:textId="378552CF"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ide školné podľa odseku </w:t>
      </w:r>
      <w:r w:rsidR="00E02FEB" w:rsidRPr="000B42A2">
        <w:rPr>
          <w:rFonts w:ascii="Times New Roman" w:hAnsi="Times New Roman" w:cs="Times New Roman"/>
          <w:sz w:val="24"/>
          <w:szCs w:val="24"/>
          <w:lang w:eastAsia="sk-SK"/>
        </w:rPr>
        <w:t xml:space="preserve">5 </w:t>
      </w:r>
      <w:r w:rsidRPr="000B42A2">
        <w:rPr>
          <w:rFonts w:ascii="Times New Roman" w:hAnsi="Times New Roman" w:cs="Times New Roman"/>
          <w:sz w:val="24"/>
          <w:szCs w:val="24"/>
          <w:lang w:eastAsia="sk-SK"/>
        </w:rPr>
        <w:t>písm. a), študent, ktorý sa opätovne zapíše na štúdium ďalšieho študijného programu v príslušnom stupni po prerušení, je povinný uhradiť pomernú časť školného podľa počtu mesiacov zostávajúcich do konca akademického roka.</w:t>
      </w:r>
    </w:p>
    <w:p w14:paraId="14D5CC9E"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691772E8" w14:textId="30202190"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Školné za prekročenie štandardnej dĺžky štúdia v poradí prvého štúdia v príslušnom stupni štúdia sa určí ako pomerná časť z ročného školného v závislosti od počtu kreditov, priradených k predmetom, ktoré si študent zapísal na začiatku akademického roka vo vzťahu </w:t>
      </w:r>
      <w:r w:rsidR="0026285F">
        <w:rPr>
          <w:rFonts w:ascii="Times New Roman" w:hAnsi="Times New Roman" w:cs="Times New Roman"/>
          <w:sz w:val="24"/>
          <w:szCs w:val="24"/>
          <w:lang w:eastAsia="sk-SK"/>
        </w:rPr>
        <w:t>k</w:t>
      </w:r>
      <w:r w:rsidRPr="000B42A2">
        <w:rPr>
          <w:rFonts w:ascii="Times New Roman" w:hAnsi="Times New Roman" w:cs="Times New Roman"/>
          <w:sz w:val="24"/>
          <w:szCs w:val="24"/>
          <w:lang w:eastAsia="sk-SK"/>
        </w:rPr>
        <w:t xml:space="preserve"> číslu 60 ako štandardnej záťaži študenta za celý akademický rok. Ak sa počas akademického roka zvýši počet kreditov, ktoré má študent získať, vysoká škola upraví výšku školného a študent je povinný uhradiť zodpovedajúci rozdiel.</w:t>
      </w:r>
    </w:p>
    <w:p w14:paraId="43A0203F"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101F54A"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za prvý akademický rok prekročenia štandardnej dĺžky štúdia nevznikne, ak</w:t>
      </w:r>
    </w:p>
    <w:p w14:paraId="732C0101" w14:textId="2BBC4A6F"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sa zúčastnil na akademickej mobilite</w:t>
      </w:r>
      <w:r w:rsidR="0CD9ADC3" w:rsidRPr="000B42A2">
        <w:rPr>
          <w:rFonts w:ascii="Times New Roman" w:hAnsi="Times New Roman" w:cs="Times New Roman"/>
          <w:sz w:val="24"/>
          <w:szCs w:val="24"/>
          <w:lang w:eastAsia="sk-SK"/>
        </w:rPr>
        <w:t xml:space="preserve"> alebo</w:t>
      </w:r>
      <w:r w:rsidR="7A260BF8" w:rsidRPr="000B42A2">
        <w:rPr>
          <w:rFonts w:ascii="Times New Roman" w:hAnsi="Times New Roman" w:cs="Times New Roman"/>
          <w:sz w:val="24"/>
          <w:szCs w:val="24"/>
          <w:lang w:eastAsia="sk-SK"/>
        </w:rPr>
        <w:t xml:space="preserve"> na</w:t>
      </w:r>
      <w:r w:rsidR="0CD9ADC3" w:rsidRPr="000B42A2">
        <w:rPr>
          <w:rFonts w:ascii="Times New Roman" w:hAnsi="Times New Roman" w:cs="Times New Roman"/>
          <w:sz w:val="24"/>
          <w:szCs w:val="24"/>
          <w:lang w:eastAsia="sk-SK"/>
        </w:rPr>
        <w:t xml:space="preserve"> výmenn</w:t>
      </w:r>
      <w:r w:rsidR="1BC00682" w:rsidRPr="000B42A2">
        <w:rPr>
          <w:rFonts w:ascii="Times New Roman" w:hAnsi="Times New Roman" w:cs="Times New Roman"/>
          <w:sz w:val="24"/>
          <w:szCs w:val="24"/>
          <w:lang w:eastAsia="sk-SK"/>
        </w:rPr>
        <w:t>om</w:t>
      </w:r>
      <w:r w:rsidR="0CD9ADC3" w:rsidRPr="000B42A2">
        <w:rPr>
          <w:rFonts w:ascii="Times New Roman" w:hAnsi="Times New Roman" w:cs="Times New Roman"/>
          <w:sz w:val="24"/>
          <w:szCs w:val="24"/>
          <w:lang w:eastAsia="sk-SK"/>
        </w:rPr>
        <w:t xml:space="preserve"> pobyt</w:t>
      </w:r>
      <w:r w:rsidR="4836C018" w:rsidRPr="000B42A2">
        <w:rPr>
          <w:rFonts w:ascii="Times New Roman" w:hAnsi="Times New Roman" w:cs="Times New Roman"/>
          <w:sz w:val="24"/>
          <w:szCs w:val="24"/>
          <w:lang w:eastAsia="sk-SK"/>
        </w:rPr>
        <w:t>e</w:t>
      </w:r>
      <w:r w:rsidRPr="000B42A2">
        <w:rPr>
          <w:rFonts w:ascii="Times New Roman" w:hAnsi="Times New Roman" w:cs="Times New Roman"/>
          <w:sz w:val="24"/>
          <w:szCs w:val="24"/>
          <w:lang w:eastAsia="sk-SK"/>
        </w:rPr>
        <w:t xml:space="preserve"> v rámci výmenného programu pri dodržaní podmienok  výmenného programu,</w:t>
      </w:r>
    </w:p>
    <w:p w14:paraId="7A2F7D9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bolo poskytované sociálne štipendium v poslednom roku štúdia počas štandardnej dĺžky štúdia príslušného študijného programu,</w:t>
      </w:r>
    </w:p>
    <w:p w14:paraId="0AF12DC6" w14:textId="0529AC6A" w:rsidR="00104ACE" w:rsidRPr="000B42A2" w:rsidRDefault="00355A40"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prekročenie štandardnej dĺžky štúdia </w:t>
      </w:r>
      <w:r w:rsidR="00104ACE" w:rsidRPr="000B42A2">
        <w:rPr>
          <w:rFonts w:ascii="Times New Roman" w:hAnsi="Times New Roman" w:cs="Times New Roman"/>
          <w:sz w:val="24"/>
          <w:szCs w:val="24"/>
          <w:lang w:eastAsia="sk-SK"/>
        </w:rPr>
        <w:t xml:space="preserve">z dôvodu tehotenstva alebo z dôvodu trvalej starostlivosti o dieťa mladšie ako tri roky alebo o </w:t>
      </w:r>
      <w:r w:rsidR="00997F8F" w:rsidRPr="000B42A2">
        <w:rPr>
          <w:rFonts w:ascii="Times New Roman" w:eastAsia="Times New Roman" w:hAnsi="Times New Roman" w:cs="Times New Roman"/>
          <w:color w:val="000000"/>
          <w:sz w:val="24"/>
        </w:rPr>
        <w:t>dieťa do šiestich rokov veku, ktoré má dlhodobo nepriaznivý zdravotný stav</w:t>
      </w:r>
      <w:r w:rsidR="00104ACE" w:rsidRPr="000B42A2">
        <w:rPr>
          <w:rFonts w:ascii="Times New Roman" w:hAnsi="Times New Roman" w:cs="Times New Roman"/>
          <w:sz w:val="24"/>
          <w:szCs w:val="24"/>
          <w:lang w:eastAsia="sk-SK"/>
        </w:rPr>
        <w:t>; túto skutočnosť musí študent vysokej škole preukázať.</w:t>
      </w:r>
    </w:p>
    <w:p w14:paraId="6175AF6A"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AD74EF8"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 celkovej dobe štúdia sa na účely posúdenia prekročenia štandardnej dĺžky štúdia </w:t>
      </w:r>
    </w:p>
    <w:p w14:paraId="30FD7BA7" w14:textId="0292D62E"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zohľadňuje doba, počas ktorej bol študent zapísaný na verejnej vysokej škole</w:t>
      </w:r>
      <w:r w:rsidR="249EBC23" w:rsidRPr="000B42A2">
        <w:rPr>
          <w:rFonts w:ascii="Times New Roman" w:hAnsi="Times New Roman" w:cs="Times New Roman"/>
          <w:sz w:val="24"/>
          <w:szCs w:val="24"/>
          <w:lang w:eastAsia="sk-SK"/>
        </w:rPr>
        <w:t xml:space="preserve"> alebo štátnej vysokej škole</w:t>
      </w:r>
      <w:r w:rsidRPr="000B42A2">
        <w:rPr>
          <w:rFonts w:ascii="Times New Roman" w:hAnsi="Times New Roman" w:cs="Times New Roman"/>
          <w:sz w:val="24"/>
          <w:szCs w:val="24"/>
          <w:lang w:eastAsia="sk-SK"/>
        </w:rPr>
        <w:t xml:space="preserve"> v niektorom zo študijných programov príslušného stupňa vysokoškolského vzdelávania; ak bol v jednom akademickom roku súbežne zapísaný na štúdium viacerých študijných programov, do celkovej doby štúdia sa zohľadňuje len jeden rok, </w:t>
      </w:r>
    </w:p>
    <w:p w14:paraId="077D7D6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nezohľadňuje doba štúdia v študijnom programe, v ktorom uhrádzal školné.</w:t>
      </w:r>
    </w:p>
    <w:p w14:paraId="743F9F31"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47CB1A67"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Školné za prekročenie štandardnej dĺžky štúdia sa určuje zo školného určeného v študijnom programe na príslušný akademický rok.</w:t>
      </w:r>
    </w:p>
    <w:p w14:paraId="55C0C825"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5FCB0E67" w14:textId="2AC8014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Povinnosť študenta uhradiť školné podľa odseku </w:t>
      </w:r>
      <w:r w:rsidR="00E02FEB" w:rsidRPr="000B42A2">
        <w:rPr>
          <w:rFonts w:ascii="Times New Roman" w:hAnsi="Times New Roman" w:cs="Times New Roman"/>
          <w:sz w:val="24"/>
          <w:szCs w:val="24"/>
        </w:rPr>
        <w:t xml:space="preserve">5 </w:t>
      </w:r>
      <w:r w:rsidRPr="000B42A2">
        <w:rPr>
          <w:rFonts w:ascii="Times New Roman" w:hAnsi="Times New Roman" w:cs="Times New Roman"/>
          <w:sz w:val="24"/>
          <w:szCs w:val="24"/>
        </w:rPr>
        <w:t>písm. c) nevznikne, ak</w:t>
      </w:r>
    </w:p>
    <w:p w14:paraId="0BF472E4"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študijný program v dennej forme štúdia sa uskutočňuje aj v jazyku národnostnej menšiny a </w:t>
      </w:r>
    </w:p>
    <w:p w14:paraId="3BE856C4"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súčasťou poslania verejnej vysokej školy podľa dlhodobého zámeru vysokej školy, alebo ak sa študijný program uskutočňuje na fakulte, súčasťou poslania fakulty podľa dlhodobého zámeru fakulty, je v čase prijatia študenta na štúdium výchova odborníkov s vysokoškolským vzdelaním patriacich k príslušnej národnostnej menšine.</w:t>
      </w:r>
    </w:p>
    <w:p w14:paraId="5B55710C"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77DEBD03"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ide o študenta, ktorý študuje na základe medzištátnej zmluvy alebo medzinárodnej zmluvy, školné a poplatky spojené so štúdiom sa riadia ustanoveniami tejto zmluvy. Ak medzištátna zmluva alebo medzinárodná zmluva neupravuje podmienky úhrady školného alebo ak sa podľa nej školné uhrádza podľa predpisov prijímajúceho štátu, povinnosť uhradiť školné nevzniká, ak sa študentovi poskytuje štipendium z finančných prostriedkov zo štátneho rozpočtu.</w:t>
      </w:r>
    </w:p>
    <w:p w14:paraId="37060C42"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E1116AA"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nevznikne, aj ak</w:t>
      </w:r>
    </w:p>
    <w:p w14:paraId="709F7E07"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v Slovenskej republike študuje v rámci akademickej mobility študentov, prostredníctvom výmenného programu vytvoreného so súhlasom vlády alebo v rámci programu Európskej únie pre vzdelávanie a odbornú prípravu, mládež a šport,</w:t>
      </w:r>
    </w:p>
    <w:p w14:paraId="31B2BF9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bol udelený azyl, bolo poskytnuté dočasné útočisko alebo bola poskytnutá doplnková ochrana.</w:t>
      </w:r>
    </w:p>
    <w:p w14:paraId="316BDC3E"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11ED03B4" w14:textId="55E5BF0F"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ktorému sa poskytuje štipendium zo štipendijného programu vytvoreného so súhlasom vlády, povinnosť uhradiť školné vzniká, len ak tak pre konkrétny študijný program určí vnútorný predpis verejnej vysokej školy. Študent, ktorému bolo vydané osvedčenie Slováka žijúceho v zahraničí, sa na účel školného považuje za občana Slovenskej republiky.</w:t>
      </w:r>
    </w:p>
    <w:p w14:paraId="4CB3C750"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27F22760"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97</w:t>
      </w:r>
    </w:p>
    <w:p w14:paraId="0FDD4327"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Poplatky spojené so štúdiom na verejnej vysokej škole a štátnej vysokej škole</w:t>
      </w:r>
    </w:p>
    <w:p w14:paraId="3665E844" w14:textId="77777777" w:rsidR="00104ACE" w:rsidRPr="000B42A2" w:rsidRDefault="00104ACE" w:rsidP="00EE5B5D">
      <w:pPr>
        <w:spacing w:after="0" w:line="240" w:lineRule="auto"/>
        <w:jc w:val="center"/>
        <w:rPr>
          <w:rFonts w:ascii="Times New Roman" w:hAnsi="Times New Roman" w:cs="Times New Roman"/>
          <w:b/>
          <w:sz w:val="24"/>
          <w:szCs w:val="24"/>
          <w:lang w:eastAsia="sk-SK"/>
        </w:rPr>
      </w:pPr>
    </w:p>
    <w:p w14:paraId="7E8C3BE9" w14:textId="68B9A9D0"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môže požadovať od uchádzačov poplatok za materiálne zabezpečenie prijímacieho konania. Poplatok je odvodený od skutočných nákladov vysokej školy spojených s týmito úkonmi. </w:t>
      </w:r>
      <w:r w:rsidR="00046AD4"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 xml:space="preserve">ýška </w:t>
      </w:r>
      <w:r w:rsidR="00046AD4" w:rsidRPr="000B42A2">
        <w:rPr>
          <w:rFonts w:ascii="Times New Roman" w:hAnsi="Times New Roman" w:cs="Times New Roman"/>
          <w:sz w:val="24"/>
          <w:szCs w:val="24"/>
          <w:lang w:eastAsia="sk-SK"/>
        </w:rPr>
        <w:t xml:space="preserve">poplatku </w:t>
      </w:r>
      <w:r w:rsidRPr="000B42A2">
        <w:rPr>
          <w:rFonts w:ascii="Times New Roman" w:hAnsi="Times New Roman" w:cs="Times New Roman"/>
          <w:sz w:val="24"/>
          <w:szCs w:val="24"/>
          <w:lang w:eastAsia="sk-SK"/>
        </w:rPr>
        <w:t>nesmie presiahnuť 25 % základu podľa § 96 ods. 1.</w:t>
      </w:r>
    </w:p>
    <w:p w14:paraId="64E35739"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00961009" w14:textId="6B2B207C"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požadovať poplatok za úkony spojené so zabezpečením rigorózneho konania a s obhajobou rigoróznej práce. Výšk</w:t>
      </w:r>
      <w:r w:rsidR="00046AD4"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poplatku </w:t>
      </w:r>
      <w:r w:rsidR="00046AD4" w:rsidRPr="000B42A2">
        <w:rPr>
          <w:rFonts w:ascii="Times New Roman" w:hAnsi="Times New Roman" w:cs="Times New Roman"/>
          <w:sz w:val="24"/>
          <w:szCs w:val="24"/>
          <w:lang w:eastAsia="sk-SK"/>
        </w:rPr>
        <w:t>nesmie presiahnuť</w:t>
      </w:r>
      <w:r w:rsidRPr="000B42A2">
        <w:rPr>
          <w:rFonts w:ascii="Times New Roman" w:hAnsi="Times New Roman" w:cs="Times New Roman"/>
          <w:sz w:val="24"/>
          <w:szCs w:val="24"/>
          <w:lang w:eastAsia="sk-SK"/>
        </w:rPr>
        <w:t xml:space="preserve"> 150 % základu podľa § 96 ods. 1.</w:t>
      </w:r>
    </w:p>
    <w:p w14:paraId="17F1D315"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333B8DBE" w14:textId="7F3E2008"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môže požadovať poplatok za úkony spojené s vydaním diplomu o udelení akademického titulu v rigoróznom konaní. </w:t>
      </w:r>
      <w:r w:rsidR="00046AD4" w:rsidRPr="000B42A2">
        <w:rPr>
          <w:rFonts w:ascii="Times New Roman" w:hAnsi="Times New Roman" w:cs="Times New Roman"/>
          <w:sz w:val="24"/>
          <w:szCs w:val="24"/>
          <w:lang w:eastAsia="sk-SK"/>
        </w:rPr>
        <w:t>Výška p</w:t>
      </w:r>
      <w:r w:rsidRPr="000B42A2">
        <w:rPr>
          <w:rFonts w:ascii="Times New Roman" w:hAnsi="Times New Roman" w:cs="Times New Roman"/>
          <w:sz w:val="24"/>
          <w:szCs w:val="24"/>
          <w:lang w:eastAsia="sk-SK"/>
        </w:rPr>
        <w:t>opl</w:t>
      </w:r>
      <w:r w:rsidR="00046AD4" w:rsidRPr="000B42A2">
        <w:rPr>
          <w:rFonts w:ascii="Times New Roman" w:hAnsi="Times New Roman" w:cs="Times New Roman"/>
          <w:sz w:val="24"/>
          <w:szCs w:val="24"/>
          <w:lang w:eastAsia="sk-SK"/>
        </w:rPr>
        <w:t>atku</w:t>
      </w:r>
      <w:r w:rsidRPr="000B42A2">
        <w:rPr>
          <w:rFonts w:ascii="Times New Roman" w:hAnsi="Times New Roman" w:cs="Times New Roman"/>
          <w:sz w:val="24"/>
          <w:szCs w:val="24"/>
          <w:lang w:eastAsia="sk-SK"/>
        </w:rPr>
        <w:t xml:space="preserve"> nesmie presiahnuť 30 % základu podľa § 96 ods. 1.</w:t>
      </w:r>
    </w:p>
    <w:p w14:paraId="0EB9917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000D9554" w14:textId="77777777"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požadovať poplatky za vydanie</w:t>
      </w:r>
    </w:p>
    <w:p w14:paraId="24265740" w14:textId="77777777"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dokladov o štúdiu a ich kópií, </w:t>
      </w:r>
    </w:p>
    <w:p w14:paraId="6DEDF606" w14:textId="77777777"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dokladov o absolvovaní štúdia, ak sa požadujú v cudzom jazyku, </w:t>
      </w:r>
    </w:p>
    <w:p w14:paraId="5D0423C0" w14:textId="19CA7573"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kópií dokladov o absolvovaní štúdia</w:t>
      </w:r>
      <w:r w:rsidR="00755B7D" w:rsidRPr="000B42A2">
        <w:rPr>
          <w:rFonts w:ascii="Times New Roman" w:hAnsi="Times New Roman" w:cs="Times New Roman"/>
          <w:sz w:val="24"/>
          <w:szCs w:val="24"/>
          <w:lang w:eastAsia="sk-SK"/>
        </w:rPr>
        <w:t xml:space="preserve"> a </w:t>
      </w:r>
      <w:r w:rsidRPr="000B42A2">
        <w:rPr>
          <w:rFonts w:ascii="Times New Roman" w:hAnsi="Times New Roman" w:cs="Times New Roman"/>
          <w:sz w:val="24"/>
          <w:szCs w:val="24"/>
          <w:lang w:eastAsia="sk-SK"/>
        </w:rPr>
        <w:t xml:space="preserve">náhradných dokladov </w:t>
      </w:r>
      <w:r w:rsidR="00755B7D" w:rsidRPr="000B42A2">
        <w:rPr>
          <w:rFonts w:ascii="Times New Roman" w:hAnsi="Times New Roman" w:cs="Times New Roman"/>
          <w:sz w:val="24"/>
          <w:szCs w:val="24"/>
          <w:lang w:eastAsia="sk-SK"/>
        </w:rPr>
        <w:t>o</w:t>
      </w:r>
      <w:r w:rsidRPr="000B42A2">
        <w:rPr>
          <w:rFonts w:ascii="Times New Roman" w:hAnsi="Times New Roman" w:cs="Times New Roman"/>
          <w:sz w:val="24"/>
          <w:szCs w:val="24"/>
          <w:lang w:eastAsia="sk-SK"/>
        </w:rPr>
        <w:t xml:space="preserve"> absolvovaní štúdia. </w:t>
      </w:r>
    </w:p>
    <w:p w14:paraId="02DC5DA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5B00E45F" w14:textId="77777777"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Výšku poplatkov podľa odseku 4 určuje vnútorný predpis vysokej školy a je odvodená od skutočných nákladov vysokej školy spojených s týmito úkonmi.</w:t>
      </w:r>
    </w:p>
    <w:p w14:paraId="4C45E628"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309B6E9D" w14:textId="656FF59C" w:rsidR="00104ACE" w:rsidRPr="000B42A2" w:rsidRDefault="306BB0D6"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poplatky spojené so štúdiom podľa tohto zákona sa </w:t>
      </w:r>
      <w:r w:rsidR="00E04549" w:rsidRPr="000B42A2">
        <w:rPr>
          <w:rFonts w:ascii="Times New Roman" w:hAnsi="Times New Roman" w:cs="Times New Roman"/>
          <w:sz w:val="24"/>
          <w:szCs w:val="24"/>
          <w:lang w:eastAsia="sk-SK"/>
        </w:rPr>
        <w:t xml:space="preserve">nevzťahuje </w:t>
      </w:r>
      <w:r w:rsidR="003A299F" w:rsidRPr="000B42A2">
        <w:rPr>
          <w:rFonts w:ascii="Times New Roman" w:hAnsi="Times New Roman" w:cs="Times New Roman"/>
          <w:sz w:val="24"/>
          <w:szCs w:val="24"/>
          <w:lang w:eastAsia="sk-SK"/>
        </w:rPr>
        <w:t xml:space="preserve">všeobecný </w:t>
      </w:r>
      <w:r w:rsidRPr="000B42A2">
        <w:rPr>
          <w:rFonts w:ascii="Times New Roman" w:hAnsi="Times New Roman" w:cs="Times New Roman"/>
          <w:sz w:val="24"/>
          <w:szCs w:val="24"/>
          <w:lang w:eastAsia="sk-SK"/>
        </w:rPr>
        <w:t>predpis o správnych poplatkoch.</w:t>
      </w:r>
      <w:r w:rsidR="00BF7CC2" w:rsidRPr="000B42A2">
        <w:rPr>
          <w:rStyle w:val="Odkaznapoznmkupodiarou"/>
          <w:rFonts w:ascii="Times New Roman" w:hAnsi="Times New Roman" w:cs="Times New Roman"/>
          <w:sz w:val="24"/>
          <w:szCs w:val="24"/>
          <w:lang w:eastAsia="sk-SK"/>
        </w:rPr>
        <w:footnoteReference w:id="48"/>
      </w:r>
      <w:r w:rsidRPr="000B42A2">
        <w:rPr>
          <w:rFonts w:ascii="Times New Roman" w:hAnsi="Times New Roman" w:cs="Times New Roman"/>
          <w:sz w:val="24"/>
          <w:szCs w:val="24"/>
          <w:lang w:eastAsia="sk-SK"/>
        </w:rPr>
        <w:t>)</w:t>
      </w:r>
    </w:p>
    <w:p w14:paraId="55EF4DF5" w14:textId="77777777" w:rsidR="00104ACE" w:rsidRPr="000B42A2" w:rsidRDefault="00104ACE" w:rsidP="00EE5B5D">
      <w:pPr>
        <w:spacing w:after="0" w:line="240" w:lineRule="auto"/>
        <w:jc w:val="both"/>
        <w:rPr>
          <w:rFonts w:ascii="Times New Roman" w:hAnsi="Times New Roman" w:cs="Times New Roman"/>
          <w:b/>
          <w:sz w:val="24"/>
          <w:szCs w:val="24"/>
          <w:lang w:eastAsia="sk-SK"/>
        </w:rPr>
      </w:pPr>
    </w:p>
    <w:p w14:paraId="588E906F"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98</w:t>
      </w:r>
    </w:p>
    <w:p w14:paraId="7047E9C2"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Spoločné ustanovenia ku školnému a poplatkom spojeným so štúdiom na verejnej vysokej škole a štátnej vysokej škole</w:t>
      </w:r>
    </w:p>
    <w:p w14:paraId="11DFA5D9"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BEA3EBD" w14:textId="3D92F8E4"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lang w:eastAsia="sk-SK"/>
        </w:rPr>
        <w:t>Vysoká škola zverejní najneskôr dva mesiace pred posledným dňom určeným na podávanie prihlášok na štúdium školné a poplatky spojené so štúdiom na nasledujúci akademický rok</w:t>
      </w:r>
      <w:r w:rsidR="002B7882" w:rsidRPr="000B42A2">
        <w:rPr>
          <w:rFonts w:ascii="Times New Roman" w:hAnsi="Times New Roman" w:cs="Times New Roman"/>
          <w:sz w:val="24"/>
          <w:szCs w:val="24"/>
          <w:lang w:eastAsia="sk-SK"/>
        </w:rPr>
        <w:t xml:space="preserve"> na svojom webovom sídle</w:t>
      </w:r>
      <w:r w:rsidRPr="000B42A2">
        <w:rPr>
          <w:rFonts w:ascii="Times New Roman" w:hAnsi="Times New Roman" w:cs="Times New Roman"/>
          <w:sz w:val="24"/>
          <w:szCs w:val="24"/>
          <w:lang w:eastAsia="sk-SK"/>
        </w:rPr>
        <w:t>.</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Pri študijných programoch v externej forme štúdia a študijných programoch uskutočňovaných výlučne v inom ako štátnom jazyku zverejní školné na všetky roky štúdia počas štandardnej dĺžky štúdia študijného programu pre študentov prijatých na štúdium v príslušnom akademickom roku.</w:t>
      </w:r>
      <w:r w:rsidRPr="000B42A2">
        <w:rPr>
          <w:rFonts w:ascii="Times New Roman" w:hAnsi="Times New Roman" w:cs="Times New Roman"/>
          <w:sz w:val="24"/>
          <w:szCs w:val="24"/>
        </w:rPr>
        <w:t xml:space="preserve"> </w:t>
      </w:r>
    </w:p>
    <w:p w14:paraId="7475A862" w14:textId="77777777" w:rsidR="00104ACE" w:rsidRPr="000B42A2" w:rsidRDefault="00104ACE" w:rsidP="00E20B12">
      <w:pPr>
        <w:spacing w:after="0" w:line="240" w:lineRule="auto"/>
        <w:ind w:left="284" w:hanging="284"/>
        <w:jc w:val="both"/>
        <w:rPr>
          <w:rFonts w:ascii="Times New Roman" w:hAnsi="Times New Roman" w:cs="Times New Roman"/>
          <w:sz w:val="24"/>
          <w:szCs w:val="24"/>
        </w:rPr>
      </w:pPr>
    </w:p>
    <w:p w14:paraId="60C99BA1"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zverejnené školné a poplatky spojené so štúdiom v priebehu štúdia znížiť.</w:t>
      </w:r>
    </w:p>
    <w:p w14:paraId="31645C36"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72324C98" w14:textId="69DF7A1D"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Formu platenia a splatnosť </w:t>
      </w:r>
      <w:r w:rsidR="00817034" w:rsidRPr="000B42A2">
        <w:rPr>
          <w:rFonts w:ascii="Times New Roman" w:hAnsi="Times New Roman" w:cs="Times New Roman"/>
          <w:sz w:val="24"/>
          <w:szCs w:val="24"/>
          <w:lang w:eastAsia="sk-SK"/>
        </w:rPr>
        <w:t xml:space="preserve">školného a poplatkov spojených so štúdiom </w:t>
      </w:r>
      <w:r w:rsidRPr="000B42A2">
        <w:rPr>
          <w:rFonts w:ascii="Times New Roman" w:hAnsi="Times New Roman" w:cs="Times New Roman"/>
          <w:sz w:val="24"/>
          <w:szCs w:val="24"/>
          <w:lang w:eastAsia="sk-SK"/>
        </w:rPr>
        <w:t>určí štatút.</w:t>
      </w:r>
    </w:p>
    <w:p w14:paraId="0EB16047"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45C73D6A"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školné a poplatky spojené so štúdiom znížiť, odpustiť alebo odložiť termíny ich splatnosti s prihliadnutím na študijné výsledky, sociálnu a zdravotnú situáciu študenta alebo na iné skutočnosti hodné osobitného zreteľa podľa zásad uvedených v štatúte vysokej školy.</w:t>
      </w:r>
    </w:p>
    <w:p w14:paraId="078BD92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1B15CE16" w14:textId="3D5C984E"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Školné a poplatky spojené so štúdiom sú </w:t>
      </w:r>
      <w:r w:rsidR="0063110A" w:rsidRPr="000B42A2">
        <w:rPr>
          <w:rFonts w:ascii="Times New Roman" w:hAnsi="Times New Roman" w:cs="Times New Roman"/>
          <w:sz w:val="24"/>
          <w:szCs w:val="24"/>
          <w:lang w:eastAsia="sk-SK"/>
        </w:rPr>
        <w:t>príjmom</w:t>
      </w:r>
      <w:r w:rsidRPr="000B42A2">
        <w:rPr>
          <w:rFonts w:ascii="Times New Roman" w:hAnsi="Times New Roman" w:cs="Times New Roman"/>
          <w:sz w:val="24"/>
          <w:szCs w:val="24"/>
          <w:lang w:eastAsia="sk-SK"/>
        </w:rPr>
        <w:t xml:space="preserve"> vysokej školy.</w:t>
      </w:r>
    </w:p>
    <w:p w14:paraId="2E8FE89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61DA2D49" w14:textId="58D22769"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Najmenej 20 % </w:t>
      </w:r>
      <w:r w:rsidR="0063110A" w:rsidRPr="000B42A2">
        <w:rPr>
          <w:rFonts w:ascii="Times New Roman" w:hAnsi="Times New Roman" w:cs="Times New Roman"/>
          <w:sz w:val="24"/>
          <w:szCs w:val="24"/>
          <w:lang w:eastAsia="sk-SK"/>
        </w:rPr>
        <w:t xml:space="preserve">príjmov </w:t>
      </w:r>
      <w:r w:rsidRPr="000B42A2">
        <w:rPr>
          <w:rFonts w:ascii="Times New Roman" w:hAnsi="Times New Roman" w:cs="Times New Roman"/>
          <w:sz w:val="24"/>
          <w:szCs w:val="24"/>
          <w:lang w:eastAsia="sk-SK"/>
        </w:rPr>
        <w:t xml:space="preserve">zo školného podľa § 96 ods. </w:t>
      </w:r>
      <w:r w:rsidR="00E02FEB" w:rsidRPr="000B42A2">
        <w:rPr>
          <w:rFonts w:ascii="Times New Roman" w:hAnsi="Times New Roman" w:cs="Times New Roman"/>
          <w:sz w:val="24"/>
          <w:szCs w:val="24"/>
          <w:lang w:eastAsia="sk-SK"/>
        </w:rPr>
        <w:t xml:space="preserve">5 </w:t>
      </w:r>
      <w:r w:rsidRPr="000B42A2">
        <w:rPr>
          <w:rFonts w:ascii="Times New Roman" w:hAnsi="Times New Roman" w:cs="Times New Roman"/>
          <w:sz w:val="24"/>
          <w:szCs w:val="24"/>
          <w:lang w:eastAsia="sk-SK"/>
        </w:rPr>
        <w:t xml:space="preserve">písm. a) a b) je príjmom štipendijného fondu verejnej vysokej školy. Tú časť </w:t>
      </w:r>
      <w:r w:rsidR="0063110A" w:rsidRPr="000B42A2">
        <w:rPr>
          <w:rFonts w:ascii="Times New Roman" w:hAnsi="Times New Roman" w:cs="Times New Roman"/>
          <w:sz w:val="24"/>
          <w:szCs w:val="24"/>
          <w:lang w:eastAsia="sk-SK"/>
        </w:rPr>
        <w:t xml:space="preserve">príjmov </w:t>
      </w:r>
      <w:r w:rsidRPr="000B42A2">
        <w:rPr>
          <w:rFonts w:ascii="Times New Roman" w:hAnsi="Times New Roman" w:cs="Times New Roman"/>
          <w:sz w:val="24"/>
          <w:szCs w:val="24"/>
          <w:lang w:eastAsia="sk-SK"/>
        </w:rPr>
        <w:t>zo školného, ktorá nie je príjmom štipendijného fondu verejnej vysokej školy, možno použiť len na plnenie hlavných úloh verejnej vysokej školy v oblasti vysokoškolského vzdelávania.</w:t>
      </w:r>
    </w:p>
    <w:p w14:paraId="0A083A37"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78AE0AA5"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a poplatky spojené so štúdiom môže na seba prevziať iná fyzická osoba alebo právnická osoba.</w:t>
      </w:r>
    </w:p>
    <w:p w14:paraId="47DB64C3"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6B55A64"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99</w:t>
      </w:r>
    </w:p>
    <w:p w14:paraId="36598818"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Školné a poplatky spojené so štúdiom na súkromnej vysokej škole</w:t>
      </w:r>
    </w:p>
    <w:p w14:paraId="23C6CB6D" w14:textId="77777777" w:rsidR="00104ACE" w:rsidRPr="000B42A2" w:rsidRDefault="00104ACE" w:rsidP="00EE5B5D">
      <w:pPr>
        <w:spacing w:after="0" w:line="240" w:lineRule="auto"/>
        <w:jc w:val="center"/>
        <w:rPr>
          <w:rFonts w:ascii="Times New Roman" w:hAnsi="Times New Roman" w:cs="Times New Roman"/>
          <w:b/>
          <w:bCs/>
          <w:sz w:val="24"/>
          <w:szCs w:val="24"/>
        </w:rPr>
      </w:pPr>
    </w:p>
    <w:p w14:paraId="1C76CBBF" w14:textId="77777777" w:rsidR="00104ACE" w:rsidRPr="000B42A2" w:rsidRDefault="00104ACE" w:rsidP="00D527AA">
      <w:pPr>
        <w:numPr>
          <w:ilvl w:val="0"/>
          <w:numId w:val="14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Školné a poplatky spojené so štúdiom na súkromnej vysokej škole určí súkromná vysoká škola vo svojom vnútornom predpise.</w:t>
      </w:r>
    </w:p>
    <w:p w14:paraId="14732C3D" w14:textId="77777777" w:rsidR="00104ACE" w:rsidRPr="000B42A2" w:rsidRDefault="00104ACE" w:rsidP="00EE5B5D">
      <w:pPr>
        <w:spacing w:after="0" w:line="240" w:lineRule="auto"/>
        <w:ind w:left="284" w:hanging="284"/>
        <w:jc w:val="both"/>
        <w:rPr>
          <w:rFonts w:ascii="Times New Roman" w:hAnsi="Times New Roman" w:cs="Times New Roman"/>
          <w:sz w:val="24"/>
          <w:szCs w:val="24"/>
        </w:rPr>
      </w:pPr>
    </w:p>
    <w:p w14:paraId="2174EF70" w14:textId="77777777" w:rsidR="00104ACE" w:rsidRPr="000B42A2" w:rsidRDefault="00104ACE" w:rsidP="00D527AA">
      <w:pPr>
        <w:numPr>
          <w:ilvl w:val="0"/>
          <w:numId w:val="14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Súkromná vysoká škola zverejní najneskôr dva mesiace pred posledným dňom určeným na podávanie prihlášok na štúdium školné a poplatky spojené so štúdiom podľa odseku 1 na nasledujúci akademický rok.</w:t>
      </w:r>
    </w:p>
    <w:p w14:paraId="1E1255E9" w14:textId="77777777" w:rsidR="00104ACE" w:rsidRPr="000B42A2" w:rsidRDefault="00104ACE" w:rsidP="00EE5B5D">
      <w:pPr>
        <w:spacing w:after="0" w:line="240" w:lineRule="auto"/>
        <w:jc w:val="both"/>
        <w:rPr>
          <w:rFonts w:ascii="Times New Roman" w:hAnsi="Times New Roman" w:cs="Times New Roman"/>
          <w:b/>
          <w:bCs/>
          <w:sz w:val="24"/>
          <w:szCs w:val="24"/>
          <w:lang w:eastAsia="sk-SK"/>
        </w:rPr>
      </w:pPr>
    </w:p>
    <w:p w14:paraId="4076844A"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100</w:t>
      </w:r>
    </w:p>
    <w:p w14:paraId="1DBDF103"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Poplatok na úhradu nákladov spojených s habilitačným konaním alebo s inauguračným konaním</w:t>
      </w:r>
    </w:p>
    <w:p w14:paraId="1AD3C9AC"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9EC8D32" w14:textId="77777777" w:rsidR="00104ACE" w:rsidRPr="000B42A2" w:rsidRDefault="00104ACE" w:rsidP="00EE5B5D">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požadovať od uchádzača o získanie titulu docent alebo titulu profesor poplatok na úhradu nákladov spojených s habilitačným konaním alebo s inauguračným konaním. To neplatí pre uchádzača, ktorý je na príslušnej vysokej škole v pracovnom pomere na ustanovený týždenný pracovný čas. Výšku poplatku určuje vnútorný predpis vysokej školy. Výška poplatku je odvodená od skutočných nákladov vysokej školy spojených s habilitačným konaním alebo s inauguračným konaním. Poplatok je príjmom vysokej školy.</w:t>
      </w:r>
    </w:p>
    <w:p w14:paraId="12F19C78" w14:textId="77777777" w:rsidR="00104ACE" w:rsidRPr="000B42A2" w:rsidRDefault="00104ACE" w:rsidP="00EE5B5D">
      <w:pPr>
        <w:pStyle w:val="Bezriadkovania"/>
        <w:rPr>
          <w:rFonts w:cs="Times New Roman"/>
          <w:szCs w:val="24"/>
        </w:rPr>
      </w:pPr>
    </w:p>
    <w:p w14:paraId="5A0C713F"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JEDENÁSTA ČASŤ</w:t>
      </w:r>
    </w:p>
    <w:p w14:paraId="2A616CEF"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PORUŠENIE AKADEMICKEJ INTEGRITY</w:t>
      </w:r>
    </w:p>
    <w:p w14:paraId="769CC7A4" w14:textId="77777777" w:rsidR="00104ACE" w:rsidRPr="000B42A2" w:rsidRDefault="00104ACE" w:rsidP="00E20B12">
      <w:pPr>
        <w:pStyle w:val="Bezriadkovania"/>
        <w:rPr>
          <w:rFonts w:cs="Times New Roman"/>
          <w:szCs w:val="24"/>
          <w:lang w:eastAsia="sk-SK"/>
        </w:rPr>
      </w:pPr>
    </w:p>
    <w:p w14:paraId="77A3CEF8"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101</w:t>
      </w:r>
    </w:p>
    <w:p w14:paraId="6247EB9D"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Akademický podvod</w:t>
      </w:r>
    </w:p>
    <w:p w14:paraId="7C26D90C" w14:textId="77777777" w:rsidR="00104ACE" w:rsidRPr="000B42A2" w:rsidRDefault="00104ACE" w:rsidP="00E20B12">
      <w:pPr>
        <w:pStyle w:val="Bezriadkovania"/>
        <w:rPr>
          <w:rFonts w:cs="Times New Roman"/>
          <w:szCs w:val="24"/>
          <w:lang w:eastAsia="sk-SK"/>
        </w:rPr>
      </w:pPr>
    </w:p>
    <w:p w14:paraId="79619A97" w14:textId="3E680DC0" w:rsidR="00104ACE" w:rsidRPr="000B42A2" w:rsidRDefault="00104ACE" w:rsidP="00EE5B5D">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Akademického podvodu sa dopustí ten, kto ako študent, účastník rigorózneho konania alebo účastník habilitačného konania predloží záverečnú, rigoróznu alebo habilitačnú prácu, ktorá v dôsledku jeho zavineného konania nie je najmenej z časti výsledkom jeho vlastnej a samostatnej činnosti; tým nie je dotknuté právo študenta, účastníka rigorózneho konania alebo účastníka habilitačného konania využívať informácie, materiály, výstupy umelej inteligencie v súlade s pravidlami vysokej školy a iné zdroje, ktorých pôvod v príslušnej práci označí. </w:t>
      </w:r>
    </w:p>
    <w:p w14:paraId="38E4439C" w14:textId="77777777" w:rsidR="006207B1" w:rsidRPr="000B42A2" w:rsidRDefault="006207B1" w:rsidP="00EE5B5D">
      <w:pPr>
        <w:spacing w:after="0" w:line="240" w:lineRule="auto"/>
        <w:jc w:val="both"/>
        <w:rPr>
          <w:rFonts w:ascii="Times New Roman" w:hAnsi="Times New Roman" w:cs="Times New Roman"/>
          <w:sz w:val="24"/>
          <w:szCs w:val="24"/>
        </w:rPr>
      </w:pPr>
    </w:p>
    <w:p w14:paraId="30748F2A" w14:textId="77777777" w:rsidR="00104ACE" w:rsidRPr="000B42A2" w:rsidRDefault="00104ACE" w:rsidP="00E20B12">
      <w:pPr>
        <w:pStyle w:val="Bezriadkovania"/>
        <w:rPr>
          <w:rFonts w:cs="Times New Roman"/>
          <w:szCs w:val="24"/>
        </w:rPr>
      </w:pPr>
    </w:p>
    <w:p w14:paraId="02A4FEED" w14:textId="77777777" w:rsidR="00104ACE" w:rsidRPr="000B42A2" w:rsidRDefault="00104ACE" w:rsidP="00E20B12">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102</w:t>
      </w:r>
    </w:p>
    <w:p w14:paraId="0ED47436" w14:textId="77777777" w:rsidR="00104ACE" w:rsidRPr="000B42A2" w:rsidRDefault="00104ACE" w:rsidP="00E20B12">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Účasť na akademickom podvode</w:t>
      </w:r>
    </w:p>
    <w:p w14:paraId="077AF23F" w14:textId="77777777" w:rsidR="00104ACE" w:rsidRPr="000B42A2" w:rsidRDefault="00104ACE" w:rsidP="00E20B12">
      <w:pPr>
        <w:pStyle w:val="Bezriadkovania"/>
        <w:rPr>
          <w:rFonts w:cs="Times New Roman"/>
          <w:szCs w:val="24"/>
        </w:rPr>
      </w:pPr>
    </w:p>
    <w:p w14:paraId="12AC0EF7" w14:textId="6C1E1BBD"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Fyzická osoba – podnikateľ alebo právnická osoba sa dopustí správneho deliktu, ak </w:t>
      </w:r>
    </w:p>
    <w:p w14:paraId="6DC6D66B" w14:textId="77777777" w:rsidR="00104ACE" w:rsidRPr="000B42A2" w:rsidRDefault="00104ACE" w:rsidP="00EE5B5D">
      <w:pPr>
        <w:numPr>
          <w:ilvl w:val="1"/>
          <w:numId w:val="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vyhotoví pre iného alebo zabezpečí pre iného vyhotovenie záverečnej, rigoróznej alebo habilitačnej práce alebo jej časť, alebo </w:t>
      </w:r>
    </w:p>
    <w:p w14:paraId="001CCC06" w14:textId="77777777" w:rsidR="00104ACE" w:rsidRPr="000B42A2" w:rsidRDefault="00104ACE" w:rsidP="00EE5B5D">
      <w:pPr>
        <w:numPr>
          <w:ilvl w:val="1"/>
          <w:numId w:val="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propaguje, ponúka alebo sprostredkuje priamo alebo nepriamo vyhotovenie záverečnej, rigoróznej alebo habilitačnej práce alebo jej časti pre iného; to platí, aj ak následkom nie je akademický podvod. </w:t>
      </w:r>
    </w:p>
    <w:p w14:paraId="6BCBAD1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7FBD0E72" w14:textId="16CBDCFA"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Fyzická osoba sa dopustí priestupku, ak </w:t>
      </w:r>
    </w:p>
    <w:p w14:paraId="12E01CA2" w14:textId="77777777" w:rsidR="00104ACE" w:rsidRPr="000B42A2" w:rsidRDefault="00104ACE" w:rsidP="00EE5B5D">
      <w:pPr>
        <w:numPr>
          <w:ilvl w:val="1"/>
          <w:numId w:val="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vyhotoví pre iného alebo zabezpečí pre iného vyhotovenie záverečnej, rigoróznej alebo habilitačnej práce alebo jej časť, alebo </w:t>
      </w:r>
    </w:p>
    <w:p w14:paraId="3AB73803" w14:textId="77777777" w:rsidR="00104ACE" w:rsidRPr="000B42A2" w:rsidRDefault="00104ACE" w:rsidP="00EE5B5D">
      <w:pPr>
        <w:numPr>
          <w:ilvl w:val="1"/>
          <w:numId w:val="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propaguje, ponúka alebo sprostredkuje priamo alebo nepriamo vyhotovenie záverečnej, rigoróznej alebo habilitačnej práce alebo jej časti pre iného; to platí, aj ak následkom nie je akademický podvod. </w:t>
      </w:r>
    </w:p>
    <w:p w14:paraId="21EC97AB"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C834707" w14:textId="60C14A31"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Účasť na akademickom podvode sa považuje za závažné porušenie pracovnej disciplíny a závažné porušenie povinností študenta.</w:t>
      </w:r>
    </w:p>
    <w:p w14:paraId="23488B1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10CF05C" w14:textId="113EC93B"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Za správny delikt podľa odseku 1 a za priestupok podľa odseku 2 možno uložiť pokutu od 10 000 eur do 50 000 eur. Za správny delikt podľa odseku 1 a za priestupok podľa odseku 2 spáchaný do dvoch rokov odo dňa nadobudnutia právoplatnosti rozhodnutia o uložení pokuty za obdobný správny delikt, možno uložiť pokutu od 20 000 eur do 100 000 eur. </w:t>
      </w:r>
    </w:p>
    <w:p w14:paraId="586DCEB0"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79F2AE8" w14:textId="4DA4B0CD"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Pri ukladaní sankcií za správny delikt podľa odseku 1 alebo za priestupok podľa odseku 2 správny orgán prihliada na závažnosť, spôsob, dĺžku trvania a následky protiprávneho konania, na opakované porušenie právnej povinnosti a na to, že sa konaním porušili viaceré povinnosti. </w:t>
      </w:r>
    </w:p>
    <w:p w14:paraId="003DA827"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868978A" w14:textId="648F045F"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Sankciu za správny delikt podľa odseku 1 možno uložiť do jedného roka odo dňa, keď sa o porušení povinnosti správny orgán dozvedel, najneskôr však do piatich rokov odo dňa, keď k porušeniu povinnosti došlo. </w:t>
      </w:r>
    </w:p>
    <w:p w14:paraId="3F8A6BE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C59DB20" w14:textId="6EE1F843"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Správne delikty podľa odseku 1 a priestupky podľa odseku 2 prejednáva a rozhoduje o nich ministerstvo školstva. Na priestupky podľa odseku 2 a ich prejednanie sa vzťahuje všeobecný predpis o priestupkoch. </w:t>
      </w:r>
    </w:p>
    <w:p w14:paraId="5E38378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DB7659A" w14:textId="30BA86FE"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Pokuty podľa odseku </w:t>
      </w:r>
      <w:r w:rsidRPr="000B42A2">
        <w:rPr>
          <w:rFonts w:ascii="Times New Roman" w:hAnsi="Times New Roman" w:cs="Times New Roman"/>
          <w:sz w:val="24"/>
          <w:szCs w:val="24"/>
        </w:rPr>
        <w:t>4</w:t>
      </w:r>
      <w:r w:rsidR="00104ACE" w:rsidRPr="000B42A2">
        <w:rPr>
          <w:rFonts w:ascii="Times New Roman" w:hAnsi="Times New Roman" w:cs="Times New Roman"/>
          <w:sz w:val="24"/>
          <w:szCs w:val="24"/>
        </w:rPr>
        <w:t xml:space="preserve"> sú príjmom štátneho rozpočtu. Správcom pohľadávky štátu z uložených sankcií je ministerstvo školstva.</w:t>
      </w:r>
    </w:p>
    <w:p w14:paraId="6FC18ED2" w14:textId="77777777" w:rsidR="00104ACE" w:rsidRPr="000B42A2" w:rsidRDefault="00104ACE" w:rsidP="00EE5B5D">
      <w:pPr>
        <w:spacing w:after="0" w:line="240" w:lineRule="auto"/>
        <w:jc w:val="both"/>
        <w:rPr>
          <w:rFonts w:ascii="Times New Roman" w:hAnsi="Times New Roman" w:cs="Times New Roman"/>
          <w:sz w:val="24"/>
          <w:szCs w:val="24"/>
        </w:rPr>
      </w:pPr>
    </w:p>
    <w:p w14:paraId="6F91123C"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103</w:t>
      </w:r>
    </w:p>
    <w:p w14:paraId="2B75830E"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Vyhlásenie neplatnosti štátnej skúšky alebo jej súčasti, vyhlásenie neplatnosti rigoróznej skúšky alebo jej súčasti, odňatie vedecko-pedagogického titulu alebo umelecko-pedagogického titulu, návrh na odvolanie profesora</w:t>
      </w:r>
    </w:p>
    <w:p w14:paraId="56318248" w14:textId="77777777" w:rsidR="00104ACE" w:rsidRPr="000B42A2" w:rsidRDefault="00104ACE" w:rsidP="00761E28">
      <w:pPr>
        <w:pStyle w:val="Bezriadkovania"/>
        <w:rPr>
          <w:rFonts w:cs="Times New Roman"/>
          <w:szCs w:val="24"/>
        </w:rPr>
      </w:pPr>
    </w:p>
    <w:p w14:paraId="445FE7F6"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rozhodne o neplatnosti štátnej skúšky alebo jej súčasti, ak absolvent</w:t>
      </w:r>
    </w:p>
    <w:p w14:paraId="2E52A01C"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 právoplatne odsúdený za úmyselný trestný čin a spáchaním tohto trestného činu získal výhodu, ktorá mala vplyv na riadne skončenie štúdia alebo na splnenie podmienok na prijatie na toto štúdium, </w:t>
      </w:r>
    </w:p>
    <w:p w14:paraId="32D5208C"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dopustil sa ako študent akademického podvodu, </w:t>
      </w:r>
    </w:p>
    <w:p w14:paraId="354E748D"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použil neoprávnene predmet ochrany duševného vlastníctva inej osoby, a týmto konaním získal výhodu, ktorá mala vplyv na riadne skončenie štúdia alebo na splnenie podmienok na prijatie na toto štúdium, alebo </w:t>
      </w:r>
    </w:p>
    <w:p w14:paraId="1DDA08F6"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 spĺňať základnú podmienku na prijatie na štúdium príslušného absolvovaného študijného programu vyššieho stupňa v dôsledku rozhodnutia o neplatnosti štátnej skúšky alebo jej súčasti v študijnom programe nižšieho stupňa alebo v dôsledku vzdania sa akademického titulu nižšieho stupňa. </w:t>
      </w:r>
    </w:p>
    <w:p w14:paraId="509680A3"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8D1BAB1"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 rozhodne o neplatnosti rigoróznej skúšky alebo jej súčasti, ak osoba, ktorej bol udelený akademický titul v rigoróznom konaní, </w:t>
      </w:r>
    </w:p>
    <w:p w14:paraId="60F3EB18"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úspešné vykonanie rigoróznej skúšky alebo na začatie rigorózneho konania, </w:t>
      </w:r>
    </w:p>
    <w:p w14:paraId="088EECE9"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dopustila sa ako účastník rigorózneho konania akademického podvodu, </w:t>
      </w:r>
    </w:p>
    <w:p w14:paraId="6E235D6A"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použila neoprávnene predmet ochrany duševného vlastníctva inej osoby, a týmto konaním získala výhodu, ktorá mala vplyv na úspešné vykonanie rigoróznej skúšky alebo na začatie rigorózneho konania, alebo </w:t>
      </w:r>
    </w:p>
    <w:p w14:paraId="5DC3A33E"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rigorózneho konania v dôsledku rozhodnutia o neplatnosti štátnej skúšky alebo jej súčasti alebo v dôsledku vzdania sa akademického titulu. </w:t>
      </w:r>
    </w:p>
    <w:p w14:paraId="355A658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7F6BED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odníme titul docent, ak osoba, ktorej bol udelený titul docent,</w:t>
      </w:r>
    </w:p>
    <w:p w14:paraId="00053307"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splnenie podmienok na získanie titulu docent alebo na splnenie podmienok na začatie habilitačného konania, </w:t>
      </w:r>
    </w:p>
    <w:p w14:paraId="628347FE"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dopustila</w:t>
      </w:r>
      <w:r w:rsidRPr="000B42A2" w:rsidDel="0006154B">
        <w:rPr>
          <w:rFonts w:ascii="Times New Roman" w:hAnsi="Times New Roman" w:cs="Times New Roman"/>
          <w:sz w:val="24"/>
          <w:szCs w:val="24"/>
        </w:rPr>
        <w:t xml:space="preserve"> </w:t>
      </w:r>
      <w:r w:rsidRPr="000B42A2">
        <w:rPr>
          <w:rFonts w:ascii="Times New Roman" w:hAnsi="Times New Roman" w:cs="Times New Roman"/>
          <w:sz w:val="24"/>
          <w:szCs w:val="24"/>
        </w:rPr>
        <w:t xml:space="preserve">sa ako účastník habilitačného konania akademického podvodu, </w:t>
      </w:r>
    </w:p>
    <w:p w14:paraId="616DBACF"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použila</w:t>
      </w:r>
      <w:r w:rsidRPr="000B42A2" w:rsidDel="0006154B">
        <w:rPr>
          <w:rFonts w:ascii="Times New Roman" w:hAnsi="Times New Roman" w:cs="Times New Roman"/>
          <w:sz w:val="24"/>
          <w:szCs w:val="24"/>
        </w:rPr>
        <w:t xml:space="preserve"> </w:t>
      </w:r>
      <w:r w:rsidRPr="000B42A2">
        <w:rPr>
          <w:rFonts w:ascii="Times New Roman" w:hAnsi="Times New Roman" w:cs="Times New Roman"/>
          <w:sz w:val="24"/>
          <w:szCs w:val="24"/>
        </w:rPr>
        <w:t xml:space="preserve">neoprávnene predmet ochrany duševného vlastníctva inej osoby, a týmto konaním získala výhodu, ktorá mala vplyv na splnenie podmienok na získanie titulu docent alebo na splnenie podmienok na začatie habilitačného konania, </w:t>
      </w:r>
    </w:p>
    <w:p w14:paraId="49A46F3D"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habilitačného konania v dôsledku rozhodnutia o neplatnosti štátnej skúšky alebo jej súčasti alebo v dôsledku vzdania sa akademického titulu, alebo </w:t>
      </w:r>
    </w:p>
    <w:p w14:paraId="444C6169"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nesplnila kritériá na získanie titulu docent pri habilitačnom konaní. </w:t>
      </w:r>
    </w:p>
    <w:p w14:paraId="4141C25A"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12C9BBEF"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rozhodne o podaní návrhu na odvolanie profesora, ak osoba, ktorá bola vymenovaná za profesora,</w:t>
      </w:r>
    </w:p>
    <w:p w14:paraId="603B6D01"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splnenie podmienok na získanie titulu profesor alebo na splnenie podmienok na začatie inauguračného konania, </w:t>
      </w:r>
    </w:p>
    <w:p w14:paraId="62D1AD82"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neoprávnene použila predmet ochrany duševného vlastníctva inej osoby, a týmto konaním získala výhodu, ktorá mala vplyv na splnenie podmienok na získanie titulu profesor alebo na splnenie podmienok na začatie inauguračného konania, </w:t>
      </w:r>
    </w:p>
    <w:p w14:paraId="20FA2E84"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inauguračného konania v dôsledku odňatia alebo vzdania sa titulu docent, alebo </w:t>
      </w:r>
    </w:p>
    <w:p w14:paraId="38D75313"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nesplnila kritériá na získanie titulu profesor pri inauguračnom konaní. </w:t>
      </w:r>
    </w:p>
    <w:p w14:paraId="379AC09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DA4B26" w14:textId="6E544B0B" w:rsidR="00104ACE" w:rsidRPr="000B42A2" w:rsidRDefault="00BD537B"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Odo dňa nadobudnutia právoplatnosti rozhodnutia podľa odseku 1 sa dotknutá osoba považuje za osobu, ktorá nezískala absolvovaním príslušného študijného programu vysokoškolské vzdelanie príslušného stupňa; týmto dňom zároveň stráca príslušný akademický titul a jej doklady o absolvovaní štúdia sa stávajú neplatnými. Ak bola dotknutá osoba prijatá na prebiehajúce štúdium študijného programu vyššieho stupňa a príslušné vzdelanie je podmienkou na prijatie, odo dňa nadobudnutia právoplatnosti rozhodnutia podľa odseku 1 sa stáva neplatným aj rozhodnutie o prijatí na toto štúdium. </w:t>
      </w:r>
    </w:p>
    <w:p w14:paraId="3F81CDCB"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71C0A82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Dňom nadobudnutia právoplatnosti rozhodnutia podľa odseku 2 dotknutá osoba stráca príslušný akademický titul a doklad o jeho udelení sa stáva neplatným. </w:t>
      </w:r>
    </w:p>
    <w:p w14:paraId="0700D8D6"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8B416A"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Dňom nadobudnutia právoplatnosti rozhodnutia podľa odseku 3 sa dekrét o udelení titulu docent stáva neplatným. </w:t>
      </w:r>
    </w:p>
    <w:p w14:paraId="675957C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9891FB8"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Súd na žiadosť vysokej školy alebo na žiadosť ministerstva školstva zašle bezodkladne vysokej škole alebo ministerstvu školstva právoplatný odsudzujúci rozsudok, ak vysoká škola alebo ministerstvo školstva dôvodne predpokladá, že spáchaním trestného činu dotknutá osoba získala alebo mohla získať výhodu podľa odseku 1 písm. a), odseku 2 písm. a), odseku 3 písm. a) alebo podľa odseku 4 písm. a). </w:t>
      </w:r>
    </w:p>
    <w:p w14:paraId="4C92B90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3D1EE15" w14:textId="5BB4642F"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Osobe, voči ktorej bolo právoplatne rozhodnuté podľa odsek</w:t>
      </w:r>
      <w:r w:rsidR="002B7882" w:rsidRPr="000B42A2">
        <w:rPr>
          <w:rFonts w:ascii="Times New Roman" w:hAnsi="Times New Roman" w:cs="Times New Roman"/>
          <w:sz w:val="24"/>
          <w:szCs w:val="24"/>
        </w:rPr>
        <w:t>ov</w:t>
      </w:r>
      <w:r w:rsidRPr="000B42A2">
        <w:rPr>
          <w:rFonts w:ascii="Times New Roman" w:hAnsi="Times New Roman" w:cs="Times New Roman"/>
          <w:sz w:val="24"/>
          <w:szCs w:val="24"/>
        </w:rPr>
        <w:t xml:space="preserve"> 1, 2 alebo</w:t>
      </w:r>
      <w:r w:rsidR="00BD537B" w:rsidRPr="000B42A2">
        <w:rPr>
          <w:rFonts w:ascii="Times New Roman" w:hAnsi="Times New Roman" w:cs="Times New Roman"/>
          <w:sz w:val="24"/>
          <w:szCs w:val="24"/>
        </w:rPr>
        <w:t xml:space="preserve"> podľa</w:t>
      </w:r>
      <w:r w:rsidRPr="000B42A2">
        <w:rPr>
          <w:rFonts w:ascii="Times New Roman" w:hAnsi="Times New Roman" w:cs="Times New Roman"/>
          <w:sz w:val="24"/>
          <w:szCs w:val="24"/>
        </w:rPr>
        <w:t xml:space="preserve"> odseku 3, sa školné, poplatky spojené so štúdiom, poplatok za úkony spojené so zabezpečením rigorózneho konania a s obhajobou rigoróznej práce alebo poplatok na úhradu nákladov spojených s habilitačným konaním </w:t>
      </w:r>
      <w:r w:rsidR="009D65F6">
        <w:rPr>
          <w:rFonts w:ascii="Times New Roman" w:hAnsi="Times New Roman" w:cs="Times New Roman"/>
          <w:sz w:val="24"/>
          <w:szCs w:val="24"/>
        </w:rPr>
        <w:t>nevracajú</w:t>
      </w:r>
      <w:r w:rsidRPr="000B42A2">
        <w:rPr>
          <w:rFonts w:ascii="Times New Roman" w:hAnsi="Times New Roman" w:cs="Times New Roman"/>
          <w:sz w:val="24"/>
          <w:szCs w:val="24"/>
        </w:rPr>
        <w:t xml:space="preserve">. Ak na základe právoplatného rozhodnutia podľa odseku 4 dôjde k odvolaniu profesora, poplatok na úhradu nákladov spojených s inauguračným konaním sa nevracia. </w:t>
      </w:r>
    </w:p>
    <w:p w14:paraId="17A7649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BCB8B5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vedie evidenciu právoplatných rozhodnutí podľa odsekov 1 až 4, z ktorej možno sprístupniť údaje na základe odôvodnenej žiadosti orgánu verejnej moci, ak ide o kandidáta na obsadenie verejnej funkcie. V evidencii sa vedie </w:t>
      </w:r>
    </w:p>
    <w:p w14:paraId="1AAE4EB2"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meno a priezvisko dotknutej osoby, </w:t>
      </w:r>
    </w:p>
    <w:p w14:paraId="2C0DC953"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príslušný akademický titul, vedecko-pedagogický titul alebo umelecko-pedagogický titul, </w:t>
      </w:r>
    </w:p>
    <w:p w14:paraId="27F133A5"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študijný odbor a </w:t>
      </w:r>
    </w:p>
    <w:p w14:paraId="04BA1E37" w14:textId="10310081" w:rsidR="00104ACE" w:rsidRPr="000B42A2" w:rsidRDefault="00104ACE" w:rsidP="00323E67">
      <w:pPr>
        <w:numPr>
          <w:ilvl w:val="1"/>
          <w:numId w:val="10"/>
        </w:numPr>
        <w:spacing w:after="0" w:line="240" w:lineRule="auto"/>
        <w:ind w:left="284" w:firstLine="0"/>
        <w:jc w:val="both"/>
        <w:rPr>
          <w:rFonts w:cs="Times New Roman"/>
          <w:szCs w:val="24"/>
        </w:rPr>
      </w:pPr>
      <w:r w:rsidRPr="000B42A2">
        <w:rPr>
          <w:rFonts w:ascii="Times New Roman" w:hAnsi="Times New Roman" w:cs="Times New Roman"/>
          <w:sz w:val="24"/>
          <w:szCs w:val="24"/>
        </w:rPr>
        <w:t>dátum právoplatnosti rozhodnutia podľa odsek</w:t>
      </w:r>
      <w:r w:rsidR="003D26A0" w:rsidRPr="000B42A2">
        <w:rPr>
          <w:rFonts w:ascii="Times New Roman" w:hAnsi="Times New Roman" w:cs="Times New Roman"/>
          <w:sz w:val="24"/>
          <w:szCs w:val="24"/>
        </w:rPr>
        <w:t>ov</w:t>
      </w:r>
      <w:r w:rsidRPr="000B42A2">
        <w:rPr>
          <w:rFonts w:ascii="Times New Roman" w:hAnsi="Times New Roman" w:cs="Times New Roman"/>
          <w:sz w:val="24"/>
          <w:szCs w:val="24"/>
        </w:rPr>
        <w:t xml:space="preserve"> 1</w:t>
      </w:r>
      <w:r w:rsidR="003D26A0" w:rsidRPr="000B42A2">
        <w:rPr>
          <w:rFonts w:ascii="Times New Roman" w:hAnsi="Times New Roman" w:cs="Times New Roman"/>
          <w:sz w:val="24"/>
          <w:szCs w:val="24"/>
        </w:rPr>
        <w:t> až</w:t>
      </w:r>
      <w:r w:rsidRPr="000B42A2">
        <w:rPr>
          <w:rFonts w:ascii="Times New Roman" w:hAnsi="Times New Roman" w:cs="Times New Roman"/>
          <w:sz w:val="24"/>
          <w:szCs w:val="24"/>
        </w:rPr>
        <w:t xml:space="preserve"> 4. </w:t>
      </w:r>
    </w:p>
    <w:p w14:paraId="42ED1FDE" w14:textId="77777777" w:rsidR="00DF0FCF" w:rsidRPr="000B42A2" w:rsidRDefault="00DF0FCF" w:rsidP="00DF0FCF">
      <w:pPr>
        <w:spacing w:after="0" w:line="240" w:lineRule="auto"/>
        <w:ind w:left="284"/>
        <w:jc w:val="both"/>
        <w:rPr>
          <w:rFonts w:cs="Times New Roman"/>
          <w:szCs w:val="24"/>
        </w:rPr>
      </w:pPr>
    </w:p>
    <w:p w14:paraId="7325DC8C"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104</w:t>
      </w:r>
    </w:p>
    <w:p w14:paraId="0E8AEC63" w14:textId="132E4A5A"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Rozhodovanie o  neplatnosti štátnej skúšky alebo jej súčasti, vyhlásenie neplatnosti rigoróznej skúšky alebo jej súčasti, odňatie vedecko-pedagogického titulu alebo umelecko-pedagogického titulu</w:t>
      </w:r>
      <w:r w:rsidR="00C95ABF" w:rsidRPr="000B42A2">
        <w:rPr>
          <w:rFonts w:ascii="Times New Roman" w:eastAsiaTheme="majorEastAsia" w:hAnsi="Times New Roman"/>
          <w:sz w:val="24"/>
          <w:szCs w:val="24"/>
        </w:rPr>
        <w:t xml:space="preserve"> a</w:t>
      </w:r>
      <w:r w:rsidRPr="000B42A2">
        <w:rPr>
          <w:rFonts w:ascii="Times New Roman" w:eastAsiaTheme="majorEastAsia" w:hAnsi="Times New Roman"/>
          <w:sz w:val="24"/>
          <w:szCs w:val="24"/>
        </w:rPr>
        <w:t xml:space="preserve"> návrh na odvolanie profesora</w:t>
      </w:r>
    </w:p>
    <w:p w14:paraId="029B3975" w14:textId="77777777" w:rsidR="00104ACE" w:rsidRPr="000B42A2" w:rsidRDefault="00104ACE" w:rsidP="00EE5B5D">
      <w:pPr>
        <w:spacing w:after="0" w:line="240" w:lineRule="auto"/>
        <w:jc w:val="both"/>
        <w:rPr>
          <w:rFonts w:ascii="Times New Roman" w:hAnsi="Times New Roman" w:cs="Times New Roman"/>
          <w:sz w:val="24"/>
          <w:szCs w:val="24"/>
        </w:rPr>
      </w:pPr>
    </w:p>
    <w:p w14:paraId="17F7E66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rozhodovanie podľa § 103 je príslušný rektor vysokej školy, ktorá udelila dotknutej osobe akademický titul, titul docent, alebo rektor vysokej školy, ktorá predložila návrh na vymenovanie dotknutej osoby za profesora. Ak bola príslušná vysoká škola zrušená, splynula alebo sa zlúčila s inou vysokou školou, na rozhodovanie je príslušný rektor vysokej školy, ktorá je jej právnym nástupcom; ak bola vysoká škola zrušená bez právneho nástupcu alebo ak bol súkromnej vysokej škole odňatý štátny súhlas, na rozhodovanie je príslušný rektor vysokej školy určenej ministerstvom školstva. </w:t>
      </w:r>
    </w:p>
    <w:p w14:paraId="1C4F5118"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9E6D55F"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 rozhodovania je vylúčený rektor, o ktorého nezaujatosti možno mať pochybnosti vzhľadom na jeho pomer k účastníkovi konania o neplatnosti štátnej skúšky alebo jej súčasti, neplatnosti rigoróznej skúšky alebo jej súčasti, odňatí titulu docent alebo o návrhu na odvolanie profesora (ďalej len „konanie o odňatí titulu“) alebo k jeho zástupcovi. </w:t>
      </w:r>
    </w:p>
    <w:p w14:paraId="17945436"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06F6606"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Účastník konania o odňatí titulu alebo jeho zástupca oznámi senátu skutočnosti nasvedčujúce vylúčenie rektora, len čo sa o nich dozvie; tieto skutočnosti môže senátu oznámiť aj iná osoba. Rektor bezodkladne oznámi senátu skutočnosti nasvedčujúce jeho vylúčenie. </w:t>
      </w:r>
    </w:p>
    <w:p w14:paraId="3CA9B5D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5B0F142"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 tom, či je rektor vylúčený, rozhoduje senát, ktorý zároveň určí prorektora príslušného na rozhodovanie a svoje rozhodnutie písomne oznámi rektorovi, účastníkovi konania o odňatí titulu a ministerstvu školstva. Proti rozhodnutiu o vylúčení rektora nemožno podať opravný prostriedok. </w:t>
      </w:r>
    </w:p>
    <w:p w14:paraId="0024651F"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F47F835"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Účastníkom konania o odňatí titulu je </w:t>
      </w:r>
    </w:p>
    <w:p w14:paraId="5709C798"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absolvent, </w:t>
      </w:r>
    </w:p>
    <w:p w14:paraId="2D3AFF3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 udelený akademický titul v rigoróznom konaní, </w:t>
      </w:r>
    </w:p>
    <w:p w14:paraId="4B5DF410"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 udelený titul docent, alebo </w:t>
      </w:r>
    </w:p>
    <w:p w14:paraId="6E68F927"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ktorá bola vymenovaná za profesora. </w:t>
      </w:r>
    </w:p>
    <w:p w14:paraId="4C2B4A3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3CB4CB1"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 začne konanie o odňatí titulu na základe </w:t>
      </w:r>
    </w:p>
    <w:p w14:paraId="1949EFEE"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vlastného podnetu, </w:t>
      </w:r>
    </w:p>
    <w:p w14:paraId="448637D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odôvodneného návrhu </w:t>
      </w:r>
    </w:p>
    <w:p w14:paraId="6C18ACF6"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senátu vysokej školy, na ktorej sa uskutočnilo príslušné štúdium, rigorózne konanie, habilitačné konanie alebo inauguračné konanie, </w:t>
      </w:r>
    </w:p>
    <w:p w14:paraId="09B03742"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príslušného orgánu fakulty, na ktorej sa uskutočnilo príslušné štúdium, rigorózne konanie, habilitačné konanie alebo inauguračné konanie, </w:t>
      </w:r>
    </w:p>
    <w:p w14:paraId="48448304"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vedeckej rady vysokej školy, na ktorej sa uskutočnilo príslušné štúdium, rigorózne konanie, habilitačné konanie alebo inauguračné konanie, </w:t>
      </w:r>
    </w:p>
    <w:p w14:paraId="0763187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odôvodneného návrhu ministerstva školstva, </w:t>
      </w:r>
    </w:p>
    <w:p w14:paraId="7FADF87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právoplatného rozhodnutia o </w:t>
      </w:r>
    </w:p>
    <w:p w14:paraId="50222E18"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neplatnosti štátnej skúšky alebo jej súčasti v príslušnom študijnom programe, ak jeho riadne skončenie je podmienkou na prijatie na štúdium študijného programu vyššieho stupňa, na začatie rigorózneho konania alebo na začatie habilitačného konania, </w:t>
      </w:r>
    </w:p>
    <w:p w14:paraId="4A4F3D8A"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odňatí titulu docent, ak ide o rozhodovanie o podaní návrhu na odvolanie profesora, alebo </w:t>
      </w:r>
    </w:p>
    <w:p w14:paraId="5CF8A36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vzdania sa </w:t>
      </w:r>
    </w:p>
    <w:p w14:paraId="49A1C989"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akademického titulu, ak je riadne skončenie príslušného študijného programu podmienkou na prijatie na štúdium študijného programu vyššieho stupňa, na začatie rigorózneho konania alebo na začatie habilitačného konania, </w:t>
      </w:r>
    </w:p>
    <w:p w14:paraId="5EBD772B"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titulu docent, ak ide o rozhodovanie o podaní návrhu na odvolanie profesora. </w:t>
      </w:r>
    </w:p>
    <w:p w14:paraId="259183C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A78B332"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Konanie o odňatí titulu možno začať </w:t>
      </w:r>
    </w:p>
    <w:p w14:paraId="637F597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najneskôr jeden rok odo dňa nadobudnutia právoplatnosti rozsudku podľa § 103 ods. 1 písm. a), ods. 2 písm. a), ods. 3 písm. a) alebo ods. 4 písm. a) alebo </w:t>
      </w:r>
    </w:p>
    <w:p w14:paraId="2797C49B"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bez časového obmedzenia, ak nejde o skutočnosť podľa písmena a). </w:t>
      </w:r>
    </w:p>
    <w:p w14:paraId="045E45C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FA6AF9E"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Rektorovi podáva stanovisko k odňatiu titulu komisia, ktorej členov vymenúva a odvoláva rektor. Členmi komisie sú </w:t>
      </w:r>
    </w:p>
    <w:p w14:paraId="28AC0436"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štyria vysokoškolskí učitelia na funkčnom mieste profesora alebo na funkčnom mieste docenta, ktorí pedagogicky a vedecky pôsobia v príslušnom študijnom odbore alebo v príslušnom odbore habilitačného konania a inauguračného konania, z toho najviac dvaja zo zamestnancov príslušnej vysokej školy, navrhnutí zamestnaneckou časťou senátu príslušnej vysokej školy, </w:t>
      </w:r>
    </w:p>
    <w:p w14:paraId="6A2A4DDA"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dve osoby s vysokoškolským vzdelaním druhého stupňa v študijnom odbore právo, ktoré nie sú zamestnancami príslušnej vysokej školy, a </w:t>
      </w:r>
    </w:p>
    <w:p w14:paraId="73F993E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jeden študent príslušnej vysokej školy navrhnutý študentskou časťou senátu príslušnej vysokej školy. </w:t>
      </w:r>
    </w:p>
    <w:p w14:paraId="48AC4B2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14CCEF2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Podrobnosti o činnosti komisie upraví vnútorný predpis vysokej školy. Zasadnutie komisie je verejné okrem hlasovania. Uznesenie komisie je prijaté, ak za jeho prijatie hlasuje nadpolovičná väčšina všetkých jej členov. Ak komisia neprijme uznesenie, platí, že nezistila dôvody na rozhodnutie podľa § 103. </w:t>
      </w:r>
    </w:p>
    <w:p w14:paraId="14FFF4BA"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A5C4E93"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 rozhodne do 150 dní odo dňa začatia konania o odňatí titulu. Komisia podá rektorovi stanovisko k odňatiu titulu do 90 dní odo dňa jeho vyžiadania; rektor nemôže rozhodnúť bez tohto stanoviska. Ak sa rektor odchýli od stanoviska komisie, túto skutočnosť vo svojom rozhodnutí odôvodní. </w:t>
      </w:r>
    </w:p>
    <w:p w14:paraId="023F306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D3182F7"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rektor zistí, že nie sú dôvody na rozhodnutie podľa § 103, konanie o odňatí titulu zastaví. </w:t>
      </w:r>
    </w:p>
    <w:p w14:paraId="7F7A0E8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88B545E" w14:textId="313F1DEB"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Proti rozhodnutiu podľa § 103 alebo</w:t>
      </w:r>
      <w:r w:rsidR="003D26A0" w:rsidRPr="000B42A2">
        <w:rPr>
          <w:rFonts w:ascii="Times New Roman" w:hAnsi="Times New Roman" w:cs="Times New Roman"/>
          <w:sz w:val="24"/>
          <w:szCs w:val="24"/>
        </w:rPr>
        <w:t xml:space="preserve"> podľa</w:t>
      </w:r>
      <w:r w:rsidRPr="000B42A2">
        <w:rPr>
          <w:rFonts w:ascii="Times New Roman" w:hAnsi="Times New Roman" w:cs="Times New Roman"/>
          <w:sz w:val="24"/>
          <w:szCs w:val="24"/>
        </w:rPr>
        <w:t xml:space="preserve"> odseku </w:t>
      </w:r>
      <w:r w:rsidR="003D26A0" w:rsidRPr="000B42A2">
        <w:rPr>
          <w:rFonts w:ascii="Times New Roman" w:hAnsi="Times New Roman" w:cs="Times New Roman"/>
          <w:sz w:val="24"/>
          <w:szCs w:val="24"/>
        </w:rPr>
        <w:t xml:space="preserve">10 </w:t>
      </w:r>
      <w:r w:rsidRPr="000B42A2">
        <w:rPr>
          <w:rFonts w:ascii="Times New Roman" w:hAnsi="Times New Roman" w:cs="Times New Roman"/>
          <w:sz w:val="24"/>
          <w:szCs w:val="24"/>
        </w:rPr>
        <w:t xml:space="preserve">má účastník konania alebo navrhovateľ podľa odseku 6 písm. b) alebo písm. c) právo podať odvolanie. O odvolaní voči rozhodnutiu podľa § 103 alebo </w:t>
      </w:r>
      <w:r w:rsidR="003D26A0" w:rsidRPr="000B42A2">
        <w:rPr>
          <w:rFonts w:ascii="Times New Roman" w:hAnsi="Times New Roman" w:cs="Times New Roman"/>
          <w:sz w:val="24"/>
          <w:szCs w:val="24"/>
        </w:rPr>
        <w:t xml:space="preserve">podľa </w:t>
      </w:r>
      <w:r w:rsidRPr="000B42A2">
        <w:rPr>
          <w:rFonts w:ascii="Times New Roman" w:hAnsi="Times New Roman" w:cs="Times New Roman"/>
          <w:sz w:val="24"/>
          <w:szCs w:val="24"/>
        </w:rPr>
        <w:t xml:space="preserve">odseku </w:t>
      </w:r>
      <w:r w:rsidR="003D26A0" w:rsidRPr="000B42A2">
        <w:rPr>
          <w:rFonts w:ascii="Times New Roman" w:hAnsi="Times New Roman" w:cs="Times New Roman"/>
          <w:sz w:val="24"/>
          <w:szCs w:val="24"/>
        </w:rPr>
        <w:t xml:space="preserve">10 </w:t>
      </w:r>
      <w:r w:rsidRPr="000B42A2">
        <w:rPr>
          <w:rFonts w:ascii="Times New Roman" w:hAnsi="Times New Roman" w:cs="Times New Roman"/>
          <w:sz w:val="24"/>
          <w:szCs w:val="24"/>
        </w:rPr>
        <w:t xml:space="preserve">rozhoduje odvolacia komisia, ktorej </w:t>
      </w:r>
    </w:p>
    <w:p w14:paraId="64304408"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Slovenská rektorská konferencia, jedného z nich zároveň vymenúva za predsedu odvolacej komisie, </w:t>
      </w:r>
    </w:p>
    <w:p w14:paraId="2AAED55A"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Rada vysokých škôl, </w:t>
      </w:r>
    </w:p>
    <w:p w14:paraId="103BAD7F"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Študentská rada vysokých škôl a </w:t>
      </w:r>
    </w:p>
    <w:p w14:paraId="5C7BA5C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jedného člena vymenúva a odvoláva minister školstva. </w:t>
      </w:r>
    </w:p>
    <w:p w14:paraId="0E935F18"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B3DE1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Členstvo v odvolacej komisii nie je zlučiteľné s členstvom v komisii podľa odseku 8. </w:t>
      </w:r>
    </w:p>
    <w:p w14:paraId="7D5C891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204755F" w14:textId="109F9AC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Predseda odvolacej komisie podpisuje rozhodnutia odvolacej komisie, zastupuje ju navonok a zodpovedá za jej činnosť. Činnosť odvolacej komisie organizačne a materiálne zabezpečuje vysoká škola, ktorej rozhodnutie rektora </w:t>
      </w:r>
      <w:r w:rsidR="002B7882" w:rsidRPr="000B42A2">
        <w:rPr>
          <w:rFonts w:ascii="Times New Roman" w:hAnsi="Times New Roman" w:cs="Times New Roman"/>
          <w:sz w:val="24"/>
          <w:szCs w:val="24"/>
        </w:rPr>
        <w:t xml:space="preserve">sa </w:t>
      </w:r>
      <w:r w:rsidRPr="000B42A2">
        <w:rPr>
          <w:rFonts w:ascii="Times New Roman" w:hAnsi="Times New Roman" w:cs="Times New Roman"/>
          <w:sz w:val="24"/>
          <w:szCs w:val="24"/>
        </w:rPr>
        <w:t xml:space="preserve">preskúmava. </w:t>
      </w:r>
    </w:p>
    <w:p w14:paraId="6017AFE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7C4FEF4"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Odvolacia komisia o odvolaní rozhodne do 60 dní od doručenia odvolania. </w:t>
      </w:r>
    </w:p>
    <w:p w14:paraId="2B7580A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5D642DD"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člen odvolacej komisie nesúhlasí s rozhodnutím odvolacej komisie alebo s jeho odôvodnením, môže vypracovať rozdielne stanovisko, ktoré sa pripojí k rozhodnutiu. </w:t>
      </w:r>
    </w:p>
    <w:p w14:paraId="17D0063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28AE4A4" w14:textId="71E708A7" w:rsidR="00104ACE" w:rsidRPr="000B42A2" w:rsidRDefault="306BB0D6"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Účinky predchádzajúcich úkonov uskutočnených osobou, ktorej sa rozhodnutie podľa § 103 ods. 1, 2 alebo ods. 3 týka, zostávajú zachované aj po nadobudnutí jeho právoplatnosti; to platí, aj ak ich príslušná osoba uskutočnila pri výkone verejnej moci alebo v rámci výkonu povolania podľa osobitného predpisu.</w:t>
      </w:r>
      <w:r w:rsidR="00BF7CC2" w:rsidRPr="000B42A2">
        <w:rPr>
          <w:rStyle w:val="Odkaznapoznmkupodiarou"/>
          <w:rFonts w:ascii="Times New Roman" w:hAnsi="Times New Roman" w:cs="Times New Roman"/>
          <w:sz w:val="24"/>
          <w:szCs w:val="24"/>
        </w:rPr>
        <w:footnoteReference w:id="49"/>
      </w:r>
      <w:r w:rsidRPr="000B42A2">
        <w:rPr>
          <w:rFonts w:ascii="Times New Roman" w:hAnsi="Times New Roman" w:cs="Times New Roman"/>
          <w:sz w:val="24"/>
          <w:szCs w:val="24"/>
        </w:rPr>
        <w:t xml:space="preserve">) Účinky predchádzajúcich úkonov uskutočnených osobou, ktorá bola ako profesor odvolaná, zostávajú zachované aj po jej odvolaní. </w:t>
      </w:r>
    </w:p>
    <w:p w14:paraId="457222B2"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A9EC91" w14:textId="5D6B7F9C" w:rsidR="00104ACE" w:rsidRPr="000B42A2" w:rsidRDefault="00104ACE" w:rsidP="00EE5B5D">
      <w:pPr>
        <w:numPr>
          <w:ilvl w:val="0"/>
          <w:numId w:val="11"/>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Ak ide o štátnu vysokú školu, úlohy ministerstva školstva podľa odsekov 1, 4 a 6 a § 103,</w:t>
      </w:r>
      <w:r w:rsidR="002B7882" w:rsidRPr="000B42A2">
        <w:rPr>
          <w:rFonts w:ascii="Times New Roman" w:hAnsi="Times New Roman" w:cs="Times New Roman"/>
          <w:sz w:val="24"/>
          <w:szCs w:val="24"/>
        </w:rPr>
        <w:t xml:space="preserve"> §</w:t>
      </w:r>
      <w:r w:rsidRPr="000B42A2">
        <w:rPr>
          <w:rFonts w:ascii="Times New Roman" w:hAnsi="Times New Roman" w:cs="Times New Roman"/>
          <w:sz w:val="24"/>
          <w:szCs w:val="24"/>
        </w:rPr>
        <w:t xml:space="preserve"> 105 a 106 plní príslušné ministerstvo. Ak ide o štátnu vysokú školu, úlohu ministra školstva podľa odseku 1</w:t>
      </w:r>
      <w:r w:rsidR="00AB0950" w:rsidRPr="000B42A2">
        <w:rPr>
          <w:rFonts w:ascii="Times New Roman" w:hAnsi="Times New Roman" w:cs="Times New Roman"/>
          <w:sz w:val="24"/>
          <w:szCs w:val="24"/>
        </w:rPr>
        <w:t>2</w:t>
      </w:r>
      <w:r w:rsidRPr="000B42A2">
        <w:rPr>
          <w:rFonts w:ascii="Times New Roman" w:hAnsi="Times New Roman" w:cs="Times New Roman"/>
          <w:sz w:val="24"/>
          <w:szCs w:val="24"/>
        </w:rPr>
        <w:t xml:space="preserve"> plní príslušný minister.</w:t>
      </w:r>
    </w:p>
    <w:p w14:paraId="7FE551B6" w14:textId="77777777" w:rsidR="00104ACE" w:rsidRPr="000B42A2" w:rsidRDefault="00104ACE" w:rsidP="00761E28">
      <w:pPr>
        <w:pStyle w:val="Bezriadkovania"/>
        <w:rPr>
          <w:rFonts w:cs="Times New Roman"/>
          <w:szCs w:val="24"/>
        </w:rPr>
      </w:pPr>
    </w:p>
    <w:p w14:paraId="1B7CA78F"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105</w:t>
      </w:r>
    </w:p>
    <w:p w14:paraId="1834D6EB"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Vzdanie sa akademického titulu, titulu docent alebo titulu profesor</w:t>
      </w:r>
    </w:p>
    <w:p w14:paraId="3E25B12A" w14:textId="77777777" w:rsidR="00104ACE" w:rsidRPr="000B42A2" w:rsidRDefault="00104ACE" w:rsidP="00761E28">
      <w:pPr>
        <w:pStyle w:val="Bezriadkovania"/>
        <w:rPr>
          <w:rFonts w:cs="Times New Roman"/>
          <w:szCs w:val="24"/>
        </w:rPr>
      </w:pPr>
    </w:p>
    <w:p w14:paraId="470A7026" w14:textId="6C95F2E4"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Fyzická osoba sa môže neodvolateľne vzdať akademického titulu, titulu docent alebo titulu profesor písomným oznámením s úradne osvedčeným podpisom doručeným rektorovi vysokej školy, ktorá udelila dotknutej osobe titul docent</w:t>
      </w:r>
      <w:r w:rsidR="502DBAA5" w:rsidRPr="000B42A2">
        <w:rPr>
          <w:rFonts w:ascii="Times New Roman" w:hAnsi="Times New Roman" w:cs="Times New Roman"/>
          <w:sz w:val="24"/>
          <w:szCs w:val="24"/>
        </w:rPr>
        <w:t>,</w:t>
      </w:r>
      <w:r w:rsidRPr="000B42A2">
        <w:rPr>
          <w:rFonts w:ascii="Times New Roman" w:hAnsi="Times New Roman" w:cs="Times New Roman"/>
          <w:sz w:val="24"/>
          <w:szCs w:val="24"/>
        </w:rPr>
        <w:t xml:space="preserve"> alebo ktorá predložila návrh na vymenovanie dotknutej osoby za profesora. Ak ide o vzdanie sa akademického titulu, titulu docent alebo titulu profesor vo vzťahu k vysokej škole, ktorá zanikla bez právneho nástupcu, písomné oznámenie sa doručuje ministerstvu školstva. </w:t>
      </w:r>
    </w:p>
    <w:p w14:paraId="767D3E1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DC4D659"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Dňom doručenia písomného oznámenia dotknutá osoba stráca príslušný titul. Na písomné oznámenie bez úradne osvedčeného podpisu sa neprihliada. </w:t>
      </w:r>
    </w:p>
    <w:p w14:paraId="435FD8E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F108462"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akademického titulu udeľovaného po absolvovaní študijného programu, platí, že štúdium tohto študijného programu neskončila riadne a dňom doručenia písomného oznámenia o vzdaní sa príslušného titulu sa stávajú neplatnými doklady o absolvovaní tohto štúdia. </w:t>
      </w:r>
    </w:p>
    <w:p w14:paraId="4EBA48E0"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akademického titulu udeľovaného v rigoróznom konaní, dňom doručenia písomného oznámenia o vzdaní sa príslušného titulu sa stáva neplatným doklad o jeho udelení. </w:t>
      </w:r>
    </w:p>
    <w:p w14:paraId="5B8A87D3"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C898A4F"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titulu docent, dňom doručenia písomného oznámenia o vzdaní sa príslušného titulu sa stáva neplatným dekrét o jeho udelení. </w:t>
      </w:r>
    </w:p>
    <w:p w14:paraId="738BDEA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7EA74ED"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titulu profesor, dňom doručenia písomného oznámenia o vzdaní sa príslušného titulu sa považuje za osobu, ktorá nebola vymenovaná za profesora. </w:t>
      </w:r>
    </w:p>
    <w:p w14:paraId="58949F7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8B632E7" w14:textId="3BC181C8"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Účinky predchádzajúcich úkonov uskutočnených osobou, ktorá sa vzdala príslušného titulu, zostávajú zachované aj po doručení písomného oznámenia o vzdaní sa príslušného titulu; to platí, aj ak ich príslušná osoba uskutočnila pri výkone verejnej moci alebo v rámci výkonu povolania podľa osobitného predpisu</w:t>
      </w:r>
      <w:r w:rsidR="002452F7" w:rsidRPr="000B42A2">
        <w:rPr>
          <w:rFonts w:ascii="Times New Roman" w:hAnsi="Times New Roman" w:cs="Times New Roman"/>
          <w:sz w:val="24"/>
          <w:szCs w:val="24"/>
        </w:rPr>
        <w:t>.</w:t>
      </w:r>
      <w:r w:rsidR="002452F7" w:rsidRPr="000B42A2">
        <w:rPr>
          <w:rFonts w:ascii="Times New Roman" w:hAnsi="Times New Roman" w:cs="Times New Roman"/>
          <w:sz w:val="24"/>
          <w:szCs w:val="24"/>
          <w:vertAlign w:val="superscript"/>
        </w:rPr>
        <w:t>4</w:t>
      </w:r>
      <w:r w:rsidR="00826377" w:rsidRPr="000B42A2">
        <w:rPr>
          <w:rFonts w:ascii="Times New Roman" w:hAnsi="Times New Roman" w:cs="Times New Roman"/>
          <w:sz w:val="24"/>
          <w:szCs w:val="24"/>
          <w:vertAlign w:val="superscript"/>
        </w:rPr>
        <w:t>9</w:t>
      </w:r>
      <w:r w:rsidR="002452F7" w:rsidRPr="000B42A2">
        <w:rPr>
          <w:rFonts w:ascii="Times New Roman" w:hAnsi="Times New Roman" w:cs="Times New Roman"/>
          <w:sz w:val="24"/>
          <w:szCs w:val="24"/>
        </w:rPr>
        <w:t>)</w:t>
      </w:r>
    </w:p>
    <w:p w14:paraId="60CBBB3B" w14:textId="77777777" w:rsidR="00104ACE" w:rsidRPr="000B42A2" w:rsidRDefault="00104ACE" w:rsidP="00761E28">
      <w:pPr>
        <w:pStyle w:val="Bezriadkovania"/>
        <w:rPr>
          <w:rFonts w:cs="Times New Roman"/>
          <w:szCs w:val="24"/>
        </w:rPr>
      </w:pPr>
    </w:p>
    <w:p w14:paraId="02DAB52F"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106</w:t>
      </w:r>
    </w:p>
    <w:p w14:paraId="1B656B06"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Vrátenie dokladov</w:t>
      </w:r>
    </w:p>
    <w:p w14:paraId="1CC77956" w14:textId="77777777" w:rsidR="00104ACE" w:rsidRPr="000B42A2" w:rsidRDefault="00104ACE" w:rsidP="00761E28">
      <w:pPr>
        <w:pStyle w:val="Bezriadkovania"/>
        <w:rPr>
          <w:rFonts w:cs="Times New Roman"/>
          <w:szCs w:val="24"/>
        </w:rPr>
      </w:pPr>
    </w:p>
    <w:p w14:paraId="2B868C8B" w14:textId="4743E415"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Osoba, o ktorej bolo rozhodnuté podľa § 103 ods. 1, 2 alebo ods. 3, je povinná vrátiť alebo zabezpečiť vrátenie príslušných neplatných dokladov vysokej škole do 30 dní od nadobudnutia právoplatnosti príslušného rozhodnutia v správnom konaní, alebo ak účastník konania o odňatí titulu podal správnu žalobu, bezodkladne po nadobudnutí právoplatnosti rozhodnutia o správnej žalobe, ktorým bola správna žaloba zamietnutá. Osoba, ktorá bola ako profesor odvolaná, je povinná vrátiť alebo zabezpečiť vrátenie príslušných neplatných dokladov vysokej škole do 30 dní po jej odvolaní. </w:t>
      </w:r>
    </w:p>
    <w:p w14:paraId="63CA8217"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AEDA523"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ide o vzdanie sa akademického titulu, titulu docent alebo titulu profesor, dotknutá osoba je povinná spolu s oznámením o vzdaní sa príslušného titulu vrátiť vysokej škole príslušné doklady o absolvovaní štúdia, o udelení akademického titulu v rigoróznom konaní alebo o udelení titulu docent alebo o vymenovaní za profesora, alebo preukázať, že tieto doklady z objektívnych dôvodov nemá; inak je oznámenie neplatné. </w:t>
      </w:r>
    </w:p>
    <w:p w14:paraId="39E5286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74CA90D"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vyznačí na vrátenom doklade jeho neplatnosť. </w:t>
      </w:r>
    </w:p>
    <w:p w14:paraId="42FE2E3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C3ED8CE"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Ak ide o vzdanie sa akademického titulu, titulu docent alebo titulu profesor vo vzťahu k vysokej škole, ktorá zanikla bez právneho nástupcu, úlohy vysokej školy podľa tohto paragrafu plní ministerstvo školstva.</w:t>
      </w:r>
    </w:p>
    <w:p w14:paraId="021029DC" w14:textId="77777777" w:rsidR="00104ACE" w:rsidRPr="000B42A2" w:rsidRDefault="00104ACE" w:rsidP="00761E28">
      <w:pPr>
        <w:pStyle w:val="Bezriadkovania"/>
        <w:rPr>
          <w:rFonts w:cs="Times New Roman"/>
          <w:szCs w:val="24"/>
        </w:rPr>
      </w:pPr>
    </w:p>
    <w:p w14:paraId="41229A4A"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107</w:t>
      </w:r>
    </w:p>
    <w:p w14:paraId="6785D9A8"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Priestupok nevrátenia dokladov</w:t>
      </w:r>
    </w:p>
    <w:p w14:paraId="14FBEB89" w14:textId="77777777" w:rsidR="00104ACE" w:rsidRPr="000B42A2" w:rsidRDefault="00104ACE" w:rsidP="00761E28">
      <w:pPr>
        <w:pStyle w:val="Bezriadkovania"/>
        <w:rPr>
          <w:rFonts w:cs="Times New Roman"/>
          <w:szCs w:val="24"/>
        </w:rPr>
      </w:pPr>
    </w:p>
    <w:p w14:paraId="1F8790A8" w14:textId="29EE2BCD"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Priestupku sa dopustí osoba, ktorá nesplní povinnosť vrátiť doklad podľa § 106 ods. 1</w:t>
      </w:r>
      <w:r w:rsidR="0042647D" w:rsidRPr="000B42A2">
        <w:rPr>
          <w:rFonts w:ascii="Times New Roman" w:hAnsi="Times New Roman" w:cs="Times New Roman"/>
          <w:sz w:val="24"/>
          <w:szCs w:val="24"/>
        </w:rPr>
        <w:t xml:space="preserve"> a 2</w:t>
      </w:r>
      <w:r w:rsidRPr="000B42A2">
        <w:rPr>
          <w:rFonts w:ascii="Times New Roman" w:hAnsi="Times New Roman" w:cs="Times New Roman"/>
          <w:sz w:val="24"/>
          <w:szCs w:val="24"/>
        </w:rPr>
        <w:t xml:space="preserve">. </w:t>
      </w:r>
    </w:p>
    <w:p w14:paraId="2EC5451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0F93955" w14:textId="77777777"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priestupok podľa odseku 1 možno uložiť pokutu do 5 000 eur. </w:t>
      </w:r>
    </w:p>
    <w:p w14:paraId="54195CE0"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C0CE5E6" w14:textId="01652416"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Priestupky prejednáva a rozhoduje o nich ministerstvo školstva z vlastného podnetu alebo na podnet príslušnej vysokej školy. Na priestupky a ich prejednanie sa vzťahuje všeobecný predpis o priestupkoch. </w:t>
      </w:r>
    </w:p>
    <w:p w14:paraId="45DC914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9BF34C7" w14:textId="77777777"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Pokuty podľa odseku 2 sú príjmom štátneho rozpočtu. Správcom pohľadávky štátu z uložených sankcií je ministerstvo školstva.</w:t>
      </w:r>
    </w:p>
    <w:p w14:paraId="77588F28" w14:textId="77777777" w:rsidR="00104ACE" w:rsidRPr="000B42A2" w:rsidRDefault="00104ACE" w:rsidP="00FF17BE">
      <w:pPr>
        <w:pStyle w:val="Bezriadkovania"/>
        <w:rPr>
          <w:rFonts w:cs="Times New Roman"/>
          <w:szCs w:val="24"/>
        </w:rPr>
      </w:pPr>
      <w:r w:rsidRPr="000B42A2">
        <w:rPr>
          <w:rFonts w:cs="Times New Roman"/>
          <w:szCs w:val="24"/>
        </w:rPr>
        <w:t xml:space="preserve"> </w:t>
      </w:r>
    </w:p>
    <w:p w14:paraId="1B78DBB5"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DVANÁSTA ČASŤ</w:t>
      </w:r>
    </w:p>
    <w:p w14:paraId="06917112"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PODPORA A SLUŽBY PRE ŠTUDENTOV</w:t>
      </w:r>
    </w:p>
    <w:p w14:paraId="14AB6980" w14:textId="77777777" w:rsidR="00104ACE" w:rsidRPr="000B42A2" w:rsidRDefault="00104ACE" w:rsidP="00FF17BE">
      <w:pPr>
        <w:pStyle w:val="Bezriadkovania"/>
        <w:rPr>
          <w:rFonts w:cs="Times New Roman"/>
          <w:szCs w:val="24"/>
          <w:lang w:eastAsia="sk-SK"/>
        </w:rPr>
      </w:pPr>
    </w:p>
    <w:p w14:paraId="0EFB228D"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108</w:t>
      </w:r>
    </w:p>
    <w:p w14:paraId="536946E6"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Systém sociálnej podpory študentov</w:t>
      </w:r>
    </w:p>
    <w:p w14:paraId="08D1D0EE" w14:textId="77777777" w:rsidR="00104ACE" w:rsidRPr="000B42A2" w:rsidRDefault="00104ACE" w:rsidP="00FF17BE">
      <w:pPr>
        <w:pStyle w:val="Bezriadkovania"/>
        <w:rPr>
          <w:rFonts w:cs="Times New Roman"/>
          <w:szCs w:val="24"/>
          <w:lang w:eastAsia="sk-SK"/>
        </w:rPr>
      </w:pPr>
    </w:p>
    <w:p w14:paraId="7448F919"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Sociálna podpora sa študentom poskytuje priamou a nepriamou formou. </w:t>
      </w:r>
    </w:p>
    <w:p w14:paraId="2E892E97"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FCD3018"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Priamou formou sociálnej podpory sú štipendiá. </w:t>
      </w:r>
    </w:p>
    <w:p w14:paraId="5DBAEF5E"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677DE381" w14:textId="1291C562"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Nepriamou formou sociálnej podpory sú najmä </w:t>
      </w:r>
    </w:p>
    <w:p w14:paraId="638DBD74" w14:textId="497036AD" w:rsidR="00104ACE" w:rsidRPr="000B42A2" w:rsidRDefault="00104ACE" w:rsidP="00D527AA">
      <w:pPr>
        <w:numPr>
          <w:ilvl w:val="1"/>
          <w:numId w:val="15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stravovanie a ubytovanie</w:t>
      </w:r>
      <w:r w:rsidR="2C348A19" w:rsidRPr="000B42A2">
        <w:rPr>
          <w:rFonts w:ascii="Times New Roman" w:hAnsi="Times New Roman" w:cs="Times New Roman"/>
          <w:sz w:val="24"/>
          <w:szCs w:val="24"/>
          <w:lang w:eastAsia="sk-SK"/>
        </w:rPr>
        <w:t>; vysoká škola môže</w:t>
      </w:r>
      <w:r w:rsidR="26DF99A5"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poskytn</w:t>
      </w:r>
      <w:r w:rsidR="0344943B" w:rsidRPr="000B42A2">
        <w:rPr>
          <w:rFonts w:ascii="Times New Roman" w:hAnsi="Times New Roman" w:cs="Times New Roman"/>
          <w:sz w:val="24"/>
          <w:szCs w:val="24"/>
          <w:lang w:eastAsia="sk-SK"/>
        </w:rPr>
        <w:t xml:space="preserve">úť </w:t>
      </w:r>
      <w:r w:rsidRPr="000B42A2">
        <w:rPr>
          <w:rFonts w:ascii="Times New Roman" w:hAnsi="Times New Roman" w:cs="Times New Roman"/>
          <w:sz w:val="24"/>
          <w:szCs w:val="24"/>
          <w:lang w:eastAsia="sk-SK"/>
        </w:rPr>
        <w:t>príspe</w:t>
      </w:r>
      <w:r w:rsidR="6F252563" w:rsidRPr="000B42A2">
        <w:rPr>
          <w:rFonts w:ascii="Times New Roman" w:hAnsi="Times New Roman" w:cs="Times New Roman"/>
          <w:sz w:val="24"/>
          <w:szCs w:val="24"/>
          <w:lang w:eastAsia="sk-SK"/>
        </w:rPr>
        <w:t>vok</w:t>
      </w:r>
      <w:r w:rsidRPr="000B42A2">
        <w:rPr>
          <w:rFonts w:ascii="Times New Roman" w:hAnsi="Times New Roman" w:cs="Times New Roman"/>
          <w:sz w:val="24"/>
          <w:szCs w:val="24"/>
          <w:lang w:eastAsia="sk-SK"/>
        </w:rPr>
        <w:t xml:space="preserve"> na náklady spojené so stravovaním a ubytovaním, </w:t>
      </w:r>
    </w:p>
    <w:p w14:paraId="4FA9F311" w14:textId="77777777" w:rsidR="00104ACE" w:rsidRPr="000B42A2" w:rsidRDefault="00104ACE" w:rsidP="00D527AA">
      <w:pPr>
        <w:numPr>
          <w:ilvl w:val="1"/>
          <w:numId w:val="15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finančná podpora a organizačná podpora športových činností, kultúrnych činností a iných záujmových činností študentov a študentských združení. </w:t>
      </w:r>
    </w:p>
    <w:p w14:paraId="45DEAA8B"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A416865" w14:textId="16F7C8DD" w:rsidR="00104ACE" w:rsidRPr="000B42A2" w:rsidRDefault="306BB0D6"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Do systému sociálnej podpory patrí aj poskytovanie pôžičiek</w:t>
      </w:r>
      <w:r w:rsidR="2BDDF2DC" w:rsidRPr="000B42A2">
        <w:rPr>
          <w:rFonts w:ascii="Times New Roman" w:hAnsi="Times New Roman" w:cs="Times New Roman"/>
          <w:sz w:val="24"/>
          <w:szCs w:val="24"/>
          <w:lang w:eastAsia="sk-SK"/>
        </w:rPr>
        <w:t>.</w:t>
      </w:r>
      <w:r w:rsidRPr="000B42A2">
        <w:rPr>
          <w:rFonts w:ascii="Times New Roman" w:hAnsi="Times New Roman" w:cs="Times New Roman"/>
          <w:sz w:val="24"/>
          <w:szCs w:val="24"/>
          <w:lang w:eastAsia="sk-SK"/>
        </w:rPr>
        <w:t xml:space="preserve"> </w:t>
      </w:r>
    </w:p>
    <w:p w14:paraId="0A4EB2A0"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82765FE"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Každý študent má právo uchádzať sa o služby systému sociálnej podpory, ak spĺňa podmienky na ich poskytnutie. Ak počet študentov, ktorí prejavia záujem o niektorú z nenárokových služieb presahuje jej celkovú kapacitu, služba bude poskytnutá podľa kritérií vopred určených vysokou školu, ktoré zohľadnia najmä sociálnu situáciu a študijné výsledky študentov. </w:t>
      </w:r>
    </w:p>
    <w:p w14:paraId="6A8067C9"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B1A71CB" w14:textId="7D4E0C93"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študent využil služby systému sociálnej podpory na iný ako určený účel, alebo ak ich využil bez preukázania nároku, alebo ak iným spôsobom túto podporu zneužil, dopust</w:t>
      </w:r>
      <w:r w:rsidR="00936A57" w:rsidRPr="000B42A2">
        <w:rPr>
          <w:rFonts w:ascii="Times New Roman" w:hAnsi="Times New Roman" w:cs="Times New Roman"/>
          <w:sz w:val="24"/>
          <w:szCs w:val="24"/>
          <w:lang w:eastAsia="sk-SK"/>
        </w:rPr>
        <w:t>il</w:t>
      </w:r>
      <w:r w:rsidRPr="000B42A2">
        <w:rPr>
          <w:rFonts w:ascii="Times New Roman" w:hAnsi="Times New Roman" w:cs="Times New Roman"/>
          <w:sz w:val="24"/>
          <w:szCs w:val="24"/>
          <w:lang w:eastAsia="sk-SK"/>
        </w:rPr>
        <w:t xml:space="preserve"> sa disciplinárneho priestupku.</w:t>
      </w:r>
    </w:p>
    <w:p w14:paraId="208C688B"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45935046"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109</w:t>
      </w:r>
    </w:p>
    <w:p w14:paraId="3F7B549D"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Štipendiá poskytované ministerstvom školstva</w:t>
      </w:r>
    </w:p>
    <w:p w14:paraId="7969D3F0" w14:textId="77777777" w:rsidR="00104ACE" w:rsidRPr="000B42A2" w:rsidRDefault="00104ACE" w:rsidP="00FF17BE">
      <w:pPr>
        <w:pStyle w:val="Bezriadkovania"/>
        <w:rPr>
          <w:rFonts w:cs="Times New Roman"/>
          <w:szCs w:val="24"/>
          <w:lang w:eastAsia="sk-SK"/>
        </w:rPr>
      </w:pPr>
    </w:p>
    <w:p w14:paraId="6BF49446"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poskytovať štipendium podľa študijných výsledkov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 a</w:t>
      </w:r>
      <w:r w:rsidRPr="000B42A2">
        <w:rPr>
          <w:rFonts w:ascii="Times New Roman" w:hAnsi="Times New Roman" w:cs="Times New Roman"/>
          <w:sz w:val="24"/>
          <w:szCs w:val="24"/>
          <w:lang w:eastAsia="sk-SK"/>
        </w:rPr>
        <w:t xml:space="preserve"> ktorý študuje </w:t>
      </w:r>
    </w:p>
    <w:p w14:paraId="20E92576"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študijný program tretieho stupňa a má trvalý pobyt na území Slovenskej republiky, </w:t>
      </w:r>
    </w:p>
    <w:p w14:paraId="2B4EE63A"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vysokej škole so sídlom na území Slovenskej republiky alebo </w:t>
      </w:r>
    </w:p>
    <w:p w14:paraId="0CE3080E"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vysokej škole so sídlom mimo územia Slovenskej republiky, ktorá je najmenej podľa dvoch nezávislých medzinárodných hodnotení vysokých škôl za posledný rok zaradená medzi 250 škôl s najvyšším hodnotením na svete a má trvalý pobyt na území Slovenskej republiky. </w:t>
      </w:r>
    </w:p>
    <w:p w14:paraId="7CB8B169"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547B0F6A"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poskytovať štipendium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w:t>
      </w:r>
      <w:r w:rsidRPr="000B42A2">
        <w:rPr>
          <w:rFonts w:ascii="Times New Roman" w:hAnsi="Times New Roman" w:cs="Times New Roman"/>
          <w:sz w:val="24"/>
          <w:szCs w:val="24"/>
          <w:lang w:eastAsia="sk-SK"/>
        </w:rPr>
        <w:t xml:space="preserve"> vysokej školy so sídlom na území Slovenskej republiky za dosiahnutie mimoriadnych študijných výsledkov počas vzdelávania v strednej škole. </w:t>
      </w:r>
    </w:p>
    <w:p w14:paraId="100B4288"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B0419E6"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poskytovať štipendium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w:t>
      </w:r>
      <w:r w:rsidRPr="000B42A2">
        <w:rPr>
          <w:rFonts w:ascii="Times New Roman" w:hAnsi="Times New Roman" w:cs="Times New Roman"/>
          <w:sz w:val="24"/>
          <w:szCs w:val="24"/>
          <w:lang w:eastAsia="sk-SK"/>
        </w:rPr>
        <w:t xml:space="preserve"> podľa štipendijného programu schváleného vládou alebo ministerstvom školstva alebo podľa štipendijného programu na základe medzištátnej zmluvy alebo medzinárodnej zmluvy. </w:t>
      </w:r>
    </w:p>
    <w:p w14:paraId="076252C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620DE43F" w14:textId="50B95282"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Za každého študenta, ktorému sa poskytuje štipendium podľa odseku 1 písm. b) alebo </w:t>
      </w:r>
      <w:r w:rsidR="00B376F8" w:rsidRPr="000B42A2">
        <w:rPr>
          <w:rFonts w:ascii="Times New Roman" w:hAnsi="Times New Roman" w:cs="Times New Roman"/>
          <w:sz w:val="24"/>
          <w:szCs w:val="24"/>
          <w:lang w:eastAsia="sk-SK"/>
        </w:rPr>
        <w:t xml:space="preserve">podľa </w:t>
      </w:r>
      <w:r w:rsidRPr="000B42A2">
        <w:rPr>
          <w:rFonts w:ascii="Times New Roman" w:hAnsi="Times New Roman" w:cs="Times New Roman"/>
          <w:sz w:val="24"/>
          <w:szCs w:val="24"/>
          <w:lang w:eastAsia="sk-SK"/>
        </w:rPr>
        <w:t xml:space="preserve">odseku 2, možno vysokej škole so sídlom na území Slovenskej republiky poskytnúť finančné prostriedky na účel určený ministerstvom školstva. </w:t>
      </w:r>
    </w:p>
    <w:p w14:paraId="49FA23D2"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C3D0E73" w14:textId="18573AA4"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písomnou zmluvou poveriť organizačno-technickým zabezpečením poskytovania a vyplácania štipendia podľa odseku 1, 2 alebo odseku</w:t>
      </w:r>
      <w:r w:rsidR="00B166D7">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3 vysokú školu alebo inú právnickú osobu. Zmluva obsahuje najmä </w:t>
      </w:r>
    </w:p>
    <w:p w14:paraId="6D601F7A"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objem finančných prostriedkov určených na poskytovanie príslušných štipendií, </w:t>
      </w:r>
    </w:p>
    <w:p w14:paraId="1BA47306"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obdobie, za ktoré sa príslušné štipendium poskytuje, a spôsob poskytnutia finančných prostriedkov na účel poskytovania príslušného štipendia, </w:t>
      </w:r>
    </w:p>
    <w:p w14:paraId="0EDD6FA5"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do ktorého poverená osoba predloží ministerstvu školstva zúčtovanie. </w:t>
      </w:r>
    </w:p>
    <w:p w14:paraId="6010C4D6"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7E5C32E9"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Počet študentov, ktorým sa priznáva štipendium, požadované študijné výsledky, lehotu na podávanie žiadostí, kritériá a spôsob hodnotenia žiadostí a ďalšie podmienky priznania štipendia podľa odsekov 1 a 2 určuje a zverejňuje ministerstvo školstva na svojom webovom sídle. Pre študentov so špecifickými potrebami a študentov zo sociálne znevýhodneného prostredia možno požadované študijné výsledky a podmienky priznania štipendia podľa odsekov 1 a 2 určiť osobitne. Ak ide o štipendiá poskytované podľa odseku 3, štipendijný program zverejňuje ministerstvo školstva na svojom webovom sídle. </w:t>
      </w:r>
    </w:p>
    <w:p w14:paraId="321A0770"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2B9C11A8" w14:textId="025BF22C"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V rozhodnutí o priznaní štipendia podľa odseku 1 alebo podľa odseku 2 sa uvádza výška štipendia a odôvodnenie jeho priznania; ak sa štipendium neprizná, táto skutočnosť sa </w:t>
      </w:r>
      <w:r w:rsidR="003A299F" w:rsidRPr="000B42A2">
        <w:rPr>
          <w:rFonts w:ascii="Times New Roman" w:hAnsi="Times New Roman" w:cs="Times New Roman"/>
          <w:sz w:val="24"/>
          <w:szCs w:val="24"/>
          <w:lang w:eastAsia="sk-SK"/>
        </w:rPr>
        <w:t xml:space="preserve">zverejní </w:t>
      </w:r>
      <w:r w:rsidRPr="000B42A2">
        <w:rPr>
          <w:rFonts w:ascii="Times New Roman" w:hAnsi="Times New Roman" w:cs="Times New Roman"/>
          <w:sz w:val="24"/>
          <w:szCs w:val="24"/>
          <w:lang w:eastAsia="sk-SK"/>
        </w:rPr>
        <w:t xml:space="preserve">na webovom sídle určenom ministerstvom školstva. Rozhodnutie o priznaní štipendia vydáva ministerstvo školstva; ak ministerstvo školstva poverí podľa odseku 5 vysokú školu, rozhodnutie o priznaní štipendia vydáva vysoká škola. </w:t>
      </w:r>
    </w:p>
    <w:p w14:paraId="1D5E15D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D78178B"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môže poskytnúť štipendium postupom podľa odsekov 3 až 5 a 7 v súvislosti s podporou vysokého školstva alebo na účel rozvoja výskumu a vývoja aj </w:t>
      </w:r>
    </w:p>
    <w:p w14:paraId="432C0BCF" w14:textId="77777777" w:rsidR="00104ACE" w:rsidRPr="000B42A2" w:rsidRDefault="00104ACE" w:rsidP="00D527AA">
      <w:pPr>
        <w:numPr>
          <w:ilvl w:val="2"/>
          <w:numId w:val="156"/>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vysokoškolským učiteľom, výskumným pracovníkom alebo umeleckým pracovníkom pôsobiacim na vysokej škole alebo </w:t>
      </w:r>
    </w:p>
    <w:p w14:paraId="0BCDD5A6" w14:textId="59E5A2E2" w:rsidR="00104ACE" w:rsidRPr="000B42A2" w:rsidRDefault="306BB0D6" w:rsidP="00D527AA">
      <w:pPr>
        <w:numPr>
          <w:ilvl w:val="2"/>
          <w:numId w:val="156"/>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výskumným pracovníkom pôsobiacim v oblasti  výskumu a vývoja</w:t>
      </w:r>
      <w:r w:rsidR="338C05D4" w:rsidRPr="000B42A2">
        <w:rPr>
          <w:rFonts w:ascii="Times New Roman" w:hAnsi="Times New Roman" w:cs="Times New Roman"/>
          <w:sz w:val="24"/>
          <w:szCs w:val="24"/>
          <w:lang w:eastAsia="sk-SK"/>
        </w:rPr>
        <w:t>.</w:t>
      </w:r>
      <w:r w:rsidR="00BF7CC2" w:rsidRPr="000B42A2">
        <w:rPr>
          <w:rStyle w:val="Odkaznapoznmkupodiarou"/>
          <w:rFonts w:ascii="Times New Roman" w:hAnsi="Times New Roman" w:cs="Times New Roman"/>
          <w:sz w:val="24"/>
          <w:szCs w:val="24"/>
          <w:lang w:eastAsia="sk-SK"/>
        </w:rPr>
        <w:footnoteReference w:id="50"/>
      </w:r>
      <w:r w:rsidR="338C05D4" w:rsidRPr="000B42A2">
        <w:rPr>
          <w:rFonts w:ascii="Times New Roman" w:hAnsi="Times New Roman" w:cs="Times New Roman"/>
          <w:sz w:val="24"/>
          <w:szCs w:val="24"/>
          <w:lang w:eastAsia="sk-SK"/>
        </w:rPr>
        <w:t xml:space="preserve">) </w:t>
      </w:r>
    </w:p>
    <w:p w14:paraId="728A05C9"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340CF0F9"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Príslušný štipendijný program alebo príslušnú medzištátnu zmluvu alebo medzinárodnú zmluvu, na základe ktorej bolo poskytované štipendium podľa odseku 8, zverejňuje ministerstvo školstva na svojom webovom sídle.</w:t>
      </w:r>
    </w:p>
    <w:p w14:paraId="6F854B28" w14:textId="77777777" w:rsidR="00104ACE" w:rsidRPr="000B42A2" w:rsidRDefault="00104ACE" w:rsidP="00FF17BE">
      <w:pPr>
        <w:spacing w:after="0" w:line="240" w:lineRule="auto"/>
        <w:ind w:left="720"/>
        <w:jc w:val="both"/>
        <w:rPr>
          <w:rFonts w:ascii="Times New Roman" w:hAnsi="Times New Roman" w:cs="Times New Roman"/>
          <w:b/>
          <w:sz w:val="24"/>
          <w:szCs w:val="24"/>
          <w:lang w:eastAsia="sk-SK"/>
        </w:rPr>
      </w:pPr>
    </w:p>
    <w:p w14:paraId="67A14167"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110</w:t>
      </w:r>
    </w:p>
    <w:p w14:paraId="305700A2"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Štipendiá poskytované vysokou školou</w:t>
      </w:r>
    </w:p>
    <w:p w14:paraId="14C01621"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281DAA36" w14:textId="77777777" w:rsidR="00104ACE" w:rsidRPr="000B42A2" w:rsidRDefault="00104ACE" w:rsidP="00FF17BE">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poskytuje študentom štipendiá z</w:t>
      </w:r>
    </w:p>
    <w:p w14:paraId="15179244" w14:textId="77777777" w:rsidR="00104ACE" w:rsidRPr="000B42A2" w:rsidRDefault="00104ACE" w:rsidP="00113B23">
      <w:pPr>
        <w:numPr>
          <w:ilvl w:val="0"/>
          <w:numId w:val="15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prostriedkov poskytnutých na tento účel zo štátneho rozpočtu, </w:t>
      </w:r>
    </w:p>
    <w:p w14:paraId="4452FA78" w14:textId="77777777" w:rsidR="00104ACE" w:rsidRPr="000B42A2" w:rsidRDefault="00104ACE" w:rsidP="00113B23">
      <w:pPr>
        <w:numPr>
          <w:ilvl w:val="0"/>
          <w:numId w:val="15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vlastných zdrojov prostredníctvom štipendijného fondu.</w:t>
      </w:r>
    </w:p>
    <w:p w14:paraId="3E5F972C"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74375B0F"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111</w:t>
      </w:r>
    </w:p>
    <w:p w14:paraId="0AAD33C1"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Sociálne štipendiá z prostriedkov štátneho rozpočtu</w:t>
      </w:r>
    </w:p>
    <w:p w14:paraId="31A73CC5" w14:textId="77777777" w:rsidR="00104ACE" w:rsidRPr="000B42A2" w:rsidRDefault="00104ACE" w:rsidP="00FF17BE">
      <w:pPr>
        <w:spacing w:after="0" w:line="240" w:lineRule="auto"/>
        <w:jc w:val="center"/>
        <w:rPr>
          <w:rFonts w:ascii="Times New Roman" w:hAnsi="Times New Roman" w:cs="Times New Roman"/>
          <w:b/>
          <w:bCs/>
          <w:sz w:val="24"/>
          <w:szCs w:val="24"/>
        </w:rPr>
      </w:pPr>
    </w:p>
    <w:p w14:paraId="77D31A3E" w14:textId="327434DE"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 študijných programov prvých dvoch stupňov a študijných programov spájajúcich prvý stupeň a druhý stupeň, ktorí majú trvalý pobyt v Slovenskej republike</w:t>
      </w:r>
      <w:r w:rsidR="003A299F" w:rsidRPr="000B42A2">
        <w:rPr>
          <w:rFonts w:ascii="Times New Roman" w:hAnsi="Times New Roman" w:cs="Times New Roman"/>
          <w:sz w:val="24"/>
          <w:szCs w:val="24"/>
        </w:rPr>
        <w:t>,</w:t>
      </w:r>
      <w:r w:rsidRPr="000B42A2">
        <w:rPr>
          <w:rFonts w:ascii="Times New Roman" w:hAnsi="Times New Roman" w:cs="Times New Roman"/>
          <w:sz w:val="24"/>
          <w:szCs w:val="24"/>
        </w:rPr>
        <w:t xml:space="preserve"> alebo študentom, ktorým bol</w:t>
      </w:r>
      <w:r w:rsidR="003A299F" w:rsidRPr="000B42A2">
        <w:rPr>
          <w:rFonts w:ascii="Times New Roman" w:hAnsi="Times New Roman" w:cs="Times New Roman"/>
          <w:sz w:val="24"/>
          <w:szCs w:val="24"/>
        </w:rPr>
        <w:t>a</w:t>
      </w:r>
      <w:r w:rsidRPr="000B42A2">
        <w:rPr>
          <w:rFonts w:ascii="Times New Roman" w:hAnsi="Times New Roman" w:cs="Times New Roman"/>
          <w:sz w:val="24"/>
          <w:szCs w:val="24"/>
        </w:rPr>
        <w:t xml:space="preserve"> udelená medzinárodná ochrana, poskytnutá doplnková ochrana alebo poskytnuté dočasné útočisko, sa na základe splnenia podmienok podľa odsekov 3 až 5 priznáva sociálne štipendium. Sociálne štipendium prispieva na úhradu nákladov spojených so štúdiom. Na sociálne štipendium má študent nárok. </w:t>
      </w:r>
    </w:p>
    <w:p w14:paraId="78A2C41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748B0A5" w14:textId="77777777" w:rsidR="00104ACE" w:rsidRPr="000B42A2" w:rsidRDefault="00104ACE" w:rsidP="00D527AA">
      <w:pPr>
        <w:numPr>
          <w:ilvl w:val="0"/>
          <w:numId w:val="158"/>
        </w:numPr>
        <w:spacing w:after="0" w:line="240" w:lineRule="auto"/>
        <w:ind w:left="426"/>
        <w:jc w:val="both"/>
        <w:rPr>
          <w:rFonts w:ascii="Times New Roman" w:hAnsi="Times New Roman" w:cs="Times New Roman"/>
          <w:sz w:val="24"/>
          <w:szCs w:val="24"/>
        </w:rPr>
      </w:pPr>
      <w:r w:rsidRPr="000B42A2">
        <w:rPr>
          <w:rFonts w:ascii="Times New Roman" w:hAnsi="Times New Roman" w:cs="Times New Roman"/>
          <w:sz w:val="24"/>
          <w:szCs w:val="24"/>
        </w:rPr>
        <w:t>Sociálne štipendium možno priznať na základe písomnej žiadosti. Ak je študent študentom viacerých vysokých škôl, žiadosť sa podáva len na jednej vysokej škole. Žiadosť sa podáva v akademickom roku, v ktorom sa má sociálne štipendium poskytovať.</w:t>
      </w:r>
    </w:p>
    <w:p w14:paraId="5AAD7624" w14:textId="77777777" w:rsidR="00104ACE" w:rsidRPr="000B42A2" w:rsidRDefault="00104ACE" w:rsidP="00B445B5">
      <w:pPr>
        <w:spacing w:after="0" w:line="240" w:lineRule="auto"/>
        <w:ind w:left="720"/>
        <w:jc w:val="both"/>
        <w:rPr>
          <w:rFonts w:ascii="Times New Roman" w:hAnsi="Times New Roman" w:cs="Times New Roman"/>
          <w:sz w:val="24"/>
          <w:szCs w:val="24"/>
        </w:rPr>
      </w:pPr>
    </w:p>
    <w:p w14:paraId="4B9A38DD" w14:textId="77777777"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sociálne štipendium nemá nárok študent, </w:t>
      </w:r>
    </w:p>
    <w:p w14:paraId="768464CD"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študuje študijný program prvého stupňa, ak už dosiahol vysokoškolské vzdelanie prvého stupňa, </w:t>
      </w:r>
    </w:p>
    <w:p w14:paraId="501C099A"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už dosiahol vysokoškolské vzdelanie druhého stupňa, </w:t>
      </w:r>
    </w:p>
    <w:p w14:paraId="5EA93FF8" w14:textId="3B467F14"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ktorému bolo poskytované sociálne štipendium v príslušnom roku štúdia alebo v jeho časti v študijnom programe príslušného stupňa vysokoškolského vzdelania; na účel tohto odseku sa prvé tri roky štúdia v študijných programoch spájajúcich prvý a druhý stupeň považujú za štúdium v študijnom programe prvého stupňa a štvrtý a ďalšie roky štúdia za štúdium v študijnom programe druhého stupňa, pričom štvrtý rok štúdia v tomto študijnom programe sa na účel tohto odseku považuje za prvý rok štúdia v študijnom programe druhého stupňa a ďalšie roky štúdia primerane; doba, počas ktorej študent poberal v príslušnom roku štúdia sociálne štipendium, sa zaokrúhľuje na celé roky nahor, </w:t>
      </w:r>
    </w:p>
    <w:p w14:paraId="1E0803EF"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príslušný študijný program študuje dlhšie ako je jeho štandardná dĺžka štúdia alebo </w:t>
      </w:r>
    </w:p>
    <w:p w14:paraId="348B9E73"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študuje externou formou štúdia. </w:t>
      </w:r>
    </w:p>
    <w:p w14:paraId="6B4A653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D92A501" w14:textId="7B674434" w:rsidR="00A355AB" w:rsidRPr="000B42A2" w:rsidRDefault="00104ACE" w:rsidP="00A355AB">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Študentovi so špecifickými potrebami sa môže priznať sociálne štipendium aj po prekročení štandardnej dĺžky štúdia, ak je toto prekročenie spôsobené </w:t>
      </w:r>
      <w:r w:rsidR="00A355AB" w:rsidRPr="000B42A2">
        <w:rPr>
          <w:rFonts w:ascii="Times New Roman" w:hAnsi="Times New Roman" w:cs="Times New Roman"/>
          <w:sz w:val="24"/>
          <w:szCs w:val="24"/>
        </w:rPr>
        <w:t xml:space="preserve">dôvodmi, pre ktoré mu bol priznaný status študenta so špecifickými potrebami. </w:t>
      </w:r>
    </w:p>
    <w:p w14:paraId="153794B3" w14:textId="77777777" w:rsidR="00104ACE" w:rsidRPr="000B42A2" w:rsidRDefault="00104ACE" w:rsidP="00A355AB">
      <w:pPr>
        <w:spacing w:after="0" w:line="240" w:lineRule="auto"/>
        <w:ind w:left="284"/>
        <w:jc w:val="both"/>
        <w:rPr>
          <w:rFonts w:ascii="Times New Roman" w:hAnsi="Times New Roman" w:cs="Times New Roman"/>
          <w:sz w:val="24"/>
          <w:szCs w:val="24"/>
        </w:rPr>
      </w:pPr>
    </w:p>
    <w:p w14:paraId="105048EF" w14:textId="6C30E5E1" w:rsidR="00104ACE" w:rsidRPr="000B42A2" w:rsidRDefault="306BB0D6"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Pre priznanie sociálneho štipendia je rozhodujúci príjem študenta a s ním spoločne posudzovaných osôb. Hranica príjmu na vznik nároku na sociálne štipendium a výška sociálneho štipendia sa odvodzuje zo súm životného minima určených osobitným predpisom.</w:t>
      </w:r>
      <w:r w:rsidR="00BF7CC2" w:rsidRPr="000B42A2">
        <w:rPr>
          <w:rStyle w:val="Odkaznapoznmkupodiarou"/>
          <w:rFonts w:ascii="Times New Roman" w:hAnsi="Times New Roman" w:cs="Times New Roman"/>
          <w:sz w:val="24"/>
          <w:szCs w:val="24"/>
        </w:rPr>
        <w:footnoteReference w:id="51"/>
      </w:r>
      <w:r w:rsidRPr="000B42A2">
        <w:rPr>
          <w:rFonts w:ascii="Times New Roman" w:hAnsi="Times New Roman" w:cs="Times New Roman"/>
          <w:sz w:val="24"/>
          <w:szCs w:val="24"/>
        </w:rPr>
        <w:t xml:space="preserve">) </w:t>
      </w:r>
    </w:p>
    <w:p w14:paraId="730AAB4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B589974" w14:textId="2F1D01AA"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 nároku na priznanie sociálneho štipendia rozhoduje rektor vysokej školy, ktorej je študent študentom, alebo dekan fakulty, ktorá uskutočňuje príslušný študijný program, ak to ustanoví štatút. Ak študent nesplní podmienky na priznanie sociálneho štipendia, vysoká škola sociálne štipendium neprizná. </w:t>
      </w:r>
    </w:p>
    <w:p w14:paraId="1103E3DD" w14:textId="77777777" w:rsidR="00104ACE" w:rsidRDefault="00104ACE" w:rsidP="00FF17BE">
      <w:pPr>
        <w:spacing w:after="0" w:line="240" w:lineRule="auto"/>
        <w:ind w:left="284"/>
        <w:jc w:val="both"/>
        <w:rPr>
          <w:rFonts w:ascii="Times New Roman" w:hAnsi="Times New Roman" w:cs="Times New Roman"/>
          <w:sz w:val="24"/>
          <w:szCs w:val="24"/>
        </w:rPr>
      </w:pPr>
    </w:p>
    <w:p w14:paraId="5D495E57" w14:textId="77777777"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účel preukazovania nároku na sociálne štipendium, zisťovania, preverovania a kontroly správneho postupu preukazovania nároku na sociálne štipendium, ochrany a domáhania sa práv študenta a vysokej školy sú vysoká škola, ministerstvo školstva a príslušné ministerstvo, ak ide o štátnu vysokú školu, oprávnení spracúvať osobné údaje dotknutých osôb v rozsahu potrebnom na rozhodnutie o priznaní sociálneho štipendia. Vysoká škola, ministerstvo školstva a príslušné ministerstvo, ak ide o štátnu vysokú školu, sú na tieto účely oprávnení aj bez súhlasu dotknutej osoby získavať jej osobné údaje kopírovaním, skenovaním alebo iným zaznamenávaním úradných dokladov na nosič informácií v rozsahu nevyhnutnom na dosiahnutie účelu spracúvania. </w:t>
      </w:r>
    </w:p>
    <w:p w14:paraId="62B50D4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6CAC57D" w14:textId="68215FA4"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poskytuje sociálne štipendium v mesačnej výške najneskôr desiaty deň príslušného kalendárneho mesiaca na účet vedený v Slovenskej republike, ktorého číslo uvedie študent v žiadosti o priznanie sociálneho štipendia.</w:t>
      </w:r>
    </w:p>
    <w:p w14:paraId="3C0739CE" w14:textId="77777777" w:rsidR="00104ACE" w:rsidRPr="000B42A2" w:rsidRDefault="00104ACE" w:rsidP="00FF17BE">
      <w:pPr>
        <w:pStyle w:val="Bezriadkovania"/>
        <w:rPr>
          <w:rFonts w:cs="Times New Roman"/>
          <w:szCs w:val="24"/>
          <w:lang w:eastAsia="sk-SK"/>
        </w:rPr>
      </w:pPr>
    </w:p>
    <w:p w14:paraId="7C41752A"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112</w:t>
      </w:r>
    </w:p>
    <w:p w14:paraId="7638CA95"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Motivačné štipendiá z prostriedkov štátneho rozpočtu</w:t>
      </w:r>
    </w:p>
    <w:p w14:paraId="7BC0BFEB" w14:textId="77777777" w:rsidR="00104ACE" w:rsidRPr="000B42A2" w:rsidRDefault="00104ACE" w:rsidP="00FF17BE">
      <w:pPr>
        <w:pStyle w:val="Bezriadkovania"/>
        <w:rPr>
          <w:rFonts w:cs="Times New Roman"/>
          <w:szCs w:val="24"/>
          <w:lang w:eastAsia="sk-SK"/>
        </w:rPr>
      </w:pPr>
    </w:p>
    <w:p w14:paraId="2C8F9C13"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priznáva študentom a absolventom, u ktorých od riadneho skončenia štúdia neuplynulo viac ako 90 dní, z prostriedkov štátneho rozpočtu motivačné štipendium </w:t>
      </w:r>
    </w:p>
    <w:p w14:paraId="1C634891" w14:textId="1A85FC1B" w:rsidR="00104ACE" w:rsidRPr="000B42A2" w:rsidRDefault="306BB0D6" w:rsidP="00D527AA">
      <w:pPr>
        <w:numPr>
          <w:ilvl w:val="1"/>
          <w:numId w:val="15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 študijných odboroch alebo v študijných programoch </w:t>
      </w:r>
      <w:r w:rsidR="003A299F" w:rsidRPr="000B42A2">
        <w:rPr>
          <w:rFonts w:ascii="Times New Roman" w:hAnsi="Times New Roman" w:cs="Times New Roman"/>
          <w:sz w:val="24"/>
          <w:szCs w:val="24"/>
          <w:lang w:eastAsia="sk-SK"/>
        </w:rPr>
        <w:t xml:space="preserve">určených </w:t>
      </w:r>
      <w:r w:rsidRPr="000B42A2">
        <w:rPr>
          <w:rFonts w:ascii="Times New Roman" w:hAnsi="Times New Roman" w:cs="Times New Roman"/>
          <w:sz w:val="24"/>
          <w:szCs w:val="24"/>
          <w:lang w:eastAsia="sk-SK"/>
        </w:rPr>
        <w:t>v metodike podľa § 44 ods. 8 na základe analýz vývoja trhu práce</w:t>
      </w:r>
      <w:r w:rsidR="007D23D0" w:rsidRPr="000B42A2">
        <w:rPr>
          <w:rFonts w:ascii="Times New Roman" w:hAnsi="Times New Roman" w:cs="Times New Roman"/>
          <w:sz w:val="24"/>
          <w:szCs w:val="24"/>
          <w:lang w:eastAsia="sk-SK"/>
        </w:rPr>
        <w:t xml:space="preserve"> a potrieb spoločnosti,</w:t>
      </w:r>
    </w:p>
    <w:p w14:paraId="415B2B0B" w14:textId="76C09821" w:rsidR="00104ACE" w:rsidRPr="000B42A2" w:rsidRDefault="00104ACE" w:rsidP="00D527AA">
      <w:pPr>
        <w:numPr>
          <w:ilvl w:val="1"/>
          <w:numId w:val="15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 vynikajúce plnenie študijných povinností, dosiahnutie vynikajúceho výsledku v oblasti štúdia, výskumu, vývoja, umeleckej alebo športovej činnosti</w:t>
      </w:r>
      <w:r w:rsidR="007D23D0" w:rsidRPr="000B42A2">
        <w:rPr>
          <w:rFonts w:ascii="Times New Roman" w:hAnsi="Times New Roman" w:cs="Times New Roman"/>
          <w:sz w:val="24"/>
          <w:szCs w:val="24"/>
          <w:lang w:eastAsia="sk-SK"/>
        </w:rPr>
        <w:t>.</w:t>
      </w:r>
    </w:p>
    <w:p w14:paraId="6123C66A" w14:textId="64D4CFCB"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47FC94B"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môže pri priznávaní štipendií určiť ďalšie podmienky. </w:t>
      </w:r>
    </w:p>
    <w:p w14:paraId="255A1498"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BD4D69A" w14:textId="111AF741" w:rsidR="00104ACE" w:rsidRPr="000B42A2" w:rsidRDefault="3F22BCFC"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w:t>
      </w:r>
      <w:r w:rsidR="00104ACE" w:rsidRPr="000B42A2">
        <w:rPr>
          <w:rFonts w:ascii="Times New Roman" w:hAnsi="Times New Roman" w:cs="Times New Roman"/>
          <w:sz w:val="24"/>
          <w:szCs w:val="24"/>
          <w:lang w:eastAsia="sk-SK"/>
        </w:rPr>
        <w:t xml:space="preserve">Vysoká škola rozhodne o priznaní motivačného štipendia. V rozhodnutí uvedie výšku motivačného štipendia a odôvodnenie priznania. </w:t>
      </w:r>
    </w:p>
    <w:p w14:paraId="7F397B1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B33A3C0" w14:textId="1E6EF4F1"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Štipendium podľa odseku 1 písm. a) sa priznáva v</w:t>
      </w:r>
      <w:r w:rsidR="007D23D0"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počte</w:t>
      </w:r>
      <w:r w:rsidR="007D23D0" w:rsidRPr="000B42A2">
        <w:rPr>
          <w:rFonts w:ascii="Times New Roman" w:hAnsi="Times New Roman" w:cs="Times New Roman"/>
          <w:sz w:val="24"/>
          <w:szCs w:val="24"/>
          <w:lang w:eastAsia="sk-SK"/>
        </w:rPr>
        <w:t>, ktorý určí ministerstvo školstva v metodike podľa § 44 ods. 8.</w:t>
      </w:r>
      <w:r w:rsidRPr="000B42A2">
        <w:rPr>
          <w:rFonts w:ascii="Times New Roman" w:hAnsi="Times New Roman" w:cs="Times New Roman"/>
          <w:sz w:val="24"/>
          <w:szCs w:val="24"/>
          <w:lang w:eastAsia="sk-SK"/>
        </w:rPr>
        <w:t xml:space="preserve"> Štipendium podľa odseku 1 písm. b) sa priznáva v počte zodpovedajúcom najviac desiatim percentám študentov príslušnej vysokej školy.</w:t>
      </w:r>
    </w:p>
    <w:p w14:paraId="671DF5C2"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369FABB"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lang w:eastAsia="sk-SK"/>
        </w:rPr>
        <w:t xml:space="preserve">Vysoká škola upraví podmienky priznávania a poskytovania motivačného štipendia v štipendijnom poriadku vysokej školy alebo vo vnútornom predpise fakulty, ak o jeho priznávaní rozhoduje fakulta. </w:t>
      </w:r>
    </w:p>
    <w:p w14:paraId="13C496F4" w14:textId="77777777" w:rsidR="00104ACE" w:rsidRPr="000B42A2" w:rsidRDefault="00104ACE" w:rsidP="00FF17BE">
      <w:pPr>
        <w:pStyle w:val="Bezriadkovania"/>
        <w:rPr>
          <w:rFonts w:cs="Times New Roman"/>
          <w:szCs w:val="24"/>
          <w:lang w:eastAsia="sk-SK"/>
        </w:rPr>
      </w:pPr>
    </w:p>
    <w:p w14:paraId="77DFB8E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113</w:t>
      </w:r>
    </w:p>
    <w:p w14:paraId="5CC53A7A"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Tehotenské štipendium z prostriedkov štátneho rozpočtu</w:t>
      </w:r>
    </w:p>
    <w:p w14:paraId="15613BF4" w14:textId="77777777" w:rsidR="00104ACE" w:rsidRPr="000B42A2" w:rsidRDefault="00104ACE" w:rsidP="00FF17BE">
      <w:pPr>
        <w:pStyle w:val="Bezriadkovania"/>
        <w:rPr>
          <w:rFonts w:cs="Times New Roman"/>
          <w:szCs w:val="24"/>
        </w:rPr>
      </w:pPr>
    </w:p>
    <w:p w14:paraId="4E45CD1E" w14:textId="2DC3FAC0" w:rsidR="00104ACE" w:rsidRPr="000B42A2" w:rsidRDefault="306BB0D6"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Tehotnej študentke, ktorá má trvalý pobyt v Slovenskej republike a nemá nárok na výplatu tehotenského,</w:t>
      </w:r>
      <w:r w:rsidR="00EB581B" w:rsidRPr="000B42A2">
        <w:rPr>
          <w:rStyle w:val="Odkaznapoznmkupodiarou"/>
          <w:rFonts w:ascii="Times New Roman" w:hAnsi="Times New Roman" w:cs="Times New Roman"/>
          <w:sz w:val="24"/>
          <w:szCs w:val="24"/>
        </w:rPr>
        <w:footnoteReference w:id="52"/>
      </w:r>
      <w:r w:rsidRPr="000B42A2">
        <w:rPr>
          <w:rFonts w:ascii="Times New Roman" w:hAnsi="Times New Roman" w:cs="Times New Roman"/>
          <w:sz w:val="24"/>
          <w:szCs w:val="24"/>
        </w:rPr>
        <w:t xml:space="preserve">) sa v období od začiatku 27. týždňa pred očakávaným dňom pôrodu určeným lekárom priznáva tehotenské štipendium, najmä na účel pokrytia zvýšených výdavkov spojených so zdravotným stavom študentky, špeciálnymi materiálnymi potrebami a s prípravou na narodenie dieťaťa. Na tehotenské štipendium má študentka právny nárok. </w:t>
      </w:r>
    </w:p>
    <w:p w14:paraId="66DACAB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29EDD7C"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študentku sa na účel tehotenského štipendia považuje aj osoba, ktorej bolo štúdium prerušené z dôvodu tehotenstva. </w:t>
      </w:r>
    </w:p>
    <w:p w14:paraId="53A3E18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110894E"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Výška tehotenského štipendia je 200 eur mesačne. Vláda môže ustanoviť nariadením inú výšku tehotenského štipendia; výška tehotenského štipendia uvedená v prvej vete stráca platnosť ustanovením jej výšky nariadením. </w:t>
      </w:r>
    </w:p>
    <w:p w14:paraId="0270603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2C26C5AA" w14:textId="026E7F18"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Tehotenské štipendium sa priznáva na základe písomnej žiadosti študentky, ktorej prílohou je lekárske potvrdenie o tom, že začal 27. týždeň pred očakávaným dňom pôrodu určeným lekárom. </w:t>
      </w:r>
    </w:p>
    <w:p w14:paraId="6679D56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AFC2482"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 priznaní tehotenského štipendia rozhoduje rektor vysokej školy alebo ak to ustanoví štatút vysokej školy, rozhoduje dekan fakulty. </w:t>
      </w:r>
    </w:p>
    <w:p w14:paraId="66117E7E"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2E9DEF"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Tehotenské štipendium sa priznáva od prvého dňa kalendárneho mesiaca, v ktorom bola podaná žiadosť. </w:t>
      </w:r>
    </w:p>
    <w:p w14:paraId="3F6DC4D2"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12494D0"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podmienky na poskytnutie tehotenského štipendia boli splnené len za časť kalendárneho mesiaca, v ktorom bola žiadosť doručená, tehotenské štipendium patrí za celý kalendárny mesiac. Tehotenské štipendium sa poskytuje aj za mesiace júl a august. </w:t>
      </w:r>
    </w:p>
    <w:p w14:paraId="236DD85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104C81" w14:textId="635F0B9D"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poskytuje tehotenské štipendium v mesačnej výške najneskôr desiaty deň príslušného kalendárneho mesiaca na účet vedený v Slovenskej republike, ktorého číslo uvedie študentka v žiadosti o priznanie tehotenského štipendia. </w:t>
      </w:r>
    </w:p>
    <w:p w14:paraId="3453C9B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0D6ECEBF"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Nárok na tehotenské štipendium zaniká </w:t>
      </w:r>
    </w:p>
    <w:p w14:paraId="6EFE379F"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vznikom nároku na výplatu tehotenského, </w:t>
      </w:r>
    </w:p>
    <w:p w14:paraId="29A8BE7B"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skončením tehotenstva alebo </w:t>
      </w:r>
    </w:p>
    <w:p w14:paraId="49A047EE"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skončením štúdia. </w:t>
      </w:r>
    </w:p>
    <w:p w14:paraId="24F447B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A70BBB5"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Študentka oznámi vysokej škole skončenie tehotenstva do desiatich pracovných dní odo dňa, keď táto skutočnosť nastala, ak tehotenstvo skončilo inak ako narodením dieťaťa. </w:t>
      </w:r>
    </w:p>
    <w:p w14:paraId="61DDE25F"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8424BA1"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bolo za rovnaké obdobie poskytnuté tehotenské štipendium a vyplatené tehotenské, je povinná vrátiť vysokej škole poskytnuté tehotenské štipendium za príslušné obdobie. </w:t>
      </w:r>
    </w:p>
    <w:p w14:paraId="425C0F4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0C385BD"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Na účel preukazovania nároku na tehotenské štipendium, zisťovania, preverovania a kontroly správneho postupu preukazovania nároku na tehotenské štipendium, ochrany a domáhania sa práv študentky a vysokej školy je vysoká škola oprávnená spracúvať osobné údaje študentky v rozsahu potrebnom na rozhodnutie o priznaní tehotenského štipendia. Vysoká škola je na tieto účely oprávnená aj bez súhlasu dotknutej osoby získavať jej osobné údaje kopírovaním, skenovaním alebo iným zaznamenávaním úradných dokladov na nosič informácií v rozsahu nevyhnutnom na dosiahnutie účelu spracúvania.</w:t>
      </w:r>
    </w:p>
    <w:p w14:paraId="47EE872A" w14:textId="77777777" w:rsidR="00104ACE" w:rsidRDefault="00104ACE" w:rsidP="00FF17BE">
      <w:pPr>
        <w:pStyle w:val="Bezriadkovania"/>
        <w:rPr>
          <w:rFonts w:cs="Times New Roman"/>
          <w:szCs w:val="24"/>
        </w:rPr>
      </w:pPr>
    </w:p>
    <w:p w14:paraId="4717EA35" w14:textId="77777777" w:rsidR="00440DBB" w:rsidRDefault="00440DBB" w:rsidP="00FF17BE">
      <w:pPr>
        <w:pStyle w:val="Bezriadkovania"/>
        <w:rPr>
          <w:rFonts w:cs="Times New Roman"/>
          <w:szCs w:val="24"/>
        </w:rPr>
      </w:pPr>
    </w:p>
    <w:p w14:paraId="0F85136E" w14:textId="77777777" w:rsidR="00440DBB" w:rsidRPr="000B42A2" w:rsidRDefault="00440DBB" w:rsidP="00FF17BE">
      <w:pPr>
        <w:pStyle w:val="Bezriadkovania"/>
        <w:rPr>
          <w:rFonts w:cs="Times New Roman"/>
          <w:szCs w:val="24"/>
        </w:rPr>
      </w:pPr>
    </w:p>
    <w:p w14:paraId="24C4387E" w14:textId="45A98EE6"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114</w:t>
      </w:r>
    </w:p>
    <w:p w14:paraId="16B7F24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Štipendium v doktorandskom študijnom programe</w:t>
      </w:r>
    </w:p>
    <w:p w14:paraId="29D61942" w14:textId="77777777" w:rsidR="00104ACE" w:rsidRPr="000B42A2" w:rsidRDefault="00104ACE" w:rsidP="00FF17BE">
      <w:pPr>
        <w:pStyle w:val="Bezriadkovania"/>
        <w:rPr>
          <w:rFonts w:cs="Times New Roman"/>
          <w:szCs w:val="24"/>
        </w:rPr>
      </w:pPr>
    </w:p>
    <w:p w14:paraId="1593CACD" w14:textId="4308BA78" w:rsidR="00104ACE" w:rsidRPr="000B42A2" w:rsidRDefault="00104ACE" w:rsidP="00D527AA">
      <w:pPr>
        <w:pStyle w:val="Odsekzoznamu"/>
        <w:numPr>
          <w:ilvl w:val="0"/>
          <w:numId w:val="203"/>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Verejná vysoká škola, štátna vysoká škola alebo externá inštitúcia poskytuje študentovi v doktorandskom študijnom programe v dennej forme štipendium</w:t>
      </w:r>
      <w:r w:rsidR="00ED39C8" w:rsidRPr="000B42A2">
        <w:rPr>
          <w:rFonts w:ascii="Times New Roman" w:hAnsi="Times New Roman" w:cs="Times New Roman"/>
          <w:sz w:val="24"/>
          <w:szCs w:val="24"/>
        </w:rPr>
        <w:t xml:space="preserve">; </w:t>
      </w:r>
      <w:r w:rsidR="00ED39C8" w:rsidRPr="000B42A2">
        <w:rPr>
          <w:rFonts w:ascii="Times New Roman" w:eastAsia="Times New Roman" w:hAnsi="Times New Roman" w:cs="Times New Roman"/>
          <w:color w:val="000000"/>
          <w:sz w:val="24"/>
        </w:rPr>
        <w:t>to neplatí pre vojenské vysoké školy</w:t>
      </w:r>
      <w:r w:rsidRPr="000B42A2">
        <w:rPr>
          <w:rFonts w:ascii="Times New Roman" w:hAnsi="Times New Roman" w:cs="Times New Roman"/>
          <w:sz w:val="24"/>
          <w:szCs w:val="24"/>
        </w:rPr>
        <w:t xml:space="preserve">. </w:t>
      </w:r>
    </w:p>
    <w:p w14:paraId="61D7DB6F" w14:textId="77777777" w:rsidR="00104ACE" w:rsidRPr="000B42A2" w:rsidRDefault="00104ACE" w:rsidP="00FF17BE">
      <w:pPr>
        <w:spacing w:after="0" w:line="240" w:lineRule="auto"/>
        <w:jc w:val="both"/>
        <w:rPr>
          <w:rFonts w:ascii="Times New Roman" w:hAnsi="Times New Roman" w:cs="Times New Roman"/>
          <w:sz w:val="24"/>
          <w:szCs w:val="24"/>
        </w:rPr>
      </w:pPr>
    </w:p>
    <w:p w14:paraId="310A1DAC" w14:textId="53347C8E" w:rsidR="00104ACE" w:rsidRPr="000B42A2" w:rsidRDefault="00104ACE" w:rsidP="00D527AA">
      <w:pPr>
        <w:pStyle w:val="Odsekzoznamu"/>
        <w:numPr>
          <w:ilvl w:val="0"/>
          <w:numId w:val="203"/>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Študent doktorandského študijného programu v dennej forme štúdia má počas trvania štandardnej dĺžky štúdia nárok na štipendium</w:t>
      </w:r>
    </w:p>
    <w:p w14:paraId="6C211BFC" w14:textId="504D7B99" w:rsidR="00104ACE" w:rsidRPr="000B42A2" w:rsidRDefault="00104ACE" w:rsidP="00D527AA">
      <w:pPr>
        <w:numPr>
          <w:ilvl w:val="0"/>
          <w:numId w:val="162"/>
        </w:numPr>
        <w:spacing w:after="0" w:line="240" w:lineRule="auto"/>
        <w:ind w:left="709" w:firstLine="0"/>
        <w:jc w:val="both"/>
        <w:rPr>
          <w:rFonts w:ascii="Times New Roman" w:hAnsi="Times New Roman" w:cs="Times New Roman"/>
          <w:sz w:val="24"/>
          <w:szCs w:val="24"/>
        </w:rPr>
      </w:pPr>
      <w:r w:rsidRPr="000B42A2">
        <w:rPr>
          <w:rFonts w:ascii="Times New Roman" w:hAnsi="Times New Roman" w:cs="Times New Roman"/>
          <w:sz w:val="24"/>
          <w:szCs w:val="24"/>
        </w:rPr>
        <w:t>do vykonania dizertačnej skúšky najmenej vo výške 6. platovej triedy a prvého platového stupňa osobitnej stupnice platových taríf učiteľov vysokých škôl a výskumných a vývojových zamestnancov podľa osobitného predpisu</w:t>
      </w:r>
      <w:r w:rsidR="00D51DCF" w:rsidRPr="000B42A2">
        <w:rPr>
          <w:rFonts w:ascii="Times New Roman" w:hAnsi="Times New Roman" w:cs="Times New Roman"/>
          <w:sz w:val="24"/>
          <w:szCs w:val="24"/>
          <w:vertAlign w:val="superscript"/>
        </w:rPr>
        <w:t>3</w:t>
      </w:r>
      <w:r w:rsidR="006207B1" w:rsidRPr="000B42A2">
        <w:rPr>
          <w:rFonts w:ascii="Times New Roman" w:hAnsi="Times New Roman" w:cs="Times New Roman"/>
          <w:sz w:val="24"/>
          <w:szCs w:val="24"/>
          <w:vertAlign w:val="superscript"/>
        </w:rPr>
        <w:t>6</w:t>
      </w:r>
      <w:r w:rsidRPr="000B42A2">
        <w:rPr>
          <w:rFonts w:ascii="Times New Roman" w:hAnsi="Times New Roman" w:cs="Times New Roman"/>
          <w:sz w:val="24"/>
          <w:szCs w:val="24"/>
        </w:rPr>
        <w:t>) a</w:t>
      </w:r>
    </w:p>
    <w:p w14:paraId="4D3B7DD8" w14:textId="478B7632" w:rsidR="00104ACE" w:rsidRPr="000B42A2" w:rsidRDefault="00104ACE" w:rsidP="00D527AA">
      <w:pPr>
        <w:numPr>
          <w:ilvl w:val="0"/>
          <w:numId w:val="162"/>
        </w:numPr>
        <w:spacing w:after="0" w:line="240" w:lineRule="auto"/>
        <w:ind w:left="709" w:firstLine="0"/>
        <w:jc w:val="both"/>
        <w:rPr>
          <w:rFonts w:ascii="Times New Roman" w:hAnsi="Times New Roman" w:cs="Times New Roman"/>
          <w:sz w:val="24"/>
          <w:szCs w:val="24"/>
        </w:rPr>
      </w:pPr>
      <w:r w:rsidRPr="000B42A2">
        <w:rPr>
          <w:rFonts w:ascii="Times New Roman" w:hAnsi="Times New Roman" w:cs="Times New Roman"/>
          <w:sz w:val="24"/>
          <w:szCs w:val="24"/>
        </w:rPr>
        <w:t>po vykonaní dizertačnej skúšky najmenej vo výške 7. platovej triedy a prvého platového stupňa osobitnej stupnice platových taríf učiteľov vysokých škôl a výskumných a vývojových zamestnancov podľa osobitného predpisu.</w:t>
      </w:r>
      <w:r w:rsidR="00D51DCF" w:rsidRPr="000B42A2">
        <w:rPr>
          <w:rFonts w:ascii="Times New Roman" w:hAnsi="Times New Roman" w:cs="Times New Roman"/>
          <w:sz w:val="24"/>
          <w:szCs w:val="24"/>
          <w:vertAlign w:val="superscript"/>
        </w:rPr>
        <w:t>3</w:t>
      </w:r>
      <w:r w:rsidR="006207B1" w:rsidRPr="000B42A2">
        <w:rPr>
          <w:rFonts w:ascii="Times New Roman" w:hAnsi="Times New Roman" w:cs="Times New Roman"/>
          <w:sz w:val="24"/>
          <w:szCs w:val="24"/>
          <w:vertAlign w:val="superscript"/>
        </w:rPr>
        <w:t>6</w:t>
      </w:r>
      <w:r w:rsidRPr="000B42A2">
        <w:rPr>
          <w:rFonts w:ascii="Times New Roman" w:hAnsi="Times New Roman" w:cs="Times New Roman"/>
          <w:sz w:val="24"/>
          <w:szCs w:val="24"/>
        </w:rPr>
        <w:t>)</w:t>
      </w:r>
    </w:p>
    <w:p w14:paraId="7E57A580" w14:textId="77777777" w:rsidR="00104ACE" w:rsidRPr="000B42A2" w:rsidRDefault="00104ACE" w:rsidP="00FF17BE">
      <w:pPr>
        <w:pStyle w:val="Bezriadkovania"/>
        <w:rPr>
          <w:rFonts w:cs="Times New Roman"/>
          <w:szCs w:val="24"/>
        </w:rPr>
      </w:pPr>
    </w:p>
    <w:p w14:paraId="03751E22" w14:textId="50EE0120" w:rsidR="00645419" w:rsidRPr="000B42A2" w:rsidRDefault="0038585E" w:rsidP="0038585E">
      <w:pPr>
        <w:pStyle w:val="Bezriadkovania"/>
        <w:ind w:left="426"/>
        <w:rPr>
          <w:rFonts w:cs="Times New Roman"/>
          <w:szCs w:val="24"/>
        </w:rPr>
      </w:pPr>
      <w:r w:rsidRPr="000B42A2">
        <w:rPr>
          <w:rFonts w:cs="Times New Roman"/>
          <w:szCs w:val="24"/>
        </w:rPr>
        <w:t xml:space="preserve">(3) </w:t>
      </w:r>
      <w:r w:rsidR="00645419" w:rsidRPr="000B42A2">
        <w:rPr>
          <w:rFonts w:cs="Times New Roman"/>
          <w:szCs w:val="24"/>
        </w:rPr>
        <w:t xml:space="preserve">Na účel posúdenia prekročenia štandardnej dĺžky štúdia podľa odseku 2 sa zohľadňuje </w:t>
      </w:r>
      <w:r w:rsidRPr="000B42A2">
        <w:rPr>
          <w:rFonts w:cs="Times New Roman"/>
          <w:szCs w:val="24"/>
        </w:rPr>
        <w:t>doba, počas ktorej bol študent zapísaný na verejnej vysokej škole alebo na štátnej vysokej škole v niektorom z doktorandských študijných programov</w:t>
      </w:r>
      <w:r w:rsidR="00646212" w:rsidRPr="000B42A2">
        <w:rPr>
          <w:rFonts w:cs="Times New Roman"/>
          <w:szCs w:val="24"/>
        </w:rPr>
        <w:t xml:space="preserve"> v dennej forme</w:t>
      </w:r>
      <w:r w:rsidRPr="000B42A2">
        <w:rPr>
          <w:rFonts w:cs="Times New Roman"/>
          <w:szCs w:val="24"/>
        </w:rPr>
        <w:t>.</w:t>
      </w:r>
    </w:p>
    <w:p w14:paraId="3F11B0EE" w14:textId="77777777" w:rsidR="0038585E" w:rsidRPr="000B42A2" w:rsidRDefault="0038585E" w:rsidP="00A8114F">
      <w:pPr>
        <w:pStyle w:val="Bezriadkovania"/>
        <w:ind w:left="426"/>
        <w:rPr>
          <w:rFonts w:cs="Times New Roman"/>
          <w:szCs w:val="24"/>
        </w:rPr>
      </w:pPr>
    </w:p>
    <w:p w14:paraId="24BD653E"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115</w:t>
      </w:r>
    </w:p>
    <w:p w14:paraId="10E1B9A4"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Štipendiá z vlastných zdrojov vysokej školy </w:t>
      </w:r>
    </w:p>
    <w:p w14:paraId="3E9B924F" w14:textId="77777777" w:rsidR="00104ACE" w:rsidRPr="000B42A2" w:rsidRDefault="00104ACE" w:rsidP="00FF17BE">
      <w:pPr>
        <w:pStyle w:val="Bezriadkovania"/>
        <w:rPr>
          <w:rFonts w:cs="Times New Roman"/>
          <w:szCs w:val="24"/>
        </w:rPr>
      </w:pPr>
    </w:p>
    <w:p w14:paraId="7148B058" w14:textId="77777777" w:rsidR="00104ACE" w:rsidRPr="000B42A2" w:rsidRDefault="00104ACE" w:rsidP="00D527AA">
      <w:pPr>
        <w:numPr>
          <w:ilvl w:val="0"/>
          <w:numId w:val="16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priznáva v rámci možností študentom a absolventom, u ktorých od riadneho skončenia štúdia neuplynulo viac ako 90 dní, štipendiá z vlastných zdrojov, najmä za vynikajúce plnenie študijných povinností, dosiahnutie vynikajúceho výsledku v oblasti štúdia, výskumu, vývoja, umeleckej alebo športovej činnosti. Štipendium podľa prvej vety možno poskytovať jednorazovo alebo pravidelne. </w:t>
      </w:r>
    </w:p>
    <w:p w14:paraId="0CA2236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334A43F" w14:textId="77777777" w:rsidR="00104ACE" w:rsidRPr="000B42A2" w:rsidRDefault="00104ACE" w:rsidP="00D527AA">
      <w:pPr>
        <w:numPr>
          <w:ilvl w:val="0"/>
          <w:numId w:val="16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upraví podmienky na poskytovanie štipendií podľa odseku 1 v štipendijnom poriadku vysokej školy alebo vo vnútornom predpise fakulty.</w:t>
      </w:r>
    </w:p>
    <w:p w14:paraId="558DD476" w14:textId="77777777" w:rsidR="00104ACE" w:rsidRPr="000B42A2" w:rsidRDefault="00104ACE" w:rsidP="00FF17BE">
      <w:pPr>
        <w:spacing w:after="0" w:line="240" w:lineRule="auto"/>
        <w:jc w:val="both"/>
        <w:rPr>
          <w:rFonts w:ascii="Times New Roman" w:hAnsi="Times New Roman" w:cs="Times New Roman"/>
          <w:sz w:val="24"/>
          <w:szCs w:val="24"/>
        </w:rPr>
      </w:pPr>
    </w:p>
    <w:p w14:paraId="3D1C88F6"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116</w:t>
      </w:r>
    </w:p>
    <w:p w14:paraId="0ABF13E5"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Podnikové štipendiá</w:t>
      </w:r>
    </w:p>
    <w:p w14:paraId="5F6AF974" w14:textId="77777777" w:rsidR="00104ACE" w:rsidRPr="000B42A2" w:rsidRDefault="00104ACE" w:rsidP="00FF17BE">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w:t>
      </w:r>
    </w:p>
    <w:p w14:paraId="25F0B900"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môže uzatvoriť s podnikateľom zmluvu o štipendijnom programe na poskytovanie podnikového štipendia, ktorá vymedzí podmienky jeho poskytovania. </w:t>
      </w:r>
    </w:p>
    <w:p w14:paraId="1EF5F10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C2C133F"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Účelom podnikového štipendia je najmä podpora štúdia vo vybraných študijných programoch, motivácia k voľbe konkrétnej témy záverečnej práce alebo motivácia k absolvovaniu záverečnej stáže. Na podnikové štipendium nemá študent právny nárok. </w:t>
      </w:r>
    </w:p>
    <w:p w14:paraId="21EB4E3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23CD19"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Súčasťou štipendijného programu môže byť aj prax u podnikateľa. Hodinová záťaž praxe u podnikateľa nemusí zodpovedať požadovanej hodinovej záťaži praxe v študijnom programe, ktorý študent študuje.</w:t>
      </w:r>
    </w:p>
    <w:p w14:paraId="0780185E" w14:textId="77777777" w:rsidR="00104ACE" w:rsidRPr="000B42A2" w:rsidRDefault="00104ACE" w:rsidP="00256CDE">
      <w:pPr>
        <w:spacing w:after="0" w:line="240" w:lineRule="auto"/>
        <w:ind w:left="284"/>
        <w:jc w:val="both"/>
        <w:rPr>
          <w:rFonts w:ascii="Times New Roman" w:hAnsi="Times New Roman" w:cs="Times New Roman"/>
          <w:sz w:val="24"/>
          <w:szCs w:val="24"/>
        </w:rPr>
      </w:pPr>
    </w:p>
    <w:p w14:paraId="58339148" w14:textId="18853F84"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Pri poskytnutí podnikového štipendia sa podnikateľ a študent môžu dohodnúť, že podmienkou poskytovania podnikového štipendia bude aj záväzok študenta, že s podnikateľom uzatvorí pracovnoprávny vzťah na dohodnutú dobu s</w:t>
      </w:r>
      <w:r w:rsidR="00066BAA" w:rsidRPr="000B42A2">
        <w:rPr>
          <w:rFonts w:ascii="Times New Roman" w:hAnsi="Times New Roman" w:cs="Times New Roman"/>
          <w:sz w:val="24"/>
          <w:szCs w:val="24"/>
        </w:rPr>
        <w:t>o</w:t>
      </w:r>
      <w:r w:rsidRPr="000B42A2">
        <w:rPr>
          <w:rFonts w:ascii="Times New Roman" w:hAnsi="Times New Roman" w:cs="Times New Roman"/>
          <w:sz w:val="24"/>
          <w:szCs w:val="24"/>
        </w:rPr>
        <w:t xml:space="preserve"> mzdou alebo s odmenou, akú podnikateľ v súlade so svojimi mzdovými podmienkami poskytuje iným zamestnancom, ktorí vykonávajú u podnikateľa rovnaký druh práce alebo obdobný druh práce. </w:t>
      </w:r>
    </w:p>
    <w:p w14:paraId="4D596DC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AD4E6A5"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Podnikové štipendium sa poskytuje na základe písomnej žiadosti študenta. </w:t>
      </w:r>
    </w:p>
    <w:p w14:paraId="54A13E1A"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D85685"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Splnenie podmienok poskytovania podnikového štipendia vyhodnocujú spoločne vysoká škola a podnikateľ. Poskytnutie podnikového štipendia vysoká škola písomne oznámi študentovi vrátane podmienok jeho poskytovania. </w:t>
      </w:r>
    </w:p>
    <w:p w14:paraId="2E7BF57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483FB0A"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neručí za záväzky podnikateľa pri vyplácaní podnikového štipendia. Nedodržanie záväzkov podnikateľa voči študentovi môže byť dôvodom na skončenie štipendijného programu. Skončením štipendijného programu nezanikajú záväzky podnikateľa voči príslušnému študentovi. </w:t>
      </w:r>
    </w:p>
    <w:p w14:paraId="3642ACAA"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6E6BD2A"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je oprávnená poskytovať podnikateľovi a podnikateľ je oprávnený spracúvať osobné údaje študenta, ktoré sú nevyhnutné na posúdenie nároku na priznanie podnikového štipendia a overenie trvania podmienok na jeho poskytovanie, najmä údaje o priebehu jeho štúdia, študijnom pláne a váženom študijnom priemere. </w:t>
      </w:r>
    </w:p>
    <w:p w14:paraId="4CF3D21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0CEBFE6" w14:textId="218BE4DB"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údaje o poskytnutých podnikových štipendiách, ktoré jej oznámi podnikateľ, zapisuje do registra študentov vysokej školy.</w:t>
      </w:r>
    </w:p>
    <w:p w14:paraId="667364BB" w14:textId="00954D81" w:rsidR="479B3A88" w:rsidRPr="000B42A2" w:rsidRDefault="479B3A88" w:rsidP="00BB355A">
      <w:pPr>
        <w:spacing w:after="0" w:line="240" w:lineRule="auto"/>
        <w:ind w:left="284" w:hanging="284"/>
        <w:jc w:val="both"/>
        <w:rPr>
          <w:rFonts w:ascii="Times New Roman" w:hAnsi="Times New Roman" w:cs="Times New Roman"/>
          <w:sz w:val="24"/>
          <w:szCs w:val="24"/>
        </w:rPr>
      </w:pPr>
    </w:p>
    <w:p w14:paraId="725939C4" w14:textId="33EC404A" w:rsidR="4C7F918A" w:rsidRPr="000B42A2" w:rsidRDefault="4C7F918A" w:rsidP="479B3A88">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Podnikové štipendium je oslobodené od dane podľa osobitného predpisu</w:t>
      </w:r>
      <w:r w:rsidR="41F5B1DF" w:rsidRPr="000B42A2">
        <w:rPr>
          <w:rFonts w:ascii="Times New Roman" w:hAnsi="Times New Roman" w:cs="Times New Roman"/>
          <w:sz w:val="24"/>
          <w:szCs w:val="24"/>
        </w:rPr>
        <w:t>.</w:t>
      </w:r>
      <w:r w:rsidR="005409C2" w:rsidRPr="000B42A2">
        <w:rPr>
          <w:rStyle w:val="Odkaznapoznmkupodiarou"/>
          <w:rFonts w:ascii="Times New Roman" w:hAnsi="Times New Roman" w:cs="Times New Roman"/>
          <w:sz w:val="24"/>
          <w:szCs w:val="24"/>
        </w:rPr>
        <w:footnoteReference w:id="53"/>
      </w:r>
      <w:r w:rsidR="005409C2" w:rsidRPr="000B42A2">
        <w:rPr>
          <w:rFonts w:ascii="Times New Roman" w:hAnsi="Times New Roman" w:cs="Times New Roman"/>
          <w:sz w:val="24"/>
          <w:szCs w:val="24"/>
        </w:rPr>
        <w:t>)</w:t>
      </w:r>
    </w:p>
    <w:p w14:paraId="56A4BFB5" w14:textId="77777777" w:rsidR="00104ACE" w:rsidRPr="000B42A2" w:rsidRDefault="00104ACE" w:rsidP="00FF17BE">
      <w:pPr>
        <w:spacing w:after="0" w:line="240" w:lineRule="auto"/>
        <w:jc w:val="both"/>
        <w:rPr>
          <w:rFonts w:ascii="Times New Roman" w:hAnsi="Times New Roman" w:cs="Times New Roman"/>
          <w:sz w:val="24"/>
          <w:szCs w:val="24"/>
        </w:rPr>
      </w:pPr>
    </w:p>
    <w:p w14:paraId="095B64D7"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117</w:t>
      </w:r>
    </w:p>
    <w:p w14:paraId="123836AB"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Zabezpečenie možností stravovania a ubytovania </w:t>
      </w:r>
    </w:p>
    <w:p w14:paraId="1195F832" w14:textId="77777777" w:rsidR="00104ACE" w:rsidRPr="000B42A2" w:rsidRDefault="00104ACE" w:rsidP="00FF17BE">
      <w:pPr>
        <w:spacing w:after="0" w:line="240" w:lineRule="auto"/>
        <w:jc w:val="both"/>
        <w:rPr>
          <w:rFonts w:ascii="Times New Roman" w:hAnsi="Times New Roman" w:cs="Times New Roman"/>
          <w:sz w:val="24"/>
          <w:szCs w:val="24"/>
        </w:rPr>
      </w:pPr>
    </w:p>
    <w:p w14:paraId="415F40E0" w14:textId="77777777"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 rámci svojich možností zabezpečí študentom stravovanie a prispieva na náklady spojené so stravovaním. </w:t>
      </w:r>
    </w:p>
    <w:p w14:paraId="7E48996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2310D6F" w14:textId="3752B182"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 rámci svojich možností zabezpečí študentom ubytovanie a prispieva na náklady s ním spojené; pri jeho prideľovaní sa zohľadňuje </w:t>
      </w:r>
      <w:r w:rsidR="603EBEB3" w:rsidRPr="000B42A2">
        <w:rPr>
          <w:rFonts w:ascii="Times New Roman" w:hAnsi="Times New Roman" w:cs="Times New Roman"/>
          <w:sz w:val="24"/>
          <w:szCs w:val="24"/>
        </w:rPr>
        <w:t>najmä</w:t>
      </w:r>
      <w:r w:rsidRPr="000B42A2">
        <w:rPr>
          <w:rFonts w:ascii="Times New Roman" w:hAnsi="Times New Roman" w:cs="Times New Roman"/>
          <w:sz w:val="24"/>
          <w:szCs w:val="24"/>
        </w:rPr>
        <w:t xml:space="preserve"> sociálna situácia študenta a študijný prospech, zdravotný stav študenta, časová dostupnosť školy prostriedkami hromadnej dopravy z miesta trvalého</w:t>
      </w:r>
      <w:r w:rsidR="00066BAA" w:rsidRPr="000B42A2">
        <w:rPr>
          <w:rFonts w:ascii="Times New Roman" w:hAnsi="Times New Roman" w:cs="Times New Roman"/>
          <w:sz w:val="24"/>
          <w:szCs w:val="24"/>
        </w:rPr>
        <w:t xml:space="preserve"> bydliska</w:t>
      </w:r>
      <w:r w:rsidRPr="000B42A2">
        <w:rPr>
          <w:rFonts w:ascii="Times New Roman" w:hAnsi="Times New Roman" w:cs="Times New Roman"/>
          <w:sz w:val="24"/>
          <w:szCs w:val="24"/>
        </w:rPr>
        <w:t xml:space="preserve"> alebo prechodného bydliska študenta. Stravovanie a ubytovanie študentom teologických študijných programov bohosloveckej fakulty verejnej vysokej školy poskytuje kňazský seminár. </w:t>
      </w:r>
    </w:p>
    <w:p w14:paraId="6EDD241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4BDFB6B" w14:textId="77777777" w:rsidR="00104ACE" w:rsidRPr="000B42A2" w:rsidRDefault="00104ACE" w:rsidP="00D527AA">
      <w:pPr>
        <w:pStyle w:val="Odsekzoznamu"/>
        <w:numPr>
          <w:ilvl w:val="0"/>
          <w:numId w:val="164"/>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Stravovanie a ubytovanie študentom poskytuje vysoká škola vo vlastných účelových zariadeniach alebo na základe zmluvného vzťahu s inou právnickou osobou.</w:t>
      </w:r>
      <w:r w:rsidRPr="000B42A2" w:rsidDel="00CC2377">
        <w:rPr>
          <w:rFonts w:ascii="Times New Roman" w:hAnsi="Times New Roman" w:cs="Times New Roman"/>
          <w:sz w:val="24"/>
          <w:szCs w:val="24"/>
        </w:rPr>
        <w:t xml:space="preserve"> </w:t>
      </w:r>
    </w:p>
    <w:p w14:paraId="7762FDED" w14:textId="77777777" w:rsidR="00104ACE" w:rsidRPr="000B42A2" w:rsidRDefault="00104ACE" w:rsidP="00256CDE">
      <w:pPr>
        <w:spacing w:after="0" w:line="240" w:lineRule="auto"/>
        <w:ind w:left="284"/>
        <w:jc w:val="both"/>
        <w:rPr>
          <w:rFonts w:ascii="Times New Roman" w:hAnsi="Times New Roman" w:cs="Times New Roman"/>
          <w:sz w:val="24"/>
          <w:szCs w:val="24"/>
        </w:rPr>
      </w:pPr>
    </w:p>
    <w:p w14:paraId="2BB466EF" w14:textId="2125697C"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w:t>
      </w:r>
      <w:r w:rsidR="00066BAA" w:rsidRPr="000B42A2">
        <w:rPr>
          <w:rFonts w:ascii="Times New Roman" w:hAnsi="Times New Roman" w:cs="Times New Roman"/>
          <w:sz w:val="24"/>
          <w:szCs w:val="24"/>
        </w:rPr>
        <w:t>sokej škole sa poskytujú</w:t>
      </w:r>
      <w:r w:rsidRPr="000B42A2">
        <w:rPr>
          <w:rFonts w:ascii="Times New Roman" w:hAnsi="Times New Roman" w:cs="Times New Roman"/>
          <w:sz w:val="24"/>
          <w:szCs w:val="24"/>
        </w:rPr>
        <w:t xml:space="preserve"> príspevky na stravovanie a ubytovanie študentov prostriedky zo štátneho rozpočtu na sociálnu podporu študentov podľa § 44 ods. 7.</w:t>
      </w:r>
    </w:p>
    <w:p w14:paraId="42DD9FCA" w14:textId="77777777" w:rsidR="00104ACE" w:rsidRPr="000B42A2" w:rsidRDefault="00104ACE" w:rsidP="00FF17BE">
      <w:pPr>
        <w:spacing w:after="0" w:line="240" w:lineRule="auto"/>
        <w:jc w:val="both"/>
        <w:rPr>
          <w:rFonts w:ascii="Times New Roman" w:hAnsi="Times New Roman" w:cs="Times New Roman"/>
          <w:sz w:val="24"/>
          <w:szCs w:val="24"/>
        </w:rPr>
      </w:pPr>
    </w:p>
    <w:p w14:paraId="4B47CE5E"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118</w:t>
      </w:r>
    </w:p>
    <w:p w14:paraId="1CC4B8A7"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Podpora tehotných študentiek a študentov, ktorí sa trvale starajú o dieťa </w:t>
      </w:r>
    </w:p>
    <w:p w14:paraId="41ECA39A" w14:textId="77777777" w:rsidR="00104ACE" w:rsidRPr="000B42A2" w:rsidRDefault="00104ACE" w:rsidP="00FF17BE">
      <w:pPr>
        <w:spacing w:after="0" w:line="240" w:lineRule="auto"/>
        <w:jc w:val="both"/>
        <w:rPr>
          <w:rFonts w:ascii="Times New Roman" w:hAnsi="Times New Roman" w:cs="Times New Roman"/>
          <w:sz w:val="24"/>
          <w:szCs w:val="24"/>
        </w:rPr>
      </w:pPr>
    </w:p>
    <w:p w14:paraId="2E4D28FB" w14:textId="77BBB1B6" w:rsidR="00104ACE" w:rsidRPr="000B42A2" w:rsidRDefault="00104ACE" w:rsidP="00D527AA">
      <w:pPr>
        <w:numPr>
          <w:ilvl w:val="0"/>
          <w:numId w:val="165"/>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vytvára zodpovedajúce podmienky štúdia pre tehotné študentky a pre študentov, ktorí sa trvale starajú o dieťa mladšie ako tri roky alebo o </w:t>
      </w:r>
      <w:r w:rsidR="00997F8F" w:rsidRPr="000B42A2">
        <w:rPr>
          <w:rFonts w:ascii="Times New Roman" w:eastAsia="Times New Roman" w:hAnsi="Times New Roman" w:cs="Times New Roman"/>
          <w:color w:val="000000"/>
          <w:sz w:val="24"/>
        </w:rPr>
        <w:t>dieťa do šiestich rokov veku, ktoré má dlhodobo nepriaznivý zdravotný stav</w:t>
      </w:r>
      <w:r w:rsidRPr="000B42A2">
        <w:rPr>
          <w:rFonts w:ascii="Times New Roman" w:hAnsi="Times New Roman" w:cs="Times New Roman"/>
          <w:sz w:val="24"/>
          <w:szCs w:val="24"/>
        </w:rPr>
        <w:t xml:space="preserve">, bez znižovania požiadaviek na ich študijný výkon. Vysoká škola prihliada na potreby týchto študentov najmä pri tvorbe študijných plánov, povoľovaní prerušenia štúdia a určovaní najdlhšieho celkového obdobia prerušenia štúdia. </w:t>
      </w:r>
    </w:p>
    <w:p w14:paraId="6129FD73"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22ECFD92" w14:textId="77777777" w:rsidR="00104ACE" w:rsidRPr="000B42A2" w:rsidRDefault="00104ACE" w:rsidP="00D527AA">
      <w:pPr>
        <w:numPr>
          <w:ilvl w:val="0"/>
          <w:numId w:val="165"/>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 ktorý sa trvale stará o dieťa, je študent, ktorý sa osobne stará o vlastné neplnoleté dieťa vrátane striedavej osobnej starostlivosti, a študent, ktorý sa osobne stará o neplnoleté dieťa zverené do náhradnej starostlivosti na základe rozhodnutia súdu, odo dňa keď vysokej škole písomne preukáže, že sa trvale stará o dieťa, do dňa, keď sa prestal trvale starať o dieťa. Skončenie trvalej starostlivosti o dieťa je študent povinný písomne oznámiť vysokej škole bez zbytočného odkladu.</w:t>
      </w:r>
    </w:p>
    <w:p w14:paraId="78C886E1" w14:textId="77777777" w:rsidR="00104ACE" w:rsidRPr="000B42A2" w:rsidRDefault="00104ACE" w:rsidP="00FF17BE">
      <w:pPr>
        <w:spacing w:after="0" w:line="240" w:lineRule="auto"/>
        <w:jc w:val="both"/>
        <w:rPr>
          <w:rFonts w:ascii="Times New Roman" w:hAnsi="Times New Roman" w:cs="Times New Roman"/>
          <w:sz w:val="24"/>
          <w:szCs w:val="24"/>
        </w:rPr>
      </w:pPr>
    </w:p>
    <w:p w14:paraId="3FEB527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119</w:t>
      </w:r>
    </w:p>
    <w:p w14:paraId="41C741EC"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Podpora študentov a uchádzačov o štúdium so špecifickými potrebami </w:t>
      </w:r>
    </w:p>
    <w:p w14:paraId="1438D866" w14:textId="7124743E" w:rsidR="00104ACE" w:rsidRPr="000B42A2" w:rsidRDefault="00104ACE" w:rsidP="00FF17BE">
      <w:pPr>
        <w:spacing w:after="0" w:line="240" w:lineRule="auto"/>
        <w:jc w:val="both"/>
        <w:rPr>
          <w:rFonts w:ascii="Times New Roman" w:hAnsi="Times New Roman" w:cs="Times New Roman"/>
          <w:sz w:val="24"/>
          <w:szCs w:val="24"/>
        </w:rPr>
      </w:pPr>
    </w:p>
    <w:p w14:paraId="0158563F" w14:textId="77777777" w:rsidR="00F7601F" w:rsidRPr="000B42A2" w:rsidRDefault="00F7601F" w:rsidP="00FF17BE">
      <w:pPr>
        <w:spacing w:after="0" w:line="240" w:lineRule="auto"/>
        <w:jc w:val="both"/>
        <w:rPr>
          <w:rFonts w:ascii="Times New Roman" w:hAnsi="Times New Roman" w:cs="Times New Roman"/>
          <w:sz w:val="24"/>
          <w:szCs w:val="24"/>
        </w:rPr>
      </w:pPr>
    </w:p>
    <w:p w14:paraId="63D2767A"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vytvára všeobecne prístupné akademické prostredie aj vytváraním zodpovedajúcich podmienok štúdia pre študentov so špecifickými potrebami bez znižovania požiadaviek na ich študijný výkon. </w:t>
      </w:r>
    </w:p>
    <w:p w14:paraId="1C1813B8"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2B934C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študenta so špecifickými potrebami sa považuje študent </w:t>
      </w:r>
    </w:p>
    <w:p w14:paraId="762BE786" w14:textId="53DF5A7E"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so zmyslovým, telesným a</w:t>
      </w:r>
      <w:r w:rsidR="00066BAA" w:rsidRPr="000B42A2">
        <w:rPr>
          <w:rFonts w:ascii="Times New Roman" w:hAnsi="Times New Roman" w:cs="Times New Roman"/>
          <w:sz w:val="24"/>
          <w:szCs w:val="24"/>
        </w:rPr>
        <w:t>lebo</w:t>
      </w:r>
      <w:r w:rsidRPr="000B42A2">
        <w:rPr>
          <w:rFonts w:ascii="Times New Roman" w:hAnsi="Times New Roman" w:cs="Times New Roman"/>
          <w:sz w:val="24"/>
          <w:szCs w:val="24"/>
        </w:rPr>
        <w:t xml:space="preserve"> viacnásobným postihnutím, </w:t>
      </w:r>
    </w:p>
    <w:p w14:paraId="0D5E0954"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chronickým ochorením, </w:t>
      </w:r>
    </w:p>
    <w:p w14:paraId="6B98828D"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so zdravotným oslabením, </w:t>
      </w:r>
    </w:p>
    <w:p w14:paraId="54D54D6A"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psychickým ochorením, </w:t>
      </w:r>
    </w:p>
    <w:p w14:paraId="1607AE75"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autizmom alebo ďalšími pervazívnymi vývinovými poruchami, </w:t>
      </w:r>
    </w:p>
    <w:p w14:paraId="3FBC74E7"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vývinovými poruchami učenia. </w:t>
      </w:r>
    </w:p>
    <w:p w14:paraId="3BDD96D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EEF7BA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Študent predkladá na účely vyhodnocovania jeho špecifických potrieb a rozsahu podporných služieb najmä </w:t>
      </w:r>
    </w:p>
    <w:p w14:paraId="0468C56A" w14:textId="06D5A882" w:rsidR="00104ACE" w:rsidRPr="000B42A2" w:rsidRDefault="00555399" w:rsidP="00D527AA">
      <w:pPr>
        <w:numPr>
          <w:ilvl w:val="0"/>
          <w:numId w:val="170"/>
        </w:numPr>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lekárske potvrdenie</w:t>
      </w:r>
      <w:r w:rsidR="00104ACE" w:rsidRPr="000B42A2">
        <w:rPr>
          <w:rFonts w:ascii="Times New Roman" w:hAnsi="Times New Roman" w:cs="Times New Roman"/>
          <w:sz w:val="24"/>
          <w:szCs w:val="24"/>
        </w:rPr>
        <w:t xml:space="preserve"> nie staršie ako tri mesiace, ktorým je najmä lekársky nález, správa o priebehu a vývoji choroby a zdravotného postihnutia alebo výpis zo zdravotnej dokumentácie, </w:t>
      </w:r>
    </w:p>
    <w:p w14:paraId="426A2902" w14:textId="77777777" w:rsidR="00104ACE" w:rsidRPr="000B42A2" w:rsidRDefault="00104ACE" w:rsidP="00D527AA">
      <w:pPr>
        <w:numPr>
          <w:ilvl w:val="0"/>
          <w:numId w:val="17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vyjadrenie centra poradenstva a prevencie  alebo </w:t>
      </w:r>
    </w:p>
    <w:p w14:paraId="7DB3FFB9" w14:textId="25A8130F" w:rsidR="00104ACE" w:rsidRPr="000B42A2" w:rsidRDefault="306BB0D6" w:rsidP="00D527AA">
      <w:pPr>
        <w:numPr>
          <w:ilvl w:val="0"/>
          <w:numId w:val="17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vyjadrenie psychológa, logopéda, školského psychológa, školského logopéda alebo špeciálneho pedagóga.</w:t>
      </w:r>
      <w:r w:rsidR="00EB581B" w:rsidRPr="000B42A2">
        <w:rPr>
          <w:rStyle w:val="Odkaznapoznmkupodiarou"/>
          <w:rFonts w:ascii="Times New Roman" w:hAnsi="Times New Roman" w:cs="Times New Roman"/>
          <w:sz w:val="24"/>
          <w:szCs w:val="24"/>
        </w:rPr>
        <w:footnoteReference w:id="54"/>
      </w:r>
      <w:r w:rsidRPr="000B42A2">
        <w:rPr>
          <w:rFonts w:ascii="Times New Roman" w:hAnsi="Times New Roman" w:cs="Times New Roman"/>
          <w:sz w:val="24"/>
          <w:szCs w:val="24"/>
        </w:rPr>
        <w:t xml:space="preserve">) </w:t>
      </w:r>
    </w:p>
    <w:p w14:paraId="7D665FC7"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7553F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Študent podľa odseku 2, ktorý súhlasí s vyhodnotením svojich špecifických potrieb, má podľa rozsahu a druhu špecifickej potreby nárok na podporné služby, najmä na </w:t>
      </w:r>
    </w:p>
    <w:p w14:paraId="3F243D78"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zabezpečenie možnosti využívať špecifické vzdelávacie prostriedky, </w:t>
      </w:r>
    </w:p>
    <w:p w14:paraId="6C570AA5"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individuálne vzdelávacie prístupy, najmä individuálnu výučbu vybraných predmetov pre študentov so zmyslovým postihnutím, </w:t>
      </w:r>
    </w:p>
    <w:p w14:paraId="624044EA"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osobitné podmienky na vykonávanie študijných povinností bez znižovania požiadaviek na študijný výkon, </w:t>
      </w:r>
    </w:p>
    <w:p w14:paraId="56A0B147"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individuálny prístup vysokoškolských učiteľov, </w:t>
      </w:r>
    </w:p>
    <w:p w14:paraId="6DBDDCB0" w14:textId="769D99E9"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odpustenie školného v </w:t>
      </w:r>
      <w:r w:rsidR="00DD68A6" w:rsidRPr="000B42A2">
        <w:rPr>
          <w:rFonts w:ascii="Times New Roman" w:hAnsi="Times New Roman" w:cs="Times New Roman"/>
          <w:sz w:val="24"/>
          <w:szCs w:val="24"/>
        </w:rPr>
        <w:t xml:space="preserve">odôvodnených </w:t>
      </w:r>
      <w:r w:rsidRPr="000B42A2">
        <w:rPr>
          <w:rFonts w:ascii="Times New Roman" w:hAnsi="Times New Roman" w:cs="Times New Roman"/>
          <w:sz w:val="24"/>
          <w:szCs w:val="24"/>
        </w:rPr>
        <w:t xml:space="preserve">prípadoch, ak ide o štúdium dlhšie, ako je štandardná dĺžka príslušného študijného programu. </w:t>
      </w:r>
    </w:p>
    <w:p w14:paraId="27C83B5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791218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5BF14C7"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Špecifické potreby študenta podľa odseku 2, ktorému sú poskytované podporné služby, môžu byť prehodnocované, a to aj na žiadosť študenta. </w:t>
      </w:r>
    </w:p>
    <w:p w14:paraId="5E8CD1B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560E87"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vysokých školách pôsobia </w:t>
      </w:r>
    </w:p>
    <w:p w14:paraId="0F7841F7" w14:textId="77777777" w:rsidR="00104ACE" w:rsidRPr="000B42A2" w:rsidRDefault="00104ACE" w:rsidP="00D527AA">
      <w:pPr>
        <w:numPr>
          <w:ilvl w:val="0"/>
          <w:numId w:val="16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špeciálne pedagogické pracoviská na podporu štúdia študentov so špecifickými potrebami, </w:t>
      </w:r>
    </w:p>
    <w:p w14:paraId="138749F2" w14:textId="77777777" w:rsidR="00104ACE" w:rsidRPr="000B42A2" w:rsidRDefault="00104ACE" w:rsidP="00D527AA">
      <w:pPr>
        <w:numPr>
          <w:ilvl w:val="0"/>
          <w:numId w:val="16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koordinátori pre študentov so špecifickými potrebami (ďalej len „koordinátor“). </w:t>
      </w:r>
    </w:p>
    <w:p w14:paraId="482C78A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D1D2077" w14:textId="17267728"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Koordinátorom môže byť fyzická osoba alebo právnická osoba. Ak je koordinátorom fyzická osoba, výkonom činnosti ho poveruje rektor; ak na vysokej škole pôsobí aj koordinátor pre fakultu, výkonom činnosti ho poveruje dekan. Ak je koordinátorom fyzická osoba, ide spravidla o vysokoškolského učiteľa. Ak je koordinátorom právnická osoba, zmluvu o výkone činnosti s ním uzatvára rektor. Právnická osoba môže zabezpečovať činnosť koordinátora aj pre viac vysokých škôl. Činnosť koordinátora je zabezpečovaná z prostriedkov fondu na podporu štúdia študentov so </w:t>
      </w:r>
      <w:r w:rsidR="0034579B" w:rsidRPr="000B42A2">
        <w:rPr>
          <w:rFonts w:ascii="Times New Roman" w:hAnsi="Times New Roman" w:cs="Times New Roman"/>
          <w:sz w:val="24"/>
          <w:szCs w:val="24"/>
        </w:rPr>
        <w:t>špecifickými potrebami</w:t>
      </w:r>
      <w:r w:rsidRPr="000B42A2">
        <w:rPr>
          <w:rFonts w:ascii="Times New Roman" w:hAnsi="Times New Roman" w:cs="Times New Roman"/>
          <w:sz w:val="24"/>
          <w:szCs w:val="24"/>
        </w:rPr>
        <w:t>.</w:t>
      </w:r>
    </w:p>
    <w:p w14:paraId="11735CDC" w14:textId="77777777" w:rsidR="00104ACE" w:rsidRPr="000B42A2" w:rsidRDefault="00104ACE" w:rsidP="003C3CD8">
      <w:pPr>
        <w:spacing w:after="0" w:line="240" w:lineRule="auto"/>
        <w:ind w:left="284"/>
        <w:jc w:val="both"/>
        <w:rPr>
          <w:rFonts w:ascii="Times New Roman" w:hAnsi="Times New Roman" w:cs="Times New Roman"/>
          <w:sz w:val="24"/>
          <w:szCs w:val="24"/>
        </w:rPr>
      </w:pPr>
    </w:p>
    <w:p w14:paraId="11BE1F7E"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Špeciálne pedagogické pracoviská na podporu štúdia študentov so špecifickými potrebami plnia úlohu metodických, znalostných a koordinačných centier a sú zriadené na </w:t>
      </w:r>
    </w:p>
    <w:p w14:paraId="45CAE7C2" w14:textId="77777777" w:rsidR="00104ACE" w:rsidRPr="000B42A2" w:rsidRDefault="00104ACE" w:rsidP="00D527AA">
      <w:pPr>
        <w:numPr>
          <w:ilvl w:val="0"/>
          <w:numId w:val="16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Univerzite Komenského v Bratislave, </w:t>
      </w:r>
    </w:p>
    <w:p w14:paraId="1429E628" w14:textId="77777777" w:rsidR="00104ACE" w:rsidRPr="000B42A2" w:rsidRDefault="00104ACE" w:rsidP="00D527AA">
      <w:pPr>
        <w:numPr>
          <w:ilvl w:val="0"/>
          <w:numId w:val="16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Technickej univerzite v Košiciach. </w:t>
      </w:r>
    </w:p>
    <w:p w14:paraId="266F367E"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38A4ED3"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 najmä </w:t>
      </w:r>
    </w:p>
    <w:p w14:paraId="3BFEC055"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aktívne sa podieľa na identifikovaní uchádzačov o štúdium so špecifickými potrebami a študentov so špecifickými potrebami, </w:t>
      </w:r>
    </w:p>
    <w:p w14:paraId="372541E4"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vyhodnocuje špecifické potreby uchádzačov o štúdium so špecifickými potrebami a študentov so špecifickými potrebami, rozsah zodpovedajúcich podporných služieb a podieľa sa na ich zabezpečovaní, </w:t>
      </w:r>
    </w:p>
    <w:p w14:paraId="2B5D8678"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zabezpečuje spoluprácu s pracoviskami a účelovými zariadeniami vysokej školy alebo fakulty a so zamestnancami vysokej školy, najmä im poskytuje informácie a poradenstvo v súvislosti so špecifickými potrebami študentov, </w:t>
      </w:r>
    </w:p>
    <w:p w14:paraId="3DFC7DBD"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vykonáva poradenstvo pre študentov podľa odseku 2 pri zabezpečovaní podporných služieb a tieto služby pre nich koordinuje, </w:t>
      </w:r>
    </w:p>
    <w:p w14:paraId="1A7094D4"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každoročne podáva návrh na použitie finančných prostriedkov na podporu štúdia študentov so špecifickými potrebami, najmä na zabezpečenie materiálno-technických pomôcok a vybavenia; koordinátor fakulty predkladá návrh koordinátorovi vysokej školy, </w:t>
      </w:r>
    </w:p>
    <w:p w14:paraId="6C0A4255"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každoročne predkladá vysokej škole správu o podmienkach využívania podporných služieb za vysokú školu; koordinátor fakulty spolupracuje s koordinátorom vysokej školy pri príprave správy. </w:t>
      </w:r>
    </w:p>
    <w:p w14:paraId="609FB55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9FD5546"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Podrobnosti o pôsobnosti koordinátora ustanovuje vnútorný predpis vysokej školy. </w:t>
      </w:r>
    </w:p>
    <w:p w14:paraId="36BD49E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6C80259"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Ministerstvo školstva metodicky usmerňuje vysoké školy pri poskytovaní podpory podľa tohto paragrafu.</w:t>
      </w:r>
    </w:p>
    <w:p w14:paraId="120EE05C" w14:textId="77777777" w:rsidR="00104ACE" w:rsidRPr="000B42A2" w:rsidRDefault="00104ACE" w:rsidP="00FF17BE">
      <w:pPr>
        <w:spacing w:after="0" w:line="240" w:lineRule="auto"/>
        <w:jc w:val="both"/>
        <w:rPr>
          <w:rFonts w:ascii="Times New Roman" w:hAnsi="Times New Roman" w:cs="Times New Roman"/>
          <w:sz w:val="24"/>
          <w:szCs w:val="24"/>
        </w:rPr>
      </w:pPr>
    </w:p>
    <w:p w14:paraId="5FC1DC99"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120</w:t>
      </w:r>
    </w:p>
    <w:p w14:paraId="2B38B5BF"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Poradenské služby</w:t>
      </w:r>
    </w:p>
    <w:p w14:paraId="39A123E6" w14:textId="77777777" w:rsidR="00104ACE" w:rsidRPr="000B42A2" w:rsidRDefault="00104ACE" w:rsidP="00FF17BE">
      <w:pPr>
        <w:spacing w:after="0" w:line="240" w:lineRule="auto"/>
        <w:jc w:val="both"/>
        <w:rPr>
          <w:rFonts w:ascii="Times New Roman" w:hAnsi="Times New Roman" w:cs="Times New Roman"/>
          <w:sz w:val="24"/>
          <w:szCs w:val="24"/>
        </w:rPr>
      </w:pPr>
    </w:p>
    <w:p w14:paraId="75EAFB47"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poskytuje svojim študentom bezplatné poradenstvo. Bezplatné poradenstvo poskytuje aj konzorcium vysokých škôl študentom vysokých škôl, ktoré sú členmi konzorcia vysokých škôl. </w:t>
      </w:r>
    </w:p>
    <w:p w14:paraId="52B6D2FF" w14:textId="77777777" w:rsidR="00104ACE" w:rsidRPr="000B42A2" w:rsidRDefault="00104ACE" w:rsidP="00FF17BE">
      <w:pPr>
        <w:ind w:left="284"/>
        <w:contextualSpacing/>
        <w:jc w:val="both"/>
        <w:rPr>
          <w:rFonts w:ascii="Times New Roman" w:hAnsi="Times New Roman" w:cs="Times New Roman"/>
          <w:sz w:val="24"/>
          <w:szCs w:val="24"/>
        </w:rPr>
      </w:pPr>
    </w:p>
    <w:p w14:paraId="4AC95262"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Poradenstvo sa poskytuje na účel zlepšovania duševného zdravia študentov a ich motivácie k štúdiu, pomoci pri problémoch, ktoré by mohli ohroziť riadne skončenie štúdia, a pomoci pri uplatnení sa na trhu práce. </w:t>
      </w:r>
    </w:p>
    <w:p w14:paraId="286A59F6" w14:textId="77777777" w:rsidR="00104ACE" w:rsidRPr="000B42A2" w:rsidRDefault="00104ACE" w:rsidP="00FF17BE">
      <w:pPr>
        <w:ind w:left="284"/>
        <w:contextualSpacing/>
        <w:jc w:val="both"/>
        <w:rPr>
          <w:rFonts w:ascii="Times New Roman" w:hAnsi="Times New Roman" w:cs="Times New Roman"/>
          <w:sz w:val="24"/>
          <w:szCs w:val="24"/>
        </w:rPr>
      </w:pPr>
    </w:p>
    <w:p w14:paraId="1309FC79"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Poradenstvom je najmä psychologické poradenstvo, kariérové poradenstvo a poradenstvo v efektívnom učení sa. </w:t>
      </w:r>
    </w:p>
    <w:p w14:paraId="01277A17" w14:textId="77777777" w:rsidR="00104ACE" w:rsidRPr="000B42A2" w:rsidRDefault="00104ACE" w:rsidP="00FF17BE">
      <w:pPr>
        <w:ind w:left="284"/>
        <w:contextualSpacing/>
        <w:jc w:val="both"/>
        <w:rPr>
          <w:rFonts w:ascii="Times New Roman" w:hAnsi="Times New Roman" w:cs="Times New Roman"/>
          <w:sz w:val="24"/>
          <w:szCs w:val="24"/>
        </w:rPr>
      </w:pPr>
    </w:p>
    <w:p w14:paraId="62836672"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Odbornú a metodickú pomoc v oblasti poradenstva zabezpečujú vybrané pracoviská vysokých škôl a ich fakúlt.</w:t>
      </w:r>
    </w:p>
    <w:p w14:paraId="65FE160E" w14:textId="77777777" w:rsidR="00104ACE" w:rsidRPr="000B42A2" w:rsidRDefault="00104ACE" w:rsidP="00FF17BE">
      <w:pPr>
        <w:ind w:left="284"/>
        <w:contextualSpacing/>
        <w:jc w:val="both"/>
        <w:rPr>
          <w:rFonts w:ascii="Times New Roman" w:hAnsi="Times New Roman" w:cs="Times New Roman"/>
          <w:sz w:val="24"/>
          <w:szCs w:val="24"/>
        </w:rPr>
      </w:pPr>
    </w:p>
    <w:p w14:paraId="5FA0F8F1" w14:textId="4DAE3D38"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Na zabezpečenie akademickej mobility študentov vymenúva rektor alebo dekan, ak ide o pôsobenie na fakulte, spravidla z radov vysokoškolských učiteľov koordinátora, ktorého úlohou je najmä zúčastňovanie sa na príprave a uskutočňovaní programov medzinárodnej spolupráce vo vzdelávacej oblasti, riešenie úloh spojených s vysielaním a prijímaním študentov, poskytovanie poradenských služieb študentom o možnostiach štúdia na iných vysokých školách v Slovenskej republike a </w:t>
      </w:r>
      <w:r w:rsidR="00533440" w:rsidRPr="00533440">
        <w:rPr>
          <w:rFonts w:ascii="Times New Roman" w:eastAsia="Calibri" w:hAnsi="Times New Roman" w:cs="Times New Roman"/>
          <w:sz w:val="24"/>
          <w:szCs w:val="24"/>
        </w:rPr>
        <w:t xml:space="preserve"> </w:t>
      </w:r>
      <w:r w:rsidR="00533440" w:rsidRPr="00D56A18">
        <w:rPr>
          <w:rFonts w:ascii="Times New Roman" w:eastAsia="Calibri" w:hAnsi="Times New Roman" w:cs="Times New Roman"/>
          <w:sz w:val="24"/>
          <w:szCs w:val="24"/>
        </w:rPr>
        <w:t>so sídlom mimo územia Slovenskej republiky</w:t>
      </w:r>
      <w:r w:rsidRPr="000B42A2">
        <w:rPr>
          <w:rFonts w:ascii="Times New Roman" w:hAnsi="Times New Roman" w:cs="Times New Roman"/>
          <w:sz w:val="24"/>
          <w:szCs w:val="24"/>
        </w:rPr>
        <w:t>.</w:t>
      </w:r>
    </w:p>
    <w:p w14:paraId="3D7B17EF" w14:textId="77777777" w:rsidR="00104ACE" w:rsidRPr="000B42A2" w:rsidRDefault="00104ACE" w:rsidP="009C6320">
      <w:pPr>
        <w:ind w:left="284"/>
        <w:contextualSpacing/>
        <w:jc w:val="both"/>
        <w:rPr>
          <w:rFonts w:ascii="Times New Roman" w:hAnsi="Times New Roman" w:cs="Times New Roman"/>
          <w:sz w:val="24"/>
          <w:szCs w:val="24"/>
        </w:rPr>
      </w:pPr>
    </w:p>
    <w:p w14:paraId="3651F242" w14:textId="1B317AA3"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Vysoká škola vytvára pre</w:t>
      </w:r>
      <w:r w:rsidR="008D45AF" w:rsidRPr="000B42A2">
        <w:rPr>
          <w:rFonts w:ascii="Times New Roman" w:hAnsi="Times New Roman" w:cs="Times New Roman"/>
          <w:sz w:val="24"/>
          <w:szCs w:val="24"/>
        </w:rPr>
        <w:t xml:space="preserve"> neplnoletých</w:t>
      </w:r>
      <w:r w:rsidRPr="000B42A2">
        <w:rPr>
          <w:rFonts w:ascii="Times New Roman" w:hAnsi="Times New Roman" w:cs="Times New Roman"/>
          <w:sz w:val="24"/>
          <w:szCs w:val="24"/>
        </w:rPr>
        <w:t xml:space="preserve"> študentov</w:t>
      </w:r>
      <w:r w:rsidR="008D45AF"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008D45AF" w:rsidRPr="000B42A2">
        <w:rPr>
          <w:rFonts w:ascii="Times New Roman" w:hAnsi="Times New Roman" w:cs="Times New Roman"/>
          <w:sz w:val="24"/>
          <w:szCs w:val="24"/>
        </w:rPr>
        <w:t>pre študentov</w:t>
      </w:r>
      <w:r w:rsidRPr="000B42A2">
        <w:rPr>
          <w:rFonts w:ascii="Times New Roman" w:hAnsi="Times New Roman" w:cs="Times New Roman"/>
          <w:sz w:val="24"/>
          <w:szCs w:val="24"/>
        </w:rPr>
        <w:t xml:space="preserve"> najmä prvého roka štúdia primerané podmienky pre ich integráciu do akademického prostredia poskytovaním podporných služieb zameraných najmä na získavanie informácií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vysokej škole, priebehu štúdia, predmetoch, činnosti študentských organizácií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ďalších študentských aktivitách. Podporné služby podľa prvej vety poskytujú najmä študenti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druhom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ďalšom roku štúdia, ktor</w:t>
      </w:r>
      <w:r w:rsidR="00E5332D" w:rsidRPr="000B42A2">
        <w:rPr>
          <w:rFonts w:ascii="Times New Roman" w:hAnsi="Times New Roman" w:cs="Times New Roman"/>
          <w:sz w:val="24"/>
          <w:szCs w:val="24"/>
        </w:rPr>
        <w:t>í</w:t>
      </w:r>
      <w:r w:rsidRPr="000B42A2">
        <w:rPr>
          <w:rFonts w:ascii="Times New Roman" w:hAnsi="Times New Roman" w:cs="Times New Roman"/>
          <w:sz w:val="24"/>
          <w:szCs w:val="24"/>
        </w:rPr>
        <w:t xml:space="preserve"> spĺňajú kritériá určené vysokou školou. Vysoká škola môže poskytovanie podporných služieb študentom druhého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ďalšieho ročníka štúdia zohľadniť </w:t>
      </w:r>
      <w:r w:rsidR="002F049D" w:rsidRPr="000B42A2">
        <w:rPr>
          <w:rFonts w:ascii="Times New Roman" w:hAnsi="Times New Roman" w:cs="Times New Roman"/>
          <w:sz w:val="24"/>
          <w:szCs w:val="24"/>
        </w:rPr>
        <w:t>podľa § 92 ods. 3</w:t>
      </w:r>
      <w:r w:rsidRPr="000B42A2">
        <w:rPr>
          <w:rFonts w:ascii="Times New Roman" w:hAnsi="Times New Roman" w:cs="Times New Roman"/>
          <w:sz w:val="24"/>
          <w:szCs w:val="24"/>
        </w:rPr>
        <w:t>.</w:t>
      </w:r>
    </w:p>
    <w:p w14:paraId="543A8785" w14:textId="77777777" w:rsidR="00732128" w:rsidRPr="000B42A2" w:rsidRDefault="00732128" w:rsidP="00732128">
      <w:pPr>
        <w:contextualSpacing/>
        <w:jc w:val="both"/>
        <w:rPr>
          <w:rFonts w:ascii="Times New Roman" w:hAnsi="Times New Roman" w:cs="Times New Roman"/>
          <w:sz w:val="24"/>
          <w:szCs w:val="24"/>
        </w:rPr>
      </w:pPr>
    </w:p>
    <w:p w14:paraId="0DAF5A8D" w14:textId="77777777" w:rsidR="00732128" w:rsidRPr="000B42A2" w:rsidRDefault="00732128" w:rsidP="00732128">
      <w:pPr>
        <w:contextualSpacing/>
        <w:jc w:val="both"/>
        <w:rPr>
          <w:rFonts w:ascii="Times New Roman" w:hAnsi="Times New Roman" w:cs="Times New Roman"/>
          <w:sz w:val="24"/>
          <w:szCs w:val="24"/>
        </w:rPr>
      </w:pPr>
    </w:p>
    <w:p w14:paraId="00C79DEE" w14:textId="77777777" w:rsidR="00104ACE" w:rsidRPr="000B42A2" w:rsidRDefault="00104ACE" w:rsidP="00FF17BE">
      <w:pPr>
        <w:ind w:left="284"/>
        <w:contextualSpacing/>
        <w:jc w:val="both"/>
        <w:rPr>
          <w:rFonts w:ascii="Times New Roman" w:hAnsi="Times New Roman" w:cs="Times New Roman"/>
          <w:sz w:val="24"/>
          <w:szCs w:val="24"/>
        </w:rPr>
      </w:pPr>
    </w:p>
    <w:p w14:paraId="05025FAC"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121</w:t>
      </w:r>
    </w:p>
    <w:p w14:paraId="471D0368" w14:textId="77777777" w:rsidR="00104ACE" w:rsidRPr="000B42A2" w:rsidRDefault="00104ACE" w:rsidP="00256CD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xml:space="preserve">Študentské pôžičky </w:t>
      </w:r>
    </w:p>
    <w:p w14:paraId="3F187B6A"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294368CD" w14:textId="13CD897E" w:rsidR="00104ACE" w:rsidRPr="000B42A2" w:rsidRDefault="00104ACE"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môže svojim študentom poskytovať pôžičky zo štipendijného fondu. Podrobnosti určí štipendijný poriadok vysokej školy. </w:t>
      </w:r>
    </w:p>
    <w:p w14:paraId="4F207021" w14:textId="77777777" w:rsidR="006049A6" w:rsidRPr="000B42A2" w:rsidRDefault="006049A6" w:rsidP="00BB355A">
      <w:pPr>
        <w:spacing w:after="0" w:line="240" w:lineRule="auto"/>
        <w:ind w:left="284"/>
        <w:jc w:val="both"/>
        <w:rPr>
          <w:rFonts w:ascii="Times New Roman" w:hAnsi="Times New Roman" w:cs="Times New Roman"/>
          <w:sz w:val="24"/>
          <w:szCs w:val="24"/>
        </w:rPr>
      </w:pPr>
    </w:p>
    <w:p w14:paraId="63AD5FBC" w14:textId="39B60895" w:rsidR="0034579B" w:rsidRPr="000B42A2" w:rsidRDefault="04DBFF34"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w:t>
      </w:r>
      <w:r w:rsidR="2BDDF2DC" w:rsidRPr="000B42A2">
        <w:rPr>
          <w:rFonts w:ascii="Times New Roman" w:hAnsi="Times New Roman" w:cs="Times New Roman"/>
          <w:sz w:val="24"/>
          <w:szCs w:val="24"/>
        </w:rPr>
        <w:t xml:space="preserve"> sa poskytujú pôžičky aj podľa osobitného predpisu.</w:t>
      </w:r>
      <w:r w:rsidR="0034579B" w:rsidRPr="000B42A2">
        <w:rPr>
          <w:rStyle w:val="Odkaznapoznmkupodiarou"/>
          <w:rFonts w:ascii="Times New Roman" w:hAnsi="Times New Roman" w:cs="Times New Roman"/>
          <w:sz w:val="24"/>
          <w:szCs w:val="24"/>
        </w:rPr>
        <w:footnoteReference w:id="55"/>
      </w:r>
      <w:r w:rsidR="2BDDF2DC" w:rsidRPr="000B42A2">
        <w:rPr>
          <w:rFonts w:ascii="Times New Roman" w:hAnsi="Times New Roman" w:cs="Times New Roman"/>
          <w:sz w:val="24"/>
          <w:szCs w:val="24"/>
        </w:rPr>
        <w:t>)</w:t>
      </w:r>
    </w:p>
    <w:p w14:paraId="1A184B67"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31117A79" w14:textId="0FA9AF1F" w:rsidR="00104ACE" w:rsidRPr="000B42A2" w:rsidRDefault="00104ACE"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Účelom študentských pôžičiek je prispievať na pokrytie nákladov spojených so štúdiom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na uspokojovanie sociálnych potrieb.</w:t>
      </w:r>
    </w:p>
    <w:p w14:paraId="06943573" w14:textId="77777777" w:rsidR="00104ACE" w:rsidRPr="000B42A2" w:rsidRDefault="00104ACE" w:rsidP="00FF17BE">
      <w:pPr>
        <w:spacing w:after="0" w:line="240" w:lineRule="auto"/>
        <w:jc w:val="both"/>
        <w:rPr>
          <w:rFonts w:ascii="Times New Roman" w:hAnsi="Times New Roman" w:cs="Times New Roman"/>
          <w:sz w:val="24"/>
          <w:szCs w:val="24"/>
        </w:rPr>
      </w:pPr>
    </w:p>
    <w:p w14:paraId="7ED326CF"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TRINÁSTA ČASŤ</w:t>
      </w:r>
    </w:p>
    <w:p w14:paraId="0584CF96"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ŠTÁTNA SPRÁVA</w:t>
      </w:r>
    </w:p>
    <w:p w14:paraId="531C4EAF"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00037B53"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122</w:t>
      </w:r>
    </w:p>
    <w:p w14:paraId="209EDA46"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vlády</w:t>
      </w:r>
    </w:p>
    <w:p w14:paraId="09286EF9" w14:textId="77777777" w:rsidR="00104ACE" w:rsidRPr="000B42A2" w:rsidRDefault="00104ACE" w:rsidP="00FF17BE">
      <w:pPr>
        <w:spacing w:after="0" w:line="240" w:lineRule="auto"/>
        <w:jc w:val="center"/>
        <w:rPr>
          <w:rFonts w:ascii="Times New Roman" w:hAnsi="Times New Roman" w:cs="Times New Roman"/>
          <w:b/>
          <w:bCs/>
          <w:sz w:val="24"/>
          <w:szCs w:val="24"/>
          <w:lang w:eastAsia="sk-SK"/>
        </w:rPr>
      </w:pPr>
    </w:p>
    <w:p w14:paraId="6F3608F4" w14:textId="4C423F4B" w:rsidR="00104ACE" w:rsidRPr="000B42A2" w:rsidRDefault="00104ACE" w:rsidP="00FF17BE">
      <w:pPr>
        <w:spacing w:after="0" w:line="240" w:lineRule="auto"/>
        <w:ind w:left="284"/>
        <w:jc w:val="both"/>
        <w:rPr>
          <w:rFonts w:ascii="Times New Roman" w:hAnsi="Times New Roman" w:cs="Times New Roman"/>
          <w:sz w:val="24"/>
          <w:szCs w:val="24"/>
        </w:rPr>
      </w:pPr>
      <w:r w:rsidRPr="000B42A2">
        <w:rPr>
          <w:rFonts w:ascii="Times New Roman" w:hAnsi="Times New Roman" w:cs="Times New Roman"/>
          <w:sz w:val="24"/>
          <w:szCs w:val="24"/>
        </w:rPr>
        <w:t xml:space="preserve">Vláda prerokúva </w:t>
      </w:r>
    </w:p>
    <w:p w14:paraId="07026D92" w14:textId="77777777"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dlhodobý zámer ministerstva školstva,</w:t>
      </w:r>
    </w:p>
    <w:p w14:paraId="03322BB8" w14:textId="7BAFE3DE"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výročnú správu ministerstva školstva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stave vysokého školstva a</w:t>
      </w:r>
    </w:p>
    <w:p w14:paraId="36C3F5BB" w14:textId="2F93370C"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informáciu ministerstva školstva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podmienkach rozvoja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vysokoškolského vzdelávania.</w:t>
      </w:r>
    </w:p>
    <w:p w14:paraId="16B6D025" w14:textId="77777777" w:rsidR="00104ACE" w:rsidRPr="000B42A2" w:rsidRDefault="00104ACE" w:rsidP="00FF17BE">
      <w:pPr>
        <w:spacing w:after="0" w:line="240" w:lineRule="auto"/>
        <w:jc w:val="both"/>
        <w:rPr>
          <w:rFonts w:ascii="Times New Roman" w:hAnsi="Times New Roman" w:cs="Times New Roman"/>
          <w:sz w:val="24"/>
          <w:szCs w:val="24"/>
        </w:rPr>
      </w:pPr>
    </w:p>
    <w:p w14:paraId="7E5BD150" w14:textId="77777777" w:rsidR="00104ACE" w:rsidRPr="000B42A2" w:rsidRDefault="00104ACE" w:rsidP="007801B6">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123</w:t>
      </w:r>
    </w:p>
    <w:p w14:paraId="2379DAE8" w14:textId="3DB3956F" w:rsidR="00104ACE" w:rsidRPr="000B42A2" w:rsidRDefault="00104ACE" w:rsidP="007801B6">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Pôsobnosť ministerstva školstva a</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ministra školstva</w:t>
      </w:r>
    </w:p>
    <w:p w14:paraId="14CFBF0A" w14:textId="77777777" w:rsidR="00104ACE" w:rsidRPr="000B42A2" w:rsidRDefault="00104ACE" w:rsidP="00FF17BE">
      <w:pPr>
        <w:spacing w:after="0" w:line="240" w:lineRule="auto"/>
        <w:jc w:val="center"/>
        <w:rPr>
          <w:rFonts w:ascii="Times New Roman" w:hAnsi="Times New Roman" w:cs="Times New Roman"/>
          <w:sz w:val="24"/>
          <w:szCs w:val="24"/>
        </w:rPr>
      </w:pPr>
    </w:p>
    <w:p w14:paraId="00E0A46D" w14:textId="77777777" w:rsidR="00104ACE" w:rsidRPr="000B42A2" w:rsidRDefault="00104ACE" w:rsidP="00D527AA">
      <w:pPr>
        <w:numPr>
          <w:ilvl w:val="0"/>
          <w:numId w:val="17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w:t>
      </w:r>
    </w:p>
    <w:p w14:paraId="45108924" w14:textId="2D78A781"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utvára podmienky na rozvoj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vysokoškolského vzdelávania, </w:t>
      </w:r>
    </w:p>
    <w:p w14:paraId="266A15FA" w14:textId="08BED416"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vypracúva, každoročne aktualizuje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zverejňuje dlhodobý zámer ministerstva školstva; dlhodobý zámer ministerstva školstva sa vypracúva na päť až desať rokov, </w:t>
      </w:r>
    </w:p>
    <w:p w14:paraId="4ED9EC57" w14:textId="4905FDBE"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každoročne vypracúva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zverejňuje výročnú správu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stave vysokého školstva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určuje termín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formu predkladania výročnej správy o</w:t>
      </w:r>
      <w:r w:rsidR="00066BAA" w:rsidRPr="000B42A2">
        <w:rPr>
          <w:rFonts w:ascii="Times New Roman" w:hAnsi="Times New Roman" w:cs="Times New Roman"/>
          <w:sz w:val="24"/>
          <w:szCs w:val="24"/>
        </w:rPr>
        <w:t> </w:t>
      </w:r>
      <w:r w:rsidRPr="000B42A2">
        <w:rPr>
          <w:rFonts w:ascii="Times New Roman" w:hAnsi="Times New Roman" w:cs="Times New Roman"/>
          <w:sz w:val="24"/>
          <w:szCs w:val="24"/>
        </w:rPr>
        <w:t>činnosti</w:t>
      </w:r>
      <w:r w:rsidR="00066BAA" w:rsidRPr="000B42A2">
        <w:rPr>
          <w:rFonts w:ascii="Times New Roman" w:hAnsi="Times New Roman" w:cs="Times New Roman"/>
          <w:sz w:val="24"/>
          <w:szCs w:val="24"/>
        </w:rPr>
        <w:t xml:space="preserve"> vysokej školy</w:t>
      </w:r>
      <w:r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výročnej správy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hospodárení vysokej školy, </w:t>
      </w:r>
    </w:p>
    <w:p w14:paraId="194C9B40" w14:textId="09996B95"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sa vyjadruje k</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dlhodobým zámerom verejných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súkromných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k</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ich aktualizácii po ich schválení príslušným orgánom vysokej školy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určuje termín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formu ich predkladania, </w:t>
      </w:r>
    </w:p>
    <w:p w14:paraId="2AECB154" w14:textId="34609285"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rozhoduje po predchádzajúcom vyjadrení orgánov reprezentácie vysokých škôl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obmedzení medziročného nárastu počtu novoprijatých študentov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dennej forme štúdia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príslušnom študijnom odbore, ktorých zohľadní pri určovaní výšky finančných prostriedkov na uskutočňovanie akreditovaných študijných programov na nasledujúci kalendárny rok; percentuálne vyjadrené obmedzenie sa vzťahuje na každú verejnú vysokú školu uskutočňujúcu študijné programy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príslušnom študijnom odbore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ministerstvo školstva toto rozhodnutie zverejní na svojom webovom sídle najneskôr 31. augusta kalendárneho roka, ktorý predchádza kalendárnemu roku, na ktorý sa rozhodnutie vzťahuje, </w:t>
      </w:r>
    </w:p>
    <w:p w14:paraId="555BBD81" w14:textId="77E1C3C4"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kontroluje dodržiavanie právnych predpisov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oblasti vysokého školstva okrem kontroly, ktorú vykonáva agentúra, </w:t>
      </w:r>
    </w:p>
    <w:p w14:paraId="3B81DD79" w14:textId="2B203309"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plní úlohu odvolacieho orgánu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správnom konaní okrem </w:t>
      </w:r>
    </w:p>
    <w:p w14:paraId="001A3C1C" w14:textId="0D52AB6D"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neplatnosti štátnej skúšky alebo jej súčasti, </w:t>
      </w:r>
    </w:p>
    <w:p w14:paraId="0980A6C9" w14:textId="37872F31"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neplatnosti rigoróznej skúšky alebo jej súčasti, </w:t>
      </w:r>
    </w:p>
    <w:p w14:paraId="278B31BB" w14:textId="582A4649"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odňatí titulu docent, </w:t>
      </w:r>
    </w:p>
    <w:p w14:paraId="21FFAA71" w14:textId="68D75667"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podaní návrhu na odvolanie profesora, </w:t>
      </w:r>
    </w:p>
    <w:p w14:paraId="278C1E79" w14:textId="281A9F3C" w:rsidR="00104ACE" w:rsidRPr="000B42A2" w:rsidRDefault="00104ACE" w:rsidP="00BB355A">
      <w:pPr>
        <w:spacing w:after="0" w:line="240" w:lineRule="auto"/>
        <w:ind w:left="284"/>
        <w:jc w:val="both"/>
        <w:rPr>
          <w:rFonts w:ascii="Times New Roman" w:hAnsi="Times New Roman" w:cs="Times New Roman"/>
          <w:sz w:val="24"/>
          <w:szCs w:val="24"/>
        </w:rPr>
      </w:pPr>
    </w:p>
    <w:p w14:paraId="4579D86E" w14:textId="0B27B0C7" w:rsidR="00104ACE" w:rsidRPr="000B42A2" w:rsidRDefault="306BB0D6"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oznamuje elektronicky na základe dohody podľa osobitného predpisu</w:t>
      </w:r>
      <w:r w:rsidR="00EB581B" w:rsidRPr="000B42A2">
        <w:rPr>
          <w:rStyle w:val="Odkaznapoznmkupodiarou"/>
          <w:rFonts w:ascii="Times New Roman" w:hAnsi="Times New Roman" w:cs="Times New Roman"/>
          <w:sz w:val="24"/>
          <w:szCs w:val="24"/>
        </w:rPr>
        <w:footnoteReference w:id="56"/>
      </w:r>
      <w:r w:rsidR="3E339B24" w:rsidRPr="000B42A2">
        <w:rPr>
          <w:rFonts w:ascii="Times New Roman" w:hAnsi="Times New Roman" w:cs="Times New Roman"/>
          <w:sz w:val="24"/>
          <w:szCs w:val="24"/>
        </w:rPr>
        <w:t>)</w:t>
      </w:r>
      <w:r w:rsidRPr="000B42A2">
        <w:rPr>
          <w:rFonts w:ascii="Times New Roman" w:hAnsi="Times New Roman" w:cs="Times New Roman"/>
          <w:sz w:val="24"/>
          <w:szCs w:val="24"/>
        </w:rPr>
        <w:t xml:space="preserve"> na účely vykonania ročného zúčtovania poistného Úradu pre dohľad nad zdravotnou starostlivosťou údaje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študentoch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rozsahu rodné číslo, meno, rodné priezvisko, priezvisko, dátum narodenia, pohlavie, štátna príslušnosť, adresa trvalého pobytu, adresa prechodného pobytu, údaj, či ide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 </w:t>
      </w:r>
    </w:p>
    <w:p w14:paraId="6E70D0F2" w14:textId="5B8A0F1E"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zverejňuje na svojom webovom sídle žiadosti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udelenie štátneho súhlasu; osobné údaje sa zverejňujú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rozsahu meno, priezvisko, rok narodenia, akademické tituly, vedecko-pedagogické tituly, umelecko-pedagogické tituly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vedecké hodnosti</w:t>
      </w:r>
      <w:r w:rsidR="42C665B7" w:rsidRPr="000B42A2">
        <w:rPr>
          <w:rFonts w:ascii="Times New Roman" w:hAnsi="Times New Roman" w:cs="Times New Roman"/>
          <w:sz w:val="24"/>
          <w:szCs w:val="24"/>
        </w:rPr>
        <w:t>,</w:t>
      </w:r>
    </w:p>
    <w:p w14:paraId="1E202B46" w14:textId="49772809" w:rsidR="7AFC61BA" w:rsidRPr="000B42A2" w:rsidRDefault="42C665B7" w:rsidP="543C2011">
      <w:pPr>
        <w:numPr>
          <w:ilvl w:val="1"/>
          <w:numId w:val="176"/>
        </w:numPr>
        <w:spacing w:after="0" w:line="240" w:lineRule="auto"/>
        <w:ind w:left="284" w:firstLine="0"/>
        <w:jc w:val="both"/>
        <w:rPr>
          <w:rFonts w:ascii="Times New Roman" w:eastAsia="Calibri" w:hAnsi="Times New Roman" w:cs="Times New Roman"/>
          <w:color w:val="000000" w:themeColor="text1"/>
          <w:sz w:val="24"/>
          <w:szCs w:val="24"/>
        </w:rPr>
      </w:pPr>
      <w:r w:rsidRPr="000B42A2">
        <w:rPr>
          <w:rFonts w:ascii="Times New Roman" w:eastAsia="Calibri" w:hAnsi="Times New Roman" w:cs="Times New Roman"/>
          <w:color w:val="000000" w:themeColor="text1"/>
          <w:sz w:val="24"/>
          <w:szCs w:val="24"/>
        </w:rPr>
        <w:t>poskytuje údaje o</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 xml:space="preserve">všetkých cudzincoch uvedené </w:t>
      </w:r>
      <w:r w:rsidR="6B93EDDC" w:rsidRPr="000B42A2">
        <w:rPr>
          <w:rFonts w:ascii="Times New Roman" w:eastAsia="Calibri" w:hAnsi="Times New Roman" w:cs="Times New Roman"/>
          <w:color w:val="000000" w:themeColor="text1"/>
          <w:sz w:val="24"/>
          <w:szCs w:val="24"/>
        </w:rPr>
        <w:t>v</w:t>
      </w:r>
      <w:r w:rsidR="00E5100D" w:rsidRPr="000B42A2">
        <w:rPr>
          <w:rFonts w:ascii="Times New Roman" w:eastAsia="Calibri" w:hAnsi="Times New Roman" w:cs="Times New Roman"/>
          <w:color w:val="000000" w:themeColor="text1"/>
          <w:sz w:val="24"/>
          <w:szCs w:val="24"/>
        </w:rPr>
        <w:t> </w:t>
      </w:r>
      <w:r w:rsidR="6B93EDDC" w:rsidRPr="000B42A2">
        <w:rPr>
          <w:rFonts w:ascii="Times New Roman" w:eastAsia="Calibri" w:hAnsi="Times New Roman" w:cs="Times New Roman"/>
          <w:color w:val="000000" w:themeColor="text1"/>
          <w:sz w:val="24"/>
          <w:szCs w:val="24"/>
        </w:rPr>
        <w:t>centrálnom registri študentov</w:t>
      </w:r>
      <w:r w:rsidR="1618533F" w:rsidRPr="000B42A2">
        <w:rPr>
          <w:rFonts w:ascii="Times New Roman" w:eastAsia="Calibri" w:hAnsi="Times New Roman" w:cs="Times New Roman"/>
          <w:color w:val="000000" w:themeColor="text1"/>
          <w:sz w:val="24"/>
          <w:szCs w:val="24"/>
        </w:rPr>
        <w:t xml:space="preserve"> podľa</w:t>
      </w:r>
      <w:r w:rsidR="6B93EDDC" w:rsidRPr="000B42A2">
        <w:rPr>
          <w:rFonts w:ascii="Times New Roman" w:eastAsia="Calibri" w:hAnsi="Times New Roman" w:cs="Times New Roman"/>
          <w:color w:val="000000" w:themeColor="text1"/>
          <w:sz w:val="24"/>
          <w:szCs w:val="24"/>
        </w:rPr>
        <w:t xml:space="preserve"> </w:t>
      </w:r>
      <w:r w:rsidR="06067C0C" w:rsidRPr="000B42A2">
        <w:rPr>
          <w:rFonts w:ascii="Times New Roman" w:eastAsia="Calibri" w:hAnsi="Times New Roman" w:cs="Times New Roman"/>
          <w:color w:val="000000" w:themeColor="text1"/>
          <w:sz w:val="24"/>
          <w:szCs w:val="24"/>
        </w:rPr>
        <w:t xml:space="preserve"> </w:t>
      </w:r>
      <w:r w:rsidRPr="000B42A2">
        <w:rPr>
          <w:rFonts w:ascii="Times New Roman" w:eastAsia="Calibri" w:hAnsi="Times New Roman" w:cs="Times New Roman"/>
          <w:color w:val="000000" w:themeColor="text1"/>
          <w:sz w:val="24"/>
          <w:szCs w:val="24"/>
        </w:rPr>
        <w:t xml:space="preserve"> príloh</w:t>
      </w:r>
      <w:r w:rsidR="38E1CBD9" w:rsidRPr="000B42A2">
        <w:rPr>
          <w:rFonts w:ascii="Times New Roman" w:eastAsia="Calibri" w:hAnsi="Times New Roman" w:cs="Times New Roman"/>
          <w:color w:val="000000" w:themeColor="text1"/>
          <w:sz w:val="24"/>
          <w:szCs w:val="24"/>
        </w:rPr>
        <w:t>y</w:t>
      </w:r>
      <w:r w:rsidRPr="000B42A2">
        <w:rPr>
          <w:rFonts w:ascii="Times New Roman" w:eastAsia="Calibri" w:hAnsi="Times New Roman" w:cs="Times New Roman"/>
          <w:color w:val="000000" w:themeColor="text1"/>
          <w:sz w:val="24"/>
          <w:szCs w:val="24"/>
        </w:rPr>
        <w:t xml:space="preserve"> č. 2 štátnemu orgánu, ktorý plní úlohy na úseku ochrany ústavného zriadenia, vnútorného poriadku a</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bezpečnosti štátu, na základe jeho písomnej žiadosti,</w:t>
      </w:r>
    </w:p>
    <w:p w14:paraId="790CBDB6" w14:textId="77777777"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plní ďalšie úlohy podľa tohto zákona. </w:t>
      </w:r>
    </w:p>
    <w:p w14:paraId="78D6DB3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5A59131" w14:textId="77777777" w:rsidR="00104ACE" w:rsidRPr="000B42A2" w:rsidRDefault="00104ACE" w:rsidP="00D527AA">
      <w:pPr>
        <w:numPr>
          <w:ilvl w:val="0"/>
          <w:numId w:val="17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 školstva </w:t>
      </w:r>
    </w:p>
    <w:p w14:paraId="1BC00382" w14:textId="7B47ACDF"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predkladá na základe návrhov vysokých škôl prezidentovi návrhy na vymenovanie profesorov spolu so stanoviskom podľa § 51 ods. 8, vymenovanie rektorov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na odvolanie rektorov, ak návrh podala verejná vysoká škola alebo súkromná vysoká škola, </w:t>
      </w:r>
    </w:p>
    <w:p w14:paraId="30534B9F" w14:textId="77777777" w:rsidR="00104ACE" w:rsidRPr="000B42A2" w:rsidRDefault="269D5F23"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predkladá na základe návrhu rektora verejnej vysokej školy alebo rektora súkromnej vysokej školy prezidentovi návrh na odvolanie profesora, </w:t>
      </w:r>
    </w:p>
    <w:p w14:paraId="7253766B" w14:textId="77777777" w:rsidR="00066BAA" w:rsidRPr="000B42A2" w:rsidRDefault="5BBA6A47"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w:t>
      </w:r>
      <w:r w:rsidR="1D7CF4FE" w:rsidRPr="000B42A2">
        <w:rPr>
          <w:rFonts w:ascii="Times New Roman" w:hAnsi="Times New Roman" w:cs="Times New Roman"/>
          <w:sz w:val="24"/>
          <w:szCs w:val="24"/>
        </w:rPr>
        <w:t>redk</w:t>
      </w:r>
      <w:r w:rsidR="699A86EC" w:rsidRPr="000B42A2">
        <w:rPr>
          <w:rFonts w:ascii="Times New Roman" w:hAnsi="Times New Roman" w:cs="Times New Roman"/>
          <w:sz w:val="24"/>
          <w:szCs w:val="24"/>
        </w:rPr>
        <w:t>la</w:t>
      </w:r>
      <w:r w:rsidR="1D7CF4FE" w:rsidRPr="000B42A2">
        <w:rPr>
          <w:rFonts w:ascii="Times New Roman" w:hAnsi="Times New Roman" w:cs="Times New Roman"/>
          <w:sz w:val="24"/>
          <w:szCs w:val="24"/>
        </w:rPr>
        <w:t xml:space="preserve">dá </w:t>
      </w:r>
      <w:r w:rsidR="04D961B3" w:rsidRPr="000B42A2">
        <w:rPr>
          <w:rFonts w:ascii="Times New Roman" w:hAnsi="Times New Roman" w:cs="Times New Roman"/>
          <w:sz w:val="24"/>
          <w:szCs w:val="24"/>
        </w:rPr>
        <w:t xml:space="preserve">vláde </w:t>
      </w:r>
      <w:r w:rsidR="1D7CF4FE" w:rsidRPr="000B42A2">
        <w:rPr>
          <w:rFonts w:ascii="Times New Roman" w:hAnsi="Times New Roman" w:cs="Times New Roman"/>
          <w:sz w:val="24"/>
          <w:szCs w:val="24"/>
        </w:rPr>
        <w:t>na základe návrhu rektora  ná</w:t>
      </w:r>
      <w:r w:rsidR="67B771AE" w:rsidRPr="000B42A2">
        <w:rPr>
          <w:rFonts w:ascii="Times New Roman" w:hAnsi="Times New Roman" w:cs="Times New Roman"/>
          <w:sz w:val="24"/>
          <w:szCs w:val="24"/>
        </w:rPr>
        <w:t>vr</w:t>
      </w:r>
      <w:r w:rsidR="1D7CF4FE" w:rsidRPr="000B42A2">
        <w:rPr>
          <w:rFonts w:ascii="Times New Roman" w:hAnsi="Times New Roman" w:cs="Times New Roman"/>
          <w:sz w:val="24"/>
          <w:szCs w:val="24"/>
        </w:rPr>
        <w:t xml:space="preserve">h zákona, </w:t>
      </w:r>
      <w:r w:rsidR="207DF9CA" w:rsidRPr="000B42A2">
        <w:rPr>
          <w:rFonts w:ascii="Times New Roman" w:hAnsi="Times New Roman" w:cs="Times New Roman"/>
          <w:sz w:val="24"/>
          <w:szCs w:val="24"/>
        </w:rPr>
        <w:t>ktorým sa</w:t>
      </w:r>
      <w:r w:rsidR="1B1DC0D0" w:rsidRPr="000B42A2">
        <w:rPr>
          <w:rFonts w:ascii="Times New Roman" w:hAnsi="Times New Roman" w:cs="Times New Roman"/>
          <w:sz w:val="24"/>
          <w:szCs w:val="24"/>
        </w:rPr>
        <w:t xml:space="preserve"> má</w:t>
      </w:r>
      <w:r w:rsidR="207DF9CA" w:rsidRPr="000B42A2">
        <w:rPr>
          <w:rFonts w:ascii="Times New Roman" w:hAnsi="Times New Roman" w:cs="Times New Roman"/>
          <w:sz w:val="24"/>
          <w:szCs w:val="24"/>
        </w:rPr>
        <w:t xml:space="preserve"> </w:t>
      </w:r>
      <w:r w:rsidR="6B953E05" w:rsidRPr="000B42A2">
        <w:rPr>
          <w:rFonts w:ascii="Times New Roman" w:hAnsi="Times New Roman" w:cs="Times New Roman"/>
          <w:sz w:val="24"/>
          <w:szCs w:val="24"/>
        </w:rPr>
        <w:t>zmeniť</w:t>
      </w:r>
      <w:r w:rsidR="207DF9CA" w:rsidRPr="000B42A2">
        <w:rPr>
          <w:rFonts w:ascii="Times New Roman" w:hAnsi="Times New Roman" w:cs="Times New Roman"/>
          <w:sz w:val="24"/>
          <w:szCs w:val="24"/>
        </w:rPr>
        <w:t xml:space="preserve"> názov verejnej vysokej školy a</w:t>
      </w:r>
      <w:r w:rsidR="00E5100D" w:rsidRPr="000B42A2">
        <w:rPr>
          <w:rFonts w:ascii="Times New Roman" w:hAnsi="Times New Roman" w:cs="Times New Roman"/>
          <w:sz w:val="24"/>
          <w:szCs w:val="24"/>
        </w:rPr>
        <w:t> </w:t>
      </w:r>
      <w:r w:rsidR="207DF9CA" w:rsidRPr="000B42A2">
        <w:rPr>
          <w:rFonts w:ascii="Times New Roman" w:hAnsi="Times New Roman" w:cs="Times New Roman"/>
          <w:sz w:val="24"/>
          <w:szCs w:val="24"/>
        </w:rPr>
        <w:t xml:space="preserve">štátnej vysokej </w:t>
      </w:r>
      <w:r w:rsidR="09F00520" w:rsidRPr="000B42A2">
        <w:rPr>
          <w:rFonts w:ascii="Times New Roman" w:hAnsi="Times New Roman" w:cs="Times New Roman"/>
          <w:sz w:val="24"/>
          <w:szCs w:val="24"/>
        </w:rPr>
        <w:t>š</w:t>
      </w:r>
      <w:r w:rsidR="207DF9CA" w:rsidRPr="000B42A2">
        <w:rPr>
          <w:rFonts w:ascii="Times New Roman" w:hAnsi="Times New Roman" w:cs="Times New Roman"/>
          <w:sz w:val="24"/>
          <w:szCs w:val="24"/>
        </w:rPr>
        <w:t>koly,</w:t>
      </w:r>
    </w:p>
    <w:p w14:paraId="0688F1D9" w14:textId="6716D76E" w:rsidR="00104ACE" w:rsidRPr="000B42A2" w:rsidRDefault="624CBB71"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plní ďalšie úlohy podľa tohto zákona.</w:t>
      </w:r>
    </w:p>
    <w:p w14:paraId="4EB2D890" w14:textId="77777777" w:rsidR="00104ACE" w:rsidRPr="000B42A2" w:rsidRDefault="00104ACE" w:rsidP="00593C4E">
      <w:pPr>
        <w:pStyle w:val="Odsekzoznamu"/>
        <w:spacing w:after="0" w:line="240" w:lineRule="auto"/>
        <w:jc w:val="both"/>
        <w:rPr>
          <w:rFonts w:ascii="Times New Roman" w:hAnsi="Times New Roman" w:cs="Times New Roman"/>
          <w:sz w:val="24"/>
          <w:szCs w:val="24"/>
          <w:lang w:eastAsia="sk-SK"/>
        </w:rPr>
      </w:pPr>
    </w:p>
    <w:p w14:paraId="3E2AF822"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124</w:t>
      </w:r>
    </w:p>
    <w:p w14:paraId="117E18CE"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Obmedzenie výkonu pôsobnosti orgánov verejnej vysokej školy </w:t>
      </w:r>
    </w:p>
    <w:p w14:paraId="2D8A5241"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2E826307" w14:textId="2F2ED55D"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je niektoré opatrenie verejnej vysokej školy alebo jej súčasti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so zákonom alebo iným všeobecne záväzným právnym predpisom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ak zákon neustanovuje iný spôsob jeho preskúmania, vyzve ministerstvo školstva verejnú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p>
    <w:p w14:paraId="5B1DCE18" w14:textId="32BC1D5D"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217864A8" w14:textId="05E42E01"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 školstva môže po vyjadrení orgánov reprezentácie vysokých škôl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so súhlasom najmenej dvoch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nich obmedziť pôsobnosť orgánov akademickej samosprávy verejnej vysokej školy alebo jej fakulty, ak sú zriadené, </w:t>
      </w:r>
      <w:r w:rsidR="00066BAA" w:rsidRPr="000B42A2">
        <w:rPr>
          <w:rFonts w:ascii="Times New Roman" w:hAnsi="Times New Roman" w:cs="Times New Roman"/>
          <w:sz w:val="24"/>
          <w:szCs w:val="24"/>
          <w:lang w:eastAsia="sk-SK"/>
        </w:rPr>
        <w:t xml:space="preserve"> alebo</w:t>
      </w:r>
      <w:r w:rsidRPr="000B42A2">
        <w:rPr>
          <w:rFonts w:ascii="Times New Roman" w:hAnsi="Times New Roman" w:cs="Times New Roman"/>
          <w:sz w:val="24"/>
          <w:szCs w:val="24"/>
          <w:lang w:eastAsia="sk-SK"/>
        </w:rPr>
        <w:t xml:space="preserve"> môže verejnej vysokej škole alebo jej fakulte túto pôsobnosť odňať, ak verejná vysoká škola alebo jej fakulta </w:t>
      </w:r>
    </w:p>
    <w:p w14:paraId="22BA5720"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neustanovila niektorý zo svojich orgánov akademickej samosprávy, </w:t>
      </w:r>
    </w:p>
    <w:p w14:paraId="61AD3526"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má pozastavené alebo odňaté práva udeľovať akademický titul pre všetky študijné programy, </w:t>
      </w:r>
    </w:p>
    <w:p w14:paraId="4CDCDA6E"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vykazuje vo svojom hospodárení nedostatky ohrozujúce plnenie jej úloh, </w:t>
      </w:r>
    </w:p>
    <w:p w14:paraId="4FB48FD1" w14:textId="4FE49303"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jej orgány akademickej samosprávy konajú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týmto zákonom. </w:t>
      </w:r>
    </w:p>
    <w:p w14:paraId="5CFE274E"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D36C822" w14:textId="403A309F"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Orgány reprezentácie vysokých škôl sú povinné </w:t>
      </w:r>
      <w:r w:rsidR="00437401" w:rsidRPr="000B42A2">
        <w:rPr>
          <w:rFonts w:ascii="Times New Roman" w:hAnsi="Times New Roman" w:cs="Times New Roman"/>
          <w:sz w:val="24"/>
          <w:szCs w:val="24"/>
          <w:lang w:eastAsia="sk-SK"/>
        </w:rPr>
        <w:t xml:space="preserve">predložiť </w:t>
      </w:r>
      <w:r w:rsidRPr="000B42A2">
        <w:rPr>
          <w:rFonts w:ascii="Times New Roman" w:hAnsi="Times New Roman" w:cs="Times New Roman"/>
          <w:sz w:val="24"/>
          <w:szCs w:val="24"/>
          <w:lang w:eastAsia="sk-SK"/>
        </w:rPr>
        <w:t>svoje vyjadrenie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zisteniam podľa odseku 2 do 60 dní odo dňa doručenia žiadosti ministerstva školstva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vyjadrenie. Súčasťou žiadosti ministerstva školstva je jej </w:t>
      </w:r>
      <w:r w:rsidR="00437401" w:rsidRPr="000B42A2">
        <w:rPr>
          <w:rFonts w:ascii="Times New Roman" w:hAnsi="Times New Roman" w:cs="Times New Roman"/>
          <w:sz w:val="24"/>
          <w:szCs w:val="24"/>
          <w:lang w:eastAsia="sk-SK"/>
        </w:rPr>
        <w:t>odôvodnenie</w:t>
      </w:r>
      <w:r w:rsidRPr="000B42A2">
        <w:rPr>
          <w:rFonts w:ascii="Times New Roman" w:hAnsi="Times New Roman" w:cs="Times New Roman"/>
          <w:sz w:val="24"/>
          <w:szCs w:val="24"/>
          <w:lang w:eastAsia="sk-SK"/>
        </w:rPr>
        <w:t xml:space="preserve">. </w:t>
      </w:r>
    </w:p>
    <w:p w14:paraId="59A8904C"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2B4AC8B" w14:textId="77777777"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sa opatrenie podľa odseku 2 týka orgánov fakulty verejnej vysokej školy, prechádza pôsobnosť týchto orgánov na zodpovedajúce orgány vysokej školy. Ak sa opatrenie podľa odseku 2 týka orgánov verejnej vysokej školy, prechádza pôsobnosť týchto orgánov na orgány inej verejnej vysokej školy, ktorú ministerstvo školstva poverí výkonom tejto pôsobnosti po vzájomnej dohode. </w:t>
      </w:r>
    </w:p>
    <w:p w14:paraId="584C30C7"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7DF82BCA" w14:textId="73BDB0D5"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nastali skutočnosti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odseku 2, vyzve ministerstvo školstva verejnú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r w:rsidR="00C73285" w:rsidRPr="000B42A2">
        <w:rPr>
          <w:rFonts w:ascii="Times New Roman" w:hAnsi="Times New Roman" w:cs="Times New Roman"/>
          <w:sz w:val="24"/>
          <w:szCs w:val="24"/>
          <w:lang w:eastAsia="sk-SK"/>
        </w:rPr>
        <w:t>, ktorá nesmie byť kratšia ako 30 dní</w:t>
      </w:r>
      <w:r w:rsidRPr="000B42A2">
        <w:rPr>
          <w:rFonts w:ascii="Times New Roman" w:hAnsi="Times New Roman" w:cs="Times New Roman"/>
          <w:sz w:val="24"/>
          <w:szCs w:val="24"/>
          <w:lang w:eastAsia="sk-SK"/>
        </w:rPr>
        <w:t xml:space="preserve">. </w:t>
      </w:r>
    </w:p>
    <w:p w14:paraId="34B4DAFF"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94230CC" w14:textId="77777777"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pominú dôvody, pre ktoré bolo prijaté opatrenie podľa odseku 2, ministerstvo školstva toto opatrenie bezodkladne zruší.</w:t>
      </w:r>
    </w:p>
    <w:p w14:paraId="1B56B284"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680B3277"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125</w:t>
      </w:r>
    </w:p>
    <w:p w14:paraId="109BE822" w14:textId="5CC61C73"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vlády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ministerstva školstva vo vzťahu k</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 xml:space="preserve">súkromným vysokým školám </w:t>
      </w:r>
    </w:p>
    <w:p w14:paraId="532B6A07"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438F81B5" w14:textId="42D067A2" w:rsidR="00104ACE" w:rsidRPr="000B42A2" w:rsidRDefault="00104ACE" w:rsidP="00D527AA">
      <w:pPr>
        <w:numPr>
          <w:ilvl w:val="0"/>
          <w:numId w:val="204"/>
        </w:num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je niektoré opatrenie súkromnej vysokej školy alebo jej súčasti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so zákonom alebo iným všeobecne záväzným právnym predpisom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ak zákon neustanovuje iný spôsob jeho preskúmania, vyzve ministerstvo školstva súkromnú vysokú školu, aby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primeranej lehote zabezpečila nápravu. Ministerstvo školstva vyzve súkromnú vysokú školu opakovane najviac jedenkrát. </w:t>
      </w:r>
    </w:p>
    <w:p w14:paraId="736FDD8F"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593AADD" w14:textId="502487F2"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Vláda môže na návrh ministerstva školstva so súhlasom</w:t>
      </w:r>
      <w:r w:rsidR="007E640E" w:rsidRPr="000B42A2">
        <w:rPr>
          <w:rFonts w:ascii="Times New Roman" w:hAnsi="Times New Roman" w:cs="Times New Roman"/>
          <w:sz w:val="24"/>
          <w:szCs w:val="24"/>
          <w:lang w:eastAsia="sk-SK"/>
        </w:rPr>
        <w:t xml:space="preserve"> najmenej dvoch</w:t>
      </w:r>
      <w:r w:rsidRPr="000B42A2">
        <w:rPr>
          <w:rFonts w:ascii="Times New Roman" w:hAnsi="Times New Roman" w:cs="Times New Roman"/>
          <w:sz w:val="24"/>
          <w:szCs w:val="24"/>
          <w:lang w:eastAsia="sk-SK"/>
        </w:rPr>
        <w:t xml:space="preserve"> reprezentáci</w:t>
      </w:r>
      <w:r w:rsidR="00207E37" w:rsidRPr="000B42A2">
        <w:rPr>
          <w:rFonts w:ascii="Times New Roman" w:hAnsi="Times New Roman" w:cs="Times New Roman"/>
          <w:sz w:val="24"/>
          <w:szCs w:val="24"/>
          <w:lang w:eastAsia="sk-SK"/>
        </w:rPr>
        <w:t>í</w:t>
      </w:r>
      <w:r w:rsidRPr="000B42A2">
        <w:rPr>
          <w:rFonts w:ascii="Times New Roman" w:hAnsi="Times New Roman" w:cs="Times New Roman"/>
          <w:sz w:val="24"/>
          <w:szCs w:val="24"/>
          <w:lang w:eastAsia="sk-SK"/>
        </w:rPr>
        <w:t xml:space="preserve"> vysokých škôl súkromnej vysokej škole odňať udelený štátny súhlas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dôvodov podľa § 16 ods. 3. Súhlas orgánov reprezentácie vysokých škôl sa nevyžaduje, </w:t>
      </w:r>
      <w:r w:rsidR="002B7882" w:rsidRPr="000B42A2">
        <w:rPr>
          <w:rFonts w:ascii="Times New Roman" w:hAnsi="Times New Roman" w:cs="Times New Roman"/>
          <w:sz w:val="24"/>
          <w:szCs w:val="24"/>
          <w:lang w:eastAsia="sk-SK"/>
        </w:rPr>
        <w:t xml:space="preserve">ak </w:t>
      </w:r>
      <w:r w:rsidRPr="000B42A2">
        <w:rPr>
          <w:rFonts w:ascii="Times New Roman" w:eastAsia="Calibri" w:hAnsi="Times New Roman" w:cs="Times New Roman"/>
          <w:sz w:val="24"/>
          <w:szCs w:val="24"/>
        </w:rPr>
        <w:t>všetky študijné programy súkromnej vysokej školy boli zrušené</w:t>
      </w:r>
      <w:r w:rsidRPr="000B42A2">
        <w:rPr>
          <w:rFonts w:ascii="Times New Roman" w:hAnsi="Times New Roman" w:cs="Times New Roman"/>
          <w:sz w:val="24"/>
          <w:szCs w:val="24"/>
          <w:lang w:eastAsia="sk-SK"/>
        </w:rPr>
        <w:t xml:space="preserve">. </w:t>
      </w:r>
    </w:p>
    <w:p w14:paraId="2D0EBA20"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9072F4C" w14:textId="1BA375DD"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Orgány reprezentácie vysokých škôl sú povinné </w:t>
      </w:r>
      <w:r w:rsidR="00437401" w:rsidRPr="000B42A2">
        <w:rPr>
          <w:rFonts w:ascii="Times New Roman" w:hAnsi="Times New Roman" w:cs="Times New Roman"/>
          <w:sz w:val="24"/>
          <w:szCs w:val="24"/>
          <w:lang w:eastAsia="sk-SK"/>
        </w:rPr>
        <w:t xml:space="preserve">predložiť </w:t>
      </w:r>
      <w:r w:rsidRPr="000B42A2">
        <w:rPr>
          <w:rFonts w:ascii="Times New Roman" w:hAnsi="Times New Roman" w:cs="Times New Roman"/>
          <w:sz w:val="24"/>
          <w:szCs w:val="24"/>
          <w:lang w:eastAsia="sk-SK"/>
        </w:rPr>
        <w:t>svoje vyjadrenie podľa odseku 2 do 60 dní od</w:t>
      </w:r>
      <w:r w:rsidR="003B539C" w:rsidRPr="000B42A2">
        <w:rPr>
          <w:rFonts w:ascii="Times New Roman" w:hAnsi="Times New Roman" w:cs="Times New Roman"/>
          <w:sz w:val="24"/>
          <w:szCs w:val="24"/>
          <w:lang w:eastAsia="sk-SK"/>
        </w:rPr>
        <w:t xml:space="preserve"> doručenia</w:t>
      </w:r>
      <w:r w:rsidR="003379A4" w:rsidRPr="000B42A2">
        <w:rPr>
          <w:rFonts w:ascii="Times New Roman" w:hAnsi="Times New Roman" w:cs="Times New Roman"/>
          <w:sz w:val="24"/>
          <w:szCs w:val="24"/>
          <w:lang w:eastAsia="sk-SK"/>
        </w:rPr>
        <w:t xml:space="preserve"> žiadosti </w:t>
      </w:r>
      <w:r w:rsidRPr="000B42A2">
        <w:rPr>
          <w:rFonts w:ascii="Times New Roman" w:hAnsi="Times New Roman" w:cs="Times New Roman"/>
          <w:sz w:val="24"/>
          <w:szCs w:val="24"/>
          <w:lang w:eastAsia="sk-SK"/>
        </w:rPr>
        <w:t>ministerstva školstva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vyjadrenie. </w:t>
      </w:r>
    </w:p>
    <w:p w14:paraId="13AE5000"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13FDE3A" w14:textId="3E0193EB"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nastali skutočnosti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odseku 2, vyzve ministerstvo školstva súkromnú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p>
    <w:p w14:paraId="066DC4A2"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3C1D355F" w14:textId="77777777" w:rsidR="00104ACE" w:rsidRPr="000B42A2" w:rsidRDefault="00104ACE" w:rsidP="00E7497C">
      <w:pPr>
        <w:pStyle w:val="paragraf"/>
        <w:rPr>
          <w:rFonts w:ascii="Times New Roman" w:hAnsi="Times New Roman"/>
          <w:sz w:val="24"/>
          <w:szCs w:val="24"/>
        </w:rPr>
      </w:pPr>
      <w:r w:rsidRPr="000B42A2">
        <w:rPr>
          <w:rFonts w:ascii="Times New Roman" w:hAnsi="Times New Roman"/>
          <w:sz w:val="24"/>
          <w:szCs w:val="24"/>
        </w:rPr>
        <w:t>§ 126</w:t>
      </w:r>
    </w:p>
    <w:p w14:paraId="47955208" w14:textId="5D9480C0" w:rsidR="00104ACE" w:rsidRPr="000B42A2" w:rsidRDefault="00104ACE" w:rsidP="00E7497C">
      <w:pPr>
        <w:pStyle w:val="paragraf"/>
        <w:rPr>
          <w:rFonts w:ascii="Times New Roman" w:hAnsi="Times New Roman"/>
          <w:sz w:val="24"/>
          <w:szCs w:val="24"/>
        </w:rPr>
      </w:pPr>
      <w:r w:rsidRPr="000B42A2">
        <w:rPr>
          <w:rFonts w:ascii="Times New Roman" w:hAnsi="Times New Roman"/>
          <w:sz w:val="24"/>
          <w:szCs w:val="24"/>
        </w:rPr>
        <w:t>Registrácia štatútu a</w:t>
      </w:r>
      <w:r w:rsidR="00E5100D" w:rsidRPr="000B42A2">
        <w:rPr>
          <w:rFonts w:ascii="Times New Roman" w:hAnsi="Times New Roman"/>
          <w:sz w:val="24"/>
          <w:szCs w:val="24"/>
        </w:rPr>
        <w:t> </w:t>
      </w:r>
      <w:r w:rsidRPr="000B42A2">
        <w:rPr>
          <w:rFonts w:ascii="Times New Roman" w:hAnsi="Times New Roman"/>
          <w:sz w:val="24"/>
          <w:szCs w:val="24"/>
        </w:rPr>
        <w:t>registrácia štatútu správnej rady</w:t>
      </w:r>
    </w:p>
    <w:p w14:paraId="4678D28D" w14:textId="77777777" w:rsidR="00104ACE" w:rsidRPr="000B42A2" w:rsidRDefault="00104ACE" w:rsidP="00FF17BE">
      <w:pPr>
        <w:spacing w:after="0" w:line="240" w:lineRule="auto"/>
        <w:rPr>
          <w:rFonts w:ascii="Times New Roman" w:eastAsia="Calibri" w:hAnsi="Times New Roman" w:cs="Times New Roman"/>
          <w:sz w:val="24"/>
          <w:szCs w:val="24"/>
        </w:rPr>
      </w:pPr>
    </w:p>
    <w:p w14:paraId="2432364E" w14:textId="2CC9D1E4"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registráciu štatútu alebo jeho zmien podáva elektronicky rektor </w:t>
      </w:r>
      <w:r w:rsidR="007C60CA" w:rsidRPr="000B42A2">
        <w:rPr>
          <w:rFonts w:ascii="Times New Roman" w:eastAsia="Calibri" w:hAnsi="Times New Roman" w:cs="Times New Roman"/>
          <w:sz w:val="24"/>
          <w:szCs w:val="24"/>
        </w:rPr>
        <w:t>ministerstvu</w:t>
      </w:r>
      <w:r w:rsidRPr="000B42A2">
        <w:rPr>
          <w:rFonts w:ascii="Times New Roman" w:eastAsia="Calibri" w:hAnsi="Times New Roman" w:cs="Times New Roman"/>
          <w:sz w:val="24"/>
          <w:szCs w:val="24"/>
        </w:rPr>
        <w:t xml:space="preserve"> školstva.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štátnu vysokú školu, žiadosť sa podáva príslušné</w:t>
      </w:r>
      <w:r w:rsidR="00DC5DAA" w:rsidRPr="000B42A2">
        <w:rPr>
          <w:rFonts w:ascii="Times New Roman" w:eastAsia="Calibri" w:hAnsi="Times New Roman" w:cs="Times New Roman"/>
          <w:sz w:val="24"/>
          <w:szCs w:val="24"/>
        </w:rPr>
        <w:t>mu</w:t>
      </w:r>
      <w:r w:rsidRPr="000B42A2">
        <w:rPr>
          <w:rFonts w:ascii="Times New Roman" w:eastAsia="Calibri" w:hAnsi="Times New Roman" w:cs="Times New Roman"/>
          <w:sz w:val="24"/>
          <w:szCs w:val="24"/>
        </w:rPr>
        <w:t xml:space="preserve"> </w:t>
      </w:r>
      <w:r w:rsidR="00DC5DAA" w:rsidRPr="000B42A2">
        <w:rPr>
          <w:rFonts w:ascii="Times New Roman" w:eastAsia="Calibri" w:hAnsi="Times New Roman" w:cs="Times New Roman"/>
          <w:sz w:val="24"/>
          <w:szCs w:val="24"/>
        </w:rPr>
        <w:t>ministerstvu</w:t>
      </w:r>
      <w:r w:rsidRPr="000B42A2">
        <w:rPr>
          <w:rFonts w:ascii="Times New Roman" w:eastAsia="Calibri" w:hAnsi="Times New Roman" w:cs="Times New Roman"/>
          <w:sz w:val="24"/>
          <w:szCs w:val="24"/>
        </w:rPr>
        <w:t xml:space="preserve">. </w:t>
      </w:r>
    </w:p>
    <w:p w14:paraId="355A01F6"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590A19F9" w14:textId="3C7B7BC5"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žiadosti podľa odseku 1 rozhodne ministerstvo školstva alebo príslušné ministerstvo do 60 dní odo dňa jej doručenia.</w:t>
      </w:r>
    </w:p>
    <w:p w14:paraId="73935CF7"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77626511" w14:textId="55BB3E92"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Prílohou</w:t>
      </w:r>
      <w:r w:rsidR="004F181F" w:rsidRPr="000B42A2">
        <w:rPr>
          <w:rFonts w:ascii="Times New Roman" w:eastAsia="Calibri" w:hAnsi="Times New Roman" w:cs="Times New Roman"/>
          <w:sz w:val="24"/>
          <w:szCs w:val="24"/>
        </w:rPr>
        <w:t xml:space="preserve"> k</w:t>
      </w:r>
      <w:r w:rsidRPr="000B42A2">
        <w:rPr>
          <w:rFonts w:ascii="Times New Roman" w:eastAsia="Calibri" w:hAnsi="Times New Roman" w:cs="Times New Roman"/>
          <w:sz w:val="24"/>
          <w:szCs w:val="24"/>
        </w:rPr>
        <w:t xml:space="preserve"> žiadosti podľa odseku 1 je štatút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listiny preukazujúce schválenie návrhu štatútu predloženého na registráciu príslušnými orgánmi vysokej školy. </w:t>
      </w:r>
    </w:p>
    <w:p w14:paraId="14CC2867"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7736A831" w14:textId="0B5C51F7"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štatútu podpisuje rektor. Prílohy podľa odseku 3 podpisuje rektor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predseda senátu;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štatút správnej rady</w:t>
      </w:r>
      <w:r w:rsidR="00F90A30"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podpisuje </w:t>
      </w:r>
      <w:r w:rsidR="001C44DE" w:rsidRPr="000B42A2">
        <w:rPr>
          <w:rFonts w:ascii="Times New Roman" w:eastAsia="Calibri" w:hAnsi="Times New Roman" w:cs="Times New Roman"/>
          <w:sz w:val="24"/>
          <w:szCs w:val="24"/>
        </w:rPr>
        <w:t xml:space="preserve">ho </w:t>
      </w:r>
      <w:r w:rsidRPr="000B42A2">
        <w:rPr>
          <w:rFonts w:ascii="Times New Roman" w:eastAsia="Calibri" w:hAnsi="Times New Roman" w:cs="Times New Roman"/>
          <w:sz w:val="24"/>
          <w:szCs w:val="24"/>
        </w:rPr>
        <w:t>rektor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predseda správnej rady.</w:t>
      </w:r>
      <w:r w:rsidR="00066BAA" w:rsidRPr="000B42A2">
        <w:rPr>
          <w:rFonts w:ascii="Times New Roman" w:eastAsia="Calibri" w:hAnsi="Times New Roman" w:cs="Times New Roman"/>
          <w:sz w:val="24"/>
          <w:szCs w:val="24"/>
        </w:rPr>
        <w:t xml:space="preserve"> Žiadosť o registráciu štatútu musí byť podpísaná kvalifikovaným elektronickým podpisom oprávnených osôb.</w:t>
      </w:r>
    </w:p>
    <w:p w14:paraId="06DF6986"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43DFE7C3" w14:textId="226E385A"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w:t>
      </w:r>
      <w:r w:rsidR="00F575F6" w:rsidRPr="000B42A2">
        <w:rPr>
          <w:rFonts w:ascii="Times New Roman" w:eastAsia="Calibri" w:hAnsi="Times New Roman" w:cs="Times New Roman"/>
          <w:sz w:val="24"/>
          <w:szCs w:val="24"/>
        </w:rPr>
        <w:t xml:space="preserve">je </w:t>
      </w:r>
      <w:r w:rsidRPr="000B42A2">
        <w:rPr>
          <w:rFonts w:ascii="Times New Roman" w:eastAsia="Calibri" w:hAnsi="Times New Roman" w:cs="Times New Roman"/>
          <w:sz w:val="24"/>
          <w:szCs w:val="24"/>
        </w:rPr>
        <w:t>štatút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rozpore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právnymi predpismi, ministerstvo školstva alebo príslušné ministerstvo 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zamietne.</w:t>
      </w:r>
    </w:p>
    <w:p w14:paraId="27C68127" w14:textId="10CEF1AC"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má štatút formálne nedostatky, ministerstvo školstva alebo príslušné ministerstvo ho vráti vysokej škole na dopracovanie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rozhodne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konania. Konanie sa prerušuje doručením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do elektronickej schránky vysokej školy. Počas prerušenia konania lehota podľa odseku 2 neplynie.</w:t>
      </w:r>
    </w:p>
    <w:p w14:paraId="05558EDC"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3E5651A8" w14:textId="0AD9D2F1"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do 15 dní od doručenia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zamietnutí žiadosti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požiadať ministerstvo školstva alebo príslušné ministerstvo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dôvodov jej zamietnutia. Ak ministerstvo</w:t>
      </w:r>
      <w:r w:rsidR="006C1DFC" w:rsidRPr="000B42A2">
        <w:rPr>
          <w:rFonts w:ascii="Times New Roman" w:eastAsia="Calibri" w:hAnsi="Times New Roman" w:cs="Times New Roman"/>
          <w:sz w:val="24"/>
          <w:szCs w:val="24"/>
        </w:rPr>
        <w:t xml:space="preserve"> školstva</w:t>
      </w:r>
      <w:r w:rsidRPr="000B42A2">
        <w:rPr>
          <w:rFonts w:ascii="Times New Roman" w:eastAsia="Calibri" w:hAnsi="Times New Roman" w:cs="Times New Roman"/>
          <w:sz w:val="24"/>
          <w:szCs w:val="24"/>
        </w:rPr>
        <w:t xml:space="preserve"> alebo príslušné ministerstvo žiadosti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celom rozsahu nevyhovie</w:t>
      </w:r>
      <w:r w:rsidR="0098582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postúpi ju ministrovi školstva alebo príslušnému ministrovi, ktorý po preskúmaní postupu ministerstva školstva alebo príslušného ministerstva 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zamietne alebo sám rozhodne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registrácii.</w:t>
      </w:r>
    </w:p>
    <w:p w14:paraId="10877BAB"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389FF63C" w14:textId="1F9AE433"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nadobúda platnosť odo dňa registrácie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účinnosť odo dňa nadobudnutia právoplatnosti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registrácii. Rozhodnutie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registrácii štatútu vysokej školy nadobúda právoplatnosť doručením rozhodnutia do elektronickej schránky vysokej školy.</w:t>
      </w:r>
    </w:p>
    <w:p w14:paraId="6BB62E97" w14:textId="77777777" w:rsidR="00104ACE" w:rsidRPr="000B42A2" w:rsidRDefault="00104ACE" w:rsidP="00FF17BE">
      <w:pPr>
        <w:spacing w:after="0" w:line="240" w:lineRule="auto"/>
        <w:jc w:val="both"/>
        <w:rPr>
          <w:rFonts w:ascii="Times New Roman" w:hAnsi="Times New Roman" w:cs="Times New Roman"/>
          <w:sz w:val="24"/>
          <w:szCs w:val="24"/>
        </w:rPr>
      </w:pPr>
    </w:p>
    <w:p w14:paraId="47264C0B" w14:textId="77777777" w:rsidR="00104ACE" w:rsidRPr="000B42A2" w:rsidRDefault="00104ACE" w:rsidP="00E7497C">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127</w:t>
      </w:r>
    </w:p>
    <w:p w14:paraId="23401F22" w14:textId="77777777" w:rsidR="00104ACE" w:rsidRPr="000B42A2" w:rsidRDefault="00104ACE" w:rsidP="00E7497C">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Sankcie</w:t>
      </w:r>
    </w:p>
    <w:p w14:paraId="6DF72CB9"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3E7B9916" w14:textId="77777777"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uloží pokutu </w:t>
      </w:r>
    </w:p>
    <w:p w14:paraId="26ACBFC7" w14:textId="6A28F1B6" w:rsidR="00104ACE" w:rsidRPr="000B42A2" w:rsidRDefault="00104ACE" w:rsidP="00D527AA">
      <w:pPr>
        <w:numPr>
          <w:ilvl w:val="1"/>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od 16 600 eur do 500 000 eur právnickej osobe, ktorá poskytuje, organizuje alebo zabezpečuje</w:t>
      </w:r>
      <w:r w:rsidR="00D043EA" w:rsidRPr="000B42A2">
        <w:rPr>
          <w:rFonts w:ascii="Times New Roman" w:hAnsi="Times New Roman" w:cs="Times New Roman"/>
          <w:sz w:val="24"/>
          <w:szCs w:val="24"/>
        </w:rPr>
        <w:t xml:space="preserve"> činnosť, ktorá sa vydáva za</w:t>
      </w:r>
      <w:r w:rsidRPr="000B42A2">
        <w:rPr>
          <w:rFonts w:ascii="Times New Roman" w:hAnsi="Times New Roman" w:cs="Times New Roman"/>
          <w:sz w:val="24"/>
          <w:szCs w:val="24"/>
        </w:rPr>
        <w:t xml:space="preserve"> vysokoškolské vzdelávanie</w:t>
      </w:r>
      <w:r w:rsidR="000A7A56" w:rsidRPr="000B42A2">
        <w:rPr>
          <w:rFonts w:ascii="Times New Roman" w:hAnsi="Times New Roman" w:cs="Times New Roman"/>
          <w:sz w:val="24"/>
          <w:szCs w:val="24"/>
        </w:rPr>
        <w:t>,</w:t>
      </w:r>
      <w:r w:rsidRPr="000B42A2">
        <w:rPr>
          <w:rFonts w:ascii="Times New Roman" w:hAnsi="Times New Roman" w:cs="Times New Roman"/>
          <w:sz w:val="24"/>
          <w:szCs w:val="24"/>
        </w:rPr>
        <w:t xml:space="preserve"> na území Slovenskej republiky</w:t>
      </w:r>
      <w:r w:rsidR="00D043EA" w:rsidRPr="000B42A2">
        <w:rPr>
          <w:rFonts w:ascii="Times New Roman" w:hAnsi="Times New Roman" w:cs="Times New Roman"/>
          <w:sz w:val="24"/>
          <w:szCs w:val="24"/>
        </w:rPr>
        <w:t>,</w:t>
      </w:r>
      <w:r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nie je vysokou školou alebo nie je externou inštitúciou, </w:t>
      </w:r>
    </w:p>
    <w:p w14:paraId="4C460684" w14:textId="77777777" w:rsidR="00104ACE" w:rsidRPr="000B42A2" w:rsidRDefault="00104ACE" w:rsidP="00D527AA">
      <w:pPr>
        <w:numPr>
          <w:ilvl w:val="1"/>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 5 000 eur do 100 000 eur vysokej škole, ktorá </w:t>
      </w:r>
    </w:p>
    <w:p w14:paraId="3574CBE6" w14:textId="304BC535" w:rsidR="00104ACE" w:rsidRPr="000B42A2"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príjme alebo zapíše uchádzača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štúdium na neakreditovaný študijný program, uskutočňuje neakreditovaný študijný program, alebo udelí akademický titul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neakreditovanom študijnom programe,</w:t>
      </w:r>
    </w:p>
    <w:p w14:paraId="5CBEF724" w14:textId="65D94E9B" w:rsidR="00104ACE" w:rsidRPr="000B42A2"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nezastaví po nariadení zrušenia študijného programu vyučovanie predmetov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tomto študijnom programe alebo </w:t>
      </w:r>
    </w:p>
    <w:p w14:paraId="296372BC" w14:textId="77777777" w:rsidR="00DE5126"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neplní ďalšie povinnosti podľa tohto zákona,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to ani po predchádzajúcej písomnej výzve ministerstva školstva na odstránenie zistených nedostatkov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určenej lehote.</w:t>
      </w:r>
    </w:p>
    <w:p w14:paraId="251C0FF3" w14:textId="695759E3" w:rsidR="00104ACE" w:rsidRPr="009115C2" w:rsidRDefault="00DE5126" w:rsidP="009115C2">
      <w:pPr>
        <w:pStyle w:val="Odsekzoznamu"/>
        <w:numPr>
          <w:ilvl w:val="1"/>
          <w:numId w:val="179"/>
        </w:numPr>
        <w:spacing w:after="0" w:line="240" w:lineRule="auto"/>
        <w:ind w:left="709"/>
        <w:jc w:val="both"/>
        <w:rPr>
          <w:rFonts w:ascii="Times New Roman" w:hAnsi="Times New Roman" w:cs="Times New Roman"/>
          <w:sz w:val="24"/>
          <w:szCs w:val="24"/>
        </w:rPr>
      </w:pPr>
      <w:r w:rsidRPr="009115C2">
        <w:rPr>
          <w:rFonts w:ascii="Times New Roman" w:eastAsia="Calibri" w:hAnsi="Times New Roman" w:cs="Times New Roman"/>
          <w:sz w:val="24"/>
          <w:szCs w:val="24"/>
        </w:rPr>
        <w:t>od 1 000 eur do 30 000 eur právnickej osobe, ktorá nie je orgánom reprezentácie vysokých škôl alebo vysokou školou, a používa názov zameniteľný s názvom niektorého z týchto subjektov.</w:t>
      </w:r>
    </w:p>
    <w:p w14:paraId="409C9805" w14:textId="77777777" w:rsidR="00104ACE" w:rsidRPr="000B42A2" w:rsidRDefault="00104ACE" w:rsidP="00E7497C">
      <w:pPr>
        <w:ind w:left="284"/>
        <w:contextualSpacing/>
        <w:jc w:val="both"/>
        <w:rPr>
          <w:rFonts w:ascii="Times New Roman" w:hAnsi="Times New Roman" w:cs="Times New Roman"/>
          <w:sz w:val="24"/>
          <w:szCs w:val="24"/>
        </w:rPr>
      </w:pPr>
    </w:p>
    <w:p w14:paraId="5280E13D" w14:textId="597E6392"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Pokuta podľa odseku 1 je splatná do 30 dní odo dňa právoplatnosti rozhodnutia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uložení pokuty. </w:t>
      </w:r>
    </w:p>
    <w:p w14:paraId="354DD0CE" w14:textId="77777777" w:rsidR="00104ACE" w:rsidRPr="000B42A2" w:rsidRDefault="00104ACE" w:rsidP="00FF17BE">
      <w:pPr>
        <w:spacing w:after="0" w:line="240" w:lineRule="auto"/>
        <w:jc w:val="both"/>
        <w:rPr>
          <w:rFonts w:ascii="Times New Roman" w:hAnsi="Times New Roman" w:cs="Times New Roman"/>
          <w:sz w:val="24"/>
          <w:szCs w:val="24"/>
        </w:rPr>
      </w:pPr>
    </w:p>
    <w:p w14:paraId="05503B0B" w14:textId="60BEB7DF"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Pokutu možno uložiť aj opakovane. Ministerstvo školstva pri ukladaní pokuty prihliada na závažnosť, spôsob, dĺžku trvania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následky vykonávania činností podľa odseku 1. </w:t>
      </w:r>
    </w:p>
    <w:p w14:paraId="71F5BE0E" w14:textId="77777777" w:rsidR="00104ACE" w:rsidRPr="000B42A2" w:rsidRDefault="00104ACE" w:rsidP="00FF17BE">
      <w:pPr>
        <w:spacing w:after="0" w:line="240" w:lineRule="auto"/>
        <w:jc w:val="both"/>
        <w:rPr>
          <w:rFonts w:ascii="Times New Roman" w:hAnsi="Times New Roman" w:cs="Times New Roman"/>
          <w:sz w:val="24"/>
          <w:szCs w:val="24"/>
        </w:rPr>
      </w:pPr>
    </w:p>
    <w:p w14:paraId="7B890D9A" w14:textId="3D500F7D"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môže uložiť pokutu podľa odseku 1 </w:t>
      </w:r>
      <w:r w:rsidR="00133FF3">
        <w:rPr>
          <w:rFonts w:ascii="Times New Roman" w:hAnsi="Times New Roman" w:cs="Times New Roman"/>
          <w:sz w:val="24"/>
          <w:szCs w:val="24"/>
        </w:rPr>
        <w:t xml:space="preserve">písm. a) alebo b) </w:t>
      </w:r>
      <w:r w:rsidRPr="000B42A2">
        <w:rPr>
          <w:rFonts w:ascii="Times New Roman" w:hAnsi="Times New Roman" w:cs="Times New Roman"/>
          <w:sz w:val="24"/>
          <w:szCs w:val="24"/>
        </w:rPr>
        <w:t xml:space="preserve">do jedného roka odo dňa, keď zistilo porušenie povinnosti podľa tohto zákona, najneskôr do piatich rokov odo dňa </w:t>
      </w:r>
      <w:r w:rsidR="00066BAA" w:rsidRPr="000B42A2">
        <w:rPr>
          <w:rFonts w:ascii="Times New Roman" w:hAnsi="Times New Roman" w:cs="Times New Roman"/>
          <w:sz w:val="24"/>
          <w:szCs w:val="24"/>
        </w:rPr>
        <w:t xml:space="preserve">jej </w:t>
      </w:r>
      <w:r w:rsidRPr="000B42A2">
        <w:rPr>
          <w:rFonts w:ascii="Times New Roman" w:hAnsi="Times New Roman" w:cs="Times New Roman"/>
          <w:sz w:val="24"/>
          <w:szCs w:val="24"/>
        </w:rPr>
        <w:t xml:space="preserve">porušenia. </w:t>
      </w:r>
    </w:p>
    <w:p w14:paraId="48C5F65C" w14:textId="77777777" w:rsidR="00D043EA" w:rsidRPr="000B42A2" w:rsidRDefault="00D043EA" w:rsidP="00D043EA">
      <w:pPr>
        <w:spacing w:after="0" w:line="240" w:lineRule="auto"/>
        <w:ind w:left="284"/>
        <w:jc w:val="both"/>
        <w:rPr>
          <w:rFonts w:ascii="Times New Roman" w:hAnsi="Times New Roman" w:cs="Times New Roman"/>
          <w:sz w:val="24"/>
          <w:szCs w:val="24"/>
        </w:rPr>
      </w:pPr>
    </w:p>
    <w:p w14:paraId="111AC244" w14:textId="0984CB75" w:rsidR="00D043EA" w:rsidRPr="000B42A2" w:rsidRDefault="00D043EA"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Pokuty sú príjmom štátneho rozpočtu.</w:t>
      </w:r>
    </w:p>
    <w:p w14:paraId="53DBCA2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063A01F5" w14:textId="77777777" w:rsidR="00104ACE" w:rsidRPr="000B42A2" w:rsidRDefault="00104ACE" w:rsidP="00FF17BE">
      <w:pPr>
        <w:spacing w:after="0" w:line="240" w:lineRule="auto"/>
        <w:jc w:val="both"/>
        <w:rPr>
          <w:rFonts w:ascii="Times New Roman" w:hAnsi="Times New Roman" w:cs="Times New Roman"/>
          <w:sz w:val="24"/>
          <w:szCs w:val="24"/>
        </w:rPr>
      </w:pPr>
    </w:p>
    <w:p w14:paraId="7A69CF1E"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128</w:t>
      </w:r>
    </w:p>
    <w:p w14:paraId="483BBE2A" w14:textId="0FA0CC11"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príslušných ministerstiev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príslušných ministrov</w:t>
      </w:r>
    </w:p>
    <w:p w14:paraId="36FB2C4C" w14:textId="77777777" w:rsidR="00104ACE" w:rsidRPr="000B42A2" w:rsidRDefault="00104ACE" w:rsidP="00FF17BE">
      <w:pPr>
        <w:spacing w:after="0" w:line="240" w:lineRule="auto"/>
        <w:jc w:val="center"/>
        <w:rPr>
          <w:rFonts w:ascii="Times New Roman" w:eastAsiaTheme="majorEastAsia" w:hAnsi="Times New Roman" w:cs="Times New Roman"/>
          <w:b/>
          <w:sz w:val="24"/>
          <w:szCs w:val="24"/>
          <w:lang w:eastAsia="sk-SK"/>
        </w:rPr>
      </w:pPr>
    </w:p>
    <w:p w14:paraId="5CDF2DAF" w14:textId="77777777" w:rsidR="00104ACE" w:rsidRPr="000B42A2" w:rsidRDefault="00104ACE" w:rsidP="00487133">
      <w:pPr>
        <w:spacing w:after="0" w:line="240" w:lineRule="auto"/>
        <w:jc w:val="both"/>
        <w:rPr>
          <w:rFonts w:ascii="Times New Roman" w:hAnsi="Times New Roman" w:cs="Times New Roman"/>
          <w:sz w:val="24"/>
          <w:szCs w:val="24"/>
          <w:lang w:eastAsia="sk-SK"/>
        </w:rPr>
      </w:pPr>
    </w:p>
    <w:p w14:paraId="78E876C0" w14:textId="652A8D37"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Príslušné ministerstvo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pôsobnosti</w:t>
      </w:r>
    </w:p>
    <w:p w14:paraId="09209E56" w14:textId="2C785BE9"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prideľuje finančné prostriedky zo štátneho rozpočtu,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kapitoly príslušného ministerstva,</w:t>
      </w:r>
    </w:p>
    <w:p w14:paraId="43670303" w14:textId="5F4F4AC1"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kontroluje zákonnosť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hospodárnosť pri využívaní finančných prostriedkov poskytnutých zo štátneho rozpočtu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 hospodárení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majetkom vo vlastníctve Slovenskej republiky, ktorý je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správe vysokej školy,</w:t>
      </w:r>
    </w:p>
    <w:p w14:paraId="61EB65A7" w14:textId="7FF3AD91"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schvaľuje dlhodobý zámer vysokej školy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jeho aktualizáciu,</w:t>
      </w:r>
    </w:p>
    <w:p w14:paraId="1EA79029" w14:textId="4256A39D"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úlohu odvolacieho orgánu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správnom konaní okrem</w:t>
      </w:r>
    </w:p>
    <w:p w14:paraId="1D523C3B" w14:textId="10CF9554"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1.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neplatnosti štátnej skúšky alebo jej súčasti,</w:t>
      </w:r>
    </w:p>
    <w:p w14:paraId="76DD53E9" w14:textId="06A08273"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neplatnosti rigoróznej skúšky alebo jej súčasti,</w:t>
      </w:r>
    </w:p>
    <w:p w14:paraId="23E8FF7E" w14:textId="56B91B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odňatí titulu docent,</w:t>
      </w:r>
    </w:p>
    <w:p w14:paraId="3C9E4357" w14:textId="165F8C15"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podaní návrhu na odvolanie profesora,</w:t>
      </w:r>
    </w:p>
    <w:p w14:paraId="1E8A2DC9" w14:textId="0A1D57DF"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zriaďuje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zrušuje vedecké, pedagogické, vývojové, </w:t>
      </w:r>
      <w:r w:rsidR="00ED39C8" w:rsidRPr="000B42A2">
        <w:rPr>
          <w:rFonts w:ascii="Times New Roman" w:eastAsia="Times New Roman" w:hAnsi="Times New Roman" w:cs="Times New Roman"/>
          <w:color w:val="000000"/>
          <w:sz w:val="24"/>
        </w:rPr>
        <w:t>výcvikové</w:t>
      </w:r>
      <w:r w:rsidR="00ED39C8"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hospodárske</w:t>
      </w:r>
      <w:r w:rsidR="00ED39C8" w:rsidRPr="000B42A2">
        <w:rPr>
          <w:rFonts w:ascii="Times New Roman" w:hAnsi="Times New Roman" w:cs="Times New Roman"/>
          <w:sz w:val="24"/>
          <w:szCs w:val="24"/>
          <w:lang w:eastAsia="sk-SK"/>
        </w:rPr>
        <w:t xml:space="preserve">, </w:t>
      </w:r>
      <w:r w:rsidR="00ED39C8" w:rsidRPr="000B42A2">
        <w:rPr>
          <w:rFonts w:ascii="Times New Roman" w:eastAsia="Times New Roman" w:hAnsi="Times New Roman" w:cs="Times New Roman"/>
          <w:color w:val="000000"/>
          <w:sz w:val="24"/>
        </w:rPr>
        <w:t>špecializované</w:t>
      </w:r>
      <w:r w:rsidRPr="000B42A2">
        <w:rPr>
          <w:rFonts w:ascii="Times New Roman" w:hAnsi="Times New Roman" w:cs="Times New Roman"/>
          <w:sz w:val="24"/>
          <w:szCs w:val="24"/>
          <w:lang w:eastAsia="sk-SK"/>
        </w:rPr>
        <w:t xml:space="preserv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informačné pracoviská vysokých škôl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ich fakúlt,</w:t>
      </w:r>
    </w:p>
    <w:p w14:paraId="360B2EF1"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registruje vnútorné predpisy okrem tých, ktoré schvaľuje,</w:t>
      </w:r>
    </w:p>
    <w:p w14:paraId="6614B2DC"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prijíma opatrenia podľa § 124,</w:t>
      </w:r>
    </w:p>
    <w:p w14:paraId="431E7D8F"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03C3B669"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06399D5C" w14:textId="0961B196"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obrany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vojenským vysokým školám </w:t>
      </w:r>
      <w:r w:rsidR="00977E5A" w:rsidRPr="000B42A2">
        <w:rPr>
          <w:rFonts w:ascii="Times New Roman" w:hAnsi="Times New Roman" w:cs="Times New Roman"/>
          <w:sz w:val="24"/>
          <w:szCs w:val="24"/>
          <w:lang w:eastAsia="sk-SK"/>
        </w:rPr>
        <w:t>ďalej</w:t>
      </w:r>
    </w:p>
    <w:p w14:paraId="6B568346" w14:textId="67206380"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určuje počet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 xml:space="preserve">štruktúru profesionálnych vojakov vykonávajúcich štátnu službu vo </w:t>
      </w:r>
      <w:r w:rsidR="00C67EBE" w:rsidRPr="000B42A2">
        <w:rPr>
          <w:rFonts w:ascii="Times New Roman" w:hAnsi="Times New Roman" w:cs="Times New Roman"/>
          <w:sz w:val="24"/>
          <w:szCs w:val="24"/>
          <w:shd w:val="clear" w:color="auto" w:fill="FFFFFF"/>
        </w:rPr>
        <w:t xml:space="preserve">vojenských </w:t>
      </w:r>
      <w:r w:rsidRPr="000B42A2">
        <w:rPr>
          <w:rFonts w:ascii="Times New Roman" w:hAnsi="Times New Roman" w:cs="Times New Roman"/>
          <w:sz w:val="24"/>
          <w:szCs w:val="24"/>
          <w:shd w:val="clear" w:color="auto" w:fill="FFFFFF"/>
        </w:rPr>
        <w:t>vysokých školách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zamestnancov vojenských vysokých škôl,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to aj na návrh rektora po vyjadrení senátu,</w:t>
      </w:r>
    </w:p>
    <w:p w14:paraId="70F6FEC0"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schvaľuje ďalšie podmienky prijatia na štúdium,</w:t>
      </w:r>
    </w:p>
    <w:p w14:paraId="4E98025C" w14:textId="796DF05D"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vyjadruje sa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žiadostiam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podkladom vojenských vysokých škôl predkladaných agentúre,</w:t>
      </w:r>
    </w:p>
    <w:p w14:paraId="389F71F1" w14:textId="306F7DD0"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 xml:space="preserve">určuje počty </w:t>
      </w:r>
      <w:r w:rsidR="00C11FB6">
        <w:rPr>
          <w:rFonts w:ascii="Times New Roman" w:hAnsi="Times New Roman" w:cs="Times New Roman"/>
          <w:sz w:val="24"/>
          <w:szCs w:val="24"/>
          <w:shd w:val="clear" w:color="auto" w:fill="FFFFFF"/>
        </w:rPr>
        <w:t>prijímaných uchádzačov</w:t>
      </w:r>
      <w:r w:rsidRPr="000B42A2">
        <w:rPr>
          <w:rFonts w:ascii="Times New Roman" w:hAnsi="Times New Roman" w:cs="Times New Roman"/>
          <w:sz w:val="24"/>
          <w:szCs w:val="24"/>
          <w:shd w:val="clear" w:color="auto" w:fill="FFFFFF"/>
        </w:rPr>
        <w:t>; návrh počtov študentov, ktorí budú pripravovaní na výkon štátnej služby profesionálnych vojakov, predkladá náčelník Generálneho štábu ozbrojených síl Slovenskej republiky,</w:t>
      </w:r>
    </w:p>
    <w:p w14:paraId="57E30151" w14:textId="041F6849"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plní úlohy ministerstva školstva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vysokej školy pri uznávaní zahraničného vysokoškolského vzdelania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kvalifikácie, ktoré boli získané na vojenských vysokých školách so sídlom mimo územia Slovenskej republiky,</w:t>
      </w:r>
    </w:p>
    <w:p w14:paraId="3AB6674E" w14:textId="43F06DB8"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využíva informácie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registra študentov,</w:t>
      </w:r>
    </w:p>
    <w:p w14:paraId="02A5DDE0" w14:textId="23E91E93"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zámer vysokých škôl uskutočňovať študijný program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spolupráci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inými vysokými školami vrátane vysokých škôl so sídlom mimo územia Slovenskej republiky,</w:t>
      </w:r>
    </w:p>
    <w:p w14:paraId="303D993E"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zámer vysokej školy prijať na časť štúdia študenta inej vysokej školy vrátane vysokej školy so sídlom mimo územia Slovenskej republiky,</w:t>
      </w:r>
    </w:p>
    <w:p w14:paraId="462CA236"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3957D56C"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79A367F9" w14:textId="03E68876"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vnútra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policajným vysokým školám </w:t>
      </w:r>
      <w:r w:rsidR="002A2EEC" w:rsidRPr="000B42A2">
        <w:rPr>
          <w:rFonts w:ascii="Times New Roman" w:hAnsi="Times New Roman" w:cs="Times New Roman"/>
          <w:sz w:val="24"/>
          <w:szCs w:val="24"/>
          <w:lang w:eastAsia="sk-SK"/>
        </w:rPr>
        <w:t xml:space="preserve">ďalej </w:t>
      </w:r>
    </w:p>
    <w:p w14:paraId="0CD8B033" w14:textId="52E36C5E"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určuje, ktoré študijné programy sú výlučne pre študentov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služobnom pomere,</w:t>
      </w:r>
    </w:p>
    <w:p w14:paraId="6FEC4800" w14:textId="79C136EC"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ďalšie podmienky prijatia na štúdium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hľadiská na určenie potrebnej spôsobilosti na štúdium,</w:t>
      </w:r>
    </w:p>
    <w:p w14:paraId="56932009" w14:textId="77777777"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počty prijímaných uchádzačov,</w:t>
      </w:r>
    </w:p>
    <w:p w14:paraId="6540D2CF" w14:textId="046507B4"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počet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štruktúru zamestnancov</w:t>
      </w:r>
      <w:r w:rsidR="009971F2" w:rsidRPr="000B42A2">
        <w:rPr>
          <w:rFonts w:ascii="Times New Roman" w:hAnsi="Times New Roman" w:cs="Times New Roman"/>
          <w:sz w:val="24"/>
          <w:szCs w:val="24"/>
          <w:lang w:eastAsia="sk-SK"/>
        </w:rPr>
        <w:t xml:space="preserve"> policajných vysokých škôl</w:t>
      </w:r>
      <w:r w:rsidRPr="000B42A2">
        <w:rPr>
          <w:rFonts w:ascii="Times New Roman" w:hAnsi="Times New Roman" w:cs="Times New Roman"/>
          <w:sz w:val="24"/>
          <w:szCs w:val="24"/>
          <w:lang w:eastAsia="sk-SK"/>
        </w:rPr>
        <w:t>,</w:t>
      </w:r>
    </w:p>
    <w:p w14:paraId="02E42B5D" w14:textId="7D88A49E"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môže priznávať štipendium študentom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občanom Slovenskej republiky študujúcim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zahraničí, ktorí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priamej súvislosti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štúdiom prijali záväzok, že zotrvajú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služobnom pomere alebo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pracovnom pomere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ministerstvom vnútra alebo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právnickou osobou, ktorá je zapojená na rozpočet ministerstva vnútra,</w:t>
      </w:r>
    </w:p>
    <w:p w14:paraId="0660524D" w14:textId="7E203F80"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využíva informácie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registrov študentov,</w:t>
      </w:r>
    </w:p>
    <w:p w14:paraId="3841FA57" w14:textId="5BED57B1"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úlohy ministerstva školstva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školy pri uznávaní zahraničného vysokoškolského vzdelania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kvalifikácie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oblasti bezpečnostných služieb</w:t>
      </w:r>
    </w:p>
    <w:p w14:paraId="562DA613" w14:textId="77777777"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30490696" w14:textId="77777777" w:rsidR="00104ACE" w:rsidRPr="000B42A2" w:rsidRDefault="00104ACE" w:rsidP="00236F95">
      <w:pPr>
        <w:spacing w:after="0" w:line="240" w:lineRule="auto"/>
        <w:ind w:left="567"/>
        <w:jc w:val="both"/>
        <w:rPr>
          <w:rFonts w:ascii="Times New Roman" w:hAnsi="Times New Roman" w:cs="Times New Roman"/>
          <w:sz w:val="24"/>
          <w:szCs w:val="24"/>
          <w:lang w:eastAsia="sk-SK"/>
        </w:rPr>
      </w:pPr>
    </w:p>
    <w:p w14:paraId="7C8E809B" w14:textId="3E0DB67D"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zdravotníctva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zdravotníckym vysokým školám </w:t>
      </w:r>
      <w:r w:rsidR="00854150" w:rsidRPr="000B42A2">
        <w:rPr>
          <w:rFonts w:ascii="Times New Roman" w:hAnsi="Times New Roman" w:cs="Times New Roman"/>
          <w:sz w:val="24"/>
          <w:szCs w:val="24"/>
          <w:lang w:eastAsia="sk-SK"/>
        </w:rPr>
        <w:t xml:space="preserve">ďalej </w:t>
      </w:r>
      <w:r w:rsidRPr="000B42A2">
        <w:rPr>
          <w:rFonts w:ascii="Times New Roman" w:hAnsi="Times New Roman" w:cs="Times New Roman"/>
          <w:sz w:val="24"/>
          <w:szCs w:val="24"/>
          <w:lang w:eastAsia="sk-SK"/>
        </w:rPr>
        <w:t>schvaľuje počty prijímaných uchádzačov.</w:t>
      </w:r>
    </w:p>
    <w:p w14:paraId="01E8AB88"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56091F33" w14:textId="580AA63C"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Príslušný minister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pôsobnosti</w:t>
      </w:r>
    </w:p>
    <w:p w14:paraId="36FEDA78" w14:textId="484476ED"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rozhoduje 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zriadení, zlúčení, splynutí, rozdelení, zrušení, 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názve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zmene názvu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sídle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zmene sídla súčastí vysokej školy po predchádzajúcom vyjadrení rektora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 xml:space="preserve">senátu, </w:t>
      </w:r>
    </w:p>
    <w:p w14:paraId="6A10107F" w14:textId="2F1EA5EA"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predkladá prezidentovi návrh na vymenovanie alebo odvolanie rektora po predchádzajúcom vyjadrení senátu</w:t>
      </w:r>
      <w:r w:rsidR="00066BAA" w:rsidRPr="000B42A2">
        <w:rPr>
          <w:rFonts w:ascii="Times New Roman" w:hAnsi="Times New Roman" w:cs="Times New Roman"/>
          <w:sz w:val="24"/>
          <w:szCs w:val="24"/>
          <w:lang w:eastAsia="sk-SK"/>
        </w:rPr>
        <w:t>;</w:t>
      </w:r>
      <w:r w:rsidRPr="000B42A2">
        <w:rPr>
          <w:rFonts w:ascii="Times New Roman" w:hAnsi="Times New Roman" w:cs="Times New Roman"/>
          <w:sz w:val="24"/>
          <w:szCs w:val="24"/>
          <w:lang w:eastAsia="sk-SK"/>
        </w:rPr>
        <w:t xml:space="preserve"> ak sa senát nevyjadrí </w:t>
      </w:r>
      <w:r w:rsidR="0063110A" w:rsidRPr="000B42A2">
        <w:rPr>
          <w:rFonts w:ascii="Times New Roman" w:hAnsi="Times New Roman" w:cs="Times New Roman"/>
          <w:sz w:val="24"/>
          <w:szCs w:val="24"/>
          <w:lang w:eastAsia="sk-SK"/>
        </w:rPr>
        <w:t>d</w:t>
      </w:r>
      <w:r w:rsidRPr="000B42A2">
        <w:rPr>
          <w:rFonts w:ascii="Times New Roman" w:hAnsi="Times New Roman" w:cs="Times New Roman"/>
          <w:sz w:val="24"/>
          <w:szCs w:val="24"/>
          <w:lang w:eastAsia="sk-SK"/>
        </w:rPr>
        <w:t>o 15 dní od doručenia žiadosti príslušného ministra, má sa za to, že sa vyjadril,</w:t>
      </w:r>
    </w:p>
    <w:p w14:paraId="0555CF5A" w14:textId="05933EF0"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na návrh rektora prorektorov po predchádzajúcom vyjadrení senátu,</w:t>
      </w:r>
    </w:p>
    <w:p w14:paraId="480062CC" w14:textId="7CE232AF"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dekana fakulty po predchádzajúcom vyjadrení kolektívneho orgánu fakulty určeného štatútom; ak fakulta nemá zriadený príslušný kolektívny orgán fakulty, vyjadrenie zabezpečí vysoká škola,</w:t>
      </w:r>
    </w:p>
    <w:p w14:paraId="51DB014D" w14:textId="0CBF57F1"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na návrh dekana osoby, ktoré ho zastupujú,</w:t>
      </w:r>
    </w:p>
    <w:p w14:paraId="59CDD4F7" w14:textId="239D6F7A"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 vzniku novej vysokej školy vymenúva osobu, ktorá do vymenovania rektora vykonáva kompetencie štatutárneho orgánu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zodpovedá za ustanovenie orgánov akademickej samosprávy vysokej školy,</w:t>
      </w:r>
    </w:p>
    <w:p w14:paraId="486FFA72" w14:textId="6E807F6E"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predkladá na základe návrhov vysokých škôl prezidentovi návrhy na vymenovanie profesorov spolu so stanoviskom podľa § 51 ods. 8, </w:t>
      </w:r>
    </w:p>
    <w:p w14:paraId="0AE7C4C7" w14:textId="77777777"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predkladá na základe návrhu rektora prezidentovi návrh na odvolanie profesora, </w:t>
      </w:r>
    </w:p>
    <w:p w14:paraId="7874C634" w14:textId="69CA5443"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určuje plat rektorovi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dekanovi,</w:t>
      </w:r>
    </w:p>
    <w:p w14:paraId="32E4B6C5" w14:textId="30B1F58E"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poveruje niektorého zo zamestnancov vysokej školy po predchádzajúcom vyjadrení kolektívneho orgánu fakulty určeného štatútom, ak fakulta nemá dekana, vykonávaním funkcie dekana do vymenovania nového dekana; ak fakulta nemá zriadený príslušný kolektívny orgán fakulty, vyjadrenie zabezpečí vysoká škola.</w:t>
      </w:r>
    </w:p>
    <w:p w14:paraId="36260833" w14:textId="77777777" w:rsidR="00DC5DAA" w:rsidRPr="000B42A2" w:rsidRDefault="00DC5DAA" w:rsidP="00DC5DAA">
      <w:pPr>
        <w:pStyle w:val="Odsekzoznamu"/>
        <w:spacing w:after="0" w:line="240" w:lineRule="auto"/>
        <w:ind w:left="567"/>
        <w:jc w:val="both"/>
        <w:rPr>
          <w:rFonts w:ascii="Times New Roman" w:hAnsi="Times New Roman" w:cs="Times New Roman"/>
          <w:sz w:val="24"/>
          <w:szCs w:val="24"/>
          <w:lang w:eastAsia="sk-SK"/>
        </w:rPr>
      </w:pPr>
    </w:p>
    <w:p w14:paraId="0B448367" w14:textId="77777777" w:rsidR="00104ACE" w:rsidRPr="000B42A2" w:rsidRDefault="00104ACE" w:rsidP="00E7497C">
      <w:pPr>
        <w:pStyle w:val="Bezriadkovania"/>
        <w:rPr>
          <w:rFonts w:cs="Times New Roman"/>
          <w:szCs w:val="24"/>
        </w:rPr>
      </w:pPr>
      <w:bookmarkStart w:id="290" w:name="_Hlk202170683"/>
    </w:p>
    <w:p w14:paraId="5E71C61B"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ŠTRNÁSTA ČASŤ</w:t>
      </w:r>
    </w:p>
    <w:p w14:paraId="4DC9E2C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REGISTRE</w:t>
      </w:r>
    </w:p>
    <w:p w14:paraId="550DFEDA" w14:textId="77777777" w:rsidR="00104ACE" w:rsidRPr="000B42A2" w:rsidRDefault="00104ACE" w:rsidP="00E7497C">
      <w:pPr>
        <w:spacing w:after="0" w:line="240" w:lineRule="auto"/>
        <w:rPr>
          <w:rFonts w:ascii="Times New Roman" w:eastAsia="Calibri" w:hAnsi="Times New Roman" w:cs="Times New Roman"/>
          <w:sz w:val="24"/>
          <w:szCs w:val="24"/>
        </w:rPr>
      </w:pPr>
    </w:p>
    <w:p w14:paraId="14F6D620"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129</w:t>
      </w:r>
    </w:p>
    <w:p w14:paraId="5C8156CD"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Všeobecné ustanovenia</w:t>
      </w:r>
    </w:p>
    <w:p w14:paraId="68EBD3C2"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3A2798C9"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je správcom týchto registrov:</w:t>
      </w:r>
    </w:p>
    <w:p w14:paraId="1C1D32A9"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vysokých škôl,</w:t>
      </w:r>
    </w:p>
    <w:p w14:paraId="272D367E"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konzorcií vysokých škôl,</w:t>
      </w:r>
    </w:p>
    <w:p w14:paraId="0C9042FD" w14:textId="35A9189A"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študentov,</w:t>
      </w:r>
    </w:p>
    <w:p w14:paraId="156694C4" w14:textId="33219441"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zamestnancov,</w:t>
      </w:r>
    </w:p>
    <w:p w14:paraId="1B65E72A"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odborov,</w:t>
      </w:r>
    </w:p>
    <w:p w14:paraId="2F62066F"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programov,</w:t>
      </w:r>
    </w:p>
    <w:p w14:paraId="5E9D916F" w14:textId="120F9058"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odborov habilitačného konania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inauguračného konania,</w:t>
      </w:r>
    </w:p>
    <w:p w14:paraId="5DE1499B" w14:textId="27902142" w:rsidR="00104ACE" w:rsidRPr="000B42A2" w:rsidRDefault="00104ACE" w:rsidP="0030580B">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záverečných prác, rigoróznych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habilitačných prác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záznamov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záverečných stážach (ďalej len „register záverečných prác“).</w:t>
      </w:r>
    </w:p>
    <w:p w14:paraId="5470FB82"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0D6D8139" w14:textId="403A60B1"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Prevádzkovateľom registrov podľa odseku 1 písm. a) až g) je ministerstvo školstva. Prevádzkovateľom </w:t>
      </w:r>
      <w:r w:rsidR="002B7882" w:rsidRPr="000B42A2">
        <w:rPr>
          <w:rFonts w:ascii="Times New Roman" w:eastAsia="Calibri" w:hAnsi="Times New Roman" w:cs="Times New Roman"/>
          <w:sz w:val="24"/>
          <w:szCs w:val="24"/>
        </w:rPr>
        <w:t xml:space="preserve">registra </w:t>
      </w:r>
      <w:r w:rsidRPr="000B42A2">
        <w:rPr>
          <w:rFonts w:ascii="Times New Roman" w:eastAsia="Calibri" w:hAnsi="Times New Roman" w:cs="Times New Roman"/>
          <w:sz w:val="24"/>
          <w:szCs w:val="24"/>
        </w:rPr>
        <w:t>podľa odseku 1 písm. h) je právnická osoba poverená ministerstvom školstva, na základe zmluvy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prevádzkovaní registra záverečných </w:t>
      </w:r>
      <w:r w:rsidR="008E56BC">
        <w:rPr>
          <w:rFonts w:ascii="Times New Roman" w:eastAsia="Calibri" w:hAnsi="Times New Roman" w:cs="Times New Roman"/>
          <w:sz w:val="24"/>
          <w:szCs w:val="24"/>
        </w:rPr>
        <w:t>prác</w:t>
      </w:r>
      <w:r w:rsidRPr="000B42A2">
        <w:rPr>
          <w:rFonts w:ascii="Times New Roman" w:eastAsia="Calibri" w:hAnsi="Times New Roman" w:cs="Times New Roman"/>
          <w:sz w:val="24"/>
          <w:szCs w:val="24"/>
        </w:rPr>
        <w:t>, ktorá je oprávnená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tohto registra. </w:t>
      </w:r>
    </w:p>
    <w:p w14:paraId="3D0316C3"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3A8D1360" w14:textId="729E37BA"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Každá vysoká škola je správcom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prevádzkovateľom registra študentov.</w:t>
      </w:r>
    </w:p>
    <w:p w14:paraId="512D303A"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4D9FFF8E" w14:textId="3ACCD155"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podľa odsekov 1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3 sú informačnými systémami verejnej správy.</w:t>
      </w:r>
    </w:p>
    <w:p w14:paraId="0E1BC64D"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5A933809" w14:textId="0F4541FC"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Ustanovenia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registroch podľa odseku 1 písm. </w:t>
      </w:r>
      <w:r w:rsidR="006E2B4C" w:rsidRPr="000B42A2">
        <w:rPr>
          <w:rFonts w:ascii="Times New Roman" w:eastAsia="Calibri" w:hAnsi="Times New Roman" w:cs="Times New Roman"/>
          <w:sz w:val="24"/>
          <w:szCs w:val="24"/>
        </w:rPr>
        <w:t xml:space="preserve">a) </w:t>
      </w:r>
      <w:r w:rsidR="00A3696F" w:rsidRPr="000B42A2">
        <w:rPr>
          <w:rFonts w:ascii="Times New Roman" w:eastAsia="Calibri" w:hAnsi="Times New Roman" w:cs="Times New Roman"/>
          <w:sz w:val="24"/>
          <w:szCs w:val="24"/>
        </w:rPr>
        <w:t>až</w:t>
      </w:r>
      <w:r w:rsidR="006E2B4C" w:rsidRPr="000B42A2">
        <w:rPr>
          <w:rFonts w:ascii="Times New Roman" w:eastAsia="Calibri" w:hAnsi="Times New Roman" w:cs="Times New Roman"/>
          <w:sz w:val="24"/>
          <w:szCs w:val="24"/>
        </w:rPr>
        <w:t xml:space="preserve"> f)</w:t>
      </w:r>
      <w:r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odseku 3 sa vzťahujú aj na zahraničné vysoké školy.</w:t>
      </w:r>
    </w:p>
    <w:p w14:paraId="5CD996B9"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22780ECD"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podľa odseku 1 písm. b) až g) môžu byť súčasťou registra vysokých škôl.</w:t>
      </w:r>
    </w:p>
    <w:p w14:paraId="72DC8EE9"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2636294"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metodicky usmerňuje osoby zodpovedné za aktualizáciu registrov podľa odseku 1.</w:t>
      </w:r>
    </w:p>
    <w:p w14:paraId="09C98AD5"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3DFB04C" w14:textId="197AE40F"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určuje podmienky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spôsob automatizovaného prenosu údajov medzi registrami podľa odseku 1, informačným systémom agentúry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ďalšími informačnými systémami verejnej správy. </w:t>
      </w:r>
    </w:p>
    <w:p w14:paraId="077B1FD1" w14:textId="77777777" w:rsidR="00104ACE" w:rsidRPr="000B42A2" w:rsidRDefault="00104ACE" w:rsidP="00E7497C">
      <w:pPr>
        <w:spacing w:after="0" w:line="240" w:lineRule="auto"/>
        <w:ind w:left="284"/>
        <w:jc w:val="both"/>
        <w:rPr>
          <w:rFonts w:ascii="Times New Roman" w:eastAsia="Calibri" w:hAnsi="Times New Roman" w:cs="Times New Roman"/>
          <w:sz w:val="24"/>
          <w:szCs w:val="24"/>
        </w:rPr>
      </w:pPr>
    </w:p>
    <w:p w14:paraId="19803DFD" w14:textId="00A8B4C6"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 prevádzkovania registrov, ktorých správcom je ministerstvo školstva, môže prevádzkovateľ príslušného registra využívať príslušné údaje z</w:t>
      </w:r>
      <w:r w:rsidR="00E5100D" w:rsidRPr="000B42A2">
        <w:rPr>
          <w:rFonts w:ascii="Times New Roman" w:eastAsia="Calibri" w:hAnsi="Times New Roman" w:cs="Times New Roman"/>
          <w:sz w:val="24"/>
          <w:szCs w:val="24"/>
        </w:rPr>
        <w:t> </w:t>
      </w:r>
      <w:r w:rsidR="00D42B4D" w:rsidRPr="000B42A2">
        <w:rPr>
          <w:rFonts w:ascii="Times New Roman" w:eastAsia="Calibri" w:hAnsi="Times New Roman" w:cs="Times New Roman"/>
          <w:sz w:val="24"/>
          <w:szCs w:val="24"/>
        </w:rPr>
        <w:t xml:space="preserve">centrálneho </w:t>
      </w:r>
      <w:r w:rsidRPr="000B42A2">
        <w:rPr>
          <w:rFonts w:ascii="Times New Roman" w:eastAsia="Calibri" w:hAnsi="Times New Roman" w:cs="Times New Roman"/>
          <w:sz w:val="24"/>
          <w:szCs w:val="24"/>
        </w:rPr>
        <w:t>registra zamestnancov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centrálneho registra študentov.</w:t>
      </w:r>
    </w:p>
    <w:p w14:paraId="67D6DB10" w14:textId="77777777" w:rsidR="00104ACE" w:rsidRPr="000B42A2" w:rsidRDefault="00104ACE" w:rsidP="00F20112">
      <w:pPr>
        <w:spacing w:after="0" w:line="240" w:lineRule="auto"/>
        <w:ind w:left="284"/>
        <w:jc w:val="both"/>
        <w:rPr>
          <w:rFonts w:ascii="Times New Roman" w:eastAsia="Calibri" w:hAnsi="Times New Roman" w:cs="Times New Roman"/>
          <w:sz w:val="24"/>
          <w:szCs w:val="24"/>
        </w:rPr>
      </w:pPr>
    </w:p>
    <w:p w14:paraId="389EF1F2" w14:textId="632BB145"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t>Za študenta sa na účel centrálneho registra študentov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registra študentov považuje aj absolvent do uplynutia troch rokov od riadneho skončenia štúdia.</w:t>
      </w:r>
    </w:p>
    <w:p w14:paraId="44B4916D" w14:textId="77777777" w:rsidR="00104ACE" w:rsidRPr="000B42A2" w:rsidRDefault="00104ACE" w:rsidP="00236F95">
      <w:pPr>
        <w:spacing w:after="0" w:line="240" w:lineRule="auto"/>
        <w:ind w:left="284"/>
        <w:jc w:val="both"/>
        <w:rPr>
          <w:rFonts w:ascii="Times New Roman" w:eastAsia="Calibri" w:hAnsi="Times New Roman" w:cs="Times New Roman"/>
          <w:sz w:val="24"/>
          <w:szCs w:val="24"/>
        </w:rPr>
      </w:pPr>
    </w:p>
    <w:p w14:paraId="5E3BEB7F" w14:textId="6C156E88"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Zoznam osobných údajov spracúvaných podľa tohto zákona je uvedený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prílohe č. 2.</w:t>
      </w:r>
    </w:p>
    <w:p w14:paraId="0D3E47BA" w14:textId="77777777" w:rsidR="00DC5DAA" w:rsidRPr="000B42A2" w:rsidRDefault="00DC5DAA" w:rsidP="00DC5DAA">
      <w:pPr>
        <w:spacing w:after="0" w:line="240" w:lineRule="auto"/>
        <w:ind w:left="284"/>
        <w:jc w:val="both"/>
        <w:rPr>
          <w:rFonts w:ascii="Times New Roman" w:eastAsia="Calibri" w:hAnsi="Times New Roman" w:cs="Times New Roman"/>
          <w:sz w:val="24"/>
          <w:szCs w:val="24"/>
        </w:rPr>
      </w:pPr>
    </w:p>
    <w:p w14:paraId="3BC64C5E"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416C74D6"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130</w:t>
      </w:r>
    </w:p>
    <w:p w14:paraId="78CB028A"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Register vysokých škôl</w:t>
      </w:r>
    </w:p>
    <w:p w14:paraId="1F2D6F4E"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2D13D0E3" w14:textId="4F0FE996"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Register vysokých škôl </w:t>
      </w:r>
      <w:r w:rsidRPr="000B42A2">
        <w:rPr>
          <w:rFonts w:ascii="Times New Roman" w:hAnsi="Times New Roman" w:cs="Times New Roman"/>
          <w:sz w:val="24"/>
          <w:szCs w:val="24"/>
        </w:rPr>
        <w:t xml:space="preserve">obsahuje údaje </w:t>
      </w:r>
      <w:r w:rsidRPr="000B42A2">
        <w:rPr>
          <w:rFonts w:ascii="Times New Roman" w:eastAsia="Calibri" w:hAnsi="Times New Roman" w:cs="Times New Roman"/>
          <w:sz w:val="24"/>
          <w:szCs w:val="24"/>
        </w:rPr>
        <w:t xml:space="preserv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vysokých školách pôsobiacich na území Slovenskej republiky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slúži najmä na rozpočtové účely, štatistické účely, kontrolné účely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potreby činnosti agentúry.</w:t>
      </w:r>
    </w:p>
    <w:p w14:paraId="6C416E3A"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252E9824" w14:textId="77777777"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vysokých škôl je verejným zdrojom platných údajov o</w:t>
      </w:r>
    </w:p>
    <w:p w14:paraId="078F544E" w14:textId="1100EBF4"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vysokej škole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súčastiach,</w:t>
      </w:r>
    </w:p>
    <w:p w14:paraId="20A1E2CB" w14:textId="6B68AF7A"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samosprávnych orgánoch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súčastí,</w:t>
      </w:r>
    </w:p>
    <w:p w14:paraId="7D8650E5"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členoch správnej rady,</w:t>
      </w:r>
    </w:p>
    <w:p w14:paraId="24DA6884" w14:textId="2A20D23C"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prorektoroch vysokých škôl,</w:t>
      </w:r>
    </w:p>
    <w:p w14:paraId="69E8453A"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osobách poverených výkonom funkcie rektora,</w:t>
      </w:r>
    </w:p>
    <w:p w14:paraId="0EB4A188" w14:textId="28946C84"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dekanoch fakúlt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vedúcich zamestnancoch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súčastí a</w:t>
      </w:r>
    </w:p>
    <w:p w14:paraId="42A5A19E"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štatutárnom orgáne súkromnej vysokej školy.</w:t>
      </w:r>
    </w:p>
    <w:p w14:paraId="6736019D"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DE8CE5C" w14:textId="2FB0526A" w:rsidR="00104ACE" w:rsidRPr="000B42A2" w:rsidRDefault="00947363" w:rsidP="00754AC3">
      <w:pPr>
        <w:numPr>
          <w:ilvl w:val="0"/>
          <w:numId w:val="49"/>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Údaje z</w:t>
      </w:r>
      <w:r w:rsidR="00E5100D" w:rsidRPr="000B42A2">
        <w:rPr>
          <w:rFonts w:ascii="Times New Roman" w:eastAsia="Calibri" w:hAnsi="Times New Roman" w:cs="Times New Roman"/>
          <w:sz w:val="24"/>
          <w:szCs w:val="24"/>
        </w:rPr>
        <w:t> </w:t>
      </w:r>
      <w:r w:rsidR="00104ACE" w:rsidRPr="000B42A2">
        <w:rPr>
          <w:rFonts w:ascii="Times New Roman" w:eastAsia="Calibri" w:hAnsi="Times New Roman" w:cs="Times New Roman"/>
          <w:sz w:val="24"/>
          <w:szCs w:val="24"/>
        </w:rPr>
        <w:t>registra vysokých škôl sa zverejňujú spôsobom umožňujúcim hromadný prístup. Dátum narodenia a</w:t>
      </w:r>
      <w:r w:rsidR="00E5100D" w:rsidRPr="000B42A2">
        <w:rPr>
          <w:rFonts w:ascii="Times New Roman" w:eastAsia="Calibri" w:hAnsi="Times New Roman" w:cs="Times New Roman"/>
          <w:sz w:val="24"/>
          <w:szCs w:val="24"/>
        </w:rPr>
        <w:t> </w:t>
      </w:r>
      <w:r w:rsidR="00104ACE" w:rsidRPr="000B42A2">
        <w:rPr>
          <w:rFonts w:ascii="Times New Roman" w:eastAsia="Calibri" w:hAnsi="Times New Roman" w:cs="Times New Roman"/>
          <w:sz w:val="24"/>
          <w:szCs w:val="24"/>
        </w:rPr>
        <w:t xml:space="preserve">adresa trvalého pobytu fyzickej osoby </w:t>
      </w:r>
      <w:r w:rsidR="00066BAA" w:rsidRPr="000B42A2">
        <w:rPr>
          <w:rFonts w:ascii="Times New Roman" w:eastAsia="Calibri" w:hAnsi="Times New Roman" w:cs="Times New Roman"/>
          <w:sz w:val="24"/>
          <w:szCs w:val="24"/>
        </w:rPr>
        <w:t>sa sprístupňujú</w:t>
      </w:r>
      <w:r w:rsidR="00104ACE" w:rsidRPr="000B42A2">
        <w:rPr>
          <w:rFonts w:ascii="Times New Roman" w:eastAsia="Calibri" w:hAnsi="Times New Roman" w:cs="Times New Roman"/>
          <w:sz w:val="24"/>
          <w:szCs w:val="24"/>
        </w:rPr>
        <w:t xml:space="preserve"> len povereným zamestnancom ministerstva školstva, a</w:t>
      </w:r>
      <w:r w:rsidR="00E5100D" w:rsidRPr="000B42A2">
        <w:rPr>
          <w:rFonts w:ascii="Times New Roman" w:eastAsia="Calibri" w:hAnsi="Times New Roman" w:cs="Times New Roman"/>
          <w:sz w:val="24"/>
          <w:szCs w:val="24"/>
        </w:rPr>
        <w:t> </w:t>
      </w:r>
      <w:r w:rsidR="00104ACE" w:rsidRPr="000B42A2">
        <w:rPr>
          <w:rFonts w:ascii="Times New Roman" w:eastAsia="Calibri" w:hAnsi="Times New Roman" w:cs="Times New Roman"/>
          <w:sz w:val="24"/>
          <w:szCs w:val="24"/>
        </w:rPr>
        <w:t>ak ide o</w:t>
      </w:r>
      <w:r w:rsidR="00E5100D" w:rsidRPr="000B42A2">
        <w:rPr>
          <w:rFonts w:ascii="Times New Roman" w:eastAsia="Calibri" w:hAnsi="Times New Roman" w:cs="Times New Roman"/>
          <w:sz w:val="24"/>
          <w:szCs w:val="24"/>
        </w:rPr>
        <w:t> </w:t>
      </w:r>
      <w:r w:rsidR="00104ACE" w:rsidRPr="000B42A2">
        <w:rPr>
          <w:rFonts w:ascii="Times New Roman" w:eastAsia="Calibri" w:hAnsi="Times New Roman" w:cs="Times New Roman"/>
          <w:sz w:val="24"/>
          <w:szCs w:val="24"/>
        </w:rPr>
        <w:t>štátnu vysokú školu, aj povereným zamestnancom príslušného ministerstva.</w:t>
      </w:r>
    </w:p>
    <w:p w14:paraId="3B068ED0" w14:textId="77777777" w:rsidR="003B2A52" w:rsidRPr="000B42A2" w:rsidRDefault="003B2A52" w:rsidP="00BB355A">
      <w:pPr>
        <w:spacing w:after="0" w:line="240" w:lineRule="auto"/>
        <w:jc w:val="both"/>
        <w:rPr>
          <w:rFonts w:ascii="Times New Roman" w:eastAsia="Calibri" w:hAnsi="Times New Roman" w:cs="Times New Roman"/>
          <w:sz w:val="24"/>
          <w:szCs w:val="24"/>
        </w:rPr>
      </w:pPr>
    </w:p>
    <w:p w14:paraId="62CA322A" w14:textId="3AB95845" w:rsidR="003B2A52" w:rsidRPr="00947363" w:rsidRDefault="003B2A52" w:rsidP="00947363">
      <w:pPr>
        <w:pStyle w:val="Odsekzoznamu"/>
        <w:numPr>
          <w:ilvl w:val="0"/>
          <w:numId w:val="49"/>
        </w:numPr>
        <w:spacing w:after="0" w:line="240" w:lineRule="auto"/>
        <w:ind w:left="284" w:hanging="284"/>
        <w:jc w:val="both"/>
        <w:rPr>
          <w:rFonts w:ascii="Times New Roman" w:eastAsia="Calibri" w:hAnsi="Times New Roman" w:cs="Times New Roman"/>
          <w:sz w:val="24"/>
          <w:szCs w:val="24"/>
        </w:rPr>
      </w:pPr>
      <w:r w:rsidRPr="00947363">
        <w:rPr>
          <w:rFonts w:ascii="Times New Roman" w:eastAsia="Calibri" w:hAnsi="Times New Roman" w:cs="Times New Roman"/>
          <w:sz w:val="24"/>
          <w:szCs w:val="24"/>
        </w:rPr>
        <w:t xml:space="preserve"> Do registra vysokých škôl zapisuje</w:t>
      </w:r>
    </w:p>
    <w:p w14:paraId="6D19A00B" w14:textId="77777777" w:rsidR="00717D93" w:rsidRPr="000B42A2" w:rsidRDefault="003B2A52" w:rsidP="00947363">
      <w:pPr>
        <w:pStyle w:val="Odsekzoznamu"/>
        <w:numPr>
          <w:ilvl w:val="0"/>
          <w:numId w:val="229"/>
        </w:numPr>
        <w:spacing w:after="0" w:line="240" w:lineRule="auto"/>
        <w:ind w:left="284" w:firstLine="142"/>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w:t>
      </w:r>
    </w:p>
    <w:p w14:paraId="11220547" w14:textId="77777777" w:rsidR="00DE0E65"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1. </w:t>
      </w:r>
      <w:r w:rsidR="003B2A52" w:rsidRPr="000B42A2">
        <w:rPr>
          <w:rFonts w:ascii="Times New Roman" w:eastAsia="Calibri" w:hAnsi="Times New Roman" w:cs="Times New Roman"/>
          <w:sz w:val="24"/>
          <w:szCs w:val="24"/>
        </w:rPr>
        <w:t>názov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 xml:space="preserve">sídlo verejnej vysokej školy alebo súkromnej vysokej školy, </w:t>
      </w:r>
    </w:p>
    <w:p w14:paraId="51B9A907" w14:textId="77777777" w:rsidR="00DE0E65"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2. </w:t>
      </w:r>
      <w:r w:rsidR="003B2A52" w:rsidRPr="000B42A2">
        <w:rPr>
          <w:rFonts w:ascii="Times New Roman" w:eastAsia="Calibri" w:hAnsi="Times New Roman" w:cs="Times New Roman"/>
          <w:sz w:val="24"/>
          <w:szCs w:val="24"/>
        </w:rPr>
        <w:t xml:space="preserve">identifikačné číslo organizácie verejnej vysokej školy, </w:t>
      </w:r>
    </w:p>
    <w:p w14:paraId="7DD7CB2E" w14:textId="5EADA644" w:rsidR="0076699B"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3.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rektorovi verejnej vysokej školy, rektorovi súkromnej vysokej školy</w:t>
      </w:r>
      <w:r w:rsidR="0076699B" w:rsidRPr="000B42A2">
        <w:rPr>
          <w:rFonts w:ascii="Times New Roman" w:eastAsia="Calibri" w:hAnsi="Times New Roman" w:cs="Times New Roman"/>
          <w:sz w:val="24"/>
          <w:szCs w:val="24"/>
        </w:rPr>
        <w:t xml:space="preserve"> alebo o</w:t>
      </w:r>
      <w:r w:rsidR="003B2A52" w:rsidRPr="000B42A2">
        <w:rPr>
          <w:rFonts w:ascii="Times New Roman" w:eastAsia="Calibri" w:hAnsi="Times New Roman" w:cs="Times New Roman"/>
          <w:sz w:val="24"/>
          <w:szCs w:val="24"/>
        </w:rPr>
        <w:t xml:space="preserve"> osobe poverenej podľa § 13 ods. 4, </w:t>
      </w:r>
    </w:p>
    <w:p w14:paraId="0912E23D" w14:textId="77777777" w:rsidR="005D7998" w:rsidRPr="000B42A2" w:rsidRDefault="0076699B"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4. </w:t>
      </w:r>
      <w:r w:rsidR="005D7998" w:rsidRPr="000B42A2">
        <w:rPr>
          <w:rFonts w:ascii="Times New Roman" w:eastAsia="Calibri" w:hAnsi="Times New Roman" w:cs="Times New Roman"/>
          <w:sz w:val="24"/>
          <w:szCs w:val="24"/>
        </w:rPr>
        <w:t xml:space="preserve">údaje o </w:t>
      </w:r>
      <w:r w:rsidR="003B2A52" w:rsidRPr="000B42A2">
        <w:rPr>
          <w:rFonts w:ascii="Times New Roman" w:eastAsia="Calibri" w:hAnsi="Times New Roman" w:cs="Times New Roman"/>
          <w:sz w:val="24"/>
          <w:szCs w:val="24"/>
        </w:rPr>
        <w:t xml:space="preserve">členoch správnej rady verejnej vysokej školy, </w:t>
      </w:r>
    </w:p>
    <w:p w14:paraId="56B8F757" w14:textId="2D1D59CA" w:rsidR="005D7998" w:rsidRPr="000B42A2" w:rsidRDefault="005D7998"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5. </w:t>
      </w:r>
      <w:r w:rsidR="003B2A52" w:rsidRPr="000B42A2">
        <w:rPr>
          <w:rFonts w:ascii="Times New Roman" w:eastAsia="Calibri" w:hAnsi="Times New Roman" w:cs="Times New Roman"/>
          <w:sz w:val="24"/>
          <w:szCs w:val="24"/>
        </w:rPr>
        <w:t>názov, sídlo, identifikačné číslo organizácie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právnu formu žiadateľa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udelenie štátneho súhlasu, ktorému bol štátny súhlas udelený,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priezvisko jeho štatutárneho orgánu</w:t>
      </w:r>
      <w:r w:rsidR="002D0251" w:rsidRPr="000B42A2">
        <w:rPr>
          <w:rFonts w:ascii="Times New Roman" w:eastAsia="Calibri" w:hAnsi="Times New Roman" w:cs="Times New Roman"/>
          <w:sz w:val="24"/>
          <w:szCs w:val="24"/>
        </w:rPr>
        <w:t>,</w:t>
      </w:r>
      <w:r w:rsidR="003B2A52"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p>
    <w:p w14:paraId="01F356BE" w14:textId="7CBDDD97" w:rsidR="003B2A52" w:rsidRPr="000B42A2" w:rsidRDefault="005D7998" w:rsidP="00DA218C">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6.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zahraničnej vysokej škole uvedené v</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oprávnení podľa § 36,</w:t>
      </w:r>
    </w:p>
    <w:p w14:paraId="63E4C7D1" w14:textId="77777777" w:rsidR="002D0251" w:rsidRPr="000B42A2" w:rsidRDefault="003B2A52" w:rsidP="00BB355A">
      <w:pPr>
        <w:pStyle w:val="Odsekzoznamu"/>
        <w:numPr>
          <w:ilvl w:val="0"/>
          <w:numId w:val="2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príslušné ministerstvo </w:t>
      </w:r>
    </w:p>
    <w:p w14:paraId="5D3F266D" w14:textId="77777777" w:rsidR="002D0251" w:rsidRPr="000B42A2" w:rsidRDefault="002D0251" w:rsidP="002D0251">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1. </w:t>
      </w:r>
      <w:r w:rsidR="003B2A52" w:rsidRPr="000B42A2">
        <w:rPr>
          <w:rFonts w:ascii="Times New Roman" w:eastAsia="Calibri" w:hAnsi="Times New Roman" w:cs="Times New Roman"/>
          <w:sz w:val="24"/>
          <w:szCs w:val="24"/>
        </w:rPr>
        <w:t>názov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 xml:space="preserve">sídlo štátnej vysokej školy, </w:t>
      </w:r>
    </w:p>
    <w:p w14:paraId="4000DDB9" w14:textId="77777777" w:rsidR="002D0251" w:rsidRPr="000B42A2" w:rsidRDefault="002D0251" w:rsidP="002D0251">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2. </w:t>
      </w:r>
      <w:r w:rsidR="003B2A52" w:rsidRPr="000B42A2">
        <w:rPr>
          <w:rFonts w:ascii="Times New Roman" w:eastAsia="Calibri" w:hAnsi="Times New Roman" w:cs="Times New Roman"/>
          <w:sz w:val="24"/>
          <w:szCs w:val="24"/>
        </w:rPr>
        <w:t xml:space="preserve">identifikačné číslo organizácie štátnej vysokej školy, </w:t>
      </w:r>
    </w:p>
    <w:p w14:paraId="6F53768F" w14:textId="289FF021" w:rsidR="003B2A52" w:rsidRPr="000B42A2" w:rsidRDefault="002D0251" w:rsidP="00DA218C">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3.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rektorovi štátnej vysokej školy a</w:t>
      </w:r>
      <w:r w:rsidRPr="000B42A2">
        <w:rPr>
          <w:rFonts w:ascii="Times New Roman" w:eastAsia="Calibri" w:hAnsi="Times New Roman" w:cs="Times New Roman"/>
          <w:sz w:val="24"/>
          <w:szCs w:val="24"/>
        </w:rPr>
        <w:t>lebo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osobe poverenej podľa § 13 ods. 4,</w:t>
      </w:r>
    </w:p>
    <w:p w14:paraId="6FF84D5A" w14:textId="4FE76757" w:rsidR="003B2A52" w:rsidRPr="000B42A2" w:rsidRDefault="003B2A52" w:rsidP="00BB355A">
      <w:pPr>
        <w:pStyle w:val="Odsekzoznamu"/>
        <w:numPr>
          <w:ilvl w:val="0"/>
          <w:numId w:val="2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príslušná vysoká škola ostatné údaje.</w:t>
      </w:r>
    </w:p>
    <w:p w14:paraId="1544DD96"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0DF587C1" w14:textId="654EA3E6" w:rsidR="00104ACE" w:rsidRPr="00947363" w:rsidRDefault="00104ACE" w:rsidP="00947363">
      <w:pPr>
        <w:pStyle w:val="Odsekzoznamu"/>
        <w:numPr>
          <w:ilvl w:val="0"/>
          <w:numId w:val="49"/>
        </w:numPr>
        <w:spacing w:after="0" w:line="240" w:lineRule="auto"/>
        <w:ind w:left="426" w:hanging="426"/>
        <w:jc w:val="both"/>
        <w:rPr>
          <w:rFonts w:ascii="Times New Roman" w:eastAsia="Calibri" w:hAnsi="Times New Roman" w:cs="Times New Roman"/>
          <w:sz w:val="24"/>
          <w:szCs w:val="24"/>
        </w:rPr>
      </w:pPr>
      <w:r w:rsidRPr="00947363">
        <w:rPr>
          <w:rFonts w:ascii="Times New Roman" w:eastAsia="Calibri" w:hAnsi="Times New Roman" w:cs="Times New Roman"/>
          <w:sz w:val="24"/>
          <w:szCs w:val="24"/>
        </w:rPr>
        <w:t>Za zápis údajov do registra vysokých škôl a</w:t>
      </w:r>
      <w:r w:rsidR="00E5100D" w:rsidRPr="00947363">
        <w:rPr>
          <w:rFonts w:ascii="Times New Roman" w:eastAsia="Calibri" w:hAnsi="Times New Roman" w:cs="Times New Roman"/>
          <w:sz w:val="24"/>
          <w:szCs w:val="24"/>
        </w:rPr>
        <w:t> </w:t>
      </w:r>
      <w:r w:rsidRPr="00947363">
        <w:rPr>
          <w:rFonts w:ascii="Times New Roman" w:eastAsia="Calibri" w:hAnsi="Times New Roman" w:cs="Times New Roman"/>
          <w:sz w:val="24"/>
          <w:szCs w:val="24"/>
        </w:rPr>
        <w:t>za ich aktualizáciu zodpovedá právnická osoba, ktorá údaj do registra vysokých škôl zapisuje.</w:t>
      </w:r>
    </w:p>
    <w:p w14:paraId="1F65BCCD"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D08B51B" w14:textId="77777777" w:rsidR="00104ACE" w:rsidRPr="000B42A2" w:rsidRDefault="00104ACE" w:rsidP="000D3775">
      <w:pPr>
        <w:pStyle w:val="paragraf"/>
        <w:rPr>
          <w:rFonts w:ascii="Times New Roman" w:hAnsi="Times New Roman"/>
          <w:sz w:val="24"/>
          <w:szCs w:val="24"/>
          <w:lang w:eastAsia="sk-SK"/>
        </w:rPr>
      </w:pPr>
      <w:r w:rsidRPr="000B42A2">
        <w:rPr>
          <w:rFonts w:ascii="Times New Roman" w:hAnsi="Times New Roman"/>
          <w:sz w:val="24"/>
          <w:szCs w:val="24"/>
          <w:lang w:eastAsia="sk-SK"/>
        </w:rPr>
        <w:t>§ 131</w:t>
      </w:r>
    </w:p>
    <w:p w14:paraId="72187BDC" w14:textId="77777777" w:rsidR="00104ACE" w:rsidRPr="000B42A2" w:rsidRDefault="00104ACE" w:rsidP="000D3775">
      <w:pPr>
        <w:pStyle w:val="paragraf"/>
        <w:rPr>
          <w:rFonts w:ascii="Times New Roman" w:hAnsi="Times New Roman"/>
          <w:sz w:val="24"/>
          <w:szCs w:val="24"/>
          <w:lang w:eastAsia="sk-SK"/>
        </w:rPr>
      </w:pPr>
      <w:r w:rsidRPr="000B42A2">
        <w:rPr>
          <w:rFonts w:ascii="Times New Roman" w:hAnsi="Times New Roman"/>
          <w:sz w:val="24"/>
          <w:szCs w:val="24"/>
          <w:lang w:eastAsia="sk-SK"/>
        </w:rPr>
        <w:t>Register konzorcií vysokých škôl</w:t>
      </w:r>
    </w:p>
    <w:p w14:paraId="3054A9D3" w14:textId="77777777" w:rsidR="00104ACE" w:rsidRPr="000B42A2" w:rsidRDefault="00104ACE" w:rsidP="00E7497C">
      <w:pPr>
        <w:spacing w:after="0" w:line="240" w:lineRule="auto"/>
        <w:rPr>
          <w:rFonts w:ascii="Times New Roman" w:eastAsia="Calibri" w:hAnsi="Times New Roman" w:cs="Times New Roman"/>
          <w:sz w:val="24"/>
          <w:szCs w:val="24"/>
          <w:lang w:eastAsia="sk-SK"/>
        </w:rPr>
      </w:pPr>
    </w:p>
    <w:p w14:paraId="3B03C3B7" w14:textId="192516BF"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Register konzorcií vysokých škôl je súčasťou registra vysokých škôl. Register konzorcií vysokých škôl slúži na zhromažďovanie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zverejňovanie údajov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konzorciách vysokých škôl.</w:t>
      </w:r>
    </w:p>
    <w:p w14:paraId="1A7828F0"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EC7306B" w14:textId="4348EE01"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registra konzorcií vysokých škôl sa zverejňujú bez obmedzenia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meno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priezvisko, akademický titul, vedecko-pedagogický titul, umelecko-pedagogický titul, vedecká hodnosť, informácie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zastávanej funkcii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funkčnom období; dátum narodenia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adresa trvalého pobytu </w:t>
      </w:r>
      <w:r w:rsidR="00066BAA" w:rsidRPr="000B42A2">
        <w:rPr>
          <w:rFonts w:ascii="Times New Roman" w:eastAsia="Times New Roman" w:hAnsi="Times New Roman" w:cs="Times New Roman"/>
          <w:sz w:val="24"/>
          <w:szCs w:val="24"/>
          <w:lang w:eastAsia="sk-SK"/>
        </w:rPr>
        <w:t>sa sprístupňujú</w:t>
      </w:r>
      <w:r w:rsidRPr="000B42A2">
        <w:rPr>
          <w:rFonts w:ascii="Times New Roman" w:eastAsia="Times New Roman" w:hAnsi="Times New Roman" w:cs="Times New Roman"/>
          <w:sz w:val="24"/>
          <w:szCs w:val="24"/>
          <w:lang w:eastAsia="sk-SK"/>
        </w:rPr>
        <w:t xml:space="preserve"> len povereným zamestnancom ministerstva školstva.</w:t>
      </w:r>
    </w:p>
    <w:p w14:paraId="0A993950"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3386DA2" w14:textId="068CCE3B"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návrhu na zápis do registra konzorcií vysokých škôl sa prikladá zakladateľská zmluva spolu so stanovami. Návrh podáva osoba splnomocnená zakladateľmi.</w:t>
      </w:r>
    </w:p>
    <w:p w14:paraId="16D2A2D7"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29BDD46B" w14:textId="77777777"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do registra konzorcií vysokých škôl zapisuje ministerstvo školstva.</w:t>
      </w:r>
    </w:p>
    <w:p w14:paraId="728ADD31"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4549636" w14:textId="62D055BE"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Za aktualizáciu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konzorcií vysokých škôl zodpovedá príslušné konzorcium vysokých škôl; aktualizáciu vykoná ministerstvo školstva na návrh konzorcia vysokých škôl, ktorého prílohou sú doklady preukazujúce zmenu príslušných údajov.</w:t>
      </w:r>
    </w:p>
    <w:p w14:paraId="4C1387BC" w14:textId="77777777" w:rsidR="00104ACE" w:rsidRPr="000B42A2" w:rsidRDefault="00104ACE" w:rsidP="000D3775">
      <w:pPr>
        <w:pStyle w:val="Bezriadkovania"/>
        <w:rPr>
          <w:rFonts w:cs="Times New Roman"/>
          <w:szCs w:val="24"/>
        </w:rPr>
      </w:pPr>
      <w:r w:rsidRPr="000B42A2">
        <w:rPr>
          <w:rFonts w:cs="Times New Roman"/>
          <w:szCs w:val="24"/>
          <w:lang w:eastAsia="sk-SK"/>
        </w:rPr>
        <w:t> </w:t>
      </w:r>
    </w:p>
    <w:p w14:paraId="244B0347"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132</w:t>
      </w:r>
    </w:p>
    <w:p w14:paraId="6CC9754F"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Centrálny register študentov</w:t>
      </w:r>
    </w:p>
    <w:p w14:paraId="07A65296" w14:textId="77777777" w:rsidR="00104ACE" w:rsidRPr="000B42A2" w:rsidRDefault="00104ACE" w:rsidP="000D3775">
      <w:pPr>
        <w:pStyle w:val="Bezriadkovania"/>
        <w:rPr>
          <w:rFonts w:cs="Times New Roman"/>
          <w:szCs w:val="24"/>
        </w:rPr>
      </w:pPr>
    </w:p>
    <w:p w14:paraId="4711033B" w14:textId="6ED8071B"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Centrálny register študentov slúži na centrálnu evidenciu študentov a</w:t>
      </w:r>
      <w:r w:rsidR="00E5100D" w:rsidRPr="000B42A2">
        <w:rPr>
          <w:rFonts w:cs="Times New Roman"/>
          <w:szCs w:val="24"/>
          <w:lang w:eastAsia="sk-SK"/>
        </w:rPr>
        <w:t> </w:t>
      </w:r>
      <w:r w:rsidRPr="000B42A2">
        <w:rPr>
          <w:rFonts w:cs="Times New Roman"/>
          <w:szCs w:val="24"/>
          <w:lang w:eastAsia="sk-SK"/>
        </w:rPr>
        <w:t>absolvovaného štúdia na vysokých školách, štatistické účely a</w:t>
      </w:r>
      <w:r w:rsidR="00E5100D" w:rsidRPr="000B42A2">
        <w:rPr>
          <w:rFonts w:cs="Times New Roman"/>
          <w:szCs w:val="24"/>
          <w:lang w:eastAsia="sk-SK"/>
        </w:rPr>
        <w:t> </w:t>
      </w:r>
      <w:r w:rsidRPr="000B42A2">
        <w:rPr>
          <w:rFonts w:cs="Times New Roman"/>
          <w:szCs w:val="24"/>
          <w:lang w:eastAsia="sk-SK"/>
        </w:rPr>
        <w:t>rozpočtové účely.</w:t>
      </w:r>
      <w:r w:rsidRPr="000B42A2">
        <w:rPr>
          <w:rFonts w:cs="Times New Roman"/>
          <w:szCs w:val="24"/>
        </w:rPr>
        <w:t xml:space="preserve"> </w:t>
      </w:r>
    </w:p>
    <w:p w14:paraId="72B5C007" w14:textId="77777777" w:rsidR="002217D8" w:rsidRPr="000B42A2" w:rsidRDefault="002217D8" w:rsidP="002217D8">
      <w:pPr>
        <w:pStyle w:val="Bezriadkovania"/>
        <w:ind w:left="284" w:hanging="284"/>
        <w:rPr>
          <w:rFonts w:cs="Times New Roman"/>
          <w:szCs w:val="24"/>
          <w:lang w:eastAsia="sk-SK"/>
        </w:rPr>
      </w:pPr>
    </w:p>
    <w:p w14:paraId="4194C554" w14:textId="27BEDD0B" w:rsidR="002217D8" w:rsidRPr="000B42A2" w:rsidRDefault="5FA9C0FD" w:rsidP="002217D8">
      <w:pPr>
        <w:pStyle w:val="Bezriadkovania"/>
        <w:numPr>
          <w:ilvl w:val="0"/>
          <w:numId w:val="185"/>
        </w:numPr>
        <w:ind w:left="284" w:hanging="284"/>
        <w:rPr>
          <w:rFonts w:cs="Times New Roman"/>
          <w:szCs w:val="24"/>
          <w:lang w:eastAsia="sk-SK"/>
        </w:rPr>
      </w:pPr>
      <w:r w:rsidRPr="000B42A2">
        <w:rPr>
          <w:rFonts w:cs="Times New Roman"/>
          <w:lang w:eastAsia="sk-SK"/>
        </w:rPr>
        <w:t xml:space="preserve"> Centrálny register študentov je zdrojom platných údajov o</w:t>
      </w:r>
      <w:r w:rsidR="00E5100D" w:rsidRPr="000B42A2">
        <w:rPr>
          <w:rFonts w:cs="Times New Roman"/>
          <w:lang w:eastAsia="sk-SK"/>
        </w:rPr>
        <w:t> </w:t>
      </w:r>
      <w:r w:rsidRPr="000B42A2">
        <w:rPr>
          <w:rFonts w:cs="Times New Roman"/>
          <w:lang w:eastAsia="sk-SK"/>
        </w:rPr>
        <w:t>študentoch pre potreby vysokých škôl, orgánov verejnej moci alebo právnických osôb podľa osobitného predpisu.</w:t>
      </w:r>
      <w:r w:rsidR="002217D8" w:rsidRPr="000B42A2">
        <w:rPr>
          <w:rStyle w:val="Odkaznapoznmkupodiarou"/>
          <w:rFonts w:cs="Times New Roman"/>
          <w:szCs w:val="24"/>
          <w:lang w:eastAsia="sk-SK"/>
        </w:rPr>
        <w:footnoteReference w:id="57"/>
      </w:r>
      <w:r w:rsidRPr="000B42A2">
        <w:rPr>
          <w:rFonts w:cs="Times New Roman"/>
          <w:lang w:eastAsia="sk-SK"/>
        </w:rPr>
        <w:t>) Ministerstvo školstva na základe dohody s</w:t>
      </w:r>
      <w:r w:rsidR="00E5100D" w:rsidRPr="000B42A2">
        <w:rPr>
          <w:rFonts w:cs="Times New Roman"/>
          <w:lang w:eastAsia="sk-SK"/>
        </w:rPr>
        <w:t> </w:t>
      </w:r>
      <w:r w:rsidRPr="000B42A2">
        <w:rPr>
          <w:rFonts w:cs="Times New Roman"/>
          <w:lang w:eastAsia="sk-SK"/>
        </w:rPr>
        <w:t>príslušnou právnickou osobou, kde sa určí rozsah a</w:t>
      </w:r>
      <w:r w:rsidR="00E5100D" w:rsidRPr="000B42A2">
        <w:rPr>
          <w:rFonts w:cs="Times New Roman"/>
          <w:lang w:eastAsia="sk-SK"/>
        </w:rPr>
        <w:t> </w:t>
      </w:r>
      <w:r w:rsidRPr="000B42A2">
        <w:rPr>
          <w:rFonts w:cs="Times New Roman"/>
          <w:lang w:eastAsia="sk-SK"/>
        </w:rPr>
        <w:t>účel spracúvania osobných údajov, poskytne osobné údaje formou automatizovaného prístupu k</w:t>
      </w:r>
      <w:r w:rsidR="00E5100D" w:rsidRPr="000B42A2">
        <w:rPr>
          <w:rFonts w:cs="Times New Roman"/>
          <w:lang w:eastAsia="sk-SK"/>
        </w:rPr>
        <w:t> </w:t>
      </w:r>
      <w:r w:rsidRPr="000B42A2">
        <w:rPr>
          <w:rFonts w:cs="Times New Roman"/>
          <w:lang w:eastAsia="sk-SK"/>
        </w:rPr>
        <w:t>údajom v</w:t>
      </w:r>
      <w:r w:rsidR="00E5100D" w:rsidRPr="000B42A2">
        <w:rPr>
          <w:rFonts w:cs="Times New Roman"/>
          <w:lang w:eastAsia="sk-SK"/>
        </w:rPr>
        <w:t> </w:t>
      </w:r>
      <w:r w:rsidRPr="000B42A2">
        <w:rPr>
          <w:rFonts w:cs="Times New Roman"/>
          <w:lang w:eastAsia="sk-SK"/>
        </w:rPr>
        <w:t>centrálnom registri študentov v</w:t>
      </w:r>
      <w:r w:rsidR="00E5100D" w:rsidRPr="000B42A2">
        <w:rPr>
          <w:rFonts w:cs="Times New Roman"/>
          <w:lang w:eastAsia="sk-SK"/>
        </w:rPr>
        <w:t> </w:t>
      </w:r>
      <w:r w:rsidRPr="000B42A2">
        <w:rPr>
          <w:rFonts w:cs="Times New Roman"/>
          <w:lang w:eastAsia="sk-SK"/>
        </w:rPr>
        <w:t>rozsahu nevyhnutnom na dosiahnutie príslušného účelu, ak informácia o</w:t>
      </w:r>
      <w:r w:rsidR="00E5100D" w:rsidRPr="000B42A2">
        <w:rPr>
          <w:rFonts w:cs="Times New Roman"/>
          <w:lang w:eastAsia="sk-SK"/>
        </w:rPr>
        <w:t> </w:t>
      </w:r>
      <w:r w:rsidRPr="000B42A2">
        <w:rPr>
          <w:rFonts w:cs="Times New Roman"/>
          <w:lang w:eastAsia="sk-SK"/>
        </w:rPr>
        <w:t>štúdiu na vysokej škole je rozhodujúca pre ich rozhodovaciu činnosť podľa osobitného predpisu</w:t>
      </w:r>
      <w:r w:rsidR="002217D8" w:rsidRPr="000B42A2">
        <w:rPr>
          <w:rStyle w:val="Odkaznapoznmkupodiarou"/>
          <w:rFonts w:cs="Times New Roman"/>
          <w:szCs w:val="24"/>
          <w:lang w:eastAsia="sk-SK"/>
        </w:rPr>
        <w:footnoteReference w:id="58"/>
      </w:r>
      <w:r w:rsidRPr="000B42A2">
        <w:rPr>
          <w:rFonts w:cs="Times New Roman"/>
          <w:lang w:eastAsia="sk-SK"/>
        </w:rPr>
        <w:t>) a</w:t>
      </w:r>
      <w:r w:rsidR="00E5100D" w:rsidRPr="000B42A2">
        <w:rPr>
          <w:rFonts w:cs="Times New Roman"/>
          <w:lang w:eastAsia="sk-SK"/>
        </w:rPr>
        <w:t> </w:t>
      </w:r>
      <w:r w:rsidRPr="000B42A2">
        <w:rPr>
          <w:rFonts w:cs="Times New Roman"/>
          <w:lang w:eastAsia="sk-SK"/>
        </w:rPr>
        <w:t>sú oprávnení na spracúvanie osobných údajov o</w:t>
      </w:r>
      <w:r w:rsidR="00E5100D" w:rsidRPr="000B42A2">
        <w:rPr>
          <w:rFonts w:cs="Times New Roman"/>
          <w:lang w:eastAsia="sk-SK"/>
        </w:rPr>
        <w:t> </w:t>
      </w:r>
      <w:r w:rsidRPr="000B42A2">
        <w:rPr>
          <w:rFonts w:cs="Times New Roman"/>
          <w:lang w:eastAsia="sk-SK"/>
        </w:rPr>
        <w:t>študentovi. Osobné údaje sa poskytujú aj na štatistické účely</w:t>
      </w:r>
      <w:r w:rsidR="00B6300F" w:rsidRPr="000B42A2">
        <w:rPr>
          <w:rFonts w:cs="Times New Roman"/>
          <w:lang w:eastAsia="sk-SK"/>
        </w:rPr>
        <w:t xml:space="preserve"> a</w:t>
      </w:r>
      <w:r w:rsidR="0063362D" w:rsidRPr="000B42A2">
        <w:rPr>
          <w:rFonts w:cs="Times New Roman"/>
          <w:lang w:eastAsia="sk-SK"/>
        </w:rPr>
        <w:t>lebo</w:t>
      </w:r>
      <w:r w:rsidR="00B6300F" w:rsidRPr="000B42A2">
        <w:rPr>
          <w:rFonts w:cs="Times New Roman"/>
          <w:lang w:eastAsia="sk-SK"/>
        </w:rPr>
        <w:t> analytické účely</w:t>
      </w:r>
      <w:r w:rsidRPr="000B42A2">
        <w:rPr>
          <w:rFonts w:cs="Times New Roman"/>
          <w:lang w:eastAsia="sk-SK"/>
        </w:rPr>
        <w:t xml:space="preserve"> v</w:t>
      </w:r>
      <w:r w:rsidR="00E5100D" w:rsidRPr="000B42A2">
        <w:rPr>
          <w:rFonts w:cs="Times New Roman"/>
          <w:lang w:eastAsia="sk-SK"/>
        </w:rPr>
        <w:t> </w:t>
      </w:r>
      <w:r w:rsidRPr="000B42A2">
        <w:rPr>
          <w:rFonts w:cs="Times New Roman"/>
          <w:lang w:eastAsia="sk-SK"/>
        </w:rPr>
        <w:t>nevyhnutnom rozsahu podľa osobitného predpisu.</w:t>
      </w:r>
      <w:r w:rsidR="002217D8" w:rsidRPr="000B42A2">
        <w:rPr>
          <w:rStyle w:val="Odkaznapoznmkupodiarou"/>
          <w:rFonts w:cs="Times New Roman"/>
          <w:szCs w:val="24"/>
          <w:lang w:eastAsia="sk-SK"/>
        </w:rPr>
        <w:footnoteReference w:id="59"/>
      </w:r>
      <w:r w:rsidRPr="000B42A2">
        <w:rPr>
          <w:rFonts w:cs="Times New Roman"/>
          <w:lang w:eastAsia="sk-SK"/>
        </w:rPr>
        <w:t>)</w:t>
      </w:r>
    </w:p>
    <w:p w14:paraId="0362F9DE" w14:textId="77777777" w:rsidR="002217D8" w:rsidRPr="000B42A2" w:rsidRDefault="002217D8" w:rsidP="002217D8">
      <w:pPr>
        <w:pStyle w:val="Bezriadkovania"/>
        <w:ind w:left="284"/>
        <w:rPr>
          <w:rFonts w:cs="Times New Roman"/>
          <w:szCs w:val="24"/>
          <w:lang w:eastAsia="sk-SK"/>
        </w:rPr>
      </w:pPr>
    </w:p>
    <w:p w14:paraId="07185EAB" w14:textId="0BDF594C"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t xml:space="preserve"> Ministerstvo školstva sprístupňuje </w:t>
      </w:r>
      <w:r w:rsidR="00854150" w:rsidRPr="000B42A2">
        <w:rPr>
          <w:rFonts w:cs="Times New Roman"/>
          <w:lang w:eastAsia="sk-SK"/>
        </w:rPr>
        <w:t xml:space="preserve">údaje </w:t>
      </w:r>
      <w:r w:rsidRPr="000B42A2">
        <w:rPr>
          <w:rFonts w:cs="Times New Roman"/>
          <w:lang w:eastAsia="sk-SK"/>
        </w:rPr>
        <w:t>z</w:t>
      </w:r>
      <w:r w:rsidR="00E5100D" w:rsidRPr="000B42A2">
        <w:rPr>
          <w:rFonts w:cs="Times New Roman"/>
          <w:lang w:eastAsia="sk-SK"/>
        </w:rPr>
        <w:t> </w:t>
      </w:r>
      <w:r w:rsidRPr="000B42A2">
        <w:rPr>
          <w:rFonts w:cs="Times New Roman"/>
          <w:lang w:eastAsia="sk-SK"/>
        </w:rPr>
        <w:t>centrálneho registra študentov na žiadosť orgánu verejnej moci podľa osobitného predpisu</w:t>
      </w:r>
      <w:r w:rsidR="002217D8" w:rsidRPr="000B42A2">
        <w:rPr>
          <w:rStyle w:val="Odkaznapoznmkupodiarou"/>
          <w:rFonts w:cs="Times New Roman"/>
          <w:szCs w:val="24"/>
          <w:lang w:eastAsia="sk-SK"/>
        </w:rPr>
        <w:footnoteReference w:id="60"/>
      </w:r>
      <w:r w:rsidRPr="000B42A2">
        <w:rPr>
          <w:rFonts w:cs="Times New Roman"/>
          <w:lang w:eastAsia="sk-SK"/>
        </w:rPr>
        <w:t>) aj bez dohody podľa odseku 2, ak ide o</w:t>
      </w:r>
      <w:r w:rsidR="00E5100D" w:rsidRPr="000B42A2">
        <w:rPr>
          <w:rFonts w:cs="Times New Roman"/>
          <w:lang w:eastAsia="sk-SK"/>
        </w:rPr>
        <w:t> </w:t>
      </w:r>
      <w:r w:rsidRPr="000B42A2">
        <w:rPr>
          <w:rFonts w:cs="Times New Roman"/>
          <w:lang w:eastAsia="sk-SK"/>
        </w:rPr>
        <w:t>účel spracúvania osobných údajov podľa osobitného predpisu,</w:t>
      </w:r>
      <w:r w:rsidR="002217D8" w:rsidRPr="000B42A2">
        <w:rPr>
          <w:rStyle w:val="Odkaznapoznmkupodiarou"/>
          <w:rFonts w:cs="Times New Roman"/>
          <w:szCs w:val="24"/>
          <w:lang w:eastAsia="sk-SK"/>
        </w:rPr>
        <w:footnoteReference w:id="61"/>
      </w:r>
      <w:r w:rsidRPr="000B42A2">
        <w:rPr>
          <w:rFonts w:cs="Times New Roman"/>
          <w:lang w:eastAsia="sk-SK"/>
        </w:rPr>
        <w:t>) prostredníctvom informačného systému verejnej správy podľa osobitného predpisu</w:t>
      </w:r>
      <w:r w:rsidR="002217D8" w:rsidRPr="000B42A2">
        <w:rPr>
          <w:rStyle w:val="Odkaznapoznmkupodiarou"/>
          <w:rFonts w:cs="Times New Roman"/>
          <w:szCs w:val="24"/>
          <w:lang w:eastAsia="sk-SK"/>
        </w:rPr>
        <w:footnoteReference w:id="62"/>
      </w:r>
      <w:r w:rsidRPr="000B42A2">
        <w:rPr>
          <w:rFonts w:cs="Times New Roman"/>
          <w:lang w:eastAsia="sk-SK"/>
        </w:rPr>
        <w:t>)  meno a</w:t>
      </w:r>
      <w:r w:rsidR="00E5100D" w:rsidRPr="000B42A2">
        <w:rPr>
          <w:rFonts w:cs="Times New Roman"/>
          <w:lang w:eastAsia="sk-SK"/>
        </w:rPr>
        <w:t> </w:t>
      </w:r>
      <w:r w:rsidRPr="000B42A2">
        <w:rPr>
          <w:rFonts w:cs="Times New Roman"/>
          <w:lang w:eastAsia="sk-SK"/>
        </w:rPr>
        <w:t>priezvisko vrátane titulov, dátum narodenia, názov vysokej školy a</w:t>
      </w:r>
      <w:r w:rsidR="00E5100D" w:rsidRPr="000B42A2">
        <w:rPr>
          <w:rFonts w:cs="Times New Roman"/>
          <w:lang w:eastAsia="sk-SK"/>
        </w:rPr>
        <w:t> </w:t>
      </w:r>
      <w:r w:rsidRPr="000B42A2">
        <w:rPr>
          <w:rFonts w:cs="Times New Roman"/>
          <w:lang w:eastAsia="sk-SK"/>
        </w:rPr>
        <w:t>fakulty, na ktorej študuje, forma štúdia a</w:t>
      </w:r>
      <w:r w:rsidR="00E5100D" w:rsidRPr="000B42A2">
        <w:rPr>
          <w:rFonts w:cs="Times New Roman"/>
          <w:lang w:eastAsia="sk-SK"/>
        </w:rPr>
        <w:t> </w:t>
      </w:r>
      <w:r w:rsidRPr="000B42A2">
        <w:rPr>
          <w:rFonts w:cs="Times New Roman"/>
          <w:lang w:eastAsia="sk-SK"/>
        </w:rPr>
        <w:t>dátum prerušenia alebo dátum skončenia štúdia.</w:t>
      </w:r>
    </w:p>
    <w:p w14:paraId="4CF46F42" w14:textId="77777777" w:rsidR="002217D8" w:rsidRPr="000B42A2" w:rsidRDefault="002217D8" w:rsidP="002217D8">
      <w:pPr>
        <w:pStyle w:val="Bezriadkovania"/>
        <w:ind w:left="284"/>
        <w:rPr>
          <w:rFonts w:cs="Times New Roman"/>
          <w:szCs w:val="24"/>
          <w:lang w:eastAsia="sk-SK"/>
        </w:rPr>
      </w:pPr>
    </w:p>
    <w:p w14:paraId="585D061A" w14:textId="1478DD0C"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 xml:space="preserve"> Vysoká škola poskytuje údaje z</w:t>
      </w:r>
      <w:r w:rsidR="00E5100D" w:rsidRPr="000B42A2">
        <w:rPr>
          <w:rFonts w:cs="Times New Roman"/>
          <w:szCs w:val="24"/>
          <w:lang w:eastAsia="sk-SK"/>
        </w:rPr>
        <w:t> </w:t>
      </w:r>
      <w:r w:rsidRPr="000B42A2">
        <w:rPr>
          <w:rFonts w:cs="Times New Roman"/>
          <w:szCs w:val="24"/>
          <w:lang w:eastAsia="sk-SK"/>
        </w:rPr>
        <w:t>registra študentov do centrálneho registra študentov  spôsobom určeným ministerstvom školstva v</w:t>
      </w:r>
      <w:r w:rsidR="00E5100D" w:rsidRPr="000B42A2">
        <w:rPr>
          <w:rFonts w:cs="Times New Roman"/>
          <w:szCs w:val="24"/>
          <w:lang w:eastAsia="sk-SK"/>
        </w:rPr>
        <w:t> </w:t>
      </w:r>
      <w:r w:rsidRPr="000B42A2">
        <w:rPr>
          <w:rFonts w:cs="Times New Roman"/>
          <w:szCs w:val="24"/>
          <w:lang w:eastAsia="sk-SK"/>
        </w:rPr>
        <w:t>plnom rozsahu okrem študentov vojenskej vysokej školy, ktorí vykonávajú štátnu službu profesionálnych vojakov; podobizeň študenta a</w:t>
      </w:r>
      <w:r w:rsidR="00E5100D" w:rsidRPr="000B42A2">
        <w:rPr>
          <w:rFonts w:cs="Times New Roman"/>
          <w:szCs w:val="24"/>
          <w:lang w:eastAsia="sk-SK"/>
        </w:rPr>
        <w:t> </w:t>
      </w:r>
      <w:r w:rsidRPr="000B42A2">
        <w:rPr>
          <w:rFonts w:cs="Times New Roman"/>
          <w:szCs w:val="24"/>
          <w:lang w:eastAsia="sk-SK"/>
        </w:rPr>
        <w:t>jeho telefónne číslo sa do centrálneho registra študentov neposkytuje. V</w:t>
      </w:r>
      <w:r w:rsidR="00E5100D" w:rsidRPr="000B42A2">
        <w:rPr>
          <w:rFonts w:cs="Times New Roman"/>
          <w:szCs w:val="24"/>
          <w:lang w:eastAsia="sk-SK"/>
        </w:rPr>
        <w:t> </w:t>
      </w:r>
      <w:r w:rsidRPr="000B42A2">
        <w:rPr>
          <w:rFonts w:cs="Times New Roman"/>
          <w:szCs w:val="24"/>
          <w:lang w:eastAsia="sk-SK"/>
        </w:rPr>
        <w:t>centrálnom registri študentov sa spracúvajú aj údaje o</w:t>
      </w:r>
      <w:r w:rsidR="00E5100D" w:rsidRPr="000B42A2">
        <w:rPr>
          <w:rFonts w:cs="Times New Roman"/>
          <w:szCs w:val="24"/>
          <w:lang w:eastAsia="sk-SK"/>
        </w:rPr>
        <w:t> </w:t>
      </w:r>
      <w:r w:rsidRPr="000B42A2">
        <w:rPr>
          <w:rFonts w:cs="Times New Roman"/>
          <w:szCs w:val="24"/>
          <w:lang w:eastAsia="sk-SK"/>
        </w:rPr>
        <w:t>rodinnom stave študenta</w:t>
      </w:r>
      <w:r w:rsidR="006A34D2" w:rsidRPr="000B42A2">
        <w:rPr>
          <w:rFonts w:cs="Times New Roman"/>
          <w:szCs w:val="24"/>
          <w:lang w:eastAsia="sk-SK"/>
        </w:rPr>
        <w:t>,</w:t>
      </w:r>
      <w:r w:rsidRPr="000B42A2">
        <w:rPr>
          <w:rFonts w:cs="Times New Roman"/>
          <w:szCs w:val="24"/>
          <w:lang w:eastAsia="sk-SK"/>
        </w:rPr>
        <w:t xml:space="preserve"> a</w:t>
      </w:r>
      <w:r w:rsidR="00E5100D" w:rsidRPr="000B42A2">
        <w:rPr>
          <w:rFonts w:cs="Times New Roman"/>
          <w:szCs w:val="24"/>
          <w:lang w:eastAsia="sk-SK"/>
        </w:rPr>
        <w:t> </w:t>
      </w:r>
      <w:r w:rsidRPr="000B42A2">
        <w:rPr>
          <w:rFonts w:cs="Times New Roman"/>
          <w:szCs w:val="24"/>
          <w:lang w:eastAsia="sk-SK"/>
        </w:rPr>
        <w:t>ak ide o</w:t>
      </w:r>
      <w:r w:rsidR="00E5100D" w:rsidRPr="000B42A2">
        <w:rPr>
          <w:rFonts w:cs="Times New Roman"/>
          <w:szCs w:val="24"/>
          <w:lang w:eastAsia="sk-SK"/>
        </w:rPr>
        <w:t> </w:t>
      </w:r>
      <w:r w:rsidRPr="000B42A2">
        <w:rPr>
          <w:rFonts w:cs="Times New Roman"/>
          <w:szCs w:val="24"/>
          <w:lang w:eastAsia="sk-SK"/>
        </w:rPr>
        <w:t>študentku, ktorej sa poskytuje tehotenské štipendium, aj dátum skončenia tehotenstva.</w:t>
      </w:r>
    </w:p>
    <w:p w14:paraId="03BFE618" w14:textId="77777777" w:rsidR="002217D8" w:rsidRPr="000B42A2" w:rsidRDefault="002217D8" w:rsidP="002217D8">
      <w:pPr>
        <w:pStyle w:val="Bezriadkovania"/>
        <w:ind w:left="284" w:hanging="284"/>
        <w:rPr>
          <w:rFonts w:cs="Times New Roman"/>
          <w:szCs w:val="24"/>
          <w:lang w:eastAsia="sk-SK"/>
        </w:rPr>
      </w:pPr>
    </w:p>
    <w:p w14:paraId="73EAE79B" w14:textId="70F4F647"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 xml:space="preserve"> Štruktúru, formát a</w:t>
      </w:r>
      <w:r w:rsidR="00E5100D" w:rsidRPr="000B42A2">
        <w:rPr>
          <w:rFonts w:cs="Times New Roman"/>
          <w:szCs w:val="24"/>
          <w:lang w:eastAsia="sk-SK"/>
        </w:rPr>
        <w:t> </w:t>
      </w:r>
      <w:r w:rsidRPr="000B42A2">
        <w:rPr>
          <w:rFonts w:cs="Times New Roman"/>
          <w:szCs w:val="24"/>
          <w:lang w:eastAsia="sk-SK"/>
        </w:rPr>
        <w:t>spôsob poskytovania údajov z</w:t>
      </w:r>
      <w:r w:rsidR="00E5100D" w:rsidRPr="000B42A2">
        <w:rPr>
          <w:rFonts w:cs="Times New Roman"/>
          <w:szCs w:val="24"/>
          <w:lang w:eastAsia="sk-SK"/>
        </w:rPr>
        <w:t> </w:t>
      </w:r>
      <w:r w:rsidRPr="000B42A2">
        <w:rPr>
          <w:rFonts w:cs="Times New Roman"/>
          <w:szCs w:val="24"/>
          <w:lang w:eastAsia="sk-SK"/>
        </w:rPr>
        <w:t>registra študentov do centrálneho registra študentov a</w:t>
      </w:r>
      <w:r w:rsidR="00E5100D" w:rsidRPr="000B42A2">
        <w:rPr>
          <w:rFonts w:cs="Times New Roman"/>
          <w:szCs w:val="24"/>
          <w:lang w:eastAsia="sk-SK"/>
        </w:rPr>
        <w:t> </w:t>
      </w:r>
      <w:r w:rsidRPr="000B42A2">
        <w:rPr>
          <w:rFonts w:cs="Times New Roman"/>
          <w:szCs w:val="24"/>
          <w:lang w:eastAsia="sk-SK"/>
        </w:rPr>
        <w:t>z</w:t>
      </w:r>
      <w:r w:rsidR="00E5100D" w:rsidRPr="000B42A2">
        <w:rPr>
          <w:rFonts w:cs="Times New Roman"/>
          <w:szCs w:val="24"/>
          <w:lang w:eastAsia="sk-SK"/>
        </w:rPr>
        <w:t> </w:t>
      </w:r>
      <w:r w:rsidRPr="000B42A2">
        <w:rPr>
          <w:rFonts w:cs="Times New Roman"/>
          <w:szCs w:val="24"/>
          <w:lang w:eastAsia="sk-SK"/>
        </w:rPr>
        <w:t>centrálneho registra študentov do registra študentov určí ministerstvo školstva.</w:t>
      </w:r>
    </w:p>
    <w:p w14:paraId="15C40AB1" w14:textId="77777777" w:rsidR="002217D8" w:rsidRPr="000B42A2" w:rsidRDefault="002217D8" w:rsidP="002217D8">
      <w:pPr>
        <w:pStyle w:val="Bezriadkovania"/>
        <w:rPr>
          <w:rFonts w:cs="Times New Roman"/>
          <w:szCs w:val="24"/>
          <w:lang w:eastAsia="sk-SK"/>
        </w:rPr>
      </w:pPr>
    </w:p>
    <w:p w14:paraId="1CDAD2A3" w14:textId="5FDF6558"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t xml:space="preserve"> Na účel súvisiaci s</w:t>
      </w:r>
      <w:r w:rsidR="00E5100D" w:rsidRPr="000B42A2">
        <w:rPr>
          <w:rFonts w:cs="Times New Roman"/>
          <w:lang w:eastAsia="sk-SK"/>
        </w:rPr>
        <w:t> </w:t>
      </w:r>
      <w:r w:rsidRPr="000B42A2">
        <w:rPr>
          <w:rFonts w:cs="Times New Roman"/>
          <w:lang w:eastAsia="sk-SK"/>
        </w:rPr>
        <w:t>poskytovaním vzdelávania a</w:t>
      </w:r>
      <w:r w:rsidR="00E5100D" w:rsidRPr="000B42A2">
        <w:rPr>
          <w:rFonts w:cs="Times New Roman"/>
          <w:lang w:eastAsia="sk-SK"/>
        </w:rPr>
        <w:t> </w:t>
      </w:r>
      <w:r w:rsidRPr="000B42A2">
        <w:rPr>
          <w:rFonts w:cs="Times New Roman"/>
          <w:lang w:eastAsia="sk-SK"/>
        </w:rPr>
        <w:t>s</w:t>
      </w:r>
      <w:r w:rsidR="00E5100D" w:rsidRPr="000B42A2">
        <w:rPr>
          <w:rFonts w:cs="Times New Roman"/>
          <w:lang w:eastAsia="sk-SK"/>
        </w:rPr>
        <w:t> </w:t>
      </w:r>
      <w:r w:rsidRPr="000B42A2">
        <w:rPr>
          <w:rFonts w:cs="Times New Roman"/>
          <w:lang w:eastAsia="sk-SK"/>
        </w:rPr>
        <w:t>ním súvisiacich služieb vysokej školy študentovi môže vysoká škola spracúvať údaje z</w:t>
      </w:r>
      <w:r w:rsidR="00E5100D" w:rsidRPr="000B42A2">
        <w:rPr>
          <w:rFonts w:cs="Times New Roman"/>
          <w:lang w:eastAsia="sk-SK"/>
        </w:rPr>
        <w:t> </w:t>
      </w:r>
      <w:r w:rsidRPr="000B42A2">
        <w:rPr>
          <w:rFonts w:cs="Times New Roman"/>
          <w:lang w:eastAsia="sk-SK"/>
        </w:rPr>
        <w:t>registra študentov v</w:t>
      </w:r>
      <w:r w:rsidR="00E5100D" w:rsidRPr="000B42A2">
        <w:rPr>
          <w:rFonts w:cs="Times New Roman"/>
          <w:lang w:eastAsia="sk-SK"/>
        </w:rPr>
        <w:t> </w:t>
      </w:r>
      <w:r w:rsidR="004C05A9" w:rsidRPr="000B42A2">
        <w:rPr>
          <w:rFonts w:cs="Times New Roman"/>
          <w:lang w:eastAsia="sk-SK"/>
        </w:rPr>
        <w:t>rozsahu nevyhnutnom na dosiahnutie tohto účelu</w:t>
      </w:r>
      <w:r w:rsidRPr="000B42A2">
        <w:rPr>
          <w:rFonts w:cs="Times New Roman"/>
          <w:lang w:eastAsia="sk-SK"/>
        </w:rPr>
        <w:t xml:space="preserve"> a</w:t>
      </w:r>
      <w:r w:rsidR="00E5100D" w:rsidRPr="000B42A2">
        <w:rPr>
          <w:rFonts w:cs="Times New Roman"/>
          <w:lang w:eastAsia="sk-SK"/>
        </w:rPr>
        <w:t> </w:t>
      </w:r>
      <w:r w:rsidRPr="000B42A2">
        <w:rPr>
          <w:rFonts w:cs="Times New Roman"/>
          <w:lang w:eastAsia="sk-SK"/>
        </w:rPr>
        <w:t>údaje z</w:t>
      </w:r>
      <w:r w:rsidR="00E5100D" w:rsidRPr="000B42A2">
        <w:rPr>
          <w:rFonts w:cs="Times New Roman"/>
          <w:lang w:eastAsia="sk-SK"/>
        </w:rPr>
        <w:t> </w:t>
      </w:r>
      <w:r w:rsidRPr="000B42A2">
        <w:rPr>
          <w:rFonts w:cs="Times New Roman"/>
          <w:lang w:eastAsia="sk-SK"/>
        </w:rPr>
        <w:t>centrálneho registra študentov týkajúce sa jej študentov a</w:t>
      </w:r>
      <w:r w:rsidR="00E5100D" w:rsidRPr="000B42A2">
        <w:rPr>
          <w:rFonts w:cs="Times New Roman"/>
          <w:lang w:eastAsia="sk-SK"/>
        </w:rPr>
        <w:t> </w:t>
      </w:r>
      <w:r w:rsidRPr="000B42A2">
        <w:rPr>
          <w:rFonts w:cs="Times New Roman"/>
          <w:lang w:eastAsia="sk-SK"/>
        </w:rPr>
        <w:t>študentov, ktorým poskytuje ubytovanie v</w:t>
      </w:r>
      <w:r w:rsidR="00E5100D" w:rsidRPr="000B42A2">
        <w:rPr>
          <w:rFonts w:cs="Times New Roman"/>
          <w:lang w:eastAsia="sk-SK"/>
        </w:rPr>
        <w:t> </w:t>
      </w:r>
      <w:r w:rsidRPr="000B42A2">
        <w:rPr>
          <w:rFonts w:cs="Times New Roman"/>
          <w:lang w:eastAsia="sk-SK"/>
        </w:rPr>
        <w:t>študentskom domove; ak ide o</w:t>
      </w:r>
      <w:r w:rsidR="00E5100D" w:rsidRPr="000B42A2">
        <w:rPr>
          <w:rFonts w:cs="Times New Roman"/>
          <w:lang w:eastAsia="sk-SK"/>
        </w:rPr>
        <w:t> </w:t>
      </w:r>
      <w:r w:rsidRPr="000B42A2">
        <w:rPr>
          <w:rFonts w:cs="Times New Roman"/>
          <w:lang w:eastAsia="sk-SK"/>
        </w:rPr>
        <w:t>študentov inej vysokej školy, ktorým poskytuje ubytovanie v</w:t>
      </w:r>
      <w:r w:rsidR="00E5100D" w:rsidRPr="000B42A2">
        <w:rPr>
          <w:rFonts w:cs="Times New Roman"/>
          <w:lang w:eastAsia="sk-SK"/>
        </w:rPr>
        <w:t> </w:t>
      </w:r>
      <w:r w:rsidRPr="000B42A2">
        <w:rPr>
          <w:rFonts w:cs="Times New Roman"/>
          <w:lang w:eastAsia="sk-SK"/>
        </w:rPr>
        <w:t>študentskom domove, údaje o</w:t>
      </w:r>
      <w:r w:rsidR="00E5100D" w:rsidRPr="000B42A2">
        <w:rPr>
          <w:rFonts w:cs="Times New Roman"/>
          <w:lang w:eastAsia="sk-SK"/>
        </w:rPr>
        <w:t> </w:t>
      </w:r>
      <w:r w:rsidRPr="000B42A2">
        <w:rPr>
          <w:rFonts w:cs="Times New Roman"/>
          <w:lang w:eastAsia="sk-SK"/>
        </w:rPr>
        <w:t>študentoch z</w:t>
      </w:r>
      <w:r w:rsidR="00E5100D" w:rsidRPr="000B42A2">
        <w:rPr>
          <w:rFonts w:cs="Times New Roman"/>
          <w:lang w:eastAsia="sk-SK"/>
        </w:rPr>
        <w:t> </w:t>
      </w:r>
      <w:r w:rsidRPr="000B42A2">
        <w:rPr>
          <w:rFonts w:cs="Times New Roman"/>
          <w:lang w:eastAsia="sk-SK"/>
        </w:rPr>
        <w:t>centrálneho registra študentov</w:t>
      </w:r>
      <w:r w:rsidR="00BD5AC5" w:rsidRPr="000B42A2">
        <w:rPr>
          <w:rFonts w:cs="Times New Roman"/>
          <w:lang w:eastAsia="sk-SK"/>
        </w:rPr>
        <w:t>,</w:t>
      </w:r>
      <w:r w:rsidRPr="000B42A2">
        <w:rPr>
          <w:rFonts w:cs="Times New Roman"/>
          <w:lang w:eastAsia="sk-SK"/>
        </w:rPr>
        <w:t xml:space="preserve"> dátum zápisu na štúdium, dátum zápisu do ďalšej časti štúdia, údaje o</w:t>
      </w:r>
      <w:r w:rsidR="00E5100D" w:rsidRPr="000B42A2">
        <w:rPr>
          <w:rFonts w:cs="Times New Roman"/>
          <w:lang w:eastAsia="sk-SK"/>
        </w:rPr>
        <w:t> </w:t>
      </w:r>
      <w:r w:rsidRPr="000B42A2">
        <w:rPr>
          <w:rFonts w:cs="Times New Roman"/>
          <w:lang w:eastAsia="sk-SK"/>
        </w:rPr>
        <w:t>pridelení ubytovania, dátum prerušenia štúdia, dátum skončen</w:t>
      </w:r>
      <w:r w:rsidR="00BD5AC5" w:rsidRPr="000B42A2">
        <w:rPr>
          <w:rFonts w:cs="Times New Roman"/>
          <w:lang w:eastAsia="sk-SK"/>
        </w:rPr>
        <w:t>ia</w:t>
      </w:r>
      <w:r w:rsidRPr="000B42A2">
        <w:rPr>
          <w:rFonts w:cs="Times New Roman"/>
          <w:lang w:eastAsia="sk-SK"/>
        </w:rPr>
        <w:t xml:space="preserve"> štúdia a</w:t>
      </w:r>
      <w:r w:rsidR="00E5100D" w:rsidRPr="000B42A2">
        <w:rPr>
          <w:rFonts w:cs="Times New Roman"/>
          <w:lang w:eastAsia="sk-SK"/>
        </w:rPr>
        <w:t> </w:t>
      </w:r>
      <w:r w:rsidRPr="000B42A2">
        <w:rPr>
          <w:rFonts w:cs="Times New Roman"/>
          <w:lang w:eastAsia="sk-SK"/>
        </w:rPr>
        <w:t>údaj o</w:t>
      </w:r>
      <w:r w:rsidR="00E5100D" w:rsidRPr="000B42A2">
        <w:rPr>
          <w:rFonts w:cs="Times New Roman"/>
          <w:lang w:eastAsia="sk-SK"/>
        </w:rPr>
        <w:t> </w:t>
      </w:r>
      <w:r w:rsidRPr="000B42A2">
        <w:rPr>
          <w:rFonts w:cs="Times New Roman"/>
          <w:lang w:eastAsia="sk-SK"/>
        </w:rPr>
        <w:t>špecifickej potrebe. Na účel určenia povinnosti uhradiť školné</w:t>
      </w:r>
      <w:r w:rsidR="5E086B67" w:rsidRPr="000B42A2">
        <w:rPr>
          <w:rFonts w:cs="Times New Roman"/>
          <w:lang w:eastAsia="sk-SK"/>
        </w:rPr>
        <w:t xml:space="preserve">, </w:t>
      </w:r>
      <w:r w:rsidR="5E086B67" w:rsidRPr="000B42A2">
        <w:rPr>
          <w:rFonts w:eastAsia="Calibri" w:cs="Times New Roman"/>
          <w:szCs w:val="24"/>
        </w:rPr>
        <w:t>priznávania sociálneho štipendia a</w:t>
      </w:r>
      <w:r w:rsidR="00E5100D" w:rsidRPr="000B42A2">
        <w:rPr>
          <w:rFonts w:eastAsia="Calibri" w:cs="Times New Roman"/>
          <w:szCs w:val="24"/>
        </w:rPr>
        <w:t> </w:t>
      </w:r>
      <w:r w:rsidR="5E086B67" w:rsidRPr="000B42A2">
        <w:rPr>
          <w:rFonts w:eastAsia="Calibri" w:cs="Times New Roman"/>
          <w:szCs w:val="24"/>
        </w:rPr>
        <w:t>poskytovania štipendia v</w:t>
      </w:r>
      <w:r w:rsidR="00E5100D" w:rsidRPr="000B42A2">
        <w:rPr>
          <w:rFonts w:eastAsia="Calibri" w:cs="Times New Roman"/>
          <w:szCs w:val="24"/>
        </w:rPr>
        <w:t> </w:t>
      </w:r>
      <w:r w:rsidR="5E086B67" w:rsidRPr="000B42A2">
        <w:rPr>
          <w:rFonts w:eastAsia="Calibri" w:cs="Times New Roman"/>
          <w:szCs w:val="24"/>
        </w:rPr>
        <w:t>doktorandskom študijnom programe</w:t>
      </w:r>
      <w:r w:rsidRPr="000B42A2">
        <w:rPr>
          <w:rFonts w:cs="Times New Roman"/>
          <w:lang w:eastAsia="sk-SK"/>
        </w:rPr>
        <w:t>  môže vysoká škola spracúvať údaje z</w:t>
      </w:r>
      <w:r w:rsidR="00E5100D" w:rsidRPr="000B42A2">
        <w:rPr>
          <w:rFonts w:cs="Times New Roman"/>
          <w:lang w:eastAsia="sk-SK"/>
        </w:rPr>
        <w:t> </w:t>
      </w:r>
      <w:r w:rsidRPr="000B42A2">
        <w:rPr>
          <w:rFonts w:cs="Times New Roman"/>
          <w:lang w:eastAsia="sk-SK"/>
        </w:rPr>
        <w:t>centrálneho registra študentov o</w:t>
      </w:r>
      <w:r w:rsidR="00E5100D" w:rsidRPr="000B42A2">
        <w:rPr>
          <w:rFonts w:cs="Times New Roman"/>
          <w:lang w:eastAsia="sk-SK"/>
        </w:rPr>
        <w:t> </w:t>
      </w:r>
      <w:r w:rsidRPr="000B42A2">
        <w:rPr>
          <w:rFonts w:cs="Times New Roman"/>
          <w:lang w:eastAsia="sk-SK"/>
        </w:rPr>
        <w:t>svojich študentoch, ktoré sa týkajú ich štúdia na inej vysokej škole v</w:t>
      </w:r>
      <w:r w:rsidR="00E5100D" w:rsidRPr="000B42A2">
        <w:rPr>
          <w:rFonts w:cs="Times New Roman"/>
          <w:lang w:eastAsia="sk-SK"/>
        </w:rPr>
        <w:t> </w:t>
      </w:r>
      <w:r w:rsidRPr="000B42A2">
        <w:rPr>
          <w:rFonts w:cs="Times New Roman"/>
          <w:lang w:eastAsia="sk-SK"/>
        </w:rPr>
        <w:t>Slovenskej republike</w:t>
      </w:r>
      <w:r w:rsidR="00BD5AC5" w:rsidRPr="000B42A2">
        <w:rPr>
          <w:rFonts w:cs="Times New Roman"/>
          <w:lang w:eastAsia="sk-SK"/>
        </w:rPr>
        <w:t xml:space="preserve"> v rozsahu</w:t>
      </w:r>
      <w:r w:rsidRPr="000B42A2">
        <w:rPr>
          <w:rFonts w:cs="Times New Roman"/>
          <w:lang w:eastAsia="sk-SK"/>
        </w:rPr>
        <w:t> dátum zápisu na štúdium,</w:t>
      </w:r>
      <w:r w:rsidR="419FC221" w:rsidRPr="000B42A2">
        <w:rPr>
          <w:rFonts w:cs="Times New Roman"/>
          <w:lang w:eastAsia="sk-SK"/>
        </w:rPr>
        <w:t xml:space="preserve"> </w:t>
      </w:r>
      <w:r w:rsidR="419FC221" w:rsidRPr="000B42A2">
        <w:rPr>
          <w:rFonts w:eastAsia="Calibri" w:cs="Times New Roman"/>
          <w:szCs w:val="24"/>
        </w:rPr>
        <w:t>študijný program, stupeň štúdia,</w:t>
      </w:r>
      <w:r w:rsidRPr="000B42A2">
        <w:rPr>
          <w:rFonts w:cs="Times New Roman"/>
          <w:lang w:eastAsia="sk-SK"/>
        </w:rPr>
        <w:t xml:space="preserve"> názov študijného programu, dátum zápisu do ďalšej časti štúdia, dátum prerušenia štúdia, dátum skončenia štúdia, údaj o</w:t>
      </w:r>
      <w:r w:rsidR="00E5100D" w:rsidRPr="000B42A2">
        <w:rPr>
          <w:rFonts w:cs="Times New Roman"/>
          <w:lang w:eastAsia="sk-SK"/>
        </w:rPr>
        <w:t> </w:t>
      </w:r>
      <w:r w:rsidRPr="000B42A2">
        <w:rPr>
          <w:rFonts w:cs="Times New Roman"/>
          <w:lang w:eastAsia="sk-SK"/>
        </w:rPr>
        <w:t>povinnosti uhradiť školné a</w:t>
      </w:r>
      <w:r w:rsidR="00E5100D" w:rsidRPr="000B42A2">
        <w:rPr>
          <w:rFonts w:cs="Times New Roman"/>
          <w:lang w:eastAsia="sk-SK"/>
        </w:rPr>
        <w:t> </w:t>
      </w:r>
      <w:r w:rsidRPr="000B42A2">
        <w:rPr>
          <w:rFonts w:cs="Times New Roman"/>
          <w:lang w:eastAsia="sk-SK"/>
        </w:rPr>
        <w:t>o</w:t>
      </w:r>
      <w:r w:rsidR="00E5100D" w:rsidRPr="000B42A2">
        <w:rPr>
          <w:rFonts w:cs="Times New Roman"/>
          <w:lang w:eastAsia="sk-SK"/>
        </w:rPr>
        <w:t> </w:t>
      </w:r>
      <w:r w:rsidRPr="000B42A2">
        <w:rPr>
          <w:rFonts w:cs="Times New Roman"/>
          <w:lang w:eastAsia="sk-SK"/>
        </w:rPr>
        <w:t>jeho úhradách.</w:t>
      </w:r>
    </w:p>
    <w:p w14:paraId="11CF82BF" w14:textId="77777777" w:rsidR="002217D8" w:rsidRPr="000B42A2" w:rsidRDefault="002217D8" w:rsidP="002217D8">
      <w:pPr>
        <w:pStyle w:val="Bezriadkovania"/>
        <w:ind w:left="284" w:hanging="284"/>
        <w:rPr>
          <w:rFonts w:cs="Times New Roman"/>
          <w:szCs w:val="24"/>
          <w:lang w:eastAsia="sk-SK"/>
        </w:rPr>
      </w:pPr>
    </w:p>
    <w:p w14:paraId="60D79075" w14:textId="77777777" w:rsidR="002217D8" w:rsidRPr="000B42A2" w:rsidRDefault="002217D8" w:rsidP="002217D8">
      <w:pPr>
        <w:pStyle w:val="Bezriadkovania"/>
        <w:ind w:left="284" w:hanging="284"/>
        <w:rPr>
          <w:rFonts w:cs="Times New Roman"/>
          <w:szCs w:val="24"/>
          <w:lang w:eastAsia="sk-SK"/>
        </w:rPr>
      </w:pPr>
    </w:p>
    <w:p w14:paraId="48CDC5C0" w14:textId="0693121C" w:rsidR="002217D8" w:rsidRPr="000B42A2" w:rsidRDefault="002217D8" w:rsidP="3E291344">
      <w:pPr>
        <w:pStyle w:val="Bezriadkovania"/>
        <w:numPr>
          <w:ilvl w:val="0"/>
          <w:numId w:val="185"/>
        </w:numPr>
        <w:ind w:left="284" w:hanging="284"/>
        <w:rPr>
          <w:rFonts w:cs="Times New Roman"/>
          <w:lang w:eastAsia="sk-SK"/>
        </w:rPr>
      </w:pPr>
      <w:r w:rsidRPr="000B42A2">
        <w:rPr>
          <w:rFonts w:cs="Times New Roman"/>
          <w:lang w:eastAsia="sk-SK"/>
        </w:rPr>
        <w:t>Príslušné ministerstvá môžu spracúvať údaje z</w:t>
      </w:r>
      <w:r w:rsidR="00E5100D" w:rsidRPr="000B42A2">
        <w:rPr>
          <w:rFonts w:cs="Times New Roman"/>
          <w:lang w:eastAsia="sk-SK"/>
        </w:rPr>
        <w:t> </w:t>
      </w:r>
      <w:r w:rsidRPr="000B42A2">
        <w:rPr>
          <w:rFonts w:cs="Times New Roman"/>
          <w:lang w:eastAsia="sk-SK"/>
        </w:rPr>
        <w:t>centrálneho registra študentov o</w:t>
      </w:r>
      <w:r w:rsidR="00E5100D" w:rsidRPr="000B42A2">
        <w:rPr>
          <w:rFonts w:cs="Times New Roman"/>
          <w:lang w:eastAsia="sk-SK"/>
        </w:rPr>
        <w:t> </w:t>
      </w:r>
      <w:r w:rsidRPr="000B42A2">
        <w:rPr>
          <w:rFonts w:cs="Times New Roman"/>
          <w:lang w:eastAsia="sk-SK"/>
        </w:rPr>
        <w:t>študentovi príslušnej vysokej školy vo svojej pôsobnosti v</w:t>
      </w:r>
      <w:r w:rsidR="00E5100D" w:rsidRPr="000B42A2">
        <w:rPr>
          <w:rFonts w:cs="Times New Roman"/>
          <w:lang w:eastAsia="sk-SK"/>
        </w:rPr>
        <w:t> </w:t>
      </w:r>
      <w:r w:rsidRPr="000B42A2">
        <w:rPr>
          <w:rFonts w:cs="Times New Roman"/>
          <w:lang w:eastAsia="sk-SK"/>
        </w:rPr>
        <w:t>rozsahu nevyhnutnom na dosiahnutie príslušného účelu, najmä na účely sociálneho poistenia a</w:t>
      </w:r>
      <w:r w:rsidR="00E5100D" w:rsidRPr="000B42A2">
        <w:rPr>
          <w:rFonts w:cs="Times New Roman"/>
          <w:lang w:eastAsia="sk-SK"/>
        </w:rPr>
        <w:t> </w:t>
      </w:r>
      <w:r w:rsidRPr="000B42A2">
        <w:rPr>
          <w:rFonts w:cs="Times New Roman"/>
          <w:lang w:eastAsia="sk-SK"/>
        </w:rPr>
        <w:t>zdravotného poistenia podľa osobitných predpisov</w:t>
      </w:r>
      <w:r w:rsidR="00175A92" w:rsidRPr="000B42A2">
        <w:rPr>
          <w:rFonts w:cs="Times New Roman"/>
          <w:vertAlign w:val="superscript"/>
          <w:lang w:eastAsia="sk-SK"/>
        </w:rPr>
        <w:t>58</w:t>
      </w:r>
      <w:r w:rsidRPr="000B42A2">
        <w:rPr>
          <w:rFonts w:cs="Times New Roman"/>
          <w:lang w:eastAsia="sk-SK"/>
        </w:rPr>
        <w:t>) a</w:t>
      </w:r>
      <w:r w:rsidR="00E5100D" w:rsidRPr="000B42A2">
        <w:rPr>
          <w:rFonts w:cs="Times New Roman"/>
          <w:lang w:eastAsia="sk-SK"/>
        </w:rPr>
        <w:t> </w:t>
      </w:r>
      <w:r w:rsidRPr="000B42A2">
        <w:rPr>
          <w:rFonts w:cs="Times New Roman"/>
          <w:lang w:eastAsia="sk-SK"/>
        </w:rPr>
        <w:t>na účely podľa tohto zákona. Príslušné ministerstvá spracúvajú osobné údaje podľa prvej vety o</w:t>
      </w:r>
      <w:r w:rsidR="00E5100D" w:rsidRPr="000B42A2">
        <w:rPr>
          <w:rFonts w:cs="Times New Roman"/>
          <w:lang w:eastAsia="sk-SK"/>
        </w:rPr>
        <w:t> </w:t>
      </w:r>
      <w:r w:rsidRPr="000B42A2">
        <w:rPr>
          <w:rFonts w:cs="Times New Roman"/>
          <w:lang w:eastAsia="sk-SK"/>
        </w:rPr>
        <w:t>študentoch, ktorí</w:t>
      </w:r>
    </w:p>
    <w:p w14:paraId="19282A26" w14:textId="77777777"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a)  nevykonávajú štátnu službu profesionálnych vojakov,</w:t>
      </w:r>
    </w:p>
    <w:p w14:paraId="34E5ADA6" w14:textId="183FB7AA"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b) sú študentmi policajných vysokých škôl</w:t>
      </w:r>
      <w:r w:rsidR="00D07218" w:rsidRPr="000B42A2">
        <w:rPr>
          <w:rFonts w:cs="Times New Roman"/>
          <w:szCs w:val="24"/>
          <w:lang w:eastAsia="sk-SK"/>
        </w:rPr>
        <w:t xml:space="preserve"> alebo</w:t>
      </w:r>
    </w:p>
    <w:p w14:paraId="6A439BD5" w14:textId="77777777"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c) sú študentmi zdravotníckych študijných odborov.</w:t>
      </w:r>
    </w:p>
    <w:p w14:paraId="3EBE351D" w14:textId="77777777" w:rsidR="002217D8" w:rsidRPr="000B42A2" w:rsidRDefault="002217D8" w:rsidP="002217D8">
      <w:pPr>
        <w:pStyle w:val="Bezriadkovania"/>
        <w:ind w:left="284" w:hanging="284"/>
        <w:rPr>
          <w:rFonts w:cs="Times New Roman"/>
          <w:szCs w:val="24"/>
          <w:lang w:eastAsia="sk-SK"/>
        </w:rPr>
      </w:pPr>
    </w:p>
    <w:p w14:paraId="2208613E" w14:textId="77777777" w:rsidR="002217D8" w:rsidRPr="000B42A2" w:rsidRDefault="002217D8" w:rsidP="002217D8">
      <w:pPr>
        <w:pStyle w:val="Bezriadkovania"/>
        <w:ind w:left="284" w:hanging="284"/>
        <w:rPr>
          <w:rFonts w:cs="Times New Roman"/>
          <w:szCs w:val="24"/>
          <w:lang w:eastAsia="sk-SK"/>
        </w:rPr>
      </w:pPr>
    </w:p>
    <w:p w14:paraId="36875AD8" w14:textId="4B77B79D"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t>Agentúra môže spracúvať údaje z</w:t>
      </w:r>
      <w:r w:rsidR="00E5100D" w:rsidRPr="000B42A2">
        <w:rPr>
          <w:rFonts w:cs="Times New Roman"/>
          <w:lang w:eastAsia="sk-SK"/>
        </w:rPr>
        <w:t> </w:t>
      </w:r>
      <w:r w:rsidRPr="000B42A2">
        <w:rPr>
          <w:rFonts w:cs="Times New Roman"/>
          <w:lang w:eastAsia="sk-SK"/>
        </w:rPr>
        <w:t>centrálneho registra študentov na účely svojej činnosti v</w:t>
      </w:r>
      <w:r w:rsidR="00E5100D" w:rsidRPr="000B42A2">
        <w:rPr>
          <w:rFonts w:cs="Times New Roman"/>
          <w:lang w:eastAsia="sk-SK"/>
        </w:rPr>
        <w:t> </w:t>
      </w:r>
      <w:r w:rsidRPr="000B42A2">
        <w:rPr>
          <w:rFonts w:cs="Times New Roman"/>
          <w:lang w:eastAsia="sk-SK"/>
        </w:rPr>
        <w:t>rozsahu nevyhnutnom na dosiahnutie účelu podľa osobitného predpisu.</w:t>
      </w:r>
      <w:r w:rsidR="002217D8" w:rsidRPr="000B42A2">
        <w:rPr>
          <w:rStyle w:val="Odkaznapoznmkupodiarou"/>
          <w:rFonts w:cs="Times New Roman"/>
          <w:szCs w:val="24"/>
          <w:lang w:eastAsia="sk-SK"/>
        </w:rPr>
        <w:footnoteReference w:id="63"/>
      </w:r>
      <w:r w:rsidRPr="000B42A2">
        <w:rPr>
          <w:rFonts w:cs="Times New Roman"/>
          <w:lang w:eastAsia="sk-SK"/>
        </w:rPr>
        <w:t>)</w:t>
      </w:r>
    </w:p>
    <w:p w14:paraId="01B4E9B6" w14:textId="77777777" w:rsidR="002217D8" w:rsidRPr="000B42A2" w:rsidRDefault="002217D8" w:rsidP="002217D8">
      <w:pPr>
        <w:pStyle w:val="Bezriadkovania"/>
        <w:ind w:left="284"/>
        <w:rPr>
          <w:rFonts w:cs="Times New Roman"/>
          <w:szCs w:val="24"/>
          <w:lang w:eastAsia="sk-SK"/>
        </w:rPr>
      </w:pPr>
    </w:p>
    <w:p w14:paraId="1476AB69" w14:textId="6357D153" w:rsidR="002217D8" w:rsidRPr="000B42A2" w:rsidRDefault="5FA9C0FD" w:rsidP="002217D8">
      <w:pPr>
        <w:pStyle w:val="Bezriadkovania"/>
        <w:numPr>
          <w:ilvl w:val="0"/>
          <w:numId w:val="185"/>
        </w:numPr>
        <w:ind w:left="284" w:hanging="284"/>
        <w:rPr>
          <w:rFonts w:cs="Times New Roman"/>
          <w:szCs w:val="24"/>
          <w:lang w:eastAsia="sk-SK"/>
        </w:rPr>
      </w:pPr>
      <w:r w:rsidRPr="000B42A2">
        <w:rPr>
          <w:rFonts w:eastAsia="Times New Roman" w:cs="Times New Roman"/>
          <w:lang w:eastAsia="sk-SK"/>
        </w:rPr>
        <w:t>Údaje v</w:t>
      </w:r>
      <w:r w:rsidR="00E5100D" w:rsidRPr="000B42A2">
        <w:rPr>
          <w:rFonts w:eastAsia="Times New Roman" w:cs="Times New Roman"/>
          <w:lang w:eastAsia="sk-SK"/>
        </w:rPr>
        <w:t> </w:t>
      </w:r>
      <w:r w:rsidRPr="000B42A2">
        <w:rPr>
          <w:rFonts w:eastAsia="Times New Roman" w:cs="Times New Roman"/>
          <w:lang w:eastAsia="sk-SK"/>
        </w:rPr>
        <w:t>centrálnom registri študentov môžu spracúvať len osobitne poverení zamestnanci ministerstva školstva a</w:t>
      </w:r>
      <w:r w:rsidR="00E5100D" w:rsidRPr="000B42A2">
        <w:rPr>
          <w:rFonts w:eastAsia="Times New Roman" w:cs="Times New Roman"/>
          <w:lang w:eastAsia="sk-SK"/>
        </w:rPr>
        <w:t> </w:t>
      </w:r>
      <w:r w:rsidRPr="000B42A2">
        <w:rPr>
          <w:rFonts w:eastAsia="Times New Roman" w:cs="Times New Roman"/>
          <w:lang w:eastAsia="sk-SK"/>
        </w:rPr>
        <w:t>príslušného ministerstva, osobitne poverení zamestnanci vysokej školy alebo osobitne poverení zamestnanci príslušného orgánu verejnej moci, ktorí sú povinní pri práci s</w:t>
      </w:r>
      <w:r w:rsidR="00E5100D" w:rsidRPr="000B42A2">
        <w:rPr>
          <w:rFonts w:eastAsia="Times New Roman" w:cs="Times New Roman"/>
          <w:lang w:eastAsia="sk-SK"/>
        </w:rPr>
        <w:t> </w:t>
      </w:r>
      <w:r w:rsidRPr="000B42A2">
        <w:rPr>
          <w:rFonts w:eastAsia="Times New Roman" w:cs="Times New Roman"/>
          <w:lang w:eastAsia="sk-SK"/>
        </w:rPr>
        <w:t>centrálnym registrom študentov dodržiavať právne predpisy o</w:t>
      </w:r>
      <w:r w:rsidR="00E5100D" w:rsidRPr="000B42A2">
        <w:rPr>
          <w:rFonts w:eastAsia="Times New Roman" w:cs="Times New Roman"/>
          <w:lang w:eastAsia="sk-SK"/>
        </w:rPr>
        <w:t> </w:t>
      </w:r>
      <w:r w:rsidRPr="000B42A2">
        <w:rPr>
          <w:rFonts w:eastAsia="Times New Roman" w:cs="Times New Roman"/>
          <w:lang w:eastAsia="sk-SK"/>
        </w:rPr>
        <w:t>ochrane osobných údajov.</w:t>
      </w:r>
      <w:r w:rsidR="002217D8" w:rsidRPr="000B42A2">
        <w:rPr>
          <w:rStyle w:val="Odkaznapoznmkupodiarou"/>
          <w:rFonts w:eastAsia="Times New Roman" w:cs="Times New Roman"/>
          <w:szCs w:val="24"/>
          <w:lang w:eastAsia="sk-SK"/>
        </w:rPr>
        <w:footnoteReference w:id="64"/>
      </w:r>
      <w:r w:rsidRPr="000B42A2">
        <w:rPr>
          <w:rFonts w:eastAsia="Times New Roman" w:cs="Times New Roman"/>
          <w:lang w:eastAsia="sk-SK"/>
        </w:rPr>
        <w:t xml:space="preserve">) </w:t>
      </w:r>
    </w:p>
    <w:p w14:paraId="279A88C8" w14:textId="77777777" w:rsidR="002217D8" w:rsidRPr="000B42A2" w:rsidRDefault="002217D8" w:rsidP="002217D8">
      <w:pPr>
        <w:pStyle w:val="Bezriadkovania"/>
        <w:ind w:left="284"/>
        <w:rPr>
          <w:rFonts w:cs="Times New Roman"/>
          <w:szCs w:val="24"/>
          <w:lang w:eastAsia="sk-SK"/>
        </w:rPr>
      </w:pPr>
    </w:p>
    <w:p w14:paraId="6E7E1C85" w14:textId="68A2623D"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Osobné údaje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je ministerstvo školstva oprávnené spracúvať 50 rokov od skončenia štúdia dotknutej osoby.</w:t>
      </w:r>
    </w:p>
    <w:p w14:paraId="77191F89"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19DBC97A" w14:textId="617F5CAA"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je oprávnené po zmene údajov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spracúvať podľa tohto zákona aj údaje vedené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pred touto zmenou po dobu 50 rokov.</w:t>
      </w:r>
    </w:p>
    <w:p w14:paraId="1FCD06CB"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178A5970" w14:textId="3BF1AC18"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získava údaje z</w:t>
      </w:r>
      <w:r w:rsidR="00E5100D" w:rsidRPr="000B42A2">
        <w:rPr>
          <w:rFonts w:eastAsia="Times New Roman" w:cs="Times New Roman"/>
          <w:szCs w:val="24"/>
          <w:lang w:eastAsia="sk-SK"/>
        </w:rPr>
        <w:t> </w:t>
      </w:r>
      <w:r w:rsidRPr="000B42A2">
        <w:rPr>
          <w:rFonts w:eastAsia="Times New Roman" w:cs="Times New Roman"/>
          <w:szCs w:val="24"/>
          <w:lang w:eastAsia="sk-SK"/>
        </w:rPr>
        <w:t>registra fyzických osôb v</w:t>
      </w:r>
      <w:r w:rsidR="00E5100D" w:rsidRPr="000B42A2">
        <w:rPr>
          <w:rFonts w:eastAsia="Times New Roman" w:cs="Times New Roman"/>
          <w:szCs w:val="24"/>
          <w:lang w:eastAsia="sk-SK"/>
        </w:rPr>
        <w:t> </w:t>
      </w:r>
      <w:r w:rsidRPr="000B42A2">
        <w:rPr>
          <w:rFonts w:eastAsia="Times New Roman" w:cs="Times New Roman"/>
          <w:szCs w:val="24"/>
          <w:lang w:eastAsia="sk-SK"/>
        </w:rPr>
        <w:t>rozsahu podľa odseku 3 a</w:t>
      </w:r>
      <w:r w:rsidR="00E5100D" w:rsidRPr="000B42A2">
        <w:rPr>
          <w:rFonts w:eastAsia="Times New Roman" w:cs="Times New Roman"/>
          <w:szCs w:val="24"/>
          <w:lang w:eastAsia="sk-SK"/>
        </w:rPr>
        <w:t> </w:t>
      </w:r>
      <w:r w:rsidRPr="000B42A2">
        <w:rPr>
          <w:rFonts w:eastAsia="Times New Roman" w:cs="Times New Roman"/>
          <w:szCs w:val="24"/>
          <w:lang w:eastAsia="sk-SK"/>
        </w:rPr>
        <w:t>poskytuje ich vysokej škole na účely integrácie informačných systémov. Ak sa zistí rozpor medzi údajmi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a</w:t>
      </w:r>
      <w:r w:rsidR="00E5100D" w:rsidRPr="000B42A2">
        <w:rPr>
          <w:rFonts w:eastAsia="Times New Roman" w:cs="Times New Roman"/>
          <w:szCs w:val="24"/>
          <w:lang w:eastAsia="sk-SK"/>
        </w:rPr>
        <w:t> </w:t>
      </w:r>
      <w:r w:rsidRPr="000B42A2">
        <w:rPr>
          <w:rFonts w:eastAsia="Times New Roman" w:cs="Times New Roman"/>
          <w:szCs w:val="24"/>
          <w:lang w:eastAsia="sk-SK"/>
        </w:rPr>
        <w:t>údajmi v</w:t>
      </w:r>
      <w:r w:rsidR="00E5100D" w:rsidRPr="000B42A2">
        <w:rPr>
          <w:rFonts w:eastAsia="Times New Roman" w:cs="Times New Roman"/>
          <w:szCs w:val="24"/>
          <w:lang w:eastAsia="sk-SK"/>
        </w:rPr>
        <w:t> </w:t>
      </w:r>
      <w:r w:rsidRPr="000B42A2">
        <w:rPr>
          <w:rFonts w:eastAsia="Times New Roman" w:cs="Times New Roman"/>
          <w:szCs w:val="24"/>
          <w:lang w:eastAsia="sk-SK"/>
        </w:rPr>
        <w:t>registri fyzických osôb, ministerstvo školstva zabezpečí opravu údajov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podľa údajov v</w:t>
      </w:r>
      <w:r w:rsidR="00E5100D" w:rsidRPr="000B42A2">
        <w:rPr>
          <w:rFonts w:eastAsia="Times New Roman" w:cs="Times New Roman"/>
          <w:szCs w:val="24"/>
          <w:lang w:eastAsia="sk-SK"/>
        </w:rPr>
        <w:t> </w:t>
      </w:r>
      <w:r w:rsidRPr="000B42A2">
        <w:rPr>
          <w:rFonts w:eastAsia="Times New Roman" w:cs="Times New Roman"/>
          <w:szCs w:val="24"/>
          <w:lang w:eastAsia="sk-SK"/>
        </w:rPr>
        <w:t>registri fyzických osôb. Na účely podľa prvej vety ministerstvo vnútra poskytne ministerstvu školstva údaje z</w:t>
      </w:r>
      <w:r w:rsidR="00E5100D" w:rsidRPr="000B42A2">
        <w:rPr>
          <w:rFonts w:eastAsia="Times New Roman" w:cs="Times New Roman"/>
          <w:szCs w:val="24"/>
          <w:lang w:eastAsia="sk-SK"/>
        </w:rPr>
        <w:t> </w:t>
      </w:r>
      <w:r w:rsidRPr="000B42A2">
        <w:rPr>
          <w:rFonts w:eastAsia="Times New Roman" w:cs="Times New Roman"/>
          <w:szCs w:val="24"/>
          <w:lang w:eastAsia="sk-SK"/>
        </w:rPr>
        <w:t>registra fyzických osôb spôsobom umožňujúcim automatizovaný prístup k</w:t>
      </w:r>
      <w:r w:rsidR="00E5100D" w:rsidRPr="000B42A2">
        <w:rPr>
          <w:rFonts w:eastAsia="Times New Roman" w:cs="Times New Roman"/>
          <w:szCs w:val="24"/>
          <w:lang w:eastAsia="sk-SK"/>
        </w:rPr>
        <w:t> </w:t>
      </w:r>
      <w:r w:rsidRPr="000B42A2">
        <w:rPr>
          <w:rFonts w:eastAsia="Times New Roman" w:cs="Times New Roman"/>
          <w:szCs w:val="24"/>
          <w:lang w:eastAsia="sk-SK"/>
        </w:rPr>
        <w:t>týmto údajom a</w:t>
      </w:r>
      <w:r w:rsidR="00E5100D" w:rsidRPr="000B42A2">
        <w:rPr>
          <w:rFonts w:eastAsia="Times New Roman" w:cs="Times New Roman"/>
          <w:szCs w:val="24"/>
          <w:lang w:eastAsia="sk-SK"/>
        </w:rPr>
        <w:t> </w:t>
      </w:r>
      <w:r w:rsidRPr="000B42A2">
        <w:rPr>
          <w:rFonts w:eastAsia="Times New Roman" w:cs="Times New Roman"/>
          <w:szCs w:val="24"/>
          <w:lang w:eastAsia="sk-SK"/>
        </w:rPr>
        <w:t>automatizované porovnanie s</w:t>
      </w:r>
      <w:r w:rsidR="00E5100D" w:rsidRPr="000B42A2">
        <w:rPr>
          <w:rFonts w:eastAsia="Times New Roman" w:cs="Times New Roman"/>
          <w:szCs w:val="24"/>
          <w:lang w:eastAsia="sk-SK"/>
        </w:rPr>
        <w:t> </w:t>
      </w:r>
      <w:r w:rsidRPr="000B42A2">
        <w:rPr>
          <w:rFonts w:eastAsia="Times New Roman" w:cs="Times New Roman"/>
          <w:szCs w:val="24"/>
          <w:lang w:eastAsia="sk-SK"/>
        </w:rPr>
        <w:t>údajmi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a</w:t>
      </w:r>
      <w:r w:rsidR="00E5100D" w:rsidRPr="000B42A2">
        <w:rPr>
          <w:rFonts w:eastAsia="Times New Roman" w:cs="Times New Roman"/>
          <w:szCs w:val="24"/>
          <w:lang w:eastAsia="sk-SK"/>
        </w:rPr>
        <w:t> </w:t>
      </w:r>
      <w:r w:rsidRPr="000B42A2">
        <w:rPr>
          <w:rFonts w:eastAsia="Times New Roman" w:cs="Times New Roman"/>
          <w:szCs w:val="24"/>
          <w:lang w:eastAsia="sk-SK"/>
        </w:rPr>
        <w:t>na účely overovania trvania nároku na tehotenské štipendium.</w:t>
      </w:r>
    </w:p>
    <w:p w14:paraId="3195E04D"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5DCAAFCE" w14:textId="7F9155C7"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je oprávnené spracúvať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referenčné údaje z</w:t>
      </w:r>
      <w:r w:rsidR="00E5100D" w:rsidRPr="000B42A2">
        <w:rPr>
          <w:rFonts w:eastAsia="Times New Roman" w:cs="Times New Roman"/>
          <w:szCs w:val="24"/>
          <w:lang w:eastAsia="sk-SK"/>
        </w:rPr>
        <w:t> </w:t>
      </w:r>
      <w:r w:rsidRPr="000B42A2">
        <w:rPr>
          <w:rFonts w:eastAsia="Times New Roman" w:cs="Times New Roman"/>
          <w:szCs w:val="24"/>
          <w:lang w:eastAsia="sk-SK"/>
        </w:rPr>
        <w:t>informačného systému služieb zamestnanosti v</w:t>
      </w:r>
      <w:r w:rsidR="00E5100D" w:rsidRPr="000B42A2">
        <w:rPr>
          <w:rFonts w:eastAsia="Times New Roman" w:cs="Times New Roman"/>
          <w:szCs w:val="24"/>
          <w:lang w:eastAsia="sk-SK"/>
        </w:rPr>
        <w:t> </w:t>
      </w:r>
      <w:r w:rsidRPr="000B42A2">
        <w:rPr>
          <w:rFonts w:eastAsia="Times New Roman" w:cs="Times New Roman"/>
          <w:szCs w:val="24"/>
          <w:lang w:eastAsia="sk-SK"/>
        </w:rPr>
        <w:t>nevyhnutnom rozsahu.</w:t>
      </w:r>
    </w:p>
    <w:p w14:paraId="43C756C4"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51586A61" w14:textId="34E98682"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Na účely automatického overovania diplomov ministerstvo školstva môže spracúvať údaje o</w:t>
      </w:r>
      <w:r w:rsidR="00E5100D" w:rsidRPr="000B42A2">
        <w:rPr>
          <w:rFonts w:eastAsia="Times New Roman" w:cs="Times New Roman"/>
          <w:szCs w:val="24"/>
          <w:lang w:eastAsia="sk-SK"/>
        </w:rPr>
        <w:t> </w:t>
      </w:r>
      <w:r w:rsidRPr="000B42A2">
        <w:rPr>
          <w:rFonts w:eastAsia="Times New Roman" w:cs="Times New Roman"/>
          <w:szCs w:val="24"/>
          <w:lang w:eastAsia="sk-SK"/>
        </w:rPr>
        <w:t>absolventoch z</w:t>
      </w:r>
      <w:r w:rsidR="00E5100D" w:rsidRPr="000B42A2">
        <w:rPr>
          <w:rFonts w:eastAsia="Times New Roman" w:cs="Times New Roman"/>
          <w:szCs w:val="24"/>
          <w:lang w:eastAsia="sk-SK"/>
        </w:rPr>
        <w:t> </w:t>
      </w:r>
      <w:r w:rsidRPr="000B42A2">
        <w:rPr>
          <w:rFonts w:eastAsia="Times New Roman" w:cs="Times New Roman"/>
          <w:szCs w:val="24"/>
          <w:lang w:eastAsia="sk-SK"/>
        </w:rPr>
        <w:t>centrálneho registra študentov v</w:t>
      </w:r>
      <w:r w:rsidR="00E5100D" w:rsidRPr="000B42A2">
        <w:rPr>
          <w:rFonts w:eastAsia="Times New Roman" w:cs="Times New Roman"/>
          <w:szCs w:val="24"/>
          <w:lang w:eastAsia="sk-SK"/>
        </w:rPr>
        <w:t> </w:t>
      </w:r>
      <w:r w:rsidRPr="000B42A2">
        <w:rPr>
          <w:rFonts w:eastAsia="Times New Roman" w:cs="Times New Roman"/>
          <w:szCs w:val="24"/>
          <w:lang w:eastAsia="sk-SK"/>
        </w:rPr>
        <w:t>rozsahu číslo diplomu,</w:t>
      </w:r>
      <w:bookmarkStart w:id="291" w:name="_Hlk210818968"/>
      <w:r w:rsidR="004D2155" w:rsidRPr="004D2155">
        <w:rPr>
          <w:rFonts w:eastAsia="Calibri" w:cs="Times New Roman"/>
          <w:szCs w:val="24"/>
        </w:rPr>
        <w:t xml:space="preserve"> </w:t>
      </w:r>
      <w:r w:rsidR="004D2155">
        <w:rPr>
          <w:rFonts w:eastAsia="Calibri" w:cs="Times New Roman"/>
          <w:szCs w:val="24"/>
        </w:rPr>
        <w:t xml:space="preserve">meno, priezvisko, </w:t>
      </w:r>
      <w:r w:rsidR="004D2155" w:rsidRPr="00981F99">
        <w:rPr>
          <w:rFonts w:eastAsia="Calibri" w:cs="Times New Roman"/>
          <w:szCs w:val="24"/>
        </w:rPr>
        <w:t xml:space="preserve">rodné priezvisko, </w:t>
      </w:r>
      <w:r w:rsidR="004D2155">
        <w:rPr>
          <w:rFonts w:eastAsia="Calibri" w:cs="Times New Roman"/>
          <w:szCs w:val="24"/>
        </w:rPr>
        <w:t xml:space="preserve">akademický </w:t>
      </w:r>
      <w:r w:rsidR="004D2155" w:rsidRPr="00981F99">
        <w:rPr>
          <w:rFonts w:eastAsia="Calibri" w:cs="Times New Roman"/>
          <w:szCs w:val="24"/>
        </w:rPr>
        <w:t xml:space="preserve">titul, stupeň štúdia, </w:t>
      </w:r>
      <w:r w:rsidR="004D2155">
        <w:rPr>
          <w:rFonts w:eastAsia="Calibri" w:cs="Times New Roman"/>
          <w:szCs w:val="24"/>
        </w:rPr>
        <w:t xml:space="preserve">názov </w:t>
      </w:r>
      <w:r w:rsidR="004D2155" w:rsidRPr="00981F99">
        <w:rPr>
          <w:rFonts w:eastAsia="Calibri" w:cs="Times New Roman"/>
          <w:szCs w:val="24"/>
        </w:rPr>
        <w:t>vysok</w:t>
      </w:r>
      <w:r w:rsidR="004D2155">
        <w:rPr>
          <w:rFonts w:eastAsia="Calibri" w:cs="Times New Roman"/>
          <w:szCs w:val="24"/>
        </w:rPr>
        <w:t>ej</w:t>
      </w:r>
      <w:r w:rsidR="004D2155" w:rsidRPr="00981F99">
        <w:rPr>
          <w:rFonts w:eastAsia="Calibri" w:cs="Times New Roman"/>
          <w:szCs w:val="24"/>
        </w:rPr>
        <w:t xml:space="preserve"> škol</w:t>
      </w:r>
      <w:r w:rsidR="004D2155">
        <w:rPr>
          <w:rFonts w:eastAsia="Calibri" w:cs="Times New Roman"/>
          <w:szCs w:val="24"/>
        </w:rPr>
        <w:t>y</w:t>
      </w:r>
      <w:r w:rsidR="004D2155" w:rsidRPr="00981F99">
        <w:rPr>
          <w:rFonts w:eastAsia="Calibri" w:cs="Times New Roman"/>
          <w:szCs w:val="24"/>
        </w:rPr>
        <w:t xml:space="preserve">, </w:t>
      </w:r>
      <w:r w:rsidR="004D2155" w:rsidRPr="004C39FB">
        <w:rPr>
          <w:rFonts w:eastAsia="Calibri" w:cs="Times New Roman"/>
          <w:szCs w:val="24"/>
        </w:rPr>
        <w:t>názov študijného odboru, názov študijného programu, podľa ktorého sa štúdium uskutočňovalo, názov fakulty, ak sa študijný program uskutočňoval na fakulte</w:t>
      </w:r>
      <w:r w:rsidR="004D2155">
        <w:rPr>
          <w:rFonts w:eastAsia="Calibri" w:cs="Times New Roman"/>
          <w:szCs w:val="24"/>
        </w:rPr>
        <w:t xml:space="preserve"> a</w:t>
      </w:r>
      <w:r w:rsidR="004D2155" w:rsidRPr="00981F99">
        <w:rPr>
          <w:rFonts w:eastAsia="Calibri" w:cs="Times New Roman"/>
          <w:szCs w:val="24"/>
        </w:rPr>
        <w:t xml:space="preserve"> rok ukončenia</w:t>
      </w:r>
      <w:r w:rsidR="004D2155">
        <w:rPr>
          <w:rFonts w:eastAsia="Calibri" w:cs="Times New Roman"/>
          <w:szCs w:val="24"/>
        </w:rPr>
        <w:t xml:space="preserve"> štúdia</w:t>
      </w:r>
      <w:bookmarkEnd w:id="291"/>
      <w:r w:rsidRPr="000B42A2">
        <w:rPr>
          <w:rFonts w:eastAsia="Times New Roman" w:cs="Times New Roman"/>
          <w:szCs w:val="24"/>
          <w:lang w:eastAsia="sk-SK"/>
        </w:rPr>
        <w:t>.</w:t>
      </w:r>
    </w:p>
    <w:p w14:paraId="47F5E886"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3FE63BFD" w14:textId="49F5222E" w:rsidR="002217D8" w:rsidRPr="000B42A2" w:rsidRDefault="5FA9C0FD" w:rsidP="005409C2">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Údaje z</w:t>
      </w:r>
      <w:r w:rsidR="00E5100D" w:rsidRPr="000B42A2">
        <w:rPr>
          <w:rFonts w:eastAsia="Times New Roman" w:cs="Times New Roman"/>
          <w:szCs w:val="24"/>
          <w:lang w:eastAsia="sk-SK"/>
        </w:rPr>
        <w:t> </w:t>
      </w:r>
      <w:r w:rsidRPr="000B42A2">
        <w:rPr>
          <w:rFonts w:eastAsia="Times New Roman" w:cs="Times New Roman"/>
          <w:szCs w:val="24"/>
          <w:lang w:eastAsia="sk-SK"/>
        </w:rPr>
        <w:t>centrálneho registra študentov možno poskytovať na štatistické účely podľa osobitného predpisu.</w:t>
      </w:r>
      <w:r w:rsidR="00E31ADD" w:rsidRPr="000B42A2">
        <w:rPr>
          <w:rStyle w:val="Odkaznapoznmkupodiarou"/>
          <w:rFonts w:eastAsia="Times New Roman" w:cs="Times New Roman"/>
          <w:szCs w:val="24"/>
          <w:lang w:eastAsia="sk-SK"/>
        </w:rPr>
        <w:footnoteReference w:id="65"/>
      </w:r>
      <w:r w:rsidRPr="000B42A2">
        <w:rPr>
          <w:rFonts w:eastAsia="Times New Roman" w:cs="Times New Roman"/>
          <w:szCs w:val="24"/>
          <w:lang w:eastAsia="sk-SK"/>
        </w:rPr>
        <w:t>)</w:t>
      </w:r>
    </w:p>
    <w:p w14:paraId="0A9BA8BD" w14:textId="77777777" w:rsidR="00F85C30" w:rsidRPr="000B42A2" w:rsidRDefault="00F85C30" w:rsidP="00BB355A">
      <w:pPr>
        <w:pStyle w:val="Bezriadkovania"/>
        <w:ind w:left="284"/>
        <w:rPr>
          <w:rFonts w:eastAsia="Times New Roman" w:cs="Times New Roman"/>
          <w:szCs w:val="24"/>
          <w:lang w:eastAsia="sk-SK"/>
        </w:rPr>
      </w:pPr>
    </w:p>
    <w:p w14:paraId="2A02AB6F" w14:textId="77777777" w:rsidR="00104ACE" w:rsidRPr="000B42A2" w:rsidRDefault="00104ACE" w:rsidP="000D3775">
      <w:pPr>
        <w:pStyle w:val="Bezriadkovania"/>
        <w:rPr>
          <w:rFonts w:cs="Times New Roman"/>
          <w:szCs w:val="24"/>
          <w:lang w:eastAsia="sk-SK"/>
        </w:rPr>
      </w:pPr>
    </w:p>
    <w:p w14:paraId="437792FF"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133</w:t>
      </w:r>
    </w:p>
    <w:p w14:paraId="5D4F1A06"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xml:space="preserve">Register študentov </w:t>
      </w:r>
    </w:p>
    <w:p w14:paraId="3EA64CC5" w14:textId="77777777" w:rsidR="00104ACE" w:rsidRPr="000B42A2" w:rsidRDefault="00104ACE" w:rsidP="000D3775">
      <w:pPr>
        <w:pStyle w:val="Bezriadkovania"/>
        <w:rPr>
          <w:rFonts w:cs="Times New Roman"/>
          <w:szCs w:val="24"/>
        </w:rPr>
      </w:pPr>
    </w:p>
    <w:p w14:paraId="22F62DCF" w14:textId="5C2D0884"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vedie register študentov. Register študentov je neverejný informačný systém vysokej školy, ktorého správcom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prevádzkovateľom je vysoká škola.</w:t>
      </w:r>
    </w:p>
    <w:p w14:paraId="59483617"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424FECAB" w14:textId="366BF9A1"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študentov slúži na evidenciu študentov, na štatistické účely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rozpočtové účely. Vysoká škola môže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aj na účely prideľovania ubytovania,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elektronických preukazoch študentov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účely overovania právneho postavenia študenta aj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informačných systémoch vysokej školy. Vysoká škola eviduje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aj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študentoch inej vysokej školy, ktorým poskytla ubytovanie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študentskom domove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svojich absolventoch.</w:t>
      </w:r>
      <w:r w:rsidR="00AB5BEB" w:rsidRPr="000B42A2">
        <w:rPr>
          <w:rFonts w:ascii="Times New Roman" w:eastAsia="Calibri" w:hAnsi="Times New Roman" w:cs="Times New Roman"/>
          <w:sz w:val="24"/>
          <w:szCs w:val="24"/>
        </w:rPr>
        <w:t xml:space="preserve"> </w:t>
      </w:r>
      <w:r w:rsidR="00E632C1" w:rsidRPr="000B42A2">
        <w:rPr>
          <w:rFonts w:ascii="Times New Roman" w:eastAsia="Calibri" w:hAnsi="Times New Roman" w:cs="Times New Roman"/>
          <w:sz w:val="24"/>
          <w:szCs w:val="24"/>
        </w:rPr>
        <w:t>Vysoká škola spracúva v registri študentov na účely osobitnej ochrany neplnoletých študentov aj údaje o zákonných zástupcoch neplnoletých študentov a osobách splnomocnených zákonnými zástupcami neplnoletých študentov na ich zastupovanie.</w:t>
      </w:r>
    </w:p>
    <w:p w14:paraId="0F372D92"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52DBFE86" w14:textId="530FB503"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t>Vysoká škola poskytuje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registra študentov do centrálneho registra študentov </w:t>
      </w:r>
      <w:r w:rsidR="00207E37" w:rsidRPr="000B42A2">
        <w:rPr>
          <w:rFonts w:ascii="Times New Roman" w:hAnsi="Times New Roman" w:cs="Times New Roman"/>
          <w:sz w:val="24"/>
          <w:szCs w:val="24"/>
          <w:lang w:eastAsia="sk-SK"/>
        </w:rPr>
        <w:t>v</w:t>
      </w:r>
      <w:r w:rsidR="00E5100D" w:rsidRPr="000B42A2">
        <w:rPr>
          <w:rFonts w:ascii="Times New Roman" w:hAnsi="Times New Roman" w:cs="Times New Roman"/>
          <w:sz w:val="24"/>
          <w:szCs w:val="24"/>
          <w:lang w:eastAsia="sk-SK"/>
        </w:rPr>
        <w:t> </w:t>
      </w:r>
      <w:r w:rsidR="00207E37" w:rsidRPr="000B42A2">
        <w:rPr>
          <w:rFonts w:ascii="Times New Roman" w:hAnsi="Times New Roman" w:cs="Times New Roman"/>
          <w:sz w:val="24"/>
          <w:szCs w:val="24"/>
          <w:lang w:eastAsia="sk-SK"/>
        </w:rPr>
        <w:t>termínoch určených ministerstvom školstva,</w:t>
      </w:r>
      <w:r w:rsidRPr="000B42A2">
        <w:rPr>
          <w:rFonts w:ascii="Times New Roman" w:hAnsi="Times New Roman" w:cs="Times New Roman"/>
          <w:sz w:val="24"/>
          <w:szCs w:val="24"/>
          <w:lang w:eastAsia="sk-SK"/>
        </w:rPr>
        <w:t xml:space="preserve"> okrem </w:t>
      </w:r>
      <w:r w:rsidR="00511FA3" w:rsidRPr="000B42A2">
        <w:rPr>
          <w:rFonts w:ascii="Times New Roman" w:hAnsi="Times New Roman" w:cs="Times New Roman"/>
          <w:sz w:val="24"/>
          <w:szCs w:val="24"/>
          <w:lang w:eastAsia="sk-SK"/>
        </w:rPr>
        <w:t>študento</w:t>
      </w:r>
      <w:r w:rsidR="0000278C" w:rsidRPr="000B42A2">
        <w:rPr>
          <w:rFonts w:ascii="Times New Roman" w:hAnsi="Times New Roman" w:cs="Times New Roman"/>
          <w:sz w:val="24"/>
          <w:szCs w:val="24"/>
          <w:lang w:eastAsia="sk-SK"/>
        </w:rPr>
        <w:t>v</w:t>
      </w:r>
      <w:r w:rsidR="00511FA3"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vojenskej vysokej školy, ktorí vykonávajú štátnu službu profesionálnych vojakov; podobizeň </w:t>
      </w:r>
      <w:r w:rsidR="0000278C" w:rsidRPr="000B42A2">
        <w:rPr>
          <w:rFonts w:ascii="Times New Roman" w:hAnsi="Times New Roman" w:cs="Times New Roman"/>
          <w:sz w:val="24"/>
          <w:szCs w:val="24"/>
          <w:lang w:eastAsia="sk-SK"/>
        </w:rPr>
        <w:t>študenta</w:t>
      </w:r>
      <w:r w:rsidRPr="000B42A2">
        <w:rPr>
          <w:rFonts w:ascii="Times New Roman" w:hAnsi="Times New Roman" w:cs="Times New Roman"/>
          <w:sz w:val="24"/>
          <w:szCs w:val="24"/>
          <w:lang w:eastAsia="sk-SK"/>
        </w:rPr>
        <w:t xml:space="preserv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telefónne číslo sa do centrálneho registra študentov neposkytuje.</w:t>
      </w:r>
    </w:p>
    <w:p w14:paraId="5CC03544" w14:textId="77777777" w:rsidR="00E31ADD" w:rsidRPr="000B42A2" w:rsidRDefault="00E31ADD" w:rsidP="00E31ADD">
      <w:pPr>
        <w:pStyle w:val="Odsekzoznamu"/>
        <w:spacing w:after="0" w:line="240" w:lineRule="auto"/>
        <w:rPr>
          <w:rFonts w:ascii="Times New Roman" w:eastAsia="Calibri" w:hAnsi="Times New Roman" w:cs="Times New Roman"/>
          <w:sz w:val="24"/>
          <w:szCs w:val="24"/>
        </w:rPr>
      </w:pPr>
    </w:p>
    <w:p w14:paraId="54C862B2" w14:textId="5F75AE4D"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w:t>
      </w:r>
      <w:r w:rsidRPr="000B42A2">
        <w:rPr>
          <w:rFonts w:ascii="Times New Roman" w:hAnsi="Times New Roman" w:cs="Times New Roman"/>
          <w:sz w:val="24"/>
          <w:szCs w:val="24"/>
          <w:lang w:eastAsia="sk-SK"/>
        </w:rPr>
        <w:t>školy</w:t>
      </w:r>
      <w:r w:rsidRPr="000B42A2">
        <w:rPr>
          <w:rFonts w:ascii="Times New Roman" w:eastAsia="Calibri" w:hAnsi="Times New Roman" w:cs="Times New Roman"/>
          <w:sz w:val="24"/>
          <w:szCs w:val="24"/>
        </w:rPr>
        <w:t xml:space="preserve"> môžu poskytovať iným právnickým osobám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fyzickým osobám,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ktorými majú dohodu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poskytovaní služieb vyžadujúcich použitie preukazu študenta, tieto údaje o</w:t>
      </w:r>
      <w:r w:rsidR="00D07218"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študentovi</w:t>
      </w:r>
      <w:r w:rsidR="00D07218" w:rsidRPr="000B42A2">
        <w:rPr>
          <w:rFonts w:ascii="Times New Roman" w:eastAsia="Calibri" w:hAnsi="Times New Roman" w:cs="Times New Roman"/>
          <w:sz w:val="24"/>
          <w:szCs w:val="24"/>
        </w:rPr>
        <w:t xml:space="preserve"> v rozsahu</w:t>
      </w:r>
    </w:p>
    <w:p w14:paraId="267F1D35" w14:textId="5D472E73"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priezvisko vrátane titulov,</w:t>
      </w:r>
    </w:p>
    <w:p w14:paraId="75904C39" w14:textId="77777777"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dátum narodenia,</w:t>
      </w:r>
    </w:p>
    <w:p w14:paraId="3BC91BF8" w14:textId="0ECDDFA0"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názov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fakulty, na ktorej študuje,</w:t>
      </w:r>
    </w:p>
    <w:p w14:paraId="2D42DD46" w14:textId="77777777"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formu štúdia,</w:t>
      </w:r>
    </w:p>
    <w:p w14:paraId="792F9AA5" w14:textId="690F82BC"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informáciu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alebo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skončení štúdia.</w:t>
      </w:r>
    </w:p>
    <w:p w14:paraId="324CB270"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43664E53" w14:textId="2755240A"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to potrebné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súvislosti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plnením študijných povinností študenta 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súvislosti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členstvom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orgáne vysokej školy 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orgáne fakulty, vysoká škola je oprávnená členom akademickej obce vysokej školy sprístupniť, poskytnúť alebo zverejniť údaje študenta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w:t>
      </w:r>
    </w:p>
    <w:p w14:paraId="46D7A59C" w14:textId="08545486"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priezvisko,</w:t>
      </w:r>
    </w:p>
    <w:p w14:paraId="59F93B3F" w14:textId="263B57B2"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w:t>
      </w:r>
    </w:p>
    <w:p w14:paraId="4962B71A"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rok štúdia,</w:t>
      </w:r>
    </w:p>
    <w:p w14:paraId="6B174AC4"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názov študijného programu, na ktorého štúdium je študent zapísaný,</w:t>
      </w:r>
    </w:p>
    <w:p w14:paraId="779C37BD"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názov fakulty, ak sa príslušný študijný program uskutočňuje na fakulte.</w:t>
      </w:r>
    </w:p>
    <w:p w14:paraId="3F133549"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5EF01373" w14:textId="72713984"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vysokej školy môžu spracúvať len osobitne poverení zamestnanci príslušnej vysokej školy, ktorí sú povinní pri práci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registrom študentov dodržiavať právne predpisy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ochrane osobných údajov.</w:t>
      </w:r>
      <w:r w:rsidR="007324F4" w:rsidRPr="000B42A2">
        <w:rPr>
          <w:rFonts w:ascii="Times New Roman" w:eastAsia="Calibri" w:hAnsi="Times New Roman" w:cs="Times New Roman"/>
          <w:sz w:val="24"/>
          <w:szCs w:val="24"/>
          <w:vertAlign w:val="superscript"/>
        </w:rPr>
        <w:t>64</w:t>
      </w:r>
      <w:r w:rsidR="007324F4" w:rsidRPr="000B42A2">
        <w:rPr>
          <w:rFonts w:ascii="Times New Roman" w:eastAsia="Calibri" w:hAnsi="Times New Roman" w:cs="Times New Roman"/>
          <w:sz w:val="24"/>
          <w:szCs w:val="24"/>
        </w:rPr>
        <w:t>)</w:t>
      </w:r>
    </w:p>
    <w:p w14:paraId="3B270C21"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6409104C" w14:textId="40ACACFE"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zaznamená 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bezodkladne</w:t>
      </w:r>
      <w:r w:rsidR="00D07218"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najneskôr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lehote určenej ministerstvom školstva. Ak ide o</w:t>
      </w:r>
      <w:r w:rsidR="00D07218"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absolventov</w:t>
      </w:r>
      <w:r w:rsidR="00D07218"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vysoká škola zaznamená 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registri študentov do 30. septembra </w:t>
      </w:r>
      <w:r w:rsidR="00D07218" w:rsidRPr="000B42A2">
        <w:rPr>
          <w:rFonts w:ascii="Times New Roman" w:eastAsia="Calibri" w:hAnsi="Times New Roman" w:cs="Times New Roman"/>
          <w:sz w:val="24"/>
          <w:szCs w:val="24"/>
        </w:rPr>
        <w:t xml:space="preserve">príslušného roka </w:t>
      </w:r>
      <w:r w:rsidRPr="000B42A2">
        <w:rPr>
          <w:rFonts w:ascii="Times New Roman" w:eastAsia="Calibri" w:hAnsi="Times New Roman" w:cs="Times New Roman"/>
          <w:sz w:val="24"/>
          <w:szCs w:val="24"/>
        </w:rPr>
        <w:t>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čase,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ktorom sa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údajov dozvedela.</w:t>
      </w:r>
    </w:p>
    <w:p w14:paraId="4AC32A4C"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3C3A74A9" w14:textId="1CD6F5F0" w:rsidR="00E31ADD" w:rsidRPr="000B42A2" w:rsidRDefault="7B2608C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uchovávanie údajov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sa vzťahuje osobitný predpis.</w:t>
      </w:r>
      <w:r w:rsidR="00E31ADD" w:rsidRPr="000B42A2">
        <w:rPr>
          <w:rStyle w:val="Odkaznapoznmkupodiarou"/>
          <w:rFonts w:ascii="Times New Roman" w:eastAsia="Calibri" w:hAnsi="Times New Roman" w:cs="Times New Roman"/>
          <w:sz w:val="24"/>
          <w:szCs w:val="24"/>
        </w:rPr>
        <w:footnoteReference w:id="66"/>
      </w:r>
      <w:r w:rsidRPr="000B42A2">
        <w:rPr>
          <w:rFonts w:ascii="Times New Roman" w:eastAsia="Calibri" w:hAnsi="Times New Roman" w:cs="Times New Roman"/>
          <w:sz w:val="24"/>
          <w:szCs w:val="24"/>
        </w:rPr>
        <w:t>) Osobné údaje možno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spracúvať 50 rokov od skončenia štúdia dotknutej osoby.</w:t>
      </w:r>
    </w:p>
    <w:p w14:paraId="299A4313"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1E0BF4EA" w14:textId="16048CF1"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súvisiace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poskytovaním knižnično-informačných služieb je vysoká škola oprávnená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meno, priezvisko, 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 dátum narodenia, miesto trvalého pobytu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názov fakulty, ak je študent zapísaný na štúdium študijného programu, ktorý zabezpečuje fakulta. Na účely podľa prvej vety je vysoká škola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oprávnená spracúvať aj číslo občianskeho preukazu študenta alebo číslo preukazu študenta; tieto údaje možno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spracúvať po dobu registrácie príjemcu knižnično-informačných služieb akademickej knižnice.</w:t>
      </w:r>
    </w:p>
    <w:p w14:paraId="4BBF73A6"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0AC47B74" w14:textId="08E3C7E8"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prezentácie absolventov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možnosti overenia riadneho skončenia ich štúdia je vysoká škola oprávnená prostredníctvom svojho webového sídla sprístupniť alebo zverejniť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svojich absolventoch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meno, priezvisko, rodné priezvisko, 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 názov študijného programu,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absolventa, ktorý riadne skončil štúdium študijného programu, názov študijného odboru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rok absolvovania štúdia.</w:t>
      </w:r>
    </w:p>
    <w:p w14:paraId="2EC0C3F2" w14:textId="77777777" w:rsidR="00E31ADD" w:rsidRPr="000B42A2" w:rsidRDefault="00E31ADD" w:rsidP="00E31ADD">
      <w:pPr>
        <w:spacing w:after="0" w:line="240" w:lineRule="auto"/>
        <w:ind w:left="284" w:hanging="284"/>
        <w:jc w:val="both"/>
        <w:rPr>
          <w:rFonts w:ascii="Times New Roman" w:eastAsia="Calibri" w:hAnsi="Times New Roman" w:cs="Times New Roman"/>
          <w:sz w:val="24"/>
          <w:szCs w:val="24"/>
        </w:rPr>
      </w:pPr>
    </w:p>
    <w:p w14:paraId="3429D43C" w14:textId="2381C533" w:rsidR="00E31ADD" w:rsidRPr="000B42A2" w:rsidRDefault="00E31ADD" w:rsidP="00E31ADD">
      <w:pPr>
        <w:pStyle w:val="Odsekzoznamu"/>
        <w:numPr>
          <w:ilvl w:val="2"/>
          <w:numId w:val="50"/>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Calibri" w:hAnsi="Times New Roman" w:cs="Times New Roman"/>
          <w:sz w:val="24"/>
          <w:szCs w:val="24"/>
        </w:rPr>
        <w:t>Na</w:t>
      </w:r>
      <w:r w:rsidRPr="000B42A2">
        <w:rPr>
          <w:rFonts w:ascii="Times New Roman" w:eastAsia="Times New Roman" w:hAnsi="Times New Roman" w:cs="Times New Roman"/>
          <w:sz w:val="24"/>
          <w:szCs w:val="24"/>
        </w:rPr>
        <w:t xml:space="preserve"> štatistické účely, účely informovania o</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aktivitách určených pre absolventov</w:t>
      </w:r>
      <w:r w:rsidR="00D07218" w:rsidRPr="000B42A2">
        <w:rPr>
          <w:rFonts w:ascii="Times New Roman" w:eastAsia="Times New Roman" w:hAnsi="Times New Roman" w:cs="Times New Roman"/>
          <w:sz w:val="24"/>
          <w:szCs w:val="24"/>
        </w:rPr>
        <w:t xml:space="preserve"> a</w:t>
      </w:r>
      <w:r w:rsidRPr="000B42A2">
        <w:rPr>
          <w:rFonts w:ascii="Times New Roman" w:eastAsia="Times New Roman" w:hAnsi="Times New Roman" w:cs="Times New Roman"/>
          <w:sz w:val="24"/>
          <w:szCs w:val="24"/>
        </w:rPr>
        <w:t xml:space="preserve"> na účely uskutočňovania prieskumov je vysoká škola oprávnená spracúvať údaje o</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svojich absolventoch v</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rozsahu meno, priezvisko, rodné priezvisko, akademické tituly, vedecko-pedagogické tituly, umelecko-pedagogické tituly</w:t>
      </w:r>
      <w:r w:rsidR="00514C70" w:rsidRPr="000B42A2">
        <w:rPr>
          <w:rFonts w:ascii="Times New Roman" w:eastAsia="Times New Roman" w:hAnsi="Times New Roman" w:cs="Times New Roman"/>
          <w:sz w:val="24"/>
          <w:szCs w:val="24"/>
        </w:rPr>
        <w:t>,</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vedecké hodnosti a</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adresa elektronickej pošty.</w:t>
      </w:r>
    </w:p>
    <w:p w14:paraId="25AB1EC5" w14:textId="77777777" w:rsidR="00104ACE" w:rsidRPr="000B42A2" w:rsidRDefault="00104ACE" w:rsidP="009C6320">
      <w:pPr>
        <w:pStyle w:val="Odsekzoznamu"/>
        <w:spacing w:after="0" w:line="240" w:lineRule="auto"/>
        <w:ind w:left="284"/>
        <w:jc w:val="both"/>
        <w:rPr>
          <w:rFonts w:ascii="Times New Roman" w:eastAsia="Calibri" w:hAnsi="Times New Roman" w:cs="Times New Roman"/>
          <w:sz w:val="24"/>
          <w:szCs w:val="24"/>
        </w:rPr>
      </w:pPr>
    </w:p>
    <w:p w14:paraId="30C827F6"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09B1CB4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134</w:t>
      </w:r>
    </w:p>
    <w:p w14:paraId="04D04481" w14:textId="022613D1"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Centrálny register zamestnancov </w:t>
      </w:r>
    </w:p>
    <w:p w14:paraId="44E0B6F2"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79DE23B" w14:textId="3829CFE7"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spravuje centrálny register zamestnancov,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ktorom sú uvedení vysokoškolskí učitelia, výskumní pracovníci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umeleckí pracovníci. </w:t>
      </w:r>
      <w:r w:rsidRPr="000B42A2">
        <w:rPr>
          <w:rFonts w:ascii="Times New Roman" w:hAnsi="Times New Roman" w:cs="Times New Roman"/>
          <w:sz w:val="24"/>
          <w:szCs w:val="24"/>
        </w:rPr>
        <w:t>Vysoké školy sú povinné poskytovať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aktualizovať údaje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tomto registri spôsobom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termínoch určených ministerstvom školstva.</w:t>
      </w:r>
    </w:p>
    <w:p w14:paraId="1EFCB133"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F26BB1B" w14:textId="37199794"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Centrálny register zamestnancov slúži na evidenciu zamestnancov vysokých škôl, štatistické účely, rozpočtové účely, kontrolné účely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potreby agentúry pri plnení jej úloh. </w:t>
      </w:r>
    </w:p>
    <w:p w14:paraId="6BE4E2E2" w14:textId="77777777" w:rsidR="00E31ADD" w:rsidRPr="000B42A2" w:rsidRDefault="00E31ADD" w:rsidP="00E31ADD">
      <w:pPr>
        <w:shd w:val="clear" w:color="auto" w:fill="FFFFFF"/>
        <w:spacing w:after="0" w:line="240" w:lineRule="auto"/>
        <w:jc w:val="both"/>
        <w:rPr>
          <w:rFonts w:ascii="Times New Roman" w:eastAsia="Times New Roman" w:hAnsi="Times New Roman" w:cs="Times New Roman"/>
          <w:sz w:val="24"/>
          <w:szCs w:val="24"/>
          <w:lang w:eastAsia="sk-SK"/>
        </w:rPr>
      </w:pPr>
    </w:p>
    <w:p w14:paraId="46E0DD68" w14:textId="7660F52E"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Vysoká škola spracúva 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centrálneho registra zamestnancov týkajúce sa jej zamestnancov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vzťahujúce sa na obdobie trvania ich pracovného pomeru na tejto vysokej škole. </w:t>
      </w:r>
    </w:p>
    <w:p w14:paraId="3B9AA870"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73C995E" w14:textId="1367E453"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Príslušné ministerstvo môže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plnom rozsahu spracúvať 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zamestnancoch štátnej vysokej školy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jeho pôsobnosti.</w:t>
      </w:r>
    </w:p>
    <w:p w14:paraId="2AD48C55"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71862E9" w14:textId="4476F092" w:rsidR="00E31ADD" w:rsidRPr="000B42A2" w:rsidRDefault="00E31ADD" w:rsidP="358CCE03">
      <w:pPr>
        <w:numPr>
          <w:ilvl w:val="0"/>
          <w:numId w:val="183"/>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poskytne právnickej osobe podľa osobitného predpisu</w:t>
      </w:r>
      <w:r w:rsidR="213F42E9" w:rsidRPr="000B42A2">
        <w:rPr>
          <w:rFonts w:ascii="Times New Roman" w:eastAsia="Times New Roman" w:hAnsi="Times New Roman" w:cs="Times New Roman"/>
          <w:sz w:val="24"/>
          <w:szCs w:val="24"/>
          <w:vertAlign w:val="superscript"/>
          <w:lang w:eastAsia="sk-SK"/>
        </w:rPr>
        <w:t>6</w:t>
      </w:r>
      <w:r w:rsidR="00EF1128" w:rsidRPr="000B42A2">
        <w:rPr>
          <w:rFonts w:ascii="Times New Roman" w:eastAsia="Times New Roman" w:hAnsi="Times New Roman" w:cs="Times New Roman"/>
          <w:sz w:val="24"/>
          <w:szCs w:val="24"/>
          <w:vertAlign w:val="superscript"/>
          <w:lang w:eastAsia="sk-SK"/>
        </w:rPr>
        <w:t>6</w:t>
      </w:r>
      <w:r w:rsidRPr="000B42A2">
        <w:rPr>
          <w:rFonts w:ascii="Times New Roman" w:eastAsia="Times New Roman" w:hAnsi="Times New Roman" w:cs="Times New Roman"/>
          <w:sz w:val="24"/>
          <w:szCs w:val="24"/>
          <w:lang w:eastAsia="sk-SK"/>
        </w:rPr>
        <w:t>) na základe dohody osobné údaje formou automatizovaného prístupu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nevyhnutnom na dosiahnutie príslušného účelu 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údajom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ak informácia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tohto registra je rozhodujúca pre jej rozhodovaciu činnosť.</w:t>
      </w:r>
    </w:p>
    <w:p w14:paraId="79091E68"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DE07C22" w14:textId="24830600"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môžu spracúvať len osobitne poverení zamestnanci vysokej školy, ministerstva školstva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príslušného ministerstva, ktorí sú povinní pri práci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centrálnym registrom zamestnancov dodržiavať právne predpisy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ochrane osobných údajov.</w:t>
      </w:r>
      <w:r w:rsidR="007324F4" w:rsidRPr="000B42A2">
        <w:rPr>
          <w:rFonts w:ascii="Times New Roman" w:eastAsia="Times New Roman" w:hAnsi="Times New Roman" w:cs="Times New Roman"/>
          <w:sz w:val="24"/>
          <w:szCs w:val="24"/>
          <w:vertAlign w:val="superscript"/>
          <w:lang w:eastAsia="sk-SK"/>
        </w:rPr>
        <w:t>6</w:t>
      </w:r>
      <w:r w:rsidR="00732128" w:rsidRPr="000B42A2">
        <w:rPr>
          <w:rFonts w:ascii="Times New Roman" w:eastAsia="Times New Roman" w:hAnsi="Times New Roman" w:cs="Times New Roman"/>
          <w:sz w:val="24"/>
          <w:szCs w:val="24"/>
          <w:vertAlign w:val="superscript"/>
          <w:lang w:eastAsia="sk-SK"/>
        </w:rPr>
        <w:t>4</w:t>
      </w:r>
      <w:r w:rsidRPr="000B42A2">
        <w:rPr>
          <w:rFonts w:ascii="Times New Roman" w:eastAsia="Times New Roman" w:hAnsi="Times New Roman" w:cs="Times New Roman"/>
          <w:sz w:val="24"/>
          <w:szCs w:val="24"/>
          <w:lang w:eastAsia="sk-SK"/>
        </w:rPr>
        <w:t xml:space="preserve">)  </w:t>
      </w:r>
    </w:p>
    <w:p w14:paraId="58070409"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2032A576" w14:textId="36D7A916"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meno, priezvisko, tituly, 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pracovnom pomere alebo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dohode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práci vykonávanej mimo pracovného pomeru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garantovaní študijného programu sa sprístupňujú bez obmedzenia na webovom sídle určenom ministerstvom školstva.</w:t>
      </w:r>
      <w:r w:rsidRPr="000B42A2" w:rsidDel="00C94C76">
        <w:rPr>
          <w:rFonts w:ascii="Times New Roman" w:eastAsia="Times New Roman" w:hAnsi="Times New Roman" w:cs="Times New Roman"/>
          <w:sz w:val="24"/>
          <w:szCs w:val="24"/>
          <w:vertAlign w:val="superscript"/>
          <w:lang w:eastAsia="sk-SK"/>
        </w:rPr>
        <w:t xml:space="preserve"> </w:t>
      </w:r>
    </w:p>
    <w:p w14:paraId="520271B0"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42D05444" w14:textId="0A7E8BF5"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Osobné 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sa spracúvajú najviac desať rokov od skončenia pracovnoprávneho vzťahu dotknutej osoby.</w:t>
      </w:r>
    </w:p>
    <w:p w14:paraId="4D3D7AB0"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4A987E70" w14:textId="02240CCE"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nastala zmena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ministerstvo školstva je oprávnené spracúvať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údaje aj pred touto zmenou,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to najviac desať rokov od tejto zmeny.</w:t>
      </w:r>
    </w:p>
    <w:p w14:paraId="573779FC"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064F9696" w14:textId="1FFB6A24"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zabezpečuje porovnanie údajov zaznamenaných do centrálneho registra zamestnancov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vedenými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ak ide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rozpor medzi 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zabezpečí opravu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podľa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Na účel podľa prvej vety poskytne ministerstvo vnútra ministerstvu školstva 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registra fyzických osôb spôsobom umožňujúcim automatizovaný prístup 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týmto údajom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automatizované porovnanie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Podrobnosti upravia ministerstvo školstva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ministerstvo vnútra vo vzájomnej dohode.</w:t>
      </w:r>
    </w:p>
    <w:p w14:paraId="7A4FE214" w14:textId="77777777" w:rsidR="00104ACE" w:rsidRPr="000B42A2" w:rsidRDefault="00104ACE" w:rsidP="00E7497C">
      <w:pPr>
        <w:spacing w:after="0" w:line="240" w:lineRule="auto"/>
        <w:rPr>
          <w:rFonts w:ascii="Times New Roman" w:eastAsia="Calibri" w:hAnsi="Times New Roman" w:cs="Times New Roman"/>
          <w:sz w:val="24"/>
          <w:szCs w:val="24"/>
        </w:rPr>
      </w:pPr>
    </w:p>
    <w:p w14:paraId="65A117F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135</w:t>
      </w:r>
    </w:p>
    <w:p w14:paraId="702164ED" w14:textId="0B23AE30"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študijných odborov a</w:t>
      </w:r>
      <w:r w:rsidR="00E5100D" w:rsidRPr="000B42A2">
        <w:rPr>
          <w:rFonts w:ascii="Times New Roman" w:eastAsia="Times New Roman" w:hAnsi="Times New Roman" w:cs="Times New Roman"/>
          <w:b/>
          <w:bCs/>
          <w:iCs/>
          <w:sz w:val="24"/>
          <w:szCs w:val="24"/>
        </w:rPr>
        <w:t> </w:t>
      </w:r>
      <w:r w:rsidRPr="000B42A2">
        <w:rPr>
          <w:rFonts w:ascii="Times New Roman" w:eastAsia="Times New Roman" w:hAnsi="Times New Roman" w:cs="Times New Roman"/>
          <w:b/>
          <w:bCs/>
          <w:iCs/>
          <w:sz w:val="24"/>
          <w:szCs w:val="24"/>
        </w:rPr>
        <w:t>register študijných programov</w:t>
      </w:r>
    </w:p>
    <w:p w14:paraId="4C29BE26" w14:textId="77777777" w:rsidR="00104ACE" w:rsidRPr="000B42A2" w:rsidRDefault="00104ACE" w:rsidP="00E7497C">
      <w:pPr>
        <w:spacing w:after="0" w:line="240" w:lineRule="auto"/>
        <w:jc w:val="center"/>
        <w:rPr>
          <w:rFonts w:ascii="Times New Roman" w:eastAsia="Calibri" w:hAnsi="Times New Roman" w:cs="Times New Roman"/>
          <w:sz w:val="24"/>
          <w:szCs w:val="24"/>
        </w:rPr>
      </w:pPr>
    </w:p>
    <w:p w14:paraId="7870A0ED" w14:textId="1E2F78C9"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študijných programov sa zaznamenávajú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akreditovaných činnostiach vysokých škôl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zahraničné vysoké školy,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oprávnenia na pôsobenie na území Slovenskej republiky.</w:t>
      </w:r>
    </w:p>
    <w:p w14:paraId="13DA9E3C"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44F51A45" w14:textId="1CE720BA"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odborov slúži najmä na štatistické účely, rozpočtové účely, vymedzenie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stupňov,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ktorých môže vysoká škola vytvárať, uskutočňovať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upravovať študijné programy. </w:t>
      </w:r>
    </w:p>
    <w:p w14:paraId="09FDA4EF"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62AD0C76" w14:textId="0B2D6E87"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zapisuje do registra študijných odborov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jednotlivých študijných odboroch. Agentúra zapisuje do registra študijných odborov vymedzenie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stupňov,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ktorých môže vysoká škola vytvárať, uskutočňovať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upravovať študijné programy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obmedzenia týchto oprávnení.</w:t>
      </w:r>
    </w:p>
    <w:p w14:paraId="23C3E814"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2DAB1F9C" w14:textId="33A24F8D" w:rsidR="00104ACE" w:rsidRPr="000B42A2" w:rsidRDefault="00104ACE" w:rsidP="00BB355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Register študijných programov slúži najmä na štatistické účely, rozpočtové účely, evidenciu akreditovaných študijných programov </w:t>
      </w:r>
      <w:r w:rsidR="005D7872" w:rsidRPr="000B42A2">
        <w:rPr>
          <w:rFonts w:ascii="Times New Roman" w:eastAsia="Calibri" w:hAnsi="Times New Roman" w:cs="Times New Roman"/>
          <w:sz w:val="24"/>
          <w:szCs w:val="24"/>
        </w:rPr>
        <w:t>a</w:t>
      </w:r>
      <w:r w:rsidR="00E5100D" w:rsidRPr="000B42A2">
        <w:rPr>
          <w:rFonts w:ascii="Times New Roman" w:eastAsia="Calibri" w:hAnsi="Times New Roman" w:cs="Times New Roman"/>
          <w:sz w:val="24"/>
          <w:szCs w:val="24"/>
        </w:rPr>
        <w:t> </w:t>
      </w:r>
      <w:r w:rsidR="005D7872" w:rsidRPr="000B42A2">
        <w:rPr>
          <w:rFonts w:ascii="Times New Roman" w:eastAsia="Calibri" w:hAnsi="Times New Roman" w:cs="Times New Roman"/>
          <w:sz w:val="24"/>
          <w:szCs w:val="24"/>
        </w:rPr>
        <w:t>krátkych študijných programov,</w:t>
      </w:r>
      <w:r w:rsidRPr="000B42A2">
        <w:rPr>
          <w:rFonts w:ascii="Times New Roman" w:eastAsia="Calibri" w:hAnsi="Times New Roman" w:cs="Times New Roman"/>
          <w:sz w:val="24"/>
          <w:szCs w:val="24"/>
        </w:rPr>
        <w:t xml:space="preserve"> ich aktuálneho stavu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monitorovanie podmienok, za ktorých sa uskutočňujú akreditované študijné programy. Študijný program </w:t>
      </w:r>
      <w:r w:rsidR="005D7872" w:rsidRPr="000B42A2">
        <w:rPr>
          <w:rFonts w:ascii="Times New Roman" w:eastAsia="Calibri" w:hAnsi="Times New Roman" w:cs="Times New Roman"/>
          <w:sz w:val="24"/>
          <w:szCs w:val="24"/>
        </w:rPr>
        <w:t>a</w:t>
      </w:r>
      <w:r w:rsidR="00E5100D" w:rsidRPr="000B42A2">
        <w:rPr>
          <w:rFonts w:ascii="Times New Roman" w:eastAsia="Calibri" w:hAnsi="Times New Roman" w:cs="Times New Roman"/>
          <w:sz w:val="24"/>
          <w:szCs w:val="24"/>
        </w:rPr>
        <w:t> </w:t>
      </w:r>
      <w:r w:rsidR="005D7872" w:rsidRPr="000B42A2">
        <w:rPr>
          <w:rFonts w:ascii="Times New Roman" w:eastAsia="Calibri" w:hAnsi="Times New Roman" w:cs="Times New Roman"/>
          <w:sz w:val="24"/>
          <w:szCs w:val="24"/>
        </w:rPr>
        <w:t xml:space="preserve">krátky študijný program </w:t>
      </w:r>
      <w:r w:rsidRPr="000B42A2">
        <w:rPr>
          <w:rFonts w:ascii="Times New Roman" w:eastAsia="Calibri" w:hAnsi="Times New Roman" w:cs="Times New Roman"/>
          <w:sz w:val="24"/>
          <w:szCs w:val="24"/>
        </w:rPr>
        <w:t>sa stáva akreditovaným zápisom do registra študijných programov.</w:t>
      </w:r>
    </w:p>
    <w:p w14:paraId="18E85D12"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25473443" w14:textId="210BA4B4"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študijných programoch zahraničnej vysokej školy, na ktoré má zahraničná vysoká škola udelené oprávnenie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vytvorených študijných programoch.</w:t>
      </w:r>
    </w:p>
    <w:p w14:paraId="37ACB513"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77AB5F5C" w14:textId="4276F4E6"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Agentúra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rozhodnutiach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akreditáciách študijných programov.</w:t>
      </w:r>
    </w:p>
    <w:p w14:paraId="047634E0"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45D730F1" w14:textId="0225D701"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úpravách študijných programov, ich predmetoch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ich zrušení. </w:t>
      </w:r>
    </w:p>
    <w:p w14:paraId="6B7D76E6" w14:textId="77777777" w:rsidR="00104ACE" w:rsidRPr="000B42A2" w:rsidRDefault="00104ACE" w:rsidP="00E7497C">
      <w:pPr>
        <w:ind w:left="284"/>
        <w:contextualSpacing/>
        <w:jc w:val="both"/>
        <w:rPr>
          <w:rFonts w:ascii="Times New Roman" w:eastAsia="Calibri" w:hAnsi="Times New Roman" w:cs="Times New Roman"/>
          <w:sz w:val="24"/>
          <w:szCs w:val="24"/>
        </w:rPr>
      </w:pPr>
    </w:p>
    <w:p w14:paraId="47473E3B" w14:textId="00B5EA81"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určuje podmienky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spôsob automatizovaného prenosu údajov z</w:t>
      </w:r>
    </w:p>
    <w:p w14:paraId="132B2DD6" w14:textId="5DF1FFA0"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vysokej školy do registra študijných programov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w:t>
      </w:r>
    </w:p>
    <w:p w14:paraId="7A8A1A65" w14:textId="27E886C5"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agentúry do registra študijných programov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 a</w:t>
      </w:r>
    </w:p>
    <w:p w14:paraId="1F23829D" w14:textId="1E86FEA6"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agentúry do registra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w:t>
      </w:r>
    </w:p>
    <w:p w14:paraId="3056867F" w14:textId="77777777" w:rsidR="00104ACE" w:rsidRDefault="00104ACE" w:rsidP="00E7497C">
      <w:pPr>
        <w:spacing w:after="0" w:line="240" w:lineRule="auto"/>
        <w:rPr>
          <w:rFonts w:ascii="Times New Roman" w:eastAsia="Calibri" w:hAnsi="Times New Roman" w:cs="Times New Roman"/>
          <w:sz w:val="24"/>
          <w:szCs w:val="24"/>
        </w:rPr>
      </w:pPr>
    </w:p>
    <w:p w14:paraId="7AA66E58" w14:textId="77777777" w:rsidR="00440DBB" w:rsidRDefault="00440DBB" w:rsidP="00E7497C">
      <w:pPr>
        <w:spacing w:after="0" w:line="240" w:lineRule="auto"/>
        <w:rPr>
          <w:rFonts w:ascii="Times New Roman" w:eastAsia="Calibri" w:hAnsi="Times New Roman" w:cs="Times New Roman"/>
          <w:sz w:val="24"/>
          <w:szCs w:val="24"/>
        </w:rPr>
      </w:pPr>
    </w:p>
    <w:p w14:paraId="1AA7D97B" w14:textId="77777777" w:rsidR="00440DBB" w:rsidRPr="000B42A2" w:rsidRDefault="00440DBB" w:rsidP="00E7497C">
      <w:pPr>
        <w:spacing w:after="0" w:line="240" w:lineRule="auto"/>
        <w:rPr>
          <w:rFonts w:ascii="Times New Roman" w:eastAsia="Calibri" w:hAnsi="Times New Roman" w:cs="Times New Roman"/>
          <w:sz w:val="24"/>
          <w:szCs w:val="24"/>
        </w:rPr>
      </w:pPr>
    </w:p>
    <w:p w14:paraId="0272783A"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136</w:t>
      </w:r>
    </w:p>
    <w:p w14:paraId="7C7B047C" w14:textId="3BE3D9EE"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odborov habilitačného konania a</w:t>
      </w:r>
      <w:r w:rsidR="00E5100D" w:rsidRPr="000B42A2">
        <w:rPr>
          <w:rFonts w:ascii="Times New Roman" w:eastAsia="Times New Roman" w:hAnsi="Times New Roman" w:cs="Times New Roman"/>
          <w:b/>
          <w:bCs/>
          <w:iCs/>
          <w:sz w:val="24"/>
          <w:szCs w:val="24"/>
        </w:rPr>
        <w:t> </w:t>
      </w:r>
      <w:r w:rsidRPr="000B42A2">
        <w:rPr>
          <w:rFonts w:ascii="Times New Roman" w:eastAsia="Times New Roman" w:hAnsi="Times New Roman" w:cs="Times New Roman"/>
          <w:b/>
          <w:bCs/>
          <w:iCs/>
          <w:sz w:val="24"/>
          <w:szCs w:val="24"/>
        </w:rPr>
        <w:t>inauguračného konania</w:t>
      </w:r>
    </w:p>
    <w:p w14:paraId="16680AD4" w14:textId="77777777" w:rsidR="00104ACE" w:rsidRPr="000B42A2" w:rsidRDefault="00104ACE" w:rsidP="00E7497C">
      <w:pPr>
        <w:spacing w:after="0" w:line="240" w:lineRule="auto"/>
        <w:rPr>
          <w:rFonts w:ascii="Times New Roman" w:eastAsia="Calibri" w:hAnsi="Times New Roman" w:cs="Times New Roman"/>
          <w:sz w:val="24"/>
          <w:szCs w:val="24"/>
        </w:rPr>
      </w:pPr>
    </w:p>
    <w:p w14:paraId="30742249" w14:textId="6A355CE9" w:rsidR="00104ACE" w:rsidRPr="000B42A2" w:rsidRDefault="00104ACE" w:rsidP="00D527AA">
      <w:pPr>
        <w:pStyle w:val="Bezriadkovania"/>
        <w:numPr>
          <w:ilvl w:val="0"/>
          <w:numId w:val="186"/>
        </w:numPr>
        <w:ind w:left="284" w:hanging="284"/>
        <w:rPr>
          <w:rFonts w:cs="Times New Roman"/>
          <w:szCs w:val="24"/>
        </w:rPr>
      </w:pPr>
      <w:r w:rsidRPr="000B42A2">
        <w:rPr>
          <w:rFonts w:cs="Times New Roman"/>
          <w:szCs w:val="24"/>
        </w:rPr>
        <w:t>Register odborov habilitačného konania a</w:t>
      </w:r>
      <w:r w:rsidR="00E5100D" w:rsidRPr="000B42A2">
        <w:rPr>
          <w:rFonts w:cs="Times New Roman"/>
          <w:szCs w:val="24"/>
        </w:rPr>
        <w:t> </w:t>
      </w:r>
      <w:r w:rsidRPr="000B42A2">
        <w:rPr>
          <w:rFonts w:cs="Times New Roman"/>
          <w:szCs w:val="24"/>
        </w:rPr>
        <w:t>inauguračného konania slúži na evidenciu akreditácií habilitačného konania a</w:t>
      </w:r>
      <w:r w:rsidR="00E5100D" w:rsidRPr="000B42A2">
        <w:rPr>
          <w:rFonts w:cs="Times New Roman"/>
          <w:szCs w:val="24"/>
        </w:rPr>
        <w:t> </w:t>
      </w:r>
      <w:r w:rsidRPr="000B42A2">
        <w:rPr>
          <w:rFonts w:cs="Times New Roman"/>
          <w:szCs w:val="24"/>
        </w:rPr>
        <w:t>inauguračného konania a</w:t>
      </w:r>
      <w:r w:rsidR="00E5100D" w:rsidRPr="000B42A2">
        <w:rPr>
          <w:rFonts w:cs="Times New Roman"/>
          <w:szCs w:val="24"/>
        </w:rPr>
        <w:t> </w:t>
      </w:r>
      <w:r w:rsidRPr="000B42A2">
        <w:rPr>
          <w:rFonts w:cs="Times New Roman"/>
          <w:szCs w:val="24"/>
        </w:rPr>
        <w:t>ich platnosti.</w:t>
      </w:r>
    </w:p>
    <w:p w14:paraId="725417FE" w14:textId="77777777" w:rsidR="00104ACE" w:rsidRPr="000B42A2" w:rsidRDefault="00104ACE" w:rsidP="00E372EC">
      <w:pPr>
        <w:pStyle w:val="Bezriadkovania"/>
        <w:ind w:left="284" w:hanging="284"/>
        <w:rPr>
          <w:rFonts w:cs="Times New Roman"/>
          <w:szCs w:val="24"/>
        </w:rPr>
      </w:pPr>
    </w:p>
    <w:p w14:paraId="1F29646F" w14:textId="72CC1FE5" w:rsidR="00104ACE" w:rsidRPr="000B42A2" w:rsidRDefault="00104ACE" w:rsidP="00D527AA">
      <w:pPr>
        <w:pStyle w:val="Bezriadkovania"/>
        <w:numPr>
          <w:ilvl w:val="0"/>
          <w:numId w:val="186"/>
        </w:numPr>
        <w:ind w:left="284" w:hanging="284"/>
        <w:rPr>
          <w:rFonts w:cs="Times New Roman"/>
          <w:szCs w:val="24"/>
        </w:rPr>
      </w:pPr>
      <w:r w:rsidRPr="000B42A2">
        <w:rPr>
          <w:rFonts w:cs="Times New Roman"/>
          <w:szCs w:val="24"/>
        </w:rPr>
        <w:t>Agentúra zapisuje do registra odborov habilitačného konania a</w:t>
      </w:r>
      <w:r w:rsidR="00E5100D" w:rsidRPr="000B42A2">
        <w:rPr>
          <w:rFonts w:cs="Times New Roman"/>
          <w:szCs w:val="24"/>
        </w:rPr>
        <w:t> </w:t>
      </w:r>
      <w:r w:rsidRPr="000B42A2">
        <w:rPr>
          <w:rFonts w:cs="Times New Roman"/>
          <w:szCs w:val="24"/>
        </w:rPr>
        <w:t>inauguračného konania údaje o</w:t>
      </w:r>
      <w:r w:rsidR="00E5100D" w:rsidRPr="000B42A2">
        <w:rPr>
          <w:rFonts w:cs="Times New Roman"/>
          <w:szCs w:val="24"/>
        </w:rPr>
        <w:t> </w:t>
      </w:r>
      <w:r w:rsidRPr="000B42A2">
        <w:rPr>
          <w:rFonts w:cs="Times New Roman"/>
          <w:szCs w:val="24"/>
        </w:rPr>
        <w:t>akreditáciách habilitačného konania a</w:t>
      </w:r>
      <w:r w:rsidR="00E5100D" w:rsidRPr="000B42A2">
        <w:rPr>
          <w:rFonts w:cs="Times New Roman"/>
          <w:szCs w:val="24"/>
        </w:rPr>
        <w:t> </w:t>
      </w:r>
      <w:r w:rsidRPr="000B42A2">
        <w:rPr>
          <w:rFonts w:cs="Times New Roman"/>
          <w:szCs w:val="24"/>
        </w:rPr>
        <w:t>údaje o</w:t>
      </w:r>
      <w:r w:rsidR="00E5100D" w:rsidRPr="000B42A2">
        <w:rPr>
          <w:rFonts w:cs="Times New Roman"/>
          <w:szCs w:val="24"/>
        </w:rPr>
        <w:t> </w:t>
      </w:r>
      <w:r w:rsidRPr="000B42A2">
        <w:rPr>
          <w:rFonts w:cs="Times New Roman"/>
          <w:szCs w:val="24"/>
        </w:rPr>
        <w:t>akreditáciách inauguračného konania, obsahové vymedzenie odboru habilitačného konania a</w:t>
      </w:r>
      <w:r w:rsidR="00E5100D" w:rsidRPr="000B42A2">
        <w:rPr>
          <w:rFonts w:cs="Times New Roman"/>
          <w:szCs w:val="24"/>
        </w:rPr>
        <w:t> </w:t>
      </w:r>
      <w:r w:rsidRPr="000B42A2">
        <w:rPr>
          <w:rFonts w:cs="Times New Roman"/>
          <w:szCs w:val="24"/>
        </w:rPr>
        <w:t>inauguračného konania zo žiadosti o</w:t>
      </w:r>
      <w:r w:rsidR="00E5100D" w:rsidRPr="000B42A2">
        <w:rPr>
          <w:rFonts w:cs="Times New Roman"/>
          <w:szCs w:val="24"/>
        </w:rPr>
        <w:t> </w:t>
      </w:r>
      <w:r w:rsidRPr="000B42A2">
        <w:rPr>
          <w:rFonts w:cs="Times New Roman"/>
          <w:szCs w:val="24"/>
        </w:rPr>
        <w:t>udelenie príslušnej akreditácie; ak má viac vysokých škôl udelenú akreditáciu habilitačného konania a</w:t>
      </w:r>
      <w:r w:rsidR="00E5100D" w:rsidRPr="000B42A2">
        <w:rPr>
          <w:rFonts w:cs="Times New Roman"/>
          <w:szCs w:val="24"/>
        </w:rPr>
        <w:t> </w:t>
      </w:r>
      <w:r w:rsidRPr="000B42A2">
        <w:rPr>
          <w:rFonts w:cs="Times New Roman"/>
          <w:szCs w:val="24"/>
        </w:rPr>
        <w:t>akreditáciu inauguračného konania v</w:t>
      </w:r>
      <w:r w:rsidR="00E5100D" w:rsidRPr="000B42A2">
        <w:rPr>
          <w:rFonts w:cs="Times New Roman"/>
          <w:szCs w:val="24"/>
        </w:rPr>
        <w:t> </w:t>
      </w:r>
      <w:r w:rsidRPr="000B42A2">
        <w:rPr>
          <w:rFonts w:cs="Times New Roman"/>
          <w:szCs w:val="24"/>
        </w:rPr>
        <w:t>rovnakom odbore habilitačného konania a</w:t>
      </w:r>
      <w:r w:rsidR="00E5100D" w:rsidRPr="000B42A2">
        <w:rPr>
          <w:rFonts w:cs="Times New Roman"/>
          <w:szCs w:val="24"/>
        </w:rPr>
        <w:t> </w:t>
      </w:r>
      <w:r w:rsidRPr="000B42A2">
        <w:rPr>
          <w:rFonts w:cs="Times New Roman"/>
          <w:szCs w:val="24"/>
        </w:rPr>
        <w:t>inauguračného konania, uvádza sa obsahové vymedzenie tohto odboru z</w:t>
      </w:r>
      <w:r w:rsidR="00E5100D" w:rsidRPr="000B42A2">
        <w:rPr>
          <w:rFonts w:cs="Times New Roman"/>
          <w:szCs w:val="24"/>
        </w:rPr>
        <w:t> </w:t>
      </w:r>
      <w:r w:rsidRPr="000B42A2">
        <w:rPr>
          <w:rFonts w:cs="Times New Roman"/>
          <w:szCs w:val="24"/>
        </w:rPr>
        <w:t>každej žiadosti o</w:t>
      </w:r>
      <w:r w:rsidR="00E5100D" w:rsidRPr="000B42A2">
        <w:rPr>
          <w:rFonts w:cs="Times New Roman"/>
          <w:szCs w:val="24"/>
        </w:rPr>
        <w:t> </w:t>
      </w:r>
      <w:r w:rsidRPr="000B42A2">
        <w:rPr>
          <w:rFonts w:cs="Times New Roman"/>
          <w:szCs w:val="24"/>
        </w:rPr>
        <w:t>udelenie akreditácie.</w:t>
      </w:r>
    </w:p>
    <w:p w14:paraId="11FEC53A" w14:textId="528907D8" w:rsidR="00104ACE" w:rsidRPr="000B42A2" w:rsidRDefault="00104ACE" w:rsidP="00E372EC">
      <w:pPr>
        <w:spacing w:after="200" w:line="276" w:lineRule="auto"/>
        <w:ind w:left="284"/>
        <w:contextualSpacing/>
        <w:jc w:val="both"/>
        <w:rPr>
          <w:rFonts w:ascii="Times New Roman" w:eastAsia="Calibri" w:hAnsi="Times New Roman" w:cs="Times New Roman"/>
          <w:sz w:val="24"/>
          <w:szCs w:val="24"/>
        </w:rPr>
      </w:pPr>
    </w:p>
    <w:p w14:paraId="75E0FFCF"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137</w:t>
      </w:r>
    </w:p>
    <w:p w14:paraId="53C29BD0"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záverečných prác</w:t>
      </w:r>
    </w:p>
    <w:p w14:paraId="6BE05EE4"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9A532FD" w14:textId="739A0521"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záverečných prác slúži na evidenciu záverečných prác, rigoróznych prác, habilitačných prác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záznamov zo záverečných stáží, overovanie miery ich originality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ich zverejňovanie.</w:t>
      </w:r>
    </w:p>
    <w:p w14:paraId="71A1C596"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6625F5BD" w14:textId="208EF97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Vysoká škola, pred pripustením osoby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obhajobe, zašle záverečnú prácu, rigoróznu prácu, habilitačnú prácu alebo záznam zo záverečnej stáže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elektronickej forme do registra záverečných prác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na základe informácie z</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tohto registra overí mieru originality zaslaného dokumentu. Osoba odovzdáva záverečnú prácu, rigoróznu prácu, habilitačnú prácu alebo záznam zo záverečnej stáže prostredníctvom informačného systému vysokej školy.</w:t>
      </w: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lang w:eastAsia="sk-SK"/>
        </w:rPr>
        <w:t>Odovzdaním na obhajobu autor súhlasí so zverejnením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sprístupnením svojej práce verejnosti podľa tohto zákona,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to bez ohľadu na výsledok obhajoby. </w:t>
      </w:r>
    </w:p>
    <w:p w14:paraId="59514361"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D92B369" w14:textId="6ACEC918"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Ak je predmetom záverečnej práce, rigoróznej práce alebo habilitačnej práce vytvorenie umeleckého diela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inej ako literárnej forme alebo podanie umeleckého výkonu, do registra záverečných prác sa namiesto tejto práce alebo jej časti zasiela písomná informácia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vytvorenom umeleckom diele alebo podanom umeleckom výkone, ktorého miera originality sa neoveruje; ustanovenia tohto zákona týkajúce sa zverejnenia záverečnej práce, rigoróznej práce alebo habilitačnej práce alebo jej sprístupňovania verejnosti sa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takomto prípade primerane vzťahujú na písomnú informáciu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vytvorenom umeleckom diele alebo  podanom umeleckom výkone. </w:t>
      </w:r>
    </w:p>
    <w:p w14:paraId="1FF98E73"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43DA9A4F" w14:textId="24BE534E"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Zaslaná práca alebo záznam zo záverečnej stáži sa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 uchováva spolu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menom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priezviskom autora, študijným odborom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názvom vysokej školy, ktorá záverečnú, rigoróznu, habilitačnú prácu alebo záznam zo záverečnej stáže zaslala,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fakulty, ak sa vysoká škola člení na fakulty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práca alebo stáž bola obhajovaná na fakulte, po dobu 70 rokov odo dňa registrácie. Údaje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autorovi obsahujú aj identifikačné číslo z</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centrálneho registra študentov,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študenta,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identifikačné číslo z</w:t>
      </w:r>
      <w:r w:rsidR="00E5100D" w:rsidRPr="000B42A2">
        <w:rPr>
          <w:rFonts w:ascii="Times New Roman" w:eastAsia="Calibri" w:hAnsi="Times New Roman" w:cs="Times New Roman"/>
          <w:sz w:val="24"/>
          <w:szCs w:val="24"/>
          <w:lang w:eastAsia="sk-SK"/>
        </w:rPr>
        <w:t> </w:t>
      </w:r>
      <w:r w:rsidR="00D42B4D" w:rsidRPr="000B42A2">
        <w:rPr>
          <w:rFonts w:ascii="Times New Roman" w:eastAsia="Calibri" w:hAnsi="Times New Roman" w:cs="Times New Roman"/>
          <w:sz w:val="24"/>
          <w:szCs w:val="24"/>
          <w:lang w:eastAsia="sk-SK"/>
        </w:rPr>
        <w:t xml:space="preserve">centrálneho </w:t>
      </w:r>
      <w:r w:rsidRPr="000B42A2">
        <w:rPr>
          <w:rFonts w:ascii="Times New Roman" w:eastAsia="Calibri" w:hAnsi="Times New Roman" w:cs="Times New Roman"/>
          <w:sz w:val="24"/>
          <w:szCs w:val="24"/>
          <w:lang w:eastAsia="sk-SK"/>
        </w:rPr>
        <w:t xml:space="preserve">registra zamestnancov, ak je autorom zamestnanec vysokej školy. </w:t>
      </w:r>
    </w:p>
    <w:p w14:paraId="345E9BF2"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2C916530" w14:textId="7DD9ED55"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Spolu so záverečnou prácou, rigoróznou prácou, habilitačnou prácou alebo so záznamom zo záverečnej stáže sa zasielajú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elektronickej </w:t>
      </w:r>
      <w:r w:rsidR="00341306" w:rsidRPr="000B42A2">
        <w:rPr>
          <w:rFonts w:ascii="Times New Roman" w:eastAsia="Calibri" w:hAnsi="Times New Roman" w:cs="Times New Roman"/>
          <w:sz w:val="24"/>
          <w:szCs w:val="24"/>
          <w:lang w:eastAsia="sk-SK"/>
        </w:rPr>
        <w:t xml:space="preserve">podobe </w:t>
      </w:r>
      <w:r w:rsidRPr="000B42A2">
        <w:rPr>
          <w:rFonts w:ascii="Times New Roman" w:eastAsia="Calibri" w:hAnsi="Times New Roman" w:cs="Times New Roman"/>
          <w:sz w:val="24"/>
          <w:szCs w:val="24"/>
          <w:lang w:eastAsia="sk-SK"/>
        </w:rPr>
        <w:t>aj príslušné posudky oponentov, školiteľov, vedúcich záverečných prác alebo rigoróznych prác, recenzentov alebo iných osôb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tieto posudky sa uchovávajú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 spolu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príslušnou prácou alebo so záznamom zo záverečnej stáže po dobu ich uchovávania</w:t>
      </w:r>
      <w:r w:rsidR="00EC5CB6">
        <w:rPr>
          <w:rFonts w:ascii="Times New Roman" w:eastAsia="Calibri" w:hAnsi="Times New Roman" w:cs="Times New Roman"/>
          <w:sz w:val="24"/>
          <w:szCs w:val="24"/>
          <w:lang w:eastAsia="sk-SK"/>
        </w:rPr>
        <w:t xml:space="preserve">. </w:t>
      </w:r>
      <w:r w:rsidRPr="000B42A2">
        <w:rPr>
          <w:rFonts w:ascii="Times New Roman" w:eastAsia="Calibri" w:hAnsi="Times New Roman" w:cs="Times New Roman"/>
          <w:sz w:val="24"/>
          <w:szCs w:val="24"/>
          <w:lang w:eastAsia="sk-SK"/>
        </w:rPr>
        <w:t>Údaje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školiteľoch, oponentoch, vedúcich prác, recenzentoch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iných osobách obsahujú odkaz na </w:t>
      </w:r>
      <w:r w:rsidR="00D42B4D" w:rsidRPr="000B42A2">
        <w:rPr>
          <w:rFonts w:ascii="Times New Roman" w:eastAsia="Calibri" w:hAnsi="Times New Roman" w:cs="Times New Roman"/>
          <w:sz w:val="24"/>
          <w:szCs w:val="24"/>
          <w:lang w:eastAsia="sk-SK"/>
        </w:rPr>
        <w:t xml:space="preserve">centrálny </w:t>
      </w:r>
      <w:r w:rsidRPr="000B42A2">
        <w:rPr>
          <w:rFonts w:ascii="Times New Roman" w:eastAsia="Calibri" w:hAnsi="Times New Roman" w:cs="Times New Roman"/>
          <w:sz w:val="24"/>
          <w:szCs w:val="24"/>
          <w:lang w:eastAsia="sk-SK"/>
        </w:rPr>
        <w:t>register zamestnancov,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zamestnanca vysokej školy.</w:t>
      </w:r>
    </w:p>
    <w:p w14:paraId="60E3A6D8"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884A674" w14:textId="47C457E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zverejní záverečnú prácu, rigoróznu prácu, habilitačnú prácu alebo záznam zo záverečnej stáže na webovom sídle určenom ministerstvom školstva,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to do 30 dní odo dňa obhajoby príslušnej práce alebo záznamu zo záverečnej stáže. </w:t>
      </w:r>
    </w:p>
    <w:p w14:paraId="33F27EE4" w14:textId="77777777" w:rsidR="00104ACE" w:rsidRPr="000B42A2" w:rsidRDefault="00104ACE" w:rsidP="00E372EC">
      <w:pPr>
        <w:spacing w:after="0" w:line="240" w:lineRule="auto"/>
        <w:ind w:left="284"/>
        <w:jc w:val="both"/>
        <w:rPr>
          <w:rFonts w:ascii="Times New Roman" w:eastAsia="Calibri" w:hAnsi="Times New Roman" w:cs="Times New Roman"/>
          <w:sz w:val="24"/>
          <w:szCs w:val="24"/>
          <w:lang w:eastAsia="sk-SK"/>
        </w:rPr>
      </w:pPr>
    </w:p>
    <w:p w14:paraId="78FAC6FE" w14:textId="526D5D9C" w:rsidR="00104ACE" w:rsidRPr="000B42A2" w:rsidRDefault="306BB0D6"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Sprístupnením záverečnej práce, rigoróznej práce, habilitačnej práce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alebo záznamu zo záverečnej stáže verejnosti nie sú dotknuté práva autora podľa osobitného predpisu</w:t>
      </w:r>
      <w:r w:rsidR="00E82905" w:rsidRPr="000B42A2">
        <w:rPr>
          <w:rStyle w:val="Odkaznapoznmkupodiarou"/>
          <w:rFonts w:ascii="Times New Roman" w:eastAsia="Calibri" w:hAnsi="Times New Roman" w:cs="Times New Roman"/>
          <w:sz w:val="24"/>
          <w:szCs w:val="24"/>
        </w:rPr>
        <w:footnoteReference w:id="67"/>
      </w:r>
      <w:r w:rsidRPr="000B42A2">
        <w:rPr>
          <w:rFonts w:ascii="Times New Roman" w:eastAsia="Calibri" w:hAnsi="Times New Roman" w:cs="Times New Roman"/>
          <w:sz w:val="24"/>
          <w:szCs w:val="24"/>
        </w:rPr>
        <w:t>) súvisiace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následným použitím diela.</w:t>
      </w:r>
    </w:p>
    <w:p w14:paraId="47B0FA21"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6B78A791" w14:textId="48AD0CF4" w:rsidR="00104ACE" w:rsidRPr="000B42A2" w:rsidRDefault="306BB0D6"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práca, rigorózna práca, habilitačná práca alebo záznam zo záverečnej stáže sa zverejňujú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použitím takých technologických opatrení,</w:t>
      </w:r>
      <w:r w:rsidR="00E82905" w:rsidRPr="000B42A2">
        <w:rPr>
          <w:rStyle w:val="Odkaznapoznmkupodiarou"/>
          <w:rFonts w:ascii="Times New Roman" w:eastAsia="Calibri" w:hAnsi="Times New Roman" w:cs="Times New Roman"/>
          <w:sz w:val="24"/>
          <w:szCs w:val="24"/>
        </w:rPr>
        <w:footnoteReference w:id="68"/>
      </w:r>
      <w:r w:rsidRPr="000B42A2">
        <w:rPr>
          <w:rFonts w:ascii="Times New Roman" w:eastAsia="Calibri" w:hAnsi="Times New Roman" w:cs="Times New Roman"/>
          <w:sz w:val="24"/>
          <w:szCs w:val="24"/>
        </w:rPr>
        <w:t>) ktoré zabránia verejnosti prácu</w:t>
      </w:r>
      <w:r w:rsidR="36E78079"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alebo záznam zo záverečnej stáže trvalo ukladať na pamäťové médium alebo ju tlačiť, ak autor netrvá na sprístupnení tejto práce alebo záznamu zo záverečnej stáže bez použitia technologických opatrení. </w:t>
      </w:r>
    </w:p>
    <w:p w14:paraId="0EC14EE1" w14:textId="77777777" w:rsidR="00104ACE" w:rsidRPr="000B42A2" w:rsidRDefault="00104ACE" w:rsidP="00E372EC">
      <w:pPr>
        <w:spacing w:after="0" w:line="240" w:lineRule="auto"/>
        <w:ind w:left="284"/>
        <w:jc w:val="both"/>
        <w:rPr>
          <w:rFonts w:ascii="Times New Roman" w:eastAsia="Calibri" w:hAnsi="Times New Roman" w:cs="Times New Roman"/>
          <w:sz w:val="24"/>
          <w:szCs w:val="24"/>
        </w:rPr>
      </w:pPr>
    </w:p>
    <w:p w14:paraId="28FBC21D" w14:textId="15A923F5"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Vysoká škola má právo odložiť sprístupnenie záverečnej práce, rigoróznej práce</w:t>
      </w:r>
      <w:r w:rsidRPr="000B42A2">
        <w:rPr>
          <w:rFonts w:ascii="Times New Roman" w:eastAsia="Calibri" w:hAnsi="Times New Roman" w:cs="Times New Roman"/>
          <w:sz w:val="24"/>
          <w:szCs w:val="24"/>
        </w:rPr>
        <w:t>, habilitačnej práce</w:t>
      </w:r>
      <w:r w:rsidRPr="000B42A2">
        <w:rPr>
          <w:rFonts w:ascii="Times New Roman" w:eastAsia="Times New Roman" w:hAnsi="Times New Roman" w:cs="Times New Roman"/>
          <w:sz w:val="24"/>
          <w:szCs w:val="24"/>
          <w:lang w:eastAsia="sk-SK"/>
        </w:rPr>
        <w:t>, záznamu zo záverečnej stáže alebo ich určitej časti verejnosti na dobu trvania prekážky, ktorá bráni sprístupneniu, najdlhšie na 36 mesiacov. Informácie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odložení sprístupnenia, vrátane odôvodnenia, musia byť zverejnené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sprístupnené rovnakým spôsobom ako záverečná práca alebo záznam zo záverečnej stáže.</w:t>
      </w:r>
    </w:p>
    <w:p w14:paraId="5D52AB19" w14:textId="77777777" w:rsidR="00104ACE" w:rsidRPr="000B42A2" w:rsidRDefault="00104ACE" w:rsidP="00E372EC">
      <w:pPr>
        <w:spacing w:after="0" w:line="240" w:lineRule="auto"/>
        <w:ind w:left="284"/>
        <w:jc w:val="both"/>
        <w:rPr>
          <w:rFonts w:ascii="Times New Roman" w:eastAsia="Calibri" w:hAnsi="Times New Roman" w:cs="Times New Roman"/>
          <w:sz w:val="24"/>
          <w:szCs w:val="24"/>
        </w:rPr>
      </w:pPr>
    </w:p>
    <w:p w14:paraId="477AD2BF" w14:textId="333CE7C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Times New Roman" w:hAnsi="Times New Roman" w:cs="Times New Roman"/>
          <w:sz w:val="24"/>
          <w:szCs w:val="24"/>
          <w:lang w:eastAsia="sk-SK"/>
        </w:rPr>
        <w:t>Odloženie sprístupnenia záverečnej práce, rigoróznej práce</w:t>
      </w:r>
      <w:r w:rsidRPr="000B42A2">
        <w:rPr>
          <w:rFonts w:ascii="Times New Roman" w:eastAsia="Calibri" w:hAnsi="Times New Roman" w:cs="Times New Roman"/>
          <w:sz w:val="24"/>
          <w:szCs w:val="24"/>
        </w:rPr>
        <w:t>, habilitačnej práce, záznamu zo záverečnej stáže</w:t>
      </w:r>
      <w:r w:rsidRPr="000B42A2">
        <w:rPr>
          <w:rFonts w:ascii="Times New Roman" w:eastAsia="Times New Roman" w:hAnsi="Times New Roman" w:cs="Times New Roman"/>
          <w:sz w:val="24"/>
          <w:szCs w:val="24"/>
          <w:lang w:eastAsia="sk-SK"/>
        </w:rPr>
        <w:t xml:space="preserve"> alebo ich určitej časti verejnosti je možné aj na základe žiadosti autora, </w:t>
      </w:r>
      <w:r w:rsidRPr="000B42A2">
        <w:rPr>
          <w:rFonts w:ascii="Times New Roman" w:eastAsia="Calibri" w:hAnsi="Times New Roman" w:cs="Times New Roman"/>
          <w:sz w:val="24"/>
          <w:szCs w:val="24"/>
          <w:lang w:eastAsia="sk-SK"/>
        </w:rPr>
        <w:t xml:space="preserve">najdlhšie na 12 mesiacov odo dňa obhajoby príslušnej práce alebo stáže. Túto lehotu možno </w:t>
      </w:r>
      <w:r w:rsidR="00EF1128" w:rsidRPr="000B42A2">
        <w:rPr>
          <w:rFonts w:ascii="Times New Roman" w:eastAsia="Calibri" w:hAnsi="Times New Roman" w:cs="Times New Roman"/>
          <w:sz w:val="24"/>
          <w:szCs w:val="24"/>
          <w:lang w:eastAsia="sk-SK"/>
        </w:rPr>
        <w:t>výnimočne</w:t>
      </w:r>
      <w:r w:rsidRPr="000B42A2">
        <w:rPr>
          <w:rFonts w:ascii="Times New Roman" w:eastAsia="Calibri" w:hAnsi="Times New Roman" w:cs="Times New Roman"/>
          <w:sz w:val="24"/>
          <w:szCs w:val="24"/>
          <w:lang w:eastAsia="sk-SK"/>
        </w:rPr>
        <w:t xml:space="preserve"> zo závažných dôvodov predĺžiť na základe súhlasného vyjadrenia vysokej školy, doloženého autorom, najviac však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ďalších 12 mesiacov. Vysoká škola každoročne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31. decembru zverejňuje na svojom webovom sídle zoznam záverečných</w:t>
      </w:r>
      <w:r w:rsidR="00BF515E" w:rsidRPr="000B42A2">
        <w:rPr>
          <w:rFonts w:ascii="Times New Roman" w:eastAsia="Calibri" w:hAnsi="Times New Roman" w:cs="Times New Roman"/>
          <w:sz w:val="24"/>
          <w:szCs w:val="24"/>
          <w:lang w:eastAsia="sk-SK"/>
        </w:rPr>
        <w:t xml:space="preserve"> prác</w:t>
      </w:r>
      <w:r w:rsidRPr="000B42A2">
        <w:rPr>
          <w:rFonts w:ascii="Times New Roman" w:eastAsia="Calibri" w:hAnsi="Times New Roman" w:cs="Times New Roman"/>
          <w:sz w:val="24"/>
          <w:szCs w:val="24"/>
          <w:lang w:eastAsia="sk-SK"/>
        </w:rPr>
        <w:t>, rigoróznych</w:t>
      </w:r>
      <w:r w:rsidR="000A711B" w:rsidRPr="000B42A2">
        <w:rPr>
          <w:rFonts w:ascii="Times New Roman" w:eastAsia="Calibri" w:hAnsi="Times New Roman" w:cs="Times New Roman"/>
          <w:sz w:val="24"/>
          <w:szCs w:val="24"/>
          <w:lang w:eastAsia="sk-SK"/>
        </w:rPr>
        <w:t xml:space="preserve"> prác</w:t>
      </w:r>
      <w:r w:rsidRPr="000B42A2">
        <w:rPr>
          <w:rFonts w:ascii="Times New Roman" w:eastAsia="Calibri" w:hAnsi="Times New Roman" w:cs="Times New Roman"/>
          <w:sz w:val="24"/>
          <w:szCs w:val="24"/>
          <w:lang w:eastAsia="sk-SK"/>
        </w:rPr>
        <w:t>, habilitačných prác</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lang w:eastAsia="sk-SK"/>
        </w:rPr>
        <w:t>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záznamov zo záverečnej stáže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odkladnou lehotou.</w:t>
      </w:r>
    </w:p>
    <w:p w14:paraId="4DF3BC1B" w14:textId="77777777" w:rsidR="00104ACE" w:rsidRPr="000B42A2" w:rsidRDefault="00104ACE" w:rsidP="00E372EC">
      <w:pPr>
        <w:spacing w:after="0" w:line="240" w:lineRule="auto"/>
        <w:jc w:val="both"/>
        <w:rPr>
          <w:rFonts w:ascii="Times New Roman" w:eastAsia="Calibri" w:hAnsi="Times New Roman" w:cs="Times New Roman"/>
          <w:sz w:val="24"/>
          <w:szCs w:val="24"/>
          <w:lang w:eastAsia="sk-SK"/>
        </w:rPr>
      </w:pPr>
    </w:p>
    <w:p w14:paraId="1A844608" w14:textId="626E0089" w:rsidR="00104ACE" w:rsidRPr="000B42A2" w:rsidRDefault="002B7882"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Odseky</w:t>
      </w:r>
      <w:r w:rsidR="00104ACE" w:rsidRPr="000B42A2">
        <w:rPr>
          <w:rFonts w:ascii="Times New Roman" w:eastAsia="Calibri" w:hAnsi="Times New Roman" w:cs="Times New Roman"/>
          <w:sz w:val="24"/>
          <w:szCs w:val="24"/>
          <w:lang w:eastAsia="sk-SK"/>
        </w:rPr>
        <w:t xml:space="preserve"> 2 až 5 sa vzťahujú aj na záverečnú prácu, rigoróznu prácu alebo habilitačnú prácu</w:t>
      </w:r>
      <w:r w:rsidR="00104ACE" w:rsidRPr="000B42A2">
        <w:rPr>
          <w:rFonts w:ascii="Times New Roman" w:hAnsi="Times New Roman" w:cs="Times New Roman"/>
          <w:sz w:val="24"/>
          <w:szCs w:val="24"/>
        </w:rPr>
        <w:t xml:space="preserve">, </w:t>
      </w:r>
      <w:r w:rsidR="00104ACE" w:rsidRPr="000B42A2">
        <w:rPr>
          <w:rFonts w:ascii="Times New Roman" w:eastAsia="Calibri" w:hAnsi="Times New Roman" w:cs="Times New Roman"/>
          <w:sz w:val="24"/>
          <w:szCs w:val="24"/>
          <w:lang w:eastAsia="sk-SK"/>
        </w:rPr>
        <w:t>ktoré boli pred zaslaním do registra záverečných prác vydané v</w:t>
      </w:r>
      <w:r w:rsidR="00E5100D" w:rsidRPr="000B42A2">
        <w:rPr>
          <w:rFonts w:ascii="Times New Roman" w:eastAsia="Calibri" w:hAnsi="Times New Roman" w:cs="Times New Roman"/>
          <w:sz w:val="24"/>
          <w:szCs w:val="24"/>
          <w:lang w:eastAsia="sk-SK"/>
        </w:rPr>
        <w:t> </w:t>
      </w:r>
      <w:r w:rsidR="00104ACE" w:rsidRPr="000B42A2">
        <w:rPr>
          <w:rFonts w:ascii="Times New Roman" w:eastAsia="Calibri" w:hAnsi="Times New Roman" w:cs="Times New Roman"/>
          <w:sz w:val="24"/>
          <w:szCs w:val="24"/>
          <w:lang w:eastAsia="sk-SK"/>
        </w:rPr>
        <w:t xml:space="preserve">rámci periodickej publikácie alebo ako neperiodická publikácia. </w:t>
      </w:r>
    </w:p>
    <w:p w14:paraId="5F7F5BCC"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33F19879" w14:textId="4294CC7B" w:rsidR="00104ACE" w:rsidRPr="000B42A2" w:rsidRDefault="002B7882"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Odseky</w:t>
      </w:r>
      <w:r w:rsidR="00104ACE" w:rsidRPr="000B42A2">
        <w:rPr>
          <w:rFonts w:ascii="Times New Roman" w:eastAsia="Calibri" w:hAnsi="Times New Roman" w:cs="Times New Roman"/>
          <w:sz w:val="24"/>
          <w:szCs w:val="24"/>
          <w:lang w:eastAsia="sk-SK"/>
        </w:rPr>
        <w:t xml:space="preserve"> 6 až 10 sa nevzťahujú na záverečnú prácu, rigoróznu prácu, habilitačnú prácu, ak bola pred zaslaním do registra záverečných prác vydaná v</w:t>
      </w:r>
      <w:r w:rsidR="00E5100D" w:rsidRPr="000B42A2">
        <w:rPr>
          <w:rFonts w:ascii="Times New Roman" w:eastAsia="Calibri" w:hAnsi="Times New Roman" w:cs="Times New Roman"/>
          <w:sz w:val="24"/>
          <w:szCs w:val="24"/>
          <w:lang w:eastAsia="sk-SK"/>
        </w:rPr>
        <w:t> </w:t>
      </w:r>
      <w:r w:rsidR="00104ACE" w:rsidRPr="000B42A2">
        <w:rPr>
          <w:rFonts w:ascii="Times New Roman" w:eastAsia="Calibri" w:hAnsi="Times New Roman" w:cs="Times New Roman"/>
          <w:sz w:val="24"/>
          <w:szCs w:val="24"/>
          <w:lang w:eastAsia="sk-SK"/>
        </w:rPr>
        <w:t xml:space="preserve">rámci periodickej publikácie alebo ako neperiodická publikácia; ak bola takto vydaná len časť práce, ustanovenia odsekov 6 až 10 sa </w:t>
      </w:r>
      <w:r w:rsidR="00EF1128" w:rsidRPr="000B42A2">
        <w:rPr>
          <w:rFonts w:ascii="Times New Roman" w:eastAsia="Calibri" w:hAnsi="Times New Roman" w:cs="Times New Roman"/>
          <w:sz w:val="24"/>
          <w:szCs w:val="24"/>
          <w:lang w:eastAsia="sk-SK"/>
        </w:rPr>
        <w:t xml:space="preserve">použijú </w:t>
      </w:r>
      <w:r w:rsidR="00104ACE" w:rsidRPr="000B42A2">
        <w:rPr>
          <w:rFonts w:ascii="Times New Roman" w:eastAsia="Calibri" w:hAnsi="Times New Roman" w:cs="Times New Roman"/>
          <w:sz w:val="24"/>
          <w:szCs w:val="24"/>
          <w:lang w:eastAsia="sk-SK"/>
        </w:rPr>
        <w:t xml:space="preserve">primerane na nevydanú časť práce. </w:t>
      </w:r>
    </w:p>
    <w:p w14:paraId="56731AFE"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8DF7597" w14:textId="07571CEB" w:rsidR="00104ACE" w:rsidRPr="000B42A2" w:rsidRDefault="447277C1" w:rsidP="00CE4EB0">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Vydanie práce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rámci periodickej publikácie alebo neperiodickej publikácie sa preukazuje prevádzkovateľovi registra </w:t>
      </w:r>
      <w:r w:rsidR="7D000441"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čestným vyhlásením autora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uvedením názvu periodickej publikácie</w:t>
      </w:r>
      <w:r w:rsidR="705C4DD9" w:rsidRPr="000B42A2">
        <w:rPr>
          <w:rFonts w:ascii="Times New Roman" w:eastAsia="Calibri" w:hAnsi="Times New Roman" w:cs="Times New Roman"/>
          <w:sz w:val="24"/>
          <w:szCs w:val="24"/>
          <w:lang w:eastAsia="sk-SK"/>
        </w:rPr>
        <w:t xml:space="preserve"> alebo neperiodickej publikácie</w:t>
      </w:r>
      <w:r w:rsidRPr="000B42A2">
        <w:rPr>
          <w:rFonts w:ascii="Times New Roman" w:eastAsia="Calibri" w:hAnsi="Times New Roman" w:cs="Times New Roman"/>
          <w:sz w:val="24"/>
          <w:szCs w:val="24"/>
          <w:lang w:eastAsia="sk-SK"/>
        </w:rPr>
        <w:t>, jej vydavateľa, príslušného medzinárodného štandardného čísla seriálu (ISSN)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identifikácie konkrétneho čísla seriálu,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rámci ktorého došlo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vydaniu práce, alebo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neperiodickú publikáciu,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uvedením vydavateľa neperiodickej publikácie, roku jej vydania, nákladu vydania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príslušného medzinárodného štandardného čísla knihy (ISBN)</w:t>
      </w:r>
      <w:r w:rsidR="6C05B039" w:rsidRPr="000B42A2">
        <w:rPr>
          <w:rFonts w:ascii="Times New Roman" w:eastAsia="Calibri" w:hAnsi="Times New Roman" w:cs="Times New Roman"/>
          <w:sz w:val="24"/>
          <w:szCs w:val="24"/>
          <w:lang w:eastAsia="sk-SK"/>
        </w:rPr>
        <w:t xml:space="preserve"> alebo identifikátora digitálneho objektu (DOI)</w:t>
      </w:r>
      <w:r w:rsidRPr="000B42A2">
        <w:rPr>
          <w:rFonts w:ascii="Times New Roman" w:eastAsia="Calibri" w:hAnsi="Times New Roman" w:cs="Times New Roman"/>
          <w:sz w:val="24"/>
          <w:szCs w:val="24"/>
          <w:lang w:eastAsia="sk-SK"/>
        </w:rPr>
        <w:t>.</w:t>
      </w:r>
    </w:p>
    <w:p w14:paraId="4FAEEA3C"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045CEB79" w14:textId="7047D2B8"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Na žiadosť ministerstva školstva alebo tretej osoby je 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povinný bezodkladne zastaviť sprístupňovanie záverečnej práce, rigoróznej práce, habilitačnej práce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lang w:eastAsia="sk-SK"/>
        </w:rPr>
        <w:t xml:space="preserve">alebo záznamu zo záverečnej stáže, </w:t>
      </w:r>
      <w:r w:rsidR="003E6750" w:rsidRPr="000B42A2">
        <w:rPr>
          <w:rFonts w:ascii="Times New Roman" w:eastAsia="Calibri" w:hAnsi="Times New Roman" w:cs="Times New Roman"/>
          <w:sz w:val="24"/>
          <w:szCs w:val="24"/>
          <w:lang w:eastAsia="sk-SK"/>
        </w:rPr>
        <w:t xml:space="preserve">alebo </w:t>
      </w:r>
      <w:r w:rsidRPr="000B42A2">
        <w:rPr>
          <w:rFonts w:ascii="Times New Roman" w:eastAsia="Calibri" w:hAnsi="Times New Roman" w:cs="Times New Roman"/>
          <w:sz w:val="24"/>
          <w:szCs w:val="24"/>
          <w:lang w:eastAsia="sk-SK"/>
        </w:rPr>
        <w:t>ich častí verejnosti,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to dočasne, ak existuje odôvodnené podozrenie, že takáto práca alebo záznam boli zverejnené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1"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alebo natrvalo, ak sa hodnoverným spôsobom preukáže, že takáto práca alebo záznam boli zverejnené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týmito podmienkami; ak je záverečná práca, rigorózna práca, habilitačná práca alebo záznam zo záverečnej stáže zverejnená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2"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zodpovednosť za škodu spôsobenú sprístupnením takejto práce verejnosti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w:t>
      </w:r>
      <w:r w:rsidR="00DF0943"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r w:rsidR="00DF0943" w:rsidRPr="000B42A2">
        <w:rPr>
          <w:rFonts w:ascii="Times New Roman" w:eastAsia="Calibri" w:hAnsi="Times New Roman" w:cs="Times New Roman"/>
          <w:sz w:val="24"/>
          <w:szCs w:val="24"/>
        </w:rPr>
        <w:t>záznamov o</w:t>
      </w:r>
      <w:r w:rsidR="00E5100D" w:rsidRPr="000B42A2">
        <w:rPr>
          <w:rFonts w:ascii="Times New Roman" w:eastAsia="Calibri" w:hAnsi="Times New Roman" w:cs="Times New Roman"/>
          <w:sz w:val="24"/>
          <w:szCs w:val="24"/>
        </w:rPr>
        <w:t> </w:t>
      </w:r>
      <w:r w:rsidR="00DF0943" w:rsidRPr="000B42A2">
        <w:rPr>
          <w:rFonts w:ascii="Times New Roman" w:eastAsia="Calibri" w:hAnsi="Times New Roman" w:cs="Times New Roman"/>
          <w:sz w:val="24"/>
          <w:szCs w:val="24"/>
        </w:rPr>
        <w:t>záverečných stážach</w:t>
      </w:r>
      <w:r w:rsidRPr="000B42A2">
        <w:rPr>
          <w:rFonts w:ascii="Times New Roman" w:eastAsia="Calibri" w:hAnsi="Times New Roman" w:cs="Times New Roman"/>
          <w:sz w:val="24"/>
          <w:szCs w:val="24"/>
          <w:lang w:eastAsia="sk-SK"/>
        </w:rPr>
        <w:t xml:space="preserve"> nesie výlučne autor, pričom Slovenská republika, ministerstvo školstva, 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ani príslušná vysoká škola nezodpovedajú za zverejnenie záverečnej práce, rigoróznej práce, habilitačnej práce alebo záznam</w:t>
      </w:r>
      <w:r w:rsidR="00DC29AF" w:rsidRPr="000B42A2">
        <w:rPr>
          <w:rFonts w:ascii="Times New Roman" w:eastAsia="Calibri" w:hAnsi="Times New Roman" w:cs="Times New Roman"/>
          <w:sz w:val="24"/>
          <w:szCs w:val="24"/>
          <w:lang w:eastAsia="sk-SK"/>
        </w:rPr>
        <w:t>u</w:t>
      </w:r>
      <w:r w:rsidRPr="000B42A2">
        <w:rPr>
          <w:rFonts w:ascii="Times New Roman" w:eastAsia="Calibri" w:hAnsi="Times New Roman" w:cs="Times New Roman"/>
          <w:sz w:val="24"/>
          <w:szCs w:val="24"/>
          <w:lang w:eastAsia="sk-SK"/>
        </w:rPr>
        <w:t xml:space="preserve"> zo záverečnej stáže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ich sprístupnenie verejnosti, ak boli zverejnené alebo </w:t>
      </w:r>
      <w:r w:rsidR="000E184F" w:rsidRPr="000B42A2">
        <w:rPr>
          <w:rFonts w:ascii="Times New Roman" w:eastAsia="Calibri" w:hAnsi="Times New Roman" w:cs="Times New Roman"/>
          <w:sz w:val="24"/>
          <w:szCs w:val="24"/>
          <w:lang w:eastAsia="sk-SK"/>
        </w:rPr>
        <w:t xml:space="preserve">sprístupnené </w:t>
      </w:r>
      <w:r w:rsidRPr="000B42A2">
        <w:rPr>
          <w:rFonts w:ascii="Times New Roman" w:eastAsia="Calibri" w:hAnsi="Times New Roman" w:cs="Times New Roman"/>
          <w:sz w:val="24"/>
          <w:szCs w:val="24"/>
          <w:lang w:eastAsia="sk-SK"/>
        </w:rPr>
        <w:t>verejnosti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3"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ani za škodu spôsobenú takým zverejnením alebo sprístupnením verejnosti.</w:t>
      </w:r>
    </w:p>
    <w:p w14:paraId="7BC2351B"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647C36D5" w14:textId="2901EB7F"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Agentúra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ministerstvo školstva využívajú register záverečných prác vrátane osobných údajov na účely plnenia svojich úloh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na tvorbu analýz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prognóz vysokoškolského vzdelávania, výskumu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vývoja. </w:t>
      </w:r>
    </w:p>
    <w:bookmarkEnd w:id="290"/>
    <w:p w14:paraId="0C50641F"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031DAB78" w14:textId="77777777" w:rsidR="00104ACE" w:rsidRPr="000B42A2" w:rsidRDefault="00104ACE" w:rsidP="00A724A1">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PÄTNÁSTA ČASŤ</w:t>
      </w:r>
    </w:p>
    <w:p w14:paraId="2447C288" w14:textId="1DA9D045" w:rsidR="00104ACE" w:rsidRPr="000B42A2" w:rsidRDefault="00104ACE" w:rsidP="00A724A1">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SPOLOČNÉ, PRECHODNÉ A</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ZÁVEREČNÉ USTANOVENIA</w:t>
      </w:r>
    </w:p>
    <w:p w14:paraId="6FFEAE20"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5CF28B2C" w14:textId="563D4A04" w:rsidR="00104ACE" w:rsidRPr="000B42A2" w:rsidRDefault="00104ACE" w:rsidP="00D7258B">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138</w:t>
      </w:r>
    </w:p>
    <w:p w14:paraId="084D4E7A" w14:textId="153348ED" w:rsidR="004015A7" w:rsidRPr="000B42A2" w:rsidRDefault="004015A7" w:rsidP="004015A7">
      <w:pPr>
        <w:pStyle w:val="Nadpis2"/>
        <w:rPr>
          <w:rFonts w:ascii="Times New Roman" w:hAnsi="Times New Roman" w:cs="Times New Roman"/>
          <w:lang w:eastAsia="sk-SK"/>
        </w:rPr>
      </w:pPr>
      <w:r w:rsidRPr="000B42A2">
        <w:rPr>
          <w:rFonts w:ascii="Times New Roman" w:hAnsi="Times New Roman" w:cs="Times New Roman"/>
          <w:sz w:val="24"/>
          <w:lang w:eastAsia="sk-SK"/>
        </w:rPr>
        <w:t>Spoločné ustanovenia</w:t>
      </w:r>
    </w:p>
    <w:p w14:paraId="5FD1F6BE" w14:textId="77777777" w:rsidR="00104ACE" w:rsidRPr="000B42A2" w:rsidRDefault="00104ACE" w:rsidP="004015A7">
      <w:pPr>
        <w:pStyle w:val="Bezriadkovania"/>
        <w:rPr>
          <w:lang w:eastAsia="sk-SK"/>
        </w:rPr>
      </w:pPr>
    </w:p>
    <w:p w14:paraId="3AF45927" w14:textId="12857662" w:rsidR="005D7872" w:rsidRPr="000B42A2" w:rsidRDefault="306BB0D6" w:rsidP="0044525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zo štátneho rozpočtu podľa tohto zákona, ktor</w:t>
      </w:r>
      <w:r w:rsidR="3CBC2280" w:rsidRPr="000B42A2">
        <w:rPr>
          <w:rFonts w:ascii="Times New Roman" w:hAnsi="Times New Roman" w:cs="Times New Roman"/>
          <w:sz w:val="24"/>
          <w:szCs w:val="24"/>
          <w:lang w:eastAsia="sk-SK"/>
        </w:rPr>
        <w:t>é sú</w:t>
      </w:r>
      <w:r w:rsidRPr="000B42A2">
        <w:rPr>
          <w:rFonts w:ascii="Times New Roman" w:hAnsi="Times New Roman" w:cs="Times New Roman"/>
          <w:sz w:val="24"/>
          <w:szCs w:val="24"/>
          <w:lang w:eastAsia="sk-SK"/>
        </w:rPr>
        <w:t xml:space="preserve"> štátnou pomocou,</w:t>
      </w:r>
      <w:r w:rsidR="00E82905" w:rsidRPr="000B42A2">
        <w:rPr>
          <w:rStyle w:val="Odkaznapoznmkupodiarou"/>
          <w:rFonts w:ascii="Times New Roman" w:hAnsi="Times New Roman" w:cs="Times New Roman"/>
          <w:sz w:val="24"/>
          <w:szCs w:val="24"/>
          <w:lang w:eastAsia="sk-SK"/>
        </w:rPr>
        <w:footnoteReference w:id="69"/>
      </w:r>
      <w:r w:rsidRPr="000B42A2">
        <w:rPr>
          <w:rFonts w:ascii="Times New Roman" w:hAnsi="Times New Roman" w:cs="Times New Roman"/>
          <w:sz w:val="24"/>
          <w:szCs w:val="24"/>
          <w:lang w:eastAsia="sk-SK"/>
        </w:rPr>
        <w:t>)možno poskytnúť len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súlade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zákonom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osobitnými predpismi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oblasti štátnej pomoci.</w:t>
      </w:r>
      <w:r w:rsidR="00E82905" w:rsidRPr="000B42A2">
        <w:rPr>
          <w:rStyle w:val="Odkaznapoznmkupodiarou"/>
          <w:rFonts w:ascii="Times New Roman" w:hAnsi="Times New Roman" w:cs="Times New Roman"/>
          <w:sz w:val="24"/>
          <w:szCs w:val="24"/>
          <w:lang w:eastAsia="sk-SK"/>
        </w:rPr>
        <w:footnoteReference w:id="70"/>
      </w:r>
      <w:r w:rsidRPr="000B42A2">
        <w:rPr>
          <w:rFonts w:ascii="Times New Roman" w:hAnsi="Times New Roman" w:cs="Times New Roman"/>
          <w:sz w:val="24"/>
          <w:szCs w:val="24"/>
          <w:lang w:eastAsia="sk-SK"/>
        </w:rPr>
        <w:t xml:space="preserve">) </w:t>
      </w:r>
    </w:p>
    <w:p w14:paraId="640DBA68" w14:textId="77777777" w:rsidR="005D7872" w:rsidRPr="000B42A2" w:rsidRDefault="005D7872" w:rsidP="00BB355A">
      <w:pPr>
        <w:spacing w:after="0" w:line="240" w:lineRule="auto"/>
        <w:jc w:val="both"/>
        <w:rPr>
          <w:rFonts w:ascii="Times New Roman" w:hAnsi="Times New Roman" w:cs="Times New Roman"/>
          <w:sz w:val="24"/>
          <w:szCs w:val="24"/>
          <w:lang w:eastAsia="sk-SK"/>
        </w:rPr>
      </w:pPr>
    </w:p>
    <w:p w14:paraId="1FE187BE" w14:textId="251B4C3E" w:rsidR="00104ACE" w:rsidRPr="000B42A2" w:rsidRDefault="447277C1" w:rsidP="0044525A">
      <w:pPr>
        <w:numPr>
          <w:ilvl w:val="0"/>
          <w:numId w:val="187"/>
        </w:numPr>
        <w:spacing w:after="0" w:line="240" w:lineRule="auto"/>
        <w:ind w:left="284" w:hanging="284"/>
        <w:jc w:val="both"/>
        <w:rPr>
          <w:rStyle w:val="Odkaznapoznmkupodiarou"/>
          <w:sz w:val="24"/>
          <w:szCs w:val="24"/>
        </w:rPr>
      </w:pPr>
      <w:r w:rsidRPr="000B42A2">
        <w:rPr>
          <w:rFonts w:ascii="Times New Roman" w:hAnsi="Times New Roman" w:cs="Times New Roman"/>
          <w:sz w:val="24"/>
          <w:szCs w:val="24"/>
          <w:lang w:eastAsia="sk-SK"/>
        </w:rPr>
        <w:t>Na účely § 57,</w:t>
      </w:r>
      <w:r w:rsidR="71A616AC"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 89, </w:t>
      </w:r>
      <w:r w:rsidR="71A616AC"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122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123 sa súkromná vysoká škola so sídlom mimo územia Slovenskej republiky považuje za vysokú</w:t>
      </w:r>
      <w:r w:rsidR="004015A7" w:rsidRPr="000B42A2">
        <w:rPr>
          <w:rFonts w:ascii="Times New Roman" w:hAnsi="Times New Roman" w:cs="Times New Roman"/>
          <w:sz w:val="24"/>
          <w:szCs w:val="24"/>
          <w:lang w:eastAsia="sk-SK"/>
        </w:rPr>
        <w:t xml:space="preserve"> školu</w:t>
      </w:r>
      <w:r w:rsidR="004015A7" w:rsidRPr="000B42A2">
        <w:t xml:space="preserve"> </w:t>
      </w:r>
      <w:r w:rsidRPr="000B42A2">
        <w:rPr>
          <w:rFonts w:ascii="Times New Roman" w:hAnsi="Times New Roman" w:cs="Times New Roman"/>
          <w:sz w:val="24"/>
          <w:szCs w:val="24"/>
          <w:lang w:eastAsia="sk-SK"/>
        </w:rPr>
        <w:t xml:space="preserve">so sídlom na území Slovenskej republiky. </w:t>
      </w:r>
    </w:p>
    <w:p w14:paraId="2A21461D" w14:textId="77777777" w:rsidR="00104ACE" w:rsidRPr="000B42A2" w:rsidRDefault="00104ACE" w:rsidP="00A724A1">
      <w:pPr>
        <w:spacing w:after="0" w:line="240" w:lineRule="auto"/>
        <w:ind w:left="284"/>
        <w:jc w:val="both"/>
        <w:rPr>
          <w:rFonts w:ascii="Times New Roman" w:hAnsi="Times New Roman" w:cs="Times New Roman"/>
          <w:sz w:val="24"/>
          <w:szCs w:val="24"/>
          <w:lang w:eastAsia="sk-SK"/>
        </w:rPr>
      </w:pPr>
    </w:p>
    <w:p w14:paraId="598B81F4" w14:textId="2348BAAC" w:rsidR="00104ACE" w:rsidRPr="000B42A2" w:rsidRDefault="306BB0D6" w:rsidP="00D527A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vysok</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škol</w:t>
      </w:r>
      <w:r w:rsidR="71A616AC"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w:t>
      </w:r>
      <w:r w:rsidR="71A616AC" w:rsidRPr="000B42A2">
        <w:rPr>
          <w:rFonts w:ascii="Times New Roman" w:hAnsi="Times New Roman" w:cs="Times New Roman"/>
          <w:sz w:val="24"/>
          <w:szCs w:val="24"/>
          <w:lang w:eastAsia="sk-SK"/>
        </w:rPr>
        <w:t>je</w:t>
      </w:r>
      <w:r w:rsidRPr="000B42A2">
        <w:rPr>
          <w:rFonts w:ascii="Times New Roman" w:hAnsi="Times New Roman" w:cs="Times New Roman"/>
          <w:sz w:val="24"/>
          <w:szCs w:val="24"/>
          <w:lang w:eastAsia="sk-SK"/>
        </w:rPr>
        <w:t xml:space="preserve"> oprávnen</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používať štátny znak Slovenskej republiky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rovnakom rozsahu ako štátne vysoké školy podľa osobitného predpisu.</w:t>
      </w:r>
      <w:r w:rsidR="00E82905" w:rsidRPr="000B42A2">
        <w:rPr>
          <w:rStyle w:val="Odkaznapoznmkupodiarou"/>
          <w:rFonts w:ascii="Times New Roman" w:hAnsi="Times New Roman" w:cs="Times New Roman"/>
          <w:sz w:val="24"/>
          <w:szCs w:val="24"/>
          <w:lang w:eastAsia="sk-SK"/>
        </w:rPr>
        <w:footnoteReference w:id="71"/>
      </w:r>
      <w:r w:rsidRPr="000B42A2">
        <w:rPr>
          <w:rFonts w:ascii="Times New Roman" w:hAnsi="Times New Roman" w:cs="Times New Roman"/>
          <w:sz w:val="24"/>
          <w:szCs w:val="24"/>
          <w:lang w:eastAsia="sk-SK"/>
        </w:rPr>
        <w:t xml:space="preserve">) </w:t>
      </w:r>
    </w:p>
    <w:p w14:paraId="5DD068A3" w14:textId="424C413B" w:rsidR="00104ACE" w:rsidRPr="000B42A2" w:rsidRDefault="00104ACE" w:rsidP="00D527A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w:t>
      </w:r>
      <w:r w:rsidR="002B7882"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škol</w:t>
      </w:r>
      <w:r w:rsidR="002B7882"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w:t>
      </w:r>
    </w:p>
    <w:p w14:paraId="1F4B2B27" w14:textId="5973CF34" w:rsidR="00104ACE" w:rsidRPr="000B42A2" w:rsidRDefault="002B7882" w:rsidP="00D527AA">
      <w:pPr>
        <w:numPr>
          <w:ilvl w:val="1"/>
          <w:numId w:val="18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w:t>
      </w:r>
      <w:r w:rsidR="00104ACE" w:rsidRPr="000B42A2">
        <w:rPr>
          <w:rFonts w:ascii="Times New Roman" w:hAnsi="Times New Roman" w:cs="Times New Roman"/>
          <w:sz w:val="24"/>
          <w:szCs w:val="24"/>
          <w:lang w:eastAsia="sk-SK"/>
        </w:rPr>
        <w:t xml:space="preserve"> oprávnen</w:t>
      </w:r>
      <w:r w:rsidRPr="000B42A2">
        <w:rPr>
          <w:rFonts w:ascii="Times New Roman" w:hAnsi="Times New Roman" w:cs="Times New Roman"/>
          <w:sz w:val="24"/>
          <w:szCs w:val="24"/>
          <w:lang w:eastAsia="sk-SK"/>
        </w:rPr>
        <w:t>á</w:t>
      </w:r>
      <w:r w:rsidR="00104ACE" w:rsidRPr="000B42A2">
        <w:rPr>
          <w:rFonts w:ascii="Times New Roman" w:hAnsi="Times New Roman" w:cs="Times New Roman"/>
          <w:sz w:val="24"/>
          <w:szCs w:val="24"/>
          <w:lang w:eastAsia="sk-SK"/>
        </w:rPr>
        <w:t xml:space="preserve"> používať na dokladoch o</w:t>
      </w:r>
      <w:r w:rsidR="00E5100D" w:rsidRPr="000B42A2">
        <w:rPr>
          <w:rFonts w:ascii="Times New Roman" w:hAnsi="Times New Roman" w:cs="Times New Roman"/>
          <w:sz w:val="24"/>
          <w:szCs w:val="24"/>
          <w:lang w:eastAsia="sk-SK"/>
        </w:rPr>
        <w:t> </w:t>
      </w:r>
      <w:r w:rsidR="00104ACE" w:rsidRPr="000B42A2">
        <w:rPr>
          <w:rFonts w:ascii="Times New Roman" w:hAnsi="Times New Roman" w:cs="Times New Roman"/>
          <w:sz w:val="24"/>
          <w:szCs w:val="24"/>
          <w:lang w:eastAsia="sk-SK"/>
        </w:rPr>
        <w:t>absolvovaní štúdia štátny znak a</w:t>
      </w:r>
      <w:r w:rsidR="00E5100D" w:rsidRPr="000B42A2">
        <w:rPr>
          <w:rFonts w:ascii="Times New Roman" w:hAnsi="Times New Roman" w:cs="Times New Roman"/>
          <w:sz w:val="24"/>
          <w:szCs w:val="24"/>
          <w:lang w:eastAsia="sk-SK"/>
        </w:rPr>
        <w:t> </w:t>
      </w:r>
      <w:r w:rsidR="00104ACE" w:rsidRPr="000B42A2">
        <w:rPr>
          <w:rFonts w:ascii="Times New Roman" w:hAnsi="Times New Roman" w:cs="Times New Roman"/>
          <w:sz w:val="24"/>
          <w:szCs w:val="24"/>
          <w:lang w:eastAsia="sk-SK"/>
        </w:rPr>
        <w:t xml:space="preserve">úradnú pečiatku so štátnym znakom Slovenskej republiky a </w:t>
      </w:r>
    </w:p>
    <w:p w14:paraId="21C34D43" w14:textId="23B98155" w:rsidR="00104ACE" w:rsidRPr="000B42A2" w:rsidRDefault="00104ACE" w:rsidP="00D527AA">
      <w:pPr>
        <w:numPr>
          <w:ilvl w:val="1"/>
          <w:numId w:val="18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používa na rozhodnutiach vydávaných podľa </w:t>
      </w:r>
      <w:r w:rsidR="00514C70" w:rsidRPr="000B42A2">
        <w:rPr>
          <w:rFonts w:ascii="Times New Roman" w:hAnsi="Times New Roman" w:cs="Times New Roman"/>
          <w:sz w:val="24"/>
          <w:szCs w:val="24"/>
          <w:lang w:eastAsia="sk-SK"/>
        </w:rPr>
        <w:t>s</w:t>
      </w:r>
      <w:r w:rsidRPr="000B42A2">
        <w:rPr>
          <w:rFonts w:ascii="Times New Roman" w:hAnsi="Times New Roman" w:cs="Times New Roman"/>
          <w:sz w:val="24"/>
          <w:szCs w:val="24"/>
          <w:lang w:eastAsia="sk-SK"/>
        </w:rPr>
        <w:t xml:space="preserve">právneho poriadku úradnú pečiatku so štátnym znakom Slovenskej republiky. </w:t>
      </w:r>
    </w:p>
    <w:p w14:paraId="334F5726" w14:textId="77777777" w:rsidR="00F760F0" w:rsidRPr="000B42A2" w:rsidRDefault="00F760F0" w:rsidP="00F760F0">
      <w:pPr>
        <w:spacing w:after="0" w:line="240" w:lineRule="auto"/>
        <w:ind w:left="284"/>
        <w:jc w:val="both"/>
        <w:rPr>
          <w:rFonts w:ascii="Times New Roman" w:hAnsi="Times New Roman" w:cs="Times New Roman"/>
          <w:sz w:val="24"/>
          <w:szCs w:val="24"/>
          <w:lang w:eastAsia="sk-SK"/>
        </w:rPr>
      </w:pPr>
    </w:p>
    <w:p w14:paraId="59A4EBF9" w14:textId="52D47A36" w:rsidR="00A26F85" w:rsidRPr="000B42A2" w:rsidRDefault="00F760F0" w:rsidP="00BB355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Fyzická osoba, ktorá je uchádzačom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štúdium alebo študentom, môže vykonávať práva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povinnosti vyplývajúce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tohto zákona samostatne, dňom keď dovŕši 16 rokov veku.</w:t>
      </w:r>
      <w:r w:rsidR="500723E0" w:rsidRPr="000B42A2">
        <w:rPr>
          <w:rFonts w:ascii="Times New Roman" w:hAnsi="Times New Roman" w:cs="Times New Roman"/>
          <w:sz w:val="24"/>
          <w:szCs w:val="24"/>
          <w:lang w:eastAsia="sk-SK"/>
        </w:rPr>
        <w:t xml:space="preserve"> </w:t>
      </w:r>
    </w:p>
    <w:p w14:paraId="4AEBA8CB" w14:textId="582FADC1" w:rsidR="16106244" w:rsidRPr="000B42A2" w:rsidRDefault="16106244" w:rsidP="00BB355A">
      <w:pPr>
        <w:spacing w:after="0" w:line="240" w:lineRule="auto"/>
        <w:ind w:left="284" w:hanging="284"/>
        <w:jc w:val="both"/>
        <w:rPr>
          <w:rFonts w:ascii="Times New Roman" w:hAnsi="Times New Roman" w:cs="Times New Roman"/>
          <w:sz w:val="24"/>
          <w:szCs w:val="24"/>
          <w:lang w:eastAsia="sk-SK"/>
        </w:rPr>
      </w:pPr>
    </w:p>
    <w:p w14:paraId="6BC3C863" w14:textId="6B40C62B" w:rsidR="62E57232" w:rsidRPr="000B42A2" w:rsidRDefault="62E57232" w:rsidP="16106244">
      <w:pPr>
        <w:numPr>
          <w:ilvl w:val="0"/>
          <w:numId w:val="187"/>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t>Vysoká škola môže odplatne alebo bezodplatne poskytovať vzdelávanie v</w:t>
      </w:r>
      <w:r w:rsidR="00E5100D" w:rsidRPr="000B42A2">
        <w:rPr>
          <w:rFonts w:ascii="Times New Roman" w:eastAsia="Times New Roman" w:hAnsi="Times New Roman" w:cs="Times New Roman"/>
          <w:color w:val="000000" w:themeColor="text1"/>
          <w:sz w:val="24"/>
          <w:szCs w:val="24"/>
        </w:rPr>
        <w:t> </w:t>
      </w:r>
      <w:r w:rsidRPr="000B42A2">
        <w:rPr>
          <w:rFonts w:ascii="Times New Roman" w:eastAsia="Times New Roman" w:hAnsi="Times New Roman" w:cs="Times New Roman"/>
          <w:color w:val="000000" w:themeColor="text1"/>
          <w:sz w:val="24"/>
          <w:szCs w:val="24"/>
        </w:rPr>
        <w:t>medzinárodne uznávanom postgraduálnom programe orientovanom na zvýšenie odbornosti absolventov vysokej školy</w:t>
      </w:r>
      <w:r w:rsidR="37AC3EE9" w:rsidRPr="000B42A2">
        <w:rPr>
          <w:rFonts w:ascii="Times New Roman" w:eastAsia="Times New Roman" w:hAnsi="Times New Roman" w:cs="Times New Roman"/>
          <w:color w:val="000000" w:themeColor="text1"/>
          <w:sz w:val="24"/>
          <w:szCs w:val="24"/>
        </w:rPr>
        <w:t xml:space="preserve">, ktoré nie je </w:t>
      </w:r>
      <w:r w:rsidR="00514C70" w:rsidRPr="000B42A2">
        <w:rPr>
          <w:rFonts w:ascii="Times New Roman" w:eastAsia="Times New Roman" w:hAnsi="Times New Roman" w:cs="Times New Roman"/>
          <w:color w:val="000000" w:themeColor="text1"/>
          <w:sz w:val="24"/>
          <w:szCs w:val="24"/>
        </w:rPr>
        <w:t xml:space="preserve">vysokoškolským </w:t>
      </w:r>
      <w:r w:rsidR="37AC3EE9" w:rsidRPr="000B42A2">
        <w:rPr>
          <w:rFonts w:ascii="Times New Roman" w:eastAsia="Times New Roman" w:hAnsi="Times New Roman" w:cs="Times New Roman"/>
          <w:color w:val="000000" w:themeColor="text1"/>
          <w:sz w:val="24"/>
          <w:szCs w:val="24"/>
        </w:rPr>
        <w:t>vzdelávan</w:t>
      </w:r>
      <w:r w:rsidR="00514C70" w:rsidRPr="000B42A2">
        <w:rPr>
          <w:rFonts w:ascii="Times New Roman" w:eastAsia="Times New Roman" w:hAnsi="Times New Roman" w:cs="Times New Roman"/>
          <w:color w:val="000000" w:themeColor="text1"/>
          <w:sz w:val="24"/>
          <w:szCs w:val="24"/>
        </w:rPr>
        <w:t>ím</w:t>
      </w:r>
      <w:r w:rsidR="25B25AA1" w:rsidRPr="000B42A2">
        <w:rPr>
          <w:rFonts w:ascii="Times New Roman" w:eastAsia="Times New Roman" w:hAnsi="Times New Roman" w:cs="Times New Roman"/>
          <w:color w:val="000000" w:themeColor="text1"/>
          <w:sz w:val="24"/>
          <w:szCs w:val="24"/>
        </w:rPr>
        <w:t xml:space="preserve">. </w:t>
      </w:r>
      <w:r w:rsidRPr="000B42A2">
        <w:rPr>
          <w:rFonts w:ascii="Times New Roman" w:eastAsia="Times New Roman" w:hAnsi="Times New Roman" w:cs="Times New Roman"/>
          <w:color w:val="000000" w:themeColor="text1"/>
          <w:sz w:val="24"/>
          <w:szCs w:val="24"/>
        </w:rPr>
        <w:t>Úspešným absolventom môže vysoká škola udeliť medzinárodne uznávaný titul. Bližšie podmienky vzdelávania v</w:t>
      </w:r>
      <w:r w:rsidR="00E5100D" w:rsidRPr="000B42A2">
        <w:rPr>
          <w:rFonts w:ascii="Times New Roman" w:eastAsia="Times New Roman" w:hAnsi="Times New Roman" w:cs="Times New Roman"/>
          <w:color w:val="000000" w:themeColor="text1"/>
          <w:sz w:val="24"/>
          <w:szCs w:val="24"/>
        </w:rPr>
        <w:t> </w:t>
      </w:r>
      <w:r w:rsidRPr="000B42A2">
        <w:rPr>
          <w:rFonts w:ascii="Times New Roman" w:eastAsia="Times New Roman" w:hAnsi="Times New Roman" w:cs="Times New Roman"/>
          <w:color w:val="000000" w:themeColor="text1"/>
          <w:sz w:val="24"/>
          <w:szCs w:val="24"/>
        </w:rPr>
        <w:t>medzinárodne uznávanom postgraduálnom programe určí vnútorný predpis vysokej školy.</w:t>
      </w:r>
    </w:p>
    <w:p w14:paraId="34DBCBC8" w14:textId="40FDA01D" w:rsidR="16106244" w:rsidRPr="000B42A2" w:rsidRDefault="16106244" w:rsidP="00BB355A">
      <w:pPr>
        <w:spacing w:after="0" w:line="240" w:lineRule="auto"/>
        <w:ind w:left="284" w:hanging="284"/>
        <w:jc w:val="both"/>
        <w:rPr>
          <w:rFonts w:ascii="Times New Roman" w:hAnsi="Times New Roman" w:cs="Times New Roman"/>
          <w:sz w:val="24"/>
          <w:szCs w:val="24"/>
          <w:lang w:eastAsia="sk-SK"/>
        </w:rPr>
      </w:pPr>
    </w:p>
    <w:p w14:paraId="5C77D1DD" w14:textId="77777777" w:rsidR="00104ACE" w:rsidRPr="000B42A2" w:rsidRDefault="00104ACE" w:rsidP="00CB31D7">
      <w:pPr>
        <w:spacing w:after="0" w:line="240" w:lineRule="auto"/>
        <w:ind w:left="284"/>
        <w:jc w:val="both"/>
        <w:rPr>
          <w:rFonts w:ascii="Times New Roman" w:hAnsi="Times New Roman" w:cs="Times New Roman"/>
          <w:sz w:val="24"/>
          <w:szCs w:val="24"/>
          <w:lang w:eastAsia="sk-SK"/>
        </w:rPr>
      </w:pPr>
    </w:p>
    <w:p w14:paraId="7BBAF2E8"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139</w:t>
      </w:r>
    </w:p>
    <w:p w14:paraId="4E05B680"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Rozhodovanie </w:t>
      </w:r>
    </w:p>
    <w:p w14:paraId="4C372F08" w14:textId="77777777" w:rsidR="00104ACE" w:rsidRPr="000B42A2" w:rsidRDefault="00104ACE" w:rsidP="009B05F4">
      <w:pPr>
        <w:pStyle w:val="Odsekzoznamu"/>
        <w:spacing w:after="0" w:line="240" w:lineRule="auto"/>
        <w:ind w:left="0"/>
        <w:jc w:val="both"/>
        <w:rPr>
          <w:rFonts w:ascii="Times New Roman" w:hAnsi="Times New Roman" w:cs="Times New Roman"/>
          <w:sz w:val="24"/>
          <w:szCs w:val="24"/>
          <w:lang w:eastAsia="sk-SK"/>
        </w:rPr>
      </w:pPr>
    </w:p>
    <w:p w14:paraId="7C141A46" w14:textId="69B58E08" w:rsidR="00104ACE" w:rsidRPr="000B42A2" w:rsidRDefault="00104ACE" w:rsidP="009B05F4">
      <w:pPr>
        <w:pStyle w:val="Odsekzoznamu"/>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rozhodovanie podľa tohto zákona sa nevzťahuje </w:t>
      </w:r>
      <w:r w:rsidR="002B7882" w:rsidRPr="000B42A2">
        <w:rPr>
          <w:rFonts w:ascii="Times New Roman" w:hAnsi="Times New Roman" w:cs="Times New Roman"/>
          <w:sz w:val="24"/>
          <w:szCs w:val="24"/>
          <w:lang w:eastAsia="sk-SK"/>
        </w:rPr>
        <w:t>s</w:t>
      </w:r>
      <w:r w:rsidRPr="000B42A2">
        <w:rPr>
          <w:rFonts w:ascii="Times New Roman" w:hAnsi="Times New Roman" w:cs="Times New Roman"/>
          <w:sz w:val="24"/>
          <w:szCs w:val="24"/>
          <w:lang w:eastAsia="sk-SK"/>
        </w:rPr>
        <w:t>právny poriadok okrem rozhodovania o</w:t>
      </w:r>
    </w:p>
    <w:p w14:paraId="2A40DD80"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uložení pokuty, </w:t>
      </w:r>
    </w:p>
    <w:p w14:paraId="157E4AE6"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priznaní sociálneho štipendia, </w:t>
      </w:r>
    </w:p>
    <w:p w14:paraId="290C1367"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neplatnosti štátnej skúšky alebo jej súčasti, </w:t>
      </w:r>
    </w:p>
    <w:p w14:paraId="4F511296"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neplatnosti rigoróznej skúšky alebo jej súčasti, </w:t>
      </w:r>
    </w:p>
    <w:p w14:paraId="7442D8DC" w14:textId="7516C5A9"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odňatí titulu docent</w:t>
      </w:r>
      <w:r w:rsidR="002B7882" w:rsidRPr="000B42A2">
        <w:rPr>
          <w:rFonts w:ascii="Times New Roman" w:hAnsi="Times New Roman" w:cs="Times New Roman"/>
          <w:sz w:val="24"/>
          <w:szCs w:val="24"/>
          <w:lang w:eastAsia="sk-SK"/>
        </w:rPr>
        <w:t xml:space="preserve"> a</w:t>
      </w:r>
    </w:p>
    <w:p w14:paraId="43865DFE" w14:textId="05A9CECC"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podaní návrhu na odvolanie profesora. </w:t>
      </w:r>
    </w:p>
    <w:p w14:paraId="14D0ACAC"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247CFC55"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140</w:t>
      </w:r>
    </w:p>
    <w:p w14:paraId="69E9050B" w14:textId="3459C608"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Získavanie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spracúvanie osobných údajov vysokou školou, vyhotovovanie záznamov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zásada verejnosti</w:t>
      </w:r>
    </w:p>
    <w:p w14:paraId="2B7371BB" w14:textId="77777777" w:rsidR="00104ACE" w:rsidRPr="000B42A2" w:rsidRDefault="00104ACE" w:rsidP="00A724A1">
      <w:pPr>
        <w:spacing w:after="0" w:line="240" w:lineRule="auto"/>
        <w:ind w:left="284"/>
        <w:jc w:val="both"/>
        <w:rPr>
          <w:rFonts w:ascii="Times New Roman" w:hAnsi="Times New Roman" w:cs="Times New Roman"/>
          <w:sz w:val="24"/>
          <w:szCs w:val="24"/>
          <w:lang w:eastAsia="sk-SK"/>
        </w:rPr>
      </w:pPr>
    </w:p>
    <w:p w14:paraId="66ED2E0D" w14:textId="77777777"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zverejňuje počas piatich rokov odo dňa skončenia habilitačného konania alebo inauguračného konania na webovom sídle určenom ministerstvom školstva  </w:t>
      </w:r>
    </w:p>
    <w:p w14:paraId="340CA7A7" w14:textId="1E68FD93"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profesijného životopisu uchádzača habilitačného konania alebo uchádzača inauguračného konania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w:t>
      </w:r>
    </w:p>
    <w:p w14:paraId="64887FF7" w14:textId="3CD4A45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1.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63A21FD0"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 akademické tituly, vedecko-pedagogické tituly, umelecko-pedagogické tituly, vedecké hodnosti,</w:t>
      </w:r>
    </w:p>
    <w:p w14:paraId="5DAB5CC8"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 rok narodenia,</w:t>
      </w:r>
    </w:p>
    <w:p w14:paraId="121345EB" w14:textId="554BD0E1"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vzdelaní, ďalšom akademickom raste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absolvovanom ďalšom vzdelávaní,</w:t>
      </w:r>
    </w:p>
    <w:p w14:paraId="086DF302" w14:textId="0442AC9B"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5.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zamestnaní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pedagogickej činnosti,</w:t>
      </w:r>
    </w:p>
    <w:p w14:paraId="7D1054C3" w14:textId="341F5A25"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6.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odbornom alebo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umeleckom zameraní,</w:t>
      </w:r>
    </w:p>
    <w:p w14:paraId="7690B027" w14:textId="31D21B6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7.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publikačnej činnosti,</w:t>
      </w:r>
    </w:p>
    <w:p w14:paraId="27C2B6FD"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8. ohlasy na vedeckú alebo umeleckú prácu,</w:t>
      </w:r>
    </w:p>
    <w:p w14:paraId="73F2D442" w14:textId="06D1BC65"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9. počet doktorandov, ktorým je alebo bol školiteľom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určením, koľkí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nich štúdium ku dňu vyhotovenia životopisu riadne skončili,</w:t>
      </w:r>
    </w:p>
    <w:p w14:paraId="45C5EBB3" w14:textId="0DC58DC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b) názov odboru habilitačného konania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inauguračného konania,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ktorom sa konanie uskutočnilo,</w:t>
      </w:r>
    </w:p>
    <w:p w14:paraId="54F01874"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c) tému habilitačnej práce alebo inauguračnej prednášky,</w:t>
      </w:r>
    </w:p>
    <w:p w14:paraId="19E6FF99" w14:textId="11B97516"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oponentoch, najmä ich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 akademický titul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vedecko-pedagogický titul alebo umelecko-pedagogický titul,</w:t>
      </w:r>
    </w:p>
    <w:p w14:paraId="4DE841C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e) oponentské posudky,</w:t>
      </w:r>
    </w:p>
    <w:p w14:paraId="62318900" w14:textId="6EB04EB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 zloženie vedeckej rady vysokej školy alebo kolektívneho orgánu fakulty, ktorý prerokoval návrh na udelenie vedecko-pedagogického titulu alebo umelecko-pedagogického titulu „docent“ alebo návrh na vymenovanie profesora,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 člena príslušného orgánu, jeho akademické tituly, vedecko-pedagogické tituly, umelecko-pedagogické tituly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vedecké hodnosti; ak člen vedeckej rady vysokej školy nie je členom akademickej obce tejto vysokej školy alebo ak člen kolektívneho orgánu fakulty určeného štatútom vysokej školy nie je členom akademickej obce vysokej školy, ktorej je fakulta súčasťou, uvádza sa aj názov zamestnávateľa tohto člena,</w:t>
      </w:r>
    </w:p>
    <w:p w14:paraId="2161A6E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g) rozhodnutie vedeckej rady vysokej školy alebo príslušného kolektívneho orgánu fakulty, ak je zriadený, po skončení habilitačného konania alebo inauguračného konania,</w:t>
      </w:r>
    </w:p>
    <w:p w14:paraId="3A4DE1D0" w14:textId="7CC8413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h) ďalšie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habilitačného konania alebo inauguračného konania.</w:t>
      </w:r>
    </w:p>
    <w:p w14:paraId="58DCAAD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249423B3" w14:textId="15802A95"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 zabezpečovania úloh vysokej školy, najmä rozhodovania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prijímacom konaní, rozhodovania vo veciach týkajúcich sa akademických práv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povinností študentov, vydávania dokladov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štúdiu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vydávania dokladov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absolvovaní štúdia je vysoká škola oprávnená aj bez súhlasu dotknutej osoby získavať jej osobné údaje kopírovaním, skenovaním alebo iným zaznamenávaním úradných dokladov na nosič informácií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rozsahu nevyhnutnom na dosiahnutie účelu spracúvania. </w:t>
      </w:r>
    </w:p>
    <w:p w14:paraId="622A5913"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0DA81FF2" w14:textId="05EB80DC"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prideľovania ubytovania študentovi so špecifickými potrebami oprávnená spracúvať aj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osobnom asistentovi študenta so špecifickými potrebami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meno, priezvisko, miesto trvalého pobytu, pohlavie, telefónne číslo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adresa elektronickej pošty; tieto údaje poskytuje vysokej škole študent alebo jeho osobný asistent. </w:t>
      </w:r>
    </w:p>
    <w:p w14:paraId="05DE4BED" w14:textId="77777777" w:rsidR="00BD4A0D" w:rsidRPr="000B42A2" w:rsidRDefault="00BD4A0D" w:rsidP="00BD4A0D">
      <w:pPr>
        <w:spacing w:after="0" w:line="240" w:lineRule="auto"/>
        <w:jc w:val="both"/>
        <w:rPr>
          <w:rFonts w:ascii="Times New Roman" w:hAnsi="Times New Roman" w:cs="Times New Roman"/>
          <w:sz w:val="24"/>
          <w:szCs w:val="24"/>
          <w:lang w:eastAsia="sk-SK"/>
        </w:rPr>
      </w:pPr>
    </w:p>
    <w:p w14:paraId="3C1381BD" w14:textId="7D736C23" w:rsidR="00BD4A0D" w:rsidRPr="000B42A2" w:rsidRDefault="6D8DBEFB"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fakulta je na účel prezentácie vysokej školy alebo fakulty oprávnená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časopise, ktorý vydáva</w:t>
      </w:r>
      <w:r w:rsidR="7915751E" w:rsidRPr="000B42A2">
        <w:rPr>
          <w:rFonts w:ascii="Times New Roman" w:hAnsi="Times New Roman" w:cs="Times New Roman"/>
          <w:sz w:val="24"/>
          <w:szCs w:val="24"/>
          <w:lang w:eastAsia="sk-SK"/>
        </w:rPr>
        <w:t xml:space="preserve"> </w:t>
      </w:r>
      <w:r w:rsidR="7915751E" w:rsidRPr="000B42A2">
        <w:rPr>
          <w:rFonts w:ascii="Times New Roman" w:eastAsia="Calibri" w:hAnsi="Times New Roman" w:cs="Times New Roman"/>
          <w:color w:val="000000" w:themeColor="text1"/>
          <w:sz w:val="24"/>
          <w:szCs w:val="24"/>
        </w:rPr>
        <w:t>na svojom webovom sídle alebo v</w:t>
      </w:r>
      <w:r w:rsidR="00E5100D" w:rsidRPr="000B42A2">
        <w:rPr>
          <w:rFonts w:ascii="Times New Roman" w:eastAsia="Calibri" w:hAnsi="Times New Roman" w:cs="Times New Roman"/>
          <w:color w:val="000000" w:themeColor="text1"/>
          <w:sz w:val="24"/>
          <w:szCs w:val="24"/>
        </w:rPr>
        <w:t> </w:t>
      </w:r>
      <w:r w:rsidR="7915751E" w:rsidRPr="000B42A2">
        <w:rPr>
          <w:rFonts w:ascii="Times New Roman" w:eastAsia="Calibri" w:hAnsi="Times New Roman" w:cs="Times New Roman"/>
          <w:color w:val="000000" w:themeColor="text1"/>
          <w:sz w:val="24"/>
          <w:szCs w:val="24"/>
        </w:rPr>
        <w:t>iných materiáloch slúžiacich na účely prezentácie vysokej školy alebo fakulty a</w:t>
      </w:r>
      <w:r w:rsidR="00E5100D" w:rsidRPr="000B42A2">
        <w:rPr>
          <w:rFonts w:ascii="Times New Roman" w:eastAsia="Calibri" w:hAnsi="Times New Roman" w:cs="Times New Roman"/>
          <w:color w:val="000000" w:themeColor="text1"/>
          <w:sz w:val="24"/>
          <w:szCs w:val="24"/>
        </w:rPr>
        <w:t> </w:t>
      </w:r>
      <w:r w:rsidR="7915751E" w:rsidRPr="000B42A2">
        <w:rPr>
          <w:rFonts w:ascii="Times New Roman" w:eastAsia="Calibri" w:hAnsi="Times New Roman" w:cs="Times New Roman"/>
          <w:color w:val="000000" w:themeColor="text1"/>
          <w:sz w:val="24"/>
          <w:szCs w:val="24"/>
        </w:rPr>
        <w:t>jej činností</w:t>
      </w:r>
      <w:r w:rsidRPr="000B42A2">
        <w:rPr>
          <w:rFonts w:ascii="Times New Roman" w:hAnsi="Times New Roman" w:cs="Times New Roman"/>
          <w:sz w:val="24"/>
          <w:szCs w:val="24"/>
          <w:lang w:eastAsia="sk-SK"/>
        </w:rPr>
        <w:t>, publikovať údaje dotknutých zamestnancov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študentov vysokej školy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rozsahu </w:t>
      </w:r>
    </w:p>
    <w:p w14:paraId="536503CE"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meno, priezvisko, </w:t>
      </w:r>
    </w:p>
    <w:p w14:paraId="654FCF00"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podobizeň,</w:t>
      </w:r>
    </w:p>
    <w:p w14:paraId="41C512AF"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akademický titul, vedecko-pedagogický titul, umelecko-pedagogický titul, vedecká hodnosť, </w:t>
      </w:r>
    </w:p>
    <w:p w14:paraId="406A9BB1" w14:textId="6DBFB961"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študijného programu, na štúdium ktorého je študent zapísaný, názov fakulty, ktorá tento študijný program uskutočňuje,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názov študijného odboru,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ktorom sa tento študijný program uskutočňuje, názov pracoviska zamestnanca, jeho pracovné zaradenie alebo funkčné miesto. </w:t>
      </w:r>
    </w:p>
    <w:p w14:paraId="54E3A027"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3B83E39E" w14:textId="307122E2"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spracovania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vyhodnotenia anonymného dotazníka podľa § 91 ods. 1 písm. g) oprávnená spracúvať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učiteľovi, anonymizované názory študentov na pedagogickú činnosť vysokoškolského učiteľa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reakcie vysokoškolského učiteľa na názory študentov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dotazníku. Údaje podľa prvej vety je vysoká škola oprávnená sprístupniť študentom príslušnej vysokej školy na účely transparentnosti vyhodnocovania dotazníkov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motivácie študentov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ich vyplneniu.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učiteľovi na účely podľa prvej vety sa spracúvajú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w:t>
      </w:r>
    </w:p>
    <w:p w14:paraId="4DBFEA02" w14:textId="7F540E6A"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w:t>
      </w:r>
    </w:p>
    <w:p w14:paraId="56811EC0"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akademický titul, vedecko-pedagogický titul, umelecko-pedagogický titul, vedecká hodnosť,</w:t>
      </w:r>
    </w:p>
    <w:p w14:paraId="3285854A"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súčasť vysokej školy alebo súčasť fakulty, na ktorej je zaradený, a</w:t>
      </w:r>
    </w:p>
    <w:p w14:paraId="4757440B"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predmety, na ktorých zabezpečovaní sa podieľa.</w:t>
      </w:r>
    </w:p>
    <w:p w14:paraId="79DA43DE"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456A8EBD" w14:textId="38F71F50"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ochrany bezpečnosti osôb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majetku  počas šiestich mesiacov od vstupu do objektu oprávnená pri riadení prístupu do svojich objektov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miestností spracúvať </w:t>
      </w:r>
    </w:p>
    <w:p w14:paraId="23F2C280" w14:textId="7B7903A5"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331C7A2C" w14:textId="35A608D6"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údaj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tom, či ide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študenta príslušnej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fakulty, </w:t>
      </w:r>
    </w:p>
    <w:p w14:paraId="6687C35F" w14:textId="3DADD275"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číslo preukazu študenta, ak ide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študenta príslušnej vysokej školy,</w:t>
      </w:r>
    </w:p>
    <w:p w14:paraId="015F081B" w14:textId="506FAEBD"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čas príchodu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čas odchodu.</w:t>
      </w:r>
    </w:p>
    <w:p w14:paraId="35C69933"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EF00582" w14:textId="06351279"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bezpečnosti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ochrany zdravia oprávnená požadovať od inej vysokej školy informácie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disciplinárnych priestupkoch svojho študenta, ktorý bol alebo je aj študentom dotknutej vysokej školy. Dotknutá vysoká škola je povinná tieto informácie poskytnúť do 15 pracovných dní od doručenia žiadosti.</w:t>
      </w:r>
    </w:p>
    <w:p w14:paraId="79101235"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78976E1E" w14:textId="5BE5214C"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vysoká škola spracúva na evidenciu dochádzky, kontrolu prístupu do objektov, zvýšenie bezpečnosti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ochrany zdravia pri práci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ďalšie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jej činnosťou elektronický informačný systém, má právo na tento účel uchovávať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spracúvať osobné údaje svojich zamestnancov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spracúvať ich na uvedené účely aj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elektronických preukazoch jej zamestnancov. </w:t>
      </w:r>
    </w:p>
    <w:p w14:paraId="64686045"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3421C26" w14:textId="0010E2A4"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poskytovať iným právnickým osobám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fyzickým osobám,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ktorými má dohodu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poskytovaní služieb vyžadujúcich použitie preukazu zamestnanca</w:t>
      </w:r>
      <w:r w:rsidR="00170ED0" w:rsidRPr="000B42A2">
        <w:rPr>
          <w:rFonts w:ascii="Times New Roman" w:hAnsi="Times New Roman" w:cs="Times New Roman"/>
          <w:sz w:val="24"/>
          <w:szCs w:val="24"/>
          <w:lang w:eastAsia="sk-SK"/>
        </w:rPr>
        <w:t xml:space="preserve"> údaje v</w:t>
      </w:r>
      <w:r w:rsidR="00E5100D" w:rsidRPr="000B42A2">
        <w:rPr>
          <w:rFonts w:ascii="Times New Roman" w:hAnsi="Times New Roman" w:cs="Times New Roman"/>
          <w:sz w:val="24"/>
          <w:szCs w:val="24"/>
          <w:lang w:eastAsia="sk-SK"/>
        </w:rPr>
        <w:t> </w:t>
      </w:r>
      <w:r w:rsidR="00170ED0" w:rsidRPr="000B42A2">
        <w:rPr>
          <w:rFonts w:ascii="Times New Roman" w:hAnsi="Times New Roman" w:cs="Times New Roman"/>
          <w:sz w:val="24"/>
          <w:szCs w:val="24"/>
          <w:lang w:eastAsia="sk-SK"/>
        </w:rPr>
        <w:t>rozsahu</w:t>
      </w:r>
    </w:p>
    <w:p w14:paraId="6A3E928D" w14:textId="22D370A4"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priezvisko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tituly zamestnanca, </w:t>
      </w:r>
    </w:p>
    <w:p w14:paraId="7D8926A0" w14:textId="77777777"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narodenia zamestnanca, </w:t>
      </w:r>
    </w:p>
    <w:p w14:paraId="119BCE8D" w14:textId="24950CDD"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názov jej súčasti, na ktorej je zamestnanec zaradený, </w:t>
      </w:r>
    </w:p>
    <w:p w14:paraId="214FA59B" w14:textId="051B2DC4"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dátum skončenia pracovného pomeru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vysokou školou. </w:t>
      </w:r>
    </w:p>
    <w:p w14:paraId="0790EF7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5E4099DA" w14:textId="5C7171FA"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oprávnená na informačný účel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účel prezentácie jej vedúcich zamestnancov sprístupniť alebo zverejniť podobizne rektora, prorektorov, dekanov, vedúcich zamestnancov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vedúcich zamestnancov fakulty.</w:t>
      </w:r>
    </w:p>
    <w:p w14:paraId="6F5B1B4E"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5337ABF" w14:textId="6E44407D"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oprávnená zo vzdelávacích činností vyhotovovať zvukový záznam alebo audiovizuálny záznam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nevyhnutnom na vedecké účely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študijné účely; uschovávajú sa pre uzavretý okruh adresátov určených príslušnou vysokou školou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jej informačnom systéme najviac po dobu šiestich rokov. Vysoká škola môže vykonávať aj verejný prenos vzdelávacej činnosti, najmä verejný prenos prednášky alebo verejnej časti štátnej skúšky alebo verejný prenos verejnej časti rigoróznej skúšky, verejnej časti obhajoby rigoróznej práce, obhajoby habilitačnej práce, habilitačnej prednášky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inauguračnej prednášky. </w:t>
      </w:r>
    </w:p>
    <w:p w14:paraId="72F8AB27"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48CAF918" w14:textId="60F0570A"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Verejná časť štátnej skúšky, verejná časť rigoróznej skúšky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verejná časť obhajoby rigoróznej práce sa považujú za verejné aj vtedy, ak vysoká škola zabezpečí ich verejný priamy prenos. Verejná časť obhajoby habilitačnej práce, habilitačná prednáška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inauguračná prednáška sa považujú za verejné aj vtedy, ak vysoká škola zabezpečí ich verejný audiovizuálny priamy prenos. </w:t>
      </w:r>
    </w:p>
    <w:p w14:paraId="2DC2E65C"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290C2CB1" w14:textId="0B573FA2"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Zasadnutie senátu, kolektívneho orgánu fakulty, ak ho má vysoká škola zriadený,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správnej rady verejnej vysokej školy sa považujú za verejné aj vtedy, ak vysoká škola zabezpečí ich verejný priamy prenos. Zasadnutie kolektívneho orgánu vysokej školy alebo fakulty možno uskutočniť prostredníctvom videokonferencie alebo inými prostriedkami informačnej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komunikačnej technológie bez fyzickej prítomnosti vrátane tajného hlasovania, ak to technické podmienky umožňujú. </w:t>
      </w:r>
    </w:p>
    <w:p w14:paraId="531B50E6" w14:textId="77777777" w:rsidR="00BD4A0D" w:rsidRPr="000B42A2" w:rsidRDefault="00BD4A0D" w:rsidP="00BD4A0D">
      <w:pPr>
        <w:spacing w:after="0" w:line="240" w:lineRule="auto"/>
        <w:jc w:val="both"/>
        <w:rPr>
          <w:rFonts w:ascii="Times New Roman" w:hAnsi="Times New Roman" w:cs="Times New Roman"/>
          <w:sz w:val="24"/>
          <w:szCs w:val="24"/>
          <w:lang w:eastAsia="sk-SK"/>
        </w:rPr>
      </w:pPr>
    </w:p>
    <w:p w14:paraId="59FB7626" w14:textId="66039FB7"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Verejné vypočutie sa uskutočňuje tak, aby možnosť klásť otázky prihláseným záujemcom mali najmä členovia akademickej obce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zástupcovia verejnosti. Verejné vypočutie sa vysiela naživo na webovom sídle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celý záznam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verejného vypočutia sa najneskôr nasledujúci pracovný deň zverejní na webovom sídle vysokej školy. Záznam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verejného vypočutia sa zverejňuje do dňa nasledujúceho po dni zvolenia alebo vymenovania úspešného kandidáta.</w:t>
      </w:r>
    </w:p>
    <w:p w14:paraId="23469033" w14:textId="77777777" w:rsidR="00104ACE" w:rsidRPr="000B42A2" w:rsidRDefault="00104ACE" w:rsidP="00437AA3">
      <w:pPr>
        <w:pStyle w:val="Bezriadkovania"/>
        <w:rPr>
          <w:rFonts w:cs="Times New Roman"/>
          <w:szCs w:val="24"/>
          <w:lang w:eastAsia="sk-SK"/>
        </w:rPr>
      </w:pPr>
    </w:p>
    <w:p w14:paraId="6516CCB7"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141</w:t>
      </w:r>
    </w:p>
    <w:p w14:paraId="36B880AB"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Spracúvanie údajov ministerstvom školstva </w:t>
      </w:r>
    </w:p>
    <w:p w14:paraId="5F2CE115" w14:textId="77777777" w:rsidR="00104ACE" w:rsidRPr="000B42A2" w:rsidRDefault="00104ACE" w:rsidP="00437AA3">
      <w:pPr>
        <w:pStyle w:val="Bezriadkovania"/>
        <w:rPr>
          <w:rFonts w:cs="Times New Roman"/>
          <w:szCs w:val="24"/>
          <w:lang w:eastAsia="sk-SK"/>
        </w:rPr>
      </w:pPr>
    </w:p>
    <w:p w14:paraId="6DF5D9D1" w14:textId="5E513AD0" w:rsidR="00BD4A0D" w:rsidRPr="000B42A2" w:rsidRDefault="00BD4A0D"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účely hodnotenia výskumných projektov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umeleckých projektov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rámci vnútorného grantového systému ministerstva školstva, na administratívne účely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štatistické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hodnotením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poskytovaním finančných prostriedkov podľa § 44 ods. 5 a § 46 ods. 2, ministerstvo školstva spracúva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osobách uvedených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príslušnom projekte, osobách, ktoré posudzujú výskumné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osobách administrujúcich výskumné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umelecké projekty najmä </w:t>
      </w:r>
    </w:p>
    <w:p w14:paraId="0BB20CAF" w14:textId="6D4A2FFA"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489D3C76" w14:textId="521F71AC"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akademický titul, vedecko-pedagogický titul, umelecko-pedagogický titul, vedeckú hodnosť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rok ich udelenia, </w:t>
      </w:r>
    </w:p>
    <w:p w14:paraId="53255F1F"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pohlavie, </w:t>
      </w:r>
    </w:p>
    <w:p w14:paraId="5BBF0373"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narodenia, </w:t>
      </w:r>
    </w:p>
    <w:p w14:paraId="49F42ECA" w14:textId="4CC39D14"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odboru vedy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techniky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číselný kód,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ktorom uskutočňuje výskum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vývoj, </w:t>
      </w:r>
    </w:p>
    <w:p w14:paraId="37B3D752" w14:textId="076DE2B5"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telefónne číslo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adresu elektronickej pošty, </w:t>
      </w:r>
    </w:p>
    <w:p w14:paraId="095839C3" w14:textId="1D9EF673"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adresu pracoviska, </w:t>
      </w:r>
    </w:p>
    <w:p w14:paraId="18ACA092"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pracovné zaradenie, funkčné miesto alebo funkciu. </w:t>
      </w:r>
    </w:p>
    <w:p w14:paraId="3198B364" w14:textId="77777777" w:rsidR="00BD4A0D" w:rsidRPr="000B42A2" w:rsidRDefault="00BD4A0D" w:rsidP="00BD4A0D">
      <w:pPr>
        <w:spacing w:after="0" w:line="240" w:lineRule="auto"/>
        <w:ind w:left="284" w:hanging="284"/>
        <w:jc w:val="both"/>
        <w:rPr>
          <w:rFonts w:ascii="Times New Roman" w:hAnsi="Times New Roman" w:cs="Times New Roman"/>
          <w:sz w:val="24"/>
          <w:szCs w:val="24"/>
          <w:lang w:eastAsia="sk-SK"/>
        </w:rPr>
      </w:pPr>
    </w:p>
    <w:p w14:paraId="4A26DF91" w14:textId="17BD35C0" w:rsidR="00BD4A0D" w:rsidRPr="000B42A2" w:rsidRDefault="00BD4A0D"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spracúva na účel súvisiaci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hodnotením projektov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vývoja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umeleckých projektov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rámci vnútorného grantového systému ministerstva školstva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centrálneho registra zamestnancov, centrálneho registra študentov, centrálneho registra evidencie publikačnej činnosti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centrálneho registra evidencie umeleckej činnosti. </w:t>
      </w:r>
    </w:p>
    <w:p w14:paraId="505B8827" w14:textId="77777777" w:rsidR="00BD4A0D" w:rsidRPr="000B42A2" w:rsidRDefault="00BD4A0D" w:rsidP="00BD4A0D">
      <w:pPr>
        <w:spacing w:after="0" w:line="240" w:lineRule="auto"/>
        <w:ind w:left="284" w:hanging="284"/>
        <w:jc w:val="both"/>
        <w:rPr>
          <w:rFonts w:ascii="Times New Roman" w:hAnsi="Times New Roman" w:cs="Times New Roman"/>
          <w:sz w:val="24"/>
          <w:szCs w:val="24"/>
          <w:lang w:eastAsia="sk-SK"/>
        </w:rPr>
      </w:pPr>
    </w:p>
    <w:p w14:paraId="62832F23" w14:textId="50C3C192" w:rsidR="00BD4A0D" w:rsidRPr="000B42A2" w:rsidRDefault="6D8DBEFB"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Údaje podľa odseku 1 písm. a), b), e), g)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 sa sprístupňujú spôsobom umožňujúcim hromadný prístup podľa osobitného predpisu.</w:t>
      </w:r>
      <w:r w:rsidR="00BD4A0D" w:rsidRPr="000B42A2">
        <w:rPr>
          <w:rStyle w:val="Odkaznapoznmkupodiarou"/>
          <w:rFonts w:ascii="Times New Roman" w:hAnsi="Times New Roman" w:cs="Times New Roman"/>
          <w:sz w:val="24"/>
          <w:szCs w:val="24"/>
          <w:lang w:eastAsia="sk-SK"/>
        </w:rPr>
        <w:footnoteReference w:id="72"/>
      </w:r>
      <w:r w:rsidRPr="000B42A2">
        <w:rPr>
          <w:rFonts w:ascii="Times New Roman" w:hAnsi="Times New Roman" w:cs="Times New Roman"/>
          <w:sz w:val="24"/>
          <w:szCs w:val="24"/>
          <w:lang w:eastAsia="sk-SK"/>
        </w:rPr>
        <w:t>)</w:t>
      </w:r>
    </w:p>
    <w:p w14:paraId="4777D577"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5B4523B3"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 142 </w:t>
      </w:r>
    </w:p>
    <w:p w14:paraId="06777255" w14:textId="00E5DF13"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Osobitné ustanovenia k</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štátnym vysokým školám</w:t>
      </w:r>
    </w:p>
    <w:p w14:paraId="2F69D45D" w14:textId="77777777" w:rsidR="00104ACE" w:rsidRPr="000B42A2" w:rsidRDefault="00104ACE" w:rsidP="004015A7">
      <w:pPr>
        <w:pStyle w:val="Bezriadkovania"/>
        <w:ind w:left="284" w:hanging="284"/>
      </w:pPr>
    </w:p>
    <w:p w14:paraId="0A04B115" w14:textId="0DAB9800" w:rsidR="00104ACE" w:rsidRPr="000B42A2" w:rsidRDefault="306BB0D6" w:rsidP="004015A7">
      <w:pPr>
        <w:pStyle w:val="Bezriadkovania"/>
        <w:numPr>
          <w:ilvl w:val="0"/>
          <w:numId w:val="224"/>
        </w:numPr>
        <w:ind w:left="284" w:hanging="284"/>
        <w:rPr>
          <w:bCs/>
        </w:rPr>
      </w:pPr>
      <w:r w:rsidRPr="000B42A2">
        <w:t>Vojenské vysoké školy a</w:t>
      </w:r>
      <w:r w:rsidR="00E5100D" w:rsidRPr="000B42A2">
        <w:t> </w:t>
      </w:r>
      <w:r w:rsidRPr="000B42A2">
        <w:t>policajné vysoké školy sú štátne rozpočtové organizácie. Zdravotnícke vysoké školy sú štátne príspevkové organizácie.</w:t>
      </w:r>
      <w:r w:rsidR="60161F7D" w:rsidRPr="000B42A2">
        <w:t xml:space="preserve"> Zdravotnícke vysoké školy vzdelávajú študentov, ktorí sa pripravujú pre jednotlivé zdravotnícke povolania.</w:t>
      </w:r>
      <w:r w:rsidR="00D62DE1" w:rsidRPr="000B42A2">
        <w:rPr>
          <w:rStyle w:val="Odkaznapoznmkupodiarou"/>
          <w:rFonts w:eastAsiaTheme="majorEastAsia"/>
          <w:szCs w:val="24"/>
        </w:rPr>
        <w:footnoteReference w:id="73"/>
      </w:r>
      <w:r w:rsidR="60161F7D" w:rsidRPr="000B42A2">
        <w:t>)</w:t>
      </w:r>
      <w:r w:rsidR="3BEE194A" w:rsidRPr="000B42A2">
        <w:t xml:space="preserve"> </w:t>
      </w:r>
    </w:p>
    <w:p w14:paraId="710A1611" w14:textId="77777777" w:rsidR="00104ACE" w:rsidRPr="000B42A2" w:rsidRDefault="00104ACE" w:rsidP="004015A7">
      <w:pPr>
        <w:pStyle w:val="Bezriadkovania"/>
        <w:ind w:left="284" w:hanging="284"/>
      </w:pPr>
    </w:p>
    <w:p w14:paraId="2AFD8728" w14:textId="0AF2DF0B" w:rsidR="00104ACE" w:rsidRPr="000B42A2" w:rsidRDefault="00104ACE" w:rsidP="004015A7">
      <w:pPr>
        <w:pStyle w:val="Bezriadkovania"/>
        <w:numPr>
          <w:ilvl w:val="0"/>
          <w:numId w:val="224"/>
        </w:numPr>
        <w:ind w:left="284" w:hanging="284"/>
      </w:pPr>
      <w:r w:rsidRPr="000B42A2">
        <w:t>Ak boli zrušené všetky študijné programy štátnej vysokej školy, príslušné ministerstvo predloží vláde návrh zákona, ktorým má byť príslušná štátna vysoká škola zrušená, a</w:t>
      </w:r>
      <w:r w:rsidR="00E5100D" w:rsidRPr="000B42A2">
        <w:t> </w:t>
      </w:r>
      <w:r w:rsidRPr="000B42A2">
        <w:t>to do šiestich mesiacov odo dňa, keď túto skutočnosť zistí.</w:t>
      </w:r>
    </w:p>
    <w:p w14:paraId="5B36E278" w14:textId="77777777" w:rsidR="00104ACE" w:rsidRPr="000B42A2" w:rsidRDefault="00104ACE" w:rsidP="004015A7">
      <w:pPr>
        <w:pStyle w:val="Bezriadkovania"/>
        <w:ind w:left="284" w:hanging="284"/>
      </w:pPr>
    </w:p>
    <w:p w14:paraId="639B06BC" w14:textId="54ADF16B" w:rsidR="00104ACE" w:rsidRPr="000B42A2" w:rsidRDefault="00104ACE" w:rsidP="004015A7">
      <w:pPr>
        <w:pStyle w:val="Bezriadkovania"/>
        <w:numPr>
          <w:ilvl w:val="0"/>
          <w:numId w:val="224"/>
        </w:numPr>
        <w:ind w:left="284" w:hanging="284"/>
      </w:pPr>
      <w:r w:rsidRPr="000B42A2">
        <w:t xml:space="preserve">Študentom vojenských vysokých škôl sa štúdium na vojenskej vysokej škole </w:t>
      </w:r>
      <w:r w:rsidR="00D43193" w:rsidRPr="000B42A2">
        <w:t>s</w:t>
      </w:r>
      <w:r w:rsidRPr="000B42A2">
        <w:t>končí dňom skončenia prípravnej štátnej služby</w:t>
      </w:r>
      <w:r w:rsidR="00ED39C8" w:rsidRPr="000B42A2">
        <w:t xml:space="preserve"> alebo dňom skončenia štátnej služby</w:t>
      </w:r>
      <w:r w:rsidRPr="000B42A2">
        <w:t xml:space="preserve">. </w:t>
      </w:r>
      <w:r w:rsidR="0075124D" w:rsidRPr="000B42A2">
        <w:t>Študentom policajných vysokých škôl, ktorí sú v</w:t>
      </w:r>
      <w:r w:rsidR="00E5100D" w:rsidRPr="000B42A2">
        <w:t> </w:t>
      </w:r>
      <w:r w:rsidR="0075124D" w:rsidRPr="000B42A2">
        <w:t>služobnom pomere, sa štúdium skončí, ak sa im podľa osobitných predpisov skončí služobný pomer</w:t>
      </w:r>
      <w:r w:rsidR="00514C70" w:rsidRPr="000B42A2">
        <w:t>,</w:t>
      </w:r>
      <w:r w:rsidR="0075124D" w:rsidRPr="000B42A2">
        <w:t xml:space="preserve"> a</w:t>
      </w:r>
      <w:r w:rsidR="00E5100D" w:rsidRPr="000B42A2">
        <w:t> </w:t>
      </w:r>
      <w:r w:rsidR="0075124D" w:rsidRPr="000B42A2">
        <w:t>ak študujú v</w:t>
      </w:r>
      <w:r w:rsidR="00E5100D" w:rsidRPr="000B42A2">
        <w:t> </w:t>
      </w:r>
      <w:r w:rsidR="0075124D" w:rsidRPr="000B42A2">
        <w:t>študijnom programe určenom len pre študentov v</w:t>
      </w:r>
      <w:r w:rsidR="00E5100D" w:rsidRPr="000B42A2">
        <w:t> </w:t>
      </w:r>
      <w:r w:rsidR="0075124D" w:rsidRPr="000B42A2">
        <w:t xml:space="preserve">služobnom pomere.  </w:t>
      </w:r>
    </w:p>
    <w:p w14:paraId="4D5E3EC6" w14:textId="77777777" w:rsidR="00104ACE" w:rsidRPr="000B42A2" w:rsidRDefault="00104ACE" w:rsidP="004015A7">
      <w:pPr>
        <w:pStyle w:val="Bezriadkovania"/>
        <w:ind w:left="284" w:hanging="284"/>
      </w:pPr>
    </w:p>
    <w:p w14:paraId="339B2206" w14:textId="5CA912EF" w:rsidR="00104ACE" w:rsidRPr="000B42A2" w:rsidRDefault="00104ACE" w:rsidP="004015A7">
      <w:pPr>
        <w:pStyle w:val="Bezriadkovania"/>
        <w:numPr>
          <w:ilvl w:val="0"/>
          <w:numId w:val="224"/>
        </w:numPr>
        <w:ind w:left="284" w:hanging="284"/>
      </w:pPr>
      <w:r w:rsidRPr="000B42A2">
        <w:t>Vojenské vysoké školy vzdelávajú odborníkov najmä pre ozbrojené sily Slovenskej republiky. Môžu na nich študovať aj študenti, ktorí sa nepripravujú na výkon štátnej služby profesionálnych vojakov, nie sú v</w:t>
      </w:r>
      <w:r w:rsidR="00E5100D" w:rsidRPr="000B42A2">
        <w:t> </w:t>
      </w:r>
      <w:r w:rsidRPr="000B42A2">
        <w:t>služobnom pomere alebo nie sú študentmi vojenských vysokých škôl so sídlom mimo územia Slovenskej republiky. Na náklady spojené s</w:t>
      </w:r>
      <w:r w:rsidR="00E5100D" w:rsidRPr="000B42A2">
        <w:t> </w:t>
      </w:r>
      <w:r w:rsidRPr="000B42A2">
        <w:t>vysokoškolským vzdelávaním týchto študentov prispieva ministerstvo školstva na základe dohody s</w:t>
      </w:r>
      <w:r w:rsidR="00E5100D" w:rsidRPr="000B42A2">
        <w:t> </w:t>
      </w:r>
      <w:r w:rsidRPr="000B42A2">
        <w:t>ministerstvom obrany.</w:t>
      </w:r>
    </w:p>
    <w:p w14:paraId="61750FD4" w14:textId="77777777" w:rsidR="00104ACE" w:rsidRPr="000B42A2" w:rsidRDefault="00104ACE" w:rsidP="004015A7">
      <w:pPr>
        <w:pStyle w:val="Bezriadkovania"/>
        <w:ind w:left="284" w:hanging="284"/>
      </w:pPr>
    </w:p>
    <w:p w14:paraId="62ED1513" w14:textId="3584C609" w:rsidR="00104ACE" w:rsidRPr="000B42A2" w:rsidRDefault="00104ACE" w:rsidP="004015A7">
      <w:pPr>
        <w:pStyle w:val="Bezriadkovania"/>
        <w:numPr>
          <w:ilvl w:val="0"/>
          <w:numId w:val="224"/>
        </w:numPr>
        <w:ind w:left="284" w:hanging="284"/>
      </w:pPr>
      <w:r w:rsidRPr="000B42A2">
        <w:t>Policajné vysoké školy vzdelávajú odborníkov najmä pre Policajný zbor. Môžu na nich študovať aj študenti, ktorí nie sú v</w:t>
      </w:r>
      <w:r w:rsidR="00E5100D" w:rsidRPr="000B42A2">
        <w:t> </w:t>
      </w:r>
      <w:r w:rsidRPr="000B42A2">
        <w:t>služobnom pomere. Na náklady spojené s</w:t>
      </w:r>
      <w:r w:rsidR="00E5100D" w:rsidRPr="000B42A2">
        <w:t> </w:t>
      </w:r>
      <w:r w:rsidRPr="000B42A2">
        <w:t>vysokoškolským vzdelávaním študentov, ktorí nie sú v</w:t>
      </w:r>
      <w:r w:rsidR="00E5100D" w:rsidRPr="000B42A2">
        <w:t> </w:t>
      </w:r>
      <w:r w:rsidRPr="000B42A2">
        <w:t>služobnom pomere, prispieva ministerstvo školstva na základe dohody s</w:t>
      </w:r>
      <w:r w:rsidR="00E5100D" w:rsidRPr="000B42A2">
        <w:t> </w:t>
      </w:r>
      <w:r w:rsidRPr="000B42A2">
        <w:t>ministerstvom vnútra.</w:t>
      </w:r>
    </w:p>
    <w:p w14:paraId="3C4E6AAC" w14:textId="77777777" w:rsidR="00104ACE" w:rsidRPr="000B42A2" w:rsidRDefault="00104ACE" w:rsidP="004015A7">
      <w:pPr>
        <w:pStyle w:val="Bezriadkovania"/>
        <w:ind w:left="284" w:hanging="284"/>
      </w:pPr>
    </w:p>
    <w:p w14:paraId="275F0A20" w14:textId="6AD0BFF8" w:rsidR="00104ACE" w:rsidRPr="000B42A2" w:rsidRDefault="306BB0D6" w:rsidP="004015A7">
      <w:pPr>
        <w:pStyle w:val="Bezriadkovania"/>
        <w:numPr>
          <w:ilvl w:val="0"/>
          <w:numId w:val="224"/>
        </w:numPr>
        <w:ind w:left="284" w:hanging="284"/>
        <w:rPr>
          <w:bCs/>
        </w:rPr>
      </w:pPr>
      <w:r w:rsidRPr="000B42A2">
        <w:t>Vojenské vysoké školy vedú osobitne register študentov, ktorí sa pripravujú na výkon štátnej služby profesionálnych vojakov, osobitne register študentov, ktorí sú v</w:t>
      </w:r>
      <w:r w:rsidR="00E5100D" w:rsidRPr="000B42A2">
        <w:t> </w:t>
      </w:r>
      <w:r w:rsidRPr="000B42A2">
        <w:t>služobnom pomere a</w:t>
      </w:r>
      <w:r w:rsidR="00E5100D" w:rsidRPr="000B42A2">
        <w:t> </w:t>
      </w:r>
      <w:r w:rsidRPr="000B42A2">
        <w:t>osobitne register ostatných študentov. Na vedenie registrov študentov v</w:t>
      </w:r>
      <w:r w:rsidR="00E5100D" w:rsidRPr="000B42A2">
        <w:t> </w:t>
      </w:r>
      <w:r w:rsidRPr="000B42A2">
        <w:t>služobnom pomere sa vzťahuje osobitný predpis.</w:t>
      </w:r>
      <w:r w:rsidR="00E82905" w:rsidRPr="000B42A2">
        <w:rPr>
          <w:rStyle w:val="Odkaznapoznmkupodiarou"/>
          <w:rFonts w:eastAsiaTheme="majorEastAsia"/>
        </w:rPr>
        <w:footnoteReference w:id="74"/>
      </w:r>
      <w:r w:rsidRPr="000B42A2">
        <w:rPr>
          <w:bCs/>
        </w:rPr>
        <w:t>)</w:t>
      </w:r>
    </w:p>
    <w:p w14:paraId="0414259A" w14:textId="77777777" w:rsidR="00104ACE" w:rsidRPr="000B42A2" w:rsidRDefault="00104ACE" w:rsidP="004015A7">
      <w:pPr>
        <w:pStyle w:val="Bezriadkovania"/>
        <w:ind w:left="284" w:hanging="284"/>
      </w:pPr>
    </w:p>
    <w:p w14:paraId="13F32C5C" w14:textId="4F3D8856" w:rsidR="00104ACE" w:rsidRPr="000B42A2" w:rsidRDefault="306BB0D6" w:rsidP="004015A7">
      <w:pPr>
        <w:pStyle w:val="Bezriadkovania"/>
        <w:numPr>
          <w:ilvl w:val="0"/>
          <w:numId w:val="224"/>
        </w:numPr>
        <w:ind w:left="284" w:hanging="284"/>
        <w:rPr>
          <w:bCs/>
        </w:rPr>
      </w:pPr>
      <w:r w:rsidRPr="000B42A2">
        <w:t xml:space="preserve">Na študentov vojenských vysokých škôl, ktorí vykonávajú prípravnú štátnu službu, sa </w:t>
      </w:r>
      <w:r w:rsidR="71A616AC" w:rsidRPr="000B42A2">
        <w:t>vzťahuje tento zákon</w:t>
      </w:r>
      <w:r w:rsidRPr="000B42A2">
        <w:t>, ak osobitný predpis</w:t>
      </w:r>
      <w:r w:rsidR="00E82905" w:rsidRPr="000B42A2">
        <w:rPr>
          <w:rStyle w:val="Odkaznapoznmkupodiarou"/>
          <w:rFonts w:eastAsiaTheme="majorEastAsia"/>
        </w:rPr>
        <w:footnoteReference w:id="75"/>
      </w:r>
      <w:r w:rsidRPr="000B42A2">
        <w:t>) neustanovuje inak.</w:t>
      </w:r>
    </w:p>
    <w:p w14:paraId="72F98DBA" w14:textId="77777777" w:rsidR="00104ACE" w:rsidRPr="000B42A2" w:rsidRDefault="00104ACE" w:rsidP="004015A7">
      <w:pPr>
        <w:pStyle w:val="Bezriadkovania"/>
        <w:ind w:left="284" w:hanging="284"/>
      </w:pPr>
    </w:p>
    <w:p w14:paraId="6ABEFD46" w14:textId="65618AE5" w:rsidR="00104ACE" w:rsidRPr="000B42A2" w:rsidRDefault="306BB0D6" w:rsidP="004015A7">
      <w:pPr>
        <w:pStyle w:val="Bezriadkovania"/>
        <w:numPr>
          <w:ilvl w:val="0"/>
          <w:numId w:val="224"/>
        </w:numPr>
        <w:ind w:left="284" w:hanging="284"/>
        <w:rPr>
          <w:bCs/>
        </w:rPr>
      </w:pPr>
      <w:r w:rsidRPr="000B42A2">
        <w:t>Na vysokoškolských učiteľov, ktorí vykonávajú štátnu službu profesionálnych vojakov, alebo sú v</w:t>
      </w:r>
      <w:r w:rsidR="00E5100D" w:rsidRPr="000B42A2">
        <w:t> </w:t>
      </w:r>
      <w:r w:rsidRPr="000B42A2">
        <w:t>služobnom pomere príslušníka Policajného zboru sa vzťahujú ustanovenia tohto zákona, ak osobitný predpis</w:t>
      </w:r>
      <w:r w:rsidR="00E82905" w:rsidRPr="000B42A2">
        <w:rPr>
          <w:rStyle w:val="Odkaznapoznmkupodiarou"/>
          <w:rFonts w:eastAsiaTheme="majorEastAsia"/>
        </w:rPr>
        <w:footnoteReference w:id="76"/>
      </w:r>
      <w:r w:rsidRPr="000B42A2">
        <w:t>) neustanovuje inak.</w:t>
      </w:r>
    </w:p>
    <w:p w14:paraId="3C074511" w14:textId="77777777" w:rsidR="00104ACE" w:rsidRPr="000B42A2" w:rsidRDefault="00104ACE" w:rsidP="004015A7">
      <w:pPr>
        <w:pStyle w:val="Bezriadkovania"/>
        <w:ind w:left="284" w:hanging="284"/>
      </w:pPr>
    </w:p>
    <w:p w14:paraId="7DF16075" w14:textId="127BB49E" w:rsidR="00104ACE" w:rsidRPr="000B42A2" w:rsidRDefault="00104ACE" w:rsidP="004015A7">
      <w:pPr>
        <w:pStyle w:val="Bezriadkovania"/>
        <w:numPr>
          <w:ilvl w:val="0"/>
          <w:numId w:val="224"/>
        </w:numPr>
        <w:ind w:left="284" w:hanging="284"/>
      </w:pPr>
      <w:r w:rsidRPr="000B42A2">
        <w:t>Praktické vyučovanie a</w:t>
      </w:r>
      <w:r w:rsidR="00E5100D" w:rsidRPr="000B42A2">
        <w:t> </w:t>
      </w:r>
      <w:r w:rsidRPr="000B42A2">
        <w:t>výcvikové činnosti sa v</w:t>
      </w:r>
      <w:r w:rsidR="00E5100D" w:rsidRPr="000B42A2">
        <w:t> </w:t>
      </w:r>
      <w:r w:rsidRPr="000B42A2">
        <w:t>rámci štúdia na vojenskej vysokej škole uskutočňujú najmä vo výrobných a</w:t>
      </w:r>
      <w:r w:rsidR="00E5100D" w:rsidRPr="000B42A2">
        <w:t> </w:t>
      </w:r>
      <w:r w:rsidRPr="000B42A2">
        <w:t>výskumných organizáciách; možno ich uskutočňovať aj vo vojenských jednotkách, útvaroch a</w:t>
      </w:r>
      <w:r w:rsidR="00E5100D" w:rsidRPr="000B42A2">
        <w:t> </w:t>
      </w:r>
      <w:r w:rsidRPr="000B42A2">
        <w:t>zariadeniach ozbrojených síl Slovenskej republiky, s</w:t>
      </w:r>
      <w:r w:rsidR="00E5100D" w:rsidRPr="000B42A2">
        <w:t> </w:t>
      </w:r>
      <w:r w:rsidRPr="000B42A2">
        <w:t>ktorými má vojenská vysoká škola uzatvorenú zmluvu, alebo v</w:t>
      </w:r>
      <w:r w:rsidR="00E5100D" w:rsidRPr="000B42A2">
        <w:t> </w:t>
      </w:r>
      <w:r w:rsidRPr="000B42A2">
        <w:t>zariadeniach a</w:t>
      </w:r>
      <w:r w:rsidR="00E5100D" w:rsidRPr="000B42A2">
        <w:t> </w:t>
      </w:r>
      <w:r w:rsidRPr="000B42A2">
        <w:t>útvaroch ozbrojených síl iných štátov, ak je to uvedené v</w:t>
      </w:r>
      <w:r w:rsidR="00E5100D" w:rsidRPr="000B42A2">
        <w:t> </w:t>
      </w:r>
      <w:r w:rsidRPr="000B42A2">
        <w:t>príslušnej medzinárodnej zmluve.</w:t>
      </w:r>
    </w:p>
    <w:p w14:paraId="300E6D0E" w14:textId="77777777" w:rsidR="00104ACE" w:rsidRPr="000B42A2" w:rsidRDefault="00104ACE" w:rsidP="004015A7">
      <w:pPr>
        <w:pStyle w:val="Bezriadkovania"/>
        <w:ind w:left="284" w:hanging="284"/>
      </w:pPr>
    </w:p>
    <w:p w14:paraId="347A7200" w14:textId="2ECCC95F" w:rsidR="00104ACE" w:rsidRPr="000B42A2" w:rsidRDefault="447277C1" w:rsidP="004015A7">
      <w:pPr>
        <w:pStyle w:val="Bezriadkovania"/>
        <w:numPr>
          <w:ilvl w:val="0"/>
          <w:numId w:val="224"/>
        </w:numPr>
        <w:ind w:left="284" w:hanging="284"/>
        <w:rPr>
          <w:bCs/>
        </w:rPr>
      </w:pPr>
      <w:r w:rsidRPr="000B42A2">
        <w:t>Na študentov policajných vysokých škôl, ktorí sú v</w:t>
      </w:r>
      <w:r w:rsidR="00E5100D" w:rsidRPr="000B42A2">
        <w:t> </w:t>
      </w:r>
      <w:r w:rsidRPr="000B42A2">
        <w:t>služobnom pomere, sa vzťahujú ustanovenia tohto zákona, ak osobitný predpis</w:t>
      </w:r>
      <w:r w:rsidR="00E24AAC" w:rsidRPr="000B42A2">
        <w:rPr>
          <w:rStyle w:val="Odkaznapoznmkupodiarou"/>
          <w:rFonts w:eastAsiaTheme="majorEastAsia"/>
          <w:szCs w:val="24"/>
        </w:rPr>
        <w:footnoteReference w:id="77"/>
      </w:r>
      <w:r w:rsidRPr="000B42A2">
        <w:t>) neustanovuje inak.</w:t>
      </w:r>
    </w:p>
    <w:p w14:paraId="58744184" w14:textId="77777777" w:rsidR="00104ACE" w:rsidRPr="000B42A2" w:rsidRDefault="00104ACE" w:rsidP="004015A7">
      <w:pPr>
        <w:pStyle w:val="Bezriadkovania"/>
      </w:pPr>
    </w:p>
    <w:p w14:paraId="7F0244C8"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143</w:t>
      </w:r>
    </w:p>
    <w:p w14:paraId="7D69D0A9" w14:textId="01560F4B"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Osobitné ustanovenia v</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čase mimoriadnej situácie, núdzového stavu</w:t>
      </w:r>
      <w:r w:rsidR="00CB7E04" w:rsidRPr="000B42A2">
        <w:rPr>
          <w:rFonts w:ascii="Times New Roman" w:eastAsiaTheme="majorEastAsia" w:hAnsi="Times New Roman"/>
          <w:sz w:val="24"/>
          <w:szCs w:val="24"/>
        </w:rPr>
        <w:t xml:space="preserve">, </w:t>
      </w:r>
      <w:r w:rsidRPr="000B42A2">
        <w:rPr>
          <w:rFonts w:ascii="Times New Roman" w:eastAsiaTheme="majorEastAsia" w:hAnsi="Times New Roman"/>
          <w:sz w:val="24"/>
          <w:szCs w:val="24"/>
        </w:rPr>
        <w:t>výnimočného stavu</w:t>
      </w:r>
      <w:r w:rsidR="00CB7E04" w:rsidRPr="000B42A2">
        <w:rPr>
          <w:rFonts w:ascii="Times New Roman" w:eastAsiaTheme="majorEastAsia" w:hAnsi="Times New Roman"/>
          <w:sz w:val="24"/>
          <w:szCs w:val="24"/>
        </w:rPr>
        <w:t>, vojnového stavu alebo vojny</w:t>
      </w:r>
    </w:p>
    <w:p w14:paraId="5F76DD87" w14:textId="77777777" w:rsidR="00104ACE" w:rsidRPr="000B42A2" w:rsidRDefault="00104ACE" w:rsidP="00A724A1">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w:t>
      </w:r>
    </w:p>
    <w:p w14:paraId="6E1D60E0" w14:textId="5269AF2D" w:rsidR="00104ACE" w:rsidRPr="000B42A2" w:rsidRDefault="269D5F23"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Funkčné obdobie členov senátu, členov vedeckej rady, členov kolektívnych orgánov fakulty alebo členov správnej rady verejnej vysokej školy, ktoré uplynie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čase mimoriadnej situácie, núdzového stavu</w:t>
      </w:r>
      <w:r w:rsidR="7BD46C64" w:rsidRPr="000B42A2">
        <w:rPr>
          <w:rFonts w:ascii="Times New Roman" w:hAnsi="Times New Roman" w:cs="Times New Roman"/>
          <w:sz w:val="24"/>
          <w:szCs w:val="24"/>
        </w:rPr>
        <w:t xml:space="preserve">, </w:t>
      </w:r>
      <w:r w:rsidRPr="000B42A2">
        <w:rPr>
          <w:rFonts w:ascii="Times New Roman" w:hAnsi="Times New Roman" w:cs="Times New Roman"/>
          <w:sz w:val="24"/>
          <w:szCs w:val="24"/>
        </w:rPr>
        <w:t>výnimočného stavu</w:t>
      </w:r>
      <w:r w:rsidR="7BD46C64" w:rsidRPr="000B42A2">
        <w:rPr>
          <w:rFonts w:ascii="Times New Roman" w:hAnsi="Times New Roman" w:cs="Times New Roman"/>
          <w:sz w:val="24"/>
          <w:szCs w:val="24"/>
        </w:rPr>
        <w:t>, vojnového stavu alebo vojny</w:t>
      </w:r>
      <w:r w:rsidRPr="000B42A2">
        <w:rPr>
          <w:rFonts w:ascii="Times New Roman" w:hAnsi="Times New Roman" w:cs="Times New Roman"/>
          <w:sz w:val="24"/>
          <w:szCs w:val="24"/>
        </w:rPr>
        <w:t xml:space="preserve"> (ďalej len „krízov</w:t>
      </w:r>
      <w:r w:rsidR="7BD46C64" w:rsidRPr="000B42A2">
        <w:rPr>
          <w:rFonts w:ascii="Times New Roman" w:hAnsi="Times New Roman" w:cs="Times New Roman"/>
          <w:sz w:val="24"/>
          <w:szCs w:val="24"/>
        </w:rPr>
        <w:t>ý</w:t>
      </w:r>
      <w:r w:rsidRPr="000B42A2">
        <w:rPr>
          <w:rFonts w:ascii="Times New Roman" w:hAnsi="Times New Roman" w:cs="Times New Roman"/>
          <w:sz w:val="24"/>
          <w:szCs w:val="24"/>
        </w:rPr>
        <w:t xml:space="preserve"> </w:t>
      </w:r>
      <w:r w:rsidR="7BD46C64" w:rsidRPr="000B42A2">
        <w:rPr>
          <w:rFonts w:ascii="Times New Roman" w:hAnsi="Times New Roman" w:cs="Times New Roman"/>
          <w:sz w:val="24"/>
          <w:szCs w:val="24"/>
        </w:rPr>
        <w:t>stav</w:t>
      </w:r>
      <w:r w:rsidRPr="000B42A2">
        <w:rPr>
          <w:rFonts w:ascii="Times New Roman" w:hAnsi="Times New Roman" w:cs="Times New Roman"/>
          <w:sz w:val="24"/>
          <w:szCs w:val="24"/>
        </w:rPr>
        <w:t xml:space="preserve">“), sa skončí uplynutím posledného dňa tretieho kalendárneho mesiaca po skončení </w:t>
      </w:r>
      <w:r w:rsidR="7BD46C64" w:rsidRPr="000B42A2">
        <w:rPr>
          <w:rFonts w:ascii="Times New Roman" w:hAnsi="Times New Roman" w:cs="Times New Roman"/>
          <w:sz w:val="24"/>
          <w:szCs w:val="24"/>
        </w:rPr>
        <w:t>krízového stavu</w:t>
      </w:r>
      <w:r w:rsidRPr="000B42A2">
        <w:rPr>
          <w:rFonts w:ascii="Times New Roman" w:hAnsi="Times New Roman" w:cs="Times New Roman"/>
          <w:sz w:val="24"/>
          <w:szCs w:val="24"/>
        </w:rPr>
        <w:t xml:space="preserve">, ak technické podmienky neumožňujú zvoliť alebo vymenovať nových členov príslušného orgánu. Ak </w:t>
      </w:r>
      <w:r w:rsidR="2F45D8BB"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2F45D8BB" w:rsidRPr="000B42A2">
        <w:rPr>
          <w:rFonts w:ascii="Times New Roman" w:hAnsi="Times New Roman" w:cs="Times New Roman"/>
          <w:sz w:val="24"/>
          <w:szCs w:val="24"/>
        </w:rPr>
        <w:t>čase krízového stavu</w:t>
      </w:r>
      <w:r w:rsidRPr="000B42A2">
        <w:rPr>
          <w:rFonts w:ascii="Times New Roman" w:hAnsi="Times New Roman" w:cs="Times New Roman"/>
          <w:sz w:val="24"/>
          <w:szCs w:val="24"/>
        </w:rPr>
        <w:t xml:space="preserve"> bude zvolený alebo vymenovaný nový člen príslušného orgánu, funkčné obdobie doterajšieho člena príslušného orgánu uplynie dňom nasledujúcim po dni,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ktorom bol nový člen príslušného orgánu zvolený alebo vymenovaný. </w:t>
      </w:r>
    </w:p>
    <w:p w14:paraId="781A7399" w14:textId="77777777" w:rsidR="00104ACE" w:rsidRPr="000B42A2" w:rsidRDefault="00104ACE" w:rsidP="00A724A1">
      <w:pPr>
        <w:spacing w:after="0" w:line="240" w:lineRule="auto"/>
        <w:ind w:left="284" w:hanging="284"/>
        <w:jc w:val="both"/>
        <w:rPr>
          <w:rFonts w:ascii="Times New Roman" w:hAnsi="Times New Roman" w:cs="Times New Roman"/>
          <w:sz w:val="24"/>
          <w:szCs w:val="24"/>
        </w:rPr>
      </w:pPr>
    </w:p>
    <w:p w14:paraId="29D1A919" w14:textId="3B7232FB" w:rsidR="00104ACE" w:rsidRPr="000B42A2" w:rsidRDefault="00104ACE"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 xml:space="preserve">možno vzdelávacie činnosti uskutočňované prezenčnou metódou uskutočňovať dištančnou metódou. </w:t>
      </w:r>
    </w:p>
    <w:p w14:paraId="6B50E8F0" w14:textId="77777777" w:rsidR="00104ACE" w:rsidRPr="000B42A2" w:rsidRDefault="00104ACE" w:rsidP="00A724A1">
      <w:pPr>
        <w:spacing w:after="0" w:line="240" w:lineRule="auto"/>
        <w:ind w:left="284" w:hanging="284"/>
        <w:jc w:val="both"/>
        <w:rPr>
          <w:rFonts w:ascii="Times New Roman" w:hAnsi="Times New Roman" w:cs="Times New Roman"/>
          <w:sz w:val="24"/>
          <w:szCs w:val="24"/>
        </w:rPr>
      </w:pPr>
    </w:p>
    <w:p w14:paraId="1A053C9F" w14:textId="31F05EB7" w:rsidR="00A724A1" w:rsidRPr="000B42A2" w:rsidRDefault="00104ACE"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w:t>
      </w:r>
      <w:r w:rsidRPr="000B42A2">
        <w:rPr>
          <w:rFonts w:ascii="Times New Roman" w:hAnsi="Times New Roman" w:cs="Times New Roman"/>
          <w:sz w:val="24"/>
          <w:szCs w:val="24"/>
        </w:rPr>
        <w:t>s</w:t>
      </w:r>
      <w:r w:rsidR="00CB7E04" w:rsidRPr="000B42A2">
        <w:rPr>
          <w:rFonts w:ascii="Times New Roman" w:hAnsi="Times New Roman" w:cs="Times New Roman"/>
          <w:sz w:val="24"/>
          <w:szCs w:val="24"/>
        </w:rPr>
        <w:t>tavu</w:t>
      </w:r>
      <w:r w:rsidRPr="000B42A2">
        <w:rPr>
          <w:rFonts w:ascii="Times New Roman" w:hAnsi="Times New Roman" w:cs="Times New Roman"/>
          <w:sz w:val="24"/>
          <w:szCs w:val="24"/>
        </w:rPr>
        <w:t xml:space="preserve">, najmä ak sa </w:t>
      </w:r>
      <w:bookmarkStart w:id="292" w:name="paragraf-54"/>
      <w:bookmarkStart w:id="293" w:name="paragraf-54.odsek-14"/>
      <w:r w:rsidR="00A724A1" w:rsidRPr="000B42A2">
        <w:rPr>
          <w:rFonts w:ascii="Times New Roman" w:hAnsi="Times New Roman" w:cs="Times New Roman"/>
          <w:sz w:val="24"/>
          <w:szCs w:val="24"/>
        </w:rPr>
        <w:t>zmení organizácia školského roka alebo sa zruší časť skúšky alebo forma skúšky, ktorou sa ukončuje výchova a</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vzdelávanie </w:t>
      </w:r>
      <w:r w:rsidR="18EDA2AE" w:rsidRPr="000B42A2">
        <w:rPr>
          <w:rFonts w:ascii="Times New Roman" w:hAnsi="Times New Roman" w:cs="Times New Roman"/>
          <w:sz w:val="24"/>
          <w:szCs w:val="24"/>
        </w:rPr>
        <w:t>na</w:t>
      </w:r>
      <w:r w:rsidR="00A724A1" w:rsidRPr="000B42A2">
        <w:rPr>
          <w:rFonts w:ascii="Times New Roman" w:hAnsi="Times New Roman" w:cs="Times New Roman"/>
          <w:sz w:val="24"/>
          <w:szCs w:val="24"/>
        </w:rPr>
        <w:t xml:space="preserve"> strednej škole, môže vysoká škola zmeniť informácie </w:t>
      </w:r>
      <w:r w:rsidR="002B7882" w:rsidRPr="000B42A2">
        <w:rPr>
          <w:rFonts w:ascii="Times New Roman" w:hAnsi="Times New Roman" w:cs="Times New Roman"/>
          <w:sz w:val="24"/>
          <w:szCs w:val="24"/>
        </w:rPr>
        <w:t>podľa</w:t>
      </w:r>
      <w:r w:rsidR="00A724A1" w:rsidRPr="000B42A2">
        <w:rPr>
          <w:rFonts w:ascii="Times New Roman" w:hAnsi="Times New Roman" w:cs="Times New Roman"/>
          <w:sz w:val="24"/>
          <w:szCs w:val="24"/>
        </w:rPr>
        <w:t xml:space="preserve"> § </w:t>
      </w:r>
      <w:r w:rsidR="005A5D85" w:rsidRPr="000B42A2">
        <w:rPr>
          <w:rFonts w:ascii="Times New Roman" w:hAnsi="Times New Roman" w:cs="Times New Roman"/>
          <w:sz w:val="24"/>
          <w:szCs w:val="24"/>
        </w:rPr>
        <w:t xml:space="preserve">69 </w:t>
      </w:r>
      <w:r w:rsidR="00A724A1" w:rsidRPr="000B42A2">
        <w:rPr>
          <w:rFonts w:ascii="Times New Roman" w:hAnsi="Times New Roman" w:cs="Times New Roman"/>
          <w:sz w:val="24"/>
          <w:szCs w:val="24"/>
        </w:rPr>
        <w:t xml:space="preserve">ods. </w:t>
      </w:r>
      <w:r w:rsidR="005A5D85" w:rsidRPr="000B42A2">
        <w:rPr>
          <w:rFonts w:ascii="Times New Roman" w:hAnsi="Times New Roman" w:cs="Times New Roman"/>
          <w:sz w:val="24"/>
          <w:szCs w:val="24"/>
        </w:rPr>
        <w:t xml:space="preserve">6 </w:t>
      </w:r>
      <w:r w:rsidR="00A724A1" w:rsidRPr="000B42A2">
        <w:rPr>
          <w:rFonts w:ascii="Times New Roman" w:hAnsi="Times New Roman" w:cs="Times New Roman"/>
          <w:sz w:val="24"/>
          <w:szCs w:val="24"/>
        </w:rPr>
        <w:t>a</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zverejniť ich aj v</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inej lehote, ako je ustanovená v § </w:t>
      </w:r>
      <w:r w:rsidR="005A5D85" w:rsidRPr="000B42A2">
        <w:rPr>
          <w:rFonts w:ascii="Times New Roman" w:hAnsi="Times New Roman" w:cs="Times New Roman"/>
          <w:sz w:val="24"/>
          <w:szCs w:val="24"/>
        </w:rPr>
        <w:t xml:space="preserve">69 </w:t>
      </w:r>
      <w:r w:rsidR="00A724A1" w:rsidRPr="000B42A2">
        <w:rPr>
          <w:rFonts w:ascii="Times New Roman" w:hAnsi="Times New Roman" w:cs="Times New Roman"/>
          <w:sz w:val="24"/>
          <w:szCs w:val="24"/>
        </w:rPr>
        <w:t xml:space="preserve">ods. </w:t>
      </w:r>
      <w:r w:rsidR="005A5D85" w:rsidRPr="000B42A2">
        <w:rPr>
          <w:rFonts w:ascii="Times New Roman" w:hAnsi="Times New Roman" w:cs="Times New Roman"/>
          <w:sz w:val="24"/>
          <w:szCs w:val="24"/>
        </w:rPr>
        <w:t>6</w:t>
      </w:r>
      <w:r w:rsidR="00A724A1" w:rsidRPr="000B42A2">
        <w:rPr>
          <w:rFonts w:ascii="Times New Roman" w:hAnsi="Times New Roman" w:cs="Times New Roman"/>
          <w:sz w:val="24"/>
          <w:szCs w:val="24"/>
        </w:rPr>
        <w:t>. Zmenu informácií možno vykonať aj opakovane. Na zmenu informácií sa nevyžaduje schválenie senátom alebo príslušným orgánom fakulty. Ak ide o</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zmenu termínu, vysoká škola ju zverejní najneskôr 14 dní pred týmto termínom. </w:t>
      </w:r>
    </w:p>
    <w:p w14:paraId="55F355EF"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7334982C" w14:textId="7EDCFC8D"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Ak z</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dôvodu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nemohol študent riadne skončiť štúdium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lehote podľa § </w:t>
      </w:r>
      <w:r w:rsidR="005A5D85" w:rsidRPr="000B42A2">
        <w:rPr>
          <w:rFonts w:ascii="Times New Roman" w:hAnsi="Times New Roman" w:cs="Times New Roman"/>
          <w:sz w:val="24"/>
          <w:szCs w:val="24"/>
        </w:rPr>
        <w:t xml:space="preserve">86 </w:t>
      </w:r>
      <w:r w:rsidRPr="000B42A2">
        <w:rPr>
          <w:rFonts w:ascii="Times New Roman" w:hAnsi="Times New Roman" w:cs="Times New Roman"/>
          <w:sz w:val="24"/>
          <w:szCs w:val="24"/>
        </w:rPr>
        <w:t xml:space="preserve">ods. 2, rektor môže na odôvodnenú žiadosť študenta mimoriadne predĺžiť štúdium nad rozsah ustanovený v § </w:t>
      </w:r>
      <w:r w:rsidR="005A5D85" w:rsidRPr="000B42A2">
        <w:rPr>
          <w:rFonts w:ascii="Times New Roman" w:hAnsi="Times New Roman" w:cs="Times New Roman"/>
          <w:sz w:val="24"/>
          <w:szCs w:val="24"/>
        </w:rPr>
        <w:t xml:space="preserve">86 </w:t>
      </w:r>
      <w:r w:rsidRPr="000B42A2">
        <w:rPr>
          <w:rFonts w:ascii="Times New Roman" w:hAnsi="Times New Roman" w:cs="Times New Roman"/>
          <w:sz w:val="24"/>
          <w:szCs w:val="24"/>
        </w:rPr>
        <w:t>ods. 2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určiť študentovi lehotu,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ktorú sa štúdium predĺži. </w:t>
      </w:r>
    </w:p>
    <w:p w14:paraId="43BED4D5"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0AF7CB2B" w14:textId="759761D0"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možno vykonať štátnu skúšku, rigoróznu skúšku, obhajobu rigoróznej práce, obhajobu habilitačnej práce, habilitačnú prednášku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inauguračnú prednášku prostredníctvom videokonferencie alebo inými prostriedkami informačnej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komunikačnej technológie bez fyzickej prítomnosti. </w:t>
      </w:r>
    </w:p>
    <w:p w14:paraId="5F39F7A7"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4DDEA300" w14:textId="6BC12494"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sa verejná časť štátnej skúšky, verejná časť rigoróznej skúšky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verejná časť obhajoby rigoróznej práce považujú za verejné aj vtedy, ak vysoká škola zabezpečí ich zvukový záznam dostupný verejnosti na vypočutie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priestoroch vysokej školy počas troch mesiacov od skončenia </w:t>
      </w:r>
      <w:r w:rsidR="00CB7E04" w:rsidRPr="000B42A2">
        <w:rPr>
          <w:rFonts w:ascii="Times New Roman" w:hAnsi="Times New Roman" w:cs="Times New Roman"/>
          <w:sz w:val="24"/>
          <w:szCs w:val="24"/>
        </w:rPr>
        <w:t>krízového stavu</w:t>
      </w:r>
      <w:r w:rsidRPr="000B42A2">
        <w:rPr>
          <w:rFonts w:ascii="Times New Roman" w:hAnsi="Times New Roman" w:cs="Times New Roman"/>
          <w:sz w:val="24"/>
          <w:szCs w:val="24"/>
        </w:rPr>
        <w:t xml:space="preserve">. </w:t>
      </w:r>
    </w:p>
    <w:p w14:paraId="52F9297D" w14:textId="77777777" w:rsidR="00A724A1" w:rsidRPr="000B42A2" w:rsidRDefault="00A724A1" w:rsidP="00A724A1">
      <w:pPr>
        <w:spacing w:after="0" w:line="240" w:lineRule="auto"/>
        <w:jc w:val="both"/>
        <w:rPr>
          <w:rFonts w:ascii="Times New Roman" w:hAnsi="Times New Roman" w:cs="Times New Roman"/>
          <w:sz w:val="24"/>
          <w:szCs w:val="24"/>
        </w:rPr>
      </w:pPr>
    </w:p>
    <w:p w14:paraId="3BB992AD" w14:textId="77777777" w:rsidR="00A724A1" w:rsidRPr="000B42A2" w:rsidRDefault="00FA2A4A" w:rsidP="00FA2A4A">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14</w:t>
      </w:r>
      <w:r w:rsidR="00F97F28" w:rsidRPr="000B42A2">
        <w:rPr>
          <w:rFonts w:ascii="Times New Roman" w:eastAsiaTheme="majorEastAsia" w:hAnsi="Times New Roman"/>
          <w:sz w:val="24"/>
          <w:szCs w:val="24"/>
          <w:lang w:eastAsia="sk-SK"/>
        </w:rPr>
        <w:t>4</w:t>
      </w:r>
    </w:p>
    <w:p w14:paraId="593CD0C3" w14:textId="4F980B1B" w:rsidR="00A724A1" w:rsidRPr="000B42A2" w:rsidRDefault="002B7882" w:rsidP="00FA2A4A">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Splnomocňovacie ustanovenie</w:t>
      </w:r>
    </w:p>
    <w:p w14:paraId="0D21A17C" w14:textId="77777777" w:rsidR="00A724A1" w:rsidRPr="000B42A2" w:rsidRDefault="00A724A1" w:rsidP="00A724A1">
      <w:pPr>
        <w:spacing w:after="0" w:line="240" w:lineRule="auto"/>
        <w:jc w:val="both"/>
        <w:rPr>
          <w:rFonts w:ascii="Times New Roman" w:hAnsi="Times New Roman" w:cs="Times New Roman"/>
          <w:sz w:val="24"/>
          <w:szCs w:val="24"/>
          <w:lang w:eastAsia="sk-SK"/>
        </w:rPr>
      </w:pPr>
    </w:p>
    <w:p w14:paraId="5E3CC0F3" w14:textId="3BA9C973" w:rsidR="00A724A1" w:rsidRPr="000B42A2" w:rsidRDefault="00A724A1" w:rsidP="00A724A1">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w:t>
      </w:r>
      <w:r w:rsidR="007A220A" w:rsidRPr="000B42A2">
        <w:rPr>
          <w:rFonts w:ascii="Times New Roman" w:eastAsia="Calibri" w:hAnsi="Times New Roman" w:cs="Times New Roman"/>
          <w:sz w:val="24"/>
          <w:szCs w:val="24"/>
        </w:rPr>
        <w:t xml:space="preserve">školstva </w:t>
      </w:r>
      <w:r w:rsidRPr="000B42A2">
        <w:rPr>
          <w:rFonts w:ascii="Times New Roman" w:eastAsia="Calibri" w:hAnsi="Times New Roman" w:cs="Times New Roman"/>
          <w:sz w:val="24"/>
          <w:szCs w:val="24"/>
        </w:rPr>
        <w:t>ustanoví všeobecne záväzným právnym predpisom</w:t>
      </w:r>
    </w:p>
    <w:p w14:paraId="5BC31F3D" w14:textId="77777777"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náležitosti</w:t>
      </w:r>
    </w:p>
    <w:p w14:paraId="679255C1" w14:textId="6BA53C92"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informácií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možnostiach štúdia,</w:t>
      </w:r>
    </w:p>
    <w:p w14:paraId="72D72996" w14:textId="7777777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opisu študijného odboru,</w:t>
      </w:r>
    </w:p>
    <w:p w14:paraId="52F128BA" w14:textId="7777777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vysokoškolského diplomu,</w:t>
      </w:r>
    </w:p>
    <w:p w14:paraId="08B43ABF" w14:textId="3D11A22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dodatku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diplomu,</w:t>
      </w:r>
    </w:p>
    <w:p w14:paraId="2D841495" w14:textId="1A4E8456"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prihlášky na štúdium,</w:t>
      </w:r>
    </w:p>
    <w:p w14:paraId="3CD186A2" w14:textId="68868869"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zmluvy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absolvovaní akademickej mobility.</w:t>
      </w:r>
    </w:p>
    <w:p w14:paraId="4D26D86E" w14:textId="77777777"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w:t>
      </w:r>
    </w:p>
    <w:p w14:paraId="1D4AEB55" w14:textId="58AA904C" w:rsidR="58F81184" w:rsidRPr="000B42A2" w:rsidRDefault="58F81184" w:rsidP="001D3320">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kreditovom systéme štúdia</w:t>
      </w:r>
      <w:r w:rsidR="005D7872" w:rsidRPr="000B42A2">
        <w:rPr>
          <w:rFonts w:ascii="Times New Roman" w:eastAsia="Calibri" w:hAnsi="Times New Roman" w:cs="Times New Roman"/>
          <w:sz w:val="24"/>
          <w:szCs w:val="24"/>
        </w:rPr>
        <w:t>,</w:t>
      </w:r>
    </w:p>
    <w:p w14:paraId="3AB648A2" w14:textId="5D867DE8" w:rsidR="00A724A1"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údajoch, ktoré sa zapisujú do registra vysokých škôl, registra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študijných programov, ich štruktúre, forme, spôsobe zapisovania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lehote na ich zápis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aktualizáciu,</w:t>
      </w:r>
    </w:p>
    <w:p w14:paraId="7E0D476A" w14:textId="4DE677CC" w:rsidR="00A724A1" w:rsidRPr="000B42A2" w:rsidRDefault="00E124F9"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niektorých náležitostiach týkajúcich sa záverečných prác,</w:t>
      </w:r>
    </w:p>
    <w:p w14:paraId="5E79A22B" w14:textId="77777777" w:rsidR="00A724A1"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minimálnych nárokoch študenta so špecifickými potrebami na podporné služby podľa druhu špecifickej potreby,</w:t>
      </w:r>
    </w:p>
    <w:p w14:paraId="7B4F44C7" w14:textId="73DE4D06" w:rsidR="00A724A1" w:rsidRPr="000B42A2" w:rsidRDefault="002D8DB7"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postupe získavania titulov docent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profesor,</w:t>
      </w:r>
    </w:p>
    <w:p w14:paraId="0E1AE36E" w14:textId="77777777" w:rsidR="008523B0"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priznávaní sociálneho štipendia</w:t>
      </w:r>
      <w:r w:rsidR="008523B0" w:rsidRPr="000B42A2">
        <w:rPr>
          <w:rFonts w:ascii="Times New Roman" w:eastAsia="Calibri" w:hAnsi="Times New Roman" w:cs="Times New Roman"/>
          <w:sz w:val="24"/>
          <w:szCs w:val="24"/>
        </w:rPr>
        <w:t>,</w:t>
      </w:r>
    </w:p>
    <w:p w14:paraId="2B0E7B7B" w14:textId="2EFF4740" w:rsidR="00A724A1" w:rsidRPr="000B42A2" w:rsidRDefault="008523B0"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hAnsi="Times New Roman" w:cs="Times New Roman"/>
          <w:sz w:val="24"/>
          <w:szCs w:val="24"/>
        </w:rPr>
        <w:t>minimálnych nárokoch študenta so špecifickými potrebami na podporné služby</w:t>
      </w:r>
      <w:r w:rsidRPr="000B42A2">
        <w:rPr>
          <w:rFonts w:ascii="Times New Roman" w:eastAsia="Calibri" w:hAnsi="Times New Roman" w:cs="Times New Roman"/>
          <w:sz w:val="24"/>
          <w:szCs w:val="24"/>
        </w:rPr>
        <w:t>,</w:t>
      </w:r>
    </w:p>
    <w:p w14:paraId="65A3FAD1" w14:textId="323DDB43"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bookmarkStart w:id="294" w:name="_Hlk202262792"/>
      <w:r w:rsidRPr="000B42A2">
        <w:rPr>
          <w:rFonts w:ascii="Times New Roman" w:eastAsia="Calibri" w:hAnsi="Times New Roman" w:cs="Times New Roman"/>
          <w:sz w:val="24"/>
          <w:szCs w:val="24"/>
        </w:rPr>
        <w:t>sústavu študijných odborov, po dohode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príslušnými ministerstvami</w:t>
      </w:r>
      <w:r w:rsidR="52BF307A" w:rsidRPr="000B42A2">
        <w:rPr>
          <w:rFonts w:ascii="Times New Roman" w:eastAsia="Calibri" w:hAnsi="Times New Roman" w:cs="Times New Roman"/>
          <w:sz w:val="24"/>
          <w:szCs w:val="24"/>
        </w:rPr>
        <w:t>.</w:t>
      </w:r>
    </w:p>
    <w:bookmarkEnd w:id="294"/>
    <w:p w14:paraId="7B2D5154" w14:textId="77777777" w:rsidR="00A724A1" w:rsidRPr="000B42A2" w:rsidRDefault="00A724A1" w:rsidP="00A724A1">
      <w:pPr>
        <w:spacing w:after="0" w:line="240" w:lineRule="auto"/>
        <w:jc w:val="both"/>
        <w:rPr>
          <w:rFonts w:ascii="Times New Roman" w:hAnsi="Times New Roman" w:cs="Times New Roman"/>
          <w:sz w:val="24"/>
          <w:szCs w:val="24"/>
          <w:lang w:eastAsia="sk-SK"/>
        </w:rPr>
      </w:pPr>
    </w:p>
    <w:bookmarkEnd w:id="292"/>
    <w:bookmarkEnd w:id="293"/>
    <w:p w14:paraId="149603F2" w14:textId="77777777" w:rsidR="00D7258B" w:rsidRPr="000B42A2" w:rsidRDefault="00D7258B" w:rsidP="00210A49">
      <w:pPr>
        <w:pStyle w:val="Nadpis2"/>
        <w:rPr>
          <w:rFonts w:ascii="Times New Roman" w:hAnsi="Times New Roman" w:cs="Times New Roman"/>
          <w:sz w:val="24"/>
          <w:lang w:eastAsia="sk-SK"/>
        </w:rPr>
      </w:pPr>
      <w:r w:rsidRPr="000B42A2">
        <w:rPr>
          <w:rFonts w:ascii="Times New Roman" w:hAnsi="Times New Roman" w:cs="Times New Roman"/>
          <w:sz w:val="24"/>
          <w:lang w:eastAsia="sk-SK"/>
        </w:rPr>
        <w:t>§ 145</w:t>
      </w:r>
    </w:p>
    <w:p w14:paraId="5A221B47" w14:textId="77777777" w:rsidR="00D7258B" w:rsidRPr="000B42A2" w:rsidRDefault="00D7258B" w:rsidP="00210A49">
      <w:pPr>
        <w:pStyle w:val="Nadpis2"/>
        <w:rPr>
          <w:rFonts w:ascii="Times New Roman" w:hAnsi="Times New Roman" w:cs="Times New Roman"/>
          <w:sz w:val="24"/>
          <w:lang w:eastAsia="sk-SK"/>
        </w:rPr>
      </w:pPr>
      <w:r w:rsidRPr="000B42A2">
        <w:rPr>
          <w:rFonts w:ascii="Times New Roman" w:hAnsi="Times New Roman" w:cs="Times New Roman"/>
          <w:sz w:val="24"/>
          <w:lang w:eastAsia="sk-SK"/>
        </w:rPr>
        <w:t>Prechodné ustanovenia</w:t>
      </w:r>
    </w:p>
    <w:p w14:paraId="697D4DC1" w14:textId="77777777" w:rsidR="00D7258B" w:rsidRPr="000B42A2" w:rsidRDefault="00D7258B" w:rsidP="00D7258B">
      <w:pPr>
        <w:spacing w:after="0" w:line="240" w:lineRule="auto"/>
        <w:jc w:val="center"/>
        <w:rPr>
          <w:rFonts w:ascii="Times New Roman" w:hAnsi="Times New Roman" w:cs="Times New Roman"/>
          <w:b/>
          <w:sz w:val="24"/>
          <w:szCs w:val="24"/>
          <w:lang w:eastAsia="sk-SK"/>
        </w:rPr>
      </w:pPr>
    </w:p>
    <w:p w14:paraId="071CD296" w14:textId="6672787B"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Vysoké školy zosúladia do 3</w:t>
      </w:r>
      <w:r w:rsidR="00443EF8" w:rsidRPr="000B42A2">
        <w:rPr>
          <w:rFonts w:ascii="Times New Roman" w:hAnsi="Times New Roman" w:cs="Times New Roman"/>
          <w:sz w:val="24"/>
          <w:szCs w:val="24"/>
          <w:lang w:eastAsia="sk-SK"/>
        </w:rPr>
        <w:t>0</w:t>
      </w:r>
      <w:r w:rsidRPr="000B42A2">
        <w:rPr>
          <w:rFonts w:ascii="Times New Roman" w:hAnsi="Times New Roman" w:cs="Times New Roman"/>
          <w:sz w:val="24"/>
          <w:szCs w:val="24"/>
          <w:lang w:eastAsia="sk-SK"/>
        </w:rPr>
        <w:t xml:space="preserve">. </w:t>
      </w:r>
      <w:r w:rsidR="00443EF8" w:rsidRPr="000B42A2">
        <w:rPr>
          <w:rFonts w:ascii="Times New Roman" w:hAnsi="Times New Roman" w:cs="Times New Roman"/>
          <w:sz w:val="24"/>
          <w:szCs w:val="24"/>
          <w:lang w:eastAsia="sk-SK"/>
        </w:rPr>
        <w:t xml:space="preserve">júna </w:t>
      </w:r>
      <w:r w:rsidRPr="000B42A2">
        <w:rPr>
          <w:rFonts w:ascii="Times New Roman" w:hAnsi="Times New Roman" w:cs="Times New Roman"/>
          <w:sz w:val="24"/>
          <w:szCs w:val="24"/>
          <w:lang w:eastAsia="sk-SK"/>
        </w:rPr>
        <w:t>202</w:t>
      </w:r>
      <w:r w:rsidR="00443EF8" w:rsidRPr="000B42A2">
        <w:rPr>
          <w:rFonts w:ascii="Times New Roman" w:hAnsi="Times New Roman" w:cs="Times New Roman"/>
          <w:sz w:val="24"/>
          <w:szCs w:val="24"/>
          <w:lang w:eastAsia="sk-SK"/>
        </w:rPr>
        <w:t>7</w:t>
      </w:r>
      <w:r w:rsidRPr="000B42A2">
        <w:rPr>
          <w:rFonts w:ascii="Times New Roman" w:hAnsi="Times New Roman" w:cs="Times New Roman"/>
          <w:sz w:val="24"/>
          <w:szCs w:val="24"/>
          <w:lang w:eastAsia="sk-SK"/>
        </w:rPr>
        <w:t xml:space="preserve"> svoje vnútorné predpisy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vnútorné predpisy fakúlt s</w:t>
      </w:r>
      <w:r w:rsidR="00514C70" w:rsidRPr="000B42A2">
        <w:rPr>
          <w:rFonts w:ascii="Times New Roman" w:hAnsi="Times New Roman" w:cs="Times New Roman"/>
          <w:sz w:val="24"/>
          <w:szCs w:val="24"/>
          <w:lang w:eastAsia="sk-SK"/>
        </w:rPr>
        <w:t> týmto zákonom</w:t>
      </w:r>
      <w:r w:rsidRPr="000B42A2">
        <w:rPr>
          <w:rFonts w:ascii="Times New Roman" w:hAnsi="Times New Roman" w:cs="Times New Roman"/>
          <w:sz w:val="24"/>
          <w:szCs w:val="24"/>
          <w:lang w:eastAsia="sk-SK"/>
        </w:rPr>
        <w:t>.</w:t>
      </w:r>
    </w:p>
    <w:p w14:paraId="77C7866D" w14:textId="77777777" w:rsidR="00344457" w:rsidRPr="000B42A2" w:rsidRDefault="00344457" w:rsidP="00BB355A">
      <w:pPr>
        <w:pStyle w:val="Odsekzoznamu"/>
        <w:spacing w:after="0" w:line="240" w:lineRule="auto"/>
        <w:ind w:left="284" w:hanging="284"/>
        <w:jc w:val="both"/>
        <w:rPr>
          <w:rFonts w:ascii="Times New Roman" w:hAnsi="Times New Roman" w:cs="Times New Roman"/>
          <w:sz w:val="24"/>
          <w:szCs w:val="24"/>
          <w:lang w:eastAsia="sk-SK"/>
        </w:rPr>
      </w:pPr>
    </w:p>
    <w:p w14:paraId="3C7CFDCE" w14:textId="1FCA95E4" w:rsidR="00344457" w:rsidRPr="000B42A2" w:rsidRDefault="00344457"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Vysoké školy zosúladia študijné programy podľa </w:t>
      </w:r>
      <w:r w:rsidR="00346F4C"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w:t>
      </w:r>
      <w:r w:rsidR="009424C3" w:rsidRPr="000B42A2">
        <w:rPr>
          <w:rFonts w:ascii="Times New Roman" w:hAnsi="Times New Roman" w:cs="Times New Roman"/>
          <w:sz w:val="24"/>
          <w:szCs w:val="24"/>
          <w:lang w:eastAsia="sk-SK"/>
        </w:rPr>
        <w:t>do začiatku</w:t>
      </w:r>
      <w:r w:rsidRPr="000B42A2">
        <w:rPr>
          <w:rFonts w:ascii="Times New Roman" w:hAnsi="Times New Roman" w:cs="Times New Roman"/>
          <w:sz w:val="24"/>
          <w:szCs w:val="24"/>
          <w:lang w:eastAsia="sk-SK"/>
        </w:rPr>
        <w:t xml:space="preserve"> akademického roka 2027/2028.</w:t>
      </w:r>
    </w:p>
    <w:p w14:paraId="2221AB91"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00BFAA74" w14:textId="77777777"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rPr>
        <w:t>Výkon funkcie predsedu správnej rady verejnej vysokej školy zvoleného podľa predpisov účinných do 31. augusta 2026 skončí 31. decembra 2026.</w:t>
      </w:r>
    </w:p>
    <w:p w14:paraId="53FAD046"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814E6BF" w14:textId="5A45E8A2"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Pracovný pomer</w:t>
      </w:r>
      <w:r w:rsidR="00A97E14" w:rsidRPr="000B42A2">
        <w:rPr>
          <w:rFonts w:ascii="Times New Roman" w:hAnsi="Times New Roman" w:cs="Times New Roman"/>
          <w:sz w:val="24"/>
          <w:szCs w:val="24"/>
          <w:lang w:eastAsia="sk-SK"/>
        </w:rPr>
        <w:t xml:space="preserve"> kvestora a</w:t>
      </w:r>
      <w:r w:rsidR="00E5100D" w:rsidRPr="000B42A2">
        <w:rPr>
          <w:rFonts w:ascii="Times New Roman" w:hAnsi="Times New Roman" w:cs="Times New Roman"/>
          <w:sz w:val="24"/>
          <w:szCs w:val="24"/>
          <w:lang w:eastAsia="sk-SK"/>
        </w:rPr>
        <w:t> </w:t>
      </w:r>
      <w:r w:rsidR="000913DB" w:rsidRPr="000B42A2">
        <w:rPr>
          <w:rFonts w:ascii="Times New Roman" w:hAnsi="Times New Roman" w:cs="Times New Roman"/>
          <w:sz w:val="24"/>
          <w:szCs w:val="24"/>
          <w:lang w:eastAsia="sk-SK"/>
        </w:rPr>
        <w:t xml:space="preserve">pracovný pomer </w:t>
      </w:r>
      <w:r w:rsidRPr="000B42A2">
        <w:rPr>
          <w:rFonts w:ascii="Times New Roman" w:hAnsi="Times New Roman" w:cs="Times New Roman"/>
          <w:sz w:val="24"/>
          <w:szCs w:val="24"/>
          <w:lang w:eastAsia="sk-SK"/>
        </w:rPr>
        <w:t xml:space="preserve">vysokoškolského učiteľa na funkčnom mieste </w:t>
      </w:r>
      <w:r w:rsidR="006A57CC" w:rsidRPr="000B42A2">
        <w:rPr>
          <w:rFonts w:ascii="Times New Roman" w:hAnsi="Times New Roman" w:cs="Times New Roman"/>
          <w:sz w:val="24"/>
          <w:szCs w:val="24"/>
          <w:lang w:eastAsia="sk-SK"/>
        </w:rPr>
        <w:t xml:space="preserve">hosťujúceho profesora, </w:t>
      </w:r>
      <w:r w:rsidRPr="000B42A2">
        <w:rPr>
          <w:rFonts w:ascii="Times New Roman" w:hAnsi="Times New Roman" w:cs="Times New Roman"/>
          <w:sz w:val="24"/>
          <w:szCs w:val="24"/>
          <w:lang w:eastAsia="sk-SK"/>
        </w:rPr>
        <w:t>asistenta</w:t>
      </w:r>
      <w:r w:rsidR="00F05F3B" w:rsidRPr="000B42A2">
        <w:rPr>
          <w:rFonts w:ascii="Times New Roman" w:hAnsi="Times New Roman" w:cs="Times New Roman"/>
          <w:sz w:val="24"/>
          <w:szCs w:val="24"/>
          <w:lang w:eastAsia="sk-SK"/>
        </w:rPr>
        <w:t xml:space="preserve"> alebo odborného asistenta</w:t>
      </w:r>
      <w:r w:rsidRPr="000B42A2">
        <w:rPr>
          <w:rFonts w:ascii="Times New Roman" w:hAnsi="Times New Roman" w:cs="Times New Roman"/>
          <w:sz w:val="24"/>
          <w:szCs w:val="24"/>
          <w:lang w:eastAsia="sk-SK"/>
        </w:rPr>
        <w:t xml:space="preserve"> uzatvorený podľa predpisov účinných do 31. augusta 2026, sa skončí uplynutím času, na ktorý bol dohodnutý.</w:t>
      </w:r>
    </w:p>
    <w:p w14:paraId="6CBA3B82" w14:textId="77777777" w:rsidR="000913DB" w:rsidRPr="000B42A2" w:rsidRDefault="000913DB" w:rsidP="00BB355A">
      <w:pPr>
        <w:pStyle w:val="Odsekzoznamu"/>
        <w:spacing w:after="0" w:line="240" w:lineRule="auto"/>
        <w:ind w:left="284" w:hanging="284"/>
        <w:jc w:val="both"/>
        <w:rPr>
          <w:rFonts w:ascii="Times New Roman" w:hAnsi="Times New Roman" w:cs="Times New Roman"/>
          <w:sz w:val="24"/>
          <w:szCs w:val="24"/>
          <w:lang w:eastAsia="sk-SK"/>
        </w:rPr>
      </w:pPr>
    </w:p>
    <w:p w14:paraId="6CE06EB1" w14:textId="3908DD1C" w:rsidR="000913DB" w:rsidRPr="000B42A2" w:rsidRDefault="000913D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Pracovný pomer rektora uzatvorený podľa predpisov účinných do 31. augusta 2026 zaniká dňom účinnosti tohto zákona. Výkon funkcie rektora</w:t>
      </w:r>
      <w:r w:rsidR="08105C9C" w:rsidRPr="000B42A2">
        <w:rPr>
          <w:rFonts w:ascii="Times New Roman" w:hAnsi="Times New Roman" w:cs="Times New Roman"/>
          <w:sz w:val="24"/>
          <w:szCs w:val="24"/>
          <w:lang w:eastAsia="sk-SK"/>
        </w:rPr>
        <w:t xml:space="preserve"> vrátane platu rektora</w:t>
      </w:r>
      <w:r w:rsidRPr="000B42A2">
        <w:rPr>
          <w:rFonts w:ascii="Times New Roman" w:hAnsi="Times New Roman" w:cs="Times New Roman"/>
          <w:sz w:val="24"/>
          <w:szCs w:val="24"/>
          <w:lang w:eastAsia="sk-SK"/>
        </w:rPr>
        <w:t xml:space="preserve"> nie je zánikom pracovného pomeru rektora dotknutý. </w:t>
      </w:r>
    </w:p>
    <w:p w14:paraId="34E5001C"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041FA07" w14:textId="39E4FEDB"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Zahraničná vysoká škola, ktorej bolo udelené oprávnenie </w:t>
      </w:r>
      <w:r w:rsidRPr="000B42A2">
        <w:rPr>
          <w:rFonts w:ascii="Times New Roman" w:eastAsia="Calibri" w:hAnsi="Times New Roman" w:cs="Times New Roman"/>
          <w:sz w:val="24"/>
          <w:szCs w:val="24"/>
        </w:rPr>
        <w:t xml:space="preserve">uskutočňovať študijné programy na území Slovenskej republiky podľa predpisov účinných do 31. augusta 2026 je povinná do 31. augusta 2028 splniť podmienky podľa </w:t>
      </w:r>
      <w:r w:rsidR="00346F4C" w:rsidRPr="000B42A2">
        <w:rPr>
          <w:rFonts w:ascii="Times New Roman" w:eastAsia="Calibri" w:hAnsi="Times New Roman" w:cs="Times New Roman"/>
          <w:sz w:val="24"/>
          <w:szCs w:val="24"/>
        </w:rPr>
        <w:t>tohto zákona</w:t>
      </w:r>
      <w:r w:rsidRPr="000B42A2">
        <w:rPr>
          <w:rFonts w:ascii="Times New Roman" w:eastAsia="Calibri" w:hAnsi="Times New Roman" w:cs="Times New Roman"/>
          <w:sz w:val="24"/>
          <w:szCs w:val="24"/>
        </w:rPr>
        <w:t>.</w:t>
      </w:r>
    </w:p>
    <w:p w14:paraId="0E21BFCE"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3FC7EC78" w14:textId="2111E5C9"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ktorá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31. augustu 2026 uskutočňuje doktorandské študijné programy upraví doktorandské študijné programy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súlade s</w:t>
      </w:r>
      <w:r w:rsidR="00E5100D" w:rsidRPr="000B42A2">
        <w:rPr>
          <w:rFonts w:ascii="Times New Roman" w:hAnsi="Times New Roman" w:cs="Times New Roman"/>
          <w:sz w:val="24"/>
          <w:szCs w:val="24"/>
          <w:lang w:eastAsia="sk-SK"/>
        </w:rPr>
        <w:t> </w:t>
      </w:r>
      <w:r w:rsidR="00A91221" w:rsidRPr="000B42A2">
        <w:rPr>
          <w:rFonts w:ascii="Times New Roman" w:hAnsi="Times New Roman" w:cs="Times New Roman"/>
          <w:sz w:val="24"/>
          <w:szCs w:val="24"/>
          <w:lang w:eastAsia="sk-SK"/>
        </w:rPr>
        <w:t>týmto zákonom</w:t>
      </w:r>
      <w:r w:rsidRPr="000B42A2">
        <w:rPr>
          <w:rFonts w:ascii="Times New Roman" w:hAnsi="Times New Roman" w:cs="Times New Roman"/>
          <w:sz w:val="24"/>
          <w:szCs w:val="24"/>
          <w:lang w:eastAsia="sk-SK"/>
        </w:rPr>
        <w:t xml:space="preserve">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začiatku akademického roka 2027/2028.</w:t>
      </w:r>
    </w:p>
    <w:p w14:paraId="73C79EFE"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4C2B6996" w14:textId="77777777"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prijímať prihlášky na štúdium podľa predpisov účinných do 31. augusta 2026 najneskôr na akademický rok 2028/2029.</w:t>
      </w:r>
    </w:p>
    <w:p w14:paraId="387E8E50"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6A265F56" w14:textId="46A91BC6"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zostavuje študijný program so zohľadnením možnosti absolvovať akademickú mobilitu študentov podľa </w:t>
      </w:r>
      <w:r w:rsidR="00A91221"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pre študentov, ktorí začnú štúdium od akademického roka 2027/2028.</w:t>
      </w:r>
    </w:p>
    <w:p w14:paraId="5D2462FF"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7F6BB09" w14:textId="609B46E8"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 počtu funkčných období rektora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dekana fakulty podľa </w:t>
      </w:r>
      <w:r w:rsidR="00A91221"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poradie funkčného obdobia, ktoré začalo plynúť do 31. augusta 2026, zostáva zachované</w:t>
      </w:r>
      <w:r w:rsidR="00210A49" w:rsidRPr="000B42A2">
        <w:rPr>
          <w:rFonts w:ascii="Times New Roman" w:hAnsi="Times New Roman" w:cs="Times New Roman"/>
          <w:sz w:val="24"/>
          <w:szCs w:val="24"/>
          <w:lang w:eastAsia="sk-SK"/>
        </w:rPr>
        <w:t>,</w:t>
      </w:r>
      <w:r w:rsidR="00210A49" w:rsidRPr="000B42A2">
        <w:t xml:space="preserve"> </w:t>
      </w:r>
      <w:r w:rsidR="00210A49" w:rsidRPr="000B42A2">
        <w:rPr>
          <w:rFonts w:ascii="Times New Roman" w:hAnsi="Times New Roman" w:cs="Times New Roman"/>
          <w:sz w:val="24"/>
          <w:szCs w:val="24"/>
          <w:lang w:eastAsia="sk-SK"/>
        </w:rPr>
        <w:t>a</w:t>
      </w:r>
      <w:r w:rsidR="00E5100D" w:rsidRPr="000B42A2">
        <w:rPr>
          <w:rFonts w:ascii="Times New Roman" w:hAnsi="Times New Roman" w:cs="Times New Roman"/>
          <w:sz w:val="24"/>
          <w:szCs w:val="24"/>
          <w:lang w:eastAsia="sk-SK"/>
        </w:rPr>
        <w:t> </w:t>
      </w:r>
      <w:r w:rsidR="00210A49" w:rsidRPr="000B42A2">
        <w:rPr>
          <w:rFonts w:ascii="Times New Roman" w:hAnsi="Times New Roman" w:cs="Times New Roman"/>
          <w:sz w:val="24"/>
          <w:szCs w:val="24"/>
          <w:lang w:eastAsia="sk-SK"/>
        </w:rPr>
        <w:t>to aj so zohľadnením prechodných ustanovení podľa predchádzajúcich právnych predpisov k</w:t>
      </w:r>
      <w:r w:rsidR="00E5100D" w:rsidRPr="000B42A2">
        <w:rPr>
          <w:rFonts w:ascii="Times New Roman" w:hAnsi="Times New Roman" w:cs="Times New Roman"/>
          <w:sz w:val="24"/>
          <w:szCs w:val="24"/>
          <w:lang w:eastAsia="sk-SK"/>
        </w:rPr>
        <w:t> </w:t>
      </w:r>
      <w:r w:rsidR="00210A49" w:rsidRPr="000B42A2">
        <w:rPr>
          <w:rFonts w:ascii="Times New Roman" w:hAnsi="Times New Roman" w:cs="Times New Roman"/>
          <w:sz w:val="24"/>
          <w:szCs w:val="24"/>
          <w:lang w:eastAsia="sk-SK"/>
        </w:rPr>
        <w:t>úpravám účinným od 25. apríla 2022.</w:t>
      </w:r>
    </w:p>
    <w:p w14:paraId="2F721F6A" w14:textId="77777777" w:rsidR="009E37D4" w:rsidRPr="000B42A2" w:rsidRDefault="009E37D4" w:rsidP="00BB355A">
      <w:pPr>
        <w:spacing w:after="0" w:line="240" w:lineRule="auto"/>
        <w:ind w:left="284" w:hanging="284"/>
        <w:jc w:val="both"/>
        <w:rPr>
          <w:rFonts w:ascii="Times New Roman" w:hAnsi="Times New Roman" w:cs="Times New Roman"/>
          <w:sz w:val="24"/>
          <w:szCs w:val="24"/>
          <w:lang w:eastAsia="sk-SK"/>
        </w:rPr>
      </w:pPr>
    </w:p>
    <w:p w14:paraId="482BE280" w14:textId="1393A310"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neplatnosti štátnej skúšky alebo jej súčasti nemožno začať voči osobe, ktorá získala vysokoškolské vzdelanie príslušného stupňa </w:t>
      </w:r>
      <w:r w:rsidR="002B7882"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569D1CCB"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64667ED8" w14:textId="21E34CB2"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neplatnosti rigoróznej skúšky alebo jej súčasti nemožno začať voči osobe, ktorej bol príslušný akademický titul udelený </w:t>
      </w:r>
      <w:r w:rsidR="002B7882"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4B1D2246"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37B8B04C" w14:textId="3FFC132A"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odňatí vedecko-pedagogického titulu alebo umelecko-pedagogického titulu „docent“ nemožno začať voči osobe, ktorej bol taký titul udelený </w:t>
      </w:r>
      <w:r w:rsidR="00514C70"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4350176B"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729F4C78" w14:textId="03EC6C54"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00DD14A3" w:rsidRPr="000B42A2">
        <w:rPr>
          <w:rFonts w:ascii="Times New Roman" w:hAnsi="Times New Roman" w:cs="Times New Roman"/>
          <w:sz w:val="24"/>
          <w:szCs w:val="24"/>
          <w:lang w:eastAsia="sk-SK"/>
        </w:rPr>
        <w:t xml:space="preserve">podaní </w:t>
      </w:r>
      <w:r w:rsidRPr="000B42A2">
        <w:rPr>
          <w:rFonts w:ascii="Times New Roman" w:hAnsi="Times New Roman" w:cs="Times New Roman"/>
          <w:sz w:val="24"/>
          <w:szCs w:val="24"/>
          <w:lang w:eastAsia="sk-SK"/>
        </w:rPr>
        <w:t xml:space="preserve">návrhu na odvolanie profesora nemožno začať voči osobe, ktorá bola vymenovaná za profesora </w:t>
      </w:r>
      <w:r w:rsidR="00EF1128" w:rsidRPr="000B42A2">
        <w:rPr>
          <w:rFonts w:ascii="Times New Roman" w:hAnsi="Times New Roman" w:cs="Times New Roman"/>
          <w:sz w:val="24"/>
          <w:szCs w:val="24"/>
          <w:lang w:eastAsia="sk-SK"/>
        </w:rPr>
        <w:t>do 31. decembra</w:t>
      </w:r>
      <w:r w:rsidRPr="000B42A2">
        <w:rPr>
          <w:rFonts w:ascii="Times New Roman" w:hAnsi="Times New Roman" w:cs="Times New Roman"/>
          <w:sz w:val="24"/>
          <w:szCs w:val="24"/>
          <w:lang w:eastAsia="sk-SK"/>
        </w:rPr>
        <w:t xml:space="preserve"> </w:t>
      </w:r>
      <w:r w:rsidR="00737DEC">
        <w:rPr>
          <w:rFonts w:ascii="Times New Roman" w:hAnsi="Times New Roman" w:cs="Times New Roman"/>
          <w:sz w:val="24"/>
          <w:szCs w:val="24"/>
          <w:lang w:eastAsia="sk-SK"/>
        </w:rPr>
        <w:t>2020</w:t>
      </w:r>
      <w:r w:rsidRPr="000B42A2">
        <w:rPr>
          <w:rFonts w:ascii="Times New Roman" w:hAnsi="Times New Roman" w:cs="Times New Roman"/>
          <w:sz w:val="24"/>
          <w:szCs w:val="24"/>
          <w:lang w:eastAsia="sk-SK"/>
        </w:rPr>
        <w:t>.</w:t>
      </w:r>
      <w:r w:rsidR="00737DEC">
        <w:rPr>
          <w:rFonts w:ascii="Times New Roman" w:hAnsi="Times New Roman" w:cs="Times New Roman"/>
          <w:sz w:val="24"/>
          <w:szCs w:val="24"/>
          <w:lang w:eastAsia="sk-SK"/>
        </w:rPr>
        <w:t xml:space="preserve"> </w:t>
      </w:r>
    </w:p>
    <w:p w14:paraId="4B4417FD" w14:textId="77777777" w:rsidR="00DB0534" w:rsidRPr="000B42A2" w:rsidRDefault="00DB0534" w:rsidP="00BB355A">
      <w:pPr>
        <w:pStyle w:val="Odsekzoznamu"/>
        <w:spacing w:after="0" w:line="240" w:lineRule="auto"/>
        <w:ind w:left="284" w:hanging="284"/>
        <w:jc w:val="both"/>
        <w:rPr>
          <w:rFonts w:ascii="Times New Roman" w:hAnsi="Times New Roman" w:cs="Times New Roman"/>
          <w:sz w:val="24"/>
          <w:szCs w:val="24"/>
          <w:lang w:eastAsia="sk-SK"/>
        </w:rPr>
      </w:pPr>
    </w:p>
    <w:p w14:paraId="27B93B58" w14:textId="53A9C996" w:rsidR="00A97E14" w:rsidRPr="000B42A2" w:rsidRDefault="00A09BE7" w:rsidP="00505D7E">
      <w:pPr>
        <w:pStyle w:val="Odsekzoznamu"/>
        <w:numPr>
          <w:ilvl w:val="0"/>
          <w:numId w:val="206"/>
        </w:numPr>
        <w:spacing w:after="0" w:line="240" w:lineRule="auto"/>
        <w:ind w:left="284" w:hanging="284"/>
        <w:jc w:val="both"/>
        <w:rPr>
          <w:rFonts w:ascii="Times New Roman" w:eastAsia="Calibri" w:hAnsi="Times New Roman" w:cs="Times New Roman"/>
          <w:b/>
          <w:bCs/>
          <w:color w:val="000000" w:themeColor="text1"/>
          <w:sz w:val="24"/>
          <w:szCs w:val="24"/>
        </w:rPr>
      </w:pPr>
      <w:r w:rsidRPr="000B42A2">
        <w:rPr>
          <w:rFonts w:ascii="Times New Roman" w:hAnsi="Times New Roman" w:cs="Times New Roman"/>
          <w:sz w:val="24"/>
          <w:szCs w:val="24"/>
          <w:lang w:eastAsia="sk-SK"/>
        </w:rPr>
        <w:t>Špecializované</w:t>
      </w:r>
      <w:r w:rsidRPr="000B42A2">
        <w:rPr>
          <w:rFonts w:ascii="Times New Roman" w:eastAsia="Calibri" w:hAnsi="Times New Roman" w:cs="Times New Roman"/>
          <w:color w:val="000000" w:themeColor="text1"/>
          <w:sz w:val="24"/>
          <w:szCs w:val="24"/>
        </w:rPr>
        <w:t xml:space="preserve"> výučbové zariadenia podľa predpisov účinných do 31. augusta 2026, najmä vysokoškolský poľnohospodársky podnik, vysokoškolský lesnícky podnik alebo kňazský seminár, zostávajú zachované a</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považujú sa za subjekty zabezpečujúce praktické vyučovanie podľa § 75. Právo vysokoškolského lesníckeho podniku na využívanie lesného majetku štátu na účel praktického vyučovania, ktoré vzniklo do 31. augusta 2026, zostáva zachované.</w:t>
      </w:r>
    </w:p>
    <w:p w14:paraId="68FAD656" w14:textId="79BE36B9" w:rsidR="16106244" w:rsidRPr="000B42A2" w:rsidRDefault="16106244" w:rsidP="00BB355A">
      <w:pPr>
        <w:pStyle w:val="Odsekzoznamu"/>
        <w:spacing w:after="0" w:line="240" w:lineRule="auto"/>
        <w:ind w:left="284" w:hanging="284"/>
        <w:jc w:val="both"/>
        <w:rPr>
          <w:rFonts w:ascii="Times New Roman" w:eastAsia="Calibri" w:hAnsi="Times New Roman" w:cs="Times New Roman"/>
          <w:b/>
          <w:bCs/>
          <w:color w:val="000000" w:themeColor="text1"/>
          <w:sz w:val="24"/>
          <w:szCs w:val="24"/>
        </w:rPr>
      </w:pPr>
    </w:p>
    <w:p w14:paraId="3BD6E844" w14:textId="03D09AC1" w:rsidR="00A97E14"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Absolventi</w:t>
      </w:r>
      <w:r w:rsidRPr="000B42A2">
        <w:rPr>
          <w:rFonts w:ascii="Times New Roman" w:hAnsi="Times New Roman" w:cs="Times New Roman"/>
          <w:color w:val="000000" w:themeColor="text1"/>
          <w:sz w:val="24"/>
          <w:szCs w:val="24"/>
        </w:rPr>
        <w:t xml:space="preserve"> vedeckej prípravy, ktorým bola</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udelená vedecká hodnosť „kandidát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alebo ktorým bol</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priznaný akademicko-vedecký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vedecko-akademická hodnosť „philosophiae doctor</w:t>
      </w:r>
      <w:r w:rsidR="00E5100D" w:rsidRPr="000B42A2">
        <w:rPr>
          <w:rFonts w:ascii="Times New Roman" w:hAnsi="Times New Roman" w:cs="Times New Roman"/>
          <w:color w:val="000000" w:themeColor="text1"/>
          <w:sz w:val="24"/>
          <w:szCs w:val="24"/>
        </w:rPr>
        <w:t>“</w:t>
      </w:r>
      <w:r w:rsidR="089B28F3" w:rsidRPr="000B42A2">
        <w:rPr>
          <w:rFonts w:ascii="Times New Roman" w:hAnsi="Times New Roman" w:cs="Times New Roman"/>
          <w:color w:val="000000" w:themeColor="text1"/>
          <w:sz w:val="24"/>
          <w:szCs w:val="24"/>
        </w:rPr>
        <w:t xml:space="preserve"> pod</w:t>
      </w:r>
      <w:r w:rsidR="0F32E89B" w:rsidRPr="000B42A2">
        <w:rPr>
          <w:rFonts w:ascii="Times New Roman" w:hAnsi="Times New Roman" w:cs="Times New Roman"/>
          <w:color w:val="000000" w:themeColor="text1"/>
          <w:sz w:val="24"/>
          <w:szCs w:val="24"/>
        </w:rPr>
        <w:t>ľa</w:t>
      </w:r>
      <w:r w:rsidR="5DB636E0" w:rsidRPr="000B42A2">
        <w:rPr>
          <w:rFonts w:ascii="Times New Roman" w:hAnsi="Times New Roman" w:cs="Times New Roman"/>
          <w:color w:val="000000" w:themeColor="text1"/>
          <w:sz w:val="24"/>
          <w:szCs w:val="24"/>
        </w:rPr>
        <w:t xml:space="preserve"> predpisov účinných</w:t>
      </w:r>
      <w:r w:rsidR="71B57262" w:rsidRPr="000B42A2">
        <w:rPr>
          <w:rFonts w:ascii="Times New Roman" w:hAnsi="Times New Roman" w:cs="Times New Roman"/>
          <w:color w:val="000000" w:themeColor="text1"/>
          <w:sz w:val="24"/>
          <w:szCs w:val="24"/>
        </w:rPr>
        <w:t xml:space="preserve"> </w:t>
      </w:r>
      <w:r w:rsidR="514CCCF8" w:rsidRPr="000B42A2">
        <w:rPr>
          <w:rFonts w:ascii="Times New Roman" w:hAnsi="Times New Roman" w:cs="Times New Roman"/>
          <w:color w:val="000000" w:themeColor="text1"/>
          <w:sz w:val="24"/>
          <w:szCs w:val="24"/>
        </w:rPr>
        <w:t>do</w:t>
      </w:r>
      <w:r w:rsidR="71B57262" w:rsidRPr="000B42A2">
        <w:rPr>
          <w:rFonts w:ascii="Times New Roman" w:hAnsi="Times New Roman" w:cs="Times New Roman"/>
          <w:color w:val="000000" w:themeColor="text1"/>
          <w:sz w:val="24"/>
          <w:szCs w:val="24"/>
        </w:rPr>
        <w:t xml:space="preserve"> 31. marca 2002</w:t>
      </w:r>
      <w:r w:rsidRPr="000B42A2">
        <w:rPr>
          <w:rFonts w:ascii="Times New Roman" w:hAnsi="Times New Roman" w:cs="Times New Roman"/>
          <w:color w:val="000000" w:themeColor="text1"/>
          <w:sz w:val="24"/>
          <w:szCs w:val="24"/>
        </w:rPr>
        <w:t>, sú oprávnení používať akademický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Absolventi umeleckej ašpirantúry, ktorým bol vydaný diplom o</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umeleckej ašpirantúre</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alebo ktorým bol priznaný  akademicko-umelecký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umelecko-akademická hodnosť „artis doctor</w:t>
      </w:r>
      <w:r w:rsidR="00E5100D" w:rsidRPr="000B42A2">
        <w:rPr>
          <w:rFonts w:ascii="Times New Roman" w:hAnsi="Times New Roman" w:cs="Times New Roman"/>
          <w:color w:val="000000" w:themeColor="text1"/>
          <w:sz w:val="24"/>
          <w:szCs w:val="24"/>
        </w:rPr>
        <w:t>“</w:t>
      </w:r>
      <w:r w:rsidR="300EBBF1" w:rsidRPr="000B42A2">
        <w:rPr>
          <w:rFonts w:ascii="Times New Roman" w:hAnsi="Times New Roman" w:cs="Times New Roman"/>
          <w:color w:val="000000" w:themeColor="text1"/>
          <w:sz w:val="24"/>
          <w:szCs w:val="24"/>
        </w:rPr>
        <w:t xml:space="preserve"> podľa predpisov účinných od</w:t>
      </w:r>
      <w:r w:rsidR="64B3A683" w:rsidRPr="000B42A2">
        <w:rPr>
          <w:rFonts w:ascii="Times New Roman" w:hAnsi="Times New Roman" w:cs="Times New Roman"/>
          <w:color w:val="000000" w:themeColor="text1"/>
          <w:sz w:val="24"/>
          <w:szCs w:val="24"/>
        </w:rPr>
        <w:t xml:space="preserve"> 31. </w:t>
      </w:r>
      <w:r w:rsidR="1FF55FD9" w:rsidRPr="000B42A2">
        <w:rPr>
          <w:rFonts w:ascii="Times New Roman" w:hAnsi="Times New Roman" w:cs="Times New Roman"/>
          <w:color w:val="000000" w:themeColor="text1"/>
          <w:sz w:val="24"/>
          <w:szCs w:val="24"/>
        </w:rPr>
        <w:t>m</w:t>
      </w:r>
      <w:r w:rsidR="64B3A683" w:rsidRPr="000B42A2">
        <w:rPr>
          <w:rFonts w:ascii="Times New Roman" w:hAnsi="Times New Roman" w:cs="Times New Roman"/>
          <w:color w:val="000000" w:themeColor="text1"/>
          <w:sz w:val="24"/>
          <w:szCs w:val="24"/>
        </w:rPr>
        <w:t>arca 2002</w:t>
      </w:r>
      <w:r w:rsidR="300EBBF1"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 sú oprávnení používať akademický titul „doktor umenia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Vzdelanie absolventov uvedené v</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tomto odseku sa považuje za vysokoškolské vzdelanie tretieho stupňa.</w:t>
      </w:r>
    </w:p>
    <w:p w14:paraId="592CC8DA" w14:textId="77777777" w:rsidR="00A97E14" w:rsidRPr="000B42A2" w:rsidRDefault="00A97E14" w:rsidP="00BB355A">
      <w:pPr>
        <w:pStyle w:val="Odsekzoznamu"/>
        <w:spacing w:before="75"/>
        <w:ind w:left="284" w:hanging="284"/>
        <w:jc w:val="both"/>
        <w:rPr>
          <w:rFonts w:ascii="Times New Roman" w:hAnsi="Times New Roman" w:cs="Times New Roman"/>
          <w:color w:val="000000"/>
          <w:sz w:val="24"/>
          <w:szCs w:val="24"/>
        </w:rPr>
      </w:pPr>
    </w:p>
    <w:p w14:paraId="3FBB9C52" w14:textId="2467933B" w:rsidR="00E46A9B"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Akademické</w:t>
      </w:r>
      <w:r w:rsidRPr="000B42A2">
        <w:rPr>
          <w:rFonts w:ascii="Times New Roman" w:hAnsi="Times New Roman" w:cs="Times New Roman"/>
          <w:color w:val="000000" w:themeColor="text1"/>
          <w:sz w:val="24"/>
          <w:szCs w:val="24"/>
        </w:rPr>
        <w:t xml:space="preserve"> tituly, vedecko-pedagogické tituly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 xml:space="preserve">ostatné tituly absolventov vysokých škôl priznané podľa predpisov účinných do </w:t>
      </w:r>
      <w:r w:rsidR="7D1D2536" w:rsidRPr="000B42A2">
        <w:rPr>
          <w:rFonts w:ascii="Times New Roman" w:hAnsi="Times New Roman" w:cs="Times New Roman"/>
          <w:color w:val="000000" w:themeColor="text1"/>
          <w:sz w:val="24"/>
          <w:szCs w:val="24"/>
        </w:rPr>
        <w:t>3</w:t>
      </w:r>
      <w:r w:rsidR="42914292" w:rsidRPr="000B42A2">
        <w:rPr>
          <w:rFonts w:ascii="Times New Roman" w:hAnsi="Times New Roman" w:cs="Times New Roman"/>
          <w:color w:val="000000" w:themeColor="text1"/>
          <w:sz w:val="24"/>
          <w:szCs w:val="24"/>
        </w:rPr>
        <w:t>1</w:t>
      </w:r>
      <w:r w:rsidR="183D77AA" w:rsidRPr="000B42A2">
        <w:rPr>
          <w:rFonts w:ascii="Times New Roman" w:hAnsi="Times New Roman" w:cs="Times New Roman"/>
          <w:color w:val="000000" w:themeColor="text1"/>
          <w:sz w:val="24"/>
          <w:szCs w:val="24"/>
        </w:rPr>
        <w:t xml:space="preserve">. </w:t>
      </w:r>
      <w:r w:rsidR="2E5A6260" w:rsidRPr="000B42A2">
        <w:rPr>
          <w:rFonts w:ascii="Times New Roman" w:hAnsi="Times New Roman" w:cs="Times New Roman"/>
          <w:color w:val="000000" w:themeColor="text1"/>
          <w:sz w:val="24"/>
          <w:szCs w:val="24"/>
        </w:rPr>
        <w:t>augusta</w:t>
      </w:r>
      <w:r w:rsidR="183D77AA"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20</w:t>
      </w:r>
      <w:r w:rsidR="4C4BD588" w:rsidRPr="000B42A2">
        <w:rPr>
          <w:rFonts w:ascii="Times New Roman" w:hAnsi="Times New Roman" w:cs="Times New Roman"/>
          <w:color w:val="000000" w:themeColor="text1"/>
          <w:sz w:val="24"/>
          <w:szCs w:val="24"/>
        </w:rPr>
        <w:t>26</w:t>
      </w:r>
      <w:r w:rsidR="005E496F"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zostávajú nedotknuté. Vedecké hodnosti „kandidát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„CSc.</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 „doktor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„DrSc.</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zostávajú nedotknuté.</w:t>
      </w:r>
    </w:p>
    <w:p w14:paraId="447EBE1A" w14:textId="640ED94C" w:rsidR="00A97E14" w:rsidRPr="000B42A2" w:rsidRDefault="00A97E14" w:rsidP="00BB355A">
      <w:pPr>
        <w:pStyle w:val="Odsekzoznamu"/>
        <w:ind w:left="284"/>
        <w:jc w:val="both"/>
        <w:rPr>
          <w:rFonts w:ascii="Times New Roman" w:hAnsi="Times New Roman" w:cs="Times New Roman"/>
          <w:color w:val="000000"/>
          <w:sz w:val="24"/>
          <w:szCs w:val="24"/>
        </w:rPr>
      </w:pPr>
    </w:p>
    <w:p w14:paraId="4D4FD445" w14:textId="289A8A9C" w:rsidR="00A97E14"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Akademické</w:t>
      </w:r>
      <w:r w:rsidRPr="000B42A2">
        <w:rPr>
          <w:rFonts w:ascii="Times New Roman" w:hAnsi="Times New Roman" w:cs="Times New Roman"/>
          <w:color w:val="000000" w:themeColor="text1"/>
          <w:sz w:val="24"/>
          <w:szCs w:val="24"/>
        </w:rPr>
        <w:t xml:space="preserve"> tituly „magister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„Mgr.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„magister umenia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„Mgr. </w:t>
      </w:r>
      <w:r w:rsidR="00E5100D" w:rsidRPr="000B42A2">
        <w:rPr>
          <w:rFonts w:ascii="Times New Roman" w:hAnsi="Times New Roman" w:cs="Times New Roman"/>
          <w:color w:val="000000" w:themeColor="text1"/>
          <w:sz w:val="24"/>
          <w:szCs w:val="24"/>
        </w:rPr>
        <w:t>A</w:t>
      </w:r>
      <w:r w:rsidRPr="000B42A2">
        <w:rPr>
          <w:rFonts w:ascii="Times New Roman" w:hAnsi="Times New Roman" w:cs="Times New Roman"/>
          <w:color w:val="000000" w:themeColor="text1"/>
          <w:sz w:val="24"/>
          <w:szCs w:val="24"/>
        </w:rPr>
        <w:t>rt.</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„inžinier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„Ing.</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„inžinier architekt</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„Ing. </w:t>
      </w:r>
      <w:r w:rsidR="00E5100D" w:rsidRPr="000B42A2">
        <w:rPr>
          <w:rFonts w:ascii="Times New Roman" w:hAnsi="Times New Roman" w:cs="Times New Roman"/>
          <w:color w:val="000000" w:themeColor="text1"/>
          <w:sz w:val="24"/>
          <w:szCs w:val="24"/>
        </w:rPr>
        <w:t>A</w:t>
      </w:r>
      <w:r w:rsidRPr="000B42A2">
        <w:rPr>
          <w:rFonts w:ascii="Times New Roman" w:hAnsi="Times New Roman" w:cs="Times New Roman"/>
          <w:color w:val="000000" w:themeColor="text1"/>
          <w:sz w:val="24"/>
          <w:szCs w:val="24"/>
        </w:rPr>
        <w:t>rch.</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„doktor všeobecného lekárstva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„MUDr.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 „doktor veterinárskeho lekárstva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„MVDr.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sú oprávnení používať absolventi vysokých škôl, ktorí skončili štúdium podľa predpisov  účinných do </w:t>
      </w:r>
      <w:r w:rsidR="0CDD1D9C" w:rsidRPr="000B42A2">
        <w:rPr>
          <w:rFonts w:ascii="Times New Roman" w:hAnsi="Times New Roman" w:cs="Times New Roman"/>
          <w:color w:val="000000" w:themeColor="text1"/>
          <w:sz w:val="24"/>
          <w:szCs w:val="24"/>
        </w:rPr>
        <w:t xml:space="preserve">31. </w:t>
      </w:r>
      <w:r w:rsidR="56C6CCF2" w:rsidRPr="000B42A2">
        <w:rPr>
          <w:rFonts w:ascii="Times New Roman" w:hAnsi="Times New Roman" w:cs="Times New Roman"/>
          <w:color w:val="000000" w:themeColor="text1"/>
          <w:sz w:val="24"/>
          <w:szCs w:val="24"/>
        </w:rPr>
        <w:t>m</w:t>
      </w:r>
      <w:r w:rsidR="0CDD1D9C" w:rsidRPr="000B42A2">
        <w:rPr>
          <w:rFonts w:ascii="Times New Roman" w:hAnsi="Times New Roman" w:cs="Times New Roman"/>
          <w:color w:val="000000" w:themeColor="text1"/>
          <w:sz w:val="24"/>
          <w:szCs w:val="24"/>
        </w:rPr>
        <w:t xml:space="preserve">arca </w:t>
      </w:r>
      <w:r w:rsidRPr="000B42A2">
        <w:rPr>
          <w:rFonts w:ascii="Times New Roman" w:hAnsi="Times New Roman" w:cs="Times New Roman"/>
          <w:color w:val="000000" w:themeColor="text1"/>
          <w:sz w:val="24"/>
          <w:szCs w:val="24"/>
        </w:rPr>
        <w:t>2002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nebol im priznaný akademický titul. Ustanovenie sa nevzťahuje na absolventov Vysokej školy Zboru národnej bezpečnosti, Vojenskej politickej akadémie Klementa Gottwalda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Vysokej školy politickej Ústredného výboru Komunistickej strany Československa.</w:t>
      </w:r>
    </w:p>
    <w:p w14:paraId="6445874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6A3E37F8" w14:textId="77777777" w:rsidR="00D7258B" w:rsidRPr="000B42A2" w:rsidRDefault="00D7258B" w:rsidP="00D7258B">
      <w:pPr>
        <w:spacing w:after="0" w:line="240" w:lineRule="auto"/>
        <w:jc w:val="center"/>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146</w:t>
      </w:r>
    </w:p>
    <w:p w14:paraId="6FF60FDD" w14:textId="427D948B" w:rsidR="00D7258B" w:rsidRPr="000B42A2" w:rsidRDefault="00D7258B" w:rsidP="00D7258B">
      <w:pPr>
        <w:spacing w:after="0" w:line="240" w:lineRule="auto"/>
        <w:jc w:val="center"/>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Prechodné ustanovenie počas trvania mimoriadnej situácie vyhlásenej v</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súvislosti s</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hromadným prílevom cudzincov na územie Slovenskej republiky spôsobeným ozbrojeným konfliktom na území Ukrajiny</w:t>
      </w:r>
    </w:p>
    <w:p w14:paraId="4DCB8B45" w14:textId="77777777" w:rsidR="00D7258B" w:rsidRPr="000B42A2" w:rsidRDefault="00D7258B" w:rsidP="00210A49">
      <w:pPr>
        <w:pStyle w:val="Bezriadkovania"/>
        <w:rPr>
          <w:lang w:eastAsia="sk-SK"/>
        </w:rPr>
      </w:pPr>
    </w:p>
    <w:p w14:paraId="14AAA4D2" w14:textId="558C20D4" w:rsidR="00D7258B" w:rsidRPr="000B42A2" w:rsidRDefault="00D7258B" w:rsidP="004015A7">
      <w:pPr>
        <w:pStyle w:val="Bezriadkovania"/>
        <w:rPr>
          <w:lang w:eastAsia="sk-SK"/>
        </w:rPr>
      </w:pPr>
      <w:r w:rsidRPr="000B42A2">
        <w:rPr>
          <w:lang w:eastAsia="sk-SK"/>
        </w:rPr>
        <w:t>Tehotná študentka, ktorá je štátnou občiankou Ukrajiny alebo rodinnou príslušníčkou štátneho občana Ukrajiny a</w:t>
      </w:r>
      <w:r w:rsidR="00E5100D" w:rsidRPr="000B42A2">
        <w:rPr>
          <w:lang w:eastAsia="sk-SK"/>
        </w:rPr>
        <w:t> </w:t>
      </w:r>
      <w:r w:rsidRPr="000B42A2">
        <w:rPr>
          <w:lang w:eastAsia="sk-SK"/>
        </w:rPr>
        <w:t>je odídencom, sa počas trvania mimoriadnej situácie vyhlásenej v</w:t>
      </w:r>
      <w:r w:rsidR="00E5100D" w:rsidRPr="000B42A2">
        <w:rPr>
          <w:lang w:eastAsia="sk-SK"/>
        </w:rPr>
        <w:t> </w:t>
      </w:r>
      <w:r w:rsidRPr="000B42A2">
        <w:rPr>
          <w:lang w:eastAsia="sk-SK"/>
        </w:rPr>
        <w:t>súvislosti s</w:t>
      </w:r>
      <w:r w:rsidR="00E5100D" w:rsidRPr="000B42A2">
        <w:rPr>
          <w:lang w:eastAsia="sk-SK"/>
        </w:rPr>
        <w:t> </w:t>
      </w:r>
      <w:r w:rsidRPr="000B42A2">
        <w:rPr>
          <w:lang w:eastAsia="sk-SK"/>
        </w:rPr>
        <w:t>hromadným prílevom cudzincov na územie Slovenskej republiky spôsobeným ozbrojeným konfliktom na území Ukrajiny považuje na účely priznávania tehotenského štipendia za študentku s</w:t>
      </w:r>
      <w:r w:rsidR="00E5100D" w:rsidRPr="000B42A2">
        <w:rPr>
          <w:lang w:eastAsia="sk-SK"/>
        </w:rPr>
        <w:t> </w:t>
      </w:r>
      <w:r w:rsidRPr="000B42A2">
        <w:rPr>
          <w:lang w:eastAsia="sk-SK"/>
        </w:rPr>
        <w:t>trvalým pobytom na území Slovenskej republiky.</w:t>
      </w:r>
    </w:p>
    <w:p w14:paraId="7181BC17"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1919BA37" w14:textId="175417D2"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147</w:t>
      </w:r>
    </w:p>
    <w:p w14:paraId="102291DC" w14:textId="05025F49" w:rsidR="004015A7" w:rsidRPr="000B42A2" w:rsidRDefault="004015A7"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Transpozičné ustanovenie</w:t>
      </w:r>
    </w:p>
    <w:p w14:paraId="0B098D33"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087AA05E" w14:textId="7BD4418C"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Týmto zákonom sa preberajú právne záväzné akty Európskej únie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prílohe č. 3.</w:t>
      </w:r>
    </w:p>
    <w:p w14:paraId="6366EA85"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E3FEF3E" w14:textId="77777777"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148</w:t>
      </w:r>
    </w:p>
    <w:p w14:paraId="75CA122F" w14:textId="77777777"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Zrušovacie ustanovenia</w:t>
      </w:r>
    </w:p>
    <w:p w14:paraId="64288E3B" w14:textId="4F42A0E6" w:rsidR="00D7258B" w:rsidRPr="000B42A2" w:rsidRDefault="00D7258B" w:rsidP="00D7258B">
      <w:pPr>
        <w:spacing w:after="0" w:line="240" w:lineRule="auto"/>
        <w:jc w:val="both"/>
        <w:rPr>
          <w:rFonts w:ascii="Times New Roman" w:hAnsi="Times New Roman" w:cs="Times New Roman"/>
          <w:sz w:val="24"/>
          <w:szCs w:val="24"/>
          <w:lang w:eastAsia="sk-SK"/>
        </w:rPr>
      </w:pPr>
    </w:p>
    <w:p w14:paraId="4A2376F0" w14:textId="77777777" w:rsidR="00DA5878" w:rsidRPr="000B42A2" w:rsidRDefault="00DA5878" w:rsidP="00D7258B">
      <w:pPr>
        <w:spacing w:after="0" w:line="240" w:lineRule="auto"/>
        <w:jc w:val="both"/>
        <w:rPr>
          <w:rFonts w:ascii="Times New Roman" w:hAnsi="Times New Roman" w:cs="Times New Roman"/>
          <w:sz w:val="24"/>
          <w:szCs w:val="24"/>
          <w:lang w:eastAsia="sk-SK"/>
        </w:rPr>
      </w:pPr>
    </w:p>
    <w:p w14:paraId="02E562B3" w14:textId="77777777"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Zrušujú sa</w:t>
      </w:r>
    </w:p>
    <w:p w14:paraId="35082AC5" w14:textId="1B1FA3B7"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1.</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z</w:t>
      </w:r>
      <w:r w:rsidRPr="000B42A2">
        <w:rPr>
          <w:rFonts w:ascii="Times New Roman" w:hAnsi="Times New Roman" w:cs="Times New Roman"/>
          <w:sz w:val="24"/>
          <w:szCs w:val="24"/>
          <w:lang w:eastAsia="sk-SK"/>
        </w:rPr>
        <w:t>ákon č. 131/2002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vysokých školách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zmene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doplnení niektorých zákonov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 zákona č. 426/2020 Z. z., zákona č. 345/2021 Z. z., zákona č. 415/2021 Z. z., zákona č. 92/2022 Z. z., zákona č. 101/2022 Z. z., zákona č. 137/2022 Z. z., zákona č. 175/2022 Z. z., zákona č. 412/2022 Z. z., zákona č. 170/2024 Z. z., zákona č. 292/2024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zákona č. 399/2024 Z. z.</w:t>
      </w:r>
      <w:r w:rsidR="002B7882" w:rsidRPr="000B42A2">
        <w:rPr>
          <w:rFonts w:ascii="Times New Roman" w:hAnsi="Times New Roman" w:cs="Times New Roman"/>
          <w:sz w:val="24"/>
          <w:szCs w:val="24"/>
          <w:lang w:eastAsia="sk-SK"/>
        </w:rPr>
        <w:t>,</w:t>
      </w:r>
    </w:p>
    <w:p w14:paraId="155D94D3"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4223112F" w14:textId="7690AE61"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Slovenskej republiky č. 614/2002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kreditovom systéme štúdia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155/2013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123/2019 Z. z.</w:t>
      </w:r>
      <w:r w:rsidR="002B7882" w:rsidRPr="000B42A2">
        <w:rPr>
          <w:rFonts w:ascii="Times New Roman" w:hAnsi="Times New Roman" w:cs="Times New Roman"/>
          <w:sz w:val="24"/>
          <w:szCs w:val="24"/>
          <w:lang w:eastAsia="sk-SK"/>
        </w:rPr>
        <w:t>,</w:t>
      </w:r>
    </w:p>
    <w:p w14:paraId="56570A32"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642EFD00" w14:textId="71F5271F"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Slovenskej republiky č. 102/2006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priznávaní sociálneho štipendia študentom vysokých škôl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396/2008 Z. z., vyhlášky č. 227/2012 Z. z., vyhlášky č. 235/2013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157/2014 Z. z.</w:t>
      </w:r>
      <w:r w:rsidR="002B7882" w:rsidRPr="000B42A2">
        <w:rPr>
          <w:rFonts w:ascii="Times New Roman" w:hAnsi="Times New Roman" w:cs="Times New Roman"/>
          <w:sz w:val="24"/>
          <w:szCs w:val="24"/>
          <w:lang w:eastAsia="sk-SK"/>
        </w:rPr>
        <w:t>,</w:t>
      </w:r>
    </w:p>
    <w:p w14:paraId="79ACC4DC"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4092048" w14:textId="670E7CC4"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233/2011 Z. z</w:t>
      </w:r>
      <w:bookmarkStart w:id="295" w:name="_Hlk202262268"/>
      <w:r w:rsidRPr="000B42A2">
        <w:rPr>
          <w:rFonts w:ascii="Times New Roman" w:hAnsi="Times New Roman" w:cs="Times New Roman"/>
          <w:sz w:val="24"/>
          <w:szCs w:val="24"/>
          <w:lang w:eastAsia="sk-SK"/>
        </w:rPr>
        <w:t>., ktorou sa vykonávajú niektoré ustanovenia zákona č. 131/2002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vysokých školách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zmene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doplnení niektorých zákonov </w:t>
      </w:r>
      <w:bookmarkEnd w:id="295"/>
      <w:r w:rsidRPr="000B42A2">
        <w:rPr>
          <w:rFonts w:ascii="Times New Roman" w:hAnsi="Times New Roman" w:cs="Times New Roman"/>
          <w:sz w:val="24"/>
          <w:szCs w:val="24"/>
          <w:lang w:eastAsia="sk-SK"/>
        </w:rPr>
        <w:t>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neskorších predpisov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18/2016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278/2020 Z. z.</w:t>
      </w:r>
      <w:r w:rsidR="002B7882" w:rsidRPr="000B42A2">
        <w:rPr>
          <w:rFonts w:ascii="Times New Roman" w:hAnsi="Times New Roman" w:cs="Times New Roman"/>
          <w:sz w:val="24"/>
          <w:szCs w:val="24"/>
          <w:lang w:eastAsia="sk-SK"/>
        </w:rPr>
        <w:t>,</w:t>
      </w:r>
    </w:p>
    <w:p w14:paraId="1D286DC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33095739" w14:textId="623BB553"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5.</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458/2012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minimálnych nárokoch študenta so špecifickými potrebami</w:t>
      </w:r>
      <w:r w:rsidR="002B7882" w:rsidRPr="000B42A2">
        <w:rPr>
          <w:rFonts w:ascii="Times New Roman" w:hAnsi="Times New Roman" w:cs="Times New Roman"/>
          <w:sz w:val="24"/>
          <w:szCs w:val="24"/>
          <w:lang w:eastAsia="sk-SK"/>
        </w:rPr>
        <w:t>,</w:t>
      </w:r>
    </w:p>
    <w:p w14:paraId="0863E1F4"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AE0029D" w14:textId="1487172C"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6. </w:t>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244/2019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sústave študijných odborov Slovenskej republiky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26/2023 Z. z</w:t>
      </w:r>
      <w:r w:rsidR="002B7882" w:rsidRPr="000B42A2">
        <w:rPr>
          <w:rFonts w:ascii="Times New Roman" w:hAnsi="Times New Roman" w:cs="Times New Roman"/>
          <w:sz w:val="24"/>
          <w:szCs w:val="24"/>
          <w:lang w:eastAsia="sk-SK"/>
        </w:rPr>
        <w:t>.,</w:t>
      </w:r>
    </w:p>
    <w:p w14:paraId="7ED12AFB"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396AD964" w14:textId="554FD614"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7. </w:t>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246/2019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postupe získavania vedecko-pedagogických titulov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umelecko-pedagogických titulov docent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profesor.</w:t>
      </w:r>
    </w:p>
    <w:p w14:paraId="5322B50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588D138" w14:textId="77777777" w:rsidR="00D7258B" w:rsidRPr="000B42A2" w:rsidRDefault="00D7258B" w:rsidP="00D7258B">
      <w:pPr>
        <w:spacing w:after="0" w:line="240" w:lineRule="auto"/>
        <w:rPr>
          <w:rFonts w:ascii="Times New Roman" w:eastAsia="Calibri" w:hAnsi="Times New Roman" w:cs="Times New Roman"/>
          <w:sz w:val="24"/>
          <w:szCs w:val="24"/>
        </w:rPr>
      </w:pPr>
    </w:p>
    <w:p w14:paraId="1CCF4A35" w14:textId="6306D610" w:rsidR="00D7258B" w:rsidRPr="00463DD8" w:rsidRDefault="00D7258B" w:rsidP="00F069F1">
      <w:pPr>
        <w:pStyle w:val="paragraf"/>
        <w:rPr>
          <w:rFonts w:ascii="Times New Roman" w:eastAsia="Calibri" w:hAnsi="Times New Roman"/>
          <w:bCs w:val="0"/>
          <w:sz w:val="24"/>
        </w:rPr>
      </w:pPr>
      <w:r w:rsidRPr="00463DD8">
        <w:rPr>
          <w:rFonts w:ascii="Times New Roman" w:eastAsia="Calibri" w:hAnsi="Times New Roman"/>
          <w:bCs w:val="0"/>
          <w:sz w:val="24"/>
        </w:rPr>
        <w:t>Čl. II</w:t>
      </w:r>
    </w:p>
    <w:p w14:paraId="184F0CCA" w14:textId="2BAA6738" w:rsidR="00954DDA" w:rsidRPr="000B42A2" w:rsidRDefault="00954DDA" w:rsidP="00F069F1">
      <w:pPr>
        <w:pStyle w:val="paragraf"/>
        <w:rPr>
          <w:rFonts w:ascii="Times New Roman" w:eastAsia="Calibri" w:hAnsi="Times New Roman"/>
          <w:b w:val="0"/>
          <w:sz w:val="24"/>
        </w:rPr>
      </w:pPr>
    </w:p>
    <w:p w14:paraId="04BEF0D3" w14:textId="20049282" w:rsidR="00954DDA" w:rsidRPr="000B42A2" w:rsidRDefault="00954DDA" w:rsidP="00954DDA">
      <w:pPr>
        <w:pStyle w:val="Bezriadkovania"/>
        <w:rPr>
          <w:rFonts w:eastAsia="Times New Roman" w:cs="Times New Roman"/>
          <w:color w:val="000000" w:themeColor="text1"/>
        </w:rPr>
      </w:pPr>
      <w:r w:rsidRPr="000B42A2">
        <w:rPr>
          <w:rFonts w:eastAsia="Times New Roman" w:cs="Times New Roman"/>
          <w:color w:val="000000" w:themeColor="text1"/>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zákona č. 77/2025 Z. z.</w:t>
      </w:r>
      <w:r w:rsidR="0003344F">
        <w:rPr>
          <w:rFonts w:eastAsia="Times New Roman" w:cs="Times New Roman"/>
          <w:color w:val="000000" w:themeColor="text1"/>
        </w:rPr>
        <w:t xml:space="preserve">, </w:t>
      </w:r>
      <w:r w:rsidRPr="000B42A2">
        <w:rPr>
          <w:rFonts w:eastAsia="Times New Roman" w:cs="Times New Roman"/>
          <w:color w:val="000000" w:themeColor="text1"/>
        </w:rPr>
        <w:t>zákona č. 142/2025 Z. z</w:t>
      </w:r>
      <w:r w:rsidRPr="00836957">
        <w:rPr>
          <w:rFonts w:eastAsia="Times New Roman" w:cs="Times New Roman"/>
          <w:color w:val="000000" w:themeColor="text1"/>
        </w:rPr>
        <w:t xml:space="preserve">. </w:t>
      </w:r>
      <w:r w:rsidR="0003344F" w:rsidRPr="00836957">
        <w:rPr>
          <w:rFonts w:eastAsia="Times New Roman" w:cs="Times New Roman"/>
          <w:color w:val="000000" w:themeColor="text1"/>
        </w:rPr>
        <w:t xml:space="preserve">a zákona č. </w:t>
      </w:r>
      <w:r w:rsidR="00836957" w:rsidRPr="00836957">
        <w:rPr>
          <w:rFonts w:eastAsia="Times New Roman" w:cs="Times New Roman"/>
          <w:color w:val="000000" w:themeColor="text1"/>
        </w:rPr>
        <w:t>261</w:t>
      </w:r>
      <w:r w:rsidR="0003344F" w:rsidRPr="00836957">
        <w:rPr>
          <w:rFonts w:eastAsia="Times New Roman" w:cs="Times New Roman"/>
          <w:color w:val="000000" w:themeColor="text1"/>
        </w:rPr>
        <w:t xml:space="preserve">/2025 Z. z. </w:t>
      </w:r>
      <w:r w:rsidRPr="000B42A2">
        <w:rPr>
          <w:rFonts w:eastAsia="Times New Roman" w:cs="Times New Roman"/>
          <w:color w:val="000000" w:themeColor="text1"/>
        </w:rPr>
        <w:t>sa mení takto:</w:t>
      </w:r>
    </w:p>
    <w:p w14:paraId="2C298594" w14:textId="25B02DF9" w:rsidR="00954DDA" w:rsidRPr="000B42A2" w:rsidRDefault="00954DDA" w:rsidP="00954DDA">
      <w:pPr>
        <w:pStyle w:val="Bezriadkovania"/>
        <w:rPr>
          <w:rFonts w:eastAsia="Times New Roman" w:cs="Times New Roman"/>
          <w:color w:val="000000" w:themeColor="text1"/>
        </w:rPr>
      </w:pPr>
      <w:r w:rsidRPr="000B42A2">
        <w:rPr>
          <w:rFonts w:eastAsia="Times New Roman" w:cs="Times New Roman"/>
          <w:color w:val="000000" w:themeColor="text1"/>
        </w:rPr>
        <w:t>V § 48 ods. 6 sa slová „vývoja, rektorom“ nahrádzajú slovom „vývoja“ a slová „vývoja, rektora“ sa nahrádzajú slovom „vývoja“.“.</w:t>
      </w:r>
    </w:p>
    <w:p w14:paraId="01CD05A7" w14:textId="77777777" w:rsidR="00BC2CC1" w:rsidRDefault="00BC2CC1" w:rsidP="00954DDA">
      <w:pPr>
        <w:pStyle w:val="Bezriadkovania"/>
        <w:rPr>
          <w:rFonts w:eastAsia="Times New Roman" w:cs="Times New Roman"/>
          <w:color w:val="000000" w:themeColor="text1"/>
        </w:rPr>
      </w:pPr>
    </w:p>
    <w:p w14:paraId="1A8E7CDE" w14:textId="77777777" w:rsidR="00007084" w:rsidRPr="00463DD8" w:rsidRDefault="00007084" w:rsidP="00463DD8">
      <w:pPr>
        <w:spacing w:after="0"/>
        <w:jc w:val="center"/>
        <w:rPr>
          <w:rFonts w:ascii="Times New Roman" w:hAnsi="Times New Roman"/>
          <w:b/>
          <w:bCs/>
          <w:sz w:val="24"/>
          <w:szCs w:val="24"/>
        </w:rPr>
      </w:pPr>
      <w:r w:rsidRPr="00463DD8">
        <w:rPr>
          <w:rFonts w:ascii="Times New Roman" w:hAnsi="Times New Roman"/>
          <w:b/>
          <w:bCs/>
          <w:sz w:val="24"/>
          <w:szCs w:val="24"/>
        </w:rPr>
        <w:t>Čl. III</w:t>
      </w:r>
    </w:p>
    <w:p w14:paraId="67591787" w14:textId="77777777" w:rsidR="00007084" w:rsidRPr="00607A91" w:rsidRDefault="00007084" w:rsidP="00007084">
      <w:pPr>
        <w:spacing w:after="0"/>
        <w:jc w:val="both"/>
        <w:rPr>
          <w:rFonts w:ascii="Times New Roman" w:hAnsi="Times New Roman"/>
          <w:sz w:val="24"/>
          <w:szCs w:val="24"/>
        </w:rPr>
      </w:pPr>
    </w:p>
    <w:p w14:paraId="5FE88FCD" w14:textId="77777777" w:rsidR="00007084" w:rsidRPr="00607A91" w:rsidRDefault="00007084" w:rsidP="00007084">
      <w:pPr>
        <w:spacing w:after="0"/>
        <w:jc w:val="both"/>
        <w:rPr>
          <w:rFonts w:ascii="Times New Roman" w:hAnsi="Times New Roman"/>
          <w:sz w:val="24"/>
          <w:szCs w:val="24"/>
        </w:rPr>
      </w:pPr>
      <w:r w:rsidRPr="00607A91">
        <w:rPr>
          <w:rFonts w:ascii="Times New Roman" w:hAnsi="Times New Roman" w:cs="Times New Roman"/>
          <w:sz w:val="24"/>
          <w:szCs w:val="24"/>
        </w:rPr>
        <w:t xml:space="preserve">Zákon č. 146/2000 Z. z. </w:t>
      </w:r>
      <w:r w:rsidRPr="00607A91">
        <w:rPr>
          <w:rFonts w:ascii="Times New Roman" w:eastAsia="Times New Roman" w:hAnsi="Times New Roman" w:cs="Times New Roman"/>
          <w:color w:val="000000"/>
          <w:sz w:val="24"/>
          <w:szCs w:val="24"/>
          <w:shd w:val="clear" w:color="auto" w:fill="FFFFFF"/>
        </w:rPr>
        <w:t>o ochrane topografií polovodičových výrobkov</w:t>
      </w:r>
      <w:r w:rsidRPr="00607A91">
        <w:rPr>
          <w:rFonts w:ascii="Times New Roman" w:hAnsi="Times New Roman" w:cs="Times New Roman"/>
          <w:sz w:val="24"/>
          <w:szCs w:val="24"/>
        </w:rPr>
        <w:t xml:space="preserve"> </w:t>
      </w:r>
      <w:r w:rsidRPr="00607A91">
        <w:rPr>
          <w:rFonts w:ascii="Times New Roman" w:hAnsi="Times New Roman"/>
          <w:sz w:val="24"/>
          <w:szCs w:val="24"/>
        </w:rPr>
        <w:t>v znení zákona č. 84/2007 Z. z. sa mení a dopĺňa takto:</w:t>
      </w:r>
    </w:p>
    <w:p w14:paraId="77E18BAD" w14:textId="77777777" w:rsidR="00007084" w:rsidRPr="00607A91" w:rsidRDefault="00007084" w:rsidP="00007084">
      <w:pPr>
        <w:spacing w:after="0"/>
        <w:jc w:val="both"/>
        <w:rPr>
          <w:rFonts w:ascii="Times New Roman" w:hAnsi="Times New Roman"/>
          <w:sz w:val="24"/>
          <w:szCs w:val="24"/>
        </w:rPr>
      </w:pPr>
    </w:p>
    <w:p w14:paraId="22B874BE" w14:textId="77777777" w:rsidR="00007084" w:rsidRDefault="00007084" w:rsidP="00007084">
      <w:pPr>
        <w:pStyle w:val="Odsekzoznamu"/>
        <w:numPr>
          <w:ilvl w:val="0"/>
          <w:numId w:val="254"/>
        </w:numPr>
        <w:spacing w:after="0" w:line="240" w:lineRule="auto"/>
        <w:contextualSpacing w:val="0"/>
        <w:jc w:val="both"/>
        <w:rPr>
          <w:rFonts w:ascii="Times New Roman" w:hAnsi="Times New Roman"/>
          <w:sz w:val="24"/>
          <w:szCs w:val="24"/>
        </w:rPr>
      </w:pPr>
      <w:r w:rsidRPr="00607A91">
        <w:rPr>
          <w:rFonts w:ascii="Times New Roman" w:hAnsi="Times New Roman"/>
          <w:sz w:val="24"/>
          <w:szCs w:val="24"/>
        </w:rPr>
        <w:t>V § 4 sa za ods</w:t>
      </w:r>
      <w:r>
        <w:rPr>
          <w:rFonts w:ascii="Times New Roman" w:hAnsi="Times New Roman"/>
          <w:sz w:val="24"/>
          <w:szCs w:val="24"/>
        </w:rPr>
        <w:t>ek</w:t>
      </w:r>
      <w:r w:rsidRPr="00607A91">
        <w:rPr>
          <w:rFonts w:ascii="Times New Roman" w:hAnsi="Times New Roman"/>
          <w:sz w:val="24"/>
          <w:szCs w:val="24"/>
        </w:rPr>
        <w:t xml:space="preserve"> 4 vklad</w:t>
      </w:r>
      <w:r>
        <w:rPr>
          <w:rFonts w:ascii="Times New Roman" w:hAnsi="Times New Roman"/>
          <w:sz w:val="24"/>
          <w:szCs w:val="24"/>
        </w:rPr>
        <w:t>ajú</w:t>
      </w:r>
      <w:r w:rsidRPr="00607A91">
        <w:rPr>
          <w:rFonts w:ascii="Times New Roman" w:hAnsi="Times New Roman"/>
          <w:sz w:val="24"/>
          <w:szCs w:val="24"/>
        </w:rPr>
        <w:t xml:space="preserve"> nov</w:t>
      </w:r>
      <w:r>
        <w:rPr>
          <w:rFonts w:ascii="Times New Roman" w:hAnsi="Times New Roman"/>
          <w:sz w:val="24"/>
          <w:szCs w:val="24"/>
        </w:rPr>
        <w:t>é</w:t>
      </w:r>
      <w:r w:rsidRPr="00607A91">
        <w:rPr>
          <w:rFonts w:ascii="Times New Roman" w:hAnsi="Times New Roman"/>
          <w:sz w:val="24"/>
          <w:szCs w:val="24"/>
        </w:rPr>
        <w:t xml:space="preserve"> ods</w:t>
      </w:r>
      <w:r>
        <w:rPr>
          <w:rFonts w:ascii="Times New Roman" w:hAnsi="Times New Roman"/>
          <w:sz w:val="24"/>
          <w:szCs w:val="24"/>
        </w:rPr>
        <w:t>eky</w:t>
      </w:r>
      <w:r w:rsidRPr="00607A91">
        <w:rPr>
          <w:rFonts w:ascii="Times New Roman" w:hAnsi="Times New Roman"/>
          <w:sz w:val="24"/>
          <w:szCs w:val="24"/>
        </w:rPr>
        <w:t xml:space="preserve"> 5</w:t>
      </w:r>
      <w:r>
        <w:rPr>
          <w:rFonts w:ascii="Times New Roman" w:hAnsi="Times New Roman"/>
          <w:sz w:val="24"/>
          <w:szCs w:val="24"/>
        </w:rPr>
        <w:t xml:space="preserve"> a 6</w:t>
      </w:r>
      <w:r w:rsidRPr="00607A91">
        <w:rPr>
          <w:rFonts w:ascii="Times New Roman" w:hAnsi="Times New Roman"/>
          <w:sz w:val="24"/>
          <w:szCs w:val="24"/>
        </w:rPr>
        <w:t>, ktor</w:t>
      </w:r>
      <w:r>
        <w:rPr>
          <w:rFonts w:ascii="Times New Roman" w:hAnsi="Times New Roman"/>
          <w:sz w:val="24"/>
          <w:szCs w:val="24"/>
        </w:rPr>
        <w:t>é</w:t>
      </w:r>
      <w:r w:rsidRPr="00607A91">
        <w:rPr>
          <w:rFonts w:ascii="Times New Roman" w:hAnsi="Times New Roman"/>
          <w:sz w:val="24"/>
          <w:szCs w:val="24"/>
        </w:rPr>
        <w:t xml:space="preserve"> zn</w:t>
      </w:r>
      <w:r>
        <w:rPr>
          <w:rFonts w:ascii="Times New Roman" w:hAnsi="Times New Roman"/>
          <w:sz w:val="24"/>
          <w:szCs w:val="24"/>
        </w:rPr>
        <w:t>ejú</w:t>
      </w:r>
      <w:r w:rsidRPr="00607A91">
        <w:rPr>
          <w:rFonts w:ascii="Times New Roman" w:hAnsi="Times New Roman"/>
          <w:sz w:val="24"/>
          <w:szCs w:val="24"/>
        </w:rPr>
        <w:t xml:space="preserve">: </w:t>
      </w:r>
    </w:p>
    <w:p w14:paraId="19637178" w14:textId="77777777" w:rsidR="00007084" w:rsidRDefault="00007084" w:rsidP="00007084">
      <w:pPr>
        <w:pStyle w:val="Odsekzoznamu"/>
        <w:spacing w:after="0" w:line="240" w:lineRule="auto"/>
        <w:contextualSpacing w:val="0"/>
        <w:jc w:val="both"/>
        <w:rPr>
          <w:rFonts w:ascii="Times New Roman" w:hAnsi="Times New Roman"/>
          <w:sz w:val="24"/>
          <w:szCs w:val="24"/>
        </w:rPr>
      </w:pPr>
    </w:p>
    <w:p w14:paraId="1704D745" w14:textId="2EBF5B0C" w:rsidR="00007084" w:rsidRPr="00984AC8" w:rsidRDefault="00007084" w:rsidP="00007084">
      <w:pPr>
        <w:pStyle w:val="Odsekzoznamu"/>
        <w:spacing w:after="0" w:line="240" w:lineRule="auto"/>
        <w:contextualSpacing w:val="0"/>
        <w:jc w:val="both"/>
        <w:rPr>
          <w:rFonts w:ascii="Times New Roman" w:hAnsi="Times New Roman"/>
          <w:iCs/>
          <w:sz w:val="24"/>
          <w:szCs w:val="24"/>
        </w:rPr>
      </w:pPr>
      <w:r w:rsidRPr="00BD49D5">
        <w:rPr>
          <w:rFonts w:ascii="Times New Roman" w:hAnsi="Times New Roman"/>
          <w:iCs/>
          <w:sz w:val="24"/>
          <w:szCs w:val="24"/>
        </w:rPr>
        <w:t xml:space="preserve">„(5) </w:t>
      </w:r>
      <w:r w:rsidRPr="00557DF7">
        <w:rPr>
          <w:rFonts w:ascii="Times New Roman" w:hAnsi="Times New Roman"/>
          <w:sz w:val="24"/>
          <w:szCs w:val="24"/>
        </w:rPr>
        <w:t xml:space="preserve">Práva </w:t>
      </w:r>
      <w:r>
        <w:rPr>
          <w:rFonts w:ascii="Times New Roman" w:hAnsi="Times New Roman"/>
          <w:sz w:val="24"/>
          <w:szCs w:val="24"/>
        </w:rPr>
        <w:t>  na ochranu topografie</w:t>
      </w:r>
      <w:r w:rsidRPr="00557DF7">
        <w:rPr>
          <w:rFonts w:ascii="Times New Roman" w:hAnsi="Times New Roman"/>
          <w:sz w:val="24"/>
          <w:szCs w:val="24"/>
        </w:rPr>
        <w:t xml:space="preserve"> vytvorenej zamestnancom verejnej vysokej školy alebo zamestnancom </w:t>
      </w:r>
      <w:r w:rsidRPr="00984AC8">
        <w:rPr>
          <w:rFonts w:ascii="Times New Roman" w:hAnsi="Times New Roman"/>
          <w:sz w:val="24"/>
          <w:szCs w:val="24"/>
        </w:rPr>
        <w:t>Slovenskej akadémie vied alebo jej organizácie (ďalej len „Slovenská akadémia vied“) pri plnení jeho pracovných povinností patria zamestnancovi, ak nie je dohodnuté inak; odsek 4 sa nepoužije. Zamestnanec má pri odchylnej dohode</w:t>
      </w:r>
      <w:r w:rsidRPr="00984AC8">
        <w:rPr>
          <w:rFonts w:ascii="Times New Roman" w:hAnsi="Times New Roman"/>
          <w:color w:val="EE0000"/>
          <w:sz w:val="24"/>
          <w:szCs w:val="24"/>
        </w:rPr>
        <w:t xml:space="preserve"> </w:t>
      </w:r>
      <w:r w:rsidRPr="00984AC8">
        <w:rPr>
          <w:rFonts w:ascii="Times New Roman" w:hAnsi="Times New Roman"/>
          <w:sz w:val="24"/>
          <w:szCs w:val="24"/>
        </w:rPr>
        <w:t>právo na primeranú odmenu.  Zamestnanec je povinný uvádzať inštitúciu, na ktorej topografiu vytvoril. Verejná vysoká škola a Slovenská akadémia vied sú oprávnené použiť topografiu vytvorenú ich zamestnancom na účely svojej propagácie, propagácie topografie alebo propagácie pôvodcu</w:t>
      </w:r>
      <w:r>
        <w:rPr>
          <w:rFonts w:ascii="Times New Roman" w:hAnsi="Times New Roman"/>
          <w:sz w:val="24"/>
          <w:szCs w:val="24"/>
        </w:rPr>
        <w:t>;</w:t>
      </w:r>
      <w:r w:rsidRPr="00984AC8">
        <w:rPr>
          <w:rFonts w:ascii="Times New Roman" w:hAnsi="Times New Roman"/>
          <w:iCs/>
          <w:sz w:val="24"/>
          <w:szCs w:val="24"/>
        </w:rPr>
        <w:t xml:space="preserve"> verejná vysoká škola a Slovenská akadémia vied je povinná zachovávať o topografii mlčanlivosť voči tretím osobám až do jej sprístupnenia verejnosti podľa tohto zákona alebo do jej sprístupnenia verejnosti so súhlasom zamestnanca, podľa toho, ktorá skutočnosť nastane skôr.</w:t>
      </w:r>
    </w:p>
    <w:p w14:paraId="2FC34144" w14:textId="77777777" w:rsidR="00007084" w:rsidRPr="00984AC8" w:rsidRDefault="00007084" w:rsidP="00007084">
      <w:pPr>
        <w:pStyle w:val="Odsekzoznamu"/>
        <w:spacing w:after="0" w:line="240" w:lineRule="auto"/>
        <w:contextualSpacing w:val="0"/>
        <w:jc w:val="both"/>
        <w:rPr>
          <w:rFonts w:ascii="Times New Roman" w:hAnsi="Times New Roman"/>
          <w:iCs/>
          <w:sz w:val="24"/>
          <w:szCs w:val="24"/>
        </w:rPr>
      </w:pPr>
    </w:p>
    <w:p w14:paraId="70ABA751" w14:textId="77777777" w:rsidR="00007084" w:rsidRPr="00984AC8" w:rsidRDefault="00007084" w:rsidP="00007084">
      <w:pPr>
        <w:spacing w:after="0" w:line="240" w:lineRule="auto"/>
        <w:ind w:left="708"/>
        <w:jc w:val="both"/>
        <w:rPr>
          <w:rFonts w:ascii="Times New Roman" w:hAnsi="Times New Roman"/>
          <w:sz w:val="24"/>
          <w:szCs w:val="24"/>
        </w:rPr>
      </w:pPr>
      <w:r w:rsidRPr="00984AC8">
        <w:rPr>
          <w:rFonts w:ascii="Times New Roman" w:hAnsi="Times New Roman"/>
          <w:iCs/>
          <w:sz w:val="24"/>
          <w:szCs w:val="24"/>
        </w:rPr>
        <w:t xml:space="preserve">(6) </w:t>
      </w:r>
      <w:r w:rsidRPr="00984AC8">
        <w:rPr>
          <w:rFonts w:ascii="Times New Roman" w:hAnsi="Times New Roman"/>
          <w:sz w:val="24"/>
          <w:szCs w:val="24"/>
        </w:rPr>
        <w:t>Ak je pôvodcom topografie študent a topografia bola vytvorená na splnenie študijných povinností vyplývajúcich z jeho právneho vzťahu k vysokej škole alebo k externej inštitúcii,</w:t>
      </w:r>
      <w:r w:rsidRPr="00984AC8">
        <w:rPr>
          <w:rFonts w:ascii="Times New Roman" w:hAnsi="Times New Roman"/>
          <w:sz w:val="24"/>
          <w:szCs w:val="24"/>
          <w:vertAlign w:val="superscript"/>
        </w:rPr>
        <w:t>1a</w:t>
      </w:r>
      <w:r w:rsidRPr="00984AC8">
        <w:rPr>
          <w:rFonts w:ascii="Times New Roman" w:hAnsi="Times New Roman"/>
          <w:sz w:val="24"/>
          <w:szCs w:val="24"/>
        </w:rPr>
        <w:t>)</w:t>
      </w:r>
      <w:r w:rsidRPr="00984AC8" w:rsidDel="006A54BA">
        <w:rPr>
          <w:rFonts w:ascii="Times New Roman" w:hAnsi="Times New Roman"/>
          <w:sz w:val="24"/>
          <w:szCs w:val="24"/>
        </w:rPr>
        <w:t xml:space="preserve"> </w:t>
      </w:r>
      <w:r w:rsidRPr="00984AC8">
        <w:rPr>
          <w:rFonts w:ascii="Times New Roman" w:hAnsi="Times New Roman"/>
          <w:sz w:val="24"/>
          <w:szCs w:val="24"/>
        </w:rPr>
        <w:t>právo na ochranu topografie patrí študentovi, ak nie je dohodnuté inak. Študent je povinný uvádzať vysokú školu alebo externú inštitúciu, na ktorej topografiu vytvoril. Vysoká škola a externá inštitúcia sú oprávnené použiť topografiu vytvorenú študentom príslušnej inštitúcie na účely svojej propagácie, propagácie topografie alebo propagácie pôvodcu</w:t>
      </w:r>
      <w:r w:rsidRPr="00984AC8">
        <w:rPr>
          <w:rFonts w:ascii="Times New Roman" w:hAnsi="Times New Roman"/>
          <w:iCs/>
          <w:sz w:val="24"/>
          <w:szCs w:val="24"/>
        </w:rPr>
        <w:t>; vysoká škola a externá inštitúcia je povinná zachovávať o topografii mlčanlivosť voči tretím osobám až do jej sprístupnenia verejnosti podľa tohto zákona alebo do jej sprístupnenia verejnosti so súhlasom študenta, podľa toho, ktorá skutočnosť nastane skôr</w:t>
      </w:r>
      <w:r w:rsidRPr="00984AC8">
        <w:rPr>
          <w:rFonts w:ascii="Times New Roman" w:hAnsi="Times New Roman"/>
          <w:sz w:val="24"/>
          <w:szCs w:val="24"/>
        </w:rPr>
        <w:t xml:space="preserve">.“. </w:t>
      </w:r>
    </w:p>
    <w:p w14:paraId="043EB18F" w14:textId="77777777" w:rsidR="00007084" w:rsidRDefault="00007084" w:rsidP="00007084">
      <w:pPr>
        <w:spacing w:after="0" w:line="240" w:lineRule="auto"/>
        <w:ind w:left="708"/>
        <w:jc w:val="both"/>
        <w:rPr>
          <w:rFonts w:ascii="Times New Roman" w:hAnsi="Times New Roman"/>
          <w:sz w:val="24"/>
          <w:szCs w:val="24"/>
        </w:rPr>
      </w:pPr>
    </w:p>
    <w:p w14:paraId="6E48D18A" w14:textId="7A9B93D7" w:rsidR="00FE4C75" w:rsidRDefault="00FE4C75" w:rsidP="00007084">
      <w:pPr>
        <w:spacing w:after="0" w:line="240" w:lineRule="auto"/>
        <w:ind w:left="708"/>
        <w:jc w:val="both"/>
        <w:rPr>
          <w:rFonts w:ascii="Times New Roman" w:hAnsi="Times New Roman"/>
          <w:sz w:val="24"/>
          <w:szCs w:val="24"/>
        </w:rPr>
      </w:pPr>
      <w:r w:rsidRPr="00607A91">
        <w:rPr>
          <w:rFonts w:ascii="Times New Roman" w:hAnsi="Times New Roman"/>
          <w:sz w:val="24"/>
          <w:szCs w:val="24"/>
        </w:rPr>
        <w:t>Doterajšie odseky 5 a 6 sa označujú ako odseky 7 a 8.</w:t>
      </w:r>
    </w:p>
    <w:p w14:paraId="7B5B8446" w14:textId="77777777" w:rsidR="00FE4C75" w:rsidRDefault="00FE4C75" w:rsidP="00007084">
      <w:pPr>
        <w:spacing w:after="0" w:line="240" w:lineRule="auto"/>
        <w:ind w:left="708"/>
        <w:jc w:val="both"/>
        <w:rPr>
          <w:rFonts w:ascii="Times New Roman" w:hAnsi="Times New Roman"/>
          <w:sz w:val="24"/>
          <w:szCs w:val="24"/>
        </w:rPr>
      </w:pPr>
    </w:p>
    <w:p w14:paraId="742E7A69" w14:textId="51F2B04B" w:rsidR="00007084" w:rsidRDefault="00007084" w:rsidP="00007084">
      <w:pPr>
        <w:spacing w:after="0"/>
        <w:ind w:left="708"/>
        <w:jc w:val="both"/>
        <w:rPr>
          <w:rFonts w:ascii="Times New Roman" w:hAnsi="Times New Roman"/>
          <w:sz w:val="24"/>
          <w:szCs w:val="24"/>
        </w:rPr>
      </w:pPr>
      <w:r w:rsidRPr="00A174C5">
        <w:rPr>
          <w:rFonts w:ascii="Times New Roman" w:hAnsi="Times New Roman"/>
          <w:sz w:val="24"/>
          <w:szCs w:val="24"/>
        </w:rPr>
        <w:t xml:space="preserve">Poznámka pod čiarou k odkazu </w:t>
      </w:r>
      <w:r>
        <w:rPr>
          <w:rFonts w:ascii="Times New Roman" w:hAnsi="Times New Roman"/>
          <w:sz w:val="24"/>
          <w:szCs w:val="24"/>
        </w:rPr>
        <w:t>1a</w:t>
      </w:r>
      <w:r w:rsidR="00FE4C75">
        <w:rPr>
          <w:rFonts w:ascii="Times New Roman" w:hAnsi="Times New Roman"/>
          <w:sz w:val="24"/>
          <w:szCs w:val="24"/>
        </w:rPr>
        <w:t xml:space="preserve"> </w:t>
      </w:r>
      <w:r w:rsidRPr="00A174C5">
        <w:rPr>
          <w:rFonts w:ascii="Times New Roman" w:hAnsi="Times New Roman"/>
          <w:sz w:val="24"/>
          <w:szCs w:val="24"/>
        </w:rPr>
        <w:t xml:space="preserve">znie: </w:t>
      </w:r>
    </w:p>
    <w:p w14:paraId="361B0894" w14:textId="77777777" w:rsidR="00007084" w:rsidRPr="00FF234A" w:rsidRDefault="00007084" w:rsidP="00007084">
      <w:pPr>
        <w:spacing w:after="0"/>
        <w:ind w:left="708"/>
        <w:jc w:val="both"/>
        <w:rPr>
          <w:rFonts w:ascii="Times New Roman" w:hAnsi="Times New Roman"/>
          <w:sz w:val="24"/>
          <w:szCs w:val="24"/>
        </w:rPr>
      </w:pPr>
      <w:r w:rsidRPr="00A174C5">
        <w:rPr>
          <w:rFonts w:ascii="Times New Roman" w:hAnsi="Times New Roman"/>
          <w:sz w:val="24"/>
          <w:szCs w:val="24"/>
        </w:rPr>
        <w:t>„</w:t>
      </w:r>
      <w:r w:rsidRPr="00077EDF">
        <w:rPr>
          <w:rFonts w:ascii="Times New Roman" w:hAnsi="Times New Roman"/>
          <w:sz w:val="24"/>
          <w:szCs w:val="24"/>
          <w:vertAlign w:val="superscript"/>
        </w:rPr>
        <w:t>1a</w:t>
      </w:r>
      <w:r>
        <w:rPr>
          <w:rFonts w:ascii="Times New Roman" w:hAnsi="Times New Roman"/>
          <w:sz w:val="24"/>
          <w:szCs w:val="24"/>
        </w:rPr>
        <w:t xml:space="preserve">) </w:t>
      </w:r>
      <w:r w:rsidRPr="00A174C5">
        <w:rPr>
          <w:rFonts w:ascii="Times New Roman" w:hAnsi="Times New Roman"/>
          <w:sz w:val="24"/>
          <w:szCs w:val="24"/>
        </w:rPr>
        <w:t xml:space="preserve">§ </w:t>
      </w:r>
      <w:r>
        <w:rPr>
          <w:rFonts w:ascii="Times New Roman" w:hAnsi="Times New Roman"/>
          <w:sz w:val="24"/>
          <w:szCs w:val="24"/>
        </w:rPr>
        <w:t>2 písm. m)</w:t>
      </w:r>
      <w:r w:rsidRPr="00A174C5">
        <w:rPr>
          <w:rFonts w:ascii="Times New Roman" w:hAnsi="Times New Roman"/>
          <w:sz w:val="24"/>
          <w:szCs w:val="24"/>
        </w:rPr>
        <w:t xml:space="preserve"> zákona </w:t>
      </w:r>
      <w:r>
        <w:rPr>
          <w:rFonts w:ascii="Times New Roman" w:hAnsi="Times New Roman"/>
          <w:sz w:val="24"/>
          <w:szCs w:val="24"/>
        </w:rPr>
        <w:t xml:space="preserve">č. .../2025 Z. z. </w:t>
      </w:r>
      <w:r w:rsidRPr="00A174C5">
        <w:rPr>
          <w:rFonts w:ascii="Times New Roman" w:hAnsi="Times New Roman"/>
          <w:sz w:val="24"/>
          <w:szCs w:val="24"/>
        </w:rPr>
        <w:t>o vysokých školách a o zmene a doplnení niektorých zákonov (vysokoškolský zákon)</w:t>
      </w:r>
      <w:r>
        <w:rPr>
          <w:rFonts w:ascii="Times New Roman" w:hAnsi="Times New Roman"/>
          <w:sz w:val="24"/>
          <w:szCs w:val="24"/>
        </w:rPr>
        <w:t>.</w:t>
      </w:r>
      <w:r w:rsidRPr="00A174C5">
        <w:rPr>
          <w:rFonts w:ascii="Times New Roman" w:hAnsi="Times New Roman"/>
          <w:sz w:val="24"/>
          <w:szCs w:val="24"/>
        </w:rPr>
        <w:t>“</w:t>
      </w:r>
      <w:r>
        <w:rPr>
          <w:rFonts w:ascii="Times New Roman" w:hAnsi="Times New Roman"/>
          <w:sz w:val="24"/>
          <w:szCs w:val="24"/>
        </w:rPr>
        <w:t>.</w:t>
      </w:r>
    </w:p>
    <w:p w14:paraId="4624E81D" w14:textId="77777777" w:rsidR="00007084" w:rsidRPr="00B35E63" w:rsidRDefault="00007084" w:rsidP="00007084">
      <w:pPr>
        <w:spacing w:after="0" w:line="240" w:lineRule="auto"/>
        <w:ind w:left="708"/>
        <w:jc w:val="both"/>
        <w:rPr>
          <w:rFonts w:ascii="Times New Roman" w:hAnsi="Times New Roman"/>
          <w:sz w:val="24"/>
          <w:szCs w:val="24"/>
        </w:rPr>
      </w:pPr>
    </w:p>
    <w:p w14:paraId="0708AD5B" w14:textId="77777777" w:rsidR="00007084" w:rsidRPr="00607A91" w:rsidRDefault="00007084" w:rsidP="00007084">
      <w:pPr>
        <w:spacing w:after="0" w:line="240" w:lineRule="auto"/>
        <w:ind w:left="360"/>
        <w:jc w:val="both"/>
        <w:rPr>
          <w:rFonts w:ascii="Times New Roman" w:hAnsi="Times New Roman"/>
          <w:sz w:val="24"/>
          <w:szCs w:val="24"/>
        </w:rPr>
      </w:pPr>
      <w:r>
        <w:rPr>
          <w:rFonts w:ascii="Times New Roman" w:hAnsi="Times New Roman"/>
          <w:sz w:val="24"/>
          <w:szCs w:val="24"/>
        </w:rPr>
        <w:t>2</w:t>
      </w:r>
      <w:r w:rsidRPr="00607A91">
        <w:rPr>
          <w:rFonts w:ascii="Times New Roman" w:hAnsi="Times New Roman"/>
          <w:sz w:val="24"/>
          <w:szCs w:val="24"/>
        </w:rPr>
        <w:t xml:space="preserve">. V § 4 ods. 7 </w:t>
      </w:r>
      <w:r>
        <w:rPr>
          <w:rFonts w:ascii="Times New Roman" w:hAnsi="Times New Roman"/>
          <w:sz w:val="24"/>
          <w:szCs w:val="24"/>
        </w:rPr>
        <w:t xml:space="preserve">celom texte </w:t>
      </w:r>
      <w:r w:rsidRPr="00607A91">
        <w:rPr>
          <w:rFonts w:ascii="Times New Roman" w:hAnsi="Times New Roman"/>
          <w:sz w:val="24"/>
          <w:szCs w:val="24"/>
        </w:rPr>
        <w:t xml:space="preserve">sa slová </w:t>
      </w:r>
      <w:r>
        <w:rPr>
          <w:rFonts w:ascii="Times New Roman" w:hAnsi="Times New Roman"/>
          <w:sz w:val="24"/>
          <w:szCs w:val="24"/>
        </w:rPr>
        <w:t>„</w:t>
      </w:r>
      <w:r w:rsidRPr="00607A91">
        <w:rPr>
          <w:rFonts w:ascii="Times New Roman" w:hAnsi="Times New Roman"/>
          <w:sz w:val="24"/>
          <w:szCs w:val="24"/>
        </w:rPr>
        <w:t xml:space="preserve">a 4“ nahrádzajú slovami </w:t>
      </w:r>
      <w:r>
        <w:rPr>
          <w:rFonts w:ascii="Times New Roman" w:hAnsi="Times New Roman"/>
          <w:sz w:val="24"/>
          <w:szCs w:val="24"/>
        </w:rPr>
        <w:t>„</w:t>
      </w:r>
      <w:r w:rsidRPr="00607A91">
        <w:rPr>
          <w:rFonts w:ascii="Times New Roman" w:hAnsi="Times New Roman"/>
          <w:sz w:val="24"/>
          <w:szCs w:val="24"/>
        </w:rPr>
        <w:t>až 6“.</w:t>
      </w:r>
    </w:p>
    <w:p w14:paraId="72EF2857" w14:textId="77777777" w:rsidR="00007084" w:rsidRPr="00607A91" w:rsidRDefault="00007084" w:rsidP="00007084">
      <w:pPr>
        <w:spacing w:after="0" w:line="240" w:lineRule="auto"/>
        <w:ind w:left="360"/>
        <w:jc w:val="both"/>
        <w:rPr>
          <w:rFonts w:ascii="Times New Roman" w:hAnsi="Times New Roman"/>
          <w:sz w:val="24"/>
          <w:szCs w:val="24"/>
        </w:rPr>
      </w:pPr>
    </w:p>
    <w:p w14:paraId="5BEB78DB" w14:textId="6DCF6D06" w:rsidR="00007084" w:rsidRPr="00BD49D5" w:rsidRDefault="00007084" w:rsidP="00007084">
      <w:pPr>
        <w:spacing w:after="0" w:line="240" w:lineRule="auto"/>
        <w:ind w:left="360"/>
        <w:jc w:val="both"/>
        <w:rPr>
          <w:rFonts w:ascii="Times New Roman" w:hAnsi="Times New Roman"/>
          <w:sz w:val="24"/>
          <w:szCs w:val="24"/>
        </w:rPr>
      </w:pPr>
      <w:r>
        <w:rPr>
          <w:rFonts w:ascii="Times New Roman" w:hAnsi="Times New Roman"/>
          <w:sz w:val="24"/>
          <w:szCs w:val="24"/>
        </w:rPr>
        <w:t>3</w:t>
      </w:r>
      <w:r w:rsidRPr="00607A91">
        <w:rPr>
          <w:rFonts w:ascii="Times New Roman" w:hAnsi="Times New Roman"/>
          <w:sz w:val="24"/>
          <w:szCs w:val="24"/>
        </w:rPr>
        <w:t xml:space="preserve">. V § 4 ods. 8 sa slová </w:t>
      </w:r>
      <w:r w:rsidR="00FE4C75">
        <w:rPr>
          <w:rFonts w:ascii="Times New Roman" w:hAnsi="Times New Roman"/>
          <w:sz w:val="24"/>
          <w:szCs w:val="24"/>
        </w:rPr>
        <w:t>„</w:t>
      </w:r>
      <w:r>
        <w:rPr>
          <w:rFonts w:ascii="Times New Roman" w:hAnsi="Times New Roman"/>
          <w:sz w:val="24"/>
          <w:szCs w:val="24"/>
        </w:rPr>
        <w:t xml:space="preserve">3, </w:t>
      </w:r>
      <w:r w:rsidRPr="00607A91">
        <w:rPr>
          <w:rFonts w:ascii="Times New Roman" w:hAnsi="Times New Roman"/>
          <w:sz w:val="24"/>
          <w:szCs w:val="24"/>
        </w:rPr>
        <w:t xml:space="preserve">4 a 5“ nahrádzajú slovami </w:t>
      </w:r>
      <w:r w:rsidR="00FE4C75">
        <w:rPr>
          <w:rFonts w:ascii="Times New Roman" w:hAnsi="Times New Roman"/>
          <w:sz w:val="24"/>
          <w:szCs w:val="24"/>
        </w:rPr>
        <w:t>„</w:t>
      </w:r>
      <w:r>
        <w:rPr>
          <w:rFonts w:ascii="Times New Roman" w:hAnsi="Times New Roman"/>
          <w:sz w:val="24"/>
          <w:szCs w:val="24"/>
        </w:rPr>
        <w:t xml:space="preserve">3 </w:t>
      </w:r>
      <w:r w:rsidRPr="00607A91">
        <w:rPr>
          <w:rFonts w:ascii="Times New Roman" w:hAnsi="Times New Roman"/>
          <w:sz w:val="24"/>
          <w:szCs w:val="24"/>
        </w:rPr>
        <w:t>až 7“.“</w:t>
      </w:r>
      <w:r>
        <w:rPr>
          <w:rFonts w:ascii="Times New Roman" w:hAnsi="Times New Roman"/>
          <w:sz w:val="24"/>
          <w:szCs w:val="24"/>
        </w:rPr>
        <w:t>.</w:t>
      </w:r>
      <w:r w:rsidRPr="001E1CEB">
        <w:rPr>
          <w:rFonts w:ascii="Times New Roman" w:eastAsia="Calibri" w:hAnsi="Times New Roman" w:cs="Times New Roman"/>
          <w:color w:val="EE0000"/>
          <w:sz w:val="24"/>
          <w:szCs w:val="24"/>
        </w:rPr>
        <w:t xml:space="preserve"> </w:t>
      </w:r>
    </w:p>
    <w:p w14:paraId="73884F15" w14:textId="77777777" w:rsidR="00007084" w:rsidRDefault="00007084" w:rsidP="00007084">
      <w:pPr>
        <w:spacing w:after="0"/>
        <w:jc w:val="both"/>
        <w:rPr>
          <w:rFonts w:ascii="Times New Roman" w:hAnsi="Times New Roman"/>
          <w:sz w:val="24"/>
          <w:szCs w:val="24"/>
        </w:rPr>
      </w:pPr>
    </w:p>
    <w:p w14:paraId="5506EAD8" w14:textId="77777777" w:rsidR="00C55697" w:rsidRDefault="00C55697" w:rsidP="00007084">
      <w:pPr>
        <w:spacing w:after="0"/>
        <w:jc w:val="both"/>
        <w:rPr>
          <w:rFonts w:ascii="Times New Roman" w:hAnsi="Times New Roman"/>
          <w:sz w:val="24"/>
          <w:szCs w:val="24"/>
        </w:rPr>
      </w:pPr>
    </w:p>
    <w:p w14:paraId="620EE8EC" w14:textId="77777777" w:rsidR="00C55697" w:rsidRDefault="00C55697" w:rsidP="00007084">
      <w:pPr>
        <w:spacing w:after="0"/>
        <w:jc w:val="both"/>
        <w:rPr>
          <w:rFonts w:ascii="Times New Roman" w:hAnsi="Times New Roman"/>
          <w:sz w:val="24"/>
          <w:szCs w:val="24"/>
        </w:rPr>
      </w:pPr>
    </w:p>
    <w:p w14:paraId="382018AD" w14:textId="77777777" w:rsidR="00C55697" w:rsidRDefault="00C55697" w:rsidP="00007084">
      <w:pPr>
        <w:spacing w:after="0"/>
        <w:jc w:val="both"/>
        <w:rPr>
          <w:rFonts w:ascii="Times New Roman" w:hAnsi="Times New Roman"/>
          <w:sz w:val="24"/>
          <w:szCs w:val="24"/>
        </w:rPr>
      </w:pPr>
    </w:p>
    <w:p w14:paraId="168B0306" w14:textId="77777777" w:rsidR="00C55697" w:rsidRDefault="00C55697" w:rsidP="00007084">
      <w:pPr>
        <w:spacing w:after="0"/>
        <w:jc w:val="both"/>
        <w:rPr>
          <w:rFonts w:ascii="Times New Roman" w:hAnsi="Times New Roman"/>
          <w:sz w:val="24"/>
          <w:szCs w:val="24"/>
        </w:rPr>
      </w:pPr>
    </w:p>
    <w:p w14:paraId="34C58C75" w14:textId="77777777" w:rsidR="00C55697" w:rsidRPr="00B35E63" w:rsidRDefault="00C55697" w:rsidP="00007084">
      <w:pPr>
        <w:spacing w:after="0"/>
        <w:jc w:val="both"/>
        <w:rPr>
          <w:rFonts w:ascii="Times New Roman" w:hAnsi="Times New Roman"/>
          <w:sz w:val="24"/>
          <w:szCs w:val="24"/>
        </w:rPr>
      </w:pPr>
    </w:p>
    <w:p w14:paraId="4F4EDD8D" w14:textId="77777777" w:rsidR="00007084" w:rsidRDefault="00007084" w:rsidP="00007084">
      <w:pPr>
        <w:pStyle w:val="Odsekzoznamu"/>
        <w:spacing w:after="0"/>
        <w:ind w:left="426"/>
        <w:contextualSpacing w:val="0"/>
        <w:jc w:val="both"/>
        <w:rPr>
          <w:rFonts w:ascii="Times New Roman" w:hAnsi="Times New Roman"/>
          <w:sz w:val="24"/>
          <w:szCs w:val="24"/>
        </w:rPr>
      </w:pPr>
      <w:r>
        <w:rPr>
          <w:rFonts w:ascii="Times New Roman" w:hAnsi="Times New Roman"/>
          <w:sz w:val="24"/>
          <w:szCs w:val="24"/>
        </w:rPr>
        <w:t>4. Za § 36 sa vkladá § 36aa, ktorý vrátane nadpisu znie:</w:t>
      </w:r>
    </w:p>
    <w:p w14:paraId="1F964D0E" w14:textId="77777777" w:rsidR="00007084" w:rsidRDefault="00007084" w:rsidP="00007084">
      <w:pPr>
        <w:pStyle w:val="Odsekzoznamu"/>
        <w:spacing w:after="0"/>
        <w:ind w:left="426"/>
        <w:contextualSpacing w:val="0"/>
        <w:jc w:val="both"/>
        <w:rPr>
          <w:rFonts w:ascii="Times New Roman" w:hAnsi="Times New Roman"/>
          <w:sz w:val="24"/>
          <w:szCs w:val="24"/>
        </w:rPr>
      </w:pPr>
    </w:p>
    <w:p w14:paraId="6416DBF7" w14:textId="222D8F34" w:rsidR="00007084" w:rsidRPr="00366A26" w:rsidRDefault="00007084" w:rsidP="00007084">
      <w:pPr>
        <w:pStyle w:val="Odsekzoznamu"/>
        <w:spacing w:after="0"/>
        <w:ind w:left="426"/>
        <w:contextualSpacing w:val="0"/>
        <w:jc w:val="center"/>
        <w:rPr>
          <w:rFonts w:ascii="Times New Roman" w:hAnsi="Times New Roman"/>
          <w:b/>
          <w:sz w:val="24"/>
          <w:szCs w:val="24"/>
        </w:rPr>
      </w:pPr>
      <w:r>
        <w:rPr>
          <w:rFonts w:ascii="Times New Roman" w:hAnsi="Times New Roman"/>
          <w:sz w:val="24"/>
          <w:szCs w:val="24"/>
        </w:rPr>
        <w:t>„</w:t>
      </w:r>
      <w:r w:rsidRPr="00366A26">
        <w:rPr>
          <w:rFonts w:ascii="Times New Roman" w:hAnsi="Times New Roman"/>
          <w:b/>
          <w:sz w:val="24"/>
          <w:szCs w:val="24"/>
        </w:rPr>
        <w:t>§ 36aa</w:t>
      </w:r>
    </w:p>
    <w:p w14:paraId="5C017051" w14:textId="77777777" w:rsidR="00007084" w:rsidRPr="00366A26" w:rsidRDefault="00007084" w:rsidP="00007084">
      <w:pPr>
        <w:pStyle w:val="Odsekzoznamu"/>
        <w:spacing w:after="0"/>
        <w:ind w:left="426"/>
        <w:contextualSpacing w:val="0"/>
        <w:jc w:val="center"/>
        <w:rPr>
          <w:rFonts w:ascii="Times New Roman" w:hAnsi="Times New Roman"/>
          <w:b/>
          <w:sz w:val="24"/>
          <w:szCs w:val="24"/>
        </w:rPr>
      </w:pPr>
      <w:r w:rsidRPr="00366A26">
        <w:rPr>
          <w:rFonts w:ascii="Times New Roman" w:hAnsi="Times New Roman"/>
          <w:b/>
          <w:sz w:val="24"/>
          <w:szCs w:val="24"/>
        </w:rPr>
        <w:t>Prechodné ustanovenie k úpravám účinným od 1. septembra 2026</w:t>
      </w:r>
    </w:p>
    <w:p w14:paraId="3E3EA83F" w14:textId="77777777" w:rsidR="00007084" w:rsidRDefault="00007084" w:rsidP="00007084">
      <w:pPr>
        <w:pStyle w:val="Odsekzoznamu"/>
        <w:spacing w:after="0"/>
        <w:ind w:left="426"/>
        <w:contextualSpacing w:val="0"/>
        <w:jc w:val="center"/>
        <w:rPr>
          <w:rFonts w:ascii="Times New Roman" w:hAnsi="Times New Roman"/>
          <w:sz w:val="24"/>
          <w:szCs w:val="24"/>
        </w:rPr>
      </w:pPr>
    </w:p>
    <w:p w14:paraId="04C9440B" w14:textId="5E2EA715" w:rsidR="00007084" w:rsidRPr="006B4839" w:rsidRDefault="00007084" w:rsidP="00007084">
      <w:pPr>
        <w:pStyle w:val="Odsekzoznamu"/>
        <w:ind w:left="426"/>
        <w:jc w:val="both"/>
        <w:rPr>
          <w:rFonts w:ascii="Times New Roman" w:hAnsi="Times New Roman"/>
          <w:iCs/>
          <w:sz w:val="24"/>
          <w:szCs w:val="24"/>
        </w:rPr>
      </w:pPr>
      <w:r w:rsidRPr="006B4839">
        <w:rPr>
          <w:rFonts w:ascii="Times New Roman" w:hAnsi="Times New Roman"/>
          <w:iCs/>
          <w:sz w:val="24"/>
          <w:szCs w:val="24"/>
        </w:rPr>
        <w:t xml:space="preserve">Ustanoveniami tohto zákona sa spravujú aj právne vzťahy vzniknuté pred 1. septembrom 2026; vznik týchto právnych vzťahov, ako aj nároky z nich vzniknuté do 31. augusta 2026 sa posudzujú podľa predpisov účinných do 31. augusta 2026.“.  </w:t>
      </w:r>
    </w:p>
    <w:p w14:paraId="38441497" w14:textId="77777777" w:rsidR="00007084" w:rsidRDefault="00007084" w:rsidP="00007084">
      <w:pPr>
        <w:pStyle w:val="Odsekzoznamu"/>
        <w:spacing w:after="0"/>
        <w:ind w:left="426"/>
        <w:contextualSpacing w:val="0"/>
        <w:jc w:val="both"/>
        <w:rPr>
          <w:rFonts w:ascii="Times New Roman" w:hAnsi="Times New Roman"/>
          <w:sz w:val="24"/>
          <w:szCs w:val="24"/>
        </w:rPr>
      </w:pPr>
    </w:p>
    <w:p w14:paraId="6E05E70B" w14:textId="77777777" w:rsidR="00007084" w:rsidRDefault="00007084" w:rsidP="00954DDA">
      <w:pPr>
        <w:pStyle w:val="Bezriadkovania"/>
        <w:rPr>
          <w:rFonts w:eastAsia="Times New Roman" w:cs="Times New Roman"/>
          <w:color w:val="000000" w:themeColor="text1"/>
        </w:rPr>
      </w:pPr>
    </w:p>
    <w:p w14:paraId="7100A212" w14:textId="56740286" w:rsidR="004D1EB3" w:rsidRPr="00463DD8" w:rsidRDefault="004F3AFA" w:rsidP="00463DD8">
      <w:pPr>
        <w:pStyle w:val="Bezriadkovania"/>
        <w:jc w:val="center"/>
        <w:rPr>
          <w:rFonts w:eastAsia="Times New Roman" w:cs="Times New Roman"/>
          <w:b/>
          <w:bCs/>
          <w:color w:val="000000" w:themeColor="text1"/>
        </w:rPr>
      </w:pPr>
      <w:r w:rsidRPr="00463DD8">
        <w:rPr>
          <w:rFonts w:eastAsia="Times New Roman" w:cs="Times New Roman"/>
          <w:b/>
          <w:bCs/>
          <w:color w:val="000000" w:themeColor="text1"/>
        </w:rPr>
        <w:t>Čl. IV</w:t>
      </w:r>
    </w:p>
    <w:p w14:paraId="11E70A43" w14:textId="77777777" w:rsidR="004F3AFA" w:rsidRPr="00607A91" w:rsidRDefault="004F3AFA" w:rsidP="004F3AFA">
      <w:pPr>
        <w:spacing w:after="0"/>
        <w:jc w:val="both"/>
        <w:rPr>
          <w:rFonts w:ascii="Times New Roman" w:hAnsi="Times New Roman"/>
          <w:sz w:val="24"/>
          <w:szCs w:val="24"/>
        </w:rPr>
      </w:pPr>
    </w:p>
    <w:p w14:paraId="6781679B" w14:textId="77777777" w:rsidR="004F3AFA" w:rsidRPr="00607A91" w:rsidRDefault="004F3AFA" w:rsidP="004F3AFA">
      <w:pPr>
        <w:spacing w:after="0"/>
        <w:jc w:val="both"/>
        <w:rPr>
          <w:rFonts w:ascii="Times New Roman" w:hAnsi="Times New Roman"/>
          <w:sz w:val="24"/>
          <w:szCs w:val="24"/>
        </w:rPr>
      </w:pPr>
      <w:r w:rsidRPr="00607A91">
        <w:rPr>
          <w:rFonts w:ascii="Times New Roman" w:hAnsi="Times New Roman"/>
          <w:sz w:val="24"/>
          <w:szCs w:val="24"/>
        </w:rPr>
        <w:t>Zákon č. 435/2001 Z. z. o patentoch, dodatkových ochranných osvedčeniach a o zmene a doplnení niektorých zákonov (patentový zákon) v znení zákona č. 402/2002 Z. z., zákona č. 84/2007 Z. z., zákona č. 517/2007 Z. z., zákona č. 495/2008 Z. z., zákona č. 125/2016 Z. z., zákona č. 242/2017 Z. z., zákona č. 291/2018 Z. z. a zákona č. 177/2025 Z. z. sa dopĺňa takto:</w:t>
      </w:r>
    </w:p>
    <w:p w14:paraId="6A709925" w14:textId="77777777" w:rsidR="004F3AFA" w:rsidRPr="00607A91" w:rsidRDefault="004F3AFA" w:rsidP="004F3AFA">
      <w:pPr>
        <w:spacing w:after="0"/>
        <w:jc w:val="both"/>
        <w:rPr>
          <w:rFonts w:ascii="Times New Roman" w:hAnsi="Times New Roman"/>
          <w:sz w:val="24"/>
          <w:szCs w:val="24"/>
        </w:rPr>
      </w:pPr>
    </w:p>
    <w:p w14:paraId="7CB01999" w14:textId="77777777" w:rsidR="004F3AFA" w:rsidRDefault="004F3AFA" w:rsidP="004F3AFA">
      <w:pPr>
        <w:pStyle w:val="Odsekzoznamu"/>
        <w:numPr>
          <w:ilvl w:val="0"/>
          <w:numId w:val="255"/>
        </w:numPr>
        <w:spacing w:after="0" w:line="240" w:lineRule="auto"/>
        <w:contextualSpacing w:val="0"/>
        <w:jc w:val="both"/>
        <w:rPr>
          <w:rFonts w:ascii="Times New Roman" w:hAnsi="Times New Roman"/>
          <w:sz w:val="24"/>
          <w:szCs w:val="24"/>
        </w:rPr>
      </w:pPr>
      <w:r w:rsidRPr="00607A91">
        <w:rPr>
          <w:rFonts w:ascii="Times New Roman" w:hAnsi="Times New Roman"/>
          <w:sz w:val="24"/>
          <w:szCs w:val="24"/>
        </w:rPr>
        <w:t>§ 11 sa dopĺňa ods</w:t>
      </w:r>
      <w:r>
        <w:rPr>
          <w:rFonts w:ascii="Times New Roman" w:hAnsi="Times New Roman"/>
          <w:sz w:val="24"/>
          <w:szCs w:val="24"/>
        </w:rPr>
        <w:t>ekom</w:t>
      </w:r>
      <w:r w:rsidRPr="00607A91">
        <w:rPr>
          <w:rFonts w:ascii="Times New Roman" w:hAnsi="Times New Roman"/>
          <w:sz w:val="24"/>
          <w:szCs w:val="24"/>
        </w:rPr>
        <w:t xml:space="preserve"> 11, ktorý znie: </w:t>
      </w:r>
    </w:p>
    <w:p w14:paraId="0AD2F7C6" w14:textId="77777777" w:rsidR="004F3AFA" w:rsidRDefault="004F3AFA" w:rsidP="004F3AFA">
      <w:pPr>
        <w:pStyle w:val="Odsekzoznamu"/>
        <w:spacing w:after="0" w:line="240" w:lineRule="auto"/>
        <w:contextualSpacing w:val="0"/>
        <w:jc w:val="both"/>
        <w:rPr>
          <w:rFonts w:ascii="Times New Roman" w:hAnsi="Times New Roman"/>
          <w:sz w:val="24"/>
          <w:szCs w:val="24"/>
        </w:rPr>
      </w:pPr>
    </w:p>
    <w:p w14:paraId="5A781DB3" w14:textId="77777777" w:rsidR="004F3AFA" w:rsidRPr="00867C2F" w:rsidRDefault="004F3AFA" w:rsidP="004F3AFA">
      <w:pPr>
        <w:pStyle w:val="Odsekzoznamu"/>
        <w:spacing w:after="0" w:line="240" w:lineRule="auto"/>
        <w:contextualSpacing w:val="0"/>
        <w:jc w:val="both"/>
        <w:rPr>
          <w:rFonts w:ascii="Times New Roman" w:hAnsi="Times New Roman"/>
          <w:sz w:val="24"/>
          <w:szCs w:val="24"/>
        </w:rPr>
      </w:pPr>
      <w:r w:rsidRPr="00930D11">
        <w:rPr>
          <w:rFonts w:ascii="Times New Roman" w:hAnsi="Times New Roman"/>
          <w:iCs/>
          <w:sz w:val="24"/>
          <w:szCs w:val="24"/>
        </w:rPr>
        <w:t>„(11</w:t>
      </w:r>
      <w:r w:rsidRPr="00030540">
        <w:rPr>
          <w:rFonts w:ascii="Times New Roman" w:hAnsi="Times New Roman"/>
          <w:iCs/>
          <w:sz w:val="24"/>
          <w:szCs w:val="24"/>
        </w:rPr>
        <w:t>) Práv</w:t>
      </w:r>
      <w:r>
        <w:rPr>
          <w:rFonts w:ascii="Times New Roman" w:hAnsi="Times New Roman"/>
          <w:iCs/>
          <w:sz w:val="24"/>
          <w:szCs w:val="24"/>
        </w:rPr>
        <w:t xml:space="preserve">o na riešenie </w:t>
      </w:r>
      <w:r w:rsidRPr="00030540">
        <w:rPr>
          <w:rFonts w:ascii="Times New Roman" w:hAnsi="Times New Roman"/>
          <w:iCs/>
          <w:sz w:val="24"/>
          <w:szCs w:val="24"/>
        </w:rPr>
        <w:t xml:space="preserve">k vynálezu vytvorenému zamestnancom verejnej vysokej školy alebo </w:t>
      </w:r>
      <w:r w:rsidRPr="00B52368">
        <w:rPr>
          <w:rFonts w:ascii="Times New Roman" w:hAnsi="Times New Roman"/>
          <w:iCs/>
          <w:sz w:val="24"/>
          <w:szCs w:val="24"/>
        </w:rPr>
        <w:t>zamestnancom Slovenskej akadémie vied alebo jej organizácie (ďalej len „Slovenská akadémia vied“)  pri plnení jeho pracovných povinností patrí zamestnancovi, ak nie je dohodnuté inak; odseky 1 až 5 sa nepoužijú. Zamestnanec má pri odchylnej dohode právo na primeranú odmenu podľa odsekov 6 a 7.</w:t>
      </w:r>
      <w:r w:rsidRPr="00B52368" w:rsidDel="006A54BA">
        <w:rPr>
          <w:rFonts w:ascii="Times New Roman" w:hAnsi="Times New Roman"/>
          <w:iCs/>
          <w:sz w:val="24"/>
          <w:szCs w:val="24"/>
        </w:rPr>
        <w:t xml:space="preserve"> </w:t>
      </w:r>
      <w:r w:rsidRPr="00B52368">
        <w:rPr>
          <w:rFonts w:ascii="Times New Roman" w:hAnsi="Times New Roman"/>
          <w:iCs/>
          <w:sz w:val="24"/>
          <w:szCs w:val="24"/>
        </w:rPr>
        <w:t>Zamestnanec je povinný uvádzať inštitúciu, na ktorej vynález vytvoril. Verejná vysoká škola a Slovenská akadémia vied sú oprávnené použiť vynález vytvorený ich zamestnancom na účely svojej propagácie, propagácie vynálezu alebo  propagácie pôvodcu; verejná vysoká škola a Slovenská akadémia vied je povinná zachovávať o vynáleze mlčanlivosť voči tretím osobám až do sprístupnenia vynálezu verejnosti podľa tohto zákona, Európskeho patentového dohovoru alebo podľa Zmluvy o patentovej spolupráci alebo do jeho sprístupnenia verejnosti so súhlasom zamestnanca, podľa toho, ktorá skutočnosť nastane skôr.“.</w:t>
      </w:r>
    </w:p>
    <w:p w14:paraId="4D1853C3" w14:textId="77777777" w:rsidR="004F3AFA" w:rsidRDefault="004F3AFA" w:rsidP="004F3AFA">
      <w:pPr>
        <w:spacing w:after="0"/>
        <w:jc w:val="both"/>
        <w:rPr>
          <w:rFonts w:ascii="Times New Roman" w:hAnsi="Times New Roman" w:cs="Times New Roman"/>
          <w:sz w:val="24"/>
          <w:szCs w:val="24"/>
        </w:rPr>
      </w:pPr>
    </w:p>
    <w:p w14:paraId="395243B8" w14:textId="77777777" w:rsidR="004F3AFA" w:rsidRPr="00607A91" w:rsidRDefault="004F3AFA" w:rsidP="004F3AFA">
      <w:pPr>
        <w:spacing w:after="0"/>
        <w:ind w:left="-142" w:firstLine="426"/>
        <w:jc w:val="both"/>
        <w:rPr>
          <w:rFonts w:ascii="Times New Roman" w:hAnsi="Times New Roman" w:cs="Times New Roman"/>
          <w:sz w:val="24"/>
          <w:szCs w:val="24"/>
        </w:rPr>
      </w:pPr>
    </w:p>
    <w:p w14:paraId="23FCC88E" w14:textId="77777777" w:rsidR="004F3AFA" w:rsidRDefault="004F3AFA" w:rsidP="004F3AFA">
      <w:pPr>
        <w:pStyle w:val="Odsekzoznamu"/>
        <w:numPr>
          <w:ilvl w:val="0"/>
          <w:numId w:val="255"/>
        </w:numPr>
        <w:spacing w:after="0"/>
        <w:jc w:val="both"/>
        <w:rPr>
          <w:rFonts w:ascii="Times New Roman" w:hAnsi="Times New Roman"/>
          <w:sz w:val="24"/>
          <w:szCs w:val="24"/>
        </w:rPr>
      </w:pPr>
      <w:r w:rsidRPr="00607A91">
        <w:rPr>
          <w:rFonts w:ascii="Times New Roman" w:hAnsi="Times New Roman"/>
          <w:sz w:val="24"/>
          <w:szCs w:val="24"/>
        </w:rPr>
        <w:t xml:space="preserve">Za § 11 sa vkladá § 11a, ktorý vrátane nadpisu znie: </w:t>
      </w:r>
    </w:p>
    <w:p w14:paraId="33A6B9D7" w14:textId="77777777" w:rsidR="004F3AFA" w:rsidRPr="00607A91" w:rsidRDefault="004F3AFA" w:rsidP="004F3AFA">
      <w:pPr>
        <w:pStyle w:val="Odsekzoznamu"/>
        <w:spacing w:after="0"/>
        <w:jc w:val="both"/>
        <w:rPr>
          <w:rFonts w:ascii="Times New Roman" w:hAnsi="Times New Roman"/>
          <w:sz w:val="24"/>
          <w:szCs w:val="24"/>
        </w:rPr>
      </w:pPr>
    </w:p>
    <w:p w14:paraId="797D8C7B" w14:textId="77777777" w:rsidR="00B55B77" w:rsidRDefault="004F3AFA" w:rsidP="004F3AFA">
      <w:pPr>
        <w:pStyle w:val="Odsekzoznamu"/>
        <w:spacing w:after="0"/>
        <w:ind w:left="-142" w:firstLine="426"/>
        <w:jc w:val="center"/>
        <w:rPr>
          <w:rFonts w:ascii="Times New Roman" w:hAnsi="Times New Roman"/>
          <w:b/>
          <w:iCs/>
          <w:sz w:val="24"/>
          <w:szCs w:val="24"/>
        </w:rPr>
      </w:pPr>
      <w:r w:rsidRPr="00930D11">
        <w:rPr>
          <w:rFonts w:ascii="Times New Roman" w:hAnsi="Times New Roman"/>
          <w:iCs/>
          <w:sz w:val="24"/>
          <w:szCs w:val="24"/>
        </w:rPr>
        <w:t>„</w:t>
      </w:r>
      <w:r w:rsidRPr="00930D11">
        <w:rPr>
          <w:rFonts w:ascii="Times New Roman" w:hAnsi="Times New Roman"/>
          <w:b/>
          <w:iCs/>
          <w:sz w:val="24"/>
          <w:szCs w:val="24"/>
        </w:rPr>
        <w:t xml:space="preserve">§ 11a </w:t>
      </w:r>
    </w:p>
    <w:p w14:paraId="1E34472C" w14:textId="3D762BDD" w:rsidR="004F3AFA" w:rsidRPr="00930D11" w:rsidRDefault="004F3AFA" w:rsidP="004F3AFA">
      <w:pPr>
        <w:pStyle w:val="Odsekzoznamu"/>
        <w:spacing w:after="0"/>
        <w:ind w:left="-142" w:firstLine="426"/>
        <w:jc w:val="center"/>
        <w:rPr>
          <w:rFonts w:ascii="Times New Roman" w:hAnsi="Times New Roman"/>
          <w:b/>
          <w:iCs/>
          <w:sz w:val="24"/>
          <w:szCs w:val="24"/>
        </w:rPr>
      </w:pPr>
      <w:r w:rsidRPr="00930D11">
        <w:rPr>
          <w:rFonts w:ascii="Times New Roman" w:hAnsi="Times New Roman"/>
          <w:b/>
          <w:iCs/>
          <w:sz w:val="24"/>
          <w:szCs w:val="24"/>
        </w:rPr>
        <w:t>Študentský vynález</w:t>
      </w:r>
    </w:p>
    <w:p w14:paraId="569B2332" w14:textId="77777777" w:rsidR="004F3AFA" w:rsidRPr="00607A91" w:rsidRDefault="004F3AFA" w:rsidP="004F3AFA">
      <w:pPr>
        <w:pStyle w:val="Odsekzoznamu"/>
        <w:spacing w:after="0"/>
        <w:ind w:left="-142" w:firstLine="426"/>
        <w:jc w:val="center"/>
        <w:rPr>
          <w:rFonts w:ascii="Times New Roman" w:hAnsi="Times New Roman"/>
          <w:i/>
          <w:iCs/>
          <w:sz w:val="24"/>
          <w:szCs w:val="24"/>
        </w:rPr>
      </w:pPr>
    </w:p>
    <w:p w14:paraId="18A2288E" w14:textId="77777777" w:rsidR="004F3AFA" w:rsidRPr="00984AC8" w:rsidRDefault="004F3AFA" w:rsidP="004F3AFA">
      <w:pPr>
        <w:pStyle w:val="Odsekzoznamu"/>
        <w:spacing w:after="0"/>
        <w:ind w:left="-142"/>
        <w:jc w:val="both"/>
        <w:rPr>
          <w:rFonts w:ascii="Times New Roman" w:hAnsi="Times New Roman"/>
          <w:iCs/>
          <w:sz w:val="24"/>
          <w:szCs w:val="24"/>
        </w:rPr>
      </w:pPr>
      <w:r w:rsidRPr="00984AC8">
        <w:rPr>
          <w:rFonts w:ascii="Times New Roman" w:hAnsi="Times New Roman"/>
          <w:sz w:val="24"/>
          <w:szCs w:val="24"/>
        </w:rPr>
        <w:t>Ak je pôvodcom vynálezu študent a vynález bol vytvorený na splnenie študijných povinností vyplývajúcich z jeho právneho vzťahu k vysokej škole alebo k externej inštitúcii,</w:t>
      </w:r>
      <w:r w:rsidRPr="00984AC8">
        <w:rPr>
          <w:rFonts w:ascii="Times New Roman" w:hAnsi="Times New Roman"/>
          <w:sz w:val="24"/>
          <w:szCs w:val="24"/>
          <w:vertAlign w:val="superscript"/>
        </w:rPr>
        <w:t>3a</w:t>
      </w:r>
      <w:r w:rsidRPr="00984AC8">
        <w:rPr>
          <w:rFonts w:ascii="Times New Roman" w:hAnsi="Times New Roman"/>
          <w:sz w:val="24"/>
          <w:szCs w:val="24"/>
        </w:rPr>
        <w:t>) právo na pôvodcovstvo a právo na riešenie patrí študentovi, ak nie je dohodnuté inak. Študent je povinný uvádzať vysokú školu alebo externú inštitúciu, na ktorej vynález vytvoril. Vysoká škola a externá inštitúcia sú oprávnené použiť vynález vytvorený študentom príslušnej inštitúcie na účely svojej propagácie, propagácie vynálezu alebo propagácie pôvodcu</w:t>
      </w:r>
      <w:r w:rsidRPr="00984AC8">
        <w:rPr>
          <w:rFonts w:ascii="Times New Roman" w:hAnsi="Times New Roman"/>
          <w:iCs/>
          <w:sz w:val="24"/>
          <w:szCs w:val="24"/>
        </w:rPr>
        <w:t>; vysoká škola a externá inštitúcia je povinná zachovávať o vynáleze mlčanlivosť voči tretím osobám až do sprístupnenia vynálezu verejnosti podľa tohto zákona, Európskeho patentového dohovoru alebo podľa Zmluvy o patentovej spolupráci alebo do jeho sprístupnenia verejnosti so súhlasom študenta, podľa toho, ktorá skutočnosť nastane skôr</w:t>
      </w:r>
      <w:r w:rsidRPr="00984AC8">
        <w:rPr>
          <w:rFonts w:ascii="Times New Roman" w:hAnsi="Times New Roman"/>
          <w:sz w:val="24"/>
          <w:szCs w:val="24"/>
        </w:rPr>
        <w:t>.“.</w:t>
      </w:r>
    </w:p>
    <w:p w14:paraId="1FFA9EF0" w14:textId="77777777" w:rsidR="004F3AFA" w:rsidRDefault="004F3AFA" w:rsidP="004F3AFA">
      <w:pPr>
        <w:pStyle w:val="Odsekzoznamu"/>
        <w:spacing w:after="0"/>
        <w:ind w:left="-142"/>
        <w:jc w:val="both"/>
        <w:rPr>
          <w:rFonts w:ascii="Times New Roman" w:hAnsi="Times New Roman"/>
          <w:sz w:val="24"/>
          <w:szCs w:val="24"/>
        </w:rPr>
      </w:pPr>
    </w:p>
    <w:p w14:paraId="6CB01E5F" w14:textId="77777777" w:rsidR="004F3AFA" w:rsidRDefault="004F3AFA" w:rsidP="004F3AFA">
      <w:pPr>
        <w:pStyle w:val="Odsekzoznamu"/>
        <w:spacing w:after="0"/>
        <w:ind w:left="-142"/>
        <w:jc w:val="both"/>
        <w:rPr>
          <w:rFonts w:ascii="Times New Roman" w:hAnsi="Times New Roman"/>
          <w:sz w:val="24"/>
          <w:szCs w:val="24"/>
        </w:rPr>
      </w:pPr>
      <w:r>
        <w:rPr>
          <w:rFonts w:ascii="Times New Roman" w:hAnsi="Times New Roman"/>
          <w:sz w:val="24"/>
          <w:szCs w:val="24"/>
        </w:rPr>
        <w:t xml:space="preserve">Poznámka pod čiarou k odkazu 3a znie: </w:t>
      </w:r>
    </w:p>
    <w:p w14:paraId="3B8A23C3" w14:textId="7E149B6B" w:rsidR="004F3AFA" w:rsidRDefault="004F3AFA" w:rsidP="004F3AFA">
      <w:pPr>
        <w:pStyle w:val="Odsekzoznamu"/>
        <w:spacing w:after="0"/>
        <w:ind w:left="-142"/>
        <w:jc w:val="both"/>
        <w:rPr>
          <w:rFonts w:ascii="Times New Roman" w:hAnsi="Times New Roman"/>
          <w:sz w:val="24"/>
          <w:szCs w:val="24"/>
        </w:rPr>
      </w:pPr>
      <w:r>
        <w:rPr>
          <w:rFonts w:ascii="Times New Roman" w:hAnsi="Times New Roman"/>
          <w:sz w:val="24"/>
          <w:szCs w:val="24"/>
        </w:rPr>
        <w:t>„</w:t>
      </w:r>
      <w:r w:rsidRPr="00CF199A">
        <w:rPr>
          <w:rFonts w:ascii="Times New Roman" w:hAnsi="Times New Roman"/>
          <w:sz w:val="24"/>
          <w:szCs w:val="24"/>
          <w:vertAlign w:val="superscript"/>
        </w:rPr>
        <w:t>3a</w:t>
      </w:r>
      <w:r>
        <w:rPr>
          <w:rFonts w:ascii="Times New Roman" w:hAnsi="Times New Roman"/>
          <w:sz w:val="24"/>
          <w:szCs w:val="24"/>
        </w:rPr>
        <w:t xml:space="preserve">) § 2 písm. m) zákona č. .../2025 Z. z. </w:t>
      </w:r>
      <w:r w:rsidRPr="007254EA">
        <w:rPr>
          <w:rFonts w:ascii="Times New Roman" w:hAnsi="Times New Roman"/>
          <w:sz w:val="24"/>
          <w:szCs w:val="24"/>
        </w:rPr>
        <w:t>o vysokých školách a o zmene a doplnení niektorých zákonov (vysokoškolský zákon)</w:t>
      </w:r>
      <w:r>
        <w:rPr>
          <w:rFonts w:ascii="Times New Roman" w:hAnsi="Times New Roman"/>
          <w:sz w:val="24"/>
          <w:szCs w:val="24"/>
        </w:rPr>
        <w:t>.“.</w:t>
      </w:r>
    </w:p>
    <w:p w14:paraId="3846ADE8" w14:textId="77777777" w:rsidR="004F3AFA" w:rsidRDefault="004F3AFA" w:rsidP="004F3AFA">
      <w:pPr>
        <w:pStyle w:val="Odsekzoznamu"/>
        <w:spacing w:after="0"/>
        <w:ind w:left="426"/>
        <w:contextualSpacing w:val="0"/>
        <w:jc w:val="both"/>
        <w:rPr>
          <w:rFonts w:ascii="Times New Roman" w:hAnsi="Times New Roman"/>
          <w:sz w:val="24"/>
          <w:szCs w:val="24"/>
        </w:rPr>
      </w:pPr>
      <w:r>
        <w:rPr>
          <w:rFonts w:ascii="Times New Roman" w:hAnsi="Times New Roman"/>
          <w:sz w:val="24"/>
          <w:szCs w:val="24"/>
        </w:rPr>
        <w:t xml:space="preserve"> 3. Za § 85ab sa vkladá § 85ac, ktorý vrátane nadpisu znie:</w:t>
      </w:r>
    </w:p>
    <w:p w14:paraId="0A8A5E79" w14:textId="77777777" w:rsidR="004F3AFA" w:rsidRDefault="004F3AFA" w:rsidP="004F3AFA">
      <w:pPr>
        <w:pStyle w:val="Odsekzoznamu"/>
        <w:spacing w:after="0"/>
        <w:ind w:left="426"/>
        <w:contextualSpacing w:val="0"/>
        <w:jc w:val="both"/>
        <w:rPr>
          <w:rFonts w:ascii="Times New Roman" w:hAnsi="Times New Roman"/>
          <w:sz w:val="24"/>
          <w:szCs w:val="24"/>
        </w:rPr>
      </w:pPr>
    </w:p>
    <w:p w14:paraId="7956FC7B" w14:textId="77777777" w:rsidR="004F3AFA" w:rsidRPr="00366A26" w:rsidRDefault="004F3AFA" w:rsidP="004F3AFA">
      <w:pPr>
        <w:pStyle w:val="Odsekzoznamu"/>
        <w:spacing w:after="0"/>
        <w:ind w:left="426"/>
        <w:contextualSpacing w:val="0"/>
        <w:jc w:val="center"/>
        <w:rPr>
          <w:rFonts w:ascii="Times New Roman" w:hAnsi="Times New Roman"/>
          <w:b/>
          <w:sz w:val="24"/>
          <w:szCs w:val="24"/>
        </w:rPr>
      </w:pPr>
      <w:r>
        <w:rPr>
          <w:rFonts w:ascii="Times New Roman" w:hAnsi="Times New Roman"/>
          <w:sz w:val="24"/>
          <w:szCs w:val="24"/>
        </w:rPr>
        <w:t>„</w:t>
      </w:r>
      <w:r w:rsidRPr="00366A26">
        <w:rPr>
          <w:rFonts w:ascii="Times New Roman" w:hAnsi="Times New Roman"/>
          <w:b/>
          <w:sz w:val="24"/>
          <w:szCs w:val="24"/>
        </w:rPr>
        <w:t xml:space="preserve">§ </w:t>
      </w:r>
      <w:r>
        <w:rPr>
          <w:rFonts w:ascii="Times New Roman" w:hAnsi="Times New Roman"/>
          <w:b/>
          <w:sz w:val="24"/>
          <w:szCs w:val="24"/>
        </w:rPr>
        <w:t>85ac</w:t>
      </w:r>
    </w:p>
    <w:p w14:paraId="1920E130" w14:textId="77777777" w:rsidR="004F3AFA" w:rsidRPr="00366A26" w:rsidRDefault="004F3AFA" w:rsidP="004F3AFA">
      <w:pPr>
        <w:pStyle w:val="Odsekzoznamu"/>
        <w:spacing w:after="0"/>
        <w:ind w:left="426"/>
        <w:contextualSpacing w:val="0"/>
        <w:jc w:val="center"/>
        <w:rPr>
          <w:rFonts w:ascii="Times New Roman" w:hAnsi="Times New Roman"/>
          <w:b/>
          <w:sz w:val="24"/>
          <w:szCs w:val="24"/>
        </w:rPr>
      </w:pPr>
      <w:r w:rsidRPr="00366A26">
        <w:rPr>
          <w:rFonts w:ascii="Times New Roman" w:hAnsi="Times New Roman"/>
          <w:b/>
          <w:sz w:val="24"/>
          <w:szCs w:val="24"/>
        </w:rPr>
        <w:t>Prechodné ustanovenie k úpravám účinným od 1. septembra 2026</w:t>
      </w:r>
    </w:p>
    <w:p w14:paraId="1D6BB47F" w14:textId="77777777" w:rsidR="004F3AFA" w:rsidRDefault="004F3AFA" w:rsidP="004F3AFA">
      <w:pPr>
        <w:pStyle w:val="Odsekzoznamu"/>
        <w:spacing w:after="0"/>
        <w:ind w:left="426"/>
        <w:contextualSpacing w:val="0"/>
        <w:jc w:val="center"/>
        <w:rPr>
          <w:rFonts w:ascii="Times New Roman" w:hAnsi="Times New Roman"/>
          <w:sz w:val="24"/>
          <w:szCs w:val="24"/>
        </w:rPr>
      </w:pPr>
    </w:p>
    <w:p w14:paraId="109BEE6E" w14:textId="47F83F9B" w:rsidR="004F3AFA" w:rsidRDefault="004F3AFA" w:rsidP="004F3AFA">
      <w:pPr>
        <w:pStyle w:val="Bezriadkovania"/>
        <w:rPr>
          <w:rFonts w:eastAsia="Times New Roman" w:cs="Times New Roman"/>
          <w:color w:val="000000" w:themeColor="text1"/>
        </w:rPr>
      </w:pPr>
      <w:r w:rsidRPr="00984AC8">
        <w:rPr>
          <w:iCs/>
          <w:szCs w:val="24"/>
        </w:rPr>
        <w:t>Ustanoveniami tohto zákona sa spravujú aj právne vzťahy vzniknuté pred 1. septembrom 2026; vznik týchto právnych vzťahov, ako aj nároky z nich vzniknuté do 31. augusta 2026 sa posudzujú podľa predpisov účinných do 31. augusta 2026.“.</w:t>
      </w:r>
    </w:p>
    <w:p w14:paraId="5D750BCB" w14:textId="77777777" w:rsidR="004D1EB3" w:rsidRDefault="004D1EB3" w:rsidP="00954DDA">
      <w:pPr>
        <w:pStyle w:val="Bezriadkovania"/>
        <w:rPr>
          <w:rFonts w:eastAsia="Times New Roman" w:cs="Times New Roman"/>
          <w:color w:val="000000" w:themeColor="text1"/>
        </w:rPr>
      </w:pPr>
    </w:p>
    <w:p w14:paraId="7E4E414C" w14:textId="77777777" w:rsidR="00007084" w:rsidRPr="000B42A2" w:rsidRDefault="00007084" w:rsidP="00954DDA">
      <w:pPr>
        <w:pStyle w:val="Bezriadkovania"/>
        <w:rPr>
          <w:rFonts w:eastAsia="Times New Roman" w:cs="Times New Roman"/>
          <w:color w:val="000000" w:themeColor="text1"/>
        </w:rPr>
      </w:pPr>
    </w:p>
    <w:p w14:paraId="349D9541" w14:textId="779B63AF" w:rsidR="00BC2CC1" w:rsidRPr="00463DD8" w:rsidRDefault="00BC2CC1" w:rsidP="00F069F1">
      <w:pPr>
        <w:pStyle w:val="paragraf"/>
        <w:rPr>
          <w:rFonts w:ascii="Times New Roman" w:eastAsia="Calibri" w:hAnsi="Times New Roman"/>
          <w:bCs w:val="0"/>
          <w:sz w:val="24"/>
        </w:rPr>
      </w:pPr>
      <w:r w:rsidRPr="00463DD8">
        <w:rPr>
          <w:rFonts w:ascii="Times New Roman" w:eastAsia="Calibri" w:hAnsi="Times New Roman"/>
          <w:bCs w:val="0"/>
          <w:sz w:val="24"/>
        </w:rPr>
        <w:t xml:space="preserve">Čl. </w:t>
      </w:r>
      <w:r w:rsidR="005D682B">
        <w:rPr>
          <w:rFonts w:ascii="Times New Roman" w:eastAsia="Calibri" w:hAnsi="Times New Roman"/>
          <w:bCs w:val="0"/>
          <w:sz w:val="24"/>
        </w:rPr>
        <w:t>V</w:t>
      </w:r>
    </w:p>
    <w:p w14:paraId="575E8647" w14:textId="77777777" w:rsidR="00D7258B" w:rsidRPr="000B42A2" w:rsidRDefault="00D7258B" w:rsidP="00D7258B">
      <w:pPr>
        <w:spacing w:after="0" w:line="240" w:lineRule="auto"/>
        <w:jc w:val="center"/>
        <w:rPr>
          <w:rFonts w:ascii="Times New Roman" w:eastAsia="Calibri" w:hAnsi="Times New Roman" w:cs="Times New Roman"/>
          <w:sz w:val="24"/>
          <w:szCs w:val="24"/>
        </w:rPr>
      </w:pPr>
    </w:p>
    <w:p w14:paraId="60524661" w14:textId="1A5D4A0C" w:rsidR="00D7258B" w:rsidRPr="000B42A2" w:rsidRDefault="00D7258B" w:rsidP="00D7258B">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Zákon č. 133/2002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Slovenskej akadémii vied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40/2011 Z. z., zákona č. 243/2017 Z. z., zákona č. 270/2018 Z. z.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zákona č. 347/2021 Z. z. sa dopĺňa takto:</w:t>
      </w:r>
    </w:p>
    <w:p w14:paraId="4F62E95A"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5FDA44F1" w14:textId="6F566F95" w:rsidR="006B2B2B" w:rsidRPr="000B42A2" w:rsidRDefault="16902302" w:rsidP="00BB355A">
      <w:pPr>
        <w:pStyle w:val="Odsekzoznamu"/>
        <w:numPr>
          <w:ilvl w:val="0"/>
          <w:numId w:val="1"/>
        </w:numPr>
        <w:spacing w:after="0" w:line="276" w:lineRule="auto"/>
        <w:jc w:val="both"/>
        <w:rPr>
          <w:rFonts w:ascii="Times New Roman" w:eastAsia="Times New Roman" w:hAnsi="Times New Roman" w:cs="Times New Roman"/>
          <w:color w:val="000000" w:themeColor="text1"/>
        </w:rPr>
      </w:pPr>
      <w:r w:rsidRPr="000B42A2">
        <w:rPr>
          <w:rFonts w:ascii="Times New Roman" w:eastAsia="Calibri" w:hAnsi="Times New Roman" w:cs="Times New Roman"/>
          <w:sz w:val="24"/>
          <w:szCs w:val="24"/>
        </w:rPr>
        <w:t xml:space="preserve">V § 12 ods. 2 sa na konci pripája táto veta: „Funkcia </w:t>
      </w:r>
      <w:r w:rsidR="0B749795" w:rsidRPr="000B42A2">
        <w:rPr>
          <w:rFonts w:ascii="Times New Roman" w:eastAsia="Times New Roman" w:hAnsi="Times New Roman" w:cs="Times New Roman"/>
          <w:color w:val="000000" w:themeColor="text1"/>
          <w:sz w:val="24"/>
          <w:szCs w:val="24"/>
        </w:rPr>
        <w:t>predsedu akadémie je verejná funkcia, ktorá sa nevykonáva v</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pracovnom pomere.</w:t>
      </w:r>
      <w:r w:rsidR="0B749795" w:rsidRPr="000B42A2">
        <w:rPr>
          <w:rFonts w:ascii="Times New Roman" w:eastAsia="Times New Roman" w:hAnsi="Times New Roman" w:cs="Times New Roman"/>
          <w:color w:val="000000" w:themeColor="text1"/>
          <w:sz w:val="24"/>
          <w:szCs w:val="24"/>
          <w:vertAlign w:val="superscript"/>
        </w:rPr>
        <w:t>13aa</w:t>
      </w:r>
      <w:r w:rsidR="0B749795" w:rsidRPr="000B42A2">
        <w:rPr>
          <w:rFonts w:ascii="Times New Roman" w:eastAsia="Times New Roman" w:hAnsi="Times New Roman" w:cs="Times New Roman"/>
          <w:color w:val="000000" w:themeColor="text1"/>
          <w:sz w:val="24"/>
          <w:szCs w:val="24"/>
        </w:rPr>
        <w:t xml:space="preserve">) </w:t>
      </w:r>
      <w:r w:rsidR="00F32176" w:rsidRPr="000B42A2">
        <w:rPr>
          <w:rFonts w:ascii="Times New Roman" w:eastAsia="Times New Roman" w:hAnsi="Times New Roman" w:cs="Times New Roman"/>
          <w:color w:val="000000" w:themeColor="text1"/>
          <w:sz w:val="24"/>
          <w:szCs w:val="24"/>
        </w:rPr>
        <w:t>Predsedovi akadémie</w:t>
      </w:r>
      <w:r w:rsidR="0B749795" w:rsidRPr="000B42A2">
        <w:rPr>
          <w:rFonts w:ascii="Times New Roman" w:eastAsia="Times New Roman" w:hAnsi="Times New Roman" w:cs="Times New Roman"/>
          <w:color w:val="000000" w:themeColor="text1"/>
          <w:sz w:val="24"/>
          <w:szCs w:val="24"/>
        </w:rPr>
        <w:t xml:space="preserve"> pri cestách, ktoré súvisia s</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výkonom funkcie, patria cestovné náhrady podľa osobitného predpisu.</w:t>
      </w:r>
      <w:r w:rsidR="0B749795" w:rsidRPr="000B42A2">
        <w:rPr>
          <w:rFonts w:ascii="Times New Roman" w:eastAsia="Times New Roman" w:hAnsi="Times New Roman" w:cs="Times New Roman"/>
          <w:color w:val="000000" w:themeColor="text1"/>
          <w:sz w:val="24"/>
          <w:szCs w:val="24"/>
          <w:vertAlign w:val="superscript"/>
        </w:rPr>
        <w:t>4</w:t>
      </w:r>
      <w:r w:rsidR="0B749795" w:rsidRPr="000B42A2">
        <w:rPr>
          <w:rFonts w:ascii="Times New Roman" w:eastAsia="Times New Roman" w:hAnsi="Times New Roman" w:cs="Times New Roman"/>
          <w:color w:val="000000" w:themeColor="text1"/>
          <w:sz w:val="24"/>
          <w:szCs w:val="24"/>
        </w:rPr>
        <w:t xml:space="preserve">) </w:t>
      </w:r>
      <w:r w:rsidR="00F32176" w:rsidRPr="000B42A2">
        <w:rPr>
          <w:rFonts w:ascii="Times New Roman" w:eastAsia="Times New Roman" w:hAnsi="Times New Roman" w:cs="Times New Roman"/>
          <w:color w:val="000000" w:themeColor="text1"/>
          <w:sz w:val="24"/>
          <w:szCs w:val="24"/>
        </w:rPr>
        <w:t xml:space="preserve">Predseda akadémie </w:t>
      </w:r>
      <w:r w:rsidR="0B749795" w:rsidRPr="000B42A2">
        <w:rPr>
          <w:rFonts w:ascii="Times New Roman" w:eastAsia="Times New Roman" w:hAnsi="Times New Roman" w:cs="Times New Roman"/>
          <w:color w:val="000000" w:themeColor="text1"/>
          <w:sz w:val="24"/>
          <w:szCs w:val="24"/>
        </w:rPr>
        <w:t>zodpovedá pri výkone funkcie v</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rovnakom rozsahu ako zamestnanec podľa osobitného predpisu.</w:t>
      </w:r>
      <w:r w:rsidR="0B749795" w:rsidRPr="000B42A2">
        <w:rPr>
          <w:rFonts w:ascii="Times New Roman" w:eastAsia="Times New Roman" w:hAnsi="Times New Roman" w:cs="Times New Roman"/>
          <w:color w:val="000000" w:themeColor="text1"/>
          <w:sz w:val="24"/>
          <w:szCs w:val="24"/>
          <w:vertAlign w:val="superscript"/>
        </w:rPr>
        <w:t>13aa</w:t>
      </w:r>
      <w:r w:rsidR="0B749795" w:rsidRPr="000B42A2">
        <w:rPr>
          <w:rFonts w:ascii="Times New Roman" w:eastAsia="Times New Roman" w:hAnsi="Times New Roman" w:cs="Times New Roman"/>
          <w:color w:val="000000" w:themeColor="text1"/>
          <w:sz w:val="24"/>
          <w:szCs w:val="24"/>
        </w:rPr>
        <w:t>)</w:t>
      </w:r>
      <w:r w:rsidR="0041202B" w:rsidRPr="000B42A2">
        <w:rPr>
          <w:rFonts w:ascii="Times New Roman" w:eastAsia="Times New Roman" w:hAnsi="Times New Roman" w:cs="Times New Roman"/>
          <w:color w:val="000000" w:themeColor="text1"/>
          <w:sz w:val="24"/>
          <w:szCs w:val="24"/>
        </w:rPr>
        <w:t>“.</w:t>
      </w:r>
    </w:p>
    <w:p w14:paraId="5455E431" w14:textId="77777777" w:rsidR="006B0A66" w:rsidRPr="000B42A2" w:rsidRDefault="006B0A66" w:rsidP="50030BDA">
      <w:pPr>
        <w:spacing w:after="0" w:line="276" w:lineRule="auto"/>
        <w:jc w:val="both"/>
        <w:rPr>
          <w:rFonts w:ascii="Times New Roman" w:eastAsia="Times New Roman" w:hAnsi="Times New Roman" w:cs="Times New Roman"/>
          <w:color w:val="FF0000"/>
          <w:sz w:val="24"/>
          <w:szCs w:val="24"/>
        </w:rPr>
      </w:pPr>
    </w:p>
    <w:p w14:paraId="063603CE" w14:textId="4BA8D5F0" w:rsidR="00D7258B" w:rsidRPr="000B42A2" w:rsidRDefault="0B749795" w:rsidP="00BB355A">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Poznámka pod čiarou k</w:t>
      </w:r>
      <w:r w:rsidR="00E5100D" w:rsidRPr="000B42A2">
        <w:rPr>
          <w:rFonts w:ascii="Times New Roman" w:eastAsia="Calibri" w:hAnsi="Times New Roman" w:cs="Times New Roman"/>
          <w:sz w:val="24"/>
          <w:szCs w:val="24"/>
        </w:rPr>
        <w:t> </w:t>
      </w:r>
      <w:r w:rsidR="00BF2E03" w:rsidRPr="000B42A2">
        <w:rPr>
          <w:rFonts w:ascii="Times New Roman" w:eastAsia="Calibri" w:hAnsi="Times New Roman" w:cs="Times New Roman"/>
          <w:sz w:val="24"/>
          <w:szCs w:val="24"/>
        </w:rPr>
        <w:t xml:space="preserve">odkazu </w:t>
      </w:r>
      <w:r w:rsidRPr="000B42A2">
        <w:rPr>
          <w:rFonts w:ascii="Times New Roman" w:eastAsia="Calibri" w:hAnsi="Times New Roman" w:cs="Times New Roman"/>
          <w:sz w:val="24"/>
          <w:szCs w:val="24"/>
        </w:rPr>
        <w:t>č. 13aa znie:</w:t>
      </w:r>
    </w:p>
    <w:p w14:paraId="209F140A" w14:textId="3E34DC49" w:rsidR="00D7258B" w:rsidRPr="000B42A2" w:rsidRDefault="0B749795" w:rsidP="6718A2F4">
      <w:pPr>
        <w:spacing w:after="0" w:line="240" w:lineRule="auto"/>
        <w:jc w:val="both"/>
        <w:rPr>
          <w:rFonts w:ascii="Times New Roman" w:eastAsia="Calibri" w:hAnsi="Times New Roman" w:cs="Times New Roman"/>
          <w:i/>
          <w:iCs/>
          <w:sz w:val="24"/>
          <w:szCs w:val="24"/>
        </w:rPr>
      </w:pPr>
      <w:r w:rsidRPr="000B42A2">
        <w:rPr>
          <w:rFonts w:ascii="Times New Roman" w:eastAsia="Calibri" w:hAnsi="Times New Roman" w:cs="Times New Roman"/>
          <w:sz w:val="24"/>
          <w:szCs w:val="24"/>
        </w:rPr>
        <w:t>“</w:t>
      </w:r>
      <w:r w:rsidR="0BF4F413" w:rsidRPr="000B42A2">
        <w:rPr>
          <w:rFonts w:ascii="Times New Roman" w:eastAsia="Calibri" w:hAnsi="Times New Roman" w:cs="Times New Roman"/>
          <w:sz w:val="24"/>
          <w:szCs w:val="24"/>
        </w:rPr>
        <w:t xml:space="preserve">13aa) </w:t>
      </w:r>
      <w:r w:rsidRPr="000B42A2">
        <w:rPr>
          <w:rFonts w:ascii="Times New Roman" w:eastAsia="Calibri" w:hAnsi="Times New Roman" w:cs="Times New Roman"/>
          <w:sz w:val="24"/>
          <w:szCs w:val="24"/>
        </w:rPr>
        <w:t>Zákon č. 311/2001 Z. z. Zákonník práce</w:t>
      </w:r>
      <w:r w:rsidR="00F32176" w:rsidRPr="000B42A2">
        <w:rPr>
          <w:rFonts w:ascii="Times New Roman" w:eastAsia="Calibri" w:hAnsi="Times New Roman" w:cs="Times New Roman"/>
          <w:sz w:val="24"/>
          <w:szCs w:val="24"/>
        </w:rPr>
        <w:t xml:space="preserve"> v</w:t>
      </w:r>
      <w:r w:rsidR="00E5100D" w:rsidRPr="000B42A2">
        <w:rPr>
          <w:rFonts w:ascii="Times New Roman" w:eastAsia="Calibri" w:hAnsi="Times New Roman" w:cs="Times New Roman"/>
          <w:sz w:val="24"/>
          <w:szCs w:val="24"/>
        </w:rPr>
        <w:t> </w:t>
      </w:r>
      <w:r w:rsidR="00F32176" w:rsidRPr="000B42A2">
        <w:rPr>
          <w:rFonts w:ascii="Times New Roman" w:eastAsia="Calibri" w:hAnsi="Times New Roman" w:cs="Times New Roman"/>
          <w:sz w:val="24"/>
          <w:szCs w:val="24"/>
        </w:rPr>
        <w:t>znení neskorších predpisov</w:t>
      </w:r>
      <w:r w:rsidR="16902302" w:rsidRPr="000B42A2">
        <w:rPr>
          <w:rFonts w:ascii="Times New Roman" w:eastAsia="Calibri" w:hAnsi="Times New Roman" w:cs="Times New Roman"/>
          <w:i/>
          <w:iCs/>
          <w:sz w:val="24"/>
          <w:szCs w:val="24"/>
        </w:rPr>
        <w:t>.</w:t>
      </w:r>
      <w:r w:rsidR="44AC7ACD" w:rsidRPr="000B42A2">
        <w:rPr>
          <w:rFonts w:ascii="Times New Roman" w:eastAsia="Calibri" w:hAnsi="Times New Roman" w:cs="Times New Roman"/>
          <w:i/>
          <w:iCs/>
          <w:sz w:val="24"/>
          <w:szCs w:val="24"/>
        </w:rPr>
        <w:t>”.</w:t>
      </w:r>
    </w:p>
    <w:p w14:paraId="1D98A048" w14:textId="280D0CC5" w:rsidR="6718A2F4" w:rsidRPr="000B42A2" w:rsidRDefault="6718A2F4" w:rsidP="6718A2F4">
      <w:pPr>
        <w:spacing w:after="0" w:line="240" w:lineRule="auto"/>
        <w:jc w:val="both"/>
        <w:rPr>
          <w:rFonts w:ascii="Times New Roman" w:eastAsia="Calibri" w:hAnsi="Times New Roman" w:cs="Times New Roman"/>
          <w:i/>
          <w:iCs/>
          <w:sz w:val="24"/>
          <w:szCs w:val="24"/>
        </w:rPr>
      </w:pPr>
    </w:p>
    <w:p w14:paraId="39E0A891" w14:textId="3B5733AB" w:rsidR="00F413E2" w:rsidRPr="000B42A2" w:rsidRDefault="1EBB6A13" w:rsidP="70698983">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F413E2" w:rsidRPr="000B42A2">
        <w:rPr>
          <w:rStyle w:val="normaltextrun"/>
          <w:color w:val="000000" w:themeColor="text1"/>
        </w:rPr>
        <w:t>.</w:t>
      </w:r>
      <w:r w:rsidR="00F413E2" w:rsidRPr="000B42A2">
        <w:tab/>
      </w:r>
      <w:r w:rsidR="00F413E2" w:rsidRPr="000B42A2">
        <w:rPr>
          <w:rStyle w:val="normaltextrun"/>
          <w:color w:val="000000" w:themeColor="text1"/>
        </w:rPr>
        <w:t>Za § 21c sa vkladá § 21d, ktorý vrátane nadpisu znie:</w:t>
      </w:r>
      <w:r w:rsidR="00F413E2" w:rsidRPr="000B42A2">
        <w:rPr>
          <w:rStyle w:val="eop"/>
          <w:color w:val="000000" w:themeColor="text1"/>
        </w:rPr>
        <w:t> </w:t>
      </w:r>
    </w:p>
    <w:p w14:paraId="7AAF8941" w14:textId="77777777" w:rsidR="00F413E2" w:rsidRPr="000B42A2" w:rsidRDefault="00F413E2" w:rsidP="00F413E2">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B3186DD" w14:textId="5A1B15E4" w:rsidR="00F413E2" w:rsidRPr="00463DD8" w:rsidRDefault="00F413E2" w:rsidP="00BB355A">
      <w:pPr>
        <w:pStyle w:val="paragraph"/>
        <w:spacing w:before="0" w:beforeAutospacing="0" w:after="0" w:afterAutospacing="0"/>
        <w:jc w:val="center"/>
        <w:textAlignment w:val="baseline"/>
        <w:rPr>
          <w:b/>
          <w:bCs/>
          <w:color w:val="000000" w:themeColor="text1"/>
        </w:rPr>
      </w:pPr>
      <w:r w:rsidRPr="000B42A2">
        <w:rPr>
          <w:rStyle w:val="normaltextrun"/>
          <w:color w:val="000000" w:themeColor="text1"/>
        </w:rPr>
        <w:t>„</w:t>
      </w:r>
      <w:r w:rsidRPr="00463DD8">
        <w:rPr>
          <w:rStyle w:val="normaltextrun"/>
          <w:b/>
          <w:bCs/>
          <w:color w:val="000000" w:themeColor="text1"/>
        </w:rPr>
        <w:t>§ 21d</w:t>
      </w:r>
    </w:p>
    <w:p w14:paraId="760F96B0" w14:textId="643882E8" w:rsidR="00F413E2" w:rsidRPr="00463DD8" w:rsidRDefault="00F413E2" w:rsidP="00BB355A">
      <w:pPr>
        <w:pStyle w:val="paragraph"/>
        <w:spacing w:before="0" w:beforeAutospacing="0" w:after="0" w:afterAutospacing="0"/>
        <w:jc w:val="center"/>
        <w:textAlignment w:val="baseline"/>
        <w:rPr>
          <w:rStyle w:val="eop"/>
          <w:b/>
          <w:bCs/>
          <w:color w:val="000000" w:themeColor="text1"/>
        </w:rPr>
      </w:pPr>
      <w:r w:rsidRPr="00463DD8">
        <w:rPr>
          <w:rStyle w:val="normaltextrun"/>
          <w:b/>
          <w:bCs/>
          <w:color w:val="000000" w:themeColor="text1"/>
        </w:rPr>
        <w:t>Prechodné ustanoveni</w:t>
      </w:r>
      <w:r w:rsidR="002819D1" w:rsidRPr="00463DD8">
        <w:rPr>
          <w:rStyle w:val="normaltextrun"/>
          <w:b/>
          <w:bCs/>
          <w:color w:val="000000" w:themeColor="text1"/>
        </w:rPr>
        <w:t>e</w:t>
      </w:r>
      <w:r w:rsidRPr="00463DD8">
        <w:rPr>
          <w:rStyle w:val="normaltextrun"/>
          <w:b/>
          <w:bCs/>
          <w:color w:val="000000" w:themeColor="text1"/>
        </w:rPr>
        <w:t xml:space="preserve"> k</w:t>
      </w:r>
      <w:r w:rsidR="00E5100D" w:rsidRPr="00463DD8">
        <w:rPr>
          <w:rStyle w:val="normaltextrun"/>
          <w:b/>
          <w:bCs/>
          <w:color w:val="000000" w:themeColor="text1"/>
        </w:rPr>
        <w:t> </w:t>
      </w:r>
      <w:r w:rsidRPr="00463DD8">
        <w:rPr>
          <w:rStyle w:val="normaltextrun"/>
          <w:b/>
          <w:bCs/>
          <w:color w:val="000000" w:themeColor="text1"/>
        </w:rPr>
        <w:t>úprav</w:t>
      </w:r>
      <w:r w:rsidR="00CA6DA1" w:rsidRPr="00463DD8">
        <w:rPr>
          <w:rStyle w:val="normaltextrun"/>
          <w:b/>
          <w:bCs/>
          <w:color w:val="000000" w:themeColor="text1"/>
        </w:rPr>
        <w:t>e</w:t>
      </w:r>
      <w:r w:rsidRPr="00463DD8">
        <w:rPr>
          <w:rStyle w:val="normaltextrun"/>
          <w:b/>
          <w:bCs/>
          <w:color w:val="000000" w:themeColor="text1"/>
        </w:rPr>
        <w:t xml:space="preserve"> účinn</w:t>
      </w:r>
      <w:r w:rsidR="00CA6DA1" w:rsidRPr="00463DD8">
        <w:rPr>
          <w:rStyle w:val="normaltextrun"/>
          <w:b/>
          <w:bCs/>
          <w:color w:val="000000" w:themeColor="text1"/>
        </w:rPr>
        <w:t>ej</w:t>
      </w:r>
      <w:r w:rsidRPr="00463DD8">
        <w:rPr>
          <w:rStyle w:val="normaltextrun"/>
          <w:b/>
          <w:bCs/>
          <w:color w:val="000000" w:themeColor="text1"/>
        </w:rPr>
        <w:t xml:space="preserve"> od 1. septembra 2026</w:t>
      </w:r>
    </w:p>
    <w:p w14:paraId="33EEFECC" w14:textId="72B1A8F4" w:rsidR="00F413E2" w:rsidRPr="000B42A2" w:rsidRDefault="00F413E2" w:rsidP="00F413E2">
      <w:pPr>
        <w:pStyle w:val="paragraph"/>
        <w:spacing w:before="0" w:beforeAutospacing="0" w:after="0" w:afterAutospacing="0"/>
        <w:jc w:val="both"/>
        <w:textAlignment w:val="baseline"/>
        <w:rPr>
          <w:rStyle w:val="eop"/>
          <w:color w:val="000000" w:themeColor="text1"/>
        </w:rPr>
      </w:pPr>
    </w:p>
    <w:p w14:paraId="24AB9878" w14:textId="6A14DBAF" w:rsidR="00F413E2" w:rsidRPr="000B42A2" w:rsidRDefault="00F413E2" w:rsidP="00F413E2">
      <w:pPr>
        <w:pStyle w:val="paragraph"/>
        <w:spacing w:before="0" w:beforeAutospacing="0" w:after="0" w:afterAutospacing="0"/>
        <w:jc w:val="both"/>
        <w:textAlignment w:val="baseline"/>
        <w:rPr>
          <w:color w:val="000000" w:themeColor="text1"/>
        </w:rPr>
      </w:pPr>
      <w:r w:rsidRPr="000B42A2">
        <w:rPr>
          <w:color w:val="000000" w:themeColor="text1"/>
        </w:rPr>
        <w:t>Pracovný pomer predsedu akadémie uzatvorený podľa predpisov účinných do 31. augusta 2026 zaniká dňom účinnosti tohto zákona. Výkon funkcie predsedu akadémie vrátane</w:t>
      </w:r>
      <w:r w:rsidR="003002DC">
        <w:rPr>
          <w:color w:val="000000" w:themeColor="text1"/>
        </w:rPr>
        <w:t xml:space="preserve"> jeho</w:t>
      </w:r>
      <w:r w:rsidRPr="000B42A2">
        <w:rPr>
          <w:color w:val="000000" w:themeColor="text1"/>
        </w:rPr>
        <w:t xml:space="preserve"> platu nie je zánikom pracovného pomeru predsedu akadémie dotknutý.“</w:t>
      </w:r>
      <w:r w:rsidR="0041202B" w:rsidRPr="000B42A2">
        <w:rPr>
          <w:color w:val="000000" w:themeColor="text1"/>
        </w:rPr>
        <w:t>.</w:t>
      </w:r>
    </w:p>
    <w:p w14:paraId="11D07E28"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74FC426F" w14:textId="433EC1D3" w:rsidR="479B3A88" w:rsidRPr="000B42A2" w:rsidRDefault="479B3A88" w:rsidP="479B3A88">
      <w:pPr>
        <w:pStyle w:val="paragraf"/>
        <w:rPr>
          <w:rFonts w:ascii="Times New Roman" w:eastAsia="Calibri" w:hAnsi="Times New Roman"/>
          <w:b w:val="0"/>
          <w:bCs w:val="0"/>
          <w:sz w:val="24"/>
          <w:szCs w:val="24"/>
        </w:rPr>
      </w:pPr>
    </w:p>
    <w:p w14:paraId="47C92CB1" w14:textId="325C7893" w:rsidR="005D682B" w:rsidRPr="00440DBB" w:rsidRDefault="005D682B" w:rsidP="005D682B">
      <w:pPr>
        <w:spacing w:after="0" w:line="240" w:lineRule="auto"/>
        <w:jc w:val="center"/>
        <w:rPr>
          <w:rFonts w:ascii="Times New Roman" w:hAnsi="Times New Roman"/>
          <w:b/>
          <w:bCs/>
          <w:sz w:val="24"/>
          <w:szCs w:val="24"/>
        </w:rPr>
      </w:pPr>
      <w:r w:rsidRPr="00440DBB">
        <w:rPr>
          <w:rFonts w:ascii="Times New Roman" w:hAnsi="Times New Roman"/>
          <w:b/>
          <w:bCs/>
          <w:sz w:val="24"/>
          <w:szCs w:val="24"/>
        </w:rPr>
        <w:t>Čl. VI</w:t>
      </w:r>
    </w:p>
    <w:p w14:paraId="0BC469C8" w14:textId="77777777" w:rsidR="005D682B" w:rsidRPr="00607A91" w:rsidRDefault="005D682B" w:rsidP="005D682B">
      <w:pPr>
        <w:spacing w:after="0" w:line="240" w:lineRule="auto"/>
        <w:jc w:val="both"/>
        <w:rPr>
          <w:rFonts w:ascii="Times New Roman" w:hAnsi="Times New Roman"/>
          <w:sz w:val="24"/>
          <w:szCs w:val="24"/>
        </w:rPr>
      </w:pPr>
    </w:p>
    <w:p w14:paraId="091ACB37" w14:textId="77777777" w:rsidR="005D682B" w:rsidRPr="00607A91" w:rsidRDefault="005D682B" w:rsidP="005D682B">
      <w:pPr>
        <w:spacing w:after="0" w:line="240" w:lineRule="auto"/>
        <w:jc w:val="both"/>
        <w:rPr>
          <w:rFonts w:ascii="Times New Roman" w:hAnsi="Times New Roman"/>
          <w:sz w:val="24"/>
          <w:szCs w:val="24"/>
        </w:rPr>
      </w:pPr>
      <w:r w:rsidRPr="00607A91">
        <w:rPr>
          <w:rFonts w:ascii="Times New Roman" w:hAnsi="Times New Roman"/>
          <w:color w:val="000000" w:themeColor="text1"/>
          <w:sz w:val="24"/>
          <w:szCs w:val="24"/>
        </w:rPr>
        <w:t>Zákon č. </w:t>
      </w:r>
      <w:hyperlink r:id="rId14" w:tooltip="Odkaz na predpis alebo ustanovenie" w:history="1">
        <w:r w:rsidRPr="007C4090">
          <w:rPr>
            <w:rStyle w:val="Hypertextovprepojenie"/>
            <w:rFonts w:ascii="Times New Roman" w:hAnsi="Times New Roman"/>
            <w:color w:val="000000" w:themeColor="text1"/>
            <w:sz w:val="24"/>
            <w:szCs w:val="24"/>
            <w:u w:val="none"/>
          </w:rPr>
          <w:t>444/2002 Z. z.</w:t>
        </w:r>
      </w:hyperlink>
      <w:r w:rsidRPr="00607A91">
        <w:rPr>
          <w:rFonts w:ascii="Times New Roman" w:hAnsi="Times New Roman"/>
          <w:color w:val="000000" w:themeColor="text1"/>
          <w:sz w:val="24"/>
          <w:szCs w:val="24"/>
        </w:rPr>
        <w:t xml:space="preserve"> o dizajnoch </w:t>
      </w:r>
      <w:r w:rsidRPr="00607A91">
        <w:rPr>
          <w:rFonts w:ascii="Times New Roman" w:hAnsi="Times New Roman"/>
          <w:sz w:val="24"/>
          <w:szCs w:val="24"/>
        </w:rPr>
        <w:t>v znení zákona č. 344/2004 Z. z., zákona č. 84/2007 Z. z., zákona č. 495/2008 Z. z., zákona č. 125/2016 Z. z., zákona č. 242/2017 Z. z., zákona č. 291/2018 Z. z. a zákona č. 177/2025 Z. z.  sa dopĺňa takto:</w:t>
      </w:r>
    </w:p>
    <w:p w14:paraId="63F2C13D" w14:textId="77777777" w:rsidR="005D682B" w:rsidRPr="00607A91" w:rsidRDefault="005D682B" w:rsidP="005D682B">
      <w:pPr>
        <w:spacing w:after="0" w:line="240" w:lineRule="auto"/>
        <w:jc w:val="both"/>
        <w:rPr>
          <w:rFonts w:ascii="Times New Roman" w:hAnsi="Times New Roman"/>
          <w:sz w:val="24"/>
          <w:szCs w:val="24"/>
        </w:rPr>
      </w:pPr>
    </w:p>
    <w:p w14:paraId="72EC2D34" w14:textId="77777777" w:rsidR="005D682B" w:rsidRDefault="005D682B" w:rsidP="005D682B">
      <w:pPr>
        <w:pStyle w:val="Odsekzoznamu"/>
        <w:numPr>
          <w:ilvl w:val="0"/>
          <w:numId w:val="256"/>
        </w:numPr>
        <w:spacing w:after="0" w:line="240" w:lineRule="auto"/>
        <w:contextualSpacing w:val="0"/>
        <w:jc w:val="both"/>
        <w:rPr>
          <w:rFonts w:ascii="Times New Roman" w:hAnsi="Times New Roman"/>
          <w:sz w:val="24"/>
          <w:szCs w:val="24"/>
        </w:rPr>
      </w:pPr>
      <w:r w:rsidRPr="00607A91">
        <w:rPr>
          <w:rFonts w:ascii="Times New Roman" w:hAnsi="Times New Roman"/>
          <w:sz w:val="24"/>
          <w:szCs w:val="24"/>
        </w:rPr>
        <w:t>§ 12 sa dopĺňa ods</w:t>
      </w:r>
      <w:r>
        <w:rPr>
          <w:rFonts w:ascii="Times New Roman" w:hAnsi="Times New Roman"/>
          <w:sz w:val="24"/>
          <w:szCs w:val="24"/>
        </w:rPr>
        <w:t>ekom</w:t>
      </w:r>
      <w:r w:rsidRPr="00607A91">
        <w:rPr>
          <w:rFonts w:ascii="Times New Roman" w:hAnsi="Times New Roman"/>
          <w:sz w:val="24"/>
          <w:szCs w:val="24"/>
        </w:rPr>
        <w:t xml:space="preserve"> 11, ktorý znie: </w:t>
      </w:r>
    </w:p>
    <w:p w14:paraId="32FB4362" w14:textId="77777777" w:rsidR="005D682B" w:rsidRPr="00984AC8" w:rsidRDefault="005D682B" w:rsidP="005D682B">
      <w:pPr>
        <w:pStyle w:val="Odsekzoznamu"/>
        <w:spacing w:after="0" w:line="240" w:lineRule="auto"/>
        <w:contextualSpacing w:val="0"/>
        <w:jc w:val="both"/>
        <w:rPr>
          <w:rFonts w:ascii="Times New Roman" w:hAnsi="Times New Roman"/>
          <w:sz w:val="24"/>
          <w:szCs w:val="24"/>
        </w:rPr>
      </w:pPr>
      <w:r w:rsidRPr="00930D11">
        <w:rPr>
          <w:rFonts w:ascii="Times New Roman" w:hAnsi="Times New Roman"/>
          <w:iCs/>
          <w:sz w:val="24"/>
          <w:szCs w:val="24"/>
        </w:rPr>
        <w:t>„(</w:t>
      </w:r>
      <w:r w:rsidRPr="00984AC8">
        <w:rPr>
          <w:rFonts w:ascii="Times New Roman" w:hAnsi="Times New Roman"/>
          <w:iCs/>
          <w:sz w:val="24"/>
          <w:szCs w:val="24"/>
        </w:rPr>
        <w:t xml:space="preserve">11) </w:t>
      </w:r>
      <w:r w:rsidRPr="00984AC8">
        <w:rPr>
          <w:rFonts w:ascii="Times New Roman" w:hAnsi="Times New Roman"/>
          <w:sz w:val="24"/>
          <w:szCs w:val="24"/>
        </w:rPr>
        <w:t>Právo na dizajn  vytvorený zamestnancom verejnej vysokej školy alebo zamestnancom Slovenskej akadémie vied alebo jej organizácie (ďalej len „Slovenská akadémia vied“) pri plnení jeho pracovných povinností patrí zamestnancovi, ak nie je dohodnuté inak</w:t>
      </w:r>
      <w:r w:rsidRPr="00984AC8">
        <w:rPr>
          <w:rFonts w:ascii="Times New Roman" w:hAnsi="Times New Roman"/>
          <w:iCs/>
          <w:sz w:val="24"/>
          <w:szCs w:val="24"/>
        </w:rPr>
        <w:t>; odseky 1 až 5 sa nepoužijú</w:t>
      </w:r>
      <w:r w:rsidRPr="00984AC8">
        <w:rPr>
          <w:rFonts w:ascii="Times New Roman" w:hAnsi="Times New Roman"/>
          <w:sz w:val="24"/>
          <w:szCs w:val="24"/>
        </w:rPr>
        <w:t>. Zamestnanec má  pri odchylnej dohode právo na primeranú odmenu podľa odsekov 6 a 7. Zamestnanec je povinný uvádzať inštitúciu, na ktorej dizajn vytvoril. Verejná vysoká škola a Slovenská akadémia vied sú oprávnené použiť dizajn vytvorený ich zamestnancom na účely svojej propagácie, propagácie dizajnu alebo  jeho pôvodcu</w:t>
      </w:r>
      <w:r w:rsidRPr="00984AC8">
        <w:rPr>
          <w:rFonts w:ascii="Times New Roman" w:hAnsi="Times New Roman"/>
          <w:iCs/>
          <w:sz w:val="24"/>
          <w:szCs w:val="24"/>
        </w:rPr>
        <w:t>; verejná vysoká škola a Slovenská akadémia vied je povinná zachovávať o dizajne mlčanlivosť voči tretím osobám až do sprístupnenia dizajnu verejnosti podľa tohto zákona, osobitných predpisov</w:t>
      </w:r>
      <w:r w:rsidRPr="00984AC8">
        <w:rPr>
          <w:rFonts w:ascii="Times New Roman" w:hAnsi="Times New Roman"/>
          <w:iCs/>
          <w:sz w:val="24"/>
          <w:szCs w:val="24"/>
          <w:vertAlign w:val="superscript"/>
        </w:rPr>
        <w:t>1c</w:t>
      </w:r>
      <w:r w:rsidRPr="00984AC8">
        <w:rPr>
          <w:rFonts w:ascii="Times New Roman" w:hAnsi="Times New Roman"/>
          <w:iCs/>
          <w:sz w:val="24"/>
          <w:szCs w:val="24"/>
        </w:rPr>
        <w:t>) alebo do jeho sprístupnenia verejnosti so súhlasom zamestnanca, podľa toho, ktorá skutočnosť nastane skôr</w:t>
      </w:r>
      <w:r w:rsidRPr="00984AC8">
        <w:rPr>
          <w:rFonts w:ascii="Times New Roman" w:hAnsi="Times New Roman"/>
          <w:sz w:val="24"/>
          <w:szCs w:val="24"/>
        </w:rPr>
        <w:t>.“.</w:t>
      </w:r>
    </w:p>
    <w:p w14:paraId="6C54C3BE" w14:textId="77777777" w:rsidR="005D682B" w:rsidRPr="00607A91" w:rsidRDefault="005D682B" w:rsidP="005D682B">
      <w:pPr>
        <w:spacing w:after="0"/>
        <w:jc w:val="both"/>
        <w:rPr>
          <w:rFonts w:ascii="Times New Roman" w:hAnsi="Times New Roman" w:cs="Times New Roman"/>
          <w:sz w:val="24"/>
          <w:szCs w:val="24"/>
        </w:rPr>
      </w:pPr>
    </w:p>
    <w:p w14:paraId="0AE63242" w14:textId="77777777" w:rsidR="005D682B" w:rsidRPr="00607A91" w:rsidRDefault="005D682B" w:rsidP="005D682B">
      <w:pPr>
        <w:spacing w:after="0"/>
        <w:ind w:left="4956"/>
        <w:jc w:val="both"/>
        <w:rPr>
          <w:rFonts w:ascii="Times New Roman" w:hAnsi="Times New Roman" w:cs="Times New Roman"/>
          <w:sz w:val="24"/>
          <w:szCs w:val="24"/>
        </w:rPr>
      </w:pPr>
    </w:p>
    <w:p w14:paraId="3C22C68C" w14:textId="77777777" w:rsidR="005D682B" w:rsidRPr="001B6863" w:rsidRDefault="005D682B" w:rsidP="005D682B">
      <w:pPr>
        <w:pStyle w:val="Odsekzoznamu"/>
        <w:numPr>
          <w:ilvl w:val="0"/>
          <w:numId w:val="256"/>
        </w:numPr>
        <w:spacing w:after="0"/>
        <w:jc w:val="both"/>
        <w:rPr>
          <w:rFonts w:ascii="Times New Roman" w:hAnsi="Times New Roman"/>
          <w:sz w:val="24"/>
          <w:szCs w:val="24"/>
        </w:rPr>
      </w:pPr>
      <w:r w:rsidRPr="001B6863">
        <w:rPr>
          <w:rFonts w:ascii="Times New Roman" w:hAnsi="Times New Roman"/>
          <w:sz w:val="24"/>
          <w:szCs w:val="24"/>
        </w:rPr>
        <w:t>Za § 12 sa vkladá §</w:t>
      </w:r>
      <w:r>
        <w:rPr>
          <w:rFonts w:ascii="Times New Roman" w:hAnsi="Times New Roman"/>
          <w:sz w:val="24"/>
          <w:szCs w:val="24"/>
        </w:rPr>
        <w:t xml:space="preserve"> </w:t>
      </w:r>
      <w:r w:rsidRPr="001B6863">
        <w:rPr>
          <w:rFonts w:ascii="Times New Roman" w:hAnsi="Times New Roman"/>
          <w:sz w:val="24"/>
          <w:szCs w:val="24"/>
        </w:rPr>
        <w:t xml:space="preserve">12a, ktorý vrátane nadpisu znie: </w:t>
      </w:r>
    </w:p>
    <w:p w14:paraId="1D27C805" w14:textId="77777777" w:rsidR="005D682B" w:rsidRPr="00607A91" w:rsidRDefault="005D682B" w:rsidP="005D682B">
      <w:pPr>
        <w:spacing w:after="0"/>
        <w:jc w:val="both"/>
        <w:rPr>
          <w:rFonts w:ascii="Times New Roman" w:hAnsi="Times New Roman"/>
          <w:sz w:val="24"/>
          <w:szCs w:val="24"/>
        </w:rPr>
      </w:pPr>
    </w:p>
    <w:p w14:paraId="27D0DD65" w14:textId="77777777" w:rsidR="00120362" w:rsidRDefault="005D682B" w:rsidP="005D682B">
      <w:pPr>
        <w:spacing w:after="0"/>
        <w:jc w:val="center"/>
        <w:rPr>
          <w:rFonts w:ascii="Times New Roman" w:hAnsi="Times New Roman"/>
          <w:b/>
          <w:iCs/>
          <w:sz w:val="24"/>
          <w:szCs w:val="24"/>
        </w:rPr>
      </w:pPr>
      <w:r w:rsidRPr="00930D11">
        <w:rPr>
          <w:rFonts w:ascii="Times New Roman" w:hAnsi="Times New Roman"/>
          <w:iCs/>
          <w:sz w:val="24"/>
          <w:szCs w:val="24"/>
        </w:rPr>
        <w:t>„</w:t>
      </w:r>
      <w:r w:rsidRPr="00930D11">
        <w:rPr>
          <w:rFonts w:ascii="Times New Roman" w:hAnsi="Times New Roman"/>
          <w:b/>
          <w:iCs/>
          <w:sz w:val="24"/>
          <w:szCs w:val="24"/>
        </w:rPr>
        <w:t>§ 12a</w:t>
      </w:r>
    </w:p>
    <w:p w14:paraId="1A313585" w14:textId="6A17A2E3" w:rsidR="005D682B" w:rsidRDefault="005D682B" w:rsidP="005D682B">
      <w:pPr>
        <w:spacing w:after="0"/>
        <w:jc w:val="center"/>
        <w:rPr>
          <w:rFonts w:ascii="Times New Roman" w:hAnsi="Times New Roman"/>
          <w:b/>
          <w:iCs/>
          <w:sz w:val="24"/>
          <w:szCs w:val="24"/>
        </w:rPr>
      </w:pPr>
      <w:r w:rsidRPr="00930D11">
        <w:rPr>
          <w:rFonts w:ascii="Times New Roman" w:hAnsi="Times New Roman"/>
          <w:b/>
          <w:iCs/>
          <w:sz w:val="24"/>
          <w:szCs w:val="24"/>
        </w:rPr>
        <w:t xml:space="preserve"> Študentský dizajn</w:t>
      </w:r>
    </w:p>
    <w:p w14:paraId="6CDEF0A7" w14:textId="77777777" w:rsidR="005D682B" w:rsidRPr="00930D11" w:rsidRDefault="005D682B" w:rsidP="005D682B">
      <w:pPr>
        <w:spacing w:after="0"/>
        <w:jc w:val="center"/>
        <w:rPr>
          <w:rFonts w:ascii="Times New Roman" w:hAnsi="Times New Roman"/>
          <w:b/>
          <w:iCs/>
          <w:sz w:val="24"/>
          <w:szCs w:val="24"/>
        </w:rPr>
      </w:pPr>
    </w:p>
    <w:p w14:paraId="3FC31F7E" w14:textId="77777777" w:rsidR="005D682B" w:rsidRDefault="005D682B" w:rsidP="005D682B">
      <w:pPr>
        <w:spacing w:after="0"/>
        <w:jc w:val="both"/>
        <w:rPr>
          <w:rFonts w:ascii="Times New Roman" w:hAnsi="Times New Roman" w:cs="Times New Roman"/>
          <w:sz w:val="24"/>
          <w:szCs w:val="24"/>
        </w:rPr>
      </w:pPr>
      <w:r w:rsidRPr="00545278">
        <w:rPr>
          <w:rFonts w:ascii="Times New Roman" w:hAnsi="Times New Roman" w:cs="Times New Roman"/>
          <w:sz w:val="24"/>
          <w:szCs w:val="24"/>
        </w:rPr>
        <w:t xml:space="preserve">Ak je pôvodcom dizajnu študent a dizajn bol vytvorený na splnenie študijných povinností vyplývajúcich z jeho právneho vzťahu k vysokej škole alebo  k externej </w:t>
      </w:r>
      <w:r w:rsidRPr="00C1347D">
        <w:rPr>
          <w:rFonts w:ascii="Times New Roman" w:hAnsi="Times New Roman" w:cs="Times New Roman"/>
          <w:sz w:val="24"/>
          <w:szCs w:val="24"/>
        </w:rPr>
        <w:t>inštitúcii</w:t>
      </w:r>
      <w:r>
        <w:rPr>
          <w:rFonts w:ascii="Times New Roman" w:hAnsi="Times New Roman" w:cs="Times New Roman"/>
          <w:sz w:val="24"/>
          <w:szCs w:val="24"/>
        </w:rPr>
        <w:t>,</w:t>
      </w:r>
      <w:r w:rsidRPr="00C1347D">
        <w:rPr>
          <w:rFonts w:ascii="Times New Roman" w:hAnsi="Times New Roman" w:cs="Times New Roman"/>
          <w:sz w:val="24"/>
          <w:szCs w:val="24"/>
          <w:vertAlign w:val="superscript"/>
        </w:rPr>
        <w:t>1d</w:t>
      </w:r>
      <w:r w:rsidRPr="00C1347D">
        <w:rPr>
          <w:rFonts w:ascii="Times New Roman" w:hAnsi="Times New Roman" w:cs="Times New Roman"/>
          <w:sz w:val="24"/>
          <w:szCs w:val="24"/>
        </w:rPr>
        <w:t xml:space="preserve">) právo na dizajn patrí študentovi, ak nie je dohodnuté inak. Študent je povinný uvádzať vysokú </w:t>
      </w:r>
      <w:r w:rsidRPr="00545278">
        <w:rPr>
          <w:rFonts w:ascii="Times New Roman" w:hAnsi="Times New Roman" w:cs="Times New Roman"/>
          <w:sz w:val="24"/>
          <w:szCs w:val="24"/>
        </w:rPr>
        <w:t xml:space="preserve">školu alebo externú inštitúciu, na </w:t>
      </w:r>
      <w:r w:rsidRPr="00984AC8">
        <w:rPr>
          <w:rFonts w:ascii="Times New Roman" w:hAnsi="Times New Roman" w:cs="Times New Roman"/>
          <w:sz w:val="24"/>
          <w:szCs w:val="24"/>
        </w:rPr>
        <w:t>ktorej dizajn vytvoril. Vysoká škola a externá inštitúcia sú oprávnené použiť dizajn vytvorený študentom príslušnej inštitúcie na účely svojej propagácie, propagácie dizajnu alebo jeho pôvodcu</w:t>
      </w:r>
      <w:r w:rsidRPr="00984AC8">
        <w:rPr>
          <w:rFonts w:ascii="Times New Roman" w:hAnsi="Times New Roman"/>
          <w:iCs/>
          <w:sz w:val="24"/>
          <w:szCs w:val="24"/>
        </w:rPr>
        <w:t>; vysoká škola a externá inštitúcia je povinná zachovávať o dizajne mlčanlivosť voči tretím osobám až do sprístupnenia dizajnu verejnosti podľa tohto zákona, osobitných predpisov</w:t>
      </w:r>
      <w:r w:rsidRPr="00984AC8">
        <w:rPr>
          <w:rFonts w:ascii="Times New Roman" w:hAnsi="Times New Roman"/>
          <w:iCs/>
          <w:sz w:val="24"/>
          <w:szCs w:val="24"/>
          <w:vertAlign w:val="superscript"/>
        </w:rPr>
        <w:t>1c</w:t>
      </w:r>
      <w:r w:rsidRPr="00984AC8">
        <w:rPr>
          <w:rFonts w:ascii="Times New Roman" w:hAnsi="Times New Roman"/>
          <w:iCs/>
          <w:sz w:val="24"/>
          <w:szCs w:val="24"/>
        </w:rPr>
        <w:t>) alebo do jeho sprístupnenia verejnosti so súhlasom študenta, podľa toho, ktorá skutočnosť nastane skôr</w:t>
      </w:r>
      <w:r w:rsidRPr="00984AC8">
        <w:rPr>
          <w:rFonts w:ascii="Times New Roman" w:hAnsi="Times New Roman" w:cs="Times New Roman"/>
          <w:sz w:val="24"/>
          <w:szCs w:val="24"/>
        </w:rPr>
        <w:t>.“.</w:t>
      </w:r>
      <w:r>
        <w:rPr>
          <w:rFonts w:ascii="Times New Roman" w:hAnsi="Times New Roman" w:cs="Times New Roman"/>
          <w:sz w:val="24"/>
          <w:szCs w:val="24"/>
        </w:rPr>
        <w:t xml:space="preserve"> </w:t>
      </w:r>
    </w:p>
    <w:p w14:paraId="3B9C031C" w14:textId="77777777" w:rsidR="005D682B" w:rsidRDefault="005D682B" w:rsidP="005D682B">
      <w:pPr>
        <w:spacing w:after="0"/>
        <w:jc w:val="both"/>
        <w:rPr>
          <w:rFonts w:ascii="Times New Roman" w:hAnsi="Times New Roman" w:cs="Times New Roman"/>
          <w:sz w:val="24"/>
          <w:szCs w:val="24"/>
        </w:rPr>
      </w:pPr>
    </w:p>
    <w:p w14:paraId="6B3016F2" w14:textId="77777777" w:rsidR="005D682B" w:rsidRDefault="005D682B" w:rsidP="005D682B">
      <w:pPr>
        <w:spacing w:after="0" w:line="240" w:lineRule="auto"/>
        <w:jc w:val="both"/>
        <w:rPr>
          <w:rFonts w:ascii="Times New Roman" w:hAnsi="Times New Roman"/>
          <w:sz w:val="24"/>
          <w:szCs w:val="24"/>
        </w:rPr>
      </w:pPr>
      <w:r>
        <w:rPr>
          <w:rFonts w:ascii="Times New Roman" w:hAnsi="Times New Roman"/>
          <w:sz w:val="24"/>
          <w:szCs w:val="24"/>
        </w:rPr>
        <w:t xml:space="preserve">Poznámka pod čiarou k odkazu 1d znie: </w:t>
      </w:r>
    </w:p>
    <w:p w14:paraId="2EED3096" w14:textId="77777777" w:rsidR="005D682B" w:rsidRDefault="005D682B" w:rsidP="005D682B">
      <w:pPr>
        <w:spacing w:after="0" w:line="240" w:lineRule="auto"/>
        <w:jc w:val="both"/>
        <w:rPr>
          <w:rFonts w:ascii="Times New Roman" w:hAnsi="Times New Roman"/>
          <w:sz w:val="24"/>
          <w:szCs w:val="24"/>
        </w:rPr>
      </w:pPr>
      <w:r>
        <w:rPr>
          <w:rFonts w:ascii="Times New Roman" w:hAnsi="Times New Roman"/>
          <w:sz w:val="24"/>
          <w:szCs w:val="24"/>
        </w:rPr>
        <w:t>„</w:t>
      </w:r>
      <w:r w:rsidRPr="00682F62">
        <w:rPr>
          <w:rFonts w:ascii="Times New Roman" w:hAnsi="Times New Roman"/>
          <w:sz w:val="24"/>
          <w:szCs w:val="24"/>
          <w:vertAlign w:val="superscript"/>
        </w:rPr>
        <w:t>1d</w:t>
      </w:r>
      <w:r>
        <w:rPr>
          <w:rFonts w:ascii="Times New Roman" w:hAnsi="Times New Roman"/>
          <w:sz w:val="24"/>
          <w:szCs w:val="24"/>
        </w:rPr>
        <w:t xml:space="preserve">) § 2 písm. m) zákona č. .../2025 </w:t>
      </w:r>
      <w:r w:rsidRPr="007254EA">
        <w:rPr>
          <w:rFonts w:ascii="Times New Roman" w:hAnsi="Times New Roman"/>
          <w:sz w:val="24"/>
          <w:szCs w:val="24"/>
        </w:rPr>
        <w:t>o vysokých školách a o zmene a doplnení niektorých zákonov (vysokoškolský zákon)</w:t>
      </w:r>
      <w:r>
        <w:rPr>
          <w:rFonts w:ascii="Times New Roman" w:hAnsi="Times New Roman"/>
          <w:sz w:val="24"/>
          <w:szCs w:val="24"/>
        </w:rPr>
        <w:t>.“.</w:t>
      </w:r>
    </w:p>
    <w:p w14:paraId="5C6DA8E8" w14:textId="77777777" w:rsidR="005D682B" w:rsidRDefault="005D682B" w:rsidP="005D682B">
      <w:pPr>
        <w:spacing w:after="0"/>
        <w:jc w:val="both"/>
        <w:rPr>
          <w:rFonts w:ascii="Times New Roman" w:hAnsi="Times New Roman"/>
          <w:b/>
          <w:i/>
          <w:sz w:val="24"/>
          <w:szCs w:val="24"/>
          <w:u w:val="single"/>
        </w:rPr>
      </w:pPr>
    </w:p>
    <w:p w14:paraId="6DB610A0" w14:textId="77777777" w:rsidR="005D682B" w:rsidRDefault="005D682B" w:rsidP="005D682B">
      <w:pPr>
        <w:pStyle w:val="Odsekzoznamu"/>
        <w:spacing w:after="0"/>
        <w:ind w:left="426"/>
        <w:contextualSpacing w:val="0"/>
        <w:jc w:val="both"/>
        <w:rPr>
          <w:rFonts w:ascii="Times New Roman" w:hAnsi="Times New Roman"/>
          <w:sz w:val="24"/>
          <w:szCs w:val="24"/>
        </w:rPr>
      </w:pPr>
      <w:r>
        <w:rPr>
          <w:rFonts w:ascii="Times New Roman" w:eastAsia="Calibri" w:hAnsi="Times New Roman" w:cs="Times New Roman"/>
          <w:sz w:val="24"/>
          <w:szCs w:val="24"/>
        </w:rPr>
        <w:t xml:space="preserve">3. </w:t>
      </w:r>
      <w:r>
        <w:rPr>
          <w:rFonts w:ascii="Times New Roman" w:hAnsi="Times New Roman"/>
          <w:sz w:val="24"/>
          <w:szCs w:val="24"/>
        </w:rPr>
        <w:t>Za § 51ab sa vkladá § 51ac, ktorý vrátane nadpisu znie:</w:t>
      </w:r>
    </w:p>
    <w:p w14:paraId="7CA8CF1F" w14:textId="77777777" w:rsidR="005D682B" w:rsidRDefault="005D682B" w:rsidP="005D682B">
      <w:pPr>
        <w:pStyle w:val="Odsekzoznamu"/>
        <w:spacing w:after="0"/>
        <w:ind w:left="426"/>
        <w:contextualSpacing w:val="0"/>
        <w:jc w:val="both"/>
        <w:rPr>
          <w:rFonts w:ascii="Times New Roman" w:hAnsi="Times New Roman"/>
          <w:sz w:val="24"/>
          <w:szCs w:val="24"/>
        </w:rPr>
      </w:pPr>
    </w:p>
    <w:p w14:paraId="731EC1FC" w14:textId="77777777" w:rsidR="005D682B" w:rsidRPr="00366A26" w:rsidRDefault="005D682B" w:rsidP="005D682B">
      <w:pPr>
        <w:pStyle w:val="Odsekzoznamu"/>
        <w:spacing w:after="0"/>
        <w:ind w:left="426"/>
        <w:contextualSpacing w:val="0"/>
        <w:jc w:val="center"/>
        <w:rPr>
          <w:rFonts w:ascii="Times New Roman" w:hAnsi="Times New Roman"/>
          <w:b/>
          <w:sz w:val="24"/>
          <w:szCs w:val="24"/>
        </w:rPr>
      </w:pPr>
      <w:r>
        <w:rPr>
          <w:rFonts w:ascii="Times New Roman" w:hAnsi="Times New Roman"/>
          <w:sz w:val="24"/>
          <w:szCs w:val="24"/>
        </w:rPr>
        <w:t>„</w:t>
      </w:r>
      <w:r w:rsidRPr="00366A26">
        <w:rPr>
          <w:rFonts w:ascii="Times New Roman" w:hAnsi="Times New Roman"/>
          <w:b/>
          <w:sz w:val="24"/>
          <w:szCs w:val="24"/>
        </w:rPr>
        <w:t xml:space="preserve">§ </w:t>
      </w:r>
      <w:r>
        <w:rPr>
          <w:rFonts w:ascii="Times New Roman" w:hAnsi="Times New Roman"/>
          <w:b/>
          <w:sz w:val="24"/>
          <w:szCs w:val="24"/>
        </w:rPr>
        <w:t>51ac</w:t>
      </w:r>
    </w:p>
    <w:p w14:paraId="7E04C5C6" w14:textId="77777777" w:rsidR="005D682B" w:rsidRPr="00366A26" w:rsidRDefault="005D682B" w:rsidP="005D682B">
      <w:pPr>
        <w:pStyle w:val="Odsekzoznamu"/>
        <w:spacing w:after="0"/>
        <w:ind w:left="426"/>
        <w:contextualSpacing w:val="0"/>
        <w:jc w:val="center"/>
        <w:rPr>
          <w:rFonts w:ascii="Times New Roman" w:hAnsi="Times New Roman"/>
          <w:b/>
          <w:sz w:val="24"/>
          <w:szCs w:val="24"/>
        </w:rPr>
      </w:pPr>
      <w:r w:rsidRPr="00366A26">
        <w:rPr>
          <w:rFonts w:ascii="Times New Roman" w:hAnsi="Times New Roman"/>
          <w:b/>
          <w:sz w:val="24"/>
          <w:szCs w:val="24"/>
        </w:rPr>
        <w:t>Prechodné ustanovenie k úpravám účinným od 1. septembra 2026</w:t>
      </w:r>
    </w:p>
    <w:p w14:paraId="1824260F" w14:textId="77777777" w:rsidR="005D682B" w:rsidRDefault="005D682B" w:rsidP="005D682B">
      <w:pPr>
        <w:pStyle w:val="Odsekzoznamu"/>
        <w:spacing w:after="0"/>
        <w:ind w:left="426"/>
        <w:contextualSpacing w:val="0"/>
        <w:jc w:val="center"/>
        <w:rPr>
          <w:rFonts w:ascii="Times New Roman" w:hAnsi="Times New Roman"/>
          <w:sz w:val="24"/>
          <w:szCs w:val="24"/>
        </w:rPr>
      </w:pPr>
    </w:p>
    <w:p w14:paraId="1F7164A0" w14:textId="3DD4BAEE" w:rsidR="479B3A88" w:rsidRPr="000B42A2" w:rsidRDefault="005D682B" w:rsidP="005D682B">
      <w:pPr>
        <w:pStyle w:val="Bezriadkovania"/>
      </w:pPr>
      <w:r w:rsidRPr="006B4839">
        <w:rPr>
          <w:iCs/>
          <w:szCs w:val="24"/>
        </w:rPr>
        <w:t>Ustanoveniami tohto zákona sa spravujú aj právne vzťahy vzniknuté pred 1. septembrom 2026; vznik týchto právnych vzťahov, ako aj nároky z nich vzniknuté do 31. augusta 2026 sa posudzujú podľa predpisov účinných do 31. augusta 2026.“.</w:t>
      </w:r>
    </w:p>
    <w:p w14:paraId="667F99CE" w14:textId="7AAAC418" w:rsidR="479B3A88" w:rsidRPr="000B42A2" w:rsidRDefault="479B3A88" w:rsidP="630B833A">
      <w:pPr>
        <w:pStyle w:val="paragraf"/>
        <w:rPr>
          <w:rFonts w:ascii="Times New Roman" w:eastAsia="Calibri" w:hAnsi="Times New Roman"/>
          <w:b w:val="0"/>
          <w:bCs w:val="0"/>
          <w:sz w:val="24"/>
          <w:szCs w:val="24"/>
        </w:rPr>
      </w:pPr>
    </w:p>
    <w:p w14:paraId="3E66E235" w14:textId="1F4C2EAE" w:rsidR="00D7258B" w:rsidRPr="00463DD8" w:rsidRDefault="60C80355" w:rsidP="630B833A">
      <w:pPr>
        <w:spacing w:after="0" w:line="240" w:lineRule="auto"/>
        <w:jc w:val="center"/>
        <w:rPr>
          <w:rFonts w:ascii="Times New Roman" w:eastAsia="Calibri" w:hAnsi="Times New Roman" w:cs="Times New Roman"/>
          <w:b/>
          <w:bCs/>
          <w:sz w:val="24"/>
          <w:szCs w:val="24"/>
        </w:rPr>
      </w:pPr>
      <w:r w:rsidRPr="00463DD8">
        <w:rPr>
          <w:rFonts w:ascii="Times New Roman" w:eastAsia="Calibri" w:hAnsi="Times New Roman" w:cs="Times New Roman"/>
          <w:b/>
          <w:bCs/>
          <w:sz w:val="24"/>
          <w:szCs w:val="24"/>
        </w:rPr>
        <w:t xml:space="preserve">Čl. </w:t>
      </w:r>
      <w:r w:rsidR="00C43E3B">
        <w:rPr>
          <w:rFonts w:ascii="Times New Roman" w:eastAsia="Calibri" w:hAnsi="Times New Roman" w:cs="Times New Roman"/>
          <w:b/>
          <w:bCs/>
          <w:sz w:val="24"/>
          <w:szCs w:val="24"/>
        </w:rPr>
        <w:t>VII</w:t>
      </w:r>
    </w:p>
    <w:p w14:paraId="7E6D4A3D" w14:textId="4374315E" w:rsidR="479B3A88" w:rsidRPr="000B42A2" w:rsidRDefault="479B3A88" w:rsidP="4EAAFD5C">
      <w:pPr>
        <w:spacing w:after="0" w:line="240" w:lineRule="auto"/>
        <w:jc w:val="center"/>
        <w:rPr>
          <w:rFonts w:ascii="Times New Roman" w:eastAsia="Calibri" w:hAnsi="Times New Roman" w:cs="Times New Roman"/>
          <w:sz w:val="24"/>
          <w:szCs w:val="24"/>
        </w:rPr>
      </w:pPr>
    </w:p>
    <w:p w14:paraId="0C00E53F" w14:textId="146AC73A" w:rsidR="00D7258B" w:rsidRPr="000B42A2" w:rsidRDefault="00D7258B"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Zákon č. 461/2003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sociálnom poistení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zákona č. 361/2024 Z. z., zákona č. 141/2025 Z. z., zákona č. 150/2025 Z. z</w:t>
      </w:r>
      <w:r w:rsidR="003E0799"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zákona č.</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153/2025 Z. z.</w:t>
      </w:r>
      <w:r w:rsidR="008B1CA5">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3E0799" w:rsidRPr="000B42A2">
        <w:rPr>
          <w:rFonts w:ascii="Times New Roman" w:eastAsia="Calibri" w:hAnsi="Times New Roman" w:cs="Times New Roman"/>
          <w:sz w:val="24"/>
          <w:szCs w:val="24"/>
        </w:rPr>
        <w:t>zákona č. 200/2025 Z. z</w:t>
      </w:r>
      <w:r w:rsidR="003E0799" w:rsidRPr="001419C2">
        <w:rPr>
          <w:rFonts w:ascii="Times New Roman" w:eastAsia="Calibri" w:hAnsi="Times New Roman" w:cs="Times New Roman"/>
          <w:sz w:val="24"/>
          <w:szCs w:val="24"/>
        </w:rPr>
        <w:t>.</w:t>
      </w:r>
      <w:r w:rsidR="008B1CA5" w:rsidRPr="001419C2">
        <w:rPr>
          <w:rFonts w:ascii="Times New Roman" w:eastAsia="Calibri" w:hAnsi="Times New Roman" w:cs="Times New Roman"/>
          <w:sz w:val="24"/>
          <w:szCs w:val="24"/>
        </w:rPr>
        <w:t>,</w:t>
      </w:r>
      <w:r w:rsidR="009400A3">
        <w:rPr>
          <w:rFonts w:ascii="Times New Roman" w:eastAsia="Calibri" w:hAnsi="Times New Roman" w:cs="Times New Roman"/>
          <w:sz w:val="24"/>
          <w:szCs w:val="24"/>
        </w:rPr>
        <w:t xml:space="preserve"> zákona č.</w:t>
      </w:r>
      <w:r w:rsidR="008B1CA5" w:rsidRPr="001419C2">
        <w:rPr>
          <w:rFonts w:ascii="Times New Roman" w:eastAsia="Calibri" w:hAnsi="Times New Roman" w:cs="Times New Roman"/>
          <w:sz w:val="24"/>
          <w:szCs w:val="24"/>
        </w:rPr>
        <w:t xml:space="preserve"> </w:t>
      </w:r>
      <w:r w:rsidR="00196175">
        <w:rPr>
          <w:rFonts w:ascii="Times New Roman" w:eastAsia="Calibri" w:hAnsi="Times New Roman" w:cs="Times New Roman"/>
          <w:sz w:val="24"/>
          <w:szCs w:val="24"/>
        </w:rPr>
        <w:t xml:space="preserve">258/2025 </w:t>
      </w:r>
      <w:r w:rsidR="000E1DDD">
        <w:rPr>
          <w:rFonts w:ascii="Times New Roman" w:eastAsia="Calibri" w:hAnsi="Times New Roman" w:cs="Times New Roman"/>
          <w:sz w:val="24"/>
          <w:szCs w:val="24"/>
        </w:rPr>
        <w:t>Z</w:t>
      </w:r>
      <w:r w:rsidR="00196175">
        <w:rPr>
          <w:rFonts w:ascii="Times New Roman" w:eastAsia="Calibri" w:hAnsi="Times New Roman" w:cs="Times New Roman"/>
          <w:sz w:val="24"/>
          <w:szCs w:val="24"/>
        </w:rPr>
        <w:t>. z.</w:t>
      </w:r>
      <w:r w:rsidR="000E1DDD">
        <w:rPr>
          <w:rFonts w:ascii="Times New Roman" w:eastAsia="Calibri" w:hAnsi="Times New Roman" w:cs="Times New Roman"/>
          <w:sz w:val="24"/>
          <w:szCs w:val="24"/>
        </w:rPr>
        <w:t xml:space="preserve"> a</w:t>
      </w:r>
      <w:r w:rsidR="00196175">
        <w:rPr>
          <w:rFonts w:ascii="Times New Roman" w:eastAsia="Calibri" w:hAnsi="Times New Roman" w:cs="Times New Roman"/>
          <w:sz w:val="24"/>
          <w:szCs w:val="24"/>
        </w:rPr>
        <w:t xml:space="preserve"> </w:t>
      </w:r>
      <w:r w:rsidR="008B1CA5" w:rsidRPr="001419C2">
        <w:rPr>
          <w:rFonts w:ascii="Times New Roman" w:eastAsia="Calibri" w:hAnsi="Times New Roman" w:cs="Times New Roman"/>
          <w:sz w:val="24"/>
          <w:szCs w:val="24"/>
        </w:rPr>
        <w:t xml:space="preserve">zákona č. </w:t>
      </w:r>
      <w:r w:rsidR="001419C2" w:rsidRPr="001419C2">
        <w:rPr>
          <w:rFonts w:ascii="Times New Roman" w:eastAsia="Calibri" w:hAnsi="Times New Roman" w:cs="Times New Roman"/>
          <w:sz w:val="24"/>
          <w:szCs w:val="24"/>
        </w:rPr>
        <w:t>261</w:t>
      </w:r>
      <w:r w:rsidR="008B1CA5" w:rsidRPr="001419C2">
        <w:rPr>
          <w:rFonts w:ascii="Times New Roman" w:eastAsia="Calibri" w:hAnsi="Times New Roman" w:cs="Times New Roman"/>
          <w:sz w:val="24"/>
          <w:szCs w:val="24"/>
        </w:rPr>
        <w:t xml:space="preserve">/2025 Z. z. </w:t>
      </w:r>
      <w:r w:rsidR="003E0799" w:rsidRPr="000E1DDD">
        <w:rPr>
          <w:rFonts w:ascii="Times New Roman" w:eastAsia="Calibri" w:hAnsi="Times New Roman" w:cs="Times New Roman"/>
          <w:sz w:val="24"/>
          <w:szCs w:val="24"/>
        </w:rPr>
        <w:t>s</w:t>
      </w:r>
      <w:r w:rsidR="003E0799" w:rsidRPr="000B42A2">
        <w:rPr>
          <w:rFonts w:ascii="Times New Roman" w:eastAsia="Calibri" w:hAnsi="Times New Roman" w:cs="Times New Roman"/>
          <w:sz w:val="24"/>
          <w:szCs w:val="24"/>
        </w:rPr>
        <w:t>a mení a dopĺňa takto:</w:t>
      </w:r>
    </w:p>
    <w:p w14:paraId="19675B22"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3E35F843" w14:textId="779C3BB8" w:rsidR="003E0799" w:rsidRPr="000B42A2" w:rsidRDefault="003E0799" w:rsidP="003E0799">
      <w:pPr>
        <w:spacing w:after="0" w:line="240" w:lineRule="auto"/>
        <w:jc w:val="both"/>
        <w:rPr>
          <w:rFonts w:ascii="Times New Roman" w:eastAsia="Times New Roman" w:hAnsi="Times New Roman" w:cs="Times New Roman"/>
          <w:color w:val="000000"/>
          <w:sz w:val="24"/>
        </w:rPr>
      </w:pPr>
      <w:r w:rsidRPr="000B42A2">
        <w:rPr>
          <w:rFonts w:ascii="Times New Roman" w:eastAsia="Calibri" w:hAnsi="Times New Roman" w:cs="Times New Roman"/>
          <w:sz w:val="24"/>
          <w:szCs w:val="24"/>
        </w:rPr>
        <w:t>1.</w:t>
      </w:r>
      <w:r w:rsidRPr="000B42A2">
        <w:rPr>
          <w:rFonts w:ascii="Times New Roman" w:eastAsia="Times New Roman" w:hAnsi="Times New Roman" w:cs="Times New Roman"/>
          <w:color w:val="000000"/>
          <w:sz w:val="24"/>
        </w:rPr>
        <w:t xml:space="preserve"> V § 4 ods. 1 písm. c) a ods. 2 písm. a) sa slová „praktickú výučbu alebo odbornú prax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nahrádzajú slovami „praktické vyučovanie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w:t>
      </w:r>
    </w:p>
    <w:p w14:paraId="3781FBA8" w14:textId="77777777"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 xml:space="preserve">Poznámka pod čiarou k odkazu 7aaa znie: </w:t>
      </w:r>
    </w:p>
    <w:p w14:paraId="10A0234B" w14:textId="5F69BA42" w:rsidR="003E0799" w:rsidRPr="000B42A2" w:rsidRDefault="003E0799" w:rsidP="00DA218C">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w:t>
      </w:r>
      <w:bookmarkStart w:id="296" w:name="_Hlk206498997"/>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Zákon č. .../2025 Z. z. o vysokých školách a o zmene a doplnení niektorých zákonov</w:t>
      </w:r>
      <w:r w:rsidR="000E184F" w:rsidRPr="000B42A2">
        <w:rPr>
          <w:rFonts w:ascii="Times New Roman" w:eastAsia="Times New Roman" w:hAnsi="Times New Roman" w:cs="Times New Roman"/>
          <w:color w:val="000000"/>
          <w:sz w:val="24"/>
        </w:rPr>
        <w:t xml:space="preserve"> (vysokoškolský zákon)</w:t>
      </w:r>
      <w:r w:rsidRPr="000B42A2">
        <w:rPr>
          <w:rFonts w:ascii="Times New Roman" w:eastAsia="Times New Roman" w:hAnsi="Times New Roman" w:cs="Times New Roman"/>
          <w:color w:val="000000"/>
          <w:sz w:val="24"/>
        </w:rPr>
        <w:t>.“.</w:t>
      </w:r>
      <w:bookmarkEnd w:id="296"/>
      <w:r w:rsidRPr="000B42A2">
        <w:rPr>
          <w:rFonts w:ascii="Times New Roman" w:eastAsia="Times New Roman" w:hAnsi="Times New Roman" w:cs="Times New Roman"/>
          <w:color w:val="000000"/>
          <w:sz w:val="24"/>
        </w:rPr>
        <w:br/>
      </w:r>
      <w:r w:rsidRPr="000B42A2">
        <w:rPr>
          <w:rFonts w:ascii="Times New Roman" w:eastAsia="Times New Roman" w:hAnsi="Times New Roman" w:cs="Times New Roman"/>
          <w:color w:val="000000"/>
          <w:sz w:val="24"/>
        </w:rPr>
        <w:br/>
        <w:t>2. V § 17 ods. 2 písm. a) sa slová „praktickej výučbe alebo odbornej praxi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nahrádzajú slovami „praktickom vyučovaní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w:t>
      </w:r>
    </w:p>
    <w:p w14:paraId="6A769DC1" w14:textId="3FABECEB"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r>
    </w:p>
    <w:p w14:paraId="7C43CEAB"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 V § 170 ods. 10 písmeno a) znie:</w:t>
      </w:r>
    </w:p>
    <w:p w14:paraId="505C5F3F" w14:textId="5E2D7E2C" w:rsidR="003E0799" w:rsidRPr="000B42A2" w:rsidRDefault="2A3565A3"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centrálneho registra študentov</w:t>
      </w:r>
      <w:r w:rsidRPr="000B42A2">
        <w:rPr>
          <w:rFonts w:ascii="Times New Roman" w:eastAsia="Calibri" w:hAnsi="Times New Roman" w:cs="Times New Roman"/>
          <w:sz w:val="24"/>
          <w:szCs w:val="24"/>
          <w:vertAlign w:val="superscript"/>
        </w:rPr>
        <w:t>92ad</w:t>
      </w:r>
      <w:r w:rsidRPr="000B42A2">
        <w:rPr>
          <w:rFonts w:ascii="Times New Roman" w:eastAsia="Calibri" w:hAnsi="Times New Roman" w:cs="Times New Roman"/>
          <w:sz w:val="24"/>
          <w:szCs w:val="24"/>
        </w:rPr>
        <w:t>) a centrálneho registra uchádzačov, detí, žiakov a poslucháčov</w:t>
      </w:r>
      <w:r w:rsidRPr="000B42A2">
        <w:rPr>
          <w:rFonts w:ascii="Times New Roman" w:eastAsia="Calibri" w:hAnsi="Times New Roman" w:cs="Times New Roman"/>
          <w:sz w:val="24"/>
          <w:szCs w:val="24"/>
          <w:vertAlign w:val="superscript"/>
        </w:rPr>
        <w:t>92ae</w:t>
      </w:r>
      <w:r w:rsidRPr="000B42A2">
        <w:rPr>
          <w:rFonts w:ascii="Times New Roman" w:eastAsia="Calibri" w:hAnsi="Times New Roman" w:cs="Times New Roman"/>
          <w:sz w:val="24"/>
          <w:szCs w:val="24"/>
        </w:rPr>
        <w:t>) štatistické údaje zo svojho informačného systému,“.</w:t>
      </w:r>
    </w:p>
    <w:p w14:paraId="02BEC7BC"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6C013496" w14:textId="77777777"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t xml:space="preserve">Poznámka pod čiarou k odkazu 92ad znie: </w:t>
      </w:r>
    </w:p>
    <w:p w14:paraId="054B4EAB" w14:textId="761B6D09" w:rsidR="003E0799" w:rsidRPr="000B42A2" w:rsidRDefault="003E0799" w:rsidP="003E0799">
      <w:pPr>
        <w:spacing w:after="0" w:line="240" w:lineRule="auto"/>
        <w:jc w:val="both"/>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w:t>
      </w:r>
      <w:bookmarkStart w:id="297" w:name="_Hlk206499025"/>
      <w:r w:rsidRPr="000B42A2">
        <w:rPr>
          <w:rFonts w:ascii="Times New Roman" w:eastAsia="Times New Roman" w:hAnsi="Times New Roman" w:cs="Times New Roman"/>
          <w:color w:val="000000"/>
          <w:sz w:val="24"/>
          <w:vertAlign w:val="superscript"/>
        </w:rPr>
        <w:t>92ad</w:t>
      </w:r>
      <w:r w:rsidRPr="000B42A2">
        <w:rPr>
          <w:rFonts w:ascii="Times New Roman" w:eastAsia="Times New Roman" w:hAnsi="Times New Roman" w:cs="Times New Roman"/>
          <w:color w:val="000000"/>
          <w:sz w:val="24"/>
        </w:rPr>
        <w:t xml:space="preserve">) § 132 ods. </w:t>
      </w:r>
      <w:r w:rsidR="00DD5D28" w:rsidRPr="000B42A2">
        <w:rPr>
          <w:rFonts w:ascii="Times New Roman" w:eastAsia="Times New Roman" w:hAnsi="Times New Roman" w:cs="Times New Roman"/>
          <w:color w:val="000000"/>
          <w:sz w:val="24"/>
        </w:rPr>
        <w:t>2</w:t>
      </w:r>
      <w:r w:rsidRPr="000B42A2">
        <w:rPr>
          <w:rFonts w:ascii="Times New Roman" w:eastAsia="Times New Roman" w:hAnsi="Times New Roman" w:cs="Times New Roman"/>
          <w:color w:val="000000"/>
          <w:sz w:val="24"/>
        </w:rPr>
        <w:t xml:space="preserve"> zákona č. .../2025 Z. z.</w:t>
      </w:r>
      <w:bookmarkEnd w:id="297"/>
      <w:r w:rsidRPr="000B42A2">
        <w:rPr>
          <w:rFonts w:ascii="Times New Roman" w:eastAsia="Times New Roman" w:hAnsi="Times New Roman" w:cs="Times New Roman"/>
          <w:color w:val="000000"/>
          <w:sz w:val="24"/>
        </w:rPr>
        <w:t>“.</w:t>
      </w:r>
    </w:p>
    <w:p w14:paraId="411FC1E2"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35159704"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4. V § 170 ods. 10 písm. b) úvodnej vete sa za slovo „registra“ vkladá slovo „uchádzačov,“.</w:t>
      </w:r>
    </w:p>
    <w:p w14:paraId="184F4454"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33FD161F"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5. V § 170 sa odsek 10 dopĺňa písmenom c), ktoré znie:</w:t>
      </w:r>
    </w:p>
    <w:p w14:paraId="0F46614E"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1A0FB01A" w14:textId="1ACB3F01" w:rsidR="003E0799" w:rsidRPr="000B42A2" w:rsidRDefault="2A3565A3"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 centrálneho registra študentov na účel analýz uplatnenia absolventov zo svojho informačného systému bez súhlasu dotknutých osôb údaje vrátane osobných údajov v nevyhnutnom rozsahu o  fyzickej osobe evidovanej v registri poistencov a sporiteľov starobného dôchodkového sporenia a poberateľovi dávky, ktorí sú absolventmi.“.</w:t>
      </w:r>
    </w:p>
    <w:p w14:paraId="3E5639F2" w14:textId="77777777" w:rsidR="00D7258B" w:rsidRDefault="00D7258B" w:rsidP="003E0799">
      <w:pPr>
        <w:pStyle w:val="Bezriadkovania"/>
        <w:rPr>
          <w:rFonts w:cs="Times New Roman"/>
          <w:szCs w:val="24"/>
        </w:rPr>
      </w:pPr>
    </w:p>
    <w:p w14:paraId="2D5482B0" w14:textId="77777777" w:rsidR="00564822" w:rsidRDefault="00564822" w:rsidP="00564822">
      <w:pPr>
        <w:pStyle w:val="Bezriadkovania"/>
        <w:jc w:val="center"/>
        <w:rPr>
          <w:rFonts w:cs="Times New Roman"/>
          <w:b/>
          <w:bCs/>
          <w:szCs w:val="24"/>
        </w:rPr>
      </w:pPr>
    </w:p>
    <w:p w14:paraId="1AA06B92" w14:textId="4E3DA0F4" w:rsidR="00564822" w:rsidRPr="00463DD8" w:rsidRDefault="00564822" w:rsidP="00463DD8">
      <w:pPr>
        <w:pStyle w:val="Bezriadkovania"/>
        <w:jc w:val="center"/>
        <w:rPr>
          <w:rFonts w:cs="Times New Roman"/>
          <w:b/>
          <w:bCs/>
          <w:szCs w:val="24"/>
        </w:rPr>
      </w:pPr>
      <w:r w:rsidRPr="00463DD8">
        <w:rPr>
          <w:rFonts w:cs="Times New Roman"/>
          <w:b/>
          <w:bCs/>
          <w:szCs w:val="24"/>
        </w:rPr>
        <w:t>Čl. VIII</w:t>
      </w:r>
    </w:p>
    <w:p w14:paraId="66FF693C" w14:textId="47F6D535" w:rsidR="00997F8F" w:rsidRDefault="00997F8F" w:rsidP="00D7258B">
      <w:pPr>
        <w:pStyle w:val="Bezriadkovania"/>
        <w:jc w:val="center"/>
        <w:rPr>
          <w:rFonts w:eastAsia="Times New Roman" w:cs="Times New Roman"/>
          <w:color w:val="000000"/>
        </w:rPr>
      </w:pPr>
    </w:p>
    <w:p w14:paraId="475F0360" w14:textId="77777777" w:rsidR="00564822" w:rsidRPr="00607A91" w:rsidRDefault="00564822" w:rsidP="00564822">
      <w:pPr>
        <w:spacing w:after="0"/>
        <w:jc w:val="both"/>
        <w:rPr>
          <w:rFonts w:ascii="Times New Roman" w:hAnsi="Times New Roman"/>
          <w:sz w:val="24"/>
          <w:szCs w:val="24"/>
        </w:rPr>
      </w:pPr>
      <w:r w:rsidRPr="00607A91">
        <w:rPr>
          <w:rFonts w:ascii="Times New Roman" w:hAnsi="Times New Roman"/>
          <w:sz w:val="24"/>
          <w:szCs w:val="24"/>
        </w:rPr>
        <w:t xml:space="preserve">Zákon č. 517/2007 Z. z. </w:t>
      </w:r>
      <w:r w:rsidRPr="00607A91">
        <w:rPr>
          <w:rFonts w:ascii="Times New Roman" w:eastAsia="Times New Roman" w:hAnsi="Times New Roman" w:cs="Times New Roman"/>
          <w:color w:val="000000"/>
          <w:sz w:val="24"/>
          <w:szCs w:val="24"/>
          <w:shd w:val="clear" w:color="auto" w:fill="FFFFFF"/>
        </w:rPr>
        <w:t>úžitkových vzoroch a o zmene a doplnení niektorých zákonov v znení zákona č. 495/2008 Z. z., zákona č. 125/2016 Z. z., zákona č. 242/2017 Z. z., zákona č. 291/2018 Z. z., zákona č. 55/2023 Z. z. a zákona č. 177/2025 Z. z. sa dopĺňa takto:</w:t>
      </w:r>
      <w:r w:rsidRPr="00607A91">
        <w:rPr>
          <w:rFonts w:ascii="Times New Roman" w:hAnsi="Times New Roman" w:cs="Times New Roman"/>
          <w:sz w:val="24"/>
          <w:szCs w:val="24"/>
        </w:rPr>
        <w:t xml:space="preserve"> </w:t>
      </w:r>
    </w:p>
    <w:p w14:paraId="231165C6" w14:textId="77777777" w:rsidR="00564822" w:rsidRPr="00607A91" w:rsidRDefault="00564822" w:rsidP="00564822">
      <w:pPr>
        <w:spacing w:after="0"/>
        <w:jc w:val="both"/>
        <w:rPr>
          <w:rFonts w:ascii="Times New Roman" w:hAnsi="Times New Roman"/>
          <w:sz w:val="24"/>
          <w:szCs w:val="24"/>
        </w:rPr>
      </w:pPr>
    </w:p>
    <w:p w14:paraId="6D7A25FB" w14:textId="77777777" w:rsidR="00564822" w:rsidRDefault="00564822" w:rsidP="00564822">
      <w:pPr>
        <w:pStyle w:val="Odsekzoznamu"/>
        <w:numPr>
          <w:ilvl w:val="0"/>
          <w:numId w:val="257"/>
        </w:numPr>
        <w:spacing w:after="0"/>
        <w:contextualSpacing w:val="0"/>
        <w:jc w:val="both"/>
        <w:rPr>
          <w:rFonts w:ascii="Times New Roman" w:hAnsi="Times New Roman"/>
          <w:sz w:val="24"/>
          <w:szCs w:val="24"/>
        </w:rPr>
      </w:pPr>
      <w:r w:rsidRPr="00607A91">
        <w:rPr>
          <w:rFonts w:ascii="Times New Roman" w:hAnsi="Times New Roman"/>
          <w:sz w:val="24"/>
          <w:szCs w:val="24"/>
        </w:rPr>
        <w:t>§ 11 sa dopĺňa ods</w:t>
      </w:r>
      <w:r>
        <w:rPr>
          <w:rFonts w:ascii="Times New Roman" w:hAnsi="Times New Roman"/>
          <w:sz w:val="24"/>
          <w:szCs w:val="24"/>
        </w:rPr>
        <w:t>ekom</w:t>
      </w:r>
      <w:r w:rsidRPr="00607A91">
        <w:rPr>
          <w:rFonts w:ascii="Times New Roman" w:hAnsi="Times New Roman"/>
          <w:sz w:val="24"/>
          <w:szCs w:val="24"/>
        </w:rPr>
        <w:t xml:space="preserve"> 11, ktorý znie: </w:t>
      </w:r>
    </w:p>
    <w:p w14:paraId="02101236" w14:textId="77777777" w:rsidR="00564822" w:rsidRDefault="00564822" w:rsidP="00564822">
      <w:pPr>
        <w:pStyle w:val="Odsekzoznamu"/>
        <w:spacing w:after="0"/>
        <w:contextualSpacing w:val="0"/>
        <w:jc w:val="both"/>
        <w:rPr>
          <w:rFonts w:ascii="Times New Roman" w:hAnsi="Times New Roman"/>
          <w:sz w:val="24"/>
          <w:szCs w:val="24"/>
        </w:rPr>
      </w:pPr>
    </w:p>
    <w:p w14:paraId="3D975731" w14:textId="77777777" w:rsidR="00564822" w:rsidRPr="00112DDF" w:rsidRDefault="00564822" w:rsidP="00564822">
      <w:pPr>
        <w:pStyle w:val="Odsekzoznamu"/>
        <w:spacing w:after="0"/>
        <w:contextualSpacing w:val="0"/>
        <w:jc w:val="both"/>
        <w:rPr>
          <w:rFonts w:ascii="Times New Roman" w:hAnsi="Times New Roman"/>
          <w:sz w:val="24"/>
          <w:szCs w:val="24"/>
        </w:rPr>
      </w:pPr>
      <w:r w:rsidRPr="00112DDF">
        <w:rPr>
          <w:rFonts w:ascii="Times New Roman" w:hAnsi="Times New Roman"/>
          <w:sz w:val="24"/>
          <w:szCs w:val="24"/>
        </w:rPr>
        <w:t xml:space="preserve">„(11) </w:t>
      </w:r>
      <w:r w:rsidRPr="002518DE">
        <w:rPr>
          <w:rFonts w:ascii="Times New Roman" w:hAnsi="Times New Roman"/>
          <w:sz w:val="24"/>
          <w:szCs w:val="24"/>
        </w:rPr>
        <w:t>Právo na riešenie</w:t>
      </w:r>
      <w:r>
        <w:rPr>
          <w:rFonts w:ascii="Times New Roman" w:hAnsi="Times New Roman"/>
          <w:i/>
          <w:iCs/>
          <w:sz w:val="24"/>
          <w:szCs w:val="24"/>
        </w:rPr>
        <w:t xml:space="preserve"> </w:t>
      </w:r>
      <w:r w:rsidRPr="00496ECC">
        <w:rPr>
          <w:rFonts w:ascii="Times New Roman" w:hAnsi="Times New Roman"/>
          <w:i/>
          <w:iCs/>
          <w:sz w:val="24"/>
          <w:szCs w:val="24"/>
        </w:rPr>
        <w:t xml:space="preserve"> </w:t>
      </w:r>
      <w:r w:rsidRPr="00112DDF">
        <w:rPr>
          <w:rFonts w:ascii="Times New Roman" w:hAnsi="Times New Roman"/>
          <w:sz w:val="24"/>
          <w:szCs w:val="24"/>
        </w:rPr>
        <w:t xml:space="preserve">vytvorené zamestnancom verejnej vysokej školy alebo </w:t>
      </w:r>
      <w:r w:rsidRPr="006B4839">
        <w:rPr>
          <w:rFonts w:ascii="Times New Roman" w:hAnsi="Times New Roman"/>
          <w:sz w:val="24"/>
          <w:szCs w:val="24"/>
        </w:rPr>
        <w:t>zamestnancom Slovenskej akadémie vied alebo jej organizácie (ďalej len „Slovenská akadémia vied“) pri plnení jeho pracovných povinností patrí zamestnancovi, ak nie je dohodnuté inak</w:t>
      </w:r>
      <w:r w:rsidRPr="006B4839">
        <w:rPr>
          <w:rFonts w:ascii="Times New Roman" w:hAnsi="Times New Roman"/>
          <w:iCs/>
          <w:sz w:val="24"/>
          <w:szCs w:val="24"/>
        </w:rPr>
        <w:t>; odseky 1 až 5 sa nepoužijú</w:t>
      </w:r>
      <w:r w:rsidRPr="006B4839">
        <w:rPr>
          <w:rFonts w:ascii="Times New Roman" w:hAnsi="Times New Roman"/>
          <w:sz w:val="24"/>
          <w:szCs w:val="24"/>
        </w:rPr>
        <w:t>. Zamestnanec má pri odchylnej dohode právo na primeranú odmenu podľa odsekov 6 a 7. Zamestnanec je povinný uvádzať inštitúciu, na ktorej technické riešenie vytvoril. Verejná vysoká škola a Slovenská akadémia vied sú oprávnené použiť technické riešenie vytvorené ich zamestnancom na účely svojej propagácie, propagácie technického riešenia alebo jeho pôvodcu</w:t>
      </w:r>
      <w:r w:rsidRPr="006B4839">
        <w:rPr>
          <w:rFonts w:ascii="Times New Roman" w:hAnsi="Times New Roman"/>
          <w:iCs/>
          <w:sz w:val="24"/>
          <w:szCs w:val="24"/>
        </w:rPr>
        <w:t>; verejná vysoká škola a Slovenská akadémia vied je povinná zachovávať o technickom riešení mlčanlivosť voči tretím osobám až do jeho sprístupnenia  verejnosti podľa tohto zákona, Európskeho patentového dohovoru, Zmluvy o patentovej spolupráci alebo do jeho sprístupnenia verejnosti so súhlasom zamestnanca, podľa toho, ktorá skutočnosť nastane skôr</w:t>
      </w:r>
      <w:r w:rsidRPr="006B4839">
        <w:rPr>
          <w:rFonts w:ascii="Times New Roman" w:hAnsi="Times New Roman"/>
          <w:sz w:val="24"/>
          <w:szCs w:val="24"/>
        </w:rPr>
        <w:t>.“.</w:t>
      </w:r>
    </w:p>
    <w:p w14:paraId="7014C0A8" w14:textId="77777777" w:rsidR="00564822" w:rsidRPr="00607A91" w:rsidRDefault="00564822" w:rsidP="00564822">
      <w:pPr>
        <w:spacing w:after="0"/>
        <w:jc w:val="both"/>
        <w:rPr>
          <w:rFonts w:ascii="Times New Roman" w:hAnsi="Times New Roman" w:cs="Times New Roman"/>
          <w:sz w:val="24"/>
          <w:szCs w:val="24"/>
        </w:rPr>
      </w:pPr>
    </w:p>
    <w:p w14:paraId="672FE30B" w14:textId="77777777" w:rsidR="00564822" w:rsidRPr="001B6863" w:rsidRDefault="00564822" w:rsidP="00564822">
      <w:pPr>
        <w:pStyle w:val="Odsekzoznamu"/>
        <w:numPr>
          <w:ilvl w:val="0"/>
          <w:numId w:val="257"/>
        </w:numPr>
        <w:spacing w:after="0"/>
        <w:contextualSpacing w:val="0"/>
        <w:jc w:val="both"/>
        <w:rPr>
          <w:rFonts w:ascii="Times New Roman" w:hAnsi="Times New Roman"/>
          <w:i/>
          <w:iCs/>
          <w:sz w:val="24"/>
          <w:szCs w:val="24"/>
        </w:rPr>
      </w:pPr>
      <w:r>
        <w:rPr>
          <w:rFonts w:ascii="Times New Roman" w:hAnsi="Times New Roman"/>
          <w:sz w:val="24"/>
          <w:szCs w:val="24"/>
        </w:rPr>
        <w:t xml:space="preserve"> </w:t>
      </w:r>
      <w:r w:rsidRPr="00607A91">
        <w:rPr>
          <w:rFonts w:ascii="Times New Roman" w:hAnsi="Times New Roman"/>
          <w:sz w:val="24"/>
          <w:szCs w:val="24"/>
        </w:rPr>
        <w:t xml:space="preserve">Za § 11 sa vkladá § 11a, ktorý vrátane nadpisu znie: </w:t>
      </w:r>
    </w:p>
    <w:p w14:paraId="3325FA22" w14:textId="77777777" w:rsidR="00564822" w:rsidRPr="00607A91" w:rsidRDefault="00564822" w:rsidP="00564822">
      <w:pPr>
        <w:pStyle w:val="Odsekzoznamu"/>
        <w:spacing w:after="0"/>
        <w:contextualSpacing w:val="0"/>
        <w:jc w:val="both"/>
        <w:rPr>
          <w:rFonts w:ascii="Times New Roman" w:hAnsi="Times New Roman"/>
          <w:i/>
          <w:iCs/>
          <w:sz w:val="24"/>
          <w:szCs w:val="24"/>
        </w:rPr>
      </w:pPr>
    </w:p>
    <w:p w14:paraId="6C64D6E7" w14:textId="77777777" w:rsidR="007A3E5F" w:rsidRDefault="00564822" w:rsidP="00564822">
      <w:pPr>
        <w:spacing w:after="0"/>
        <w:ind w:left="360"/>
        <w:jc w:val="center"/>
        <w:rPr>
          <w:rFonts w:ascii="Times New Roman" w:hAnsi="Times New Roman"/>
          <w:b/>
          <w:iCs/>
          <w:sz w:val="24"/>
          <w:szCs w:val="24"/>
        </w:rPr>
      </w:pPr>
      <w:r w:rsidRPr="00930D11">
        <w:rPr>
          <w:rFonts w:ascii="Times New Roman" w:hAnsi="Times New Roman"/>
          <w:iCs/>
          <w:sz w:val="24"/>
          <w:szCs w:val="24"/>
        </w:rPr>
        <w:t>„</w:t>
      </w:r>
      <w:r w:rsidRPr="00930D11">
        <w:rPr>
          <w:rFonts w:ascii="Times New Roman" w:hAnsi="Times New Roman"/>
          <w:b/>
          <w:iCs/>
          <w:sz w:val="24"/>
          <w:szCs w:val="24"/>
        </w:rPr>
        <w:t xml:space="preserve">§ 11a </w:t>
      </w:r>
    </w:p>
    <w:p w14:paraId="52F9BBB9" w14:textId="76350DF1" w:rsidR="00564822" w:rsidRPr="00930D11" w:rsidRDefault="00564822" w:rsidP="00564822">
      <w:pPr>
        <w:spacing w:after="0"/>
        <w:ind w:left="360"/>
        <w:jc w:val="center"/>
        <w:rPr>
          <w:rFonts w:ascii="Times New Roman" w:hAnsi="Times New Roman"/>
          <w:b/>
          <w:iCs/>
          <w:sz w:val="24"/>
          <w:szCs w:val="24"/>
        </w:rPr>
      </w:pPr>
      <w:r w:rsidRPr="00930D11">
        <w:rPr>
          <w:rFonts w:ascii="Times New Roman" w:hAnsi="Times New Roman"/>
          <w:b/>
          <w:iCs/>
          <w:sz w:val="24"/>
          <w:szCs w:val="24"/>
        </w:rPr>
        <w:t>Študentské riešenie</w:t>
      </w:r>
    </w:p>
    <w:p w14:paraId="51A38C16" w14:textId="77777777" w:rsidR="00564822" w:rsidRPr="00930D11" w:rsidRDefault="00564822" w:rsidP="00564822">
      <w:pPr>
        <w:spacing w:after="0"/>
        <w:ind w:left="360"/>
        <w:jc w:val="center"/>
        <w:rPr>
          <w:rFonts w:ascii="Times New Roman" w:hAnsi="Times New Roman"/>
          <w:iCs/>
          <w:sz w:val="24"/>
          <w:szCs w:val="24"/>
        </w:rPr>
      </w:pPr>
    </w:p>
    <w:p w14:paraId="0A4206B5" w14:textId="77777777" w:rsidR="00564822" w:rsidRDefault="00564822" w:rsidP="00564822">
      <w:pPr>
        <w:spacing w:after="0"/>
        <w:ind w:left="708"/>
        <w:jc w:val="both"/>
        <w:rPr>
          <w:rFonts w:ascii="Times New Roman" w:hAnsi="Times New Roman"/>
          <w:sz w:val="24"/>
          <w:szCs w:val="24"/>
        </w:rPr>
      </w:pPr>
      <w:r w:rsidRPr="00930D11">
        <w:rPr>
          <w:rFonts w:ascii="Times New Roman" w:hAnsi="Times New Roman"/>
          <w:iCs/>
          <w:sz w:val="24"/>
          <w:szCs w:val="24"/>
        </w:rPr>
        <w:t>Ak je pôvodcom technického riešenia študent a riešenie bolo vytvorené na splnenie študijných povinností vyplývajúcich z jeho právneho vzťahu k vysokej škole</w:t>
      </w:r>
      <w:r>
        <w:rPr>
          <w:rFonts w:ascii="Times New Roman" w:hAnsi="Times New Roman"/>
          <w:iCs/>
          <w:sz w:val="24"/>
          <w:szCs w:val="24"/>
        </w:rPr>
        <w:t xml:space="preserve"> </w:t>
      </w:r>
      <w:r w:rsidRPr="00545278">
        <w:rPr>
          <w:rFonts w:ascii="Times New Roman" w:hAnsi="Times New Roman" w:cs="Times New Roman"/>
          <w:sz w:val="24"/>
          <w:szCs w:val="24"/>
        </w:rPr>
        <w:t xml:space="preserve">alebo  k externej </w:t>
      </w:r>
      <w:r w:rsidRPr="00984AC8">
        <w:rPr>
          <w:rFonts w:ascii="Times New Roman" w:hAnsi="Times New Roman" w:cs="Times New Roman"/>
          <w:sz w:val="24"/>
          <w:szCs w:val="24"/>
        </w:rPr>
        <w:t>inštitúcii</w:t>
      </w:r>
      <w:r w:rsidRPr="00984AC8">
        <w:rPr>
          <w:rFonts w:ascii="Times New Roman" w:hAnsi="Times New Roman" w:cs="Times New Roman"/>
          <w:sz w:val="24"/>
          <w:szCs w:val="24"/>
          <w:vertAlign w:val="superscript"/>
        </w:rPr>
        <w:t>3a</w:t>
      </w:r>
      <w:r w:rsidRPr="00984AC8">
        <w:rPr>
          <w:rFonts w:ascii="Times New Roman" w:hAnsi="Times New Roman" w:cs="Times New Roman"/>
          <w:sz w:val="24"/>
          <w:szCs w:val="24"/>
        </w:rPr>
        <w:t>)</w:t>
      </w:r>
      <w:r w:rsidRPr="00984AC8">
        <w:rPr>
          <w:rFonts w:ascii="Times New Roman" w:hAnsi="Times New Roman"/>
          <w:iCs/>
          <w:sz w:val="24"/>
          <w:szCs w:val="24"/>
        </w:rPr>
        <w:t xml:space="preserve"> alebo v súvislosti s ním, právo na riešenie patrí študentovi, ak nie je dohodnuté inak. Študent je povinný uvádzať vysokú školu alebo externú inštitúciu, na ktorej technické riešenie vytvoril. Vysoká škola a externá inštitúcia je oprávnená použiť technické riešenie vytvorené študentom príslušnej inštitúcie na účely svojej propagácie, propagácie technického riešenia alebo jeho pôvodcu; vysoká škola a externá inštitúcia je povinná zachovávať o technickom riešení mlčanlivosť voči tretím osobám až do jeho sprístupnenia  verejnosti podľa tohto zákona, Európskeho patentového dohovoru, Zmluvy o patentovej spolupráci alebo do jeho sprístupnenia verejnosti so súhlasom študenta, podľa toho, ktorá skutočnosť nastane skôr.</w:t>
      </w:r>
      <w:r w:rsidRPr="00984AC8">
        <w:rPr>
          <w:rFonts w:ascii="Times New Roman" w:hAnsi="Times New Roman"/>
          <w:sz w:val="24"/>
          <w:szCs w:val="24"/>
        </w:rPr>
        <w:t xml:space="preserve">“. </w:t>
      </w:r>
    </w:p>
    <w:p w14:paraId="2207F1A6" w14:textId="77777777" w:rsidR="00564822" w:rsidRDefault="00564822" w:rsidP="00564822">
      <w:pPr>
        <w:spacing w:after="0"/>
        <w:ind w:left="360"/>
        <w:jc w:val="both"/>
        <w:rPr>
          <w:rFonts w:ascii="Times New Roman" w:hAnsi="Times New Roman"/>
          <w:sz w:val="24"/>
          <w:szCs w:val="24"/>
        </w:rPr>
      </w:pPr>
    </w:p>
    <w:p w14:paraId="25CE2102" w14:textId="77777777" w:rsidR="00564822" w:rsidRDefault="00564822" w:rsidP="00564822">
      <w:pPr>
        <w:spacing w:after="0"/>
        <w:ind w:left="360"/>
        <w:jc w:val="both"/>
        <w:rPr>
          <w:rFonts w:ascii="Times New Roman" w:hAnsi="Times New Roman"/>
          <w:sz w:val="24"/>
          <w:szCs w:val="24"/>
        </w:rPr>
      </w:pPr>
      <w:r w:rsidRPr="00A174C5">
        <w:rPr>
          <w:rFonts w:ascii="Times New Roman" w:hAnsi="Times New Roman"/>
          <w:sz w:val="24"/>
          <w:szCs w:val="24"/>
        </w:rPr>
        <w:t xml:space="preserve">Poznámka pod čiarou k odkazu </w:t>
      </w:r>
      <w:r>
        <w:rPr>
          <w:rFonts w:ascii="Times New Roman" w:hAnsi="Times New Roman"/>
          <w:sz w:val="24"/>
          <w:szCs w:val="24"/>
        </w:rPr>
        <w:t>3a</w:t>
      </w:r>
      <w:r w:rsidRPr="00A174C5">
        <w:rPr>
          <w:rFonts w:ascii="Times New Roman" w:hAnsi="Times New Roman"/>
          <w:sz w:val="24"/>
          <w:szCs w:val="24"/>
        </w:rPr>
        <w:t xml:space="preserve"> znie: </w:t>
      </w:r>
    </w:p>
    <w:p w14:paraId="6FD509F0" w14:textId="77777777" w:rsidR="00564822" w:rsidRDefault="00564822" w:rsidP="00564822">
      <w:pPr>
        <w:spacing w:after="0"/>
        <w:ind w:left="360"/>
        <w:jc w:val="both"/>
        <w:rPr>
          <w:rFonts w:ascii="Times New Roman" w:hAnsi="Times New Roman"/>
          <w:sz w:val="24"/>
          <w:szCs w:val="24"/>
        </w:rPr>
      </w:pPr>
      <w:r w:rsidRPr="00A174C5">
        <w:rPr>
          <w:rFonts w:ascii="Times New Roman" w:hAnsi="Times New Roman"/>
          <w:sz w:val="24"/>
          <w:szCs w:val="24"/>
        </w:rPr>
        <w:t>„</w:t>
      </w:r>
      <w:r w:rsidRPr="009C5870">
        <w:rPr>
          <w:rFonts w:ascii="Times New Roman" w:hAnsi="Times New Roman"/>
          <w:sz w:val="24"/>
          <w:szCs w:val="24"/>
          <w:vertAlign w:val="superscript"/>
        </w:rPr>
        <w:t>3a</w:t>
      </w:r>
      <w:r>
        <w:rPr>
          <w:rFonts w:ascii="Times New Roman" w:hAnsi="Times New Roman"/>
          <w:sz w:val="24"/>
          <w:szCs w:val="24"/>
        </w:rPr>
        <w:t xml:space="preserve">) </w:t>
      </w:r>
      <w:r w:rsidRPr="00A174C5">
        <w:rPr>
          <w:rFonts w:ascii="Times New Roman" w:hAnsi="Times New Roman"/>
          <w:sz w:val="24"/>
          <w:szCs w:val="24"/>
        </w:rPr>
        <w:t xml:space="preserve">§ </w:t>
      </w:r>
      <w:r>
        <w:rPr>
          <w:rFonts w:ascii="Times New Roman" w:hAnsi="Times New Roman"/>
          <w:sz w:val="24"/>
          <w:szCs w:val="24"/>
        </w:rPr>
        <w:t>2 písm. m)</w:t>
      </w:r>
      <w:r w:rsidRPr="00A174C5">
        <w:rPr>
          <w:rFonts w:ascii="Times New Roman" w:hAnsi="Times New Roman"/>
          <w:sz w:val="24"/>
          <w:szCs w:val="24"/>
        </w:rPr>
        <w:t xml:space="preserve"> zákona </w:t>
      </w:r>
      <w:r>
        <w:rPr>
          <w:rFonts w:ascii="Times New Roman" w:hAnsi="Times New Roman"/>
          <w:sz w:val="24"/>
          <w:szCs w:val="24"/>
        </w:rPr>
        <w:t xml:space="preserve">č. .../2025 </w:t>
      </w:r>
      <w:r w:rsidRPr="00A174C5">
        <w:rPr>
          <w:rFonts w:ascii="Times New Roman" w:hAnsi="Times New Roman"/>
          <w:sz w:val="24"/>
          <w:szCs w:val="24"/>
        </w:rPr>
        <w:t>o vysokých školách a o zmene a doplnení niektorých zákonov (vysokoškolský zákon)</w:t>
      </w:r>
      <w:r>
        <w:rPr>
          <w:rFonts w:ascii="Times New Roman" w:hAnsi="Times New Roman"/>
          <w:sz w:val="24"/>
          <w:szCs w:val="24"/>
        </w:rPr>
        <w:t>.</w:t>
      </w:r>
      <w:r w:rsidRPr="00A174C5">
        <w:rPr>
          <w:rFonts w:ascii="Times New Roman" w:hAnsi="Times New Roman"/>
          <w:sz w:val="24"/>
          <w:szCs w:val="24"/>
        </w:rPr>
        <w:t>“</w:t>
      </w:r>
      <w:r>
        <w:rPr>
          <w:rFonts w:ascii="Times New Roman" w:hAnsi="Times New Roman"/>
          <w:sz w:val="24"/>
          <w:szCs w:val="24"/>
        </w:rPr>
        <w:t>.</w:t>
      </w:r>
    </w:p>
    <w:p w14:paraId="5AEB2F93" w14:textId="77777777" w:rsidR="00564822" w:rsidRDefault="00564822" w:rsidP="00564822">
      <w:pPr>
        <w:spacing w:after="0"/>
        <w:ind w:left="360"/>
        <w:jc w:val="both"/>
        <w:rPr>
          <w:rFonts w:ascii="Times New Roman" w:hAnsi="Times New Roman"/>
          <w:sz w:val="24"/>
          <w:szCs w:val="24"/>
        </w:rPr>
      </w:pPr>
    </w:p>
    <w:p w14:paraId="0B8D101E" w14:textId="77777777" w:rsidR="00564822" w:rsidRDefault="00564822" w:rsidP="00564822">
      <w:pPr>
        <w:pStyle w:val="Odsekzoznamu"/>
        <w:spacing w:after="0"/>
        <w:ind w:left="4962"/>
        <w:jc w:val="both"/>
        <w:rPr>
          <w:rFonts w:ascii="Times New Roman" w:hAnsi="Times New Roman"/>
          <w:sz w:val="24"/>
          <w:szCs w:val="24"/>
        </w:rPr>
      </w:pPr>
    </w:p>
    <w:p w14:paraId="3DB01016" w14:textId="77777777" w:rsidR="00564822" w:rsidRPr="00607A91" w:rsidRDefault="00564822" w:rsidP="00564822">
      <w:pPr>
        <w:pStyle w:val="Odsekzoznamu"/>
        <w:spacing w:after="0"/>
        <w:ind w:left="4962"/>
        <w:jc w:val="both"/>
        <w:rPr>
          <w:rFonts w:ascii="Times New Roman" w:hAnsi="Times New Roman"/>
          <w:sz w:val="24"/>
          <w:szCs w:val="24"/>
        </w:rPr>
      </w:pPr>
    </w:p>
    <w:p w14:paraId="2665F6E2" w14:textId="77777777" w:rsidR="00564822" w:rsidRPr="00984AC8" w:rsidRDefault="00564822" w:rsidP="00564822">
      <w:pPr>
        <w:spacing w:after="0" w:line="240" w:lineRule="auto"/>
        <w:ind w:left="360"/>
        <w:jc w:val="both"/>
        <w:rPr>
          <w:rFonts w:ascii="Times New Roman" w:hAnsi="Times New Roman"/>
          <w:sz w:val="24"/>
          <w:szCs w:val="24"/>
        </w:rPr>
      </w:pPr>
      <w:r>
        <w:rPr>
          <w:rFonts w:ascii="Times New Roman" w:eastAsia="Calibri" w:hAnsi="Times New Roman" w:cs="Times New Roman"/>
          <w:sz w:val="24"/>
          <w:szCs w:val="24"/>
        </w:rPr>
        <w:t xml:space="preserve">3. </w:t>
      </w:r>
      <w:r w:rsidRPr="00984AC8">
        <w:rPr>
          <w:rFonts w:ascii="Times New Roman" w:eastAsia="Calibri" w:hAnsi="Times New Roman" w:cs="Times New Roman"/>
          <w:sz w:val="24"/>
          <w:szCs w:val="24"/>
        </w:rPr>
        <w:t xml:space="preserve"> </w:t>
      </w:r>
      <w:r w:rsidRPr="00984AC8">
        <w:rPr>
          <w:rFonts w:ascii="Times New Roman" w:hAnsi="Times New Roman"/>
          <w:sz w:val="24"/>
          <w:szCs w:val="24"/>
        </w:rPr>
        <w:t xml:space="preserve">Za § </w:t>
      </w:r>
      <w:r>
        <w:rPr>
          <w:rFonts w:ascii="Times New Roman" w:hAnsi="Times New Roman"/>
          <w:sz w:val="24"/>
          <w:szCs w:val="24"/>
        </w:rPr>
        <w:t xml:space="preserve">60c </w:t>
      </w:r>
      <w:r w:rsidRPr="00984AC8">
        <w:rPr>
          <w:rFonts w:ascii="Times New Roman" w:hAnsi="Times New Roman"/>
          <w:sz w:val="24"/>
          <w:szCs w:val="24"/>
        </w:rPr>
        <w:t xml:space="preserve">sa vkladá § </w:t>
      </w:r>
      <w:r>
        <w:rPr>
          <w:rFonts w:ascii="Times New Roman" w:hAnsi="Times New Roman"/>
          <w:sz w:val="24"/>
          <w:szCs w:val="24"/>
        </w:rPr>
        <w:t>60d</w:t>
      </w:r>
      <w:r w:rsidRPr="00984AC8">
        <w:rPr>
          <w:rFonts w:ascii="Times New Roman" w:hAnsi="Times New Roman"/>
          <w:sz w:val="24"/>
          <w:szCs w:val="24"/>
        </w:rPr>
        <w:t>, ktorý vrátane nadpisu znie:</w:t>
      </w:r>
    </w:p>
    <w:p w14:paraId="30BCFC3E" w14:textId="77777777" w:rsidR="00564822" w:rsidRDefault="00564822" w:rsidP="00564822">
      <w:pPr>
        <w:pStyle w:val="Odsekzoznamu"/>
        <w:spacing w:after="0"/>
        <w:ind w:left="426"/>
        <w:contextualSpacing w:val="0"/>
        <w:jc w:val="both"/>
        <w:rPr>
          <w:rFonts w:ascii="Times New Roman" w:hAnsi="Times New Roman"/>
          <w:sz w:val="24"/>
          <w:szCs w:val="24"/>
        </w:rPr>
      </w:pPr>
    </w:p>
    <w:p w14:paraId="5D259C94" w14:textId="77777777" w:rsidR="00564822" w:rsidRPr="00366A26" w:rsidRDefault="00564822" w:rsidP="00564822">
      <w:pPr>
        <w:pStyle w:val="Odsekzoznamu"/>
        <w:spacing w:after="0"/>
        <w:ind w:left="426"/>
        <w:contextualSpacing w:val="0"/>
        <w:jc w:val="center"/>
        <w:rPr>
          <w:rFonts w:ascii="Times New Roman" w:hAnsi="Times New Roman"/>
          <w:b/>
          <w:sz w:val="24"/>
          <w:szCs w:val="24"/>
        </w:rPr>
      </w:pPr>
      <w:r>
        <w:rPr>
          <w:rFonts w:ascii="Times New Roman" w:hAnsi="Times New Roman"/>
          <w:sz w:val="24"/>
          <w:szCs w:val="24"/>
        </w:rPr>
        <w:t>„</w:t>
      </w:r>
      <w:r w:rsidRPr="00366A26">
        <w:rPr>
          <w:rFonts w:ascii="Times New Roman" w:hAnsi="Times New Roman"/>
          <w:b/>
          <w:sz w:val="24"/>
          <w:szCs w:val="24"/>
        </w:rPr>
        <w:t xml:space="preserve">§ </w:t>
      </w:r>
      <w:r>
        <w:rPr>
          <w:rFonts w:ascii="Times New Roman" w:hAnsi="Times New Roman"/>
          <w:b/>
          <w:sz w:val="24"/>
          <w:szCs w:val="24"/>
        </w:rPr>
        <w:t>60d</w:t>
      </w:r>
    </w:p>
    <w:p w14:paraId="06F4D39A" w14:textId="77777777" w:rsidR="00564822" w:rsidRPr="00366A26" w:rsidRDefault="00564822" w:rsidP="00564822">
      <w:pPr>
        <w:pStyle w:val="Odsekzoznamu"/>
        <w:spacing w:after="0"/>
        <w:ind w:left="426"/>
        <w:contextualSpacing w:val="0"/>
        <w:jc w:val="center"/>
        <w:rPr>
          <w:rFonts w:ascii="Times New Roman" w:hAnsi="Times New Roman"/>
          <w:b/>
          <w:sz w:val="24"/>
          <w:szCs w:val="24"/>
        </w:rPr>
      </w:pPr>
      <w:r w:rsidRPr="00366A26">
        <w:rPr>
          <w:rFonts w:ascii="Times New Roman" w:hAnsi="Times New Roman"/>
          <w:b/>
          <w:sz w:val="24"/>
          <w:szCs w:val="24"/>
        </w:rPr>
        <w:t>Prechodné ustanovenie k úpravám účinným od 1. septembra 2026</w:t>
      </w:r>
    </w:p>
    <w:p w14:paraId="79667BC1" w14:textId="77777777" w:rsidR="00564822" w:rsidRPr="006B4839" w:rsidRDefault="00564822" w:rsidP="00564822">
      <w:pPr>
        <w:pStyle w:val="Odsekzoznamu"/>
        <w:spacing w:after="0"/>
        <w:ind w:left="426"/>
        <w:contextualSpacing w:val="0"/>
        <w:jc w:val="center"/>
        <w:rPr>
          <w:rFonts w:ascii="Times New Roman" w:hAnsi="Times New Roman"/>
          <w:sz w:val="24"/>
          <w:szCs w:val="24"/>
        </w:rPr>
      </w:pPr>
    </w:p>
    <w:p w14:paraId="6E28E5DB" w14:textId="6BA69FE2" w:rsidR="00564822" w:rsidRDefault="00564822" w:rsidP="00F066B1">
      <w:pPr>
        <w:pStyle w:val="Bezriadkovania"/>
        <w:rPr>
          <w:rFonts w:eastAsia="Times New Roman" w:cs="Times New Roman"/>
          <w:color w:val="000000"/>
        </w:rPr>
      </w:pPr>
      <w:r w:rsidRPr="006B4839">
        <w:rPr>
          <w:iCs/>
          <w:szCs w:val="24"/>
        </w:rPr>
        <w:t>Ustanoveniami tohto zákona sa spravujú aj právne vzťahy vzniknuté pred 1. septembrom 2026; vznik týchto právnych vzťahov, ako aj nároky z nich vzniknuté do 31. augusta 2026 sa posudzujú podľa predpisov účinných do 31. augusta 2026.“.</w:t>
      </w:r>
    </w:p>
    <w:p w14:paraId="499679B7" w14:textId="77777777" w:rsidR="00564822" w:rsidRDefault="00564822" w:rsidP="00F066B1">
      <w:pPr>
        <w:pStyle w:val="Bezriadkovania"/>
        <w:rPr>
          <w:rFonts w:eastAsia="Times New Roman" w:cs="Times New Roman"/>
          <w:color w:val="000000"/>
        </w:rPr>
      </w:pPr>
    </w:p>
    <w:p w14:paraId="6401A9C5" w14:textId="77777777" w:rsidR="00D062B2" w:rsidRDefault="00D062B2" w:rsidP="00D7258B">
      <w:pPr>
        <w:pStyle w:val="Bezriadkovania"/>
        <w:jc w:val="center"/>
        <w:rPr>
          <w:rFonts w:eastAsia="Times New Roman" w:cs="Times New Roman"/>
          <w:color w:val="000000"/>
        </w:rPr>
      </w:pPr>
    </w:p>
    <w:p w14:paraId="41D3C4F3" w14:textId="45CD2BE1" w:rsidR="00D062B2" w:rsidRDefault="00D062B2" w:rsidP="00D7258B">
      <w:pPr>
        <w:pStyle w:val="Bezriadkovania"/>
        <w:jc w:val="center"/>
        <w:rPr>
          <w:rFonts w:eastAsia="Times New Roman" w:cs="Times New Roman"/>
          <w:b/>
          <w:bCs/>
          <w:color w:val="000000"/>
        </w:rPr>
      </w:pPr>
      <w:r w:rsidRPr="00463DD8">
        <w:rPr>
          <w:rFonts w:eastAsia="Times New Roman" w:cs="Times New Roman"/>
          <w:b/>
          <w:bCs/>
          <w:color w:val="000000"/>
        </w:rPr>
        <w:t>Čl. IX</w:t>
      </w:r>
    </w:p>
    <w:p w14:paraId="7CA937B5" w14:textId="77777777" w:rsidR="00D062B2" w:rsidRDefault="00D062B2" w:rsidP="00D7258B">
      <w:pPr>
        <w:pStyle w:val="Bezriadkovania"/>
        <w:jc w:val="center"/>
        <w:rPr>
          <w:rFonts w:eastAsia="Times New Roman" w:cs="Times New Roman"/>
          <w:b/>
          <w:bCs/>
          <w:color w:val="000000"/>
        </w:rPr>
      </w:pPr>
    </w:p>
    <w:p w14:paraId="41540C91" w14:textId="77777777" w:rsidR="00D062B2" w:rsidRDefault="00D062B2" w:rsidP="00D062B2">
      <w:pPr>
        <w:spacing w:after="0" w:line="240" w:lineRule="auto"/>
        <w:jc w:val="both"/>
        <w:rPr>
          <w:rFonts w:ascii="Times New Roman" w:hAnsi="Times New Roman" w:cs="Times New Roman"/>
          <w:sz w:val="24"/>
          <w:szCs w:val="24"/>
        </w:rPr>
      </w:pPr>
      <w:r w:rsidRPr="005E3456">
        <w:rPr>
          <w:rFonts w:ascii="Times New Roman" w:hAnsi="Times New Roman" w:cs="Times New Roman"/>
          <w:sz w:val="24"/>
          <w:szCs w:val="24"/>
        </w:rPr>
        <w:t>Zákon č. 396/2012 Z. z. o Fonde na podporu vzdelávania v znení zákona č. 132/2013 Z. z., zákona č. 352/2013 Z. z., zákona č. 375/2015 Z. z., zákona č. 352/2016 Z. z., zákona č. 177/2018 Z. z., zákona č. 140/2019 Z. z., zákona č. 221/2019 Z. z., zákona č. 310/2021 Z. z., zákona č. 175/2022 Z. z.</w:t>
      </w:r>
      <w:r>
        <w:rPr>
          <w:rFonts w:ascii="Times New Roman" w:hAnsi="Times New Roman" w:cs="Times New Roman"/>
          <w:sz w:val="24"/>
          <w:szCs w:val="24"/>
        </w:rPr>
        <w:t xml:space="preserve">, </w:t>
      </w:r>
      <w:r w:rsidRPr="005E3456">
        <w:rPr>
          <w:rFonts w:ascii="Times New Roman" w:hAnsi="Times New Roman" w:cs="Times New Roman"/>
          <w:sz w:val="24"/>
          <w:szCs w:val="24"/>
        </w:rPr>
        <w:t xml:space="preserve">zákona č. 212/2023 Z. z. </w:t>
      </w:r>
      <w:r>
        <w:rPr>
          <w:rFonts w:ascii="Times New Roman" w:hAnsi="Times New Roman" w:cs="Times New Roman"/>
          <w:sz w:val="24"/>
          <w:szCs w:val="24"/>
        </w:rPr>
        <w:t xml:space="preserve">a zákona č. 399/2024 Z. z. </w:t>
      </w:r>
      <w:r w:rsidRPr="005E3456">
        <w:rPr>
          <w:rFonts w:ascii="Times New Roman" w:hAnsi="Times New Roman" w:cs="Times New Roman"/>
          <w:sz w:val="24"/>
          <w:szCs w:val="24"/>
        </w:rPr>
        <w:t>sa dopĺňa takto:</w:t>
      </w:r>
    </w:p>
    <w:p w14:paraId="5072DC22" w14:textId="77777777" w:rsidR="00D062B2" w:rsidRDefault="00D062B2" w:rsidP="00D062B2">
      <w:pPr>
        <w:spacing w:after="0" w:line="240" w:lineRule="auto"/>
        <w:rPr>
          <w:rFonts w:ascii="Times New Roman" w:hAnsi="Times New Roman" w:cs="Times New Roman"/>
          <w:sz w:val="24"/>
          <w:szCs w:val="24"/>
        </w:rPr>
      </w:pPr>
    </w:p>
    <w:p w14:paraId="6173ECCD" w14:textId="77777777" w:rsidR="00D062B2" w:rsidRDefault="00D062B2" w:rsidP="00D062B2">
      <w:pPr>
        <w:spacing w:after="0" w:line="240" w:lineRule="auto"/>
        <w:rPr>
          <w:rFonts w:ascii="Times New Roman" w:hAnsi="Times New Roman" w:cs="Times New Roman"/>
          <w:sz w:val="24"/>
          <w:szCs w:val="24"/>
        </w:rPr>
      </w:pPr>
      <w:r>
        <w:rPr>
          <w:rFonts w:ascii="Times New Roman" w:hAnsi="Times New Roman" w:cs="Times New Roman"/>
          <w:sz w:val="24"/>
          <w:szCs w:val="24"/>
        </w:rPr>
        <w:t>V § 13a ods. 2 úvodnej vete sa za slovo „vrátane“ vkladá slovo „ministerstvom školstva určených“.</w:t>
      </w:r>
    </w:p>
    <w:p w14:paraId="37505641" w14:textId="77777777" w:rsidR="00D062B2" w:rsidRDefault="00D062B2" w:rsidP="00D062B2">
      <w:pPr>
        <w:spacing w:after="0" w:line="240" w:lineRule="auto"/>
        <w:rPr>
          <w:rFonts w:ascii="Times New Roman" w:hAnsi="Times New Roman" w:cs="Times New Roman"/>
          <w:sz w:val="24"/>
          <w:szCs w:val="24"/>
        </w:rPr>
      </w:pPr>
    </w:p>
    <w:p w14:paraId="2009D707" w14:textId="77777777" w:rsidR="00D062B2" w:rsidRPr="004669F6" w:rsidRDefault="00D062B2" w:rsidP="00D062B2">
      <w:pPr>
        <w:spacing w:after="0" w:line="240" w:lineRule="auto"/>
        <w:rPr>
          <w:rFonts w:ascii="Times New Roman" w:hAnsi="Times New Roman" w:cs="Times New Roman"/>
          <w:bCs/>
          <w:iCs/>
          <w:sz w:val="24"/>
          <w:szCs w:val="24"/>
        </w:rPr>
      </w:pPr>
    </w:p>
    <w:p w14:paraId="517678A8" w14:textId="28192F08" w:rsidR="00D062B2" w:rsidRPr="00463DD8" w:rsidRDefault="00D062B2" w:rsidP="00D062B2">
      <w:pPr>
        <w:spacing w:after="0" w:line="240" w:lineRule="auto"/>
        <w:jc w:val="center"/>
        <w:rPr>
          <w:rFonts w:ascii="Times New Roman" w:hAnsi="Times New Roman" w:cs="Times New Roman"/>
          <w:b/>
          <w:bCs/>
          <w:sz w:val="24"/>
          <w:szCs w:val="24"/>
        </w:rPr>
      </w:pPr>
      <w:r w:rsidRPr="00463DD8">
        <w:rPr>
          <w:rFonts w:ascii="Times New Roman" w:hAnsi="Times New Roman" w:cs="Times New Roman"/>
          <w:b/>
          <w:bCs/>
          <w:sz w:val="24"/>
          <w:szCs w:val="24"/>
        </w:rPr>
        <w:t>Čl. X</w:t>
      </w:r>
    </w:p>
    <w:p w14:paraId="48FF9B20" w14:textId="77777777" w:rsidR="00D062B2" w:rsidRDefault="00D062B2" w:rsidP="00D062B2">
      <w:pPr>
        <w:spacing w:after="0" w:line="240" w:lineRule="auto"/>
        <w:jc w:val="both"/>
        <w:rPr>
          <w:rFonts w:ascii="Times New Roman" w:hAnsi="Times New Roman" w:cs="Times New Roman"/>
          <w:sz w:val="24"/>
          <w:szCs w:val="24"/>
        </w:rPr>
      </w:pPr>
    </w:p>
    <w:p w14:paraId="10EEE927" w14:textId="77777777" w:rsidR="00D062B2" w:rsidRDefault="00D062B2" w:rsidP="00D06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w:t>
      </w:r>
      <w:r w:rsidRPr="0062002A">
        <w:rPr>
          <w:rFonts w:ascii="Times New Roman" w:hAnsi="Times New Roman" w:cs="Times New Roman"/>
          <w:sz w:val="24"/>
          <w:szCs w:val="24"/>
        </w:rPr>
        <w:t xml:space="preserve"> č. 185/2015 Z. z. Autorský zákon v znení zákona č. 125/2016 Z. z., zákona č. 215/2018 Z. z., zákona č. 306/2018 Z. z., zákona č. 71/2022 Z. z.</w:t>
      </w:r>
      <w:r>
        <w:rPr>
          <w:rFonts w:ascii="Times New Roman" w:hAnsi="Times New Roman" w:cs="Times New Roman"/>
          <w:sz w:val="24"/>
          <w:szCs w:val="24"/>
        </w:rPr>
        <w:t>, z</w:t>
      </w:r>
      <w:r w:rsidRPr="0062002A">
        <w:rPr>
          <w:rFonts w:ascii="Times New Roman" w:hAnsi="Times New Roman" w:cs="Times New Roman"/>
          <w:sz w:val="24"/>
          <w:szCs w:val="24"/>
        </w:rPr>
        <w:t xml:space="preserve">ákona č. 455/2022 Z. z. </w:t>
      </w:r>
      <w:r>
        <w:rPr>
          <w:rFonts w:ascii="Times New Roman" w:hAnsi="Times New Roman" w:cs="Times New Roman"/>
          <w:sz w:val="24"/>
          <w:szCs w:val="24"/>
        </w:rPr>
        <w:t xml:space="preserve">a zákona č. 292/2024 Z. z. </w:t>
      </w:r>
      <w:r w:rsidRPr="0062002A">
        <w:rPr>
          <w:rFonts w:ascii="Times New Roman" w:hAnsi="Times New Roman" w:cs="Times New Roman"/>
          <w:sz w:val="24"/>
          <w:szCs w:val="24"/>
        </w:rPr>
        <w:t xml:space="preserve">sa </w:t>
      </w:r>
      <w:r>
        <w:rPr>
          <w:rFonts w:ascii="Times New Roman" w:hAnsi="Times New Roman" w:cs="Times New Roman"/>
          <w:sz w:val="24"/>
          <w:szCs w:val="24"/>
        </w:rPr>
        <w:t>mení a dopĺňa</w:t>
      </w:r>
      <w:r w:rsidRPr="0062002A">
        <w:rPr>
          <w:rFonts w:ascii="Times New Roman" w:hAnsi="Times New Roman" w:cs="Times New Roman"/>
          <w:sz w:val="24"/>
          <w:szCs w:val="24"/>
        </w:rPr>
        <w:t xml:space="preserve"> takto</w:t>
      </w:r>
      <w:r>
        <w:rPr>
          <w:rFonts w:ascii="Times New Roman" w:hAnsi="Times New Roman" w:cs="Times New Roman"/>
          <w:sz w:val="24"/>
          <w:szCs w:val="24"/>
        </w:rPr>
        <w:t xml:space="preserve">: </w:t>
      </w:r>
    </w:p>
    <w:p w14:paraId="38733E6E" w14:textId="77777777" w:rsidR="00D062B2" w:rsidRDefault="00D062B2" w:rsidP="00D062B2">
      <w:pPr>
        <w:spacing w:after="0" w:line="240" w:lineRule="auto"/>
        <w:jc w:val="both"/>
        <w:rPr>
          <w:rFonts w:ascii="Times New Roman" w:hAnsi="Times New Roman" w:cs="Times New Roman"/>
          <w:sz w:val="24"/>
          <w:szCs w:val="24"/>
        </w:rPr>
      </w:pPr>
    </w:p>
    <w:p w14:paraId="382EE3D1" w14:textId="77777777" w:rsidR="00D062B2" w:rsidRDefault="00D062B2" w:rsidP="00D062B2">
      <w:pPr>
        <w:pStyle w:val="Odsekzoznamu"/>
        <w:numPr>
          <w:ilvl w:val="0"/>
          <w:numId w:val="258"/>
        </w:numPr>
        <w:spacing w:after="0" w:line="240" w:lineRule="auto"/>
        <w:ind w:left="284" w:hanging="284"/>
        <w:contextualSpacing w:val="0"/>
        <w:jc w:val="both"/>
        <w:rPr>
          <w:rFonts w:ascii="Times New Roman" w:hAnsi="Times New Roman"/>
          <w:sz w:val="24"/>
          <w:szCs w:val="24"/>
        </w:rPr>
      </w:pPr>
      <w:r w:rsidRPr="00992B23">
        <w:rPr>
          <w:rFonts w:ascii="Times New Roman" w:hAnsi="Times New Roman"/>
          <w:sz w:val="24"/>
          <w:szCs w:val="24"/>
        </w:rPr>
        <w:t>§ 90 sa dopĺňa ods</w:t>
      </w:r>
      <w:r>
        <w:rPr>
          <w:rFonts w:ascii="Times New Roman" w:hAnsi="Times New Roman"/>
          <w:sz w:val="24"/>
          <w:szCs w:val="24"/>
        </w:rPr>
        <w:t>ekom</w:t>
      </w:r>
      <w:r w:rsidRPr="00992B23">
        <w:rPr>
          <w:rFonts w:ascii="Times New Roman" w:hAnsi="Times New Roman"/>
          <w:sz w:val="24"/>
          <w:szCs w:val="24"/>
        </w:rPr>
        <w:t xml:space="preserve"> 10, ktorý znie: </w:t>
      </w:r>
    </w:p>
    <w:p w14:paraId="79E6AB4E" w14:textId="77777777" w:rsidR="00D062B2" w:rsidRDefault="00D062B2" w:rsidP="00D062B2">
      <w:pPr>
        <w:pStyle w:val="Odsekzoznamu"/>
        <w:spacing w:after="0" w:line="240" w:lineRule="auto"/>
        <w:ind w:left="284"/>
        <w:contextualSpacing w:val="0"/>
        <w:jc w:val="both"/>
        <w:rPr>
          <w:rFonts w:ascii="Times New Roman" w:hAnsi="Times New Roman"/>
          <w:sz w:val="24"/>
          <w:szCs w:val="24"/>
        </w:rPr>
      </w:pPr>
    </w:p>
    <w:p w14:paraId="2146BC22" w14:textId="77777777" w:rsidR="00D062B2" w:rsidRPr="000A45FF" w:rsidRDefault="00D062B2" w:rsidP="00D062B2">
      <w:pPr>
        <w:pStyle w:val="Odsekzoznamu"/>
        <w:ind w:left="284"/>
        <w:jc w:val="both"/>
        <w:rPr>
          <w:rFonts w:ascii="Times New Roman" w:hAnsi="Times New Roman"/>
          <w:iCs/>
          <w:sz w:val="24"/>
          <w:szCs w:val="24"/>
        </w:rPr>
      </w:pPr>
      <w:r w:rsidRPr="000A45FF">
        <w:rPr>
          <w:rFonts w:ascii="Times New Roman" w:hAnsi="Times New Roman"/>
          <w:iCs/>
          <w:sz w:val="24"/>
          <w:szCs w:val="24"/>
        </w:rPr>
        <w:t xml:space="preserve">„(10) Práva podľa tohto zákona k dielu vytvorenému zamestnancom verejnej vysokej školy alebo zamestnancom Slovenskej akadémie vied alebo jej organizácií (ďalej len „Slovenská akadémia vied“) pri plnení jeho pracovných povinností patria zamestnancovi, ak nie je dohodnuté inak; odseky 4 až </w:t>
      </w:r>
      <w:r>
        <w:rPr>
          <w:rFonts w:ascii="Times New Roman" w:hAnsi="Times New Roman"/>
          <w:iCs/>
          <w:sz w:val="24"/>
          <w:szCs w:val="24"/>
        </w:rPr>
        <w:t>6</w:t>
      </w:r>
      <w:r w:rsidRPr="000A45FF">
        <w:rPr>
          <w:rFonts w:ascii="Times New Roman" w:hAnsi="Times New Roman"/>
          <w:iCs/>
          <w:sz w:val="24"/>
          <w:szCs w:val="24"/>
        </w:rPr>
        <w:t xml:space="preserve"> sa nepoužijú</w:t>
      </w:r>
      <w:r>
        <w:rPr>
          <w:rFonts w:ascii="Times New Roman" w:hAnsi="Times New Roman"/>
          <w:iCs/>
          <w:sz w:val="24"/>
          <w:szCs w:val="24"/>
        </w:rPr>
        <w:t>.</w:t>
      </w:r>
      <w:r w:rsidRPr="000A45FF">
        <w:rPr>
          <w:rFonts w:ascii="Times New Roman" w:hAnsi="Times New Roman"/>
          <w:iCs/>
          <w:sz w:val="24"/>
          <w:szCs w:val="24"/>
        </w:rPr>
        <w:t xml:space="preserve"> Zamestnanec má v prípade odchýlnej dohody právo na primeranú odmenu.  Zamestnanec je povinný uviesť, na ktorej inštitúcii dielo vytvoril. Verejná vysoká škola a Slovenská akadémia vied sú oprávnené  použiť dielo vytvorené ich  zamestnancom na účely svojej propagácie, propagácie diela alebo  jeho autora.“.</w:t>
      </w:r>
    </w:p>
    <w:p w14:paraId="31AC344D" w14:textId="77777777" w:rsidR="00D062B2" w:rsidRDefault="00D062B2" w:rsidP="00D062B2">
      <w:pPr>
        <w:spacing w:after="0"/>
        <w:jc w:val="both"/>
        <w:rPr>
          <w:rFonts w:ascii="Times New Roman" w:hAnsi="Times New Roman" w:cs="Times New Roman"/>
          <w:sz w:val="24"/>
          <w:szCs w:val="24"/>
        </w:rPr>
      </w:pPr>
    </w:p>
    <w:p w14:paraId="365F408B" w14:textId="77777777" w:rsidR="00D062B2" w:rsidRPr="00930D11" w:rsidRDefault="00D062B2" w:rsidP="00D062B2">
      <w:pPr>
        <w:pStyle w:val="Odsekzoznamu"/>
        <w:numPr>
          <w:ilvl w:val="0"/>
          <w:numId w:val="258"/>
        </w:numPr>
        <w:spacing w:after="0" w:line="240" w:lineRule="auto"/>
        <w:jc w:val="both"/>
        <w:rPr>
          <w:rFonts w:ascii="Times New Roman" w:hAnsi="Times New Roman"/>
          <w:i/>
          <w:iCs/>
          <w:sz w:val="24"/>
          <w:szCs w:val="24"/>
        </w:rPr>
      </w:pPr>
      <w:r w:rsidRPr="00607A91">
        <w:rPr>
          <w:rFonts w:ascii="Times New Roman" w:hAnsi="Times New Roman"/>
          <w:sz w:val="24"/>
          <w:szCs w:val="24"/>
        </w:rPr>
        <w:t>V § 93 sa</w:t>
      </w:r>
      <w:r>
        <w:rPr>
          <w:rFonts w:ascii="Times New Roman" w:hAnsi="Times New Roman"/>
          <w:sz w:val="24"/>
          <w:szCs w:val="24"/>
        </w:rPr>
        <w:t xml:space="preserve"> za odsek 2</w:t>
      </w:r>
      <w:r w:rsidRPr="00607A91">
        <w:rPr>
          <w:rFonts w:ascii="Times New Roman" w:hAnsi="Times New Roman"/>
          <w:sz w:val="24"/>
          <w:szCs w:val="24"/>
        </w:rPr>
        <w:t xml:space="preserve"> vkladá </w:t>
      </w:r>
      <w:r>
        <w:rPr>
          <w:rFonts w:ascii="Times New Roman" w:hAnsi="Times New Roman"/>
          <w:sz w:val="24"/>
          <w:szCs w:val="24"/>
        </w:rPr>
        <w:t xml:space="preserve">nový </w:t>
      </w:r>
      <w:r w:rsidRPr="00607A91">
        <w:rPr>
          <w:rFonts w:ascii="Times New Roman" w:hAnsi="Times New Roman"/>
          <w:sz w:val="24"/>
          <w:szCs w:val="24"/>
        </w:rPr>
        <w:t>ods</w:t>
      </w:r>
      <w:r>
        <w:rPr>
          <w:rFonts w:ascii="Times New Roman" w:hAnsi="Times New Roman"/>
          <w:sz w:val="24"/>
          <w:szCs w:val="24"/>
        </w:rPr>
        <w:t>ek</w:t>
      </w:r>
      <w:r w:rsidRPr="00607A91">
        <w:rPr>
          <w:rFonts w:ascii="Times New Roman" w:hAnsi="Times New Roman"/>
          <w:sz w:val="24"/>
          <w:szCs w:val="24"/>
        </w:rPr>
        <w:t xml:space="preserve"> 3</w:t>
      </w:r>
      <w:r>
        <w:rPr>
          <w:rFonts w:ascii="Times New Roman" w:hAnsi="Times New Roman"/>
          <w:sz w:val="24"/>
          <w:szCs w:val="24"/>
        </w:rPr>
        <w:t>, ktorý znie</w:t>
      </w:r>
      <w:r w:rsidRPr="00607A91">
        <w:rPr>
          <w:rFonts w:ascii="Times New Roman" w:hAnsi="Times New Roman"/>
          <w:sz w:val="24"/>
          <w:szCs w:val="24"/>
        </w:rPr>
        <w:t xml:space="preserve">: </w:t>
      </w:r>
    </w:p>
    <w:p w14:paraId="7F3BF4C7" w14:textId="77777777" w:rsidR="00D062B2" w:rsidRPr="00930D11" w:rsidRDefault="00D062B2" w:rsidP="00D062B2">
      <w:pPr>
        <w:pStyle w:val="Odsekzoznamu"/>
        <w:spacing w:after="0" w:line="240" w:lineRule="auto"/>
        <w:jc w:val="both"/>
        <w:rPr>
          <w:rFonts w:ascii="Times New Roman" w:hAnsi="Times New Roman"/>
          <w:i/>
          <w:iCs/>
          <w:sz w:val="24"/>
          <w:szCs w:val="24"/>
        </w:rPr>
      </w:pPr>
    </w:p>
    <w:p w14:paraId="3A2A5FCB" w14:textId="77777777" w:rsidR="00D062B2" w:rsidRDefault="00D062B2" w:rsidP="00D062B2">
      <w:pPr>
        <w:pStyle w:val="Odsekzoznamu"/>
        <w:spacing w:after="0" w:line="240" w:lineRule="auto"/>
        <w:jc w:val="both"/>
        <w:rPr>
          <w:rFonts w:ascii="Times New Roman" w:hAnsi="Times New Roman"/>
          <w:iCs/>
          <w:sz w:val="24"/>
          <w:szCs w:val="24"/>
        </w:rPr>
      </w:pPr>
      <w:r w:rsidRPr="00930D11">
        <w:rPr>
          <w:rFonts w:ascii="Times New Roman" w:hAnsi="Times New Roman"/>
          <w:iCs/>
          <w:sz w:val="24"/>
          <w:szCs w:val="24"/>
        </w:rPr>
        <w:t>„(3)</w:t>
      </w:r>
      <w:r>
        <w:rPr>
          <w:rFonts w:ascii="Times New Roman" w:hAnsi="Times New Roman"/>
          <w:iCs/>
          <w:sz w:val="24"/>
          <w:szCs w:val="24"/>
        </w:rPr>
        <w:t xml:space="preserve"> </w:t>
      </w:r>
      <w:r w:rsidRPr="00FE71E3">
        <w:rPr>
          <w:rFonts w:ascii="Times New Roman" w:hAnsi="Times New Roman"/>
          <w:iCs/>
          <w:sz w:val="24"/>
          <w:szCs w:val="24"/>
        </w:rPr>
        <w:t>Práva podľa tohto zákona k dielu vytvorenému študentom pri plnení študijných povinností vyplývajúcich z jeho právneho vzťahu k vysokej škole alebo k externej inštitúcii</w:t>
      </w:r>
      <w:r>
        <w:rPr>
          <w:rFonts w:ascii="Times New Roman" w:hAnsi="Times New Roman"/>
          <w:iCs/>
          <w:sz w:val="24"/>
          <w:szCs w:val="24"/>
        </w:rPr>
        <w:t>,</w:t>
      </w:r>
      <w:r w:rsidRPr="00CA7119">
        <w:rPr>
          <w:rFonts w:ascii="Times New Roman" w:hAnsi="Times New Roman"/>
          <w:iCs/>
          <w:sz w:val="24"/>
          <w:szCs w:val="24"/>
          <w:vertAlign w:val="superscript"/>
        </w:rPr>
        <w:t>30a</w:t>
      </w:r>
      <w:r w:rsidRPr="00FE71E3">
        <w:rPr>
          <w:rFonts w:ascii="Times New Roman" w:hAnsi="Times New Roman"/>
          <w:iCs/>
          <w:sz w:val="24"/>
          <w:szCs w:val="24"/>
        </w:rPr>
        <w:t xml:space="preserve">)  patria študentovi, ak nie je dohodnuté inak. </w:t>
      </w:r>
      <w:r w:rsidRPr="00C1347D">
        <w:rPr>
          <w:rFonts w:ascii="Times New Roman" w:hAnsi="Times New Roman"/>
          <w:iCs/>
          <w:sz w:val="24"/>
          <w:szCs w:val="24"/>
        </w:rPr>
        <w:t>Študent je povinný uvádzať vysokú školu alebo externú inštitúciu, na ktorej školské dielo vytvoril. Vysoká škola a externá inštitúcia sú oprávnené použiť dielo vytvorené študentom príslušnej inštitúcie na účely svojej propagácie, propagácie diela alebo jeho autora</w:t>
      </w:r>
      <w:r w:rsidRPr="00FE71E3">
        <w:rPr>
          <w:rFonts w:ascii="Times New Roman" w:hAnsi="Times New Roman"/>
          <w:iCs/>
          <w:sz w:val="24"/>
          <w:szCs w:val="24"/>
        </w:rPr>
        <w:t>.</w:t>
      </w:r>
      <w:r>
        <w:rPr>
          <w:rFonts w:ascii="Times New Roman" w:hAnsi="Times New Roman"/>
          <w:iCs/>
          <w:sz w:val="24"/>
          <w:szCs w:val="24"/>
        </w:rPr>
        <w:t>“.</w:t>
      </w:r>
    </w:p>
    <w:p w14:paraId="459A98F5" w14:textId="77777777" w:rsidR="007A3E5F" w:rsidRDefault="007A3E5F" w:rsidP="00D062B2">
      <w:pPr>
        <w:pStyle w:val="Odsekzoznamu"/>
        <w:spacing w:after="0" w:line="240" w:lineRule="auto"/>
        <w:jc w:val="both"/>
        <w:rPr>
          <w:rFonts w:ascii="Times New Roman" w:hAnsi="Times New Roman"/>
          <w:iCs/>
          <w:sz w:val="24"/>
          <w:szCs w:val="24"/>
        </w:rPr>
      </w:pPr>
    </w:p>
    <w:p w14:paraId="3DE11F9D" w14:textId="77777777" w:rsidR="007A3E5F" w:rsidRPr="00607A91" w:rsidRDefault="007A3E5F" w:rsidP="007A3E5F">
      <w:pPr>
        <w:pStyle w:val="Odsekzoznamu"/>
        <w:spacing w:after="0" w:line="240" w:lineRule="auto"/>
        <w:jc w:val="both"/>
        <w:rPr>
          <w:rFonts w:ascii="Times New Roman" w:hAnsi="Times New Roman"/>
          <w:sz w:val="24"/>
          <w:szCs w:val="24"/>
        </w:rPr>
      </w:pPr>
      <w:r w:rsidRPr="00607A91">
        <w:rPr>
          <w:rFonts w:ascii="Times New Roman" w:hAnsi="Times New Roman"/>
          <w:sz w:val="24"/>
          <w:szCs w:val="24"/>
        </w:rPr>
        <w:t>Doterajší odsek 3 sa označuje ako odsek 4.</w:t>
      </w:r>
    </w:p>
    <w:p w14:paraId="06A9BF00" w14:textId="77777777" w:rsidR="00D062B2" w:rsidRDefault="00D062B2" w:rsidP="00D062B2">
      <w:pPr>
        <w:pStyle w:val="Odsekzoznamu"/>
        <w:spacing w:after="0" w:line="240" w:lineRule="auto"/>
        <w:jc w:val="both"/>
        <w:rPr>
          <w:rFonts w:ascii="Times New Roman" w:hAnsi="Times New Roman"/>
          <w:iCs/>
          <w:sz w:val="24"/>
          <w:szCs w:val="24"/>
        </w:rPr>
      </w:pPr>
    </w:p>
    <w:p w14:paraId="391104B8" w14:textId="77777777" w:rsidR="00D062B2" w:rsidRDefault="00D062B2" w:rsidP="00D062B2">
      <w:pPr>
        <w:spacing w:after="0" w:line="240" w:lineRule="auto"/>
        <w:ind w:firstLine="708"/>
        <w:jc w:val="both"/>
        <w:rPr>
          <w:rFonts w:ascii="Times New Roman" w:hAnsi="Times New Roman"/>
          <w:sz w:val="24"/>
          <w:szCs w:val="24"/>
        </w:rPr>
      </w:pPr>
      <w:r>
        <w:rPr>
          <w:rFonts w:ascii="Times New Roman" w:hAnsi="Times New Roman"/>
          <w:sz w:val="24"/>
          <w:szCs w:val="24"/>
        </w:rPr>
        <w:t xml:space="preserve">Poznámka pod čiarou k odkazu 30a znie: </w:t>
      </w:r>
    </w:p>
    <w:p w14:paraId="5CEED6A4" w14:textId="77777777" w:rsidR="00D062B2" w:rsidRPr="00445F32" w:rsidRDefault="00D062B2" w:rsidP="00D062B2">
      <w:pPr>
        <w:spacing w:after="0" w:line="240" w:lineRule="auto"/>
        <w:ind w:left="708"/>
        <w:jc w:val="both"/>
        <w:rPr>
          <w:rFonts w:ascii="Times New Roman" w:hAnsi="Times New Roman"/>
          <w:sz w:val="24"/>
          <w:szCs w:val="24"/>
        </w:rPr>
      </w:pPr>
      <w:r>
        <w:rPr>
          <w:rFonts w:ascii="Times New Roman" w:hAnsi="Times New Roman"/>
          <w:sz w:val="24"/>
          <w:szCs w:val="24"/>
        </w:rPr>
        <w:t>„</w:t>
      </w:r>
      <w:r w:rsidRPr="00CA7119">
        <w:rPr>
          <w:rFonts w:ascii="Times New Roman" w:hAnsi="Times New Roman"/>
          <w:sz w:val="24"/>
          <w:szCs w:val="24"/>
          <w:vertAlign w:val="superscript"/>
        </w:rPr>
        <w:t>30a</w:t>
      </w:r>
      <w:r>
        <w:rPr>
          <w:rFonts w:ascii="Times New Roman" w:hAnsi="Times New Roman"/>
          <w:sz w:val="24"/>
          <w:szCs w:val="24"/>
        </w:rPr>
        <w:t xml:space="preserve">) § 2 písm. m) zákona č. .../2025 </w:t>
      </w:r>
      <w:r w:rsidRPr="007254EA">
        <w:rPr>
          <w:rFonts w:ascii="Times New Roman" w:hAnsi="Times New Roman"/>
          <w:sz w:val="24"/>
          <w:szCs w:val="24"/>
        </w:rPr>
        <w:t>o vysokých školách a o zmene a doplnení niektorých zákonov (vysokoškolský zákon)</w:t>
      </w:r>
      <w:r>
        <w:rPr>
          <w:rFonts w:ascii="Times New Roman" w:hAnsi="Times New Roman"/>
          <w:sz w:val="24"/>
          <w:szCs w:val="24"/>
        </w:rPr>
        <w:t>.“.</w:t>
      </w:r>
    </w:p>
    <w:p w14:paraId="51AD3C93" w14:textId="77777777" w:rsidR="00D062B2" w:rsidRPr="00607A91" w:rsidRDefault="00D062B2" w:rsidP="00D062B2">
      <w:pPr>
        <w:pStyle w:val="Odsekzoznamu"/>
        <w:spacing w:after="0" w:line="240" w:lineRule="auto"/>
        <w:jc w:val="both"/>
        <w:rPr>
          <w:rFonts w:ascii="Times New Roman" w:hAnsi="Times New Roman"/>
          <w:sz w:val="24"/>
          <w:szCs w:val="24"/>
        </w:rPr>
      </w:pPr>
    </w:p>
    <w:p w14:paraId="70AB5BD8" w14:textId="77777777" w:rsidR="00D062B2" w:rsidRDefault="00D062B2" w:rsidP="00D062B2">
      <w:pPr>
        <w:spacing w:after="0" w:line="240" w:lineRule="auto"/>
        <w:jc w:val="both"/>
        <w:rPr>
          <w:rFonts w:ascii="Times New Roman" w:hAnsi="Times New Roman"/>
          <w:sz w:val="24"/>
          <w:szCs w:val="24"/>
        </w:rPr>
      </w:pPr>
    </w:p>
    <w:p w14:paraId="7453485D" w14:textId="77777777" w:rsidR="00D062B2" w:rsidRDefault="00D062B2" w:rsidP="00D062B2">
      <w:pPr>
        <w:pStyle w:val="Odsekzoznamu"/>
        <w:spacing w:after="0"/>
        <w:ind w:left="426"/>
        <w:contextualSpacing w:val="0"/>
        <w:jc w:val="both"/>
        <w:rPr>
          <w:rFonts w:ascii="Times New Roman" w:hAnsi="Times New Roman"/>
          <w:sz w:val="24"/>
          <w:szCs w:val="24"/>
        </w:rPr>
      </w:pPr>
      <w:r>
        <w:rPr>
          <w:rFonts w:ascii="Times New Roman" w:hAnsi="Times New Roman"/>
          <w:sz w:val="24"/>
          <w:szCs w:val="24"/>
        </w:rPr>
        <w:t>3. Za § 190c sa vkladá § 190d, ktorý vrátane nadpisu znie:</w:t>
      </w:r>
    </w:p>
    <w:p w14:paraId="3A0C033C" w14:textId="77777777" w:rsidR="00D062B2" w:rsidRDefault="00D062B2" w:rsidP="00D062B2">
      <w:pPr>
        <w:pStyle w:val="Odsekzoznamu"/>
        <w:spacing w:after="0"/>
        <w:ind w:left="426"/>
        <w:contextualSpacing w:val="0"/>
        <w:jc w:val="both"/>
        <w:rPr>
          <w:rFonts w:ascii="Times New Roman" w:hAnsi="Times New Roman"/>
          <w:sz w:val="24"/>
          <w:szCs w:val="24"/>
        </w:rPr>
      </w:pPr>
    </w:p>
    <w:p w14:paraId="79E4DA8D" w14:textId="77777777" w:rsidR="00D062B2" w:rsidRPr="00366A26" w:rsidRDefault="00D062B2" w:rsidP="00D062B2">
      <w:pPr>
        <w:pStyle w:val="Odsekzoznamu"/>
        <w:spacing w:after="0"/>
        <w:ind w:left="426"/>
        <w:contextualSpacing w:val="0"/>
        <w:jc w:val="center"/>
        <w:rPr>
          <w:rFonts w:ascii="Times New Roman" w:hAnsi="Times New Roman"/>
          <w:b/>
          <w:sz w:val="24"/>
          <w:szCs w:val="24"/>
        </w:rPr>
      </w:pPr>
      <w:r>
        <w:rPr>
          <w:rFonts w:ascii="Times New Roman" w:hAnsi="Times New Roman"/>
          <w:sz w:val="24"/>
          <w:szCs w:val="24"/>
        </w:rPr>
        <w:t>„</w:t>
      </w:r>
      <w:r w:rsidRPr="00366A26">
        <w:rPr>
          <w:rFonts w:ascii="Times New Roman" w:hAnsi="Times New Roman"/>
          <w:b/>
          <w:sz w:val="24"/>
          <w:szCs w:val="24"/>
        </w:rPr>
        <w:t xml:space="preserve">§ </w:t>
      </w:r>
      <w:r>
        <w:rPr>
          <w:rFonts w:ascii="Times New Roman" w:hAnsi="Times New Roman"/>
          <w:b/>
          <w:sz w:val="24"/>
          <w:szCs w:val="24"/>
        </w:rPr>
        <w:t>190d</w:t>
      </w:r>
    </w:p>
    <w:p w14:paraId="5BA1578B" w14:textId="77777777" w:rsidR="00D062B2" w:rsidRPr="00366A26" w:rsidRDefault="00D062B2" w:rsidP="00D062B2">
      <w:pPr>
        <w:pStyle w:val="Odsekzoznamu"/>
        <w:spacing w:after="0"/>
        <w:ind w:left="426"/>
        <w:contextualSpacing w:val="0"/>
        <w:jc w:val="center"/>
        <w:rPr>
          <w:rFonts w:ascii="Times New Roman" w:hAnsi="Times New Roman"/>
          <w:b/>
          <w:sz w:val="24"/>
          <w:szCs w:val="24"/>
        </w:rPr>
      </w:pPr>
      <w:r w:rsidRPr="00366A26">
        <w:rPr>
          <w:rFonts w:ascii="Times New Roman" w:hAnsi="Times New Roman"/>
          <w:b/>
          <w:sz w:val="24"/>
          <w:szCs w:val="24"/>
        </w:rPr>
        <w:t>Prechodné ustanovenie k úpravám účinným od 1. septembra 2026</w:t>
      </w:r>
    </w:p>
    <w:p w14:paraId="57A8674E" w14:textId="77777777" w:rsidR="00D062B2" w:rsidRDefault="00D062B2" w:rsidP="00D062B2">
      <w:pPr>
        <w:pStyle w:val="Odsekzoznamu"/>
        <w:spacing w:after="0"/>
        <w:ind w:left="426"/>
        <w:contextualSpacing w:val="0"/>
        <w:jc w:val="center"/>
        <w:rPr>
          <w:rFonts w:ascii="Times New Roman" w:hAnsi="Times New Roman"/>
          <w:sz w:val="24"/>
          <w:szCs w:val="24"/>
        </w:rPr>
      </w:pPr>
    </w:p>
    <w:p w14:paraId="765292A8" w14:textId="7290062E" w:rsidR="00D062B2" w:rsidRPr="00463DD8" w:rsidRDefault="00D062B2" w:rsidP="00463DD8">
      <w:pPr>
        <w:pStyle w:val="Bezriadkovania"/>
        <w:rPr>
          <w:rFonts w:eastAsia="Times New Roman" w:cs="Times New Roman"/>
          <w:b/>
          <w:bCs/>
          <w:color w:val="000000"/>
        </w:rPr>
      </w:pPr>
      <w:r w:rsidRPr="006B4839">
        <w:rPr>
          <w:iCs/>
          <w:szCs w:val="24"/>
        </w:rPr>
        <w:t>Ustanoveniami tohto zákona sa spravujú aj právne vzťahy vzniknuté pred 1. septembrom 2026; vznik týchto právnych vzťahov, ako aj nároky z nich vzniknuté do 31. augusta 2026 sa posudzujú podľa predpisov účinných do 31. augusta 2026.“.</w:t>
      </w:r>
    </w:p>
    <w:p w14:paraId="160DDE11" w14:textId="77777777" w:rsidR="00D062B2" w:rsidRDefault="00D062B2" w:rsidP="00C55697">
      <w:pPr>
        <w:pStyle w:val="Bezriadkovania"/>
        <w:rPr>
          <w:rFonts w:eastAsia="Times New Roman" w:cs="Times New Roman"/>
          <w:color w:val="000000"/>
        </w:rPr>
      </w:pPr>
    </w:p>
    <w:p w14:paraId="634A0842" w14:textId="77777777" w:rsidR="00C55697" w:rsidRDefault="00C55697" w:rsidP="00C55697">
      <w:pPr>
        <w:pStyle w:val="Bezriadkovania"/>
        <w:rPr>
          <w:rFonts w:eastAsia="Times New Roman" w:cs="Times New Roman"/>
          <w:color w:val="000000"/>
        </w:rPr>
      </w:pPr>
    </w:p>
    <w:p w14:paraId="0E1A837A" w14:textId="77777777" w:rsidR="00C55697" w:rsidRDefault="00C55697" w:rsidP="00463DD8">
      <w:pPr>
        <w:pStyle w:val="Bezriadkovania"/>
        <w:rPr>
          <w:rFonts w:eastAsia="Times New Roman" w:cs="Times New Roman"/>
          <w:color w:val="000000"/>
        </w:rPr>
      </w:pPr>
    </w:p>
    <w:p w14:paraId="063699FB" w14:textId="77777777" w:rsidR="007A3E5F" w:rsidRDefault="007A3E5F" w:rsidP="00463DD8">
      <w:pPr>
        <w:pStyle w:val="Bezriadkovania"/>
        <w:rPr>
          <w:rFonts w:eastAsia="Times New Roman" w:cs="Times New Roman"/>
          <w:color w:val="000000"/>
        </w:rPr>
      </w:pPr>
    </w:p>
    <w:p w14:paraId="6F9A6251" w14:textId="77777777" w:rsidR="00D062B2" w:rsidRPr="000B42A2" w:rsidRDefault="00D062B2" w:rsidP="00D7258B">
      <w:pPr>
        <w:pStyle w:val="Bezriadkovania"/>
        <w:jc w:val="center"/>
        <w:rPr>
          <w:rFonts w:eastAsia="Times New Roman" w:cs="Times New Roman"/>
          <w:color w:val="000000"/>
        </w:rPr>
      </w:pPr>
    </w:p>
    <w:p w14:paraId="635E3AA1" w14:textId="1532E42A" w:rsidR="00997F8F" w:rsidRPr="00463DD8" w:rsidRDefault="00997F8F" w:rsidP="213CF343">
      <w:pPr>
        <w:pStyle w:val="paragraf"/>
        <w:ind w:left="2832" w:firstLine="708"/>
        <w:jc w:val="left"/>
        <w:rPr>
          <w:rFonts w:ascii="Times New Roman" w:hAnsi="Times New Roman"/>
          <w:sz w:val="24"/>
          <w:szCs w:val="24"/>
        </w:rPr>
      </w:pPr>
      <w:r w:rsidRPr="00463DD8">
        <w:rPr>
          <w:rFonts w:ascii="Times New Roman" w:hAnsi="Times New Roman"/>
          <w:sz w:val="24"/>
          <w:szCs w:val="24"/>
        </w:rPr>
        <w:t xml:space="preserve">Čl. </w:t>
      </w:r>
      <w:r w:rsidR="00AC4901">
        <w:rPr>
          <w:rFonts w:ascii="Times New Roman" w:hAnsi="Times New Roman"/>
          <w:sz w:val="24"/>
          <w:szCs w:val="24"/>
        </w:rPr>
        <w:t>XI</w:t>
      </w:r>
    </w:p>
    <w:p w14:paraId="71E1A6E1" w14:textId="77777777" w:rsidR="009373D0" w:rsidRPr="000B42A2" w:rsidRDefault="009373D0" w:rsidP="00D7258B">
      <w:pPr>
        <w:pStyle w:val="Bezriadkovania"/>
        <w:jc w:val="center"/>
        <w:rPr>
          <w:rFonts w:cs="Times New Roman"/>
          <w:szCs w:val="24"/>
        </w:rPr>
      </w:pPr>
    </w:p>
    <w:p w14:paraId="7561B069" w14:textId="6B2E1855"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Zákon č. 243/2017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verejnej výskumnej inštitúcii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doplnení niektorých zákonov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346/2021 Z. z. sa mení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dopĺňa takto:</w:t>
      </w:r>
    </w:p>
    <w:p w14:paraId="3FB9993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38A4FB" w14:textId="62686A11"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V § 21 ods. 2 písm. d) sa vypúšťajú slová „v právnickej osobe uskutočňujúcej niektorú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činností podľa § 1 ods. 4“.</w:t>
      </w:r>
    </w:p>
    <w:p w14:paraId="6E1E19A2"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3CA3DA3" w14:textId="5CE9E49F"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r>
      <w:r w:rsidR="00492EDE"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 29</w:t>
      </w:r>
      <w:r w:rsidR="00492EDE" w:rsidRPr="000B42A2">
        <w:rPr>
          <w:rFonts w:ascii="Times New Roman" w:eastAsia="Calibri" w:hAnsi="Times New Roman" w:cs="Times New Roman"/>
          <w:sz w:val="24"/>
          <w:szCs w:val="24"/>
        </w:rPr>
        <w:t xml:space="preserve"> ods. 1 písmeno c)</w:t>
      </w:r>
      <w:r w:rsidRPr="000B42A2">
        <w:rPr>
          <w:rFonts w:ascii="Times New Roman" w:eastAsia="Calibri" w:hAnsi="Times New Roman" w:cs="Times New Roman"/>
          <w:sz w:val="24"/>
          <w:szCs w:val="24"/>
        </w:rPr>
        <w:t xml:space="preserve"> znie:</w:t>
      </w:r>
    </w:p>
    <w:p w14:paraId="50AB4B57"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F443152" w14:textId="5AB9EB4F"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„c) pohľadávky, práva duševného vlastníctva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iné majetkové práva.“</w:t>
      </w:r>
      <w:r w:rsidR="00492EDE" w:rsidRPr="000B42A2">
        <w:rPr>
          <w:rFonts w:ascii="Times New Roman" w:eastAsia="Calibri" w:hAnsi="Times New Roman" w:cs="Times New Roman"/>
          <w:sz w:val="24"/>
          <w:szCs w:val="24"/>
        </w:rPr>
        <w:t>.</w:t>
      </w:r>
    </w:p>
    <w:p w14:paraId="1624E9D0"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212A8DEE" w14:textId="46B5C44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r>
      <w:r w:rsidR="008E1135" w:rsidRPr="000B42A2">
        <w:rPr>
          <w:rFonts w:ascii="Times New Roman" w:eastAsia="Calibri" w:hAnsi="Times New Roman" w:cs="Times New Roman"/>
          <w:sz w:val="24"/>
          <w:szCs w:val="24"/>
        </w:rPr>
        <w:t>Za § 31 sa v</w:t>
      </w:r>
      <w:r w:rsidRPr="000B42A2">
        <w:rPr>
          <w:rFonts w:ascii="Times New Roman" w:eastAsia="Calibri" w:hAnsi="Times New Roman" w:cs="Times New Roman"/>
          <w:sz w:val="24"/>
          <w:szCs w:val="24"/>
        </w:rPr>
        <w:t>kladá nový § 31a, ktorý vrátane nadpisu znie:</w:t>
      </w:r>
    </w:p>
    <w:p w14:paraId="7893B43B"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576344B" w14:textId="77777777" w:rsidR="009373D0" w:rsidRPr="00463DD8" w:rsidRDefault="009373D0" w:rsidP="00BB355A">
      <w:pPr>
        <w:spacing w:after="0" w:line="240" w:lineRule="auto"/>
        <w:jc w:val="center"/>
        <w:rPr>
          <w:rFonts w:ascii="Times New Roman" w:eastAsia="Calibri" w:hAnsi="Times New Roman" w:cs="Times New Roman"/>
          <w:b/>
          <w:bCs/>
          <w:sz w:val="24"/>
          <w:szCs w:val="24"/>
        </w:rPr>
      </w:pPr>
      <w:r w:rsidRPr="000B42A2">
        <w:rPr>
          <w:rFonts w:ascii="Times New Roman" w:eastAsia="Calibri" w:hAnsi="Times New Roman" w:cs="Times New Roman"/>
          <w:sz w:val="24"/>
          <w:szCs w:val="24"/>
        </w:rPr>
        <w:t>„</w:t>
      </w:r>
      <w:r w:rsidRPr="00463DD8">
        <w:rPr>
          <w:rFonts w:ascii="Times New Roman" w:eastAsia="Calibri" w:hAnsi="Times New Roman" w:cs="Times New Roman"/>
          <w:b/>
          <w:bCs/>
          <w:sz w:val="24"/>
          <w:szCs w:val="24"/>
        </w:rPr>
        <w:t>Využívanie majetku verejnej výskumnej inštitúcie</w:t>
      </w:r>
    </w:p>
    <w:p w14:paraId="32C0FAA3" w14:textId="77777777" w:rsidR="009373D0" w:rsidRPr="00463DD8" w:rsidRDefault="009373D0" w:rsidP="00BB355A">
      <w:pPr>
        <w:spacing w:after="0" w:line="240" w:lineRule="auto"/>
        <w:jc w:val="center"/>
        <w:rPr>
          <w:rFonts w:ascii="Times New Roman" w:eastAsia="Calibri" w:hAnsi="Times New Roman" w:cs="Times New Roman"/>
          <w:b/>
          <w:bCs/>
          <w:sz w:val="24"/>
          <w:szCs w:val="24"/>
        </w:rPr>
      </w:pPr>
      <w:r w:rsidRPr="00463DD8">
        <w:rPr>
          <w:rFonts w:ascii="Times New Roman" w:eastAsia="Calibri" w:hAnsi="Times New Roman" w:cs="Times New Roman"/>
          <w:b/>
          <w:bCs/>
          <w:sz w:val="24"/>
          <w:szCs w:val="24"/>
        </w:rPr>
        <w:t>§ 31a</w:t>
      </w:r>
    </w:p>
    <w:p w14:paraId="305C0D71"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67C73CD" w14:textId="5C67D654"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Verejná výskumná inštitúcia využíva svoj majetok na vykonávanie svojej hlavnej činnosti bez obmedzení. Na vykonávanie činností podľa § 2 ods. 1 ho možno využívať </w:t>
      </w:r>
      <w:r w:rsidR="000A0963" w:rsidRPr="000B42A2">
        <w:rPr>
          <w:rFonts w:ascii="Times New Roman" w:eastAsia="Calibri" w:hAnsi="Times New Roman" w:cs="Times New Roman"/>
          <w:sz w:val="24"/>
          <w:szCs w:val="24"/>
        </w:rPr>
        <w:t xml:space="preserve">len </w:t>
      </w:r>
      <w:r w:rsidRPr="000B42A2">
        <w:rPr>
          <w:rFonts w:ascii="Times New Roman" w:eastAsia="Calibri" w:hAnsi="Times New Roman" w:cs="Times New Roman"/>
          <w:sz w:val="24"/>
          <w:szCs w:val="24"/>
        </w:rPr>
        <w:t>za podmienok podľa tohto zákona; využívaním majetku verejnej výskumnej inštitúcie je aj vykonávanie činností spojených s</w:t>
      </w:r>
      <w:r w:rsidR="00E5100D" w:rsidRPr="000B42A2">
        <w:rPr>
          <w:rFonts w:ascii="Times New Roman" w:eastAsia="Calibri" w:hAnsi="Times New Roman" w:cs="Times New Roman"/>
          <w:sz w:val="24"/>
          <w:szCs w:val="24"/>
        </w:rPr>
        <w:t> </w:t>
      </w:r>
      <w:r w:rsidR="00597FFB">
        <w:rPr>
          <w:rFonts w:ascii="Times New Roman" w:eastAsia="Calibri" w:hAnsi="Times New Roman" w:cs="Times New Roman"/>
          <w:sz w:val="24"/>
          <w:szCs w:val="24"/>
        </w:rPr>
        <w:t>prenájmom</w:t>
      </w:r>
      <w:r w:rsidRPr="000B42A2">
        <w:rPr>
          <w:rFonts w:ascii="Times New Roman" w:eastAsia="Calibri" w:hAnsi="Times New Roman" w:cs="Times New Roman"/>
          <w:sz w:val="24"/>
          <w:szCs w:val="24"/>
        </w:rPr>
        <w:t xml:space="preserve"> nehnuteľností podľa osobitného predpisu</w:t>
      </w:r>
      <w:r w:rsidRPr="000B42A2">
        <w:rPr>
          <w:rFonts w:ascii="Times New Roman" w:eastAsia="Calibri" w:hAnsi="Times New Roman" w:cs="Times New Roman"/>
          <w:sz w:val="24"/>
          <w:szCs w:val="24"/>
          <w:vertAlign w:val="superscript"/>
        </w:rPr>
        <w:t>15a</w:t>
      </w:r>
      <w:r w:rsidRPr="000B42A2">
        <w:rPr>
          <w:rFonts w:ascii="Times New Roman" w:eastAsia="Calibri" w:hAnsi="Times New Roman" w:cs="Times New Roman"/>
          <w:sz w:val="24"/>
          <w:szCs w:val="24"/>
        </w:rPr>
        <w:t xml:space="preserve">).“ </w:t>
      </w:r>
    </w:p>
    <w:p w14:paraId="7F7371CF"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AE21973" w14:textId="752CDF3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Poznámka pod čiarou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odkazu 15a znie: </w:t>
      </w:r>
    </w:p>
    <w:p w14:paraId="1EF6FF03" w14:textId="04995A34"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„15a) § 4 zákona č. 455/1991 Zb.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živnostenskom podnikaní (živnostenský zákon)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04A1CC58"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28EC90" w14:textId="7E5DC96E"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4.</w:t>
      </w:r>
      <w:r w:rsidRPr="000B42A2">
        <w:rPr>
          <w:rFonts w:ascii="Times New Roman" w:eastAsia="Calibri" w:hAnsi="Times New Roman" w:cs="Times New Roman"/>
          <w:sz w:val="24"/>
          <w:szCs w:val="24"/>
        </w:rPr>
        <w:tab/>
      </w:r>
      <w:r w:rsidR="008E1135"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 32 ods</w:t>
      </w:r>
      <w:r w:rsidR="008E1135" w:rsidRPr="000B42A2">
        <w:rPr>
          <w:rFonts w:ascii="Times New Roman" w:eastAsia="Calibri" w:hAnsi="Times New Roman" w:cs="Times New Roman"/>
          <w:sz w:val="24"/>
          <w:szCs w:val="24"/>
        </w:rPr>
        <w:t xml:space="preserve">ek </w:t>
      </w:r>
      <w:r w:rsidRPr="000B42A2">
        <w:rPr>
          <w:rFonts w:ascii="Times New Roman" w:eastAsia="Calibri" w:hAnsi="Times New Roman" w:cs="Times New Roman"/>
          <w:sz w:val="24"/>
          <w:szCs w:val="24"/>
        </w:rPr>
        <w:t>5 znie:</w:t>
      </w:r>
    </w:p>
    <w:p w14:paraId="13082AA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B5A0AEF" w14:textId="573E922E" w:rsidR="009373D0" w:rsidRPr="000B42A2" w:rsidRDefault="5F03360F" w:rsidP="4B1B57B8">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„(5) </w:t>
      </w:r>
      <w:r w:rsidR="57D30984" w:rsidRPr="000B42A2">
        <w:rPr>
          <w:rFonts w:ascii="Times New Roman" w:eastAsia="Calibri" w:hAnsi="Times New Roman" w:cs="Times New Roman"/>
          <w:sz w:val="24"/>
          <w:szCs w:val="24"/>
        </w:rPr>
        <w:t xml:space="preserve"> Obmedzenia, ktoré sa týkajú spôsobov nakladania s majetkom verejnej výskumnej inštitúcie a postupov nakladania s majetkom verejnej výskumnej inštitúcie podľa § 33 ods. 1 až 12 a § 35 ods. 1 písm. d) a ods. 3 písm. a), sa nevzťahujú na nakladanie s majetkom verejnej výskumnej inštitúcie, ktorý netvorí prioritný majetok, a pri ktorom dochádza k plneniu záväzkov v rámci predmetu jej hlavnej činnosti alebo jej oprávnení podľa § 2 ods. 1.</w:t>
      </w:r>
      <w:r w:rsidR="492A8E3B" w:rsidRPr="000B42A2">
        <w:rPr>
          <w:rFonts w:ascii="Times New Roman" w:eastAsia="Calibri" w:hAnsi="Times New Roman" w:cs="Times New Roman"/>
          <w:sz w:val="24"/>
          <w:szCs w:val="24"/>
        </w:rPr>
        <w:t>”</w:t>
      </w:r>
      <w:r w:rsidR="59919DEF" w:rsidRPr="000B42A2">
        <w:rPr>
          <w:rFonts w:ascii="Times New Roman" w:eastAsia="Calibri" w:hAnsi="Times New Roman" w:cs="Times New Roman"/>
          <w:sz w:val="24"/>
          <w:szCs w:val="24"/>
        </w:rPr>
        <w:t>.</w:t>
      </w:r>
    </w:p>
    <w:p w14:paraId="086255BC"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F7FB7C8" w14:textId="601A4301"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5.</w:t>
      </w:r>
      <w:r w:rsidRPr="000B42A2">
        <w:tab/>
      </w:r>
      <w:r w:rsidR="008E1135" w:rsidRPr="000B42A2">
        <w:rPr>
          <w:rFonts w:ascii="Times New Roman" w:eastAsia="Calibri" w:hAnsi="Times New Roman" w:cs="Times New Roman"/>
          <w:sz w:val="24"/>
          <w:szCs w:val="24"/>
        </w:rPr>
        <w:t>Za § 33 sa v</w:t>
      </w:r>
      <w:r w:rsidRPr="000B42A2">
        <w:rPr>
          <w:rFonts w:ascii="Times New Roman" w:eastAsia="Calibri" w:hAnsi="Times New Roman" w:cs="Times New Roman"/>
          <w:sz w:val="24"/>
          <w:szCs w:val="24"/>
        </w:rPr>
        <w:t>kladajú § 33a</w:t>
      </w:r>
      <w:r w:rsidR="003251A7">
        <w:rPr>
          <w:rFonts w:ascii="Times New Roman" w:eastAsia="Calibri" w:hAnsi="Times New Roman" w:cs="Times New Roman"/>
          <w:sz w:val="24"/>
          <w:szCs w:val="24"/>
        </w:rPr>
        <w:t xml:space="preserve"> a 33b</w:t>
      </w:r>
      <w:r w:rsidRPr="000B42A2">
        <w:rPr>
          <w:rFonts w:ascii="Times New Roman" w:eastAsia="Calibri" w:hAnsi="Times New Roman" w:cs="Times New Roman"/>
          <w:sz w:val="24"/>
          <w:szCs w:val="24"/>
        </w:rPr>
        <w:t>, ktoré znejú:</w:t>
      </w:r>
      <w:r w:rsidR="003251A7">
        <w:rPr>
          <w:rFonts w:ascii="Times New Roman" w:eastAsia="Calibri" w:hAnsi="Times New Roman" w:cs="Times New Roman"/>
          <w:sz w:val="24"/>
          <w:szCs w:val="24"/>
        </w:rPr>
        <w:t xml:space="preserve"> </w:t>
      </w:r>
    </w:p>
    <w:p w14:paraId="21BA4D1F"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32D7376" w14:textId="00019165"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w:t>
      </w:r>
      <w:r w:rsidRPr="00463DD8">
        <w:rPr>
          <w:rFonts w:ascii="Times New Roman" w:eastAsia="Calibri" w:hAnsi="Times New Roman" w:cs="Times New Roman"/>
          <w:b/>
          <w:bCs/>
          <w:sz w:val="24"/>
          <w:szCs w:val="24"/>
        </w:rPr>
        <w:t>§</w:t>
      </w:r>
      <w:r w:rsidR="00CB04B3">
        <w:rPr>
          <w:rFonts w:ascii="Times New Roman" w:eastAsia="Calibri" w:hAnsi="Times New Roman" w:cs="Times New Roman"/>
          <w:b/>
          <w:bCs/>
          <w:sz w:val="24"/>
          <w:szCs w:val="24"/>
        </w:rPr>
        <w:t xml:space="preserve"> </w:t>
      </w:r>
      <w:r w:rsidRPr="00463DD8">
        <w:rPr>
          <w:rFonts w:ascii="Times New Roman" w:eastAsia="Calibri" w:hAnsi="Times New Roman" w:cs="Times New Roman"/>
          <w:b/>
          <w:bCs/>
          <w:sz w:val="24"/>
          <w:szCs w:val="24"/>
        </w:rPr>
        <w:t>33a</w:t>
      </w:r>
    </w:p>
    <w:p w14:paraId="01B31724"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8B6612" w14:textId="15859EE4" w:rsidR="009373D0" w:rsidRPr="000B42A2" w:rsidRDefault="5F03360F" w:rsidP="4B1B57B8">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(1)  Majetok verejnej výskumnej inštitúcie</w:t>
      </w:r>
      <w:r w:rsidR="751330DC" w:rsidRPr="000B42A2">
        <w:rPr>
          <w:rFonts w:ascii="Times New Roman" w:eastAsia="Calibri" w:hAnsi="Times New Roman" w:cs="Times New Roman"/>
          <w:sz w:val="24"/>
          <w:szCs w:val="24"/>
        </w:rPr>
        <w:t>, ktorým nie je kultúrna pamiatka,</w:t>
      </w:r>
      <w:r w:rsidR="751330DC" w:rsidRPr="000B42A2">
        <w:rPr>
          <w:rFonts w:ascii="Times New Roman" w:eastAsia="Calibri" w:hAnsi="Times New Roman" w:cs="Times New Roman"/>
          <w:sz w:val="24"/>
          <w:szCs w:val="24"/>
          <w:vertAlign w:val="superscript"/>
        </w:rPr>
        <w:t>19a</w:t>
      </w:r>
      <w:r w:rsidR="751330DC" w:rsidRPr="000B42A2">
        <w:rPr>
          <w:rFonts w:ascii="Times New Roman" w:eastAsia="Calibri" w:hAnsi="Times New Roman" w:cs="Times New Roman"/>
          <w:sz w:val="24"/>
          <w:szCs w:val="24"/>
        </w:rPr>
        <w:t>) historický knižničný dokument, historický knižničný fond</w:t>
      </w:r>
      <w:r w:rsidR="751330DC" w:rsidRPr="000B42A2">
        <w:rPr>
          <w:rFonts w:ascii="Times New Roman" w:eastAsia="Calibri" w:hAnsi="Times New Roman" w:cs="Times New Roman"/>
          <w:sz w:val="24"/>
          <w:szCs w:val="24"/>
          <w:vertAlign w:val="superscript"/>
        </w:rPr>
        <w:t>19b</w:t>
      </w:r>
      <w:r w:rsidR="751330DC" w:rsidRPr="000B42A2">
        <w:rPr>
          <w:rFonts w:ascii="Times New Roman" w:eastAsia="Calibri" w:hAnsi="Times New Roman" w:cs="Times New Roman"/>
          <w:sz w:val="24"/>
          <w:szCs w:val="24"/>
        </w:rPr>
        <w:t>) a</w:t>
      </w:r>
      <w:r w:rsidR="2C51406E" w:rsidRPr="000B42A2">
        <w:rPr>
          <w:rFonts w:ascii="Times New Roman" w:eastAsia="Calibri" w:hAnsi="Times New Roman" w:cs="Times New Roman"/>
          <w:sz w:val="24"/>
          <w:szCs w:val="24"/>
        </w:rPr>
        <w:t> </w:t>
      </w:r>
      <w:r w:rsidR="751330DC" w:rsidRPr="000B42A2">
        <w:rPr>
          <w:rFonts w:ascii="Times New Roman" w:eastAsia="Calibri" w:hAnsi="Times New Roman" w:cs="Times New Roman"/>
          <w:sz w:val="24"/>
          <w:szCs w:val="24"/>
        </w:rPr>
        <w:t>zbierkový predmet,</w:t>
      </w:r>
      <w:r w:rsidR="751330DC" w:rsidRPr="000B42A2">
        <w:rPr>
          <w:rFonts w:ascii="Times New Roman" w:eastAsia="Calibri" w:hAnsi="Times New Roman" w:cs="Times New Roman"/>
          <w:sz w:val="24"/>
          <w:szCs w:val="24"/>
          <w:vertAlign w:val="superscript"/>
        </w:rPr>
        <w:t>19c</w:t>
      </w:r>
      <w:r w:rsidR="751330D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možno vyhlásiť za neupotrebiteľný, ak ide o</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hnuteľné veci, ktoré pre svoje úplné opotrebenie alebo poškodenie, zrejmú zastaranosť alebo nehospodárnosť v</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prevádzke alebo z</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závažných dôvodov nemôžu slúžiť svojmu účelu alebo určeniu; vnútorný predpis zakladateľa verejnej výskumnej inštitúcie podľa § 38 ods. 1 písm. f) môže upraviť podrobnejšie kritériá posudzovania neupotrebiteľnosti majetku.</w:t>
      </w:r>
    </w:p>
    <w:p w14:paraId="54D78E89"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6C83F356" w14:textId="425501BC"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(2)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neupotrebiteľnosti majetku pre verejnú výskumnú inštitúciu rozhoduje správna rada na návrh riaditeľa po predchádzajúcom súhlase dozornej rady. Rozhodnutie musí byť písomné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musí obsahovať označenie neupotrebiteľného majetku verejnej výskumnej inštitúcie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identifikačné údaje.</w:t>
      </w:r>
    </w:p>
    <w:p w14:paraId="1D1B14B8"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2F68EAB" w14:textId="6E33E0A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(3)  Neupotrebiteľný majetok verejnej výskumnej inštitúcie môže byť predmetom koncesnej zmluvy podľa § 36 alebo iného spôsobu naloženia upraveného vo vnútornom predpise zakladateľa verejnej výskumnej inštitúcie podľa § 38 ods. 1 písm. f). Ak nedôjde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naloženiu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neupotrebiteľným majetkom verejnej výskumnej inštitúcie podľa predchádzajúcej vety, verejná výskumná inštitúcia môže ponúknuť svoj neupotrebiteľný majetok, ktorý môže byť využitý ako druhotná surovina, osobe, ktorá sa zaoberá výkupom druhotných surovín. Ak </w:t>
      </w:r>
      <w:r w:rsidR="004A2629" w:rsidRPr="000B42A2">
        <w:rPr>
          <w:rFonts w:ascii="Times New Roman" w:eastAsia="Calibri" w:hAnsi="Times New Roman" w:cs="Times New Roman"/>
          <w:sz w:val="24"/>
          <w:szCs w:val="24"/>
        </w:rPr>
        <w:t xml:space="preserve">nie je </w:t>
      </w:r>
      <w:r w:rsidRPr="000B42A2">
        <w:rPr>
          <w:rFonts w:ascii="Times New Roman" w:eastAsia="Calibri" w:hAnsi="Times New Roman" w:cs="Times New Roman"/>
          <w:sz w:val="24"/>
          <w:szCs w:val="24"/>
        </w:rPr>
        <w:t>dotknutý majetok využitý ako druhotná surovina, verejná výskumná inštitúcia zabezpečí jeho likvidáciu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súlade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osobitným predpisom.</w:t>
      </w:r>
      <w:r w:rsidRPr="000B42A2">
        <w:rPr>
          <w:rFonts w:ascii="Times New Roman" w:eastAsia="Calibri" w:hAnsi="Times New Roman" w:cs="Times New Roman"/>
          <w:sz w:val="24"/>
          <w:szCs w:val="24"/>
          <w:vertAlign w:val="superscript"/>
        </w:rPr>
        <w:t>19d</w:t>
      </w:r>
      <w:r w:rsidRPr="000B42A2">
        <w:rPr>
          <w:rFonts w:ascii="Times New Roman" w:eastAsia="Calibri" w:hAnsi="Times New Roman" w:cs="Times New Roman"/>
          <w:sz w:val="24"/>
          <w:szCs w:val="24"/>
        </w:rPr>
        <w:t xml:space="preserve">) </w:t>
      </w:r>
    </w:p>
    <w:p w14:paraId="37CBF5F6" w14:textId="77777777" w:rsidR="009373D0"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2B48EA59" w14:textId="77777777" w:rsidR="00CB04B3" w:rsidRDefault="00CB04B3" w:rsidP="009373D0">
      <w:pPr>
        <w:spacing w:after="0" w:line="240" w:lineRule="auto"/>
        <w:jc w:val="both"/>
        <w:rPr>
          <w:rFonts w:ascii="Times New Roman" w:eastAsia="Calibri" w:hAnsi="Times New Roman" w:cs="Times New Roman"/>
          <w:sz w:val="24"/>
          <w:szCs w:val="24"/>
        </w:rPr>
      </w:pPr>
    </w:p>
    <w:p w14:paraId="3C768A6B" w14:textId="77777777" w:rsidR="00CB04B3" w:rsidRPr="000B42A2" w:rsidRDefault="00CB04B3" w:rsidP="009373D0">
      <w:pPr>
        <w:spacing w:after="0" w:line="240" w:lineRule="auto"/>
        <w:jc w:val="both"/>
        <w:rPr>
          <w:rFonts w:ascii="Times New Roman" w:eastAsia="Calibri" w:hAnsi="Times New Roman" w:cs="Times New Roman"/>
          <w:sz w:val="24"/>
          <w:szCs w:val="24"/>
        </w:rPr>
      </w:pPr>
    </w:p>
    <w:p w14:paraId="26A7AEEB" w14:textId="77777777" w:rsidR="009373D0" w:rsidRPr="00463DD8" w:rsidRDefault="009373D0" w:rsidP="00BB355A">
      <w:pPr>
        <w:spacing w:after="0" w:line="240" w:lineRule="auto"/>
        <w:jc w:val="center"/>
        <w:rPr>
          <w:rFonts w:ascii="Times New Roman" w:eastAsia="Calibri" w:hAnsi="Times New Roman" w:cs="Times New Roman"/>
          <w:b/>
          <w:bCs/>
          <w:sz w:val="24"/>
          <w:szCs w:val="24"/>
        </w:rPr>
      </w:pPr>
      <w:r w:rsidRPr="00463DD8">
        <w:rPr>
          <w:rFonts w:ascii="Times New Roman" w:eastAsia="Calibri" w:hAnsi="Times New Roman" w:cs="Times New Roman"/>
          <w:b/>
          <w:bCs/>
          <w:sz w:val="24"/>
          <w:szCs w:val="24"/>
        </w:rPr>
        <w:t>§ 33b</w:t>
      </w:r>
    </w:p>
    <w:p w14:paraId="09EE2AF7"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0F3050C" w14:textId="282EB666"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Uplatňovanie peňažnej pohľadávky verejnej výskumnej inštitúcie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nakladanie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ňou sa riadia primerane osobitným predpisom.</w:t>
      </w:r>
      <w:r w:rsidRPr="000B42A2">
        <w:rPr>
          <w:rFonts w:ascii="Times New Roman" w:eastAsia="Calibri" w:hAnsi="Times New Roman" w:cs="Times New Roman"/>
          <w:sz w:val="24"/>
          <w:szCs w:val="24"/>
          <w:vertAlign w:val="superscript"/>
        </w:rPr>
        <w:t>19e</w:t>
      </w:r>
      <w:r w:rsidRPr="000B42A2">
        <w:rPr>
          <w:rFonts w:ascii="Times New Roman" w:eastAsia="Calibri" w:hAnsi="Times New Roman" w:cs="Times New Roman"/>
          <w:sz w:val="24"/>
          <w:szCs w:val="24"/>
        </w:rPr>
        <w:t>)</w:t>
      </w:r>
    </w:p>
    <w:p w14:paraId="5615637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372E24B" w14:textId="772A9CAC" w:rsidR="009373D0" w:rsidRPr="000B42A2" w:rsidRDefault="009373D0" w:rsidP="009373D0">
      <w:pPr>
        <w:spacing w:after="0" w:line="240" w:lineRule="auto"/>
        <w:jc w:val="both"/>
        <w:rPr>
          <w:rFonts w:ascii="Times New Roman" w:eastAsia="Calibri" w:hAnsi="Times New Roman" w:cs="Times New Roman"/>
          <w:sz w:val="24"/>
          <w:szCs w:val="24"/>
        </w:rPr>
      </w:pPr>
    </w:p>
    <w:p w14:paraId="696006D3" w14:textId="38C9703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Poznámky pod čiarou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odkazom 19a a</w:t>
      </w:r>
      <w:r w:rsidR="000A0963" w:rsidRPr="000B42A2">
        <w:rPr>
          <w:rFonts w:ascii="Times New Roman" w:eastAsia="Calibri" w:hAnsi="Times New Roman" w:cs="Times New Roman"/>
          <w:sz w:val="24"/>
          <w:szCs w:val="24"/>
        </w:rPr>
        <w:t>ž</w:t>
      </w:r>
      <w:r w:rsidR="00E5100D" w:rsidRPr="000B42A2">
        <w:rPr>
          <w:rFonts w:ascii="Times New Roman" w:eastAsia="Calibri" w:hAnsi="Times New Roman" w:cs="Times New Roman"/>
          <w:sz w:val="24"/>
          <w:szCs w:val="24"/>
        </w:rPr>
        <w:t> </w:t>
      </w:r>
      <w:r w:rsidR="003251A7">
        <w:rPr>
          <w:rFonts w:ascii="Times New Roman" w:eastAsia="Calibri" w:hAnsi="Times New Roman" w:cs="Times New Roman"/>
          <w:sz w:val="24"/>
          <w:szCs w:val="24"/>
        </w:rPr>
        <w:t>19e</w:t>
      </w:r>
      <w:r w:rsidRPr="000B42A2">
        <w:rPr>
          <w:rFonts w:ascii="Times New Roman" w:eastAsia="Calibri" w:hAnsi="Times New Roman" w:cs="Times New Roman"/>
          <w:sz w:val="24"/>
          <w:szCs w:val="24"/>
        </w:rPr>
        <w:t xml:space="preserve"> znejú: </w:t>
      </w:r>
    </w:p>
    <w:p w14:paraId="23F2B39B"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0E10AD1" w14:textId="53F2745F" w:rsidR="009373D0" w:rsidRPr="000B42A2" w:rsidRDefault="009F2F67" w:rsidP="009373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w:t>
      </w:r>
      <w:r w:rsidR="009373D0" w:rsidRPr="000B42A2">
        <w:rPr>
          <w:rFonts w:ascii="Times New Roman" w:eastAsia="Calibri" w:hAnsi="Times New Roman" w:cs="Times New Roman"/>
          <w:sz w:val="24"/>
          <w:szCs w:val="24"/>
          <w:vertAlign w:val="superscript"/>
        </w:rPr>
        <w:t>19a</w:t>
      </w:r>
      <w:r w:rsidR="009373D0" w:rsidRPr="000B42A2">
        <w:rPr>
          <w:rFonts w:ascii="Times New Roman" w:eastAsia="Calibri" w:hAnsi="Times New Roman" w:cs="Times New Roman"/>
          <w:sz w:val="24"/>
          <w:szCs w:val="24"/>
        </w:rPr>
        <w:t>) § 2 ods. 1 zákona č. 49/2002 Z. z. v</w:t>
      </w:r>
      <w:r w:rsidR="00E5100D" w:rsidRPr="000B42A2">
        <w:rPr>
          <w:rFonts w:ascii="Times New Roman" w:eastAsia="Calibri" w:hAnsi="Times New Roman" w:cs="Times New Roman"/>
          <w:sz w:val="24"/>
          <w:szCs w:val="24"/>
        </w:rPr>
        <w:t> </w:t>
      </w:r>
      <w:r w:rsidR="009373D0" w:rsidRPr="000B42A2">
        <w:rPr>
          <w:rFonts w:ascii="Times New Roman" w:eastAsia="Calibri" w:hAnsi="Times New Roman" w:cs="Times New Roman"/>
          <w:sz w:val="24"/>
          <w:szCs w:val="24"/>
        </w:rPr>
        <w:t>znení neskorších predpisov.</w:t>
      </w:r>
    </w:p>
    <w:p w14:paraId="4468AEAB" w14:textId="158ACCAC"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19b</w:t>
      </w:r>
      <w:r w:rsidRPr="000B42A2">
        <w:rPr>
          <w:rFonts w:ascii="Times New Roman" w:eastAsia="Calibri" w:hAnsi="Times New Roman" w:cs="Times New Roman"/>
          <w:sz w:val="24"/>
          <w:szCs w:val="24"/>
        </w:rPr>
        <w:t xml:space="preserve">) Zákon č. 126/2015 Z. z. </w:t>
      </w:r>
      <w:r w:rsidR="007C1191"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007C1191" w:rsidRPr="000B42A2">
        <w:rPr>
          <w:rFonts w:ascii="Times New Roman" w:eastAsia="Calibri" w:hAnsi="Times New Roman" w:cs="Times New Roman"/>
          <w:sz w:val="24"/>
          <w:szCs w:val="24"/>
        </w:rPr>
        <w:t>znení neskorších predpisov</w:t>
      </w:r>
      <w:r w:rsidRPr="000B42A2">
        <w:rPr>
          <w:rFonts w:ascii="Times New Roman" w:eastAsia="Calibri" w:hAnsi="Times New Roman" w:cs="Times New Roman"/>
          <w:sz w:val="24"/>
          <w:szCs w:val="24"/>
        </w:rPr>
        <w:t>.</w:t>
      </w:r>
    </w:p>
    <w:p w14:paraId="7F01BF8B" w14:textId="08DAA626"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19c</w:t>
      </w:r>
      <w:r w:rsidRPr="000B42A2">
        <w:rPr>
          <w:rFonts w:ascii="Times New Roman" w:eastAsia="Calibri" w:hAnsi="Times New Roman" w:cs="Times New Roman"/>
          <w:sz w:val="24"/>
          <w:szCs w:val="24"/>
        </w:rPr>
        <w:t xml:space="preserve">) Zákon č. 206/2009 Z. z. </w:t>
      </w:r>
      <w:r w:rsidR="007C1191"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007C1191" w:rsidRPr="000B42A2">
        <w:rPr>
          <w:rFonts w:ascii="Times New Roman" w:eastAsia="Calibri" w:hAnsi="Times New Roman" w:cs="Times New Roman"/>
          <w:sz w:val="24"/>
          <w:szCs w:val="24"/>
        </w:rPr>
        <w:t>znení neskorších predpisov</w:t>
      </w:r>
      <w:r w:rsidRPr="000B42A2">
        <w:rPr>
          <w:rFonts w:ascii="Times New Roman" w:eastAsia="Calibri" w:hAnsi="Times New Roman" w:cs="Times New Roman"/>
          <w:sz w:val="24"/>
          <w:szCs w:val="24"/>
        </w:rPr>
        <w:t>.</w:t>
      </w:r>
    </w:p>
    <w:p w14:paraId="011E2725" w14:textId="0F55E58B"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19d</w:t>
      </w:r>
      <w:r w:rsidRPr="000B42A2">
        <w:rPr>
          <w:rFonts w:ascii="Times New Roman" w:eastAsia="Calibri" w:hAnsi="Times New Roman" w:cs="Times New Roman"/>
          <w:sz w:val="24"/>
          <w:szCs w:val="24"/>
        </w:rPr>
        <w:t>) Zákon č. 79/2015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odpadoch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doplnení niektorých zákonov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7CD05C6D" w14:textId="5F4BDF2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19e</w:t>
      </w:r>
      <w:r w:rsidRPr="000B42A2">
        <w:rPr>
          <w:rFonts w:ascii="Times New Roman" w:eastAsia="Calibri" w:hAnsi="Times New Roman" w:cs="Times New Roman"/>
          <w:sz w:val="24"/>
          <w:szCs w:val="24"/>
        </w:rPr>
        <w:t>) § 10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11 zákona č. 176/2004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nakladaní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majetkom verejnoprávnych inštitúcií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zákona Národnej rady Slovenskej republiky č. 259/1993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Slovenskej lesníckej komore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464/2002 Z. z.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r w:rsidR="009F2F67">
        <w:rPr>
          <w:rFonts w:ascii="Times New Roman" w:eastAsia="Calibri" w:hAnsi="Times New Roman" w:cs="Times New Roman"/>
          <w:sz w:val="24"/>
          <w:szCs w:val="24"/>
        </w:rPr>
        <w:t>.“</w:t>
      </w:r>
      <w:r w:rsidRPr="000B42A2">
        <w:rPr>
          <w:rFonts w:ascii="Times New Roman" w:eastAsia="Calibri" w:hAnsi="Times New Roman" w:cs="Times New Roman"/>
          <w:sz w:val="24"/>
          <w:szCs w:val="24"/>
        </w:rPr>
        <w:t>.</w:t>
      </w:r>
    </w:p>
    <w:p w14:paraId="6C827D8E" w14:textId="161E5AA1" w:rsidR="009373D0" w:rsidRPr="000B42A2" w:rsidRDefault="009373D0" w:rsidP="00D7258B">
      <w:pPr>
        <w:jc w:val="both"/>
        <w:rPr>
          <w:rFonts w:ascii="Times New Roman" w:hAnsi="Times New Roman" w:cs="Times New Roman"/>
          <w:sz w:val="24"/>
          <w:szCs w:val="24"/>
        </w:rPr>
      </w:pPr>
    </w:p>
    <w:p w14:paraId="486E9617" w14:textId="014B6BE6" w:rsidR="00E02247" w:rsidRPr="00463DD8" w:rsidRDefault="00E02247" w:rsidP="00F069F1">
      <w:pPr>
        <w:pStyle w:val="paragraf"/>
        <w:rPr>
          <w:rFonts w:ascii="Times New Roman" w:hAnsi="Times New Roman"/>
          <w:bCs w:val="0"/>
          <w:sz w:val="24"/>
        </w:rPr>
      </w:pPr>
      <w:r w:rsidRPr="00463DD8">
        <w:rPr>
          <w:rStyle w:val="normaltextrun"/>
          <w:rFonts w:ascii="Times New Roman" w:hAnsi="Times New Roman"/>
          <w:bCs w:val="0"/>
          <w:color w:val="000000" w:themeColor="text1"/>
          <w:sz w:val="24"/>
        </w:rPr>
        <w:t xml:space="preserve">Čl. </w:t>
      </w:r>
      <w:r w:rsidR="00AC4901">
        <w:rPr>
          <w:rStyle w:val="normaltextrun"/>
          <w:rFonts w:ascii="Times New Roman" w:hAnsi="Times New Roman"/>
          <w:bCs w:val="0"/>
          <w:color w:val="000000" w:themeColor="text1"/>
          <w:sz w:val="24"/>
        </w:rPr>
        <w:t>XII</w:t>
      </w:r>
    </w:p>
    <w:p w14:paraId="5580C3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DF9D16" w14:textId="7FEE876D"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Zákon č. 269/2018 Z. z. o zabezpečovaní kvality vysokoškolského vzdelávania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zmene a</w:t>
      </w:r>
      <w:r w:rsidR="00E5100D" w:rsidRPr="000B42A2">
        <w:rPr>
          <w:rStyle w:val="normaltextrun"/>
          <w:color w:val="000000" w:themeColor="text1"/>
        </w:rPr>
        <w:t> </w:t>
      </w:r>
      <w:r w:rsidRPr="000B42A2">
        <w:rPr>
          <w:rStyle w:val="normaltextrun"/>
          <w:color w:val="000000" w:themeColor="text1"/>
        </w:rPr>
        <w:t>doplnení zákona č. 343/2015 Z. z. o</w:t>
      </w:r>
      <w:r w:rsidR="00E5100D" w:rsidRPr="000B42A2">
        <w:rPr>
          <w:rStyle w:val="normaltextrun"/>
          <w:color w:val="000000" w:themeColor="text1"/>
        </w:rPr>
        <w:t> </w:t>
      </w:r>
      <w:r w:rsidRPr="000B42A2">
        <w:rPr>
          <w:rStyle w:val="normaltextrun"/>
          <w:color w:val="000000" w:themeColor="text1"/>
        </w:rPr>
        <w:t>verejnom obstarávaní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zmene a</w:t>
      </w:r>
      <w:r w:rsidR="00E5100D" w:rsidRPr="000B42A2">
        <w:rPr>
          <w:rStyle w:val="normaltextrun"/>
          <w:color w:val="000000" w:themeColor="text1"/>
        </w:rPr>
        <w:t> </w:t>
      </w:r>
      <w:r w:rsidRPr="000B42A2">
        <w:rPr>
          <w:rStyle w:val="normaltextrun"/>
          <w:color w:val="000000" w:themeColor="text1"/>
        </w:rPr>
        <w:t>doplnení niektorých zákonov v</w:t>
      </w:r>
      <w:r w:rsidR="00E5100D" w:rsidRPr="000B42A2">
        <w:rPr>
          <w:rStyle w:val="normaltextrun"/>
          <w:color w:val="000000" w:themeColor="text1"/>
        </w:rPr>
        <w:t> </w:t>
      </w:r>
      <w:r w:rsidRPr="000B42A2">
        <w:rPr>
          <w:rStyle w:val="normaltextrun"/>
          <w:color w:val="000000" w:themeColor="text1"/>
        </w:rPr>
        <w:t>znení neskorších predpisov v</w:t>
      </w:r>
      <w:r w:rsidR="00E5100D" w:rsidRPr="000B42A2">
        <w:rPr>
          <w:rStyle w:val="normaltextrun"/>
          <w:color w:val="000000" w:themeColor="text1"/>
        </w:rPr>
        <w:t> </w:t>
      </w:r>
      <w:r w:rsidRPr="000B42A2">
        <w:rPr>
          <w:rStyle w:val="normaltextrun"/>
          <w:color w:val="000000" w:themeColor="text1"/>
        </w:rPr>
        <w:t>znení zákona č. 410/2020 Z. z., zákona č. 345/2021 Z. z., zákona č. 137/2022 Z. z., zákona č. 167/2024 Z. z.,</w:t>
      </w:r>
      <w:r w:rsidR="00E5100D" w:rsidRPr="000B42A2">
        <w:rPr>
          <w:rStyle w:val="normaltextrun"/>
          <w:color w:val="000000" w:themeColor="text1"/>
        </w:rPr>
        <w:t> </w:t>
      </w:r>
      <w:r w:rsidRPr="000B42A2">
        <w:rPr>
          <w:rStyle w:val="normaltextrun"/>
          <w:color w:val="000000" w:themeColor="text1"/>
        </w:rPr>
        <w:t>zákona č. 292/2024 Z. z. a zákona č. 399/2024 Z. z. sa mení a</w:t>
      </w:r>
      <w:r w:rsidR="00E5100D" w:rsidRPr="000B42A2">
        <w:rPr>
          <w:rStyle w:val="normaltextrun"/>
          <w:color w:val="000000" w:themeColor="text1"/>
        </w:rPr>
        <w:t> </w:t>
      </w:r>
      <w:r w:rsidRPr="000B42A2">
        <w:rPr>
          <w:rStyle w:val="normaltextrun"/>
          <w:color w:val="000000" w:themeColor="text1"/>
        </w:rPr>
        <w:t>dopĺňa takto:</w:t>
      </w:r>
      <w:r w:rsidRPr="000B42A2">
        <w:rPr>
          <w:rStyle w:val="eop"/>
          <w:color w:val="000000" w:themeColor="text1"/>
        </w:rPr>
        <w:t> </w:t>
      </w:r>
    </w:p>
    <w:p w14:paraId="689A3BA4"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7FEEFCE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V § 1 sa za slovo „mikroosvedčenia</w:t>
      </w:r>
      <w:r w:rsidRPr="000B42A2">
        <w:rPr>
          <w:rStyle w:val="normaltextrun"/>
          <w:color w:val="000000" w:themeColor="text1"/>
          <w:vertAlign w:val="superscript"/>
        </w:rPr>
        <w:t>1</w:t>
      </w:r>
      <w:r w:rsidRPr="000B42A2">
        <w:rPr>
          <w:rStyle w:val="normaltextrun"/>
          <w:color w:val="000000" w:themeColor="text1"/>
        </w:rPr>
        <w:t>)“ vkladajú slová: „</w:t>
      </w:r>
      <w:r w:rsidRPr="000B42A2">
        <w:rPr>
          <w:color w:val="000000" w:themeColor="text1"/>
        </w:rPr>
        <w:t>a krátkych študijných programov podľa osobitného predpisu</w:t>
      </w:r>
      <w:r w:rsidRPr="000B42A2">
        <w:rPr>
          <w:color w:val="000000" w:themeColor="text1"/>
          <w:vertAlign w:val="superscript"/>
        </w:rPr>
        <w:t>1aaa</w:t>
      </w:r>
      <w:r w:rsidRPr="000B42A2">
        <w:rPr>
          <w:color w:val="000000" w:themeColor="text1"/>
        </w:rPr>
        <w:t>)“.</w:t>
      </w:r>
    </w:p>
    <w:p w14:paraId="0E6A4E6B"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F4F2070" w14:textId="486E6424" w:rsidR="00E02247" w:rsidRPr="000B42A2" w:rsidRDefault="00E02247" w:rsidP="00E02247">
      <w:pPr>
        <w:pStyle w:val="paragraph"/>
        <w:spacing w:before="0" w:beforeAutospacing="0" w:after="0" w:afterAutospacing="0"/>
        <w:jc w:val="both"/>
        <w:textAlignment w:val="baseline"/>
        <w:rPr>
          <w:color w:val="000000" w:themeColor="text1"/>
        </w:rPr>
      </w:pPr>
      <w:r w:rsidRPr="000B42A2">
        <w:rPr>
          <w:color w:val="000000" w:themeColor="text1"/>
        </w:rPr>
        <w:t>Poznámka pod čiarou k</w:t>
      </w:r>
      <w:r w:rsidR="00E5100D" w:rsidRPr="000B42A2">
        <w:rPr>
          <w:color w:val="000000" w:themeColor="text1"/>
        </w:rPr>
        <w:t> </w:t>
      </w:r>
      <w:r w:rsidRPr="000B42A2">
        <w:rPr>
          <w:color w:val="000000" w:themeColor="text1"/>
        </w:rPr>
        <w:t xml:space="preserve">odkazu č. 1aaa znie: </w:t>
      </w:r>
    </w:p>
    <w:p w14:paraId="399C19B1" w14:textId="381DA475"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tabchar"/>
          <w:color w:val="000000" w:themeColor="text1"/>
        </w:rPr>
        <w:t>„</w:t>
      </w:r>
      <w:r w:rsidRPr="000B42A2">
        <w:rPr>
          <w:rFonts w:eastAsia="Aptos"/>
          <w:color w:val="000000" w:themeColor="text1"/>
          <w:vertAlign w:val="superscript"/>
          <w:lang w:eastAsia="en-US"/>
        </w:rPr>
        <w:footnoteRef/>
      </w:r>
      <w:r w:rsidRPr="000B42A2">
        <w:rPr>
          <w:rStyle w:val="tabchar"/>
          <w:color w:val="000000" w:themeColor="text1"/>
          <w:vertAlign w:val="superscript"/>
        </w:rPr>
        <w:t>aaa</w:t>
      </w:r>
      <w:r w:rsidRPr="000B42A2">
        <w:rPr>
          <w:rFonts w:eastAsia="Aptos"/>
          <w:color w:val="000000" w:themeColor="text1"/>
          <w:lang w:eastAsia="en-US"/>
        </w:rPr>
        <w:t>) § 66 zákona č. .../2025 Z. z. o</w:t>
      </w:r>
      <w:r w:rsidR="00E5100D" w:rsidRPr="000B42A2">
        <w:rPr>
          <w:rFonts w:eastAsia="Aptos"/>
          <w:color w:val="000000" w:themeColor="text1"/>
          <w:lang w:eastAsia="en-US"/>
        </w:rPr>
        <w:t> </w:t>
      </w:r>
      <w:r w:rsidRPr="000B42A2">
        <w:rPr>
          <w:rFonts w:eastAsia="Aptos"/>
          <w:color w:val="000000" w:themeColor="text1"/>
          <w:lang w:eastAsia="en-US"/>
        </w:rPr>
        <w:t>vysokých školách a</w:t>
      </w:r>
      <w:r w:rsidR="00E5100D" w:rsidRPr="000B42A2">
        <w:rPr>
          <w:rFonts w:eastAsia="Aptos"/>
          <w:color w:val="000000" w:themeColor="text1"/>
          <w:lang w:eastAsia="en-US"/>
        </w:rPr>
        <w:t> </w:t>
      </w:r>
      <w:r w:rsidRPr="000B42A2">
        <w:rPr>
          <w:rFonts w:eastAsia="Aptos"/>
          <w:color w:val="000000" w:themeColor="text1"/>
          <w:lang w:eastAsia="en-US"/>
        </w:rPr>
        <w:t>o</w:t>
      </w:r>
      <w:r w:rsidR="00E5100D" w:rsidRPr="000B42A2">
        <w:rPr>
          <w:rFonts w:eastAsia="Aptos"/>
          <w:color w:val="000000" w:themeColor="text1"/>
          <w:lang w:eastAsia="en-US"/>
        </w:rPr>
        <w:t> </w:t>
      </w:r>
      <w:r w:rsidRPr="000B42A2">
        <w:rPr>
          <w:rFonts w:eastAsia="Aptos"/>
          <w:color w:val="000000" w:themeColor="text1"/>
          <w:lang w:eastAsia="en-US"/>
        </w:rPr>
        <w:t>zmene a</w:t>
      </w:r>
      <w:r w:rsidR="00E5100D" w:rsidRPr="000B42A2">
        <w:rPr>
          <w:rFonts w:eastAsia="Aptos"/>
          <w:color w:val="000000" w:themeColor="text1"/>
          <w:lang w:eastAsia="en-US"/>
        </w:rPr>
        <w:t> </w:t>
      </w:r>
      <w:r w:rsidRPr="000B42A2">
        <w:rPr>
          <w:rFonts w:eastAsia="Aptos"/>
          <w:color w:val="000000" w:themeColor="text1"/>
          <w:lang w:eastAsia="en-US"/>
        </w:rPr>
        <w:t>doplnení niektorých zákonov</w:t>
      </w:r>
      <w:r w:rsidR="005E496F" w:rsidRPr="000B42A2">
        <w:rPr>
          <w:rFonts w:eastAsia="Aptos"/>
          <w:color w:val="000000" w:themeColor="text1"/>
          <w:lang w:eastAsia="en-US"/>
        </w:rPr>
        <w:t xml:space="preserve"> (vysokoškolský zákon)</w:t>
      </w:r>
      <w:r w:rsidRPr="000B42A2">
        <w:rPr>
          <w:rFonts w:eastAsia="Aptos"/>
          <w:color w:val="000000" w:themeColor="text1"/>
          <w:lang w:eastAsia="en-US"/>
        </w:rPr>
        <w:t>.“.</w:t>
      </w:r>
      <w:r w:rsidRPr="000B42A2">
        <w:rPr>
          <w:rStyle w:val="tabchar"/>
          <w:color w:val="000000" w:themeColor="text1"/>
        </w:rPr>
        <w:tab/>
      </w:r>
    </w:p>
    <w:p w14:paraId="34926D33"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70740575"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2. V § 2 písm. a) sa slová „spôsob jeho implementácie“ nahrádzajú slovami „jeho implementáciu“.</w:t>
      </w:r>
      <w:r w:rsidRPr="000B42A2">
        <w:rPr>
          <w:rStyle w:val="eop"/>
          <w:color w:val="000000" w:themeColor="text1"/>
        </w:rPr>
        <w:t> </w:t>
      </w:r>
    </w:p>
    <w:p w14:paraId="27A06FE3" w14:textId="5CE5DCDD"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xml:space="preserve">3. V § </w:t>
      </w:r>
      <w:r w:rsidR="00C9470B" w:rsidRPr="000B42A2">
        <w:rPr>
          <w:rStyle w:val="eop"/>
          <w:color w:val="000000" w:themeColor="text1"/>
        </w:rPr>
        <w:t>2</w:t>
      </w:r>
      <w:r w:rsidRPr="000B42A2">
        <w:rPr>
          <w:rStyle w:val="eop"/>
          <w:color w:val="000000" w:themeColor="text1"/>
        </w:rPr>
        <w:t xml:space="preserve"> písmeno b) znie:</w:t>
      </w:r>
    </w:p>
    <w:p w14:paraId="50F11FD8"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D5F8D24" w14:textId="7F88FD6A"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„b) štandardmi pre študijný program súbor požiadaviek, ktorých plnením je podmienené udelenie akreditácie študijného programu a</w:t>
      </w:r>
      <w:r w:rsidR="00E5100D" w:rsidRPr="000B42A2">
        <w:rPr>
          <w:rStyle w:val="eop"/>
          <w:color w:val="000000" w:themeColor="text1"/>
        </w:rPr>
        <w:t> </w:t>
      </w:r>
      <w:r w:rsidRPr="000B42A2">
        <w:rPr>
          <w:rStyle w:val="eop"/>
          <w:color w:val="000000" w:themeColor="text1"/>
        </w:rPr>
        <w:t>rozhodovanie agentúry o</w:t>
      </w:r>
      <w:r w:rsidR="00E5100D" w:rsidRPr="000B42A2">
        <w:rPr>
          <w:rStyle w:val="eop"/>
          <w:color w:val="000000" w:themeColor="text1"/>
        </w:rPr>
        <w:t> </w:t>
      </w:r>
      <w:r w:rsidRPr="000B42A2">
        <w:rPr>
          <w:rStyle w:val="eop"/>
          <w:color w:val="000000" w:themeColor="text1"/>
        </w:rPr>
        <w:t>oprávnení vysokej školy vytvárať, uskutočňovať a</w:t>
      </w:r>
      <w:r w:rsidR="00E5100D" w:rsidRPr="000B42A2">
        <w:rPr>
          <w:rStyle w:val="eop"/>
          <w:color w:val="000000" w:themeColor="text1"/>
        </w:rPr>
        <w:t> </w:t>
      </w:r>
      <w:r w:rsidRPr="000B42A2">
        <w:rPr>
          <w:rStyle w:val="eop"/>
          <w:color w:val="000000" w:themeColor="text1"/>
        </w:rPr>
        <w:t>upravovať študijné programy v</w:t>
      </w:r>
      <w:r w:rsidR="00E5100D" w:rsidRPr="000B42A2">
        <w:rPr>
          <w:rStyle w:val="eop"/>
          <w:color w:val="000000" w:themeColor="text1"/>
        </w:rPr>
        <w:t> </w:t>
      </w:r>
      <w:r w:rsidRPr="000B42A2">
        <w:rPr>
          <w:rStyle w:val="eop"/>
          <w:color w:val="000000" w:themeColor="text1"/>
        </w:rPr>
        <w:t>príslušnom študijnom odbore a</w:t>
      </w:r>
      <w:r w:rsidR="00E5100D" w:rsidRPr="000B42A2">
        <w:rPr>
          <w:rStyle w:val="eop"/>
          <w:color w:val="000000" w:themeColor="text1"/>
        </w:rPr>
        <w:t> </w:t>
      </w:r>
      <w:r w:rsidRPr="000B42A2">
        <w:rPr>
          <w:rStyle w:val="eop"/>
          <w:color w:val="000000" w:themeColor="text1"/>
        </w:rPr>
        <w:t>stupni,“.</w:t>
      </w:r>
    </w:p>
    <w:p w14:paraId="65B6789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43D22E2" w14:textId="456ED8A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Pr="000B42A2">
        <w:rPr>
          <w:rStyle w:val="tabchar"/>
          <w:color w:val="000000" w:themeColor="text1"/>
        </w:rPr>
        <w:tab/>
      </w:r>
      <w:r w:rsidRPr="000B42A2">
        <w:rPr>
          <w:rStyle w:val="normaltextrun"/>
          <w:color w:val="000000" w:themeColor="text1"/>
        </w:rPr>
        <w:t>V § 2 sa za písmeno d) vkladajú nové písmená e) a</w:t>
      </w:r>
      <w:r w:rsidR="00E5100D" w:rsidRPr="000B42A2">
        <w:rPr>
          <w:rStyle w:val="normaltextrun"/>
          <w:color w:val="000000" w:themeColor="text1"/>
        </w:rPr>
        <w:t> </w:t>
      </w:r>
      <w:r w:rsidRPr="000B42A2">
        <w:rPr>
          <w:rStyle w:val="normaltextrun"/>
          <w:color w:val="000000" w:themeColor="text1"/>
        </w:rPr>
        <w:t>f), ktoré znejú:</w:t>
      </w:r>
      <w:r w:rsidRPr="000B42A2">
        <w:rPr>
          <w:rStyle w:val="eop"/>
          <w:color w:val="000000" w:themeColor="text1"/>
        </w:rPr>
        <w:t> </w:t>
      </w:r>
    </w:p>
    <w:p w14:paraId="58CCFD04" w14:textId="4996AE8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r w:rsidRPr="000B42A2">
        <w:rPr>
          <w:rStyle w:val="normaltextrun"/>
          <w:color w:val="000000" w:themeColor="text1"/>
        </w:rPr>
        <w:t>„e) dohľadom činnosť agentúry, ktorou sa zabezpečuje kontrola plnenia štandardov, najmä priebežné získavanie a</w:t>
      </w:r>
      <w:r w:rsidR="00E5100D" w:rsidRPr="000B42A2">
        <w:rPr>
          <w:rStyle w:val="normaltextrun"/>
          <w:color w:val="000000" w:themeColor="text1"/>
        </w:rPr>
        <w:t> </w:t>
      </w:r>
      <w:r w:rsidRPr="000B42A2">
        <w:rPr>
          <w:rStyle w:val="normaltextrun"/>
          <w:color w:val="000000" w:themeColor="text1"/>
        </w:rPr>
        <w:t>vyhodnocovanie informácií a</w:t>
      </w:r>
      <w:r w:rsidR="00E5100D" w:rsidRPr="000B42A2">
        <w:rPr>
          <w:rStyle w:val="normaltextrun"/>
          <w:color w:val="000000" w:themeColor="text1"/>
        </w:rPr>
        <w:t> </w:t>
      </w:r>
      <w:r w:rsidRPr="000B42A2">
        <w:rPr>
          <w:rStyle w:val="normaltextrun"/>
          <w:color w:val="000000" w:themeColor="text1"/>
        </w:rPr>
        <w:t xml:space="preserve">podkladov, </w:t>
      </w:r>
    </w:p>
    <w:p w14:paraId="4B1354E0" w14:textId="403063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f) plnením štandardov súlad vnútorného systému a</w:t>
      </w:r>
      <w:r w:rsidR="00E5100D" w:rsidRPr="000B42A2">
        <w:rPr>
          <w:rStyle w:val="normaltextrun"/>
          <w:color w:val="000000" w:themeColor="text1"/>
        </w:rPr>
        <w:t> </w:t>
      </w:r>
      <w:r w:rsidRPr="000B42A2">
        <w:rPr>
          <w:rStyle w:val="normaltextrun"/>
          <w:color w:val="000000" w:themeColor="text1"/>
        </w:rPr>
        <w:t>jeho implementácie so štandardmi pre vnútorný systém a</w:t>
      </w:r>
      <w:r w:rsidR="00E5100D" w:rsidRPr="000B42A2">
        <w:rPr>
          <w:rStyle w:val="normaltextrun"/>
          <w:color w:val="000000" w:themeColor="text1"/>
        </w:rPr>
        <w:t> </w:t>
      </w:r>
      <w:r w:rsidRPr="000B42A2">
        <w:rPr>
          <w:rStyle w:val="normaltextrun"/>
          <w:color w:val="000000" w:themeColor="text1"/>
        </w:rPr>
        <w:t>dodržiavanie vnútorného systému vysokou školou,“.</w:t>
      </w:r>
      <w:r w:rsidRPr="000B42A2">
        <w:rPr>
          <w:rStyle w:val="eop"/>
          <w:color w:val="000000" w:themeColor="text1"/>
        </w:rPr>
        <w:t> </w:t>
      </w:r>
    </w:p>
    <w:p w14:paraId="3FABE7B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0E56F9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Doterajšie písmená e) až h) sa označujú ako písmená g) až j).</w:t>
      </w:r>
      <w:r w:rsidRPr="000B42A2">
        <w:rPr>
          <w:rStyle w:val="eop"/>
          <w:color w:val="000000" w:themeColor="text1"/>
        </w:rPr>
        <w:t> </w:t>
      </w:r>
    </w:p>
    <w:p w14:paraId="3CF69CF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BF18B65" w14:textId="777BE90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w:t>
      </w:r>
      <w:r w:rsidRPr="000B42A2">
        <w:rPr>
          <w:rStyle w:val="tabchar"/>
          <w:color w:val="000000" w:themeColor="text1"/>
        </w:rPr>
        <w:tab/>
      </w:r>
      <w:r w:rsidRPr="000B42A2">
        <w:rPr>
          <w:rStyle w:val="normaltextrun"/>
          <w:color w:val="000000" w:themeColor="text1"/>
        </w:rPr>
        <w:t>V § 2 písm. j) sa za slovo „predmetov,“ vkladajú slová „úprava vzdelávacích výstupov študijného programu,“ a</w:t>
      </w:r>
      <w:r w:rsidR="00E5100D" w:rsidRPr="000B42A2">
        <w:rPr>
          <w:rStyle w:val="normaltextrun"/>
          <w:color w:val="000000" w:themeColor="text1"/>
        </w:rPr>
        <w:t> </w:t>
      </w:r>
      <w:r w:rsidRPr="000B42A2">
        <w:rPr>
          <w:rStyle w:val="normaltextrun"/>
          <w:color w:val="000000" w:themeColor="text1"/>
        </w:rPr>
        <w:t>treťom bode sa slová „druhu, rozsahu a</w:t>
      </w:r>
      <w:r w:rsidR="00E5100D" w:rsidRPr="000B42A2">
        <w:rPr>
          <w:rStyle w:val="normaltextrun"/>
          <w:color w:val="000000" w:themeColor="text1"/>
        </w:rPr>
        <w:t> </w:t>
      </w:r>
      <w:r w:rsidRPr="000B42A2">
        <w:rPr>
          <w:rStyle w:val="normaltextrun"/>
          <w:color w:val="000000" w:themeColor="text1"/>
        </w:rPr>
        <w:t>metódy“ nahrádzajú slovami „druhu a</w:t>
      </w:r>
      <w:r w:rsidR="00E5100D" w:rsidRPr="000B42A2">
        <w:rPr>
          <w:rStyle w:val="normaltextrun"/>
          <w:color w:val="000000" w:themeColor="text1"/>
        </w:rPr>
        <w:t> </w:t>
      </w:r>
      <w:r w:rsidRPr="000B42A2">
        <w:rPr>
          <w:rStyle w:val="normaltextrun"/>
          <w:color w:val="000000" w:themeColor="text1"/>
        </w:rPr>
        <w:t>rozsahu“.</w:t>
      </w:r>
      <w:r w:rsidRPr="000B42A2">
        <w:rPr>
          <w:rStyle w:val="eop"/>
          <w:color w:val="000000" w:themeColor="text1"/>
        </w:rPr>
        <w:t> </w:t>
      </w:r>
    </w:p>
    <w:p w14:paraId="5C7D9AB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A4AC47" w14:textId="143AB5F9" w:rsidR="00E02247" w:rsidRPr="000B42A2" w:rsidRDefault="00D53F4F" w:rsidP="00E02247">
      <w:pPr>
        <w:pStyle w:val="paragraph"/>
        <w:spacing w:before="0" w:beforeAutospacing="0" w:after="0" w:afterAutospacing="0"/>
        <w:jc w:val="both"/>
        <w:textAlignment w:val="baseline"/>
        <w:rPr>
          <w:rStyle w:val="tabchar"/>
          <w:color w:val="000000" w:themeColor="text1"/>
        </w:rPr>
      </w:pPr>
      <w:r>
        <w:rPr>
          <w:rStyle w:val="normaltextrun"/>
          <w:color w:val="000000" w:themeColor="text1"/>
        </w:rPr>
        <w:t>6.</w:t>
      </w:r>
      <w:r w:rsidR="00E02247" w:rsidRPr="000B42A2">
        <w:rPr>
          <w:rStyle w:val="normaltextrun"/>
          <w:color w:val="000000" w:themeColor="text1"/>
        </w:rPr>
        <w:t xml:space="preserve"> </w:t>
      </w:r>
      <w:r w:rsidRPr="00D56A18">
        <w:rPr>
          <w:rFonts w:eastAsia="Calibri"/>
        </w:rPr>
        <w:t>V § 3 ods. 1 sa za slovom „vzdelávania“ slovo „a“ nahrádza čiarkou a za slovo „mikroosvedčenia“ sa vkladajú slová „a krátkych študijných programov“.</w:t>
      </w:r>
      <w:r>
        <w:rPr>
          <w:rFonts w:eastAsia="Calibri"/>
        </w:rPr>
        <w:t xml:space="preserve"> </w:t>
      </w:r>
    </w:p>
    <w:p w14:paraId="1D72052C"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3A3D399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V § 3 ods. 3 písm. a) štvrtom bode sa slová „(ďalej len „výsledky vysokoškolského vzdelávania“)“ nahrádzajú slovami „(ďalej len „vzdelávacie výstupy“)“.</w:t>
      </w:r>
      <w:r w:rsidRPr="000B42A2">
        <w:rPr>
          <w:rStyle w:val="eop"/>
          <w:color w:val="000000" w:themeColor="text1"/>
        </w:rPr>
        <w:t> </w:t>
      </w:r>
    </w:p>
    <w:p w14:paraId="59D7DA3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8DBEAF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8.</w:t>
      </w:r>
      <w:r w:rsidRPr="000B42A2">
        <w:rPr>
          <w:rStyle w:val="tabchar"/>
          <w:color w:val="000000" w:themeColor="text1"/>
        </w:rPr>
        <w:tab/>
      </w:r>
      <w:r w:rsidRPr="000B42A2">
        <w:rPr>
          <w:rStyle w:val="normaltextrun"/>
          <w:color w:val="000000" w:themeColor="text1"/>
        </w:rPr>
        <w:t>V § 3 ods. 3 písm. a) sa za štvrtý bod vkladá nový piaty bod, ktorý znie:</w:t>
      </w:r>
      <w:r w:rsidRPr="000B42A2">
        <w:rPr>
          <w:rStyle w:val="eop"/>
          <w:color w:val="000000" w:themeColor="text1"/>
        </w:rPr>
        <w:t> </w:t>
      </w:r>
    </w:p>
    <w:p w14:paraId="37D2D8C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ED34793" w14:textId="6C7AB7E3"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zabezpečujú, že vzdelávacie výstupy v</w:t>
      </w:r>
      <w:r w:rsidR="00E5100D" w:rsidRPr="000B42A2">
        <w:rPr>
          <w:rStyle w:val="normaltextrun"/>
          <w:color w:val="000000" w:themeColor="text1"/>
        </w:rPr>
        <w:t> </w:t>
      </w:r>
      <w:r w:rsidRPr="000B42A2">
        <w:rPr>
          <w:rStyle w:val="normaltextrun"/>
          <w:color w:val="000000" w:themeColor="text1"/>
        </w:rPr>
        <w:t>študijnom programe zohľadňujú potreby trhu práce a</w:t>
      </w:r>
      <w:r w:rsidR="00E5100D" w:rsidRPr="000B42A2">
        <w:rPr>
          <w:rStyle w:val="normaltextrun"/>
          <w:color w:val="000000" w:themeColor="text1"/>
        </w:rPr>
        <w:t> </w:t>
      </w:r>
      <w:r w:rsidRPr="000B42A2">
        <w:rPr>
          <w:rStyle w:val="normaltextrun"/>
          <w:color w:val="000000" w:themeColor="text1"/>
        </w:rPr>
        <w:t>sú vymedzené v</w:t>
      </w:r>
      <w:r w:rsidR="00E5100D" w:rsidRPr="000B42A2">
        <w:rPr>
          <w:rStyle w:val="normaltextrun"/>
          <w:color w:val="000000" w:themeColor="text1"/>
        </w:rPr>
        <w:t> </w:t>
      </w:r>
      <w:r w:rsidRPr="000B42A2">
        <w:rPr>
          <w:rStyle w:val="normaltextrun"/>
          <w:color w:val="000000" w:themeColor="text1"/>
        </w:rPr>
        <w:t>spolupráci so zamestnávateľmi z</w:t>
      </w:r>
      <w:r w:rsidR="00E5100D" w:rsidRPr="000B42A2">
        <w:rPr>
          <w:rStyle w:val="normaltextrun"/>
          <w:color w:val="000000" w:themeColor="text1"/>
        </w:rPr>
        <w:t> </w:t>
      </w:r>
      <w:r w:rsidRPr="000B42A2">
        <w:rPr>
          <w:rStyle w:val="normaltextrun"/>
          <w:color w:val="000000" w:themeColor="text1"/>
        </w:rPr>
        <w:t>príslušného odvetvia hospodárstva a</w:t>
      </w:r>
      <w:r w:rsidR="00E5100D" w:rsidRPr="000B42A2">
        <w:rPr>
          <w:rStyle w:val="normaltextrun"/>
          <w:color w:val="000000" w:themeColor="text1"/>
        </w:rPr>
        <w:t> </w:t>
      </w:r>
      <w:r w:rsidRPr="000B42A2">
        <w:rPr>
          <w:rStyle w:val="normaltextrun"/>
          <w:color w:val="000000" w:themeColor="text1"/>
        </w:rPr>
        <w:t>inými zainteresovanými osobami,“. </w:t>
      </w:r>
      <w:r w:rsidRPr="000B42A2">
        <w:rPr>
          <w:rStyle w:val="eop"/>
          <w:color w:val="000000" w:themeColor="text1"/>
        </w:rPr>
        <w:t> </w:t>
      </w:r>
    </w:p>
    <w:p w14:paraId="7A6DA0D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AC0ABD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Doterajší piaty bod sa označuje ako šiesty bod.</w:t>
      </w:r>
      <w:r w:rsidRPr="000B42A2">
        <w:rPr>
          <w:rStyle w:val="eop"/>
          <w:color w:val="000000" w:themeColor="text1"/>
        </w:rPr>
        <w:t> </w:t>
      </w:r>
    </w:p>
    <w:p w14:paraId="2C8DB05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2B229BB"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9.</w:t>
      </w:r>
      <w:r w:rsidRPr="000B42A2">
        <w:rPr>
          <w:rStyle w:val="tabchar"/>
          <w:color w:val="000000" w:themeColor="text1"/>
        </w:rPr>
        <w:tab/>
      </w:r>
      <w:r w:rsidRPr="000B42A2">
        <w:rPr>
          <w:rStyle w:val="normaltextrun"/>
          <w:color w:val="000000" w:themeColor="text1"/>
        </w:rPr>
        <w:t>V § 3 ods. 3 písm. f) treťom bode sa slová „výsledky vysokoškolského vzdelávania“ nahrádzajú slovami „vzdelávacie výstupy“.</w:t>
      </w:r>
      <w:r w:rsidRPr="000B42A2">
        <w:rPr>
          <w:rStyle w:val="eop"/>
          <w:color w:val="000000" w:themeColor="text1"/>
        </w:rPr>
        <w:t> </w:t>
      </w:r>
    </w:p>
    <w:p w14:paraId="17F7D303"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1966D908"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9A0D190" w14:textId="77777777" w:rsidR="00E02247" w:rsidRPr="000B42A2" w:rsidRDefault="00E02247" w:rsidP="00A11923">
      <w:pPr>
        <w:pStyle w:val="paragraph"/>
        <w:spacing w:before="0" w:beforeAutospacing="0" w:after="0" w:afterAutospacing="0"/>
        <w:ind w:hanging="142"/>
        <w:jc w:val="both"/>
        <w:textAlignment w:val="baseline"/>
        <w:rPr>
          <w:rStyle w:val="eop"/>
          <w:color w:val="000000" w:themeColor="text1"/>
        </w:rPr>
      </w:pPr>
      <w:r w:rsidRPr="000B42A2">
        <w:rPr>
          <w:rStyle w:val="eop"/>
          <w:color w:val="000000" w:themeColor="text1"/>
        </w:rPr>
        <w:t> 10. V § 3 sa odsek 3 dopĺňa písmenom r), ktoré znie:</w:t>
      </w:r>
    </w:p>
    <w:p w14:paraId="499449FE" w14:textId="3AED6AEA" w:rsidR="00E02247" w:rsidRPr="000B42A2" w:rsidRDefault="00E02247" w:rsidP="00E02247">
      <w:pPr>
        <w:pStyle w:val="paragraph"/>
        <w:jc w:val="both"/>
        <w:textAlignment w:val="baseline"/>
        <w:rPr>
          <w:color w:val="000000" w:themeColor="text1"/>
        </w:rPr>
      </w:pPr>
      <w:r w:rsidRPr="000B42A2">
        <w:rPr>
          <w:rStyle w:val="eop"/>
          <w:color w:val="000000" w:themeColor="text1"/>
        </w:rPr>
        <w:t xml:space="preserve">„r) </w:t>
      </w:r>
      <w:r w:rsidRPr="000B42A2">
        <w:rPr>
          <w:color w:val="000000" w:themeColor="text1"/>
        </w:rPr>
        <w:t>vytvárania, schvaľovania, uskutočňovania, úpravy a</w:t>
      </w:r>
      <w:r w:rsidR="00E5100D" w:rsidRPr="000B42A2">
        <w:rPr>
          <w:color w:val="000000" w:themeColor="text1"/>
        </w:rPr>
        <w:t> </w:t>
      </w:r>
      <w:r w:rsidRPr="000B42A2">
        <w:rPr>
          <w:color w:val="000000" w:themeColor="text1"/>
        </w:rPr>
        <w:t xml:space="preserve">procesov zabezpečovania kvality každého krátkeho študijného programu, ak vysoká škola uskutočňuje krátke študijné programy, ktoré </w:t>
      </w:r>
    </w:p>
    <w:p w14:paraId="58E77674" w14:textId="77777777"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1. upravujú pôsobnosť orgánov vysokej školy alebo jej fakulty pri schvaľovaní krátkeho študijného programu, </w:t>
      </w:r>
    </w:p>
    <w:p w14:paraId="42B83089" w14:textId="412B58C4"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2. upravujú postup pri vytváraní a</w:t>
      </w:r>
      <w:r w:rsidR="00E5100D" w:rsidRPr="000B42A2">
        <w:rPr>
          <w:color w:val="000000" w:themeColor="text1"/>
        </w:rPr>
        <w:t> </w:t>
      </w:r>
      <w:r w:rsidRPr="000B42A2">
        <w:rPr>
          <w:color w:val="000000" w:themeColor="text1"/>
        </w:rPr>
        <w:t>úprave krátkeho študijného programu,</w:t>
      </w:r>
    </w:p>
    <w:p w14:paraId="2F2ABCEE" w14:textId="36F9352A"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3. zabezpečujú plnenie štandardov pre vnútorný systém v</w:t>
      </w:r>
      <w:r w:rsidR="00E5100D" w:rsidRPr="000B42A2">
        <w:rPr>
          <w:color w:val="000000" w:themeColor="text1"/>
        </w:rPr>
        <w:t> </w:t>
      </w:r>
      <w:r w:rsidRPr="000B42A2">
        <w:rPr>
          <w:color w:val="000000" w:themeColor="text1"/>
        </w:rPr>
        <w:t>rámci implementácie krátkeho študijného programu.“.</w:t>
      </w:r>
    </w:p>
    <w:p w14:paraId="159EC30A" w14:textId="77777777"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11. V § 4 ods. 1 sa na konci prvej vety pripájajú tieto slová: „a ďalšie činnosti podľa tohto zákona“.</w:t>
      </w:r>
    </w:p>
    <w:p w14:paraId="06AD228A"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3B12BBA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w:t>
      </w:r>
      <w:r w:rsidRPr="000B42A2">
        <w:rPr>
          <w:rStyle w:val="tabchar"/>
          <w:color w:val="000000" w:themeColor="text1"/>
        </w:rPr>
        <w:tab/>
      </w:r>
      <w:r w:rsidRPr="000B42A2">
        <w:rPr>
          <w:rStyle w:val="normaltextrun"/>
          <w:color w:val="000000" w:themeColor="text1"/>
        </w:rPr>
        <w:t>V § 4 ods. 2 sa písmeno h) dopĺňa dvanástym bodom, ktorý znie:</w:t>
      </w:r>
      <w:r w:rsidRPr="000B42A2">
        <w:rPr>
          <w:rStyle w:val="eop"/>
          <w:color w:val="000000" w:themeColor="text1"/>
        </w:rPr>
        <w:t> </w:t>
      </w:r>
    </w:p>
    <w:p w14:paraId="58B7013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FB6703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 harmonogram podľa § 24 ods. 1.“.</w:t>
      </w:r>
      <w:r w:rsidRPr="000B42A2">
        <w:rPr>
          <w:rStyle w:val="eop"/>
          <w:color w:val="000000" w:themeColor="text1"/>
        </w:rPr>
        <w:t> </w:t>
      </w:r>
    </w:p>
    <w:p w14:paraId="14FD15D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C3C1480" w14:textId="2B63C7E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13.</w:t>
      </w:r>
      <w:r w:rsidRPr="000B42A2">
        <w:rPr>
          <w:rStyle w:val="tabchar"/>
          <w:color w:val="000000" w:themeColor="text1"/>
        </w:rPr>
        <w:tab/>
      </w:r>
      <w:r w:rsidRPr="000B42A2">
        <w:rPr>
          <w:rStyle w:val="normaltextrun"/>
          <w:color w:val="000000" w:themeColor="text1"/>
        </w:rPr>
        <w:t xml:space="preserve">V § 4 ods. 3 písm. c) </w:t>
      </w:r>
      <w:r w:rsidR="001F3C0B" w:rsidRPr="000B42A2">
        <w:rPr>
          <w:rStyle w:val="normaltextrun"/>
          <w:color w:val="000000" w:themeColor="text1"/>
        </w:rPr>
        <w:t xml:space="preserve">sa </w:t>
      </w:r>
      <w:r w:rsidRPr="000B42A2">
        <w:rPr>
          <w:rStyle w:val="normaltextrun"/>
          <w:color w:val="000000" w:themeColor="text1"/>
        </w:rPr>
        <w:t>na konci čiarka nahrádza bodkočiarkou a</w:t>
      </w:r>
      <w:r w:rsidR="00E5100D" w:rsidRPr="000B42A2">
        <w:rPr>
          <w:rStyle w:val="normaltextrun"/>
          <w:color w:val="000000" w:themeColor="text1"/>
        </w:rPr>
        <w:t> </w:t>
      </w:r>
      <w:r w:rsidRPr="000B42A2">
        <w:rPr>
          <w:rStyle w:val="normaltextrun"/>
          <w:color w:val="000000" w:themeColor="text1"/>
        </w:rPr>
        <w:t>pripájajú sa tieto slová: „</w:t>
      </w:r>
      <w:r w:rsidR="001F3C0B" w:rsidRPr="000B42A2">
        <w:rPr>
          <w:color w:val="000000" w:themeColor="text1"/>
        </w:rPr>
        <w:t xml:space="preserve">zásady umožňujú </w:t>
      </w:r>
      <w:r w:rsidR="00597FFB">
        <w:rPr>
          <w:color w:val="000000" w:themeColor="text1"/>
        </w:rPr>
        <w:t>aj zápis</w:t>
      </w:r>
      <w:r w:rsidR="001F3C0B" w:rsidRPr="000B42A2">
        <w:rPr>
          <w:color w:val="000000" w:themeColor="text1"/>
        </w:rPr>
        <w:t xml:space="preserve"> cudzincov z rôznych štátov a zohľadňujú skúsenosti posudzovateľov z rôznych profesijných prostredí,</w:t>
      </w:r>
      <w:r w:rsidRPr="000B42A2">
        <w:rPr>
          <w:rStyle w:val="normaltextrun"/>
          <w:color w:val="000000" w:themeColor="text1"/>
        </w:rPr>
        <w:t>“.</w:t>
      </w:r>
      <w:r w:rsidRPr="000B42A2">
        <w:rPr>
          <w:rStyle w:val="eop"/>
          <w:color w:val="000000" w:themeColor="text1"/>
        </w:rPr>
        <w:t> </w:t>
      </w:r>
    </w:p>
    <w:p w14:paraId="37EB573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A7D448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14.</w:t>
      </w:r>
      <w:r w:rsidRPr="000B42A2">
        <w:rPr>
          <w:rStyle w:val="tabchar"/>
          <w:color w:val="000000" w:themeColor="text1"/>
        </w:rPr>
        <w:tab/>
      </w:r>
      <w:r w:rsidRPr="000B42A2">
        <w:rPr>
          <w:rStyle w:val="normaltextrun"/>
          <w:color w:val="000000" w:themeColor="text1"/>
        </w:rPr>
        <w:t>§ 7 znie:</w:t>
      </w:r>
      <w:r w:rsidRPr="000B42A2">
        <w:rPr>
          <w:rStyle w:val="eop"/>
          <w:color w:val="000000" w:themeColor="text1"/>
        </w:rPr>
        <w:t> </w:t>
      </w:r>
    </w:p>
    <w:p w14:paraId="12BAB25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F581EB4" w14:textId="453A75CA" w:rsidR="00E02247" w:rsidRPr="00463DD8" w:rsidRDefault="00E02247" w:rsidP="00BB355A">
      <w:pPr>
        <w:pStyle w:val="paragraph"/>
        <w:spacing w:before="0" w:beforeAutospacing="0" w:after="0" w:afterAutospacing="0"/>
        <w:jc w:val="center"/>
        <w:textAlignment w:val="baseline"/>
        <w:rPr>
          <w:b/>
          <w:bCs/>
          <w:color w:val="000000" w:themeColor="text1"/>
        </w:rPr>
      </w:pPr>
      <w:r w:rsidRPr="000B42A2">
        <w:rPr>
          <w:rStyle w:val="normaltextrun"/>
          <w:color w:val="000000" w:themeColor="text1"/>
        </w:rPr>
        <w:t>„</w:t>
      </w:r>
      <w:r w:rsidRPr="00463DD8">
        <w:rPr>
          <w:rStyle w:val="normaltextrun"/>
          <w:b/>
          <w:bCs/>
          <w:color w:val="000000" w:themeColor="text1"/>
        </w:rPr>
        <w:t>§ 7</w:t>
      </w:r>
    </w:p>
    <w:p w14:paraId="129E9F3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A4F6AFB" w14:textId="7087AFE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Výkonná rada má deväť členov vrátane predsedu výkonnej rady a</w:t>
      </w:r>
      <w:r w:rsidR="00E5100D" w:rsidRPr="000B42A2">
        <w:rPr>
          <w:rStyle w:val="normaltextrun"/>
          <w:color w:val="000000" w:themeColor="text1"/>
        </w:rPr>
        <w:t> </w:t>
      </w:r>
      <w:r w:rsidRPr="000B42A2">
        <w:rPr>
          <w:rStyle w:val="normaltextrun"/>
          <w:color w:val="000000" w:themeColor="text1"/>
        </w:rPr>
        <w:t>podpredsedu výkonnej rady. Členov výkonnej rady vymenúva a</w:t>
      </w:r>
      <w:r w:rsidR="00E5100D" w:rsidRPr="000B42A2">
        <w:rPr>
          <w:rStyle w:val="normaltextrun"/>
          <w:color w:val="000000" w:themeColor="text1"/>
        </w:rPr>
        <w:t> </w:t>
      </w:r>
      <w:r w:rsidRPr="000B42A2">
        <w:rPr>
          <w:rStyle w:val="normaltextrun"/>
          <w:color w:val="000000" w:themeColor="text1"/>
        </w:rPr>
        <w:t>odvoláva minister školstva. Minister školstva vymenúva členov výkonnej rady v súlade s výsledkami výberového konania tak, že </w:t>
      </w:r>
      <w:r w:rsidRPr="000B42A2">
        <w:rPr>
          <w:rStyle w:val="eop"/>
          <w:color w:val="000000" w:themeColor="text1"/>
        </w:rPr>
        <w:t> </w:t>
      </w:r>
    </w:p>
    <w:p w14:paraId="03C80324" w14:textId="2EAE0F5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w:t>
      </w:r>
      <w:r w:rsidRPr="000B42A2">
        <w:rPr>
          <w:rStyle w:val="tabchar"/>
          <w:color w:val="000000" w:themeColor="text1"/>
        </w:rPr>
        <w:tab/>
      </w:r>
      <w:r w:rsidRPr="000B42A2">
        <w:rPr>
          <w:rStyle w:val="normaltextrun"/>
          <w:color w:val="000000" w:themeColor="text1"/>
        </w:rPr>
        <w:t xml:space="preserve"> dvaja členovia výkonnej rady nie sú zamestnancami žiadnej vysokej školy, a</w:t>
      </w:r>
      <w:r w:rsidR="00E5100D" w:rsidRPr="000B42A2">
        <w:rPr>
          <w:rStyle w:val="normaltextrun"/>
          <w:color w:val="000000" w:themeColor="text1"/>
        </w:rPr>
        <w:t> </w:t>
      </w:r>
      <w:r w:rsidRPr="000B42A2">
        <w:rPr>
          <w:rStyle w:val="normaltextrun"/>
          <w:color w:val="000000" w:themeColor="text1"/>
        </w:rPr>
        <w:t>to ani so sídlom v</w:t>
      </w:r>
      <w:r w:rsidR="00E5100D" w:rsidRPr="000B42A2">
        <w:rPr>
          <w:rStyle w:val="normaltextrun"/>
          <w:color w:val="000000" w:themeColor="text1"/>
        </w:rPr>
        <w:t> </w:t>
      </w:r>
      <w:r w:rsidRPr="000B42A2">
        <w:rPr>
          <w:rStyle w:val="normaltextrun"/>
          <w:color w:val="000000" w:themeColor="text1"/>
        </w:rPr>
        <w:t>zahraničí,</w:t>
      </w:r>
      <w:r w:rsidRPr="000B42A2">
        <w:rPr>
          <w:rStyle w:val="eop"/>
          <w:color w:val="000000" w:themeColor="text1"/>
        </w:rPr>
        <w:t> </w:t>
      </w:r>
    </w:p>
    <w:p w14:paraId="2B2D3B65" w14:textId="3C8869F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w:t>
      </w:r>
      <w:r w:rsidRPr="000B42A2">
        <w:rPr>
          <w:rStyle w:val="tabchar"/>
          <w:color w:val="000000" w:themeColor="text1"/>
        </w:rPr>
        <w:tab/>
      </w:r>
      <w:r w:rsidRPr="000B42A2">
        <w:rPr>
          <w:rStyle w:val="normaltextrun"/>
          <w:color w:val="000000" w:themeColor="text1"/>
        </w:rPr>
        <w:t>štyria členovia pôsobia alebo pôsobili ako vysokoškolskí učitelia, výskumní pracovníci alebo umeleckí pracovníci na vysokej škole so sídlom v</w:t>
      </w:r>
      <w:r w:rsidR="00E5100D" w:rsidRPr="000B42A2">
        <w:rPr>
          <w:rStyle w:val="normaltextrun"/>
          <w:color w:val="000000" w:themeColor="text1"/>
        </w:rPr>
        <w:t> </w:t>
      </w:r>
      <w:r w:rsidRPr="000B42A2">
        <w:rPr>
          <w:rStyle w:val="normaltextrun"/>
          <w:color w:val="000000" w:themeColor="text1"/>
        </w:rPr>
        <w:t>Slovenskej republike alebo na vysokej škole so sídlom v</w:t>
      </w:r>
      <w:r w:rsidR="00E5100D" w:rsidRPr="000B42A2">
        <w:rPr>
          <w:rStyle w:val="normaltextrun"/>
          <w:color w:val="000000" w:themeColor="text1"/>
        </w:rPr>
        <w:t> </w:t>
      </w:r>
      <w:r w:rsidRPr="000B42A2">
        <w:rPr>
          <w:rStyle w:val="normaltextrun"/>
          <w:color w:val="000000" w:themeColor="text1"/>
        </w:rPr>
        <w:t>zahraničí,</w:t>
      </w:r>
      <w:r w:rsidRPr="000B42A2">
        <w:rPr>
          <w:rStyle w:val="eop"/>
          <w:color w:val="000000" w:themeColor="text1"/>
        </w:rPr>
        <w:t> </w:t>
      </w:r>
    </w:p>
    <w:p w14:paraId="014C57D4" w14:textId="5857090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w:t>
      </w:r>
      <w:r w:rsidRPr="000B42A2">
        <w:rPr>
          <w:rStyle w:val="tabchar"/>
          <w:color w:val="000000" w:themeColor="text1"/>
        </w:rPr>
        <w:tab/>
      </w:r>
      <w:r w:rsidRPr="000B42A2">
        <w:rPr>
          <w:rStyle w:val="normaltextrun"/>
          <w:color w:val="000000" w:themeColor="text1"/>
        </w:rPr>
        <w:t>dvaja členovia sú študentmi vysokej školy so sídlom v</w:t>
      </w:r>
      <w:r w:rsidR="00E5100D" w:rsidRPr="000B42A2">
        <w:rPr>
          <w:rStyle w:val="normaltextrun"/>
          <w:color w:val="000000" w:themeColor="text1"/>
        </w:rPr>
        <w:t> </w:t>
      </w:r>
      <w:r w:rsidRPr="000B42A2">
        <w:rPr>
          <w:rStyle w:val="normaltextrun"/>
          <w:color w:val="000000" w:themeColor="text1"/>
        </w:rPr>
        <w:t>Slovenskej republike.</w:t>
      </w:r>
      <w:r w:rsidRPr="000B42A2">
        <w:rPr>
          <w:rStyle w:val="eop"/>
          <w:color w:val="000000" w:themeColor="text1"/>
        </w:rPr>
        <w:t> </w:t>
      </w:r>
    </w:p>
    <w:p w14:paraId="68D2141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59996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Za člena výkonnej rady možno vymenovať fyzickú osobu, ktorá </w:t>
      </w:r>
      <w:r w:rsidRPr="000B42A2">
        <w:rPr>
          <w:rStyle w:val="eop"/>
          <w:color w:val="000000" w:themeColor="text1"/>
        </w:rPr>
        <w:t> </w:t>
      </w:r>
    </w:p>
    <w:p w14:paraId="2E5F3B6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je bezúhonná a</w:t>
      </w:r>
      <w:r w:rsidRPr="000B42A2">
        <w:rPr>
          <w:rStyle w:val="eop"/>
          <w:color w:val="000000" w:themeColor="text1"/>
        </w:rPr>
        <w:t> </w:t>
      </w:r>
    </w:p>
    <w:p w14:paraId="16765AE6" w14:textId="1E02C7A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má spôsobilosť na právne úkony v</w:t>
      </w:r>
      <w:r w:rsidR="00E5100D" w:rsidRPr="000B42A2">
        <w:rPr>
          <w:rStyle w:val="normaltextrun"/>
          <w:color w:val="000000" w:themeColor="text1"/>
        </w:rPr>
        <w:t> </w:t>
      </w:r>
      <w:r w:rsidRPr="000B42A2">
        <w:rPr>
          <w:rStyle w:val="normaltextrun"/>
          <w:color w:val="000000" w:themeColor="text1"/>
        </w:rPr>
        <w:t>plnom rozsahu.</w:t>
      </w:r>
      <w:r w:rsidRPr="000B42A2">
        <w:rPr>
          <w:rStyle w:val="eop"/>
          <w:color w:val="000000" w:themeColor="text1"/>
        </w:rPr>
        <w:t> </w:t>
      </w:r>
    </w:p>
    <w:p w14:paraId="5589EEC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79A8EE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 Za člena výkonnej rady podľa odseku 1 písm. a) možno vymenovať fyzickú osobu, ktorá</w:t>
      </w:r>
      <w:r w:rsidRPr="000B42A2">
        <w:rPr>
          <w:rStyle w:val="eop"/>
          <w:color w:val="000000" w:themeColor="text1"/>
        </w:rPr>
        <w:t> </w:t>
      </w:r>
    </w:p>
    <w:p w14:paraId="6F6A083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má vysokoškolské vzdelanie druhého stupňa, </w:t>
      </w:r>
      <w:r w:rsidRPr="000B42A2">
        <w:rPr>
          <w:rStyle w:val="eop"/>
          <w:color w:val="000000" w:themeColor="text1"/>
        </w:rPr>
        <w:t> </w:t>
      </w:r>
    </w:p>
    <w:p w14:paraId="51CB0CD0" w14:textId="6BB3527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pôsobila počas predchádzajúcich desiatich rokov najmenej päť rokov v</w:t>
      </w:r>
      <w:r w:rsidR="00E5100D" w:rsidRPr="000B42A2">
        <w:rPr>
          <w:rStyle w:val="normaltextrun"/>
          <w:color w:val="000000" w:themeColor="text1"/>
        </w:rPr>
        <w:t> </w:t>
      </w:r>
      <w:r w:rsidRPr="000B42A2">
        <w:rPr>
          <w:rStyle w:val="normaltextrun"/>
          <w:color w:val="000000" w:themeColor="text1"/>
        </w:rPr>
        <w:t>právnickej osobe, ktorá  nie je vysokou školou, a</w:t>
      </w:r>
      <w:r w:rsidRPr="000B42A2">
        <w:rPr>
          <w:rStyle w:val="eop"/>
          <w:color w:val="000000" w:themeColor="text1"/>
        </w:rPr>
        <w:t> </w:t>
      </w:r>
    </w:p>
    <w:p w14:paraId="75B75CC1" w14:textId="57B82B8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c) má skúsenosti so zabezpečovaním kvality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oblasti riadenia.</w:t>
      </w:r>
      <w:r w:rsidRPr="000B42A2">
        <w:rPr>
          <w:rStyle w:val="eop"/>
          <w:color w:val="000000" w:themeColor="text1"/>
        </w:rPr>
        <w:t> </w:t>
      </w:r>
    </w:p>
    <w:p w14:paraId="166E461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F846C8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Za člena výkonnej rady podľa odseku 1 písm. b) možno vymenovať fyzickú osobu, ktorá </w:t>
      </w:r>
      <w:r w:rsidRPr="000B42A2">
        <w:rPr>
          <w:rStyle w:val="eop"/>
          <w:color w:val="000000" w:themeColor="text1"/>
        </w:rPr>
        <w:t> </w:t>
      </w:r>
    </w:p>
    <w:p w14:paraId="36442E0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má vysokoškolské vzdelanie tretieho stupňa, </w:t>
      </w:r>
      <w:r w:rsidRPr="000B42A2">
        <w:rPr>
          <w:rStyle w:val="eop"/>
          <w:color w:val="000000" w:themeColor="text1"/>
        </w:rPr>
        <w:t> </w:t>
      </w:r>
    </w:p>
    <w:p w14:paraId="70A71BE8" w14:textId="2D3AD99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b) pôsobila počas predchádzajúcich </w:t>
      </w:r>
      <w:r w:rsidR="00732F88" w:rsidRPr="000B42A2">
        <w:rPr>
          <w:rStyle w:val="normaltextrun"/>
          <w:color w:val="000000" w:themeColor="text1"/>
        </w:rPr>
        <w:t>pätnástich</w:t>
      </w:r>
      <w:r w:rsidRPr="000B42A2">
        <w:rPr>
          <w:rStyle w:val="normaltextrun"/>
          <w:color w:val="000000" w:themeColor="text1"/>
        </w:rPr>
        <w:t xml:space="preserve"> rokov najmenej päť rokov ako vysokoškolský učiteľ, výskumný pracovník alebo umelecký pracovník a</w:t>
      </w:r>
      <w:r w:rsidRPr="000B42A2">
        <w:rPr>
          <w:rStyle w:val="eop"/>
          <w:color w:val="000000" w:themeColor="text1"/>
        </w:rPr>
        <w:t> </w:t>
      </w:r>
    </w:p>
    <w:p w14:paraId="55E6912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má skúsenosti so zabezpečovaním kvality vysokoškolského vzdelávania.</w:t>
      </w:r>
      <w:r w:rsidRPr="000B42A2">
        <w:rPr>
          <w:rStyle w:val="eop"/>
          <w:color w:val="000000" w:themeColor="text1"/>
        </w:rPr>
        <w:t> </w:t>
      </w:r>
    </w:p>
    <w:p w14:paraId="095BB1B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BE12A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Za predsedu výkonnej rady možno vymenovať len fyzickú osobu, ktorá </w:t>
      </w:r>
      <w:r w:rsidRPr="000B42A2">
        <w:rPr>
          <w:rStyle w:val="eop"/>
          <w:color w:val="000000" w:themeColor="text1"/>
        </w:rPr>
        <w:t> </w:t>
      </w:r>
    </w:p>
    <w:p w14:paraId="1FDD46B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má vysokoškolské vzdelanie tretieho stupňa,</w:t>
      </w:r>
      <w:r w:rsidRPr="000B42A2">
        <w:rPr>
          <w:rStyle w:val="eop"/>
          <w:color w:val="000000" w:themeColor="text1"/>
        </w:rPr>
        <w:t> </w:t>
      </w:r>
    </w:p>
    <w:p w14:paraId="06EF867F" w14:textId="4F6BF34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pôsobila počas predchádzajúcich posledných 10 rokov najmenej 5 rokov v</w:t>
      </w:r>
      <w:r w:rsidR="00E5100D" w:rsidRPr="000B42A2">
        <w:rPr>
          <w:rStyle w:val="normaltextrun"/>
          <w:color w:val="000000" w:themeColor="text1"/>
        </w:rPr>
        <w:t> </w:t>
      </w:r>
      <w:r w:rsidRPr="000B42A2">
        <w:rPr>
          <w:rStyle w:val="normaltextrun"/>
          <w:color w:val="000000" w:themeColor="text1"/>
        </w:rPr>
        <w:t>oblasti riadenia,</w:t>
      </w:r>
      <w:r w:rsidRPr="000B42A2">
        <w:rPr>
          <w:rStyle w:val="eop"/>
          <w:color w:val="000000" w:themeColor="text1"/>
        </w:rPr>
        <w:t> </w:t>
      </w:r>
    </w:p>
    <w:p w14:paraId="2E0774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pôsobila počas predchádzajúcich 15 rokov najmenej 5 rokov ako vysokoškolský učiteľ na vysokej škole a</w:t>
      </w:r>
      <w:r w:rsidRPr="000B42A2">
        <w:rPr>
          <w:rStyle w:val="eop"/>
          <w:color w:val="000000" w:themeColor="text1"/>
        </w:rPr>
        <w:t> </w:t>
      </w:r>
    </w:p>
    <w:p w14:paraId="6F14EA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 má skúsenosti so zabezpečovaním kvality vysokoškolského vzdelávania.</w:t>
      </w:r>
      <w:r w:rsidRPr="000B42A2">
        <w:rPr>
          <w:rStyle w:val="eop"/>
          <w:color w:val="000000" w:themeColor="text1"/>
        </w:rPr>
        <w:t> </w:t>
      </w:r>
    </w:p>
    <w:p w14:paraId="107799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75A51C0" w14:textId="19B02D8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(6) Funkčné obdobie člena výkonnej rady je šesť rokov okrem člena vymenovaného podľa odseku 1 písm. c), ktorého funkčné obdobie je tri roky. </w:t>
      </w:r>
      <w:r w:rsidR="00E31D75" w:rsidRPr="000B42A2">
        <w:rPr>
          <w:color w:val="000000" w:themeColor="text1"/>
        </w:rPr>
        <w:t xml:space="preserve">Ak člen výkonnej rady podľa odseku 1 písm. c) prestane byť študentom, pokračuje vo výkone funkcie až do jej zániku. </w:t>
      </w:r>
      <w:r w:rsidRPr="000B42A2">
        <w:rPr>
          <w:rStyle w:val="normaltextrun"/>
          <w:color w:val="000000" w:themeColor="text1"/>
        </w:rPr>
        <w:t>Tá istá osoba môže vykonávať funkciu člena výkonnej rady najviac dve funkčné obdobia. Člena výkonnej rady nemožno po zániku výkonu tejto funkcie vymenovať za člena odvolacej komisie v</w:t>
      </w:r>
      <w:r w:rsidR="00E5100D" w:rsidRPr="000B42A2">
        <w:rPr>
          <w:rStyle w:val="normaltextrun"/>
          <w:color w:val="000000" w:themeColor="text1"/>
        </w:rPr>
        <w:t> </w:t>
      </w:r>
      <w:r w:rsidRPr="000B42A2">
        <w:rPr>
          <w:rStyle w:val="normaltextrun"/>
          <w:color w:val="000000" w:themeColor="text1"/>
        </w:rPr>
        <w:t>priebehu nasledujúcich štyroch rokov. Ak člen výkonnej rady podľa odseku 1 písm. c) prestane byť študentom, jeho členstvo vo výkonnej rade nezaniká.</w:t>
      </w:r>
      <w:r w:rsidRPr="000B42A2">
        <w:rPr>
          <w:rStyle w:val="eop"/>
          <w:color w:val="000000" w:themeColor="text1"/>
        </w:rPr>
        <w:t> </w:t>
      </w:r>
    </w:p>
    <w:p w14:paraId="3EFF15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AE31F6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(7) Výkonná rada </w:t>
      </w:r>
      <w:r w:rsidRPr="000B42A2">
        <w:rPr>
          <w:rStyle w:val="eop"/>
          <w:color w:val="000000" w:themeColor="text1"/>
        </w:rPr>
        <w:t> </w:t>
      </w:r>
    </w:p>
    <w:p w14:paraId="56384FA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prijíma rozhodnutia podľa § 4 ods. 2 písm. a), </w:t>
      </w:r>
      <w:r w:rsidRPr="000B42A2">
        <w:rPr>
          <w:rStyle w:val="eop"/>
          <w:color w:val="000000" w:themeColor="text1"/>
        </w:rPr>
        <w:t> </w:t>
      </w:r>
    </w:p>
    <w:p w14:paraId="49541A4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prijíma vyjadrenia podľa § 4 ods. 2 písm. b), </w:t>
      </w:r>
      <w:r w:rsidRPr="000B42A2">
        <w:rPr>
          <w:rStyle w:val="eop"/>
          <w:color w:val="000000" w:themeColor="text1"/>
        </w:rPr>
        <w:t> </w:t>
      </w:r>
    </w:p>
    <w:p w14:paraId="3A80C52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c) schvaľuje </w:t>
      </w:r>
      <w:r w:rsidRPr="000B42A2">
        <w:rPr>
          <w:rStyle w:val="eop"/>
          <w:color w:val="000000" w:themeColor="text1"/>
        </w:rPr>
        <w:t> </w:t>
      </w:r>
    </w:p>
    <w:p w14:paraId="791814D9" w14:textId="6D94F73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návrh štandardov a</w:t>
      </w:r>
      <w:r w:rsidR="00E5100D" w:rsidRPr="000B42A2">
        <w:rPr>
          <w:rStyle w:val="normaltextrun"/>
          <w:color w:val="000000" w:themeColor="text1"/>
        </w:rPr>
        <w:t> </w:t>
      </w:r>
      <w:r w:rsidRPr="000B42A2">
        <w:rPr>
          <w:rStyle w:val="normaltextrun"/>
          <w:color w:val="000000" w:themeColor="text1"/>
        </w:rPr>
        <w:t>návrh na ich zmenu predložený predsedom výkonnej rady, </w:t>
      </w:r>
      <w:r w:rsidRPr="000B42A2">
        <w:rPr>
          <w:rStyle w:val="eop"/>
          <w:color w:val="000000" w:themeColor="text1"/>
        </w:rPr>
        <w:t> </w:t>
      </w:r>
    </w:p>
    <w:p w14:paraId="2BE4C511" w14:textId="06DCDF6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návrh metodiky na vyhodnocovanie štandardov a</w:t>
      </w:r>
      <w:r w:rsidR="00E5100D" w:rsidRPr="000B42A2">
        <w:rPr>
          <w:rStyle w:val="normaltextrun"/>
          <w:color w:val="000000" w:themeColor="text1"/>
        </w:rPr>
        <w:t> </w:t>
      </w:r>
      <w:r w:rsidRPr="000B42A2">
        <w:rPr>
          <w:rStyle w:val="normaltextrun"/>
          <w:color w:val="000000" w:themeColor="text1"/>
        </w:rPr>
        <w:t>návrh na jej zmenu predložený predsedom výkonnej rady, </w:t>
      </w:r>
      <w:r w:rsidRPr="000B42A2">
        <w:rPr>
          <w:rStyle w:val="eop"/>
          <w:color w:val="000000" w:themeColor="text1"/>
        </w:rPr>
        <w:t> </w:t>
      </w:r>
    </w:p>
    <w:p w14:paraId="0268D6F3" w14:textId="62737E4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návrh sadzobníka poplatkov a</w:t>
      </w:r>
      <w:r w:rsidR="00E5100D" w:rsidRPr="000B42A2">
        <w:rPr>
          <w:rStyle w:val="normaltextrun"/>
          <w:color w:val="000000" w:themeColor="text1"/>
        </w:rPr>
        <w:t> </w:t>
      </w:r>
      <w:r w:rsidRPr="000B42A2">
        <w:rPr>
          <w:rStyle w:val="normaltextrun"/>
          <w:color w:val="000000" w:themeColor="text1"/>
        </w:rPr>
        <w:t>návrh na jeho zmeny pred jeho predložením na schválenie ministerstvu školstva, </w:t>
      </w:r>
      <w:r w:rsidRPr="000B42A2">
        <w:rPr>
          <w:rStyle w:val="eop"/>
          <w:color w:val="000000" w:themeColor="text1"/>
        </w:rPr>
        <w:t> </w:t>
      </w:r>
    </w:p>
    <w:p w14:paraId="0B0ADD7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rozpočet agentúry, </w:t>
      </w:r>
      <w:r w:rsidRPr="000B42A2">
        <w:rPr>
          <w:rStyle w:val="eop"/>
          <w:color w:val="000000" w:themeColor="text1"/>
        </w:rPr>
        <w:t> </w:t>
      </w:r>
    </w:p>
    <w:p w14:paraId="3ADF69D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5. účtovnú závierku, </w:t>
      </w:r>
      <w:r w:rsidRPr="000B42A2">
        <w:rPr>
          <w:rStyle w:val="eop"/>
          <w:color w:val="000000" w:themeColor="text1"/>
        </w:rPr>
        <w:t> </w:t>
      </w:r>
    </w:p>
    <w:p w14:paraId="27EB2EE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6. rozdelenie výsledku hospodárenia alebo vyrovnania výsledku hospodárenia, </w:t>
      </w:r>
      <w:r w:rsidRPr="000B42A2">
        <w:rPr>
          <w:rStyle w:val="eop"/>
          <w:color w:val="000000" w:themeColor="text1"/>
        </w:rPr>
        <w:t> </w:t>
      </w:r>
    </w:p>
    <w:p w14:paraId="04729F53" w14:textId="30A275A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7. výročnú správu o</w:t>
      </w:r>
      <w:r w:rsidR="00E5100D" w:rsidRPr="000B42A2">
        <w:rPr>
          <w:rStyle w:val="normaltextrun"/>
          <w:color w:val="000000" w:themeColor="text1"/>
        </w:rPr>
        <w:t> </w:t>
      </w:r>
      <w:r w:rsidRPr="000B42A2">
        <w:rPr>
          <w:rStyle w:val="normaltextrun"/>
          <w:color w:val="000000" w:themeColor="text1"/>
        </w:rPr>
        <w:t>činnosti a</w:t>
      </w:r>
      <w:r w:rsidR="00E5100D" w:rsidRPr="000B42A2">
        <w:rPr>
          <w:rStyle w:val="normaltextrun"/>
          <w:color w:val="000000" w:themeColor="text1"/>
        </w:rPr>
        <w:t> </w:t>
      </w:r>
      <w:r w:rsidRPr="000B42A2">
        <w:rPr>
          <w:rStyle w:val="normaltextrun"/>
          <w:color w:val="000000" w:themeColor="text1"/>
        </w:rPr>
        <w:t>hospodárení agentúry, </w:t>
      </w:r>
      <w:r w:rsidRPr="000B42A2">
        <w:rPr>
          <w:rStyle w:val="eop"/>
          <w:color w:val="000000" w:themeColor="text1"/>
        </w:rPr>
        <w:t> </w:t>
      </w:r>
    </w:p>
    <w:p w14:paraId="3C56D2FF" w14:textId="6388905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d) schvaľuje vnútorné predpisy agentúry a</w:t>
      </w:r>
      <w:r w:rsidR="00E5100D" w:rsidRPr="000B42A2">
        <w:rPr>
          <w:rStyle w:val="normaltextrun"/>
          <w:color w:val="000000" w:themeColor="text1"/>
        </w:rPr>
        <w:t> </w:t>
      </w:r>
      <w:r w:rsidRPr="000B42A2">
        <w:rPr>
          <w:rStyle w:val="normaltextrun"/>
          <w:color w:val="000000" w:themeColor="text1"/>
        </w:rPr>
        <w:t>ich zmeny okrem rokovacieho poriadku odvolacej komisie vrátane </w:t>
      </w:r>
      <w:r w:rsidRPr="000B42A2">
        <w:rPr>
          <w:rStyle w:val="eop"/>
          <w:color w:val="000000" w:themeColor="text1"/>
        </w:rPr>
        <w:t> </w:t>
      </w:r>
    </w:p>
    <w:p w14:paraId="69E9620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štatútu agentúry na návrh predsedu výkonnej rady, </w:t>
      </w:r>
      <w:r w:rsidRPr="000B42A2">
        <w:rPr>
          <w:rStyle w:val="eop"/>
          <w:color w:val="000000" w:themeColor="text1"/>
        </w:rPr>
        <w:t> </w:t>
      </w:r>
    </w:p>
    <w:p w14:paraId="39631EE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organizačného poriadku agentúry, </w:t>
      </w:r>
      <w:r w:rsidRPr="000B42A2">
        <w:rPr>
          <w:rStyle w:val="eop"/>
          <w:color w:val="000000" w:themeColor="text1"/>
        </w:rPr>
        <w:t> </w:t>
      </w:r>
    </w:p>
    <w:p w14:paraId="2AA66F9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rokovacieho poriadku výkonnej rady, </w:t>
      </w:r>
      <w:r w:rsidRPr="000B42A2">
        <w:rPr>
          <w:rStyle w:val="eop"/>
          <w:color w:val="000000" w:themeColor="text1"/>
        </w:rPr>
        <w:t> </w:t>
      </w:r>
    </w:p>
    <w:p w14:paraId="4E14F476" w14:textId="09161913"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úpravy konfliktu záujmov členov kolektívnych orgánov agentúry, členov pracovných skupín a</w:t>
      </w:r>
      <w:r w:rsidR="00E5100D" w:rsidRPr="000B42A2">
        <w:rPr>
          <w:rStyle w:val="normaltextrun"/>
          <w:color w:val="000000" w:themeColor="text1"/>
        </w:rPr>
        <w:t> </w:t>
      </w:r>
      <w:r w:rsidRPr="000B42A2">
        <w:rPr>
          <w:rStyle w:val="normaltextrun"/>
          <w:color w:val="000000" w:themeColor="text1"/>
        </w:rPr>
        <w:t>zamestnancov agentúry, </w:t>
      </w:r>
      <w:r w:rsidRPr="000B42A2">
        <w:rPr>
          <w:rStyle w:val="eop"/>
          <w:color w:val="000000" w:themeColor="text1"/>
        </w:rPr>
        <w:t> </w:t>
      </w:r>
    </w:p>
    <w:p w14:paraId="14F33A9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5. vnútorného systému zabezpečovania kvality činností agentúry, </w:t>
      </w:r>
      <w:r w:rsidRPr="000B42A2">
        <w:rPr>
          <w:rStyle w:val="eop"/>
          <w:color w:val="000000" w:themeColor="text1"/>
        </w:rPr>
        <w:t> </w:t>
      </w:r>
    </w:p>
    <w:p w14:paraId="521AB580" w14:textId="577A81D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6. zásad na zápis do zoznamu posudzovateľov, vyradenie z</w:t>
      </w:r>
      <w:r w:rsidR="00E5100D" w:rsidRPr="000B42A2">
        <w:rPr>
          <w:rStyle w:val="normaltextrun"/>
          <w:color w:val="000000" w:themeColor="text1"/>
        </w:rPr>
        <w:t> </w:t>
      </w:r>
      <w:r w:rsidRPr="000B42A2">
        <w:rPr>
          <w:rStyle w:val="normaltextrun"/>
          <w:color w:val="000000" w:themeColor="text1"/>
        </w:rPr>
        <w:t>tohto zoznamu a</w:t>
      </w:r>
      <w:r w:rsidR="00E5100D" w:rsidRPr="000B42A2">
        <w:rPr>
          <w:rStyle w:val="normaltextrun"/>
          <w:color w:val="000000" w:themeColor="text1"/>
        </w:rPr>
        <w:t> </w:t>
      </w:r>
      <w:r w:rsidRPr="000B42A2">
        <w:rPr>
          <w:rStyle w:val="normaltextrun"/>
          <w:color w:val="000000" w:themeColor="text1"/>
        </w:rPr>
        <w:t>vytváranie pracovných skupín, </w:t>
      </w:r>
      <w:r w:rsidRPr="000B42A2">
        <w:rPr>
          <w:rStyle w:val="eop"/>
          <w:color w:val="000000" w:themeColor="text1"/>
        </w:rPr>
        <w:t> </w:t>
      </w:r>
    </w:p>
    <w:p w14:paraId="6990CC82" w14:textId="77777777" w:rsidR="002D08BB" w:rsidRDefault="00E02247" w:rsidP="00E02247">
      <w:pPr>
        <w:pStyle w:val="paragraph"/>
        <w:spacing w:before="0" w:beforeAutospacing="0" w:after="0" w:afterAutospacing="0"/>
        <w:jc w:val="both"/>
        <w:textAlignment w:val="baseline"/>
        <w:rPr>
          <w:rStyle w:val="normaltextrun"/>
          <w:color w:val="000000" w:themeColor="text1"/>
        </w:rPr>
      </w:pPr>
      <w:r w:rsidRPr="000B42A2">
        <w:rPr>
          <w:rStyle w:val="normaltextrun"/>
          <w:color w:val="000000" w:themeColor="text1"/>
        </w:rPr>
        <w:t> 7. pravidiel hospodárenia agentúry a</w:t>
      </w:r>
      <w:r w:rsidR="00E5100D" w:rsidRPr="000B42A2">
        <w:rPr>
          <w:rStyle w:val="normaltextrun"/>
          <w:color w:val="000000" w:themeColor="text1"/>
        </w:rPr>
        <w:t> </w:t>
      </w:r>
      <w:r w:rsidRPr="000B42A2">
        <w:rPr>
          <w:rStyle w:val="normaltextrun"/>
          <w:color w:val="000000" w:themeColor="text1"/>
        </w:rPr>
        <w:t>pravidiel na vykonávanie podnikateľskej činnosti, </w:t>
      </w:r>
    </w:p>
    <w:p w14:paraId="65B1CDC2" w14:textId="63E02B27" w:rsidR="00E02247" w:rsidRPr="000B42A2" w:rsidRDefault="00607A3B" w:rsidP="00EA7C74">
      <w:pPr>
        <w:pStyle w:val="paragraph"/>
        <w:tabs>
          <w:tab w:val="left" w:pos="284"/>
        </w:tabs>
        <w:spacing w:before="0" w:beforeAutospacing="0" w:after="0" w:afterAutospacing="0"/>
        <w:ind w:left="284" w:hanging="284"/>
        <w:jc w:val="both"/>
        <w:textAlignment w:val="baseline"/>
        <w:rPr>
          <w:color w:val="000000" w:themeColor="text1"/>
        </w:rPr>
      </w:pPr>
      <w:r>
        <w:rPr>
          <w:rFonts w:eastAsia="Calibri"/>
        </w:rPr>
        <w:t xml:space="preserve"> </w:t>
      </w:r>
      <w:r w:rsidR="00C9350A">
        <w:rPr>
          <w:rFonts w:eastAsia="Calibri"/>
        </w:rPr>
        <w:t>8.</w:t>
      </w:r>
      <w:r>
        <w:rPr>
          <w:rFonts w:eastAsia="Calibri"/>
        </w:rPr>
        <w:t xml:space="preserve"> </w:t>
      </w:r>
      <w:r w:rsidR="00C9350A" w:rsidRPr="00BF0554">
        <w:rPr>
          <w:rFonts w:eastAsia="Calibri"/>
        </w:rPr>
        <w:t>pravid</w:t>
      </w:r>
      <w:r w:rsidR="00C9350A">
        <w:rPr>
          <w:rFonts w:eastAsia="Calibri"/>
        </w:rPr>
        <w:t>iel</w:t>
      </w:r>
      <w:r w:rsidR="00C9350A" w:rsidRPr="00BF0554">
        <w:rPr>
          <w:rFonts w:eastAsia="Calibri"/>
        </w:rPr>
        <w:t xml:space="preserve"> organizácie výberového konania na predsedu</w:t>
      </w:r>
      <w:r w:rsidR="00C9350A">
        <w:rPr>
          <w:rFonts w:eastAsia="Calibri"/>
        </w:rPr>
        <w:t xml:space="preserve"> výkonnej rady</w:t>
      </w:r>
      <w:r w:rsidR="00C9350A" w:rsidRPr="00BF0554">
        <w:rPr>
          <w:rFonts w:eastAsia="Calibri"/>
        </w:rPr>
        <w:t xml:space="preserve"> a člena výkonnej </w:t>
      </w:r>
      <w:r>
        <w:rPr>
          <w:rFonts w:eastAsia="Calibri"/>
        </w:rPr>
        <w:t xml:space="preserve">  </w:t>
      </w:r>
      <w:r w:rsidR="00C9350A" w:rsidRPr="00BF0554">
        <w:rPr>
          <w:rFonts w:eastAsia="Calibri"/>
        </w:rPr>
        <w:t>rady,</w:t>
      </w:r>
      <w:r w:rsidR="00E02247" w:rsidRPr="000B42A2">
        <w:rPr>
          <w:rStyle w:val="eop"/>
          <w:color w:val="000000" w:themeColor="text1"/>
        </w:rPr>
        <w:t> </w:t>
      </w:r>
    </w:p>
    <w:p w14:paraId="712F78A5" w14:textId="343F0AE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e) zaraďuje osoby do zoznamu posudzovateľov a</w:t>
      </w:r>
      <w:r w:rsidR="00E5100D" w:rsidRPr="000B42A2">
        <w:rPr>
          <w:rStyle w:val="normaltextrun"/>
          <w:color w:val="000000" w:themeColor="text1"/>
        </w:rPr>
        <w:t> </w:t>
      </w:r>
      <w:r w:rsidRPr="000B42A2">
        <w:rPr>
          <w:rStyle w:val="normaltextrun"/>
          <w:color w:val="000000" w:themeColor="text1"/>
        </w:rPr>
        <w:t>vyraďuje ich zo zoznamu, </w:t>
      </w:r>
      <w:r w:rsidRPr="000B42A2">
        <w:rPr>
          <w:rStyle w:val="eop"/>
          <w:color w:val="000000" w:themeColor="text1"/>
        </w:rPr>
        <w:t> </w:t>
      </w:r>
    </w:p>
    <w:p w14:paraId="453444BB" w14:textId="7A2D77D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f) dohliada n</w:t>
      </w:r>
      <w:r w:rsidR="00607A3B">
        <w:rPr>
          <w:rStyle w:val="normaltextrun"/>
          <w:color w:val="000000" w:themeColor="text1"/>
        </w:rPr>
        <w:t xml:space="preserve"> </w:t>
      </w:r>
      <w:r w:rsidRPr="000B42A2">
        <w:rPr>
          <w:rStyle w:val="normaltextrun"/>
          <w:color w:val="000000" w:themeColor="text1"/>
        </w:rPr>
        <w:t>a dodržiavanie vnútorného systému zabezpečovania kvality činností agentúry, </w:t>
      </w:r>
      <w:r w:rsidRPr="000B42A2">
        <w:rPr>
          <w:rStyle w:val="eop"/>
          <w:color w:val="000000" w:themeColor="text1"/>
        </w:rPr>
        <w:t> </w:t>
      </w:r>
    </w:p>
    <w:p w14:paraId="013D9E44" w14:textId="71914E7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g) metodicky usmerňuje, riadi a</w:t>
      </w:r>
      <w:r w:rsidR="00E5100D" w:rsidRPr="000B42A2">
        <w:rPr>
          <w:rStyle w:val="normaltextrun"/>
          <w:color w:val="000000" w:themeColor="text1"/>
        </w:rPr>
        <w:t> </w:t>
      </w:r>
      <w:r w:rsidRPr="000B42A2">
        <w:rPr>
          <w:rStyle w:val="normaltextrun"/>
          <w:color w:val="000000" w:themeColor="text1"/>
        </w:rPr>
        <w:t>koordinuje činnosť pracovných skupín, </w:t>
      </w:r>
      <w:r w:rsidRPr="000B42A2">
        <w:rPr>
          <w:rStyle w:val="eop"/>
          <w:color w:val="000000" w:themeColor="text1"/>
        </w:rPr>
        <w:t> </w:t>
      </w:r>
    </w:p>
    <w:p w14:paraId="33ED527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h) môže zriaďovať stále alebo dočasné poradné orgány, </w:t>
      </w:r>
      <w:r w:rsidRPr="000B42A2">
        <w:rPr>
          <w:rStyle w:val="eop"/>
          <w:color w:val="000000" w:themeColor="text1"/>
        </w:rPr>
        <w:t> </w:t>
      </w:r>
    </w:p>
    <w:p w14:paraId="3282AA0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i) plní ďalšie úlohy podľa tohto zákona alebo vnútorných predpisov agentúry.“. </w:t>
      </w:r>
      <w:r w:rsidRPr="000B42A2">
        <w:rPr>
          <w:rStyle w:val="eop"/>
          <w:color w:val="000000" w:themeColor="text1"/>
        </w:rPr>
        <w:t> </w:t>
      </w:r>
    </w:p>
    <w:p w14:paraId="59C1B6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77DA12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15.</w:t>
      </w:r>
      <w:r w:rsidRPr="000B42A2">
        <w:rPr>
          <w:rStyle w:val="tabchar"/>
          <w:color w:val="000000" w:themeColor="text1"/>
        </w:rPr>
        <w:tab/>
      </w:r>
      <w:r w:rsidRPr="000B42A2">
        <w:rPr>
          <w:rStyle w:val="normaltextrun"/>
          <w:color w:val="000000" w:themeColor="text1"/>
        </w:rPr>
        <w:t>V § 8 ods. 1 a § 19 ods. 4 sa číslo „6“ nahrádza číslom „5“.</w:t>
      </w:r>
      <w:r w:rsidRPr="000B42A2">
        <w:rPr>
          <w:rStyle w:val="eop"/>
          <w:color w:val="000000" w:themeColor="text1"/>
        </w:rPr>
        <w:t> </w:t>
      </w:r>
    </w:p>
    <w:p w14:paraId="299C407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A61F343" w14:textId="6E7C780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16.</w:t>
      </w:r>
      <w:r w:rsidRPr="000B42A2">
        <w:rPr>
          <w:rStyle w:val="tabchar"/>
          <w:color w:val="000000" w:themeColor="text1"/>
        </w:rPr>
        <w:tab/>
      </w:r>
      <w:r w:rsidRPr="000B42A2">
        <w:rPr>
          <w:rStyle w:val="normaltextrun"/>
          <w:color w:val="000000" w:themeColor="text1"/>
        </w:rPr>
        <w:t>V § 8 ods. 2 druhá veta znie: „Ak člen pracovnej skupiny prestane byť študentom, môže pokračovať v</w:t>
      </w:r>
      <w:r w:rsidR="00E5100D" w:rsidRPr="000B42A2">
        <w:rPr>
          <w:rStyle w:val="normaltextrun"/>
          <w:color w:val="000000" w:themeColor="text1"/>
        </w:rPr>
        <w:t> </w:t>
      </w:r>
      <w:r w:rsidRPr="000B42A2">
        <w:rPr>
          <w:rStyle w:val="normaltextrun"/>
          <w:color w:val="000000" w:themeColor="text1"/>
        </w:rPr>
        <w:t>činnosti člena pracovnej skupiny do ukončenia príslušného konania.“. </w:t>
      </w:r>
      <w:r w:rsidRPr="000B42A2">
        <w:rPr>
          <w:rStyle w:val="eop"/>
          <w:color w:val="000000" w:themeColor="text1"/>
        </w:rPr>
        <w:t> </w:t>
      </w:r>
    </w:p>
    <w:p w14:paraId="4ABE4FF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0EB5E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17.</w:t>
      </w:r>
      <w:r w:rsidRPr="000B42A2">
        <w:rPr>
          <w:rStyle w:val="tabchar"/>
          <w:color w:val="000000" w:themeColor="text1"/>
        </w:rPr>
        <w:tab/>
      </w:r>
      <w:r w:rsidRPr="000B42A2">
        <w:rPr>
          <w:rStyle w:val="normaltextrun"/>
          <w:color w:val="000000" w:themeColor="text1"/>
        </w:rPr>
        <w:t>V § 9 odsek 7 znie: </w:t>
      </w:r>
      <w:r w:rsidRPr="000B42A2">
        <w:rPr>
          <w:rStyle w:val="eop"/>
          <w:color w:val="000000" w:themeColor="text1"/>
        </w:rPr>
        <w:t> </w:t>
      </w:r>
    </w:p>
    <w:p w14:paraId="0964824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FE7D70E" w14:textId="19F745C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Ak je miesto člena neobsadené, ak bol člen vylúčený z</w:t>
      </w:r>
      <w:r w:rsidR="00E5100D" w:rsidRPr="000B42A2">
        <w:rPr>
          <w:rStyle w:val="normaltextrun"/>
          <w:color w:val="000000" w:themeColor="text1"/>
        </w:rPr>
        <w:t> </w:t>
      </w:r>
      <w:r w:rsidRPr="000B42A2">
        <w:rPr>
          <w:rStyle w:val="normaltextrun"/>
          <w:color w:val="000000" w:themeColor="text1"/>
        </w:rPr>
        <w:t>prejednávania veci z</w:t>
      </w:r>
      <w:r w:rsidR="00E5100D" w:rsidRPr="000B42A2">
        <w:rPr>
          <w:rStyle w:val="normaltextrun"/>
          <w:color w:val="000000" w:themeColor="text1"/>
        </w:rPr>
        <w:t> </w:t>
      </w:r>
      <w:r w:rsidRPr="000B42A2">
        <w:rPr>
          <w:rStyle w:val="normaltextrun"/>
          <w:color w:val="000000" w:themeColor="text1"/>
        </w:rPr>
        <w:t>dôvodu zaujatosti, alebo ak člen nie je schopný vykonávať svoje úlohy, na jeho miesto nastupuje náhradník, ktorý má postavenie člena odvolacej komisie v</w:t>
      </w:r>
      <w:r w:rsidR="00E5100D" w:rsidRPr="000B42A2">
        <w:rPr>
          <w:rStyle w:val="normaltextrun"/>
          <w:color w:val="000000" w:themeColor="text1"/>
        </w:rPr>
        <w:t> </w:t>
      </w:r>
      <w:r w:rsidRPr="000B42A2">
        <w:rPr>
          <w:rStyle w:val="normaltextrun"/>
          <w:color w:val="000000" w:themeColor="text1"/>
        </w:rPr>
        <w:t>plnom rozsahu.“.</w:t>
      </w:r>
      <w:r w:rsidRPr="000B42A2">
        <w:rPr>
          <w:rStyle w:val="eop"/>
          <w:color w:val="000000" w:themeColor="text1"/>
        </w:rPr>
        <w:t> </w:t>
      </w:r>
    </w:p>
    <w:p w14:paraId="2C323A6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F82604" w14:textId="3E3BF2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18.</w:t>
      </w:r>
      <w:r w:rsidRPr="000B42A2">
        <w:rPr>
          <w:rStyle w:val="tabchar"/>
          <w:color w:val="000000" w:themeColor="text1"/>
        </w:rPr>
        <w:tab/>
      </w:r>
      <w:r w:rsidRPr="000B42A2">
        <w:rPr>
          <w:rStyle w:val="normaltextrun"/>
          <w:color w:val="000000" w:themeColor="text1"/>
        </w:rPr>
        <w:t>V § 12 ods. 1 tretej vete sa slovo „sedem“ nahrádza slovami „dvojtretinová väčšina všetkých“ a</w:t>
      </w:r>
      <w:r w:rsidR="00E5100D" w:rsidRPr="000B42A2">
        <w:rPr>
          <w:rStyle w:val="normaltextrun"/>
          <w:color w:val="000000" w:themeColor="text1"/>
        </w:rPr>
        <w:t> </w:t>
      </w:r>
      <w:r w:rsidRPr="000B42A2">
        <w:rPr>
          <w:rStyle w:val="normaltextrun"/>
          <w:color w:val="000000" w:themeColor="text1"/>
        </w:rPr>
        <w:t>vypúšťa sa piata veta.</w:t>
      </w:r>
      <w:r w:rsidRPr="000B42A2">
        <w:rPr>
          <w:rStyle w:val="eop"/>
          <w:color w:val="000000" w:themeColor="text1"/>
        </w:rPr>
        <w:t> </w:t>
      </w:r>
    </w:p>
    <w:p w14:paraId="53D726B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FF439D3" w14:textId="26C53E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19.</w:t>
      </w:r>
      <w:r w:rsidRPr="000B42A2">
        <w:rPr>
          <w:rStyle w:val="tabchar"/>
          <w:color w:val="000000" w:themeColor="text1"/>
        </w:rPr>
        <w:tab/>
      </w:r>
      <w:r w:rsidRPr="000B42A2">
        <w:rPr>
          <w:rStyle w:val="normaltextrun"/>
          <w:color w:val="000000" w:themeColor="text1"/>
        </w:rPr>
        <w:t xml:space="preserve">V § 13 ods. 1 písm. b) sa na konci pripájajú tieto slová: „alebo zahraničnej vysokej školy pôsobiacej </w:t>
      </w:r>
      <w:r w:rsidR="00160B8E">
        <w:rPr>
          <w:rStyle w:val="normaltextrun"/>
          <w:color w:val="000000" w:themeColor="text1"/>
        </w:rPr>
        <w:t>na území Slovenskej republiky</w:t>
      </w:r>
      <w:r w:rsidRPr="000B42A2">
        <w:rPr>
          <w:rStyle w:val="normaltextrun"/>
          <w:color w:val="000000" w:themeColor="text1"/>
        </w:rPr>
        <w:t>“.  </w:t>
      </w:r>
      <w:r w:rsidRPr="000B42A2">
        <w:rPr>
          <w:rStyle w:val="eop"/>
          <w:color w:val="000000" w:themeColor="text1"/>
        </w:rPr>
        <w:t> </w:t>
      </w:r>
    </w:p>
    <w:p w14:paraId="575B589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661E23B" w14:textId="1C8E2EA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20.</w:t>
      </w:r>
      <w:r w:rsidRPr="000B42A2">
        <w:rPr>
          <w:rStyle w:val="tabchar"/>
          <w:color w:val="000000" w:themeColor="text1"/>
        </w:rPr>
        <w:tab/>
      </w:r>
      <w:r w:rsidR="00BD4040" w:rsidRPr="000B42A2">
        <w:rPr>
          <w:rStyle w:val="normaltextrun"/>
          <w:color w:val="000000" w:themeColor="text1"/>
        </w:rPr>
        <w:t>V § 13 ods. 2 prvej vete sa za slová „podpredsedu výkonnej rady</w:t>
      </w:r>
      <w:r w:rsidR="00BD4040">
        <w:rPr>
          <w:rStyle w:val="normaltextrun"/>
          <w:color w:val="000000" w:themeColor="text1"/>
        </w:rPr>
        <w:t>,</w:t>
      </w:r>
      <w:r w:rsidR="00BD4040" w:rsidRPr="000B42A2">
        <w:rPr>
          <w:rStyle w:val="normaltextrun"/>
          <w:color w:val="000000" w:themeColor="text1"/>
        </w:rPr>
        <w:t xml:space="preserve">“ </w:t>
      </w:r>
      <w:r w:rsidR="00BD4040">
        <w:rPr>
          <w:rStyle w:val="normaltextrun"/>
          <w:color w:val="000000" w:themeColor="text1"/>
        </w:rPr>
        <w:t>vkladajú slová</w:t>
      </w:r>
      <w:r w:rsidR="00BD4040" w:rsidRPr="000B42A2">
        <w:rPr>
          <w:rStyle w:val="normaltextrun"/>
          <w:color w:val="000000" w:themeColor="text1"/>
        </w:rPr>
        <w:t xml:space="preserve"> „</w:t>
      </w:r>
      <w:r w:rsidR="00BD4040" w:rsidRPr="00365A37">
        <w:rPr>
          <w:rStyle w:val="normaltextrun"/>
          <w:color w:val="000000" w:themeColor="text1"/>
        </w:rPr>
        <w:t>funkcia člena výkonnej rady podľa</w:t>
      </w:r>
      <w:r w:rsidR="00BD4040" w:rsidRPr="000B42A2">
        <w:rPr>
          <w:rStyle w:val="normaltextrun"/>
          <w:color w:val="000000" w:themeColor="text1"/>
        </w:rPr>
        <w:t xml:space="preserve"> § 7 ods. 1 písm. a),</w:t>
      </w:r>
      <w:r w:rsidR="00BD4040">
        <w:rPr>
          <w:rStyle w:val="normaltextrun"/>
          <w:color w:val="000000" w:themeColor="text1"/>
        </w:rPr>
        <w:t>“.</w:t>
      </w:r>
      <w:r w:rsidRPr="000B42A2">
        <w:rPr>
          <w:rStyle w:val="eop"/>
          <w:color w:val="000000" w:themeColor="text1"/>
        </w:rPr>
        <w:t> </w:t>
      </w:r>
    </w:p>
    <w:p w14:paraId="5430E1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24E876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21.</w:t>
      </w:r>
      <w:r w:rsidRPr="000B42A2">
        <w:rPr>
          <w:rStyle w:val="tabchar"/>
          <w:color w:val="000000" w:themeColor="text1"/>
        </w:rPr>
        <w:tab/>
      </w:r>
      <w:r w:rsidRPr="000B42A2">
        <w:rPr>
          <w:rStyle w:val="normaltextrun"/>
          <w:color w:val="000000" w:themeColor="text1"/>
        </w:rPr>
        <w:t>§ 13 sa dopĺňa odsekom 5, ktorý znie: </w:t>
      </w:r>
      <w:r w:rsidRPr="000B42A2">
        <w:rPr>
          <w:rStyle w:val="eop"/>
          <w:color w:val="000000" w:themeColor="text1"/>
        </w:rPr>
        <w:t> </w:t>
      </w:r>
    </w:p>
    <w:p w14:paraId="49AE822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6C39098" w14:textId="09C6AE3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Pri nesplnení povinnosti podľa odseku 4 prvej vety, členstvo v</w:t>
      </w:r>
      <w:r w:rsidR="00E5100D" w:rsidRPr="000B42A2">
        <w:rPr>
          <w:rStyle w:val="normaltextrun"/>
          <w:color w:val="000000" w:themeColor="text1"/>
        </w:rPr>
        <w:t> </w:t>
      </w:r>
      <w:r w:rsidRPr="000B42A2">
        <w:rPr>
          <w:rStyle w:val="normaltextrun"/>
          <w:color w:val="000000" w:themeColor="text1"/>
        </w:rPr>
        <w:t>orgánoch agentúry, výkon funkcie kontrolóra alebo výkon funkcie vedúceho kancelárie zaniká uplynutím lehoty podľa odseku 4 druhej vety.“.</w:t>
      </w:r>
      <w:r w:rsidRPr="000B42A2">
        <w:rPr>
          <w:rStyle w:val="eop"/>
          <w:color w:val="000000" w:themeColor="text1"/>
        </w:rPr>
        <w:t> </w:t>
      </w:r>
    </w:p>
    <w:p w14:paraId="578EF82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2D3B1D6"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normaltextrun"/>
          <w:color w:val="000000" w:themeColor="text1"/>
        </w:rPr>
        <w:t>22.</w:t>
      </w:r>
      <w:r w:rsidRPr="000B42A2">
        <w:rPr>
          <w:rStyle w:val="tabchar"/>
          <w:color w:val="000000" w:themeColor="text1"/>
        </w:rPr>
        <w:tab/>
        <w:t>§ 14 znie:</w:t>
      </w:r>
    </w:p>
    <w:p w14:paraId="2E5A3044" w14:textId="77777777" w:rsidR="00E02247" w:rsidRPr="00463DD8" w:rsidRDefault="00E02247" w:rsidP="00BB355A">
      <w:pPr>
        <w:pStyle w:val="paragraph"/>
        <w:jc w:val="center"/>
        <w:textAlignment w:val="baseline"/>
        <w:rPr>
          <w:rStyle w:val="tabchar"/>
          <w:b/>
          <w:bCs/>
          <w:color w:val="000000" w:themeColor="text1"/>
        </w:rPr>
      </w:pPr>
      <w:r w:rsidRPr="000B42A2">
        <w:rPr>
          <w:rStyle w:val="tabchar"/>
          <w:color w:val="000000" w:themeColor="text1"/>
        </w:rPr>
        <w:t>„</w:t>
      </w:r>
      <w:r w:rsidRPr="00463DD8">
        <w:rPr>
          <w:rStyle w:val="tabchar"/>
          <w:b/>
          <w:bCs/>
          <w:color w:val="000000" w:themeColor="text1"/>
        </w:rPr>
        <w:t>§ 14</w:t>
      </w:r>
    </w:p>
    <w:p w14:paraId="54FA6C28" w14:textId="42608FB1"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(1) Na výberové konanie na obsadenie funkcie predsedu výkonnej rady, člena výkonnej rady, funkcie kontrolóra, funkcie vedúceho kancelárie a</w:t>
      </w:r>
      <w:r w:rsidR="00E5100D" w:rsidRPr="000B42A2">
        <w:rPr>
          <w:rStyle w:val="tabchar"/>
          <w:color w:val="000000" w:themeColor="text1"/>
        </w:rPr>
        <w:t> </w:t>
      </w:r>
      <w:r w:rsidRPr="000B42A2">
        <w:rPr>
          <w:rStyle w:val="tabchar"/>
          <w:color w:val="000000" w:themeColor="text1"/>
        </w:rPr>
        <w:t>funkcie člena odvolacej komisie sa vzťahuje osobitný predpis,</w:t>
      </w:r>
      <w:r w:rsidRPr="000B42A2">
        <w:rPr>
          <w:rStyle w:val="tabchar"/>
          <w:color w:val="000000" w:themeColor="text1"/>
          <w:vertAlign w:val="superscript"/>
        </w:rPr>
        <w:t>4</w:t>
      </w:r>
      <w:r w:rsidRPr="000B42A2">
        <w:rPr>
          <w:rStyle w:val="tabchar"/>
          <w:color w:val="000000" w:themeColor="text1"/>
        </w:rPr>
        <w:t>) ak odseky 2 až 8 a § 9 a</w:t>
      </w:r>
      <w:r w:rsidR="00E5100D" w:rsidRPr="000B42A2">
        <w:rPr>
          <w:rStyle w:val="tabchar"/>
          <w:color w:val="000000" w:themeColor="text1"/>
        </w:rPr>
        <w:t> </w:t>
      </w:r>
      <w:r w:rsidRPr="000B42A2">
        <w:rPr>
          <w:rStyle w:val="tabchar"/>
          <w:color w:val="000000" w:themeColor="text1"/>
        </w:rPr>
        <w:t xml:space="preserve">11 neustanovujú inak.  </w:t>
      </w:r>
    </w:p>
    <w:p w14:paraId="2614110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(2) Výberové konanie na obsadenie funkcie  </w:t>
      </w:r>
    </w:p>
    <w:p w14:paraId="6ADCF80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a) predsedu výkonnej rady vyhlasuje agentúra najneskôr 90 dní pred uplynutím funkčného obdobia predsedu výkonnej rady,  </w:t>
      </w:r>
    </w:p>
    <w:p w14:paraId="3A231162"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b) člena výkonnej rady vyhlasuje agentúra najneskôr 90 dní pred uplynutím funkčného obdobia člena výkonnej rady, </w:t>
      </w:r>
    </w:p>
    <w:p w14:paraId="6E5EC054"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c) člena odvolacej komisie vyhlasuje agentúra najneskôr 90 dní pred uplynutím funkčného obdobia člena odvolacej komisie,  </w:t>
      </w:r>
    </w:p>
    <w:p w14:paraId="44054DA7"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kontrolóra vyhlasuje agentúra najneskôr 90 dní pred uplynutím funkčného obdobia kontrolóra,  </w:t>
      </w:r>
    </w:p>
    <w:p w14:paraId="1A80D251"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e) vedúceho kancelárie vyhlasuje agentúra najneskôr jeden mesiac po skončení výkonu funkcie vedúceho kancelárie.  </w:t>
      </w:r>
    </w:p>
    <w:p w14:paraId="5B112E5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(3) Ak sa výkon funkcie predsedu výkonnej rady, člena výkonnej rady, kontrolóra alebo člena odvolacej komisie skončí pred uplynutím jeho funkčného obdobia, výberové konanie sa vyhlasuje do 30 dní od skončenia výkonu tejto funkcie.  </w:t>
      </w:r>
    </w:p>
    <w:p w14:paraId="3D2A9871" w14:textId="68E97EE9"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(4) O</w:t>
      </w:r>
      <w:r w:rsidR="00E5100D" w:rsidRPr="000B42A2">
        <w:rPr>
          <w:rStyle w:val="tabchar"/>
          <w:color w:val="000000" w:themeColor="text1"/>
        </w:rPr>
        <w:t> </w:t>
      </w:r>
      <w:r w:rsidRPr="000B42A2">
        <w:rPr>
          <w:rStyle w:val="tabchar"/>
          <w:color w:val="000000" w:themeColor="text1"/>
        </w:rPr>
        <w:t>vyhlásení výberového konania podľa odsekov 2 a</w:t>
      </w:r>
      <w:r w:rsidR="00E5100D" w:rsidRPr="000B42A2">
        <w:rPr>
          <w:rStyle w:val="tabchar"/>
          <w:color w:val="000000" w:themeColor="text1"/>
        </w:rPr>
        <w:t> </w:t>
      </w:r>
      <w:r w:rsidRPr="000B42A2">
        <w:rPr>
          <w:rStyle w:val="tabchar"/>
          <w:color w:val="000000" w:themeColor="text1"/>
        </w:rPr>
        <w:t xml:space="preserve">3 agentúra bezodkladne informuje ministerstvo školstva. Ak agentúra nevyhlási výberové konanie podľa prvej vety, výberové konanie vyhlási ministerstvo školstva. </w:t>
      </w:r>
    </w:p>
    <w:p w14:paraId="2626F7AD"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(5) Výberovú komisiu pre výberové konanie na obsadenie funkcie  </w:t>
      </w:r>
    </w:p>
    <w:p w14:paraId="3FF86C68" w14:textId="4E727B33"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a) predsedu výkonnej rady alebo člena výkonnej rady vymenuje predseda výkonnej rady; jedného člena navrhuje Rada vysokých škôl, jedného člena navrhuje Slovenská rektorská konferencia, jedného člena navrhuje Študentská rada vysokých škôl,</w:t>
      </w:r>
      <w:r w:rsidR="00776C0A">
        <w:rPr>
          <w:rStyle w:val="tabchar"/>
          <w:color w:val="000000" w:themeColor="text1"/>
        </w:rPr>
        <w:t xml:space="preserve"> </w:t>
      </w:r>
      <w:r w:rsidR="00776C0A" w:rsidRPr="00714E9C">
        <w:rPr>
          <w:rFonts w:eastAsia="Calibri"/>
        </w:rPr>
        <w:t xml:space="preserve">jedného člena navrhuje Rada dekanov, jedného člena navrhuje </w:t>
      </w:r>
      <w:r w:rsidR="00776C0A" w:rsidRPr="00C1347D">
        <w:rPr>
          <w:rFonts w:eastAsia="Calibri"/>
        </w:rPr>
        <w:t>najväčšia celoštátna odborová organizácia, ktorá zastupuje záujmy zamestnancov v oblasti vysokého školstva v podmienkach Slovenskej republiky,</w:t>
      </w:r>
      <w:r w:rsidRPr="000B42A2">
        <w:rPr>
          <w:rStyle w:val="tabchar"/>
          <w:color w:val="000000" w:themeColor="text1"/>
        </w:rPr>
        <w:t xml:space="preserve"> jedného člena navrhuje reprezentatívne združenie zamestnávateľov a</w:t>
      </w:r>
      <w:r w:rsidR="00E5100D" w:rsidRPr="000B42A2">
        <w:rPr>
          <w:rStyle w:val="tabchar"/>
          <w:color w:val="000000" w:themeColor="text1"/>
        </w:rPr>
        <w:t> </w:t>
      </w:r>
      <w:r w:rsidRPr="000B42A2">
        <w:rPr>
          <w:rStyle w:val="tabchar"/>
          <w:color w:val="000000" w:themeColor="text1"/>
        </w:rPr>
        <w:t xml:space="preserve">jedného člena navrhuje minister školstva, </w:t>
      </w:r>
    </w:p>
    <w:p w14:paraId="3863B357" w14:textId="5B69297A"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b) člena odvolacej komisie vymenuje predseda výkonnej rady; jedného člena na návrh Rady vysokých škôl, jedného člena na návrh Slovenskej rektorskej konferencie a</w:t>
      </w:r>
      <w:r w:rsidR="00E5100D" w:rsidRPr="000B42A2">
        <w:rPr>
          <w:rStyle w:val="tabchar"/>
          <w:color w:val="000000" w:themeColor="text1"/>
        </w:rPr>
        <w:t> </w:t>
      </w:r>
      <w:r w:rsidRPr="000B42A2">
        <w:rPr>
          <w:rStyle w:val="tabchar"/>
          <w:color w:val="000000" w:themeColor="text1"/>
        </w:rPr>
        <w:t xml:space="preserve">jedného člena na návrh Študentskej rady vysokých škôl,  </w:t>
      </w:r>
    </w:p>
    <w:p w14:paraId="63E3D71C" w14:textId="6C6918C4"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c) kontrolóra vymenuje predseda výkonnej rady; jedného člena na návrh Rady vysokých škôl, jedného člena na návrh Slovenskej rektorskej konferencie a</w:t>
      </w:r>
      <w:r w:rsidR="00E5100D" w:rsidRPr="000B42A2">
        <w:rPr>
          <w:rStyle w:val="tabchar"/>
          <w:color w:val="000000" w:themeColor="text1"/>
        </w:rPr>
        <w:t> </w:t>
      </w:r>
      <w:r w:rsidRPr="000B42A2">
        <w:rPr>
          <w:rStyle w:val="tabchar"/>
          <w:color w:val="000000" w:themeColor="text1"/>
        </w:rPr>
        <w:t xml:space="preserve">jedného člena na návrh Študentskej rady vysokých škôl,  </w:t>
      </w:r>
    </w:p>
    <w:p w14:paraId="36C04A74"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vedúceho kancelárie vymenúva predseda výkonnej rady.  </w:t>
      </w:r>
    </w:p>
    <w:p w14:paraId="09F51298"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(6) Návrhom Rady vysokých škôl, Slovenskej rektorskej konferencie, Študentskej rady vysokých škôl a ministra školstva na vymenovanie členov výberovej komisie podľa odseku 5 je predseda výkonnej rady viazaný.  </w:t>
      </w:r>
    </w:p>
    <w:p w14:paraId="19D70B84" w14:textId="16E8032D"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(7) Návrh na vymenovanie fyzickej osoby za člena odvolacej komisie možno podať len s</w:t>
      </w:r>
      <w:r w:rsidR="00E5100D" w:rsidRPr="000B42A2">
        <w:rPr>
          <w:rStyle w:val="tabchar"/>
          <w:color w:val="000000" w:themeColor="text1"/>
        </w:rPr>
        <w:t> </w:t>
      </w:r>
      <w:r w:rsidRPr="000B42A2">
        <w:rPr>
          <w:rStyle w:val="tabchar"/>
          <w:color w:val="000000" w:themeColor="text1"/>
        </w:rPr>
        <w:t xml:space="preserve">jej predchádzajúcim písomným súhlasom.  </w:t>
      </w:r>
    </w:p>
    <w:p w14:paraId="69E18691" w14:textId="5DCEA572"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(8) K</w:t>
      </w:r>
      <w:r w:rsidR="00E5100D" w:rsidRPr="000B42A2">
        <w:rPr>
          <w:rStyle w:val="tabchar"/>
          <w:color w:val="000000" w:themeColor="text1"/>
        </w:rPr>
        <w:t> </w:t>
      </w:r>
      <w:r w:rsidRPr="000B42A2">
        <w:rPr>
          <w:rStyle w:val="tabchar"/>
          <w:color w:val="000000" w:themeColor="text1"/>
        </w:rPr>
        <w:t xml:space="preserve">prihláške do výberového konania na obsadenie funkcie predsedu výkonnej rady, člena výkonnej rady,  funkcie kontrolóra, funkcie vedúceho kancelárie alebo funkcie člena odvolacej komisie uchádzač prikladá  </w:t>
      </w:r>
    </w:p>
    <w:p w14:paraId="0BF44AAF"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a) štruktúrovaný životopis,  </w:t>
      </w:r>
    </w:p>
    <w:p w14:paraId="35E1E588"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b) doklad preukazujúci získanie požadovaného vysokoškolského vzdelania,  </w:t>
      </w:r>
    </w:p>
    <w:p w14:paraId="362F5099" w14:textId="1BE36D2E"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c) čestné vyhlásenie o</w:t>
      </w:r>
      <w:r w:rsidR="00E5100D" w:rsidRPr="000B42A2">
        <w:rPr>
          <w:rStyle w:val="tabchar"/>
          <w:color w:val="000000" w:themeColor="text1"/>
        </w:rPr>
        <w:t> </w:t>
      </w:r>
      <w:r w:rsidRPr="000B42A2">
        <w:rPr>
          <w:rStyle w:val="tabchar"/>
          <w:color w:val="000000" w:themeColor="text1"/>
        </w:rPr>
        <w:t>splnení podmienky odbornej praxe s</w:t>
      </w:r>
      <w:r w:rsidR="00E5100D" w:rsidRPr="000B42A2">
        <w:rPr>
          <w:rStyle w:val="tabchar"/>
          <w:color w:val="000000" w:themeColor="text1"/>
        </w:rPr>
        <w:t> </w:t>
      </w:r>
      <w:r w:rsidRPr="000B42A2">
        <w:rPr>
          <w:rStyle w:val="tabchar"/>
          <w:color w:val="000000" w:themeColor="text1"/>
        </w:rPr>
        <w:t>uvedením osoby, u</w:t>
      </w:r>
      <w:r w:rsidR="00E5100D" w:rsidRPr="000B42A2">
        <w:rPr>
          <w:rStyle w:val="tabchar"/>
          <w:color w:val="000000" w:themeColor="text1"/>
        </w:rPr>
        <w:t> </w:t>
      </w:r>
      <w:r w:rsidRPr="000B42A2">
        <w:rPr>
          <w:rStyle w:val="tabchar"/>
          <w:color w:val="000000" w:themeColor="text1"/>
        </w:rPr>
        <w:t xml:space="preserve">ktorej túto prax vykonával,  </w:t>
      </w:r>
    </w:p>
    <w:p w14:paraId="5033CE47" w14:textId="7EE046EA"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čestné vyhlásenie o</w:t>
      </w:r>
      <w:r w:rsidR="00E5100D" w:rsidRPr="000B42A2">
        <w:rPr>
          <w:rStyle w:val="tabchar"/>
          <w:color w:val="000000" w:themeColor="text1"/>
        </w:rPr>
        <w:t> </w:t>
      </w:r>
      <w:r w:rsidRPr="000B42A2">
        <w:rPr>
          <w:rStyle w:val="tabchar"/>
          <w:color w:val="000000" w:themeColor="text1"/>
        </w:rPr>
        <w:t xml:space="preserve">splnení podmienok podľa § 13 ods. 1 až 3,  </w:t>
      </w:r>
    </w:p>
    <w:p w14:paraId="6E7D6BAE" w14:textId="7DFE8C69"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e) projekt riadenia a</w:t>
      </w:r>
      <w:r w:rsidR="00E5100D" w:rsidRPr="000B42A2">
        <w:rPr>
          <w:rStyle w:val="tabchar"/>
          <w:color w:val="000000" w:themeColor="text1"/>
        </w:rPr>
        <w:t> </w:t>
      </w:r>
      <w:r w:rsidRPr="000B42A2">
        <w:rPr>
          <w:rStyle w:val="tabchar"/>
          <w:color w:val="000000" w:themeColor="text1"/>
        </w:rPr>
        <w:t>rozvoja agentúry, ak ide o</w:t>
      </w:r>
      <w:r w:rsidR="00E5100D" w:rsidRPr="000B42A2">
        <w:rPr>
          <w:rStyle w:val="tabchar"/>
          <w:color w:val="000000" w:themeColor="text1"/>
        </w:rPr>
        <w:t> </w:t>
      </w:r>
      <w:r w:rsidRPr="000B42A2">
        <w:rPr>
          <w:rStyle w:val="tabchar"/>
          <w:color w:val="000000" w:themeColor="text1"/>
        </w:rPr>
        <w:t>uchádzača o</w:t>
      </w:r>
      <w:r w:rsidR="00E5100D" w:rsidRPr="000B42A2">
        <w:rPr>
          <w:rStyle w:val="tabchar"/>
          <w:color w:val="000000" w:themeColor="text1"/>
        </w:rPr>
        <w:t> </w:t>
      </w:r>
      <w:r w:rsidRPr="000B42A2">
        <w:rPr>
          <w:rStyle w:val="tabchar"/>
          <w:color w:val="000000" w:themeColor="text1"/>
        </w:rPr>
        <w:t xml:space="preserve">funkciu predsedu výkonnej rady,  </w:t>
      </w:r>
    </w:p>
    <w:p w14:paraId="5C98F602" w14:textId="07C6F35B"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f) ďalšie doklady uvedené v</w:t>
      </w:r>
      <w:r w:rsidR="00E5100D" w:rsidRPr="000B42A2">
        <w:rPr>
          <w:rStyle w:val="tabchar"/>
          <w:color w:val="000000" w:themeColor="text1"/>
        </w:rPr>
        <w:t> </w:t>
      </w:r>
      <w:r w:rsidRPr="000B42A2">
        <w:rPr>
          <w:rStyle w:val="tabchar"/>
          <w:color w:val="000000" w:themeColor="text1"/>
        </w:rPr>
        <w:t>oznámení o</w:t>
      </w:r>
      <w:r w:rsidR="00E5100D" w:rsidRPr="000B42A2">
        <w:rPr>
          <w:rStyle w:val="tabchar"/>
          <w:color w:val="000000" w:themeColor="text1"/>
        </w:rPr>
        <w:t> </w:t>
      </w:r>
      <w:r w:rsidRPr="000B42A2">
        <w:rPr>
          <w:rStyle w:val="tabchar"/>
          <w:color w:val="000000" w:themeColor="text1"/>
        </w:rPr>
        <w:t xml:space="preserve">vyhlásení výberového konania.  </w:t>
      </w:r>
    </w:p>
    <w:p w14:paraId="7322980B" w14:textId="3E9E0A42" w:rsidR="00E02247" w:rsidRPr="000B42A2" w:rsidRDefault="00E02247" w:rsidP="00E02247">
      <w:pPr>
        <w:jc w:val="both"/>
        <w:rPr>
          <w:rStyle w:val="tabchar"/>
          <w:rFonts w:ascii="Times New Roman" w:eastAsia="Times New Roman" w:hAnsi="Times New Roman" w:cs="Times New Roman"/>
          <w:color w:val="000000" w:themeColor="text1"/>
          <w:sz w:val="24"/>
          <w:szCs w:val="24"/>
          <w:lang w:eastAsia="sk-SK"/>
        </w:rPr>
      </w:pPr>
      <w:r w:rsidRPr="000B42A2">
        <w:rPr>
          <w:rStyle w:val="tabchar"/>
          <w:rFonts w:ascii="Times New Roman" w:hAnsi="Times New Roman" w:cs="Times New Roman"/>
          <w:color w:val="000000" w:themeColor="text1"/>
          <w:sz w:val="24"/>
          <w:szCs w:val="24"/>
        </w:rPr>
        <w:t xml:space="preserve"> (9) Súčasťou </w:t>
      </w:r>
      <w:r w:rsidRPr="000B42A2">
        <w:rPr>
          <w:rFonts w:ascii="Times New Roman" w:eastAsia="Times New Roman" w:hAnsi="Times New Roman" w:cs="Times New Roman"/>
          <w:color w:val="000000" w:themeColor="text1"/>
          <w:sz w:val="24"/>
          <w:szCs w:val="24"/>
          <w:lang w:eastAsia="sk-SK"/>
        </w:rPr>
        <w:t>výberového konania na obsadenie funkcie predsedu výkonnej rady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člena výkonnej rady,  je verejné vypočutie uchádzačov. Pri výberovom konaní na predsedu výkonnej rady uchádzač počas verejného vypočutia prezentuje najmä projekt riadenia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rozvoja agentúry. Pri výberovom konaní na člena výkonnej rady uchádzač počas verejného vypočutia prezentuje najmä vlastné skúsenosti a návrhy na zlepšenie v oblasti zabezpečovania kvality vysokoškolského vzdelávania. Uchádzača, ktorý spĺňa požiadavky podľa § 7 </w:t>
      </w:r>
      <w:r w:rsidR="004A2629" w:rsidRPr="000B42A2">
        <w:rPr>
          <w:rFonts w:ascii="Times New Roman" w:eastAsia="Times New Roman" w:hAnsi="Times New Roman" w:cs="Times New Roman"/>
          <w:color w:val="000000" w:themeColor="text1"/>
          <w:sz w:val="24"/>
          <w:szCs w:val="24"/>
          <w:lang w:eastAsia="sk-SK"/>
        </w:rPr>
        <w:t xml:space="preserve">ods. </w:t>
      </w:r>
      <w:r w:rsidRPr="000B42A2">
        <w:rPr>
          <w:rFonts w:ascii="Times New Roman" w:eastAsia="Times New Roman" w:hAnsi="Times New Roman" w:cs="Times New Roman"/>
          <w:color w:val="000000" w:themeColor="text1"/>
          <w:sz w:val="24"/>
          <w:szCs w:val="24"/>
          <w:lang w:eastAsia="sk-SK"/>
        </w:rPr>
        <w:t>2 až 5,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ktorého prihláška obsahuje prílohy podľa odseku 8, agentúra pozve na verejné vypočutie najmenej sedem dní pred jeho začatím s</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uvedením dátumu, miesta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hodiny verejného vypočutia. </w:t>
      </w:r>
    </w:p>
    <w:p w14:paraId="112FDEBA"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(10) Výsledok výberového konania zverejní agentúra na svojom webovom sídle do desiatich dní od jeho skončenia.</w:t>
      </w:r>
    </w:p>
    <w:p w14:paraId="74803B71" w14:textId="3110BBC0"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tabchar"/>
          <w:color w:val="000000" w:themeColor="text1"/>
        </w:rPr>
        <w:t>(11) Výberové konanie organizačne zabezpečuje agentúra. Ak predseda výkonnej rady nevymenuje členov výberovej komisie a</w:t>
      </w:r>
      <w:r w:rsidR="00E5100D" w:rsidRPr="000B42A2">
        <w:rPr>
          <w:rStyle w:val="tabchar"/>
          <w:color w:val="000000" w:themeColor="text1"/>
        </w:rPr>
        <w:t> </w:t>
      </w:r>
      <w:r w:rsidRPr="000B42A2">
        <w:rPr>
          <w:rStyle w:val="tabchar"/>
          <w:color w:val="000000" w:themeColor="text1"/>
        </w:rPr>
        <w:t>výberové konanie sa neuskutoční do 30 dní odo dňa doručenia posledného návrhu, vymenuje členov výberovej komisie minister školstva a</w:t>
      </w:r>
      <w:r w:rsidR="00E5100D" w:rsidRPr="000B42A2">
        <w:rPr>
          <w:rStyle w:val="tabchar"/>
          <w:color w:val="000000" w:themeColor="text1"/>
        </w:rPr>
        <w:t> </w:t>
      </w:r>
      <w:r w:rsidRPr="000B42A2">
        <w:rPr>
          <w:rStyle w:val="tabchar"/>
          <w:color w:val="000000" w:themeColor="text1"/>
        </w:rPr>
        <w:t>výberové konanie organizačne zabezpečí ministerstvo školstva.“.</w:t>
      </w:r>
    </w:p>
    <w:p w14:paraId="0D606FF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B37F24"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normaltextrun"/>
          <w:color w:val="000000" w:themeColor="text1"/>
        </w:rPr>
        <w:t>23.</w:t>
      </w:r>
      <w:r w:rsidRPr="000B42A2">
        <w:rPr>
          <w:rStyle w:val="tabchar"/>
          <w:color w:val="000000" w:themeColor="text1"/>
        </w:rPr>
        <w:t xml:space="preserve"> V § 16 ods. 1 písmeno a) znie:</w:t>
      </w:r>
    </w:p>
    <w:p w14:paraId="4C2154F4"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65728A1C" w14:textId="45FEBBE1" w:rsidR="00E02247" w:rsidRPr="000B42A2" w:rsidRDefault="00E02247" w:rsidP="003D312E">
      <w:pPr>
        <w:jc w:val="both"/>
        <w:rPr>
          <w:rStyle w:val="tabchar"/>
          <w:rFonts w:ascii="Times New Roman" w:eastAsia="Times New Roman" w:hAnsi="Times New Roman" w:cs="Times New Roman"/>
          <w:color w:val="000000" w:themeColor="text1"/>
          <w:sz w:val="24"/>
          <w:szCs w:val="24"/>
          <w:lang w:eastAsia="sk-SK"/>
        </w:rPr>
      </w:pPr>
      <w:r w:rsidRPr="000B42A2">
        <w:rPr>
          <w:rStyle w:val="tabchar"/>
          <w:rFonts w:ascii="Times New Roman" w:hAnsi="Times New Roman" w:cs="Times New Roman"/>
          <w:color w:val="000000" w:themeColor="text1"/>
          <w:sz w:val="24"/>
          <w:szCs w:val="24"/>
        </w:rPr>
        <w:t>„</w:t>
      </w:r>
      <w:r w:rsidRPr="000B42A2">
        <w:rPr>
          <w:rFonts w:ascii="Times New Roman" w:eastAsia="Times New Roman" w:hAnsi="Times New Roman" w:cs="Times New Roman"/>
          <w:color w:val="000000" w:themeColor="text1"/>
          <w:sz w:val="24"/>
          <w:szCs w:val="24"/>
          <w:lang w:eastAsia="sk-SK"/>
        </w:rPr>
        <w:t>a) uplynutím funkčného obdobia; to neplatí, ak ide o</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predsedu výkonnej rady a členov výkonnej rady, ktorí po uplynutí funkčného obdobia </w:t>
      </w:r>
      <w:r w:rsidRPr="000B42A2">
        <w:rPr>
          <w:rFonts w:ascii="Times New Roman" w:eastAsia="Times New Roman" w:hAnsi="Times New Roman" w:cs="Times New Roman"/>
          <w:strike/>
          <w:color w:val="000000" w:themeColor="text1"/>
          <w:sz w:val="24"/>
          <w:szCs w:val="24"/>
          <w:lang w:eastAsia="sk-SK"/>
        </w:rPr>
        <w:t>p</w:t>
      </w:r>
      <w:r w:rsidRPr="000B42A2">
        <w:rPr>
          <w:rFonts w:ascii="Times New Roman" w:eastAsia="Times New Roman" w:hAnsi="Times New Roman" w:cs="Times New Roman"/>
          <w:color w:val="000000" w:themeColor="text1"/>
          <w:sz w:val="24"/>
          <w:szCs w:val="24"/>
          <w:lang w:eastAsia="sk-SK"/>
        </w:rPr>
        <w:t>ríslušnú funkciu vykonávajú do vymenovania nového predsedu výkonnej rady a nových členov výkonnej rady alebo o</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vedúceho kancelárie,“.</w:t>
      </w:r>
    </w:p>
    <w:p w14:paraId="762941B7" w14:textId="006B14F8"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24. </w:t>
      </w:r>
      <w:r w:rsidR="00E02247" w:rsidRPr="000B42A2">
        <w:rPr>
          <w:rStyle w:val="normaltextrun"/>
          <w:color w:val="000000" w:themeColor="text1"/>
        </w:rPr>
        <w:t>V § 16 ods. 2 sa za prvú vetu vkladá nová druhá veta, ktorá znie: „Výkonná rada alebo kontrolór sú povinní navrhnúť odvolanie člena výkonnej rady bezodkladne po zistení porušení právnych predpisov alebo vnútorných predpisov agentúry ministrovi školstva.</w:t>
      </w:r>
      <w:r w:rsidR="00E5100D" w:rsidRPr="000B42A2">
        <w:rPr>
          <w:rStyle w:val="normaltextrun"/>
          <w:color w:val="000000" w:themeColor="text1"/>
        </w:rPr>
        <w:t>“</w:t>
      </w:r>
      <w:r w:rsidR="00E02247" w:rsidRPr="000B42A2">
        <w:rPr>
          <w:rStyle w:val="normaltextrun"/>
          <w:color w:val="000000" w:themeColor="text1"/>
        </w:rPr>
        <w:t>.</w:t>
      </w:r>
      <w:r w:rsidR="00E02247" w:rsidRPr="000B42A2">
        <w:rPr>
          <w:rStyle w:val="eop"/>
          <w:color w:val="000000" w:themeColor="text1"/>
        </w:rPr>
        <w:t> </w:t>
      </w:r>
    </w:p>
    <w:p w14:paraId="27CAF8C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0B5AD8D" w14:textId="27101DAD" w:rsidR="00E02247" w:rsidRPr="000B42A2" w:rsidRDefault="00E02247" w:rsidP="00E02247">
      <w:pPr>
        <w:pStyle w:val="paragraph"/>
        <w:spacing w:before="0" w:beforeAutospacing="0" w:after="0" w:afterAutospacing="0"/>
        <w:jc w:val="both"/>
        <w:textAlignment w:val="baseline"/>
        <w:rPr>
          <w:rStyle w:val="normaltextrun"/>
          <w:color w:val="000000" w:themeColor="text1"/>
        </w:rPr>
      </w:pPr>
      <w:r w:rsidRPr="000B42A2">
        <w:rPr>
          <w:rStyle w:val="normaltextrun"/>
          <w:color w:val="000000" w:themeColor="text1"/>
        </w:rPr>
        <w:t>2</w:t>
      </w:r>
      <w:r w:rsidR="00C47CEC" w:rsidRPr="000B42A2">
        <w:rPr>
          <w:rStyle w:val="normaltextrun"/>
          <w:color w:val="000000" w:themeColor="text1"/>
        </w:rPr>
        <w:t>5</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16 odsek 6 znie:</w:t>
      </w:r>
    </w:p>
    <w:p w14:paraId="44CFBEDB" w14:textId="15A05865" w:rsidR="00E02247" w:rsidRPr="000B42A2" w:rsidRDefault="00E02247" w:rsidP="00E02247">
      <w:pPr>
        <w:jc w:val="both"/>
        <w:rPr>
          <w:rFonts w:ascii="Times New Roman" w:eastAsia="Times New Roman" w:hAnsi="Times New Roman" w:cs="Times New Roman"/>
          <w:color w:val="000000" w:themeColor="text1"/>
          <w:sz w:val="24"/>
          <w:szCs w:val="24"/>
          <w:lang w:eastAsia="sk-SK"/>
        </w:rPr>
      </w:pPr>
      <w:r w:rsidRPr="000B42A2">
        <w:rPr>
          <w:rStyle w:val="normaltextrun"/>
          <w:rFonts w:ascii="Times New Roman" w:hAnsi="Times New Roman" w:cs="Times New Roman"/>
          <w:color w:val="000000" w:themeColor="text1"/>
          <w:sz w:val="24"/>
          <w:szCs w:val="24"/>
        </w:rPr>
        <w:t>„</w:t>
      </w:r>
      <w:r w:rsidRPr="000B42A2">
        <w:rPr>
          <w:rFonts w:ascii="Times New Roman" w:eastAsia="Times New Roman" w:hAnsi="Times New Roman" w:cs="Times New Roman"/>
          <w:color w:val="000000" w:themeColor="text1"/>
          <w:sz w:val="24"/>
          <w:szCs w:val="24"/>
          <w:lang w:eastAsia="sk-SK"/>
        </w:rPr>
        <w:t>(6) Na účel preukázania bezúhonnosti uchádzač vo výberovom konaní na obsadenie funkcie člena výkonnej rady, uchádzač vo výberovom konaní na obsadenie funkcie predsedu výkonnej rady, uchádzač vo výberovom konaní na obsadenie funkcie člena odvolacej komisie alebo uchádzač vo výberovom konaní na obsadenie funkcie kontrolóra poskytne údaje potrebné na vyžiadanie výpisu z</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registra trestov</w:t>
      </w:r>
      <w:hyperlink r:id="rId15" w:tgtFrame="_blank" w:history="1">
        <w:r w:rsidRPr="000B42A2">
          <w:rPr>
            <w:rFonts w:ascii="Times New Roman" w:eastAsia="Times New Roman" w:hAnsi="Times New Roman" w:cs="Times New Roman"/>
            <w:color w:val="000000" w:themeColor="text1"/>
            <w:sz w:val="24"/>
            <w:szCs w:val="24"/>
            <w:vertAlign w:val="superscript"/>
            <w:lang w:eastAsia="sk-SK"/>
          </w:rPr>
          <w:t>5</w:t>
        </w:r>
        <w:r w:rsidRPr="000B42A2">
          <w:rPr>
            <w:rFonts w:ascii="Times New Roman" w:eastAsia="Times New Roman" w:hAnsi="Times New Roman" w:cs="Times New Roman"/>
            <w:color w:val="000000" w:themeColor="text1"/>
            <w:sz w:val="24"/>
            <w:szCs w:val="24"/>
            <w:lang w:eastAsia="sk-SK"/>
          </w:rPr>
          <w:t>)</w:t>
        </w:r>
      </w:hyperlink>
      <w:r w:rsidR="00383AE5">
        <w:t xml:space="preserve"> </w:t>
      </w:r>
      <w:r w:rsidRPr="000B42A2">
        <w:rPr>
          <w:rFonts w:ascii="Times New Roman" w:eastAsia="Times New Roman" w:hAnsi="Times New Roman" w:cs="Times New Roman"/>
          <w:color w:val="000000" w:themeColor="text1"/>
          <w:sz w:val="24"/>
          <w:szCs w:val="24"/>
          <w:lang w:eastAsia="sk-SK"/>
        </w:rPr>
        <w:t>agentúre; uchádzač vo výberovom konaní na obsadenie funkcie vedúceho kancelárie poskytne tieto údaje agentúre. Údaje podľa prvej vety agentúra bezodkladne zašle v</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elektronickej podobe prostredníctvom elektronickej komunikácie Generálnej prokuratúre Slovenskej republiky na vydanie výpisu z</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registra trestov.“.</w:t>
      </w:r>
    </w:p>
    <w:p w14:paraId="6CAACE6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FBC36AD" w14:textId="1C1DB24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6</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18 ods. 2 sa na konci bodka nahrádza bodkočiarkou a</w:t>
      </w:r>
      <w:r w:rsidR="00E5100D" w:rsidRPr="000B42A2">
        <w:rPr>
          <w:rStyle w:val="normaltextrun"/>
          <w:color w:val="000000" w:themeColor="text1"/>
        </w:rPr>
        <w:t> </w:t>
      </w:r>
      <w:r w:rsidRPr="000B42A2">
        <w:rPr>
          <w:rStyle w:val="normaltextrun"/>
          <w:color w:val="000000" w:themeColor="text1"/>
        </w:rPr>
        <w:t>pripájajú sa tieto slová: „to neplatí, ak ide o</w:t>
      </w:r>
      <w:r w:rsidR="00E5100D" w:rsidRPr="000B42A2">
        <w:rPr>
          <w:rStyle w:val="normaltextrun"/>
          <w:color w:val="000000" w:themeColor="text1"/>
        </w:rPr>
        <w:t> </w:t>
      </w:r>
      <w:r w:rsidRPr="000B42A2">
        <w:rPr>
          <w:rStyle w:val="normaltextrun"/>
          <w:color w:val="000000" w:themeColor="text1"/>
        </w:rPr>
        <w:t>údaje o</w:t>
      </w:r>
      <w:r w:rsidR="00E5100D" w:rsidRPr="000B42A2">
        <w:rPr>
          <w:rStyle w:val="normaltextrun"/>
          <w:color w:val="000000" w:themeColor="text1"/>
        </w:rPr>
        <w:t> </w:t>
      </w:r>
      <w:r w:rsidRPr="000B42A2">
        <w:rPr>
          <w:rStyle w:val="normaltextrun"/>
          <w:color w:val="000000" w:themeColor="text1"/>
        </w:rPr>
        <w:t>posudzovateľoch.“. </w:t>
      </w:r>
      <w:r w:rsidRPr="000B42A2">
        <w:rPr>
          <w:rStyle w:val="eop"/>
          <w:color w:val="000000" w:themeColor="text1"/>
        </w:rPr>
        <w:t> </w:t>
      </w:r>
    </w:p>
    <w:p w14:paraId="228A8A2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7E2C506" w14:textId="4E0D3EB0"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7</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18 ods. 3 sa za slovo „rozsahu“ vkladajú slová „s vnútornými predpismi a</w:t>
      </w:r>
      <w:r w:rsidR="00E5100D" w:rsidRPr="000B42A2">
        <w:rPr>
          <w:rStyle w:val="normaltextrun"/>
          <w:color w:val="000000" w:themeColor="text1"/>
        </w:rPr>
        <w:t> </w:t>
      </w:r>
      <w:r w:rsidRPr="000B42A2">
        <w:rPr>
          <w:rStyle w:val="normaltextrun"/>
          <w:color w:val="000000" w:themeColor="text1"/>
        </w:rPr>
        <w:t>ďalšími dokumentami vysokej školy,“.</w:t>
      </w:r>
      <w:r w:rsidRPr="000B42A2">
        <w:rPr>
          <w:rStyle w:val="eop"/>
          <w:color w:val="000000" w:themeColor="text1"/>
        </w:rPr>
        <w:t> </w:t>
      </w:r>
    </w:p>
    <w:p w14:paraId="11AD3C4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DEDC250" w14:textId="7DCD251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8</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21 ods. 1 písm. c) sa za slovo „systému“ vklad</w:t>
      </w:r>
      <w:r w:rsidR="00630C05" w:rsidRPr="000B42A2">
        <w:rPr>
          <w:rStyle w:val="normaltextrun"/>
          <w:color w:val="000000" w:themeColor="text1"/>
        </w:rPr>
        <w:t>á čiarka a</w:t>
      </w:r>
      <w:r w:rsidRPr="000B42A2">
        <w:rPr>
          <w:rStyle w:val="normaltextrun"/>
          <w:color w:val="000000" w:themeColor="text1"/>
        </w:rPr>
        <w:t xml:space="preserve"> slová „ o</w:t>
      </w:r>
      <w:r w:rsidR="00E5100D" w:rsidRPr="000B42A2">
        <w:rPr>
          <w:rStyle w:val="normaltextrun"/>
          <w:color w:val="000000" w:themeColor="text1"/>
        </w:rPr>
        <w:t> </w:t>
      </w:r>
      <w:r w:rsidRPr="000B42A2">
        <w:rPr>
          <w:rStyle w:val="normaltextrun"/>
          <w:color w:val="000000" w:themeColor="text1"/>
        </w:rPr>
        <w:t xml:space="preserve">uloženie </w:t>
      </w:r>
      <w:r w:rsidR="00630C05" w:rsidRPr="000B42A2">
        <w:rPr>
          <w:rStyle w:val="normaltextrun"/>
          <w:color w:val="000000" w:themeColor="text1"/>
        </w:rPr>
        <w:t xml:space="preserve">opravných </w:t>
      </w:r>
      <w:r w:rsidRPr="000B42A2">
        <w:rPr>
          <w:rStyle w:val="normaltextrun"/>
          <w:color w:val="000000" w:themeColor="text1"/>
        </w:rPr>
        <w:t>opatrení“.</w:t>
      </w:r>
      <w:r w:rsidRPr="000B42A2">
        <w:rPr>
          <w:rStyle w:val="eop"/>
          <w:color w:val="000000" w:themeColor="text1"/>
        </w:rPr>
        <w:t> </w:t>
      </w:r>
    </w:p>
    <w:p w14:paraId="0767F089" w14:textId="6CA06A7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r w:rsidRPr="000B42A2">
        <w:rPr>
          <w:rStyle w:val="normaltextrun"/>
          <w:color w:val="000000" w:themeColor="text1"/>
        </w:rPr>
        <w:t>2</w:t>
      </w:r>
      <w:r w:rsidR="00C47CEC" w:rsidRPr="000B42A2">
        <w:rPr>
          <w:rStyle w:val="normaltextrun"/>
          <w:color w:val="000000" w:themeColor="text1"/>
        </w:rPr>
        <w:t>9</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22 odsek 1 znie: </w:t>
      </w:r>
      <w:r w:rsidRPr="000B42A2">
        <w:rPr>
          <w:rStyle w:val="eop"/>
          <w:color w:val="000000" w:themeColor="text1"/>
        </w:rPr>
        <w:t> </w:t>
      </w:r>
    </w:p>
    <w:p w14:paraId="39836D9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0F3D8E" w14:textId="480669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K</w:t>
      </w:r>
      <w:r w:rsidR="00E5100D" w:rsidRPr="000B42A2">
        <w:rPr>
          <w:rStyle w:val="normaltextrun"/>
          <w:color w:val="000000" w:themeColor="text1"/>
        </w:rPr>
        <w:t> </w:t>
      </w:r>
      <w:r w:rsidRPr="000B42A2">
        <w:rPr>
          <w:rStyle w:val="normaltextrun"/>
          <w:color w:val="000000" w:themeColor="text1"/>
        </w:rPr>
        <w:t>rozhodnutiu alebo k</w:t>
      </w:r>
      <w:r w:rsidR="00E5100D" w:rsidRPr="000B42A2">
        <w:rPr>
          <w:rStyle w:val="normaltextrun"/>
          <w:color w:val="000000" w:themeColor="text1"/>
        </w:rPr>
        <w:t> </w:t>
      </w:r>
      <w:r w:rsidRPr="000B42A2">
        <w:rPr>
          <w:rStyle w:val="normaltextrun"/>
          <w:color w:val="000000" w:themeColor="text1"/>
        </w:rPr>
        <w:t>vyjadreniu agentúry má účastník konania právo podať agentúre námietky do 15 pracovných dní odo dňa, keď bolo rozhodnutie alebo vyjadrenie doručené účastníkovi konania, o</w:t>
      </w:r>
      <w:r w:rsidR="00E5100D" w:rsidRPr="000B42A2">
        <w:rPr>
          <w:rStyle w:val="normaltextrun"/>
          <w:color w:val="000000" w:themeColor="text1"/>
        </w:rPr>
        <w:t> </w:t>
      </w:r>
      <w:r w:rsidRPr="000B42A2">
        <w:rPr>
          <w:rStyle w:val="normaltextrun"/>
          <w:color w:val="000000" w:themeColor="text1"/>
        </w:rPr>
        <w:t>čom agentúra účastníka konania poučí v</w:t>
      </w:r>
      <w:r w:rsidR="00E5100D" w:rsidRPr="000B42A2">
        <w:rPr>
          <w:rStyle w:val="normaltextrun"/>
          <w:color w:val="000000" w:themeColor="text1"/>
        </w:rPr>
        <w:t> </w:t>
      </w:r>
      <w:r w:rsidRPr="000B42A2">
        <w:rPr>
          <w:rStyle w:val="normaltextrun"/>
          <w:color w:val="000000" w:themeColor="text1"/>
        </w:rPr>
        <w:t>rozhodnutí alebo vo vyjadrení. Odvolacia komisia rozhodne o</w:t>
      </w:r>
      <w:r w:rsidR="00E5100D" w:rsidRPr="000B42A2">
        <w:rPr>
          <w:rStyle w:val="normaltextrun"/>
          <w:color w:val="000000" w:themeColor="text1"/>
        </w:rPr>
        <w:t> </w:t>
      </w:r>
      <w:r w:rsidRPr="000B42A2">
        <w:rPr>
          <w:rStyle w:val="normaltextrun"/>
          <w:color w:val="000000" w:themeColor="text1"/>
        </w:rPr>
        <w:t>námietkach do 60 dní odo dňa ich doručenia agentúre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tejto lehote aj vyhotoví rozhodnutie. Ak odvolacia komisia o</w:t>
      </w:r>
      <w:r w:rsidR="00E5100D" w:rsidRPr="000B42A2">
        <w:rPr>
          <w:rStyle w:val="normaltextrun"/>
          <w:color w:val="000000" w:themeColor="text1"/>
        </w:rPr>
        <w:t> </w:t>
      </w:r>
      <w:r w:rsidRPr="000B42A2">
        <w:rPr>
          <w:rStyle w:val="normaltextrun"/>
          <w:color w:val="000000" w:themeColor="text1"/>
        </w:rPr>
        <w:t>námietkach v</w:t>
      </w:r>
      <w:r w:rsidR="00E5100D" w:rsidRPr="000B42A2">
        <w:rPr>
          <w:rStyle w:val="normaltextrun"/>
          <w:color w:val="000000" w:themeColor="text1"/>
        </w:rPr>
        <w:t> </w:t>
      </w:r>
      <w:r w:rsidRPr="000B42A2">
        <w:rPr>
          <w:rStyle w:val="normaltextrun"/>
          <w:color w:val="000000" w:themeColor="text1"/>
        </w:rPr>
        <w:t>tejto lehote  nerozhodne a</w:t>
      </w:r>
      <w:r w:rsidR="00E5100D" w:rsidRPr="000B42A2">
        <w:rPr>
          <w:rStyle w:val="normaltextrun"/>
          <w:color w:val="000000" w:themeColor="text1"/>
        </w:rPr>
        <w:t> </w:t>
      </w:r>
      <w:r w:rsidRPr="000B42A2">
        <w:rPr>
          <w:rStyle w:val="normaltextrun"/>
          <w:color w:val="000000" w:themeColor="text1"/>
        </w:rPr>
        <w:t>nevyhotoví rozhodnutie, platí, že rozhodnutie alebo vyjadrenie agentúry potvrdila.“.</w:t>
      </w:r>
      <w:r w:rsidRPr="000B42A2">
        <w:rPr>
          <w:rStyle w:val="eop"/>
          <w:color w:val="000000" w:themeColor="text1"/>
        </w:rPr>
        <w:t> </w:t>
      </w:r>
    </w:p>
    <w:p w14:paraId="1DB916F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0B2421E" w14:textId="38FB9C9C" w:rsidR="00E02247" w:rsidRPr="000B42A2" w:rsidRDefault="00C47CEC"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30</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23 ods. 5 písm. e) sa slová „výsledkov vysokoškolského vzdelávania“ nahrádzajú slovami „vzdelávacích výstupov“.</w:t>
      </w:r>
      <w:r w:rsidR="00E02247" w:rsidRPr="000B42A2">
        <w:rPr>
          <w:rStyle w:val="eop"/>
          <w:color w:val="000000" w:themeColor="text1"/>
        </w:rPr>
        <w:t> </w:t>
      </w:r>
    </w:p>
    <w:p w14:paraId="319F6193"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A6F14BA" w14:textId="49C18A6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3</w:t>
      </w:r>
      <w:r w:rsidR="00C47CEC" w:rsidRPr="000B42A2">
        <w:rPr>
          <w:rStyle w:val="eop"/>
          <w:color w:val="000000" w:themeColor="text1"/>
        </w:rPr>
        <w:t>1</w:t>
      </w:r>
      <w:r w:rsidRPr="000B42A2">
        <w:rPr>
          <w:rStyle w:val="eop"/>
          <w:color w:val="000000" w:themeColor="text1"/>
        </w:rPr>
        <w:t>. V § 23 sa</w:t>
      </w:r>
      <w:r w:rsidR="004A2629" w:rsidRPr="000B42A2">
        <w:rPr>
          <w:rStyle w:val="eop"/>
          <w:color w:val="000000" w:themeColor="text1"/>
        </w:rPr>
        <w:t xml:space="preserve"> za odsek 5</w:t>
      </w:r>
      <w:r w:rsidRPr="000B42A2">
        <w:rPr>
          <w:rStyle w:val="eop"/>
          <w:color w:val="000000" w:themeColor="text1"/>
        </w:rPr>
        <w:t xml:space="preserve"> vkladá nový odsek 6, ktorý znie:</w:t>
      </w:r>
    </w:p>
    <w:p w14:paraId="227AF29F"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t xml:space="preserve">„(6) Štandardy pre študijný program upravujú požiadavky na </w:t>
      </w:r>
    </w:p>
    <w:p w14:paraId="61BA8970"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t xml:space="preserve">a) záverečné práce najmä určením maximálneho počtu súčasne vedených záverečných prác jedným školiteľom,  </w:t>
      </w:r>
    </w:p>
    <w:p w14:paraId="4C37790F"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t xml:space="preserve">b) záverečné stáže najmä určením maximálneho počtu súčasne vedených záverečných stáží jedným konzultantom,  </w:t>
      </w:r>
    </w:p>
    <w:p w14:paraId="072C1975" w14:textId="39743A39"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c) kontrolné etapy štúdia najmä určením minimálneho počtu kreditov, ktoré musí študent získať na pokračovanie v</w:t>
      </w:r>
      <w:r w:rsidR="00E5100D" w:rsidRPr="000B42A2">
        <w:rPr>
          <w:rStyle w:val="eop"/>
          <w:color w:val="000000" w:themeColor="text1"/>
        </w:rPr>
        <w:t> </w:t>
      </w:r>
      <w:r w:rsidRPr="000B42A2">
        <w:rPr>
          <w:rStyle w:val="eop"/>
          <w:color w:val="000000" w:themeColor="text1"/>
        </w:rPr>
        <w:t>štúdiu.“.</w:t>
      </w:r>
    </w:p>
    <w:p w14:paraId="41D94B49"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82A08A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Doterajšie odseky 6 až 9 sa označujú ako odseky 7 až 10.</w:t>
      </w:r>
    </w:p>
    <w:p w14:paraId="0F9C014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EE91917" w14:textId="3AEA6BD5" w:rsidR="00E02247" w:rsidRPr="000B42A2" w:rsidRDefault="00E02247" w:rsidP="00676F62">
      <w:pPr>
        <w:pStyle w:val="paragraph"/>
        <w:tabs>
          <w:tab w:val="left" w:pos="426"/>
        </w:tabs>
        <w:spacing w:before="0" w:beforeAutospacing="0" w:after="0" w:afterAutospacing="0"/>
        <w:jc w:val="both"/>
        <w:textAlignment w:val="baseline"/>
        <w:rPr>
          <w:rStyle w:val="eop"/>
          <w:color w:val="000000" w:themeColor="text1"/>
        </w:rPr>
      </w:pPr>
      <w:r w:rsidRPr="000B42A2">
        <w:rPr>
          <w:rStyle w:val="normaltextrun"/>
          <w:color w:val="000000" w:themeColor="text1"/>
        </w:rPr>
        <w:t>3</w:t>
      </w:r>
      <w:r w:rsidR="00C47CEC" w:rsidRPr="000B42A2">
        <w:rPr>
          <w:rStyle w:val="normaltextrun"/>
          <w:color w:val="000000" w:themeColor="text1"/>
        </w:rPr>
        <w:t>2</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23 ods. 7 sa za písmeno f) vkladá nové písmeno g) ktoré znie:</w:t>
      </w:r>
      <w:r w:rsidRPr="000B42A2">
        <w:rPr>
          <w:rStyle w:val="eop"/>
          <w:color w:val="000000" w:themeColor="text1"/>
        </w:rPr>
        <w:t> </w:t>
      </w:r>
    </w:p>
    <w:p w14:paraId="7F747892"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324264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818B4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„g) študijné programy tretieho stupňa,“.</w:t>
      </w:r>
      <w:r w:rsidRPr="000B42A2">
        <w:rPr>
          <w:rStyle w:val="eop"/>
          <w:color w:val="000000" w:themeColor="text1"/>
        </w:rPr>
        <w:t> </w:t>
      </w:r>
    </w:p>
    <w:p w14:paraId="26E33A9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64BFBB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Doterajšie písmeno g) sa označuje ako písmeno h).</w:t>
      </w:r>
      <w:r w:rsidRPr="000B42A2">
        <w:rPr>
          <w:rStyle w:val="eop"/>
          <w:color w:val="000000" w:themeColor="text1"/>
        </w:rPr>
        <w:t> </w:t>
      </w:r>
    </w:p>
    <w:p w14:paraId="5C055AAC"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w:t>
      </w:r>
    </w:p>
    <w:p w14:paraId="54747098" w14:textId="17221F5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3</w:t>
      </w:r>
      <w:r w:rsidR="00C47CEC" w:rsidRPr="000B42A2">
        <w:rPr>
          <w:rStyle w:val="eop"/>
          <w:color w:val="000000" w:themeColor="text1"/>
        </w:rPr>
        <w:t>3</w:t>
      </w:r>
      <w:r w:rsidRPr="000B42A2">
        <w:rPr>
          <w:rStyle w:val="eop"/>
          <w:color w:val="000000" w:themeColor="text1"/>
        </w:rPr>
        <w:t>. V</w:t>
      </w:r>
      <w:r w:rsidR="00E5100D" w:rsidRPr="000B42A2">
        <w:rPr>
          <w:rStyle w:val="eop"/>
          <w:color w:val="000000" w:themeColor="text1"/>
        </w:rPr>
        <w:t> </w:t>
      </w:r>
      <w:r w:rsidRPr="000B42A2">
        <w:rPr>
          <w:rStyle w:val="eop"/>
          <w:color w:val="000000" w:themeColor="text1"/>
        </w:rPr>
        <w:t>23 ods. 9 prvej vete sa za slovo „štandardov“ vkladajú slová „a o</w:t>
      </w:r>
      <w:r w:rsidR="00E5100D" w:rsidRPr="000B42A2">
        <w:rPr>
          <w:rStyle w:val="eop"/>
          <w:color w:val="000000" w:themeColor="text1"/>
        </w:rPr>
        <w:t> </w:t>
      </w:r>
      <w:r w:rsidRPr="000B42A2">
        <w:rPr>
          <w:rStyle w:val="eop"/>
          <w:color w:val="000000" w:themeColor="text1"/>
        </w:rPr>
        <w:t>tejto skutočnosti bezodkladne informuje agentúru“.</w:t>
      </w:r>
    </w:p>
    <w:p w14:paraId="12105794"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7FC92DF" w14:textId="13191D3B" w:rsidR="00E02247" w:rsidRPr="000B42A2" w:rsidRDefault="00E02247" w:rsidP="001570EB">
      <w:pPr>
        <w:pStyle w:val="paragraph"/>
        <w:tabs>
          <w:tab w:val="left" w:pos="426"/>
        </w:tabs>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4</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 1 prvej vete sa slová „najmenej raz za šesť rokov“ nahrádzajú slovami „v lehote určenej harmonogramom posúdení vnútorných systémov (ďalej len „harmonogram“)“.</w:t>
      </w:r>
      <w:r w:rsidRPr="000B42A2">
        <w:rPr>
          <w:rStyle w:val="eop"/>
          <w:color w:val="000000" w:themeColor="text1"/>
        </w:rPr>
        <w:t> </w:t>
      </w:r>
    </w:p>
    <w:p w14:paraId="4F9B412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21ECA89" w14:textId="458324FE" w:rsidR="00E02247" w:rsidRPr="000B42A2" w:rsidRDefault="00E02247" w:rsidP="00635B26">
      <w:pPr>
        <w:pStyle w:val="paragraph"/>
        <w:tabs>
          <w:tab w:val="left" w:pos="426"/>
        </w:tabs>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5</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odsek 2 znie:</w:t>
      </w:r>
      <w:r w:rsidRPr="000B42A2">
        <w:rPr>
          <w:rStyle w:val="eop"/>
          <w:color w:val="000000" w:themeColor="text1"/>
        </w:rPr>
        <w:t> </w:t>
      </w:r>
    </w:p>
    <w:p w14:paraId="424CB60C" w14:textId="26C6166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Harmonogram schvaľuje výkonná rada tak, aby bol vnútorný systém každej vysokej školy posúdený najmenej raz za šesť rokov; to neplatí ak ide o</w:t>
      </w:r>
      <w:r w:rsidR="00E5100D" w:rsidRPr="000B42A2">
        <w:rPr>
          <w:rStyle w:val="normaltextrun"/>
          <w:color w:val="000000" w:themeColor="text1"/>
        </w:rPr>
        <w:t> </w:t>
      </w:r>
      <w:r w:rsidRPr="000B42A2">
        <w:rPr>
          <w:rStyle w:val="normaltextrun"/>
          <w:color w:val="000000" w:themeColor="text1"/>
        </w:rPr>
        <w:t>prvý harmonogram. Harmonogram agentúra zverejní najmenej jeden rok pred uplynutím lehoty na podanie žiadosti vysokej školy o</w:t>
      </w:r>
      <w:r w:rsidR="00E5100D" w:rsidRPr="000B42A2">
        <w:rPr>
          <w:rStyle w:val="normaltextrun"/>
          <w:color w:val="000000" w:themeColor="text1"/>
        </w:rPr>
        <w:t> </w:t>
      </w:r>
      <w:r w:rsidRPr="000B42A2">
        <w:rPr>
          <w:rStyle w:val="normaltextrun"/>
          <w:color w:val="000000" w:themeColor="text1"/>
        </w:rPr>
        <w:t>posúdenie jej vnútorného systému. V</w:t>
      </w:r>
      <w:r w:rsidR="00E5100D" w:rsidRPr="000B42A2">
        <w:rPr>
          <w:rStyle w:val="normaltextrun"/>
          <w:color w:val="000000" w:themeColor="text1"/>
        </w:rPr>
        <w:t> </w:t>
      </w:r>
      <w:r w:rsidRPr="000B42A2">
        <w:rPr>
          <w:rStyle w:val="normaltextrun"/>
          <w:color w:val="000000" w:themeColor="text1"/>
        </w:rPr>
        <w:t>harmonograme sa zohľadní dátum predchádzajúceho rozhodnutia o</w:t>
      </w:r>
      <w:r w:rsidR="00E5100D" w:rsidRPr="000B42A2">
        <w:rPr>
          <w:rStyle w:val="normaltextrun"/>
          <w:color w:val="000000" w:themeColor="text1"/>
        </w:rPr>
        <w:t> </w:t>
      </w:r>
      <w:r w:rsidRPr="000B42A2">
        <w:rPr>
          <w:rStyle w:val="normaltextrun"/>
          <w:color w:val="000000" w:themeColor="text1"/>
        </w:rPr>
        <w:t>posúdení vnútorného systému, udelené opravné opatrenia a</w:t>
      </w:r>
      <w:r w:rsidR="00E5100D" w:rsidRPr="000B42A2">
        <w:rPr>
          <w:rStyle w:val="normaltextrun"/>
          <w:color w:val="000000" w:themeColor="text1"/>
        </w:rPr>
        <w:t> </w:t>
      </w:r>
      <w:r w:rsidRPr="000B42A2">
        <w:rPr>
          <w:rStyle w:val="normaltextrun"/>
          <w:color w:val="000000" w:themeColor="text1"/>
        </w:rPr>
        <w:t>personálne možnosti agentúry.“.</w:t>
      </w:r>
      <w:r w:rsidRPr="000B42A2">
        <w:rPr>
          <w:rStyle w:val="eop"/>
          <w:color w:val="000000" w:themeColor="text1"/>
        </w:rPr>
        <w:t> </w:t>
      </w:r>
    </w:p>
    <w:p w14:paraId="13F0C0C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61F7027" w14:textId="18556D38" w:rsidR="00E02247" w:rsidRPr="000B42A2" w:rsidRDefault="00E02247" w:rsidP="00635B26">
      <w:pPr>
        <w:pStyle w:val="paragraph"/>
        <w:tabs>
          <w:tab w:val="left" w:pos="426"/>
        </w:tabs>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6</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sa vypúšťa odsek 3.</w:t>
      </w:r>
      <w:r w:rsidRPr="000B42A2">
        <w:rPr>
          <w:rStyle w:val="eop"/>
          <w:color w:val="000000" w:themeColor="text1"/>
        </w:rPr>
        <w:t> </w:t>
      </w:r>
    </w:p>
    <w:p w14:paraId="557B7F45" w14:textId="3BD50E5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r w:rsidRPr="000B42A2">
        <w:rPr>
          <w:rStyle w:val="normaltextrun"/>
          <w:color w:val="000000" w:themeColor="text1"/>
        </w:rPr>
        <w:t>Doterajšie odseky 4 až 9 sa označujú ako odseky 3 až 8.</w:t>
      </w:r>
      <w:r w:rsidRPr="000B42A2">
        <w:rPr>
          <w:rStyle w:val="eop"/>
          <w:color w:val="000000" w:themeColor="text1"/>
        </w:rPr>
        <w:t> </w:t>
      </w:r>
    </w:p>
    <w:p w14:paraId="7DCE4E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EA10685" w14:textId="14048BDE" w:rsidR="00E02247" w:rsidRPr="000B42A2" w:rsidRDefault="00E02247" w:rsidP="00635B26">
      <w:pPr>
        <w:pStyle w:val="paragraph"/>
        <w:tabs>
          <w:tab w:val="left" w:pos="426"/>
        </w:tabs>
        <w:spacing w:before="0" w:beforeAutospacing="0" w:after="0" w:afterAutospacing="0"/>
        <w:jc w:val="both"/>
        <w:textAlignment w:val="baseline"/>
        <w:rPr>
          <w:rStyle w:val="eop"/>
          <w:color w:val="000000" w:themeColor="text1"/>
        </w:rPr>
      </w:pPr>
      <w:r w:rsidRPr="000B42A2">
        <w:rPr>
          <w:rStyle w:val="normaltextrun"/>
          <w:color w:val="000000" w:themeColor="text1"/>
        </w:rPr>
        <w:t>3</w:t>
      </w:r>
      <w:r w:rsidR="00C47CEC" w:rsidRPr="000B42A2">
        <w:rPr>
          <w:rStyle w:val="normaltextrun"/>
          <w:color w:val="000000" w:themeColor="text1"/>
        </w:rPr>
        <w:t>7</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 4 celom texte sa číslo „4“ nahrádza číslom „3“ a</w:t>
      </w:r>
      <w:r w:rsidR="00E5100D" w:rsidRPr="000B42A2">
        <w:rPr>
          <w:rStyle w:val="normaltextrun"/>
          <w:color w:val="000000" w:themeColor="text1"/>
        </w:rPr>
        <w:t> </w:t>
      </w:r>
      <w:r w:rsidRPr="000B42A2">
        <w:rPr>
          <w:rStyle w:val="normaltextrun"/>
          <w:color w:val="000000" w:themeColor="text1"/>
        </w:rPr>
        <w:t>číslo „7“ číslom „6“.</w:t>
      </w:r>
      <w:r w:rsidRPr="000B42A2">
        <w:rPr>
          <w:rStyle w:val="eop"/>
          <w:color w:val="000000" w:themeColor="text1"/>
        </w:rPr>
        <w:t> </w:t>
      </w:r>
    </w:p>
    <w:p w14:paraId="32841A1F"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10EAF034" w14:textId="5CE3AB66" w:rsidR="00E02247" w:rsidRDefault="00E02247" w:rsidP="002D2A3C">
      <w:pPr>
        <w:pStyle w:val="paragraph"/>
        <w:tabs>
          <w:tab w:val="left" w:pos="426"/>
        </w:tabs>
        <w:spacing w:before="0" w:beforeAutospacing="0" w:after="0" w:afterAutospacing="0"/>
        <w:jc w:val="both"/>
        <w:textAlignment w:val="baseline"/>
        <w:rPr>
          <w:rStyle w:val="eop"/>
          <w:color w:val="000000" w:themeColor="text1"/>
        </w:rPr>
      </w:pPr>
      <w:r w:rsidRPr="00530757">
        <w:rPr>
          <w:rStyle w:val="eop"/>
          <w:color w:val="000000" w:themeColor="text1"/>
        </w:rPr>
        <w:t>3</w:t>
      </w:r>
      <w:r w:rsidR="00C47CEC" w:rsidRPr="00530757">
        <w:rPr>
          <w:rStyle w:val="eop"/>
          <w:color w:val="000000" w:themeColor="text1"/>
        </w:rPr>
        <w:t>8</w:t>
      </w:r>
      <w:r w:rsidRPr="00530757">
        <w:rPr>
          <w:rStyle w:val="eop"/>
          <w:color w:val="000000" w:themeColor="text1"/>
        </w:rPr>
        <w:t xml:space="preserve">. </w:t>
      </w:r>
      <w:r w:rsidR="00A8104F" w:rsidRPr="00530757">
        <w:rPr>
          <w:rStyle w:val="eop"/>
          <w:color w:val="000000" w:themeColor="text1"/>
        </w:rPr>
        <w:tab/>
      </w:r>
      <w:r w:rsidRPr="00530757">
        <w:rPr>
          <w:rStyle w:val="eop"/>
          <w:color w:val="000000" w:themeColor="text1"/>
        </w:rPr>
        <w:t>V § 24 ods. 5 prvej vete sa slovo „a</w:t>
      </w:r>
      <w:r w:rsidR="00A8104F" w:rsidRPr="00530757">
        <w:rPr>
          <w:rStyle w:val="eop"/>
          <w:color w:val="000000" w:themeColor="text1"/>
        </w:rPr>
        <w:t>lebo</w:t>
      </w:r>
      <w:r w:rsidRPr="00530757">
        <w:rPr>
          <w:rStyle w:val="eop"/>
          <w:color w:val="000000" w:themeColor="text1"/>
        </w:rPr>
        <w:t>“ nahrádza slovom „a“.</w:t>
      </w:r>
    </w:p>
    <w:p w14:paraId="2491015D" w14:textId="77777777" w:rsidR="00530757" w:rsidRPr="00530757" w:rsidRDefault="00530757" w:rsidP="002D2A3C">
      <w:pPr>
        <w:pStyle w:val="paragraph"/>
        <w:tabs>
          <w:tab w:val="left" w:pos="426"/>
        </w:tabs>
        <w:spacing w:before="0" w:beforeAutospacing="0" w:after="0" w:afterAutospacing="0"/>
        <w:jc w:val="both"/>
        <w:textAlignment w:val="baseline"/>
        <w:rPr>
          <w:color w:val="000000" w:themeColor="text1"/>
        </w:rPr>
      </w:pPr>
    </w:p>
    <w:p w14:paraId="743B6DBD" w14:textId="77777777" w:rsidR="00A64549" w:rsidRPr="00530757" w:rsidRDefault="00E02247" w:rsidP="00463DD8">
      <w:pPr>
        <w:pStyle w:val="Odsekzoznamu"/>
        <w:spacing w:after="0" w:line="240" w:lineRule="auto"/>
        <w:ind w:left="0"/>
        <w:jc w:val="both"/>
        <w:rPr>
          <w:rFonts w:ascii="Times New Roman" w:eastAsia="Calibri" w:hAnsi="Times New Roman" w:cs="Times New Roman"/>
          <w:sz w:val="24"/>
          <w:szCs w:val="24"/>
        </w:rPr>
      </w:pPr>
      <w:r w:rsidRPr="00530757">
        <w:rPr>
          <w:rStyle w:val="normaltextrun"/>
          <w:rFonts w:ascii="Times New Roman" w:hAnsi="Times New Roman" w:cs="Times New Roman"/>
          <w:color w:val="000000" w:themeColor="text1"/>
          <w:sz w:val="24"/>
          <w:szCs w:val="24"/>
        </w:rPr>
        <w:t>3</w:t>
      </w:r>
      <w:r w:rsidR="00C47CEC" w:rsidRPr="00530757">
        <w:rPr>
          <w:rStyle w:val="normaltextrun"/>
          <w:rFonts w:ascii="Times New Roman" w:hAnsi="Times New Roman" w:cs="Times New Roman"/>
          <w:color w:val="000000" w:themeColor="text1"/>
          <w:sz w:val="24"/>
          <w:szCs w:val="24"/>
        </w:rPr>
        <w:t>9</w:t>
      </w:r>
      <w:r w:rsidRPr="00530757">
        <w:rPr>
          <w:rStyle w:val="normaltextrun"/>
          <w:rFonts w:ascii="Times New Roman" w:hAnsi="Times New Roman" w:cs="Times New Roman"/>
          <w:color w:val="000000" w:themeColor="text1"/>
          <w:sz w:val="24"/>
          <w:szCs w:val="24"/>
        </w:rPr>
        <w:t>.</w:t>
      </w:r>
      <w:r w:rsidR="00A64549" w:rsidRPr="00530757">
        <w:rPr>
          <w:rStyle w:val="normaltextrun"/>
          <w:rFonts w:ascii="Times New Roman" w:hAnsi="Times New Roman" w:cs="Times New Roman"/>
          <w:color w:val="000000" w:themeColor="text1"/>
          <w:sz w:val="24"/>
          <w:szCs w:val="24"/>
        </w:rPr>
        <w:t xml:space="preserve"> </w:t>
      </w:r>
      <w:r w:rsidR="00A64549" w:rsidRPr="00530757">
        <w:rPr>
          <w:rFonts w:ascii="Times New Roman" w:eastAsia="Calibri" w:hAnsi="Times New Roman" w:cs="Times New Roman"/>
          <w:sz w:val="24"/>
          <w:szCs w:val="24"/>
        </w:rPr>
        <w:t>V § 24 ods. 8 sa vypúšťajú slová „a ak má vysoká škola udelenú akreditáciu habilitačného konania alebo akreditáciu inauguračného konania, agentúra prihliada aj na plnenie štandardov pre habilitačné konanie a inauguračné konanie“.</w:t>
      </w:r>
    </w:p>
    <w:p w14:paraId="1A680D36" w14:textId="26EDDFF3" w:rsidR="00A64549" w:rsidRPr="00530757" w:rsidRDefault="00E02247" w:rsidP="00E02247">
      <w:pPr>
        <w:pStyle w:val="paragraph"/>
        <w:spacing w:before="0" w:beforeAutospacing="0" w:after="0" w:afterAutospacing="0"/>
        <w:jc w:val="both"/>
        <w:textAlignment w:val="baseline"/>
        <w:rPr>
          <w:rStyle w:val="tabchar"/>
          <w:color w:val="000000" w:themeColor="text1"/>
        </w:rPr>
      </w:pPr>
      <w:r w:rsidRPr="00530757">
        <w:rPr>
          <w:rStyle w:val="tabchar"/>
          <w:color w:val="000000" w:themeColor="text1"/>
        </w:rPr>
        <w:tab/>
      </w:r>
    </w:p>
    <w:p w14:paraId="64C9D5AA" w14:textId="77777777" w:rsidR="00A64549" w:rsidRDefault="00A64549" w:rsidP="00E02247">
      <w:pPr>
        <w:pStyle w:val="paragraph"/>
        <w:spacing w:before="0" w:beforeAutospacing="0" w:after="0" w:afterAutospacing="0"/>
        <w:jc w:val="both"/>
        <w:textAlignment w:val="baseline"/>
        <w:rPr>
          <w:rStyle w:val="tabchar"/>
          <w:color w:val="000000" w:themeColor="text1"/>
        </w:rPr>
      </w:pPr>
    </w:p>
    <w:p w14:paraId="4B651599" w14:textId="7D1C526E" w:rsidR="00E02247" w:rsidRPr="000B42A2" w:rsidRDefault="00A64549" w:rsidP="00E02247">
      <w:pPr>
        <w:pStyle w:val="paragraph"/>
        <w:spacing w:before="0" w:beforeAutospacing="0" w:after="0" w:afterAutospacing="0"/>
        <w:jc w:val="both"/>
        <w:textAlignment w:val="baseline"/>
        <w:rPr>
          <w:color w:val="000000" w:themeColor="text1"/>
        </w:rPr>
      </w:pPr>
      <w:r>
        <w:rPr>
          <w:rStyle w:val="normaltextrun"/>
          <w:color w:val="000000" w:themeColor="text1"/>
        </w:rPr>
        <w:t xml:space="preserve">40. </w:t>
      </w:r>
      <w:r w:rsidR="00E02247" w:rsidRPr="000B42A2">
        <w:rPr>
          <w:rStyle w:val="normaltextrun"/>
          <w:color w:val="000000" w:themeColor="text1"/>
        </w:rPr>
        <w:t>Za § 24 sa vkladá § 24a, ktorý znie:</w:t>
      </w:r>
      <w:r w:rsidR="00E02247" w:rsidRPr="000B42A2">
        <w:rPr>
          <w:rStyle w:val="eop"/>
          <w:color w:val="000000" w:themeColor="text1"/>
        </w:rPr>
        <w:t> </w:t>
      </w:r>
    </w:p>
    <w:p w14:paraId="7FFA7EA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DA827F" w14:textId="46878307" w:rsidR="00E02247" w:rsidRPr="00463DD8" w:rsidRDefault="00E02247" w:rsidP="00505D7E">
      <w:pPr>
        <w:pStyle w:val="paragraph"/>
        <w:spacing w:before="0" w:beforeAutospacing="0" w:after="0" w:afterAutospacing="0"/>
        <w:jc w:val="center"/>
        <w:textAlignment w:val="baseline"/>
        <w:rPr>
          <w:b/>
          <w:bCs/>
          <w:color w:val="000000" w:themeColor="text1"/>
        </w:rPr>
      </w:pPr>
      <w:r w:rsidRPr="000B42A2">
        <w:rPr>
          <w:rStyle w:val="normaltextrun"/>
          <w:color w:val="000000" w:themeColor="text1"/>
        </w:rPr>
        <w:t>„</w:t>
      </w:r>
      <w:r w:rsidRPr="00463DD8">
        <w:rPr>
          <w:rStyle w:val="normaltextrun"/>
          <w:b/>
          <w:bCs/>
          <w:color w:val="000000" w:themeColor="text1"/>
        </w:rPr>
        <w:t>§ 24a</w:t>
      </w:r>
    </w:p>
    <w:p w14:paraId="24CD1F4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C3591C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27495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vykonáva  dohľad nad plnením štandardov. Vysoká škola je povinná poskytnúť agentúre pri výkone dohľadu súčinnosť. </w:t>
      </w:r>
      <w:r w:rsidRPr="000B42A2">
        <w:rPr>
          <w:rStyle w:val="eop"/>
          <w:color w:val="000000" w:themeColor="text1"/>
        </w:rPr>
        <w:t> </w:t>
      </w:r>
    </w:p>
    <w:p w14:paraId="2435E07B" w14:textId="77FFDB5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Agentúra je v</w:t>
      </w:r>
      <w:r w:rsidR="00E5100D" w:rsidRPr="000B42A2">
        <w:rPr>
          <w:rStyle w:val="normaltextrun"/>
          <w:color w:val="000000" w:themeColor="text1"/>
        </w:rPr>
        <w:t> </w:t>
      </w:r>
      <w:r w:rsidRPr="000B42A2">
        <w:rPr>
          <w:rStyle w:val="normaltextrun"/>
          <w:color w:val="000000" w:themeColor="text1"/>
        </w:rPr>
        <w:t>rámci výkonu dohľadu oprávnená uskutočňovať kontrolu na mieste.</w:t>
      </w:r>
      <w:r w:rsidRPr="000B42A2">
        <w:rPr>
          <w:rStyle w:val="eop"/>
          <w:color w:val="000000" w:themeColor="text1"/>
        </w:rPr>
        <w:t> </w:t>
      </w:r>
    </w:p>
    <w:p w14:paraId="41F19FE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D905D3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 Výkon dohľadu zabezpečujú na základe poverenia predsedom výkonnej rady agentúry spravidla zamestnanci agentúry. Výkonná rada môže na účely dohľadu vytvoriť pracovnú skupinu.</w:t>
      </w:r>
      <w:r w:rsidRPr="000B42A2">
        <w:rPr>
          <w:rStyle w:val="eop"/>
          <w:color w:val="000000" w:themeColor="text1"/>
        </w:rPr>
        <w:t> </w:t>
      </w:r>
    </w:p>
    <w:p w14:paraId="56553AA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EB82F0D" w14:textId="6FD1BDA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Agentúra môže v</w:t>
      </w:r>
      <w:r w:rsidR="00E5100D" w:rsidRPr="000B42A2">
        <w:rPr>
          <w:rStyle w:val="normaltextrun"/>
          <w:color w:val="000000" w:themeColor="text1"/>
        </w:rPr>
        <w:t> </w:t>
      </w:r>
      <w:r w:rsidRPr="000B42A2">
        <w:rPr>
          <w:rStyle w:val="normaltextrun"/>
          <w:color w:val="000000" w:themeColor="text1"/>
        </w:rPr>
        <w:t>rámci dohľadu nad plnením štandardov z</w:t>
      </w:r>
      <w:r w:rsidR="00E5100D" w:rsidRPr="000B42A2">
        <w:rPr>
          <w:rStyle w:val="normaltextrun"/>
          <w:color w:val="000000" w:themeColor="text1"/>
        </w:rPr>
        <w:t> </w:t>
      </w:r>
      <w:r w:rsidRPr="000B42A2">
        <w:rPr>
          <w:rStyle w:val="normaltextrun"/>
          <w:color w:val="000000" w:themeColor="text1"/>
        </w:rPr>
        <w:t>vlastného podnetu začať konanie o</w:t>
      </w:r>
      <w:r w:rsidRPr="000B42A2">
        <w:rPr>
          <w:rStyle w:val="eop"/>
          <w:color w:val="000000" w:themeColor="text1"/>
        </w:rPr>
        <w:t> </w:t>
      </w:r>
    </w:p>
    <w:p w14:paraId="1AF1CE6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mimoriadnom posúdení vnútorného systému alebo</w:t>
      </w:r>
      <w:r w:rsidRPr="000B42A2">
        <w:rPr>
          <w:rStyle w:val="eop"/>
          <w:color w:val="000000" w:themeColor="text1"/>
        </w:rPr>
        <w:t> </w:t>
      </w:r>
    </w:p>
    <w:p w14:paraId="4988269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odňatí akreditácie odboru habilitačného konania alebo inauguračného konania podľa § 32. </w:t>
      </w:r>
      <w:r w:rsidRPr="000B42A2">
        <w:rPr>
          <w:rStyle w:val="eop"/>
          <w:color w:val="000000" w:themeColor="text1"/>
        </w:rPr>
        <w:t> </w:t>
      </w:r>
    </w:p>
    <w:p w14:paraId="073DABF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3FB5AFA" w14:textId="5C65FD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Ak v</w:t>
      </w:r>
      <w:r w:rsidR="00E5100D" w:rsidRPr="000B42A2">
        <w:rPr>
          <w:rStyle w:val="normaltextrun"/>
          <w:color w:val="000000" w:themeColor="text1"/>
        </w:rPr>
        <w:t> </w:t>
      </w:r>
      <w:r w:rsidRPr="000B42A2">
        <w:rPr>
          <w:rStyle w:val="normaltextrun"/>
          <w:color w:val="000000" w:themeColor="text1"/>
        </w:rPr>
        <w:t>rámci výkonu dohľadu agentúra nezistí nedostatky, oznámi túto skutočnosť vysokej škole. </w:t>
      </w:r>
      <w:r w:rsidRPr="000B42A2">
        <w:rPr>
          <w:rStyle w:val="eop"/>
          <w:color w:val="000000" w:themeColor="text1"/>
        </w:rPr>
        <w:t> </w:t>
      </w:r>
    </w:p>
    <w:p w14:paraId="3CDE1BC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FDBD3BE" w14:textId="4FAC6A7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(6) Ak v</w:t>
      </w:r>
      <w:r w:rsidR="00E5100D" w:rsidRPr="000B42A2">
        <w:rPr>
          <w:rStyle w:val="normaltextrun"/>
          <w:color w:val="000000" w:themeColor="text1"/>
        </w:rPr>
        <w:t> </w:t>
      </w:r>
      <w:r w:rsidRPr="000B42A2">
        <w:rPr>
          <w:rStyle w:val="normaltextrun"/>
          <w:color w:val="000000" w:themeColor="text1"/>
        </w:rPr>
        <w:t>rámci výkonu dohľadu agentúra zistí nedostatky, výkonná rada </w:t>
      </w:r>
      <w:r w:rsidRPr="000B42A2">
        <w:rPr>
          <w:rStyle w:val="eop"/>
          <w:color w:val="000000" w:themeColor="text1"/>
        </w:rPr>
        <w:t> </w:t>
      </w:r>
    </w:p>
    <w:p w14:paraId="1F56F9F1" w14:textId="247E7AF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rozhodne o</w:t>
      </w:r>
      <w:r w:rsidR="00E5100D" w:rsidRPr="000B42A2">
        <w:rPr>
          <w:rStyle w:val="normaltextrun"/>
          <w:color w:val="000000" w:themeColor="text1"/>
        </w:rPr>
        <w:t> </w:t>
      </w:r>
      <w:r w:rsidRPr="000B42A2">
        <w:rPr>
          <w:rStyle w:val="normaltextrun"/>
          <w:color w:val="000000" w:themeColor="text1"/>
        </w:rPr>
        <w:t>uložení opravného opatrenia podľa § 26, </w:t>
      </w:r>
      <w:r w:rsidRPr="000B42A2">
        <w:rPr>
          <w:rStyle w:val="eop"/>
          <w:color w:val="000000" w:themeColor="text1"/>
        </w:rPr>
        <w:t> </w:t>
      </w:r>
    </w:p>
    <w:p w14:paraId="66BF44D3" w14:textId="2340B7C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rozhodne o</w:t>
      </w:r>
      <w:r w:rsidR="00E5100D" w:rsidRPr="000B42A2">
        <w:rPr>
          <w:rStyle w:val="normaltextrun"/>
          <w:color w:val="000000" w:themeColor="text1"/>
        </w:rPr>
        <w:t> </w:t>
      </w:r>
      <w:r w:rsidRPr="000B42A2">
        <w:rPr>
          <w:rStyle w:val="normaltextrun"/>
          <w:color w:val="000000" w:themeColor="text1"/>
        </w:rPr>
        <w:t>uložení opravného opatrenia podľa § 27 alebo </w:t>
      </w:r>
      <w:r w:rsidRPr="000B42A2">
        <w:rPr>
          <w:rStyle w:val="eop"/>
          <w:color w:val="000000" w:themeColor="text1"/>
        </w:rPr>
        <w:t> </w:t>
      </w:r>
    </w:p>
    <w:p w14:paraId="52C04E4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začne postup podľa odseku 4. </w:t>
      </w:r>
      <w:r w:rsidRPr="000B42A2">
        <w:rPr>
          <w:rStyle w:val="eop"/>
          <w:color w:val="000000" w:themeColor="text1"/>
        </w:rPr>
        <w:t> </w:t>
      </w:r>
    </w:p>
    <w:p w14:paraId="3688151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9F0E7F" w14:textId="5E52ADB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V</w:t>
      </w:r>
      <w:r w:rsidR="00E5100D" w:rsidRPr="000B42A2">
        <w:rPr>
          <w:rStyle w:val="normaltextrun"/>
          <w:color w:val="000000" w:themeColor="text1"/>
        </w:rPr>
        <w:t> </w:t>
      </w:r>
      <w:r w:rsidRPr="000B42A2">
        <w:rPr>
          <w:rStyle w:val="normaltextrun"/>
          <w:color w:val="000000" w:themeColor="text1"/>
        </w:rPr>
        <w:t>rámci mimoriadneho posúdenia vnútorného systému výkonná rada v</w:t>
      </w:r>
      <w:r w:rsidR="00E5100D" w:rsidRPr="000B42A2">
        <w:rPr>
          <w:rStyle w:val="normaltextrun"/>
          <w:color w:val="000000" w:themeColor="text1"/>
        </w:rPr>
        <w:t> </w:t>
      </w:r>
      <w:r w:rsidRPr="000B42A2">
        <w:rPr>
          <w:rStyle w:val="normaltextrun"/>
          <w:color w:val="000000" w:themeColor="text1"/>
        </w:rPr>
        <w:t>rozhodnutí určí, či týmto posúdením možno nahradiť posúdenie vnútorného systému podľa § 24 ods. 1.“.</w:t>
      </w:r>
      <w:r w:rsidRPr="000B42A2">
        <w:rPr>
          <w:rStyle w:val="eop"/>
          <w:color w:val="000000" w:themeColor="text1"/>
        </w:rPr>
        <w:t> </w:t>
      </w:r>
    </w:p>
    <w:p w14:paraId="79FBD58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D3ABEFB" w14:textId="436BD61C"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41</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25 prvej vete sa za slová „vnútorného systému“ vkladajú slová „alebo mimoriadneho posúdenia vnútorného systému“ a</w:t>
      </w:r>
      <w:r w:rsidR="00E5100D" w:rsidRPr="000B42A2">
        <w:rPr>
          <w:rStyle w:val="normaltextrun"/>
          <w:color w:val="000000" w:themeColor="text1"/>
        </w:rPr>
        <w:t> </w:t>
      </w:r>
      <w:r w:rsidR="00E02247" w:rsidRPr="000B42A2">
        <w:rPr>
          <w:rStyle w:val="normaltextrun"/>
          <w:color w:val="000000" w:themeColor="text1"/>
        </w:rPr>
        <w:t>v</w:t>
      </w:r>
      <w:r w:rsidR="00E5100D" w:rsidRPr="000B42A2">
        <w:rPr>
          <w:rStyle w:val="normaltextrun"/>
          <w:color w:val="000000" w:themeColor="text1"/>
        </w:rPr>
        <w:t> </w:t>
      </w:r>
      <w:r w:rsidR="00E02247" w:rsidRPr="000B42A2">
        <w:rPr>
          <w:rStyle w:val="normaltextrun"/>
          <w:color w:val="000000" w:themeColor="text1"/>
        </w:rPr>
        <w:t>druhej vete sa slovo „Agentúra“ nahrádza slovami „Ak agentúra rozhodne o</w:t>
      </w:r>
      <w:r w:rsidR="00E5100D" w:rsidRPr="000B42A2">
        <w:rPr>
          <w:rStyle w:val="normaltextrun"/>
          <w:color w:val="000000" w:themeColor="text1"/>
        </w:rPr>
        <w:t> </w:t>
      </w:r>
      <w:r w:rsidR="00E02247" w:rsidRPr="000B42A2">
        <w:rPr>
          <w:rStyle w:val="normaltextrun"/>
          <w:color w:val="000000" w:themeColor="text1"/>
        </w:rPr>
        <w:t>tom, že vnútorný systém a</w:t>
      </w:r>
      <w:r w:rsidR="00E5100D" w:rsidRPr="000B42A2">
        <w:rPr>
          <w:rStyle w:val="normaltextrun"/>
          <w:color w:val="000000" w:themeColor="text1"/>
        </w:rPr>
        <w:t> </w:t>
      </w:r>
      <w:r w:rsidR="00E02247" w:rsidRPr="000B42A2">
        <w:rPr>
          <w:rStyle w:val="normaltextrun"/>
          <w:color w:val="000000" w:themeColor="text1"/>
        </w:rPr>
        <w:t>jeho implementácia je v</w:t>
      </w:r>
      <w:r w:rsidR="00E5100D" w:rsidRPr="000B42A2">
        <w:rPr>
          <w:rStyle w:val="normaltextrun"/>
          <w:color w:val="000000" w:themeColor="text1"/>
        </w:rPr>
        <w:t> </w:t>
      </w:r>
      <w:r w:rsidR="00E02247" w:rsidRPr="000B42A2">
        <w:rPr>
          <w:rStyle w:val="normaltextrun"/>
          <w:color w:val="000000" w:themeColor="text1"/>
        </w:rPr>
        <w:t>súlade so štandardmi pre vnútorný systém,“.</w:t>
      </w:r>
      <w:r w:rsidR="00E02247" w:rsidRPr="000B42A2">
        <w:rPr>
          <w:rStyle w:val="eop"/>
          <w:color w:val="000000" w:themeColor="text1"/>
        </w:rPr>
        <w:t> </w:t>
      </w:r>
    </w:p>
    <w:p w14:paraId="61BD8C9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FC805F4" w14:textId="1B01CB96"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42</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25 ods. 2 písm. a) sa vypúšťajú slová „ktoré spôsobujú nesúlad vnútorného systému alebo jeho implementácie so štandardmi pre vnútorný systém,“.</w:t>
      </w:r>
      <w:r w:rsidR="00E02247" w:rsidRPr="000B42A2">
        <w:rPr>
          <w:rStyle w:val="eop"/>
          <w:color w:val="000000" w:themeColor="text1"/>
        </w:rPr>
        <w:t> </w:t>
      </w:r>
    </w:p>
    <w:p w14:paraId="77992DD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A8086E4" w14:textId="2F640FEF"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43</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 26 až 28 vrátane nadpisov znejú:</w:t>
      </w:r>
      <w:r w:rsidR="00E02247" w:rsidRPr="000B42A2">
        <w:rPr>
          <w:rStyle w:val="eop"/>
          <w:color w:val="000000" w:themeColor="text1"/>
        </w:rPr>
        <w:t> </w:t>
      </w:r>
    </w:p>
    <w:p w14:paraId="3FC3C759" w14:textId="77777777" w:rsidR="00E02247"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w:t>
      </w:r>
    </w:p>
    <w:p w14:paraId="54C37819" w14:textId="424D6F72" w:rsidR="00E02247" w:rsidRPr="00463DD8" w:rsidRDefault="00E02247" w:rsidP="00505D7E">
      <w:pPr>
        <w:pStyle w:val="paragraph"/>
        <w:spacing w:before="0" w:beforeAutospacing="0" w:after="0" w:afterAutospacing="0"/>
        <w:jc w:val="center"/>
        <w:textAlignment w:val="baseline"/>
        <w:rPr>
          <w:b/>
          <w:bCs/>
          <w:color w:val="000000" w:themeColor="text1"/>
        </w:rPr>
      </w:pPr>
      <w:r w:rsidRPr="000B42A2">
        <w:rPr>
          <w:rStyle w:val="normaltextrun"/>
          <w:color w:val="000000" w:themeColor="text1"/>
        </w:rPr>
        <w:t>„</w:t>
      </w:r>
      <w:r w:rsidRPr="00463DD8">
        <w:rPr>
          <w:rStyle w:val="normaltextrun"/>
          <w:b/>
          <w:bCs/>
          <w:color w:val="000000" w:themeColor="text1"/>
        </w:rPr>
        <w:t>§ 26</w:t>
      </w:r>
    </w:p>
    <w:p w14:paraId="69E33DF5" w14:textId="2FB94481" w:rsidR="00E02247" w:rsidRPr="00463DD8" w:rsidRDefault="00E02247" w:rsidP="00505D7E">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Nariadenie odstránenia nedostatkov</w:t>
      </w:r>
    </w:p>
    <w:p w14:paraId="4DCCC8E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4442B2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nariadi odstránenie nedostatkov, ak zistí nesúlad vnútorného systému alebo spôsobu jeho implementácie so štandardami alebo nedodržiavanie vnútorného systému vysokou školou. </w:t>
      </w:r>
      <w:r w:rsidRPr="000B42A2">
        <w:rPr>
          <w:rStyle w:val="eop"/>
          <w:color w:val="000000" w:themeColor="text1"/>
        </w:rPr>
        <w:t> </w:t>
      </w:r>
    </w:p>
    <w:p w14:paraId="0638137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0509594" w14:textId="1A5186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Agentúra zároveň môže v</w:t>
      </w:r>
      <w:r w:rsidR="00E5100D" w:rsidRPr="000B42A2">
        <w:rPr>
          <w:rStyle w:val="normaltextrun"/>
          <w:color w:val="000000" w:themeColor="text1"/>
        </w:rPr>
        <w:t> </w:t>
      </w:r>
      <w:r w:rsidRPr="000B42A2">
        <w:rPr>
          <w:rStyle w:val="normaltextrun"/>
          <w:color w:val="000000" w:themeColor="text1"/>
        </w:rPr>
        <w:t>odôvodnených prípadoch rozhodnúť o</w:t>
      </w:r>
      <w:r w:rsidR="00E5100D" w:rsidRPr="000B42A2">
        <w:rPr>
          <w:rStyle w:val="normaltextrun"/>
          <w:color w:val="000000" w:themeColor="text1"/>
        </w:rPr>
        <w:t> </w:t>
      </w:r>
      <w:r w:rsidRPr="000B42A2">
        <w:rPr>
          <w:rStyle w:val="normaltextrun"/>
          <w:color w:val="000000" w:themeColor="text1"/>
        </w:rPr>
        <w:t>pozastavení oprávnenia vysokej školy vytvárať študijné programy vo vymedzených študijných odboroch a</w:t>
      </w:r>
      <w:r w:rsidR="00E5100D" w:rsidRPr="000B42A2">
        <w:rPr>
          <w:rStyle w:val="normaltextrun"/>
          <w:color w:val="000000" w:themeColor="text1"/>
        </w:rPr>
        <w:t> </w:t>
      </w:r>
      <w:r w:rsidRPr="000B42A2">
        <w:rPr>
          <w:rStyle w:val="normaltextrun"/>
          <w:color w:val="000000" w:themeColor="text1"/>
        </w:rPr>
        <w:t>stupňoch a</w:t>
      </w:r>
      <w:r w:rsidR="00E5100D" w:rsidRPr="000B42A2">
        <w:rPr>
          <w:rStyle w:val="normaltextrun"/>
          <w:color w:val="000000" w:themeColor="text1"/>
        </w:rPr>
        <w:t> </w:t>
      </w:r>
      <w:r w:rsidRPr="000B42A2">
        <w:rPr>
          <w:rStyle w:val="normaltextrun"/>
          <w:color w:val="000000" w:themeColor="text1"/>
        </w:rPr>
        <w:t>uvedenú skutočnosť vyznačí v</w:t>
      </w:r>
      <w:r w:rsidR="00E5100D" w:rsidRPr="000B42A2">
        <w:rPr>
          <w:rStyle w:val="normaltextrun"/>
          <w:color w:val="000000" w:themeColor="text1"/>
        </w:rPr>
        <w:t> </w:t>
      </w:r>
      <w:r w:rsidRPr="000B42A2">
        <w:rPr>
          <w:rStyle w:val="normaltextrun"/>
          <w:color w:val="000000" w:themeColor="text1"/>
        </w:rPr>
        <w:t>registri študijných odborov; to platí aj pre krátke študijné programy.</w:t>
      </w:r>
      <w:r w:rsidRPr="000B42A2">
        <w:rPr>
          <w:rStyle w:val="eop"/>
          <w:color w:val="000000" w:themeColor="text1"/>
        </w:rPr>
        <w:t> </w:t>
      </w:r>
    </w:p>
    <w:p w14:paraId="1E87093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D792A2B" w14:textId="4E6C798A"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Vysoká škola je povinná zistené nedostatky odstrániť a</w:t>
      </w:r>
      <w:r w:rsidR="00E5100D" w:rsidRPr="000B42A2">
        <w:rPr>
          <w:rStyle w:val="normaltextrun"/>
          <w:color w:val="000000" w:themeColor="text1"/>
        </w:rPr>
        <w:t> </w:t>
      </w:r>
      <w:r w:rsidRPr="000B42A2">
        <w:rPr>
          <w:rStyle w:val="normaltextrun"/>
          <w:color w:val="000000" w:themeColor="text1"/>
        </w:rPr>
        <w:t>prijaté opatrenia a</w:t>
      </w:r>
      <w:r w:rsidR="00E5100D" w:rsidRPr="000B42A2">
        <w:rPr>
          <w:rStyle w:val="normaltextrun"/>
          <w:color w:val="000000" w:themeColor="text1"/>
        </w:rPr>
        <w:t> </w:t>
      </w:r>
      <w:r w:rsidRPr="000B42A2">
        <w:rPr>
          <w:rStyle w:val="normaltextrun"/>
          <w:color w:val="000000" w:themeColor="text1"/>
        </w:rPr>
        <w:t>ich výsledky oznámiť agentúre v</w:t>
      </w:r>
      <w:r w:rsidR="00E5100D" w:rsidRPr="000B42A2">
        <w:rPr>
          <w:rStyle w:val="normaltextrun"/>
          <w:color w:val="000000" w:themeColor="text1"/>
        </w:rPr>
        <w:t> </w:t>
      </w:r>
      <w:r w:rsidRPr="000B42A2">
        <w:rPr>
          <w:rStyle w:val="normaltextrun"/>
          <w:color w:val="000000" w:themeColor="text1"/>
        </w:rPr>
        <w:t>primeranej lehote určenej agentúrou. </w:t>
      </w:r>
      <w:r w:rsidRPr="000B42A2">
        <w:rPr>
          <w:rStyle w:val="eop"/>
          <w:color w:val="000000" w:themeColor="text1"/>
        </w:rPr>
        <w:t> </w:t>
      </w:r>
    </w:p>
    <w:p w14:paraId="6C538D6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C63D9AB" w14:textId="33EAB61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Ak agentúra pri overení opatrení prijatých vysokou školou zistí, že nedostatky podľa odseku 1 pretrvávajú, alebo ak vysoká škola neoznámi v</w:t>
      </w:r>
      <w:r w:rsidR="00E5100D" w:rsidRPr="000B42A2">
        <w:rPr>
          <w:rStyle w:val="normaltextrun"/>
          <w:color w:val="000000" w:themeColor="text1"/>
        </w:rPr>
        <w:t> </w:t>
      </w:r>
      <w:r w:rsidRPr="000B42A2">
        <w:rPr>
          <w:rStyle w:val="normaltextrun"/>
          <w:color w:val="000000" w:themeColor="text1"/>
        </w:rPr>
        <w:t>určenej lehote prijaté opatrenia a</w:t>
      </w:r>
      <w:r w:rsidR="00E5100D" w:rsidRPr="000B42A2">
        <w:rPr>
          <w:rStyle w:val="normaltextrun"/>
          <w:color w:val="000000" w:themeColor="text1"/>
        </w:rPr>
        <w:t> </w:t>
      </w:r>
      <w:r w:rsidRPr="000B42A2">
        <w:rPr>
          <w:rStyle w:val="normaltextrun"/>
          <w:color w:val="000000" w:themeColor="text1"/>
        </w:rPr>
        <w:t>ich výsledky, rozhodne o</w:t>
      </w:r>
      <w:r w:rsidR="00E5100D" w:rsidRPr="000B42A2">
        <w:rPr>
          <w:rStyle w:val="normaltextrun"/>
          <w:color w:val="000000" w:themeColor="text1"/>
        </w:rPr>
        <w:t> </w:t>
      </w:r>
      <w:r w:rsidRPr="000B42A2">
        <w:rPr>
          <w:rStyle w:val="normaltextrun"/>
          <w:color w:val="000000" w:themeColor="text1"/>
        </w:rPr>
        <w:t>uložení iného opravného opatrenia, a</w:t>
      </w:r>
      <w:r w:rsidR="00E5100D" w:rsidRPr="000B42A2">
        <w:rPr>
          <w:rStyle w:val="normaltextrun"/>
          <w:color w:val="000000" w:themeColor="text1"/>
        </w:rPr>
        <w:t> </w:t>
      </w:r>
      <w:r w:rsidRPr="000B42A2">
        <w:rPr>
          <w:rStyle w:val="normaltextrun"/>
          <w:color w:val="000000" w:themeColor="text1"/>
        </w:rPr>
        <w:t>to aj bez splnenia podmienok podľa § 27 ods. 1, § 28 ods. 1 alebo § 29 ods. 1.</w:t>
      </w:r>
      <w:r w:rsidRPr="000B42A2">
        <w:rPr>
          <w:rStyle w:val="eop"/>
          <w:color w:val="000000" w:themeColor="text1"/>
        </w:rPr>
        <w:t> </w:t>
      </w:r>
    </w:p>
    <w:p w14:paraId="7DA252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74BBE92" w14:textId="0BF3AC3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Ak agentúra pri overení opatrení prijatých vysokou školou zistí, že vysoká škola odstránila všetky nedostatky podľa odseku 1, zruší rozhodnutie o</w:t>
      </w:r>
      <w:r w:rsidR="00E5100D" w:rsidRPr="000B42A2">
        <w:rPr>
          <w:rStyle w:val="normaltextrun"/>
          <w:color w:val="000000" w:themeColor="text1"/>
        </w:rPr>
        <w:t> </w:t>
      </w:r>
      <w:r w:rsidRPr="000B42A2">
        <w:rPr>
          <w:rStyle w:val="normaltextrun"/>
          <w:color w:val="000000" w:themeColor="text1"/>
        </w:rPr>
        <w:t>pozastavení oprávnenia vytvárať študijného programy vo vymedzených študijných odboroch a</w:t>
      </w:r>
      <w:r w:rsidR="00E5100D" w:rsidRPr="000B42A2">
        <w:rPr>
          <w:rStyle w:val="normaltextrun"/>
          <w:color w:val="000000" w:themeColor="text1"/>
        </w:rPr>
        <w:t> </w:t>
      </w:r>
      <w:r w:rsidRPr="000B42A2">
        <w:rPr>
          <w:rStyle w:val="normaltextrun"/>
          <w:color w:val="000000" w:themeColor="text1"/>
        </w:rPr>
        <w:t>stupňoch, a</w:t>
      </w:r>
      <w:r w:rsidR="00E5100D" w:rsidRPr="000B42A2">
        <w:rPr>
          <w:rStyle w:val="normaltextrun"/>
          <w:color w:val="000000" w:themeColor="text1"/>
        </w:rPr>
        <w:t> </w:t>
      </w:r>
      <w:r w:rsidRPr="000B42A2">
        <w:rPr>
          <w:rStyle w:val="normaltextrun"/>
          <w:color w:val="000000" w:themeColor="text1"/>
        </w:rPr>
        <w:t>túto skutočnosť vyznačí v</w:t>
      </w:r>
      <w:r w:rsidR="00E5100D" w:rsidRPr="000B42A2">
        <w:rPr>
          <w:rStyle w:val="normaltextrun"/>
          <w:color w:val="000000" w:themeColor="text1"/>
        </w:rPr>
        <w:t> </w:t>
      </w:r>
      <w:r w:rsidRPr="000B42A2">
        <w:rPr>
          <w:rStyle w:val="normaltextrun"/>
          <w:color w:val="000000" w:themeColor="text1"/>
        </w:rPr>
        <w:t>registri študijných odborov.</w:t>
      </w:r>
      <w:r w:rsidRPr="000B42A2">
        <w:rPr>
          <w:rStyle w:val="eop"/>
          <w:color w:val="000000" w:themeColor="text1"/>
        </w:rPr>
        <w:t> </w:t>
      </w:r>
    </w:p>
    <w:p w14:paraId="0FDAD88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B2A08B" w14:textId="1CF4A41C" w:rsidR="00E02247" w:rsidRPr="00463DD8" w:rsidRDefault="00E02247" w:rsidP="00505D7E">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 27</w:t>
      </w:r>
    </w:p>
    <w:p w14:paraId="34C5CFFC" w14:textId="704891EC" w:rsidR="00E02247" w:rsidRPr="00463DD8" w:rsidRDefault="00E02247" w:rsidP="00505D7E">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Pozastavenie uskutočňovania študijného programu</w:t>
      </w:r>
    </w:p>
    <w:p w14:paraId="23C8C81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8B025FD" w14:textId="1E22A36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rozhodne o</w:t>
      </w:r>
      <w:r w:rsidR="00E5100D" w:rsidRPr="000B42A2">
        <w:rPr>
          <w:rStyle w:val="normaltextrun"/>
          <w:color w:val="000000" w:themeColor="text1"/>
        </w:rPr>
        <w:t> </w:t>
      </w:r>
      <w:r w:rsidRPr="000B42A2">
        <w:rPr>
          <w:rStyle w:val="normaltextrun"/>
          <w:color w:val="000000" w:themeColor="text1"/>
        </w:rPr>
        <w:t>pozastavení uskutočňovania študijného programu, ak zistí, že študijný program závažným spôsobom nespĺňa štandardy pre študijný program. </w:t>
      </w:r>
      <w:r w:rsidRPr="000B42A2">
        <w:rPr>
          <w:rStyle w:val="eop"/>
          <w:color w:val="000000" w:themeColor="text1"/>
        </w:rPr>
        <w:t> </w:t>
      </w:r>
    </w:p>
    <w:p w14:paraId="48AE57B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368DF06" w14:textId="0300B00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V</w:t>
      </w:r>
      <w:r w:rsidR="00E5100D" w:rsidRPr="000B42A2">
        <w:rPr>
          <w:rStyle w:val="normaltextrun"/>
          <w:color w:val="000000" w:themeColor="text1"/>
        </w:rPr>
        <w:t> </w:t>
      </w:r>
      <w:r w:rsidRPr="000B42A2">
        <w:rPr>
          <w:rStyle w:val="normaltextrun"/>
          <w:color w:val="000000" w:themeColor="text1"/>
        </w:rPr>
        <w:t>rozhodnutí agentúra uvedie nedostatky, ktoré obsahuje študijný program a</w:t>
      </w:r>
      <w:r w:rsidR="00E5100D" w:rsidRPr="000B42A2">
        <w:rPr>
          <w:rStyle w:val="normaltextrun"/>
          <w:color w:val="000000" w:themeColor="text1"/>
        </w:rPr>
        <w:t> </w:t>
      </w:r>
      <w:r w:rsidRPr="000B42A2">
        <w:rPr>
          <w:rStyle w:val="normaltextrun"/>
          <w:color w:val="000000" w:themeColor="text1"/>
        </w:rPr>
        <w:t>určí vysokej škole primeranú lehotu na vykonanie zmien študijného programu.</w:t>
      </w:r>
      <w:r w:rsidRPr="000B42A2">
        <w:rPr>
          <w:rStyle w:val="eop"/>
          <w:color w:val="000000" w:themeColor="text1"/>
        </w:rPr>
        <w:t> </w:t>
      </w:r>
    </w:p>
    <w:p w14:paraId="4940E2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40920A" w14:textId="4C6D58E0"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 Vysoká škola odo dňa právoplatnosti rozhodnutia o</w:t>
      </w:r>
      <w:r w:rsidR="00E5100D" w:rsidRPr="000B42A2">
        <w:rPr>
          <w:rStyle w:val="normaltextrun"/>
          <w:color w:val="000000" w:themeColor="text1"/>
        </w:rPr>
        <w:t> </w:t>
      </w:r>
      <w:r w:rsidRPr="000B42A2">
        <w:rPr>
          <w:rStyle w:val="normaltextrun"/>
          <w:color w:val="000000" w:themeColor="text1"/>
        </w:rPr>
        <w:t>pozastavení uskutočňovania študijného programu nesmie </w:t>
      </w:r>
      <w:r w:rsidRPr="000B42A2">
        <w:rPr>
          <w:rStyle w:val="eop"/>
          <w:color w:val="000000" w:themeColor="text1"/>
        </w:rPr>
        <w:t> </w:t>
      </w:r>
    </w:p>
    <w:p w14:paraId="1D2F80C5" w14:textId="45BF79F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prijímať uchádzačov na štúdium v</w:t>
      </w:r>
      <w:r w:rsidR="00E5100D" w:rsidRPr="000B42A2">
        <w:rPr>
          <w:rStyle w:val="normaltextrun"/>
          <w:color w:val="000000" w:themeColor="text1"/>
        </w:rPr>
        <w:t> </w:t>
      </w:r>
      <w:r w:rsidRPr="000B42A2">
        <w:rPr>
          <w:rStyle w:val="normaltextrun"/>
          <w:color w:val="000000" w:themeColor="text1"/>
        </w:rPr>
        <w:t>príslušnom študijnom programe alebo uskutočňovať štátne skúšky v</w:t>
      </w:r>
      <w:r w:rsidR="00E5100D" w:rsidRPr="000B42A2">
        <w:rPr>
          <w:rStyle w:val="normaltextrun"/>
          <w:color w:val="000000" w:themeColor="text1"/>
        </w:rPr>
        <w:t> </w:t>
      </w:r>
      <w:r w:rsidRPr="000B42A2">
        <w:rPr>
          <w:rStyle w:val="normaltextrun"/>
          <w:color w:val="000000" w:themeColor="text1"/>
        </w:rPr>
        <w:t>príslušnom študijnom programe podľa rozhodnutia agentúry</w:t>
      </w:r>
      <w:r w:rsidRPr="000B42A2">
        <w:rPr>
          <w:rStyle w:val="eop"/>
          <w:color w:val="000000" w:themeColor="text1"/>
        </w:rPr>
        <w:t> </w:t>
      </w:r>
    </w:p>
    <w:p w14:paraId="426BD81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w:t>
      </w:r>
      <w:r w:rsidRPr="000B42A2">
        <w:rPr>
          <w:rStyle w:val="eop"/>
          <w:color w:val="000000" w:themeColor="text1"/>
        </w:rPr>
        <w:t> </w:t>
      </w:r>
    </w:p>
    <w:p w14:paraId="3E4CB721" w14:textId="4491981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vytvoriť študijný program v</w:t>
      </w:r>
      <w:r w:rsidR="00E5100D" w:rsidRPr="000B42A2">
        <w:rPr>
          <w:rStyle w:val="normaltextrun"/>
          <w:color w:val="000000" w:themeColor="text1"/>
        </w:rPr>
        <w:t> </w:t>
      </w:r>
      <w:r w:rsidRPr="000B42A2">
        <w:rPr>
          <w:rStyle w:val="normaltextrun"/>
          <w:color w:val="000000" w:themeColor="text1"/>
        </w:rPr>
        <w:t>príslušnom študijnom odbore a</w:t>
      </w:r>
      <w:r w:rsidR="00E5100D" w:rsidRPr="000B42A2">
        <w:rPr>
          <w:rStyle w:val="normaltextrun"/>
          <w:color w:val="000000" w:themeColor="text1"/>
        </w:rPr>
        <w:t> </w:t>
      </w:r>
      <w:r w:rsidRPr="000B42A2">
        <w:rPr>
          <w:rStyle w:val="normaltextrun"/>
          <w:color w:val="000000" w:themeColor="text1"/>
        </w:rPr>
        <w:t>stupni. </w:t>
      </w:r>
      <w:r w:rsidRPr="000B42A2">
        <w:rPr>
          <w:rStyle w:val="eop"/>
          <w:color w:val="000000" w:themeColor="text1"/>
        </w:rPr>
        <w:t> </w:t>
      </w:r>
    </w:p>
    <w:p w14:paraId="201A343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85324C3" w14:textId="1A2CCF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Ak agentúra rozhodne, že vysoká škola nesmie uskutočňovať štátnu skúšku v</w:t>
      </w:r>
      <w:r w:rsidR="00E5100D" w:rsidRPr="000B42A2">
        <w:rPr>
          <w:rStyle w:val="normaltextrun"/>
          <w:color w:val="000000" w:themeColor="text1"/>
        </w:rPr>
        <w:t> </w:t>
      </w:r>
      <w:r w:rsidRPr="000B42A2">
        <w:rPr>
          <w:rStyle w:val="normaltextrun"/>
          <w:color w:val="000000" w:themeColor="text1"/>
        </w:rPr>
        <w:t>príslušnom študijnom programe, táto štátna skúška a</w:t>
      </w:r>
      <w:r w:rsidR="00E5100D" w:rsidRPr="000B42A2">
        <w:rPr>
          <w:rStyle w:val="normaltextrun"/>
          <w:color w:val="000000" w:themeColor="text1"/>
        </w:rPr>
        <w:t> </w:t>
      </w:r>
      <w:r w:rsidRPr="000B42A2">
        <w:rPr>
          <w:rStyle w:val="normaltextrun"/>
          <w:color w:val="000000" w:themeColor="text1"/>
        </w:rPr>
        <w:t>príslušné doklady o</w:t>
      </w:r>
      <w:r w:rsidR="00E5100D" w:rsidRPr="000B42A2">
        <w:rPr>
          <w:rStyle w:val="normaltextrun"/>
          <w:color w:val="000000" w:themeColor="text1"/>
        </w:rPr>
        <w:t> </w:t>
      </w:r>
      <w:r w:rsidRPr="000B42A2">
        <w:rPr>
          <w:rStyle w:val="normaltextrun"/>
          <w:color w:val="000000" w:themeColor="text1"/>
        </w:rPr>
        <w:t>absolvovaní štúdia sú neplatné. </w:t>
      </w:r>
      <w:r w:rsidRPr="000B42A2">
        <w:rPr>
          <w:rStyle w:val="eop"/>
          <w:color w:val="000000" w:themeColor="text1"/>
        </w:rPr>
        <w:t> </w:t>
      </w:r>
    </w:p>
    <w:p w14:paraId="18B6187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CD48B75" w14:textId="6D69B19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Pozastavenie uskutočňovania študijného programu agentúra vyznačí v</w:t>
      </w:r>
      <w:r w:rsidR="00E5100D" w:rsidRPr="000B42A2">
        <w:rPr>
          <w:rStyle w:val="normaltextrun"/>
          <w:color w:val="000000" w:themeColor="text1"/>
        </w:rPr>
        <w:t> </w:t>
      </w:r>
      <w:r w:rsidRPr="000B42A2">
        <w:rPr>
          <w:rStyle w:val="normaltextrun"/>
          <w:color w:val="000000" w:themeColor="text1"/>
        </w:rPr>
        <w:t>registri študijných odborov a</w:t>
      </w:r>
      <w:r w:rsidR="00E5100D" w:rsidRPr="000B42A2">
        <w:rPr>
          <w:rStyle w:val="normaltextrun"/>
          <w:color w:val="000000" w:themeColor="text1"/>
        </w:rPr>
        <w:t> </w:t>
      </w:r>
      <w:r w:rsidRPr="000B42A2">
        <w:rPr>
          <w:rStyle w:val="normaltextrun"/>
          <w:color w:val="000000" w:themeColor="text1"/>
        </w:rPr>
        <w:t>registri študijných programov.</w:t>
      </w:r>
      <w:r w:rsidRPr="000B42A2">
        <w:rPr>
          <w:rStyle w:val="eop"/>
          <w:color w:val="000000" w:themeColor="text1"/>
        </w:rPr>
        <w:t> </w:t>
      </w:r>
    </w:p>
    <w:p w14:paraId="20F6CA4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6BA6679" w14:textId="21E3156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(6) Vysoká škola vykoná zmeny v</w:t>
      </w:r>
      <w:r w:rsidR="00E5100D" w:rsidRPr="000B42A2">
        <w:rPr>
          <w:rStyle w:val="normaltextrun"/>
          <w:color w:val="000000" w:themeColor="text1"/>
        </w:rPr>
        <w:t> </w:t>
      </w:r>
      <w:r w:rsidRPr="000B42A2">
        <w:rPr>
          <w:rStyle w:val="normaltextrun"/>
          <w:color w:val="000000" w:themeColor="text1"/>
        </w:rPr>
        <w:t>študijnom programe v</w:t>
      </w:r>
      <w:r w:rsidR="00E5100D" w:rsidRPr="000B42A2">
        <w:rPr>
          <w:rStyle w:val="normaltextrun"/>
          <w:color w:val="000000" w:themeColor="text1"/>
        </w:rPr>
        <w:t> </w:t>
      </w:r>
      <w:r w:rsidRPr="000B42A2">
        <w:rPr>
          <w:rStyle w:val="normaltextrun"/>
          <w:color w:val="000000" w:themeColor="text1"/>
        </w:rPr>
        <w:t>lehote podľa odseku 2, o</w:t>
      </w:r>
      <w:r w:rsidR="00E5100D" w:rsidRPr="000B42A2">
        <w:rPr>
          <w:rStyle w:val="normaltextrun"/>
          <w:color w:val="000000" w:themeColor="text1"/>
        </w:rPr>
        <w:t> </w:t>
      </w:r>
      <w:r w:rsidRPr="000B42A2">
        <w:rPr>
          <w:rStyle w:val="normaltextrun"/>
          <w:color w:val="000000" w:themeColor="text1"/>
        </w:rPr>
        <w:t>čom informuje agentúru. Agentúra túto skutočnosť posúdi do 180 dní odo dňa doručenia oznámenia vysokej školy o</w:t>
      </w:r>
      <w:r w:rsidR="00E5100D" w:rsidRPr="000B42A2">
        <w:rPr>
          <w:rStyle w:val="normaltextrun"/>
          <w:color w:val="000000" w:themeColor="text1"/>
        </w:rPr>
        <w:t> </w:t>
      </w:r>
      <w:r w:rsidRPr="000B42A2">
        <w:rPr>
          <w:rStyle w:val="normaltextrun"/>
          <w:color w:val="000000" w:themeColor="text1"/>
        </w:rPr>
        <w:t>vykonaní zmeny. </w:t>
      </w:r>
      <w:r w:rsidRPr="000B42A2">
        <w:rPr>
          <w:rStyle w:val="eop"/>
          <w:color w:val="000000" w:themeColor="text1"/>
        </w:rPr>
        <w:t> </w:t>
      </w:r>
    </w:p>
    <w:p w14:paraId="27FA0CA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EC3E3DE" w14:textId="7E5C522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Agentúra potvrdí zmenu študijného programu, ak navrhovaná zmena zabezpečila splnenie štandardov pre študijný program. Po potvrdení vykonania zmeny agentúra vyznačí v</w:t>
      </w:r>
      <w:r w:rsidR="00E5100D" w:rsidRPr="000B42A2">
        <w:rPr>
          <w:rStyle w:val="normaltextrun"/>
          <w:color w:val="000000" w:themeColor="text1"/>
        </w:rPr>
        <w:t> </w:t>
      </w:r>
      <w:r w:rsidRPr="000B42A2">
        <w:rPr>
          <w:rStyle w:val="normaltextrun"/>
          <w:color w:val="000000" w:themeColor="text1"/>
        </w:rPr>
        <w:t>registri študijných odborov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registri študijných programov zrušenie obmedzení podľa odseku 3. </w:t>
      </w:r>
      <w:r w:rsidRPr="000B42A2">
        <w:rPr>
          <w:rStyle w:val="eop"/>
          <w:color w:val="000000" w:themeColor="text1"/>
        </w:rPr>
        <w:t> </w:t>
      </w:r>
    </w:p>
    <w:p w14:paraId="7C0991E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62EB44B" w14:textId="3B5F7D30" w:rsidR="00E02247" w:rsidRPr="00463DD8" w:rsidRDefault="00E02247" w:rsidP="00505D7E">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 28</w:t>
      </w:r>
    </w:p>
    <w:p w14:paraId="18C75A6B" w14:textId="36C9B49C" w:rsidR="00E02247" w:rsidRPr="00463DD8" w:rsidRDefault="00E02247" w:rsidP="00505D7E">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Nariadenie zrušenia študijného programu a</w:t>
      </w:r>
      <w:r w:rsidR="00E5100D" w:rsidRPr="00463DD8">
        <w:rPr>
          <w:rStyle w:val="normaltextrun"/>
          <w:b/>
          <w:bCs/>
          <w:color w:val="000000" w:themeColor="text1"/>
        </w:rPr>
        <w:t> </w:t>
      </w:r>
      <w:r w:rsidRPr="00463DD8">
        <w:rPr>
          <w:rStyle w:val="normaltextrun"/>
          <w:b/>
          <w:bCs/>
          <w:color w:val="000000" w:themeColor="text1"/>
        </w:rPr>
        <w:t>zrušenie študijného programu</w:t>
      </w:r>
    </w:p>
    <w:p w14:paraId="32E4850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3D116D2" w14:textId="73228EE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nariadi zrušenie študijného programu, ak po pozastavení uskutočňovania študijného programu v</w:t>
      </w:r>
      <w:r w:rsidR="00E5100D" w:rsidRPr="000B42A2">
        <w:rPr>
          <w:rStyle w:val="normaltextrun"/>
          <w:color w:val="000000" w:themeColor="text1"/>
        </w:rPr>
        <w:t> </w:t>
      </w:r>
      <w:r w:rsidRPr="000B42A2">
        <w:rPr>
          <w:rStyle w:val="normaltextrun"/>
          <w:color w:val="000000" w:themeColor="text1"/>
        </w:rPr>
        <w:t>určenej lehote </w:t>
      </w:r>
      <w:r w:rsidRPr="000B42A2">
        <w:rPr>
          <w:rStyle w:val="eop"/>
          <w:color w:val="000000" w:themeColor="text1"/>
        </w:rPr>
        <w:t> </w:t>
      </w:r>
    </w:p>
    <w:p w14:paraId="07653AA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vysoká škola nevykoná zmeny študijného programu, alebo ak neoznámi jeho zrušenie alebo </w:t>
      </w:r>
      <w:r w:rsidRPr="000B42A2">
        <w:rPr>
          <w:rStyle w:val="eop"/>
          <w:color w:val="000000" w:themeColor="text1"/>
        </w:rPr>
        <w:t> </w:t>
      </w:r>
    </w:p>
    <w:p w14:paraId="5186D8C7" w14:textId="0FD1F42A"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agentúra nepotvrdí vykonanie zmeny študijného programu podľa § 27 ods. 6 a</w:t>
      </w:r>
      <w:r w:rsidR="00E5100D" w:rsidRPr="000B42A2">
        <w:rPr>
          <w:rStyle w:val="normaltextrun"/>
          <w:color w:val="000000" w:themeColor="text1"/>
        </w:rPr>
        <w:t> </w:t>
      </w:r>
      <w:r w:rsidRPr="000B42A2">
        <w:rPr>
          <w:rStyle w:val="normaltextrun"/>
          <w:color w:val="000000" w:themeColor="text1"/>
        </w:rPr>
        <w:t>7.</w:t>
      </w:r>
      <w:r w:rsidRPr="000B42A2">
        <w:rPr>
          <w:rStyle w:val="eop"/>
          <w:color w:val="000000" w:themeColor="text1"/>
        </w:rPr>
        <w:t> </w:t>
      </w:r>
    </w:p>
    <w:p w14:paraId="3D371D2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666AA0E" w14:textId="611C43A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Vysoká škola je povinná zrušiť príslušný študijný program v</w:t>
      </w:r>
      <w:r w:rsidR="00E5100D" w:rsidRPr="000B42A2">
        <w:rPr>
          <w:rStyle w:val="normaltextrun"/>
          <w:color w:val="000000" w:themeColor="text1"/>
        </w:rPr>
        <w:t> </w:t>
      </w:r>
      <w:r w:rsidRPr="000B42A2">
        <w:rPr>
          <w:rStyle w:val="normaltextrun"/>
          <w:color w:val="000000" w:themeColor="text1"/>
        </w:rPr>
        <w:t>primeranej lehote určenej agentúrou v</w:t>
      </w:r>
      <w:r w:rsidR="00E5100D" w:rsidRPr="000B42A2">
        <w:rPr>
          <w:rStyle w:val="normaltextrun"/>
          <w:color w:val="000000" w:themeColor="text1"/>
        </w:rPr>
        <w:t> </w:t>
      </w:r>
      <w:r w:rsidRPr="000B42A2">
        <w:rPr>
          <w:rStyle w:val="normaltextrun"/>
          <w:color w:val="000000" w:themeColor="text1"/>
        </w:rPr>
        <w:t>rozhodnutí o</w:t>
      </w:r>
      <w:r w:rsidR="00E5100D" w:rsidRPr="000B42A2">
        <w:rPr>
          <w:rStyle w:val="normaltextrun"/>
          <w:color w:val="000000" w:themeColor="text1"/>
        </w:rPr>
        <w:t> </w:t>
      </w:r>
      <w:r w:rsidRPr="000B42A2">
        <w:rPr>
          <w:rStyle w:val="normaltextrun"/>
          <w:color w:val="000000" w:themeColor="text1"/>
        </w:rPr>
        <w:t>nariadení zrušenia študijného programu. </w:t>
      </w:r>
      <w:r w:rsidRPr="000B42A2">
        <w:rPr>
          <w:rStyle w:val="eop"/>
          <w:color w:val="000000" w:themeColor="text1"/>
        </w:rPr>
        <w:t> </w:t>
      </w:r>
    </w:p>
    <w:p w14:paraId="2B968DB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9C85D68" w14:textId="145D2C2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Po nadobudnutí právoplatnosti rozhodnutia agentúry o</w:t>
      </w:r>
      <w:r w:rsidR="00E5100D" w:rsidRPr="000B42A2">
        <w:rPr>
          <w:rStyle w:val="normaltextrun"/>
          <w:color w:val="000000" w:themeColor="text1"/>
        </w:rPr>
        <w:t> </w:t>
      </w:r>
      <w:r w:rsidRPr="000B42A2">
        <w:rPr>
          <w:rStyle w:val="normaltextrun"/>
          <w:color w:val="000000" w:themeColor="text1"/>
        </w:rPr>
        <w:t>nariadení zrušenia študijného programu je vysoká škola povinná bezodkladne zastaviť vyučovanie predmetov tohto študijného programu. </w:t>
      </w:r>
      <w:r w:rsidRPr="000B42A2">
        <w:rPr>
          <w:rStyle w:val="eop"/>
          <w:color w:val="000000" w:themeColor="text1"/>
        </w:rPr>
        <w:t> </w:t>
      </w:r>
    </w:p>
    <w:p w14:paraId="26B43F2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BE7122E" w14:textId="3D40F3D1"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Ak vysoká škola v</w:t>
      </w:r>
      <w:r w:rsidR="00E5100D" w:rsidRPr="000B42A2">
        <w:rPr>
          <w:rStyle w:val="normaltextrun"/>
          <w:color w:val="000000" w:themeColor="text1"/>
        </w:rPr>
        <w:t> </w:t>
      </w:r>
      <w:r w:rsidRPr="000B42A2">
        <w:rPr>
          <w:rStyle w:val="normaltextrun"/>
          <w:color w:val="000000" w:themeColor="text1"/>
        </w:rPr>
        <w:t>určenej lehote nezruší študijný program, agentúra rozhodne o</w:t>
      </w:r>
      <w:r w:rsidR="00E5100D" w:rsidRPr="000B42A2">
        <w:rPr>
          <w:rStyle w:val="normaltextrun"/>
          <w:color w:val="000000" w:themeColor="text1"/>
        </w:rPr>
        <w:t> </w:t>
      </w:r>
      <w:r w:rsidRPr="000B42A2">
        <w:rPr>
          <w:rStyle w:val="normaltextrun"/>
          <w:color w:val="000000" w:themeColor="text1"/>
        </w:rPr>
        <w:t>jeho zrušení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zrušení všetkých študijných programov uskutočňovaných v</w:t>
      </w:r>
      <w:r w:rsidR="00E5100D" w:rsidRPr="000B42A2">
        <w:rPr>
          <w:rStyle w:val="normaltextrun"/>
          <w:color w:val="000000" w:themeColor="text1"/>
        </w:rPr>
        <w:t> </w:t>
      </w:r>
      <w:r w:rsidRPr="000B42A2">
        <w:rPr>
          <w:rStyle w:val="normaltextrun"/>
          <w:color w:val="000000" w:themeColor="text1"/>
        </w:rPr>
        <w:t>príslušnom študijnom odbore vo všetkých stupňoch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zrušení oprávnenia vysokej školy vytvárať, uskutočňovať a</w:t>
      </w:r>
      <w:r w:rsidR="00E5100D" w:rsidRPr="000B42A2">
        <w:rPr>
          <w:rStyle w:val="normaltextrun"/>
          <w:color w:val="000000" w:themeColor="text1"/>
        </w:rPr>
        <w:t> </w:t>
      </w:r>
      <w:r w:rsidRPr="000B42A2">
        <w:rPr>
          <w:rStyle w:val="normaltextrun"/>
          <w:color w:val="000000" w:themeColor="text1"/>
        </w:rPr>
        <w:t>upravovať študijné programy v</w:t>
      </w:r>
      <w:r w:rsidR="00E5100D" w:rsidRPr="000B42A2">
        <w:rPr>
          <w:rStyle w:val="normaltextrun"/>
          <w:color w:val="000000" w:themeColor="text1"/>
        </w:rPr>
        <w:t> </w:t>
      </w:r>
      <w:r w:rsidRPr="000B42A2">
        <w:rPr>
          <w:rStyle w:val="normaltextrun"/>
          <w:color w:val="000000" w:themeColor="text1"/>
        </w:rPr>
        <w:t>tomto študijnom odbore vo všetkých stupňoch. Vysoká škola je povinná zabezpečiť pre študentov zapísaných na štúdium príslušných študijných programov možnosť pokračovať v</w:t>
      </w:r>
      <w:r w:rsidR="00E5100D" w:rsidRPr="000B42A2">
        <w:rPr>
          <w:rStyle w:val="normaltextrun"/>
          <w:color w:val="000000" w:themeColor="text1"/>
        </w:rPr>
        <w:t> </w:t>
      </w:r>
      <w:r w:rsidRPr="000B42A2">
        <w:rPr>
          <w:rStyle w:val="normaltextrun"/>
          <w:color w:val="000000" w:themeColor="text1"/>
        </w:rPr>
        <w:t>štúdiu v</w:t>
      </w:r>
      <w:r w:rsidR="00E5100D" w:rsidRPr="000B42A2">
        <w:rPr>
          <w:rStyle w:val="normaltextrun"/>
          <w:color w:val="000000" w:themeColor="text1"/>
        </w:rPr>
        <w:t> </w:t>
      </w:r>
      <w:r w:rsidRPr="000B42A2">
        <w:rPr>
          <w:rStyle w:val="normaltextrun"/>
          <w:color w:val="000000" w:themeColor="text1"/>
        </w:rPr>
        <w:t>študijnom programe uskutočňovanom v</w:t>
      </w:r>
      <w:r w:rsidR="00E5100D" w:rsidRPr="000B42A2">
        <w:rPr>
          <w:rStyle w:val="normaltextrun"/>
          <w:color w:val="000000" w:themeColor="text1"/>
        </w:rPr>
        <w:t> </w:t>
      </w:r>
      <w:r w:rsidRPr="000B42A2">
        <w:rPr>
          <w:rStyle w:val="normaltextrun"/>
          <w:color w:val="000000" w:themeColor="text1"/>
        </w:rPr>
        <w:t>príslušnom študijnom odbore na inej vysokej škole. </w:t>
      </w:r>
      <w:r w:rsidRPr="000B42A2">
        <w:rPr>
          <w:rStyle w:val="eop"/>
          <w:color w:val="000000" w:themeColor="text1"/>
        </w:rPr>
        <w:t> </w:t>
      </w:r>
    </w:p>
    <w:p w14:paraId="1AB1613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1EAD059" w14:textId="6C7B255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Vysoká škola nesmie uskutočňovať štátne skúšky v</w:t>
      </w:r>
      <w:r w:rsidR="00E5100D" w:rsidRPr="000B42A2">
        <w:rPr>
          <w:rStyle w:val="normaltextrun"/>
          <w:color w:val="000000" w:themeColor="text1"/>
        </w:rPr>
        <w:t> </w:t>
      </w:r>
      <w:r w:rsidRPr="000B42A2">
        <w:rPr>
          <w:rStyle w:val="normaltextrun"/>
          <w:color w:val="000000" w:themeColor="text1"/>
        </w:rPr>
        <w:t>študijnom programe, ktorý agentúra zrušila. Ak vysoká škola uskutoční štátnu skúšku v</w:t>
      </w:r>
      <w:r w:rsidR="00E5100D" w:rsidRPr="000B42A2">
        <w:rPr>
          <w:rStyle w:val="normaltextrun"/>
          <w:color w:val="000000" w:themeColor="text1"/>
        </w:rPr>
        <w:t> </w:t>
      </w:r>
      <w:r w:rsidRPr="000B42A2">
        <w:rPr>
          <w:rStyle w:val="normaltextrun"/>
          <w:color w:val="000000" w:themeColor="text1"/>
        </w:rPr>
        <w:t>tomto študijnom programe, táto štátna skúška je neplatná a</w:t>
      </w:r>
      <w:r w:rsidR="00E5100D" w:rsidRPr="000B42A2">
        <w:rPr>
          <w:rStyle w:val="normaltextrun"/>
          <w:color w:val="000000" w:themeColor="text1"/>
        </w:rPr>
        <w:t> </w:t>
      </w:r>
      <w:r w:rsidRPr="000B42A2">
        <w:rPr>
          <w:rStyle w:val="normaltextrun"/>
          <w:color w:val="000000" w:themeColor="text1"/>
        </w:rPr>
        <w:t>neplatné sú aj príslušné doklady o</w:t>
      </w:r>
      <w:r w:rsidR="00E5100D" w:rsidRPr="000B42A2">
        <w:rPr>
          <w:rStyle w:val="normaltextrun"/>
          <w:color w:val="000000" w:themeColor="text1"/>
        </w:rPr>
        <w:t> </w:t>
      </w:r>
      <w:r w:rsidRPr="000B42A2">
        <w:rPr>
          <w:rStyle w:val="normaltextrun"/>
          <w:color w:val="000000" w:themeColor="text1"/>
        </w:rPr>
        <w:t>absolvovaní štúdia.“.</w:t>
      </w:r>
      <w:r w:rsidRPr="000B42A2">
        <w:rPr>
          <w:rStyle w:val="eop"/>
          <w:color w:val="000000" w:themeColor="text1"/>
        </w:rPr>
        <w:t> </w:t>
      </w:r>
    </w:p>
    <w:p w14:paraId="4847B29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19BE111" w14:textId="2CC419EB"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44</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29 odseky 1 a</w:t>
      </w:r>
      <w:r w:rsidR="00E5100D" w:rsidRPr="000B42A2">
        <w:rPr>
          <w:rStyle w:val="normaltextrun"/>
          <w:color w:val="000000" w:themeColor="text1"/>
        </w:rPr>
        <w:t> </w:t>
      </w:r>
      <w:r w:rsidR="00E02247" w:rsidRPr="000B42A2">
        <w:rPr>
          <w:rStyle w:val="normaltextrun"/>
          <w:color w:val="000000" w:themeColor="text1"/>
        </w:rPr>
        <w:t>2 znejú:</w:t>
      </w:r>
      <w:r w:rsidR="00E02247" w:rsidRPr="000B42A2">
        <w:rPr>
          <w:rStyle w:val="eop"/>
          <w:color w:val="000000" w:themeColor="text1"/>
        </w:rPr>
        <w:t> </w:t>
      </w:r>
    </w:p>
    <w:p w14:paraId="54160D36" w14:textId="501A74D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rozhodne o</w:t>
      </w:r>
      <w:r w:rsidR="00E5100D" w:rsidRPr="000B42A2">
        <w:rPr>
          <w:rStyle w:val="normaltextrun"/>
          <w:color w:val="000000" w:themeColor="text1"/>
        </w:rPr>
        <w:t> </w:t>
      </w:r>
      <w:r w:rsidRPr="000B42A2">
        <w:rPr>
          <w:rStyle w:val="normaltextrun"/>
          <w:color w:val="000000" w:themeColor="text1"/>
        </w:rPr>
        <w:t>obmedzení vytvárať a</w:t>
      </w:r>
      <w:r w:rsidR="00E5100D" w:rsidRPr="000B42A2">
        <w:rPr>
          <w:rStyle w:val="normaltextrun"/>
          <w:color w:val="000000" w:themeColor="text1"/>
        </w:rPr>
        <w:t> </w:t>
      </w:r>
      <w:r w:rsidRPr="000B42A2">
        <w:rPr>
          <w:rStyle w:val="normaltextrun"/>
          <w:color w:val="000000" w:themeColor="text1"/>
        </w:rPr>
        <w:t>upravovať študijné programy v</w:t>
      </w:r>
      <w:r w:rsidR="00E5100D" w:rsidRPr="000B42A2">
        <w:rPr>
          <w:rStyle w:val="normaltextrun"/>
          <w:color w:val="000000" w:themeColor="text1"/>
        </w:rPr>
        <w:t> </w:t>
      </w:r>
      <w:r w:rsidRPr="000B42A2">
        <w:rPr>
          <w:rStyle w:val="normaltextrun"/>
          <w:color w:val="000000" w:themeColor="text1"/>
        </w:rPr>
        <w:t>študijnom odbore a</w:t>
      </w:r>
      <w:r w:rsidR="00E5100D" w:rsidRPr="000B42A2">
        <w:rPr>
          <w:rStyle w:val="normaltextrun"/>
          <w:color w:val="000000" w:themeColor="text1"/>
        </w:rPr>
        <w:t> </w:t>
      </w:r>
      <w:r w:rsidRPr="000B42A2">
        <w:rPr>
          <w:rStyle w:val="normaltextrun"/>
          <w:color w:val="000000" w:themeColor="text1"/>
        </w:rPr>
        <w:t>stupni, ak v</w:t>
      </w:r>
      <w:r w:rsidR="00E5100D" w:rsidRPr="000B42A2">
        <w:rPr>
          <w:rStyle w:val="normaltextrun"/>
          <w:color w:val="000000" w:themeColor="text1"/>
        </w:rPr>
        <w:t> </w:t>
      </w:r>
      <w:r w:rsidRPr="000B42A2">
        <w:rPr>
          <w:rStyle w:val="normaltextrun"/>
          <w:color w:val="000000" w:themeColor="text1"/>
        </w:rPr>
        <w:t>rámci posúdenia vnútorného systému podľa § 24 zistí nedostatok, nie je predpoklad možnosti jeho odstránenia v</w:t>
      </w:r>
      <w:r w:rsidR="00E5100D" w:rsidRPr="000B42A2">
        <w:rPr>
          <w:rStyle w:val="normaltextrun"/>
          <w:color w:val="000000" w:themeColor="text1"/>
        </w:rPr>
        <w:t> </w:t>
      </w:r>
      <w:r w:rsidRPr="000B42A2">
        <w:rPr>
          <w:rStyle w:val="normaltextrun"/>
          <w:color w:val="000000" w:themeColor="text1"/>
        </w:rPr>
        <w:t>lehote šiestich mesiacov odo dňa nadobudnutia právoplatnosti rozhodnutia agentúry a</w:t>
      </w:r>
      <w:r w:rsidR="00E5100D" w:rsidRPr="000B42A2">
        <w:rPr>
          <w:rStyle w:val="normaltextrun"/>
          <w:color w:val="000000" w:themeColor="text1"/>
        </w:rPr>
        <w:t> </w:t>
      </w:r>
      <w:r w:rsidRPr="000B42A2">
        <w:rPr>
          <w:rStyle w:val="normaltextrun"/>
          <w:color w:val="000000" w:themeColor="text1"/>
        </w:rPr>
        <w:t>zisteným nedostatkom je </w:t>
      </w:r>
      <w:r w:rsidRPr="000B42A2">
        <w:rPr>
          <w:rStyle w:val="eop"/>
          <w:color w:val="000000" w:themeColor="text1"/>
        </w:rPr>
        <w:t> </w:t>
      </w:r>
    </w:p>
    <w:p w14:paraId="6D05A7C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závažný nesúlad vnútorného systému so štandardmi pre vnútorný systém alebo </w:t>
      </w:r>
      <w:r w:rsidRPr="000B42A2">
        <w:rPr>
          <w:rStyle w:val="eop"/>
          <w:color w:val="000000" w:themeColor="text1"/>
        </w:rPr>
        <w:t> </w:t>
      </w:r>
    </w:p>
    <w:p w14:paraId="0D01AC4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závažný nesúlad implementácie vnútorného systému so štandardami pre vnútorný systém alebo štandardami pre študijný program. </w:t>
      </w:r>
      <w:r w:rsidRPr="000B42A2">
        <w:rPr>
          <w:rStyle w:val="eop"/>
          <w:color w:val="000000" w:themeColor="text1"/>
        </w:rPr>
        <w:t> </w:t>
      </w:r>
    </w:p>
    <w:p w14:paraId="143BAB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040D9BA" w14:textId="029E9D2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Vysoká škola nesmie bez predchádzajúceho písomného súhlasu agentúry vytvárať a</w:t>
      </w:r>
      <w:r w:rsidR="00E5100D" w:rsidRPr="000B42A2">
        <w:rPr>
          <w:rStyle w:val="normaltextrun"/>
          <w:color w:val="000000" w:themeColor="text1"/>
        </w:rPr>
        <w:t> </w:t>
      </w:r>
      <w:r w:rsidRPr="000B42A2">
        <w:rPr>
          <w:rStyle w:val="normaltextrun"/>
          <w:color w:val="000000" w:themeColor="text1"/>
        </w:rPr>
        <w:t>upravovať študijné programy uskutočňované v</w:t>
      </w:r>
      <w:r w:rsidR="00E5100D" w:rsidRPr="000B42A2">
        <w:rPr>
          <w:rStyle w:val="normaltextrun"/>
          <w:color w:val="000000" w:themeColor="text1"/>
        </w:rPr>
        <w:t> </w:t>
      </w:r>
      <w:r w:rsidRPr="000B42A2">
        <w:rPr>
          <w:rStyle w:val="normaltextrun"/>
          <w:color w:val="000000" w:themeColor="text1"/>
        </w:rPr>
        <w:t>príslušných študijných odboroch a</w:t>
      </w:r>
      <w:r w:rsidR="00E5100D" w:rsidRPr="000B42A2">
        <w:rPr>
          <w:rStyle w:val="normaltextrun"/>
          <w:color w:val="000000" w:themeColor="text1"/>
        </w:rPr>
        <w:t> </w:t>
      </w:r>
      <w:r w:rsidRPr="000B42A2">
        <w:rPr>
          <w:rStyle w:val="normaltextrun"/>
          <w:color w:val="000000" w:themeColor="text1"/>
        </w:rPr>
        <w:t>stupňoch. Agentúra toto obmedzenie vyznačí v</w:t>
      </w:r>
      <w:r w:rsidR="00E5100D" w:rsidRPr="000B42A2">
        <w:rPr>
          <w:rStyle w:val="normaltextrun"/>
          <w:color w:val="000000" w:themeColor="text1"/>
        </w:rPr>
        <w:t> </w:t>
      </w:r>
      <w:r w:rsidRPr="000B42A2">
        <w:rPr>
          <w:rStyle w:val="normaltextrun"/>
          <w:color w:val="000000" w:themeColor="text1"/>
        </w:rPr>
        <w:t>registri študijných odborov.“. </w:t>
      </w:r>
      <w:r w:rsidRPr="000B42A2">
        <w:rPr>
          <w:rStyle w:val="eop"/>
          <w:color w:val="000000" w:themeColor="text1"/>
        </w:rPr>
        <w:t> </w:t>
      </w:r>
    </w:p>
    <w:p w14:paraId="62ED9AD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05A4E59" w14:textId="2FCBAAD2"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45</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29 ods. 7 sa na konci pripájajú tieto slová: „v príslušných študijných odboroch a</w:t>
      </w:r>
      <w:r w:rsidR="00E5100D" w:rsidRPr="000B42A2">
        <w:rPr>
          <w:rStyle w:val="normaltextrun"/>
          <w:color w:val="000000" w:themeColor="text1"/>
        </w:rPr>
        <w:t> </w:t>
      </w:r>
      <w:r w:rsidR="00E02247" w:rsidRPr="000B42A2">
        <w:rPr>
          <w:rStyle w:val="normaltextrun"/>
          <w:color w:val="000000" w:themeColor="text1"/>
        </w:rPr>
        <w:t>stupňoch“. </w:t>
      </w:r>
      <w:r w:rsidR="00E02247" w:rsidRPr="000B42A2">
        <w:rPr>
          <w:rStyle w:val="eop"/>
          <w:color w:val="000000" w:themeColor="text1"/>
        </w:rPr>
        <w:t> </w:t>
      </w:r>
    </w:p>
    <w:p w14:paraId="337C8C2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C1A0D4F" w14:textId="4338BBE8"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46</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ods. 1 sa za druhú vetu vkladá nová tretia veta, ktorá znie: „Žiadateľ, ktorým je zahraničná vysoká škola, podáva žiadosť o</w:t>
      </w:r>
      <w:r w:rsidR="00E5100D" w:rsidRPr="000B42A2">
        <w:rPr>
          <w:rStyle w:val="normaltextrun"/>
          <w:color w:val="000000" w:themeColor="text1"/>
        </w:rPr>
        <w:t> </w:t>
      </w:r>
      <w:r w:rsidR="00E02247" w:rsidRPr="000B42A2">
        <w:rPr>
          <w:rStyle w:val="normaltextrun"/>
          <w:color w:val="000000" w:themeColor="text1"/>
        </w:rPr>
        <w:t>udelenie akreditácie študijného programu v</w:t>
      </w:r>
      <w:r w:rsidR="00E5100D" w:rsidRPr="000B42A2">
        <w:rPr>
          <w:rStyle w:val="normaltextrun"/>
          <w:color w:val="000000" w:themeColor="text1"/>
        </w:rPr>
        <w:t> </w:t>
      </w:r>
      <w:r w:rsidR="00E02247" w:rsidRPr="000B42A2">
        <w:rPr>
          <w:rStyle w:val="normaltextrun"/>
          <w:color w:val="000000" w:themeColor="text1"/>
        </w:rPr>
        <w:t>študijných odboroch a</w:t>
      </w:r>
      <w:r w:rsidR="00E5100D" w:rsidRPr="000B42A2">
        <w:rPr>
          <w:rStyle w:val="normaltextrun"/>
          <w:color w:val="000000" w:themeColor="text1"/>
        </w:rPr>
        <w:t> </w:t>
      </w:r>
      <w:r w:rsidR="00E02247" w:rsidRPr="000B42A2">
        <w:rPr>
          <w:rStyle w:val="normaltextrun"/>
          <w:color w:val="000000" w:themeColor="text1"/>
        </w:rPr>
        <w:t>stupňoch, v</w:t>
      </w:r>
      <w:r w:rsidR="00E5100D" w:rsidRPr="000B42A2">
        <w:rPr>
          <w:rStyle w:val="normaltextrun"/>
          <w:color w:val="000000" w:themeColor="text1"/>
        </w:rPr>
        <w:t> </w:t>
      </w:r>
      <w:r w:rsidR="00E02247" w:rsidRPr="000B42A2">
        <w:rPr>
          <w:rStyle w:val="normaltextrun"/>
          <w:color w:val="000000" w:themeColor="text1"/>
        </w:rPr>
        <w:t>ktorých má záujem poskytovať vysokoškolské vzdelávanie na území Slovenskej republiky.“. </w:t>
      </w:r>
      <w:r w:rsidR="00E02247" w:rsidRPr="000B42A2">
        <w:rPr>
          <w:rStyle w:val="eop"/>
          <w:color w:val="000000" w:themeColor="text1"/>
        </w:rPr>
        <w:t> </w:t>
      </w:r>
    </w:p>
    <w:p w14:paraId="1E7D78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E8B4AAE" w14:textId="3DA4D654"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47</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sa za odsek 4 vkladá nový odsek 5, ktorý znie:</w:t>
      </w:r>
      <w:r w:rsidR="00E02247" w:rsidRPr="000B42A2">
        <w:rPr>
          <w:rStyle w:val="eop"/>
          <w:color w:val="000000" w:themeColor="text1"/>
        </w:rPr>
        <w:t> </w:t>
      </w:r>
    </w:p>
    <w:p w14:paraId="50BCDA23" w14:textId="23AFCD7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Žiadosť zahraničnej vysokej školy o</w:t>
      </w:r>
      <w:r w:rsidR="00E5100D" w:rsidRPr="000B42A2">
        <w:rPr>
          <w:rStyle w:val="normaltextrun"/>
          <w:color w:val="000000" w:themeColor="text1"/>
        </w:rPr>
        <w:t> </w:t>
      </w:r>
      <w:r w:rsidRPr="000B42A2">
        <w:rPr>
          <w:rStyle w:val="normaltextrun"/>
          <w:color w:val="000000" w:themeColor="text1"/>
        </w:rPr>
        <w:t>udelenie akreditácie študijného programu uskutočňovaného na území Slovenskej republiky neobsahuje údaje a</w:t>
      </w:r>
      <w:r w:rsidR="00E5100D" w:rsidRPr="000B42A2">
        <w:rPr>
          <w:rStyle w:val="normaltextrun"/>
          <w:color w:val="000000" w:themeColor="text1"/>
        </w:rPr>
        <w:t> </w:t>
      </w:r>
      <w:r w:rsidRPr="000B42A2">
        <w:rPr>
          <w:rStyle w:val="normaltextrun"/>
          <w:color w:val="000000" w:themeColor="text1"/>
        </w:rPr>
        <w:t>dokumentáciu podľa odseku 2 písm. c),  f), i) a</w:t>
      </w:r>
      <w:r w:rsidR="00E5100D" w:rsidRPr="000B42A2">
        <w:rPr>
          <w:rStyle w:val="normaltextrun"/>
          <w:color w:val="000000" w:themeColor="text1"/>
        </w:rPr>
        <w:t> </w:t>
      </w:r>
      <w:r w:rsidRPr="000B42A2">
        <w:rPr>
          <w:rStyle w:val="normaltextrun"/>
          <w:color w:val="000000" w:themeColor="text1"/>
        </w:rPr>
        <w:t>j).“.</w:t>
      </w:r>
      <w:r w:rsidRPr="000B42A2">
        <w:rPr>
          <w:rStyle w:val="eop"/>
          <w:color w:val="000000" w:themeColor="text1"/>
        </w:rPr>
        <w:t> </w:t>
      </w:r>
    </w:p>
    <w:p w14:paraId="7809644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353E79C" w14:textId="77777777" w:rsidR="00203584" w:rsidRDefault="00E02247" w:rsidP="00E02247">
      <w:pPr>
        <w:pStyle w:val="paragraph"/>
        <w:spacing w:before="0" w:beforeAutospacing="0" w:after="0" w:afterAutospacing="0"/>
        <w:jc w:val="both"/>
        <w:textAlignment w:val="baseline"/>
        <w:rPr>
          <w:rStyle w:val="normaltextrun"/>
          <w:color w:val="000000" w:themeColor="text1"/>
        </w:rPr>
      </w:pPr>
      <w:r w:rsidRPr="000B42A2">
        <w:rPr>
          <w:rStyle w:val="normaltextrun"/>
          <w:color w:val="000000" w:themeColor="text1"/>
        </w:rPr>
        <w:t>Doterajšie odseky 5 až 15 sa označujú ako odseky 6 až 16.</w:t>
      </w:r>
    </w:p>
    <w:p w14:paraId="1B57EEE7" w14:textId="59F33693"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w:t>
      </w:r>
    </w:p>
    <w:p w14:paraId="37FF2A7D" w14:textId="530DBF1F" w:rsidR="00630C05" w:rsidRPr="000B42A2" w:rsidRDefault="00630C05" w:rsidP="00E02247">
      <w:pPr>
        <w:pStyle w:val="paragraph"/>
        <w:spacing w:before="0" w:beforeAutospacing="0" w:after="0" w:afterAutospacing="0"/>
        <w:jc w:val="both"/>
        <w:textAlignment w:val="baseline"/>
        <w:rPr>
          <w:color w:val="000000" w:themeColor="text1"/>
        </w:rPr>
      </w:pPr>
    </w:p>
    <w:p w14:paraId="76E6F5CA" w14:textId="7EEA3E5D" w:rsidR="00E02247" w:rsidRPr="000B42A2" w:rsidRDefault="000F2907" w:rsidP="00E02247">
      <w:pPr>
        <w:pStyle w:val="paragraph"/>
        <w:spacing w:before="0" w:beforeAutospacing="0" w:after="0" w:afterAutospacing="0"/>
        <w:jc w:val="both"/>
        <w:textAlignment w:val="baseline"/>
        <w:rPr>
          <w:color w:val="000000" w:themeColor="text1"/>
        </w:rPr>
      </w:pPr>
      <w:r>
        <w:rPr>
          <w:color w:val="000000" w:themeColor="text1"/>
        </w:rPr>
        <w:t>48</w:t>
      </w:r>
      <w:r w:rsidR="00630C05" w:rsidRPr="000B42A2">
        <w:rPr>
          <w:color w:val="000000" w:themeColor="text1"/>
        </w:rPr>
        <w:t xml:space="preserve">. </w:t>
      </w:r>
      <w:r w:rsidR="00E02247" w:rsidRPr="000B42A2">
        <w:rPr>
          <w:rStyle w:val="normaltextrun"/>
          <w:color w:val="000000" w:themeColor="text1"/>
        </w:rPr>
        <w:t xml:space="preserve">V § 30 </w:t>
      </w:r>
      <w:r w:rsidR="00597FFB">
        <w:rPr>
          <w:rStyle w:val="normaltextrun"/>
          <w:color w:val="000000" w:themeColor="text1"/>
        </w:rPr>
        <w:t>odseky</w:t>
      </w:r>
      <w:r w:rsidR="00E02247" w:rsidRPr="000B42A2">
        <w:rPr>
          <w:rStyle w:val="normaltextrun"/>
          <w:color w:val="000000" w:themeColor="text1"/>
        </w:rPr>
        <w:t xml:space="preserve"> 12</w:t>
      </w:r>
      <w:r w:rsidR="000A0963" w:rsidRPr="000B42A2">
        <w:rPr>
          <w:rStyle w:val="normaltextrun"/>
          <w:color w:val="000000" w:themeColor="text1"/>
        </w:rPr>
        <w:t xml:space="preserve"> a 13</w:t>
      </w:r>
      <w:r w:rsidR="00E02247" w:rsidRPr="000B42A2">
        <w:rPr>
          <w:rStyle w:val="normaltextrun"/>
          <w:color w:val="000000" w:themeColor="text1"/>
        </w:rPr>
        <w:t xml:space="preserve"> zn</w:t>
      </w:r>
      <w:r w:rsidR="000A0963" w:rsidRPr="000B42A2">
        <w:rPr>
          <w:rStyle w:val="normaltextrun"/>
          <w:color w:val="000000" w:themeColor="text1"/>
        </w:rPr>
        <w:t>ejú</w:t>
      </w:r>
      <w:r w:rsidR="00E02247" w:rsidRPr="000B42A2">
        <w:rPr>
          <w:rStyle w:val="normaltextrun"/>
          <w:color w:val="000000" w:themeColor="text1"/>
        </w:rPr>
        <w:t>: </w:t>
      </w:r>
      <w:r w:rsidR="00E02247" w:rsidRPr="000B42A2">
        <w:rPr>
          <w:rStyle w:val="eop"/>
          <w:color w:val="000000" w:themeColor="text1"/>
        </w:rPr>
        <w:t> </w:t>
      </w:r>
    </w:p>
    <w:p w14:paraId="15704816" w14:textId="04CBBD0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 Vysoká škola požiada agentúru o</w:t>
      </w:r>
      <w:r w:rsidR="00E5100D" w:rsidRPr="000B42A2">
        <w:rPr>
          <w:rStyle w:val="normaltextrun"/>
          <w:color w:val="000000" w:themeColor="text1"/>
        </w:rPr>
        <w:t> </w:t>
      </w:r>
      <w:r w:rsidRPr="000B42A2">
        <w:rPr>
          <w:rStyle w:val="normaltextrun"/>
          <w:color w:val="000000" w:themeColor="text1"/>
        </w:rPr>
        <w:t>posúdenie súladu uskutočňovania príslušného študijného programu so štandardmi pre študijný program po uplynutí dvoch rokov od dátumu riadneho skončenia štúdia prvého študenta príslušného študijného programu, najskôr však po uplynutí štandardnej dĺžky štúdia tohto študijného programu od právoplatnosti rozhodnutia o</w:t>
      </w:r>
      <w:r w:rsidR="00E5100D" w:rsidRPr="000B42A2">
        <w:rPr>
          <w:rStyle w:val="normaltextrun"/>
          <w:color w:val="000000" w:themeColor="text1"/>
        </w:rPr>
        <w:t> </w:t>
      </w:r>
      <w:r w:rsidRPr="000B42A2">
        <w:rPr>
          <w:rStyle w:val="normaltextrun"/>
          <w:color w:val="000000" w:themeColor="text1"/>
        </w:rPr>
        <w:t>udelení akreditácie študijného programu.“. </w:t>
      </w:r>
      <w:r w:rsidRPr="000B42A2">
        <w:rPr>
          <w:rStyle w:val="eop"/>
          <w:color w:val="000000" w:themeColor="text1"/>
        </w:rPr>
        <w:t> </w:t>
      </w:r>
    </w:p>
    <w:p w14:paraId="0F8A37A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627A79" w14:textId="41499283" w:rsidR="00E02247" w:rsidRPr="000B42A2" w:rsidRDefault="000A0963" w:rsidP="00E02247">
      <w:pPr>
        <w:pStyle w:val="paragraph"/>
        <w:spacing w:before="0" w:beforeAutospacing="0" w:after="0" w:afterAutospacing="0"/>
        <w:jc w:val="both"/>
        <w:textAlignment w:val="baseline"/>
        <w:rPr>
          <w:color w:val="000000" w:themeColor="text1"/>
        </w:rPr>
      </w:pPr>
      <w:r w:rsidRPr="000B42A2" w:rsidDel="000A0963">
        <w:rPr>
          <w:rStyle w:val="normaltextrun"/>
          <w:color w:val="000000" w:themeColor="text1"/>
        </w:rPr>
        <w:t xml:space="preserve"> </w:t>
      </w:r>
      <w:r w:rsidR="00E02247" w:rsidRPr="000B42A2">
        <w:rPr>
          <w:rStyle w:val="normaltextrun"/>
          <w:color w:val="000000" w:themeColor="text1"/>
        </w:rPr>
        <w:t>(13) Agentúra sa pri posúdení žiadosti podľa odseku 12 zameriava na súlad vzdelávacích výstupov absolventov príslušného študijného</w:t>
      </w:r>
      <w:r w:rsidR="00F06BED" w:rsidRPr="000B42A2">
        <w:rPr>
          <w:rStyle w:val="normaltextrun"/>
          <w:color w:val="000000" w:themeColor="text1"/>
        </w:rPr>
        <w:t xml:space="preserve"> programu</w:t>
      </w:r>
      <w:r w:rsidR="00E02247" w:rsidRPr="000B42A2">
        <w:rPr>
          <w:rStyle w:val="normaltextrun"/>
          <w:color w:val="000000" w:themeColor="text1"/>
        </w:rPr>
        <w:t xml:space="preserve"> so vzdelávacími výstupmi uvedenými v</w:t>
      </w:r>
      <w:r w:rsidR="00E5100D" w:rsidRPr="000B42A2">
        <w:rPr>
          <w:rStyle w:val="normaltextrun"/>
          <w:color w:val="000000" w:themeColor="text1"/>
        </w:rPr>
        <w:t> </w:t>
      </w:r>
      <w:r w:rsidR="00E02247" w:rsidRPr="000B42A2">
        <w:rPr>
          <w:rStyle w:val="normaltextrun"/>
          <w:color w:val="000000" w:themeColor="text1"/>
        </w:rPr>
        <w:t>žiadosti o</w:t>
      </w:r>
      <w:r w:rsidR="00E5100D" w:rsidRPr="000B42A2">
        <w:rPr>
          <w:rStyle w:val="normaltextrun"/>
          <w:color w:val="000000" w:themeColor="text1"/>
        </w:rPr>
        <w:t> </w:t>
      </w:r>
      <w:r w:rsidR="00E02247" w:rsidRPr="000B42A2">
        <w:rPr>
          <w:rStyle w:val="normaltextrun"/>
          <w:color w:val="000000" w:themeColor="text1"/>
        </w:rPr>
        <w:t>udelenie akreditácie študijného programu.“.</w:t>
      </w:r>
      <w:r w:rsidR="00E02247" w:rsidRPr="000B42A2">
        <w:rPr>
          <w:rStyle w:val="eop"/>
          <w:color w:val="000000" w:themeColor="text1"/>
        </w:rPr>
        <w:t> </w:t>
      </w:r>
    </w:p>
    <w:p w14:paraId="03016CB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8B5875E" w14:textId="7D647A0D"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49</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ods. 14 sa číslo „11“ nahrádza číslom „12“.</w:t>
      </w:r>
      <w:r w:rsidR="00E02247" w:rsidRPr="000B42A2">
        <w:rPr>
          <w:rStyle w:val="eop"/>
          <w:color w:val="000000" w:themeColor="text1"/>
        </w:rPr>
        <w:t> </w:t>
      </w:r>
    </w:p>
    <w:p w14:paraId="171712E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B3C9B54" w14:textId="5193D1D8" w:rsidR="00E02247" w:rsidRPr="000B42A2" w:rsidRDefault="000F2907" w:rsidP="00E02247">
      <w:pPr>
        <w:pStyle w:val="paragraph"/>
        <w:spacing w:before="0" w:beforeAutospacing="0" w:after="0" w:afterAutospacing="0"/>
        <w:jc w:val="both"/>
        <w:textAlignment w:val="baseline"/>
        <w:rPr>
          <w:color w:val="000000" w:themeColor="text1"/>
        </w:rPr>
      </w:pPr>
      <w:r>
        <w:rPr>
          <w:rStyle w:val="normaltextrun"/>
          <w:color w:val="000000" w:themeColor="text1"/>
        </w:rPr>
        <w:t>50</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ods. 15 sa slová „podľa odseku 11“ nahrádzajú slovami „žiadosti podľa odseku 12“ a</w:t>
      </w:r>
      <w:r w:rsidR="00E5100D" w:rsidRPr="000B42A2">
        <w:rPr>
          <w:rStyle w:val="normaltextrun"/>
          <w:color w:val="000000" w:themeColor="text1"/>
        </w:rPr>
        <w:t> </w:t>
      </w:r>
      <w:r w:rsidR="00E02247" w:rsidRPr="000B42A2">
        <w:rPr>
          <w:rStyle w:val="normaltextrun"/>
          <w:color w:val="000000" w:themeColor="text1"/>
        </w:rPr>
        <w:t>na konci sa slová „začne sa konanie o</w:t>
      </w:r>
      <w:r w:rsidR="00E5100D" w:rsidRPr="000B42A2">
        <w:rPr>
          <w:rStyle w:val="normaltextrun"/>
          <w:color w:val="000000" w:themeColor="text1"/>
        </w:rPr>
        <w:t> </w:t>
      </w:r>
      <w:r w:rsidR="00E02247" w:rsidRPr="000B42A2">
        <w:rPr>
          <w:rStyle w:val="normaltextrun"/>
          <w:color w:val="000000" w:themeColor="text1"/>
        </w:rPr>
        <w:t>mimoriadnom posúdení vnútorného systému“ nahrádzajú slovami „uloží vysokej škole opravné opatrenie podľa § 27“.</w:t>
      </w:r>
      <w:r w:rsidR="00E02247" w:rsidRPr="000B42A2">
        <w:rPr>
          <w:rStyle w:val="eop"/>
          <w:color w:val="000000" w:themeColor="text1"/>
        </w:rPr>
        <w:t> </w:t>
      </w:r>
    </w:p>
    <w:p w14:paraId="0F1FD1F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2C5B7BB" w14:textId="43AD2FF7" w:rsidR="00E02247" w:rsidRDefault="000F2907" w:rsidP="00E02247">
      <w:pPr>
        <w:pStyle w:val="paragraph"/>
        <w:spacing w:before="0" w:beforeAutospacing="0" w:after="0" w:afterAutospacing="0"/>
        <w:jc w:val="both"/>
        <w:textAlignment w:val="baseline"/>
        <w:rPr>
          <w:rStyle w:val="eop"/>
          <w:color w:val="000000" w:themeColor="text1"/>
        </w:rPr>
      </w:pPr>
      <w:r>
        <w:rPr>
          <w:rStyle w:val="normaltextrun"/>
          <w:color w:val="000000" w:themeColor="text1"/>
        </w:rPr>
        <w:t>51</w:t>
      </w:r>
      <w:r w:rsidR="0001718F">
        <w:rPr>
          <w:rStyle w:val="normaltextrun"/>
          <w:color w:val="000000" w:themeColor="text1"/>
        </w:rPr>
        <w:t xml:space="preserve">. </w:t>
      </w:r>
      <w:r w:rsidR="00E02247" w:rsidRPr="000B42A2">
        <w:rPr>
          <w:rStyle w:val="normaltextrun"/>
          <w:color w:val="000000" w:themeColor="text1"/>
        </w:rPr>
        <w:t>V § 30 sa vypúšťa odsek 16.</w:t>
      </w:r>
      <w:r w:rsidR="00E02247" w:rsidRPr="000B42A2">
        <w:rPr>
          <w:rStyle w:val="eop"/>
          <w:color w:val="000000" w:themeColor="text1"/>
        </w:rPr>
        <w:t> </w:t>
      </w:r>
    </w:p>
    <w:p w14:paraId="3E751140" w14:textId="77777777" w:rsidR="0001718F" w:rsidRPr="000B42A2" w:rsidRDefault="0001718F" w:rsidP="00E02247">
      <w:pPr>
        <w:pStyle w:val="paragraph"/>
        <w:spacing w:before="0" w:beforeAutospacing="0" w:after="0" w:afterAutospacing="0"/>
        <w:jc w:val="both"/>
        <w:textAlignment w:val="baseline"/>
        <w:rPr>
          <w:color w:val="000000" w:themeColor="text1"/>
        </w:rPr>
      </w:pPr>
    </w:p>
    <w:p w14:paraId="06266F15" w14:textId="72702612" w:rsidR="00E02247" w:rsidRDefault="000F2907" w:rsidP="00E02247">
      <w:pPr>
        <w:pStyle w:val="paragraph"/>
        <w:spacing w:before="0" w:beforeAutospacing="0" w:after="0" w:afterAutospacing="0"/>
        <w:jc w:val="both"/>
        <w:textAlignment w:val="baseline"/>
        <w:rPr>
          <w:color w:val="000000" w:themeColor="text1"/>
        </w:rPr>
      </w:pPr>
      <w:r>
        <w:rPr>
          <w:rStyle w:val="eop"/>
          <w:color w:val="000000" w:themeColor="text1"/>
        </w:rPr>
        <w:t>52</w:t>
      </w:r>
      <w:r w:rsidR="0001718F">
        <w:rPr>
          <w:rStyle w:val="eop"/>
          <w:color w:val="000000" w:themeColor="text1"/>
        </w:rPr>
        <w:t>.</w:t>
      </w:r>
      <w:r w:rsidR="00E02247" w:rsidRPr="000B42A2">
        <w:rPr>
          <w:rStyle w:val="eop"/>
          <w:color w:val="000000" w:themeColor="text1"/>
        </w:rPr>
        <w:t> </w:t>
      </w:r>
      <w:r w:rsidR="0001718F" w:rsidRPr="000B42A2">
        <w:rPr>
          <w:color w:val="000000" w:themeColor="text1"/>
        </w:rPr>
        <w:t>V § 30a ods. 5 sa slová „ods. 5“ nahrádzajú slovami „ods. 6“.</w:t>
      </w:r>
    </w:p>
    <w:p w14:paraId="6A43161F" w14:textId="77777777" w:rsidR="000F2907" w:rsidRDefault="000F2907" w:rsidP="00E02247">
      <w:pPr>
        <w:pStyle w:val="paragraph"/>
        <w:spacing w:before="0" w:beforeAutospacing="0" w:after="0" w:afterAutospacing="0"/>
        <w:jc w:val="both"/>
        <w:textAlignment w:val="baseline"/>
        <w:rPr>
          <w:color w:val="000000" w:themeColor="text1"/>
        </w:rPr>
      </w:pPr>
    </w:p>
    <w:p w14:paraId="01DDA1E9" w14:textId="77777777" w:rsidR="000F2907" w:rsidRDefault="000F2907" w:rsidP="000F2907">
      <w:pPr>
        <w:pStyle w:val="Odsekzoznamu"/>
        <w:spacing w:after="0" w:line="240" w:lineRule="auto"/>
        <w:ind w:left="0"/>
        <w:jc w:val="both"/>
        <w:rPr>
          <w:rFonts w:ascii="Times New Roman" w:eastAsia="Calibri" w:hAnsi="Times New Roman" w:cs="Times New Roman"/>
          <w:sz w:val="24"/>
          <w:szCs w:val="24"/>
        </w:rPr>
      </w:pPr>
      <w:r w:rsidRPr="001A23DF">
        <w:rPr>
          <w:rFonts w:ascii="Times New Roman" w:hAnsi="Times New Roman" w:cs="Times New Roman"/>
          <w:color w:val="000000" w:themeColor="text1"/>
          <w:sz w:val="24"/>
          <w:szCs w:val="24"/>
        </w:rPr>
        <w:t xml:space="preserve">53. </w:t>
      </w:r>
      <w:r w:rsidRPr="000F2907">
        <w:rPr>
          <w:rFonts w:ascii="Times New Roman" w:eastAsia="Calibri" w:hAnsi="Times New Roman" w:cs="Times New Roman"/>
          <w:sz w:val="24"/>
          <w:szCs w:val="24"/>
        </w:rPr>
        <w:t>§ 31 sa dopĺňa odsekom 7, ktorý znie:</w:t>
      </w:r>
    </w:p>
    <w:p w14:paraId="5A1ED468" w14:textId="77777777" w:rsidR="000F2907" w:rsidRPr="000F2907" w:rsidRDefault="000F2907" w:rsidP="00BF2F51">
      <w:pPr>
        <w:pStyle w:val="Odsekzoznamu"/>
        <w:spacing w:after="0" w:line="240" w:lineRule="auto"/>
        <w:ind w:left="0"/>
        <w:jc w:val="both"/>
        <w:rPr>
          <w:rFonts w:ascii="Times New Roman" w:eastAsia="Calibri" w:hAnsi="Times New Roman" w:cs="Times New Roman"/>
          <w:sz w:val="24"/>
          <w:szCs w:val="24"/>
        </w:rPr>
      </w:pPr>
    </w:p>
    <w:p w14:paraId="2E992683" w14:textId="77777777" w:rsidR="000F2907" w:rsidRPr="000F2907" w:rsidRDefault="000F2907" w:rsidP="001A2AA5">
      <w:pPr>
        <w:pStyle w:val="Odsekzoznamu"/>
        <w:spacing w:after="0" w:line="240" w:lineRule="auto"/>
        <w:ind w:left="0"/>
        <w:jc w:val="both"/>
        <w:rPr>
          <w:rFonts w:ascii="Times New Roman" w:eastAsia="Calibri" w:hAnsi="Times New Roman" w:cs="Times New Roman"/>
          <w:sz w:val="24"/>
          <w:szCs w:val="24"/>
        </w:rPr>
      </w:pPr>
      <w:r w:rsidRPr="000F2907">
        <w:rPr>
          <w:rFonts w:ascii="Times New Roman" w:eastAsia="Calibri" w:hAnsi="Times New Roman" w:cs="Times New Roman"/>
          <w:sz w:val="24"/>
          <w:szCs w:val="24"/>
        </w:rPr>
        <w:t>„(7)</w:t>
      </w:r>
      <w:r w:rsidRPr="001A23DF">
        <w:rPr>
          <w:rFonts w:ascii="Times New Roman" w:hAnsi="Times New Roman" w:cs="Times New Roman"/>
          <w:sz w:val="24"/>
          <w:szCs w:val="24"/>
          <w14:ligatures w14:val="standardContextual"/>
        </w:rPr>
        <w:t xml:space="preserve"> </w:t>
      </w:r>
      <w:r w:rsidRPr="000F2907">
        <w:rPr>
          <w:rFonts w:ascii="Times New Roman" w:eastAsia="Calibri" w:hAnsi="Times New Roman" w:cs="Times New Roman"/>
          <w:sz w:val="24"/>
          <w:szCs w:val="24"/>
        </w:rPr>
        <w:t>Vysoká škola, ktorej bola udelená akreditácia habilitačného konania alebo akreditácia inauguračného konania, musí požiadať o  opätovné udelenie akreditácie najneskôr spolu so žiadosťou o posúdenie vnútorného systému v lehote určenej harmonogramom podľa § 24 ods. 1.“.</w:t>
      </w:r>
    </w:p>
    <w:p w14:paraId="23918B89" w14:textId="44673247" w:rsidR="000F2907" w:rsidRDefault="000F2907" w:rsidP="00E02247">
      <w:pPr>
        <w:pStyle w:val="paragraph"/>
        <w:spacing w:before="0" w:beforeAutospacing="0" w:after="0" w:afterAutospacing="0"/>
        <w:jc w:val="both"/>
        <w:textAlignment w:val="baseline"/>
        <w:rPr>
          <w:color w:val="000000" w:themeColor="text1"/>
        </w:rPr>
      </w:pPr>
    </w:p>
    <w:p w14:paraId="355AE3A9" w14:textId="77777777" w:rsidR="003F7531" w:rsidRPr="000B42A2" w:rsidRDefault="003F7531" w:rsidP="00E02247">
      <w:pPr>
        <w:pStyle w:val="paragraph"/>
        <w:spacing w:before="0" w:beforeAutospacing="0" w:after="0" w:afterAutospacing="0"/>
        <w:jc w:val="both"/>
        <w:textAlignment w:val="baseline"/>
        <w:rPr>
          <w:color w:val="000000" w:themeColor="text1"/>
        </w:rPr>
      </w:pPr>
    </w:p>
    <w:p w14:paraId="0B112AF3" w14:textId="4322D941" w:rsidR="00BF2F51" w:rsidRPr="00BF2F51" w:rsidRDefault="001B7B4A" w:rsidP="007F0145">
      <w:pPr>
        <w:pStyle w:val="Odsekzoznamu"/>
        <w:spacing w:after="0" w:line="240" w:lineRule="auto"/>
        <w:ind w:left="0"/>
        <w:jc w:val="both"/>
        <w:rPr>
          <w:rFonts w:ascii="Times New Roman" w:eastAsia="Calibri" w:hAnsi="Times New Roman" w:cs="Times New Roman"/>
          <w:sz w:val="24"/>
          <w:szCs w:val="24"/>
        </w:rPr>
      </w:pPr>
      <w:r w:rsidRPr="001A23DF">
        <w:rPr>
          <w:rStyle w:val="normaltextrun"/>
          <w:rFonts w:ascii="Times New Roman" w:hAnsi="Times New Roman" w:cs="Times New Roman"/>
          <w:color w:val="000000" w:themeColor="text1"/>
          <w:sz w:val="24"/>
          <w:szCs w:val="24"/>
        </w:rPr>
        <w:t>54</w:t>
      </w:r>
      <w:r w:rsidR="00E02247" w:rsidRPr="001A23DF">
        <w:rPr>
          <w:rStyle w:val="normaltextrun"/>
          <w:rFonts w:ascii="Times New Roman" w:hAnsi="Times New Roman" w:cs="Times New Roman"/>
          <w:color w:val="000000" w:themeColor="text1"/>
          <w:sz w:val="24"/>
          <w:szCs w:val="24"/>
        </w:rPr>
        <w:t xml:space="preserve">. </w:t>
      </w:r>
      <w:r w:rsidR="00C47CEC" w:rsidRPr="001A23DF">
        <w:rPr>
          <w:rStyle w:val="normaltextrun"/>
          <w:rFonts w:ascii="Times New Roman" w:hAnsi="Times New Roman" w:cs="Times New Roman"/>
          <w:color w:val="000000" w:themeColor="text1"/>
          <w:sz w:val="24"/>
          <w:szCs w:val="24"/>
        </w:rPr>
        <w:tab/>
      </w:r>
      <w:r w:rsidR="00BF2F51" w:rsidRPr="00BF2F51">
        <w:rPr>
          <w:rFonts w:ascii="Times New Roman" w:eastAsia="Calibri" w:hAnsi="Times New Roman" w:cs="Times New Roman"/>
          <w:sz w:val="24"/>
          <w:szCs w:val="24"/>
        </w:rPr>
        <w:t>V § 32a sa za odsek 2 vkladá nový odsek 3, ktorý znie:</w:t>
      </w:r>
    </w:p>
    <w:p w14:paraId="2CA95903" w14:textId="084710F8" w:rsidR="00BF2F51" w:rsidRPr="00BF2F51" w:rsidRDefault="00BF2F51" w:rsidP="001A23DF">
      <w:pPr>
        <w:pStyle w:val="Odsekzoznamu"/>
        <w:spacing w:after="0" w:line="240" w:lineRule="auto"/>
        <w:ind w:left="0"/>
        <w:jc w:val="both"/>
        <w:rPr>
          <w:rFonts w:ascii="Times New Roman" w:eastAsia="Calibri" w:hAnsi="Times New Roman" w:cs="Times New Roman"/>
          <w:sz w:val="24"/>
          <w:szCs w:val="24"/>
        </w:rPr>
      </w:pPr>
      <w:r w:rsidRPr="00BF2F51">
        <w:rPr>
          <w:rFonts w:ascii="Times New Roman" w:eastAsia="Calibri" w:hAnsi="Times New Roman" w:cs="Times New Roman"/>
          <w:sz w:val="24"/>
          <w:szCs w:val="24"/>
        </w:rPr>
        <w:t>„(3) Agentúra rozhodne o zrušení akreditácie aj z vlastného podnetu, ak vysoká škola nepožiada o udelenie akreditácie podľa § 31 ods. 7.“.</w:t>
      </w:r>
      <w:r w:rsidRPr="00BF2F51">
        <w:rPr>
          <w:rFonts w:ascii="Times New Roman" w:eastAsia="Calibri" w:hAnsi="Times New Roman" w:cs="Times New Roman"/>
          <w:color w:val="EE0000"/>
          <w:sz w:val="24"/>
          <w:szCs w:val="24"/>
        </w:rPr>
        <w:t xml:space="preserve"> </w:t>
      </w:r>
    </w:p>
    <w:p w14:paraId="77C88C6C" w14:textId="77777777" w:rsidR="00BF2F51" w:rsidRPr="00BF2F51" w:rsidRDefault="00BF2F51" w:rsidP="001A23DF">
      <w:pPr>
        <w:pStyle w:val="Odsekzoznamu"/>
        <w:spacing w:after="0" w:line="240" w:lineRule="auto"/>
        <w:ind w:left="0"/>
        <w:jc w:val="both"/>
        <w:rPr>
          <w:rFonts w:ascii="Times New Roman" w:eastAsia="Calibri" w:hAnsi="Times New Roman" w:cs="Times New Roman"/>
          <w:sz w:val="24"/>
          <w:szCs w:val="24"/>
        </w:rPr>
      </w:pPr>
    </w:p>
    <w:p w14:paraId="63BFFE3F" w14:textId="77777777" w:rsidR="00BF2F51" w:rsidRPr="00BF2F51" w:rsidRDefault="00BF2F51" w:rsidP="001A23DF">
      <w:pPr>
        <w:pStyle w:val="Odsekzoznamu"/>
        <w:spacing w:after="0" w:line="240" w:lineRule="auto"/>
        <w:ind w:left="0"/>
        <w:jc w:val="both"/>
        <w:rPr>
          <w:rFonts w:ascii="Times New Roman" w:eastAsia="Calibri" w:hAnsi="Times New Roman" w:cs="Times New Roman"/>
          <w:sz w:val="24"/>
          <w:szCs w:val="24"/>
        </w:rPr>
      </w:pPr>
      <w:r w:rsidRPr="00BF2F51">
        <w:rPr>
          <w:rFonts w:ascii="Times New Roman" w:eastAsia="Calibri" w:hAnsi="Times New Roman" w:cs="Times New Roman"/>
          <w:sz w:val="24"/>
          <w:szCs w:val="24"/>
        </w:rPr>
        <w:t>Doterajšie odseky 4 a 5 sa označujú ako odseky 5 a 6.</w:t>
      </w:r>
    </w:p>
    <w:p w14:paraId="4D838E78" w14:textId="77777777" w:rsidR="00BF2F51" w:rsidRDefault="00BF2F51" w:rsidP="00E02247">
      <w:pPr>
        <w:pStyle w:val="paragraph"/>
        <w:spacing w:before="0" w:beforeAutospacing="0" w:after="0" w:afterAutospacing="0"/>
        <w:jc w:val="both"/>
        <w:textAlignment w:val="baseline"/>
        <w:rPr>
          <w:rStyle w:val="normaltextrun"/>
          <w:color w:val="000000" w:themeColor="text1"/>
        </w:rPr>
      </w:pPr>
    </w:p>
    <w:p w14:paraId="0016103D" w14:textId="53349C55" w:rsidR="00DD0AD6" w:rsidRPr="000B42A2" w:rsidRDefault="00BF2F51" w:rsidP="00E02247">
      <w:pPr>
        <w:pStyle w:val="paragraph"/>
        <w:spacing w:before="0" w:beforeAutospacing="0" w:after="0" w:afterAutospacing="0"/>
        <w:jc w:val="both"/>
        <w:textAlignment w:val="baseline"/>
        <w:rPr>
          <w:rStyle w:val="normaltextrun"/>
          <w:color w:val="000000" w:themeColor="text1"/>
        </w:rPr>
      </w:pPr>
      <w:r>
        <w:rPr>
          <w:rStyle w:val="normaltextrun"/>
          <w:color w:val="000000" w:themeColor="text1"/>
        </w:rPr>
        <w:t xml:space="preserve">55. </w:t>
      </w:r>
      <w:r w:rsidR="00E02247" w:rsidRPr="000B42A2">
        <w:rPr>
          <w:rStyle w:val="normaltextrun"/>
          <w:color w:val="000000" w:themeColor="text1"/>
        </w:rPr>
        <w:t>V § 40 ods. 5 sa na konci bodka nahrádza bodkočiarkou a</w:t>
      </w:r>
      <w:r w:rsidR="00E5100D" w:rsidRPr="000B42A2">
        <w:rPr>
          <w:rStyle w:val="normaltextrun"/>
          <w:color w:val="000000" w:themeColor="text1"/>
        </w:rPr>
        <w:t> </w:t>
      </w:r>
      <w:r w:rsidR="00E02247" w:rsidRPr="000B42A2">
        <w:rPr>
          <w:rStyle w:val="normaltextrun"/>
          <w:color w:val="000000" w:themeColor="text1"/>
        </w:rPr>
        <w:t>pripájajú sa tieto slová:</w:t>
      </w:r>
      <w:r w:rsidR="00DD0AD6" w:rsidRPr="000B42A2">
        <w:t xml:space="preserve"> „to neplatí, ak ide </w:t>
      </w:r>
      <w:r w:rsidR="00367CEA" w:rsidRPr="000B42A2">
        <w:rPr>
          <w:rStyle w:val="normaltextrun"/>
          <w:color w:val="000000" w:themeColor="text1"/>
        </w:rPr>
        <w:t>o</w:t>
      </w:r>
      <w:r w:rsidR="00E5100D" w:rsidRPr="000B42A2">
        <w:rPr>
          <w:rStyle w:val="normaltextrun"/>
          <w:color w:val="000000" w:themeColor="text1"/>
        </w:rPr>
        <w:t> </w:t>
      </w:r>
      <w:r w:rsidR="00367CEA" w:rsidRPr="000B42A2">
        <w:rPr>
          <w:rStyle w:val="normaltextrun"/>
          <w:color w:val="000000" w:themeColor="text1"/>
        </w:rPr>
        <w:t>habilitačné</w:t>
      </w:r>
      <w:r w:rsidR="00DD0AD6" w:rsidRPr="000B42A2">
        <w:rPr>
          <w:rStyle w:val="normaltextrun"/>
          <w:color w:val="000000" w:themeColor="text1"/>
        </w:rPr>
        <w:t xml:space="preserve"> konan</w:t>
      </w:r>
      <w:r w:rsidR="00367CEA" w:rsidRPr="000B42A2">
        <w:rPr>
          <w:rStyle w:val="normaltextrun"/>
          <w:color w:val="000000" w:themeColor="text1"/>
        </w:rPr>
        <w:t>ia, pri ktorých vedecká rada do</w:t>
      </w:r>
      <w:r w:rsidR="00DD0AD6" w:rsidRPr="000B42A2">
        <w:rPr>
          <w:rStyle w:val="normaltextrun"/>
          <w:color w:val="000000" w:themeColor="text1"/>
        </w:rPr>
        <w:t xml:space="preserve"> 31. august</w:t>
      </w:r>
      <w:r w:rsidR="008018EC" w:rsidRPr="000B42A2">
        <w:rPr>
          <w:rStyle w:val="normaltextrun"/>
          <w:color w:val="000000" w:themeColor="text1"/>
        </w:rPr>
        <w:t>a</w:t>
      </w:r>
      <w:r w:rsidR="00DD0AD6" w:rsidRPr="000B42A2">
        <w:rPr>
          <w:rStyle w:val="normaltextrun"/>
          <w:color w:val="000000" w:themeColor="text1"/>
        </w:rPr>
        <w:t xml:space="preserve"> 2026 rozhodla o</w:t>
      </w:r>
      <w:r w:rsidR="00E5100D" w:rsidRPr="000B42A2">
        <w:rPr>
          <w:rStyle w:val="normaltextrun"/>
          <w:color w:val="000000" w:themeColor="text1"/>
        </w:rPr>
        <w:t> </w:t>
      </w:r>
      <w:r w:rsidR="00DD0AD6" w:rsidRPr="000B42A2">
        <w:rPr>
          <w:rStyle w:val="normaltextrun"/>
          <w:color w:val="000000" w:themeColor="text1"/>
        </w:rPr>
        <w:t>udele</w:t>
      </w:r>
      <w:r w:rsidR="00367CEA" w:rsidRPr="000B42A2">
        <w:rPr>
          <w:rStyle w:val="normaltextrun"/>
          <w:color w:val="000000" w:themeColor="text1"/>
        </w:rPr>
        <w:t>ní titulu docent a</w:t>
      </w:r>
      <w:r w:rsidR="00E5100D" w:rsidRPr="000B42A2">
        <w:rPr>
          <w:rStyle w:val="normaltextrun"/>
          <w:color w:val="000000" w:themeColor="text1"/>
        </w:rPr>
        <w:t> </w:t>
      </w:r>
      <w:r w:rsidR="00367CEA" w:rsidRPr="000B42A2">
        <w:rPr>
          <w:rStyle w:val="normaltextrun"/>
          <w:color w:val="000000" w:themeColor="text1"/>
        </w:rPr>
        <w:t>inauguračné konania, pri ktorých vedecká rada do</w:t>
      </w:r>
      <w:r w:rsidR="00DD0AD6" w:rsidRPr="000B42A2">
        <w:rPr>
          <w:rStyle w:val="normaltextrun"/>
          <w:color w:val="000000" w:themeColor="text1"/>
        </w:rPr>
        <w:t xml:space="preserve"> 31. august</w:t>
      </w:r>
      <w:r w:rsidR="008018EC" w:rsidRPr="000B42A2">
        <w:rPr>
          <w:rStyle w:val="normaltextrun"/>
          <w:color w:val="000000" w:themeColor="text1"/>
        </w:rPr>
        <w:t>a</w:t>
      </w:r>
      <w:r w:rsidR="00DD0AD6" w:rsidRPr="000B42A2">
        <w:rPr>
          <w:rStyle w:val="normaltextrun"/>
          <w:color w:val="000000" w:themeColor="text1"/>
        </w:rPr>
        <w:t xml:space="preserve"> 2026 rozhodla o</w:t>
      </w:r>
      <w:r w:rsidR="00E5100D" w:rsidRPr="000B42A2">
        <w:rPr>
          <w:rStyle w:val="normaltextrun"/>
          <w:color w:val="000000" w:themeColor="text1"/>
        </w:rPr>
        <w:t> </w:t>
      </w:r>
      <w:r w:rsidR="00DD0AD6" w:rsidRPr="000B42A2">
        <w:rPr>
          <w:rStyle w:val="normaltextrun"/>
          <w:color w:val="000000" w:themeColor="text1"/>
        </w:rPr>
        <w:t>schválení návrhu na vymenovanie za profesora.</w:t>
      </w:r>
      <w:r w:rsidR="00E5100D" w:rsidRPr="000B42A2">
        <w:rPr>
          <w:rStyle w:val="normaltextrun"/>
          <w:color w:val="000000" w:themeColor="text1"/>
        </w:rPr>
        <w:t>“</w:t>
      </w:r>
      <w:r w:rsidR="00DD0AD6" w:rsidRPr="000B42A2">
        <w:rPr>
          <w:rStyle w:val="normaltextrun"/>
          <w:color w:val="000000" w:themeColor="text1"/>
        </w:rPr>
        <w:t>.</w:t>
      </w:r>
      <w:r w:rsidR="00E02247" w:rsidRPr="000B42A2">
        <w:rPr>
          <w:rStyle w:val="normaltextrun"/>
          <w:color w:val="000000" w:themeColor="text1"/>
        </w:rPr>
        <w:t xml:space="preserve"> </w:t>
      </w:r>
    </w:p>
    <w:p w14:paraId="4F3A18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D2986C" w14:textId="4E78F2B1" w:rsidR="00E02247" w:rsidRPr="000B42A2" w:rsidRDefault="00BF2F51" w:rsidP="00E02247">
      <w:pPr>
        <w:pStyle w:val="paragraph"/>
        <w:spacing w:before="0" w:beforeAutospacing="0" w:after="0" w:afterAutospacing="0"/>
        <w:jc w:val="both"/>
        <w:textAlignment w:val="baseline"/>
        <w:rPr>
          <w:color w:val="000000" w:themeColor="text1"/>
        </w:rPr>
      </w:pPr>
      <w:r>
        <w:rPr>
          <w:rStyle w:val="normaltextrun"/>
          <w:color w:val="000000" w:themeColor="text1"/>
        </w:rPr>
        <w:t>56</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Za § 42 sa vkladá § 43, ktorý vrátane nadpisu znie:</w:t>
      </w:r>
      <w:r w:rsidR="00E02247" w:rsidRPr="000B42A2">
        <w:rPr>
          <w:rStyle w:val="eop"/>
          <w:color w:val="000000" w:themeColor="text1"/>
        </w:rPr>
        <w:t> </w:t>
      </w:r>
    </w:p>
    <w:p w14:paraId="642E115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65C39F5" w14:textId="71957652" w:rsidR="00E02247" w:rsidRPr="00463DD8" w:rsidRDefault="00E02247" w:rsidP="00BB355A">
      <w:pPr>
        <w:pStyle w:val="paragraph"/>
        <w:spacing w:before="0" w:beforeAutospacing="0" w:after="0" w:afterAutospacing="0"/>
        <w:jc w:val="center"/>
        <w:textAlignment w:val="baseline"/>
        <w:rPr>
          <w:b/>
          <w:bCs/>
          <w:color w:val="000000" w:themeColor="text1"/>
        </w:rPr>
      </w:pPr>
      <w:r w:rsidRPr="00CB04B3">
        <w:rPr>
          <w:rStyle w:val="normaltextrun"/>
          <w:color w:val="000000" w:themeColor="text1"/>
        </w:rPr>
        <w:t>„</w:t>
      </w:r>
      <w:r w:rsidRPr="00463DD8">
        <w:rPr>
          <w:rStyle w:val="normaltextrun"/>
          <w:b/>
          <w:bCs/>
          <w:color w:val="000000" w:themeColor="text1"/>
        </w:rPr>
        <w:t>§ 43</w:t>
      </w:r>
    </w:p>
    <w:p w14:paraId="2B284672" w14:textId="4A04CC1C" w:rsidR="00E02247" w:rsidRPr="00463DD8" w:rsidRDefault="00E02247" w:rsidP="00BB355A">
      <w:pPr>
        <w:pStyle w:val="paragraph"/>
        <w:spacing w:before="0" w:beforeAutospacing="0" w:after="0" w:afterAutospacing="0"/>
        <w:jc w:val="center"/>
        <w:textAlignment w:val="baseline"/>
        <w:rPr>
          <w:b/>
          <w:bCs/>
          <w:color w:val="000000" w:themeColor="text1"/>
        </w:rPr>
      </w:pPr>
      <w:r w:rsidRPr="00463DD8">
        <w:rPr>
          <w:rStyle w:val="normaltextrun"/>
          <w:b/>
          <w:bCs/>
          <w:color w:val="000000" w:themeColor="text1"/>
        </w:rPr>
        <w:t>Prechodné ustanovenia k</w:t>
      </w:r>
      <w:r w:rsidR="00E5100D" w:rsidRPr="00463DD8">
        <w:rPr>
          <w:rStyle w:val="normaltextrun"/>
          <w:b/>
          <w:bCs/>
          <w:color w:val="000000" w:themeColor="text1"/>
        </w:rPr>
        <w:t> </w:t>
      </w:r>
      <w:r w:rsidRPr="00463DD8">
        <w:rPr>
          <w:rStyle w:val="normaltextrun"/>
          <w:b/>
          <w:bCs/>
          <w:color w:val="000000" w:themeColor="text1"/>
        </w:rPr>
        <w:t xml:space="preserve">úpravám účinným od 1. </w:t>
      </w:r>
      <w:r w:rsidR="00816D93" w:rsidRPr="00463DD8">
        <w:rPr>
          <w:rStyle w:val="normaltextrun"/>
          <w:b/>
          <w:bCs/>
          <w:color w:val="000000" w:themeColor="text1"/>
        </w:rPr>
        <w:t xml:space="preserve">marca </w:t>
      </w:r>
      <w:r w:rsidRPr="00463DD8">
        <w:rPr>
          <w:rStyle w:val="normaltextrun"/>
          <w:b/>
          <w:bCs/>
          <w:color w:val="000000" w:themeColor="text1"/>
        </w:rPr>
        <w:t>2026</w:t>
      </w:r>
    </w:p>
    <w:p w14:paraId="4323401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A5F2A9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zverejní prvý harmonogram do 31. decembra 2026.</w:t>
      </w:r>
      <w:r w:rsidRPr="000B42A2">
        <w:rPr>
          <w:rStyle w:val="eop"/>
          <w:color w:val="000000" w:themeColor="text1"/>
        </w:rPr>
        <w:t> </w:t>
      </w:r>
    </w:p>
    <w:p w14:paraId="37ABEB5E" w14:textId="11033EC1" w:rsidR="001A2AA5"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w:t>
      </w:r>
    </w:p>
    <w:p w14:paraId="2D2D15A6" w14:textId="448B2C68" w:rsidR="001A2AA5" w:rsidRDefault="001A2AA5" w:rsidP="00463DD8">
      <w:pPr>
        <w:pStyle w:val="Odsekzoznamu"/>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F28DE">
        <w:rPr>
          <w:rFonts w:ascii="Times New Roman" w:eastAsia="Calibri" w:hAnsi="Times New Roman" w:cs="Times New Roman"/>
          <w:sz w:val="24"/>
          <w:szCs w:val="24"/>
        </w:rPr>
        <w:t xml:space="preserve">Povinnosť požiadať o opätovné udelenie akreditácie </w:t>
      </w:r>
      <w:r w:rsidRPr="00E30E91">
        <w:rPr>
          <w:rFonts w:ascii="Times New Roman" w:eastAsia="Calibri" w:hAnsi="Times New Roman" w:cs="Times New Roman"/>
          <w:sz w:val="24"/>
          <w:szCs w:val="24"/>
        </w:rPr>
        <w:t>habilitačného konania alebo akreditáci</w:t>
      </w:r>
      <w:r>
        <w:rPr>
          <w:rFonts w:ascii="Times New Roman" w:eastAsia="Calibri" w:hAnsi="Times New Roman" w:cs="Times New Roman"/>
          <w:sz w:val="24"/>
          <w:szCs w:val="24"/>
        </w:rPr>
        <w:t>e</w:t>
      </w:r>
      <w:r w:rsidRPr="00E30E91">
        <w:rPr>
          <w:rFonts w:ascii="Times New Roman" w:eastAsia="Calibri" w:hAnsi="Times New Roman" w:cs="Times New Roman"/>
          <w:sz w:val="24"/>
          <w:szCs w:val="24"/>
        </w:rPr>
        <w:t xml:space="preserve"> inauguračného konania </w:t>
      </w:r>
      <w:r w:rsidRPr="00DF28DE">
        <w:rPr>
          <w:rFonts w:ascii="Times New Roman" w:eastAsia="Calibri" w:hAnsi="Times New Roman" w:cs="Times New Roman"/>
          <w:sz w:val="24"/>
          <w:szCs w:val="24"/>
        </w:rPr>
        <w:t xml:space="preserve">podľa </w:t>
      </w:r>
      <w:r>
        <w:rPr>
          <w:rFonts w:ascii="Times New Roman" w:eastAsia="Calibri" w:hAnsi="Times New Roman" w:cs="Times New Roman"/>
          <w:sz w:val="24"/>
          <w:szCs w:val="24"/>
        </w:rPr>
        <w:t xml:space="preserve">predpisov účinných </w:t>
      </w:r>
      <w:r w:rsidRPr="002D2A3C">
        <w:rPr>
          <w:rFonts w:ascii="Times New Roman" w:eastAsia="Calibri" w:hAnsi="Times New Roman" w:cs="Times New Roman"/>
          <w:sz w:val="24"/>
          <w:szCs w:val="24"/>
        </w:rPr>
        <w:t xml:space="preserve">od 1. </w:t>
      </w:r>
      <w:r w:rsidR="00A93175" w:rsidRPr="00463DD8">
        <w:rPr>
          <w:rFonts w:ascii="Times New Roman" w:eastAsia="Calibri" w:hAnsi="Times New Roman" w:cs="Times New Roman"/>
          <w:sz w:val="24"/>
          <w:szCs w:val="24"/>
        </w:rPr>
        <w:t>marca</w:t>
      </w:r>
      <w:r w:rsidRPr="002D2A3C">
        <w:rPr>
          <w:rFonts w:ascii="Times New Roman" w:eastAsia="Calibri" w:hAnsi="Times New Roman" w:cs="Times New Roman"/>
          <w:sz w:val="24"/>
          <w:szCs w:val="24"/>
        </w:rPr>
        <w:t xml:space="preserve"> 2026</w:t>
      </w:r>
      <w:r w:rsidRPr="00DF28DE">
        <w:rPr>
          <w:rFonts w:ascii="Times New Roman" w:eastAsia="Calibri" w:hAnsi="Times New Roman" w:cs="Times New Roman"/>
          <w:sz w:val="24"/>
          <w:szCs w:val="24"/>
        </w:rPr>
        <w:t xml:space="preserve"> nevzniká, ak má ísť o posúdenie vnútorného systému v rámci prvého harmonogramu.</w:t>
      </w:r>
    </w:p>
    <w:p w14:paraId="39C2BB61" w14:textId="77777777" w:rsidR="001A2AA5" w:rsidRPr="000B42A2" w:rsidRDefault="001A2AA5" w:rsidP="00E02247">
      <w:pPr>
        <w:pStyle w:val="paragraph"/>
        <w:spacing w:before="0" w:beforeAutospacing="0" w:after="0" w:afterAutospacing="0"/>
        <w:jc w:val="both"/>
        <w:textAlignment w:val="baseline"/>
        <w:rPr>
          <w:color w:val="000000" w:themeColor="text1"/>
        </w:rPr>
      </w:pPr>
    </w:p>
    <w:p w14:paraId="78F1554C" w14:textId="2A3377C3"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w:t>
      </w:r>
      <w:r w:rsidR="008A3796">
        <w:rPr>
          <w:rStyle w:val="normaltextrun"/>
          <w:color w:val="000000" w:themeColor="text1"/>
        </w:rPr>
        <w:t>3</w:t>
      </w:r>
      <w:r w:rsidRPr="000B42A2">
        <w:rPr>
          <w:rStyle w:val="normaltextrun"/>
          <w:color w:val="000000" w:themeColor="text1"/>
        </w:rPr>
        <w:t>) Agentúra do 31. marca</w:t>
      </w:r>
      <w:r w:rsidR="00732F88" w:rsidRPr="000B42A2">
        <w:rPr>
          <w:rStyle w:val="normaltextrun"/>
          <w:color w:val="000000" w:themeColor="text1"/>
        </w:rPr>
        <w:t xml:space="preserve"> </w:t>
      </w:r>
      <w:r w:rsidRPr="000B42A2">
        <w:rPr>
          <w:rStyle w:val="normaltextrun"/>
          <w:color w:val="000000" w:themeColor="text1"/>
        </w:rPr>
        <w:t>2026 zverejní návrh na zmenu štandardov pre vnútorný systém v</w:t>
      </w:r>
      <w:r w:rsidR="00E5100D" w:rsidRPr="000B42A2">
        <w:rPr>
          <w:rStyle w:val="normaltextrun"/>
          <w:color w:val="000000" w:themeColor="text1"/>
        </w:rPr>
        <w:t> </w:t>
      </w:r>
      <w:r w:rsidRPr="000B42A2">
        <w:rPr>
          <w:rStyle w:val="normaltextrun"/>
          <w:color w:val="000000" w:themeColor="text1"/>
        </w:rPr>
        <w:t>oblasti pravidiel vytvárania, schvaľovania, uskutočňovania, úpravy a</w:t>
      </w:r>
      <w:r w:rsidR="00E5100D" w:rsidRPr="000B42A2">
        <w:rPr>
          <w:rStyle w:val="normaltextrun"/>
          <w:color w:val="000000" w:themeColor="text1"/>
          <w:shd w:val="clear" w:color="auto" w:fill="FFFFFF"/>
          <w:lang w:val="en-US"/>
        </w:rPr>
        <w:t> </w:t>
      </w:r>
      <w:r w:rsidRPr="000B42A2">
        <w:rPr>
          <w:rStyle w:val="normaltextrun"/>
          <w:color w:val="000000" w:themeColor="text1"/>
          <w:shd w:val="clear" w:color="auto" w:fill="FFFFFF"/>
        </w:rPr>
        <w:t>procesov zabezpečovania kvality</w:t>
      </w:r>
      <w:r w:rsidRPr="000B42A2">
        <w:rPr>
          <w:rStyle w:val="normaltextrun"/>
          <w:color w:val="000000" w:themeColor="text1"/>
        </w:rPr>
        <w:t xml:space="preserve"> krátkych vzdelávacích programov.</w:t>
      </w:r>
      <w:r w:rsidRPr="000B42A2">
        <w:rPr>
          <w:rStyle w:val="eop"/>
          <w:color w:val="000000" w:themeColor="text1"/>
        </w:rPr>
        <w:t> </w:t>
      </w:r>
    </w:p>
    <w:p w14:paraId="5D623B72"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C8F618D" w14:textId="1DD87201" w:rsidR="00E02247"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w:t>
      </w:r>
      <w:r w:rsidR="008A3796">
        <w:rPr>
          <w:rStyle w:val="normaltextrun"/>
          <w:color w:val="000000" w:themeColor="text1"/>
        </w:rPr>
        <w:t>4</w:t>
      </w:r>
      <w:r w:rsidRPr="000B42A2">
        <w:rPr>
          <w:rStyle w:val="normaltextrun"/>
          <w:color w:val="000000" w:themeColor="text1"/>
        </w:rPr>
        <w:t xml:space="preserve">) Funkčné obdobia členov výkonnej rady vymenovaných podľa </w:t>
      </w:r>
      <w:r w:rsidR="00B401B1" w:rsidRPr="000B42A2">
        <w:rPr>
          <w:rStyle w:val="normaltextrun"/>
          <w:color w:val="000000" w:themeColor="text1"/>
        </w:rPr>
        <w:t>tohto zákona v znení účinnom do 28. februára 2026</w:t>
      </w:r>
      <w:r w:rsidRPr="000B42A2">
        <w:rPr>
          <w:rStyle w:val="normaltextrun"/>
          <w:color w:val="000000" w:themeColor="text1"/>
        </w:rPr>
        <w:t xml:space="preserve"> zostávajú zachované.</w:t>
      </w:r>
    </w:p>
    <w:p w14:paraId="0575C8C1" w14:textId="77777777" w:rsidR="008A3796" w:rsidRDefault="008A3796" w:rsidP="00E02247">
      <w:pPr>
        <w:pStyle w:val="paragraph"/>
        <w:spacing w:before="0" w:beforeAutospacing="0" w:after="0" w:afterAutospacing="0"/>
        <w:jc w:val="both"/>
        <w:textAlignment w:val="baseline"/>
        <w:rPr>
          <w:rStyle w:val="eop"/>
          <w:color w:val="000000" w:themeColor="text1"/>
        </w:rPr>
      </w:pPr>
    </w:p>
    <w:p w14:paraId="5F0652F5" w14:textId="21C46E49" w:rsidR="008A3796" w:rsidRPr="007902C3" w:rsidRDefault="008A3796" w:rsidP="00463DD8">
      <w:pPr>
        <w:spacing w:after="0" w:line="240" w:lineRule="auto"/>
        <w:jc w:val="both"/>
        <w:rPr>
          <w:rFonts w:ascii="Times New Roman" w:eastAsia="Calibri" w:hAnsi="Times New Roman" w:cs="Times New Roman"/>
          <w:sz w:val="24"/>
          <w:szCs w:val="24"/>
        </w:rPr>
      </w:pPr>
      <w:r w:rsidRPr="007902C3">
        <w:rPr>
          <w:rFonts w:ascii="Times New Roman" w:eastAsia="Calibri" w:hAnsi="Times New Roman" w:cs="Times New Roman"/>
          <w:sz w:val="24"/>
          <w:szCs w:val="24"/>
        </w:rPr>
        <w:t>(</w:t>
      </w:r>
      <w:r w:rsidR="007F0145">
        <w:rPr>
          <w:rFonts w:ascii="Times New Roman" w:eastAsia="Calibri" w:hAnsi="Times New Roman" w:cs="Times New Roman"/>
          <w:sz w:val="24"/>
          <w:szCs w:val="24"/>
        </w:rPr>
        <w:t>5</w:t>
      </w:r>
      <w:r w:rsidRPr="007902C3">
        <w:rPr>
          <w:rFonts w:ascii="Times New Roman" w:eastAsia="Calibri" w:hAnsi="Times New Roman" w:cs="Times New Roman"/>
          <w:sz w:val="24"/>
          <w:szCs w:val="24"/>
        </w:rPr>
        <w:t xml:space="preserve">) Agentúra vyhlási výberové konanie na člena výkonnej rady </w:t>
      </w:r>
    </w:p>
    <w:p w14:paraId="10A96603" w14:textId="130653CC" w:rsidR="008A3796" w:rsidRPr="009C5043" w:rsidRDefault="008A3796" w:rsidP="00463DD8">
      <w:pPr>
        <w:pStyle w:val="Odsekzoznamu"/>
        <w:ind w:left="0"/>
        <w:jc w:val="both"/>
        <w:rPr>
          <w:rFonts w:ascii="Times New Roman" w:eastAsia="Calibri" w:hAnsi="Times New Roman" w:cs="Times New Roman"/>
          <w:sz w:val="24"/>
          <w:szCs w:val="24"/>
        </w:rPr>
      </w:pPr>
      <w:r w:rsidRPr="00D144DA">
        <w:rPr>
          <w:rFonts w:ascii="Times New Roman" w:eastAsia="Calibri" w:hAnsi="Times New Roman" w:cs="Times New Roman"/>
          <w:sz w:val="24"/>
          <w:szCs w:val="24"/>
        </w:rPr>
        <w:t>a) podľa § 7 ods. 1 písm</w:t>
      </w:r>
      <w:r w:rsidRPr="009C5043">
        <w:rPr>
          <w:rFonts w:ascii="Times New Roman" w:eastAsia="Calibri" w:hAnsi="Times New Roman" w:cs="Times New Roman"/>
          <w:sz w:val="24"/>
          <w:szCs w:val="24"/>
        </w:rPr>
        <w:t xml:space="preserve">. a) v znení účinnom </w:t>
      </w:r>
      <w:r w:rsidRPr="002D2A3C">
        <w:rPr>
          <w:rFonts w:ascii="Times New Roman" w:eastAsia="Calibri" w:hAnsi="Times New Roman" w:cs="Times New Roman"/>
          <w:sz w:val="24"/>
          <w:szCs w:val="24"/>
        </w:rPr>
        <w:t xml:space="preserve">od 1. </w:t>
      </w:r>
      <w:r w:rsidR="00A93175" w:rsidRPr="00463DD8">
        <w:rPr>
          <w:rFonts w:ascii="Times New Roman" w:eastAsia="Calibri" w:hAnsi="Times New Roman" w:cs="Times New Roman"/>
          <w:sz w:val="24"/>
          <w:szCs w:val="24"/>
        </w:rPr>
        <w:t>marca</w:t>
      </w:r>
      <w:r w:rsidRPr="002D2A3C">
        <w:rPr>
          <w:rFonts w:ascii="Times New Roman" w:eastAsia="Calibri" w:hAnsi="Times New Roman" w:cs="Times New Roman"/>
          <w:sz w:val="24"/>
          <w:szCs w:val="24"/>
        </w:rPr>
        <w:t xml:space="preserve"> 2026</w:t>
      </w:r>
      <w:r w:rsidRPr="009C5043">
        <w:rPr>
          <w:rFonts w:ascii="Times New Roman" w:eastAsia="Calibri" w:hAnsi="Times New Roman" w:cs="Times New Roman"/>
          <w:sz w:val="24"/>
          <w:szCs w:val="24"/>
        </w:rPr>
        <w:t xml:space="preserve">, ak má uplynúť funkčné obdobie, alebo sa inak skončí výkon funkcie člena nominovaného na základe návrhu zástupcov zamestnávateľov podľa predpisov účinných </w:t>
      </w:r>
      <w:r w:rsidRPr="002D2A3C">
        <w:rPr>
          <w:rFonts w:ascii="Times New Roman" w:eastAsia="Calibri" w:hAnsi="Times New Roman" w:cs="Times New Roman"/>
          <w:sz w:val="24"/>
          <w:szCs w:val="24"/>
        </w:rPr>
        <w:t xml:space="preserve">do </w:t>
      </w:r>
      <w:r w:rsidR="00A93175" w:rsidRPr="00463DD8">
        <w:rPr>
          <w:rFonts w:ascii="Times New Roman" w:eastAsia="Calibri" w:hAnsi="Times New Roman" w:cs="Times New Roman"/>
          <w:sz w:val="24"/>
          <w:szCs w:val="24"/>
        </w:rPr>
        <w:t>28. februára</w:t>
      </w:r>
      <w:r w:rsidRPr="002D2A3C">
        <w:rPr>
          <w:rFonts w:ascii="Times New Roman" w:eastAsia="Calibri" w:hAnsi="Times New Roman" w:cs="Times New Roman"/>
          <w:sz w:val="24"/>
          <w:szCs w:val="24"/>
        </w:rPr>
        <w:t xml:space="preserve"> 2026</w:t>
      </w:r>
      <w:r w:rsidRPr="009C5043">
        <w:rPr>
          <w:rFonts w:ascii="Times New Roman" w:eastAsia="Calibri" w:hAnsi="Times New Roman" w:cs="Times New Roman"/>
          <w:sz w:val="24"/>
          <w:szCs w:val="24"/>
        </w:rPr>
        <w:t xml:space="preserve">, </w:t>
      </w:r>
    </w:p>
    <w:p w14:paraId="4DBB2EDF" w14:textId="714006AA" w:rsidR="008A3796" w:rsidRPr="009C5043" w:rsidRDefault="008A3796" w:rsidP="00463DD8">
      <w:pPr>
        <w:pStyle w:val="Odsekzoznamu"/>
        <w:ind w:left="0"/>
        <w:jc w:val="both"/>
        <w:rPr>
          <w:rFonts w:ascii="Times New Roman" w:eastAsia="Calibri" w:hAnsi="Times New Roman" w:cs="Times New Roman"/>
          <w:sz w:val="24"/>
          <w:szCs w:val="24"/>
        </w:rPr>
      </w:pPr>
      <w:r w:rsidRPr="009C5043">
        <w:rPr>
          <w:rFonts w:ascii="Times New Roman" w:eastAsia="Calibri" w:hAnsi="Times New Roman" w:cs="Times New Roman"/>
          <w:sz w:val="24"/>
          <w:szCs w:val="24"/>
        </w:rPr>
        <w:t xml:space="preserve">b) podľa § 7 ods. 1 písm. b) v znení účinnom od </w:t>
      </w:r>
      <w:r w:rsidRPr="002D2A3C">
        <w:rPr>
          <w:rFonts w:ascii="Times New Roman" w:eastAsia="Calibri" w:hAnsi="Times New Roman" w:cs="Times New Roman"/>
          <w:sz w:val="24"/>
          <w:szCs w:val="24"/>
        </w:rPr>
        <w:t xml:space="preserve">1. </w:t>
      </w:r>
      <w:r w:rsidR="00A93175" w:rsidRPr="00463DD8">
        <w:rPr>
          <w:rFonts w:ascii="Times New Roman" w:eastAsia="Calibri" w:hAnsi="Times New Roman" w:cs="Times New Roman"/>
          <w:sz w:val="24"/>
          <w:szCs w:val="24"/>
        </w:rPr>
        <w:t>marca</w:t>
      </w:r>
      <w:r w:rsidRPr="002D2A3C">
        <w:rPr>
          <w:rFonts w:ascii="Times New Roman" w:eastAsia="Calibri" w:hAnsi="Times New Roman" w:cs="Times New Roman"/>
          <w:sz w:val="24"/>
          <w:szCs w:val="24"/>
        </w:rPr>
        <w:t xml:space="preserve"> 2026</w:t>
      </w:r>
      <w:r w:rsidRPr="009C5043">
        <w:rPr>
          <w:rFonts w:ascii="Times New Roman" w:eastAsia="Calibri" w:hAnsi="Times New Roman" w:cs="Times New Roman"/>
          <w:sz w:val="24"/>
          <w:szCs w:val="24"/>
        </w:rPr>
        <w:t xml:space="preserve">, ak má uplynúť funkčné obdobie, alebo sa inak skončí výkon funkcie člena nominovaného Radou vysokých škôl alebo Slovenskou rektorskou konferenciou podľa predpisov účinných do </w:t>
      </w:r>
      <w:r w:rsidR="00BB101C" w:rsidRPr="002D2A3C">
        <w:rPr>
          <w:rFonts w:ascii="Times New Roman" w:eastAsia="Calibri" w:hAnsi="Times New Roman" w:cs="Times New Roman"/>
          <w:sz w:val="24"/>
          <w:szCs w:val="24"/>
        </w:rPr>
        <w:t>28. februára 2026</w:t>
      </w:r>
      <w:r w:rsidR="00BB101C">
        <w:rPr>
          <w:rFonts w:ascii="Times New Roman" w:eastAsia="Calibri" w:hAnsi="Times New Roman" w:cs="Times New Roman"/>
          <w:sz w:val="24"/>
          <w:szCs w:val="24"/>
        </w:rPr>
        <w:t>,</w:t>
      </w:r>
    </w:p>
    <w:p w14:paraId="2101FA2E" w14:textId="7D8F597D" w:rsidR="008A3796" w:rsidRDefault="008A3796" w:rsidP="00463DD8">
      <w:pPr>
        <w:pStyle w:val="Odsekzoznamu"/>
        <w:ind w:left="0"/>
        <w:jc w:val="both"/>
        <w:rPr>
          <w:rFonts w:ascii="Times New Roman" w:eastAsia="Calibri" w:hAnsi="Times New Roman" w:cs="Times New Roman"/>
          <w:sz w:val="24"/>
          <w:szCs w:val="24"/>
        </w:rPr>
      </w:pPr>
      <w:r w:rsidRPr="009C5043">
        <w:rPr>
          <w:rFonts w:ascii="Times New Roman" w:eastAsia="Calibri" w:hAnsi="Times New Roman" w:cs="Times New Roman"/>
          <w:sz w:val="24"/>
          <w:szCs w:val="24"/>
        </w:rPr>
        <w:t xml:space="preserve">c) podľa § 7 ods. 1 písm. c) v znení účinnom od </w:t>
      </w:r>
      <w:r w:rsidRPr="002D2A3C">
        <w:rPr>
          <w:rFonts w:ascii="Times New Roman" w:eastAsia="Calibri" w:hAnsi="Times New Roman" w:cs="Times New Roman"/>
          <w:sz w:val="24"/>
          <w:szCs w:val="24"/>
        </w:rPr>
        <w:t xml:space="preserve">1. </w:t>
      </w:r>
      <w:r w:rsidR="00A93175" w:rsidRPr="00463DD8">
        <w:rPr>
          <w:rFonts w:ascii="Times New Roman" w:eastAsia="Calibri" w:hAnsi="Times New Roman" w:cs="Times New Roman"/>
          <w:sz w:val="24"/>
          <w:szCs w:val="24"/>
        </w:rPr>
        <w:t>marca</w:t>
      </w:r>
      <w:r w:rsidRPr="002D2A3C">
        <w:rPr>
          <w:rFonts w:ascii="Times New Roman" w:eastAsia="Calibri" w:hAnsi="Times New Roman" w:cs="Times New Roman"/>
          <w:sz w:val="24"/>
          <w:szCs w:val="24"/>
        </w:rPr>
        <w:t xml:space="preserve"> 2026</w:t>
      </w:r>
      <w:r w:rsidRPr="009C5043">
        <w:rPr>
          <w:rFonts w:ascii="Times New Roman" w:eastAsia="Calibri" w:hAnsi="Times New Roman" w:cs="Times New Roman"/>
          <w:sz w:val="24"/>
          <w:szCs w:val="24"/>
        </w:rPr>
        <w:t xml:space="preserve">, ak má uplynúť funkčné obdobie, alebo sa inak skončí výkon funkcie člena nominovaného Študentskou radou vysokých škôl podľa predpisov účinných </w:t>
      </w:r>
      <w:r w:rsidRPr="002D2A3C">
        <w:rPr>
          <w:rFonts w:ascii="Times New Roman" w:eastAsia="Calibri" w:hAnsi="Times New Roman" w:cs="Times New Roman"/>
          <w:sz w:val="24"/>
          <w:szCs w:val="24"/>
        </w:rPr>
        <w:t xml:space="preserve">do </w:t>
      </w:r>
      <w:r w:rsidR="00A93175" w:rsidRPr="00463DD8">
        <w:rPr>
          <w:rFonts w:ascii="Times New Roman" w:eastAsia="Calibri" w:hAnsi="Times New Roman" w:cs="Times New Roman"/>
          <w:sz w:val="24"/>
          <w:szCs w:val="24"/>
        </w:rPr>
        <w:t>28. februára</w:t>
      </w:r>
      <w:r w:rsidRPr="002D2A3C">
        <w:rPr>
          <w:rFonts w:ascii="Times New Roman" w:eastAsia="Calibri" w:hAnsi="Times New Roman" w:cs="Times New Roman"/>
          <w:sz w:val="24"/>
          <w:szCs w:val="24"/>
        </w:rPr>
        <w:t xml:space="preserve"> 2026</w:t>
      </w:r>
      <w:r w:rsidRPr="00D144DA">
        <w:rPr>
          <w:rFonts w:ascii="Times New Roman" w:eastAsia="Calibri" w:hAnsi="Times New Roman" w:cs="Times New Roman"/>
          <w:sz w:val="24"/>
          <w:szCs w:val="24"/>
        </w:rPr>
        <w:t>.</w:t>
      </w:r>
      <w:r w:rsidR="00F2566F">
        <w:rPr>
          <w:rFonts w:ascii="Times New Roman" w:eastAsia="Calibri" w:hAnsi="Times New Roman" w:cs="Times New Roman"/>
          <w:sz w:val="24"/>
          <w:szCs w:val="24"/>
        </w:rPr>
        <w:t>“.</w:t>
      </w:r>
    </w:p>
    <w:p w14:paraId="6FB2D2F1" w14:textId="77777777" w:rsidR="008A3796" w:rsidRPr="000B42A2" w:rsidRDefault="008A3796" w:rsidP="00E02247">
      <w:pPr>
        <w:pStyle w:val="paragraph"/>
        <w:spacing w:before="0" w:beforeAutospacing="0" w:after="0" w:afterAutospacing="0"/>
        <w:jc w:val="both"/>
        <w:textAlignment w:val="baseline"/>
        <w:rPr>
          <w:color w:val="000000" w:themeColor="text1"/>
        </w:rPr>
      </w:pPr>
    </w:p>
    <w:p w14:paraId="439E2F98" w14:textId="6E8F157E" w:rsidR="00440DBB" w:rsidRDefault="00440DBB">
      <w:pPr>
        <w:rPr>
          <w:rFonts w:ascii="Times New Roman" w:hAnsi="Times New Roman" w:cs="Times New Roman"/>
          <w:color w:val="000000" w:themeColor="text1"/>
        </w:rPr>
      </w:pPr>
      <w:r>
        <w:rPr>
          <w:rFonts w:ascii="Times New Roman" w:hAnsi="Times New Roman" w:cs="Times New Roman"/>
          <w:color w:val="000000" w:themeColor="text1"/>
        </w:rPr>
        <w:br w:type="page"/>
      </w:r>
    </w:p>
    <w:p w14:paraId="414E8B0B" w14:textId="27DB6D39" w:rsidR="00D7258B" w:rsidRPr="00463DD8" w:rsidRDefault="00D7258B" w:rsidP="00F069F1">
      <w:pPr>
        <w:pStyle w:val="paragraf"/>
        <w:rPr>
          <w:rFonts w:ascii="Times New Roman" w:hAnsi="Times New Roman"/>
          <w:bCs w:val="0"/>
          <w:sz w:val="24"/>
        </w:rPr>
      </w:pPr>
      <w:r w:rsidRPr="00463DD8">
        <w:rPr>
          <w:rFonts w:ascii="Times New Roman" w:hAnsi="Times New Roman"/>
          <w:bCs w:val="0"/>
          <w:sz w:val="24"/>
        </w:rPr>
        <w:t xml:space="preserve">Čl. </w:t>
      </w:r>
      <w:r w:rsidR="00DA4CFC">
        <w:rPr>
          <w:rFonts w:ascii="Times New Roman" w:hAnsi="Times New Roman"/>
          <w:bCs w:val="0"/>
          <w:sz w:val="24"/>
        </w:rPr>
        <w:t>XIII</w:t>
      </w:r>
    </w:p>
    <w:p w14:paraId="7D38F564" w14:textId="77777777" w:rsidR="00D7258B" w:rsidRPr="000B42A2" w:rsidRDefault="00D7258B" w:rsidP="00D7258B">
      <w:pPr>
        <w:pStyle w:val="Bezriadkovania"/>
        <w:rPr>
          <w:rFonts w:cs="Times New Roman"/>
          <w:szCs w:val="24"/>
        </w:rPr>
      </w:pPr>
    </w:p>
    <w:p w14:paraId="57E792B6" w14:textId="38E67BE8" w:rsidR="00B54CC9" w:rsidRPr="000B42A2" w:rsidRDefault="00B54CC9" w:rsidP="00B54CC9">
      <w:pPr>
        <w:pStyle w:val="Bezriadkovania"/>
        <w:rPr>
          <w:rFonts w:cs="Times New Roman"/>
          <w:szCs w:val="24"/>
        </w:rPr>
      </w:pPr>
      <w:r w:rsidRPr="00E1490E">
        <w:rPr>
          <w:rFonts w:cs="Times New Roman"/>
          <w:szCs w:val="24"/>
        </w:rPr>
        <w:t xml:space="preserve">Tento zákon nadobúda účinnosť 1. marca 2026, okrem čl. I až </w:t>
      </w:r>
      <w:r w:rsidR="007D58ED" w:rsidRPr="00463DD8">
        <w:rPr>
          <w:rFonts w:cs="Times New Roman"/>
          <w:szCs w:val="24"/>
        </w:rPr>
        <w:t>XI</w:t>
      </w:r>
      <w:r w:rsidRPr="00E1490E">
        <w:rPr>
          <w:rFonts w:cs="Times New Roman"/>
          <w:szCs w:val="24"/>
        </w:rPr>
        <w:t>, ktoré nadobúdajú účinnosť 1. septembra 2026.</w:t>
      </w:r>
      <w:r w:rsidRPr="000B42A2">
        <w:rPr>
          <w:rFonts w:cs="Times New Roman"/>
          <w:szCs w:val="24"/>
        </w:rPr>
        <w:t xml:space="preserve"> </w:t>
      </w:r>
    </w:p>
    <w:p w14:paraId="7E00E8EC" w14:textId="77777777" w:rsidR="00B54CC9" w:rsidRPr="000B42A2" w:rsidRDefault="00B54CC9" w:rsidP="00D7258B">
      <w:pPr>
        <w:pStyle w:val="Bezriadkovania"/>
        <w:rPr>
          <w:rFonts w:cs="Times New Roman"/>
          <w:szCs w:val="24"/>
        </w:rPr>
      </w:pPr>
    </w:p>
    <w:p w14:paraId="44BA82AC" w14:textId="77777777" w:rsidR="00E8199D" w:rsidRPr="000B42A2" w:rsidRDefault="00E8199D" w:rsidP="004015A7">
      <w:pPr>
        <w:pStyle w:val="Bezriadkovania"/>
      </w:pPr>
    </w:p>
    <w:p w14:paraId="4233EC3B" w14:textId="77777777" w:rsidR="00E8199D" w:rsidRDefault="00E8199D" w:rsidP="00E8199D">
      <w:pPr>
        <w:rPr>
          <w:rFonts w:ascii="Times New Roman" w:hAnsi="Times New Roman" w:cs="Times New Roman"/>
          <w:sz w:val="24"/>
          <w:szCs w:val="24"/>
        </w:rPr>
      </w:pPr>
    </w:p>
    <w:p w14:paraId="42D4CCF9" w14:textId="77777777" w:rsidR="00440DBB" w:rsidRDefault="00440DBB" w:rsidP="00E8199D">
      <w:pPr>
        <w:rPr>
          <w:rFonts w:ascii="Times New Roman" w:hAnsi="Times New Roman" w:cs="Times New Roman"/>
          <w:sz w:val="24"/>
          <w:szCs w:val="24"/>
        </w:rPr>
      </w:pPr>
    </w:p>
    <w:p w14:paraId="5A2AB709" w14:textId="77777777" w:rsidR="00440DBB" w:rsidRDefault="00440DBB" w:rsidP="00E8199D">
      <w:pPr>
        <w:rPr>
          <w:rFonts w:ascii="Times New Roman" w:hAnsi="Times New Roman" w:cs="Times New Roman"/>
          <w:sz w:val="24"/>
          <w:szCs w:val="24"/>
        </w:rPr>
      </w:pPr>
    </w:p>
    <w:p w14:paraId="5CB49431" w14:textId="77777777" w:rsidR="00440DBB" w:rsidRDefault="00440DBB" w:rsidP="00E8199D">
      <w:pPr>
        <w:rPr>
          <w:rFonts w:ascii="Times New Roman" w:hAnsi="Times New Roman" w:cs="Times New Roman"/>
          <w:sz w:val="24"/>
          <w:szCs w:val="24"/>
        </w:rPr>
      </w:pPr>
    </w:p>
    <w:p w14:paraId="703C44B4" w14:textId="77777777" w:rsidR="00440DBB" w:rsidRDefault="00440DBB" w:rsidP="00E8199D">
      <w:pPr>
        <w:rPr>
          <w:rFonts w:ascii="Times New Roman" w:hAnsi="Times New Roman" w:cs="Times New Roman"/>
          <w:sz w:val="24"/>
          <w:szCs w:val="24"/>
        </w:rPr>
      </w:pPr>
    </w:p>
    <w:p w14:paraId="57472E1F" w14:textId="77777777" w:rsidR="00440DBB" w:rsidRDefault="00440DBB" w:rsidP="00E8199D">
      <w:pPr>
        <w:rPr>
          <w:rFonts w:ascii="Times New Roman" w:hAnsi="Times New Roman" w:cs="Times New Roman"/>
          <w:sz w:val="24"/>
          <w:szCs w:val="24"/>
        </w:rPr>
      </w:pPr>
    </w:p>
    <w:p w14:paraId="4BED394E" w14:textId="77777777" w:rsidR="00440DBB" w:rsidRDefault="00440DBB" w:rsidP="00E8199D">
      <w:pPr>
        <w:rPr>
          <w:rFonts w:ascii="Times New Roman" w:hAnsi="Times New Roman" w:cs="Times New Roman"/>
          <w:sz w:val="24"/>
          <w:szCs w:val="24"/>
        </w:rPr>
      </w:pPr>
    </w:p>
    <w:p w14:paraId="77A6C7CC" w14:textId="77777777" w:rsidR="00440DBB" w:rsidRPr="000B42A2" w:rsidRDefault="00440DBB" w:rsidP="00E8199D">
      <w:pPr>
        <w:rPr>
          <w:rFonts w:ascii="Times New Roman" w:hAnsi="Times New Roman" w:cs="Times New Roman"/>
          <w:sz w:val="24"/>
          <w:szCs w:val="24"/>
        </w:rPr>
      </w:pPr>
    </w:p>
    <w:p w14:paraId="62E0FC9D" w14:textId="77777777" w:rsidR="00440DBB" w:rsidRPr="006C4BDE" w:rsidRDefault="00440DBB" w:rsidP="00440DBB">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6C480B5F" w14:textId="77777777" w:rsidR="00440DBB" w:rsidRPr="006C4BDE" w:rsidRDefault="00440DBB" w:rsidP="00440DBB">
      <w:pPr>
        <w:ind w:firstLine="426"/>
        <w:jc w:val="center"/>
        <w:rPr>
          <w:rFonts w:ascii="Times New Roman" w:hAnsi="Times New Roman" w:cs="Times New Roman"/>
          <w:sz w:val="24"/>
          <w:szCs w:val="24"/>
        </w:rPr>
      </w:pPr>
    </w:p>
    <w:p w14:paraId="22E9216B" w14:textId="77777777" w:rsidR="00440DBB" w:rsidRDefault="00440DBB" w:rsidP="00440DBB">
      <w:pPr>
        <w:ind w:firstLine="426"/>
        <w:jc w:val="center"/>
        <w:rPr>
          <w:rFonts w:ascii="Times New Roman" w:hAnsi="Times New Roman" w:cs="Times New Roman"/>
          <w:sz w:val="24"/>
          <w:szCs w:val="24"/>
        </w:rPr>
      </w:pPr>
    </w:p>
    <w:p w14:paraId="64B3BA8B" w14:textId="77777777" w:rsidR="00440DBB" w:rsidRPr="006C4BDE" w:rsidRDefault="00440DBB" w:rsidP="00440DBB">
      <w:pPr>
        <w:ind w:firstLine="426"/>
        <w:jc w:val="center"/>
        <w:rPr>
          <w:rFonts w:ascii="Times New Roman" w:hAnsi="Times New Roman" w:cs="Times New Roman"/>
          <w:sz w:val="24"/>
          <w:szCs w:val="24"/>
        </w:rPr>
      </w:pPr>
    </w:p>
    <w:p w14:paraId="5E085AEF" w14:textId="77777777" w:rsidR="00440DBB" w:rsidRDefault="00440DBB" w:rsidP="00440DBB">
      <w:pPr>
        <w:ind w:firstLine="426"/>
        <w:jc w:val="center"/>
        <w:rPr>
          <w:rFonts w:ascii="Times New Roman" w:hAnsi="Times New Roman" w:cs="Times New Roman"/>
          <w:sz w:val="24"/>
          <w:szCs w:val="24"/>
        </w:rPr>
      </w:pPr>
    </w:p>
    <w:p w14:paraId="1DC485CB" w14:textId="77777777" w:rsidR="00440DBB" w:rsidRPr="006C4BDE" w:rsidRDefault="00440DBB" w:rsidP="00440DBB">
      <w:pPr>
        <w:ind w:firstLine="426"/>
        <w:jc w:val="center"/>
        <w:rPr>
          <w:rFonts w:ascii="Times New Roman" w:hAnsi="Times New Roman" w:cs="Times New Roman"/>
          <w:sz w:val="24"/>
          <w:szCs w:val="24"/>
        </w:rPr>
      </w:pPr>
    </w:p>
    <w:p w14:paraId="01956702" w14:textId="77777777" w:rsidR="00440DBB" w:rsidRPr="006C4BDE" w:rsidRDefault="00440DBB" w:rsidP="00440DBB">
      <w:pPr>
        <w:ind w:firstLine="426"/>
        <w:jc w:val="center"/>
        <w:rPr>
          <w:rFonts w:ascii="Times New Roman" w:hAnsi="Times New Roman" w:cs="Times New Roman"/>
          <w:sz w:val="24"/>
          <w:szCs w:val="24"/>
        </w:rPr>
      </w:pPr>
    </w:p>
    <w:p w14:paraId="5B9D6595" w14:textId="77777777" w:rsidR="00440DBB" w:rsidRPr="006C4BDE" w:rsidRDefault="00440DBB" w:rsidP="00440DBB">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404EE543" w14:textId="77777777" w:rsidR="00440DBB" w:rsidRDefault="00440DBB" w:rsidP="00440DBB">
      <w:pPr>
        <w:ind w:firstLine="426"/>
        <w:jc w:val="center"/>
        <w:rPr>
          <w:rFonts w:ascii="Times New Roman" w:hAnsi="Times New Roman" w:cs="Times New Roman"/>
          <w:sz w:val="24"/>
          <w:szCs w:val="24"/>
        </w:rPr>
      </w:pPr>
    </w:p>
    <w:p w14:paraId="4D0AE7EB" w14:textId="77777777" w:rsidR="00440DBB" w:rsidRPr="006C4BDE" w:rsidRDefault="00440DBB" w:rsidP="00440DBB">
      <w:pPr>
        <w:ind w:firstLine="426"/>
        <w:jc w:val="center"/>
        <w:rPr>
          <w:rFonts w:ascii="Times New Roman" w:hAnsi="Times New Roman" w:cs="Times New Roman"/>
          <w:sz w:val="24"/>
          <w:szCs w:val="24"/>
        </w:rPr>
      </w:pPr>
    </w:p>
    <w:p w14:paraId="2DBE225E" w14:textId="77777777" w:rsidR="00440DBB" w:rsidRDefault="00440DBB" w:rsidP="00440DBB">
      <w:pPr>
        <w:ind w:firstLine="426"/>
        <w:jc w:val="center"/>
        <w:rPr>
          <w:rFonts w:ascii="Times New Roman" w:hAnsi="Times New Roman" w:cs="Times New Roman"/>
          <w:sz w:val="24"/>
          <w:szCs w:val="24"/>
        </w:rPr>
      </w:pPr>
    </w:p>
    <w:p w14:paraId="7239409E" w14:textId="77777777" w:rsidR="00440DBB" w:rsidRDefault="00440DBB" w:rsidP="00440DBB">
      <w:pPr>
        <w:ind w:firstLine="426"/>
        <w:jc w:val="center"/>
        <w:rPr>
          <w:rFonts w:ascii="Times New Roman" w:hAnsi="Times New Roman" w:cs="Times New Roman"/>
          <w:sz w:val="24"/>
          <w:szCs w:val="24"/>
        </w:rPr>
      </w:pPr>
    </w:p>
    <w:p w14:paraId="1970F0C0" w14:textId="77777777" w:rsidR="00440DBB" w:rsidRPr="006C4BDE" w:rsidRDefault="00440DBB" w:rsidP="00440DBB">
      <w:pPr>
        <w:ind w:firstLine="426"/>
        <w:jc w:val="center"/>
        <w:rPr>
          <w:rFonts w:ascii="Times New Roman" w:hAnsi="Times New Roman" w:cs="Times New Roman"/>
          <w:sz w:val="24"/>
          <w:szCs w:val="24"/>
        </w:rPr>
      </w:pPr>
    </w:p>
    <w:p w14:paraId="1CD0B943" w14:textId="77777777" w:rsidR="00440DBB" w:rsidRPr="006C4BDE" w:rsidRDefault="00440DBB" w:rsidP="00440DBB">
      <w:pPr>
        <w:ind w:firstLine="426"/>
        <w:jc w:val="center"/>
        <w:rPr>
          <w:rFonts w:ascii="Times New Roman" w:hAnsi="Times New Roman" w:cs="Times New Roman"/>
          <w:sz w:val="24"/>
          <w:szCs w:val="24"/>
        </w:rPr>
      </w:pPr>
    </w:p>
    <w:p w14:paraId="0E600C12" w14:textId="77777777" w:rsidR="00440DBB" w:rsidRPr="006C4BDE" w:rsidRDefault="00440DBB" w:rsidP="00440DBB">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5CFA74EA" w14:textId="77777777" w:rsidR="00E8199D" w:rsidRPr="000B42A2" w:rsidRDefault="00E8199D" w:rsidP="00E8199D">
      <w:pPr>
        <w:rPr>
          <w:rFonts w:ascii="Times New Roman" w:hAnsi="Times New Roman" w:cs="Times New Roman"/>
          <w:sz w:val="24"/>
          <w:szCs w:val="24"/>
        </w:rPr>
      </w:pPr>
    </w:p>
    <w:p w14:paraId="0F641AEA" w14:textId="2D4CA89C" w:rsidR="00C55697" w:rsidRDefault="00C55697">
      <w:pPr>
        <w:rPr>
          <w:rFonts w:ascii="Times New Roman" w:hAnsi="Times New Roman" w:cs="Times New Roman"/>
          <w:sz w:val="24"/>
          <w:szCs w:val="24"/>
        </w:rPr>
      </w:pPr>
      <w:r>
        <w:rPr>
          <w:rFonts w:ascii="Times New Roman" w:hAnsi="Times New Roman" w:cs="Times New Roman"/>
          <w:sz w:val="24"/>
          <w:szCs w:val="24"/>
        </w:rPr>
        <w:br w:type="page"/>
      </w:r>
    </w:p>
    <w:p w14:paraId="70ED3DA3" w14:textId="77777777" w:rsidR="00E8199D" w:rsidRPr="000B42A2" w:rsidRDefault="00E8199D" w:rsidP="00E8199D">
      <w:pPr>
        <w:rPr>
          <w:rFonts w:ascii="Times New Roman" w:hAnsi="Times New Roman" w:cs="Times New Roman"/>
          <w:sz w:val="24"/>
          <w:szCs w:val="24"/>
        </w:rPr>
      </w:pPr>
    </w:p>
    <w:p w14:paraId="758A02A6" w14:textId="77777777" w:rsidR="00E8199D" w:rsidRPr="000B42A2" w:rsidRDefault="00E8199D" w:rsidP="004015A7">
      <w:pPr>
        <w:pStyle w:val="Nadpis2"/>
        <w:jc w:val="right"/>
        <w:rPr>
          <w:rFonts w:ascii="Times New Roman" w:hAnsi="Times New Roman" w:cs="Times New Roman"/>
          <w:sz w:val="24"/>
        </w:rPr>
      </w:pPr>
      <w:r w:rsidRPr="000B42A2">
        <w:rPr>
          <w:rFonts w:ascii="Times New Roman" w:hAnsi="Times New Roman" w:cs="Times New Roman"/>
          <w:sz w:val="24"/>
        </w:rPr>
        <w:t>Príloha č. 1</w:t>
      </w:r>
    </w:p>
    <w:p w14:paraId="4A947E7C" w14:textId="0FDDB049" w:rsidR="00E8199D" w:rsidRPr="000B42A2" w:rsidRDefault="00E8199D" w:rsidP="004015A7">
      <w:pPr>
        <w:pStyle w:val="Bezriadkovania"/>
        <w:jc w:val="right"/>
        <w:rPr>
          <w:b/>
        </w:rPr>
      </w:pPr>
      <w:r w:rsidRPr="000B42A2">
        <w:rPr>
          <w:b/>
        </w:rPr>
        <w:t>k</w:t>
      </w:r>
      <w:r w:rsidR="00E5100D" w:rsidRPr="000B42A2">
        <w:rPr>
          <w:b/>
        </w:rPr>
        <w:t> </w:t>
      </w:r>
      <w:r w:rsidRPr="000B42A2">
        <w:rPr>
          <w:b/>
        </w:rPr>
        <w:t>zákonu č. .../2025 Z. z.</w:t>
      </w:r>
    </w:p>
    <w:p w14:paraId="3DC52F57" w14:textId="77777777" w:rsidR="00E8199D" w:rsidRPr="000B42A2" w:rsidRDefault="00E8199D" w:rsidP="00E8199D">
      <w:pPr>
        <w:pStyle w:val="Bezriadkovania"/>
        <w:rPr>
          <w:rFonts w:cs="Times New Roman"/>
          <w:szCs w:val="24"/>
        </w:rPr>
      </w:pPr>
    </w:p>
    <w:p w14:paraId="50B603B5" w14:textId="67F42D09" w:rsidR="00E8199D" w:rsidRPr="000B42A2" w:rsidRDefault="00E8199D" w:rsidP="00E8199D">
      <w:pPr>
        <w:pStyle w:val="Bezriadkovania"/>
        <w:jc w:val="center"/>
        <w:rPr>
          <w:rFonts w:cs="Times New Roman"/>
          <w:b/>
          <w:szCs w:val="24"/>
        </w:rPr>
      </w:pPr>
      <w:r w:rsidRPr="000B42A2">
        <w:rPr>
          <w:rFonts w:cs="Times New Roman"/>
          <w:b/>
          <w:szCs w:val="24"/>
        </w:rPr>
        <w:t>Verejné vysoké školy a</w:t>
      </w:r>
      <w:r w:rsidR="00E5100D" w:rsidRPr="000B42A2">
        <w:rPr>
          <w:rFonts w:cs="Times New Roman"/>
          <w:b/>
          <w:szCs w:val="24"/>
        </w:rPr>
        <w:t> </w:t>
      </w:r>
      <w:r w:rsidRPr="000B42A2">
        <w:rPr>
          <w:rFonts w:cs="Times New Roman"/>
          <w:b/>
          <w:szCs w:val="24"/>
        </w:rPr>
        <w:t>štátne vysoké školy, ktoré pôsobia v</w:t>
      </w:r>
      <w:r w:rsidR="00E5100D" w:rsidRPr="000B42A2">
        <w:rPr>
          <w:rFonts w:cs="Times New Roman"/>
          <w:b/>
          <w:szCs w:val="24"/>
        </w:rPr>
        <w:t> </w:t>
      </w:r>
      <w:r w:rsidRPr="000B42A2">
        <w:rPr>
          <w:rFonts w:cs="Times New Roman"/>
          <w:b/>
          <w:szCs w:val="24"/>
        </w:rPr>
        <w:t>Slovenskej republike</w:t>
      </w:r>
    </w:p>
    <w:p w14:paraId="71B90E31" w14:textId="77777777" w:rsidR="00E8199D" w:rsidRPr="000B42A2" w:rsidRDefault="00E8199D" w:rsidP="00E8199D">
      <w:pPr>
        <w:pStyle w:val="Bezriadkovania"/>
        <w:rPr>
          <w:rFonts w:cs="Times New Roman"/>
          <w:szCs w:val="24"/>
        </w:rPr>
      </w:pPr>
    </w:p>
    <w:p w14:paraId="63626D07" w14:textId="77777777" w:rsidR="00E8199D" w:rsidRPr="000B42A2" w:rsidRDefault="00E8199D" w:rsidP="00D527AA">
      <w:pPr>
        <w:pStyle w:val="Bezriadkovania"/>
        <w:numPr>
          <w:ilvl w:val="0"/>
          <w:numId w:val="211"/>
        </w:numPr>
        <w:rPr>
          <w:rFonts w:cs="Times New Roman"/>
          <w:b/>
          <w:szCs w:val="24"/>
        </w:rPr>
      </w:pPr>
      <w:r w:rsidRPr="000B42A2">
        <w:rPr>
          <w:rFonts w:cs="Times New Roman"/>
          <w:b/>
          <w:szCs w:val="24"/>
        </w:rPr>
        <w:t>Verejné vysoké školy</w:t>
      </w:r>
    </w:p>
    <w:p w14:paraId="51FD8FDE" w14:textId="1D70A01E"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Komenského v</w:t>
      </w:r>
      <w:r w:rsidR="00E5100D" w:rsidRPr="000B42A2">
        <w:rPr>
          <w:rFonts w:cs="Times New Roman"/>
          <w:szCs w:val="24"/>
        </w:rPr>
        <w:t> </w:t>
      </w:r>
      <w:r w:rsidRPr="000B42A2">
        <w:rPr>
          <w:rFonts w:cs="Times New Roman"/>
          <w:szCs w:val="24"/>
        </w:rPr>
        <w:t>Bratislave</w:t>
      </w:r>
    </w:p>
    <w:p w14:paraId="078507D3" w14:textId="04BB5D51" w:rsidR="00E8199D" w:rsidRPr="000B42A2" w:rsidRDefault="00E8199D" w:rsidP="00D527AA">
      <w:pPr>
        <w:pStyle w:val="Bezriadkovania"/>
        <w:numPr>
          <w:ilvl w:val="0"/>
          <w:numId w:val="212"/>
        </w:numPr>
        <w:rPr>
          <w:rFonts w:cs="Times New Roman"/>
          <w:szCs w:val="24"/>
        </w:rPr>
      </w:pPr>
      <w:r w:rsidRPr="000B42A2">
        <w:rPr>
          <w:rFonts w:cs="Times New Roman"/>
          <w:szCs w:val="24"/>
        </w:rPr>
        <w:t>Slovenská technická univerzita v</w:t>
      </w:r>
      <w:r w:rsidR="00E5100D" w:rsidRPr="000B42A2">
        <w:rPr>
          <w:rFonts w:cs="Times New Roman"/>
          <w:szCs w:val="24"/>
        </w:rPr>
        <w:t> </w:t>
      </w:r>
      <w:r w:rsidRPr="000B42A2">
        <w:rPr>
          <w:rFonts w:cs="Times New Roman"/>
          <w:szCs w:val="24"/>
        </w:rPr>
        <w:t>Bratislave</w:t>
      </w:r>
    </w:p>
    <w:p w14:paraId="1589EAC5" w14:textId="22F7ABAB" w:rsidR="00E8199D" w:rsidRPr="000B42A2" w:rsidRDefault="00E8199D" w:rsidP="00D527AA">
      <w:pPr>
        <w:pStyle w:val="Bezriadkovania"/>
        <w:numPr>
          <w:ilvl w:val="0"/>
          <w:numId w:val="212"/>
        </w:numPr>
        <w:rPr>
          <w:rFonts w:cs="Times New Roman"/>
          <w:szCs w:val="24"/>
        </w:rPr>
      </w:pPr>
      <w:r w:rsidRPr="000B42A2">
        <w:rPr>
          <w:rFonts w:cs="Times New Roman"/>
          <w:szCs w:val="24"/>
        </w:rPr>
        <w:t>Ekonomická univerzita v</w:t>
      </w:r>
      <w:r w:rsidR="00E5100D" w:rsidRPr="000B42A2">
        <w:rPr>
          <w:rFonts w:cs="Times New Roman"/>
          <w:szCs w:val="24"/>
        </w:rPr>
        <w:t> </w:t>
      </w:r>
      <w:r w:rsidRPr="000B42A2">
        <w:rPr>
          <w:rFonts w:cs="Times New Roman"/>
          <w:szCs w:val="24"/>
        </w:rPr>
        <w:t>Bratislave</w:t>
      </w:r>
    </w:p>
    <w:p w14:paraId="6700351F" w14:textId="12817E4A" w:rsidR="00E8199D" w:rsidRPr="000B42A2" w:rsidRDefault="00E8199D" w:rsidP="00D527AA">
      <w:pPr>
        <w:pStyle w:val="Bezriadkovania"/>
        <w:numPr>
          <w:ilvl w:val="0"/>
          <w:numId w:val="212"/>
        </w:numPr>
        <w:rPr>
          <w:rFonts w:cs="Times New Roman"/>
          <w:szCs w:val="24"/>
        </w:rPr>
      </w:pPr>
      <w:r w:rsidRPr="000B42A2">
        <w:rPr>
          <w:rFonts w:cs="Times New Roman"/>
          <w:szCs w:val="24"/>
        </w:rPr>
        <w:t>Slovenská poľnohospodárska univerzita v</w:t>
      </w:r>
      <w:r w:rsidR="00E5100D" w:rsidRPr="000B42A2">
        <w:rPr>
          <w:rFonts w:cs="Times New Roman"/>
          <w:szCs w:val="24"/>
        </w:rPr>
        <w:t> </w:t>
      </w:r>
      <w:r w:rsidRPr="000B42A2">
        <w:rPr>
          <w:rFonts w:cs="Times New Roman"/>
          <w:szCs w:val="24"/>
        </w:rPr>
        <w:t>Nitre</w:t>
      </w:r>
    </w:p>
    <w:p w14:paraId="0E02D0E3" w14:textId="77777777" w:rsidR="00E8199D" w:rsidRPr="000B42A2" w:rsidRDefault="00E8199D" w:rsidP="00D527AA">
      <w:pPr>
        <w:pStyle w:val="Bezriadkovania"/>
        <w:numPr>
          <w:ilvl w:val="0"/>
          <w:numId w:val="212"/>
        </w:numPr>
        <w:rPr>
          <w:rFonts w:cs="Times New Roman"/>
          <w:szCs w:val="24"/>
        </w:rPr>
      </w:pPr>
      <w:r w:rsidRPr="000B42A2">
        <w:rPr>
          <w:rFonts w:cs="Times New Roman"/>
          <w:szCs w:val="24"/>
        </w:rPr>
        <w:t>Technická univerzita vo Zvolene</w:t>
      </w:r>
    </w:p>
    <w:p w14:paraId="1D145A27" w14:textId="0CD69515" w:rsidR="00E8199D" w:rsidRPr="000B42A2" w:rsidRDefault="00E8199D" w:rsidP="00D527AA">
      <w:pPr>
        <w:pStyle w:val="Bezriadkovania"/>
        <w:numPr>
          <w:ilvl w:val="0"/>
          <w:numId w:val="212"/>
        </w:numPr>
        <w:rPr>
          <w:rFonts w:cs="Times New Roman"/>
          <w:szCs w:val="24"/>
        </w:rPr>
      </w:pPr>
      <w:r w:rsidRPr="000B42A2">
        <w:rPr>
          <w:rFonts w:cs="Times New Roman"/>
          <w:szCs w:val="24"/>
        </w:rPr>
        <w:t>Vysoká škola múzických umení v</w:t>
      </w:r>
      <w:r w:rsidR="00E5100D" w:rsidRPr="000B42A2">
        <w:rPr>
          <w:rFonts w:cs="Times New Roman"/>
          <w:szCs w:val="24"/>
        </w:rPr>
        <w:t> </w:t>
      </w:r>
      <w:r w:rsidRPr="000B42A2">
        <w:rPr>
          <w:rFonts w:cs="Times New Roman"/>
          <w:szCs w:val="24"/>
        </w:rPr>
        <w:t>Bratislave</w:t>
      </w:r>
    </w:p>
    <w:p w14:paraId="30D33ACC" w14:textId="1F2202F3" w:rsidR="00E8199D" w:rsidRPr="000B42A2" w:rsidRDefault="00E8199D" w:rsidP="00D527AA">
      <w:pPr>
        <w:pStyle w:val="Bezriadkovania"/>
        <w:numPr>
          <w:ilvl w:val="0"/>
          <w:numId w:val="212"/>
        </w:numPr>
        <w:rPr>
          <w:rFonts w:cs="Times New Roman"/>
          <w:szCs w:val="24"/>
        </w:rPr>
      </w:pPr>
      <w:r w:rsidRPr="000B42A2">
        <w:rPr>
          <w:rFonts w:cs="Times New Roman"/>
          <w:szCs w:val="24"/>
        </w:rPr>
        <w:t>Vysoká škola výtvarných umení v</w:t>
      </w:r>
      <w:r w:rsidR="00E5100D" w:rsidRPr="000B42A2">
        <w:rPr>
          <w:rFonts w:cs="Times New Roman"/>
          <w:szCs w:val="24"/>
        </w:rPr>
        <w:t> </w:t>
      </w:r>
      <w:r w:rsidRPr="000B42A2">
        <w:rPr>
          <w:rFonts w:cs="Times New Roman"/>
          <w:szCs w:val="24"/>
        </w:rPr>
        <w:t>Bratislave</w:t>
      </w:r>
    </w:p>
    <w:p w14:paraId="32837987" w14:textId="52C1AA2C"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veterinárskeho lekárstva a</w:t>
      </w:r>
      <w:r w:rsidR="00E5100D" w:rsidRPr="000B42A2">
        <w:rPr>
          <w:rFonts w:cs="Times New Roman"/>
          <w:szCs w:val="24"/>
        </w:rPr>
        <w:t> </w:t>
      </w:r>
      <w:r w:rsidRPr="000B42A2">
        <w:rPr>
          <w:rFonts w:cs="Times New Roman"/>
          <w:szCs w:val="24"/>
        </w:rPr>
        <w:t>farmácie v</w:t>
      </w:r>
      <w:r w:rsidR="00E5100D" w:rsidRPr="000B42A2">
        <w:rPr>
          <w:rFonts w:cs="Times New Roman"/>
          <w:szCs w:val="24"/>
        </w:rPr>
        <w:t> </w:t>
      </w:r>
      <w:r w:rsidRPr="000B42A2">
        <w:rPr>
          <w:rFonts w:cs="Times New Roman"/>
          <w:szCs w:val="24"/>
        </w:rPr>
        <w:t>Košiciach</w:t>
      </w:r>
    </w:p>
    <w:p w14:paraId="78DA0C94" w14:textId="6AAA2E20" w:rsidR="00E8199D" w:rsidRPr="000B42A2" w:rsidRDefault="00E8199D" w:rsidP="00D527AA">
      <w:pPr>
        <w:pStyle w:val="Bezriadkovania"/>
        <w:numPr>
          <w:ilvl w:val="0"/>
          <w:numId w:val="212"/>
        </w:numPr>
        <w:rPr>
          <w:rFonts w:cs="Times New Roman"/>
          <w:szCs w:val="24"/>
        </w:rPr>
      </w:pPr>
      <w:r w:rsidRPr="000B42A2">
        <w:rPr>
          <w:rFonts w:cs="Times New Roman"/>
          <w:szCs w:val="24"/>
        </w:rPr>
        <w:t>Technická univerzita v</w:t>
      </w:r>
      <w:r w:rsidR="00E5100D" w:rsidRPr="000B42A2">
        <w:rPr>
          <w:rFonts w:cs="Times New Roman"/>
          <w:szCs w:val="24"/>
        </w:rPr>
        <w:t> </w:t>
      </w:r>
      <w:r w:rsidRPr="000B42A2">
        <w:rPr>
          <w:rFonts w:cs="Times New Roman"/>
          <w:szCs w:val="24"/>
        </w:rPr>
        <w:t>Košiciach</w:t>
      </w:r>
    </w:p>
    <w:p w14:paraId="6021701E" w14:textId="1DB88128" w:rsidR="00E8199D" w:rsidRPr="000B42A2" w:rsidRDefault="00E8199D" w:rsidP="00D527AA">
      <w:pPr>
        <w:pStyle w:val="Bezriadkovania"/>
        <w:numPr>
          <w:ilvl w:val="0"/>
          <w:numId w:val="212"/>
        </w:numPr>
        <w:rPr>
          <w:rFonts w:cs="Times New Roman"/>
          <w:szCs w:val="24"/>
        </w:rPr>
      </w:pPr>
      <w:r w:rsidRPr="000B42A2">
        <w:rPr>
          <w:rFonts w:cs="Times New Roman"/>
          <w:szCs w:val="24"/>
        </w:rPr>
        <w:t>Žilinská univerzita v</w:t>
      </w:r>
      <w:r w:rsidR="00E5100D" w:rsidRPr="000B42A2">
        <w:rPr>
          <w:rFonts w:cs="Times New Roman"/>
          <w:szCs w:val="24"/>
        </w:rPr>
        <w:t> </w:t>
      </w:r>
      <w:r w:rsidRPr="000B42A2">
        <w:rPr>
          <w:rFonts w:cs="Times New Roman"/>
          <w:szCs w:val="24"/>
        </w:rPr>
        <w:t>Žiline</w:t>
      </w:r>
    </w:p>
    <w:p w14:paraId="7DD70D88" w14:textId="4A3F94DA"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Pavla Jozefa Šafárika v</w:t>
      </w:r>
      <w:r w:rsidR="00E5100D" w:rsidRPr="000B42A2">
        <w:rPr>
          <w:rFonts w:cs="Times New Roman"/>
          <w:szCs w:val="24"/>
        </w:rPr>
        <w:t> </w:t>
      </w:r>
      <w:r w:rsidRPr="000B42A2">
        <w:rPr>
          <w:rFonts w:cs="Times New Roman"/>
          <w:szCs w:val="24"/>
        </w:rPr>
        <w:t>Košiciach</w:t>
      </w:r>
    </w:p>
    <w:p w14:paraId="3E2F040E" w14:textId="043E4751"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Konštantína Filozofa v</w:t>
      </w:r>
      <w:r w:rsidR="00E5100D" w:rsidRPr="000B42A2">
        <w:rPr>
          <w:rFonts w:cs="Times New Roman"/>
          <w:szCs w:val="24"/>
        </w:rPr>
        <w:t> </w:t>
      </w:r>
      <w:r w:rsidRPr="000B42A2">
        <w:rPr>
          <w:rFonts w:cs="Times New Roman"/>
          <w:szCs w:val="24"/>
        </w:rPr>
        <w:t>Nitre</w:t>
      </w:r>
    </w:p>
    <w:p w14:paraId="2CBB6B6C" w14:textId="644292EA" w:rsidR="00E8199D" w:rsidRPr="000B42A2" w:rsidRDefault="00E8199D" w:rsidP="00D527AA">
      <w:pPr>
        <w:pStyle w:val="Bezriadkovania"/>
        <w:numPr>
          <w:ilvl w:val="0"/>
          <w:numId w:val="212"/>
        </w:numPr>
        <w:rPr>
          <w:rFonts w:cs="Times New Roman"/>
          <w:szCs w:val="24"/>
        </w:rPr>
      </w:pPr>
      <w:r w:rsidRPr="000B42A2">
        <w:rPr>
          <w:rFonts w:cs="Times New Roman"/>
          <w:szCs w:val="24"/>
        </w:rPr>
        <w:t>Trnavská univerzita v</w:t>
      </w:r>
      <w:r w:rsidR="00E5100D" w:rsidRPr="000B42A2">
        <w:rPr>
          <w:rFonts w:cs="Times New Roman"/>
          <w:szCs w:val="24"/>
        </w:rPr>
        <w:t> </w:t>
      </w:r>
      <w:r w:rsidRPr="000B42A2">
        <w:rPr>
          <w:rFonts w:cs="Times New Roman"/>
          <w:szCs w:val="24"/>
        </w:rPr>
        <w:t>Trnave</w:t>
      </w:r>
    </w:p>
    <w:p w14:paraId="2D14DC03" w14:textId="690B0674"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Mateja Bela v</w:t>
      </w:r>
      <w:r w:rsidR="00E5100D" w:rsidRPr="000B42A2">
        <w:rPr>
          <w:rFonts w:cs="Times New Roman"/>
          <w:szCs w:val="24"/>
        </w:rPr>
        <w:t> </w:t>
      </w:r>
      <w:r w:rsidRPr="000B42A2">
        <w:rPr>
          <w:rFonts w:cs="Times New Roman"/>
          <w:szCs w:val="24"/>
        </w:rPr>
        <w:t>Banskej Bystrici</w:t>
      </w:r>
    </w:p>
    <w:p w14:paraId="14492766" w14:textId="67037C1C" w:rsidR="00E8199D" w:rsidRPr="000B42A2" w:rsidRDefault="00E8199D" w:rsidP="00D527AA">
      <w:pPr>
        <w:pStyle w:val="Bezriadkovania"/>
        <w:numPr>
          <w:ilvl w:val="0"/>
          <w:numId w:val="212"/>
        </w:numPr>
        <w:rPr>
          <w:rFonts w:cs="Times New Roman"/>
          <w:szCs w:val="24"/>
        </w:rPr>
      </w:pPr>
      <w:r w:rsidRPr="000B42A2">
        <w:rPr>
          <w:rFonts w:cs="Times New Roman"/>
          <w:szCs w:val="24"/>
        </w:rPr>
        <w:t>Prešovská univerzita v</w:t>
      </w:r>
      <w:r w:rsidR="00E5100D" w:rsidRPr="000B42A2">
        <w:rPr>
          <w:rFonts w:cs="Times New Roman"/>
          <w:szCs w:val="24"/>
        </w:rPr>
        <w:t> </w:t>
      </w:r>
      <w:r w:rsidRPr="000B42A2">
        <w:rPr>
          <w:rFonts w:cs="Times New Roman"/>
          <w:szCs w:val="24"/>
        </w:rPr>
        <w:t>Prešove</w:t>
      </w:r>
    </w:p>
    <w:p w14:paraId="55793265" w14:textId="0BBD3490" w:rsidR="00E8199D" w:rsidRPr="000B42A2" w:rsidRDefault="00E8199D" w:rsidP="00D527AA">
      <w:pPr>
        <w:pStyle w:val="Bezriadkovania"/>
        <w:numPr>
          <w:ilvl w:val="0"/>
          <w:numId w:val="212"/>
        </w:numPr>
        <w:rPr>
          <w:rFonts w:cs="Times New Roman"/>
          <w:szCs w:val="24"/>
        </w:rPr>
      </w:pPr>
      <w:r w:rsidRPr="000B42A2">
        <w:rPr>
          <w:rFonts w:cs="Times New Roman"/>
          <w:szCs w:val="24"/>
        </w:rPr>
        <w:t>Akadémia umení v</w:t>
      </w:r>
      <w:r w:rsidR="00E5100D" w:rsidRPr="000B42A2">
        <w:rPr>
          <w:rFonts w:cs="Times New Roman"/>
          <w:szCs w:val="24"/>
        </w:rPr>
        <w:t> </w:t>
      </w:r>
      <w:r w:rsidRPr="000B42A2">
        <w:rPr>
          <w:rFonts w:cs="Times New Roman"/>
          <w:szCs w:val="24"/>
        </w:rPr>
        <w:t>Banskej Bystrici</w:t>
      </w:r>
    </w:p>
    <w:p w14:paraId="258F2B54" w14:textId="74962B7C" w:rsidR="00E8199D" w:rsidRPr="000B42A2" w:rsidRDefault="00E8199D" w:rsidP="00D527AA">
      <w:pPr>
        <w:pStyle w:val="Bezriadkovania"/>
        <w:numPr>
          <w:ilvl w:val="0"/>
          <w:numId w:val="212"/>
        </w:numPr>
        <w:rPr>
          <w:rFonts w:cs="Times New Roman"/>
          <w:szCs w:val="24"/>
        </w:rPr>
      </w:pPr>
      <w:r w:rsidRPr="000B42A2">
        <w:rPr>
          <w:rFonts w:cs="Times New Roman"/>
          <w:szCs w:val="24"/>
        </w:rPr>
        <w:t>Trenčianska univerzita Alexandra Dubčeka v</w:t>
      </w:r>
      <w:r w:rsidR="00E5100D" w:rsidRPr="000B42A2">
        <w:rPr>
          <w:rFonts w:cs="Times New Roman"/>
          <w:szCs w:val="24"/>
        </w:rPr>
        <w:t> </w:t>
      </w:r>
      <w:r w:rsidRPr="000B42A2">
        <w:rPr>
          <w:rFonts w:cs="Times New Roman"/>
          <w:szCs w:val="24"/>
        </w:rPr>
        <w:t>Trenčíne</w:t>
      </w:r>
    </w:p>
    <w:p w14:paraId="007DF8CE" w14:textId="22AD6911"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sv. Cyrila a</w:t>
      </w:r>
      <w:r w:rsidR="00E5100D" w:rsidRPr="000B42A2">
        <w:rPr>
          <w:rFonts w:cs="Times New Roman"/>
          <w:szCs w:val="24"/>
        </w:rPr>
        <w:t> </w:t>
      </w:r>
      <w:r w:rsidRPr="000B42A2">
        <w:rPr>
          <w:rFonts w:cs="Times New Roman"/>
          <w:szCs w:val="24"/>
        </w:rPr>
        <w:t>Metoda v</w:t>
      </w:r>
      <w:r w:rsidR="00E5100D" w:rsidRPr="000B42A2">
        <w:rPr>
          <w:rFonts w:cs="Times New Roman"/>
          <w:szCs w:val="24"/>
        </w:rPr>
        <w:t> </w:t>
      </w:r>
      <w:r w:rsidRPr="000B42A2">
        <w:rPr>
          <w:rFonts w:cs="Times New Roman"/>
          <w:szCs w:val="24"/>
        </w:rPr>
        <w:t>Trnave</w:t>
      </w:r>
    </w:p>
    <w:p w14:paraId="7BBEAEA7" w14:textId="71A46579" w:rsidR="00E8199D" w:rsidRPr="000B42A2" w:rsidRDefault="00E8199D" w:rsidP="00D527AA">
      <w:pPr>
        <w:pStyle w:val="Bezriadkovania"/>
        <w:numPr>
          <w:ilvl w:val="0"/>
          <w:numId w:val="212"/>
        </w:numPr>
        <w:rPr>
          <w:rFonts w:cs="Times New Roman"/>
          <w:szCs w:val="24"/>
        </w:rPr>
      </w:pPr>
      <w:r w:rsidRPr="000B42A2">
        <w:rPr>
          <w:rFonts w:cs="Times New Roman"/>
          <w:szCs w:val="24"/>
        </w:rPr>
        <w:t>Katolícka univerzita v</w:t>
      </w:r>
      <w:r w:rsidR="00E5100D" w:rsidRPr="000B42A2">
        <w:rPr>
          <w:rFonts w:cs="Times New Roman"/>
          <w:szCs w:val="24"/>
        </w:rPr>
        <w:t> </w:t>
      </w:r>
      <w:r w:rsidRPr="000B42A2">
        <w:rPr>
          <w:rFonts w:cs="Times New Roman"/>
          <w:szCs w:val="24"/>
        </w:rPr>
        <w:t>Ružomberku</w:t>
      </w:r>
    </w:p>
    <w:p w14:paraId="5D3F493C" w14:textId="77777777"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J. Selyeho</w:t>
      </w:r>
    </w:p>
    <w:p w14:paraId="5FE95EE2" w14:textId="77777777" w:rsidR="00E8199D" w:rsidRPr="000B42A2" w:rsidRDefault="00E8199D" w:rsidP="00E8199D">
      <w:pPr>
        <w:pStyle w:val="Bezriadkovania"/>
        <w:rPr>
          <w:rFonts w:cs="Times New Roman"/>
          <w:szCs w:val="24"/>
        </w:rPr>
      </w:pPr>
    </w:p>
    <w:p w14:paraId="16E9E702" w14:textId="77777777" w:rsidR="00E8199D" w:rsidRPr="000B42A2" w:rsidRDefault="00E8199D" w:rsidP="00D527AA">
      <w:pPr>
        <w:pStyle w:val="Bezriadkovania"/>
        <w:numPr>
          <w:ilvl w:val="0"/>
          <w:numId w:val="211"/>
        </w:numPr>
        <w:rPr>
          <w:rFonts w:cs="Times New Roman"/>
          <w:b/>
          <w:szCs w:val="24"/>
        </w:rPr>
      </w:pPr>
      <w:r w:rsidRPr="000B42A2">
        <w:rPr>
          <w:rFonts w:cs="Times New Roman"/>
          <w:b/>
          <w:szCs w:val="24"/>
        </w:rPr>
        <w:t>Štátne vysoké školy</w:t>
      </w:r>
    </w:p>
    <w:p w14:paraId="26500893" w14:textId="77777777" w:rsidR="00E8199D" w:rsidRPr="000B42A2" w:rsidRDefault="00E8199D" w:rsidP="00D527AA">
      <w:pPr>
        <w:pStyle w:val="Bezriadkovania"/>
        <w:numPr>
          <w:ilvl w:val="0"/>
          <w:numId w:val="213"/>
        </w:numPr>
        <w:rPr>
          <w:rFonts w:cs="Times New Roman"/>
          <w:szCs w:val="24"/>
        </w:rPr>
      </w:pPr>
      <w:r w:rsidRPr="000B42A2">
        <w:rPr>
          <w:rFonts w:cs="Times New Roman"/>
          <w:szCs w:val="24"/>
        </w:rPr>
        <w:t>Akadémia ozbrojených síl generála Milana Rastislava Štefánika</w:t>
      </w:r>
    </w:p>
    <w:p w14:paraId="6765C8DD" w14:textId="77777777" w:rsidR="00E8199D" w:rsidRPr="000B42A2" w:rsidRDefault="00E8199D" w:rsidP="00D527AA">
      <w:pPr>
        <w:pStyle w:val="Bezriadkovania"/>
        <w:numPr>
          <w:ilvl w:val="0"/>
          <w:numId w:val="213"/>
        </w:numPr>
        <w:rPr>
          <w:rFonts w:cs="Times New Roman"/>
          <w:szCs w:val="24"/>
        </w:rPr>
      </w:pPr>
      <w:r w:rsidRPr="000B42A2">
        <w:rPr>
          <w:rFonts w:cs="Times New Roman"/>
          <w:szCs w:val="24"/>
        </w:rPr>
        <w:t>Akadémia Policajného zboru</w:t>
      </w:r>
    </w:p>
    <w:p w14:paraId="46D7C1D8" w14:textId="4AD5CAEB" w:rsidR="00E8199D" w:rsidRPr="000B42A2" w:rsidRDefault="00E8199D" w:rsidP="00D527AA">
      <w:pPr>
        <w:pStyle w:val="Bezriadkovania"/>
        <w:numPr>
          <w:ilvl w:val="0"/>
          <w:numId w:val="213"/>
        </w:numPr>
        <w:rPr>
          <w:rFonts w:cs="Times New Roman"/>
          <w:szCs w:val="24"/>
        </w:rPr>
      </w:pPr>
      <w:r w:rsidRPr="000B42A2">
        <w:rPr>
          <w:rFonts w:cs="Times New Roman"/>
          <w:szCs w:val="24"/>
        </w:rPr>
        <w:t>Slovenská zdravotnícka univerzita v</w:t>
      </w:r>
      <w:r w:rsidR="00E5100D" w:rsidRPr="000B42A2">
        <w:rPr>
          <w:rFonts w:cs="Times New Roman"/>
          <w:szCs w:val="24"/>
        </w:rPr>
        <w:t> </w:t>
      </w:r>
      <w:r w:rsidRPr="000B42A2">
        <w:rPr>
          <w:rFonts w:cs="Times New Roman"/>
          <w:szCs w:val="24"/>
        </w:rPr>
        <w:t>Bratislave</w:t>
      </w:r>
    </w:p>
    <w:p w14:paraId="5E344319" w14:textId="77777777" w:rsidR="00C906FA" w:rsidRPr="000B42A2" w:rsidRDefault="00C906FA">
      <w:pPr>
        <w:rPr>
          <w:rFonts w:ascii="Times New Roman" w:hAnsi="Times New Roman" w:cs="Times New Roman"/>
          <w:sz w:val="24"/>
          <w:szCs w:val="24"/>
        </w:rPr>
      </w:pPr>
      <w:r w:rsidRPr="000B42A2">
        <w:rPr>
          <w:rFonts w:ascii="Times New Roman" w:hAnsi="Times New Roman" w:cs="Times New Roman"/>
          <w:sz w:val="24"/>
          <w:szCs w:val="24"/>
        </w:rPr>
        <w:br w:type="page"/>
      </w:r>
    </w:p>
    <w:p w14:paraId="15FF08CD" w14:textId="77777777" w:rsidR="00C906FA" w:rsidRPr="000B42A2" w:rsidRDefault="00C906FA" w:rsidP="004015A7">
      <w:pPr>
        <w:pStyle w:val="Nadpis2"/>
        <w:jc w:val="right"/>
        <w:rPr>
          <w:rFonts w:ascii="Times New Roman" w:hAnsi="Times New Roman" w:cs="Times New Roman"/>
          <w:sz w:val="24"/>
        </w:rPr>
      </w:pPr>
      <w:r w:rsidRPr="000B42A2">
        <w:rPr>
          <w:rFonts w:ascii="Times New Roman" w:hAnsi="Times New Roman" w:cs="Times New Roman"/>
          <w:sz w:val="24"/>
        </w:rPr>
        <w:t>Príloha č. 2</w:t>
      </w:r>
    </w:p>
    <w:p w14:paraId="74015778" w14:textId="06D66BDF" w:rsidR="00C906FA" w:rsidRPr="000B42A2" w:rsidRDefault="00C906FA" w:rsidP="004015A7">
      <w:pPr>
        <w:pStyle w:val="Bezriadkovania"/>
        <w:jc w:val="right"/>
        <w:rPr>
          <w:b/>
        </w:rPr>
      </w:pPr>
      <w:r w:rsidRPr="000B42A2">
        <w:rPr>
          <w:b/>
        </w:rPr>
        <w:t>k</w:t>
      </w:r>
      <w:r w:rsidR="00E5100D" w:rsidRPr="000B42A2">
        <w:rPr>
          <w:b/>
        </w:rPr>
        <w:t> </w:t>
      </w:r>
      <w:r w:rsidRPr="000B42A2">
        <w:rPr>
          <w:b/>
        </w:rPr>
        <w:t>zákonu č. .../2025 Z. z.</w:t>
      </w:r>
    </w:p>
    <w:p w14:paraId="72857CDE" w14:textId="77777777" w:rsidR="00C906FA" w:rsidRPr="000B42A2" w:rsidRDefault="00C906FA" w:rsidP="00C906FA">
      <w:pPr>
        <w:jc w:val="center"/>
        <w:rPr>
          <w:rFonts w:ascii="Times New Roman" w:hAnsi="Times New Roman" w:cs="Times New Roman"/>
          <w:b/>
          <w:bCs/>
          <w:sz w:val="24"/>
          <w:szCs w:val="24"/>
        </w:rPr>
      </w:pPr>
    </w:p>
    <w:p w14:paraId="06144E9B" w14:textId="77777777" w:rsidR="00C906FA" w:rsidRPr="000B42A2" w:rsidRDefault="00C906FA" w:rsidP="00C906FA">
      <w:pPr>
        <w:jc w:val="center"/>
        <w:rPr>
          <w:rFonts w:ascii="Times New Roman" w:hAnsi="Times New Roman" w:cs="Times New Roman"/>
          <w:b/>
          <w:bCs/>
          <w:sz w:val="24"/>
          <w:szCs w:val="24"/>
        </w:rPr>
      </w:pPr>
      <w:r w:rsidRPr="000B42A2">
        <w:rPr>
          <w:rFonts w:ascii="Times New Roman" w:hAnsi="Times New Roman" w:cs="Times New Roman"/>
          <w:b/>
          <w:bCs/>
          <w:sz w:val="24"/>
          <w:szCs w:val="24"/>
        </w:rPr>
        <w:t>Zoznam spracúvaných osobných údajov</w:t>
      </w:r>
    </w:p>
    <w:p w14:paraId="541850D2" w14:textId="77777777" w:rsidR="00C906FA" w:rsidRPr="000B42A2" w:rsidRDefault="00C906FA" w:rsidP="00C906FA">
      <w:pPr>
        <w:jc w:val="center"/>
        <w:rPr>
          <w:rFonts w:ascii="Times New Roman" w:hAnsi="Times New Roman" w:cs="Times New Roman"/>
          <w:b/>
          <w:bCs/>
          <w:sz w:val="24"/>
          <w:szCs w:val="24"/>
        </w:rPr>
      </w:pPr>
    </w:p>
    <w:p w14:paraId="43E17130" w14:textId="13907880" w:rsidR="00C906FA" w:rsidRPr="000B42A2" w:rsidRDefault="00511FA3" w:rsidP="004015A7">
      <w:pPr>
        <w:pStyle w:val="Bezriadkovania"/>
        <w:rPr>
          <w:b/>
        </w:rPr>
      </w:pPr>
      <w:r w:rsidRPr="000B42A2">
        <w:rPr>
          <w:b/>
        </w:rPr>
        <w:t>A</w:t>
      </w:r>
      <w:r w:rsidR="00C906FA" w:rsidRPr="000B42A2">
        <w:rPr>
          <w:b/>
        </w:rPr>
        <w:t>. Register vysokých škôl</w:t>
      </w:r>
    </w:p>
    <w:p w14:paraId="3AC023AB" w14:textId="77777777" w:rsidR="00C906FA" w:rsidRPr="000B42A2" w:rsidRDefault="00C906FA" w:rsidP="004015A7">
      <w:pPr>
        <w:pStyle w:val="Bezriadkovania"/>
      </w:pPr>
    </w:p>
    <w:p w14:paraId="782519CE" w14:textId="6AF4FCF6"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meno a</w:t>
      </w:r>
      <w:r w:rsidR="00E5100D" w:rsidRPr="000B42A2">
        <w:rPr>
          <w:rFonts w:cs="Times New Roman"/>
          <w:szCs w:val="24"/>
        </w:rPr>
        <w:t> </w:t>
      </w:r>
      <w:r w:rsidRPr="000B42A2">
        <w:rPr>
          <w:rFonts w:cs="Times New Roman"/>
          <w:szCs w:val="24"/>
        </w:rPr>
        <w:t>priezvisko,</w:t>
      </w:r>
    </w:p>
    <w:p w14:paraId="425BE700" w14:textId="7D2C373D"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rodné číslo</w:t>
      </w:r>
      <w:r w:rsidR="00720D3A">
        <w:rPr>
          <w:rFonts w:cs="Times New Roman"/>
          <w:szCs w:val="24"/>
        </w:rPr>
        <w:t>;</w:t>
      </w:r>
      <w:r w:rsidRPr="000B42A2">
        <w:rPr>
          <w:rFonts w:cs="Times New Roman"/>
          <w:szCs w:val="24"/>
        </w:rPr>
        <w:t xml:space="preserve"> ak ide o</w:t>
      </w:r>
      <w:r w:rsidR="00E5100D" w:rsidRPr="000B42A2">
        <w:rPr>
          <w:rFonts w:cs="Times New Roman"/>
          <w:szCs w:val="24"/>
        </w:rPr>
        <w:t> </w:t>
      </w:r>
      <w:r w:rsidRPr="000B42A2">
        <w:rPr>
          <w:rFonts w:cs="Times New Roman"/>
          <w:szCs w:val="24"/>
        </w:rPr>
        <w:t>rektora, dekana alebo o</w:t>
      </w:r>
      <w:r w:rsidR="00E5100D" w:rsidRPr="000B42A2">
        <w:rPr>
          <w:rFonts w:cs="Times New Roman"/>
          <w:szCs w:val="24"/>
        </w:rPr>
        <w:t> </w:t>
      </w:r>
      <w:r w:rsidRPr="000B42A2">
        <w:rPr>
          <w:rFonts w:cs="Times New Roman"/>
          <w:szCs w:val="24"/>
        </w:rPr>
        <w:t>vedúceho inej súčasti vysokej školy,</w:t>
      </w:r>
    </w:p>
    <w:p w14:paraId="5AB9CBE2"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akademický titul, vedecko-pedagogický titul, umelecko-pedagogický titul, vedecká hodnosť,</w:t>
      </w:r>
    </w:p>
    <w:p w14:paraId="24CF719F"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dátum narodenia,</w:t>
      </w:r>
    </w:p>
    <w:p w14:paraId="4546B668"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adresa trvalého pobytu,</w:t>
      </w:r>
    </w:p>
    <w:p w14:paraId="44D07EDC"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funkcia,</w:t>
      </w:r>
    </w:p>
    <w:p w14:paraId="29823F17" w14:textId="05F3857F" w:rsidR="001E5611" w:rsidRPr="000B42A2" w:rsidRDefault="00C906FA" w:rsidP="00BB355A">
      <w:pPr>
        <w:pStyle w:val="Bezriadkovania"/>
        <w:numPr>
          <w:ilvl w:val="0"/>
          <w:numId w:val="214"/>
        </w:numPr>
        <w:ind w:left="567"/>
        <w:rPr>
          <w:rFonts w:cs="Times New Roman"/>
          <w:szCs w:val="24"/>
        </w:rPr>
      </w:pPr>
      <w:r w:rsidRPr="000B42A2">
        <w:rPr>
          <w:rFonts w:cs="Times New Roman"/>
          <w:szCs w:val="24"/>
        </w:rPr>
        <w:t>začiatok a</w:t>
      </w:r>
      <w:r w:rsidR="00E5100D" w:rsidRPr="000B42A2">
        <w:rPr>
          <w:rFonts w:cs="Times New Roman"/>
          <w:szCs w:val="24"/>
        </w:rPr>
        <w:t> </w:t>
      </w:r>
      <w:r w:rsidRPr="000B42A2">
        <w:rPr>
          <w:rFonts w:cs="Times New Roman"/>
          <w:szCs w:val="24"/>
        </w:rPr>
        <w:t>koniec funkčného obdobia</w:t>
      </w:r>
      <w:r w:rsidR="001E5611" w:rsidRPr="000B42A2">
        <w:rPr>
          <w:rFonts w:cs="Times New Roman"/>
          <w:szCs w:val="24"/>
        </w:rPr>
        <w:t>,</w:t>
      </w:r>
    </w:p>
    <w:p w14:paraId="5CD89E1F" w14:textId="5CC8E995" w:rsidR="002D5073" w:rsidRPr="000B42A2" w:rsidRDefault="001E5611" w:rsidP="00BB355A">
      <w:pPr>
        <w:pStyle w:val="Bezriadkovania"/>
        <w:numPr>
          <w:ilvl w:val="0"/>
          <w:numId w:val="214"/>
        </w:numPr>
        <w:ind w:left="567"/>
        <w:rPr>
          <w:rFonts w:cs="Times New Roman"/>
          <w:szCs w:val="24"/>
        </w:rPr>
      </w:pPr>
      <w:r w:rsidRPr="000B42A2">
        <w:rPr>
          <w:rFonts w:cs="Times New Roman"/>
          <w:szCs w:val="24"/>
        </w:rPr>
        <w:t>súčasť vysokej školy a</w:t>
      </w:r>
      <w:r w:rsidR="00E5100D" w:rsidRPr="000B42A2">
        <w:rPr>
          <w:rFonts w:cs="Times New Roman"/>
          <w:szCs w:val="24"/>
        </w:rPr>
        <w:t> </w:t>
      </w:r>
      <w:r w:rsidRPr="000B42A2">
        <w:rPr>
          <w:rFonts w:cs="Times New Roman"/>
          <w:szCs w:val="24"/>
        </w:rPr>
        <w:t>časť akademickej obce, ktorú zastupuje, ak ide o</w:t>
      </w:r>
      <w:r w:rsidR="00E5100D" w:rsidRPr="000B42A2">
        <w:rPr>
          <w:rFonts w:cs="Times New Roman"/>
          <w:szCs w:val="24"/>
        </w:rPr>
        <w:t> </w:t>
      </w:r>
      <w:r w:rsidRPr="000B42A2">
        <w:rPr>
          <w:rFonts w:cs="Times New Roman"/>
          <w:szCs w:val="24"/>
        </w:rPr>
        <w:t>člena akademického senátu vysokej školy,</w:t>
      </w:r>
    </w:p>
    <w:p w14:paraId="3358C9D1" w14:textId="7BFF1F9B" w:rsidR="002D5073" w:rsidRPr="000B42A2" w:rsidRDefault="001E5611" w:rsidP="00BB355A">
      <w:pPr>
        <w:pStyle w:val="Bezriadkovania"/>
        <w:numPr>
          <w:ilvl w:val="0"/>
          <w:numId w:val="214"/>
        </w:numPr>
        <w:ind w:left="567"/>
        <w:rPr>
          <w:rFonts w:cs="Times New Roman"/>
          <w:szCs w:val="24"/>
        </w:rPr>
      </w:pPr>
      <w:r w:rsidRPr="000B42A2">
        <w:rPr>
          <w:rFonts w:cs="Times New Roman"/>
          <w:szCs w:val="24"/>
        </w:rPr>
        <w:t>oblasť odbornej pôsobnosti člena a</w:t>
      </w:r>
      <w:r w:rsidR="00E5100D" w:rsidRPr="000B42A2">
        <w:rPr>
          <w:rFonts w:cs="Times New Roman"/>
          <w:szCs w:val="24"/>
        </w:rPr>
        <w:t> </w:t>
      </w:r>
      <w:r w:rsidRPr="000B42A2">
        <w:rPr>
          <w:rFonts w:cs="Times New Roman"/>
          <w:szCs w:val="24"/>
        </w:rPr>
        <w:t>či ide o</w:t>
      </w:r>
      <w:r w:rsidR="00E5100D" w:rsidRPr="000B42A2">
        <w:rPr>
          <w:rFonts w:cs="Times New Roman"/>
          <w:szCs w:val="24"/>
        </w:rPr>
        <w:t> </w:t>
      </w:r>
      <w:r w:rsidRPr="000B42A2">
        <w:rPr>
          <w:rFonts w:cs="Times New Roman"/>
          <w:szCs w:val="24"/>
        </w:rPr>
        <w:t>člena akademickej obce vysokej školy</w:t>
      </w:r>
      <w:r w:rsidR="002D5073" w:rsidRPr="000B42A2">
        <w:rPr>
          <w:rFonts w:cs="Times New Roman"/>
          <w:szCs w:val="24"/>
        </w:rPr>
        <w:t>, ak ide o</w:t>
      </w:r>
      <w:r w:rsidR="00E5100D" w:rsidRPr="000B42A2">
        <w:rPr>
          <w:rFonts w:cs="Times New Roman"/>
          <w:szCs w:val="24"/>
        </w:rPr>
        <w:t> </w:t>
      </w:r>
      <w:r w:rsidR="002D5073" w:rsidRPr="000B42A2">
        <w:rPr>
          <w:rFonts w:cs="Times New Roman"/>
          <w:szCs w:val="24"/>
        </w:rPr>
        <w:t>člena vedeckej rady vysokej školy alebo člena obdobného kolektívneho orgánu fakulty, ak je zriadený,</w:t>
      </w:r>
    </w:p>
    <w:p w14:paraId="57C34A21" w14:textId="056C684F" w:rsidR="001E5611" w:rsidRPr="000B42A2" w:rsidRDefault="002D5073" w:rsidP="00BB355A">
      <w:pPr>
        <w:pStyle w:val="Bezriadkovania"/>
        <w:numPr>
          <w:ilvl w:val="0"/>
          <w:numId w:val="214"/>
        </w:numPr>
        <w:ind w:left="567"/>
        <w:rPr>
          <w:rFonts w:cs="Times New Roman"/>
          <w:szCs w:val="24"/>
        </w:rPr>
      </w:pPr>
      <w:r w:rsidRPr="000B42A2">
        <w:rPr>
          <w:rFonts w:cs="Times New Roman"/>
          <w:szCs w:val="24"/>
        </w:rPr>
        <w:t>informácia, či člena správnej rady verejnej vysokej školy zvolil akademický senát verejnej vysokej školy, študentská časť akademického senátu verejnej vysokej školy alebo či ho vymenoval minister školstva, a</w:t>
      </w:r>
      <w:r w:rsidR="001E5611" w:rsidRPr="000B42A2">
        <w:rPr>
          <w:rFonts w:cs="Times New Roman"/>
          <w:szCs w:val="24"/>
        </w:rPr>
        <w:t>k ide o</w:t>
      </w:r>
      <w:r w:rsidR="00E5100D" w:rsidRPr="000B42A2">
        <w:rPr>
          <w:rFonts w:cs="Times New Roman"/>
          <w:szCs w:val="24"/>
        </w:rPr>
        <w:t> </w:t>
      </w:r>
      <w:r w:rsidR="001E5611" w:rsidRPr="000B42A2">
        <w:rPr>
          <w:rFonts w:cs="Times New Roman"/>
          <w:szCs w:val="24"/>
        </w:rPr>
        <w:t>člena správnej rady verejnej vysokej školy.</w:t>
      </w:r>
    </w:p>
    <w:p w14:paraId="69293976" w14:textId="77777777" w:rsidR="001E5611" w:rsidRPr="000B42A2" w:rsidRDefault="001E5611" w:rsidP="00BB355A">
      <w:pPr>
        <w:pStyle w:val="Bezriadkovania"/>
        <w:ind w:left="1080"/>
        <w:rPr>
          <w:rFonts w:cs="Times New Roman"/>
          <w:szCs w:val="24"/>
        </w:rPr>
      </w:pPr>
    </w:p>
    <w:p w14:paraId="41377FC3" w14:textId="4032E679" w:rsidR="00C906FA" w:rsidRPr="000B42A2" w:rsidRDefault="00511FA3" w:rsidP="004015A7">
      <w:pPr>
        <w:pStyle w:val="Bezriadkovania"/>
        <w:rPr>
          <w:b/>
          <w:lang w:eastAsia="sk-SK"/>
        </w:rPr>
      </w:pPr>
      <w:r w:rsidRPr="000B42A2">
        <w:rPr>
          <w:b/>
          <w:lang w:eastAsia="sk-SK"/>
        </w:rPr>
        <w:t>B</w:t>
      </w:r>
      <w:r w:rsidR="00C906FA" w:rsidRPr="000B42A2">
        <w:rPr>
          <w:b/>
          <w:lang w:eastAsia="sk-SK"/>
        </w:rPr>
        <w:t>. Register konzorcií vysokých škôl</w:t>
      </w:r>
    </w:p>
    <w:p w14:paraId="108238D9" w14:textId="77777777" w:rsidR="004015A7" w:rsidRPr="000B42A2" w:rsidRDefault="004015A7" w:rsidP="004015A7">
      <w:pPr>
        <w:pStyle w:val="Bezriadkovania"/>
        <w:rPr>
          <w:b/>
          <w:lang w:eastAsia="sk-SK"/>
        </w:rPr>
      </w:pPr>
    </w:p>
    <w:p w14:paraId="092D2AD1" w14:textId="2AEA60DD"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meno a</w:t>
      </w:r>
      <w:r w:rsidR="00E5100D" w:rsidRPr="000B42A2">
        <w:rPr>
          <w:rFonts w:cs="Times New Roman"/>
          <w:szCs w:val="24"/>
        </w:rPr>
        <w:t> </w:t>
      </w:r>
      <w:r w:rsidRPr="000B42A2">
        <w:rPr>
          <w:rFonts w:cs="Times New Roman"/>
          <w:szCs w:val="24"/>
        </w:rPr>
        <w:t>priezvisko,</w:t>
      </w:r>
    </w:p>
    <w:p w14:paraId="24D058A3" w14:textId="77777777" w:rsidR="00C906FA" w:rsidRPr="000B42A2" w:rsidRDefault="00C906FA" w:rsidP="00D527AA">
      <w:pPr>
        <w:pStyle w:val="Bezriadkovania"/>
        <w:numPr>
          <w:ilvl w:val="0"/>
          <w:numId w:val="215"/>
        </w:numPr>
        <w:ind w:left="567"/>
        <w:rPr>
          <w:rFonts w:cs="Times New Roman"/>
          <w:szCs w:val="24"/>
        </w:rPr>
      </w:pPr>
      <w:bookmarkStart w:id="298" w:name="_Hlk202121913"/>
      <w:r w:rsidRPr="000B42A2">
        <w:rPr>
          <w:rFonts w:cs="Times New Roman"/>
          <w:szCs w:val="24"/>
        </w:rPr>
        <w:t>akademický titul, vedecko-pedagogický titul, umelecko-pedagogický titul, vedecká hodnosť,</w:t>
      </w:r>
      <w:bookmarkEnd w:id="298"/>
    </w:p>
    <w:p w14:paraId="67E52E58"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dátum narodenia,</w:t>
      </w:r>
    </w:p>
    <w:p w14:paraId="5E2FCA99"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adresa trvalého pobytu,</w:t>
      </w:r>
    </w:p>
    <w:p w14:paraId="6A7C273F"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funkcia,</w:t>
      </w:r>
    </w:p>
    <w:p w14:paraId="37FA89A8" w14:textId="7C92C0AB"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začiatok a</w:t>
      </w:r>
      <w:r w:rsidR="00E5100D" w:rsidRPr="000B42A2">
        <w:rPr>
          <w:rFonts w:cs="Times New Roman"/>
          <w:szCs w:val="24"/>
        </w:rPr>
        <w:t> </w:t>
      </w:r>
      <w:r w:rsidRPr="000B42A2">
        <w:rPr>
          <w:rFonts w:cs="Times New Roman"/>
          <w:szCs w:val="24"/>
        </w:rPr>
        <w:t>koniec funkčného obdobia,</w:t>
      </w:r>
    </w:p>
    <w:p w14:paraId="217FCFD8"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názov vysokej školy, ktorú zastupuje.</w:t>
      </w:r>
    </w:p>
    <w:p w14:paraId="3F5554D4" w14:textId="77777777" w:rsidR="00C906FA" w:rsidRPr="000B42A2" w:rsidRDefault="00C906FA" w:rsidP="00C906FA">
      <w:pPr>
        <w:pStyle w:val="Bezriadkovania"/>
        <w:ind w:left="1080"/>
        <w:rPr>
          <w:rFonts w:cs="Times New Roman"/>
          <w:szCs w:val="24"/>
        </w:rPr>
      </w:pPr>
    </w:p>
    <w:p w14:paraId="47A42E2B" w14:textId="7BC084B3" w:rsidR="00C906FA" w:rsidRPr="000B42A2" w:rsidRDefault="00511FA3" w:rsidP="004015A7">
      <w:pPr>
        <w:pStyle w:val="Bezriadkovania"/>
        <w:rPr>
          <w:b/>
        </w:rPr>
      </w:pPr>
      <w:r w:rsidRPr="000B42A2">
        <w:rPr>
          <w:b/>
        </w:rPr>
        <w:t>C</w:t>
      </w:r>
      <w:r w:rsidR="00C906FA" w:rsidRPr="000B42A2">
        <w:rPr>
          <w:b/>
        </w:rPr>
        <w:t>. Centrálny register študentov</w:t>
      </w:r>
    </w:p>
    <w:p w14:paraId="008C09B5" w14:textId="77777777" w:rsidR="00C906FA" w:rsidRPr="000B42A2" w:rsidRDefault="00C906FA" w:rsidP="004015A7">
      <w:pPr>
        <w:pStyle w:val="Bezriadkovania"/>
      </w:pPr>
    </w:p>
    <w:p w14:paraId="175D0F51"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meno, priezvisko, </w:t>
      </w:r>
    </w:p>
    <w:p w14:paraId="6821507F"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rodné priezvisko, </w:t>
      </w:r>
    </w:p>
    <w:p w14:paraId="6119F4B5"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akademický titul, vedecko-pedagogický titul, umelecko-pedagogický titul, vedecká hodnosť, </w:t>
      </w:r>
    </w:p>
    <w:p w14:paraId="3BCDC0BC" w14:textId="24F65DC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rodné číslo; ak ide o</w:t>
      </w:r>
      <w:r w:rsidR="00E5100D" w:rsidRPr="000B42A2">
        <w:rPr>
          <w:rFonts w:cs="Times New Roman"/>
          <w:szCs w:val="24"/>
        </w:rPr>
        <w:t> </w:t>
      </w:r>
      <w:r w:rsidRPr="000B42A2">
        <w:rPr>
          <w:rFonts w:cs="Times New Roman"/>
          <w:szCs w:val="24"/>
        </w:rPr>
        <w:t xml:space="preserve">cudzinca, spracúva sa, ak bolo pridelené, </w:t>
      </w:r>
    </w:p>
    <w:p w14:paraId="5F67C53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dátum narodenia, </w:t>
      </w:r>
    </w:p>
    <w:p w14:paraId="2B067FF1"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miesto narodenia, </w:t>
      </w:r>
    </w:p>
    <w:p w14:paraId="3366FEAB" w14:textId="77777777" w:rsidR="00C906FA" w:rsidRPr="000B42A2" w:rsidRDefault="00C906FA" w:rsidP="60A622D7">
      <w:pPr>
        <w:pStyle w:val="Bezriadkovania"/>
        <w:numPr>
          <w:ilvl w:val="0"/>
          <w:numId w:val="216"/>
        </w:numPr>
        <w:ind w:left="567"/>
        <w:rPr>
          <w:rFonts w:cs="Times New Roman"/>
        </w:rPr>
      </w:pPr>
      <w:r w:rsidRPr="000B42A2">
        <w:rPr>
          <w:rFonts w:cs="Times New Roman"/>
        </w:rPr>
        <w:t xml:space="preserve">miesto trvalého pobytu, </w:t>
      </w:r>
    </w:p>
    <w:p w14:paraId="1758085F" w14:textId="17F944A2" w:rsidR="5F2A30F9" w:rsidRPr="000B42A2" w:rsidRDefault="5F2A30F9" w:rsidP="60A622D7">
      <w:pPr>
        <w:pStyle w:val="Bezriadkovania"/>
        <w:numPr>
          <w:ilvl w:val="0"/>
          <w:numId w:val="216"/>
        </w:numPr>
        <w:ind w:left="567"/>
        <w:rPr>
          <w:rFonts w:cs="Times New Roman"/>
        </w:rPr>
      </w:pPr>
      <w:r w:rsidRPr="000B42A2">
        <w:rPr>
          <w:rFonts w:cs="Times New Roman"/>
        </w:rPr>
        <w:t>miesto pobytu v</w:t>
      </w:r>
      <w:r w:rsidR="00E5100D" w:rsidRPr="000B42A2">
        <w:rPr>
          <w:rFonts w:cs="Times New Roman"/>
        </w:rPr>
        <w:t> </w:t>
      </w:r>
      <w:r w:rsidRPr="000B42A2">
        <w:rPr>
          <w:rFonts w:cs="Times New Roman"/>
        </w:rPr>
        <w:t>Slovenskej republike, ak ide o</w:t>
      </w:r>
      <w:r w:rsidR="00E5100D" w:rsidRPr="000B42A2">
        <w:rPr>
          <w:rFonts w:cs="Times New Roman"/>
        </w:rPr>
        <w:t> </w:t>
      </w:r>
      <w:r w:rsidRPr="000B42A2">
        <w:rPr>
          <w:rFonts w:cs="Times New Roman"/>
        </w:rPr>
        <w:t>cudzinca,</w:t>
      </w:r>
    </w:p>
    <w:p w14:paraId="1144AFDB"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pohlavie, </w:t>
      </w:r>
    </w:p>
    <w:p w14:paraId="131B0DD9"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štátne občianstvo študenta,</w:t>
      </w:r>
    </w:p>
    <w:p w14:paraId="0FEEF488" w14:textId="0C0A0D1F"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číslo cestovného dokladu a</w:t>
      </w:r>
      <w:r w:rsidR="00E5100D" w:rsidRPr="000B42A2">
        <w:rPr>
          <w:rFonts w:cs="Times New Roman"/>
          <w:szCs w:val="24"/>
        </w:rPr>
        <w:t> </w:t>
      </w:r>
      <w:r w:rsidRPr="000B42A2">
        <w:rPr>
          <w:rFonts w:cs="Times New Roman"/>
          <w:szCs w:val="24"/>
        </w:rPr>
        <w:t>jeho platnosť, ak ide o</w:t>
      </w:r>
      <w:r w:rsidR="00E5100D" w:rsidRPr="000B42A2">
        <w:rPr>
          <w:rFonts w:cs="Times New Roman"/>
          <w:szCs w:val="24"/>
        </w:rPr>
        <w:t> </w:t>
      </w:r>
      <w:r w:rsidRPr="000B42A2">
        <w:rPr>
          <w:rFonts w:cs="Times New Roman"/>
          <w:szCs w:val="24"/>
        </w:rPr>
        <w:t xml:space="preserve">cudzinca, </w:t>
      </w:r>
    </w:p>
    <w:p w14:paraId="5D27CFCF"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adresa elektronickej pošty,</w:t>
      </w:r>
    </w:p>
    <w:p w14:paraId="5B5C203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zápisu na štúdium,</w:t>
      </w:r>
    </w:p>
    <w:p w14:paraId="784C22DC" w14:textId="78A60A64"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predchádzajúcom vzdelaní,</w:t>
      </w:r>
    </w:p>
    <w:p w14:paraId="1BE24610"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názov študijného programu,</w:t>
      </w:r>
    </w:p>
    <w:p w14:paraId="52A69C44"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zápisu do ďalšej časti štúdia,</w:t>
      </w:r>
    </w:p>
    <w:p w14:paraId="5CC5CF58" w14:textId="14E99E02"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pridelení ubytovania,</w:t>
      </w:r>
    </w:p>
    <w:p w14:paraId="2BB0395D" w14:textId="1F599ED1"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poskytovaní štipendia a</w:t>
      </w:r>
      <w:r w:rsidR="00E5100D" w:rsidRPr="000B42A2">
        <w:rPr>
          <w:rFonts w:cs="Times New Roman"/>
          <w:szCs w:val="24"/>
        </w:rPr>
        <w:t> </w:t>
      </w:r>
      <w:r w:rsidRPr="000B42A2">
        <w:rPr>
          <w:rFonts w:cs="Times New Roman"/>
          <w:szCs w:val="24"/>
        </w:rPr>
        <w:t>číslo  účtu, na ktorý sa poskytuje tehotenské štipendium, a</w:t>
      </w:r>
      <w:r w:rsidR="00E5100D" w:rsidRPr="000B42A2">
        <w:rPr>
          <w:rFonts w:cs="Times New Roman"/>
          <w:szCs w:val="24"/>
        </w:rPr>
        <w:t> </w:t>
      </w:r>
      <w:r w:rsidRPr="000B42A2">
        <w:rPr>
          <w:rFonts w:cs="Times New Roman"/>
          <w:szCs w:val="24"/>
        </w:rPr>
        <w:t>dátum skončenia tehotenstva, ak sa študentke poskytovalo tehotenské štipendium,</w:t>
      </w:r>
    </w:p>
    <w:p w14:paraId="229568D2" w14:textId="58719025"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absolvovanej štátnej skúšky a</w:t>
      </w:r>
      <w:r w:rsidR="00E5100D" w:rsidRPr="000B42A2">
        <w:rPr>
          <w:rFonts w:cs="Times New Roman"/>
          <w:szCs w:val="24"/>
        </w:rPr>
        <w:t> </w:t>
      </w:r>
      <w:r w:rsidRPr="000B42A2">
        <w:rPr>
          <w:rFonts w:cs="Times New Roman"/>
          <w:szCs w:val="24"/>
        </w:rPr>
        <w:t>udelený akademický titul,</w:t>
      </w:r>
    </w:p>
    <w:p w14:paraId="58E3176E" w14:textId="17B3C492"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začiatku a</w:t>
      </w:r>
      <w:r w:rsidR="00E5100D" w:rsidRPr="000B42A2">
        <w:rPr>
          <w:rFonts w:cs="Times New Roman"/>
          <w:szCs w:val="24"/>
        </w:rPr>
        <w:t> </w:t>
      </w:r>
      <w:r w:rsidRPr="000B42A2">
        <w:rPr>
          <w:rFonts w:cs="Times New Roman"/>
          <w:szCs w:val="24"/>
        </w:rPr>
        <w:t>konca prerušenia štúdia,</w:t>
      </w:r>
    </w:p>
    <w:p w14:paraId="1B06BA52"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skončenia štúdia,</w:t>
      </w:r>
    </w:p>
    <w:p w14:paraId="6C2689B8" w14:textId="23AFB194"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číslo a dátum </w:t>
      </w:r>
      <w:r w:rsidR="007716C4" w:rsidRPr="000B42A2">
        <w:rPr>
          <w:rFonts w:cs="Times New Roman"/>
          <w:szCs w:val="24"/>
        </w:rPr>
        <w:t xml:space="preserve">vydania </w:t>
      </w:r>
      <w:r w:rsidRPr="000B42A2">
        <w:rPr>
          <w:rFonts w:cs="Times New Roman"/>
          <w:szCs w:val="24"/>
        </w:rPr>
        <w:t>vysokoškolského diplomu,</w:t>
      </w:r>
    </w:p>
    <w:p w14:paraId="1D7E3EF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štúdiu na inej vysokej škole,</w:t>
      </w:r>
    </w:p>
    <w:p w14:paraId="0F41A15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štúdiu spoločného študijného programu na spolupracujúcej vysokej škole v príslušnom akademickom roku,</w:t>
      </w:r>
    </w:p>
    <w:p w14:paraId="63D7F8E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skutočnosť, či je študent povinný uhrádzať školné, z akého dôvodu a dátum úhrady školného,</w:t>
      </w:r>
    </w:p>
    <w:p w14:paraId="6F755FE8"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počet kreditov, ktoré študent získal za doterajšie štúdium príslušného študijného programu,</w:t>
      </w:r>
    </w:p>
    <w:p w14:paraId="04ED2FE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meno a priezvisko školiteľa, ak ním je študent doktorandského štúdia, alebo odkaz na centrálny register zamestnancov, ak ním je zamestnanec vysokej školy</w:t>
      </w:r>
    </w:p>
    <w:p w14:paraId="1A52BA76"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špecifickej potrebe,</w:t>
      </w:r>
    </w:p>
    <w:p w14:paraId="7848F992" w14:textId="77777777" w:rsidR="00505D7E" w:rsidRPr="000B42A2" w:rsidRDefault="00C906FA" w:rsidP="00D527AA">
      <w:pPr>
        <w:pStyle w:val="Bezriadkovania"/>
        <w:numPr>
          <w:ilvl w:val="0"/>
          <w:numId w:val="216"/>
        </w:numPr>
        <w:ind w:left="567"/>
        <w:rPr>
          <w:rFonts w:cs="Times New Roman"/>
          <w:szCs w:val="24"/>
        </w:rPr>
      </w:pPr>
      <w:r w:rsidRPr="000B42A2">
        <w:rPr>
          <w:rFonts w:cs="Times New Roman"/>
          <w:szCs w:val="24"/>
        </w:rPr>
        <w:t>jazyk, v ktorom študent študuje príslušný študijný program</w:t>
      </w:r>
    </w:p>
    <w:p w14:paraId="2B346780" w14:textId="245015B3" w:rsidR="00AB5BEB" w:rsidRPr="000B42A2" w:rsidRDefault="00505D7E" w:rsidP="00D527AA">
      <w:pPr>
        <w:pStyle w:val="Bezriadkovania"/>
        <w:numPr>
          <w:ilvl w:val="0"/>
          <w:numId w:val="216"/>
        </w:numPr>
        <w:ind w:left="567"/>
        <w:rPr>
          <w:rFonts w:cs="Times New Roman"/>
          <w:szCs w:val="24"/>
        </w:rPr>
      </w:pPr>
      <w:r w:rsidRPr="000B42A2">
        <w:rPr>
          <w:rFonts w:cs="Times New Roman"/>
          <w:szCs w:val="24"/>
        </w:rPr>
        <w:t xml:space="preserve">meno, priezvisko, </w:t>
      </w:r>
      <w:r w:rsidR="00AB5BEB" w:rsidRPr="000B42A2">
        <w:rPr>
          <w:rFonts w:cs="Times New Roman"/>
          <w:szCs w:val="24"/>
        </w:rPr>
        <w:t>bydlisko</w:t>
      </w:r>
      <w:r w:rsidRPr="000B42A2">
        <w:rPr>
          <w:rFonts w:cs="Times New Roman"/>
          <w:szCs w:val="24"/>
        </w:rPr>
        <w:t xml:space="preserve">, adresu elektronickej </w:t>
      </w:r>
      <w:r w:rsidR="00A50F4B">
        <w:rPr>
          <w:rFonts w:cs="Times New Roman"/>
          <w:szCs w:val="24"/>
        </w:rPr>
        <w:t>pošty</w:t>
      </w:r>
      <w:r w:rsidRPr="000B42A2">
        <w:rPr>
          <w:rFonts w:cs="Times New Roman"/>
          <w:szCs w:val="24"/>
        </w:rPr>
        <w:t xml:space="preserve"> a telefonické číslo zákonn</w:t>
      </w:r>
      <w:r w:rsidR="00AB5BEB" w:rsidRPr="000B42A2">
        <w:rPr>
          <w:rFonts w:cs="Times New Roman"/>
          <w:szCs w:val="24"/>
        </w:rPr>
        <w:t>ého</w:t>
      </w:r>
      <w:r w:rsidRPr="000B42A2">
        <w:rPr>
          <w:rFonts w:cs="Times New Roman"/>
          <w:szCs w:val="24"/>
        </w:rPr>
        <w:t xml:space="preserve"> zástupc</w:t>
      </w:r>
      <w:r w:rsidR="00AB5BEB" w:rsidRPr="000B42A2">
        <w:rPr>
          <w:rFonts w:cs="Times New Roman"/>
          <w:szCs w:val="24"/>
        </w:rPr>
        <w:t>u</w:t>
      </w:r>
      <w:r w:rsidRPr="000B42A2">
        <w:rPr>
          <w:rFonts w:cs="Times New Roman"/>
          <w:szCs w:val="24"/>
        </w:rPr>
        <w:t xml:space="preserve"> neplnoletého študenta</w:t>
      </w:r>
      <w:r w:rsidR="00AB5BEB" w:rsidRPr="000B42A2">
        <w:rPr>
          <w:rFonts w:cs="Times New Roman"/>
          <w:szCs w:val="24"/>
        </w:rPr>
        <w:t>,</w:t>
      </w:r>
    </w:p>
    <w:p w14:paraId="72C7EDAC" w14:textId="2F5D354B" w:rsidR="00C906FA" w:rsidRPr="000B42A2" w:rsidRDefault="00AB5BEB" w:rsidP="00D527AA">
      <w:pPr>
        <w:pStyle w:val="Bezriadkovania"/>
        <w:numPr>
          <w:ilvl w:val="0"/>
          <w:numId w:val="216"/>
        </w:numPr>
        <w:ind w:left="567"/>
        <w:rPr>
          <w:rFonts w:cs="Times New Roman"/>
          <w:szCs w:val="24"/>
        </w:rPr>
      </w:pPr>
      <w:r w:rsidRPr="000B42A2">
        <w:rPr>
          <w:rFonts w:cs="Times New Roman"/>
          <w:szCs w:val="24"/>
        </w:rPr>
        <w:t xml:space="preserve">meno, priezvisko, bydlisko, adresu elektronickej </w:t>
      </w:r>
      <w:r w:rsidR="00A50F4B">
        <w:rPr>
          <w:rFonts w:cs="Times New Roman"/>
          <w:szCs w:val="24"/>
        </w:rPr>
        <w:t>pošty</w:t>
      </w:r>
      <w:r w:rsidRPr="000B42A2">
        <w:rPr>
          <w:rFonts w:cs="Times New Roman"/>
          <w:szCs w:val="24"/>
        </w:rPr>
        <w:t xml:space="preserve"> a telefonické číslo splnomocneného zástupcu zákonného zástupcu neplnoletého študenta, ak je ustanovený</w:t>
      </w:r>
      <w:r w:rsidR="00C906FA" w:rsidRPr="000B42A2">
        <w:rPr>
          <w:rFonts w:cs="Times New Roman"/>
          <w:szCs w:val="24"/>
        </w:rPr>
        <w:t>.</w:t>
      </w:r>
    </w:p>
    <w:p w14:paraId="7AF5D126" w14:textId="77777777" w:rsidR="001051C3" w:rsidRPr="000B42A2" w:rsidRDefault="001051C3" w:rsidP="002F049D">
      <w:pPr>
        <w:pStyle w:val="Bezriadkovania"/>
        <w:ind w:left="567"/>
        <w:rPr>
          <w:rFonts w:cs="Times New Roman"/>
          <w:szCs w:val="24"/>
        </w:rPr>
      </w:pPr>
    </w:p>
    <w:p w14:paraId="43658DC6" w14:textId="263C39A2" w:rsidR="00C906FA" w:rsidRPr="000B42A2" w:rsidRDefault="00511FA3" w:rsidP="004015A7">
      <w:pPr>
        <w:pStyle w:val="Bezriadkovania"/>
        <w:rPr>
          <w:b/>
        </w:rPr>
      </w:pPr>
      <w:r w:rsidRPr="000B42A2">
        <w:rPr>
          <w:b/>
        </w:rPr>
        <w:t>D</w:t>
      </w:r>
      <w:r w:rsidR="00C906FA" w:rsidRPr="000B42A2">
        <w:rPr>
          <w:b/>
        </w:rPr>
        <w:t>. Register študentov</w:t>
      </w:r>
    </w:p>
    <w:p w14:paraId="29FCBF38" w14:textId="77777777" w:rsidR="001051C3" w:rsidRPr="000B42A2" w:rsidRDefault="001051C3" w:rsidP="004015A7">
      <w:pPr>
        <w:pStyle w:val="Bezriadkovania"/>
      </w:pPr>
    </w:p>
    <w:p w14:paraId="60409C76"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meno, priezvisko, </w:t>
      </w:r>
    </w:p>
    <w:p w14:paraId="29BF41E5"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rodné priezvisko, </w:t>
      </w:r>
    </w:p>
    <w:p w14:paraId="294FBEA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akademický titul, vedecko-pedagogický titul, umelecko-pedagogický titul, vedecká hodnosť, </w:t>
      </w:r>
    </w:p>
    <w:p w14:paraId="73525CB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rodné číslo</w:t>
      </w:r>
      <w:bookmarkStart w:id="299" w:name="_Hlk202121703"/>
      <w:r w:rsidRPr="000B42A2">
        <w:rPr>
          <w:rFonts w:cs="Times New Roman"/>
          <w:szCs w:val="24"/>
        </w:rPr>
        <w:t xml:space="preserve">; ak ide o cudzinca, spracúva sa, ak bolo pridelené, </w:t>
      </w:r>
      <w:bookmarkEnd w:id="299"/>
    </w:p>
    <w:p w14:paraId="39BCCED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dátum narodenia, </w:t>
      </w:r>
    </w:p>
    <w:p w14:paraId="1B573A6A"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miesto narodenia, </w:t>
      </w:r>
    </w:p>
    <w:p w14:paraId="7C68AC1A" w14:textId="77777777" w:rsidR="00C906FA" w:rsidRPr="000B42A2" w:rsidRDefault="00C906FA" w:rsidP="60A622D7">
      <w:pPr>
        <w:pStyle w:val="Bezriadkovania"/>
        <w:numPr>
          <w:ilvl w:val="0"/>
          <w:numId w:val="217"/>
        </w:numPr>
        <w:ind w:left="567"/>
        <w:rPr>
          <w:rFonts w:cs="Times New Roman"/>
        </w:rPr>
      </w:pPr>
      <w:r w:rsidRPr="000B42A2">
        <w:rPr>
          <w:rFonts w:cs="Times New Roman"/>
        </w:rPr>
        <w:t xml:space="preserve">miesto trvalého pobytu, </w:t>
      </w:r>
    </w:p>
    <w:p w14:paraId="7A10F7DC" w14:textId="6A2FD86D" w:rsidR="73164D84" w:rsidRPr="000B42A2" w:rsidRDefault="73164D84" w:rsidP="60A622D7">
      <w:pPr>
        <w:pStyle w:val="Bezriadkovania"/>
        <w:numPr>
          <w:ilvl w:val="0"/>
          <w:numId w:val="217"/>
        </w:numPr>
        <w:ind w:left="567"/>
        <w:rPr>
          <w:rFonts w:cs="Times New Roman"/>
        </w:rPr>
      </w:pPr>
      <w:r w:rsidRPr="000B42A2">
        <w:rPr>
          <w:rFonts w:cs="Times New Roman"/>
        </w:rPr>
        <w:t>miesto pobytu v Slovenskej republike, ak ide o cudzinca,</w:t>
      </w:r>
    </w:p>
    <w:p w14:paraId="569F591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pohlavie, </w:t>
      </w:r>
    </w:p>
    <w:p w14:paraId="3A2A3DCC"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podobizeň, </w:t>
      </w:r>
    </w:p>
    <w:p w14:paraId="01917E8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štátne občianstvo študenta,</w:t>
      </w:r>
    </w:p>
    <w:p w14:paraId="45B0869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číslo cestovného dokladu a jeho platnosť, ak ide o cudzinca, </w:t>
      </w:r>
    </w:p>
    <w:p w14:paraId="2029395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adresa elektronickej pošty a</w:t>
      </w:r>
    </w:p>
    <w:p w14:paraId="688A5B2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telefónne číslo, ak ho študent poskytne. </w:t>
      </w:r>
    </w:p>
    <w:p w14:paraId="1ED8EEF8"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zápisu na štúdium,</w:t>
      </w:r>
    </w:p>
    <w:p w14:paraId="03547238" w14:textId="77777777" w:rsidR="00C906FA" w:rsidRPr="000B42A2" w:rsidRDefault="00C906FA" w:rsidP="00C0517F">
      <w:pPr>
        <w:pStyle w:val="Bezriadkovania"/>
        <w:numPr>
          <w:ilvl w:val="0"/>
          <w:numId w:val="217"/>
        </w:numPr>
        <w:ind w:left="142" w:firstLine="0"/>
        <w:rPr>
          <w:rFonts w:cs="Times New Roman"/>
          <w:szCs w:val="24"/>
        </w:rPr>
      </w:pPr>
      <w:r w:rsidRPr="000B42A2">
        <w:rPr>
          <w:rFonts w:cs="Times New Roman"/>
          <w:szCs w:val="24"/>
        </w:rPr>
        <w:t>údaje o predchádzajúcom vzdelaní,</w:t>
      </w:r>
    </w:p>
    <w:p w14:paraId="59AE84D1"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názov študijného programu,</w:t>
      </w:r>
    </w:p>
    <w:p w14:paraId="172A21C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zápisu do ďalšej časti štúdia,</w:t>
      </w:r>
    </w:p>
    <w:p w14:paraId="465F276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pridelení ubytovania,</w:t>
      </w:r>
    </w:p>
    <w:p w14:paraId="4B76D51C" w14:textId="4C2E78D0"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poskytovaní štipendia a číslo účtu, na ktorý sa poskytuje tehotenské štipendium,</w:t>
      </w:r>
    </w:p>
    <w:p w14:paraId="28DA6C5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absolvovanej štátnej skúšky a udelený akademický titul,</w:t>
      </w:r>
    </w:p>
    <w:p w14:paraId="5E7AFEE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začiatku a konca prerušenia štúdia,</w:t>
      </w:r>
    </w:p>
    <w:p w14:paraId="2F92A23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skončenia štúdia,</w:t>
      </w:r>
    </w:p>
    <w:p w14:paraId="2765E2D6" w14:textId="6F7BBE89"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číslo a dátum </w:t>
      </w:r>
      <w:r w:rsidR="007716C4" w:rsidRPr="000B42A2">
        <w:rPr>
          <w:rFonts w:cs="Times New Roman"/>
          <w:szCs w:val="24"/>
        </w:rPr>
        <w:t xml:space="preserve">vydania </w:t>
      </w:r>
      <w:r w:rsidRPr="000B42A2">
        <w:rPr>
          <w:rFonts w:cs="Times New Roman"/>
          <w:szCs w:val="24"/>
        </w:rPr>
        <w:t>vysokoškolského diplomu,</w:t>
      </w:r>
    </w:p>
    <w:p w14:paraId="0ABBF0D4"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štúdiu na inej vysokej škole,</w:t>
      </w:r>
    </w:p>
    <w:p w14:paraId="6712BA9F"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štúdiu spoločného študijného programu na spolupracujúcej vysokej škole v príslušnom akademickom roku,</w:t>
      </w:r>
    </w:p>
    <w:p w14:paraId="548E5C26"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skutočnosť, či je študent povinný uhrádzať školné, z akého dôvodu a dátum úhrady školného,</w:t>
      </w:r>
    </w:p>
    <w:p w14:paraId="7471F75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počet kreditov, ktoré študent získal za doterajšie štúdium príslušného študijného programu,</w:t>
      </w:r>
    </w:p>
    <w:p w14:paraId="532AC721"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meno a priezvisko školiteľa, ak ním je študent doktorandského štúdia, alebo odkaz na centrálny register zamestnancov, ak ním je zamestnanec vysokej školy</w:t>
      </w:r>
    </w:p>
    <w:p w14:paraId="2B26270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špecifickej potrebe,</w:t>
      </w:r>
    </w:p>
    <w:p w14:paraId="1E4FFFB9" w14:textId="77777777" w:rsidR="00505D7E" w:rsidRPr="000B42A2" w:rsidRDefault="00C906FA" w:rsidP="00D527AA">
      <w:pPr>
        <w:pStyle w:val="Bezriadkovania"/>
        <w:numPr>
          <w:ilvl w:val="0"/>
          <w:numId w:val="217"/>
        </w:numPr>
        <w:ind w:left="567"/>
        <w:rPr>
          <w:rFonts w:cs="Times New Roman"/>
          <w:szCs w:val="24"/>
        </w:rPr>
      </w:pPr>
      <w:r w:rsidRPr="000B42A2">
        <w:rPr>
          <w:rFonts w:cs="Times New Roman"/>
          <w:szCs w:val="24"/>
        </w:rPr>
        <w:t>jazyk, v ktorom študent študuje príslušný študijný program</w:t>
      </w:r>
      <w:r w:rsidR="00E5100D" w:rsidRPr="000B42A2">
        <w:rPr>
          <w:rFonts w:cs="Times New Roman"/>
          <w:szCs w:val="24"/>
        </w:rPr>
        <w:t>,</w:t>
      </w:r>
    </w:p>
    <w:p w14:paraId="212E9C81" w14:textId="25D239BE" w:rsidR="00AB5BEB" w:rsidRPr="000B42A2" w:rsidRDefault="00AB5BEB" w:rsidP="00C0517F">
      <w:pPr>
        <w:pStyle w:val="Bezriadkovania"/>
        <w:numPr>
          <w:ilvl w:val="0"/>
          <w:numId w:val="217"/>
        </w:numPr>
        <w:ind w:left="567"/>
        <w:rPr>
          <w:rFonts w:cs="Times New Roman"/>
          <w:szCs w:val="24"/>
        </w:rPr>
      </w:pPr>
      <w:r w:rsidRPr="000B42A2">
        <w:rPr>
          <w:rFonts w:cs="Times New Roman"/>
          <w:szCs w:val="24"/>
        </w:rPr>
        <w:t xml:space="preserve">meno, priezvisko, bydlisko, adresu elektronickej </w:t>
      </w:r>
      <w:r w:rsidR="00A50F4B">
        <w:rPr>
          <w:rFonts w:cs="Times New Roman"/>
          <w:szCs w:val="24"/>
        </w:rPr>
        <w:t>pošty</w:t>
      </w:r>
      <w:r w:rsidRPr="000B42A2">
        <w:rPr>
          <w:rFonts w:cs="Times New Roman"/>
          <w:szCs w:val="24"/>
        </w:rPr>
        <w:t xml:space="preserve"> a telefonické číslo zákonného zástupcu neplnoletého študenta,</w:t>
      </w:r>
    </w:p>
    <w:p w14:paraId="1436CDAB" w14:textId="0CFDEA0B" w:rsidR="00AB5BEB" w:rsidRPr="000B42A2" w:rsidRDefault="00AB5BEB" w:rsidP="00C0517F">
      <w:pPr>
        <w:pStyle w:val="Bezriadkovania"/>
        <w:numPr>
          <w:ilvl w:val="0"/>
          <w:numId w:val="217"/>
        </w:numPr>
        <w:ind w:left="567"/>
        <w:rPr>
          <w:rFonts w:cs="Times New Roman"/>
          <w:szCs w:val="24"/>
        </w:rPr>
      </w:pPr>
      <w:r w:rsidRPr="000B42A2">
        <w:rPr>
          <w:rFonts w:cs="Times New Roman"/>
          <w:szCs w:val="24"/>
        </w:rPr>
        <w:t xml:space="preserve">meno, priezvisko, bydlisko, adresu elektronickej </w:t>
      </w:r>
      <w:r w:rsidR="00A50F4B">
        <w:rPr>
          <w:rFonts w:cs="Times New Roman"/>
          <w:szCs w:val="24"/>
        </w:rPr>
        <w:t>pošty</w:t>
      </w:r>
      <w:r w:rsidRPr="000B42A2">
        <w:rPr>
          <w:rFonts w:cs="Times New Roman"/>
          <w:szCs w:val="24"/>
        </w:rPr>
        <w:t xml:space="preserve"> a telefonické číslo splnomocneného zástupcu zákonného zástupcu neplnoletého študenta, ak je ustanovený.</w:t>
      </w:r>
    </w:p>
    <w:p w14:paraId="71B378C0" w14:textId="07EAA0F4" w:rsidR="00C906FA" w:rsidRPr="000B42A2" w:rsidRDefault="00C906FA" w:rsidP="0083725B">
      <w:pPr>
        <w:pStyle w:val="Bezriadkovania"/>
        <w:ind w:left="567"/>
        <w:rPr>
          <w:rFonts w:cs="Times New Roman"/>
          <w:szCs w:val="24"/>
        </w:rPr>
      </w:pPr>
    </w:p>
    <w:p w14:paraId="0D2C55B7" w14:textId="77777777" w:rsidR="00C906FA" w:rsidRPr="000B42A2" w:rsidRDefault="00C906FA" w:rsidP="00C906FA">
      <w:pPr>
        <w:pStyle w:val="Bezriadkovania"/>
        <w:ind w:left="567"/>
        <w:rPr>
          <w:rFonts w:cs="Times New Roman"/>
          <w:szCs w:val="24"/>
        </w:rPr>
      </w:pPr>
    </w:p>
    <w:p w14:paraId="78E0F99C" w14:textId="13E431B6" w:rsidR="00C906FA" w:rsidRPr="000B42A2" w:rsidRDefault="00511FA3" w:rsidP="004015A7">
      <w:pPr>
        <w:pStyle w:val="Bezriadkovania"/>
        <w:rPr>
          <w:b/>
        </w:rPr>
      </w:pPr>
      <w:r w:rsidRPr="000B42A2">
        <w:rPr>
          <w:b/>
        </w:rPr>
        <w:t>F</w:t>
      </w:r>
      <w:r w:rsidR="00C906FA" w:rsidRPr="000B42A2">
        <w:rPr>
          <w:b/>
        </w:rPr>
        <w:t xml:space="preserve">. </w:t>
      </w:r>
      <w:r w:rsidR="004848B4" w:rsidRPr="000B42A2">
        <w:rPr>
          <w:b/>
        </w:rPr>
        <w:t>Centrálny r</w:t>
      </w:r>
      <w:r w:rsidR="00C906FA" w:rsidRPr="000B42A2">
        <w:rPr>
          <w:b/>
        </w:rPr>
        <w:t>egister zamestnancov</w:t>
      </w:r>
    </w:p>
    <w:p w14:paraId="69D4D559" w14:textId="77777777" w:rsidR="00C906FA" w:rsidRPr="000B42A2" w:rsidRDefault="00C906FA" w:rsidP="004015A7">
      <w:pPr>
        <w:pStyle w:val="Bezriadkovania"/>
      </w:pPr>
    </w:p>
    <w:p w14:paraId="2509A4F4"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meno a priezvisko,</w:t>
      </w:r>
    </w:p>
    <w:p w14:paraId="7E09F483"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akademický titul, vedecko-pedagogický titul, umelecko-pedagogický titul, vedecká hodnosť,</w:t>
      </w:r>
    </w:p>
    <w:p w14:paraId="5EF6378E"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rodné číslo; ak ide o cudzinca, spracúva sa, ak bolo pridelené, </w:t>
      </w:r>
    </w:p>
    <w:p w14:paraId="26BE271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dátum narodenia, </w:t>
      </w:r>
    </w:p>
    <w:p w14:paraId="67ED80E7"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miesto narodenia, </w:t>
      </w:r>
    </w:p>
    <w:p w14:paraId="1D7713EF"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miesto trvalého pobytu,</w:t>
      </w:r>
    </w:p>
    <w:p w14:paraId="7C446E8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miesto pobytu v Slovenskej republike, ak ide o cudzinca, </w:t>
      </w:r>
    </w:p>
    <w:p w14:paraId="6850D51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adresa elektronickej pošty, </w:t>
      </w:r>
    </w:p>
    <w:p w14:paraId="000B6EB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pohlavie, </w:t>
      </w:r>
    </w:p>
    <w:p w14:paraId="51A2D4B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štátne občianstvo, </w:t>
      </w:r>
    </w:p>
    <w:p w14:paraId="6EC67A5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údaje o pracovnom pomere, najmä jeho dátum vzniku a skončenia, týždenný pracovný čas alebo týždenný rozsah pracovnej činnosti, ak ide o dohody o prácach vykonávaných mimo pracovného pomeru, </w:t>
      </w:r>
    </w:p>
    <w:p w14:paraId="4F4F721B"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 či ide o vysokoškolského učiteľa, výskumného pracovníka, umeleckého pracovníka alebo ostatného zamestnanca, </w:t>
      </w:r>
    </w:p>
    <w:p w14:paraId="35D9593D"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súčasť vysokej školy, na ktorej je zamestnanec zaradený,</w:t>
      </w:r>
    </w:p>
    <w:p w14:paraId="6E41546C"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funkčné miesto, ak ide o vysokoškolského učiteľa,</w:t>
      </w:r>
    </w:p>
    <w:p w14:paraId="5B509637"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údaje o garantovaní študijného programu. </w:t>
      </w:r>
    </w:p>
    <w:p w14:paraId="3D9F93DF" w14:textId="77777777" w:rsidR="00C906FA" w:rsidRPr="000B42A2" w:rsidRDefault="00C906FA" w:rsidP="00C906FA">
      <w:pPr>
        <w:shd w:val="clear" w:color="auto" w:fill="FFFFFF"/>
        <w:jc w:val="both"/>
        <w:rPr>
          <w:rFonts w:ascii="Times New Roman" w:hAnsi="Times New Roman" w:cs="Times New Roman"/>
          <w:b/>
          <w:sz w:val="24"/>
          <w:szCs w:val="24"/>
          <w:lang w:eastAsia="sk-SK"/>
        </w:rPr>
      </w:pPr>
    </w:p>
    <w:p w14:paraId="2DF8AE53" w14:textId="3453C159" w:rsidR="00C906FA" w:rsidRPr="000B42A2" w:rsidRDefault="00511FA3" w:rsidP="004015A7">
      <w:pPr>
        <w:pStyle w:val="Bezriadkovania"/>
        <w:rPr>
          <w:b/>
          <w:lang w:eastAsia="sk-SK"/>
        </w:rPr>
      </w:pPr>
      <w:r w:rsidRPr="000B42A2">
        <w:rPr>
          <w:b/>
          <w:lang w:eastAsia="sk-SK"/>
        </w:rPr>
        <w:t>G</w:t>
      </w:r>
      <w:r w:rsidR="00C906FA" w:rsidRPr="000B42A2">
        <w:rPr>
          <w:b/>
          <w:lang w:eastAsia="sk-SK"/>
        </w:rPr>
        <w:t xml:space="preserve">. Oznámenie o čase a mieste konania obhajoby dizertačnej práce </w:t>
      </w:r>
    </w:p>
    <w:p w14:paraId="3844779A" w14:textId="77777777" w:rsidR="00C906FA" w:rsidRPr="000B42A2" w:rsidRDefault="00C906FA" w:rsidP="004015A7">
      <w:pPr>
        <w:pStyle w:val="Bezriadkovania"/>
        <w:rPr>
          <w:lang w:eastAsia="sk-SK"/>
        </w:rPr>
      </w:pPr>
    </w:p>
    <w:p w14:paraId="35AD136E"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meno a priezvisko autora dizertačnej práce, </w:t>
      </w:r>
    </w:p>
    <w:p w14:paraId="4BCF3D8D"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akademické tituly, vedecko-pedagogické tituly, umelecko-pedagogické tituly alebo vedecké hodnosti autora dizertačnej práce, </w:t>
      </w:r>
    </w:p>
    <w:p w14:paraId="687914D9"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názov dizertačnej práce, </w:t>
      </w:r>
    </w:p>
    <w:p w14:paraId="0821C5BE"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študijného programu, na ktorého štúdium je autor dizertačnej práce zapísaný, a názov príslušného študijného odboru,</w:t>
      </w:r>
    </w:p>
    <w:p w14:paraId="12ABB5A3"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dátum, čas a miesto konania obhajoby dizertačnej práce.</w:t>
      </w:r>
    </w:p>
    <w:p w14:paraId="6063D6C0" w14:textId="77777777" w:rsidR="00C906FA" w:rsidRPr="000B42A2" w:rsidRDefault="00C906FA">
      <w:pPr>
        <w:rPr>
          <w:rFonts w:ascii="Times New Roman" w:hAnsi="Times New Roman" w:cs="Times New Roman"/>
          <w:sz w:val="24"/>
          <w:szCs w:val="24"/>
        </w:rPr>
      </w:pPr>
      <w:r w:rsidRPr="000B42A2">
        <w:rPr>
          <w:rFonts w:ascii="Times New Roman" w:hAnsi="Times New Roman" w:cs="Times New Roman"/>
          <w:sz w:val="24"/>
          <w:szCs w:val="24"/>
        </w:rPr>
        <w:br w:type="page"/>
      </w:r>
    </w:p>
    <w:p w14:paraId="713267DA" w14:textId="77777777" w:rsidR="004E7C45" w:rsidRPr="00EC5E67" w:rsidRDefault="004E7C45" w:rsidP="004015A7">
      <w:pPr>
        <w:pStyle w:val="paragraf"/>
        <w:jc w:val="right"/>
        <w:rPr>
          <w:rFonts w:ascii="Times New Roman" w:hAnsi="Times New Roman"/>
          <w:color w:val="000000" w:themeColor="text1"/>
          <w:sz w:val="24"/>
        </w:rPr>
      </w:pPr>
      <w:r w:rsidRPr="00EC5E67">
        <w:rPr>
          <w:rFonts w:ascii="Times New Roman" w:hAnsi="Times New Roman"/>
          <w:color w:val="000000" w:themeColor="text1"/>
          <w:sz w:val="24"/>
        </w:rPr>
        <w:t>Príloha č. 3</w:t>
      </w:r>
    </w:p>
    <w:p w14:paraId="35C709D0" w14:textId="77777777" w:rsidR="004E7C45" w:rsidRPr="00EC5E67" w:rsidRDefault="004E7C45" w:rsidP="004E7C45">
      <w:pPr>
        <w:jc w:val="right"/>
        <w:rPr>
          <w:rFonts w:ascii="Times New Roman" w:hAnsi="Times New Roman" w:cs="Times New Roman"/>
          <w:b/>
          <w:bCs/>
          <w:color w:val="000000" w:themeColor="text1"/>
          <w:sz w:val="24"/>
          <w:szCs w:val="24"/>
        </w:rPr>
      </w:pPr>
      <w:r w:rsidRPr="00EC5E67">
        <w:rPr>
          <w:rFonts w:ascii="Times New Roman" w:hAnsi="Times New Roman" w:cs="Times New Roman"/>
          <w:b/>
          <w:bCs/>
          <w:color w:val="000000" w:themeColor="text1"/>
          <w:sz w:val="24"/>
          <w:szCs w:val="24"/>
        </w:rPr>
        <w:t>k zákonu č. .../2025 Z. z.</w:t>
      </w:r>
    </w:p>
    <w:p w14:paraId="2FD02E88" w14:textId="77777777" w:rsidR="004E7C45" w:rsidRPr="00EC5E67" w:rsidRDefault="004E7C45" w:rsidP="004E7C45">
      <w:pPr>
        <w:rPr>
          <w:rFonts w:ascii="Times New Roman" w:hAnsi="Times New Roman" w:cs="Times New Roman"/>
          <w:b/>
          <w:color w:val="000000" w:themeColor="text1"/>
          <w:sz w:val="24"/>
          <w:szCs w:val="24"/>
        </w:rPr>
      </w:pPr>
    </w:p>
    <w:p w14:paraId="6095D333" w14:textId="77777777" w:rsidR="00AB2D49" w:rsidRPr="00EC5E67" w:rsidRDefault="00C906FA" w:rsidP="00E8199D">
      <w:pPr>
        <w:ind w:firstLine="708"/>
        <w:rPr>
          <w:rFonts w:ascii="Times New Roman" w:hAnsi="Times New Roman" w:cs="Times New Roman"/>
          <w:b/>
          <w:color w:val="000000" w:themeColor="text1"/>
          <w:sz w:val="24"/>
          <w:szCs w:val="24"/>
        </w:rPr>
      </w:pPr>
      <w:r w:rsidRPr="00EC5E67">
        <w:rPr>
          <w:rFonts w:ascii="Times New Roman" w:hAnsi="Times New Roman" w:cs="Times New Roman"/>
          <w:b/>
          <w:color w:val="000000" w:themeColor="text1"/>
          <w:sz w:val="24"/>
          <w:szCs w:val="24"/>
        </w:rPr>
        <w:t>Zoznam preberaných právne záväzných aktov Európskej únie</w:t>
      </w:r>
    </w:p>
    <w:p w14:paraId="37745B15" w14:textId="1AB430C3" w:rsidR="5F5CD310" w:rsidRPr="00EC5E67" w:rsidRDefault="5F5CD310" w:rsidP="00505D7E">
      <w:pPr>
        <w:jc w:val="both"/>
        <w:rPr>
          <w:rFonts w:ascii="Times New Roman" w:eastAsia="Times New Roman" w:hAnsi="Times New Roman" w:cs="Times New Roman"/>
          <w:color w:val="000000" w:themeColor="text1"/>
        </w:rPr>
      </w:pPr>
    </w:p>
    <w:p w14:paraId="7DE41334" w14:textId="77777777" w:rsidR="005E496F" w:rsidRPr="00EC5E67" w:rsidRDefault="005E496F" w:rsidP="00BB355A">
      <w:pPr>
        <w:pStyle w:val="xmsolistparagraph"/>
        <w:spacing w:before="0" w:beforeAutospacing="0" w:after="0" w:afterAutospacing="0" w:line="233" w:lineRule="atLeast"/>
        <w:ind w:left="720"/>
        <w:jc w:val="both"/>
        <w:rPr>
          <w:color w:val="000000" w:themeColor="text1"/>
        </w:rPr>
      </w:pPr>
    </w:p>
    <w:p w14:paraId="10FD8879" w14:textId="27986C1A" w:rsidR="005E496F" w:rsidRPr="00EC5E67" w:rsidRDefault="005E496F" w:rsidP="00BB355A">
      <w:pPr>
        <w:pStyle w:val="Odsekzoznamu"/>
        <w:numPr>
          <w:ilvl w:val="0"/>
          <w:numId w:val="248"/>
        </w:numPr>
        <w:spacing w:after="0" w:line="233" w:lineRule="atLeast"/>
        <w:jc w:val="both"/>
        <w:rPr>
          <w:rFonts w:ascii="Times New Roman" w:eastAsia="Times New Roman" w:hAnsi="Times New Roman" w:cs="Times New Roman"/>
          <w:color w:val="000000" w:themeColor="text1"/>
          <w:sz w:val="24"/>
          <w:szCs w:val="24"/>
          <w:lang w:eastAsia="sk-SK"/>
        </w:rPr>
      </w:pPr>
      <w:r w:rsidRPr="00EC5E67">
        <w:rPr>
          <w:rFonts w:ascii="Times New Roman" w:eastAsia="Times New Roman" w:hAnsi="Times New Roman" w:cs="Times New Roman"/>
          <w:color w:val="000000" w:themeColor="text1"/>
          <w:sz w:val="24"/>
          <w:szCs w:val="24"/>
          <w:bdr w:val="none" w:sz="0" w:space="0" w:color="auto" w:frame="1"/>
          <w:shd w:val="clear" w:color="auto" w:fill="FFFFFF"/>
          <w:lang w:eastAsia="sk-SK"/>
        </w:rPr>
        <w:t>Smernica Rady 1999/70/ES z 28. júna 1999 o rámcovej dohode o práci na dobu určitú, ktorú uzavreli ETUC, UNICE a CEEP (Ú. v. ES L 175, 10.7.1999)</w:t>
      </w:r>
    </w:p>
    <w:p w14:paraId="79595691" w14:textId="77777777" w:rsidR="005E496F" w:rsidRPr="00EC5E67" w:rsidRDefault="005E496F" w:rsidP="00BB355A">
      <w:pPr>
        <w:pStyle w:val="xmsolistparagraph"/>
        <w:spacing w:before="0" w:beforeAutospacing="0" w:after="0" w:afterAutospacing="0" w:line="233" w:lineRule="atLeast"/>
        <w:ind w:left="720"/>
        <w:jc w:val="both"/>
        <w:rPr>
          <w:color w:val="000000" w:themeColor="text1"/>
        </w:rPr>
      </w:pPr>
    </w:p>
    <w:p w14:paraId="204F42CE" w14:textId="04086E6F" w:rsidR="005E496F" w:rsidRPr="00EC5E67" w:rsidRDefault="006F0811" w:rsidP="005E496F">
      <w:pPr>
        <w:pStyle w:val="xmsolistparagraph"/>
        <w:numPr>
          <w:ilvl w:val="0"/>
          <w:numId w:val="248"/>
        </w:numPr>
        <w:spacing w:before="0" w:beforeAutospacing="0" w:after="0" w:afterAutospacing="0" w:line="233" w:lineRule="atLeast"/>
        <w:jc w:val="both"/>
        <w:rPr>
          <w:rStyle w:val="apple-converted-space"/>
          <w:color w:val="000000" w:themeColor="text1"/>
        </w:rPr>
      </w:pPr>
      <w:r w:rsidRPr="00EC5E67">
        <w:rPr>
          <w:color w:val="000000" w:themeColor="text1"/>
          <w:bdr w:val="none" w:sz="0" w:space="0" w:color="auto" w:frame="1"/>
        </w:rPr>
        <w:t>Smernica</w:t>
      </w:r>
      <w:r w:rsidR="005E496F" w:rsidRPr="00EC5E67">
        <w:rPr>
          <w:color w:val="000000" w:themeColor="text1"/>
          <w:bdr w:val="none" w:sz="0" w:space="0" w:color="auto" w:frame="1"/>
        </w:rPr>
        <w:t xml:space="preserve"> Rady 2000/43/ES z  29. júna 2000, ktorou sa zavádza zásada rovnakého zaobchádzania s osobami bez ohľadu na rasový alebo etnický pôvod ( Ú. v. ES L 180, 19.7.2000)</w:t>
      </w:r>
      <w:r w:rsidR="005E496F" w:rsidRPr="00EC5E67">
        <w:rPr>
          <w:rStyle w:val="apple-converted-space"/>
          <w:color w:val="000000" w:themeColor="text1"/>
          <w:bdr w:val="none" w:sz="0" w:space="0" w:color="auto" w:frame="1"/>
        </w:rPr>
        <w:t> </w:t>
      </w:r>
    </w:p>
    <w:p w14:paraId="3987846F" w14:textId="77777777" w:rsidR="00772A7A" w:rsidRPr="00EC5E67" w:rsidRDefault="00772A7A" w:rsidP="00772A7A">
      <w:pPr>
        <w:pStyle w:val="xmsolistparagraph"/>
        <w:spacing w:before="0" w:beforeAutospacing="0" w:after="0" w:afterAutospacing="0" w:line="233" w:lineRule="atLeast"/>
        <w:ind w:left="720"/>
        <w:jc w:val="both"/>
        <w:rPr>
          <w:rStyle w:val="apple-converted-space"/>
          <w:color w:val="000000" w:themeColor="text1"/>
        </w:rPr>
      </w:pPr>
    </w:p>
    <w:p w14:paraId="122F5AA2" w14:textId="588983D6" w:rsidR="00221D17" w:rsidRPr="00EC5E67" w:rsidRDefault="00221D17" w:rsidP="00772A7A">
      <w:pPr>
        <w:pStyle w:val="xmsolistparagraph"/>
        <w:numPr>
          <w:ilvl w:val="0"/>
          <w:numId w:val="248"/>
        </w:numPr>
        <w:spacing w:before="0" w:beforeAutospacing="0" w:after="0" w:afterAutospacing="0" w:line="233" w:lineRule="atLeast"/>
        <w:jc w:val="both"/>
        <w:rPr>
          <w:color w:val="000000" w:themeColor="text1"/>
        </w:rPr>
      </w:pPr>
      <w:r w:rsidRPr="00EC5E67">
        <w:rPr>
          <w:color w:val="000000" w:themeColor="text1"/>
        </w:rPr>
        <w:t>Smernica Európskeho parlamentu a Rady 2005/36/ES zo 7. septembra 2005 o uznávaní odborných kvalifikácií (Ú. v. EÚ L 255, 30. 9. 2005) v znení smernice Rady 2006/100/ES z 20. novembra 2006 (Ú. v. EÚ L 363, 20. 12. 2006), nariadenia Komisie (ES) č. 1430/2007 z 5. decembra 2007 (Ú. v. EÚ L 320, 6. 12. 2007), nariadenia Komisie (ES) č. 755/2008 z 31. júla 2008 (Ú. v. EÚ L 205, 1. 8. 2008), nariadenia Európskeho parlamentu a Rady (ES) č. 1137/2008 z 22. októbra 2008 (Ú. v. EÚ L 311, 21. 11. 2008), nariadenia Komisie (ES) č. 279/2009 zo 6. apríla 2009 (Ú. v. EÚ L 93, 7. 4. 2009), nariadenia Komisie (EÚ) č. 213/2011 z 3. marca 2011 (Ú. v. EÚ L 59, 4. 3. 2011), nariadenia Komisie (EÚ) č. 623/2012 z 11. júla 2012 (Ú. v. EÚ L 180, 12. 7. 2012), smernice Rady 2013/25/EÚ z 13. mája 2013 (Ú. v. EÚ L 158, 10. 6. 2013), smernice Európskeho parlamentu a Rady 2013/55/EÚ z 20. novembra 2013 (Ú. v. EÚ L 354, 28. 12. 2013), delegovaného rozhodnutia Komisie (EÚ) 2016/790 z 13. januára 2016 (Ú. v. EÚ L 134, 24.5.2016), delegovaného rozhodnutia Komisie (EÚ) 2017/2113  z 11. septembra 2017 (Ú. v. EÚ L  317, 1.12.2017), delegovaného rozhodnutia Komisie (EÚ) 2019/608 zo 16. januára 2019 (Ú. v. EÚ  L 104, 15.4.2019), delegovaného rozhodnutia Komisie (EÚ) 2020/548 z 23. januára 2020 (Ú. v. EÚ  L 131, 24.4.2020), delegovaného rozhodnutia Komisie (EÚ) 2021/2183 z 25. augusta 2021 (Ú. v. EÚ L 444, 10.12.2021), delegovaného rozhodnutia Komisie (EÚ) 2023/2383 z 23. mája 2023</w:t>
      </w:r>
      <w:r w:rsidR="00776B21" w:rsidRPr="00EC5E67">
        <w:rPr>
          <w:color w:val="000000" w:themeColor="text1"/>
        </w:rPr>
        <w:t xml:space="preserve"> (Ú. v. EÚ L, 2023/2383, 9.10.2023)</w:t>
      </w:r>
      <w:r w:rsidRPr="00EC5E67">
        <w:rPr>
          <w:color w:val="000000" w:themeColor="text1"/>
        </w:rPr>
        <w:t>, smernice Európskeho Parlamentu a Rady (EÚ) 2024/505 zo 7. februára 2024</w:t>
      </w:r>
      <w:r w:rsidR="009E62E4" w:rsidRPr="00EC5E67">
        <w:rPr>
          <w:color w:val="000000" w:themeColor="text1"/>
        </w:rPr>
        <w:t xml:space="preserve"> (Ú. v. EÚ L, 2024/505, 12.2.2024)</w:t>
      </w:r>
      <w:r w:rsidRPr="00EC5E67">
        <w:rPr>
          <w:color w:val="000000" w:themeColor="text1"/>
        </w:rPr>
        <w:t xml:space="preserve">, delegovaného rozhodnutia Komisie (EÚ) 2024/1395 z 5. marca 2024 </w:t>
      </w:r>
      <w:r w:rsidR="00133670" w:rsidRPr="00EC5E67">
        <w:rPr>
          <w:color w:val="000000" w:themeColor="text1"/>
        </w:rPr>
        <w:t xml:space="preserve">(Ú. v. EÚ  L, 2024/1395, 31.5.2024) </w:t>
      </w:r>
      <w:r w:rsidRPr="00EC5E67">
        <w:rPr>
          <w:color w:val="000000" w:themeColor="text1"/>
        </w:rPr>
        <w:t xml:space="preserve">a delegovanej smernice Komisie (EÚ) 2024/782 zo 4. marca 2024 </w:t>
      </w:r>
      <w:r w:rsidR="00E46968" w:rsidRPr="00EC5E67">
        <w:rPr>
          <w:color w:val="000000" w:themeColor="text1"/>
        </w:rPr>
        <w:t>(Ú. v. EÚ  L, 2024/782, 31.5.2024)</w:t>
      </w:r>
    </w:p>
    <w:p w14:paraId="7A6CB110" w14:textId="77777777" w:rsidR="00772A7A" w:rsidRPr="00EC5E67" w:rsidRDefault="00772A7A" w:rsidP="009A2FBC">
      <w:pPr>
        <w:pStyle w:val="xmsolistparagraph"/>
        <w:spacing w:before="0" w:beforeAutospacing="0" w:after="0" w:afterAutospacing="0" w:line="233" w:lineRule="atLeast"/>
        <w:jc w:val="both"/>
        <w:rPr>
          <w:color w:val="000000" w:themeColor="text1"/>
        </w:rPr>
      </w:pPr>
    </w:p>
    <w:p w14:paraId="73CD1D90" w14:textId="44F1D001" w:rsidR="005E496F" w:rsidRPr="00EC5E67" w:rsidRDefault="005E496F" w:rsidP="00772A7A">
      <w:pPr>
        <w:pStyle w:val="xmsolistparagraph"/>
        <w:numPr>
          <w:ilvl w:val="0"/>
          <w:numId w:val="248"/>
        </w:numPr>
        <w:spacing w:before="0" w:beforeAutospacing="0" w:after="0" w:afterAutospacing="0" w:line="233" w:lineRule="atLeast"/>
        <w:jc w:val="both"/>
        <w:rPr>
          <w:color w:val="000000" w:themeColor="text1"/>
        </w:rPr>
      </w:pPr>
      <w:r w:rsidRPr="00EC5E67">
        <w:rPr>
          <w:color w:val="000000" w:themeColor="text1"/>
          <w:bdr w:val="none" w:sz="0" w:space="0" w:color="auto" w:frame="1"/>
        </w:rPr>
        <w:t xml:space="preserve">Smernica </w:t>
      </w:r>
      <w:r w:rsidR="009A2FBC" w:rsidRPr="00EC5E67">
        <w:rPr>
          <w:color w:val="000000" w:themeColor="text1"/>
        </w:rPr>
        <w:t>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21.5.2016) v znení smernice Európskeho Parlamentu a Rady (EÚ) 2021/1883 z 20. októbra 2021 (Ú. v. EÚ L 382, 28.10.2021)</w:t>
      </w:r>
    </w:p>
    <w:p w14:paraId="681EED0C" w14:textId="77777777" w:rsidR="00772A7A" w:rsidRPr="00EC5E67" w:rsidRDefault="00772A7A" w:rsidP="00772A7A">
      <w:pPr>
        <w:pStyle w:val="xmsolistparagraph"/>
        <w:spacing w:before="0" w:beforeAutospacing="0" w:after="0" w:afterAutospacing="0" w:line="233" w:lineRule="atLeast"/>
        <w:ind w:left="720"/>
        <w:jc w:val="both"/>
        <w:rPr>
          <w:color w:val="000000" w:themeColor="text1"/>
        </w:rPr>
      </w:pPr>
    </w:p>
    <w:p w14:paraId="14B0130D" w14:textId="2B101B4F" w:rsidR="005E496F" w:rsidRPr="00EC5E67" w:rsidRDefault="005E496F" w:rsidP="00772A7A">
      <w:pPr>
        <w:pStyle w:val="xmsolistparagraph"/>
        <w:numPr>
          <w:ilvl w:val="0"/>
          <w:numId w:val="248"/>
        </w:numPr>
        <w:spacing w:before="0" w:beforeAutospacing="0" w:after="0" w:afterAutospacing="0" w:line="233" w:lineRule="atLeast"/>
        <w:jc w:val="both"/>
        <w:rPr>
          <w:color w:val="000000" w:themeColor="text1"/>
        </w:rPr>
      </w:pPr>
      <w:r w:rsidRPr="00EC5E67">
        <w:rPr>
          <w:color w:val="000000" w:themeColor="text1"/>
          <w:bdr w:val="none" w:sz="0" w:space="0" w:color="auto" w:frame="1"/>
        </w:rPr>
        <w:t xml:space="preserve">Smernica </w:t>
      </w:r>
      <w:r w:rsidR="009A2FBC" w:rsidRPr="00EC5E67">
        <w:rPr>
          <w:color w:val="000000" w:themeColor="text1"/>
        </w:rPr>
        <w:t>Európskeho parlamentu a Rady (EÚ) 2024/1233 z 24. apríla 2024 o jednotnom postupe vybavovania žiadostí o jednotné povolenie na pobyt a zamestnanie na území členského štátu pre štátnych príslušníkov tretích krajín a o spoločnom súbore práv pracovníkov z tretích krajín s oprávneným pobytom v členskom štáte (prepracované znenie) (Ú. v. EÚ L, 2024/1233, 30.4.2024)</w:t>
      </w:r>
    </w:p>
    <w:p w14:paraId="21F90A74" w14:textId="09CFE343" w:rsidR="5F5CD310" w:rsidRPr="00EC5E67" w:rsidRDefault="5F5CD310" w:rsidP="00BB355A">
      <w:pPr>
        <w:rPr>
          <w:color w:val="000000" w:themeColor="text1"/>
        </w:rPr>
      </w:pPr>
    </w:p>
    <w:sectPr w:rsidR="5F5CD310" w:rsidRPr="00EC5E67" w:rsidSect="00921FC7">
      <w:footerReference w:type="defaul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475F" w14:textId="77777777" w:rsidR="00975F80" w:rsidRDefault="00975F80" w:rsidP="005E3E1B">
      <w:pPr>
        <w:spacing w:after="0" w:line="240" w:lineRule="auto"/>
      </w:pPr>
      <w:r>
        <w:separator/>
      </w:r>
    </w:p>
  </w:endnote>
  <w:endnote w:type="continuationSeparator" w:id="0">
    <w:p w14:paraId="77DDDBB7" w14:textId="77777777" w:rsidR="00975F80" w:rsidRDefault="00975F80" w:rsidP="005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06910"/>
      <w:docPartObj>
        <w:docPartGallery w:val="Page Numbers (Bottom of Page)"/>
        <w:docPartUnique/>
      </w:docPartObj>
    </w:sdtPr>
    <w:sdtEndPr/>
    <w:sdtContent>
      <w:p w14:paraId="76F771C8" w14:textId="3E65F0A8" w:rsidR="000A7A56" w:rsidRDefault="000A7A56">
        <w:pPr>
          <w:pStyle w:val="Pta"/>
          <w:jc w:val="center"/>
        </w:pPr>
        <w:r>
          <w:fldChar w:fldCharType="begin"/>
        </w:r>
        <w:r>
          <w:instrText>PAGE   \* MERGEFORMAT</w:instrText>
        </w:r>
        <w:r>
          <w:fldChar w:fldCharType="separate"/>
        </w:r>
        <w:r>
          <w:t>2</w:t>
        </w:r>
        <w:r>
          <w:fldChar w:fldCharType="end"/>
        </w:r>
      </w:p>
    </w:sdtContent>
  </w:sdt>
  <w:p w14:paraId="4F354CAE" w14:textId="77777777" w:rsidR="000A7A56" w:rsidRDefault="000A7A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1E93" w14:textId="77777777" w:rsidR="00975F80" w:rsidRDefault="00975F80" w:rsidP="005E3E1B">
      <w:pPr>
        <w:spacing w:after="0" w:line="240" w:lineRule="auto"/>
      </w:pPr>
      <w:r>
        <w:separator/>
      </w:r>
    </w:p>
  </w:footnote>
  <w:footnote w:type="continuationSeparator" w:id="0">
    <w:p w14:paraId="3D5CBD80" w14:textId="77777777" w:rsidR="00975F80" w:rsidRDefault="00975F80" w:rsidP="005E3E1B">
      <w:pPr>
        <w:spacing w:after="0" w:line="240" w:lineRule="auto"/>
      </w:pPr>
      <w:r>
        <w:continuationSeparator/>
      </w:r>
    </w:p>
  </w:footnote>
  <w:footnote w:id="1">
    <w:p w14:paraId="22E5C709"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20f Občianskeho zákonníka.</w:t>
      </w:r>
    </w:p>
  </w:footnote>
  <w:footnote w:id="2">
    <w:p w14:paraId="64117710" w14:textId="7E30D6A1"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xml:space="preserve">) Napríklad § 39 zákona č. 578/2004 Z. z. o poskytovateľoch zdravotnej starostlivosti, zdravotníckych pracovníkoch, stavovských organizáciách v zdravotníctve a o zmene a doplnení niektorých zákonov v znení neskorších predpisov, zákon č. 245/2008 Z. z. o výchove a vzdelávaní </w:t>
      </w:r>
      <w:r w:rsidRPr="00DA218C">
        <w:rPr>
          <w:rFonts w:cs="Times New Roman"/>
          <w:sz w:val="20"/>
          <w:szCs w:val="20"/>
        </w:rPr>
        <w:t>(školský zákon) a o zmene a doplnení niektorých zákonov</w:t>
      </w:r>
      <w:r>
        <w:rPr>
          <w:rFonts w:cs="Times New Roman"/>
          <w:b/>
          <w:bCs/>
          <w:sz w:val="20"/>
          <w:szCs w:val="20"/>
        </w:rPr>
        <w:t xml:space="preserve"> </w:t>
      </w:r>
      <w:r w:rsidRPr="005409C2">
        <w:rPr>
          <w:rFonts w:cs="Times New Roman"/>
          <w:sz w:val="20"/>
          <w:szCs w:val="20"/>
        </w:rPr>
        <w:t>v znení neskorších predpisov, zákon č. 138/2019 Z. z. o pedagogických zamestnancoch a odborných zamestnancoch a o zmene a doplnení niektorých zákonov v znení neskorších predpisov, zákon č. 292/2024 Z. z. o vzdelávaní dospelých a o zmene a doplnení niektorých zákonov .</w:t>
      </w:r>
    </w:p>
  </w:footnote>
  <w:footnote w:id="3">
    <w:p w14:paraId="27783027" w14:textId="5E1BF639" w:rsidR="000A7A56" w:rsidRPr="005409C2" w:rsidRDefault="000A7A56" w:rsidP="005409C2">
      <w:pPr>
        <w:pStyle w:val="Textpoznmkypodiarou"/>
        <w:jc w:val="both"/>
        <w:rPr>
          <w:rFonts w:ascii="Times New Roman" w:hAnsi="Times New Roman" w:cs="Times New Roman"/>
          <w:b/>
          <w:bCs/>
        </w:rPr>
      </w:pPr>
      <w:r w:rsidRPr="005409C2">
        <w:rPr>
          <w:rStyle w:val="Odkaznapoznmkupodiarou"/>
          <w:rFonts w:ascii="Times New Roman" w:hAnsi="Times New Roman" w:cs="Times New Roman"/>
        </w:rPr>
        <w:footnoteRef/>
      </w:r>
      <w:r w:rsidRPr="005409C2">
        <w:rPr>
          <w:rStyle w:val="Odkaznapoznmkupodiarou"/>
          <w:rFonts w:ascii="Times New Roman" w:hAnsi="Times New Roman" w:cs="Times New Roman"/>
        </w:rPr>
        <w:t xml:space="preserve">) </w:t>
      </w:r>
      <w:r w:rsidRPr="005409C2">
        <w:rPr>
          <w:rStyle w:val="Odkaznapoznmkupodiarou"/>
          <w:rFonts w:ascii="Times New Roman" w:hAnsi="Times New Roman" w:cs="Times New Roman"/>
          <w:vertAlign w:val="baseline"/>
        </w:rPr>
        <w:t xml:space="preserve">Zákon č. 61/2015 Z. z. </w:t>
      </w:r>
      <w:r w:rsidRPr="005409C2">
        <w:rPr>
          <w:rFonts w:ascii="Times New Roman" w:eastAsia="Calibri" w:hAnsi="Times New Roman" w:cs="Times New Roman"/>
          <w:color w:val="000000" w:themeColor="text1"/>
        </w:rPr>
        <w:t>o odbornom vzdelávaní a príprave a o zmene a doplnení niektorých zákonov v znení neskorších predpisov.</w:t>
      </w:r>
    </w:p>
  </w:footnote>
  <w:footnote w:id="4">
    <w:p w14:paraId="0D119601" w14:textId="2001934D"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Napríklad § 47 ods. 1 písm. h) zákona Slovenskej národnej rady č. 372/1990 Zb. o priestupkoch v znení neskorších predpisov, § 2 ods. 1 písm. a) zákona č. 190/2003 Z. z. o strelných zbraniach a strelive a o zmene a doplnení niektorých zákonov v znení neskorších predpisov.</w:t>
      </w:r>
    </w:p>
  </w:footnote>
  <w:footnote w:id="5">
    <w:p w14:paraId="76B45B22"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21 ods. 1 písm. b) zákona č. 269/2018 Z. z. o zabezpečovaní kvality vysokoškolského vzdelávania a o zmene a doplnení zákona č. 343/2015 Z. z. o verejnom obstarávaní a o zmene a doplnení niektorých zákonov v znení neskorších predpisov.</w:t>
      </w:r>
    </w:p>
  </w:footnote>
  <w:footnote w:id="6">
    <w:p w14:paraId="00191F17"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4 a § 21 až 32 zákona č. 269/2018 Z. z. v znení neskorších predpisov.</w:t>
      </w:r>
    </w:p>
  </w:footnote>
  <w:footnote w:id="7">
    <w:p w14:paraId="5ECA7305"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Zákon č. 9/2010 Z. z. o sťažnostiach v znení neskorších predpisov.</w:t>
      </w:r>
    </w:p>
  </w:footnote>
  <w:footnote w:id="8">
    <w:p w14:paraId="17AB7377"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24 ods. 1 písm. b) a § 31 písm. l) zákona č. 95/2019 Z. z. o informačných technológiách vo verejnej správe a o zmene a doplnení niektorých zákonov v znení neskorších predpisov.</w:t>
      </w:r>
    </w:p>
  </w:footnote>
  <w:footnote w:id="9">
    <w:p w14:paraId="20B9266C" w14:textId="5BCFFDC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Ústavný zákon č. 357/2004 Z. z. o ochrane verejného záujmu pri výkone funkcií verejných funkcionárov v znení neskorších predpisov.</w:t>
      </w:r>
    </w:p>
  </w:footnote>
  <w:footnote w:id="10">
    <w:p w14:paraId="1609FDE5" w14:textId="256DC47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311/2001 Z. z. Zákonník práce v znení neskorších predpisov.</w:t>
      </w:r>
    </w:p>
  </w:footnote>
  <w:footnote w:id="11">
    <w:p w14:paraId="0C4233A6" w14:textId="041DF7B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283/2002 Z. z. o cestovných náhradách v znení neskorších predpisov.</w:t>
      </w:r>
    </w:p>
  </w:footnote>
  <w:footnote w:id="12">
    <w:p w14:paraId="27796BE2" w14:textId="5E1E36A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22 ods. 2 písm. a) zákona č. 595/2003 Z. z. o dani z príjmov v znení neskorších predpisov.</w:t>
      </w:r>
    </w:p>
  </w:footnote>
  <w:footnote w:id="13">
    <w:p w14:paraId="782C73CC"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 písm. n) zákona č. 595/2003 Z. z. v znení neskorších predpisov.</w:t>
      </w:r>
    </w:p>
  </w:footnote>
  <w:footnote w:id="14">
    <w:p w14:paraId="78B9BBFF" w14:textId="480FD8D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2 a 3 zákona č. 269/2018 Z. z. v znení neskorších predpisov.</w:t>
      </w:r>
    </w:p>
  </w:footnote>
  <w:footnote w:id="15">
    <w:p w14:paraId="0443B969" w14:textId="39C5553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5 zákona č. 552/2003 Z. z. o výkone práce vo verejnom záujme v znení neskorších predpisov.</w:t>
      </w:r>
    </w:p>
  </w:footnote>
  <w:footnote w:id="16">
    <w:p w14:paraId="15D255EC" w14:textId="19A0EE1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6 ods. 3 zákona č. 343/2015 Z. z. o verejnom obstarávaní a o zmene a doplnení niektorých zákonov v znení neskorších predpisov.</w:t>
      </w:r>
    </w:p>
  </w:footnote>
  <w:footnote w:id="17">
    <w:p w14:paraId="3CE5C01F" w14:textId="674BD2B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30 zákona č. 269/2018 Z. z. v znení neskorších predpisov.</w:t>
      </w:r>
    </w:p>
  </w:footnote>
  <w:footnote w:id="18">
    <w:p w14:paraId="5259B708" w14:textId="3D177A4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578/2004 Z. z. v znení neskorších predpisov.</w:t>
      </w:r>
    </w:p>
  </w:footnote>
  <w:footnote w:id="19">
    <w:p w14:paraId="757D9DC2" w14:textId="094B56C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150/2013 Z. z. o Štátnom fonde rozvoja bývania v znení neskorších predpisov, zákon</w:t>
      </w:r>
      <w:r>
        <w:rPr>
          <w:rFonts w:ascii="Times New Roman" w:hAnsi="Times New Roman" w:cs="Times New Roman"/>
        </w:rPr>
        <w:t xml:space="preserve"> č. </w:t>
      </w:r>
      <w:r w:rsidRPr="00E83217">
        <w:rPr>
          <w:rFonts w:ascii="Times New Roman" w:hAnsi="Times New Roman" w:cs="Times New Roman"/>
        </w:rPr>
        <w:t>587/2004 Z. z.</w:t>
      </w:r>
      <w:r w:rsidRPr="005409C2">
        <w:rPr>
          <w:rFonts w:ascii="Times New Roman" w:hAnsi="Times New Roman" w:cs="Times New Roman"/>
        </w:rPr>
        <w:t xml:space="preserve"> </w:t>
      </w:r>
      <w:r w:rsidRPr="00E83217">
        <w:rPr>
          <w:rFonts w:ascii="Times New Roman" w:hAnsi="Times New Roman" w:cs="Times New Roman"/>
        </w:rPr>
        <w:t>o Environmentálnom fonde a o zmene a doplnení niektorých zákonov</w:t>
      </w:r>
      <w:r>
        <w:rPr>
          <w:rFonts w:ascii="Times New Roman" w:hAnsi="Times New Roman" w:cs="Times New Roman"/>
        </w:rPr>
        <w:t xml:space="preserve"> v znení neskorších predpisov</w:t>
      </w:r>
      <w:r w:rsidRPr="005409C2">
        <w:rPr>
          <w:rFonts w:ascii="Times New Roman" w:hAnsi="Times New Roman" w:cs="Times New Roman"/>
        </w:rPr>
        <w:t>.</w:t>
      </w:r>
    </w:p>
  </w:footnote>
  <w:footnote w:id="20">
    <w:p w14:paraId="69FFE79F" w14:textId="7F9FBA9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Národnej rady Slovenskej republiky č. 152/1994 Z. z. o sociálnom fonde a o zmene a doplnení zákona č. 286/1992 Zb. o daniach z príjmov v znení neskorších predpisov.</w:t>
      </w:r>
    </w:p>
  </w:footnote>
  <w:footnote w:id="21">
    <w:p w14:paraId="595B9C01" w14:textId="0D5053C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28 ods. 3 zákona č. 431/2002 Z. z. o účtovníctve v znení neskorších predpisov.</w:t>
      </w:r>
    </w:p>
  </w:footnote>
  <w:footnote w:id="22">
    <w:p w14:paraId="72EAD72C" w14:textId="711D367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829 až 841 Občianskeho zákonníka v znení neskorších predpisov.</w:t>
      </w:r>
    </w:p>
  </w:footnote>
  <w:footnote w:id="23">
    <w:p w14:paraId="31C220F8" w14:textId="0ED7EAE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Zákon č. 176/2004 Z. z. o nakladaní s majetkom verejnoprávnych inštitúcií a o zmene zákona Národnej rady Slovenskej republiky č. 259/1993 Z. z. o Slovenskej lesníckej komore v znení zákona č. 464/2002 Z. z. </w:t>
      </w:r>
      <w:r w:rsidR="00337A3E">
        <w:rPr>
          <w:rFonts w:ascii="Times New Roman" w:hAnsi="Times New Roman" w:cs="Times New Roman"/>
        </w:rPr>
        <w:t>v znení neskorších predpisov.</w:t>
      </w:r>
    </w:p>
  </w:footnote>
  <w:footnote w:id="24">
    <w:p w14:paraId="0BEF7E05" w14:textId="0C5A7E7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358/2015 Z. z. o úprave niektorých vzťahov v oblasti štátnej pomoci a minimálnej pomoci a o zmene a doplnení niektorých zákonov (zákon o štátnej pomoci)</w:t>
      </w:r>
      <w:r w:rsidR="00221DD5">
        <w:rPr>
          <w:rFonts w:ascii="Times New Roman" w:hAnsi="Times New Roman" w:cs="Times New Roman"/>
        </w:rPr>
        <w:t xml:space="preserve"> </w:t>
      </w:r>
      <w:r w:rsidR="00221DD5" w:rsidRPr="005409C2">
        <w:rPr>
          <w:rFonts w:ascii="Times New Roman" w:hAnsi="Times New Roman" w:cs="Times New Roman"/>
        </w:rPr>
        <w:t>v znení neskorších predpisov</w:t>
      </w:r>
      <w:r w:rsidRPr="005409C2">
        <w:rPr>
          <w:rFonts w:ascii="Times New Roman" w:hAnsi="Times New Roman" w:cs="Times New Roman"/>
        </w:rPr>
        <w:t>.</w:t>
      </w:r>
    </w:p>
  </w:footnote>
  <w:footnote w:id="25">
    <w:p w14:paraId="3E6F93F2" w14:textId="5A6C77C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5 ods. 9 zákona č. 176/2004 Z. z. v znení neskorších predpisov.</w:t>
      </w:r>
    </w:p>
  </w:footnote>
  <w:footnote w:id="26">
    <w:p w14:paraId="3ADFE186" w14:textId="0444BC8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 ods. 2 písm. c) Obchodného zákonníka v znení neskorších predpisov.</w:t>
      </w:r>
    </w:p>
  </w:footnote>
  <w:footnote w:id="27">
    <w:p w14:paraId="57F31175" w14:textId="187C03B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431/2002 Z. z. v znení neskorších predpisov.</w:t>
      </w:r>
    </w:p>
  </w:footnote>
  <w:footnote w:id="28">
    <w:p w14:paraId="55C63D37" w14:textId="3B80570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423/2015 Z. z. o štatutárnom audite a o zmene a doplnení zákona č. 431/2002 Z. z. o účtovníctve v znení neskorších predpisov v znení neskorších predpisov.</w:t>
      </w:r>
    </w:p>
  </w:footnote>
  <w:footnote w:id="29">
    <w:p w14:paraId="50EF8F26" w14:textId="7D09C89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357/2015 Z. z. o finančnej kontrole a audite a o zmene a doplnení niektorých zákonov v znení neskorších predpisov.</w:t>
      </w:r>
    </w:p>
  </w:footnote>
  <w:footnote w:id="30">
    <w:p w14:paraId="032FAE69" w14:textId="1249AC6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16 ods. 2 písm. b) zákona č. 172/2005 Z. z. o organizácii štátnej podpory výskumu a vývoja a o doplnení zákona č. 575/2001 Z. z. o organizácii činnosti vlády a organizácii ústrednej štátnej správy v znení neskorších predpisov</w:t>
      </w:r>
      <w:r w:rsidR="00345522">
        <w:rPr>
          <w:rFonts w:ascii="Times New Roman" w:hAnsi="Times New Roman" w:cs="Times New Roman"/>
        </w:rPr>
        <w:t xml:space="preserve"> v znení neskorších predpisov</w:t>
      </w:r>
      <w:r w:rsidRPr="005409C2">
        <w:rPr>
          <w:rFonts w:ascii="Times New Roman" w:hAnsi="Times New Roman" w:cs="Times New Roman"/>
        </w:rPr>
        <w:t>.</w:t>
      </w:r>
    </w:p>
  </w:footnote>
  <w:footnote w:id="31">
    <w:p w14:paraId="3DD50B7A" w14:textId="33041ED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16 ods. 2 písm. a) zákona č. 172/2005 Z. z. v znení neskorších predpisov.</w:t>
      </w:r>
    </w:p>
  </w:footnote>
  <w:footnote w:id="32">
    <w:p w14:paraId="702F595F" w14:textId="7892626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26aa zákona č. 172/2005 Z. z. v znení neskorších predpisov.</w:t>
      </w:r>
    </w:p>
  </w:footnote>
  <w:footnote w:id="33">
    <w:p w14:paraId="5569A8C9" w14:textId="0C62CF0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523/2004 Z. z. o rozpočtových pravidlách verejnej správy a o zmene a doplnení niektorých zákonov v znení neskorších predpisov.</w:t>
      </w:r>
    </w:p>
  </w:footnote>
  <w:footnote w:id="34">
    <w:p w14:paraId="35B286A9" w14:textId="196D7CB7" w:rsidR="000A7A56" w:rsidRPr="005409C2" w:rsidRDefault="000A7A56" w:rsidP="005409C2">
      <w:pPr>
        <w:pStyle w:val="Textpoznmkypodiarou"/>
        <w:jc w:val="both"/>
        <w:rPr>
          <w:rFonts w:ascii="Times New Roman" w:eastAsia="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w:t>
      </w:r>
      <w:r w:rsidRPr="005409C2">
        <w:rPr>
          <w:rFonts w:ascii="Times New Roman" w:eastAsia="Times New Roman" w:hAnsi="Times New Roman" w:cs="Times New Roman"/>
        </w:rPr>
        <w:t>§ 8a ods. 4 zákona č. 523/2004 Z. z. v znení neskorších predpisov.</w:t>
      </w:r>
    </w:p>
  </w:footnote>
  <w:footnote w:id="35">
    <w:p w14:paraId="3F4DBAAD" w14:textId="1B88A72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552/2003 Z. z. v znení neskorších predpisov.</w:t>
      </w:r>
    </w:p>
  </w:footnote>
  <w:footnote w:id="36">
    <w:p w14:paraId="353930C8" w14:textId="2DF1DC2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553/2003 Z. z. o odmeňovaní niektorých zamestnancov pri výkone práce vo verejnom záujme a o zmene a doplnení niektorých zákonov v znení neskorších predpisov.</w:t>
      </w:r>
    </w:p>
  </w:footnote>
  <w:footnote w:id="37">
    <w:p w14:paraId="71F64456" w14:textId="08D7F66B"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7 zákona č. 578/2004 Z. z. v znení neskorších predpisov.</w:t>
      </w:r>
    </w:p>
  </w:footnote>
  <w:footnote w:id="38">
    <w:p w14:paraId="2C93A13B" w14:textId="36F07FF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85 ods. 8 Zákonníka práce.</w:t>
      </w:r>
    </w:p>
  </w:footnote>
  <w:footnote w:id="39">
    <w:p w14:paraId="17F7BAC5" w14:textId="2A94BF8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Slovenskej národnej rady č. 138/1992 Zb. o autorizovaných architektoch a autorizovaných stavebných inžinieroch v znení neskorších predpisov, zákon č. 488/2002 Z. z. o veterinárnej starostlivosti a o zmene niektorých zákonov v znení neskorších predpisov, zákon č. 442/2004 Z. z. o súkromných veterinárnych lekároch v znení neskorších predpisov, o Komore veterinárnych lekárov Slovenskej republiky a o zmene a doplnení zákona č. 488/2002 Z. z. o veterinárnej starostlivosti a o zmene niektorých zákonov v znení neskorších predpisov, § 33 zákona č. 578/2004 Z. z. v znení neskorších predpisov.</w:t>
      </w:r>
    </w:p>
  </w:footnote>
  <w:footnote w:id="40">
    <w:p w14:paraId="4189EC7B" w14:textId="52EE3DB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586/2003 Z. z. o advokácii a o zmene a doplnení zákona č. 455/1991 Zb. o živnostenskom podnikaní (živnostenský zákon) v znení neskorších predpisov, zákon č. 305/2005 Z. z. o sociálnoprávnej ochrane detí a o sociálnej kuratele a o zmene a doplnení niektorých zákonov v znení neskorších predpisov, zákon č. 138/2019 Z. z. v znení neskorších predpisov.</w:t>
      </w:r>
    </w:p>
  </w:footnote>
  <w:footnote w:id="41">
    <w:p w14:paraId="758DCDDA" w14:textId="7C53852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33 ods. 2 zákona č. 578/2004 Z. z. v znení zákona č. 192/2009 Z. z.</w:t>
      </w:r>
    </w:p>
  </w:footnote>
  <w:footnote w:id="42">
    <w:p w14:paraId="56137590" w14:textId="5348EB9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Style w:val="Odkaznapoznmkupodiarou"/>
          <w:rFonts w:ascii="Times New Roman" w:hAnsi="Times New Roman" w:cs="Times New Roman"/>
          <w:vertAlign w:val="baseline"/>
        </w:rPr>
        <w:t xml:space="preserve">) </w:t>
      </w:r>
      <w:r w:rsidRPr="005409C2">
        <w:rPr>
          <w:rFonts w:ascii="Times New Roman" w:hAnsi="Times New Roman" w:cs="Times New Roman"/>
        </w:rPr>
        <w:t>Zákon č. 245/2008 Z. z.</w:t>
      </w:r>
      <w:r w:rsidR="009D7D5A">
        <w:rPr>
          <w:rFonts w:ascii="Times New Roman" w:hAnsi="Times New Roman" w:cs="Times New Roman"/>
        </w:rPr>
        <w:t xml:space="preserve"> </w:t>
      </w:r>
      <w:r w:rsidRPr="005409C2">
        <w:rPr>
          <w:rFonts w:ascii="Times New Roman" w:hAnsi="Times New Roman" w:cs="Times New Roman"/>
        </w:rPr>
        <w:t>v znení neskorších predpisov.</w:t>
      </w:r>
    </w:p>
  </w:footnote>
  <w:footnote w:id="43">
    <w:p w14:paraId="7436915A" w14:textId="22BA229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365/2004 Z. z. o rovnakom zaobchádzaní v niektorých oblastiach a o ochrane pred diskrimináciou a o zmene a doplnení niektorých zákonov (antidiskriminačný zákon) v znení neskorších predpisov.</w:t>
      </w:r>
    </w:p>
  </w:footnote>
  <w:footnote w:id="44">
    <w:p w14:paraId="51805AC4" w14:textId="1FF9B8F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2 písm. b) zákona č. 422/2015 Z. z. o uznávaní dokladov o vzdelaní a o uznávaní odborných kvalifikácií a o zmene a doplnení niektorých zákonov v znení neskorších predpisov.</w:t>
      </w:r>
    </w:p>
  </w:footnote>
  <w:footnote w:id="45">
    <w:p w14:paraId="5CC25F51" w14:textId="7B2ADD9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124/2006 Z. z. o bezpečnosti a ochrane zdravia pri práci a o zmene a doplnení niektorých zákonov v znení neskorších predpisov</w:t>
      </w:r>
      <w:r w:rsidRPr="005409C2" w:rsidDel="00F05087">
        <w:rPr>
          <w:rStyle w:val="Odkaznapoznmkupodiarou"/>
          <w:rFonts w:ascii="Times New Roman" w:hAnsi="Times New Roman" w:cs="Times New Roman"/>
        </w:rPr>
        <w:t xml:space="preserve"> </w:t>
      </w:r>
      <w:r w:rsidRPr="005409C2">
        <w:rPr>
          <w:rFonts w:ascii="Times New Roman" w:hAnsi="Times New Roman" w:cs="Times New Roman"/>
        </w:rPr>
        <w:t>.</w:t>
      </w:r>
    </w:p>
  </w:footnote>
  <w:footnote w:id="46">
    <w:p w14:paraId="168542BC" w14:textId="06B1CAE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292/2024 Z. z., zákon č. 245/2008 Z. z. v znení neskorších predpisov.</w:t>
      </w:r>
    </w:p>
  </w:footnote>
  <w:footnote w:id="47">
    <w:p w14:paraId="40F17623" w14:textId="34CDBB67" w:rsidR="000A7A56" w:rsidRPr="00DA218C" w:rsidRDefault="000A7A56">
      <w:pPr>
        <w:pStyle w:val="Textpoznmkypodiarou"/>
        <w:rPr>
          <w:rFonts w:ascii="Times New Roman" w:hAnsi="Times New Roman" w:cs="Times New Roman"/>
        </w:rPr>
      </w:pPr>
      <w:r w:rsidRPr="00DA218C">
        <w:rPr>
          <w:rStyle w:val="Odkaznapoznmkupodiarou"/>
          <w:rFonts w:ascii="Times New Roman" w:hAnsi="Times New Roman" w:cs="Times New Roman"/>
        </w:rPr>
        <w:footnoteRef/>
      </w:r>
      <w:r w:rsidRPr="00DA218C">
        <w:rPr>
          <w:rFonts w:ascii="Times New Roman" w:hAnsi="Times New Roman" w:cs="Times New Roman"/>
        </w:rPr>
        <w:t>) Napríklad zákon č. 215/2004 Z. z. o ochrane utajovaných skutočností a o zmene a doplnení niektorých zákonov v znení neskorších predpisov, zákon č. 367/2024 Z. z. o kritickej infraštruktúre a o zmene a doplnení niektorých zákonov.</w:t>
      </w:r>
    </w:p>
  </w:footnote>
  <w:footnote w:id="48">
    <w:p w14:paraId="12524F6A" w14:textId="6FB0CE1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Národnej rady Slovenskej republiky č. 145/1995 Z. z. o správnych poplatkoch v znení neskorších predpisov.</w:t>
      </w:r>
    </w:p>
  </w:footnote>
  <w:footnote w:id="49">
    <w:p w14:paraId="5E65A4F2" w14:textId="19C742C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586/2003 Z. z. v znení neskorších predpisov.</w:t>
      </w:r>
    </w:p>
  </w:footnote>
  <w:footnote w:id="50">
    <w:p w14:paraId="59A6A798" w14:textId="4798509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133/2002 Z. z. o Slovenskej akadémii vied v znení neskorších predpisov, zákon č. 243/2017 Z. z. o verejnej výskumnej inštitúcii a o zmene a doplnení niektorých zákonov v znení neskorších predpisov.</w:t>
      </w:r>
    </w:p>
  </w:footnote>
  <w:footnote w:id="51">
    <w:p w14:paraId="2AEFCCC5" w14:textId="5DA5A09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601/2003 Z. z. o životnom minime a o zmene a doplnení niektorých zákonov v znení neskorších predpisov.</w:t>
      </w:r>
    </w:p>
  </w:footnote>
  <w:footnote w:id="52">
    <w:p w14:paraId="03468123" w14:textId="6E65F55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47a zákona č. 461/2003 Z. z. o sociálnom poistení v znení zákona č. 426/2020 Z. z.</w:t>
      </w:r>
    </w:p>
  </w:footnote>
  <w:footnote w:id="53">
    <w:p w14:paraId="7ACEFCDB" w14:textId="54BB63B0" w:rsidR="000A7A56" w:rsidRPr="005409C2" w:rsidRDefault="000A7A56" w:rsidP="005409C2">
      <w:pPr>
        <w:jc w:val="both"/>
        <w:rPr>
          <w:rFonts w:ascii="Times New Roman" w:eastAsia="Times New Roman" w:hAnsi="Times New Roman" w:cs="Times New Roman"/>
          <w:sz w:val="20"/>
          <w:szCs w:val="20"/>
          <w:lang w:eastAsia="sk-SK"/>
        </w:rPr>
      </w:pPr>
      <w:r w:rsidRPr="005409C2">
        <w:rPr>
          <w:rStyle w:val="Odkaznapoznmkupodiarou"/>
          <w:rFonts w:ascii="Times New Roman" w:hAnsi="Times New Roman" w:cs="Times New Roman"/>
          <w:sz w:val="20"/>
          <w:szCs w:val="20"/>
        </w:rPr>
        <w:footnoteRef/>
      </w:r>
      <w:r w:rsidRPr="005409C2">
        <w:rPr>
          <w:rFonts w:ascii="Times New Roman" w:hAnsi="Times New Roman" w:cs="Times New Roman"/>
          <w:sz w:val="20"/>
          <w:szCs w:val="20"/>
        </w:rPr>
        <w:t xml:space="preserve">) </w:t>
      </w:r>
      <w:r w:rsidRPr="005409C2">
        <w:rPr>
          <w:rFonts w:ascii="Times New Roman" w:eastAsia="Times New Roman" w:hAnsi="Times New Roman" w:cs="Times New Roman"/>
          <w:color w:val="000000"/>
          <w:sz w:val="20"/>
          <w:szCs w:val="20"/>
          <w:lang w:eastAsia="sk-SK"/>
        </w:rPr>
        <w:t>§ 9 ods. 2 písm. j) zákona č. 595/2003 Z. z. v znení neskorších predpisov.</w:t>
      </w:r>
    </w:p>
    <w:p w14:paraId="4A17CFF5" w14:textId="71C748B5" w:rsidR="000A7A56" w:rsidRPr="005409C2" w:rsidRDefault="000A7A56" w:rsidP="005409C2">
      <w:pPr>
        <w:pStyle w:val="Textpoznmkypodiarou"/>
        <w:jc w:val="both"/>
        <w:rPr>
          <w:rFonts w:ascii="Times New Roman" w:hAnsi="Times New Roman" w:cs="Times New Roman"/>
        </w:rPr>
      </w:pPr>
    </w:p>
  </w:footnote>
  <w:footnote w:id="54">
    <w:p w14:paraId="3BEFE324" w14:textId="2ACA339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27 ods. 2 zákona č. 578/2004 Z. z. v znení neskorších predpisov</w:t>
      </w:r>
      <w:r w:rsidRPr="005409C2" w:rsidDel="000455B7">
        <w:rPr>
          <w:rStyle w:val="Odkaznapoznmkupodiarou"/>
          <w:rFonts w:ascii="Times New Roman" w:hAnsi="Times New Roman" w:cs="Times New Roman"/>
        </w:rPr>
        <w:t xml:space="preserve"> </w:t>
      </w:r>
      <w:r w:rsidRPr="005409C2">
        <w:rPr>
          <w:rFonts w:ascii="Times New Roman" w:hAnsi="Times New Roman" w:cs="Times New Roman"/>
        </w:rPr>
        <w:t>.</w:t>
      </w:r>
    </w:p>
  </w:footnote>
  <w:footnote w:id="55">
    <w:p w14:paraId="6E6FEB6D" w14:textId="50C9A4D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396/2012 Z. z. o Fonde na podporu vzdelávania v znení neskorších predpisov.</w:t>
      </w:r>
    </w:p>
  </w:footnote>
  <w:footnote w:id="56">
    <w:p w14:paraId="5AE95641" w14:textId="77C2C1E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29b ods. 6 zákona č. 580/2004 Z. z. v znení neskorších predpisov.</w:t>
      </w:r>
    </w:p>
  </w:footnote>
  <w:footnote w:id="57">
    <w:p w14:paraId="7E98348B" w14:textId="2EE6F8C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396/2012 Z. z. v znení neskorších predpisov, zákon č. 540/2001 Z. z. o štátnej štatistike v znení neskorších predpisov.</w:t>
      </w:r>
    </w:p>
  </w:footnote>
  <w:footnote w:id="58">
    <w:p w14:paraId="3024BE52" w14:textId="6DC20AE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Napríklad § 10 ods. 2 písm. b) zákona č. 461/2003 Z. z. o sociálnom poistení, § 4 ods. 3 zákona č. 600/2003 Z. z. o prídavku na dieťa a o zmene a doplnení zákona č. 461/2003 Z. z. o sociálnom poistení, § 3 ods. 3 zákona č. 580/2004 Z. z. o zdravotnom poistení a o zmene a doplnení zákona č. 95/2002 Z. z. o poisťovníctve a o zmene a doplnení niektorých zákonov v znení neskorších predpisov, § 6c zákona č. 153/2013 Z. z. o národnom zdravotníckom informačnom systéme a o zmene a doplnení niektorých zákonov v znení zákona č. </w:t>
      </w:r>
      <w:r w:rsidR="00F534B5">
        <w:rPr>
          <w:rFonts w:ascii="Times New Roman" w:hAnsi="Times New Roman" w:cs="Times New Roman"/>
        </w:rPr>
        <w:t>258</w:t>
      </w:r>
      <w:r w:rsidRPr="005409C2">
        <w:rPr>
          <w:rFonts w:ascii="Times New Roman" w:hAnsi="Times New Roman" w:cs="Times New Roman"/>
        </w:rPr>
        <w:t>/2025 Z. z.</w:t>
      </w:r>
    </w:p>
  </w:footnote>
  <w:footnote w:id="59">
    <w:p w14:paraId="0CA61327" w14:textId="4829644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Napríklad § 6c zákona č. 153/2013 Z. z. o národnom zdravotníckom informačnom systéme a o zmene a doplnení niektorých zákonov v znení zákona č. </w:t>
      </w:r>
      <w:r w:rsidR="00F534B5">
        <w:rPr>
          <w:rFonts w:ascii="Times New Roman" w:hAnsi="Times New Roman" w:cs="Times New Roman"/>
        </w:rPr>
        <w:t>258</w:t>
      </w:r>
      <w:r w:rsidRPr="005409C2">
        <w:rPr>
          <w:rFonts w:ascii="Times New Roman" w:hAnsi="Times New Roman" w:cs="Times New Roman"/>
        </w:rPr>
        <w:t xml:space="preserve">/2025 Z. z a § 13 zákona č. 540/2001 Z. z. v znení neskorších predpisov. </w:t>
      </w:r>
    </w:p>
  </w:footnote>
  <w:footnote w:id="60">
    <w:p w14:paraId="5A397DF5"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177/2018 Z. z. o niektorých opatreniach na znižovanie administratívnej záťaže využívaním informačných systémov verejnej správy a o zmene a doplnení niektorých zákonov (zákon proti byrokracii) v znení neskorších predpisov.</w:t>
      </w:r>
    </w:p>
  </w:footnote>
  <w:footnote w:id="61">
    <w:p w14:paraId="6AA20215" w14:textId="607E26C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čl. 4 ods. 2 ústavného zákona č. 493/2011 Z. z. o rozpočtovej zodpovednosti, zákon č. 153/2013 Z. z. o národnom zdravotníckom informačnom systéme a o zmene a doplnení niektorých zákonov.</w:t>
      </w:r>
    </w:p>
  </w:footnote>
  <w:footnote w:id="62">
    <w:p w14:paraId="6436D6EA"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10 ods. 3 písm. h) a ods. 11 zákona č. 305/2013 Z. z. o elektronickej podobe výkonu pôsobnosti orgánov verejnej moci a o zmene a doplnení niektorých zákonov (zákon o e-Governmente) v znení neskorších predpisov.</w:t>
      </w:r>
    </w:p>
  </w:footnote>
  <w:footnote w:id="63">
    <w:p w14:paraId="6E5A531F" w14:textId="29E49E8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18 ods. 4 zákona č. 269/2018 Z. z. .</w:t>
      </w:r>
    </w:p>
  </w:footnote>
  <w:footnote w:id="64">
    <w:p w14:paraId="52631360" w14:textId="5C28DA1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w:t>
      </w:r>
      <w:r w:rsidR="00766E4D">
        <w:rPr>
          <w:rFonts w:ascii="Times New Roman" w:hAnsi="Times New Roman" w:cs="Times New Roman"/>
        </w:rPr>
        <w:t>Čl.</w:t>
      </w:r>
      <w:r w:rsidRPr="005409C2">
        <w:rPr>
          <w:rFonts w:ascii="Times New Roman" w:hAnsi="Times New Roman" w:cs="Times New Roman"/>
        </w:rPr>
        <w:t xml:space="preserve"> 29 a 32 ods. 4  nariadenia Európskeho parlamentu a Rady (EÚ) 2016/679 z 27. apríla 2016 o ochrane fyzických osôb pri spracúvaní osobných údajov a o voľnom pohybe takýchto údajov, ktorým sa zrušuje smernica 95/46/ES (všeobecné nariadenie o ochrane údajov)</w:t>
      </w:r>
      <w:r w:rsidR="00512779">
        <w:rPr>
          <w:rFonts w:ascii="Times New Roman" w:hAnsi="Times New Roman" w:cs="Times New Roman"/>
        </w:rPr>
        <w:t xml:space="preserve"> (Ú. v. EÚ L 119, 4.5.2016) </w:t>
      </w:r>
      <w:r>
        <w:rPr>
          <w:rFonts w:ascii="Times New Roman" w:hAnsi="Times New Roman" w:cs="Times New Roman"/>
        </w:rPr>
        <w:t>a zákon č. 18/2018 Z. z. o ochrane osobných údajov v znení neskorších predpisov.</w:t>
      </w:r>
    </w:p>
  </w:footnote>
  <w:footnote w:id="65">
    <w:p w14:paraId="5B2A600E" w14:textId="42A2D7CB"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13 zákona č. 540/2001 Z. z. v znení neskorších predpisov.</w:t>
      </w:r>
    </w:p>
  </w:footnote>
  <w:footnote w:id="66">
    <w:p w14:paraId="722B5D8B" w14:textId="7C3D616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Zákon č. </w:t>
      </w:r>
      <w:r>
        <w:rPr>
          <w:rFonts w:ascii="Times New Roman" w:hAnsi="Times New Roman" w:cs="Times New Roman"/>
        </w:rPr>
        <w:t>18/2018 Z. z.</w:t>
      </w:r>
      <w:r w:rsidRPr="005409C2">
        <w:rPr>
          <w:rFonts w:ascii="Times New Roman" w:hAnsi="Times New Roman" w:cs="Times New Roman"/>
        </w:rPr>
        <w:t xml:space="preserve"> v znení neskorších predpisov.</w:t>
      </w:r>
    </w:p>
  </w:footnote>
  <w:footnote w:id="67">
    <w:p w14:paraId="67970245" w14:textId="6AA90FF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185/2015 Z. z. Autorský zákon v znení neskorších predpisov.</w:t>
      </w:r>
    </w:p>
  </w:footnote>
  <w:footnote w:id="68">
    <w:p w14:paraId="524B3C29" w14:textId="5C21754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60 ods. 3 zákona č. 185/2015 Z. z. v znení neskorších predpisov.</w:t>
      </w:r>
    </w:p>
  </w:footnote>
  <w:footnote w:id="69">
    <w:p w14:paraId="4520C290" w14:textId="2642D87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Čl. 107 ods. 1 Zmluvy o fungovaní Európskej únie (Ú. v. EÚ </w:t>
      </w:r>
      <w:r w:rsidR="00112F1C" w:rsidRPr="00112F1C">
        <w:t xml:space="preserve"> </w:t>
      </w:r>
      <w:r w:rsidR="00112F1C" w:rsidRPr="007C11C9">
        <w:rPr>
          <w:rFonts w:ascii="Times New Roman" w:hAnsi="Times New Roman" w:cs="Times New Roman"/>
        </w:rPr>
        <w:t>C 202, 7. 6. 2016</w:t>
      </w:r>
      <w:r w:rsidRPr="005409C2">
        <w:rPr>
          <w:rFonts w:ascii="Times New Roman" w:hAnsi="Times New Roman" w:cs="Times New Roman"/>
        </w:rPr>
        <w:t>).</w:t>
      </w:r>
    </w:p>
  </w:footnote>
  <w:footnote w:id="70">
    <w:p w14:paraId="17A9D4C5" w14:textId="6D76B3E7" w:rsidR="000A7A56" w:rsidRPr="007324F4" w:rsidRDefault="000A7A56" w:rsidP="007324F4">
      <w:pPr>
        <w:spacing w:after="0" w:line="240" w:lineRule="auto"/>
        <w:jc w:val="both"/>
        <w:rPr>
          <w:rFonts w:ascii="Times New Roman" w:hAnsi="Times New Roman" w:cs="Times New Roman"/>
          <w:sz w:val="20"/>
          <w:szCs w:val="20"/>
          <w:lang w:eastAsia="sk-SK"/>
        </w:rPr>
      </w:pPr>
      <w:r w:rsidRPr="005409C2">
        <w:rPr>
          <w:rStyle w:val="Odkaznapoznmkupodiarou"/>
          <w:rFonts w:ascii="Times New Roman" w:hAnsi="Times New Roman" w:cs="Times New Roman"/>
          <w:sz w:val="20"/>
          <w:szCs w:val="20"/>
        </w:rPr>
        <w:footnoteRef/>
      </w:r>
      <w:r w:rsidRPr="007324F4">
        <w:rPr>
          <w:rFonts w:ascii="Times New Roman" w:hAnsi="Times New Roman" w:cs="Times New Roman"/>
          <w:sz w:val="20"/>
          <w:szCs w:val="20"/>
        </w:rPr>
        <w:t xml:space="preserve">) </w:t>
      </w:r>
      <w:r w:rsidRPr="007324F4">
        <w:rPr>
          <w:rFonts w:ascii="Times New Roman" w:hAnsi="Times New Roman" w:cs="Times New Roman"/>
          <w:sz w:val="20"/>
          <w:szCs w:val="20"/>
          <w:lang w:eastAsia="sk-SK"/>
        </w:rPr>
        <w:t xml:space="preserve">Napríklad čl. 107 a 108 Zmluvy o fungovaní Európskej únie (Ú. v. </w:t>
      </w:r>
      <w:r w:rsidRPr="007C11C9">
        <w:rPr>
          <w:rFonts w:ascii="Times New Roman" w:hAnsi="Times New Roman" w:cs="Times New Roman"/>
          <w:sz w:val="20"/>
          <w:szCs w:val="20"/>
          <w:lang w:eastAsia="sk-SK"/>
        </w:rPr>
        <w:t>EÚ</w:t>
      </w:r>
      <w:r w:rsidR="007C11C9" w:rsidRPr="007C11C9">
        <w:rPr>
          <w:rFonts w:ascii="Times New Roman" w:hAnsi="Times New Roman" w:cs="Times New Roman"/>
          <w:sz w:val="20"/>
          <w:szCs w:val="20"/>
          <w:lang w:eastAsia="sk-SK"/>
        </w:rPr>
        <w:t xml:space="preserve"> </w:t>
      </w:r>
      <w:r w:rsidR="007C11C9" w:rsidRPr="007C11C9">
        <w:rPr>
          <w:rFonts w:ascii="Times New Roman" w:hAnsi="Times New Roman" w:cs="Times New Roman"/>
          <w:sz w:val="20"/>
          <w:szCs w:val="20"/>
        </w:rPr>
        <w:t>C 202, 7. 6. 2016</w:t>
      </w:r>
      <w:r w:rsidRPr="007324F4">
        <w:rPr>
          <w:rFonts w:ascii="Times New Roman" w:hAnsi="Times New Roman" w:cs="Times New Roman"/>
          <w:sz w:val="20"/>
          <w:szCs w:val="20"/>
          <w:lang w:eastAsia="sk-SK"/>
        </w:rPr>
        <w:t>), nariadenie Komisie (EÚ) č. 651/2014 zo 17. júna 2014 o vyhlásení určitých kategórií pomoci za zlučiteľné s vnútorným trhom podľa článkov 107 a 108 zmluvy (Ú. v. EÚ L 187, 26. 6. 2014) v platnom znení, zákon č. 358/2015 Z. z. o úprave niektorých vzťahov v oblasti štátnej pomoci a minimálnej pomoci a o zmene a doplnení niektorých zákonov (zákon o štátnej pomoci)</w:t>
      </w:r>
    </w:p>
  </w:footnote>
  <w:footnote w:id="71">
    <w:p w14:paraId="4A4E4ECA" w14:textId="16C3C83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1 písm. j) zákona č. 63/1993 Z. z. o štátnych symboloch Slovenskej republiky a ich používaní v znení neskorších predpisov.</w:t>
      </w:r>
    </w:p>
  </w:footnote>
  <w:footnote w:id="72">
    <w:p w14:paraId="5DB42BED" w14:textId="418F2AF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4 ods. 2 zákona č. 211/2000 Z. z.</w:t>
      </w:r>
      <w:r>
        <w:rPr>
          <w:rFonts w:ascii="Times New Roman" w:hAnsi="Times New Roman" w:cs="Times New Roman"/>
        </w:rPr>
        <w:t xml:space="preserve"> </w:t>
      </w:r>
      <w:r w:rsidRPr="008D4A2D">
        <w:rPr>
          <w:rFonts w:ascii="Times New Roman" w:hAnsi="Times New Roman" w:cs="Times New Roman"/>
        </w:rPr>
        <w:t>o slobodnom prístupe k informáciám a o zmene a doplnení niektorých zákonov (zákon o slobode informácií)</w:t>
      </w:r>
      <w:r>
        <w:rPr>
          <w:rFonts w:ascii="Times New Roman" w:hAnsi="Times New Roman" w:cs="Times New Roman"/>
        </w:rPr>
        <w:t>.</w:t>
      </w:r>
    </w:p>
  </w:footnote>
  <w:footnote w:id="73">
    <w:p w14:paraId="2E128FDA" w14:textId="555007A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27 zákona č. 578/2004 Z. z. v znení neskorších predpisov.</w:t>
      </w:r>
    </w:p>
  </w:footnote>
  <w:footnote w:id="74">
    <w:p w14:paraId="3FB808C0" w14:textId="59CECAB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215/2004 Z. z. v znení neskorších predpisov.</w:t>
      </w:r>
    </w:p>
  </w:footnote>
  <w:footnote w:id="75">
    <w:p w14:paraId="1AAC32EE" w14:textId="157220A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281/2015 Z. z. o štátnej službe profesionálnych vojakov a o zmene a doplnení niektorých zákonov v znení neskorších predpisov.</w:t>
      </w:r>
    </w:p>
  </w:footnote>
  <w:footnote w:id="76">
    <w:p w14:paraId="688911A6" w14:textId="7A9B0CA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73/1998 Z. z. o štátnej službe príslušníkov Policajného zboru, Slovenskej informačnej služby, Zboru väzenskej a justičnej stráže Slovenskej republiky a Železničnej polície v znení neskorších predpisov, zákon č. 281/2015 Z. z. v znení neskorších predpisov.</w:t>
      </w:r>
    </w:p>
  </w:footnote>
  <w:footnote w:id="77">
    <w:p w14:paraId="301953E2" w14:textId="151E252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73/1998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D5"/>
    <w:multiLevelType w:val="hybridMultilevel"/>
    <w:tmpl w:val="03202528"/>
    <w:lvl w:ilvl="0" w:tplc="D9D8CCB2">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5A171D"/>
    <w:multiLevelType w:val="hybridMultilevel"/>
    <w:tmpl w:val="DF287F34"/>
    <w:lvl w:ilvl="0" w:tplc="E0F848E8">
      <w:start w:val="1"/>
      <w:numFmt w:val="decimal"/>
      <w:lvlText w:val="(%1)"/>
      <w:lvlJc w:val="left"/>
      <w:pPr>
        <w:ind w:left="360" w:hanging="360"/>
      </w:pPr>
    </w:lvl>
    <w:lvl w:ilvl="1" w:tplc="5C0CCE4A">
      <w:start w:val="1"/>
      <w:numFmt w:val="lowerLetter"/>
      <w:lvlText w:val="%2)"/>
      <w:lvlJc w:val="left"/>
      <w:pPr>
        <w:ind w:left="1080" w:hanging="360"/>
      </w:pPr>
    </w:lvl>
    <w:lvl w:ilvl="2" w:tplc="66EE207E" w:tentative="1">
      <w:start w:val="1"/>
      <w:numFmt w:val="lowerRoman"/>
      <w:lvlText w:val="%3."/>
      <w:lvlJc w:val="right"/>
      <w:pPr>
        <w:ind w:left="1800" w:hanging="180"/>
      </w:pPr>
    </w:lvl>
    <w:lvl w:ilvl="3" w:tplc="CBB0D7EA" w:tentative="1">
      <w:start w:val="1"/>
      <w:numFmt w:val="decimal"/>
      <w:lvlText w:val="%4."/>
      <w:lvlJc w:val="left"/>
      <w:pPr>
        <w:ind w:left="2520" w:hanging="360"/>
      </w:pPr>
    </w:lvl>
    <w:lvl w:ilvl="4" w:tplc="B23E7C12" w:tentative="1">
      <w:start w:val="1"/>
      <w:numFmt w:val="lowerLetter"/>
      <w:lvlText w:val="%5."/>
      <w:lvlJc w:val="left"/>
      <w:pPr>
        <w:ind w:left="3240" w:hanging="360"/>
      </w:pPr>
    </w:lvl>
    <w:lvl w:ilvl="5" w:tplc="1AC45454" w:tentative="1">
      <w:start w:val="1"/>
      <w:numFmt w:val="lowerRoman"/>
      <w:lvlText w:val="%6."/>
      <w:lvlJc w:val="right"/>
      <w:pPr>
        <w:ind w:left="3960" w:hanging="180"/>
      </w:pPr>
    </w:lvl>
    <w:lvl w:ilvl="6" w:tplc="6F267B34" w:tentative="1">
      <w:start w:val="1"/>
      <w:numFmt w:val="decimal"/>
      <w:lvlText w:val="%7."/>
      <w:lvlJc w:val="left"/>
      <w:pPr>
        <w:ind w:left="4680" w:hanging="360"/>
      </w:pPr>
    </w:lvl>
    <w:lvl w:ilvl="7" w:tplc="04847396" w:tentative="1">
      <w:start w:val="1"/>
      <w:numFmt w:val="lowerLetter"/>
      <w:lvlText w:val="%8."/>
      <w:lvlJc w:val="left"/>
      <w:pPr>
        <w:ind w:left="5400" w:hanging="360"/>
      </w:pPr>
    </w:lvl>
    <w:lvl w:ilvl="8" w:tplc="BD68AE34" w:tentative="1">
      <w:start w:val="1"/>
      <w:numFmt w:val="lowerRoman"/>
      <w:lvlText w:val="%9."/>
      <w:lvlJc w:val="right"/>
      <w:pPr>
        <w:ind w:left="6120" w:hanging="180"/>
      </w:pPr>
    </w:lvl>
  </w:abstractNum>
  <w:abstractNum w:abstractNumId="2" w15:restartNumberingAfterBreak="0">
    <w:nsid w:val="01612331"/>
    <w:multiLevelType w:val="hybridMultilevel"/>
    <w:tmpl w:val="5F2A4C90"/>
    <w:lvl w:ilvl="0" w:tplc="A31C1054">
      <w:start w:val="1"/>
      <w:numFmt w:val="decimal"/>
      <w:lvlText w:val="(%1)"/>
      <w:lvlJc w:val="left"/>
      <w:pPr>
        <w:ind w:left="768" w:hanging="408"/>
      </w:pPr>
      <w:rPr>
        <w:rFonts w:ascii="Times New Roman" w:hAnsi="Times New Roman" w:cs="Times New Roman" w:hint="default"/>
        <w:vertAlign w:val="baseline"/>
      </w:rPr>
    </w:lvl>
    <w:lvl w:ilvl="1" w:tplc="5FC69828">
      <w:start w:val="1"/>
      <w:numFmt w:val="lowerLetter"/>
      <w:lvlText w:val="%2)"/>
      <w:lvlJc w:val="left"/>
      <w:pPr>
        <w:ind w:left="1440" w:hanging="360"/>
      </w:pPr>
    </w:lvl>
    <w:lvl w:ilvl="2" w:tplc="A02AE790" w:tentative="1">
      <w:start w:val="1"/>
      <w:numFmt w:val="lowerRoman"/>
      <w:lvlText w:val="%3."/>
      <w:lvlJc w:val="right"/>
      <w:pPr>
        <w:ind w:left="2160" w:hanging="180"/>
      </w:pPr>
    </w:lvl>
    <w:lvl w:ilvl="3" w:tplc="44C0E70A" w:tentative="1">
      <w:start w:val="1"/>
      <w:numFmt w:val="decimal"/>
      <w:lvlText w:val="%4."/>
      <w:lvlJc w:val="left"/>
      <w:pPr>
        <w:ind w:left="2880" w:hanging="360"/>
      </w:pPr>
    </w:lvl>
    <w:lvl w:ilvl="4" w:tplc="29B6A278" w:tentative="1">
      <w:start w:val="1"/>
      <w:numFmt w:val="lowerLetter"/>
      <w:lvlText w:val="%5."/>
      <w:lvlJc w:val="left"/>
      <w:pPr>
        <w:ind w:left="3600" w:hanging="360"/>
      </w:pPr>
    </w:lvl>
    <w:lvl w:ilvl="5" w:tplc="3D1CB6BC" w:tentative="1">
      <w:start w:val="1"/>
      <w:numFmt w:val="lowerRoman"/>
      <w:lvlText w:val="%6."/>
      <w:lvlJc w:val="right"/>
      <w:pPr>
        <w:ind w:left="4320" w:hanging="180"/>
      </w:pPr>
    </w:lvl>
    <w:lvl w:ilvl="6" w:tplc="CB2CDC58" w:tentative="1">
      <w:start w:val="1"/>
      <w:numFmt w:val="decimal"/>
      <w:lvlText w:val="%7."/>
      <w:lvlJc w:val="left"/>
      <w:pPr>
        <w:ind w:left="5040" w:hanging="360"/>
      </w:pPr>
    </w:lvl>
    <w:lvl w:ilvl="7" w:tplc="AE6866A0" w:tentative="1">
      <w:start w:val="1"/>
      <w:numFmt w:val="lowerLetter"/>
      <w:lvlText w:val="%8."/>
      <w:lvlJc w:val="left"/>
      <w:pPr>
        <w:ind w:left="5760" w:hanging="360"/>
      </w:pPr>
    </w:lvl>
    <w:lvl w:ilvl="8" w:tplc="5F7C8066" w:tentative="1">
      <w:start w:val="1"/>
      <w:numFmt w:val="lowerRoman"/>
      <w:lvlText w:val="%9."/>
      <w:lvlJc w:val="right"/>
      <w:pPr>
        <w:ind w:left="6480" w:hanging="180"/>
      </w:pPr>
    </w:lvl>
  </w:abstractNum>
  <w:abstractNum w:abstractNumId="3" w15:restartNumberingAfterBreak="0">
    <w:nsid w:val="017A5BF3"/>
    <w:multiLevelType w:val="hybridMultilevel"/>
    <w:tmpl w:val="8868A1BA"/>
    <w:lvl w:ilvl="0" w:tplc="F37215B4">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7C253D"/>
    <w:multiLevelType w:val="hybridMultilevel"/>
    <w:tmpl w:val="5F36384A"/>
    <w:lvl w:ilvl="0" w:tplc="DD2A2C4A">
      <w:start w:val="1"/>
      <w:numFmt w:val="lowerLetter"/>
      <w:lvlText w:val="%1)"/>
      <w:lvlJc w:val="left"/>
      <w:pPr>
        <w:ind w:left="720" w:hanging="360"/>
      </w:pPr>
      <w:rPr>
        <w:b w:val="0"/>
      </w:rPr>
    </w:lvl>
    <w:lvl w:ilvl="1" w:tplc="8C040BC0">
      <w:start w:val="1"/>
      <w:numFmt w:val="decimal"/>
      <w:lvlText w:val="(%2)"/>
      <w:lvlJc w:val="left"/>
      <w:pPr>
        <w:ind w:left="1440" w:hanging="360"/>
      </w:pPr>
    </w:lvl>
    <w:lvl w:ilvl="2" w:tplc="1A3CC0DC" w:tentative="1">
      <w:start w:val="1"/>
      <w:numFmt w:val="lowerRoman"/>
      <w:lvlText w:val="%3."/>
      <w:lvlJc w:val="right"/>
      <w:pPr>
        <w:ind w:left="2160" w:hanging="180"/>
      </w:pPr>
    </w:lvl>
    <w:lvl w:ilvl="3" w:tplc="5BF6773A" w:tentative="1">
      <w:start w:val="1"/>
      <w:numFmt w:val="decimal"/>
      <w:lvlText w:val="%4."/>
      <w:lvlJc w:val="left"/>
      <w:pPr>
        <w:ind w:left="2880" w:hanging="360"/>
      </w:pPr>
    </w:lvl>
    <w:lvl w:ilvl="4" w:tplc="6EE48BC4" w:tentative="1">
      <w:start w:val="1"/>
      <w:numFmt w:val="lowerLetter"/>
      <w:lvlText w:val="%5."/>
      <w:lvlJc w:val="left"/>
      <w:pPr>
        <w:ind w:left="3600" w:hanging="360"/>
      </w:pPr>
    </w:lvl>
    <w:lvl w:ilvl="5" w:tplc="7FB84554" w:tentative="1">
      <w:start w:val="1"/>
      <w:numFmt w:val="lowerRoman"/>
      <w:lvlText w:val="%6."/>
      <w:lvlJc w:val="right"/>
      <w:pPr>
        <w:ind w:left="4320" w:hanging="180"/>
      </w:pPr>
    </w:lvl>
    <w:lvl w:ilvl="6" w:tplc="221608FC" w:tentative="1">
      <w:start w:val="1"/>
      <w:numFmt w:val="decimal"/>
      <w:lvlText w:val="%7."/>
      <w:lvlJc w:val="left"/>
      <w:pPr>
        <w:ind w:left="5040" w:hanging="360"/>
      </w:pPr>
    </w:lvl>
    <w:lvl w:ilvl="7" w:tplc="19A88450" w:tentative="1">
      <w:start w:val="1"/>
      <w:numFmt w:val="lowerLetter"/>
      <w:lvlText w:val="%8."/>
      <w:lvlJc w:val="left"/>
      <w:pPr>
        <w:ind w:left="5760" w:hanging="360"/>
      </w:pPr>
    </w:lvl>
    <w:lvl w:ilvl="8" w:tplc="8190EABA" w:tentative="1">
      <w:start w:val="1"/>
      <w:numFmt w:val="lowerRoman"/>
      <w:lvlText w:val="%9."/>
      <w:lvlJc w:val="right"/>
      <w:pPr>
        <w:ind w:left="6480" w:hanging="180"/>
      </w:pPr>
    </w:lvl>
  </w:abstractNum>
  <w:abstractNum w:abstractNumId="5" w15:restartNumberingAfterBreak="0">
    <w:nsid w:val="022161C2"/>
    <w:multiLevelType w:val="hybridMultilevel"/>
    <w:tmpl w:val="5BE6DF94"/>
    <w:lvl w:ilvl="0" w:tplc="87CC3C64">
      <w:start w:val="1"/>
      <w:numFmt w:val="decimal"/>
      <w:lvlText w:val="(%1)"/>
      <w:lvlJc w:val="left"/>
      <w:pPr>
        <w:ind w:left="720" w:hanging="360"/>
      </w:pPr>
    </w:lvl>
    <w:lvl w:ilvl="1" w:tplc="36AA62CA">
      <w:start w:val="1"/>
      <w:numFmt w:val="lowerLetter"/>
      <w:lvlText w:val="%2)"/>
      <w:lvlJc w:val="left"/>
      <w:pPr>
        <w:ind w:left="1440" w:hanging="360"/>
      </w:pPr>
    </w:lvl>
    <w:lvl w:ilvl="2" w:tplc="663EBD02" w:tentative="1">
      <w:start w:val="1"/>
      <w:numFmt w:val="lowerRoman"/>
      <w:lvlText w:val="%3."/>
      <w:lvlJc w:val="right"/>
      <w:pPr>
        <w:ind w:left="2160" w:hanging="180"/>
      </w:pPr>
    </w:lvl>
    <w:lvl w:ilvl="3" w:tplc="91EC6D7A" w:tentative="1">
      <w:start w:val="1"/>
      <w:numFmt w:val="decimal"/>
      <w:lvlText w:val="%4."/>
      <w:lvlJc w:val="left"/>
      <w:pPr>
        <w:ind w:left="2880" w:hanging="360"/>
      </w:pPr>
    </w:lvl>
    <w:lvl w:ilvl="4" w:tplc="84E00D0E" w:tentative="1">
      <w:start w:val="1"/>
      <w:numFmt w:val="lowerLetter"/>
      <w:lvlText w:val="%5."/>
      <w:lvlJc w:val="left"/>
      <w:pPr>
        <w:ind w:left="3600" w:hanging="360"/>
      </w:pPr>
    </w:lvl>
    <w:lvl w:ilvl="5" w:tplc="2B58502A" w:tentative="1">
      <w:start w:val="1"/>
      <w:numFmt w:val="lowerRoman"/>
      <w:lvlText w:val="%6."/>
      <w:lvlJc w:val="right"/>
      <w:pPr>
        <w:ind w:left="4320" w:hanging="180"/>
      </w:pPr>
    </w:lvl>
    <w:lvl w:ilvl="6" w:tplc="BD0E4D90" w:tentative="1">
      <w:start w:val="1"/>
      <w:numFmt w:val="decimal"/>
      <w:lvlText w:val="%7."/>
      <w:lvlJc w:val="left"/>
      <w:pPr>
        <w:ind w:left="5040" w:hanging="360"/>
      </w:pPr>
    </w:lvl>
    <w:lvl w:ilvl="7" w:tplc="EF8EBF62" w:tentative="1">
      <w:start w:val="1"/>
      <w:numFmt w:val="lowerLetter"/>
      <w:lvlText w:val="%8."/>
      <w:lvlJc w:val="left"/>
      <w:pPr>
        <w:ind w:left="5760" w:hanging="360"/>
      </w:pPr>
    </w:lvl>
    <w:lvl w:ilvl="8" w:tplc="B21EA14A" w:tentative="1">
      <w:start w:val="1"/>
      <w:numFmt w:val="lowerRoman"/>
      <w:lvlText w:val="%9."/>
      <w:lvlJc w:val="right"/>
      <w:pPr>
        <w:ind w:left="6480" w:hanging="180"/>
      </w:pPr>
    </w:lvl>
  </w:abstractNum>
  <w:abstractNum w:abstractNumId="6" w15:restartNumberingAfterBreak="0">
    <w:nsid w:val="03BA35C3"/>
    <w:multiLevelType w:val="hybridMultilevel"/>
    <w:tmpl w:val="AAF029E4"/>
    <w:lvl w:ilvl="0" w:tplc="23C83576">
      <w:start w:val="1"/>
      <w:numFmt w:val="decimal"/>
      <w:lvlText w:val="(%1)"/>
      <w:lvlJc w:val="left"/>
      <w:pPr>
        <w:ind w:left="720" w:hanging="360"/>
      </w:pPr>
    </w:lvl>
    <w:lvl w:ilvl="1" w:tplc="7BAE2E70" w:tentative="1">
      <w:start w:val="1"/>
      <w:numFmt w:val="lowerLetter"/>
      <w:lvlText w:val="%2."/>
      <w:lvlJc w:val="left"/>
      <w:pPr>
        <w:ind w:left="1440" w:hanging="360"/>
      </w:pPr>
    </w:lvl>
    <w:lvl w:ilvl="2" w:tplc="C804B982" w:tentative="1">
      <w:start w:val="1"/>
      <w:numFmt w:val="lowerRoman"/>
      <w:lvlText w:val="%3."/>
      <w:lvlJc w:val="right"/>
      <w:pPr>
        <w:ind w:left="2160" w:hanging="180"/>
      </w:pPr>
    </w:lvl>
    <w:lvl w:ilvl="3" w:tplc="2F923C62" w:tentative="1">
      <w:start w:val="1"/>
      <w:numFmt w:val="decimal"/>
      <w:lvlText w:val="%4."/>
      <w:lvlJc w:val="left"/>
      <w:pPr>
        <w:ind w:left="2880" w:hanging="360"/>
      </w:pPr>
    </w:lvl>
    <w:lvl w:ilvl="4" w:tplc="C49AC04C" w:tentative="1">
      <w:start w:val="1"/>
      <w:numFmt w:val="lowerLetter"/>
      <w:lvlText w:val="%5."/>
      <w:lvlJc w:val="left"/>
      <w:pPr>
        <w:ind w:left="3600" w:hanging="360"/>
      </w:pPr>
    </w:lvl>
    <w:lvl w:ilvl="5" w:tplc="A1CEEC20" w:tentative="1">
      <w:start w:val="1"/>
      <w:numFmt w:val="lowerRoman"/>
      <w:lvlText w:val="%6."/>
      <w:lvlJc w:val="right"/>
      <w:pPr>
        <w:ind w:left="4320" w:hanging="180"/>
      </w:pPr>
    </w:lvl>
    <w:lvl w:ilvl="6" w:tplc="4B963526" w:tentative="1">
      <w:start w:val="1"/>
      <w:numFmt w:val="decimal"/>
      <w:lvlText w:val="%7."/>
      <w:lvlJc w:val="left"/>
      <w:pPr>
        <w:ind w:left="5040" w:hanging="360"/>
      </w:pPr>
    </w:lvl>
    <w:lvl w:ilvl="7" w:tplc="6FE87228" w:tentative="1">
      <w:start w:val="1"/>
      <w:numFmt w:val="lowerLetter"/>
      <w:lvlText w:val="%8."/>
      <w:lvlJc w:val="left"/>
      <w:pPr>
        <w:ind w:left="5760" w:hanging="360"/>
      </w:pPr>
    </w:lvl>
    <w:lvl w:ilvl="8" w:tplc="C9FC5528" w:tentative="1">
      <w:start w:val="1"/>
      <w:numFmt w:val="lowerRoman"/>
      <w:lvlText w:val="%9."/>
      <w:lvlJc w:val="right"/>
      <w:pPr>
        <w:ind w:left="6480" w:hanging="180"/>
      </w:pPr>
    </w:lvl>
  </w:abstractNum>
  <w:abstractNum w:abstractNumId="7" w15:restartNumberingAfterBreak="0">
    <w:nsid w:val="03CF38EB"/>
    <w:multiLevelType w:val="hybridMultilevel"/>
    <w:tmpl w:val="5A423060"/>
    <w:lvl w:ilvl="0" w:tplc="8CC4C402">
      <w:start w:val="1"/>
      <w:numFmt w:val="lowerLetter"/>
      <w:lvlText w:val="%1)"/>
      <w:lvlJc w:val="left"/>
      <w:pPr>
        <w:ind w:left="720" w:hanging="360"/>
      </w:pPr>
    </w:lvl>
    <w:lvl w:ilvl="1" w:tplc="122A3EE4" w:tentative="1">
      <w:start w:val="1"/>
      <w:numFmt w:val="lowerLetter"/>
      <w:lvlText w:val="%2."/>
      <w:lvlJc w:val="left"/>
      <w:pPr>
        <w:ind w:left="1440" w:hanging="360"/>
      </w:pPr>
    </w:lvl>
    <w:lvl w:ilvl="2" w:tplc="312490B4" w:tentative="1">
      <w:start w:val="1"/>
      <w:numFmt w:val="lowerRoman"/>
      <w:lvlText w:val="%3."/>
      <w:lvlJc w:val="right"/>
      <w:pPr>
        <w:ind w:left="2160" w:hanging="180"/>
      </w:pPr>
    </w:lvl>
    <w:lvl w:ilvl="3" w:tplc="E6CCCD34" w:tentative="1">
      <w:start w:val="1"/>
      <w:numFmt w:val="decimal"/>
      <w:lvlText w:val="%4."/>
      <w:lvlJc w:val="left"/>
      <w:pPr>
        <w:ind w:left="2880" w:hanging="360"/>
      </w:pPr>
    </w:lvl>
    <w:lvl w:ilvl="4" w:tplc="FE50FF8C" w:tentative="1">
      <w:start w:val="1"/>
      <w:numFmt w:val="lowerLetter"/>
      <w:lvlText w:val="%5."/>
      <w:lvlJc w:val="left"/>
      <w:pPr>
        <w:ind w:left="3600" w:hanging="360"/>
      </w:pPr>
    </w:lvl>
    <w:lvl w:ilvl="5" w:tplc="5316E520" w:tentative="1">
      <w:start w:val="1"/>
      <w:numFmt w:val="lowerRoman"/>
      <w:lvlText w:val="%6."/>
      <w:lvlJc w:val="right"/>
      <w:pPr>
        <w:ind w:left="4320" w:hanging="180"/>
      </w:pPr>
    </w:lvl>
    <w:lvl w:ilvl="6" w:tplc="C1F0B154" w:tentative="1">
      <w:start w:val="1"/>
      <w:numFmt w:val="decimal"/>
      <w:lvlText w:val="%7."/>
      <w:lvlJc w:val="left"/>
      <w:pPr>
        <w:ind w:left="5040" w:hanging="360"/>
      </w:pPr>
    </w:lvl>
    <w:lvl w:ilvl="7" w:tplc="75B2CE56" w:tentative="1">
      <w:start w:val="1"/>
      <w:numFmt w:val="lowerLetter"/>
      <w:lvlText w:val="%8."/>
      <w:lvlJc w:val="left"/>
      <w:pPr>
        <w:ind w:left="5760" w:hanging="360"/>
      </w:pPr>
    </w:lvl>
    <w:lvl w:ilvl="8" w:tplc="4FFAA3F4" w:tentative="1">
      <w:start w:val="1"/>
      <w:numFmt w:val="lowerRoman"/>
      <w:lvlText w:val="%9."/>
      <w:lvlJc w:val="right"/>
      <w:pPr>
        <w:ind w:left="6480" w:hanging="180"/>
      </w:pPr>
    </w:lvl>
  </w:abstractNum>
  <w:abstractNum w:abstractNumId="8" w15:restartNumberingAfterBreak="0">
    <w:nsid w:val="04542C07"/>
    <w:multiLevelType w:val="hybridMultilevel"/>
    <w:tmpl w:val="75B29D3A"/>
    <w:lvl w:ilvl="0" w:tplc="3572E194">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C942D2"/>
    <w:multiLevelType w:val="hybridMultilevel"/>
    <w:tmpl w:val="40986796"/>
    <w:lvl w:ilvl="0" w:tplc="E85A6052">
      <w:start w:val="1"/>
      <w:numFmt w:val="decimal"/>
      <w:lvlText w:val="(%1)"/>
      <w:lvlJc w:val="left"/>
      <w:pPr>
        <w:ind w:left="720" w:hanging="360"/>
      </w:pPr>
    </w:lvl>
    <w:lvl w:ilvl="1" w:tplc="C41046DC" w:tentative="1">
      <w:start w:val="1"/>
      <w:numFmt w:val="lowerLetter"/>
      <w:lvlText w:val="%2."/>
      <w:lvlJc w:val="left"/>
      <w:pPr>
        <w:ind w:left="1440" w:hanging="360"/>
      </w:pPr>
    </w:lvl>
    <w:lvl w:ilvl="2" w:tplc="FA0095A4" w:tentative="1">
      <w:start w:val="1"/>
      <w:numFmt w:val="lowerRoman"/>
      <w:lvlText w:val="%3."/>
      <w:lvlJc w:val="right"/>
      <w:pPr>
        <w:ind w:left="2160" w:hanging="180"/>
      </w:pPr>
    </w:lvl>
    <w:lvl w:ilvl="3" w:tplc="454AB1C8" w:tentative="1">
      <w:start w:val="1"/>
      <w:numFmt w:val="decimal"/>
      <w:lvlText w:val="%4."/>
      <w:lvlJc w:val="left"/>
      <w:pPr>
        <w:ind w:left="2880" w:hanging="360"/>
      </w:pPr>
    </w:lvl>
    <w:lvl w:ilvl="4" w:tplc="D2C0CC7E" w:tentative="1">
      <w:start w:val="1"/>
      <w:numFmt w:val="lowerLetter"/>
      <w:lvlText w:val="%5."/>
      <w:lvlJc w:val="left"/>
      <w:pPr>
        <w:ind w:left="3600" w:hanging="360"/>
      </w:pPr>
    </w:lvl>
    <w:lvl w:ilvl="5" w:tplc="7716170C" w:tentative="1">
      <w:start w:val="1"/>
      <w:numFmt w:val="lowerRoman"/>
      <w:lvlText w:val="%6."/>
      <w:lvlJc w:val="right"/>
      <w:pPr>
        <w:ind w:left="4320" w:hanging="180"/>
      </w:pPr>
    </w:lvl>
    <w:lvl w:ilvl="6" w:tplc="9ECA13FA" w:tentative="1">
      <w:start w:val="1"/>
      <w:numFmt w:val="decimal"/>
      <w:lvlText w:val="%7."/>
      <w:lvlJc w:val="left"/>
      <w:pPr>
        <w:ind w:left="5040" w:hanging="360"/>
      </w:pPr>
    </w:lvl>
    <w:lvl w:ilvl="7" w:tplc="B6C2BAB0" w:tentative="1">
      <w:start w:val="1"/>
      <w:numFmt w:val="lowerLetter"/>
      <w:lvlText w:val="%8."/>
      <w:lvlJc w:val="left"/>
      <w:pPr>
        <w:ind w:left="5760" w:hanging="360"/>
      </w:pPr>
    </w:lvl>
    <w:lvl w:ilvl="8" w:tplc="7556E1F2" w:tentative="1">
      <w:start w:val="1"/>
      <w:numFmt w:val="lowerRoman"/>
      <w:lvlText w:val="%9."/>
      <w:lvlJc w:val="right"/>
      <w:pPr>
        <w:ind w:left="6480" w:hanging="180"/>
      </w:pPr>
    </w:lvl>
  </w:abstractNum>
  <w:abstractNum w:abstractNumId="10" w15:restartNumberingAfterBreak="0">
    <w:nsid w:val="04D22C1D"/>
    <w:multiLevelType w:val="hybridMultilevel"/>
    <w:tmpl w:val="40124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8E1D02"/>
    <w:multiLevelType w:val="hybridMultilevel"/>
    <w:tmpl w:val="75E2D706"/>
    <w:lvl w:ilvl="0" w:tplc="F56E27B0">
      <w:start w:val="1"/>
      <w:numFmt w:val="decimal"/>
      <w:lvlText w:val="(%1)"/>
      <w:lvlJc w:val="left"/>
      <w:pPr>
        <w:ind w:left="420" w:hanging="360"/>
      </w:pPr>
    </w:lvl>
    <w:lvl w:ilvl="1" w:tplc="1378339A" w:tentative="1">
      <w:start w:val="1"/>
      <w:numFmt w:val="lowerLetter"/>
      <w:lvlText w:val="%2."/>
      <w:lvlJc w:val="left"/>
      <w:pPr>
        <w:ind w:left="1140" w:hanging="360"/>
      </w:pPr>
    </w:lvl>
    <w:lvl w:ilvl="2" w:tplc="0CF6876A" w:tentative="1">
      <w:start w:val="1"/>
      <w:numFmt w:val="lowerRoman"/>
      <w:lvlText w:val="%3."/>
      <w:lvlJc w:val="right"/>
      <w:pPr>
        <w:ind w:left="1860" w:hanging="180"/>
      </w:pPr>
    </w:lvl>
    <w:lvl w:ilvl="3" w:tplc="69E2847C" w:tentative="1">
      <w:start w:val="1"/>
      <w:numFmt w:val="decimal"/>
      <w:lvlText w:val="%4."/>
      <w:lvlJc w:val="left"/>
      <w:pPr>
        <w:ind w:left="2580" w:hanging="360"/>
      </w:pPr>
    </w:lvl>
    <w:lvl w:ilvl="4" w:tplc="FFB2ECF0" w:tentative="1">
      <w:start w:val="1"/>
      <w:numFmt w:val="lowerLetter"/>
      <w:lvlText w:val="%5."/>
      <w:lvlJc w:val="left"/>
      <w:pPr>
        <w:ind w:left="3300" w:hanging="360"/>
      </w:pPr>
    </w:lvl>
    <w:lvl w:ilvl="5" w:tplc="3F1A3CFC" w:tentative="1">
      <w:start w:val="1"/>
      <w:numFmt w:val="lowerRoman"/>
      <w:lvlText w:val="%6."/>
      <w:lvlJc w:val="right"/>
      <w:pPr>
        <w:ind w:left="4020" w:hanging="180"/>
      </w:pPr>
    </w:lvl>
    <w:lvl w:ilvl="6" w:tplc="E27C6FF8" w:tentative="1">
      <w:start w:val="1"/>
      <w:numFmt w:val="decimal"/>
      <w:lvlText w:val="%7."/>
      <w:lvlJc w:val="left"/>
      <w:pPr>
        <w:ind w:left="4740" w:hanging="360"/>
      </w:pPr>
    </w:lvl>
    <w:lvl w:ilvl="7" w:tplc="D6F638DC" w:tentative="1">
      <w:start w:val="1"/>
      <w:numFmt w:val="lowerLetter"/>
      <w:lvlText w:val="%8."/>
      <w:lvlJc w:val="left"/>
      <w:pPr>
        <w:ind w:left="5460" w:hanging="360"/>
      </w:pPr>
    </w:lvl>
    <w:lvl w:ilvl="8" w:tplc="CD66497C" w:tentative="1">
      <w:start w:val="1"/>
      <w:numFmt w:val="lowerRoman"/>
      <w:lvlText w:val="%9."/>
      <w:lvlJc w:val="right"/>
      <w:pPr>
        <w:ind w:left="6180" w:hanging="180"/>
      </w:pPr>
    </w:lvl>
  </w:abstractNum>
  <w:abstractNum w:abstractNumId="12" w15:restartNumberingAfterBreak="0">
    <w:nsid w:val="072B361D"/>
    <w:multiLevelType w:val="hybridMultilevel"/>
    <w:tmpl w:val="6DBAE886"/>
    <w:lvl w:ilvl="0" w:tplc="9E54A020">
      <w:start w:val="1"/>
      <w:numFmt w:val="lowerLetter"/>
      <w:lvlText w:val="%1)"/>
      <w:lvlJc w:val="left"/>
      <w:pPr>
        <w:ind w:left="1440" w:hanging="360"/>
      </w:pPr>
    </w:lvl>
    <w:lvl w:ilvl="1" w:tplc="6B7CD482">
      <w:start w:val="1"/>
      <w:numFmt w:val="lowerLetter"/>
      <w:lvlText w:val="%2."/>
      <w:lvlJc w:val="left"/>
      <w:pPr>
        <w:ind w:left="2160" w:hanging="360"/>
      </w:pPr>
    </w:lvl>
    <w:lvl w:ilvl="2" w:tplc="2B547DC8" w:tentative="1">
      <w:start w:val="1"/>
      <w:numFmt w:val="lowerRoman"/>
      <w:lvlText w:val="%3."/>
      <w:lvlJc w:val="right"/>
      <w:pPr>
        <w:ind w:left="2880" w:hanging="180"/>
      </w:pPr>
    </w:lvl>
    <w:lvl w:ilvl="3" w:tplc="BFB88426" w:tentative="1">
      <w:start w:val="1"/>
      <w:numFmt w:val="decimal"/>
      <w:lvlText w:val="%4."/>
      <w:lvlJc w:val="left"/>
      <w:pPr>
        <w:ind w:left="3600" w:hanging="360"/>
      </w:pPr>
    </w:lvl>
    <w:lvl w:ilvl="4" w:tplc="0EBECD56" w:tentative="1">
      <w:start w:val="1"/>
      <w:numFmt w:val="lowerLetter"/>
      <w:lvlText w:val="%5."/>
      <w:lvlJc w:val="left"/>
      <w:pPr>
        <w:ind w:left="4320" w:hanging="360"/>
      </w:pPr>
    </w:lvl>
    <w:lvl w:ilvl="5" w:tplc="0F20A756" w:tentative="1">
      <w:start w:val="1"/>
      <w:numFmt w:val="lowerRoman"/>
      <w:lvlText w:val="%6."/>
      <w:lvlJc w:val="right"/>
      <w:pPr>
        <w:ind w:left="5040" w:hanging="180"/>
      </w:pPr>
    </w:lvl>
    <w:lvl w:ilvl="6" w:tplc="07A23FAE" w:tentative="1">
      <w:start w:val="1"/>
      <w:numFmt w:val="decimal"/>
      <w:lvlText w:val="%7."/>
      <w:lvlJc w:val="left"/>
      <w:pPr>
        <w:ind w:left="5760" w:hanging="360"/>
      </w:pPr>
    </w:lvl>
    <w:lvl w:ilvl="7" w:tplc="8196B766" w:tentative="1">
      <w:start w:val="1"/>
      <w:numFmt w:val="lowerLetter"/>
      <w:lvlText w:val="%8."/>
      <w:lvlJc w:val="left"/>
      <w:pPr>
        <w:ind w:left="6480" w:hanging="360"/>
      </w:pPr>
    </w:lvl>
    <w:lvl w:ilvl="8" w:tplc="41C69806" w:tentative="1">
      <w:start w:val="1"/>
      <w:numFmt w:val="lowerRoman"/>
      <w:lvlText w:val="%9."/>
      <w:lvlJc w:val="right"/>
      <w:pPr>
        <w:ind w:left="7200" w:hanging="180"/>
      </w:pPr>
    </w:lvl>
  </w:abstractNum>
  <w:abstractNum w:abstractNumId="13" w15:restartNumberingAfterBreak="0">
    <w:nsid w:val="080A13BD"/>
    <w:multiLevelType w:val="hybridMultilevel"/>
    <w:tmpl w:val="02E44AC8"/>
    <w:lvl w:ilvl="0" w:tplc="C5389080">
      <w:start w:val="1"/>
      <w:numFmt w:val="decimal"/>
      <w:lvlText w:val="%1."/>
      <w:lvlJc w:val="left"/>
      <w:pPr>
        <w:ind w:left="720" w:hanging="360"/>
      </w:pPr>
    </w:lvl>
    <w:lvl w:ilvl="1" w:tplc="ED186B94" w:tentative="1">
      <w:start w:val="1"/>
      <w:numFmt w:val="lowerLetter"/>
      <w:lvlText w:val="%2."/>
      <w:lvlJc w:val="left"/>
      <w:pPr>
        <w:ind w:left="1440" w:hanging="360"/>
      </w:pPr>
    </w:lvl>
    <w:lvl w:ilvl="2" w:tplc="A0F8F030" w:tentative="1">
      <w:start w:val="1"/>
      <w:numFmt w:val="lowerRoman"/>
      <w:lvlText w:val="%3."/>
      <w:lvlJc w:val="right"/>
      <w:pPr>
        <w:ind w:left="2160" w:hanging="180"/>
      </w:pPr>
    </w:lvl>
    <w:lvl w:ilvl="3" w:tplc="09125724" w:tentative="1">
      <w:start w:val="1"/>
      <w:numFmt w:val="decimal"/>
      <w:lvlText w:val="%4."/>
      <w:lvlJc w:val="left"/>
      <w:pPr>
        <w:ind w:left="2880" w:hanging="360"/>
      </w:pPr>
    </w:lvl>
    <w:lvl w:ilvl="4" w:tplc="97449D38" w:tentative="1">
      <w:start w:val="1"/>
      <w:numFmt w:val="lowerLetter"/>
      <w:lvlText w:val="%5."/>
      <w:lvlJc w:val="left"/>
      <w:pPr>
        <w:ind w:left="3600" w:hanging="360"/>
      </w:pPr>
    </w:lvl>
    <w:lvl w:ilvl="5" w:tplc="1592C582" w:tentative="1">
      <w:start w:val="1"/>
      <w:numFmt w:val="lowerRoman"/>
      <w:lvlText w:val="%6."/>
      <w:lvlJc w:val="right"/>
      <w:pPr>
        <w:ind w:left="4320" w:hanging="180"/>
      </w:pPr>
    </w:lvl>
    <w:lvl w:ilvl="6" w:tplc="BCE08108" w:tentative="1">
      <w:start w:val="1"/>
      <w:numFmt w:val="decimal"/>
      <w:lvlText w:val="%7."/>
      <w:lvlJc w:val="left"/>
      <w:pPr>
        <w:ind w:left="5040" w:hanging="360"/>
      </w:pPr>
    </w:lvl>
    <w:lvl w:ilvl="7" w:tplc="71089D56" w:tentative="1">
      <w:start w:val="1"/>
      <w:numFmt w:val="lowerLetter"/>
      <w:lvlText w:val="%8."/>
      <w:lvlJc w:val="left"/>
      <w:pPr>
        <w:ind w:left="5760" w:hanging="360"/>
      </w:pPr>
    </w:lvl>
    <w:lvl w:ilvl="8" w:tplc="5F7A40E0" w:tentative="1">
      <w:start w:val="1"/>
      <w:numFmt w:val="lowerRoman"/>
      <w:lvlText w:val="%9."/>
      <w:lvlJc w:val="right"/>
      <w:pPr>
        <w:ind w:left="6480" w:hanging="180"/>
      </w:pPr>
    </w:lvl>
  </w:abstractNum>
  <w:abstractNum w:abstractNumId="14" w15:restartNumberingAfterBreak="0">
    <w:nsid w:val="082C3E64"/>
    <w:multiLevelType w:val="hybridMultilevel"/>
    <w:tmpl w:val="86CA6662"/>
    <w:lvl w:ilvl="0" w:tplc="EFDEAA0A">
      <w:start w:val="1"/>
      <w:numFmt w:val="decimal"/>
      <w:lvlText w:val="(%1)"/>
      <w:lvlJc w:val="left"/>
      <w:pPr>
        <w:ind w:left="720" w:hanging="360"/>
      </w:pPr>
    </w:lvl>
    <w:lvl w:ilvl="1" w:tplc="DF22B95A" w:tentative="1">
      <w:start w:val="1"/>
      <w:numFmt w:val="lowerLetter"/>
      <w:lvlText w:val="%2."/>
      <w:lvlJc w:val="left"/>
      <w:pPr>
        <w:ind w:left="1440" w:hanging="360"/>
      </w:pPr>
    </w:lvl>
    <w:lvl w:ilvl="2" w:tplc="59265D9A" w:tentative="1">
      <w:start w:val="1"/>
      <w:numFmt w:val="lowerRoman"/>
      <w:lvlText w:val="%3."/>
      <w:lvlJc w:val="right"/>
      <w:pPr>
        <w:ind w:left="2160" w:hanging="180"/>
      </w:pPr>
    </w:lvl>
    <w:lvl w:ilvl="3" w:tplc="58F401DC" w:tentative="1">
      <w:start w:val="1"/>
      <w:numFmt w:val="decimal"/>
      <w:lvlText w:val="%4."/>
      <w:lvlJc w:val="left"/>
      <w:pPr>
        <w:ind w:left="2880" w:hanging="360"/>
      </w:pPr>
    </w:lvl>
    <w:lvl w:ilvl="4" w:tplc="964A27B4" w:tentative="1">
      <w:start w:val="1"/>
      <w:numFmt w:val="lowerLetter"/>
      <w:lvlText w:val="%5."/>
      <w:lvlJc w:val="left"/>
      <w:pPr>
        <w:ind w:left="3600" w:hanging="360"/>
      </w:pPr>
    </w:lvl>
    <w:lvl w:ilvl="5" w:tplc="8BBAE630" w:tentative="1">
      <w:start w:val="1"/>
      <w:numFmt w:val="lowerRoman"/>
      <w:lvlText w:val="%6."/>
      <w:lvlJc w:val="right"/>
      <w:pPr>
        <w:ind w:left="4320" w:hanging="180"/>
      </w:pPr>
    </w:lvl>
    <w:lvl w:ilvl="6" w:tplc="502E8DAC" w:tentative="1">
      <w:start w:val="1"/>
      <w:numFmt w:val="decimal"/>
      <w:lvlText w:val="%7."/>
      <w:lvlJc w:val="left"/>
      <w:pPr>
        <w:ind w:left="5040" w:hanging="360"/>
      </w:pPr>
    </w:lvl>
    <w:lvl w:ilvl="7" w:tplc="705E4C7A" w:tentative="1">
      <w:start w:val="1"/>
      <w:numFmt w:val="lowerLetter"/>
      <w:lvlText w:val="%8."/>
      <w:lvlJc w:val="left"/>
      <w:pPr>
        <w:ind w:left="5760" w:hanging="360"/>
      </w:pPr>
    </w:lvl>
    <w:lvl w:ilvl="8" w:tplc="442E02CA" w:tentative="1">
      <w:start w:val="1"/>
      <w:numFmt w:val="lowerRoman"/>
      <w:lvlText w:val="%9."/>
      <w:lvlJc w:val="right"/>
      <w:pPr>
        <w:ind w:left="6480" w:hanging="180"/>
      </w:pPr>
    </w:lvl>
  </w:abstractNum>
  <w:abstractNum w:abstractNumId="15" w15:restartNumberingAfterBreak="0">
    <w:nsid w:val="091A59DA"/>
    <w:multiLevelType w:val="hybridMultilevel"/>
    <w:tmpl w:val="2E40DB98"/>
    <w:lvl w:ilvl="0" w:tplc="5314A244">
      <w:start w:val="1"/>
      <w:numFmt w:val="lowerLetter"/>
      <w:lvlText w:val="%1)"/>
      <w:lvlJc w:val="left"/>
      <w:pPr>
        <w:ind w:left="775" w:hanging="360"/>
      </w:pPr>
    </w:lvl>
    <w:lvl w:ilvl="1" w:tplc="B9EE7A62" w:tentative="1">
      <w:start w:val="1"/>
      <w:numFmt w:val="lowerLetter"/>
      <w:lvlText w:val="%2."/>
      <w:lvlJc w:val="left"/>
      <w:pPr>
        <w:ind w:left="1495" w:hanging="360"/>
      </w:pPr>
    </w:lvl>
    <w:lvl w:ilvl="2" w:tplc="8F08C99C" w:tentative="1">
      <w:start w:val="1"/>
      <w:numFmt w:val="lowerRoman"/>
      <w:lvlText w:val="%3."/>
      <w:lvlJc w:val="right"/>
      <w:pPr>
        <w:ind w:left="2215" w:hanging="180"/>
      </w:pPr>
    </w:lvl>
    <w:lvl w:ilvl="3" w:tplc="031489C8" w:tentative="1">
      <w:start w:val="1"/>
      <w:numFmt w:val="decimal"/>
      <w:lvlText w:val="%4."/>
      <w:lvlJc w:val="left"/>
      <w:pPr>
        <w:ind w:left="2935" w:hanging="360"/>
      </w:pPr>
    </w:lvl>
    <w:lvl w:ilvl="4" w:tplc="6860BC48" w:tentative="1">
      <w:start w:val="1"/>
      <w:numFmt w:val="lowerLetter"/>
      <w:lvlText w:val="%5."/>
      <w:lvlJc w:val="left"/>
      <w:pPr>
        <w:ind w:left="3655" w:hanging="360"/>
      </w:pPr>
    </w:lvl>
    <w:lvl w:ilvl="5" w:tplc="C2E67CF0" w:tentative="1">
      <w:start w:val="1"/>
      <w:numFmt w:val="lowerRoman"/>
      <w:lvlText w:val="%6."/>
      <w:lvlJc w:val="right"/>
      <w:pPr>
        <w:ind w:left="4375" w:hanging="180"/>
      </w:pPr>
    </w:lvl>
    <w:lvl w:ilvl="6" w:tplc="71402826" w:tentative="1">
      <w:start w:val="1"/>
      <w:numFmt w:val="decimal"/>
      <w:lvlText w:val="%7."/>
      <w:lvlJc w:val="left"/>
      <w:pPr>
        <w:ind w:left="5095" w:hanging="360"/>
      </w:pPr>
    </w:lvl>
    <w:lvl w:ilvl="7" w:tplc="878ED4F8" w:tentative="1">
      <w:start w:val="1"/>
      <w:numFmt w:val="lowerLetter"/>
      <w:lvlText w:val="%8."/>
      <w:lvlJc w:val="left"/>
      <w:pPr>
        <w:ind w:left="5815" w:hanging="360"/>
      </w:pPr>
    </w:lvl>
    <w:lvl w:ilvl="8" w:tplc="EEF822BE" w:tentative="1">
      <w:start w:val="1"/>
      <w:numFmt w:val="lowerRoman"/>
      <w:lvlText w:val="%9."/>
      <w:lvlJc w:val="right"/>
      <w:pPr>
        <w:ind w:left="6535" w:hanging="180"/>
      </w:pPr>
    </w:lvl>
  </w:abstractNum>
  <w:abstractNum w:abstractNumId="16" w15:restartNumberingAfterBreak="0">
    <w:nsid w:val="099E1DCA"/>
    <w:multiLevelType w:val="hybridMultilevel"/>
    <w:tmpl w:val="6CEE72BA"/>
    <w:lvl w:ilvl="0" w:tplc="ECA4F7DC">
      <w:start w:val="1"/>
      <w:numFmt w:val="decimal"/>
      <w:lvlText w:val="(%1)"/>
      <w:lvlJc w:val="left"/>
      <w:pPr>
        <w:ind w:left="643" w:hanging="360"/>
      </w:pPr>
    </w:lvl>
    <w:lvl w:ilvl="1" w:tplc="4742374C" w:tentative="1">
      <w:start w:val="1"/>
      <w:numFmt w:val="lowerLetter"/>
      <w:lvlText w:val="%2."/>
      <w:lvlJc w:val="left"/>
      <w:pPr>
        <w:ind w:left="1363" w:hanging="360"/>
      </w:pPr>
    </w:lvl>
    <w:lvl w:ilvl="2" w:tplc="AC581844" w:tentative="1">
      <w:start w:val="1"/>
      <w:numFmt w:val="lowerRoman"/>
      <w:lvlText w:val="%3."/>
      <w:lvlJc w:val="right"/>
      <w:pPr>
        <w:ind w:left="2083" w:hanging="180"/>
      </w:pPr>
    </w:lvl>
    <w:lvl w:ilvl="3" w:tplc="62886048" w:tentative="1">
      <w:start w:val="1"/>
      <w:numFmt w:val="decimal"/>
      <w:lvlText w:val="%4."/>
      <w:lvlJc w:val="left"/>
      <w:pPr>
        <w:ind w:left="2803" w:hanging="360"/>
      </w:pPr>
    </w:lvl>
    <w:lvl w:ilvl="4" w:tplc="42A0464E" w:tentative="1">
      <w:start w:val="1"/>
      <w:numFmt w:val="lowerLetter"/>
      <w:lvlText w:val="%5."/>
      <w:lvlJc w:val="left"/>
      <w:pPr>
        <w:ind w:left="3523" w:hanging="360"/>
      </w:pPr>
    </w:lvl>
    <w:lvl w:ilvl="5" w:tplc="A8C28942" w:tentative="1">
      <w:start w:val="1"/>
      <w:numFmt w:val="lowerRoman"/>
      <w:lvlText w:val="%6."/>
      <w:lvlJc w:val="right"/>
      <w:pPr>
        <w:ind w:left="4243" w:hanging="180"/>
      </w:pPr>
    </w:lvl>
    <w:lvl w:ilvl="6" w:tplc="08EA5B46" w:tentative="1">
      <w:start w:val="1"/>
      <w:numFmt w:val="decimal"/>
      <w:lvlText w:val="%7."/>
      <w:lvlJc w:val="left"/>
      <w:pPr>
        <w:ind w:left="4963" w:hanging="360"/>
      </w:pPr>
    </w:lvl>
    <w:lvl w:ilvl="7" w:tplc="EBE8C348" w:tentative="1">
      <w:start w:val="1"/>
      <w:numFmt w:val="lowerLetter"/>
      <w:lvlText w:val="%8."/>
      <w:lvlJc w:val="left"/>
      <w:pPr>
        <w:ind w:left="5683" w:hanging="360"/>
      </w:pPr>
    </w:lvl>
    <w:lvl w:ilvl="8" w:tplc="5C4EB29C" w:tentative="1">
      <w:start w:val="1"/>
      <w:numFmt w:val="lowerRoman"/>
      <w:lvlText w:val="%9."/>
      <w:lvlJc w:val="right"/>
      <w:pPr>
        <w:ind w:left="6403" w:hanging="180"/>
      </w:pPr>
    </w:lvl>
  </w:abstractNum>
  <w:abstractNum w:abstractNumId="17" w15:restartNumberingAfterBreak="0">
    <w:nsid w:val="0A4DC236"/>
    <w:multiLevelType w:val="hybridMultilevel"/>
    <w:tmpl w:val="2CCCDAC0"/>
    <w:lvl w:ilvl="0" w:tplc="9C4EC2E4">
      <w:start w:val="1"/>
      <w:numFmt w:val="decimal"/>
      <w:lvlText w:val="%1."/>
      <w:lvlJc w:val="left"/>
      <w:pPr>
        <w:ind w:left="720" w:hanging="360"/>
      </w:pPr>
    </w:lvl>
    <w:lvl w:ilvl="1" w:tplc="29B0B222">
      <w:start w:val="1"/>
      <w:numFmt w:val="lowerLetter"/>
      <w:lvlText w:val="%2."/>
      <w:lvlJc w:val="left"/>
      <w:pPr>
        <w:ind w:left="1440" w:hanging="360"/>
      </w:pPr>
    </w:lvl>
    <w:lvl w:ilvl="2" w:tplc="3132C3CE">
      <w:start w:val="1"/>
      <w:numFmt w:val="lowerRoman"/>
      <w:lvlText w:val="%3."/>
      <w:lvlJc w:val="right"/>
      <w:pPr>
        <w:ind w:left="2160" w:hanging="180"/>
      </w:pPr>
    </w:lvl>
    <w:lvl w:ilvl="3" w:tplc="3F54D0F8">
      <w:start w:val="1"/>
      <w:numFmt w:val="decimal"/>
      <w:lvlText w:val="%4."/>
      <w:lvlJc w:val="left"/>
      <w:pPr>
        <w:ind w:left="2880" w:hanging="360"/>
      </w:pPr>
    </w:lvl>
    <w:lvl w:ilvl="4" w:tplc="4D4A9248">
      <w:start w:val="1"/>
      <w:numFmt w:val="lowerLetter"/>
      <w:lvlText w:val="%5."/>
      <w:lvlJc w:val="left"/>
      <w:pPr>
        <w:ind w:left="3600" w:hanging="360"/>
      </w:pPr>
    </w:lvl>
    <w:lvl w:ilvl="5" w:tplc="6EDA131C">
      <w:start w:val="1"/>
      <w:numFmt w:val="lowerRoman"/>
      <w:lvlText w:val="%6."/>
      <w:lvlJc w:val="right"/>
      <w:pPr>
        <w:ind w:left="4320" w:hanging="180"/>
      </w:pPr>
    </w:lvl>
    <w:lvl w:ilvl="6" w:tplc="73D64DC4">
      <w:start w:val="1"/>
      <w:numFmt w:val="decimal"/>
      <w:lvlText w:val="%7."/>
      <w:lvlJc w:val="left"/>
      <w:pPr>
        <w:ind w:left="5040" w:hanging="360"/>
      </w:pPr>
    </w:lvl>
    <w:lvl w:ilvl="7" w:tplc="AE16F036">
      <w:start w:val="1"/>
      <w:numFmt w:val="lowerLetter"/>
      <w:lvlText w:val="%8."/>
      <w:lvlJc w:val="left"/>
      <w:pPr>
        <w:ind w:left="5760" w:hanging="360"/>
      </w:pPr>
    </w:lvl>
    <w:lvl w:ilvl="8" w:tplc="FA7C2200">
      <w:start w:val="1"/>
      <w:numFmt w:val="lowerRoman"/>
      <w:lvlText w:val="%9."/>
      <w:lvlJc w:val="right"/>
      <w:pPr>
        <w:ind w:left="6480" w:hanging="180"/>
      </w:pPr>
    </w:lvl>
  </w:abstractNum>
  <w:abstractNum w:abstractNumId="18" w15:restartNumberingAfterBreak="0">
    <w:nsid w:val="0A644A54"/>
    <w:multiLevelType w:val="hybridMultilevel"/>
    <w:tmpl w:val="5B2C4488"/>
    <w:lvl w:ilvl="0" w:tplc="898EB68C">
      <w:start w:val="1"/>
      <w:numFmt w:val="lowerLetter"/>
      <w:lvlText w:val="%1)"/>
      <w:lvlJc w:val="left"/>
      <w:pPr>
        <w:ind w:left="720" w:hanging="360"/>
      </w:pPr>
    </w:lvl>
    <w:lvl w:ilvl="1" w:tplc="9C308708" w:tentative="1">
      <w:start w:val="1"/>
      <w:numFmt w:val="lowerLetter"/>
      <w:lvlText w:val="%2."/>
      <w:lvlJc w:val="left"/>
      <w:pPr>
        <w:ind w:left="1440" w:hanging="360"/>
      </w:pPr>
    </w:lvl>
    <w:lvl w:ilvl="2" w:tplc="CE3A05A2">
      <w:start w:val="1"/>
      <w:numFmt w:val="lowerLetter"/>
      <w:lvlText w:val="%3)"/>
      <w:lvlJc w:val="left"/>
      <w:pPr>
        <w:ind w:left="2160" w:hanging="180"/>
      </w:pPr>
    </w:lvl>
    <w:lvl w:ilvl="3" w:tplc="79366B9E" w:tentative="1">
      <w:start w:val="1"/>
      <w:numFmt w:val="decimal"/>
      <w:lvlText w:val="%4."/>
      <w:lvlJc w:val="left"/>
      <w:pPr>
        <w:ind w:left="2880" w:hanging="360"/>
      </w:pPr>
    </w:lvl>
    <w:lvl w:ilvl="4" w:tplc="0DD04E4C" w:tentative="1">
      <w:start w:val="1"/>
      <w:numFmt w:val="lowerLetter"/>
      <w:lvlText w:val="%5."/>
      <w:lvlJc w:val="left"/>
      <w:pPr>
        <w:ind w:left="3600" w:hanging="360"/>
      </w:pPr>
    </w:lvl>
    <w:lvl w:ilvl="5" w:tplc="0B0E9C68" w:tentative="1">
      <w:start w:val="1"/>
      <w:numFmt w:val="lowerRoman"/>
      <w:lvlText w:val="%6."/>
      <w:lvlJc w:val="right"/>
      <w:pPr>
        <w:ind w:left="4320" w:hanging="180"/>
      </w:pPr>
    </w:lvl>
    <w:lvl w:ilvl="6" w:tplc="CDC69F58" w:tentative="1">
      <w:start w:val="1"/>
      <w:numFmt w:val="decimal"/>
      <w:lvlText w:val="%7."/>
      <w:lvlJc w:val="left"/>
      <w:pPr>
        <w:ind w:left="5040" w:hanging="360"/>
      </w:pPr>
    </w:lvl>
    <w:lvl w:ilvl="7" w:tplc="9AE03246" w:tentative="1">
      <w:start w:val="1"/>
      <w:numFmt w:val="lowerLetter"/>
      <w:lvlText w:val="%8."/>
      <w:lvlJc w:val="left"/>
      <w:pPr>
        <w:ind w:left="5760" w:hanging="360"/>
      </w:pPr>
    </w:lvl>
    <w:lvl w:ilvl="8" w:tplc="2FBEFF68" w:tentative="1">
      <w:start w:val="1"/>
      <w:numFmt w:val="lowerRoman"/>
      <w:lvlText w:val="%9."/>
      <w:lvlJc w:val="right"/>
      <w:pPr>
        <w:ind w:left="6480" w:hanging="180"/>
      </w:pPr>
    </w:lvl>
  </w:abstractNum>
  <w:abstractNum w:abstractNumId="19" w15:restartNumberingAfterBreak="0">
    <w:nsid w:val="0A701280"/>
    <w:multiLevelType w:val="hybridMultilevel"/>
    <w:tmpl w:val="8604E372"/>
    <w:lvl w:ilvl="0" w:tplc="AE268670">
      <w:start w:val="1"/>
      <w:numFmt w:val="lowerLetter"/>
      <w:lvlText w:val="%1)"/>
      <w:lvlJc w:val="left"/>
      <w:pPr>
        <w:ind w:left="1080" w:hanging="360"/>
      </w:pPr>
    </w:lvl>
    <w:lvl w:ilvl="1" w:tplc="0C2EBBD2" w:tentative="1">
      <w:start w:val="1"/>
      <w:numFmt w:val="lowerLetter"/>
      <w:lvlText w:val="%2."/>
      <w:lvlJc w:val="left"/>
      <w:pPr>
        <w:ind w:left="1800" w:hanging="360"/>
      </w:pPr>
    </w:lvl>
    <w:lvl w:ilvl="2" w:tplc="12F8FD76" w:tentative="1">
      <w:start w:val="1"/>
      <w:numFmt w:val="lowerRoman"/>
      <w:lvlText w:val="%3."/>
      <w:lvlJc w:val="right"/>
      <w:pPr>
        <w:ind w:left="2520" w:hanging="180"/>
      </w:pPr>
    </w:lvl>
    <w:lvl w:ilvl="3" w:tplc="46CA039A" w:tentative="1">
      <w:start w:val="1"/>
      <w:numFmt w:val="decimal"/>
      <w:lvlText w:val="%4."/>
      <w:lvlJc w:val="left"/>
      <w:pPr>
        <w:ind w:left="3240" w:hanging="360"/>
      </w:pPr>
    </w:lvl>
    <w:lvl w:ilvl="4" w:tplc="A4C25658" w:tentative="1">
      <w:start w:val="1"/>
      <w:numFmt w:val="lowerLetter"/>
      <w:lvlText w:val="%5."/>
      <w:lvlJc w:val="left"/>
      <w:pPr>
        <w:ind w:left="3960" w:hanging="360"/>
      </w:pPr>
    </w:lvl>
    <w:lvl w:ilvl="5" w:tplc="E13A014C" w:tentative="1">
      <w:start w:val="1"/>
      <w:numFmt w:val="lowerRoman"/>
      <w:lvlText w:val="%6."/>
      <w:lvlJc w:val="right"/>
      <w:pPr>
        <w:ind w:left="4680" w:hanging="180"/>
      </w:pPr>
    </w:lvl>
    <w:lvl w:ilvl="6" w:tplc="3DCC0652" w:tentative="1">
      <w:start w:val="1"/>
      <w:numFmt w:val="decimal"/>
      <w:lvlText w:val="%7."/>
      <w:lvlJc w:val="left"/>
      <w:pPr>
        <w:ind w:left="5400" w:hanging="360"/>
      </w:pPr>
    </w:lvl>
    <w:lvl w:ilvl="7" w:tplc="C568B25E" w:tentative="1">
      <w:start w:val="1"/>
      <w:numFmt w:val="lowerLetter"/>
      <w:lvlText w:val="%8."/>
      <w:lvlJc w:val="left"/>
      <w:pPr>
        <w:ind w:left="6120" w:hanging="360"/>
      </w:pPr>
    </w:lvl>
    <w:lvl w:ilvl="8" w:tplc="69D0BC56" w:tentative="1">
      <w:start w:val="1"/>
      <w:numFmt w:val="lowerRoman"/>
      <w:lvlText w:val="%9."/>
      <w:lvlJc w:val="right"/>
      <w:pPr>
        <w:ind w:left="6840" w:hanging="180"/>
      </w:pPr>
    </w:lvl>
  </w:abstractNum>
  <w:abstractNum w:abstractNumId="20" w15:restartNumberingAfterBreak="0">
    <w:nsid w:val="0B697EDE"/>
    <w:multiLevelType w:val="multilevel"/>
    <w:tmpl w:val="783ACA7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A26654"/>
    <w:multiLevelType w:val="hybridMultilevel"/>
    <w:tmpl w:val="B6EE79F4"/>
    <w:lvl w:ilvl="0" w:tplc="2842EB84">
      <w:start w:val="1"/>
      <w:numFmt w:val="lowerLetter"/>
      <w:lvlText w:val="%1)"/>
      <w:lvlJc w:val="left"/>
      <w:pPr>
        <w:ind w:left="502" w:hanging="360"/>
      </w:pPr>
    </w:lvl>
    <w:lvl w:ilvl="1" w:tplc="C7800E86" w:tentative="1">
      <w:start w:val="1"/>
      <w:numFmt w:val="lowerLetter"/>
      <w:lvlText w:val="%2."/>
      <w:lvlJc w:val="left"/>
      <w:pPr>
        <w:ind w:left="1440" w:hanging="360"/>
      </w:pPr>
    </w:lvl>
    <w:lvl w:ilvl="2" w:tplc="77268412" w:tentative="1">
      <w:start w:val="1"/>
      <w:numFmt w:val="lowerRoman"/>
      <w:lvlText w:val="%3."/>
      <w:lvlJc w:val="right"/>
      <w:pPr>
        <w:ind w:left="2160" w:hanging="180"/>
      </w:pPr>
    </w:lvl>
    <w:lvl w:ilvl="3" w:tplc="051C4C5A" w:tentative="1">
      <w:start w:val="1"/>
      <w:numFmt w:val="decimal"/>
      <w:lvlText w:val="%4."/>
      <w:lvlJc w:val="left"/>
      <w:pPr>
        <w:ind w:left="2880" w:hanging="360"/>
      </w:pPr>
    </w:lvl>
    <w:lvl w:ilvl="4" w:tplc="941093A0" w:tentative="1">
      <w:start w:val="1"/>
      <w:numFmt w:val="lowerLetter"/>
      <w:lvlText w:val="%5."/>
      <w:lvlJc w:val="left"/>
      <w:pPr>
        <w:ind w:left="3600" w:hanging="360"/>
      </w:pPr>
    </w:lvl>
    <w:lvl w:ilvl="5" w:tplc="E32A6508" w:tentative="1">
      <w:start w:val="1"/>
      <w:numFmt w:val="lowerRoman"/>
      <w:lvlText w:val="%6."/>
      <w:lvlJc w:val="right"/>
      <w:pPr>
        <w:ind w:left="4320" w:hanging="180"/>
      </w:pPr>
    </w:lvl>
    <w:lvl w:ilvl="6" w:tplc="3FE233EC" w:tentative="1">
      <w:start w:val="1"/>
      <w:numFmt w:val="decimal"/>
      <w:lvlText w:val="%7."/>
      <w:lvlJc w:val="left"/>
      <w:pPr>
        <w:ind w:left="5040" w:hanging="360"/>
      </w:pPr>
    </w:lvl>
    <w:lvl w:ilvl="7" w:tplc="70E0E052" w:tentative="1">
      <w:start w:val="1"/>
      <w:numFmt w:val="lowerLetter"/>
      <w:lvlText w:val="%8."/>
      <w:lvlJc w:val="left"/>
      <w:pPr>
        <w:ind w:left="5760" w:hanging="360"/>
      </w:pPr>
    </w:lvl>
    <w:lvl w:ilvl="8" w:tplc="35A68D38" w:tentative="1">
      <w:start w:val="1"/>
      <w:numFmt w:val="lowerRoman"/>
      <w:lvlText w:val="%9."/>
      <w:lvlJc w:val="right"/>
      <w:pPr>
        <w:ind w:left="6480" w:hanging="180"/>
      </w:pPr>
    </w:lvl>
  </w:abstractNum>
  <w:abstractNum w:abstractNumId="22" w15:restartNumberingAfterBreak="0">
    <w:nsid w:val="0C473582"/>
    <w:multiLevelType w:val="hybridMultilevel"/>
    <w:tmpl w:val="FFEA528C"/>
    <w:lvl w:ilvl="0" w:tplc="FA841BA2">
      <w:start w:val="1"/>
      <w:numFmt w:val="decimal"/>
      <w:lvlText w:val="(%1)"/>
      <w:lvlJc w:val="left"/>
      <w:pPr>
        <w:ind w:left="720" w:hanging="360"/>
      </w:pPr>
    </w:lvl>
    <w:lvl w:ilvl="1" w:tplc="79541338" w:tentative="1">
      <w:start w:val="1"/>
      <w:numFmt w:val="lowerLetter"/>
      <w:lvlText w:val="%2."/>
      <w:lvlJc w:val="left"/>
      <w:pPr>
        <w:ind w:left="1440" w:hanging="360"/>
      </w:pPr>
    </w:lvl>
    <w:lvl w:ilvl="2" w:tplc="A3B00278" w:tentative="1">
      <w:start w:val="1"/>
      <w:numFmt w:val="lowerRoman"/>
      <w:lvlText w:val="%3."/>
      <w:lvlJc w:val="right"/>
      <w:pPr>
        <w:ind w:left="2160" w:hanging="180"/>
      </w:pPr>
    </w:lvl>
    <w:lvl w:ilvl="3" w:tplc="0858754C" w:tentative="1">
      <w:start w:val="1"/>
      <w:numFmt w:val="decimal"/>
      <w:lvlText w:val="%4."/>
      <w:lvlJc w:val="left"/>
      <w:pPr>
        <w:ind w:left="2880" w:hanging="360"/>
      </w:pPr>
    </w:lvl>
    <w:lvl w:ilvl="4" w:tplc="7B084960" w:tentative="1">
      <w:start w:val="1"/>
      <w:numFmt w:val="lowerLetter"/>
      <w:lvlText w:val="%5."/>
      <w:lvlJc w:val="left"/>
      <w:pPr>
        <w:ind w:left="3600" w:hanging="360"/>
      </w:pPr>
    </w:lvl>
    <w:lvl w:ilvl="5" w:tplc="37FAE83E" w:tentative="1">
      <w:start w:val="1"/>
      <w:numFmt w:val="lowerRoman"/>
      <w:lvlText w:val="%6."/>
      <w:lvlJc w:val="right"/>
      <w:pPr>
        <w:ind w:left="4320" w:hanging="180"/>
      </w:pPr>
    </w:lvl>
    <w:lvl w:ilvl="6" w:tplc="3FCCF320" w:tentative="1">
      <w:start w:val="1"/>
      <w:numFmt w:val="decimal"/>
      <w:lvlText w:val="%7."/>
      <w:lvlJc w:val="left"/>
      <w:pPr>
        <w:ind w:left="5040" w:hanging="360"/>
      </w:pPr>
    </w:lvl>
    <w:lvl w:ilvl="7" w:tplc="DB76D5C8" w:tentative="1">
      <w:start w:val="1"/>
      <w:numFmt w:val="lowerLetter"/>
      <w:lvlText w:val="%8."/>
      <w:lvlJc w:val="left"/>
      <w:pPr>
        <w:ind w:left="5760" w:hanging="360"/>
      </w:pPr>
    </w:lvl>
    <w:lvl w:ilvl="8" w:tplc="E7789D78" w:tentative="1">
      <w:start w:val="1"/>
      <w:numFmt w:val="lowerRoman"/>
      <w:lvlText w:val="%9."/>
      <w:lvlJc w:val="right"/>
      <w:pPr>
        <w:ind w:left="6480" w:hanging="180"/>
      </w:pPr>
    </w:lvl>
  </w:abstractNum>
  <w:abstractNum w:abstractNumId="23" w15:restartNumberingAfterBreak="0">
    <w:nsid w:val="0C7E6103"/>
    <w:multiLevelType w:val="hybridMultilevel"/>
    <w:tmpl w:val="8EF012EA"/>
    <w:lvl w:ilvl="0" w:tplc="F7562FA6">
      <w:start w:val="1"/>
      <w:numFmt w:val="decimal"/>
      <w:lvlText w:val="(%1)"/>
      <w:lvlJc w:val="left"/>
      <w:pPr>
        <w:ind w:left="432" w:hanging="384"/>
      </w:pPr>
    </w:lvl>
    <w:lvl w:ilvl="1" w:tplc="57166078">
      <w:start w:val="1"/>
      <w:numFmt w:val="lowerLetter"/>
      <w:lvlText w:val="%2)"/>
      <w:lvlJc w:val="left"/>
      <w:pPr>
        <w:ind w:left="1128" w:hanging="360"/>
      </w:pPr>
    </w:lvl>
    <w:lvl w:ilvl="2" w:tplc="4798F1E0" w:tentative="1">
      <w:start w:val="1"/>
      <w:numFmt w:val="lowerRoman"/>
      <w:lvlText w:val="%3."/>
      <w:lvlJc w:val="right"/>
      <w:pPr>
        <w:ind w:left="1848" w:hanging="180"/>
      </w:pPr>
    </w:lvl>
    <w:lvl w:ilvl="3" w:tplc="B726E53E" w:tentative="1">
      <w:start w:val="1"/>
      <w:numFmt w:val="decimal"/>
      <w:lvlText w:val="%4."/>
      <w:lvlJc w:val="left"/>
      <w:pPr>
        <w:ind w:left="2568" w:hanging="360"/>
      </w:pPr>
    </w:lvl>
    <w:lvl w:ilvl="4" w:tplc="19FA0D86" w:tentative="1">
      <w:start w:val="1"/>
      <w:numFmt w:val="lowerLetter"/>
      <w:lvlText w:val="%5."/>
      <w:lvlJc w:val="left"/>
      <w:pPr>
        <w:ind w:left="3288" w:hanging="360"/>
      </w:pPr>
    </w:lvl>
    <w:lvl w:ilvl="5" w:tplc="4A3AF500" w:tentative="1">
      <w:start w:val="1"/>
      <w:numFmt w:val="lowerRoman"/>
      <w:lvlText w:val="%6."/>
      <w:lvlJc w:val="right"/>
      <w:pPr>
        <w:ind w:left="4008" w:hanging="180"/>
      </w:pPr>
    </w:lvl>
    <w:lvl w:ilvl="6" w:tplc="CCDA5650" w:tentative="1">
      <w:start w:val="1"/>
      <w:numFmt w:val="decimal"/>
      <w:lvlText w:val="%7."/>
      <w:lvlJc w:val="left"/>
      <w:pPr>
        <w:ind w:left="4728" w:hanging="360"/>
      </w:pPr>
    </w:lvl>
    <w:lvl w:ilvl="7" w:tplc="C61819C6" w:tentative="1">
      <w:start w:val="1"/>
      <w:numFmt w:val="lowerLetter"/>
      <w:lvlText w:val="%8."/>
      <w:lvlJc w:val="left"/>
      <w:pPr>
        <w:ind w:left="5448" w:hanging="360"/>
      </w:pPr>
    </w:lvl>
    <w:lvl w:ilvl="8" w:tplc="12047570" w:tentative="1">
      <w:start w:val="1"/>
      <w:numFmt w:val="lowerRoman"/>
      <w:lvlText w:val="%9."/>
      <w:lvlJc w:val="right"/>
      <w:pPr>
        <w:ind w:left="6168" w:hanging="180"/>
      </w:pPr>
    </w:lvl>
  </w:abstractNum>
  <w:abstractNum w:abstractNumId="24" w15:restartNumberingAfterBreak="0">
    <w:nsid w:val="0D8D1C97"/>
    <w:multiLevelType w:val="hybridMultilevel"/>
    <w:tmpl w:val="2FFAD6DE"/>
    <w:lvl w:ilvl="0" w:tplc="33824E40">
      <w:start w:val="1"/>
      <w:numFmt w:val="decimal"/>
      <w:lvlText w:val="(%1)"/>
      <w:lvlJc w:val="left"/>
      <w:pPr>
        <w:ind w:left="408" w:hanging="360"/>
      </w:pPr>
    </w:lvl>
    <w:lvl w:ilvl="1" w:tplc="3FC24E8E">
      <w:start w:val="1"/>
      <w:numFmt w:val="lowerLetter"/>
      <w:lvlText w:val="%2)"/>
      <w:lvlJc w:val="left"/>
      <w:pPr>
        <w:ind w:left="1128" w:hanging="360"/>
      </w:pPr>
    </w:lvl>
    <w:lvl w:ilvl="2" w:tplc="1570B142" w:tentative="1">
      <w:start w:val="1"/>
      <w:numFmt w:val="lowerRoman"/>
      <w:lvlText w:val="%3."/>
      <w:lvlJc w:val="right"/>
      <w:pPr>
        <w:ind w:left="1848" w:hanging="180"/>
      </w:pPr>
    </w:lvl>
    <w:lvl w:ilvl="3" w:tplc="A018457C" w:tentative="1">
      <w:start w:val="1"/>
      <w:numFmt w:val="decimal"/>
      <w:lvlText w:val="%4."/>
      <w:lvlJc w:val="left"/>
      <w:pPr>
        <w:ind w:left="2568" w:hanging="360"/>
      </w:pPr>
    </w:lvl>
    <w:lvl w:ilvl="4" w:tplc="0A223C32" w:tentative="1">
      <w:start w:val="1"/>
      <w:numFmt w:val="lowerLetter"/>
      <w:lvlText w:val="%5."/>
      <w:lvlJc w:val="left"/>
      <w:pPr>
        <w:ind w:left="3288" w:hanging="360"/>
      </w:pPr>
    </w:lvl>
    <w:lvl w:ilvl="5" w:tplc="B600C782" w:tentative="1">
      <w:start w:val="1"/>
      <w:numFmt w:val="lowerRoman"/>
      <w:lvlText w:val="%6."/>
      <w:lvlJc w:val="right"/>
      <w:pPr>
        <w:ind w:left="4008" w:hanging="180"/>
      </w:pPr>
    </w:lvl>
    <w:lvl w:ilvl="6" w:tplc="657E266A" w:tentative="1">
      <w:start w:val="1"/>
      <w:numFmt w:val="decimal"/>
      <w:lvlText w:val="%7."/>
      <w:lvlJc w:val="left"/>
      <w:pPr>
        <w:ind w:left="4728" w:hanging="360"/>
      </w:pPr>
    </w:lvl>
    <w:lvl w:ilvl="7" w:tplc="0432604A" w:tentative="1">
      <w:start w:val="1"/>
      <w:numFmt w:val="lowerLetter"/>
      <w:lvlText w:val="%8."/>
      <w:lvlJc w:val="left"/>
      <w:pPr>
        <w:ind w:left="5448" w:hanging="360"/>
      </w:pPr>
    </w:lvl>
    <w:lvl w:ilvl="8" w:tplc="8D8246B2" w:tentative="1">
      <w:start w:val="1"/>
      <w:numFmt w:val="lowerRoman"/>
      <w:lvlText w:val="%9."/>
      <w:lvlJc w:val="right"/>
      <w:pPr>
        <w:ind w:left="6168" w:hanging="180"/>
      </w:pPr>
    </w:lvl>
  </w:abstractNum>
  <w:abstractNum w:abstractNumId="25" w15:restartNumberingAfterBreak="0">
    <w:nsid w:val="0DDE323F"/>
    <w:multiLevelType w:val="hybridMultilevel"/>
    <w:tmpl w:val="80D4A47A"/>
    <w:lvl w:ilvl="0" w:tplc="59F8E370">
      <w:start w:val="1"/>
      <w:numFmt w:val="decimal"/>
      <w:lvlText w:val="%1."/>
      <w:lvlJc w:val="left"/>
      <w:pPr>
        <w:ind w:left="1080" w:hanging="360"/>
      </w:pPr>
    </w:lvl>
    <w:lvl w:ilvl="1" w:tplc="F712F34A" w:tentative="1">
      <w:start w:val="1"/>
      <w:numFmt w:val="lowerLetter"/>
      <w:lvlText w:val="%2."/>
      <w:lvlJc w:val="left"/>
      <w:pPr>
        <w:ind w:left="1800" w:hanging="360"/>
      </w:pPr>
    </w:lvl>
    <w:lvl w:ilvl="2" w:tplc="EE361520" w:tentative="1">
      <w:start w:val="1"/>
      <w:numFmt w:val="lowerRoman"/>
      <w:lvlText w:val="%3."/>
      <w:lvlJc w:val="right"/>
      <w:pPr>
        <w:ind w:left="2520" w:hanging="180"/>
      </w:pPr>
    </w:lvl>
    <w:lvl w:ilvl="3" w:tplc="DD2C8490" w:tentative="1">
      <w:start w:val="1"/>
      <w:numFmt w:val="decimal"/>
      <w:lvlText w:val="%4."/>
      <w:lvlJc w:val="left"/>
      <w:pPr>
        <w:ind w:left="3240" w:hanging="360"/>
      </w:pPr>
    </w:lvl>
    <w:lvl w:ilvl="4" w:tplc="2FE2659C" w:tentative="1">
      <w:start w:val="1"/>
      <w:numFmt w:val="lowerLetter"/>
      <w:lvlText w:val="%5."/>
      <w:lvlJc w:val="left"/>
      <w:pPr>
        <w:ind w:left="3960" w:hanging="360"/>
      </w:pPr>
    </w:lvl>
    <w:lvl w:ilvl="5" w:tplc="89343A3E" w:tentative="1">
      <w:start w:val="1"/>
      <w:numFmt w:val="lowerRoman"/>
      <w:lvlText w:val="%6."/>
      <w:lvlJc w:val="right"/>
      <w:pPr>
        <w:ind w:left="4680" w:hanging="180"/>
      </w:pPr>
    </w:lvl>
    <w:lvl w:ilvl="6" w:tplc="BBD0B0A0" w:tentative="1">
      <w:start w:val="1"/>
      <w:numFmt w:val="decimal"/>
      <w:lvlText w:val="%7."/>
      <w:lvlJc w:val="left"/>
      <w:pPr>
        <w:ind w:left="5400" w:hanging="360"/>
      </w:pPr>
    </w:lvl>
    <w:lvl w:ilvl="7" w:tplc="93D24DEE" w:tentative="1">
      <w:start w:val="1"/>
      <w:numFmt w:val="lowerLetter"/>
      <w:lvlText w:val="%8."/>
      <w:lvlJc w:val="left"/>
      <w:pPr>
        <w:ind w:left="6120" w:hanging="360"/>
      </w:pPr>
    </w:lvl>
    <w:lvl w:ilvl="8" w:tplc="14320310" w:tentative="1">
      <w:start w:val="1"/>
      <w:numFmt w:val="lowerRoman"/>
      <w:lvlText w:val="%9."/>
      <w:lvlJc w:val="right"/>
      <w:pPr>
        <w:ind w:left="6840" w:hanging="180"/>
      </w:pPr>
    </w:lvl>
  </w:abstractNum>
  <w:abstractNum w:abstractNumId="26" w15:restartNumberingAfterBreak="0">
    <w:nsid w:val="0F450676"/>
    <w:multiLevelType w:val="hybridMultilevel"/>
    <w:tmpl w:val="37E6D09A"/>
    <w:lvl w:ilvl="0" w:tplc="459E4826">
      <w:start w:val="1"/>
      <w:numFmt w:val="lowerLetter"/>
      <w:lvlText w:val="%1)"/>
      <w:lvlJc w:val="left"/>
      <w:pPr>
        <w:ind w:left="408" w:hanging="360"/>
      </w:pPr>
    </w:lvl>
    <w:lvl w:ilvl="1" w:tplc="6FB27710" w:tentative="1">
      <w:start w:val="1"/>
      <w:numFmt w:val="lowerLetter"/>
      <w:lvlText w:val="%2."/>
      <w:lvlJc w:val="left"/>
      <w:pPr>
        <w:ind w:left="1128" w:hanging="360"/>
      </w:pPr>
    </w:lvl>
    <w:lvl w:ilvl="2" w:tplc="FA9CCDB8" w:tentative="1">
      <w:start w:val="1"/>
      <w:numFmt w:val="lowerRoman"/>
      <w:lvlText w:val="%3."/>
      <w:lvlJc w:val="right"/>
      <w:pPr>
        <w:ind w:left="1848" w:hanging="180"/>
      </w:pPr>
    </w:lvl>
    <w:lvl w:ilvl="3" w:tplc="C9AEA2A8" w:tentative="1">
      <w:start w:val="1"/>
      <w:numFmt w:val="decimal"/>
      <w:lvlText w:val="%4."/>
      <w:lvlJc w:val="left"/>
      <w:pPr>
        <w:ind w:left="2568" w:hanging="360"/>
      </w:pPr>
    </w:lvl>
    <w:lvl w:ilvl="4" w:tplc="9EC6A3C6" w:tentative="1">
      <w:start w:val="1"/>
      <w:numFmt w:val="lowerLetter"/>
      <w:lvlText w:val="%5."/>
      <w:lvlJc w:val="left"/>
      <w:pPr>
        <w:ind w:left="3288" w:hanging="360"/>
      </w:pPr>
    </w:lvl>
    <w:lvl w:ilvl="5" w:tplc="572247A4" w:tentative="1">
      <w:start w:val="1"/>
      <w:numFmt w:val="lowerRoman"/>
      <w:lvlText w:val="%6."/>
      <w:lvlJc w:val="right"/>
      <w:pPr>
        <w:ind w:left="4008" w:hanging="180"/>
      </w:pPr>
    </w:lvl>
    <w:lvl w:ilvl="6" w:tplc="E5C8C48C" w:tentative="1">
      <w:start w:val="1"/>
      <w:numFmt w:val="decimal"/>
      <w:lvlText w:val="%7."/>
      <w:lvlJc w:val="left"/>
      <w:pPr>
        <w:ind w:left="4728" w:hanging="360"/>
      </w:pPr>
    </w:lvl>
    <w:lvl w:ilvl="7" w:tplc="B498DE6C" w:tentative="1">
      <w:start w:val="1"/>
      <w:numFmt w:val="lowerLetter"/>
      <w:lvlText w:val="%8."/>
      <w:lvlJc w:val="left"/>
      <w:pPr>
        <w:ind w:left="5448" w:hanging="360"/>
      </w:pPr>
    </w:lvl>
    <w:lvl w:ilvl="8" w:tplc="8FECCB48" w:tentative="1">
      <w:start w:val="1"/>
      <w:numFmt w:val="lowerRoman"/>
      <w:lvlText w:val="%9."/>
      <w:lvlJc w:val="right"/>
      <w:pPr>
        <w:ind w:left="6168" w:hanging="180"/>
      </w:pPr>
    </w:lvl>
  </w:abstractNum>
  <w:abstractNum w:abstractNumId="27" w15:restartNumberingAfterBreak="0">
    <w:nsid w:val="0F9F6FA2"/>
    <w:multiLevelType w:val="hybridMultilevel"/>
    <w:tmpl w:val="BC84C166"/>
    <w:lvl w:ilvl="0" w:tplc="6D4EC4CA">
      <w:start w:val="1"/>
      <w:numFmt w:val="lowerLetter"/>
      <w:lvlText w:val="%1)"/>
      <w:lvlJc w:val="left"/>
      <w:pPr>
        <w:ind w:left="1004" w:hanging="360"/>
      </w:pPr>
    </w:lvl>
    <w:lvl w:ilvl="1" w:tplc="31224490">
      <w:start w:val="1"/>
      <w:numFmt w:val="lowerLetter"/>
      <w:lvlText w:val="%2)"/>
      <w:lvlJc w:val="left"/>
      <w:pPr>
        <w:ind w:left="1724" w:hanging="360"/>
      </w:pPr>
    </w:lvl>
    <w:lvl w:ilvl="2" w:tplc="C50CE6CE" w:tentative="1">
      <w:start w:val="1"/>
      <w:numFmt w:val="lowerRoman"/>
      <w:lvlText w:val="%3."/>
      <w:lvlJc w:val="right"/>
      <w:pPr>
        <w:ind w:left="2444" w:hanging="180"/>
      </w:pPr>
    </w:lvl>
    <w:lvl w:ilvl="3" w:tplc="33E06FCC" w:tentative="1">
      <w:start w:val="1"/>
      <w:numFmt w:val="decimal"/>
      <w:lvlText w:val="%4."/>
      <w:lvlJc w:val="left"/>
      <w:pPr>
        <w:ind w:left="3164" w:hanging="360"/>
      </w:pPr>
    </w:lvl>
    <w:lvl w:ilvl="4" w:tplc="5A669686" w:tentative="1">
      <w:start w:val="1"/>
      <w:numFmt w:val="lowerLetter"/>
      <w:lvlText w:val="%5."/>
      <w:lvlJc w:val="left"/>
      <w:pPr>
        <w:ind w:left="3884" w:hanging="360"/>
      </w:pPr>
    </w:lvl>
    <w:lvl w:ilvl="5" w:tplc="F760A2A4" w:tentative="1">
      <w:start w:val="1"/>
      <w:numFmt w:val="lowerRoman"/>
      <w:lvlText w:val="%6."/>
      <w:lvlJc w:val="right"/>
      <w:pPr>
        <w:ind w:left="4604" w:hanging="180"/>
      </w:pPr>
    </w:lvl>
    <w:lvl w:ilvl="6" w:tplc="E75AEDE0" w:tentative="1">
      <w:start w:val="1"/>
      <w:numFmt w:val="decimal"/>
      <w:lvlText w:val="%7."/>
      <w:lvlJc w:val="left"/>
      <w:pPr>
        <w:ind w:left="5324" w:hanging="360"/>
      </w:pPr>
    </w:lvl>
    <w:lvl w:ilvl="7" w:tplc="65F4DA38" w:tentative="1">
      <w:start w:val="1"/>
      <w:numFmt w:val="lowerLetter"/>
      <w:lvlText w:val="%8."/>
      <w:lvlJc w:val="left"/>
      <w:pPr>
        <w:ind w:left="6044" w:hanging="360"/>
      </w:pPr>
    </w:lvl>
    <w:lvl w:ilvl="8" w:tplc="54106446" w:tentative="1">
      <w:start w:val="1"/>
      <w:numFmt w:val="lowerRoman"/>
      <w:lvlText w:val="%9."/>
      <w:lvlJc w:val="right"/>
      <w:pPr>
        <w:ind w:left="6764" w:hanging="180"/>
      </w:pPr>
    </w:lvl>
  </w:abstractNum>
  <w:abstractNum w:abstractNumId="28" w15:restartNumberingAfterBreak="0">
    <w:nsid w:val="100B16A7"/>
    <w:multiLevelType w:val="hybridMultilevel"/>
    <w:tmpl w:val="C46A9660"/>
    <w:lvl w:ilvl="0" w:tplc="6046CBFC">
      <w:start w:val="1"/>
      <w:numFmt w:val="decimal"/>
      <w:lvlText w:val="(%1)"/>
      <w:lvlJc w:val="left"/>
      <w:pPr>
        <w:ind w:left="720" w:hanging="360"/>
      </w:pPr>
      <w:rPr>
        <w:color w:val="auto"/>
      </w:rPr>
    </w:lvl>
    <w:lvl w:ilvl="1" w:tplc="FBFA401E" w:tentative="1">
      <w:start w:val="1"/>
      <w:numFmt w:val="lowerLetter"/>
      <w:lvlText w:val="%2."/>
      <w:lvlJc w:val="left"/>
      <w:pPr>
        <w:ind w:left="1440" w:hanging="360"/>
      </w:pPr>
    </w:lvl>
    <w:lvl w:ilvl="2" w:tplc="23829C42" w:tentative="1">
      <w:start w:val="1"/>
      <w:numFmt w:val="lowerRoman"/>
      <w:lvlText w:val="%3."/>
      <w:lvlJc w:val="right"/>
      <w:pPr>
        <w:ind w:left="2160" w:hanging="180"/>
      </w:pPr>
    </w:lvl>
    <w:lvl w:ilvl="3" w:tplc="1A0C8096" w:tentative="1">
      <w:start w:val="1"/>
      <w:numFmt w:val="decimal"/>
      <w:lvlText w:val="%4."/>
      <w:lvlJc w:val="left"/>
      <w:pPr>
        <w:ind w:left="2880" w:hanging="360"/>
      </w:pPr>
    </w:lvl>
    <w:lvl w:ilvl="4" w:tplc="5E0A1308" w:tentative="1">
      <w:start w:val="1"/>
      <w:numFmt w:val="lowerLetter"/>
      <w:lvlText w:val="%5."/>
      <w:lvlJc w:val="left"/>
      <w:pPr>
        <w:ind w:left="3600" w:hanging="360"/>
      </w:pPr>
    </w:lvl>
    <w:lvl w:ilvl="5" w:tplc="6380B800" w:tentative="1">
      <w:start w:val="1"/>
      <w:numFmt w:val="lowerRoman"/>
      <w:lvlText w:val="%6."/>
      <w:lvlJc w:val="right"/>
      <w:pPr>
        <w:ind w:left="4320" w:hanging="180"/>
      </w:pPr>
    </w:lvl>
    <w:lvl w:ilvl="6" w:tplc="55227F7E" w:tentative="1">
      <w:start w:val="1"/>
      <w:numFmt w:val="decimal"/>
      <w:lvlText w:val="%7."/>
      <w:lvlJc w:val="left"/>
      <w:pPr>
        <w:ind w:left="5040" w:hanging="360"/>
      </w:pPr>
    </w:lvl>
    <w:lvl w:ilvl="7" w:tplc="660EA5A4" w:tentative="1">
      <w:start w:val="1"/>
      <w:numFmt w:val="lowerLetter"/>
      <w:lvlText w:val="%8."/>
      <w:lvlJc w:val="left"/>
      <w:pPr>
        <w:ind w:left="5760" w:hanging="360"/>
      </w:pPr>
    </w:lvl>
    <w:lvl w:ilvl="8" w:tplc="ED1025FA" w:tentative="1">
      <w:start w:val="1"/>
      <w:numFmt w:val="lowerRoman"/>
      <w:lvlText w:val="%9."/>
      <w:lvlJc w:val="right"/>
      <w:pPr>
        <w:ind w:left="6480" w:hanging="180"/>
      </w:pPr>
    </w:lvl>
  </w:abstractNum>
  <w:abstractNum w:abstractNumId="29" w15:restartNumberingAfterBreak="0">
    <w:nsid w:val="100D05FC"/>
    <w:multiLevelType w:val="hybridMultilevel"/>
    <w:tmpl w:val="27E6F9E8"/>
    <w:lvl w:ilvl="0" w:tplc="1154450E">
      <w:start w:val="1"/>
      <w:numFmt w:val="decimal"/>
      <w:lvlText w:val="(%1)"/>
      <w:lvlJc w:val="left"/>
      <w:pPr>
        <w:ind w:left="720" w:hanging="360"/>
      </w:pPr>
    </w:lvl>
    <w:lvl w:ilvl="1" w:tplc="A9DAAF62" w:tentative="1">
      <w:start w:val="1"/>
      <w:numFmt w:val="lowerLetter"/>
      <w:lvlText w:val="%2."/>
      <w:lvlJc w:val="left"/>
      <w:pPr>
        <w:ind w:left="1440" w:hanging="360"/>
      </w:pPr>
    </w:lvl>
    <w:lvl w:ilvl="2" w:tplc="F29877C2" w:tentative="1">
      <w:start w:val="1"/>
      <w:numFmt w:val="lowerRoman"/>
      <w:lvlText w:val="%3."/>
      <w:lvlJc w:val="right"/>
      <w:pPr>
        <w:ind w:left="2160" w:hanging="180"/>
      </w:pPr>
    </w:lvl>
    <w:lvl w:ilvl="3" w:tplc="C772E404" w:tentative="1">
      <w:start w:val="1"/>
      <w:numFmt w:val="decimal"/>
      <w:lvlText w:val="%4."/>
      <w:lvlJc w:val="left"/>
      <w:pPr>
        <w:ind w:left="2880" w:hanging="360"/>
      </w:pPr>
    </w:lvl>
    <w:lvl w:ilvl="4" w:tplc="FBA0C954" w:tentative="1">
      <w:start w:val="1"/>
      <w:numFmt w:val="lowerLetter"/>
      <w:lvlText w:val="%5."/>
      <w:lvlJc w:val="left"/>
      <w:pPr>
        <w:ind w:left="3600" w:hanging="360"/>
      </w:pPr>
    </w:lvl>
    <w:lvl w:ilvl="5" w:tplc="1160FAA2" w:tentative="1">
      <w:start w:val="1"/>
      <w:numFmt w:val="lowerRoman"/>
      <w:lvlText w:val="%6."/>
      <w:lvlJc w:val="right"/>
      <w:pPr>
        <w:ind w:left="4320" w:hanging="180"/>
      </w:pPr>
    </w:lvl>
    <w:lvl w:ilvl="6" w:tplc="B504025C" w:tentative="1">
      <w:start w:val="1"/>
      <w:numFmt w:val="decimal"/>
      <w:lvlText w:val="%7."/>
      <w:lvlJc w:val="left"/>
      <w:pPr>
        <w:ind w:left="5040" w:hanging="360"/>
      </w:pPr>
    </w:lvl>
    <w:lvl w:ilvl="7" w:tplc="C50CCF48" w:tentative="1">
      <w:start w:val="1"/>
      <w:numFmt w:val="lowerLetter"/>
      <w:lvlText w:val="%8."/>
      <w:lvlJc w:val="left"/>
      <w:pPr>
        <w:ind w:left="5760" w:hanging="360"/>
      </w:pPr>
    </w:lvl>
    <w:lvl w:ilvl="8" w:tplc="83BC2B5A" w:tentative="1">
      <w:start w:val="1"/>
      <w:numFmt w:val="lowerRoman"/>
      <w:lvlText w:val="%9."/>
      <w:lvlJc w:val="right"/>
      <w:pPr>
        <w:ind w:left="6480" w:hanging="180"/>
      </w:pPr>
    </w:lvl>
  </w:abstractNum>
  <w:abstractNum w:abstractNumId="30" w15:restartNumberingAfterBreak="0">
    <w:nsid w:val="102B75E4"/>
    <w:multiLevelType w:val="hybridMultilevel"/>
    <w:tmpl w:val="0824A664"/>
    <w:lvl w:ilvl="0" w:tplc="8FC01DF8">
      <w:start w:val="1"/>
      <w:numFmt w:val="decimal"/>
      <w:lvlText w:val="(%1)"/>
      <w:lvlJc w:val="left"/>
      <w:pPr>
        <w:ind w:left="720" w:hanging="360"/>
      </w:pPr>
    </w:lvl>
    <w:lvl w:ilvl="1" w:tplc="F696A4DC">
      <w:start w:val="1"/>
      <w:numFmt w:val="lowerLetter"/>
      <w:lvlText w:val="%2)"/>
      <w:lvlJc w:val="left"/>
      <w:pPr>
        <w:ind w:left="1440" w:hanging="360"/>
      </w:pPr>
    </w:lvl>
    <w:lvl w:ilvl="2" w:tplc="18723D0A" w:tentative="1">
      <w:start w:val="1"/>
      <w:numFmt w:val="lowerRoman"/>
      <w:lvlText w:val="%3."/>
      <w:lvlJc w:val="right"/>
      <w:pPr>
        <w:ind w:left="2160" w:hanging="180"/>
      </w:pPr>
    </w:lvl>
    <w:lvl w:ilvl="3" w:tplc="FA3EA832" w:tentative="1">
      <w:start w:val="1"/>
      <w:numFmt w:val="decimal"/>
      <w:lvlText w:val="%4."/>
      <w:lvlJc w:val="left"/>
      <w:pPr>
        <w:ind w:left="2880" w:hanging="360"/>
      </w:pPr>
    </w:lvl>
    <w:lvl w:ilvl="4" w:tplc="18F61E02" w:tentative="1">
      <w:start w:val="1"/>
      <w:numFmt w:val="lowerLetter"/>
      <w:lvlText w:val="%5."/>
      <w:lvlJc w:val="left"/>
      <w:pPr>
        <w:ind w:left="3600" w:hanging="360"/>
      </w:pPr>
    </w:lvl>
    <w:lvl w:ilvl="5" w:tplc="8180918E" w:tentative="1">
      <w:start w:val="1"/>
      <w:numFmt w:val="lowerRoman"/>
      <w:lvlText w:val="%6."/>
      <w:lvlJc w:val="right"/>
      <w:pPr>
        <w:ind w:left="4320" w:hanging="180"/>
      </w:pPr>
    </w:lvl>
    <w:lvl w:ilvl="6" w:tplc="93DCF7AA" w:tentative="1">
      <w:start w:val="1"/>
      <w:numFmt w:val="decimal"/>
      <w:lvlText w:val="%7."/>
      <w:lvlJc w:val="left"/>
      <w:pPr>
        <w:ind w:left="5040" w:hanging="360"/>
      </w:pPr>
    </w:lvl>
    <w:lvl w:ilvl="7" w:tplc="BB040CA2" w:tentative="1">
      <w:start w:val="1"/>
      <w:numFmt w:val="lowerLetter"/>
      <w:lvlText w:val="%8."/>
      <w:lvlJc w:val="left"/>
      <w:pPr>
        <w:ind w:left="5760" w:hanging="360"/>
      </w:pPr>
    </w:lvl>
    <w:lvl w:ilvl="8" w:tplc="1D98BDAA" w:tentative="1">
      <w:start w:val="1"/>
      <w:numFmt w:val="lowerRoman"/>
      <w:lvlText w:val="%9."/>
      <w:lvlJc w:val="right"/>
      <w:pPr>
        <w:ind w:left="6480" w:hanging="180"/>
      </w:pPr>
    </w:lvl>
  </w:abstractNum>
  <w:abstractNum w:abstractNumId="31" w15:restartNumberingAfterBreak="0">
    <w:nsid w:val="104F5ACC"/>
    <w:multiLevelType w:val="hybridMultilevel"/>
    <w:tmpl w:val="D20484F6"/>
    <w:lvl w:ilvl="0" w:tplc="7CE8720C">
      <w:start w:val="1"/>
      <w:numFmt w:val="lowerLetter"/>
      <w:lvlText w:val="%1)"/>
      <w:lvlJc w:val="left"/>
      <w:pPr>
        <w:ind w:left="1004" w:hanging="360"/>
      </w:pPr>
    </w:lvl>
    <w:lvl w:ilvl="1" w:tplc="B6349C9C">
      <w:start w:val="1"/>
      <w:numFmt w:val="lowerLetter"/>
      <w:lvlText w:val="%2)"/>
      <w:lvlJc w:val="left"/>
      <w:pPr>
        <w:ind w:left="1724" w:hanging="360"/>
      </w:pPr>
    </w:lvl>
    <w:lvl w:ilvl="2" w:tplc="854C47BC">
      <w:start w:val="1"/>
      <w:numFmt w:val="decimal"/>
      <w:lvlText w:val="(%3)"/>
      <w:lvlJc w:val="left"/>
      <w:pPr>
        <w:ind w:left="2624" w:hanging="360"/>
      </w:pPr>
    </w:lvl>
    <w:lvl w:ilvl="3" w:tplc="8728A2C8" w:tentative="1">
      <w:start w:val="1"/>
      <w:numFmt w:val="decimal"/>
      <w:lvlText w:val="%4."/>
      <w:lvlJc w:val="left"/>
      <w:pPr>
        <w:ind w:left="3164" w:hanging="360"/>
      </w:pPr>
    </w:lvl>
    <w:lvl w:ilvl="4" w:tplc="3C54CFF0" w:tentative="1">
      <w:start w:val="1"/>
      <w:numFmt w:val="lowerLetter"/>
      <w:lvlText w:val="%5."/>
      <w:lvlJc w:val="left"/>
      <w:pPr>
        <w:ind w:left="3884" w:hanging="360"/>
      </w:pPr>
    </w:lvl>
    <w:lvl w:ilvl="5" w:tplc="B29E093E" w:tentative="1">
      <w:start w:val="1"/>
      <w:numFmt w:val="lowerRoman"/>
      <w:lvlText w:val="%6."/>
      <w:lvlJc w:val="right"/>
      <w:pPr>
        <w:ind w:left="4604" w:hanging="180"/>
      </w:pPr>
    </w:lvl>
    <w:lvl w:ilvl="6" w:tplc="C8BC4DC2" w:tentative="1">
      <w:start w:val="1"/>
      <w:numFmt w:val="decimal"/>
      <w:lvlText w:val="%7."/>
      <w:lvlJc w:val="left"/>
      <w:pPr>
        <w:ind w:left="5324" w:hanging="360"/>
      </w:pPr>
    </w:lvl>
    <w:lvl w:ilvl="7" w:tplc="738C4AFA" w:tentative="1">
      <w:start w:val="1"/>
      <w:numFmt w:val="lowerLetter"/>
      <w:lvlText w:val="%8."/>
      <w:lvlJc w:val="left"/>
      <w:pPr>
        <w:ind w:left="6044" w:hanging="360"/>
      </w:pPr>
    </w:lvl>
    <w:lvl w:ilvl="8" w:tplc="B7861DDE" w:tentative="1">
      <w:start w:val="1"/>
      <w:numFmt w:val="lowerRoman"/>
      <w:lvlText w:val="%9."/>
      <w:lvlJc w:val="right"/>
      <w:pPr>
        <w:ind w:left="6764" w:hanging="180"/>
      </w:pPr>
    </w:lvl>
  </w:abstractNum>
  <w:abstractNum w:abstractNumId="32" w15:restartNumberingAfterBreak="0">
    <w:nsid w:val="11756195"/>
    <w:multiLevelType w:val="hybridMultilevel"/>
    <w:tmpl w:val="DBC26126"/>
    <w:lvl w:ilvl="0" w:tplc="1BF86958">
      <w:start w:val="1"/>
      <w:numFmt w:val="lowerLetter"/>
      <w:lvlText w:val="%1)"/>
      <w:lvlJc w:val="left"/>
      <w:pPr>
        <w:ind w:left="1440" w:hanging="360"/>
      </w:pPr>
    </w:lvl>
    <w:lvl w:ilvl="1" w:tplc="E1D2B482" w:tentative="1">
      <w:start w:val="1"/>
      <w:numFmt w:val="lowerLetter"/>
      <w:lvlText w:val="%2."/>
      <w:lvlJc w:val="left"/>
      <w:pPr>
        <w:ind w:left="2160" w:hanging="360"/>
      </w:pPr>
    </w:lvl>
    <w:lvl w:ilvl="2" w:tplc="89A04466" w:tentative="1">
      <w:start w:val="1"/>
      <w:numFmt w:val="lowerRoman"/>
      <w:lvlText w:val="%3."/>
      <w:lvlJc w:val="right"/>
      <w:pPr>
        <w:ind w:left="2880" w:hanging="180"/>
      </w:pPr>
    </w:lvl>
    <w:lvl w:ilvl="3" w:tplc="8C9018B8" w:tentative="1">
      <w:start w:val="1"/>
      <w:numFmt w:val="decimal"/>
      <w:lvlText w:val="%4."/>
      <w:lvlJc w:val="left"/>
      <w:pPr>
        <w:ind w:left="3600" w:hanging="360"/>
      </w:pPr>
    </w:lvl>
    <w:lvl w:ilvl="4" w:tplc="CDBC5F92" w:tentative="1">
      <w:start w:val="1"/>
      <w:numFmt w:val="lowerLetter"/>
      <w:lvlText w:val="%5."/>
      <w:lvlJc w:val="left"/>
      <w:pPr>
        <w:ind w:left="4320" w:hanging="360"/>
      </w:pPr>
    </w:lvl>
    <w:lvl w:ilvl="5" w:tplc="D9EE220C" w:tentative="1">
      <w:start w:val="1"/>
      <w:numFmt w:val="lowerRoman"/>
      <w:lvlText w:val="%6."/>
      <w:lvlJc w:val="right"/>
      <w:pPr>
        <w:ind w:left="5040" w:hanging="180"/>
      </w:pPr>
    </w:lvl>
    <w:lvl w:ilvl="6" w:tplc="698ECAC0" w:tentative="1">
      <w:start w:val="1"/>
      <w:numFmt w:val="decimal"/>
      <w:lvlText w:val="%7."/>
      <w:lvlJc w:val="left"/>
      <w:pPr>
        <w:ind w:left="5760" w:hanging="360"/>
      </w:pPr>
    </w:lvl>
    <w:lvl w:ilvl="7" w:tplc="CC94E6E4" w:tentative="1">
      <w:start w:val="1"/>
      <w:numFmt w:val="lowerLetter"/>
      <w:lvlText w:val="%8."/>
      <w:lvlJc w:val="left"/>
      <w:pPr>
        <w:ind w:left="6480" w:hanging="360"/>
      </w:pPr>
    </w:lvl>
    <w:lvl w:ilvl="8" w:tplc="3CB0B1B2" w:tentative="1">
      <w:start w:val="1"/>
      <w:numFmt w:val="lowerRoman"/>
      <w:lvlText w:val="%9."/>
      <w:lvlJc w:val="right"/>
      <w:pPr>
        <w:ind w:left="7200" w:hanging="180"/>
      </w:pPr>
    </w:lvl>
  </w:abstractNum>
  <w:abstractNum w:abstractNumId="33" w15:restartNumberingAfterBreak="0">
    <w:nsid w:val="118A1F1C"/>
    <w:multiLevelType w:val="hybridMultilevel"/>
    <w:tmpl w:val="4866DA5C"/>
    <w:lvl w:ilvl="0" w:tplc="D8E4638C">
      <w:start w:val="1"/>
      <w:numFmt w:val="decimal"/>
      <w:lvlText w:val="(%1)"/>
      <w:lvlJc w:val="left"/>
      <w:pPr>
        <w:ind w:left="360" w:hanging="360"/>
      </w:pPr>
      <w:rPr>
        <w:b w:val="0"/>
      </w:rPr>
    </w:lvl>
    <w:lvl w:ilvl="1" w:tplc="90B6FFC0">
      <w:start w:val="1"/>
      <w:numFmt w:val="lowerLetter"/>
      <w:lvlText w:val="%2)"/>
      <w:lvlJc w:val="left"/>
      <w:pPr>
        <w:ind w:left="1785" w:hanging="705"/>
      </w:pPr>
    </w:lvl>
    <w:lvl w:ilvl="2" w:tplc="1668D41A" w:tentative="1">
      <w:start w:val="1"/>
      <w:numFmt w:val="lowerRoman"/>
      <w:lvlText w:val="%3."/>
      <w:lvlJc w:val="right"/>
      <w:pPr>
        <w:ind w:left="2160" w:hanging="180"/>
      </w:pPr>
    </w:lvl>
    <w:lvl w:ilvl="3" w:tplc="90D82E64" w:tentative="1">
      <w:start w:val="1"/>
      <w:numFmt w:val="decimal"/>
      <w:lvlText w:val="%4."/>
      <w:lvlJc w:val="left"/>
      <w:pPr>
        <w:ind w:left="2880" w:hanging="360"/>
      </w:pPr>
    </w:lvl>
    <w:lvl w:ilvl="4" w:tplc="1D9A0B96" w:tentative="1">
      <w:start w:val="1"/>
      <w:numFmt w:val="lowerLetter"/>
      <w:lvlText w:val="%5."/>
      <w:lvlJc w:val="left"/>
      <w:pPr>
        <w:ind w:left="3600" w:hanging="360"/>
      </w:pPr>
    </w:lvl>
    <w:lvl w:ilvl="5" w:tplc="B6A20860" w:tentative="1">
      <w:start w:val="1"/>
      <w:numFmt w:val="lowerRoman"/>
      <w:lvlText w:val="%6."/>
      <w:lvlJc w:val="right"/>
      <w:pPr>
        <w:ind w:left="4320" w:hanging="180"/>
      </w:pPr>
    </w:lvl>
    <w:lvl w:ilvl="6" w:tplc="B330B6DE" w:tentative="1">
      <w:start w:val="1"/>
      <w:numFmt w:val="decimal"/>
      <w:lvlText w:val="%7."/>
      <w:lvlJc w:val="left"/>
      <w:pPr>
        <w:ind w:left="5040" w:hanging="360"/>
      </w:pPr>
    </w:lvl>
    <w:lvl w:ilvl="7" w:tplc="034CD356" w:tentative="1">
      <w:start w:val="1"/>
      <w:numFmt w:val="lowerLetter"/>
      <w:lvlText w:val="%8."/>
      <w:lvlJc w:val="left"/>
      <w:pPr>
        <w:ind w:left="5760" w:hanging="360"/>
      </w:pPr>
    </w:lvl>
    <w:lvl w:ilvl="8" w:tplc="006223EC" w:tentative="1">
      <w:start w:val="1"/>
      <w:numFmt w:val="lowerRoman"/>
      <w:lvlText w:val="%9."/>
      <w:lvlJc w:val="right"/>
      <w:pPr>
        <w:ind w:left="6480" w:hanging="180"/>
      </w:pPr>
    </w:lvl>
  </w:abstractNum>
  <w:abstractNum w:abstractNumId="34" w15:restartNumberingAfterBreak="0">
    <w:nsid w:val="12A02884"/>
    <w:multiLevelType w:val="hybridMultilevel"/>
    <w:tmpl w:val="ED9C0074"/>
    <w:lvl w:ilvl="0" w:tplc="5226D25E">
      <w:start w:val="1"/>
      <w:numFmt w:val="decimal"/>
      <w:lvlText w:val="(%1)"/>
      <w:lvlJc w:val="left"/>
      <w:pPr>
        <w:ind w:left="720" w:hanging="360"/>
      </w:pPr>
    </w:lvl>
    <w:lvl w:ilvl="1" w:tplc="D3F26752">
      <w:start w:val="1"/>
      <w:numFmt w:val="lowerLetter"/>
      <w:lvlText w:val="%2)"/>
      <w:lvlJc w:val="left"/>
      <w:pPr>
        <w:ind w:left="502" w:hanging="360"/>
      </w:pPr>
      <w:rPr>
        <w:rFonts w:ascii="Times New Roman" w:hAnsi="Times New Roman" w:cs="Times New Roman" w:hint="default"/>
        <w:sz w:val="22"/>
        <w:szCs w:val="22"/>
      </w:rPr>
    </w:lvl>
    <w:lvl w:ilvl="2" w:tplc="32C63068" w:tentative="1">
      <w:start w:val="1"/>
      <w:numFmt w:val="lowerRoman"/>
      <w:lvlText w:val="%3."/>
      <w:lvlJc w:val="right"/>
      <w:pPr>
        <w:ind w:left="2160" w:hanging="180"/>
      </w:pPr>
    </w:lvl>
    <w:lvl w:ilvl="3" w:tplc="5EF0BA16" w:tentative="1">
      <w:start w:val="1"/>
      <w:numFmt w:val="decimal"/>
      <w:lvlText w:val="%4."/>
      <w:lvlJc w:val="left"/>
      <w:pPr>
        <w:ind w:left="2880" w:hanging="360"/>
      </w:pPr>
    </w:lvl>
    <w:lvl w:ilvl="4" w:tplc="6B1EBB08" w:tentative="1">
      <w:start w:val="1"/>
      <w:numFmt w:val="lowerLetter"/>
      <w:lvlText w:val="%5."/>
      <w:lvlJc w:val="left"/>
      <w:pPr>
        <w:ind w:left="3600" w:hanging="360"/>
      </w:pPr>
    </w:lvl>
    <w:lvl w:ilvl="5" w:tplc="A490B058" w:tentative="1">
      <w:start w:val="1"/>
      <w:numFmt w:val="lowerRoman"/>
      <w:lvlText w:val="%6."/>
      <w:lvlJc w:val="right"/>
      <w:pPr>
        <w:ind w:left="4320" w:hanging="180"/>
      </w:pPr>
    </w:lvl>
    <w:lvl w:ilvl="6" w:tplc="D216309A" w:tentative="1">
      <w:start w:val="1"/>
      <w:numFmt w:val="decimal"/>
      <w:lvlText w:val="%7."/>
      <w:lvlJc w:val="left"/>
      <w:pPr>
        <w:ind w:left="5040" w:hanging="360"/>
      </w:pPr>
    </w:lvl>
    <w:lvl w:ilvl="7" w:tplc="E27C5A04" w:tentative="1">
      <w:start w:val="1"/>
      <w:numFmt w:val="lowerLetter"/>
      <w:lvlText w:val="%8."/>
      <w:lvlJc w:val="left"/>
      <w:pPr>
        <w:ind w:left="5760" w:hanging="360"/>
      </w:pPr>
    </w:lvl>
    <w:lvl w:ilvl="8" w:tplc="B02036E4" w:tentative="1">
      <w:start w:val="1"/>
      <w:numFmt w:val="lowerRoman"/>
      <w:lvlText w:val="%9."/>
      <w:lvlJc w:val="right"/>
      <w:pPr>
        <w:ind w:left="6480" w:hanging="180"/>
      </w:pPr>
    </w:lvl>
  </w:abstractNum>
  <w:abstractNum w:abstractNumId="35" w15:restartNumberingAfterBreak="0">
    <w:nsid w:val="13EB6065"/>
    <w:multiLevelType w:val="hybridMultilevel"/>
    <w:tmpl w:val="7B3C1690"/>
    <w:lvl w:ilvl="0" w:tplc="A0C65AE8">
      <w:start w:val="1"/>
      <w:numFmt w:val="decimal"/>
      <w:lvlText w:val="(%1)"/>
      <w:lvlJc w:val="left"/>
      <w:pPr>
        <w:ind w:left="1440" w:hanging="360"/>
      </w:pPr>
    </w:lvl>
    <w:lvl w:ilvl="1" w:tplc="F45E8584" w:tentative="1">
      <w:start w:val="1"/>
      <w:numFmt w:val="lowerLetter"/>
      <w:lvlText w:val="%2."/>
      <w:lvlJc w:val="left"/>
      <w:pPr>
        <w:ind w:left="1440" w:hanging="360"/>
      </w:pPr>
    </w:lvl>
    <w:lvl w:ilvl="2" w:tplc="96B8813A" w:tentative="1">
      <w:start w:val="1"/>
      <w:numFmt w:val="lowerRoman"/>
      <w:lvlText w:val="%3."/>
      <w:lvlJc w:val="right"/>
      <w:pPr>
        <w:ind w:left="2160" w:hanging="180"/>
      </w:pPr>
    </w:lvl>
    <w:lvl w:ilvl="3" w:tplc="23D04B64" w:tentative="1">
      <w:start w:val="1"/>
      <w:numFmt w:val="decimal"/>
      <w:lvlText w:val="%4."/>
      <w:lvlJc w:val="left"/>
      <w:pPr>
        <w:ind w:left="2880" w:hanging="360"/>
      </w:pPr>
    </w:lvl>
    <w:lvl w:ilvl="4" w:tplc="C4D019F4" w:tentative="1">
      <w:start w:val="1"/>
      <w:numFmt w:val="lowerLetter"/>
      <w:lvlText w:val="%5."/>
      <w:lvlJc w:val="left"/>
      <w:pPr>
        <w:ind w:left="3600" w:hanging="360"/>
      </w:pPr>
    </w:lvl>
    <w:lvl w:ilvl="5" w:tplc="2F461964" w:tentative="1">
      <w:start w:val="1"/>
      <w:numFmt w:val="lowerRoman"/>
      <w:lvlText w:val="%6."/>
      <w:lvlJc w:val="right"/>
      <w:pPr>
        <w:ind w:left="4320" w:hanging="180"/>
      </w:pPr>
    </w:lvl>
    <w:lvl w:ilvl="6" w:tplc="537896E2" w:tentative="1">
      <w:start w:val="1"/>
      <w:numFmt w:val="decimal"/>
      <w:lvlText w:val="%7."/>
      <w:lvlJc w:val="left"/>
      <w:pPr>
        <w:ind w:left="5040" w:hanging="360"/>
      </w:pPr>
    </w:lvl>
    <w:lvl w:ilvl="7" w:tplc="DB781A38" w:tentative="1">
      <w:start w:val="1"/>
      <w:numFmt w:val="lowerLetter"/>
      <w:lvlText w:val="%8."/>
      <w:lvlJc w:val="left"/>
      <w:pPr>
        <w:ind w:left="5760" w:hanging="360"/>
      </w:pPr>
    </w:lvl>
    <w:lvl w:ilvl="8" w:tplc="301CFF06" w:tentative="1">
      <w:start w:val="1"/>
      <w:numFmt w:val="lowerRoman"/>
      <w:lvlText w:val="%9."/>
      <w:lvlJc w:val="right"/>
      <w:pPr>
        <w:ind w:left="6480" w:hanging="180"/>
      </w:pPr>
    </w:lvl>
  </w:abstractNum>
  <w:abstractNum w:abstractNumId="36" w15:restartNumberingAfterBreak="0">
    <w:nsid w:val="142459EA"/>
    <w:multiLevelType w:val="hybridMultilevel"/>
    <w:tmpl w:val="0CCE930E"/>
    <w:lvl w:ilvl="0" w:tplc="9CFE3AA0">
      <w:start w:val="1"/>
      <w:numFmt w:val="decimal"/>
      <w:lvlText w:val="(%1)"/>
      <w:lvlJc w:val="left"/>
      <w:pPr>
        <w:ind w:left="720" w:hanging="360"/>
      </w:pPr>
    </w:lvl>
    <w:lvl w:ilvl="1" w:tplc="9C26FA56" w:tentative="1">
      <w:start w:val="1"/>
      <w:numFmt w:val="lowerLetter"/>
      <w:lvlText w:val="%2."/>
      <w:lvlJc w:val="left"/>
      <w:pPr>
        <w:ind w:left="1440" w:hanging="360"/>
      </w:pPr>
    </w:lvl>
    <w:lvl w:ilvl="2" w:tplc="5CB051B4" w:tentative="1">
      <w:start w:val="1"/>
      <w:numFmt w:val="lowerRoman"/>
      <w:lvlText w:val="%3."/>
      <w:lvlJc w:val="right"/>
      <w:pPr>
        <w:ind w:left="2160" w:hanging="180"/>
      </w:pPr>
    </w:lvl>
    <w:lvl w:ilvl="3" w:tplc="F90608BA" w:tentative="1">
      <w:start w:val="1"/>
      <w:numFmt w:val="decimal"/>
      <w:lvlText w:val="%4."/>
      <w:lvlJc w:val="left"/>
      <w:pPr>
        <w:ind w:left="2880" w:hanging="360"/>
      </w:pPr>
    </w:lvl>
    <w:lvl w:ilvl="4" w:tplc="3FD2E846" w:tentative="1">
      <w:start w:val="1"/>
      <w:numFmt w:val="lowerLetter"/>
      <w:lvlText w:val="%5."/>
      <w:lvlJc w:val="left"/>
      <w:pPr>
        <w:ind w:left="3600" w:hanging="360"/>
      </w:pPr>
    </w:lvl>
    <w:lvl w:ilvl="5" w:tplc="8DBE53E4" w:tentative="1">
      <w:start w:val="1"/>
      <w:numFmt w:val="lowerRoman"/>
      <w:lvlText w:val="%6."/>
      <w:lvlJc w:val="right"/>
      <w:pPr>
        <w:ind w:left="4320" w:hanging="180"/>
      </w:pPr>
    </w:lvl>
    <w:lvl w:ilvl="6" w:tplc="E2F2155A" w:tentative="1">
      <w:start w:val="1"/>
      <w:numFmt w:val="decimal"/>
      <w:lvlText w:val="%7."/>
      <w:lvlJc w:val="left"/>
      <w:pPr>
        <w:ind w:left="5040" w:hanging="360"/>
      </w:pPr>
    </w:lvl>
    <w:lvl w:ilvl="7" w:tplc="9F32DC1A" w:tentative="1">
      <w:start w:val="1"/>
      <w:numFmt w:val="lowerLetter"/>
      <w:lvlText w:val="%8."/>
      <w:lvlJc w:val="left"/>
      <w:pPr>
        <w:ind w:left="5760" w:hanging="360"/>
      </w:pPr>
    </w:lvl>
    <w:lvl w:ilvl="8" w:tplc="7BAAA80E" w:tentative="1">
      <w:start w:val="1"/>
      <w:numFmt w:val="lowerRoman"/>
      <w:lvlText w:val="%9."/>
      <w:lvlJc w:val="right"/>
      <w:pPr>
        <w:ind w:left="6480" w:hanging="180"/>
      </w:pPr>
    </w:lvl>
  </w:abstractNum>
  <w:abstractNum w:abstractNumId="37" w15:restartNumberingAfterBreak="0">
    <w:nsid w:val="148D18F3"/>
    <w:multiLevelType w:val="hybridMultilevel"/>
    <w:tmpl w:val="8F66B63A"/>
    <w:lvl w:ilvl="0" w:tplc="A3D486B4">
      <w:start w:val="1"/>
      <w:numFmt w:val="decimal"/>
      <w:lvlText w:val="(%1)"/>
      <w:lvlJc w:val="left"/>
      <w:pPr>
        <w:ind w:left="720" w:hanging="360"/>
      </w:pPr>
      <w:rPr>
        <w:color w:val="auto"/>
      </w:rPr>
    </w:lvl>
    <w:lvl w:ilvl="1" w:tplc="0BF29CCE">
      <w:start w:val="1"/>
      <w:numFmt w:val="lowerLetter"/>
      <w:lvlText w:val="%2)"/>
      <w:lvlJc w:val="left"/>
      <w:pPr>
        <w:ind w:left="1788" w:hanging="708"/>
      </w:pPr>
    </w:lvl>
    <w:lvl w:ilvl="2" w:tplc="071AB9B6" w:tentative="1">
      <w:start w:val="1"/>
      <w:numFmt w:val="lowerRoman"/>
      <w:lvlText w:val="%3."/>
      <w:lvlJc w:val="right"/>
      <w:pPr>
        <w:ind w:left="2160" w:hanging="180"/>
      </w:pPr>
    </w:lvl>
    <w:lvl w:ilvl="3" w:tplc="2F3EC65C" w:tentative="1">
      <w:start w:val="1"/>
      <w:numFmt w:val="decimal"/>
      <w:lvlText w:val="%4."/>
      <w:lvlJc w:val="left"/>
      <w:pPr>
        <w:ind w:left="2880" w:hanging="360"/>
      </w:pPr>
    </w:lvl>
    <w:lvl w:ilvl="4" w:tplc="2C20516C" w:tentative="1">
      <w:start w:val="1"/>
      <w:numFmt w:val="lowerLetter"/>
      <w:lvlText w:val="%5."/>
      <w:lvlJc w:val="left"/>
      <w:pPr>
        <w:ind w:left="3600" w:hanging="360"/>
      </w:pPr>
    </w:lvl>
    <w:lvl w:ilvl="5" w:tplc="F5347458" w:tentative="1">
      <w:start w:val="1"/>
      <w:numFmt w:val="lowerRoman"/>
      <w:lvlText w:val="%6."/>
      <w:lvlJc w:val="right"/>
      <w:pPr>
        <w:ind w:left="4320" w:hanging="180"/>
      </w:pPr>
    </w:lvl>
    <w:lvl w:ilvl="6" w:tplc="C750BEC0" w:tentative="1">
      <w:start w:val="1"/>
      <w:numFmt w:val="decimal"/>
      <w:lvlText w:val="%7."/>
      <w:lvlJc w:val="left"/>
      <w:pPr>
        <w:ind w:left="5040" w:hanging="360"/>
      </w:pPr>
    </w:lvl>
    <w:lvl w:ilvl="7" w:tplc="7B422566" w:tentative="1">
      <w:start w:val="1"/>
      <w:numFmt w:val="lowerLetter"/>
      <w:lvlText w:val="%8."/>
      <w:lvlJc w:val="left"/>
      <w:pPr>
        <w:ind w:left="5760" w:hanging="360"/>
      </w:pPr>
    </w:lvl>
    <w:lvl w:ilvl="8" w:tplc="2EF86200" w:tentative="1">
      <w:start w:val="1"/>
      <w:numFmt w:val="lowerRoman"/>
      <w:lvlText w:val="%9."/>
      <w:lvlJc w:val="right"/>
      <w:pPr>
        <w:ind w:left="6480" w:hanging="180"/>
      </w:pPr>
    </w:lvl>
  </w:abstractNum>
  <w:abstractNum w:abstractNumId="38" w15:restartNumberingAfterBreak="0">
    <w:nsid w:val="149141C0"/>
    <w:multiLevelType w:val="hybridMultilevel"/>
    <w:tmpl w:val="3CBC52C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14C450D9"/>
    <w:multiLevelType w:val="hybridMultilevel"/>
    <w:tmpl w:val="EABCC56E"/>
    <w:lvl w:ilvl="0" w:tplc="F8580CCE">
      <w:start w:val="1"/>
      <w:numFmt w:val="lowerLetter"/>
      <w:lvlText w:val="%1)"/>
      <w:lvlJc w:val="left"/>
      <w:pPr>
        <w:ind w:left="1353" w:hanging="360"/>
      </w:pPr>
    </w:lvl>
    <w:lvl w:ilvl="1" w:tplc="942CE3EE" w:tentative="1">
      <w:start w:val="1"/>
      <w:numFmt w:val="lowerLetter"/>
      <w:lvlText w:val="%2."/>
      <w:lvlJc w:val="left"/>
      <w:pPr>
        <w:ind w:left="1800" w:hanging="360"/>
      </w:pPr>
    </w:lvl>
    <w:lvl w:ilvl="2" w:tplc="E0547074" w:tentative="1">
      <w:start w:val="1"/>
      <w:numFmt w:val="lowerRoman"/>
      <w:lvlText w:val="%3."/>
      <w:lvlJc w:val="right"/>
      <w:pPr>
        <w:ind w:left="2520" w:hanging="180"/>
      </w:pPr>
    </w:lvl>
    <w:lvl w:ilvl="3" w:tplc="869ED5F8" w:tentative="1">
      <w:start w:val="1"/>
      <w:numFmt w:val="decimal"/>
      <w:lvlText w:val="%4."/>
      <w:lvlJc w:val="left"/>
      <w:pPr>
        <w:ind w:left="3240" w:hanging="360"/>
      </w:pPr>
    </w:lvl>
    <w:lvl w:ilvl="4" w:tplc="459A8BDC" w:tentative="1">
      <w:start w:val="1"/>
      <w:numFmt w:val="lowerLetter"/>
      <w:lvlText w:val="%5."/>
      <w:lvlJc w:val="left"/>
      <w:pPr>
        <w:ind w:left="3960" w:hanging="360"/>
      </w:pPr>
    </w:lvl>
    <w:lvl w:ilvl="5" w:tplc="0122F47A" w:tentative="1">
      <w:start w:val="1"/>
      <w:numFmt w:val="lowerRoman"/>
      <w:lvlText w:val="%6."/>
      <w:lvlJc w:val="right"/>
      <w:pPr>
        <w:ind w:left="4680" w:hanging="180"/>
      </w:pPr>
    </w:lvl>
    <w:lvl w:ilvl="6" w:tplc="AAEE2232" w:tentative="1">
      <w:start w:val="1"/>
      <w:numFmt w:val="decimal"/>
      <w:lvlText w:val="%7."/>
      <w:lvlJc w:val="left"/>
      <w:pPr>
        <w:ind w:left="5400" w:hanging="360"/>
      </w:pPr>
    </w:lvl>
    <w:lvl w:ilvl="7" w:tplc="6250FE00" w:tentative="1">
      <w:start w:val="1"/>
      <w:numFmt w:val="lowerLetter"/>
      <w:lvlText w:val="%8."/>
      <w:lvlJc w:val="left"/>
      <w:pPr>
        <w:ind w:left="6120" w:hanging="360"/>
      </w:pPr>
    </w:lvl>
    <w:lvl w:ilvl="8" w:tplc="E616726E" w:tentative="1">
      <w:start w:val="1"/>
      <w:numFmt w:val="lowerRoman"/>
      <w:lvlText w:val="%9."/>
      <w:lvlJc w:val="right"/>
      <w:pPr>
        <w:ind w:left="6840" w:hanging="180"/>
      </w:pPr>
    </w:lvl>
  </w:abstractNum>
  <w:abstractNum w:abstractNumId="40" w15:restartNumberingAfterBreak="0">
    <w:nsid w:val="15936D6E"/>
    <w:multiLevelType w:val="multilevel"/>
    <w:tmpl w:val="C234D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E34F2E"/>
    <w:multiLevelType w:val="hybridMultilevel"/>
    <w:tmpl w:val="BF8010A8"/>
    <w:lvl w:ilvl="0" w:tplc="8888708C">
      <w:start w:val="1"/>
      <w:numFmt w:val="lowerLetter"/>
      <w:lvlText w:val="%1)"/>
      <w:lvlJc w:val="left"/>
      <w:pPr>
        <w:ind w:left="1004" w:hanging="360"/>
      </w:pPr>
    </w:lvl>
    <w:lvl w:ilvl="1" w:tplc="46A0C678" w:tentative="1">
      <w:start w:val="1"/>
      <w:numFmt w:val="lowerLetter"/>
      <w:lvlText w:val="%2."/>
      <w:lvlJc w:val="left"/>
      <w:pPr>
        <w:ind w:left="1724" w:hanging="360"/>
      </w:pPr>
    </w:lvl>
    <w:lvl w:ilvl="2" w:tplc="72964296" w:tentative="1">
      <w:start w:val="1"/>
      <w:numFmt w:val="lowerRoman"/>
      <w:lvlText w:val="%3."/>
      <w:lvlJc w:val="right"/>
      <w:pPr>
        <w:ind w:left="2444" w:hanging="180"/>
      </w:pPr>
    </w:lvl>
    <w:lvl w:ilvl="3" w:tplc="C97E9D32" w:tentative="1">
      <w:start w:val="1"/>
      <w:numFmt w:val="decimal"/>
      <w:lvlText w:val="%4."/>
      <w:lvlJc w:val="left"/>
      <w:pPr>
        <w:ind w:left="3164" w:hanging="360"/>
      </w:pPr>
    </w:lvl>
    <w:lvl w:ilvl="4" w:tplc="F0408CA2" w:tentative="1">
      <w:start w:val="1"/>
      <w:numFmt w:val="lowerLetter"/>
      <w:lvlText w:val="%5."/>
      <w:lvlJc w:val="left"/>
      <w:pPr>
        <w:ind w:left="3884" w:hanging="360"/>
      </w:pPr>
    </w:lvl>
    <w:lvl w:ilvl="5" w:tplc="CF6A8A78" w:tentative="1">
      <w:start w:val="1"/>
      <w:numFmt w:val="lowerRoman"/>
      <w:lvlText w:val="%6."/>
      <w:lvlJc w:val="right"/>
      <w:pPr>
        <w:ind w:left="4604" w:hanging="180"/>
      </w:pPr>
    </w:lvl>
    <w:lvl w:ilvl="6" w:tplc="C188FA36" w:tentative="1">
      <w:start w:val="1"/>
      <w:numFmt w:val="decimal"/>
      <w:lvlText w:val="%7."/>
      <w:lvlJc w:val="left"/>
      <w:pPr>
        <w:ind w:left="5324" w:hanging="360"/>
      </w:pPr>
    </w:lvl>
    <w:lvl w:ilvl="7" w:tplc="94D433F8" w:tentative="1">
      <w:start w:val="1"/>
      <w:numFmt w:val="lowerLetter"/>
      <w:lvlText w:val="%8."/>
      <w:lvlJc w:val="left"/>
      <w:pPr>
        <w:ind w:left="6044" w:hanging="360"/>
      </w:pPr>
    </w:lvl>
    <w:lvl w:ilvl="8" w:tplc="FF54FE24" w:tentative="1">
      <w:start w:val="1"/>
      <w:numFmt w:val="lowerRoman"/>
      <w:lvlText w:val="%9."/>
      <w:lvlJc w:val="right"/>
      <w:pPr>
        <w:ind w:left="6764" w:hanging="180"/>
      </w:pPr>
    </w:lvl>
  </w:abstractNum>
  <w:abstractNum w:abstractNumId="42" w15:restartNumberingAfterBreak="0">
    <w:nsid w:val="1639318E"/>
    <w:multiLevelType w:val="hybridMultilevel"/>
    <w:tmpl w:val="BCFC8BC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64D350F"/>
    <w:multiLevelType w:val="hybridMultilevel"/>
    <w:tmpl w:val="D338B0D8"/>
    <w:lvl w:ilvl="0" w:tplc="58AA03A2">
      <w:start w:val="1"/>
      <w:numFmt w:val="decimal"/>
      <w:lvlText w:val="(%1)"/>
      <w:lvlJc w:val="left"/>
      <w:pPr>
        <w:ind w:left="732" w:hanging="372"/>
      </w:pPr>
    </w:lvl>
    <w:lvl w:ilvl="1" w:tplc="DFC402F8">
      <w:start w:val="1"/>
      <w:numFmt w:val="lowerLetter"/>
      <w:lvlText w:val="%2)"/>
      <w:lvlJc w:val="left"/>
      <w:pPr>
        <w:ind w:left="1440" w:hanging="360"/>
      </w:pPr>
    </w:lvl>
    <w:lvl w:ilvl="2" w:tplc="42D8A39A" w:tentative="1">
      <w:start w:val="1"/>
      <w:numFmt w:val="lowerRoman"/>
      <w:lvlText w:val="%3."/>
      <w:lvlJc w:val="right"/>
      <w:pPr>
        <w:ind w:left="2160" w:hanging="180"/>
      </w:pPr>
    </w:lvl>
    <w:lvl w:ilvl="3" w:tplc="F6E2BF1C" w:tentative="1">
      <w:start w:val="1"/>
      <w:numFmt w:val="decimal"/>
      <w:lvlText w:val="%4."/>
      <w:lvlJc w:val="left"/>
      <w:pPr>
        <w:ind w:left="2880" w:hanging="360"/>
      </w:pPr>
    </w:lvl>
    <w:lvl w:ilvl="4" w:tplc="3EF6E16E" w:tentative="1">
      <w:start w:val="1"/>
      <w:numFmt w:val="lowerLetter"/>
      <w:lvlText w:val="%5."/>
      <w:lvlJc w:val="left"/>
      <w:pPr>
        <w:ind w:left="3600" w:hanging="360"/>
      </w:pPr>
    </w:lvl>
    <w:lvl w:ilvl="5" w:tplc="B85AD362" w:tentative="1">
      <w:start w:val="1"/>
      <w:numFmt w:val="lowerRoman"/>
      <w:lvlText w:val="%6."/>
      <w:lvlJc w:val="right"/>
      <w:pPr>
        <w:ind w:left="4320" w:hanging="180"/>
      </w:pPr>
    </w:lvl>
    <w:lvl w:ilvl="6" w:tplc="0CAEB95E" w:tentative="1">
      <w:start w:val="1"/>
      <w:numFmt w:val="decimal"/>
      <w:lvlText w:val="%7."/>
      <w:lvlJc w:val="left"/>
      <w:pPr>
        <w:ind w:left="5040" w:hanging="360"/>
      </w:pPr>
    </w:lvl>
    <w:lvl w:ilvl="7" w:tplc="CE86A69C" w:tentative="1">
      <w:start w:val="1"/>
      <w:numFmt w:val="lowerLetter"/>
      <w:lvlText w:val="%8."/>
      <w:lvlJc w:val="left"/>
      <w:pPr>
        <w:ind w:left="5760" w:hanging="360"/>
      </w:pPr>
    </w:lvl>
    <w:lvl w:ilvl="8" w:tplc="2A660DA0" w:tentative="1">
      <w:start w:val="1"/>
      <w:numFmt w:val="lowerRoman"/>
      <w:lvlText w:val="%9."/>
      <w:lvlJc w:val="right"/>
      <w:pPr>
        <w:ind w:left="6480" w:hanging="180"/>
      </w:pPr>
    </w:lvl>
  </w:abstractNum>
  <w:abstractNum w:abstractNumId="44" w15:restartNumberingAfterBreak="0">
    <w:nsid w:val="168A73C8"/>
    <w:multiLevelType w:val="hybridMultilevel"/>
    <w:tmpl w:val="E4FAE178"/>
    <w:lvl w:ilvl="0" w:tplc="CD12C4E2">
      <w:start w:val="1"/>
      <w:numFmt w:val="lowerLetter"/>
      <w:lvlText w:val="%1)"/>
      <w:lvlJc w:val="left"/>
      <w:pPr>
        <w:ind w:left="862" w:hanging="360"/>
      </w:pPr>
    </w:lvl>
    <w:lvl w:ilvl="1" w:tplc="C1E62550" w:tentative="1">
      <w:start w:val="1"/>
      <w:numFmt w:val="lowerLetter"/>
      <w:lvlText w:val="%2."/>
      <w:lvlJc w:val="left"/>
      <w:pPr>
        <w:ind w:left="1582" w:hanging="360"/>
      </w:pPr>
    </w:lvl>
    <w:lvl w:ilvl="2" w:tplc="CA16655C" w:tentative="1">
      <w:start w:val="1"/>
      <w:numFmt w:val="lowerRoman"/>
      <w:lvlText w:val="%3."/>
      <w:lvlJc w:val="right"/>
      <w:pPr>
        <w:ind w:left="2302" w:hanging="180"/>
      </w:pPr>
    </w:lvl>
    <w:lvl w:ilvl="3" w:tplc="0E66ACC0" w:tentative="1">
      <w:start w:val="1"/>
      <w:numFmt w:val="decimal"/>
      <w:lvlText w:val="%4."/>
      <w:lvlJc w:val="left"/>
      <w:pPr>
        <w:ind w:left="3022" w:hanging="360"/>
      </w:pPr>
    </w:lvl>
    <w:lvl w:ilvl="4" w:tplc="B3185458" w:tentative="1">
      <w:start w:val="1"/>
      <w:numFmt w:val="lowerLetter"/>
      <w:lvlText w:val="%5."/>
      <w:lvlJc w:val="left"/>
      <w:pPr>
        <w:ind w:left="3742" w:hanging="360"/>
      </w:pPr>
    </w:lvl>
    <w:lvl w:ilvl="5" w:tplc="13D08664" w:tentative="1">
      <w:start w:val="1"/>
      <w:numFmt w:val="lowerRoman"/>
      <w:lvlText w:val="%6."/>
      <w:lvlJc w:val="right"/>
      <w:pPr>
        <w:ind w:left="4462" w:hanging="180"/>
      </w:pPr>
    </w:lvl>
    <w:lvl w:ilvl="6" w:tplc="2BB62AF8" w:tentative="1">
      <w:start w:val="1"/>
      <w:numFmt w:val="decimal"/>
      <w:lvlText w:val="%7."/>
      <w:lvlJc w:val="left"/>
      <w:pPr>
        <w:ind w:left="5182" w:hanging="360"/>
      </w:pPr>
    </w:lvl>
    <w:lvl w:ilvl="7" w:tplc="F418D5B2" w:tentative="1">
      <w:start w:val="1"/>
      <w:numFmt w:val="lowerLetter"/>
      <w:lvlText w:val="%8."/>
      <w:lvlJc w:val="left"/>
      <w:pPr>
        <w:ind w:left="5902" w:hanging="360"/>
      </w:pPr>
    </w:lvl>
    <w:lvl w:ilvl="8" w:tplc="92C07A04" w:tentative="1">
      <w:start w:val="1"/>
      <w:numFmt w:val="lowerRoman"/>
      <w:lvlText w:val="%9."/>
      <w:lvlJc w:val="right"/>
      <w:pPr>
        <w:ind w:left="6622" w:hanging="180"/>
      </w:pPr>
    </w:lvl>
  </w:abstractNum>
  <w:abstractNum w:abstractNumId="45" w15:restartNumberingAfterBreak="0">
    <w:nsid w:val="16CF3580"/>
    <w:multiLevelType w:val="hybridMultilevel"/>
    <w:tmpl w:val="64826B28"/>
    <w:lvl w:ilvl="0" w:tplc="D85CE506">
      <w:start w:val="1"/>
      <w:numFmt w:val="decimal"/>
      <w:lvlText w:val="(%1)"/>
      <w:lvlJc w:val="left"/>
      <w:pPr>
        <w:ind w:left="720" w:hanging="360"/>
      </w:pPr>
    </w:lvl>
    <w:lvl w:ilvl="1" w:tplc="CEFC4DD8" w:tentative="1">
      <w:start w:val="1"/>
      <w:numFmt w:val="lowerLetter"/>
      <w:lvlText w:val="%2."/>
      <w:lvlJc w:val="left"/>
      <w:pPr>
        <w:ind w:left="1440" w:hanging="360"/>
      </w:pPr>
    </w:lvl>
    <w:lvl w:ilvl="2" w:tplc="CAF01400" w:tentative="1">
      <w:start w:val="1"/>
      <w:numFmt w:val="lowerRoman"/>
      <w:lvlText w:val="%3."/>
      <w:lvlJc w:val="right"/>
      <w:pPr>
        <w:ind w:left="2160" w:hanging="180"/>
      </w:pPr>
    </w:lvl>
    <w:lvl w:ilvl="3" w:tplc="CB5AE8E6" w:tentative="1">
      <w:start w:val="1"/>
      <w:numFmt w:val="decimal"/>
      <w:lvlText w:val="%4."/>
      <w:lvlJc w:val="left"/>
      <w:pPr>
        <w:ind w:left="2880" w:hanging="360"/>
      </w:pPr>
    </w:lvl>
    <w:lvl w:ilvl="4" w:tplc="65726034" w:tentative="1">
      <w:start w:val="1"/>
      <w:numFmt w:val="lowerLetter"/>
      <w:lvlText w:val="%5."/>
      <w:lvlJc w:val="left"/>
      <w:pPr>
        <w:ind w:left="3600" w:hanging="360"/>
      </w:pPr>
    </w:lvl>
    <w:lvl w:ilvl="5" w:tplc="18EA0AF8" w:tentative="1">
      <w:start w:val="1"/>
      <w:numFmt w:val="lowerRoman"/>
      <w:lvlText w:val="%6."/>
      <w:lvlJc w:val="right"/>
      <w:pPr>
        <w:ind w:left="4320" w:hanging="180"/>
      </w:pPr>
    </w:lvl>
    <w:lvl w:ilvl="6" w:tplc="3F4EEA36" w:tentative="1">
      <w:start w:val="1"/>
      <w:numFmt w:val="decimal"/>
      <w:lvlText w:val="%7."/>
      <w:lvlJc w:val="left"/>
      <w:pPr>
        <w:ind w:left="5040" w:hanging="360"/>
      </w:pPr>
    </w:lvl>
    <w:lvl w:ilvl="7" w:tplc="9D986ADC" w:tentative="1">
      <w:start w:val="1"/>
      <w:numFmt w:val="lowerLetter"/>
      <w:lvlText w:val="%8."/>
      <w:lvlJc w:val="left"/>
      <w:pPr>
        <w:ind w:left="5760" w:hanging="360"/>
      </w:pPr>
    </w:lvl>
    <w:lvl w:ilvl="8" w:tplc="1056F1F8" w:tentative="1">
      <w:start w:val="1"/>
      <w:numFmt w:val="lowerRoman"/>
      <w:lvlText w:val="%9."/>
      <w:lvlJc w:val="right"/>
      <w:pPr>
        <w:ind w:left="6480" w:hanging="180"/>
      </w:pPr>
    </w:lvl>
  </w:abstractNum>
  <w:abstractNum w:abstractNumId="46" w15:restartNumberingAfterBreak="0">
    <w:nsid w:val="17512CC9"/>
    <w:multiLevelType w:val="hybridMultilevel"/>
    <w:tmpl w:val="D81A0C16"/>
    <w:lvl w:ilvl="0" w:tplc="F37215B4">
      <w:start w:val="1"/>
      <w:numFmt w:val="decimal"/>
      <w:lvlText w:val="(%1)"/>
      <w:lvlJc w:val="left"/>
      <w:pPr>
        <w:ind w:left="720" w:hanging="360"/>
      </w:pPr>
    </w:lvl>
    <w:lvl w:ilvl="1" w:tplc="003AF0D4" w:tentative="1">
      <w:start w:val="1"/>
      <w:numFmt w:val="lowerLetter"/>
      <w:lvlText w:val="%2."/>
      <w:lvlJc w:val="left"/>
      <w:pPr>
        <w:ind w:left="1440" w:hanging="360"/>
      </w:pPr>
    </w:lvl>
    <w:lvl w:ilvl="2" w:tplc="A31CFBF6" w:tentative="1">
      <w:start w:val="1"/>
      <w:numFmt w:val="lowerRoman"/>
      <w:lvlText w:val="%3."/>
      <w:lvlJc w:val="right"/>
      <w:pPr>
        <w:ind w:left="2160" w:hanging="180"/>
      </w:pPr>
    </w:lvl>
    <w:lvl w:ilvl="3" w:tplc="CA6AF50E" w:tentative="1">
      <w:start w:val="1"/>
      <w:numFmt w:val="decimal"/>
      <w:lvlText w:val="%4."/>
      <w:lvlJc w:val="left"/>
      <w:pPr>
        <w:ind w:left="2880" w:hanging="360"/>
      </w:pPr>
    </w:lvl>
    <w:lvl w:ilvl="4" w:tplc="D1BEF62C" w:tentative="1">
      <w:start w:val="1"/>
      <w:numFmt w:val="lowerLetter"/>
      <w:lvlText w:val="%5."/>
      <w:lvlJc w:val="left"/>
      <w:pPr>
        <w:ind w:left="3600" w:hanging="360"/>
      </w:pPr>
    </w:lvl>
    <w:lvl w:ilvl="5" w:tplc="7B4A230A" w:tentative="1">
      <w:start w:val="1"/>
      <w:numFmt w:val="lowerRoman"/>
      <w:lvlText w:val="%6."/>
      <w:lvlJc w:val="right"/>
      <w:pPr>
        <w:ind w:left="4320" w:hanging="180"/>
      </w:pPr>
    </w:lvl>
    <w:lvl w:ilvl="6" w:tplc="A3EAD418" w:tentative="1">
      <w:start w:val="1"/>
      <w:numFmt w:val="decimal"/>
      <w:lvlText w:val="%7."/>
      <w:lvlJc w:val="left"/>
      <w:pPr>
        <w:ind w:left="5040" w:hanging="360"/>
      </w:pPr>
    </w:lvl>
    <w:lvl w:ilvl="7" w:tplc="4D74F4F0" w:tentative="1">
      <w:start w:val="1"/>
      <w:numFmt w:val="lowerLetter"/>
      <w:lvlText w:val="%8."/>
      <w:lvlJc w:val="left"/>
      <w:pPr>
        <w:ind w:left="5760" w:hanging="360"/>
      </w:pPr>
    </w:lvl>
    <w:lvl w:ilvl="8" w:tplc="5B1EF0F4" w:tentative="1">
      <w:start w:val="1"/>
      <w:numFmt w:val="lowerRoman"/>
      <w:lvlText w:val="%9."/>
      <w:lvlJc w:val="right"/>
      <w:pPr>
        <w:ind w:left="6480" w:hanging="180"/>
      </w:pPr>
    </w:lvl>
  </w:abstractNum>
  <w:abstractNum w:abstractNumId="47" w15:restartNumberingAfterBreak="0">
    <w:nsid w:val="17AB28A8"/>
    <w:multiLevelType w:val="hybridMultilevel"/>
    <w:tmpl w:val="D44E2BB4"/>
    <w:lvl w:ilvl="0" w:tplc="496C3F7A">
      <w:start w:val="1"/>
      <w:numFmt w:val="lowerLetter"/>
      <w:lvlText w:val="%1)"/>
      <w:lvlJc w:val="left"/>
      <w:pPr>
        <w:ind w:left="862" w:hanging="360"/>
      </w:pPr>
    </w:lvl>
    <w:lvl w:ilvl="1" w:tplc="9FD8BC30" w:tentative="1">
      <w:start w:val="1"/>
      <w:numFmt w:val="lowerLetter"/>
      <w:lvlText w:val="%2."/>
      <w:lvlJc w:val="left"/>
      <w:pPr>
        <w:ind w:left="1582" w:hanging="360"/>
      </w:pPr>
    </w:lvl>
    <w:lvl w:ilvl="2" w:tplc="151A0EF8" w:tentative="1">
      <w:start w:val="1"/>
      <w:numFmt w:val="lowerRoman"/>
      <w:lvlText w:val="%3."/>
      <w:lvlJc w:val="right"/>
      <w:pPr>
        <w:ind w:left="2302" w:hanging="180"/>
      </w:pPr>
    </w:lvl>
    <w:lvl w:ilvl="3" w:tplc="BB8ED090" w:tentative="1">
      <w:start w:val="1"/>
      <w:numFmt w:val="decimal"/>
      <w:lvlText w:val="%4."/>
      <w:lvlJc w:val="left"/>
      <w:pPr>
        <w:ind w:left="3022" w:hanging="360"/>
      </w:pPr>
    </w:lvl>
    <w:lvl w:ilvl="4" w:tplc="AF28077E" w:tentative="1">
      <w:start w:val="1"/>
      <w:numFmt w:val="lowerLetter"/>
      <w:lvlText w:val="%5."/>
      <w:lvlJc w:val="left"/>
      <w:pPr>
        <w:ind w:left="3742" w:hanging="360"/>
      </w:pPr>
    </w:lvl>
    <w:lvl w:ilvl="5" w:tplc="B0B0D402" w:tentative="1">
      <w:start w:val="1"/>
      <w:numFmt w:val="lowerRoman"/>
      <w:lvlText w:val="%6."/>
      <w:lvlJc w:val="right"/>
      <w:pPr>
        <w:ind w:left="4462" w:hanging="180"/>
      </w:pPr>
    </w:lvl>
    <w:lvl w:ilvl="6" w:tplc="CDB8A858" w:tentative="1">
      <w:start w:val="1"/>
      <w:numFmt w:val="decimal"/>
      <w:lvlText w:val="%7."/>
      <w:lvlJc w:val="left"/>
      <w:pPr>
        <w:ind w:left="5182" w:hanging="360"/>
      </w:pPr>
    </w:lvl>
    <w:lvl w:ilvl="7" w:tplc="BB005F88" w:tentative="1">
      <w:start w:val="1"/>
      <w:numFmt w:val="lowerLetter"/>
      <w:lvlText w:val="%8."/>
      <w:lvlJc w:val="left"/>
      <w:pPr>
        <w:ind w:left="5902" w:hanging="360"/>
      </w:pPr>
    </w:lvl>
    <w:lvl w:ilvl="8" w:tplc="4482C14E" w:tentative="1">
      <w:start w:val="1"/>
      <w:numFmt w:val="lowerRoman"/>
      <w:lvlText w:val="%9."/>
      <w:lvlJc w:val="right"/>
      <w:pPr>
        <w:ind w:left="6622" w:hanging="180"/>
      </w:pPr>
    </w:lvl>
  </w:abstractNum>
  <w:abstractNum w:abstractNumId="48" w15:restartNumberingAfterBreak="0">
    <w:nsid w:val="17E1515F"/>
    <w:multiLevelType w:val="hybridMultilevel"/>
    <w:tmpl w:val="52E22E72"/>
    <w:lvl w:ilvl="0" w:tplc="B81821D2">
      <w:start w:val="1"/>
      <w:numFmt w:val="lowerLetter"/>
      <w:lvlText w:val="%1)"/>
      <w:lvlJc w:val="left"/>
      <w:pPr>
        <w:ind w:left="1080" w:hanging="360"/>
      </w:pPr>
    </w:lvl>
    <w:lvl w:ilvl="1" w:tplc="B8F65D90" w:tentative="1">
      <w:start w:val="1"/>
      <w:numFmt w:val="lowerLetter"/>
      <w:lvlText w:val="%2."/>
      <w:lvlJc w:val="left"/>
      <w:pPr>
        <w:ind w:left="1800" w:hanging="360"/>
      </w:pPr>
    </w:lvl>
    <w:lvl w:ilvl="2" w:tplc="D5F25BF0" w:tentative="1">
      <w:start w:val="1"/>
      <w:numFmt w:val="lowerRoman"/>
      <w:lvlText w:val="%3."/>
      <w:lvlJc w:val="right"/>
      <w:pPr>
        <w:ind w:left="2520" w:hanging="180"/>
      </w:pPr>
    </w:lvl>
    <w:lvl w:ilvl="3" w:tplc="76B68DF0" w:tentative="1">
      <w:start w:val="1"/>
      <w:numFmt w:val="decimal"/>
      <w:lvlText w:val="%4."/>
      <w:lvlJc w:val="left"/>
      <w:pPr>
        <w:ind w:left="3240" w:hanging="360"/>
      </w:pPr>
    </w:lvl>
    <w:lvl w:ilvl="4" w:tplc="9C7A84EE" w:tentative="1">
      <w:start w:val="1"/>
      <w:numFmt w:val="lowerLetter"/>
      <w:lvlText w:val="%5."/>
      <w:lvlJc w:val="left"/>
      <w:pPr>
        <w:ind w:left="3960" w:hanging="360"/>
      </w:pPr>
    </w:lvl>
    <w:lvl w:ilvl="5" w:tplc="26E6B3A6" w:tentative="1">
      <w:start w:val="1"/>
      <w:numFmt w:val="lowerRoman"/>
      <w:lvlText w:val="%6."/>
      <w:lvlJc w:val="right"/>
      <w:pPr>
        <w:ind w:left="4680" w:hanging="180"/>
      </w:pPr>
    </w:lvl>
    <w:lvl w:ilvl="6" w:tplc="5DBC919A" w:tentative="1">
      <w:start w:val="1"/>
      <w:numFmt w:val="decimal"/>
      <w:lvlText w:val="%7."/>
      <w:lvlJc w:val="left"/>
      <w:pPr>
        <w:ind w:left="5400" w:hanging="360"/>
      </w:pPr>
    </w:lvl>
    <w:lvl w:ilvl="7" w:tplc="41549758" w:tentative="1">
      <w:start w:val="1"/>
      <w:numFmt w:val="lowerLetter"/>
      <w:lvlText w:val="%8."/>
      <w:lvlJc w:val="left"/>
      <w:pPr>
        <w:ind w:left="6120" w:hanging="360"/>
      </w:pPr>
    </w:lvl>
    <w:lvl w:ilvl="8" w:tplc="9334D298" w:tentative="1">
      <w:start w:val="1"/>
      <w:numFmt w:val="lowerRoman"/>
      <w:lvlText w:val="%9."/>
      <w:lvlJc w:val="right"/>
      <w:pPr>
        <w:ind w:left="6840" w:hanging="180"/>
      </w:pPr>
    </w:lvl>
  </w:abstractNum>
  <w:abstractNum w:abstractNumId="49" w15:restartNumberingAfterBreak="0">
    <w:nsid w:val="17F37F26"/>
    <w:multiLevelType w:val="hybridMultilevel"/>
    <w:tmpl w:val="55D40A5A"/>
    <w:lvl w:ilvl="0" w:tplc="EC62208E">
      <w:start w:val="1"/>
      <w:numFmt w:val="decimal"/>
      <w:lvlText w:val="(%1)"/>
      <w:lvlJc w:val="left"/>
      <w:pPr>
        <w:ind w:left="720" w:hanging="360"/>
      </w:pPr>
    </w:lvl>
    <w:lvl w:ilvl="1" w:tplc="5A724176">
      <w:start w:val="1"/>
      <w:numFmt w:val="lowerLetter"/>
      <w:lvlText w:val="%2)"/>
      <w:lvlJc w:val="left"/>
      <w:pPr>
        <w:ind w:left="1440" w:hanging="360"/>
      </w:pPr>
    </w:lvl>
    <w:lvl w:ilvl="2" w:tplc="A9C43C60" w:tentative="1">
      <w:start w:val="1"/>
      <w:numFmt w:val="lowerRoman"/>
      <w:lvlText w:val="%3."/>
      <w:lvlJc w:val="right"/>
      <w:pPr>
        <w:ind w:left="2160" w:hanging="180"/>
      </w:pPr>
    </w:lvl>
    <w:lvl w:ilvl="3" w:tplc="BDB07890" w:tentative="1">
      <w:start w:val="1"/>
      <w:numFmt w:val="decimal"/>
      <w:lvlText w:val="%4."/>
      <w:lvlJc w:val="left"/>
      <w:pPr>
        <w:ind w:left="2880" w:hanging="360"/>
      </w:pPr>
    </w:lvl>
    <w:lvl w:ilvl="4" w:tplc="93AA46EA" w:tentative="1">
      <w:start w:val="1"/>
      <w:numFmt w:val="lowerLetter"/>
      <w:lvlText w:val="%5."/>
      <w:lvlJc w:val="left"/>
      <w:pPr>
        <w:ind w:left="3600" w:hanging="360"/>
      </w:pPr>
    </w:lvl>
    <w:lvl w:ilvl="5" w:tplc="E3B2C0C2" w:tentative="1">
      <w:start w:val="1"/>
      <w:numFmt w:val="lowerRoman"/>
      <w:lvlText w:val="%6."/>
      <w:lvlJc w:val="right"/>
      <w:pPr>
        <w:ind w:left="4320" w:hanging="180"/>
      </w:pPr>
    </w:lvl>
    <w:lvl w:ilvl="6" w:tplc="89E80E9E" w:tentative="1">
      <w:start w:val="1"/>
      <w:numFmt w:val="decimal"/>
      <w:lvlText w:val="%7."/>
      <w:lvlJc w:val="left"/>
      <w:pPr>
        <w:ind w:left="5040" w:hanging="360"/>
      </w:pPr>
    </w:lvl>
    <w:lvl w:ilvl="7" w:tplc="2F80C2AA" w:tentative="1">
      <w:start w:val="1"/>
      <w:numFmt w:val="lowerLetter"/>
      <w:lvlText w:val="%8."/>
      <w:lvlJc w:val="left"/>
      <w:pPr>
        <w:ind w:left="5760" w:hanging="360"/>
      </w:pPr>
    </w:lvl>
    <w:lvl w:ilvl="8" w:tplc="A4303E82" w:tentative="1">
      <w:start w:val="1"/>
      <w:numFmt w:val="lowerRoman"/>
      <w:lvlText w:val="%9."/>
      <w:lvlJc w:val="right"/>
      <w:pPr>
        <w:ind w:left="6480" w:hanging="180"/>
      </w:pPr>
    </w:lvl>
  </w:abstractNum>
  <w:abstractNum w:abstractNumId="50" w15:restartNumberingAfterBreak="0">
    <w:nsid w:val="18010B80"/>
    <w:multiLevelType w:val="hybridMultilevel"/>
    <w:tmpl w:val="DE0E43B2"/>
    <w:lvl w:ilvl="0" w:tplc="ADBCAD6A">
      <w:start w:val="1"/>
      <w:numFmt w:val="decimal"/>
      <w:lvlText w:val="(%1)"/>
      <w:lvlJc w:val="left"/>
      <w:pPr>
        <w:ind w:left="720" w:hanging="360"/>
      </w:pPr>
    </w:lvl>
    <w:lvl w:ilvl="1" w:tplc="340E8EAA">
      <w:start w:val="1"/>
      <w:numFmt w:val="lowerLetter"/>
      <w:lvlText w:val="%2)"/>
      <w:lvlJc w:val="left"/>
      <w:pPr>
        <w:ind w:left="1440" w:hanging="360"/>
      </w:pPr>
    </w:lvl>
    <w:lvl w:ilvl="2" w:tplc="86482022" w:tentative="1">
      <w:start w:val="1"/>
      <w:numFmt w:val="lowerRoman"/>
      <w:lvlText w:val="%3."/>
      <w:lvlJc w:val="right"/>
      <w:pPr>
        <w:ind w:left="2160" w:hanging="180"/>
      </w:pPr>
    </w:lvl>
    <w:lvl w:ilvl="3" w:tplc="4448CD22" w:tentative="1">
      <w:start w:val="1"/>
      <w:numFmt w:val="decimal"/>
      <w:lvlText w:val="%4."/>
      <w:lvlJc w:val="left"/>
      <w:pPr>
        <w:ind w:left="2880" w:hanging="360"/>
      </w:pPr>
    </w:lvl>
    <w:lvl w:ilvl="4" w:tplc="458C7836" w:tentative="1">
      <w:start w:val="1"/>
      <w:numFmt w:val="lowerLetter"/>
      <w:lvlText w:val="%5."/>
      <w:lvlJc w:val="left"/>
      <w:pPr>
        <w:ind w:left="3600" w:hanging="360"/>
      </w:pPr>
    </w:lvl>
    <w:lvl w:ilvl="5" w:tplc="2ED4F6AC" w:tentative="1">
      <w:start w:val="1"/>
      <w:numFmt w:val="lowerRoman"/>
      <w:lvlText w:val="%6."/>
      <w:lvlJc w:val="right"/>
      <w:pPr>
        <w:ind w:left="4320" w:hanging="180"/>
      </w:pPr>
    </w:lvl>
    <w:lvl w:ilvl="6" w:tplc="ABD22D38" w:tentative="1">
      <w:start w:val="1"/>
      <w:numFmt w:val="decimal"/>
      <w:lvlText w:val="%7."/>
      <w:lvlJc w:val="left"/>
      <w:pPr>
        <w:ind w:left="5040" w:hanging="360"/>
      </w:pPr>
    </w:lvl>
    <w:lvl w:ilvl="7" w:tplc="018493A6" w:tentative="1">
      <w:start w:val="1"/>
      <w:numFmt w:val="lowerLetter"/>
      <w:lvlText w:val="%8."/>
      <w:lvlJc w:val="left"/>
      <w:pPr>
        <w:ind w:left="5760" w:hanging="360"/>
      </w:pPr>
    </w:lvl>
    <w:lvl w:ilvl="8" w:tplc="C610DFB2" w:tentative="1">
      <w:start w:val="1"/>
      <w:numFmt w:val="lowerRoman"/>
      <w:lvlText w:val="%9."/>
      <w:lvlJc w:val="right"/>
      <w:pPr>
        <w:ind w:left="6480" w:hanging="180"/>
      </w:pPr>
    </w:lvl>
  </w:abstractNum>
  <w:abstractNum w:abstractNumId="51" w15:restartNumberingAfterBreak="0">
    <w:nsid w:val="18066330"/>
    <w:multiLevelType w:val="hybridMultilevel"/>
    <w:tmpl w:val="E4C4C19A"/>
    <w:lvl w:ilvl="0" w:tplc="9216BF42">
      <w:start w:val="1"/>
      <w:numFmt w:val="decimal"/>
      <w:lvlText w:val="(%1)"/>
      <w:lvlJc w:val="left"/>
      <w:pPr>
        <w:ind w:left="720" w:hanging="360"/>
      </w:pPr>
    </w:lvl>
    <w:lvl w:ilvl="1" w:tplc="BEFA2CAC">
      <w:start w:val="1"/>
      <w:numFmt w:val="lowerLetter"/>
      <w:lvlText w:val="%2)"/>
      <w:lvlJc w:val="left"/>
      <w:pPr>
        <w:ind w:left="1440" w:hanging="360"/>
      </w:pPr>
    </w:lvl>
    <w:lvl w:ilvl="2" w:tplc="307AFD56" w:tentative="1">
      <w:start w:val="1"/>
      <w:numFmt w:val="lowerRoman"/>
      <w:lvlText w:val="%3."/>
      <w:lvlJc w:val="right"/>
      <w:pPr>
        <w:ind w:left="2160" w:hanging="180"/>
      </w:pPr>
    </w:lvl>
    <w:lvl w:ilvl="3" w:tplc="92B481A0" w:tentative="1">
      <w:start w:val="1"/>
      <w:numFmt w:val="decimal"/>
      <w:lvlText w:val="%4."/>
      <w:lvlJc w:val="left"/>
      <w:pPr>
        <w:ind w:left="2880" w:hanging="360"/>
      </w:pPr>
    </w:lvl>
    <w:lvl w:ilvl="4" w:tplc="6750C256" w:tentative="1">
      <w:start w:val="1"/>
      <w:numFmt w:val="lowerLetter"/>
      <w:lvlText w:val="%5."/>
      <w:lvlJc w:val="left"/>
      <w:pPr>
        <w:ind w:left="3600" w:hanging="360"/>
      </w:pPr>
    </w:lvl>
    <w:lvl w:ilvl="5" w:tplc="DDEAF5E8" w:tentative="1">
      <w:start w:val="1"/>
      <w:numFmt w:val="lowerRoman"/>
      <w:lvlText w:val="%6."/>
      <w:lvlJc w:val="right"/>
      <w:pPr>
        <w:ind w:left="4320" w:hanging="180"/>
      </w:pPr>
    </w:lvl>
    <w:lvl w:ilvl="6" w:tplc="4DAAD286" w:tentative="1">
      <w:start w:val="1"/>
      <w:numFmt w:val="decimal"/>
      <w:lvlText w:val="%7."/>
      <w:lvlJc w:val="left"/>
      <w:pPr>
        <w:ind w:left="5040" w:hanging="360"/>
      </w:pPr>
    </w:lvl>
    <w:lvl w:ilvl="7" w:tplc="07549538" w:tentative="1">
      <w:start w:val="1"/>
      <w:numFmt w:val="lowerLetter"/>
      <w:lvlText w:val="%8."/>
      <w:lvlJc w:val="left"/>
      <w:pPr>
        <w:ind w:left="5760" w:hanging="360"/>
      </w:pPr>
    </w:lvl>
    <w:lvl w:ilvl="8" w:tplc="F97C8C6A" w:tentative="1">
      <w:start w:val="1"/>
      <w:numFmt w:val="lowerRoman"/>
      <w:lvlText w:val="%9."/>
      <w:lvlJc w:val="right"/>
      <w:pPr>
        <w:ind w:left="6480" w:hanging="180"/>
      </w:pPr>
    </w:lvl>
  </w:abstractNum>
  <w:abstractNum w:abstractNumId="52" w15:restartNumberingAfterBreak="0">
    <w:nsid w:val="18A244DE"/>
    <w:multiLevelType w:val="hybridMultilevel"/>
    <w:tmpl w:val="08ACF870"/>
    <w:lvl w:ilvl="0" w:tplc="A71ECA44">
      <w:start w:val="1"/>
      <w:numFmt w:val="decimal"/>
      <w:lvlText w:val="(%1)"/>
      <w:lvlJc w:val="left"/>
      <w:pPr>
        <w:ind w:left="720" w:hanging="360"/>
      </w:pPr>
    </w:lvl>
    <w:lvl w:ilvl="1" w:tplc="49A01354">
      <w:start w:val="1"/>
      <w:numFmt w:val="lowerLetter"/>
      <w:lvlText w:val="%2)"/>
      <w:lvlJc w:val="left"/>
      <w:pPr>
        <w:ind w:left="1440" w:hanging="360"/>
      </w:pPr>
    </w:lvl>
    <w:lvl w:ilvl="2" w:tplc="E81AB584" w:tentative="1">
      <w:start w:val="1"/>
      <w:numFmt w:val="lowerRoman"/>
      <w:lvlText w:val="%3."/>
      <w:lvlJc w:val="right"/>
      <w:pPr>
        <w:ind w:left="2160" w:hanging="180"/>
      </w:pPr>
    </w:lvl>
    <w:lvl w:ilvl="3" w:tplc="2B04BE76" w:tentative="1">
      <w:start w:val="1"/>
      <w:numFmt w:val="decimal"/>
      <w:lvlText w:val="%4."/>
      <w:lvlJc w:val="left"/>
      <w:pPr>
        <w:ind w:left="2880" w:hanging="360"/>
      </w:pPr>
    </w:lvl>
    <w:lvl w:ilvl="4" w:tplc="2744D6F2" w:tentative="1">
      <w:start w:val="1"/>
      <w:numFmt w:val="lowerLetter"/>
      <w:lvlText w:val="%5."/>
      <w:lvlJc w:val="left"/>
      <w:pPr>
        <w:ind w:left="3600" w:hanging="360"/>
      </w:pPr>
    </w:lvl>
    <w:lvl w:ilvl="5" w:tplc="8A88E576" w:tentative="1">
      <w:start w:val="1"/>
      <w:numFmt w:val="lowerRoman"/>
      <w:lvlText w:val="%6."/>
      <w:lvlJc w:val="right"/>
      <w:pPr>
        <w:ind w:left="4320" w:hanging="180"/>
      </w:pPr>
    </w:lvl>
    <w:lvl w:ilvl="6" w:tplc="9574F640" w:tentative="1">
      <w:start w:val="1"/>
      <w:numFmt w:val="decimal"/>
      <w:lvlText w:val="%7."/>
      <w:lvlJc w:val="left"/>
      <w:pPr>
        <w:ind w:left="5040" w:hanging="360"/>
      </w:pPr>
    </w:lvl>
    <w:lvl w:ilvl="7" w:tplc="A420105C" w:tentative="1">
      <w:start w:val="1"/>
      <w:numFmt w:val="lowerLetter"/>
      <w:lvlText w:val="%8."/>
      <w:lvlJc w:val="left"/>
      <w:pPr>
        <w:ind w:left="5760" w:hanging="360"/>
      </w:pPr>
    </w:lvl>
    <w:lvl w:ilvl="8" w:tplc="E7ECFAC2" w:tentative="1">
      <w:start w:val="1"/>
      <w:numFmt w:val="lowerRoman"/>
      <w:lvlText w:val="%9."/>
      <w:lvlJc w:val="right"/>
      <w:pPr>
        <w:ind w:left="6480" w:hanging="180"/>
      </w:pPr>
    </w:lvl>
  </w:abstractNum>
  <w:abstractNum w:abstractNumId="53" w15:restartNumberingAfterBreak="0">
    <w:nsid w:val="18FB0B45"/>
    <w:multiLevelType w:val="hybridMultilevel"/>
    <w:tmpl w:val="ECE23A6E"/>
    <w:lvl w:ilvl="0" w:tplc="0276DB1C">
      <w:start w:val="6"/>
      <w:numFmt w:val="decimal"/>
      <w:lvlText w:val="(%1)"/>
      <w:lvlJc w:val="left"/>
      <w:pPr>
        <w:ind w:left="720" w:hanging="360"/>
      </w:pPr>
      <w:rPr>
        <w:color w:val="auto"/>
      </w:rPr>
    </w:lvl>
    <w:lvl w:ilvl="1" w:tplc="57302860">
      <w:start w:val="1"/>
      <w:numFmt w:val="lowerLetter"/>
      <w:lvlText w:val="%2)"/>
      <w:lvlJc w:val="left"/>
      <w:pPr>
        <w:ind w:left="1440" w:hanging="360"/>
      </w:pPr>
    </w:lvl>
    <w:lvl w:ilvl="2" w:tplc="783877DE" w:tentative="1">
      <w:start w:val="1"/>
      <w:numFmt w:val="lowerRoman"/>
      <w:lvlText w:val="%3."/>
      <w:lvlJc w:val="right"/>
      <w:pPr>
        <w:ind w:left="2160" w:hanging="180"/>
      </w:pPr>
    </w:lvl>
    <w:lvl w:ilvl="3" w:tplc="EE3E4EAA" w:tentative="1">
      <w:start w:val="1"/>
      <w:numFmt w:val="decimal"/>
      <w:lvlText w:val="%4."/>
      <w:lvlJc w:val="left"/>
      <w:pPr>
        <w:ind w:left="2880" w:hanging="360"/>
      </w:pPr>
    </w:lvl>
    <w:lvl w:ilvl="4" w:tplc="32C07B28" w:tentative="1">
      <w:start w:val="1"/>
      <w:numFmt w:val="lowerLetter"/>
      <w:lvlText w:val="%5."/>
      <w:lvlJc w:val="left"/>
      <w:pPr>
        <w:ind w:left="3600" w:hanging="360"/>
      </w:pPr>
    </w:lvl>
    <w:lvl w:ilvl="5" w:tplc="4D18126E" w:tentative="1">
      <w:start w:val="1"/>
      <w:numFmt w:val="lowerRoman"/>
      <w:lvlText w:val="%6."/>
      <w:lvlJc w:val="right"/>
      <w:pPr>
        <w:ind w:left="4320" w:hanging="180"/>
      </w:pPr>
    </w:lvl>
    <w:lvl w:ilvl="6" w:tplc="73946326" w:tentative="1">
      <w:start w:val="1"/>
      <w:numFmt w:val="decimal"/>
      <w:lvlText w:val="%7."/>
      <w:lvlJc w:val="left"/>
      <w:pPr>
        <w:ind w:left="5040" w:hanging="360"/>
      </w:pPr>
    </w:lvl>
    <w:lvl w:ilvl="7" w:tplc="38F8FC96" w:tentative="1">
      <w:start w:val="1"/>
      <w:numFmt w:val="lowerLetter"/>
      <w:lvlText w:val="%8."/>
      <w:lvlJc w:val="left"/>
      <w:pPr>
        <w:ind w:left="5760" w:hanging="360"/>
      </w:pPr>
    </w:lvl>
    <w:lvl w:ilvl="8" w:tplc="A058DCD2" w:tentative="1">
      <w:start w:val="1"/>
      <w:numFmt w:val="lowerRoman"/>
      <w:lvlText w:val="%9."/>
      <w:lvlJc w:val="right"/>
      <w:pPr>
        <w:ind w:left="6480" w:hanging="180"/>
      </w:pPr>
    </w:lvl>
  </w:abstractNum>
  <w:abstractNum w:abstractNumId="54" w15:restartNumberingAfterBreak="0">
    <w:nsid w:val="1C2D1914"/>
    <w:multiLevelType w:val="hybridMultilevel"/>
    <w:tmpl w:val="7C72BD54"/>
    <w:lvl w:ilvl="0" w:tplc="5E289870">
      <w:start w:val="1"/>
      <w:numFmt w:val="lowerLetter"/>
      <w:lvlText w:val="%1)"/>
      <w:lvlJc w:val="left"/>
      <w:pPr>
        <w:ind w:left="720" w:hanging="360"/>
      </w:pPr>
    </w:lvl>
    <w:lvl w:ilvl="1" w:tplc="A65A6A9A">
      <w:start w:val="1"/>
      <w:numFmt w:val="lowerLetter"/>
      <w:lvlText w:val="%2)"/>
      <w:lvlJc w:val="left"/>
      <w:pPr>
        <w:ind w:left="1440" w:hanging="360"/>
      </w:pPr>
    </w:lvl>
    <w:lvl w:ilvl="2" w:tplc="071633D8" w:tentative="1">
      <w:start w:val="1"/>
      <w:numFmt w:val="lowerRoman"/>
      <w:lvlText w:val="%3."/>
      <w:lvlJc w:val="right"/>
      <w:pPr>
        <w:ind w:left="2160" w:hanging="180"/>
      </w:pPr>
    </w:lvl>
    <w:lvl w:ilvl="3" w:tplc="6030A800" w:tentative="1">
      <w:start w:val="1"/>
      <w:numFmt w:val="decimal"/>
      <w:lvlText w:val="%4."/>
      <w:lvlJc w:val="left"/>
      <w:pPr>
        <w:ind w:left="2880" w:hanging="360"/>
      </w:pPr>
    </w:lvl>
    <w:lvl w:ilvl="4" w:tplc="9FFC29B8" w:tentative="1">
      <w:start w:val="1"/>
      <w:numFmt w:val="lowerLetter"/>
      <w:lvlText w:val="%5."/>
      <w:lvlJc w:val="left"/>
      <w:pPr>
        <w:ind w:left="3600" w:hanging="360"/>
      </w:pPr>
    </w:lvl>
    <w:lvl w:ilvl="5" w:tplc="BA84F66A" w:tentative="1">
      <w:start w:val="1"/>
      <w:numFmt w:val="lowerRoman"/>
      <w:lvlText w:val="%6."/>
      <w:lvlJc w:val="right"/>
      <w:pPr>
        <w:ind w:left="4320" w:hanging="180"/>
      </w:pPr>
    </w:lvl>
    <w:lvl w:ilvl="6" w:tplc="0AF49B62" w:tentative="1">
      <w:start w:val="1"/>
      <w:numFmt w:val="decimal"/>
      <w:lvlText w:val="%7."/>
      <w:lvlJc w:val="left"/>
      <w:pPr>
        <w:ind w:left="5040" w:hanging="360"/>
      </w:pPr>
    </w:lvl>
    <w:lvl w:ilvl="7" w:tplc="7024B496" w:tentative="1">
      <w:start w:val="1"/>
      <w:numFmt w:val="lowerLetter"/>
      <w:lvlText w:val="%8."/>
      <w:lvlJc w:val="left"/>
      <w:pPr>
        <w:ind w:left="5760" w:hanging="360"/>
      </w:pPr>
    </w:lvl>
    <w:lvl w:ilvl="8" w:tplc="873A2472" w:tentative="1">
      <w:start w:val="1"/>
      <w:numFmt w:val="lowerRoman"/>
      <w:lvlText w:val="%9."/>
      <w:lvlJc w:val="right"/>
      <w:pPr>
        <w:ind w:left="6480" w:hanging="180"/>
      </w:pPr>
    </w:lvl>
  </w:abstractNum>
  <w:abstractNum w:abstractNumId="55" w15:restartNumberingAfterBreak="0">
    <w:nsid w:val="1D1F7480"/>
    <w:multiLevelType w:val="hybridMultilevel"/>
    <w:tmpl w:val="3264996A"/>
    <w:lvl w:ilvl="0" w:tplc="D4AC650A">
      <w:start w:val="1"/>
      <w:numFmt w:val="decimal"/>
      <w:lvlText w:val="(%1)"/>
      <w:lvlJc w:val="left"/>
      <w:pPr>
        <w:ind w:left="720" w:hanging="360"/>
      </w:pPr>
    </w:lvl>
    <w:lvl w:ilvl="1" w:tplc="B97C7EFE">
      <w:start w:val="1"/>
      <w:numFmt w:val="lowerLetter"/>
      <w:lvlText w:val="%2)"/>
      <w:lvlJc w:val="left"/>
      <w:pPr>
        <w:ind w:left="1440" w:hanging="360"/>
      </w:pPr>
    </w:lvl>
    <w:lvl w:ilvl="2" w:tplc="7728DEEC">
      <w:start w:val="1"/>
      <w:numFmt w:val="lowerLetter"/>
      <w:lvlText w:val="%3)"/>
      <w:lvlJc w:val="left"/>
      <w:pPr>
        <w:ind w:left="2340" w:hanging="360"/>
      </w:pPr>
    </w:lvl>
    <w:lvl w:ilvl="3" w:tplc="9FE45E86" w:tentative="1">
      <w:start w:val="1"/>
      <w:numFmt w:val="decimal"/>
      <w:lvlText w:val="%4."/>
      <w:lvlJc w:val="left"/>
      <w:pPr>
        <w:ind w:left="2880" w:hanging="360"/>
      </w:pPr>
    </w:lvl>
    <w:lvl w:ilvl="4" w:tplc="9698B87C" w:tentative="1">
      <w:start w:val="1"/>
      <w:numFmt w:val="lowerLetter"/>
      <w:lvlText w:val="%5."/>
      <w:lvlJc w:val="left"/>
      <w:pPr>
        <w:ind w:left="3600" w:hanging="360"/>
      </w:pPr>
    </w:lvl>
    <w:lvl w:ilvl="5" w:tplc="F346803E" w:tentative="1">
      <w:start w:val="1"/>
      <w:numFmt w:val="lowerRoman"/>
      <w:lvlText w:val="%6."/>
      <w:lvlJc w:val="right"/>
      <w:pPr>
        <w:ind w:left="4320" w:hanging="180"/>
      </w:pPr>
    </w:lvl>
    <w:lvl w:ilvl="6" w:tplc="5A887DBC" w:tentative="1">
      <w:start w:val="1"/>
      <w:numFmt w:val="decimal"/>
      <w:lvlText w:val="%7."/>
      <w:lvlJc w:val="left"/>
      <w:pPr>
        <w:ind w:left="5040" w:hanging="360"/>
      </w:pPr>
    </w:lvl>
    <w:lvl w:ilvl="7" w:tplc="FFDA0CC8" w:tentative="1">
      <w:start w:val="1"/>
      <w:numFmt w:val="lowerLetter"/>
      <w:lvlText w:val="%8."/>
      <w:lvlJc w:val="left"/>
      <w:pPr>
        <w:ind w:left="5760" w:hanging="360"/>
      </w:pPr>
    </w:lvl>
    <w:lvl w:ilvl="8" w:tplc="D466DEAC" w:tentative="1">
      <w:start w:val="1"/>
      <w:numFmt w:val="lowerRoman"/>
      <w:lvlText w:val="%9."/>
      <w:lvlJc w:val="right"/>
      <w:pPr>
        <w:ind w:left="6480" w:hanging="180"/>
      </w:pPr>
    </w:lvl>
  </w:abstractNum>
  <w:abstractNum w:abstractNumId="56" w15:restartNumberingAfterBreak="0">
    <w:nsid w:val="1D865ED0"/>
    <w:multiLevelType w:val="hybridMultilevel"/>
    <w:tmpl w:val="179AF052"/>
    <w:lvl w:ilvl="0" w:tplc="2DCC6024">
      <w:start w:val="1"/>
      <w:numFmt w:val="lowerLetter"/>
      <w:lvlText w:val="%1)"/>
      <w:lvlJc w:val="left"/>
      <w:pPr>
        <w:ind w:left="720" w:hanging="360"/>
      </w:pPr>
    </w:lvl>
    <w:lvl w:ilvl="1" w:tplc="9806B9AC" w:tentative="1">
      <w:start w:val="1"/>
      <w:numFmt w:val="lowerLetter"/>
      <w:lvlText w:val="%2."/>
      <w:lvlJc w:val="left"/>
      <w:pPr>
        <w:ind w:left="1440" w:hanging="360"/>
      </w:pPr>
    </w:lvl>
    <w:lvl w:ilvl="2" w:tplc="716E1BD8" w:tentative="1">
      <w:start w:val="1"/>
      <w:numFmt w:val="lowerRoman"/>
      <w:lvlText w:val="%3."/>
      <w:lvlJc w:val="right"/>
      <w:pPr>
        <w:ind w:left="2160" w:hanging="180"/>
      </w:pPr>
    </w:lvl>
    <w:lvl w:ilvl="3" w:tplc="7BE207E8" w:tentative="1">
      <w:start w:val="1"/>
      <w:numFmt w:val="decimal"/>
      <w:lvlText w:val="%4."/>
      <w:lvlJc w:val="left"/>
      <w:pPr>
        <w:ind w:left="2880" w:hanging="360"/>
      </w:pPr>
    </w:lvl>
    <w:lvl w:ilvl="4" w:tplc="907ED7E2" w:tentative="1">
      <w:start w:val="1"/>
      <w:numFmt w:val="lowerLetter"/>
      <w:lvlText w:val="%5."/>
      <w:lvlJc w:val="left"/>
      <w:pPr>
        <w:ind w:left="3600" w:hanging="360"/>
      </w:pPr>
    </w:lvl>
    <w:lvl w:ilvl="5" w:tplc="70A01D50" w:tentative="1">
      <w:start w:val="1"/>
      <w:numFmt w:val="lowerRoman"/>
      <w:lvlText w:val="%6."/>
      <w:lvlJc w:val="right"/>
      <w:pPr>
        <w:ind w:left="4320" w:hanging="180"/>
      </w:pPr>
    </w:lvl>
    <w:lvl w:ilvl="6" w:tplc="EC68D24E" w:tentative="1">
      <w:start w:val="1"/>
      <w:numFmt w:val="decimal"/>
      <w:lvlText w:val="%7."/>
      <w:lvlJc w:val="left"/>
      <w:pPr>
        <w:ind w:left="5040" w:hanging="360"/>
      </w:pPr>
    </w:lvl>
    <w:lvl w:ilvl="7" w:tplc="A6C672C0" w:tentative="1">
      <w:start w:val="1"/>
      <w:numFmt w:val="lowerLetter"/>
      <w:lvlText w:val="%8."/>
      <w:lvlJc w:val="left"/>
      <w:pPr>
        <w:ind w:left="5760" w:hanging="360"/>
      </w:pPr>
    </w:lvl>
    <w:lvl w:ilvl="8" w:tplc="9C62F272" w:tentative="1">
      <w:start w:val="1"/>
      <w:numFmt w:val="lowerRoman"/>
      <w:lvlText w:val="%9."/>
      <w:lvlJc w:val="right"/>
      <w:pPr>
        <w:ind w:left="6480" w:hanging="180"/>
      </w:pPr>
    </w:lvl>
  </w:abstractNum>
  <w:abstractNum w:abstractNumId="57" w15:restartNumberingAfterBreak="0">
    <w:nsid w:val="1E5E36B3"/>
    <w:multiLevelType w:val="hybridMultilevel"/>
    <w:tmpl w:val="66B6ED84"/>
    <w:lvl w:ilvl="0" w:tplc="7CAAF798">
      <w:start w:val="1"/>
      <w:numFmt w:val="lowerLetter"/>
      <w:lvlText w:val="%1)"/>
      <w:lvlJc w:val="left"/>
      <w:pPr>
        <w:ind w:left="720" w:hanging="360"/>
      </w:pPr>
    </w:lvl>
    <w:lvl w:ilvl="1" w:tplc="33D0355A" w:tentative="1">
      <w:start w:val="1"/>
      <w:numFmt w:val="lowerLetter"/>
      <w:lvlText w:val="%2."/>
      <w:lvlJc w:val="left"/>
      <w:pPr>
        <w:ind w:left="1440" w:hanging="360"/>
      </w:pPr>
    </w:lvl>
    <w:lvl w:ilvl="2" w:tplc="0D1E8E76" w:tentative="1">
      <w:start w:val="1"/>
      <w:numFmt w:val="lowerRoman"/>
      <w:lvlText w:val="%3."/>
      <w:lvlJc w:val="right"/>
      <w:pPr>
        <w:ind w:left="2160" w:hanging="180"/>
      </w:pPr>
    </w:lvl>
    <w:lvl w:ilvl="3" w:tplc="DF36B812" w:tentative="1">
      <w:start w:val="1"/>
      <w:numFmt w:val="decimal"/>
      <w:lvlText w:val="%4."/>
      <w:lvlJc w:val="left"/>
      <w:pPr>
        <w:ind w:left="2880" w:hanging="360"/>
      </w:pPr>
    </w:lvl>
    <w:lvl w:ilvl="4" w:tplc="1A2A25C6" w:tentative="1">
      <w:start w:val="1"/>
      <w:numFmt w:val="lowerLetter"/>
      <w:lvlText w:val="%5."/>
      <w:lvlJc w:val="left"/>
      <w:pPr>
        <w:ind w:left="3600" w:hanging="360"/>
      </w:pPr>
    </w:lvl>
    <w:lvl w:ilvl="5" w:tplc="A3743558" w:tentative="1">
      <w:start w:val="1"/>
      <w:numFmt w:val="lowerRoman"/>
      <w:lvlText w:val="%6."/>
      <w:lvlJc w:val="right"/>
      <w:pPr>
        <w:ind w:left="4320" w:hanging="180"/>
      </w:pPr>
    </w:lvl>
    <w:lvl w:ilvl="6" w:tplc="C74E7C9C" w:tentative="1">
      <w:start w:val="1"/>
      <w:numFmt w:val="decimal"/>
      <w:lvlText w:val="%7."/>
      <w:lvlJc w:val="left"/>
      <w:pPr>
        <w:ind w:left="5040" w:hanging="360"/>
      </w:pPr>
    </w:lvl>
    <w:lvl w:ilvl="7" w:tplc="D9A089B4" w:tentative="1">
      <w:start w:val="1"/>
      <w:numFmt w:val="lowerLetter"/>
      <w:lvlText w:val="%8."/>
      <w:lvlJc w:val="left"/>
      <w:pPr>
        <w:ind w:left="5760" w:hanging="360"/>
      </w:pPr>
    </w:lvl>
    <w:lvl w:ilvl="8" w:tplc="6164C2BE" w:tentative="1">
      <w:start w:val="1"/>
      <w:numFmt w:val="lowerRoman"/>
      <w:lvlText w:val="%9."/>
      <w:lvlJc w:val="right"/>
      <w:pPr>
        <w:ind w:left="6480" w:hanging="180"/>
      </w:pPr>
    </w:lvl>
  </w:abstractNum>
  <w:abstractNum w:abstractNumId="58" w15:restartNumberingAfterBreak="0">
    <w:nsid w:val="1FB11168"/>
    <w:multiLevelType w:val="hybridMultilevel"/>
    <w:tmpl w:val="083650C0"/>
    <w:lvl w:ilvl="0" w:tplc="477E001A">
      <w:start w:val="1"/>
      <w:numFmt w:val="decimal"/>
      <w:lvlText w:val="(%1)"/>
      <w:lvlJc w:val="left"/>
      <w:pPr>
        <w:ind w:left="720" w:hanging="360"/>
      </w:pPr>
    </w:lvl>
    <w:lvl w:ilvl="1" w:tplc="3552D0F6" w:tentative="1">
      <w:start w:val="1"/>
      <w:numFmt w:val="lowerLetter"/>
      <w:lvlText w:val="%2."/>
      <w:lvlJc w:val="left"/>
      <w:pPr>
        <w:ind w:left="1440" w:hanging="360"/>
      </w:pPr>
    </w:lvl>
    <w:lvl w:ilvl="2" w:tplc="1226A5FE" w:tentative="1">
      <w:start w:val="1"/>
      <w:numFmt w:val="lowerRoman"/>
      <w:lvlText w:val="%3."/>
      <w:lvlJc w:val="right"/>
      <w:pPr>
        <w:ind w:left="2160" w:hanging="180"/>
      </w:pPr>
    </w:lvl>
    <w:lvl w:ilvl="3" w:tplc="960CE210" w:tentative="1">
      <w:start w:val="1"/>
      <w:numFmt w:val="decimal"/>
      <w:lvlText w:val="%4."/>
      <w:lvlJc w:val="left"/>
      <w:pPr>
        <w:ind w:left="2880" w:hanging="360"/>
      </w:pPr>
    </w:lvl>
    <w:lvl w:ilvl="4" w:tplc="23B09C5A" w:tentative="1">
      <w:start w:val="1"/>
      <w:numFmt w:val="lowerLetter"/>
      <w:lvlText w:val="%5."/>
      <w:lvlJc w:val="left"/>
      <w:pPr>
        <w:ind w:left="3600" w:hanging="360"/>
      </w:pPr>
    </w:lvl>
    <w:lvl w:ilvl="5" w:tplc="BE2EA05C" w:tentative="1">
      <w:start w:val="1"/>
      <w:numFmt w:val="lowerRoman"/>
      <w:lvlText w:val="%6."/>
      <w:lvlJc w:val="right"/>
      <w:pPr>
        <w:ind w:left="4320" w:hanging="180"/>
      </w:pPr>
    </w:lvl>
    <w:lvl w:ilvl="6" w:tplc="7AF22896" w:tentative="1">
      <w:start w:val="1"/>
      <w:numFmt w:val="decimal"/>
      <w:lvlText w:val="%7."/>
      <w:lvlJc w:val="left"/>
      <w:pPr>
        <w:ind w:left="5040" w:hanging="360"/>
      </w:pPr>
    </w:lvl>
    <w:lvl w:ilvl="7" w:tplc="76982056" w:tentative="1">
      <w:start w:val="1"/>
      <w:numFmt w:val="lowerLetter"/>
      <w:lvlText w:val="%8."/>
      <w:lvlJc w:val="left"/>
      <w:pPr>
        <w:ind w:left="5760" w:hanging="360"/>
      </w:pPr>
    </w:lvl>
    <w:lvl w:ilvl="8" w:tplc="C7A48F50" w:tentative="1">
      <w:start w:val="1"/>
      <w:numFmt w:val="lowerRoman"/>
      <w:lvlText w:val="%9."/>
      <w:lvlJc w:val="right"/>
      <w:pPr>
        <w:ind w:left="6480" w:hanging="180"/>
      </w:pPr>
    </w:lvl>
  </w:abstractNum>
  <w:abstractNum w:abstractNumId="59" w15:restartNumberingAfterBreak="0">
    <w:nsid w:val="1FC73D19"/>
    <w:multiLevelType w:val="hybridMultilevel"/>
    <w:tmpl w:val="E370CB96"/>
    <w:lvl w:ilvl="0" w:tplc="1924E64E">
      <w:start w:val="1"/>
      <w:numFmt w:val="decimal"/>
      <w:lvlText w:val="(%1)"/>
      <w:lvlJc w:val="left"/>
      <w:pPr>
        <w:ind w:left="720" w:hanging="360"/>
      </w:pPr>
    </w:lvl>
    <w:lvl w:ilvl="1" w:tplc="12E8C126">
      <w:start w:val="1"/>
      <w:numFmt w:val="lowerLetter"/>
      <w:lvlText w:val="%2)"/>
      <w:lvlJc w:val="left"/>
      <w:pPr>
        <w:ind w:left="1440" w:hanging="360"/>
      </w:pPr>
      <w:rPr>
        <w:rFonts w:hint="default"/>
      </w:rPr>
    </w:lvl>
    <w:lvl w:ilvl="2" w:tplc="A54A8B88" w:tentative="1">
      <w:start w:val="1"/>
      <w:numFmt w:val="lowerRoman"/>
      <w:lvlText w:val="%3."/>
      <w:lvlJc w:val="right"/>
      <w:pPr>
        <w:ind w:left="2160" w:hanging="180"/>
      </w:pPr>
    </w:lvl>
    <w:lvl w:ilvl="3" w:tplc="57B05AA0" w:tentative="1">
      <w:start w:val="1"/>
      <w:numFmt w:val="decimal"/>
      <w:lvlText w:val="%4."/>
      <w:lvlJc w:val="left"/>
      <w:pPr>
        <w:ind w:left="2880" w:hanging="360"/>
      </w:pPr>
    </w:lvl>
    <w:lvl w:ilvl="4" w:tplc="04A0DD10" w:tentative="1">
      <w:start w:val="1"/>
      <w:numFmt w:val="lowerLetter"/>
      <w:lvlText w:val="%5."/>
      <w:lvlJc w:val="left"/>
      <w:pPr>
        <w:ind w:left="3600" w:hanging="360"/>
      </w:pPr>
    </w:lvl>
    <w:lvl w:ilvl="5" w:tplc="46DE2F34" w:tentative="1">
      <w:start w:val="1"/>
      <w:numFmt w:val="lowerRoman"/>
      <w:lvlText w:val="%6."/>
      <w:lvlJc w:val="right"/>
      <w:pPr>
        <w:ind w:left="4320" w:hanging="180"/>
      </w:pPr>
    </w:lvl>
    <w:lvl w:ilvl="6" w:tplc="545234FC" w:tentative="1">
      <w:start w:val="1"/>
      <w:numFmt w:val="decimal"/>
      <w:lvlText w:val="%7."/>
      <w:lvlJc w:val="left"/>
      <w:pPr>
        <w:ind w:left="5040" w:hanging="360"/>
      </w:pPr>
    </w:lvl>
    <w:lvl w:ilvl="7" w:tplc="1A1AA844" w:tentative="1">
      <w:start w:val="1"/>
      <w:numFmt w:val="lowerLetter"/>
      <w:lvlText w:val="%8."/>
      <w:lvlJc w:val="left"/>
      <w:pPr>
        <w:ind w:left="5760" w:hanging="360"/>
      </w:pPr>
    </w:lvl>
    <w:lvl w:ilvl="8" w:tplc="C5DE9206" w:tentative="1">
      <w:start w:val="1"/>
      <w:numFmt w:val="lowerRoman"/>
      <w:lvlText w:val="%9."/>
      <w:lvlJc w:val="right"/>
      <w:pPr>
        <w:ind w:left="6480" w:hanging="180"/>
      </w:pPr>
    </w:lvl>
  </w:abstractNum>
  <w:abstractNum w:abstractNumId="60" w15:restartNumberingAfterBreak="0">
    <w:nsid w:val="1FFD60DC"/>
    <w:multiLevelType w:val="hybridMultilevel"/>
    <w:tmpl w:val="2C02A872"/>
    <w:lvl w:ilvl="0" w:tplc="2730B060">
      <w:start w:val="1"/>
      <w:numFmt w:val="lowerLetter"/>
      <w:lvlText w:val="%1)"/>
      <w:lvlJc w:val="left"/>
      <w:pPr>
        <w:ind w:left="1004" w:hanging="360"/>
      </w:pPr>
    </w:lvl>
    <w:lvl w:ilvl="1" w:tplc="00C262D4" w:tentative="1">
      <w:start w:val="1"/>
      <w:numFmt w:val="lowerLetter"/>
      <w:lvlText w:val="%2."/>
      <w:lvlJc w:val="left"/>
      <w:pPr>
        <w:ind w:left="1724" w:hanging="360"/>
      </w:pPr>
    </w:lvl>
    <w:lvl w:ilvl="2" w:tplc="C9D44002" w:tentative="1">
      <w:start w:val="1"/>
      <w:numFmt w:val="lowerRoman"/>
      <w:lvlText w:val="%3."/>
      <w:lvlJc w:val="right"/>
      <w:pPr>
        <w:ind w:left="2444" w:hanging="180"/>
      </w:pPr>
    </w:lvl>
    <w:lvl w:ilvl="3" w:tplc="DB18C778" w:tentative="1">
      <w:start w:val="1"/>
      <w:numFmt w:val="decimal"/>
      <w:lvlText w:val="%4."/>
      <w:lvlJc w:val="left"/>
      <w:pPr>
        <w:ind w:left="3164" w:hanging="360"/>
      </w:pPr>
    </w:lvl>
    <w:lvl w:ilvl="4" w:tplc="E99A777C" w:tentative="1">
      <w:start w:val="1"/>
      <w:numFmt w:val="lowerLetter"/>
      <w:lvlText w:val="%5."/>
      <w:lvlJc w:val="left"/>
      <w:pPr>
        <w:ind w:left="3884" w:hanging="360"/>
      </w:pPr>
    </w:lvl>
    <w:lvl w:ilvl="5" w:tplc="4CA4953A" w:tentative="1">
      <w:start w:val="1"/>
      <w:numFmt w:val="lowerRoman"/>
      <w:lvlText w:val="%6."/>
      <w:lvlJc w:val="right"/>
      <w:pPr>
        <w:ind w:left="4604" w:hanging="180"/>
      </w:pPr>
    </w:lvl>
    <w:lvl w:ilvl="6" w:tplc="729C4894" w:tentative="1">
      <w:start w:val="1"/>
      <w:numFmt w:val="decimal"/>
      <w:lvlText w:val="%7."/>
      <w:lvlJc w:val="left"/>
      <w:pPr>
        <w:ind w:left="5324" w:hanging="360"/>
      </w:pPr>
    </w:lvl>
    <w:lvl w:ilvl="7" w:tplc="A1E8E068" w:tentative="1">
      <w:start w:val="1"/>
      <w:numFmt w:val="lowerLetter"/>
      <w:lvlText w:val="%8."/>
      <w:lvlJc w:val="left"/>
      <w:pPr>
        <w:ind w:left="6044" w:hanging="360"/>
      </w:pPr>
    </w:lvl>
    <w:lvl w:ilvl="8" w:tplc="8948F1E2" w:tentative="1">
      <w:start w:val="1"/>
      <w:numFmt w:val="lowerRoman"/>
      <w:lvlText w:val="%9."/>
      <w:lvlJc w:val="right"/>
      <w:pPr>
        <w:ind w:left="6764" w:hanging="180"/>
      </w:pPr>
    </w:lvl>
  </w:abstractNum>
  <w:abstractNum w:abstractNumId="61" w15:restartNumberingAfterBreak="0">
    <w:nsid w:val="203E2EB8"/>
    <w:multiLevelType w:val="hybridMultilevel"/>
    <w:tmpl w:val="FD9C05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06218C0"/>
    <w:multiLevelType w:val="hybridMultilevel"/>
    <w:tmpl w:val="7DBE7C2E"/>
    <w:lvl w:ilvl="0" w:tplc="8A4271D6">
      <w:start w:val="1"/>
      <w:numFmt w:val="decimal"/>
      <w:lvlText w:val="(%1)"/>
      <w:lvlJc w:val="left"/>
      <w:pPr>
        <w:ind w:left="720" w:hanging="360"/>
      </w:pPr>
    </w:lvl>
    <w:lvl w:ilvl="1" w:tplc="930E1732">
      <w:start w:val="1"/>
      <w:numFmt w:val="lowerLetter"/>
      <w:lvlText w:val="%2)"/>
      <w:lvlJc w:val="left"/>
      <w:pPr>
        <w:ind w:left="1440" w:hanging="360"/>
      </w:pPr>
    </w:lvl>
    <w:lvl w:ilvl="2" w:tplc="621C240E" w:tentative="1">
      <w:start w:val="1"/>
      <w:numFmt w:val="lowerRoman"/>
      <w:lvlText w:val="%3."/>
      <w:lvlJc w:val="right"/>
      <w:pPr>
        <w:ind w:left="2160" w:hanging="180"/>
      </w:pPr>
    </w:lvl>
    <w:lvl w:ilvl="3" w:tplc="A81E0872" w:tentative="1">
      <w:start w:val="1"/>
      <w:numFmt w:val="decimal"/>
      <w:lvlText w:val="%4."/>
      <w:lvlJc w:val="left"/>
      <w:pPr>
        <w:ind w:left="2880" w:hanging="360"/>
      </w:pPr>
    </w:lvl>
    <w:lvl w:ilvl="4" w:tplc="69E63882" w:tentative="1">
      <w:start w:val="1"/>
      <w:numFmt w:val="lowerLetter"/>
      <w:lvlText w:val="%5."/>
      <w:lvlJc w:val="left"/>
      <w:pPr>
        <w:ind w:left="3600" w:hanging="360"/>
      </w:pPr>
    </w:lvl>
    <w:lvl w:ilvl="5" w:tplc="3C98DF14" w:tentative="1">
      <w:start w:val="1"/>
      <w:numFmt w:val="lowerRoman"/>
      <w:lvlText w:val="%6."/>
      <w:lvlJc w:val="right"/>
      <w:pPr>
        <w:ind w:left="4320" w:hanging="180"/>
      </w:pPr>
    </w:lvl>
    <w:lvl w:ilvl="6" w:tplc="7CCE4B3C" w:tentative="1">
      <w:start w:val="1"/>
      <w:numFmt w:val="decimal"/>
      <w:lvlText w:val="%7."/>
      <w:lvlJc w:val="left"/>
      <w:pPr>
        <w:ind w:left="5040" w:hanging="360"/>
      </w:pPr>
    </w:lvl>
    <w:lvl w:ilvl="7" w:tplc="94DA09D2" w:tentative="1">
      <w:start w:val="1"/>
      <w:numFmt w:val="lowerLetter"/>
      <w:lvlText w:val="%8."/>
      <w:lvlJc w:val="left"/>
      <w:pPr>
        <w:ind w:left="5760" w:hanging="360"/>
      </w:pPr>
    </w:lvl>
    <w:lvl w:ilvl="8" w:tplc="30D49912" w:tentative="1">
      <w:start w:val="1"/>
      <w:numFmt w:val="lowerRoman"/>
      <w:lvlText w:val="%9."/>
      <w:lvlJc w:val="right"/>
      <w:pPr>
        <w:ind w:left="6480" w:hanging="180"/>
      </w:pPr>
    </w:lvl>
  </w:abstractNum>
  <w:abstractNum w:abstractNumId="63" w15:restartNumberingAfterBreak="0">
    <w:nsid w:val="207E3149"/>
    <w:multiLevelType w:val="hybridMultilevel"/>
    <w:tmpl w:val="43C8DE8A"/>
    <w:lvl w:ilvl="0" w:tplc="74F8DAAE">
      <w:start w:val="1"/>
      <w:numFmt w:val="decimal"/>
      <w:lvlText w:val="(%1)"/>
      <w:lvlJc w:val="left"/>
      <w:pPr>
        <w:ind w:left="720" w:hanging="360"/>
      </w:pPr>
    </w:lvl>
    <w:lvl w:ilvl="1" w:tplc="C40A3346" w:tentative="1">
      <w:start w:val="1"/>
      <w:numFmt w:val="lowerLetter"/>
      <w:lvlText w:val="%2."/>
      <w:lvlJc w:val="left"/>
      <w:pPr>
        <w:ind w:left="1440" w:hanging="360"/>
      </w:pPr>
    </w:lvl>
    <w:lvl w:ilvl="2" w:tplc="8A8CC77A" w:tentative="1">
      <w:start w:val="1"/>
      <w:numFmt w:val="lowerRoman"/>
      <w:lvlText w:val="%3."/>
      <w:lvlJc w:val="right"/>
      <w:pPr>
        <w:ind w:left="2160" w:hanging="180"/>
      </w:pPr>
    </w:lvl>
    <w:lvl w:ilvl="3" w:tplc="3A66D09C" w:tentative="1">
      <w:start w:val="1"/>
      <w:numFmt w:val="decimal"/>
      <w:lvlText w:val="%4."/>
      <w:lvlJc w:val="left"/>
      <w:pPr>
        <w:ind w:left="2880" w:hanging="360"/>
      </w:pPr>
    </w:lvl>
    <w:lvl w:ilvl="4" w:tplc="95681A28" w:tentative="1">
      <w:start w:val="1"/>
      <w:numFmt w:val="lowerLetter"/>
      <w:lvlText w:val="%5."/>
      <w:lvlJc w:val="left"/>
      <w:pPr>
        <w:ind w:left="3600" w:hanging="360"/>
      </w:pPr>
    </w:lvl>
    <w:lvl w:ilvl="5" w:tplc="C54A5362" w:tentative="1">
      <w:start w:val="1"/>
      <w:numFmt w:val="lowerRoman"/>
      <w:lvlText w:val="%6."/>
      <w:lvlJc w:val="right"/>
      <w:pPr>
        <w:ind w:left="4320" w:hanging="180"/>
      </w:pPr>
    </w:lvl>
    <w:lvl w:ilvl="6" w:tplc="363AB6D0" w:tentative="1">
      <w:start w:val="1"/>
      <w:numFmt w:val="decimal"/>
      <w:lvlText w:val="%7."/>
      <w:lvlJc w:val="left"/>
      <w:pPr>
        <w:ind w:left="5040" w:hanging="360"/>
      </w:pPr>
    </w:lvl>
    <w:lvl w:ilvl="7" w:tplc="C9009A22" w:tentative="1">
      <w:start w:val="1"/>
      <w:numFmt w:val="lowerLetter"/>
      <w:lvlText w:val="%8."/>
      <w:lvlJc w:val="left"/>
      <w:pPr>
        <w:ind w:left="5760" w:hanging="360"/>
      </w:pPr>
    </w:lvl>
    <w:lvl w:ilvl="8" w:tplc="AE4E737A" w:tentative="1">
      <w:start w:val="1"/>
      <w:numFmt w:val="lowerRoman"/>
      <w:lvlText w:val="%9."/>
      <w:lvlJc w:val="right"/>
      <w:pPr>
        <w:ind w:left="6480" w:hanging="180"/>
      </w:pPr>
    </w:lvl>
  </w:abstractNum>
  <w:abstractNum w:abstractNumId="64" w15:restartNumberingAfterBreak="0">
    <w:nsid w:val="20BF77CD"/>
    <w:multiLevelType w:val="hybridMultilevel"/>
    <w:tmpl w:val="7EEEE84A"/>
    <w:lvl w:ilvl="0" w:tplc="ECA049E8">
      <w:start w:val="1"/>
      <w:numFmt w:val="decimal"/>
      <w:lvlText w:val="(%1)"/>
      <w:lvlJc w:val="left"/>
      <w:pPr>
        <w:ind w:left="1495" w:hanging="360"/>
      </w:pPr>
    </w:lvl>
    <w:lvl w:ilvl="1" w:tplc="CE82F482">
      <w:start w:val="1"/>
      <w:numFmt w:val="lowerLetter"/>
      <w:lvlText w:val="%2)"/>
      <w:lvlJc w:val="left"/>
      <w:pPr>
        <w:ind w:left="1440" w:hanging="360"/>
      </w:pPr>
    </w:lvl>
    <w:lvl w:ilvl="2" w:tplc="DD963DBA" w:tentative="1">
      <w:start w:val="1"/>
      <w:numFmt w:val="lowerRoman"/>
      <w:lvlText w:val="%3."/>
      <w:lvlJc w:val="right"/>
      <w:pPr>
        <w:ind w:left="2160" w:hanging="180"/>
      </w:pPr>
    </w:lvl>
    <w:lvl w:ilvl="3" w:tplc="518E1398" w:tentative="1">
      <w:start w:val="1"/>
      <w:numFmt w:val="decimal"/>
      <w:lvlText w:val="%4."/>
      <w:lvlJc w:val="left"/>
      <w:pPr>
        <w:ind w:left="2880" w:hanging="360"/>
      </w:pPr>
    </w:lvl>
    <w:lvl w:ilvl="4" w:tplc="F492460E" w:tentative="1">
      <w:start w:val="1"/>
      <w:numFmt w:val="lowerLetter"/>
      <w:lvlText w:val="%5."/>
      <w:lvlJc w:val="left"/>
      <w:pPr>
        <w:ind w:left="3600" w:hanging="360"/>
      </w:pPr>
    </w:lvl>
    <w:lvl w:ilvl="5" w:tplc="DD385DD0" w:tentative="1">
      <w:start w:val="1"/>
      <w:numFmt w:val="lowerRoman"/>
      <w:lvlText w:val="%6."/>
      <w:lvlJc w:val="right"/>
      <w:pPr>
        <w:ind w:left="4320" w:hanging="180"/>
      </w:pPr>
    </w:lvl>
    <w:lvl w:ilvl="6" w:tplc="6672B01E" w:tentative="1">
      <w:start w:val="1"/>
      <w:numFmt w:val="decimal"/>
      <w:lvlText w:val="%7."/>
      <w:lvlJc w:val="left"/>
      <w:pPr>
        <w:ind w:left="5040" w:hanging="360"/>
      </w:pPr>
    </w:lvl>
    <w:lvl w:ilvl="7" w:tplc="0C74079E" w:tentative="1">
      <w:start w:val="1"/>
      <w:numFmt w:val="lowerLetter"/>
      <w:lvlText w:val="%8."/>
      <w:lvlJc w:val="left"/>
      <w:pPr>
        <w:ind w:left="5760" w:hanging="360"/>
      </w:pPr>
    </w:lvl>
    <w:lvl w:ilvl="8" w:tplc="85489E80" w:tentative="1">
      <w:start w:val="1"/>
      <w:numFmt w:val="lowerRoman"/>
      <w:lvlText w:val="%9."/>
      <w:lvlJc w:val="right"/>
      <w:pPr>
        <w:ind w:left="6480" w:hanging="180"/>
      </w:pPr>
    </w:lvl>
  </w:abstractNum>
  <w:abstractNum w:abstractNumId="65" w15:restartNumberingAfterBreak="0">
    <w:nsid w:val="20CC7BDB"/>
    <w:multiLevelType w:val="hybridMultilevel"/>
    <w:tmpl w:val="B70A78CC"/>
    <w:lvl w:ilvl="0" w:tplc="0512D984">
      <w:start w:val="1"/>
      <w:numFmt w:val="decimal"/>
      <w:lvlText w:val="(%1)"/>
      <w:lvlJc w:val="left"/>
      <w:pPr>
        <w:ind w:left="720" w:hanging="360"/>
      </w:pPr>
    </w:lvl>
    <w:lvl w:ilvl="1" w:tplc="40F67656" w:tentative="1">
      <w:start w:val="1"/>
      <w:numFmt w:val="lowerLetter"/>
      <w:lvlText w:val="%2."/>
      <w:lvlJc w:val="left"/>
      <w:pPr>
        <w:ind w:left="1440" w:hanging="360"/>
      </w:pPr>
    </w:lvl>
    <w:lvl w:ilvl="2" w:tplc="4CFA616C" w:tentative="1">
      <w:start w:val="1"/>
      <w:numFmt w:val="lowerRoman"/>
      <w:lvlText w:val="%3."/>
      <w:lvlJc w:val="right"/>
      <w:pPr>
        <w:ind w:left="2160" w:hanging="180"/>
      </w:pPr>
    </w:lvl>
    <w:lvl w:ilvl="3" w:tplc="DFDC7E50" w:tentative="1">
      <w:start w:val="1"/>
      <w:numFmt w:val="decimal"/>
      <w:lvlText w:val="%4."/>
      <w:lvlJc w:val="left"/>
      <w:pPr>
        <w:ind w:left="2880" w:hanging="360"/>
      </w:pPr>
    </w:lvl>
    <w:lvl w:ilvl="4" w:tplc="357884B6" w:tentative="1">
      <w:start w:val="1"/>
      <w:numFmt w:val="lowerLetter"/>
      <w:lvlText w:val="%5."/>
      <w:lvlJc w:val="left"/>
      <w:pPr>
        <w:ind w:left="3600" w:hanging="360"/>
      </w:pPr>
    </w:lvl>
    <w:lvl w:ilvl="5" w:tplc="BCE89C1C" w:tentative="1">
      <w:start w:val="1"/>
      <w:numFmt w:val="lowerRoman"/>
      <w:lvlText w:val="%6."/>
      <w:lvlJc w:val="right"/>
      <w:pPr>
        <w:ind w:left="4320" w:hanging="180"/>
      </w:pPr>
    </w:lvl>
    <w:lvl w:ilvl="6" w:tplc="52BEC4C2" w:tentative="1">
      <w:start w:val="1"/>
      <w:numFmt w:val="decimal"/>
      <w:lvlText w:val="%7."/>
      <w:lvlJc w:val="left"/>
      <w:pPr>
        <w:ind w:left="5040" w:hanging="360"/>
      </w:pPr>
    </w:lvl>
    <w:lvl w:ilvl="7" w:tplc="D12E65B6" w:tentative="1">
      <w:start w:val="1"/>
      <w:numFmt w:val="lowerLetter"/>
      <w:lvlText w:val="%8."/>
      <w:lvlJc w:val="left"/>
      <w:pPr>
        <w:ind w:left="5760" w:hanging="360"/>
      </w:pPr>
    </w:lvl>
    <w:lvl w:ilvl="8" w:tplc="62B42CFC" w:tentative="1">
      <w:start w:val="1"/>
      <w:numFmt w:val="lowerRoman"/>
      <w:lvlText w:val="%9."/>
      <w:lvlJc w:val="right"/>
      <w:pPr>
        <w:ind w:left="6480" w:hanging="180"/>
      </w:pPr>
    </w:lvl>
  </w:abstractNum>
  <w:abstractNum w:abstractNumId="66" w15:restartNumberingAfterBreak="0">
    <w:nsid w:val="21014BC7"/>
    <w:multiLevelType w:val="hybridMultilevel"/>
    <w:tmpl w:val="B030CBB8"/>
    <w:lvl w:ilvl="0" w:tplc="724E8EB2">
      <w:start w:val="1"/>
      <w:numFmt w:val="lowerLetter"/>
      <w:lvlText w:val="%1)"/>
      <w:lvlJc w:val="left"/>
      <w:pPr>
        <w:ind w:left="2340" w:hanging="360"/>
      </w:pPr>
    </w:lvl>
    <w:lvl w:ilvl="1" w:tplc="C17659DE" w:tentative="1">
      <w:start w:val="1"/>
      <w:numFmt w:val="lowerLetter"/>
      <w:lvlText w:val="%2."/>
      <w:lvlJc w:val="left"/>
      <w:pPr>
        <w:ind w:left="1440" w:hanging="360"/>
      </w:pPr>
    </w:lvl>
    <w:lvl w:ilvl="2" w:tplc="1C64B214" w:tentative="1">
      <w:start w:val="1"/>
      <w:numFmt w:val="lowerRoman"/>
      <w:lvlText w:val="%3."/>
      <w:lvlJc w:val="right"/>
      <w:pPr>
        <w:ind w:left="2160" w:hanging="180"/>
      </w:pPr>
    </w:lvl>
    <w:lvl w:ilvl="3" w:tplc="3CBC4D84" w:tentative="1">
      <w:start w:val="1"/>
      <w:numFmt w:val="decimal"/>
      <w:lvlText w:val="%4."/>
      <w:lvlJc w:val="left"/>
      <w:pPr>
        <w:ind w:left="2880" w:hanging="360"/>
      </w:pPr>
    </w:lvl>
    <w:lvl w:ilvl="4" w:tplc="33E07352" w:tentative="1">
      <w:start w:val="1"/>
      <w:numFmt w:val="lowerLetter"/>
      <w:lvlText w:val="%5."/>
      <w:lvlJc w:val="left"/>
      <w:pPr>
        <w:ind w:left="3600" w:hanging="360"/>
      </w:pPr>
    </w:lvl>
    <w:lvl w:ilvl="5" w:tplc="8CBC8158" w:tentative="1">
      <w:start w:val="1"/>
      <w:numFmt w:val="lowerRoman"/>
      <w:lvlText w:val="%6."/>
      <w:lvlJc w:val="right"/>
      <w:pPr>
        <w:ind w:left="4320" w:hanging="180"/>
      </w:pPr>
    </w:lvl>
    <w:lvl w:ilvl="6" w:tplc="B2F876E0" w:tentative="1">
      <w:start w:val="1"/>
      <w:numFmt w:val="decimal"/>
      <w:lvlText w:val="%7."/>
      <w:lvlJc w:val="left"/>
      <w:pPr>
        <w:ind w:left="5040" w:hanging="360"/>
      </w:pPr>
    </w:lvl>
    <w:lvl w:ilvl="7" w:tplc="04626F56" w:tentative="1">
      <w:start w:val="1"/>
      <w:numFmt w:val="lowerLetter"/>
      <w:lvlText w:val="%8."/>
      <w:lvlJc w:val="left"/>
      <w:pPr>
        <w:ind w:left="5760" w:hanging="360"/>
      </w:pPr>
    </w:lvl>
    <w:lvl w:ilvl="8" w:tplc="B7E8E8FC" w:tentative="1">
      <w:start w:val="1"/>
      <w:numFmt w:val="lowerRoman"/>
      <w:lvlText w:val="%9."/>
      <w:lvlJc w:val="right"/>
      <w:pPr>
        <w:ind w:left="6480" w:hanging="180"/>
      </w:pPr>
    </w:lvl>
  </w:abstractNum>
  <w:abstractNum w:abstractNumId="67" w15:restartNumberingAfterBreak="0">
    <w:nsid w:val="21770ED0"/>
    <w:multiLevelType w:val="hybridMultilevel"/>
    <w:tmpl w:val="D2047866"/>
    <w:lvl w:ilvl="0" w:tplc="58341EDA">
      <w:start w:val="1"/>
      <w:numFmt w:val="decimal"/>
      <w:lvlText w:val="%1)"/>
      <w:lvlJc w:val="left"/>
      <w:pPr>
        <w:ind w:left="720" w:hanging="360"/>
      </w:pPr>
    </w:lvl>
    <w:lvl w:ilvl="1" w:tplc="10444DAC">
      <w:start w:val="1"/>
      <w:numFmt w:val="decimal"/>
      <w:lvlText w:val="%2)"/>
      <w:lvlJc w:val="left"/>
      <w:pPr>
        <w:ind w:left="720" w:hanging="360"/>
      </w:pPr>
    </w:lvl>
    <w:lvl w:ilvl="2" w:tplc="165C080E">
      <w:start w:val="1"/>
      <w:numFmt w:val="decimal"/>
      <w:lvlText w:val="%3)"/>
      <w:lvlJc w:val="left"/>
      <w:pPr>
        <w:ind w:left="720" w:hanging="360"/>
      </w:pPr>
    </w:lvl>
    <w:lvl w:ilvl="3" w:tplc="6CEE5708">
      <w:start w:val="1"/>
      <w:numFmt w:val="decimal"/>
      <w:lvlText w:val="%4)"/>
      <w:lvlJc w:val="left"/>
      <w:pPr>
        <w:ind w:left="720" w:hanging="360"/>
      </w:pPr>
    </w:lvl>
    <w:lvl w:ilvl="4" w:tplc="4170CC44">
      <w:start w:val="1"/>
      <w:numFmt w:val="decimal"/>
      <w:lvlText w:val="%5)"/>
      <w:lvlJc w:val="left"/>
      <w:pPr>
        <w:ind w:left="720" w:hanging="360"/>
      </w:pPr>
    </w:lvl>
    <w:lvl w:ilvl="5" w:tplc="EDE658A0">
      <w:start w:val="1"/>
      <w:numFmt w:val="decimal"/>
      <w:lvlText w:val="%6)"/>
      <w:lvlJc w:val="left"/>
      <w:pPr>
        <w:ind w:left="720" w:hanging="360"/>
      </w:pPr>
    </w:lvl>
    <w:lvl w:ilvl="6" w:tplc="4F62BDF8">
      <w:start w:val="1"/>
      <w:numFmt w:val="decimal"/>
      <w:lvlText w:val="%7)"/>
      <w:lvlJc w:val="left"/>
      <w:pPr>
        <w:ind w:left="720" w:hanging="360"/>
      </w:pPr>
    </w:lvl>
    <w:lvl w:ilvl="7" w:tplc="49547B9C">
      <w:start w:val="1"/>
      <w:numFmt w:val="decimal"/>
      <w:lvlText w:val="%8)"/>
      <w:lvlJc w:val="left"/>
      <w:pPr>
        <w:ind w:left="720" w:hanging="360"/>
      </w:pPr>
    </w:lvl>
    <w:lvl w:ilvl="8" w:tplc="B6BE17AC">
      <w:start w:val="1"/>
      <w:numFmt w:val="decimal"/>
      <w:lvlText w:val="%9)"/>
      <w:lvlJc w:val="left"/>
      <w:pPr>
        <w:ind w:left="720" w:hanging="360"/>
      </w:pPr>
    </w:lvl>
  </w:abstractNum>
  <w:abstractNum w:abstractNumId="68" w15:restartNumberingAfterBreak="0">
    <w:nsid w:val="21E03593"/>
    <w:multiLevelType w:val="hybridMultilevel"/>
    <w:tmpl w:val="65ECB002"/>
    <w:lvl w:ilvl="0" w:tplc="CF26983A">
      <w:start w:val="1"/>
      <w:numFmt w:val="decimal"/>
      <w:lvlText w:val="%1."/>
      <w:lvlJc w:val="left"/>
      <w:pPr>
        <w:ind w:left="720" w:hanging="360"/>
      </w:pPr>
    </w:lvl>
    <w:lvl w:ilvl="1" w:tplc="9432E4C4" w:tentative="1">
      <w:start w:val="1"/>
      <w:numFmt w:val="lowerLetter"/>
      <w:lvlText w:val="%2."/>
      <w:lvlJc w:val="left"/>
      <w:pPr>
        <w:ind w:left="1440" w:hanging="360"/>
      </w:pPr>
    </w:lvl>
    <w:lvl w:ilvl="2" w:tplc="EEA4CEC8" w:tentative="1">
      <w:start w:val="1"/>
      <w:numFmt w:val="lowerRoman"/>
      <w:lvlText w:val="%3."/>
      <w:lvlJc w:val="right"/>
      <w:pPr>
        <w:ind w:left="2160" w:hanging="180"/>
      </w:pPr>
    </w:lvl>
    <w:lvl w:ilvl="3" w:tplc="44944786" w:tentative="1">
      <w:start w:val="1"/>
      <w:numFmt w:val="decimal"/>
      <w:lvlText w:val="%4."/>
      <w:lvlJc w:val="left"/>
      <w:pPr>
        <w:ind w:left="2880" w:hanging="360"/>
      </w:pPr>
    </w:lvl>
    <w:lvl w:ilvl="4" w:tplc="59ACA8F8" w:tentative="1">
      <w:start w:val="1"/>
      <w:numFmt w:val="lowerLetter"/>
      <w:lvlText w:val="%5."/>
      <w:lvlJc w:val="left"/>
      <w:pPr>
        <w:ind w:left="3600" w:hanging="360"/>
      </w:pPr>
    </w:lvl>
    <w:lvl w:ilvl="5" w:tplc="DB18B5B2" w:tentative="1">
      <w:start w:val="1"/>
      <w:numFmt w:val="lowerRoman"/>
      <w:lvlText w:val="%6."/>
      <w:lvlJc w:val="right"/>
      <w:pPr>
        <w:ind w:left="4320" w:hanging="180"/>
      </w:pPr>
    </w:lvl>
    <w:lvl w:ilvl="6" w:tplc="EA9024AC" w:tentative="1">
      <w:start w:val="1"/>
      <w:numFmt w:val="decimal"/>
      <w:lvlText w:val="%7."/>
      <w:lvlJc w:val="left"/>
      <w:pPr>
        <w:ind w:left="5040" w:hanging="360"/>
      </w:pPr>
    </w:lvl>
    <w:lvl w:ilvl="7" w:tplc="430ECF26" w:tentative="1">
      <w:start w:val="1"/>
      <w:numFmt w:val="lowerLetter"/>
      <w:lvlText w:val="%8."/>
      <w:lvlJc w:val="left"/>
      <w:pPr>
        <w:ind w:left="5760" w:hanging="360"/>
      </w:pPr>
    </w:lvl>
    <w:lvl w:ilvl="8" w:tplc="7BB09E94" w:tentative="1">
      <w:start w:val="1"/>
      <w:numFmt w:val="lowerRoman"/>
      <w:lvlText w:val="%9."/>
      <w:lvlJc w:val="right"/>
      <w:pPr>
        <w:ind w:left="6480" w:hanging="180"/>
      </w:pPr>
    </w:lvl>
  </w:abstractNum>
  <w:abstractNum w:abstractNumId="69" w15:restartNumberingAfterBreak="0">
    <w:nsid w:val="2314702B"/>
    <w:multiLevelType w:val="hybridMultilevel"/>
    <w:tmpl w:val="685C0CE8"/>
    <w:lvl w:ilvl="0" w:tplc="B65C5C40">
      <w:start w:val="1"/>
      <w:numFmt w:val="decimal"/>
      <w:lvlText w:val="(%1)"/>
      <w:lvlJc w:val="left"/>
      <w:pPr>
        <w:ind w:left="720" w:hanging="360"/>
      </w:pPr>
    </w:lvl>
    <w:lvl w:ilvl="1" w:tplc="99C254B2">
      <w:start w:val="1"/>
      <w:numFmt w:val="lowerLetter"/>
      <w:lvlText w:val="%2)"/>
      <w:lvlJc w:val="left"/>
      <w:pPr>
        <w:ind w:left="1440" w:hanging="360"/>
      </w:pPr>
    </w:lvl>
    <w:lvl w:ilvl="2" w:tplc="85881254" w:tentative="1">
      <w:start w:val="1"/>
      <w:numFmt w:val="lowerRoman"/>
      <w:lvlText w:val="%3."/>
      <w:lvlJc w:val="right"/>
      <w:pPr>
        <w:ind w:left="2160" w:hanging="180"/>
      </w:pPr>
    </w:lvl>
    <w:lvl w:ilvl="3" w:tplc="8C82C898" w:tentative="1">
      <w:start w:val="1"/>
      <w:numFmt w:val="decimal"/>
      <w:lvlText w:val="%4."/>
      <w:lvlJc w:val="left"/>
      <w:pPr>
        <w:ind w:left="2880" w:hanging="360"/>
      </w:pPr>
    </w:lvl>
    <w:lvl w:ilvl="4" w:tplc="FAC4E70C" w:tentative="1">
      <w:start w:val="1"/>
      <w:numFmt w:val="lowerLetter"/>
      <w:lvlText w:val="%5."/>
      <w:lvlJc w:val="left"/>
      <w:pPr>
        <w:ind w:left="3600" w:hanging="360"/>
      </w:pPr>
    </w:lvl>
    <w:lvl w:ilvl="5" w:tplc="3C5ADBF2" w:tentative="1">
      <w:start w:val="1"/>
      <w:numFmt w:val="lowerRoman"/>
      <w:lvlText w:val="%6."/>
      <w:lvlJc w:val="right"/>
      <w:pPr>
        <w:ind w:left="4320" w:hanging="180"/>
      </w:pPr>
    </w:lvl>
    <w:lvl w:ilvl="6" w:tplc="75B879EA" w:tentative="1">
      <w:start w:val="1"/>
      <w:numFmt w:val="decimal"/>
      <w:lvlText w:val="%7."/>
      <w:lvlJc w:val="left"/>
      <w:pPr>
        <w:ind w:left="5040" w:hanging="360"/>
      </w:pPr>
    </w:lvl>
    <w:lvl w:ilvl="7" w:tplc="9522BC16" w:tentative="1">
      <w:start w:val="1"/>
      <w:numFmt w:val="lowerLetter"/>
      <w:lvlText w:val="%8."/>
      <w:lvlJc w:val="left"/>
      <w:pPr>
        <w:ind w:left="5760" w:hanging="360"/>
      </w:pPr>
    </w:lvl>
    <w:lvl w:ilvl="8" w:tplc="0B424EB0" w:tentative="1">
      <w:start w:val="1"/>
      <w:numFmt w:val="lowerRoman"/>
      <w:lvlText w:val="%9."/>
      <w:lvlJc w:val="right"/>
      <w:pPr>
        <w:ind w:left="6480" w:hanging="180"/>
      </w:pPr>
    </w:lvl>
  </w:abstractNum>
  <w:abstractNum w:abstractNumId="70" w15:restartNumberingAfterBreak="0">
    <w:nsid w:val="23A82319"/>
    <w:multiLevelType w:val="hybridMultilevel"/>
    <w:tmpl w:val="7CBCB41A"/>
    <w:lvl w:ilvl="0" w:tplc="5E101CC2">
      <w:start w:val="1"/>
      <w:numFmt w:val="lowerLetter"/>
      <w:lvlText w:val="%1)"/>
      <w:lvlJc w:val="left"/>
      <w:pPr>
        <w:ind w:left="1080" w:hanging="360"/>
      </w:pPr>
    </w:lvl>
    <w:lvl w:ilvl="1" w:tplc="A34658E8" w:tentative="1">
      <w:start w:val="1"/>
      <w:numFmt w:val="lowerLetter"/>
      <w:lvlText w:val="%2."/>
      <w:lvlJc w:val="left"/>
      <w:pPr>
        <w:ind w:left="1800" w:hanging="360"/>
      </w:pPr>
    </w:lvl>
    <w:lvl w:ilvl="2" w:tplc="50CE7B62" w:tentative="1">
      <w:start w:val="1"/>
      <w:numFmt w:val="lowerRoman"/>
      <w:lvlText w:val="%3."/>
      <w:lvlJc w:val="right"/>
      <w:pPr>
        <w:ind w:left="2520" w:hanging="180"/>
      </w:pPr>
    </w:lvl>
    <w:lvl w:ilvl="3" w:tplc="012AF434" w:tentative="1">
      <w:start w:val="1"/>
      <w:numFmt w:val="decimal"/>
      <w:lvlText w:val="%4."/>
      <w:lvlJc w:val="left"/>
      <w:pPr>
        <w:ind w:left="3240" w:hanging="360"/>
      </w:pPr>
    </w:lvl>
    <w:lvl w:ilvl="4" w:tplc="F1F839C8" w:tentative="1">
      <w:start w:val="1"/>
      <w:numFmt w:val="lowerLetter"/>
      <w:lvlText w:val="%5."/>
      <w:lvlJc w:val="left"/>
      <w:pPr>
        <w:ind w:left="3960" w:hanging="360"/>
      </w:pPr>
    </w:lvl>
    <w:lvl w:ilvl="5" w:tplc="FCEEE86E" w:tentative="1">
      <w:start w:val="1"/>
      <w:numFmt w:val="lowerRoman"/>
      <w:lvlText w:val="%6."/>
      <w:lvlJc w:val="right"/>
      <w:pPr>
        <w:ind w:left="4680" w:hanging="180"/>
      </w:pPr>
    </w:lvl>
    <w:lvl w:ilvl="6" w:tplc="7A22D646" w:tentative="1">
      <w:start w:val="1"/>
      <w:numFmt w:val="decimal"/>
      <w:lvlText w:val="%7."/>
      <w:lvlJc w:val="left"/>
      <w:pPr>
        <w:ind w:left="5400" w:hanging="360"/>
      </w:pPr>
    </w:lvl>
    <w:lvl w:ilvl="7" w:tplc="F0F6AC24" w:tentative="1">
      <w:start w:val="1"/>
      <w:numFmt w:val="lowerLetter"/>
      <w:lvlText w:val="%8."/>
      <w:lvlJc w:val="left"/>
      <w:pPr>
        <w:ind w:left="6120" w:hanging="360"/>
      </w:pPr>
    </w:lvl>
    <w:lvl w:ilvl="8" w:tplc="7140368A" w:tentative="1">
      <w:start w:val="1"/>
      <w:numFmt w:val="lowerRoman"/>
      <w:lvlText w:val="%9."/>
      <w:lvlJc w:val="right"/>
      <w:pPr>
        <w:ind w:left="6840" w:hanging="180"/>
      </w:pPr>
    </w:lvl>
  </w:abstractNum>
  <w:abstractNum w:abstractNumId="71" w15:restartNumberingAfterBreak="0">
    <w:nsid w:val="24DE0E16"/>
    <w:multiLevelType w:val="hybridMultilevel"/>
    <w:tmpl w:val="311C5416"/>
    <w:lvl w:ilvl="0" w:tplc="2232364A">
      <w:start w:val="1"/>
      <w:numFmt w:val="lowerLetter"/>
      <w:lvlText w:val="%1)"/>
      <w:lvlJc w:val="left"/>
      <w:pPr>
        <w:ind w:left="1004" w:hanging="360"/>
      </w:pPr>
    </w:lvl>
    <w:lvl w:ilvl="1" w:tplc="0E2C0E12" w:tentative="1">
      <w:start w:val="1"/>
      <w:numFmt w:val="lowerLetter"/>
      <w:lvlText w:val="%2."/>
      <w:lvlJc w:val="left"/>
      <w:pPr>
        <w:ind w:left="1724" w:hanging="360"/>
      </w:pPr>
    </w:lvl>
    <w:lvl w:ilvl="2" w:tplc="1E224062">
      <w:start w:val="1"/>
      <w:numFmt w:val="lowerLetter"/>
      <w:lvlText w:val="%3)"/>
      <w:lvlJc w:val="left"/>
      <w:pPr>
        <w:ind w:left="2444" w:hanging="180"/>
      </w:pPr>
    </w:lvl>
    <w:lvl w:ilvl="3" w:tplc="843C92A4" w:tentative="1">
      <w:start w:val="1"/>
      <w:numFmt w:val="decimal"/>
      <w:lvlText w:val="%4."/>
      <w:lvlJc w:val="left"/>
      <w:pPr>
        <w:ind w:left="3164" w:hanging="360"/>
      </w:pPr>
    </w:lvl>
    <w:lvl w:ilvl="4" w:tplc="108AC516" w:tentative="1">
      <w:start w:val="1"/>
      <w:numFmt w:val="lowerLetter"/>
      <w:lvlText w:val="%5."/>
      <w:lvlJc w:val="left"/>
      <w:pPr>
        <w:ind w:left="3884" w:hanging="360"/>
      </w:pPr>
    </w:lvl>
    <w:lvl w:ilvl="5" w:tplc="8E3C0CB4" w:tentative="1">
      <w:start w:val="1"/>
      <w:numFmt w:val="lowerRoman"/>
      <w:lvlText w:val="%6."/>
      <w:lvlJc w:val="right"/>
      <w:pPr>
        <w:ind w:left="4604" w:hanging="180"/>
      </w:pPr>
    </w:lvl>
    <w:lvl w:ilvl="6" w:tplc="B9464FDE" w:tentative="1">
      <w:start w:val="1"/>
      <w:numFmt w:val="decimal"/>
      <w:lvlText w:val="%7."/>
      <w:lvlJc w:val="left"/>
      <w:pPr>
        <w:ind w:left="5324" w:hanging="360"/>
      </w:pPr>
    </w:lvl>
    <w:lvl w:ilvl="7" w:tplc="471EBD88" w:tentative="1">
      <w:start w:val="1"/>
      <w:numFmt w:val="lowerLetter"/>
      <w:lvlText w:val="%8."/>
      <w:lvlJc w:val="left"/>
      <w:pPr>
        <w:ind w:left="6044" w:hanging="360"/>
      </w:pPr>
    </w:lvl>
    <w:lvl w:ilvl="8" w:tplc="90D00760" w:tentative="1">
      <w:start w:val="1"/>
      <w:numFmt w:val="lowerRoman"/>
      <w:lvlText w:val="%9."/>
      <w:lvlJc w:val="right"/>
      <w:pPr>
        <w:ind w:left="6764" w:hanging="180"/>
      </w:pPr>
    </w:lvl>
  </w:abstractNum>
  <w:abstractNum w:abstractNumId="72" w15:restartNumberingAfterBreak="0">
    <w:nsid w:val="25E9206B"/>
    <w:multiLevelType w:val="hybridMultilevel"/>
    <w:tmpl w:val="5568FED0"/>
    <w:lvl w:ilvl="0" w:tplc="35C8941E">
      <w:start w:val="1"/>
      <w:numFmt w:val="lowerLetter"/>
      <w:lvlText w:val="%1)"/>
      <w:lvlJc w:val="left"/>
      <w:pPr>
        <w:ind w:left="1080" w:hanging="360"/>
      </w:pPr>
    </w:lvl>
    <w:lvl w:ilvl="1" w:tplc="2D849B4E">
      <w:start w:val="1"/>
      <w:numFmt w:val="decimal"/>
      <w:lvlText w:val="(%2)"/>
      <w:lvlJc w:val="left"/>
      <w:pPr>
        <w:ind w:left="360" w:hanging="360"/>
      </w:pPr>
      <w:rPr>
        <w:sz w:val="24"/>
        <w:szCs w:val="24"/>
      </w:rPr>
    </w:lvl>
    <w:lvl w:ilvl="2" w:tplc="379CD4A0" w:tentative="1">
      <w:start w:val="1"/>
      <w:numFmt w:val="lowerRoman"/>
      <w:lvlText w:val="%3."/>
      <w:lvlJc w:val="right"/>
      <w:pPr>
        <w:ind w:left="2520" w:hanging="180"/>
      </w:pPr>
    </w:lvl>
    <w:lvl w:ilvl="3" w:tplc="7EB8E2F4" w:tentative="1">
      <w:start w:val="1"/>
      <w:numFmt w:val="decimal"/>
      <w:lvlText w:val="%4."/>
      <w:lvlJc w:val="left"/>
      <w:pPr>
        <w:ind w:left="3240" w:hanging="360"/>
      </w:pPr>
    </w:lvl>
    <w:lvl w:ilvl="4" w:tplc="527CC90A" w:tentative="1">
      <w:start w:val="1"/>
      <w:numFmt w:val="lowerLetter"/>
      <w:lvlText w:val="%5."/>
      <w:lvlJc w:val="left"/>
      <w:pPr>
        <w:ind w:left="3960" w:hanging="360"/>
      </w:pPr>
    </w:lvl>
    <w:lvl w:ilvl="5" w:tplc="3200A2C4" w:tentative="1">
      <w:start w:val="1"/>
      <w:numFmt w:val="lowerRoman"/>
      <w:lvlText w:val="%6."/>
      <w:lvlJc w:val="right"/>
      <w:pPr>
        <w:ind w:left="4680" w:hanging="180"/>
      </w:pPr>
    </w:lvl>
    <w:lvl w:ilvl="6" w:tplc="A484F1C6" w:tentative="1">
      <w:start w:val="1"/>
      <w:numFmt w:val="decimal"/>
      <w:lvlText w:val="%7."/>
      <w:lvlJc w:val="left"/>
      <w:pPr>
        <w:ind w:left="5400" w:hanging="360"/>
      </w:pPr>
    </w:lvl>
    <w:lvl w:ilvl="7" w:tplc="C1EACBF4" w:tentative="1">
      <w:start w:val="1"/>
      <w:numFmt w:val="lowerLetter"/>
      <w:lvlText w:val="%8."/>
      <w:lvlJc w:val="left"/>
      <w:pPr>
        <w:ind w:left="6120" w:hanging="360"/>
      </w:pPr>
    </w:lvl>
    <w:lvl w:ilvl="8" w:tplc="EADA4F5A" w:tentative="1">
      <w:start w:val="1"/>
      <w:numFmt w:val="lowerRoman"/>
      <w:lvlText w:val="%9."/>
      <w:lvlJc w:val="right"/>
      <w:pPr>
        <w:ind w:left="6840" w:hanging="180"/>
      </w:pPr>
    </w:lvl>
  </w:abstractNum>
  <w:abstractNum w:abstractNumId="73" w15:restartNumberingAfterBreak="0">
    <w:nsid w:val="263872AD"/>
    <w:multiLevelType w:val="hybridMultilevel"/>
    <w:tmpl w:val="391C7B1A"/>
    <w:lvl w:ilvl="0" w:tplc="A7282654">
      <w:start w:val="1"/>
      <w:numFmt w:val="decimal"/>
      <w:lvlText w:val="(%1)"/>
      <w:lvlJc w:val="left"/>
      <w:pPr>
        <w:ind w:left="720" w:hanging="360"/>
      </w:pPr>
    </w:lvl>
    <w:lvl w:ilvl="1" w:tplc="B05406DC">
      <w:start w:val="1"/>
      <w:numFmt w:val="lowerLetter"/>
      <w:lvlText w:val="%2)"/>
      <w:lvlJc w:val="left"/>
      <w:pPr>
        <w:ind w:left="1440" w:hanging="360"/>
      </w:pPr>
    </w:lvl>
    <w:lvl w:ilvl="2" w:tplc="A13281AE" w:tentative="1">
      <w:start w:val="1"/>
      <w:numFmt w:val="lowerRoman"/>
      <w:lvlText w:val="%3."/>
      <w:lvlJc w:val="right"/>
      <w:pPr>
        <w:ind w:left="2160" w:hanging="180"/>
      </w:pPr>
    </w:lvl>
    <w:lvl w:ilvl="3" w:tplc="7A0802B8" w:tentative="1">
      <w:start w:val="1"/>
      <w:numFmt w:val="decimal"/>
      <w:lvlText w:val="%4."/>
      <w:lvlJc w:val="left"/>
      <w:pPr>
        <w:ind w:left="2880" w:hanging="360"/>
      </w:pPr>
    </w:lvl>
    <w:lvl w:ilvl="4" w:tplc="94E21F08" w:tentative="1">
      <w:start w:val="1"/>
      <w:numFmt w:val="lowerLetter"/>
      <w:lvlText w:val="%5."/>
      <w:lvlJc w:val="left"/>
      <w:pPr>
        <w:ind w:left="3600" w:hanging="360"/>
      </w:pPr>
    </w:lvl>
    <w:lvl w:ilvl="5" w:tplc="EFD69822" w:tentative="1">
      <w:start w:val="1"/>
      <w:numFmt w:val="lowerRoman"/>
      <w:lvlText w:val="%6."/>
      <w:lvlJc w:val="right"/>
      <w:pPr>
        <w:ind w:left="4320" w:hanging="180"/>
      </w:pPr>
    </w:lvl>
    <w:lvl w:ilvl="6" w:tplc="D9262D5E" w:tentative="1">
      <w:start w:val="1"/>
      <w:numFmt w:val="decimal"/>
      <w:lvlText w:val="%7."/>
      <w:lvlJc w:val="left"/>
      <w:pPr>
        <w:ind w:left="5040" w:hanging="360"/>
      </w:pPr>
    </w:lvl>
    <w:lvl w:ilvl="7" w:tplc="C5AA7EBE" w:tentative="1">
      <w:start w:val="1"/>
      <w:numFmt w:val="lowerLetter"/>
      <w:lvlText w:val="%8."/>
      <w:lvlJc w:val="left"/>
      <w:pPr>
        <w:ind w:left="5760" w:hanging="360"/>
      </w:pPr>
    </w:lvl>
    <w:lvl w:ilvl="8" w:tplc="A08EF60E" w:tentative="1">
      <w:start w:val="1"/>
      <w:numFmt w:val="lowerRoman"/>
      <w:lvlText w:val="%9."/>
      <w:lvlJc w:val="right"/>
      <w:pPr>
        <w:ind w:left="6480" w:hanging="180"/>
      </w:pPr>
    </w:lvl>
  </w:abstractNum>
  <w:abstractNum w:abstractNumId="74" w15:restartNumberingAfterBreak="0">
    <w:nsid w:val="26530970"/>
    <w:multiLevelType w:val="hybridMultilevel"/>
    <w:tmpl w:val="69FC55FC"/>
    <w:lvl w:ilvl="0" w:tplc="98767A7E">
      <w:start w:val="1"/>
      <w:numFmt w:val="lowerLetter"/>
      <w:lvlText w:val="%1)"/>
      <w:lvlJc w:val="left"/>
      <w:pPr>
        <w:ind w:left="1004" w:hanging="360"/>
      </w:pPr>
    </w:lvl>
    <w:lvl w:ilvl="1" w:tplc="B4F6C6C6" w:tentative="1">
      <w:start w:val="1"/>
      <w:numFmt w:val="lowerLetter"/>
      <w:lvlText w:val="%2."/>
      <w:lvlJc w:val="left"/>
      <w:pPr>
        <w:ind w:left="1724" w:hanging="360"/>
      </w:pPr>
    </w:lvl>
    <w:lvl w:ilvl="2" w:tplc="1610A9F2">
      <w:start w:val="1"/>
      <w:numFmt w:val="lowerLetter"/>
      <w:lvlText w:val="%3)"/>
      <w:lvlJc w:val="left"/>
      <w:pPr>
        <w:ind w:left="2444" w:hanging="180"/>
      </w:pPr>
    </w:lvl>
    <w:lvl w:ilvl="3" w:tplc="1CC8A602" w:tentative="1">
      <w:start w:val="1"/>
      <w:numFmt w:val="decimal"/>
      <w:lvlText w:val="%4."/>
      <w:lvlJc w:val="left"/>
      <w:pPr>
        <w:ind w:left="3164" w:hanging="360"/>
      </w:pPr>
    </w:lvl>
    <w:lvl w:ilvl="4" w:tplc="368E581A" w:tentative="1">
      <w:start w:val="1"/>
      <w:numFmt w:val="lowerLetter"/>
      <w:lvlText w:val="%5."/>
      <w:lvlJc w:val="left"/>
      <w:pPr>
        <w:ind w:left="3884" w:hanging="360"/>
      </w:pPr>
    </w:lvl>
    <w:lvl w:ilvl="5" w:tplc="5BF2CB2C" w:tentative="1">
      <w:start w:val="1"/>
      <w:numFmt w:val="lowerRoman"/>
      <w:lvlText w:val="%6."/>
      <w:lvlJc w:val="right"/>
      <w:pPr>
        <w:ind w:left="4604" w:hanging="180"/>
      </w:pPr>
    </w:lvl>
    <w:lvl w:ilvl="6" w:tplc="D60ABFF0" w:tentative="1">
      <w:start w:val="1"/>
      <w:numFmt w:val="decimal"/>
      <w:lvlText w:val="%7."/>
      <w:lvlJc w:val="left"/>
      <w:pPr>
        <w:ind w:left="5324" w:hanging="360"/>
      </w:pPr>
    </w:lvl>
    <w:lvl w:ilvl="7" w:tplc="D794D72C" w:tentative="1">
      <w:start w:val="1"/>
      <w:numFmt w:val="lowerLetter"/>
      <w:lvlText w:val="%8."/>
      <w:lvlJc w:val="left"/>
      <w:pPr>
        <w:ind w:left="6044" w:hanging="360"/>
      </w:pPr>
    </w:lvl>
    <w:lvl w:ilvl="8" w:tplc="2F98481C" w:tentative="1">
      <w:start w:val="1"/>
      <w:numFmt w:val="lowerRoman"/>
      <w:lvlText w:val="%9."/>
      <w:lvlJc w:val="right"/>
      <w:pPr>
        <w:ind w:left="6764" w:hanging="180"/>
      </w:pPr>
    </w:lvl>
  </w:abstractNum>
  <w:abstractNum w:abstractNumId="75" w15:restartNumberingAfterBreak="0">
    <w:nsid w:val="27F92D0D"/>
    <w:multiLevelType w:val="hybridMultilevel"/>
    <w:tmpl w:val="173E2E62"/>
    <w:lvl w:ilvl="0" w:tplc="92BCC77A">
      <w:start w:val="1"/>
      <w:numFmt w:val="lowerLetter"/>
      <w:lvlText w:val="%1)"/>
      <w:lvlJc w:val="left"/>
      <w:pPr>
        <w:ind w:left="3192" w:hanging="360"/>
      </w:pPr>
    </w:lvl>
    <w:lvl w:ilvl="1" w:tplc="2CFC400A">
      <w:start w:val="1"/>
      <w:numFmt w:val="decimal"/>
      <w:lvlText w:val="(%2)"/>
      <w:lvlJc w:val="left"/>
      <w:pPr>
        <w:ind w:left="1440" w:hanging="360"/>
      </w:pPr>
    </w:lvl>
    <w:lvl w:ilvl="2" w:tplc="2DBE28C4" w:tentative="1">
      <w:start w:val="1"/>
      <w:numFmt w:val="lowerRoman"/>
      <w:lvlText w:val="%3."/>
      <w:lvlJc w:val="right"/>
      <w:pPr>
        <w:ind w:left="2160" w:hanging="180"/>
      </w:pPr>
    </w:lvl>
    <w:lvl w:ilvl="3" w:tplc="5DFCF84C" w:tentative="1">
      <w:start w:val="1"/>
      <w:numFmt w:val="decimal"/>
      <w:lvlText w:val="%4."/>
      <w:lvlJc w:val="left"/>
      <w:pPr>
        <w:ind w:left="2880" w:hanging="360"/>
      </w:pPr>
    </w:lvl>
    <w:lvl w:ilvl="4" w:tplc="12D01374" w:tentative="1">
      <w:start w:val="1"/>
      <w:numFmt w:val="lowerLetter"/>
      <w:lvlText w:val="%5."/>
      <w:lvlJc w:val="left"/>
      <w:pPr>
        <w:ind w:left="3600" w:hanging="360"/>
      </w:pPr>
    </w:lvl>
    <w:lvl w:ilvl="5" w:tplc="A192FB6C" w:tentative="1">
      <w:start w:val="1"/>
      <w:numFmt w:val="lowerRoman"/>
      <w:lvlText w:val="%6."/>
      <w:lvlJc w:val="right"/>
      <w:pPr>
        <w:ind w:left="4320" w:hanging="180"/>
      </w:pPr>
    </w:lvl>
    <w:lvl w:ilvl="6" w:tplc="25685EBC" w:tentative="1">
      <w:start w:val="1"/>
      <w:numFmt w:val="decimal"/>
      <w:lvlText w:val="%7."/>
      <w:lvlJc w:val="left"/>
      <w:pPr>
        <w:ind w:left="5040" w:hanging="360"/>
      </w:pPr>
    </w:lvl>
    <w:lvl w:ilvl="7" w:tplc="E5EE7312" w:tentative="1">
      <w:start w:val="1"/>
      <w:numFmt w:val="lowerLetter"/>
      <w:lvlText w:val="%8."/>
      <w:lvlJc w:val="left"/>
      <w:pPr>
        <w:ind w:left="5760" w:hanging="360"/>
      </w:pPr>
    </w:lvl>
    <w:lvl w:ilvl="8" w:tplc="F6DCE170" w:tentative="1">
      <w:start w:val="1"/>
      <w:numFmt w:val="lowerRoman"/>
      <w:lvlText w:val="%9."/>
      <w:lvlJc w:val="right"/>
      <w:pPr>
        <w:ind w:left="6480" w:hanging="180"/>
      </w:pPr>
    </w:lvl>
  </w:abstractNum>
  <w:abstractNum w:abstractNumId="76" w15:restartNumberingAfterBreak="0">
    <w:nsid w:val="282C5628"/>
    <w:multiLevelType w:val="hybridMultilevel"/>
    <w:tmpl w:val="561E2D56"/>
    <w:lvl w:ilvl="0" w:tplc="094A9B66">
      <w:start w:val="1"/>
      <w:numFmt w:val="decimal"/>
      <w:lvlText w:val="(%1)"/>
      <w:lvlJc w:val="left"/>
      <w:pPr>
        <w:ind w:left="720" w:hanging="360"/>
      </w:pPr>
    </w:lvl>
    <w:lvl w:ilvl="1" w:tplc="00760DC4" w:tentative="1">
      <w:start w:val="1"/>
      <w:numFmt w:val="lowerLetter"/>
      <w:lvlText w:val="%2."/>
      <w:lvlJc w:val="left"/>
      <w:pPr>
        <w:ind w:left="1440" w:hanging="360"/>
      </w:pPr>
    </w:lvl>
    <w:lvl w:ilvl="2" w:tplc="9BE07DAE" w:tentative="1">
      <w:start w:val="1"/>
      <w:numFmt w:val="lowerRoman"/>
      <w:lvlText w:val="%3."/>
      <w:lvlJc w:val="right"/>
      <w:pPr>
        <w:ind w:left="2160" w:hanging="180"/>
      </w:pPr>
    </w:lvl>
    <w:lvl w:ilvl="3" w:tplc="E73C6EA8" w:tentative="1">
      <w:start w:val="1"/>
      <w:numFmt w:val="decimal"/>
      <w:lvlText w:val="%4."/>
      <w:lvlJc w:val="left"/>
      <w:pPr>
        <w:ind w:left="2880" w:hanging="360"/>
      </w:pPr>
    </w:lvl>
    <w:lvl w:ilvl="4" w:tplc="A0321D6C" w:tentative="1">
      <w:start w:val="1"/>
      <w:numFmt w:val="lowerLetter"/>
      <w:lvlText w:val="%5."/>
      <w:lvlJc w:val="left"/>
      <w:pPr>
        <w:ind w:left="3600" w:hanging="360"/>
      </w:pPr>
    </w:lvl>
    <w:lvl w:ilvl="5" w:tplc="2CC299FE" w:tentative="1">
      <w:start w:val="1"/>
      <w:numFmt w:val="lowerRoman"/>
      <w:lvlText w:val="%6."/>
      <w:lvlJc w:val="right"/>
      <w:pPr>
        <w:ind w:left="4320" w:hanging="180"/>
      </w:pPr>
    </w:lvl>
    <w:lvl w:ilvl="6" w:tplc="3A682DEA" w:tentative="1">
      <w:start w:val="1"/>
      <w:numFmt w:val="decimal"/>
      <w:lvlText w:val="%7."/>
      <w:lvlJc w:val="left"/>
      <w:pPr>
        <w:ind w:left="5040" w:hanging="360"/>
      </w:pPr>
    </w:lvl>
    <w:lvl w:ilvl="7" w:tplc="DDE43054" w:tentative="1">
      <w:start w:val="1"/>
      <w:numFmt w:val="lowerLetter"/>
      <w:lvlText w:val="%8."/>
      <w:lvlJc w:val="left"/>
      <w:pPr>
        <w:ind w:left="5760" w:hanging="360"/>
      </w:pPr>
    </w:lvl>
    <w:lvl w:ilvl="8" w:tplc="9642CBC6" w:tentative="1">
      <w:start w:val="1"/>
      <w:numFmt w:val="lowerRoman"/>
      <w:lvlText w:val="%9."/>
      <w:lvlJc w:val="right"/>
      <w:pPr>
        <w:ind w:left="6480" w:hanging="180"/>
      </w:pPr>
    </w:lvl>
  </w:abstractNum>
  <w:abstractNum w:abstractNumId="77" w15:restartNumberingAfterBreak="0">
    <w:nsid w:val="28AF6C1B"/>
    <w:multiLevelType w:val="hybridMultilevel"/>
    <w:tmpl w:val="CEF63BDA"/>
    <w:lvl w:ilvl="0" w:tplc="6E7E5EF0">
      <w:start w:val="1"/>
      <w:numFmt w:val="upperLetter"/>
      <w:lvlText w:val="%1."/>
      <w:lvlJc w:val="left"/>
      <w:pPr>
        <w:ind w:left="720" w:hanging="360"/>
      </w:pPr>
    </w:lvl>
    <w:lvl w:ilvl="1" w:tplc="A434EA8A" w:tentative="1">
      <w:start w:val="1"/>
      <w:numFmt w:val="lowerLetter"/>
      <w:lvlText w:val="%2."/>
      <w:lvlJc w:val="left"/>
      <w:pPr>
        <w:ind w:left="1440" w:hanging="360"/>
      </w:pPr>
    </w:lvl>
    <w:lvl w:ilvl="2" w:tplc="53EE2DA6" w:tentative="1">
      <w:start w:val="1"/>
      <w:numFmt w:val="lowerRoman"/>
      <w:lvlText w:val="%3."/>
      <w:lvlJc w:val="right"/>
      <w:pPr>
        <w:ind w:left="2160" w:hanging="180"/>
      </w:pPr>
    </w:lvl>
    <w:lvl w:ilvl="3" w:tplc="A3AEB6C2" w:tentative="1">
      <w:start w:val="1"/>
      <w:numFmt w:val="decimal"/>
      <w:lvlText w:val="%4."/>
      <w:lvlJc w:val="left"/>
      <w:pPr>
        <w:ind w:left="2880" w:hanging="360"/>
      </w:pPr>
    </w:lvl>
    <w:lvl w:ilvl="4" w:tplc="A9F6BC68" w:tentative="1">
      <w:start w:val="1"/>
      <w:numFmt w:val="lowerLetter"/>
      <w:lvlText w:val="%5."/>
      <w:lvlJc w:val="left"/>
      <w:pPr>
        <w:ind w:left="3600" w:hanging="360"/>
      </w:pPr>
    </w:lvl>
    <w:lvl w:ilvl="5" w:tplc="77C42C68" w:tentative="1">
      <w:start w:val="1"/>
      <w:numFmt w:val="lowerRoman"/>
      <w:lvlText w:val="%6."/>
      <w:lvlJc w:val="right"/>
      <w:pPr>
        <w:ind w:left="4320" w:hanging="180"/>
      </w:pPr>
    </w:lvl>
    <w:lvl w:ilvl="6" w:tplc="168C6EFA" w:tentative="1">
      <w:start w:val="1"/>
      <w:numFmt w:val="decimal"/>
      <w:lvlText w:val="%7."/>
      <w:lvlJc w:val="left"/>
      <w:pPr>
        <w:ind w:left="5040" w:hanging="360"/>
      </w:pPr>
    </w:lvl>
    <w:lvl w:ilvl="7" w:tplc="C958D9C0" w:tentative="1">
      <w:start w:val="1"/>
      <w:numFmt w:val="lowerLetter"/>
      <w:lvlText w:val="%8."/>
      <w:lvlJc w:val="left"/>
      <w:pPr>
        <w:ind w:left="5760" w:hanging="360"/>
      </w:pPr>
    </w:lvl>
    <w:lvl w:ilvl="8" w:tplc="5B2C093E" w:tentative="1">
      <w:start w:val="1"/>
      <w:numFmt w:val="lowerRoman"/>
      <w:lvlText w:val="%9."/>
      <w:lvlJc w:val="right"/>
      <w:pPr>
        <w:ind w:left="6480" w:hanging="180"/>
      </w:pPr>
    </w:lvl>
  </w:abstractNum>
  <w:abstractNum w:abstractNumId="78" w15:restartNumberingAfterBreak="0">
    <w:nsid w:val="29847684"/>
    <w:multiLevelType w:val="hybridMultilevel"/>
    <w:tmpl w:val="C2CA3D42"/>
    <w:lvl w:ilvl="0" w:tplc="90D235AC">
      <w:start w:val="1"/>
      <w:numFmt w:val="decimal"/>
      <w:lvlText w:val="%1."/>
      <w:lvlJc w:val="left"/>
      <w:pPr>
        <w:ind w:left="1440" w:hanging="360"/>
      </w:pPr>
    </w:lvl>
    <w:lvl w:ilvl="1" w:tplc="98405652" w:tentative="1">
      <w:start w:val="1"/>
      <w:numFmt w:val="lowerLetter"/>
      <w:lvlText w:val="%2."/>
      <w:lvlJc w:val="left"/>
      <w:pPr>
        <w:ind w:left="2160" w:hanging="360"/>
      </w:pPr>
    </w:lvl>
    <w:lvl w:ilvl="2" w:tplc="D9F2A690" w:tentative="1">
      <w:start w:val="1"/>
      <w:numFmt w:val="lowerRoman"/>
      <w:lvlText w:val="%3."/>
      <w:lvlJc w:val="right"/>
      <w:pPr>
        <w:ind w:left="2880" w:hanging="180"/>
      </w:pPr>
    </w:lvl>
    <w:lvl w:ilvl="3" w:tplc="6C5A561A" w:tentative="1">
      <w:start w:val="1"/>
      <w:numFmt w:val="decimal"/>
      <w:lvlText w:val="%4."/>
      <w:lvlJc w:val="left"/>
      <w:pPr>
        <w:ind w:left="3600" w:hanging="360"/>
      </w:pPr>
    </w:lvl>
    <w:lvl w:ilvl="4" w:tplc="B53C5BA2" w:tentative="1">
      <w:start w:val="1"/>
      <w:numFmt w:val="lowerLetter"/>
      <w:lvlText w:val="%5."/>
      <w:lvlJc w:val="left"/>
      <w:pPr>
        <w:ind w:left="4320" w:hanging="360"/>
      </w:pPr>
    </w:lvl>
    <w:lvl w:ilvl="5" w:tplc="C714BF38" w:tentative="1">
      <w:start w:val="1"/>
      <w:numFmt w:val="lowerRoman"/>
      <w:lvlText w:val="%6."/>
      <w:lvlJc w:val="right"/>
      <w:pPr>
        <w:ind w:left="5040" w:hanging="180"/>
      </w:pPr>
    </w:lvl>
    <w:lvl w:ilvl="6" w:tplc="6644AE26" w:tentative="1">
      <w:start w:val="1"/>
      <w:numFmt w:val="decimal"/>
      <w:lvlText w:val="%7."/>
      <w:lvlJc w:val="left"/>
      <w:pPr>
        <w:ind w:left="5760" w:hanging="360"/>
      </w:pPr>
    </w:lvl>
    <w:lvl w:ilvl="7" w:tplc="6276D66C" w:tentative="1">
      <w:start w:val="1"/>
      <w:numFmt w:val="lowerLetter"/>
      <w:lvlText w:val="%8."/>
      <w:lvlJc w:val="left"/>
      <w:pPr>
        <w:ind w:left="6480" w:hanging="360"/>
      </w:pPr>
    </w:lvl>
    <w:lvl w:ilvl="8" w:tplc="72DCCA72" w:tentative="1">
      <w:start w:val="1"/>
      <w:numFmt w:val="lowerRoman"/>
      <w:lvlText w:val="%9."/>
      <w:lvlJc w:val="right"/>
      <w:pPr>
        <w:ind w:left="7200" w:hanging="180"/>
      </w:pPr>
    </w:lvl>
  </w:abstractNum>
  <w:abstractNum w:abstractNumId="79" w15:restartNumberingAfterBreak="0">
    <w:nsid w:val="2B4F2E49"/>
    <w:multiLevelType w:val="hybridMultilevel"/>
    <w:tmpl w:val="44AE58D8"/>
    <w:lvl w:ilvl="0" w:tplc="48B47604">
      <w:start w:val="1"/>
      <w:numFmt w:val="decimal"/>
      <w:lvlText w:val="(%1)"/>
      <w:lvlJc w:val="left"/>
      <w:pPr>
        <w:ind w:left="768" w:hanging="408"/>
      </w:pPr>
    </w:lvl>
    <w:lvl w:ilvl="1" w:tplc="E0F84F76">
      <w:start w:val="1"/>
      <w:numFmt w:val="lowerLetter"/>
      <w:lvlText w:val="%2)"/>
      <w:lvlJc w:val="left"/>
      <w:pPr>
        <w:ind w:left="1440" w:hanging="360"/>
      </w:pPr>
    </w:lvl>
    <w:lvl w:ilvl="2" w:tplc="C722DC98" w:tentative="1">
      <w:start w:val="1"/>
      <w:numFmt w:val="lowerRoman"/>
      <w:lvlText w:val="%3."/>
      <w:lvlJc w:val="right"/>
      <w:pPr>
        <w:ind w:left="2160" w:hanging="180"/>
      </w:pPr>
    </w:lvl>
    <w:lvl w:ilvl="3" w:tplc="7102B4C8" w:tentative="1">
      <w:start w:val="1"/>
      <w:numFmt w:val="decimal"/>
      <w:lvlText w:val="%4."/>
      <w:lvlJc w:val="left"/>
      <w:pPr>
        <w:ind w:left="2880" w:hanging="360"/>
      </w:pPr>
    </w:lvl>
    <w:lvl w:ilvl="4" w:tplc="DB42312C" w:tentative="1">
      <w:start w:val="1"/>
      <w:numFmt w:val="lowerLetter"/>
      <w:lvlText w:val="%5."/>
      <w:lvlJc w:val="left"/>
      <w:pPr>
        <w:ind w:left="3600" w:hanging="360"/>
      </w:pPr>
    </w:lvl>
    <w:lvl w:ilvl="5" w:tplc="D000194A" w:tentative="1">
      <w:start w:val="1"/>
      <w:numFmt w:val="lowerRoman"/>
      <w:lvlText w:val="%6."/>
      <w:lvlJc w:val="right"/>
      <w:pPr>
        <w:ind w:left="4320" w:hanging="180"/>
      </w:pPr>
    </w:lvl>
    <w:lvl w:ilvl="6" w:tplc="8E1C3F42" w:tentative="1">
      <w:start w:val="1"/>
      <w:numFmt w:val="decimal"/>
      <w:lvlText w:val="%7."/>
      <w:lvlJc w:val="left"/>
      <w:pPr>
        <w:ind w:left="5040" w:hanging="360"/>
      </w:pPr>
    </w:lvl>
    <w:lvl w:ilvl="7" w:tplc="21DC4472" w:tentative="1">
      <w:start w:val="1"/>
      <w:numFmt w:val="lowerLetter"/>
      <w:lvlText w:val="%8."/>
      <w:lvlJc w:val="left"/>
      <w:pPr>
        <w:ind w:left="5760" w:hanging="360"/>
      </w:pPr>
    </w:lvl>
    <w:lvl w:ilvl="8" w:tplc="2A182ED6" w:tentative="1">
      <w:start w:val="1"/>
      <w:numFmt w:val="lowerRoman"/>
      <w:lvlText w:val="%9."/>
      <w:lvlJc w:val="right"/>
      <w:pPr>
        <w:ind w:left="6480" w:hanging="180"/>
      </w:pPr>
    </w:lvl>
  </w:abstractNum>
  <w:abstractNum w:abstractNumId="80" w15:restartNumberingAfterBreak="0">
    <w:nsid w:val="2B813680"/>
    <w:multiLevelType w:val="hybridMultilevel"/>
    <w:tmpl w:val="F9CCB368"/>
    <w:lvl w:ilvl="0" w:tplc="BF06D426">
      <w:start w:val="1"/>
      <w:numFmt w:val="decimal"/>
      <w:lvlText w:val="%1."/>
      <w:lvlJc w:val="left"/>
      <w:pPr>
        <w:ind w:left="720" w:hanging="360"/>
      </w:pPr>
    </w:lvl>
    <w:lvl w:ilvl="1" w:tplc="5C104E22" w:tentative="1">
      <w:start w:val="1"/>
      <w:numFmt w:val="lowerLetter"/>
      <w:lvlText w:val="%2."/>
      <w:lvlJc w:val="left"/>
      <w:pPr>
        <w:ind w:left="1440" w:hanging="360"/>
      </w:pPr>
    </w:lvl>
    <w:lvl w:ilvl="2" w:tplc="DF7AE450" w:tentative="1">
      <w:start w:val="1"/>
      <w:numFmt w:val="lowerRoman"/>
      <w:lvlText w:val="%3."/>
      <w:lvlJc w:val="right"/>
      <w:pPr>
        <w:ind w:left="2160" w:hanging="180"/>
      </w:pPr>
    </w:lvl>
    <w:lvl w:ilvl="3" w:tplc="702812DC" w:tentative="1">
      <w:start w:val="1"/>
      <w:numFmt w:val="decimal"/>
      <w:lvlText w:val="%4."/>
      <w:lvlJc w:val="left"/>
      <w:pPr>
        <w:ind w:left="2880" w:hanging="360"/>
      </w:pPr>
    </w:lvl>
    <w:lvl w:ilvl="4" w:tplc="D8689DA4" w:tentative="1">
      <w:start w:val="1"/>
      <w:numFmt w:val="lowerLetter"/>
      <w:lvlText w:val="%5."/>
      <w:lvlJc w:val="left"/>
      <w:pPr>
        <w:ind w:left="3600" w:hanging="360"/>
      </w:pPr>
    </w:lvl>
    <w:lvl w:ilvl="5" w:tplc="1CF2DE30" w:tentative="1">
      <w:start w:val="1"/>
      <w:numFmt w:val="lowerRoman"/>
      <w:lvlText w:val="%6."/>
      <w:lvlJc w:val="right"/>
      <w:pPr>
        <w:ind w:left="4320" w:hanging="180"/>
      </w:pPr>
    </w:lvl>
    <w:lvl w:ilvl="6" w:tplc="7052982C" w:tentative="1">
      <w:start w:val="1"/>
      <w:numFmt w:val="decimal"/>
      <w:lvlText w:val="%7."/>
      <w:lvlJc w:val="left"/>
      <w:pPr>
        <w:ind w:left="5040" w:hanging="360"/>
      </w:pPr>
    </w:lvl>
    <w:lvl w:ilvl="7" w:tplc="421CBC92" w:tentative="1">
      <w:start w:val="1"/>
      <w:numFmt w:val="lowerLetter"/>
      <w:lvlText w:val="%8."/>
      <w:lvlJc w:val="left"/>
      <w:pPr>
        <w:ind w:left="5760" w:hanging="360"/>
      </w:pPr>
    </w:lvl>
    <w:lvl w:ilvl="8" w:tplc="A6FEF6C4" w:tentative="1">
      <w:start w:val="1"/>
      <w:numFmt w:val="lowerRoman"/>
      <w:lvlText w:val="%9."/>
      <w:lvlJc w:val="right"/>
      <w:pPr>
        <w:ind w:left="6480" w:hanging="180"/>
      </w:pPr>
    </w:lvl>
  </w:abstractNum>
  <w:abstractNum w:abstractNumId="81" w15:restartNumberingAfterBreak="0">
    <w:nsid w:val="2B90603E"/>
    <w:multiLevelType w:val="hybridMultilevel"/>
    <w:tmpl w:val="EBEC73BC"/>
    <w:lvl w:ilvl="0" w:tplc="8D2C32F0">
      <w:start w:val="1"/>
      <w:numFmt w:val="decimal"/>
      <w:lvlText w:val="(%1)"/>
      <w:lvlJc w:val="left"/>
      <w:pPr>
        <w:ind w:left="644" w:hanging="360"/>
      </w:pPr>
    </w:lvl>
    <w:lvl w:ilvl="1" w:tplc="B2805582">
      <w:start w:val="1"/>
      <w:numFmt w:val="lowerLetter"/>
      <w:lvlText w:val="%2)"/>
      <w:lvlJc w:val="left"/>
      <w:pPr>
        <w:ind w:left="1440" w:hanging="360"/>
      </w:pPr>
    </w:lvl>
    <w:lvl w:ilvl="2" w:tplc="BA6693CA" w:tentative="1">
      <w:start w:val="1"/>
      <w:numFmt w:val="lowerRoman"/>
      <w:lvlText w:val="%3."/>
      <w:lvlJc w:val="right"/>
      <w:pPr>
        <w:ind w:left="2160" w:hanging="180"/>
      </w:pPr>
    </w:lvl>
    <w:lvl w:ilvl="3" w:tplc="45C4EA54" w:tentative="1">
      <w:start w:val="1"/>
      <w:numFmt w:val="decimal"/>
      <w:lvlText w:val="%4."/>
      <w:lvlJc w:val="left"/>
      <w:pPr>
        <w:ind w:left="2880" w:hanging="360"/>
      </w:pPr>
    </w:lvl>
    <w:lvl w:ilvl="4" w:tplc="259EA43E" w:tentative="1">
      <w:start w:val="1"/>
      <w:numFmt w:val="lowerLetter"/>
      <w:lvlText w:val="%5."/>
      <w:lvlJc w:val="left"/>
      <w:pPr>
        <w:ind w:left="3600" w:hanging="360"/>
      </w:pPr>
    </w:lvl>
    <w:lvl w:ilvl="5" w:tplc="588C7D66" w:tentative="1">
      <w:start w:val="1"/>
      <w:numFmt w:val="lowerRoman"/>
      <w:lvlText w:val="%6."/>
      <w:lvlJc w:val="right"/>
      <w:pPr>
        <w:ind w:left="4320" w:hanging="180"/>
      </w:pPr>
    </w:lvl>
    <w:lvl w:ilvl="6" w:tplc="24622F74" w:tentative="1">
      <w:start w:val="1"/>
      <w:numFmt w:val="decimal"/>
      <w:lvlText w:val="%7."/>
      <w:lvlJc w:val="left"/>
      <w:pPr>
        <w:ind w:left="5040" w:hanging="360"/>
      </w:pPr>
    </w:lvl>
    <w:lvl w:ilvl="7" w:tplc="C49E5FEE" w:tentative="1">
      <w:start w:val="1"/>
      <w:numFmt w:val="lowerLetter"/>
      <w:lvlText w:val="%8."/>
      <w:lvlJc w:val="left"/>
      <w:pPr>
        <w:ind w:left="5760" w:hanging="360"/>
      </w:pPr>
    </w:lvl>
    <w:lvl w:ilvl="8" w:tplc="C9427532" w:tentative="1">
      <w:start w:val="1"/>
      <w:numFmt w:val="lowerRoman"/>
      <w:lvlText w:val="%9."/>
      <w:lvlJc w:val="right"/>
      <w:pPr>
        <w:ind w:left="6480" w:hanging="180"/>
      </w:pPr>
    </w:lvl>
  </w:abstractNum>
  <w:abstractNum w:abstractNumId="82" w15:restartNumberingAfterBreak="0">
    <w:nsid w:val="2CB26874"/>
    <w:multiLevelType w:val="hybridMultilevel"/>
    <w:tmpl w:val="2A742474"/>
    <w:lvl w:ilvl="0" w:tplc="21FE8430">
      <w:start w:val="1"/>
      <w:numFmt w:val="decimal"/>
      <w:lvlText w:val="(%1)"/>
      <w:lvlJc w:val="left"/>
      <w:pPr>
        <w:ind w:left="720" w:hanging="360"/>
      </w:pPr>
    </w:lvl>
    <w:lvl w:ilvl="1" w:tplc="C50A8A6C">
      <w:start w:val="1"/>
      <w:numFmt w:val="lowerLetter"/>
      <w:lvlText w:val="%2)"/>
      <w:lvlJc w:val="left"/>
      <w:pPr>
        <w:ind w:left="1200" w:hanging="120"/>
      </w:pPr>
      <w:rPr>
        <w:color w:val="auto"/>
      </w:rPr>
    </w:lvl>
    <w:lvl w:ilvl="2" w:tplc="F0C435E6" w:tentative="1">
      <w:start w:val="1"/>
      <w:numFmt w:val="lowerRoman"/>
      <w:lvlText w:val="%3."/>
      <w:lvlJc w:val="right"/>
      <w:pPr>
        <w:ind w:left="2160" w:hanging="180"/>
      </w:pPr>
    </w:lvl>
    <w:lvl w:ilvl="3" w:tplc="2062A838" w:tentative="1">
      <w:start w:val="1"/>
      <w:numFmt w:val="decimal"/>
      <w:lvlText w:val="%4."/>
      <w:lvlJc w:val="left"/>
      <w:pPr>
        <w:ind w:left="2880" w:hanging="360"/>
      </w:pPr>
    </w:lvl>
    <w:lvl w:ilvl="4" w:tplc="0C0471CC" w:tentative="1">
      <w:start w:val="1"/>
      <w:numFmt w:val="lowerLetter"/>
      <w:lvlText w:val="%5."/>
      <w:lvlJc w:val="left"/>
      <w:pPr>
        <w:ind w:left="3600" w:hanging="360"/>
      </w:pPr>
    </w:lvl>
    <w:lvl w:ilvl="5" w:tplc="1ADE12E0" w:tentative="1">
      <w:start w:val="1"/>
      <w:numFmt w:val="lowerRoman"/>
      <w:lvlText w:val="%6."/>
      <w:lvlJc w:val="right"/>
      <w:pPr>
        <w:ind w:left="4320" w:hanging="180"/>
      </w:pPr>
    </w:lvl>
    <w:lvl w:ilvl="6" w:tplc="8D626DF4" w:tentative="1">
      <w:start w:val="1"/>
      <w:numFmt w:val="decimal"/>
      <w:lvlText w:val="%7."/>
      <w:lvlJc w:val="left"/>
      <w:pPr>
        <w:ind w:left="5040" w:hanging="360"/>
      </w:pPr>
    </w:lvl>
    <w:lvl w:ilvl="7" w:tplc="917261DC" w:tentative="1">
      <w:start w:val="1"/>
      <w:numFmt w:val="lowerLetter"/>
      <w:lvlText w:val="%8."/>
      <w:lvlJc w:val="left"/>
      <w:pPr>
        <w:ind w:left="5760" w:hanging="360"/>
      </w:pPr>
    </w:lvl>
    <w:lvl w:ilvl="8" w:tplc="B4BC009C" w:tentative="1">
      <w:start w:val="1"/>
      <w:numFmt w:val="lowerRoman"/>
      <w:lvlText w:val="%9."/>
      <w:lvlJc w:val="right"/>
      <w:pPr>
        <w:ind w:left="6480" w:hanging="180"/>
      </w:pPr>
    </w:lvl>
  </w:abstractNum>
  <w:abstractNum w:abstractNumId="83" w15:restartNumberingAfterBreak="0">
    <w:nsid w:val="2CF853BA"/>
    <w:multiLevelType w:val="hybridMultilevel"/>
    <w:tmpl w:val="20CC7336"/>
    <w:lvl w:ilvl="0" w:tplc="0BE6B2FA">
      <w:start w:val="1"/>
      <w:numFmt w:val="decimal"/>
      <w:lvlText w:val="(%1)"/>
      <w:lvlJc w:val="left"/>
      <w:pPr>
        <w:ind w:left="720" w:hanging="360"/>
      </w:pPr>
    </w:lvl>
    <w:lvl w:ilvl="1" w:tplc="BB6EF904" w:tentative="1">
      <w:start w:val="1"/>
      <w:numFmt w:val="lowerLetter"/>
      <w:lvlText w:val="%2."/>
      <w:lvlJc w:val="left"/>
      <w:pPr>
        <w:ind w:left="1440" w:hanging="360"/>
      </w:pPr>
    </w:lvl>
    <w:lvl w:ilvl="2" w:tplc="DA7E8BD2" w:tentative="1">
      <w:start w:val="1"/>
      <w:numFmt w:val="lowerRoman"/>
      <w:lvlText w:val="%3."/>
      <w:lvlJc w:val="right"/>
      <w:pPr>
        <w:ind w:left="2160" w:hanging="180"/>
      </w:pPr>
    </w:lvl>
    <w:lvl w:ilvl="3" w:tplc="6CE02E54" w:tentative="1">
      <w:start w:val="1"/>
      <w:numFmt w:val="decimal"/>
      <w:lvlText w:val="%4."/>
      <w:lvlJc w:val="left"/>
      <w:pPr>
        <w:ind w:left="2880" w:hanging="360"/>
      </w:pPr>
    </w:lvl>
    <w:lvl w:ilvl="4" w:tplc="92CC0EC8" w:tentative="1">
      <w:start w:val="1"/>
      <w:numFmt w:val="lowerLetter"/>
      <w:lvlText w:val="%5."/>
      <w:lvlJc w:val="left"/>
      <w:pPr>
        <w:ind w:left="3600" w:hanging="360"/>
      </w:pPr>
    </w:lvl>
    <w:lvl w:ilvl="5" w:tplc="685AA4A2" w:tentative="1">
      <w:start w:val="1"/>
      <w:numFmt w:val="lowerRoman"/>
      <w:lvlText w:val="%6."/>
      <w:lvlJc w:val="right"/>
      <w:pPr>
        <w:ind w:left="4320" w:hanging="180"/>
      </w:pPr>
    </w:lvl>
    <w:lvl w:ilvl="6" w:tplc="86DC45EE" w:tentative="1">
      <w:start w:val="1"/>
      <w:numFmt w:val="decimal"/>
      <w:lvlText w:val="%7."/>
      <w:lvlJc w:val="left"/>
      <w:pPr>
        <w:ind w:left="5040" w:hanging="360"/>
      </w:pPr>
    </w:lvl>
    <w:lvl w:ilvl="7" w:tplc="2BCC941C" w:tentative="1">
      <w:start w:val="1"/>
      <w:numFmt w:val="lowerLetter"/>
      <w:lvlText w:val="%8."/>
      <w:lvlJc w:val="left"/>
      <w:pPr>
        <w:ind w:left="5760" w:hanging="360"/>
      </w:pPr>
    </w:lvl>
    <w:lvl w:ilvl="8" w:tplc="7B921F0C" w:tentative="1">
      <w:start w:val="1"/>
      <w:numFmt w:val="lowerRoman"/>
      <w:lvlText w:val="%9."/>
      <w:lvlJc w:val="right"/>
      <w:pPr>
        <w:ind w:left="6480" w:hanging="180"/>
      </w:pPr>
    </w:lvl>
  </w:abstractNum>
  <w:abstractNum w:abstractNumId="84" w15:restartNumberingAfterBreak="0">
    <w:nsid w:val="2D350128"/>
    <w:multiLevelType w:val="hybridMultilevel"/>
    <w:tmpl w:val="86120810"/>
    <w:lvl w:ilvl="0" w:tplc="5E9E2760">
      <w:start w:val="1"/>
      <w:numFmt w:val="lowerLetter"/>
      <w:lvlText w:val="%1)"/>
      <w:lvlJc w:val="left"/>
      <w:pPr>
        <w:ind w:left="1080" w:hanging="360"/>
      </w:pPr>
    </w:lvl>
    <w:lvl w:ilvl="1" w:tplc="0330A3BA" w:tentative="1">
      <w:start w:val="1"/>
      <w:numFmt w:val="lowerLetter"/>
      <w:lvlText w:val="%2."/>
      <w:lvlJc w:val="left"/>
      <w:pPr>
        <w:ind w:left="1800" w:hanging="360"/>
      </w:pPr>
    </w:lvl>
    <w:lvl w:ilvl="2" w:tplc="8FA88590" w:tentative="1">
      <w:start w:val="1"/>
      <w:numFmt w:val="lowerRoman"/>
      <w:lvlText w:val="%3."/>
      <w:lvlJc w:val="right"/>
      <w:pPr>
        <w:ind w:left="2520" w:hanging="180"/>
      </w:pPr>
    </w:lvl>
    <w:lvl w:ilvl="3" w:tplc="5764FD12" w:tentative="1">
      <w:start w:val="1"/>
      <w:numFmt w:val="decimal"/>
      <w:lvlText w:val="%4."/>
      <w:lvlJc w:val="left"/>
      <w:pPr>
        <w:ind w:left="3240" w:hanging="360"/>
      </w:pPr>
    </w:lvl>
    <w:lvl w:ilvl="4" w:tplc="241EDD2C" w:tentative="1">
      <w:start w:val="1"/>
      <w:numFmt w:val="lowerLetter"/>
      <w:lvlText w:val="%5."/>
      <w:lvlJc w:val="left"/>
      <w:pPr>
        <w:ind w:left="3960" w:hanging="360"/>
      </w:pPr>
    </w:lvl>
    <w:lvl w:ilvl="5" w:tplc="900C822A" w:tentative="1">
      <w:start w:val="1"/>
      <w:numFmt w:val="lowerRoman"/>
      <w:lvlText w:val="%6."/>
      <w:lvlJc w:val="right"/>
      <w:pPr>
        <w:ind w:left="4680" w:hanging="180"/>
      </w:pPr>
    </w:lvl>
    <w:lvl w:ilvl="6" w:tplc="FAF8926E" w:tentative="1">
      <w:start w:val="1"/>
      <w:numFmt w:val="decimal"/>
      <w:lvlText w:val="%7."/>
      <w:lvlJc w:val="left"/>
      <w:pPr>
        <w:ind w:left="5400" w:hanging="360"/>
      </w:pPr>
    </w:lvl>
    <w:lvl w:ilvl="7" w:tplc="0A3E5F8C" w:tentative="1">
      <w:start w:val="1"/>
      <w:numFmt w:val="lowerLetter"/>
      <w:lvlText w:val="%8."/>
      <w:lvlJc w:val="left"/>
      <w:pPr>
        <w:ind w:left="6120" w:hanging="360"/>
      </w:pPr>
    </w:lvl>
    <w:lvl w:ilvl="8" w:tplc="D708EE70" w:tentative="1">
      <w:start w:val="1"/>
      <w:numFmt w:val="lowerRoman"/>
      <w:lvlText w:val="%9."/>
      <w:lvlJc w:val="right"/>
      <w:pPr>
        <w:ind w:left="6840" w:hanging="180"/>
      </w:pPr>
    </w:lvl>
  </w:abstractNum>
  <w:abstractNum w:abstractNumId="85" w15:restartNumberingAfterBreak="0">
    <w:nsid w:val="2D3C0614"/>
    <w:multiLevelType w:val="hybridMultilevel"/>
    <w:tmpl w:val="B914C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2D3E69B4"/>
    <w:multiLevelType w:val="hybridMultilevel"/>
    <w:tmpl w:val="BBE6069E"/>
    <w:lvl w:ilvl="0" w:tplc="1D3018D6">
      <w:start w:val="1"/>
      <w:numFmt w:val="decimal"/>
      <w:lvlText w:val="(%1)"/>
      <w:lvlJc w:val="left"/>
      <w:pPr>
        <w:ind w:left="720" w:hanging="360"/>
      </w:pPr>
      <w:rPr>
        <w:b w:val="0"/>
      </w:rPr>
    </w:lvl>
    <w:lvl w:ilvl="1" w:tplc="36246F74" w:tentative="1">
      <w:start w:val="1"/>
      <w:numFmt w:val="lowerLetter"/>
      <w:lvlText w:val="%2."/>
      <w:lvlJc w:val="left"/>
      <w:pPr>
        <w:ind w:left="1440" w:hanging="360"/>
      </w:pPr>
    </w:lvl>
    <w:lvl w:ilvl="2" w:tplc="52C48914" w:tentative="1">
      <w:start w:val="1"/>
      <w:numFmt w:val="lowerRoman"/>
      <w:lvlText w:val="%3."/>
      <w:lvlJc w:val="right"/>
      <w:pPr>
        <w:ind w:left="2160" w:hanging="180"/>
      </w:pPr>
    </w:lvl>
    <w:lvl w:ilvl="3" w:tplc="3E326F34" w:tentative="1">
      <w:start w:val="1"/>
      <w:numFmt w:val="decimal"/>
      <w:lvlText w:val="%4."/>
      <w:lvlJc w:val="left"/>
      <w:pPr>
        <w:ind w:left="2880" w:hanging="360"/>
      </w:pPr>
    </w:lvl>
    <w:lvl w:ilvl="4" w:tplc="76F29030" w:tentative="1">
      <w:start w:val="1"/>
      <w:numFmt w:val="lowerLetter"/>
      <w:lvlText w:val="%5."/>
      <w:lvlJc w:val="left"/>
      <w:pPr>
        <w:ind w:left="3600" w:hanging="360"/>
      </w:pPr>
    </w:lvl>
    <w:lvl w:ilvl="5" w:tplc="0D8C252A" w:tentative="1">
      <w:start w:val="1"/>
      <w:numFmt w:val="lowerRoman"/>
      <w:lvlText w:val="%6."/>
      <w:lvlJc w:val="right"/>
      <w:pPr>
        <w:ind w:left="4320" w:hanging="180"/>
      </w:pPr>
    </w:lvl>
    <w:lvl w:ilvl="6" w:tplc="12DABB08" w:tentative="1">
      <w:start w:val="1"/>
      <w:numFmt w:val="decimal"/>
      <w:lvlText w:val="%7."/>
      <w:lvlJc w:val="left"/>
      <w:pPr>
        <w:ind w:left="5040" w:hanging="360"/>
      </w:pPr>
    </w:lvl>
    <w:lvl w:ilvl="7" w:tplc="93D02944" w:tentative="1">
      <w:start w:val="1"/>
      <w:numFmt w:val="lowerLetter"/>
      <w:lvlText w:val="%8."/>
      <w:lvlJc w:val="left"/>
      <w:pPr>
        <w:ind w:left="5760" w:hanging="360"/>
      </w:pPr>
    </w:lvl>
    <w:lvl w:ilvl="8" w:tplc="9DEE3CAA" w:tentative="1">
      <w:start w:val="1"/>
      <w:numFmt w:val="lowerRoman"/>
      <w:lvlText w:val="%9."/>
      <w:lvlJc w:val="right"/>
      <w:pPr>
        <w:ind w:left="6480" w:hanging="180"/>
      </w:pPr>
    </w:lvl>
  </w:abstractNum>
  <w:abstractNum w:abstractNumId="87" w15:restartNumberingAfterBreak="0">
    <w:nsid w:val="2DB838C5"/>
    <w:multiLevelType w:val="hybridMultilevel"/>
    <w:tmpl w:val="4A784C56"/>
    <w:lvl w:ilvl="0" w:tplc="3B3CD95E">
      <w:start w:val="1"/>
      <w:numFmt w:val="decimal"/>
      <w:lvlText w:val="(%1)"/>
      <w:lvlJc w:val="left"/>
      <w:pPr>
        <w:ind w:left="720" w:hanging="360"/>
      </w:pPr>
    </w:lvl>
    <w:lvl w:ilvl="1" w:tplc="8A8C815A" w:tentative="1">
      <w:start w:val="1"/>
      <w:numFmt w:val="lowerLetter"/>
      <w:lvlText w:val="%2."/>
      <w:lvlJc w:val="left"/>
      <w:pPr>
        <w:ind w:left="1440" w:hanging="360"/>
      </w:pPr>
    </w:lvl>
    <w:lvl w:ilvl="2" w:tplc="EE26ACEE" w:tentative="1">
      <w:start w:val="1"/>
      <w:numFmt w:val="lowerRoman"/>
      <w:lvlText w:val="%3."/>
      <w:lvlJc w:val="right"/>
      <w:pPr>
        <w:ind w:left="2160" w:hanging="180"/>
      </w:pPr>
    </w:lvl>
    <w:lvl w:ilvl="3" w:tplc="B212057A" w:tentative="1">
      <w:start w:val="1"/>
      <w:numFmt w:val="decimal"/>
      <w:lvlText w:val="%4."/>
      <w:lvlJc w:val="left"/>
      <w:pPr>
        <w:ind w:left="2880" w:hanging="360"/>
      </w:pPr>
    </w:lvl>
    <w:lvl w:ilvl="4" w:tplc="89C8552C" w:tentative="1">
      <w:start w:val="1"/>
      <w:numFmt w:val="lowerLetter"/>
      <w:lvlText w:val="%5."/>
      <w:lvlJc w:val="left"/>
      <w:pPr>
        <w:ind w:left="3600" w:hanging="360"/>
      </w:pPr>
    </w:lvl>
    <w:lvl w:ilvl="5" w:tplc="E794A4E2" w:tentative="1">
      <w:start w:val="1"/>
      <w:numFmt w:val="lowerRoman"/>
      <w:lvlText w:val="%6."/>
      <w:lvlJc w:val="right"/>
      <w:pPr>
        <w:ind w:left="4320" w:hanging="180"/>
      </w:pPr>
    </w:lvl>
    <w:lvl w:ilvl="6" w:tplc="EBC2382E" w:tentative="1">
      <w:start w:val="1"/>
      <w:numFmt w:val="decimal"/>
      <w:lvlText w:val="%7."/>
      <w:lvlJc w:val="left"/>
      <w:pPr>
        <w:ind w:left="5040" w:hanging="360"/>
      </w:pPr>
    </w:lvl>
    <w:lvl w:ilvl="7" w:tplc="CD362730" w:tentative="1">
      <w:start w:val="1"/>
      <w:numFmt w:val="lowerLetter"/>
      <w:lvlText w:val="%8."/>
      <w:lvlJc w:val="left"/>
      <w:pPr>
        <w:ind w:left="5760" w:hanging="360"/>
      </w:pPr>
    </w:lvl>
    <w:lvl w:ilvl="8" w:tplc="DB7CA760" w:tentative="1">
      <w:start w:val="1"/>
      <w:numFmt w:val="lowerRoman"/>
      <w:lvlText w:val="%9."/>
      <w:lvlJc w:val="right"/>
      <w:pPr>
        <w:ind w:left="6480" w:hanging="180"/>
      </w:pPr>
    </w:lvl>
  </w:abstractNum>
  <w:abstractNum w:abstractNumId="88" w15:restartNumberingAfterBreak="0">
    <w:nsid w:val="2E065CD4"/>
    <w:multiLevelType w:val="hybridMultilevel"/>
    <w:tmpl w:val="D8781028"/>
    <w:lvl w:ilvl="0" w:tplc="574C8D94">
      <w:start w:val="1"/>
      <w:numFmt w:val="decimal"/>
      <w:lvlText w:val="%1."/>
      <w:lvlJc w:val="left"/>
      <w:pPr>
        <w:ind w:left="720" w:hanging="360"/>
      </w:pPr>
    </w:lvl>
    <w:lvl w:ilvl="1" w:tplc="EDE6241E" w:tentative="1">
      <w:start w:val="1"/>
      <w:numFmt w:val="lowerLetter"/>
      <w:lvlText w:val="%2."/>
      <w:lvlJc w:val="left"/>
      <w:pPr>
        <w:ind w:left="1440" w:hanging="360"/>
      </w:pPr>
    </w:lvl>
    <w:lvl w:ilvl="2" w:tplc="DB2CCFEE" w:tentative="1">
      <w:start w:val="1"/>
      <w:numFmt w:val="lowerRoman"/>
      <w:lvlText w:val="%3."/>
      <w:lvlJc w:val="right"/>
      <w:pPr>
        <w:ind w:left="2160" w:hanging="180"/>
      </w:pPr>
    </w:lvl>
    <w:lvl w:ilvl="3" w:tplc="55DC64A0" w:tentative="1">
      <w:start w:val="1"/>
      <w:numFmt w:val="decimal"/>
      <w:lvlText w:val="%4."/>
      <w:lvlJc w:val="left"/>
      <w:pPr>
        <w:ind w:left="2880" w:hanging="360"/>
      </w:pPr>
    </w:lvl>
    <w:lvl w:ilvl="4" w:tplc="C8920988" w:tentative="1">
      <w:start w:val="1"/>
      <w:numFmt w:val="lowerLetter"/>
      <w:lvlText w:val="%5."/>
      <w:lvlJc w:val="left"/>
      <w:pPr>
        <w:ind w:left="3600" w:hanging="360"/>
      </w:pPr>
    </w:lvl>
    <w:lvl w:ilvl="5" w:tplc="10DAF506" w:tentative="1">
      <w:start w:val="1"/>
      <w:numFmt w:val="lowerRoman"/>
      <w:lvlText w:val="%6."/>
      <w:lvlJc w:val="right"/>
      <w:pPr>
        <w:ind w:left="4320" w:hanging="180"/>
      </w:pPr>
    </w:lvl>
    <w:lvl w:ilvl="6" w:tplc="8A44B958" w:tentative="1">
      <w:start w:val="1"/>
      <w:numFmt w:val="decimal"/>
      <w:lvlText w:val="%7."/>
      <w:lvlJc w:val="left"/>
      <w:pPr>
        <w:ind w:left="5040" w:hanging="360"/>
      </w:pPr>
    </w:lvl>
    <w:lvl w:ilvl="7" w:tplc="F24040E2" w:tentative="1">
      <w:start w:val="1"/>
      <w:numFmt w:val="lowerLetter"/>
      <w:lvlText w:val="%8."/>
      <w:lvlJc w:val="left"/>
      <w:pPr>
        <w:ind w:left="5760" w:hanging="360"/>
      </w:pPr>
    </w:lvl>
    <w:lvl w:ilvl="8" w:tplc="7B80518E" w:tentative="1">
      <w:start w:val="1"/>
      <w:numFmt w:val="lowerRoman"/>
      <w:lvlText w:val="%9."/>
      <w:lvlJc w:val="right"/>
      <w:pPr>
        <w:ind w:left="6480" w:hanging="180"/>
      </w:pPr>
    </w:lvl>
  </w:abstractNum>
  <w:abstractNum w:abstractNumId="89" w15:restartNumberingAfterBreak="0">
    <w:nsid w:val="2E4D0B27"/>
    <w:multiLevelType w:val="hybridMultilevel"/>
    <w:tmpl w:val="03006824"/>
    <w:lvl w:ilvl="0" w:tplc="418ABEC6">
      <w:start w:val="1"/>
      <w:numFmt w:val="decimal"/>
      <w:lvlText w:val="(%1)"/>
      <w:lvlJc w:val="left"/>
      <w:pPr>
        <w:ind w:left="720" w:hanging="360"/>
      </w:pPr>
    </w:lvl>
    <w:lvl w:ilvl="1" w:tplc="618489CC">
      <w:start w:val="1"/>
      <w:numFmt w:val="lowerLetter"/>
      <w:lvlText w:val="%2)"/>
      <w:lvlJc w:val="left"/>
      <w:pPr>
        <w:ind w:left="1440" w:hanging="360"/>
      </w:pPr>
      <w:rPr>
        <w:rFonts w:hint="default"/>
      </w:rPr>
    </w:lvl>
    <w:lvl w:ilvl="2" w:tplc="121E7654" w:tentative="1">
      <w:start w:val="1"/>
      <w:numFmt w:val="lowerRoman"/>
      <w:lvlText w:val="%3."/>
      <w:lvlJc w:val="right"/>
      <w:pPr>
        <w:ind w:left="2160" w:hanging="180"/>
      </w:pPr>
    </w:lvl>
    <w:lvl w:ilvl="3" w:tplc="F796F26A" w:tentative="1">
      <w:start w:val="1"/>
      <w:numFmt w:val="decimal"/>
      <w:lvlText w:val="%4."/>
      <w:lvlJc w:val="left"/>
      <w:pPr>
        <w:ind w:left="2880" w:hanging="360"/>
      </w:pPr>
    </w:lvl>
    <w:lvl w:ilvl="4" w:tplc="7B5E2332" w:tentative="1">
      <w:start w:val="1"/>
      <w:numFmt w:val="lowerLetter"/>
      <w:lvlText w:val="%5."/>
      <w:lvlJc w:val="left"/>
      <w:pPr>
        <w:ind w:left="3600" w:hanging="360"/>
      </w:pPr>
    </w:lvl>
    <w:lvl w:ilvl="5" w:tplc="B85AF37C" w:tentative="1">
      <w:start w:val="1"/>
      <w:numFmt w:val="lowerRoman"/>
      <w:lvlText w:val="%6."/>
      <w:lvlJc w:val="right"/>
      <w:pPr>
        <w:ind w:left="4320" w:hanging="180"/>
      </w:pPr>
    </w:lvl>
    <w:lvl w:ilvl="6" w:tplc="5DDE82D4" w:tentative="1">
      <w:start w:val="1"/>
      <w:numFmt w:val="decimal"/>
      <w:lvlText w:val="%7."/>
      <w:lvlJc w:val="left"/>
      <w:pPr>
        <w:ind w:left="5040" w:hanging="360"/>
      </w:pPr>
    </w:lvl>
    <w:lvl w:ilvl="7" w:tplc="6C86BAF6" w:tentative="1">
      <w:start w:val="1"/>
      <w:numFmt w:val="lowerLetter"/>
      <w:lvlText w:val="%8."/>
      <w:lvlJc w:val="left"/>
      <w:pPr>
        <w:ind w:left="5760" w:hanging="360"/>
      </w:pPr>
    </w:lvl>
    <w:lvl w:ilvl="8" w:tplc="099A9D6E" w:tentative="1">
      <w:start w:val="1"/>
      <w:numFmt w:val="lowerRoman"/>
      <w:lvlText w:val="%9."/>
      <w:lvlJc w:val="right"/>
      <w:pPr>
        <w:ind w:left="6480" w:hanging="180"/>
      </w:pPr>
    </w:lvl>
  </w:abstractNum>
  <w:abstractNum w:abstractNumId="90" w15:restartNumberingAfterBreak="0">
    <w:nsid w:val="2ED5575B"/>
    <w:multiLevelType w:val="hybridMultilevel"/>
    <w:tmpl w:val="B75236B0"/>
    <w:lvl w:ilvl="0" w:tplc="48041566">
      <w:start w:val="1"/>
      <w:numFmt w:val="lowerLetter"/>
      <w:lvlText w:val="%1)"/>
      <w:lvlJc w:val="left"/>
      <w:pPr>
        <w:ind w:left="775" w:hanging="360"/>
      </w:pPr>
    </w:lvl>
    <w:lvl w:ilvl="1" w:tplc="445CE32E">
      <w:start w:val="1"/>
      <w:numFmt w:val="decimal"/>
      <w:lvlText w:val="(%2)"/>
      <w:lvlJc w:val="left"/>
      <w:pPr>
        <w:ind w:left="1840" w:hanging="705"/>
      </w:pPr>
    </w:lvl>
    <w:lvl w:ilvl="2" w:tplc="07128904" w:tentative="1">
      <w:start w:val="1"/>
      <w:numFmt w:val="lowerRoman"/>
      <w:lvlText w:val="%3."/>
      <w:lvlJc w:val="right"/>
      <w:pPr>
        <w:ind w:left="2215" w:hanging="180"/>
      </w:pPr>
    </w:lvl>
    <w:lvl w:ilvl="3" w:tplc="C7D6105A" w:tentative="1">
      <w:start w:val="1"/>
      <w:numFmt w:val="decimal"/>
      <w:lvlText w:val="%4."/>
      <w:lvlJc w:val="left"/>
      <w:pPr>
        <w:ind w:left="2935" w:hanging="360"/>
      </w:pPr>
    </w:lvl>
    <w:lvl w:ilvl="4" w:tplc="A7B66D9E" w:tentative="1">
      <w:start w:val="1"/>
      <w:numFmt w:val="lowerLetter"/>
      <w:lvlText w:val="%5."/>
      <w:lvlJc w:val="left"/>
      <w:pPr>
        <w:ind w:left="3655" w:hanging="360"/>
      </w:pPr>
    </w:lvl>
    <w:lvl w:ilvl="5" w:tplc="A8B6B7F4" w:tentative="1">
      <w:start w:val="1"/>
      <w:numFmt w:val="lowerRoman"/>
      <w:lvlText w:val="%6."/>
      <w:lvlJc w:val="right"/>
      <w:pPr>
        <w:ind w:left="4375" w:hanging="180"/>
      </w:pPr>
    </w:lvl>
    <w:lvl w:ilvl="6" w:tplc="C196162A" w:tentative="1">
      <w:start w:val="1"/>
      <w:numFmt w:val="decimal"/>
      <w:lvlText w:val="%7."/>
      <w:lvlJc w:val="left"/>
      <w:pPr>
        <w:ind w:left="5095" w:hanging="360"/>
      </w:pPr>
    </w:lvl>
    <w:lvl w:ilvl="7" w:tplc="8C3EAD5E" w:tentative="1">
      <w:start w:val="1"/>
      <w:numFmt w:val="lowerLetter"/>
      <w:lvlText w:val="%8."/>
      <w:lvlJc w:val="left"/>
      <w:pPr>
        <w:ind w:left="5815" w:hanging="360"/>
      </w:pPr>
    </w:lvl>
    <w:lvl w:ilvl="8" w:tplc="5F300910" w:tentative="1">
      <w:start w:val="1"/>
      <w:numFmt w:val="lowerRoman"/>
      <w:lvlText w:val="%9."/>
      <w:lvlJc w:val="right"/>
      <w:pPr>
        <w:ind w:left="6535" w:hanging="180"/>
      </w:pPr>
    </w:lvl>
  </w:abstractNum>
  <w:abstractNum w:abstractNumId="91" w15:restartNumberingAfterBreak="0">
    <w:nsid w:val="2EF643A6"/>
    <w:multiLevelType w:val="hybridMultilevel"/>
    <w:tmpl w:val="BCBE75E4"/>
    <w:lvl w:ilvl="0" w:tplc="B242209A">
      <w:start w:val="1"/>
      <w:numFmt w:val="decimal"/>
      <w:lvlText w:val="(%1)"/>
      <w:lvlJc w:val="left"/>
      <w:pPr>
        <w:ind w:left="720" w:hanging="360"/>
      </w:pPr>
      <w:rPr>
        <w:b w:val="0"/>
      </w:rPr>
    </w:lvl>
    <w:lvl w:ilvl="1" w:tplc="2D4C1070">
      <w:start w:val="1"/>
      <w:numFmt w:val="lowerLetter"/>
      <w:lvlText w:val="%2)"/>
      <w:lvlJc w:val="left"/>
      <w:pPr>
        <w:ind w:left="1440" w:hanging="360"/>
      </w:pPr>
    </w:lvl>
    <w:lvl w:ilvl="2" w:tplc="F16A12AE" w:tentative="1">
      <w:start w:val="1"/>
      <w:numFmt w:val="lowerRoman"/>
      <w:lvlText w:val="%3."/>
      <w:lvlJc w:val="right"/>
      <w:pPr>
        <w:ind w:left="2160" w:hanging="180"/>
      </w:pPr>
    </w:lvl>
    <w:lvl w:ilvl="3" w:tplc="E09432A6" w:tentative="1">
      <w:start w:val="1"/>
      <w:numFmt w:val="decimal"/>
      <w:lvlText w:val="%4."/>
      <w:lvlJc w:val="left"/>
      <w:pPr>
        <w:ind w:left="2880" w:hanging="360"/>
      </w:pPr>
    </w:lvl>
    <w:lvl w:ilvl="4" w:tplc="70CA67C4" w:tentative="1">
      <w:start w:val="1"/>
      <w:numFmt w:val="lowerLetter"/>
      <w:lvlText w:val="%5."/>
      <w:lvlJc w:val="left"/>
      <w:pPr>
        <w:ind w:left="3600" w:hanging="360"/>
      </w:pPr>
    </w:lvl>
    <w:lvl w:ilvl="5" w:tplc="59E4D7E2" w:tentative="1">
      <w:start w:val="1"/>
      <w:numFmt w:val="lowerRoman"/>
      <w:lvlText w:val="%6."/>
      <w:lvlJc w:val="right"/>
      <w:pPr>
        <w:ind w:left="4320" w:hanging="180"/>
      </w:pPr>
    </w:lvl>
    <w:lvl w:ilvl="6" w:tplc="AAC4A684" w:tentative="1">
      <w:start w:val="1"/>
      <w:numFmt w:val="decimal"/>
      <w:lvlText w:val="%7."/>
      <w:lvlJc w:val="left"/>
      <w:pPr>
        <w:ind w:left="5040" w:hanging="360"/>
      </w:pPr>
    </w:lvl>
    <w:lvl w:ilvl="7" w:tplc="97F2A4BA" w:tentative="1">
      <w:start w:val="1"/>
      <w:numFmt w:val="lowerLetter"/>
      <w:lvlText w:val="%8."/>
      <w:lvlJc w:val="left"/>
      <w:pPr>
        <w:ind w:left="5760" w:hanging="360"/>
      </w:pPr>
    </w:lvl>
    <w:lvl w:ilvl="8" w:tplc="0012EF78" w:tentative="1">
      <w:start w:val="1"/>
      <w:numFmt w:val="lowerRoman"/>
      <w:lvlText w:val="%9."/>
      <w:lvlJc w:val="right"/>
      <w:pPr>
        <w:ind w:left="6480" w:hanging="180"/>
      </w:pPr>
    </w:lvl>
  </w:abstractNum>
  <w:abstractNum w:abstractNumId="92" w15:restartNumberingAfterBreak="0">
    <w:nsid w:val="2F3F4315"/>
    <w:multiLevelType w:val="hybridMultilevel"/>
    <w:tmpl w:val="5E1E0788"/>
    <w:lvl w:ilvl="0" w:tplc="60DA05B8">
      <w:start w:val="1"/>
      <w:numFmt w:val="decimal"/>
      <w:lvlText w:val="(%1)"/>
      <w:lvlJc w:val="left"/>
      <w:pPr>
        <w:ind w:left="3763" w:hanging="360"/>
      </w:pPr>
    </w:lvl>
    <w:lvl w:ilvl="1" w:tplc="E124CACE">
      <w:start w:val="1"/>
      <w:numFmt w:val="lowerLetter"/>
      <w:lvlText w:val="%2)"/>
      <w:lvlJc w:val="left"/>
      <w:pPr>
        <w:ind w:left="4828" w:hanging="705"/>
      </w:pPr>
    </w:lvl>
    <w:lvl w:ilvl="2" w:tplc="E3688C7A" w:tentative="1">
      <w:start w:val="1"/>
      <w:numFmt w:val="lowerRoman"/>
      <w:lvlText w:val="%3."/>
      <w:lvlJc w:val="right"/>
      <w:pPr>
        <w:ind w:left="5203" w:hanging="180"/>
      </w:pPr>
    </w:lvl>
    <w:lvl w:ilvl="3" w:tplc="A63CEDCA" w:tentative="1">
      <w:start w:val="1"/>
      <w:numFmt w:val="decimal"/>
      <w:lvlText w:val="%4."/>
      <w:lvlJc w:val="left"/>
      <w:pPr>
        <w:ind w:left="5923" w:hanging="360"/>
      </w:pPr>
    </w:lvl>
    <w:lvl w:ilvl="4" w:tplc="1150A7D8" w:tentative="1">
      <w:start w:val="1"/>
      <w:numFmt w:val="lowerLetter"/>
      <w:lvlText w:val="%5."/>
      <w:lvlJc w:val="left"/>
      <w:pPr>
        <w:ind w:left="6643" w:hanging="360"/>
      </w:pPr>
    </w:lvl>
    <w:lvl w:ilvl="5" w:tplc="A31AA838" w:tentative="1">
      <w:start w:val="1"/>
      <w:numFmt w:val="lowerRoman"/>
      <w:lvlText w:val="%6."/>
      <w:lvlJc w:val="right"/>
      <w:pPr>
        <w:ind w:left="7363" w:hanging="180"/>
      </w:pPr>
    </w:lvl>
    <w:lvl w:ilvl="6" w:tplc="E5F8F728" w:tentative="1">
      <w:start w:val="1"/>
      <w:numFmt w:val="decimal"/>
      <w:lvlText w:val="%7."/>
      <w:lvlJc w:val="left"/>
      <w:pPr>
        <w:ind w:left="8083" w:hanging="360"/>
      </w:pPr>
    </w:lvl>
    <w:lvl w:ilvl="7" w:tplc="6F7C6C90" w:tentative="1">
      <w:start w:val="1"/>
      <w:numFmt w:val="lowerLetter"/>
      <w:lvlText w:val="%8."/>
      <w:lvlJc w:val="left"/>
      <w:pPr>
        <w:ind w:left="8803" w:hanging="360"/>
      </w:pPr>
    </w:lvl>
    <w:lvl w:ilvl="8" w:tplc="3B06CD96" w:tentative="1">
      <w:start w:val="1"/>
      <w:numFmt w:val="lowerRoman"/>
      <w:lvlText w:val="%9."/>
      <w:lvlJc w:val="right"/>
      <w:pPr>
        <w:ind w:left="9523" w:hanging="180"/>
      </w:pPr>
    </w:lvl>
  </w:abstractNum>
  <w:abstractNum w:abstractNumId="93" w15:restartNumberingAfterBreak="0">
    <w:nsid w:val="2F521AB3"/>
    <w:multiLevelType w:val="hybridMultilevel"/>
    <w:tmpl w:val="D9DC8974"/>
    <w:lvl w:ilvl="0" w:tplc="602AC492">
      <w:start w:val="1"/>
      <w:numFmt w:val="lowerLetter"/>
      <w:lvlText w:val="%1)"/>
      <w:lvlJc w:val="left"/>
      <w:pPr>
        <w:ind w:left="720" w:hanging="360"/>
      </w:pPr>
    </w:lvl>
    <w:lvl w:ilvl="1" w:tplc="D188F1D4" w:tentative="1">
      <w:start w:val="1"/>
      <w:numFmt w:val="lowerLetter"/>
      <w:lvlText w:val="%2."/>
      <w:lvlJc w:val="left"/>
      <w:pPr>
        <w:ind w:left="1440" w:hanging="360"/>
      </w:pPr>
    </w:lvl>
    <w:lvl w:ilvl="2" w:tplc="F7E6C838" w:tentative="1">
      <w:start w:val="1"/>
      <w:numFmt w:val="lowerRoman"/>
      <w:lvlText w:val="%3."/>
      <w:lvlJc w:val="right"/>
      <w:pPr>
        <w:ind w:left="2160" w:hanging="180"/>
      </w:pPr>
    </w:lvl>
    <w:lvl w:ilvl="3" w:tplc="B92C54FC" w:tentative="1">
      <w:start w:val="1"/>
      <w:numFmt w:val="decimal"/>
      <w:lvlText w:val="%4."/>
      <w:lvlJc w:val="left"/>
      <w:pPr>
        <w:ind w:left="2880" w:hanging="360"/>
      </w:pPr>
    </w:lvl>
    <w:lvl w:ilvl="4" w:tplc="BC86F3F2" w:tentative="1">
      <w:start w:val="1"/>
      <w:numFmt w:val="lowerLetter"/>
      <w:lvlText w:val="%5."/>
      <w:lvlJc w:val="left"/>
      <w:pPr>
        <w:ind w:left="3600" w:hanging="360"/>
      </w:pPr>
    </w:lvl>
    <w:lvl w:ilvl="5" w:tplc="30C45078" w:tentative="1">
      <w:start w:val="1"/>
      <w:numFmt w:val="lowerRoman"/>
      <w:lvlText w:val="%6."/>
      <w:lvlJc w:val="right"/>
      <w:pPr>
        <w:ind w:left="4320" w:hanging="180"/>
      </w:pPr>
    </w:lvl>
    <w:lvl w:ilvl="6" w:tplc="7DEEB952" w:tentative="1">
      <w:start w:val="1"/>
      <w:numFmt w:val="decimal"/>
      <w:lvlText w:val="%7."/>
      <w:lvlJc w:val="left"/>
      <w:pPr>
        <w:ind w:left="5040" w:hanging="360"/>
      </w:pPr>
    </w:lvl>
    <w:lvl w:ilvl="7" w:tplc="189C88D0" w:tentative="1">
      <w:start w:val="1"/>
      <w:numFmt w:val="lowerLetter"/>
      <w:lvlText w:val="%8."/>
      <w:lvlJc w:val="left"/>
      <w:pPr>
        <w:ind w:left="5760" w:hanging="360"/>
      </w:pPr>
    </w:lvl>
    <w:lvl w:ilvl="8" w:tplc="1C5C6B74" w:tentative="1">
      <w:start w:val="1"/>
      <w:numFmt w:val="lowerRoman"/>
      <w:lvlText w:val="%9."/>
      <w:lvlJc w:val="right"/>
      <w:pPr>
        <w:ind w:left="6480" w:hanging="180"/>
      </w:pPr>
    </w:lvl>
  </w:abstractNum>
  <w:abstractNum w:abstractNumId="94" w15:restartNumberingAfterBreak="0">
    <w:nsid w:val="2F620A7F"/>
    <w:multiLevelType w:val="hybridMultilevel"/>
    <w:tmpl w:val="C0366224"/>
    <w:lvl w:ilvl="0" w:tplc="60786C00">
      <w:start w:val="1"/>
      <w:numFmt w:val="decimal"/>
      <w:lvlText w:val="(%1)"/>
      <w:lvlJc w:val="left"/>
      <w:pPr>
        <w:ind w:left="720" w:hanging="360"/>
      </w:pPr>
    </w:lvl>
    <w:lvl w:ilvl="1" w:tplc="9C0632E8" w:tentative="1">
      <w:start w:val="1"/>
      <w:numFmt w:val="lowerLetter"/>
      <w:lvlText w:val="%2."/>
      <w:lvlJc w:val="left"/>
      <w:pPr>
        <w:ind w:left="1440" w:hanging="360"/>
      </w:pPr>
    </w:lvl>
    <w:lvl w:ilvl="2" w:tplc="56205B54" w:tentative="1">
      <w:start w:val="1"/>
      <w:numFmt w:val="lowerRoman"/>
      <w:lvlText w:val="%3."/>
      <w:lvlJc w:val="right"/>
      <w:pPr>
        <w:ind w:left="2160" w:hanging="180"/>
      </w:pPr>
    </w:lvl>
    <w:lvl w:ilvl="3" w:tplc="FE7EEE9E" w:tentative="1">
      <w:start w:val="1"/>
      <w:numFmt w:val="decimal"/>
      <w:lvlText w:val="%4."/>
      <w:lvlJc w:val="left"/>
      <w:pPr>
        <w:ind w:left="2880" w:hanging="360"/>
      </w:pPr>
    </w:lvl>
    <w:lvl w:ilvl="4" w:tplc="B0DA1506" w:tentative="1">
      <w:start w:val="1"/>
      <w:numFmt w:val="lowerLetter"/>
      <w:lvlText w:val="%5."/>
      <w:lvlJc w:val="left"/>
      <w:pPr>
        <w:ind w:left="3600" w:hanging="360"/>
      </w:pPr>
    </w:lvl>
    <w:lvl w:ilvl="5" w:tplc="08EA7C70" w:tentative="1">
      <w:start w:val="1"/>
      <w:numFmt w:val="lowerRoman"/>
      <w:lvlText w:val="%6."/>
      <w:lvlJc w:val="right"/>
      <w:pPr>
        <w:ind w:left="4320" w:hanging="180"/>
      </w:pPr>
    </w:lvl>
    <w:lvl w:ilvl="6" w:tplc="4EE29E52" w:tentative="1">
      <w:start w:val="1"/>
      <w:numFmt w:val="decimal"/>
      <w:lvlText w:val="%7."/>
      <w:lvlJc w:val="left"/>
      <w:pPr>
        <w:ind w:left="5040" w:hanging="360"/>
      </w:pPr>
    </w:lvl>
    <w:lvl w:ilvl="7" w:tplc="22847588" w:tentative="1">
      <w:start w:val="1"/>
      <w:numFmt w:val="lowerLetter"/>
      <w:lvlText w:val="%8."/>
      <w:lvlJc w:val="left"/>
      <w:pPr>
        <w:ind w:left="5760" w:hanging="360"/>
      </w:pPr>
    </w:lvl>
    <w:lvl w:ilvl="8" w:tplc="6CFA11C2" w:tentative="1">
      <w:start w:val="1"/>
      <w:numFmt w:val="lowerRoman"/>
      <w:lvlText w:val="%9."/>
      <w:lvlJc w:val="right"/>
      <w:pPr>
        <w:ind w:left="6480" w:hanging="180"/>
      </w:pPr>
    </w:lvl>
  </w:abstractNum>
  <w:abstractNum w:abstractNumId="95" w15:restartNumberingAfterBreak="0">
    <w:nsid w:val="31844625"/>
    <w:multiLevelType w:val="hybridMultilevel"/>
    <w:tmpl w:val="1448543E"/>
    <w:lvl w:ilvl="0" w:tplc="97681986">
      <w:start w:val="1"/>
      <w:numFmt w:val="decimal"/>
      <w:lvlText w:val="%1."/>
      <w:lvlJc w:val="left"/>
      <w:pPr>
        <w:ind w:left="1572" w:hanging="360"/>
      </w:pPr>
    </w:lvl>
    <w:lvl w:ilvl="1" w:tplc="8640A48A">
      <w:start w:val="1"/>
      <w:numFmt w:val="decimal"/>
      <w:lvlText w:val="%2."/>
      <w:lvlJc w:val="left"/>
      <w:pPr>
        <w:ind w:left="2292" w:hanging="360"/>
      </w:pPr>
    </w:lvl>
    <w:lvl w:ilvl="2" w:tplc="E282105C">
      <w:start w:val="1"/>
      <w:numFmt w:val="lowerLetter"/>
      <w:lvlText w:val="%3)"/>
      <w:lvlJc w:val="left"/>
      <w:pPr>
        <w:ind w:left="3192" w:hanging="360"/>
      </w:pPr>
    </w:lvl>
    <w:lvl w:ilvl="3" w:tplc="FD36AECE" w:tentative="1">
      <w:start w:val="1"/>
      <w:numFmt w:val="decimal"/>
      <w:lvlText w:val="%4."/>
      <w:lvlJc w:val="left"/>
      <w:pPr>
        <w:ind w:left="3732" w:hanging="360"/>
      </w:pPr>
    </w:lvl>
    <w:lvl w:ilvl="4" w:tplc="ADF624FE" w:tentative="1">
      <w:start w:val="1"/>
      <w:numFmt w:val="lowerLetter"/>
      <w:lvlText w:val="%5."/>
      <w:lvlJc w:val="left"/>
      <w:pPr>
        <w:ind w:left="4452" w:hanging="360"/>
      </w:pPr>
    </w:lvl>
    <w:lvl w:ilvl="5" w:tplc="9BA2012C" w:tentative="1">
      <w:start w:val="1"/>
      <w:numFmt w:val="lowerRoman"/>
      <w:lvlText w:val="%6."/>
      <w:lvlJc w:val="right"/>
      <w:pPr>
        <w:ind w:left="5172" w:hanging="180"/>
      </w:pPr>
    </w:lvl>
    <w:lvl w:ilvl="6" w:tplc="4BD24EEC" w:tentative="1">
      <w:start w:val="1"/>
      <w:numFmt w:val="decimal"/>
      <w:lvlText w:val="%7."/>
      <w:lvlJc w:val="left"/>
      <w:pPr>
        <w:ind w:left="5892" w:hanging="360"/>
      </w:pPr>
    </w:lvl>
    <w:lvl w:ilvl="7" w:tplc="10140CCE" w:tentative="1">
      <w:start w:val="1"/>
      <w:numFmt w:val="lowerLetter"/>
      <w:lvlText w:val="%8."/>
      <w:lvlJc w:val="left"/>
      <w:pPr>
        <w:ind w:left="6612" w:hanging="360"/>
      </w:pPr>
    </w:lvl>
    <w:lvl w:ilvl="8" w:tplc="AB4E7F64" w:tentative="1">
      <w:start w:val="1"/>
      <w:numFmt w:val="lowerRoman"/>
      <w:lvlText w:val="%9."/>
      <w:lvlJc w:val="right"/>
      <w:pPr>
        <w:ind w:left="7332" w:hanging="180"/>
      </w:pPr>
    </w:lvl>
  </w:abstractNum>
  <w:abstractNum w:abstractNumId="96" w15:restartNumberingAfterBreak="0">
    <w:nsid w:val="32454F33"/>
    <w:multiLevelType w:val="hybridMultilevel"/>
    <w:tmpl w:val="29B0B312"/>
    <w:lvl w:ilvl="0" w:tplc="BE369FFC">
      <w:start w:val="1"/>
      <w:numFmt w:val="lowerLetter"/>
      <w:lvlText w:val="%1)"/>
      <w:lvlJc w:val="left"/>
      <w:pPr>
        <w:ind w:left="1004" w:hanging="360"/>
      </w:pPr>
    </w:lvl>
    <w:lvl w:ilvl="1" w:tplc="07ACCB62">
      <w:start w:val="1"/>
      <w:numFmt w:val="lowerLetter"/>
      <w:lvlText w:val="%2)"/>
      <w:lvlJc w:val="left"/>
      <w:pPr>
        <w:ind w:left="1724" w:hanging="360"/>
      </w:pPr>
    </w:lvl>
    <w:lvl w:ilvl="2" w:tplc="1FCE80B0" w:tentative="1">
      <w:start w:val="1"/>
      <w:numFmt w:val="lowerRoman"/>
      <w:lvlText w:val="%3."/>
      <w:lvlJc w:val="right"/>
      <w:pPr>
        <w:ind w:left="2444" w:hanging="180"/>
      </w:pPr>
    </w:lvl>
    <w:lvl w:ilvl="3" w:tplc="712AF978" w:tentative="1">
      <w:start w:val="1"/>
      <w:numFmt w:val="decimal"/>
      <w:lvlText w:val="%4."/>
      <w:lvlJc w:val="left"/>
      <w:pPr>
        <w:ind w:left="3164" w:hanging="360"/>
      </w:pPr>
    </w:lvl>
    <w:lvl w:ilvl="4" w:tplc="3BD47C50" w:tentative="1">
      <w:start w:val="1"/>
      <w:numFmt w:val="lowerLetter"/>
      <w:lvlText w:val="%5."/>
      <w:lvlJc w:val="left"/>
      <w:pPr>
        <w:ind w:left="3884" w:hanging="360"/>
      </w:pPr>
    </w:lvl>
    <w:lvl w:ilvl="5" w:tplc="99A0FD96" w:tentative="1">
      <w:start w:val="1"/>
      <w:numFmt w:val="lowerRoman"/>
      <w:lvlText w:val="%6."/>
      <w:lvlJc w:val="right"/>
      <w:pPr>
        <w:ind w:left="4604" w:hanging="180"/>
      </w:pPr>
    </w:lvl>
    <w:lvl w:ilvl="6" w:tplc="19BA3632" w:tentative="1">
      <w:start w:val="1"/>
      <w:numFmt w:val="decimal"/>
      <w:lvlText w:val="%7."/>
      <w:lvlJc w:val="left"/>
      <w:pPr>
        <w:ind w:left="5324" w:hanging="360"/>
      </w:pPr>
    </w:lvl>
    <w:lvl w:ilvl="7" w:tplc="8662E7E0" w:tentative="1">
      <w:start w:val="1"/>
      <w:numFmt w:val="lowerLetter"/>
      <w:lvlText w:val="%8."/>
      <w:lvlJc w:val="left"/>
      <w:pPr>
        <w:ind w:left="6044" w:hanging="360"/>
      </w:pPr>
    </w:lvl>
    <w:lvl w:ilvl="8" w:tplc="37287CB2" w:tentative="1">
      <w:start w:val="1"/>
      <w:numFmt w:val="lowerRoman"/>
      <w:lvlText w:val="%9."/>
      <w:lvlJc w:val="right"/>
      <w:pPr>
        <w:ind w:left="6764" w:hanging="180"/>
      </w:pPr>
    </w:lvl>
  </w:abstractNum>
  <w:abstractNum w:abstractNumId="97" w15:restartNumberingAfterBreak="0">
    <w:nsid w:val="331266A8"/>
    <w:multiLevelType w:val="hybridMultilevel"/>
    <w:tmpl w:val="30EC5BE8"/>
    <w:lvl w:ilvl="0" w:tplc="1DCA468C">
      <w:start w:val="1"/>
      <w:numFmt w:val="decimal"/>
      <w:lvlText w:val="(%1)"/>
      <w:lvlJc w:val="left"/>
      <w:pPr>
        <w:ind w:left="720" w:hanging="360"/>
      </w:pPr>
    </w:lvl>
    <w:lvl w:ilvl="1" w:tplc="BAE45060">
      <w:start w:val="1"/>
      <w:numFmt w:val="lowerLetter"/>
      <w:lvlText w:val="%2)"/>
      <w:lvlJc w:val="left"/>
      <w:pPr>
        <w:ind w:left="1440" w:hanging="360"/>
      </w:pPr>
    </w:lvl>
    <w:lvl w:ilvl="2" w:tplc="F20A067A" w:tentative="1">
      <w:start w:val="1"/>
      <w:numFmt w:val="lowerRoman"/>
      <w:lvlText w:val="%3."/>
      <w:lvlJc w:val="right"/>
      <w:pPr>
        <w:ind w:left="2160" w:hanging="180"/>
      </w:pPr>
    </w:lvl>
    <w:lvl w:ilvl="3" w:tplc="CC846CA8" w:tentative="1">
      <w:start w:val="1"/>
      <w:numFmt w:val="decimal"/>
      <w:lvlText w:val="%4."/>
      <w:lvlJc w:val="left"/>
      <w:pPr>
        <w:ind w:left="2880" w:hanging="360"/>
      </w:pPr>
    </w:lvl>
    <w:lvl w:ilvl="4" w:tplc="CE60E724" w:tentative="1">
      <w:start w:val="1"/>
      <w:numFmt w:val="lowerLetter"/>
      <w:lvlText w:val="%5."/>
      <w:lvlJc w:val="left"/>
      <w:pPr>
        <w:ind w:left="3600" w:hanging="360"/>
      </w:pPr>
    </w:lvl>
    <w:lvl w:ilvl="5" w:tplc="F4B8D3E8" w:tentative="1">
      <w:start w:val="1"/>
      <w:numFmt w:val="lowerRoman"/>
      <w:lvlText w:val="%6."/>
      <w:lvlJc w:val="right"/>
      <w:pPr>
        <w:ind w:left="4320" w:hanging="180"/>
      </w:pPr>
    </w:lvl>
    <w:lvl w:ilvl="6" w:tplc="195C3C90" w:tentative="1">
      <w:start w:val="1"/>
      <w:numFmt w:val="decimal"/>
      <w:lvlText w:val="%7."/>
      <w:lvlJc w:val="left"/>
      <w:pPr>
        <w:ind w:left="5040" w:hanging="360"/>
      </w:pPr>
    </w:lvl>
    <w:lvl w:ilvl="7" w:tplc="C498A250" w:tentative="1">
      <w:start w:val="1"/>
      <w:numFmt w:val="lowerLetter"/>
      <w:lvlText w:val="%8."/>
      <w:lvlJc w:val="left"/>
      <w:pPr>
        <w:ind w:left="5760" w:hanging="360"/>
      </w:pPr>
    </w:lvl>
    <w:lvl w:ilvl="8" w:tplc="7D5E2026" w:tentative="1">
      <w:start w:val="1"/>
      <w:numFmt w:val="lowerRoman"/>
      <w:lvlText w:val="%9."/>
      <w:lvlJc w:val="right"/>
      <w:pPr>
        <w:ind w:left="6480" w:hanging="180"/>
      </w:pPr>
    </w:lvl>
  </w:abstractNum>
  <w:abstractNum w:abstractNumId="98" w15:restartNumberingAfterBreak="0">
    <w:nsid w:val="333C3D03"/>
    <w:multiLevelType w:val="hybridMultilevel"/>
    <w:tmpl w:val="9C2A744A"/>
    <w:lvl w:ilvl="0" w:tplc="4D5AF76A">
      <w:start w:val="1"/>
      <w:numFmt w:val="decimal"/>
      <w:lvlText w:val="%1."/>
      <w:lvlJc w:val="left"/>
      <w:pPr>
        <w:ind w:left="1080" w:hanging="360"/>
      </w:pPr>
    </w:lvl>
    <w:lvl w:ilvl="1" w:tplc="52E821A2" w:tentative="1">
      <w:start w:val="1"/>
      <w:numFmt w:val="lowerLetter"/>
      <w:lvlText w:val="%2."/>
      <w:lvlJc w:val="left"/>
      <w:pPr>
        <w:ind w:left="1800" w:hanging="360"/>
      </w:pPr>
    </w:lvl>
    <w:lvl w:ilvl="2" w:tplc="ABA4368A" w:tentative="1">
      <w:start w:val="1"/>
      <w:numFmt w:val="lowerRoman"/>
      <w:lvlText w:val="%3."/>
      <w:lvlJc w:val="right"/>
      <w:pPr>
        <w:ind w:left="2520" w:hanging="180"/>
      </w:pPr>
    </w:lvl>
    <w:lvl w:ilvl="3" w:tplc="DAEC1A1A" w:tentative="1">
      <w:start w:val="1"/>
      <w:numFmt w:val="decimal"/>
      <w:lvlText w:val="%4."/>
      <w:lvlJc w:val="left"/>
      <w:pPr>
        <w:ind w:left="3240" w:hanging="360"/>
      </w:pPr>
    </w:lvl>
    <w:lvl w:ilvl="4" w:tplc="BB10FE44" w:tentative="1">
      <w:start w:val="1"/>
      <w:numFmt w:val="lowerLetter"/>
      <w:lvlText w:val="%5."/>
      <w:lvlJc w:val="left"/>
      <w:pPr>
        <w:ind w:left="3960" w:hanging="360"/>
      </w:pPr>
    </w:lvl>
    <w:lvl w:ilvl="5" w:tplc="15D86014" w:tentative="1">
      <w:start w:val="1"/>
      <w:numFmt w:val="lowerRoman"/>
      <w:lvlText w:val="%6."/>
      <w:lvlJc w:val="right"/>
      <w:pPr>
        <w:ind w:left="4680" w:hanging="180"/>
      </w:pPr>
    </w:lvl>
    <w:lvl w:ilvl="6" w:tplc="340AE8EC" w:tentative="1">
      <w:start w:val="1"/>
      <w:numFmt w:val="decimal"/>
      <w:lvlText w:val="%7."/>
      <w:lvlJc w:val="left"/>
      <w:pPr>
        <w:ind w:left="5400" w:hanging="360"/>
      </w:pPr>
    </w:lvl>
    <w:lvl w:ilvl="7" w:tplc="4AFCFC2A" w:tentative="1">
      <w:start w:val="1"/>
      <w:numFmt w:val="lowerLetter"/>
      <w:lvlText w:val="%8."/>
      <w:lvlJc w:val="left"/>
      <w:pPr>
        <w:ind w:left="6120" w:hanging="360"/>
      </w:pPr>
    </w:lvl>
    <w:lvl w:ilvl="8" w:tplc="9542AB52" w:tentative="1">
      <w:start w:val="1"/>
      <w:numFmt w:val="lowerRoman"/>
      <w:lvlText w:val="%9."/>
      <w:lvlJc w:val="right"/>
      <w:pPr>
        <w:ind w:left="6840" w:hanging="180"/>
      </w:pPr>
    </w:lvl>
  </w:abstractNum>
  <w:abstractNum w:abstractNumId="99" w15:restartNumberingAfterBreak="0">
    <w:nsid w:val="33A75039"/>
    <w:multiLevelType w:val="hybridMultilevel"/>
    <w:tmpl w:val="D21041D4"/>
    <w:lvl w:ilvl="0" w:tplc="079C2B6A">
      <w:start w:val="1"/>
      <w:numFmt w:val="decimal"/>
      <w:lvlText w:val="(%1)"/>
      <w:lvlJc w:val="left"/>
      <w:pPr>
        <w:ind w:left="720" w:hanging="360"/>
      </w:pPr>
      <w:rPr>
        <w:color w:val="auto"/>
      </w:rPr>
    </w:lvl>
    <w:lvl w:ilvl="1" w:tplc="D9369DBE">
      <w:start w:val="1"/>
      <w:numFmt w:val="lowerLetter"/>
      <w:lvlText w:val="%2)"/>
      <w:lvlJc w:val="left"/>
      <w:pPr>
        <w:ind w:left="1440" w:hanging="360"/>
      </w:pPr>
    </w:lvl>
    <w:lvl w:ilvl="2" w:tplc="0BB4706C" w:tentative="1">
      <w:start w:val="1"/>
      <w:numFmt w:val="lowerRoman"/>
      <w:lvlText w:val="%3."/>
      <w:lvlJc w:val="right"/>
      <w:pPr>
        <w:ind w:left="2160" w:hanging="180"/>
      </w:pPr>
    </w:lvl>
    <w:lvl w:ilvl="3" w:tplc="5CD23D50" w:tentative="1">
      <w:start w:val="1"/>
      <w:numFmt w:val="decimal"/>
      <w:lvlText w:val="%4."/>
      <w:lvlJc w:val="left"/>
      <w:pPr>
        <w:ind w:left="2880" w:hanging="360"/>
      </w:pPr>
    </w:lvl>
    <w:lvl w:ilvl="4" w:tplc="B9C2D85A" w:tentative="1">
      <w:start w:val="1"/>
      <w:numFmt w:val="lowerLetter"/>
      <w:lvlText w:val="%5."/>
      <w:lvlJc w:val="left"/>
      <w:pPr>
        <w:ind w:left="3600" w:hanging="360"/>
      </w:pPr>
    </w:lvl>
    <w:lvl w:ilvl="5" w:tplc="82C8AF40" w:tentative="1">
      <w:start w:val="1"/>
      <w:numFmt w:val="lowerRoman"/>
      <w:lvlText w:val="%6."/>
      <w:lvlJc w:val="right"/>
      <w:pPr>
        <w:ind w:left="4320" w:hanging="180"/>
      </w:pPr>
    </w:lvl>
    <w:lvl w:ilvl="6" w:tplc="DC7AD6F4" w:tentative="1">
      <w:start w:val="1"/>
      <w:numFmt w:val="decimal"/>
      <w:lvlText w:val="%7."/>
      <w:lvlJc w:val="left"/>
      <w:pPr>
        <w:ind w:left="5040" w:hanging="360"/>
      </w:pPr>
    </w:lvl>
    <w:lvl w:ilvl="7" w:tplc="F2A67C34" w:tentative="1">
      <w:start w:val="1"/>
      <w:numFmt w:val="lowerLetter"/>
      <w:lvlText w:val="%8."/>
      <w:lvlJc w:val="left"/>
      <w:pPr>
        <w:ind w:left="5760" w:hanging="360"/>
      </w:pPr>
    </w:lvl>
    <w:lvl w:ilvl="8" w:tplc="5BB6C27C" w:tentative="1">
      <w:start w:val="1"/>
      <w:numFmt w:val="lowerRoman"/>
      <w:lvlText w:val="%9."/>
      <w:lvlJc w:val="right"/>
      <w:pPr>
        <w:ind w:left="6480" w:hanging="180"/>
      </w:pPr>
    </w:lvl>
  </w:abstractNum>
  <w:abstractNum w:abstractNumId="100" w15:restartNumberingAfterBreak="0">
    <w:nsid w:val="33A87EED"/>
    <w:multiLevelType w:val="hybridMultilevel"/>
    <w:tmpl w:val="EED4EEBE"/>
    <w:lvl w:ilvl="0" w:tplc="5EC29082">
      <w:start w:val="1"/>
      <w:numFmt w:val="decimal"/>
      <w:lvlText w:val="(%1)"/>
      <w:lvlJc w:val="left"/>
      <w:pPr>
        <w:ind w:left="720" w:hanging="360"/>
      </w:pPr>
      <w:rPr>
        <w:color w:val="auto"/>
      </w:rPr>
    </w:lvl>
    <w:lvl w:ilvl="1" w:tplc="728866AA" w:tentative="1">
      <w:start w:val="1"/>
      <w:numFmt w:val="lowerLetter"/>
      <w:lvlText w:val="%2."/>
      <w:lvlJc w:val="left"/>
      <w:pPr>
        <w:ind w:left="1440" w:hanging="360"/>
      </w:pPr>
    </w:lvl>
    <w:lvl w:ilvl="2" w:tplc="E74AAA8E" w:tentative="1">
      <w:start w:val="1"/>
      <w:numFmt w:val="lowerRoman"/>
      <w:lvlText w:val="%3."/>
      <w:lvlJc w:val="right"/>
      <w:pPr>
        <w:ind w:left="2160" w:hanging="180"/>
      </w:pPr>
    </w:lvl>
    <w:lvl w:ilvl="3" w:tplc="75F2680A" w:tentative="1">
      <w:start w:val="1"/>
      <w:numFmt w:val="decimal"/>
      <w:lvlText w:val="%4."/>
      <w:lvlJc w:val="left"/>
      <w:pPr>
        <w:ind w:left="2880" w:hanging="360"/>
      </w:pPr>
    </w:lvl>
    <w:lvl w:ilvl="4" w:tplc="E70A2EFC" w:tentative="1">
      <w:start w:val="1"/>
      <w:numFmt w:val="lowerLetter"/>
      <w:lvlText w:val="%5."/>
      <w:lvlJc w:val="left"/>
      <w:pPr>
        <w:ind w:left="3600" w:hanging="360"/>
      </w:pPr>
    </w:lvl>
    <w:lvl w:ilvl="5" w:tplc="E708A614" w:tentative="1">
      <w:start w:val="1"/>
      <w:numFmt w:val="lowerRoman"/>
      <w:lvlText w:val="%6."/>
      <w:lvlJc w:val="right"/>
      <w:pPr>
        <w:ind w:left="4320" w:hanging="180"/>
      </w:pPr>
    </w:lvl>
    <w:lvl w:ilvl="6" w:tplc="B7FA72A6" w:tentative="1">
      <w:start w:val="1"/>
      <w:numFmt w:val="decimal"/>
      <w:lvlText w:val="%7."/>
      <w:lvlJc w:val="left"/>
      <w:pPr>
        <w:ind w:left="5040" w:hanging="360"/>
      </w:pPr>
    </w:lvl>
    <w:lvl w:ilvl="7" w:tplc="D334065C" w:tentative="1">
      <w:start w:val="1"/>
      <w:numFmt w:val="lowerLetter"/>
      <w:lvlText w:val="%8."/>
      <w:lvlJc w:val="left"/>
      <w:pPr>
        <w:ind w:left="5760" w:hanging="360"/>
      </w:pPr>
    </w:lvl>
    <w:lvl w:ilvl="8" w:tplc="3864ACA2" w:tentative="1">
      <w:start w:val="1"/>
      <w:numFmt w:val="lowerRoman"/>
      <w:lvlText w:val="%9."/>
      <w:lvlJc w:val="right"/>
      <w:pPr>
        <w:ind w:left="6480" w:hanging="180"/>
      </w:pPr>
    </w:lvl>
  </w:abstractNum>
  <w:abstractNum w:abstractNumId="101" w15:restartNumberingAfterBreak="0">
    <w:nsid w:val="33B32227"/>
    <w:multiLevelType w:val="hybridMultilevel"/>
    <w:tmpl w:val="D88AC068"/>
    <w:lvl w:ilvl="0" w:tplc="922E69E2">
      <w:start w:val="1"/>
      <w:numFmt w:val="decimal"/>
      <w:lvlText w:val="(%1)"/>
      <w:lvlJc w:val="left"/>
      <w:pPr>
        <w:ind w:left="502" w:hanging="360"/>
      </w:pPr>
    </w:lvl>
    <w:lvl w:ilvl="1" w:tplc="6B086BDC" w:tentative="1">
      <w:start w:val="1"/>
      <w:numFmt w:val="lowerLetter"/>
      <w:lvlText w:val="%2."/>
      <w:lvlJc w:val="left"/>
      <w:pPr>
        <w:ind w:left="1440" w:hanging="360"/>
      </w:pPr>
    </w:lvl>
    <w:lvl w:ilvl="2" w:tplc="35EE3C6C" w:tentative="1">
      <w:start w:val="1"/>
      <w:numFmt w:val="lowerRoman"/>
      <w:lvlText w:val="%3."/>
      <w:lvlJc w:val="right"/>
      <w:pPr>
        <w:ind w:left="2160" w:hanging="180"/>
      </w:pPr>
    </w:lvl>
    <w:lvl w:ilvl="3" w:tplc="5D3AE24E" w:tentative="1">
      <w:start w:val="1"/>
      <w:numFmt w:val="decimal"/>
      <w:lvlText w:val="%4."/>
      <w:lvlJc w:val="left"/>
      <w:pPr>
        <w:ind w:left="2880" w:hanging="360"/>
      </w:pPr>
    </w:lvl>
    <w:lvl w:ilvl="4" w:tplc="7114980E" w:tentative="1">
      <w:start w:val="1"/>
      <w:numFmt w:val="lowerLetter"/>
      <w:lvlText w:val="%5."/>
      <w:lvlJc w:val="left"/>
      <w:pPr>
        <w:ind w:left="3600" w:hanging="360"/>
      </w:pPr>
    </w:lvl>
    <w:lvl w:ilvl="5" w:tplc="B9CC5DB2" w:tentative="1">
      <w:start w:val="1"/>
      <w:numFmt w:val="lowerRoman"/>
      <w:lvlText w:val="%6."/>
      <w:lvlJc w:val="right"/>
      <w:pPr>
        <w:ind w:left="4320" w:hanging="180"/>
      </w:pPr>
    </w:lvl>
    <w:lvl w:ilvl="6" w:tplc="D7768CF2" w:tentative="1">
      <w:start w:val="1"/>
      <w:numFmt w:val="decimal"/>
      <w:lvlText w:val="%7."/>
      <w:lvlJc w:val="left"/>
      <w:pPr>
        <w:ind w:left="5040" w:hanging="360"/>
      </w:pPr>
    </w:lvl>
    <w:lvl w:ilvl="7" w:tplc="95484FA0" w:tentative="1">
      <w:start w:val="1"/>
      <w:numFmt w:val="lowerLetter"/>
      <w:lvlText w:val="%8."/>
      <w:lvlJc w:val="left"/>
      <w:pPr>
        <w:ind w:left="5760" w:hanging="360"/>
      </w:pPr>
    </w:lvl>
    <w:lvl w:ilvl="8" w:tplc="2CDAF442" w:tentative="1">
      <w:start w:val="1"/>
      <w:numFmt w:val="lowerRoman"/>
      <w:lvlText w:val="%9."/>
      <w:lvlJc w:val="right"/>
      <w:pPr>
        <w:ind w:left="6480" w:hanging="180"/>
      </w:pPr>
    </w:lvl>
  </w:abstractNum>
  <w:abstractNum w:abstractNumId="102" w15:restartNumberingAfterBreak="0">
    <w:nsid w:val="33D35CE7"/>
    <w:multiLevelType w:val="hybridMultilevel"/>
    <w:tmpl w:val="6638E2B6"/>
    <w:lvl w:ilvl="0" w:tplc="FB00D7FC">
      <w:start w:val="1"/>
      <w:numFmt w:val="decimal"/>
      <w:lvlText w:val="(%1)"/>
      <w:lvlJc w:val="left"/>
      <w:pPr>
        <w:ind w:left="720" w:hanging="360"/>
      </w:pPr>
      <w:rPr>
        <w:b w:val="0"/>
        <w:bCs w:val="0"/>
      </w:rPr>
    </w:lvl>
    <w:lvl w:ilvl="1" w:tplc="D49AA83E" w:tentative="1">
      <w:start w:val="1"/>
      <w:numFmt w:val="lowerLetter"/>
      <w:lvlText w:val="%2."/>
      <w:lvlJc w:val="left"/>
      <w:pPr>
        <w:ind w:left="1440" w:hanging="360"/>
      </w:pPr>
    </w:lvl>
    <w:lvl w:ilvl="2" w:tplc="00DAE48A" w:tentative="1">
      <w:start w:val="1"/>
      <w:numFmt w:val="lowerRoman"/>
      <w:lvlText w:val="%3."/>
      <w:lvlJc w:val="right"/>
      <w:pPr>
        <w:ind w:left="2160" w:hanging="180"/>
      </w:pPr>
    </w:lvl>
    <w:lvl w:ilvl="3" w:tplc="30E672D6" w:tentative="1">
      <w:start w:val="1"/>
      <w:numFmt w:val="decimal"/>
      <w:lvlText w:val="%4."/>
      <w:lvlJc w:val="left"/>
      <w:pPr>
        <w:ind w:left="2880" w:hanging="360"/>
      </w:pPr>
    </w:lvl>
    <w:lvl w:ilvl="4" w:tplc="F482CF02" w:tentative="1">
      <w:start w:val="1"/>
      <w:numFmt w:val="lowerLetter"/>
      <w:lvlText w:val="%5."/>
      <w:lvlJc w:val="left"/>
      <w:pPr>
        <w:ind w:left="3600" w:hanging="360"/>
      </w:pPr>
    </w:lvl>
    <w:lvl w:ilvl="5" w:tplc="2F3C5A76" w:tentative="1">
      <w:start w:val="1"/>
      <w:numFmt w:val="lowerRoman"/>
      <w:lvlText w:val="%6."/>
      <w:lvlJc w:val="right"/>
      <w:pPr>
        <w:ind w:left="4320" w:hanging="180"/>
      </w:pPr>
    </w:lvl>
    <w:lvl w:ilvl="6" w:tplc="B9EABA34" w:tentative="1">
      <w:start w:val="1"/>
      <w:numFmt w:val="decimal"/>
      <w:lvlText w:val="%7."/>
      <w:lvlJc w:val="left"/>
      <w:pPr>
        <w:ind w:left="5040" w:hanging="360"/>
      </w:pPr>
    </w:lvl>
    <w:lvl w:ilvl="7" w:tplc="D358863C" w:tentative="1">
      <w:start w:val="1"/>
      <w:numFmt w:val="lowerLetter"/>
      <w:lvlText w:val="%8."/>
      <w:lvlJc w:val="left"/>
      <w:pPr>
        <w:ind w:left="5760" w:hanging="360"/>
      </w:pPr>
    </w:lvl>
    <w:lvl w:ilvl="8" w:tplc="10FCED7C" w:tentative="1">
      <w:start w:val="1"/>
      <w:numFmt w:val="lowerRoman"/>
      <w:lvlText w:val="%9."/>
      <w:lvlJc w:val="right"/>
      <w:pPr>
        <w:ind w:left="6480" w:hanging="180"/>
      </w:pPr>
    </w:lvl>
  </w:abstractNum>
  <w:abstractNum w:abstractNumId="103" w15:restartNumberingAfterBreak="0">
    <w:nsid w:val="35E37C13"/>
    <w:multiLevelType w:val="hybridMultilevel"/>
    <w:tmpl w:val="0F826632"/>
    <w:lvl w:ilvl="0" w:tplc="F376A8F0">
      <w:start w:val="1"/>
      <w:numFmt w:val="decimal"/>
      <w:lvlText w:val="(%1)"/>
      <w:lvlJc w:val="left"/>
      <w:pPr>
        <w:ind w:left="360" w:hanging="360"/>
      </w:pPr>
    </w:lvl>
    <w:lvl w:ilvl="1" w:tplc="B0286428" w:tentative="1">
      <w:start w:val="1"/>
      <w:numFmt w:val="lowerLetter"/>
      <w:lvlText w:val="%2."/>
      <w:lvlJc w:val="left"/>
      <w:pPr>
        <w:ind w:left="1128" w:hanging="360"/>
      </w:pPr>
    </w:lvl>
    <w:lvl w:ilvl="2" w:tplc="D1EE1BE4" w:tentative="1">
      <w:start w:val="1"/>
      <w:numFmt w:val="lowerRoman"/>
      <w:lvlText w:val="%3."/>
      <w:lvlJc w:val="right"/>
      <w:pPr>
        <w:ind w:left="1848" w:hanging="180"/>
      </w:pPr>
    </w:lvl>
    <w:lvl w:ilvl="3" w:tplc="6E4609E8" w:tentative="1">
      <w:start w:val="1"/>
      <w:numFmt w:val="decimal"/>
      <w:lvlText w:val="%4."/>
      <w:lvlJc w:val="left"/>
      <w:pPr>
        <w:ind w:left="2568" w:hanging="360"/>
      </w:pPr>
    </w:lvl>
    <w:lvl w:ilvl="4" w:tplc="8C447324" w:tentative="1">
      <w:start w:val="1"/>
      <w:numFmt w:val="lowerLetter"/>
      <w:lvlText w:val="%5."/>
      <w:lvlJc w:val="left"/>
      <w:pPr>
        <w:ind w:left="3288" w:hanging="360"/>
      </w:pPr>
    </w:lvl>
    <w:lvl w:ilvl="5" w:tplc="9C249020" w:tentative="1">
      <w:start w:val="1"/>
      <w:numFmt w:val="lowerRoman"/>
      <w:lvlText w:val="%6."/>
      <w:lvlJc w:val="right"/>
      <w:pPr>
        <w:ind w:left="4008" w:hanging="180"/>
      </w:pPr>
    </w:lvl>
    <w:lvl w:ilvl="6" w:tplc="B66CC4E0" w:tentative="1">
      <w:start w:val="1"/>
      <w:numFmt w:val="decimal"/>
      <w:lvlText w:val="%7."/>
      <w:lvlJc w:val="left"/>
      <w:pPr>
        <w:ind w:left="4728" w:hanging="360"/>
      </w:pPr>
    </w:lvl>
    <w:lvl w:ilvl="7" w:tplc="4ADE75DA" w:tentative="1">
      <w:start w:val="1"/>
      <w:numFmt w:val="lowerLetter"/>
      <w:lvlText w:val="%8."/>
      <w:lvlJc w:val="left"/>
      <w:pPr>
        <w:ind w:left="5448" w:hanging="360"/>
      </w:pPr>
    </w:lvl>
    <w:lvl w:ilvl="8" w:tplc="876812BA" w:tentative="1">
      <w:start w:val="1"/>
      <w:numFmt w:val="lowerRoman"/>
      <w:lvlText w:val="%9."/>
      <w:lvlJc w:val="right"/>
      <w:pPr>
        <w:ind w:left="6168" w:hanging="180"/>
      </w:pPr>
    </w:lvl>
  </w:abstractNum>
  <w:abstractNum w:abstractNumId="104" w15:restartNumberingAfterBreak="0">
    <w:nsid w:val="36192C8C"/>
    <w:multiLevelType w:val="hybridMultilevel"/>
    <w:tmpl w:val="B3A446F0"/>
    <w:lvl w:ilvl="0" w:tplc="00889BA0">
      <w:start w:val="1"/>
      <w:numFmt w:val="decimal"/>
      <w:lvlText w:val="(%1)"/>
      <w:lvlJc w:val="left"/>
      <w:pPr>
        <w:ind w:left="720" w:hanging="360"/>
      </w:pPr>
    </w:lvl>
    <w:lvl w:ilvl="1" w:tplc="F09C1A38" w:tentative="1">
      <w:start w:val="1"/>
      <w:numFmt w:val="lowerLetter"/>
      <w:lvlText w:val="%2."/>
      <w:lvlJc w:val="left"/>
      <w:pPr>
        <w:ind w:left="1440" w:hanging="360"/>
      </w:pPr>
    </w:lvl>
    <w:lvl w:ilvl="2" w:tplc="19A2ABAA" w:tentative="1">
      <w:start w:val="1"/>
      <w:numFmt w:val="lowerRoman"/>
      <w:lvlText w:val="%3."/>
      <w:lvlJc w:val="right"/>
      <w:pPr>
        <w:ind w:left="2160" w:hanging="180"/>
      </w:pPr>
    </w:lvl>
    <w:lvl w:ilvl="3" w:tplc="1FBE255A" w:tentative="1">
      <w:start w:val="1"/>
      <w:numFmt w:val="decimal"/>
      <w:lvlText w:val="%4."/>
      <w:lvlJc w:val="left"/>
      <w:pPr>
        <w:ind w:left="2880" w:hanging="360"/>
      </w:pPr>
    </w:lvl>
    <w:lvl w:ilvl="4" w:tplc="48B22248" w:tentative="1">
      <w:start w:val="1"/>
      <w:numFmt w:val="lowerLetter"/>
      <w:lvlText w:val="%5."/>
      <w:lvlJc w:val="left"/>
      <w:pPr>
        <w:ind w:left="3600" w:hanging="360"/>
      </w:pPr>
    </w:lvl>
    <w:lvl w:ilvl="5" w:tplc="6A360048" w:tentative="1">
      <w:start w:val="1"/>
      <w:numFmt w:val="lowerRoman"/>
      <w:lvlText w:val="%6."/>
      <w:lvlJc w:val="right"/>
      <w:pPr>
        <w:ind w:left="4320" w:hanging="180"/>
      </w:pPr>
    </w:lvl>
    <w:lvl w:ilvl="6" w:tplc="3CB43C06" w:tentative="1">
      <w:start w:val="1"/>
      <w:numFmt w:val="decimal"/>
      <w:lvlText w:val="%7."/>
      <w:lvlJc w:val="left"/>
      <w:pPr>
        <w:ind w:left="5040" w:hanging="360"/>
      </w:pPr>
    </w:lvl>
    <w:lvl w:ilvl="7" w:tplc="19067C2C" w:tentative="1">
      <w:start w:val="1"/>
      <w:numFmt w:val="lowerLetter"/>
      <w:lvlText w:val="%8."/>
      <w:lvlJc w:val="left"/>
      <w:pPr>
        <w:ind w:left="5760" w:hanging="360"/>
      </w:pPr>
    </w:lvl>
    <w:lvl w:ilvl="8" w:tplc="0F466B98" w:tentative="1">
      <w:start w:val="1"/>
      <w:numFmt w:val="lowerRoman"/>
      <w:lvlText w:val="%9."/>
      <w:lvlJc w:val="right"/>
      <w:pPr>
        <w:ind w:left="6480" w:hanging="180"/>
      </w:pPr>
    </w:lvl>
  </w:abstractNum>
  <w:abstractNum w:abstractNumId="105" w15:restartNumberingAfterBreak="0">
    <w:nsid w:val="36F91D6E"/>
    <w:multiLevelType w:val="hybridMultilevel"/>
    <w:tmpl w:val="F97803B0"/>
    <w:lvl w:ilvl="0" w:tplc="1852816C">
      <w:start w:val="1"/>
      <w:numFmt w:val="decimal"/>
      <w:lvlText w:val="(%1)"/>
      <w:lvlJc w:val="left"/>
      <w:pPr>
        <w:ind w:left="408" w:hanging="360"/>
      </w:pPr>
    </w:lvl>
    <w:lvl w:ilvl="1" w:tplc="705E5CDC" w:tentative="1">
      <w:start w:val="1"/>
      <w:numFmt w:val="lowerLetter"/>
      <w:lvlText w:val="%2."/>
      <w:lvlJc w:val="left"/>
      <w:pPr>
        <w:ind w:left="1128" w:hanging="360"/>
      </w:pPr>
    </w:lvl>
    <w:lvl w:ilvl="2" w:tplc="F9EC6C5E" w:tentative="1">
      <w:start w:val="1"/>
      <w:numFmt w:val="lowerRoman"/>
      <w:lvlText w:val="%3."/>
      <w:lvlJc w:val="right"/>
      <w:pPr>
        <w:ind w:left="1848" w:hanging="180"/>
      </w:pPr>
    </w:lvl>
    <w:lvl w:ilvl="3" w:tplc="CDC6B0DC" w:tentative="1">
      <w:start w:val="1"/>
      <w:numFmt w:val="decimal"/>
      <w:lvlText w:val="%4."/>
      <w:lvlJc w:val="left"/>
      <w:pPr>
        <w:ind w:left="2568" w:hanging="360"/>
      </w:pPr>
    </w:lvl>
    <w:lvl w:ilvl="4" w:tplc="5B60E71E" w:tentative="1">
      <w:start w:val="1"/>
      <w:numFmt w:val="lowerLetter"/>
      <w:lvlText w:val="%5."/>
      <w:lvlJc w:val="left"/>
      <w:pPr>
        <w:ind w:left="3288" w:hanging="360"/>
      </w:pPr>
    </w:lvl>
    <w:lvl w:ilvl="5" w:tplc="0F547854" w:tentative="1">
      <w:start w:val="1"/>
      <w:numFmt w:val="lowerRoman"/>
      <w:lvlText w:val="%6."/>
      <w:lvlJc w:val="right"/>
      <w:pPr>
        <w:ind w:left="4008" w:hanging="180"/>
      </w:pPr>
    </w:lvl>
    <w:lvl w:ilvl="6" w:tplc="BD26FA18" w:tentative="1">
      <w:start w:val="1"/>
      <w:numFmt w:val="decimal"/>
      <w:lvlText w:val="%7."/>
      <w:lvlJc w:val="left"/>
      <w:pPr>
        <w:ind w:left="4728" w:hanging="360"/>
      </w:pPr>
    </w:lvl>
    <w:lvl w:ilvl="7" w:tplc="1ED65272" w:tentative="1">
      <w:start w:val="1"/>
      <w:numFmt w:val="lowerLetter"/>
      <w:lvlText w:val="%8."/>
      <w:lvlJc w:val="left"/>
      <w:pPr>
        <w:ind w:left="5448" w:hanging="360"/>
      </w:pPr>
    </w:lvl>
    <w:lvl w:ilvl="8" w:tplc="445CC84E" w:tentative="1">
      <w:start w:val="1"/>
      <w:numFmt w:val="lowerRoman"/>
      <w:lvlText w:val="%9."/>
      <w:lvlJc w:val="right"/>
      <w:pPr>
        <w:ind w:left="6168" w:hanging="180"/>
      </w:pPr>
    </w:lvl>
  </w:abstractNum>
  <w:abstractNum w:abstractNumId="106" w15:restartNumberingAfterBreak="0">
    <w:nsid w:val="379A3E2C"/>
    <w:multiLevelType w:val="hybridMultilevel"/>
    <w:tmpl w:val="8E468EC2"/>
    <w:lvl w:ilvl="0" w:tplc="526A2FE0">
      <w:start w:val="1"/>
      <w:numFmt w:val="decimal"/>
      <w:lvlText w:val="(%1)"/>
      <w:lvlJc w:val="left"/>
      <w:pPr>
        <w:ind w:left="720" w:hanging="360"/>
      </w:pPr>
    </w:lvl>
    <w:lvl w:ilvl="1" w:tplc="F3FC92C2">
      <w:start w:val="1"/>
      <w:numFmt w:val="lowerLetter"/>
      <w:lvlText w:val="%2)"/>
      <w:lvlJc w:val="left"/>
      <w:pPr>
        <w:ind w:left="1440" w:hanging="360"/>
      </w:pPr>
    </w:lvl>
    <w:lvl w:ilvl="2" w:tplc="83C0ECAC" w:tentative="1">
      <w:start w:val="1"/>
      <w:numFmt w:val="lowerRoman"/>
      <w:lvlText w:val="%3."/>
      <w:lvlJc w:val="right"/>
      <w:pPr>
        <w:ind w:left="2160" w:hanging="180"/>
      </w:pPr>
    </w:lvl>
    <w:lvl w:ilvl="3" w:tplc="12F0D8D2" w:tentative="1">
      <w:start w:val="1"/>
      <w:numFmt w:val="decimal"/>
      <w:lvlText w:val="%4."/>
      <w:lvlJc w:val="left"/>
      <w:pPr>
        <w:ind w:left="2880" w:hanging="360"/>
      </w:pPr>
    </w:lvl>
    <w:lvl w:ilvl="4" w:tplc="97622832" w:tentative="1">
      <w:start w:val="1"/>
      <w:numFmt w:val="lowerLetter"/>
      <w:lvlText w:val="%5."/>
      <w:lvlJc w:val="left"/>
      <w:pPr>
        <w:ind w:left="3600" w:hanging="360"/>
      </w:pPr>
    </w:lvl>
    <w:lvl w:ilvl="5" w:tplc="8FD6ABD6" w:tentative="1">
      <w:start w:val="1"/>
      <w:numFmt w:val="lowerRoman"/>
      <w:lvlText w:val="%6."/>
      <w:lvlJc w:val="right"/>
      <w:pPr>
        <w:ind w:left="4320" w:hanging="180"/>
      </w:pPr>
    </w:lvl>
    <w:lvl w:ilvl="6" w:tplc="9E64E870" w:tentative="1">
      <w:start w:val="1"/>
      <w:numFmt w:val="decimal"/>
      <w:lvlText w:val="%7."/>
      <w:lvlJc w:val="left"/>
      <w:pPr>
        <w:ind w:left="5040" w:hanging="360"/>
      </w:pPr>
    </w:lvl>
    <w:lvl w:ilvl="7" w:tplc="AF386E50" w:tentative="1">
      <w:start w:val="1"/>
      <w:numFmt w:val="lowerLetter"/>
      <w:lvlText w:val="%8."/>
      <w:lvlJc w:val="left"/>
      <w:pPr>
        <w:ind w:left="5760" w:hanging="360"/>
      </w:pPr>
    </w:lvl>
    <w:lvl w:ilvl="8" w:tplc="6E30B388" w:tentative="1">
      <w:start w:val="1"/>
      <w:numFmt w:val="lowerRoman"/>
      <w:lvlText w:val="%9."/>
      <w:lvlJc w:val="right"/>
      <w:pPr>
        <w:ind w:left="6480" w:hanging="180"/>
      </w:pPr>
    </w:lvl>
  </w:abstractNum>
  <w:abstractNum w:abstractNumId="107" w15:restartNumberingAfterBreak="0">
    <w:nsid w:val="386121BF"/>
    <w:multiLevelType w:val="hybridMultilevel"/>
    <w:tmpl w:val="C66CC284"/>
    <w:lvl w:ilvl="0" w:tplc="2F80A664">
      <w:start w:val="1"/>
      <w:numFmt w:val="decimal"/>
      <w:lvlText w:val="%1."/>
      <w:lvlJc w:val="left"/>
      <w:pPr>
        <w:ind w:left="1068" w:hanging="360"/>
      </w:pPr>
    </w:lvl>
    <w:lvl w:ilvl="1" w:tplc="F81E44A2" w:tentative="1">
      <w:start w:val="1"/>
      <w:numFmt w:val="lowerLetter"/>
      <w:lvlText w:val="%2."/>
      <w:lvlJc w:val="left"/>
      <w:pPr>
        <w:ind w:left="1788" w:hanging="360"/>
      </w:pPr>
    </w:lvl>
    <w:lvl w:ilvl="2" w:tplc="516E72C0" w:tentative="1">
      <w:start w:val="1"/>
      <w:numFmt w:val="lowerRoman"/>
      <w:lvlText w:val="%3."/>
      <w:lvlJc w:val="right"/>
      <w:pPr>
        <w:ind w:left="2508" w:hanging="180"/>
      </w:pPr>
    </w:lvl>
    <w:lvl w:ilvl="3" w:tplc="C7189B58" w:tentative="1">
      <w:start w:val="1"/>
      <w:numFmt w:val="decimal"/>
      <w:lvlText w:val="%4."/>
      <w:lvlJc w:val="left"/>
      <w:pPr>
        <w:ind w:left="3228" w:hanging="360"/>
      </w:pPr>
    </w:lvl>
    <w:lvl w:ilvl="4" w:tplc="270678FE" w:tentative="1">
      <w:start w:val="1"/>
      <w:numFmt w:val="lowerLetter"/>
      <w:lvlText w:val="%5."/>
      <w:lvlJc w:val="left"/>
      <w:pPr>
        <w:ind w:left="3948" w:hanging="360"/>
      </w:pPr>
    </w:lvl>
    <w:lvl w:ilvl="5" w:tplc="34D2CE9C" w:tentative="1">
      <w:start w:val="1"/>
      <w:numFmt w:val="lowerRoman"/>
      <w:lvlText w:val="%6."/>
      <w:lvlJc w:val="right"/>
      <w:pPr>
        <w:ind w:left="4668" w:hanging="180"/>
      </w:pPr>
    </w:lvl>
    <w:lvl w:ilvl="6" w:tplc="AF82B886" w:tentative="1">
      <w:start w:val="1"/>
      <w:numFmt w:val="decimal"/>
      <w:lvlText w:val="%7."/>
      <w:lvlJc w:val="left"/>
      <w:pPr>
        <w:ind w:left="5388" w:hanging="360"/>
      </w:pPr>
    </w:lvl>
    <w:lvl w:ilvl="7" w:tplc="7318F216" w:tentative="1">
      <w:start w:val="1"/>
      <w:numFmt w:val="lowerLetter"/>
      <w:lvlText w:val="%8."/>
      <w:lvlJc w:val="left"/>
      <w:pPr>
        <w:ind w:left="6108" w:hanging="360"/>
      </w:pPr>
    </w:lvl>
    <w:lvl w:ilvl="8" w:tplc="E368CCE6" w:tentative="1">
      <w:start w:val="1"/>
      <w:numFmt w:val="lowerRoman"/>
      <w:lvlText w:val="%9."/>
      <w:lvlJc w:val="right"/>
      <w:pPr>
        <w:ind w:left="6828" w:hanging="180"/>
      </w:pPr>
    </w:lvl>
  </w:abstractNum>
  <w:abstractNum w:abstractNumId="108" w15:restartNumberingAfterBreak="0">
    <w:nsid w:val="38C10243"/>
    <w:multiLevelType w:val="hybridMultilevel"/>
    <w:tmpl w:val="0C0EC308"/>
    <w:lvl w:ilvl="0" w:tplc="B73A9F5A">
      <w:start w:val="1"/>
      <w:numFmt w:val="decimal"/>
      <w:lvlText w:val="(%1)"/>
      <w:lvlJc w:val="left"/>
      <w:pPr>
        <w:ind w:left="720" w:hanging="360"/>
      </w:pPr>
      <w:rPr>
        <w:color w:val="auto"/>
      </w:rPr>
    </w:lvl>
    <w:lvl w:ilvl="1" w:tplc="EA80EA68" w:tentative="1">
      <w:start w:val="1"/>
      <w:numFmt w:val="lowerLetter"/>
      <w:lvlText w:val="%2."/>
      <w:lvlJc w:val="left"/>
      <w:pPr>
        <w:ind w:left="1440" w:hanging="360"/>
      </w:pPr>
    </w:lvl>
    <w:lvl w:ilvl="2" w:tplc="35D0DCD2" w:tentative="1">
      <w:start w:val="1"/>
      <w:numFmt w:val="lowerRoman"/>
      <w:lvlText w:val="%3."/>
      <w:lvlJc w:val="right"/>
      <w:pPr>
        <w:ind w:left="2160" w:hanging="180"/>
      </w:pPr>
    </w:lvl>
    <w:lvl w:ilvl="3" w:tplc="1824646E" w:tentative="1">
      <w:start w:val="1"/>
      <w:numFmt w:val="decimal"/>
      <w:lvlText w:val="%4."/>
      <w:lvlJc w:val="left"/>
      <w:pPr>
        <w:ind w:left="2880" w:hanging="360"/>
      </w:pPr>
    </w:lvl>
    <w:lvl w:ilvl="4" w:tplc="512EA870" w:tentative="1">
      <w:start w:val="1"/>
      <w:numFmt w:val="lowerLetter"/>
      <w:lvlText w:val="%5."/>
      <w:lvlJc w:val="left"/>
      <w:pPr>
        <w:ind w:left="3600" w:hanging="360"/>
      </w:pPr>
    </w:lvl>
    <w:lvl w:ilvl="5" w:tplc="7E60CB9E" w:tentative="1">
      <w:start w:val="1"/>
      <w:numFmt w:val="lowerRoman"/>
      <w:lvlText w:val="%6."/>
      <w:lvlJc w:val="right"/>
      <w:pPr>
        <w:ind w:left="4320" w:hanging="180"/>
      </w:pPr>
    </w:lvl>
    <w:lvl w:ilvl="6" w:tplc="0122E84A" w:tentative="1">
      <w:start w:val="1"/>
      <w:numFmt w:val="decimal"/>
      <w:lvlText w:val="%7."/>
      <w:lvlJc w:val="left"/>
      <w:pPr>
        <w:ind w:left="5040" w:hanging="360"/>
      </w:pPr>
    </w:lvl>
    <w:lvl w:ilvl="7" w:tplc="25D25B2A" w:tentative="1">
      <w:start w:val="1"/>
      <w:numFmt w:val="lowerLetter"/>
      <w:lvlText w:val="%8."/>
      <w:lvlJc w:val="left"/>
      <w:pPr>
        <w:ind w:left="5760" w:hanging="360"/>
      </w:pPr>
    </w:lvl>
    <w:lvl w:ilvl="8" w:tplc="B3BA8DFA" w:tentative="1">
      <w:start w:val="1"/>
      <w:numFmt w:val="lowerRoman"/>
      <w:lvlText w:val="%9."/>
      <w:lvlJc w:val="right"/>
      <w:pPr>
        <w:ind w:left="6480" w:hanging="180"/>
      </w:pPr>
    </w:lvl>
  </w:abstractNum>
  <w:abstractNum w:abstractNumId="109" w15:restartNumberingAfterBreak="0">
    <w:nsid w:val="39871DD6"/>
    <w:multiLevelType w:val="hybridMultilevel"/>
    <w:tmpl w:val="4D82FE32"/>
    <w:lvl w:ilvl="0" w:tplc="51082676">
      <w:start w:val="1"/>
      <w:numFmt w:val="decimal"/>
      <w:lvlText w:val="(%1)"/>
      <w:lvlJc w:val="left"/>
      <w:pPr>
        <w:ind w:left="360" w:hanging="360"/>
      </w:pPr>
    </w:lvl>
    <w:lvl w:ilvl="1" w:tplc="D514F02C">
      <w:start w:val="1"/>
      <w:numFmt w:val="lowerLetter"/>
      <w:lvlText w:val="%2)"/>
      <w:lvlJc w:val="left"/>
      <w:pPr>
        <w:ind w:left="1080" w:hanging="360"/>
      </w:pPr>
    </w:lvl>
    <w:lvl w:ilvl="2" w:tplc="7C704A68" w:tentative="1">
      <w:start w:val="1"/>
      <w:numFmt w:val="lowerRoman"/>
      <w:lvlText w:val="%3."/>
      <w:lvlJc w:val="right"/>
      <w:pPr>
        <w:ind w:left="1800" w:hanging="180"/>
      </w:pPr>
    </w:lvl>
    <w:lvl w:ilvl="3" w:tplc="06DA4F16" w:tentative="1">
      <w:start w:val="1"/>
      <w:numFmt w:val="decimal"/>
      <w:lvlText w:val="%4."/>
      <w:lvlJc w:val="left"/>
      <w:pPr>
        <w:ind w:left="2520" w:hanging="360"/>
      </w:pPr>
    </w:lvl>
    <w:lvl w:ilvl="4" w:tplc="8EB63FDE" w:tentative="1">
      <w:start w:val="1"/>
      <w:numFmt w:val="lowerLetter"/>
      <w:lvlText w:val="%5."/>
      <w:lvlJc w:val="left"/>
      <w:pPr>
        <w:ind w:left="3240" w:hanging="360"/>
      </w:pPr>
    </w:lvl>
    <w:lvl w:ilvl="5" w:tplc="AFBA0AB8" w:tentative="1">
      <w:start w:val="1"/>
      <w:numFmt w:val="lowerRoman"/>
      <w:lvlText w:val="%6."/>
      <w:lvlJc w:val="right"/>
      <w:pPr>
        <w:ind w:left="3960" w:hanging="180"/>
      </w:pPr>
    </w:lvl>
    <w:lvl w:ilvl="6" w:tplc="9DD4756C" w:tentative="1">
      <w:start w:val="1"/>
      <w:numFmt w:val="decimal"/>
      <w:lvlText w:val="%7."/>
      <w:lvlJc w:val="left"/>
      <w:pPr>
        <w:ind w:left="4680" w:hanging="360"/>
      </w:pPr>
    </w:lvl>
    <w:lvl w:ilvl="7" w:tplc="0F1C0832" w:tentative="1">
      <w:start w:val="1"/>
      <w:numFmt w:val="lowerLetter"/>
      <w:lvlText w:val="%8."/>
      <w:lvlJc w:val="left"/>
      <w:pPr>
        <w:ind w:left="5400" w:hanging="360"/>
      </w:pPr>
    </w:lvl>
    <w:lvl w:ilvl="8" w:tplc="B008C7DC" w:tentative="1">
      <w:start w:val="1"/>
      <w:numFmt w:val="lowerRoman"/>
      <w:lvlText w:val="%9."/>
      <w:lvlJc w:val="right"/>
      <w:pPr>
        <w:ind w:left="6120" w:hanging="180"/>
      </w:pPr>
    </w:lvl>
  </w:abstractNum>
  <w:abstractNum w:abstractNumId="110" w15:restartNumberingAfterBreak="0">
    <w:nsid w:val="3A0F7FE0"/>
    <w:multiLevelType w:val="hybridMultilevel"/>
    <w:tmpl w:val="7CBCB41A"/>
    <w:lvl w:ilvl="0" w:tplc="DD1AE3A6">
      <w:start w:val="1"/>
      <w:numFmt w:val="lowerLetter"/>
      <w:lvlText w:val="%1)"/>
      <w:lvlJc w:val="left"/>
      <w:pPr>
        <w:ind w:left="1080" w:hanging="360"/>
      </w:pPr>
    </w:lvl>
    <w:lvl w:ilvl="1" w:tplc="15AA6A30" w:tentative="1">
      <w:start w:val="1"/>
      <w:numFmt w:val="lowerLetter"/>
      <w:lvlText w:val="%2."/>
      <w:lvlJc w:val="left"/>
      <w:pPr>
        <w:ind w:left="1800" w:hanging="360"/>
      </w:pPr>
    </w:lvl>
    <w:lvl w:ilvl="2" w:tplc="0CC2AF9A" w:tentative="1">
      <w:start w:val="1"/>
      <w:numFmt w:val="lowerRoman"/>
      <w:lvlText w:val="%3."/>
      <w:lvlJc w:val="right"/>
      <w:pPr>
        <w:ind w:left="2520" w:hanging="180"/>
      </w:pPr>
    </w:lvl>
    <w:lvl w:ilvl="3" w:tplc="3954C73C" w:tentative="1">
      <w:start w:val="1"/>
      <w:numFmt w:val="decimal"/>
      <w:lvlText w:val="%4."/>
      <w:lvlJc w:val="left"/>
      <w:pPr>
        <w:ind w:left="3240" w:hanging="360"/>
      </w:pPr>
    </w:lvl>
    <w:lvl w:ilvl="4" w:tplc="C8EEDD30" w:tentative="1">
      <w:start w:val="1"/>
      <w:numFmt w:val="lowerLetter"/>
      <w:lvlText w:val="%5."/>
      <w:lvlJc w:val="left"/>
      <w:pPr>
        <w:ind w:left="3960" w:hanging="360"/>
      </w:pPr>
    </w:lvl>
    <w:lvl w:ilvl="5" w:tplc="14765996" w:tentative="1">
      <w:start w:val="1"/>
      <w:numFmt w:val="lowerRoman"/>
      <w:lvlText w:val="%6."/>
      <w:lvlJc w:val="right"/>
      <w:pPr>
        <w:ind w:left="4680" w:hanging="180"/>
      </w:pPr>
    </w:lvl>
    <w:lvl w:ilvl="6" w:tplc="4BB614B8" w:tentative="1">
      <w:start w:val="1"/>
      <w:numFmt w:val="decimal"/>
      <w:lvlText w:val="%7."/>
      <w:lvlJc w:val="left"/>
      <w:pPr>
        <w:ind w:left="5400" w:hanging="360"/>
      </w:pPr>
    </w:lvl>
    <w:lvl w:ilvl="7" w:tplc="2CE6DAE0" w:tentative="1">
      <w:start w:val="1"/>
      <w:numFmt w:val="lowerLetter"/>
      <w:lvlText w:val="%8."/>
      <w:lvlJc w:val="left"/>
      <w:pPr>
        <w:ind w:left="6120" w:hanging="360"/>
      </w:pPr>
    </w:lvl>
    <w:lvl w:ilvl="8" w:tplc="71228D5C" w:tentative="1">
      <w:start w:val="1"/>
      <w:numFmt w:val="lowerRoman"/>
      <w:lvlText w:val="%9."/>
      <w:lvlJc w:val="right"/>
      <w:pPr>
        <w:ind w:left="6840" w:hanging="180"/>
      </w:pPr>
    </w:lvl>
  </w:abstractNum>
  <w:abstractNum w:abstractNumId="111" w15:restartNumberingAfterBreak="0">
    <w:nsid w:val="3A255FA2"/>
    <w:multiLevelType w:val="hybridMultilevel"/>
    <w:tmpl w:val="306E67F6"/>
    <w:lvl w:ilvl="0" w:tplc="59FA3F72">
      <w:start w:val="1"/>
      <w:numFmt w:val="decimal"/>
      <w:lvlText w:val="%1."/>
      <w:lvlJc w:val="left"/>
      <w:pPr>
        <w:ind w:left="720" w:hanging="360"/>
      </w:pPr>
    </w:lvl>
    <w:lvl w:ilvl="1" w:tplc="8CBC9704">
      <w:start w:val="1"/>
      <w:numFmt w:val="lowerLetter"/>
      <w:lvlText w:val="%2)"/>
      <w:lvlJc w:val="left"/>
      <w:pPr>
        <w:ind w:left="1440" w:hanging="360"/>
      </w:pPr>
    </w:lvl>
    <w:lvl w:ilvl="2" w:tplc="00284F46">
      <w:start w:val="1"/>
      <w:numFmt w:val="decimal"/>
      <w:lvlText w:val="(%3)"/>
      <w:lvlJc w:val="left"/>
      <w:pPr>
        <w:ind w:left="2340" w:hanging="360"/>
      </w:pPr>
    </w:lvl>
    <w:lvl w:ilvl="3" w:tplc="B5C2815E" w:tentative="1">
      <w:start w:val="1"/>
      <w:numFmt w:val="decimal"/>
      <w:lvlText w:val="%4."/>
      <w:lvlJc w:val="left"/>
      <w:pPr>
        <w:ind w:left="2880" w:hanging="360"/>
      </w:pPr>
    </w:lvl>
    <w:lvl w:ilvl="4" w:tplc="81B0D7B2" w:tentative="1">
      <w:start w:val="1"/>
      <w:numFmt w:val="lowerLetter"/>
      <w:lvlText w:val="%5."/>
      <w:lvlJc w:val="left"/>
      <w:pPr>
        <w:ind w:left="3600" w:hanging="360"/>
      </w:pPr>
    </w:lvl>
    <w:lvl w:ilvl="5" w:tplc="77161FAC" w:tentative="1">
      <w:start w:val="1"/>
      <w:numFmt w:val="lowerRoman"/>
      <w:lvlText w:val="%6."/>
      <w:lvlJc w:val="right"/>
      <w:pPr>
        <w:ind w:left="4320" w:hanging="180"/>
      </w:pPr>
    </w:lvl>
    <w:lvl w:ilvl="6" w:tplc="728CC990" w:tentative="1">
      <w:start w:val="1"/>
      <w:numFmt w:val="decimal"/>
      <w:lvlText w:val="%7."/>
      <w:lvlJc w:val="left"/>
      <w:pPr>
        <w:ind w:left="5040" w:hanging="360"/>
      </w:pPr>
    </w:lvl>
    <w:lvl w:ilvl="7" w:tplc="31001E60" w:tentative="1">
      <w:start w:val="1"/>
      <w:numFmt w:val="lowerLetter"/>
      <w:lvlText w:val="%8."/>
      <w:lvlJc w:val="left"/>
      <w:pPr>
        <w:ind w:left="5760" w:hanging="360"/>
      </w:pPr>
    </w:lvl>
    <w:lvl w:ilvl="8" w:tplc="B5F62EB4" w:tentative="1">
      <w:start w:val="1"/>
      <w:numFmt w:val="lowerRoman"/>
      <w:lvlText w:val="%9."/>
      <w:lvlJc w:val="right"/>
      <w:pPr>
        <w:ind w:left="6480" w:hanging="180"/>
      </w:pPr>
    </w:lvl>
  </w:abstractNum>
  <w:abstractNum w:abstractNumId="112" w15:restartNumberingAfterBreak="0">
    <w:nsid w:val="3ADB2CD4"/>
    <w:multiLevelType w:val="hybridMultilevel"/>
    <w:tmpl w:val="EDCE7EC8"/>
    <w:lvl w:ilvl="0" w:tplc="CE30B86C">
      <w:start w:val="1"/>
      <w:numFmt w:val="lowerLetter"/>
      <w:lvlText w:val="%1)"/>
      <w:lvlJc w:val="left"/>
      <w:pPr>
        <w:ind w:left="408" w:hanging="360"/>
      </w:pPr>
    </w:lvl>
    <w:lvl w:ilvl="1" w:tplc="9904B0E4" w:tentative="1">
      <w:start w:val="1"/>
      <w:numFmt w:val="lowerLetter"/>
      <w:lvlText w:val="%2."/>
      <w:lvlJc w:val="left"/>
      <w:pPr>
        <w:ind w:left="1128" w:hanging="360"/>
      </w:pPr>
    </w:lvl>
    <w:lvl w:ilvl="2" w:tplc="A496B06E" w:tentative="1">
      <w:start w:val="1"/>
      <w:numFmt w:val="lowerRoman"/>
      <w:lvlText w:val="%3."/>
      <w:lvlJc w:val="right"/>
      <w:pPr>
        <w:ind w:left="1848" w:hanging="180"/>
      </w:pPr>
    </w:lvl>
    <w:lvl w:ilvl="3" w:tplc="D9FE9388" w:tentative="1">
      <w:start w:val="1"/>
      <w:numFmt w:val="decimal"/>
      <w:lvlText w:val="%4."/>
      <w:lvlJc w:val="left"/>
      <w:pPr>
        <w:ind w:left="2568" w:hanging="360"/>
      </w:pPr>
    </w:lvl>
    <w:lvl w:ilvl="4" w:tplc="38C409A4" w:tentative="1">
      <w:start w:val="1"/>
      <w:numFmt w:val="lowerLetter"/>
      <w:lvlText w:val="%5."/>
      <w:lvlJc w:val="left"/>
      <w:pPr>
        <w:ind w:left="3288" w:hanging="360"/>
      </w:pPr>
    </w:lvl>
    <w:lvl w:ilvl="5" w:tplc="203286CE" w:tentative="1">
      <w:start w:val="1"/>
      <w:numFmt w:val="lowerRoman"/>
      <w:lvlText w:val="%6."/>
      <w:lvlJc w:val="right"/>
      <w:pPr>
        <w:ind w:left="4008" w:hanging="180"/>
      </w:pPr>
    </w:lvl>
    <w:lvl w:ilvl="6" w:tplc="ECB21856" w:tentative="1">
      <w:start w:val="1"/>
      <w:numFmt w:val="decimal"/>
      <w:lvlText w:val="%7."/>
      <w:lvlJc w:val="left"/>
      <w:pPr>
        <w:ind w:left="4728" w:hanging="360"/>
      </w:pPr>
    </w:lvl>
    <w:lvl w:ilvl="7" w:tplc="18EC9208" w:tentative="1">
      <w:start w:val="1"/>
      <w:numFmt w:val="lowerLetter"/>
      <w:lvlText w:val="%8."/>
      <w:lvlJc w:val="left"/>
      <w:pPr>
        <w:ind w:left="5448" w:hanging="360"/>
      </w:pPr>
    </w:lvl>
    <w:lvl w:ilvl="8" w:tplc="E35CF486" w:tentative="1">
      <w:start w:val="1"/>
      <w:numFmt w:val="lowerRoman"/>
      <w:lvlText w:val="%9."/>
      <w:lvlJc w:val="right"/>
      <w:pPr>
        <w:ind w:left="6168" w:hanging="180"/>
      </w:pPr>
    </w:lvl>
  </w:abstractNum>
  <w:abstractNum w:abstractNumId="113" w15:restartNumberingAfterBreak="0">
    <w:nsid w:val="3B101480"/>
    <w:multiLevelType w:val="hybridMultilevel"/>
    <w:tmpl w:val="2C783C70"/>
    <w:lvl w:ilvl="0" w:tplc="6FA4416E">
      <w:start w:val="1"/>
      <w:numFmt w:val="decimal"/>
      <w:lvlText w:val="(%1)"/>
      <w:lvlJc w:val="left"/>
      <w:pPr>
        <w:ind w:left="408" w:hanging="360"/>
      </w:pPr>
    </w:lvl>
    <w:lvl w:ilvl="1" w:tplc="9F9E20C2">
      <w:start w:val="1"/>
      <w:numFmt w:val="lowerLetter"/>
      <w:lvlText w:val="%2)"/>
      <w:lvlJc w:val="left"/>
      <w:pPr>
        <w:ind w:left="1128" w:hanging="360"/>
      </w:pPr>
    </w:lvl>
    <w:lvl w:ilvl="2" w:tplc="3EDE5C80">
      <w:start w:val="1"/>
      <w:numFmt w:val="decimal"/>
      <w:lvlText w:val="%3."/>
      <w:lvlJc w:val="left"/>
      <w:pPr>
        <w:ind w:left="2028" w:hanging="360"/>
      </w:pPr>
    </w:lvl>
    <w:lvl w:ilvl="3" w:tplc="04D00D3A" w:tentative="1">
      <w:start w:val="1"/>
      <w:numFmt w:val="decimal"/>
      <w:lvlText w:val="%4."/>
      <w:lvlJc w:val="left"/>
      <w:pPr>
        <w:ind w:left="2568" w:hanging="360"/>
      </w:pPr>
    </w:lvl>
    <w:lvl w:ilvl="4" w:tplc="EFA8B654" w:tentative="1">
      <w:start w:val="1"/>
      <w:numFmt w:val="lowerLetter"/>
      <w:lvlText w:val="%5."/>
      <w:lvlJc w:val="left"/>
      <w:pPr>
        <w:ind w:left="3288" w:hanging="360"/>
      </w:pPr>
    </w:lvl>
    <w:lvl w:ilvl="5" w:tplc="276A6C2E" w:tentative="1">
      <w:start w:val="1"/>
      <w:numFmt w:val="lowerRoman"/>
      <w:lvlText w:val="%6."/>
      <w:lvlJc w:val="right"/>
      <w:pPr>
        <w:ind w:left="4008" w:hanging="180"/>
      </w:pPr>
    </w:lvl>
    <w:lvl w:ilvl="6" w:tplc="7D86EF1A" w:tentative="1">
      <w:start w:val="1"/>
      <w:numFmt w:val="decimal"/>
      <w:lvlText w:val="%7."/>
      <w:lvlJc w:val="left"/>
      <w:pPr>
        <w:ind w:left="4728" w:hanging="360"/>
      </w:pPr>
    </w:lvl>
    <w:lvl w:ilvl="7" w:tplc="4C42FAE8" w:tentative="1">
      <w:start w:val="1"/>
      <w:numFmt w:val="lowerLetter"/>
      <w:lvlText w:val="%8."/>
      <w:lvlJc w:val="left"/>
      <w:pPr>
        <w:ind w:left="5448" w:hanging="360"/>
      </w:pPr>
    </w:lvl>
    <w:lvl w:ilvl="8" w:tplc="52B44BC4" w:tentative="1">
      <w:start w:val="1"/>
      <w:numFmt w:val="lowerRoman"/>
      <w:lvlText w:val="%9."/>
      <w:lvlJc w:val="right"/>
      <w:pPr>
        <w:ind w:left="6168" w:hanging="180"/>
      </w:pPr>
    </w:lvl>
  </w:abstractNum>
  <w:abstractNum w:abstractNumId="114" w15:restartNumberingAfterBreak="0">
    <w:nsid w:val="3C0F598E"/>
    <w:multiLevelType w:val="hybridMultilevel"/>
    <w:tmpl w:val="275A2D84"/>
    <w:lvl w:ilvl="0" w:tplc="EB3C2604">
      <w:start w:val="1"/>
      <w:numFmt w:val="decimal"/>
      <w:lvlText w:val="(%1)"/>
      <w:lvlJc w:val="left"/>
      <w:pPr>
        <w:ind w:left="720" w:hanging="360"/>
      </w:pPr>
    </w:lvl>
    <w:lvl w:ilvl="1" w:tplc="CF1E5D66">
      <w:start w:val="1"/>
      <w:numFmt w:val="lowerLetter"/>
      <w:lvlText w:val="%2."/>
      <w:lvlJc w:val="left"/>
      <w:pPr>
        <w:ind w:left="1440" w:hanging="360"/>
      </w:pPr>
    </w:lvl>
    <w:lvl w:ilvl="2" w:tplc="9574F044">
      <w:start w:val="1"/>
      <w:numFmt w:val="lowerLetter"/>
      <w:lvlText w:val="%3)"/>
      <w:lvlJc w:val="left"/>
      <w:pPr>
        <w:ind w:left="2340" w:hanging="360"/>
      </w:pPr>
    </w:lvl>
    <w:lvl w:ilvl="3" w:tplc="26D4E11E" w:tentative="1">
      <w:start w:val="1"/>
      <w:numFmt w:val="decimal"/>
      <w:lvlText w:val="%4."/>
      <w:lvlJc w:val="left"/>
      <w:pPr>
        <w:ind w:left="2880" w:hanging="360"/>
      </w:pPr>
    </w:lvl>
    <w:lvl w:ilvl="4" w:tplc="ECB452AA" w:tentative="1">
      <w:start w:val="1"/>
      <w:numFmt w:val="lowerLetter"/>
      <w:lvlText w:val="%5."/>
      <w:lvlJc w:val="left"/>
      <w:pPr>
        <w:ind w:left="3600" w:hanging="360"/>
      </w:pPr>
    </w:lvl>
    <w:lvl w:ilvl="5" w:tplc="D4B845C6" w:tentative="1">
      <w:start w:val="1"/>
      <w:numFmt w:val="lowerRoman"/>
      <w:lvlText w:val="%6."/>
      <w:lvlJc w:val="right"/>
      <w:pPr>
        <w:ind w:left="4320" w:hanging="180"/>
      </w:pPr>
    </w:lvl>
    <w:lvl w:ilvl="6" w:tplc="1EB21666" w:tentative="1">
      <w:start w:val="1"/>
      <w:numFmt w:val="decimal"/>
      <w:lvlText w:val="%7."/>
      <w:lvlJc w:val="left"/>
      <w:pPr>
        <w:ind w:left="5040" w:hanging="360"/>
      </w:pPr>
    </w:lvl>
    <w:lvl w:ilvl="7" w:tplc="CC10046C" w:tentative="1">
      <w:start w:val="1"/>
      <w:numFmt w:val="lowerLetter"/>
      <w:lvlText w:val="%8."/>
      <w:lvlJc w:val="left"/>
      <w:pPr>
        <w:ind w:left="5760" w:hanging="360"/>
      </w:pPr>
    </w:lvl>
    <w:lvl w:ilvl="8" w:tplc="19B473E0" w:tentative="1">
      <w:start w:val="1"/>
      <w:numFmt w:val="lowerRoman"/>
      <w:lvlText w:val="%9."/>
      <w:lvlJc w:val="right"/>
      <w:pPr>
        <w:ind w:left="6480" w:hanging="180"/>
      </w:pPr>
    </w:lvl>
  </w:abstractNum>
  <w:abstractNum w:abstractNumId="115" w15:restartNumberingAfterBreak="0">
    <w:nsid w:val="3D105B6C"/>
    <w:multiLevelType w:val="hybridMultilevel"/>
    <w:tmpl w:val="E264BCCE"/>
    <w:lvl w:ilvl="0" w:tplc="B0CAB0FC">
      <w:start w:val="1"/>
      <w:numFmt w:val="lowerLetter"/>
      <w:lvlText w:val="%1)"/>
      <w:lvlJc w:val="left"/>
      <w:pPr>
        <w:ind w:left="644" w:hanging="360"/>
      </w:pPr>
    </w:lvl>
    <w:lvl w:ilvl="1" w:tplc="652EF284">
      <w:start w:val="1"/>
      <w:numFmt w:val="lowerLetter"/>
      <w:lvlText w:val="%2."/>
      <w:lvlJc w:val="left"/>
      <w:pPr>
        <w:ind w:left="1440" w:hanging="360"/>
      </w:pPr>
    </w:lvl>
    <w:lvl w:ilvl="2" w:tplc="5F48E13A">
      <w:start w:val="1"/>
      <w:numFmt w:val="decimal"/>
      <w:lvlText w:val="(%3)"/>
      <w:lvlJc w:val="left"/>
      <w:pPr>
        <w:ind w:left="2340" w:hanging="360"/>
      </w:pPr>
    </w:lvl>
    <w:lvl w:ilvl="3" w:tplc="F762EB0E" w:tentative="1">
      <w:start w:val="1"/>
      <w:numFmt w:val="decimal"/>
      <w:lvlText w:val="%4."/>
      <w:lvlJc w:val="left"/>
      <w:pPr>
        <w:ind w:left="2880" w:hanging="360"/>
      </w:pPr>
    </w:lvl>
    <w:lvl w:ilvl="4" w:tplc="20780AD6" w:tentative="1">
      <w:start w:val="1"/>
      <w:numFmt w:val="lowerLetter"/>
      <w:lvlText w:val="%5."/>
      <w:lvlJc w:val="left"/>
      <w:pPr>
        <w:ind w:left="3600" w:hanging="360"/>
      </w:pPr>
    </w:lvl>
    <w:lvl w:ilvl="5" w:tplc="341EE6A6" w:tentative="1">
      <w:start w:val="1"/>
      <w:numFmt w:val="lowerRoman"/>
      <w:lvlText w:val="%6."/>
      <w:lvlJc w:val="right"/>
      <w:pPr>
        <w:ind w:left="4320" w:hanging="180"/>
      </w:pPr>
    </w:lvl>
    <w:lvl w:ilvl="6" w:tplc="13EC892A" w:tentative="1">
      <w:start w:val="1"/>
      <w:numFmt w:val="decimal"/>
      <w:lvlText w:val="%7."/>
      <w:lvlJc w:val="left"/>
      <w:pPr>
        <w:ind w:left="5040" w:hanging="360"/>
      </w:pPr>
    </w:lvl>
    <w:lvl w:ilvl="7" w:tplc="845E9F90" w:tentative="1">
      <w:start w:val="1"/>
      <w:numFmt w:val="lowerLetter"/>
      <w:lvlText w:val="%8."/>
      <w:lvlJc w:val="left"/>
      <w:pPr>
        <w:ind w:left="5760" w:hanging="360"/>
      </w:pPr>
    </w:lvl>
    <w:lvl w:ilvl="8" w:tplc="F66C2B7E" w:tentative="1">
      <w:start w:val="1"/>
      <w:numFmt w:val="lowerRoman"/>
      <w:lvlText w:val="%9."/>
      <w:lvlJc w:val="right"/>
      <w:pPr>
        <w:ind w:left="6480" w:hanging="180"/>
      </w:pPr>
    </w:lvl>
  </w:abstractNum>
  <w:abstractNum w:abstractNumId="116" w15:restartNumberingAfterBreak="0">
    <w:nsid w:val="3D227757"/>
    <w:multiLevelType w:val="hybridMultilevel"/>
    <w:tmpl w:val="DEE0D070"/>
    <w:lvl w:ilvl="0" w:tplc="14BE1CBC">
      <w:start w:val="1"/>
      <w:numFmt w:val="lowerLetter"/>
      <w:lvlText w:val="%1)"/>
      <w:lvlJc w:val="left"/>
      <w:pPr>
        <w:ind w:left="720" w:hanging="360"/>
      </w:pPr>
    </w:lvl>
    <w:lvl w:ilvl="1" w:tplc="C8C83872">
      <w:start w:val="1"/>
      <w:numFmt w:val="lowerLetter"/>
      <w:lvlText w:val="%2."/>
      <w:lvlJc w:val="left"/>
      <w:pPr>
        <w:ind w:left="1440" w:hanging="360"/>
      </w:pPr>
    </w:lvl>
    <w:lvl w:ilvl="2" w:tplc="E10E930C">
      <w:start w:val="1"/>
      <w:numFmt w:val="lowerRoman"/>
      <w:lvlText w:val="%3."/>
      <w:lvlJc w:val="right"/>
      <w:pPr>
        <w:ind w:left="2160" w:hanging="180"/>
      </w:pPr>
    </w:lvl>
    <w:lvl w:ilvl="3" w:tplc="D5EE9B1A">
      <w:start w:val="1"/>
      <w:numFmt w:val="decimal"/>
      <w:lvlText w:val="%4."/>
      <w:lvlJc w:val="left"/>
      <w:pPr>
        <w:ind w:left="2880" w:hanging="360"/>
      </w:pPr>
    </w:lvl>
    <w:lvl w:ilvl="4" w:tplc="AE06A5C2">
      <w:start w:val="1"/>
      <w:numFmt w:val="lowerLetter"/>
      <w:lvlText w:val="%5."/>
      <w:lvlJc w:val="left"/>
      <w:pPr>
        <w:ind w:left="3600" w:hanging="360"/>
      </w:pPr>
    </w:lvl>
    <w:lvl w:ilvl="5" w:tplc="77FA3A54">
      <w:start w:val="1"/>
      <w:numFmt w:val="lowerRoman"/>
      <w:lvlText w:val="%6."/>
      <w:lvlJc w:val="right"/>
      <w:pPr>
        <w:ind w:left="4320" w:hanging="180"/>
      </w:pPr>
    </w:lvl>
    <w:lvl w:ilvl="6" w:tplc="03C88736">
      <w:start w:val="1"/>
      <w:numFmt w:val="decimal"/>
      <w:lvlText w:val="%7."/>
      <w:lvlJc w:val="left"/>
      <w:pPr>
        <w:ind w:left="5040" w:hanging="360"/>
      </w:pPr>
    </w:lvl>
    <w:lvl w:ilvl="7" w:tplc="8544F8C6">
      <w:start w:val="1"/>
      <w:numFmt w:val="lowerLetter"/>
      <w:lvlText w:val="%8."/>
      <w:lvlJc w:val="left"/>
      <w:pPr>
        <w:ind w:left="5760" w:hanging="360"/>
      </w:pPr>
    </w:lvl>
    <w:lvl w:ilvl="8" w:tplc="62D03F12">
      <w:start w:val="1"/>
      <w:numFmt w:val="lowerRoman"/>
      <w:lvlText w:val="%9."/>
      <w:lvlJc w:val="right"/>
      <w:pPr>
        <w:ind w:left="6480" w:hanging="180"/>
      </w:pPr>
    </w:lvl>
  </w:abstractNum>
  <w:abstractNum w:abstractNumId="117" w15:restartNumberingAfterBreak="0">
    <w:nsid w:val="3D274780"/>
    <w:multiLevelType w:val="hybridMultilevel"/>
    <w:tmpl w:val="76CE2CA0"/>
    <w:lvl w:ilvl="0" w:tplc="707CBAC4">
      <w:start w:val="1"/>
      <w:numFmt w:val="lowerLetter"/>
      <w:lvlText w:val="%1)"/>
      <w:lvlJc w:val="left"/>
      <w:pPr>
        <w:ind w:left="1004" w:hanging="360"/>
      </w:pPr>
    </w:lvl>
    <w:lvl w:ilvl="1" w:tplc="A95250EA">
      <w:start w:val="1"/>
      <w:numFmt w:val="lowerLetter"/>
      <w:lvlText w:val="%2)"/>
      <w:lvlJc w:val="left"/>
      <w:pPr>
        <w:ind w:left="1724" w:hanging="360"/>
      </w:pPr>
    </w:lvl>
    <w:lvl w:ilvl="2" w:tplc="BA5AA7FE">
      <w:start w:val="1"/>
      <w:numFmt w:val="decimal"/>
      <w:lvlText w:val="(%3)"/>
      <w:lvlJc w:val="left"/>
      <w:pPr>
        <w:ind w:left="2654" w:hanging="390"/>
      </w:pPr>
    </w:lvl>
    <w:lvl w:ilvl="3" w:tplc="3952840C" w:tentative="1">
      <w:start w:val="1"/>
      <w:numFmt w:val="decimal"/>
      <w:lvlText w:val="%4."/>
      <w:lvlJc w:val="left"/>
      <w:pPr>
        <w:ind w:left="3164" w:hanging="360"/>
      </w:pPr>
    </w:lvl>
    <w:lvl w:ilvl="4" w:tplc="3140ADF8" w:tentative="1">
      <w:start w:val="1"/>
      <w:numFmt w:val="lowerLetter"/>
      <w:lvlText w:val="%5."/>
      <w:lvlJc w:val="left"/>
      <w:pPr>
        <w:ind w:left="3884" w:hanging="360"/>
      </w:pPr>
    </w:lvl>
    <w:lvl w:ilvl="5" w:tplc="A708473C" w:tentative="1">
      <w:start w:val="1"/>
      <w:numFmt w:val="lowerRoman"/>
      <w:lvlText w:val="%6."/>
      <w:lvlJc w:val="right"/>
      <w:pPr>
        <w:ind w:left="4604" w:hanging="180"/>
      </w:pPr>
    </w:lvl>
    <w:lvl w:ilvl="6" w:tplc="3D987ACA" w:tentative="1">
      <w:start w:val="1"/>
      <w:numFmt w:val="decimal"/>
      <w:lvlText w:val="%7."/>
      <w:lvlJc w:val="left"/>
      <w:pPr>
        <w:ind w:left="5324" w:hanging="360"/>
      </w:pPr>
    </w:lvl>
    <w:lvl w:ilvl="7" w:tplc="3EA81798" w:tentative="1">
      <w:start w:val="1"/>
      <w:numFmt w:val="lowerLetter"/>
      <w:lvlText w:val="%8."/>
      <w:lvlJc w:val="left"/>
      <w:pPr>
        <w:ind w:left="6044" w:hanging="360"/>
      </w:pPr>
    </w:lvl>
    <w:lvl w:ilvl="8" w:tplc="78E2035E" w:tentative="1">
      <w:start w:val="1"/>
      <w:numFmt w:val="lowerRoman"/>
      <w:lvlText w:val="%9."/>
      <w:lvlJc w:val="right"/>
      <w:pPr>
        <w:ind w:left="6764" w:hanging="180"/>
      </w:pPr>
    </w:lvl>
  </w:abstractNum>
  <w:abstractNum w:abstractNumId="118" w15:restartNumberingAfterBreak="0">
    <w:nsid w:val="3D3289CF"/>
    <w:multiLevelType w:val="hybridMultilevel"/>
    <w:tmpl w:val="AE80F39E"/>
    <w:lvl w:ilvl="0" w:tplc="874ABA8C">
      <w:start w:val="1"/>
      <w:numFmt w:val="decimal"/>
      <w:lvlText w:val="%1."/>
      <w:lvlJc w:val="left"/>
      <w:pPr>
        <w:ind w:left="720" w:hanging="360"/>
      </w:pPr>
      <w:rPr>
        <w:rFonts w:ascii="Times New Roman" w:hAnsi="Times New Roman" w:hint="default"/>
      </w:rPr>
    </w:lvl>
    <w:lvl w:ilvl="1" w:tplc="193463EC">
      <w:start w:val="1"/>
      <w:numFmt w:val="lowerLetter"/>
      <w:lvlText w:val="%2."/>
      <w:lvlJc w:val="left"/>
      <w:pPr>
        <w:ind w:left="1440" w:hanging="360"/>
      </w:pPr>
    </w:lvl>
    <w:lvl w:ilvl="2" w:tplc="C242D26E">
      <w:start w:val="1"/>
      <w:numFmt w:val="lowerRoman"/>
      <w:lvlText w:val="%3."/>
      <w:lvlJc w:val="right"/>
      <w:pPr>
        <w:ind w:left="2160" w:hanging="180"/>
      </w:pPr>
    </w:lvl>
    <w:lvl w:ilvl="3" w:tplc="3F24C5EC">
      <w:start w:val="1"/>
      <w:numFmt w:val="decimal"/>
      <w:lvlText w:val="%4."/>
      <w:lvlJc w:val="left"/>
      <w:pPr>
        <w:ind w:left="2880" w:hanging="360"/>
      </w:pPr>
    </w:lvl>
    <w:lvl w:ilvl="4" w:tplc="830C070C">
      <w:start w:val="1"/>
      <w:numFmt w:val="lowerLetter"/>
      <w:lvlText w:val="%5."/>
      <w:lvlJc w:val="left"/>
      <w:pPr>
        <w:ind w:left="3600" w:hanging="360"/>
      </w:pPr>
    </w:lvl>
    <w:lvl w:ilvl="5" w:tplc="C69E3484">
      <w:start w:val="1"/>
      <w:numFmt w:val="lowerRoman"/>
      <w:lvlText w:val="%6."/>
      <w:lvlJc w:val="right"/>
      <w:pPr>
        <w:ind w:left="4320" w:hanging="180"/>
      </w:pPr>
    </w:lvl>
    <w:lvl w:ilvl="6" w:tplc="38A45392">
      <w:start w:val="1"/>
      <w:numFmt w:val="decimal"/>
      <w:lvlText w:val="%7."/>
      <w:lvlJc w:val="left"/>
      <w:pPr>
        <w:ind w:left="5040" w:hanging="360"/>
      </w:pPr>
    </w:lvl>
    <w:lvl w:ilvl="7" w:tplc="97147C3A">
      <w:start w:val="1"/>
      <w:numFmt w:val="lowerLetter"/>
      <w:lvlText w:val="%8."/>
      <w:lvlJc w:val="left"/>
      <w:pPr>
        <w:ind w:left="5760" w:hanging="360"/>
      </w:pPr>
    </w:lvl>
    <w:lvl w:ilvl="8" w:tplc="46160F44">
      <w:start w:val="1"/>
      <w:numFmt w:val="lowerRoman"/>
      <w:lvlText w:val="%9."/>
      <w:lvlJc w:val="right"/>
      <w:pPr>
        <w:ind w:left="6480" w:hanging="180"/>
      </w:pPr>
    </w:lvl>
  </w:abstractNum>
  <w:abstractNum w:abstractNumId="119" w15:restartNumberingAfterBreak="0">
    <w:nsid w:val="3DBD3DDA"/>
    <w:multiLevelType w:val="hybridMultilevel"/>
    <w:tmpl w:val="08200DB4"/>
    <w:lvl w:ilvl="0" w:tplc="B59487CE">
      <w:start w:val="1"/>
      <w:numFmt w:val="decimal"/>
      <w:lvlText w:val="(%1)"/>
      <w:lvlJc w:val="left"/>
      <w:pPr>
        <w:ind w:left="456" w:hanging="396"/>
      </w:pPr>
    </w:lvl>
    <w:lvl w:ilvl="1" w:tplc="53823DD2" w:tentative="1">
      <w:start w:val="1"/>
      <w:numFmt w:val="lowerLetter"/>
      <w:lvlText w:val="%2."/>
      <w:lvlJc w:val="left"/>
      <w:pPr>
        <w:ind w:left="1140" w:hanging="360"/>
      </w:pPr>
    </w:lvl>
    <w:lvl w:ilvl="2" w:tplc="26C266EA" w:tentative="1">
      <w:start w:val="1"/>
      <w:numFmt w:val="lowerRoman"/>
      <w:lvlText w:val="%3."/>
      <w:lvlJc w:val="right"/>
      <w:pPr>
        <w:ind w:left="1860" w:hanging="180"/>
      </w:pPr>
    </w:lvl>
    <w:lvl w:ilvl="3" w:tplc="AECC75EA" w:tentative="1">
      <w:start w:val="1"/>
      <w:numFmt w:val="decimal"/>
      <w:lvlText w:val="%4."/>
      <w:lvlJc w:val="left"/>
      <w:pPr>
        <w:ind w:left="2580" w:hanging="360"/>
      </w:pPr>
    </w:lvl>
    <w:lvl w:ilvl="4" w:tplc="145A0F8A" w:tentative="1">
      <w:start w:val="1"/>
      <w:numFmt w:val="lowerLetter"/>
      <w:lvlText w:val="%5."/>
      <w:lvlJc w:val="left"/>
      <w:pPr>
        <w:ind w:left="3300" w:hanging="360"/>
      </w:pPr>
    </w:lvl>
    <w:lvl w:ilvl="5" w:tplc="6FA0B9D8" w:tentative="1">
      <w:start w:val="1"/>
      <w:numFmt w:val="lowerRoman"/>
      <w:lvlText w:val="%6."/>
      <w:lvlJc w:val="right"/>
      <w:pPr>
        <w:ind w:left="4020" w:hanging="180"/>
      </w:pPr>
    </w:lvl>
    <w:lvl w:ilvl="6" w:tplc="09009812" w:tentative="1">
      <w:start w:val="1"/>
      <w:numFmt w:val="decimal"/>
      <w:lvlText w:val="%7."/>
      <w:lvlJc w:val="left"/>
      <w:pPr>
        <w:ind w:left="4740" w:hanging="360"/>
      </w:pPr>
    </w:lvl>
    <w:lvl w:ilvl="7" w:tplc="889AE490" w:tentative="1">
      <w:start w:val="1"/>
      <w:numFmt w:val="lowerLetter"/>
      <w:lvlText w:val="%8."/>
      <w:lvlJc w:val="left"/>
      <w:pPr>
        <w:ind w:left="5460" w:hanging="360"/>
      </w:pPr>
    </w:lvl>
    <w:lvl w:ilvl="8" w:tplc="F726129A" w:tentative="1">
      <w:start w:val="1"/>
      <w:numFmt w:val="lowerRoman"/>
      <w:lvlText w:val="%9."/>
      <w:lvlJc w:val="right"/>
      <w:pPr>
        <w:ind w:left="6180" w:hanging="180"/>
      </w:pPr>
    </w:lvl>
  </w:abstractNum>
  <w:abstractNum w:abstractNumId="120" w15:restartNumberingAfterBreak="0">
    <w:nsid w:val="3DD96EAE"/>
    <w:multiLevelType w:val="hybridMultilevel"/>
    <w:tmpl w:val="952E6E44"/>
    <w:lvl w:ilvl="0" w:tplc="2C981544">
      <w:start w:val="1"/>
      <w:numFmt w:val="decimal"/>
      <w:lvlText w:val="(%1)"/>
      <w:lvlJc w:val="left"/>
      <w:pPr>
        <w:ind w:left="720" w:hanging="360"/>
      </w:pPr>
    </w:lvl>
    <w:lvl w:ilvl="1" w:tplc="249E23F4">
      <w:start w:val="1"/>
      <w:numFmt w:val="lowerLetter"/>
      <w:lvlText w:val="%2)"/>
      <w:lvlJc w:val="left"/>
      <w:pPr>
        <w:ind w:left="1440" w:hanging="360"/>
      </w:pPr>
    </w:lvl>
    <w:lvl w:ilvl="2" w:tplc="923A635E" w:tentative="1">
      <w:start w:val="1"/>
      <w:numFmt w:val="lowerRoman"/>
      <w:lvlText w:val="%3."/>
      <w:lvlJc w:val="right"/>
      <w:pPr>
        <w:ind w:left="2160" w:hanging="180"/>
      </w:pPr>
    </w:lvl>
    <w:lvl w:ilvl="3" w:tplc="AB8487FA" w:tentative="1">
      <w:start w:val="1"/>
      <w:numFmt w:val="decimal"/>
      <w:lvlText w:val="%4."/>
      <w:lvlJc w:val="left"/>
      <w:pPr>
        <w:ind w:left="2880" w:hanging="360"/>
      </w:pPr>
    </w:lvl>
    <w:lvl w:ilvl="4" w:tplc="ED8CA4D6" w:tentative="1">
      <w:start w:val="1"/>
      <w:numFmt w:val="lowerLetter"/>
      <w:lvlText w:val="%5."/>
      <w:lvlJc w:val="left"/>
      <w:pPr>
        <w:ind w:left="3600" w:hanging="360"/>
      </w:pPr>
    </w:lvl>
    <w:lvl w:ilvl="5" w:tplc="1272DDBE" w:tentative="1">
      <w:start w:val="1"/>
      <w:numFmt w:val="lowerRoman"/>
      <w:lvlText w:val="%6."/>
      <w:lvlJc w:val="right"/>
      <w:pPr>
        <w:ind w:left="4320" w:hanging="180"/>
      </w:pPr>
    </w:lvl>
    <w:lvl w:ilvl="6" w:tplc="67164E6A" w:tentative="1">
      <w:start w:val="1"/>
      <w:numFmt w:val="decimal"/>
      <w:lvlText w:val="%7."/>
      <w:lvlJc w:val="left"/>
      <w:pPr>
        <w:ind w:left="5040" w:hanging="360"/>
      </w:pPr>
    </w:lvl>
    <w:lvl w:ilvl="7" w:tplc="B0C2B73C" w:tentative="1">
      <w:start w:val="1"/>
      <w:numFmt w:val="lowerLetter"/>
      <w:lvlText w:val="%8."/>
      <w:lvlJc w:val="left"/>
      <w:pPr>
        <w:ind w:left="5760" w:hanging="360"/>
      </w:pPr>
    </w:lvl>
    <w:lvl w:ilvl="8" w:tplc="2C6CAA72" w:tentative="1">
      <w:start w:val="1"/>
      <w:numFmt w:val="lowerRoman"/>
      <w:lvlText w:val="%9."/>
      <w:lvlJc w:val="right"/>
      <w:pPr>
        <w:ind w:left="6480" w:hanging="180"/>
      </w:pPr>
    </w:lvl>
  </w:abstractNum>
  <w:abstractNum w:abstractNumId="121" w15:restartNumberingAfterBreak="0">
    <w:nsid w:val="3DF93C5E"/>
    <w:multiLevelType w:val="hybridMultilevel"/>
    <w:tmpl w:val="99340E2A"/>
    <w:lvl w:ilvl="0" w:tplc="AA94739C">
      <w:start w:val="1"/>
      <w:numFmt w:val="decimal"/>
      <w:lvlText w:val="(%1)"/>
      <w:lvlJc w:val="left"/>
      <w:pPr>
        <w:ind w:left="408" w:hanging="360"/>
      </w:pPr>
    </w:lvl>
    <w:lvl w:ilvl="1" w:tplc="833C3596" w:tentative="1">
      <w:start w:val="1"/>
      <w:numFmt w:val="lowerLetter"/>
      <w:lvlText w:val="%2."/>
      <w:lvlJc w:val="left"/>
      <w:pPr>
        <w:ind w:left="1128" w:hanging="360"/>
      </w:pPr>
    </w:lvl>
    <w:lvl w:ilvl="2" w:tplc="268C4A1C" w:tentative="1">
      <w:start w:val="1"/>
      <w:numFmt w:val="lowerRoman"/>
      <w:lvlText w:val="%3."/>
      <w:lvlJc w:val="right"/>
      <w:pPr>
        <w:ind w:left="1848" w:hanging="180"/>
      </w:pPr>
    </w:lvl>
    <w:lvl w:ilvl="3" w:tplc="70B67132" w:tentative="1">
      <w:start w:val="1"/>
      <w:numFmt w:val="decimal"/>
      <w:lvlText w:val="%4."/>
      <w:lvlJc w:val="left"/>
      <w:pPr>
        <w:ind w:left="2568" w:hanging="360"/>
      </w:pPr>
    </w:lvl>
    <w:lvl w:ilvl="4" w:tplc="242AD4AC" w:tentative="1">
      <w:start w:val="1"/>
      <w:numFmt w:val="lowerLetter"/>
      <w:lvlText w:val="%5."/>
      <w:lvlJc w:val="left"/>
      <w:pPr>
        <w:ind w:left="3288" w:hanging="360"/>
      </w:pPr>
    </w:lvl>
    <w:lvl w:ilvl="5" w:tplc="822433B8" w:tentative="1">
      <w:start w:val="1"/>
      <w:numFmt w:val="lowerRoman"/>
      <w:lvlText w:val="%6."/>
      <w:lvlJc w:val="right"/>
      <w:pPr>
        <w:ind w:left="4008" w:hanging="180"/>
      </w:pPr>
    </w:lvl>
    <w:lvl w:ilvl="6" w:tplc="9758B32A" w:tentative="1">
      <w:start w:val="1"/>
      <w:numFmt w:val="decimal"/>
      <w:lvlText w:val="%7."/>
      <w:lvlJc w:val="left"/>
      <w:pPr>
        <w:ind w:left="4728" w:hanging="360"/>
      </w:pPr>
    </w:lvl>
    <w:lvl w:ilvl="7" w:tplc="FF4456B4" w:tentative="1">
      <w:start w:val="1"/>
      <w:numFmt w:val="lowerLetter"/>
      <w:lvlText w:val="%8."/>
      <w:lvlJc w:val="left"/>
      <w:pPr>
        <w:ind w:left="5448" w:hanging="360"/>
      </w:pPr>
    </w:lvl>
    <w:lvl w:ilvl="8" w:tplc="890C28FE" w:tentative="1">
      <w:start w:val="1"/>
      <w:numFmt w:val="lowerRoman"/>
      <w:lvlText w:val="%9."/>
      <w:lvlJc w:val="right"/>
      <w:pPr>
        <w:ind w:left="6168" w:hanging="180"/>
      </w:pPr>
    </w:lvl>
  </w:abstractNum>
  <w:abstractNum w:abstractNumId="122" w15:restartNumberingAfterBreak="0">
    <w:nsid w:val="3E080A95"/>
    <w:multiLevelType w:val="hybridMultilevel"/>
    <w:tmpl w:val="B20AAF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E5B6C1E"/>
    <w:multiLevelType w:val="hybridMultilevel"/>
    <w:tmpl w:val="20B08030"/>
    <w:lvl w:ilvl="0" w:tplc="9F7E1874">
      <w:start w:val="1"/>
      <w:numFmt w:val="lowerLetter"/>
      <w:lvlText w:val="%1)"/>
      <w:lvlJc w:val="left"/>
      <w:pPr>
        <w:ind w:left="720" w:hanging="360"/>
      </w:pPr>
    </w:lvl>
    <w:lvl w:ilvl="1" w:tplc="6DC816A4" w:tentative="1">
      <w:start w:val="1"/>
      <w:numFmt w:val="lowerLetter"/>
      <w:lvlText w:val="%2."/>
      <w:lvlJc w:val="left"/>
      <w:pPr>
        <w:ind w:left="1440" w:hanging="360"/>
      </w:pPr>
    </w:lvl>
    <w:lvl w:ilvl="2" w:tplc="E286EBBC" w:tentative="1">
      <w:start w:val="1"/>
      <w:numFmt w:val="lowerRoman"/>
      <w:lvlText w:val="%3."/>
      <w:lvlJc w:val="right"/>
      <w:pPr>
        <w:ind w:left="2160" w:hanging="180"/>
      </w:pPr>
    </w:lvl>
    <w:lvl w:ilvl="3" w:tplc="25AC8B6E" w:tentative="1">
      <w:start w:val="1"/>
      <w:numFmt w:val="decimal"/>
      <w:lvlText w:val="%4."/>
      <w:lvlJc w:val="left"/>
      <w:pPr>
        <w:ind w:left="2880" w:hanging="360"/>
      </w:pPr>
    </w:lvl>
    <w:lvl w:ilvl="4" w:tplc="6DD01CBC" w:tentative="1">
      <w:start w:val="1"/>
      <w:numFmt w:val="lowerLetter"/>
      <w:lvlText w:val="%5."/>
      <w:lvlJc w:val="left"/>
      <w:pPr>
        <w:ind w:left="3600" w:hanging="360"/>
      </w:pPr>
    </w:lvl>
    <w:lvl w:ilvl="5" w:tplc="BEDCB6FA" w:tentative="1">
      <w:start w:val="1"/>
      <w:numFmt w:val="lowerRoman"/>
      <w:lvlText w:val="%6."/>
      <w:lvlJc w:val="right"/>
      <w:pPr>
        <w:ind w:left="4320" w:hanging="180"/>
      </w:pPr>
    </w:lvl>
    <w:lvl w:ilvl="6" w:tplc="267239C6" w:tentative="1">
      <w:start w:val="1"/>
      <w:numFmt w:val="decimal"/>
      <w:lvlText w:val="%7."/>
      <w:lvlJc w:val="left"/>
      <w:pPr>
        <w:ind w:left="5040" w:hanging="360"/>
      </w:pPr>
    </w:lvl>
    <w:lvl w:ilvl="7" w:tplc="BBA064A6" w:tentative="1">
      <w:start w:val="1"/>
      <w:numFmt w:val="lowerLetter"/>
      <w:lvlText w:val="%8."/>
      <w:lvlJc w:val="left"/>
      <w:pPr>
        <w:ind w:left="5760" w:hanging="360"/>
      </w:pPr>
    </w:lvl>
    <w:lvl w:ilvl="8" w:tplc="ACB07F8A" w:tentative="1">
      <w:start w:val="1"/>
      <w:numFmt w:val="lowerRoman"/>
      <w:lvlText w:val="%9."/>
      <w:lvlJc w:val="right"/>
      <w:pPr>
        <w:ind w:left="6480" w:hanging="180"/>
      </w:pPr>
    </w:lvl>
  </w:abstractNum>
  <w:abstractNum w:abstractNumId="124" w15:restartNumberingAfterBreak="0">
    <w:nsid w:val="3E7261B2"/>
    <w:multiLevelType w:val="hybridMultilevel"/>
    <w:tmpl w:val="3FF4068A"/>
    <w:lvl w:ilvl="0" w:tplc="382A31AA">
      <w:start w:val="1"/>
      <w:numFmt w:val="decimal"/>
      <w:lvlText w:val="(%1)"/>
      <w:lvlJc w:val="left"/>
      <w:pPr>
        <w:ind w:left="720" w:hanging="360"/>
      </w:pPr>
      <w:rPr>
        <w:color w:val="auto"/>
      </w:rPr>
    </w:lvl>
    <w:lvl w:ilvl="1" w:tplc="D262B704">
      <w:start w:val="1"/>
      <w:numFmt w:val="lowerLetter"/>
      <w:lvlText w:val="%2)"/>
      <w:lvlJc w:val="left"/>
      <w:pPr>
        <w:ind w:left="1440" w:hanging="360"/>
      </w:pPr>
    </w:lvl>
    <w:lvl w:ilvl="2" w:tplc="8208E634" w:tentative="1">
      <w:start w:val="1"/>
      <w:numFmt w:val="lowerRoman"/>
      <w:lvlText w:val="%3."/>
      <w:lvlJc w:val="right"/>
      <w:pPr>
        <w:ind w:left="2160" w:hanging="180"/>
      </w:pPr>
    </w:lvl>
    <w:lvl w:ilvl="3" w:tplc="E9C60FF6" w:tentative="1">
      <w:start w:val="1"/>
      <w:numFmt w:val="decimal"/>
      <w:lvlText w:val="%4."/>
      <w:lvlJc w:val="left"/>
      <w:pPr>
        <w:ind w:left="2880" w:hanging="360"/>
      </w:pPr>
    </w:lvl>
    <w:lvl w:ilvl="4" w:tplc="B3ECECF8" w:tentative="1">
      <w:start w:val="1"/>
      <w:numFmt w:val="lowerLetter"/>
      <w:lvlText w:val="%5."/>
      <w:lvlJc w:val="left"/>
      <w:pPr>
        <w:ind w:left="3600" w:hanging="360"/>
      </w:pPr>
    </w:lvl>
    <w:lvl w:ilvl="5" w:tplc="89783B0A" w:tentative="1">
      <w:start w:val="1"/>
      <w:numFmt w:val="lowerRoman"/>
      <w:lvlText w:val="%6."/>
      <w:lvlJc w:val="right"/>
      <w:pPr>
        <w:ind w:left="4320" w:hanging="180"/>
      </w:pPr>
    </w:lvl>
    <w:lvl w:ilvl="6" w:tplc="64580106" w:tentative="1">
      <w:start w:val="1"/>
      <w:numFmt w:val="decimal"/>
      <w:lvlText w:val="%7."/>
      <w:lvlJc w:val="left"/>
      <w:pPr>
        <w:ind w:left="5040" w:hanging="360"/>
      </w:pPr>
    </w:lvl>
    <w:lvl w:ilvl="7" w:tplc="93326B14" w:tentative="1">
      <w:start w:val="1"/>
      <w:numFmt w:val="lowerLetter"/>
      <w:lvlText w:val="%8."/>
      <w:lvlJc w:val="left"/>
      <w:pPr>
        <w:ind w:left="5760" w:hanging="360"/>
      </w:pPr>
    </w:lvl>
    <w:lvl w:ilvl="8" w:tplc="52F61594" w:tentative="1">
      <w:start w:val="1"/>
      <w:numFmt w:val="lowerRoman"/>
      <w:lvlText w:val="%9."/>
      <w:lvlJc w:val="right"/>
      <w:pPr>
        <w:ind w:left="6480" w:hanging="180"/>
      </w:pPr>
    </w:lvl>
  </w:abstractNum>
  <w:abstractNum w:abstractNumId="125" w15:restartNumberingAfterBreak="0">
    <w:nsid w:val="3F097631"/>
    <w:multiLevelType w:val="hybridMultilevel"/>
    <w:tmpl w:val="2D22DD7E"/>
    <w:lvl w:ilvl="0" w:tplc="6AC80FAC">
      <w:start w:val="1"/>
      <w:numFmt w:val="decimal"/>
      <w:lvlText w:val="(%1)"/>
      <w:lvlJc w:val="left"/>
      <w:pPr>
        <w:ind w:left="750" w:hanging="390"/>
      </w:pPr>
    </w:lvl>
    <w:lvl w:ilvl="1" w:tplc="B462C946">
      <w:start w:val="1"/>
      <w:numFmt w:val="lowerLetter"/>
      <w:lvlText w:val="%2)"/>
      <w:lvlJc w:val="left"/>
      <w:pPr>
        <w:ind w:left="1785" w:hanging="705"/>
      </w:pPr>
    </w:lvl>
    <w:lvl w:ilvl="2" w:tplc="058063EC" w:tentative="1">
      <w:start w:val="1"/>
      <w:numFmt w:val="lowerRoman"/>
      <w:lvlText w:val="%3."/>
      <w:lvlJc w:val="right"/>
      <w:pPr>
        <w:ind w:left="2160" w:hanging="180"/>
      </w:pPr>
    </w:lvl>
    <w:lvl w:ilvl="3" w:tplc="E61EAD1A" w:tentative="1">
      <w:start w:val="1"/>
      <w:numFmt w:val="decimal"/>
      <w:lvlText w:val="%4."/>
      <w:lvlJc w:val="left"/>
      <w:pPr>
        <w:ind w:left="2880" w:hanging="360"/>
      </w:pPr>
    </w:lvl>
    <w:lvl w:ilvl="4" w:tplc="740423C6" w:tentative="1">
      <w:start w:val="1"/>
      <w:numFmt w:val="lowerLetter"/>
      <w:lvlText w:val="%5."/>
      <w:lvlJc w:val="left"/>
      <w:pPr>
        <w:ind w:left="3600" w:hanging="360"/>
      </w:pPr>
    </w:lvl>
    <w:lvl w:ilvl="5" w:tplc="CDD8907E" w:tentative="1">
      <w:start w:val="1"/>
      <w:numFmt w:val="lowerRoman"/>
      <w:lvlText w:val="%6."/>
      <w:lvlJc w:val="right"/>
      <w:pPr>
        <w:ind w:left="4320" w:hanging="180"/>
      </w:pPr>
    </w:lvl>
    <w:lvl w:ilvl="6" w:tplc="C31C9BC8" w:tentative="1">
      <w:start w:val="1"/>
      <w:numFmt w:val="decimal"/>
      <w:lvlText w:val="%7."/>
      <w:lvlJc w:val="left"/>
      <w:pPr>
        <w:ind w:left="5040" w:hanging="360"/>
      </w:pPr>
    </w:lvl>
    <w:lvl w:ilvl="7" w:tplc="E5F8FB48" w:tentative="1">
      <w:start w:val="1"/>
      <w:numFmt w:val="lowerLetter"/>
      <w:lvlText w:val="%8."/>
      <w:lvlJc w:val="left"/>
      <w:pPr>
        <w:ind w:left="5760" w:hanging="360"/>
      </w:pPr>
    </w:lvl>
    <w:lvl w:ilvl="8" w:tplc="C2EA2AA8" w:tentative="1">
      <w:start w:val="1"/>
      <w:numFmt w:val="lowerRoman"/>
      <w:lvlText w:val="%9."/>
      <w:lvlJc w:val="right"/>
      <w:pPr>
        <w:ind w:left="6480" w:hanging="180"/>
      </w:pPr>
    </w:lvl>
  </w:abstractNum>
  <w:abstractNum w:abstractNumId="126" w15:restartNumberingAfterBreak="0">
    <w:nsid w:val="3F236AF1"/>
    <w:multiLevelType w:val="hybridMultilevel"/>
    <w:tmpl w:val="616A75AE"/>
    <w:lvl w:ilvl="0" w:tplc="B142CAD4">
      <w:start w:val="14"/>
      <w:numFmt w:val="decimal"/>
      <w:lvlText w:val="(%1)"/>
      <w:lvlJc w:val="left"/>
      <w:pPr>
        <w:ind w:left="720" w:hanging="360"/>
      </w:pPr>
      <w:rPr>
        <w:rFonts w:ascii="Times New Roman" w:hAnsi="Times New Roman" w:hint="default"/>
        <w:b w:val="0"/>
      </w:rPr>
    </w:lvl>
    <w:lvl w:ilvl="1" w:tplc="74460402">
      <w:start w:val="1"/>
      <w:numFmt w:val="lowerLetter"/>
      <w:lvlText w:val="%2)"/>
      <w:lvlJc w:val="left"/>
      <w:pPr>
        <w:ind w:left="1440" w:hanging="360"/>
      </w:pPr>
    </w:lvl>
    <w:lvl w:ilvl="2" w:tplc="244CD3F6" w:tentative="1">
      <w:start w:val="1"/>
      <w:numFmt w:val="lowerRoman"/>
      <w:lvlText w:val="%3."/>
      <w:lvlJc w:val="right"/>
      <w:pPr>
        <w:ind w:left="2160" w:hanging="180"/>
      </w:pPr>
    </w:lvl>
    <w:lvl w:ilvl="3" w:tplc="0DAE0A94" w:tentative="1">
      <w:start w:val="1"/>
      <w:numFmt w:val="decimal"/>
      <w:lvlText w:val="%4."/>
      <w:lvlJc w:val="left"/>
      <w:pPr>
        <w:ind w:left="2880" w:hanging="360"/>
      </w:pPr>
    </w:lvl>
    <w:lvl w:ilvl="4" w:tplc="47224C96" w:tentative="1">
      <w:start w:val="1"/>
      <w:numFmt w:val="lowerLetter"/>
      <w:lvlText w:val="%5."/>
      <w:lvlJc w:val="left"/>
      <w:pPr>
        <w:ind w:left="3600" w:hanging="360"/>
      </w:pPr>
    </w:lvl>
    <w:lvl w:ilvl="5" w:tplc="AC4EBE24" w:tentative="1">
      <w:start w:val="1"/>
      <w:numFmt w:val="lowerRoman"/>
      <w:lvlText w:val="%6."/>
      <w:lvlJc w:val="right"/>
      <w:pPr>
        <w:ind w:left="4320" w:hanging="180"/>
      </w:pPr>
    </w:lvl>
    <w:lvl w:ilvl="6" w:tplc="E4C8749A" w:tentative="1">
      <w:start w:val="1"/>
      <w:numFmt w:val="decimal"/>
      <w:lvlText w:val="%7."/>
      <w:lvlJc w:val="left"/>
      <w:pPr>
        <w:ind w:left="5040" w:hanging="360"/>
      </w:pPr>
    </w:lvl>
    <w:lvl w:ilvl="7" w:tplc="CF0A3D4A" w:tentative="1">
      <w:start w:val="1"/>
      <w:numFmt w:val="lowerLetter"/>
      <w:lvlText w:val="%8."/>
      <w:lvlJc w:val="left"/>
      <w:pPr>
        <w:ind w:left="5760" w:hanging="360"/>
      </w:pPr>
    </w:lvl>
    <w:lvl w:ilvl="8" w:tplc="9AB804EA" w:tentative="1">
      <w:start w:val="1"/>
      <w:numFmt w:val="lowerRoman"/>
      <w:lvlText w:val="%9."/>
      <w:lvlJc w:val="right"/>
      <w:pPr>
        <w:ind w:left="6480" w:hanging="180"/>
      </w:pPr>
    </w:lvl>
  </w:abstractNum>
  <w:abstractNum w:abstractNumId="127" w15:restartNumberingAfterBreak="0">
    <w:nsid w:val="3F8179C1"/>
    <w:multiLevelType w:val="hybridMultilevel"/>
    <w:tmpl w:val="FADA38A6"/>
    <w:lvl w:ilvl="0" w:tplc="8556DB48">
      <w:start w:val="1"/>
      <w:numFmt w:val="decimal"/>
      <w:lvlText w:val="(%1)"/>
      <w:lvlJc w:val="left"/>
      <w:pPr>
        <w:ind w:left="720" w:hanging="360"/>
      </w:pPr>
      <w:rPr>
        <w:color w:val="auto"/>
      </w:rPr>
    </w:lvl>
    <w:lvl w:ilvl="1" w:tplc="11A4188C">
      <w:start w:val="1"/>
      <w:numFmt w:val="lowerLetter"/>
      <w:lvlText w:val="%2."/>
      <w:lvlJc w:val="left"/>
      <w:pPr>
        <w:ind w:left="1440" w:hanging="360"/>
      </w:pPr>
    </w:lvl>
    <w:lvl w:ilvl="2" w:tplc="3C96CC86">
      <w:start w:val="1"/>
      <w:numFmt w:val="lowerLetter"/>
      <w:lvlText w:val="%3)"/>
      <w:lvlJc w:val="left"/>
      <w:pPr>
        <w:ind w:left="2340" w:hanging="360"/>
      </w:pPr>
    </w:lvl>
    <w:lvl w:ilvl="3" w:tplc="AABEA4FA" w:tentative="1">
      <w:start w:val="1"/>
      <w:numFmt w:val="decimal"/>
      <w:lvlText w:val="%4."/>
      <w:lvlJc w:val="left"/>
      <w:pPr>
        <w:ind w:left="2880" w:hanging="360"/>
      </w:pPr>
    </w:lvl>
    <w:lvl w:ilvl="4" w:tplc="850ED1FC" w:tentative="1">
      <w:start w:val="1"/>
      <w:numFmt w:val="lowerLetter"/>
      <w:lvlText w:val="%5."/>
      <w:lvlJc w:val="left"/>
      <w:pPr>
        <w:ind w:left="3600" w:hanging="360"/>
      </w:pPr>
    </w:lvl>
    <w:lvl w:ilvl="5" w:tplc="6A0497A2" w:tentative="1">
      <w:start w:val="1"/>
      <w:numFmt w:val="lowerRoman"/>
      <w:lvlText w:val="%6."/>
      <w:lvlJc w:val="right"/>
      <w:pPr>
        <w:ind w:left="4320" w:hanging="180"/>
      </w:pPr>
    </w:lvl>
    <w:lvl w:ilvl="6" w:tplc="955464D8" w:tentative="1">
      <w:start w:val="1"/>
      <w:numFmt w:val="decimal"/>
      <w:lvlText w:val="%7."/>
      <w:lvlJc w:val="left"/>
      <w:pPr>
        <w:ind w:left="5040" w:hanging="360"/>
      </w:pPr>
    </w:lvl>
    <w:lvl w:ilvl="7" w:tplc="1968FBB4" w:tentative="1">
      <w:start w:val="1"/>
      <w:numFmt w:val="lowerLetter"/>
      <w:lvlText w:val="%8."/>
      <w:lvlJc w:val="left"/>
      <w:pPr>
        <w:ind w:left="5760" w:hanging="360"/>
      </w:pPr>
    </w:lvl>
    <w:lvl w:ilvl="8" w:tplc="DFF67EAE" w:tentative="1">
      <w:start w:val="1"/>
      <w:numFmt w:val="lowerRoman"/>
      <w:lvlText w:val="%9."/>
      <w:lvlJc w:val="right"/>
      <w:pPr>
        <w:ind w:left="6480" w:hanging="180"/>
      </w:pPr>
    </w:lvl>
  </w:abstractNum>
  <w:abstractNum w:abstractNumId="128" w15:restartNumberingAfterBreak="0">
    <w:nsid w:val="3F93303A"/>
    <w:multiLevelType w:val="hybridMultilevel"/>
    <w:tmpl w:val="5FA006B0"/>
    <w:lvl w:ilvl="0" w:tplc="1CB46C50">
      <w:start w:val="1"/>
      <w:numFmt w:val="decimal"/>
      <w:lvlText w:val="(%1)"/>
      <w:lvlJc w:val="left"/>
      <w:pPr>
        <w:ind w:left="360" w:hanging="360"/>
      </w:pPr>
      <w:rPr>
        <w:color w:val="auto"/>
      </w:rPr>
    </w:lvl>
    <w:lvl w:ilvl="1" w:tplc="BC5ED63E" w:tentative="1">
      <w:start w:val="1"/>
      <w:numFmt w:val="lowerLetter"/>
      <w:lvlText w:val="%2."/>
      <w:lvlJc w:val="left"/>
      <w:pPr>
        <w:ind w:left="1440" w:hanging="360"/>
      </w:pPr>
    </w:lvl>
    <w:lvl w:ilvl="2" w:tplc="B61CCB7A" w:tentative="1">
      <w:start w:val="1"/>
      <w:numFmt w:val="lowerRoman"/>
      <w:lvlText w:val="%3."/>
      <w:lvlJc w:val="right"/>
      <w:pPr>
        <w:ind w:left="2160" w:hanging="180"/>
      </w:pPr>
    </w:lvl>
    <w:lvl w:ilvl="3" w:tplc="8EA27FD8" w:tentative="1">
      <w:start w:val="1"/>
      <w:numFmt w:val="decimal"/>
      <w:lvlText w:val="%4."/>
      <w:lvlJc w:val="left"/>
      <w:pPr>
        <w:ind w:left="2880" w:hanging="360"/>
      </w:pPr>
    </w:lvl>
    <w:lvl w:ilvl="4" w:tplc="E3105CB0" w:tentative="1">
      <w:start w:val="1"/>
      <w:numFmt w:val="lowerLetter"/>
      <w:lvlText w:val="%5."/>
      <w:lvlJc w:val="left"/>
      <w:pPr>
        <w:ind w:left="3600" w:hanging="360"/>
      </w:pPr>
    </w:lvl>
    <w:lvl w:ilvl="5" w:tplc="5F0A8166" w:tentative="1">
      <w:start w:val="1"/>
      <w:numFmt w:val="lowerRoman"/>
      <w:lvlText w:val="%6."/>
      <w:lvlJc w:val="right"/>
      <w:pPr>
        <w:ind w:left="4320" w:hanging="180"/>
      </w:pPr>
    </w:lvl>
    <w:lvl w:ilvl="6" w:tplc="BA829A3C" w:tentative="1">
      <w:start w:val="1"/>
      <w:numFmt w:val="decimal"/>
      <w:lvlText w:val="%7."/>
      <w:lvlJc w:val="left"/>
      <w:pPr>
        <w:ind w:left="5040" w:hanging="360"/>
      </w:pPr>
    </w:lvl>
    <w:lvl w:ilvl="7" w:tplc="7766EE82" w:tentative="1">
      <w:start w:val="1"/>
      <w:numFmt w:val="lowerLetter"/>
      <w:lvlText w:val="%8."/>
      <w:lvlJc w:val="left"/>
      <w:pPr>
        <w:ind w:left="5760" w:hanging="360"/>
      </w:pPr>
    </w:lvl>
    <w:lvl w:ilvl="8" w:tplc="B566982A" w:tentative="1">
      <w:start w:val="1"/>
      <w:numFmt w:val="lowerRoman"/>
      <w:lvlText w:val="%9."/>
      <w:lvlJc w:val="right"/>
      <w:pPr>
        <w:ind w:left="6480" w:hanging="180"/>
      </w:pPr>
    </w:lvl>
  </w:abstractNum>
  <w:abstractNum w:abstractNumId="129" w15:restartNumberingAfterBreak="0">
    <w:nsid w:val="3FE03124"/>
    <w:multiLevelType w:val="hybridMultilevel"/>
    <w:tmpl w:val="F3E64D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3FE73910"/>
    <w:multiLevelType w:val="hybridMultilevel"/>
    <w:tmpl w:val="93500DF0"/>
    <w:lvl w:ilvl="0" w:tplc="0F8E27B4">
      <w:start w:val="1"/>
      <w:numFmt w:val="decimal"/>
      <w:lvlText w:val="%1)"/>
      <w:lvlJc w:val="left"/>
      <w:pPr>
        <w:ind w:left="720" w:hanging="360"/>
      </w:pPr>
    </w:lvl>
    <w:lvl w:ilvl="1" w:tplc="8E560E48">
      <w:start w:val="1"/>
      <w:numFmt w:val="decimal"/>
      <w:lvlText w:val="%2)"/>
      <w:lvlJc w:val="left"/>
      <w:pPr>
        <w:ind w:left="720" w:hanging="360"/>
      </w:pPr>
    </w:lvl>
    <w:lvl w:ilvl="2" w:tplc="47E82182">
      <w:start w:val="1"/>
      <w:numFmt w:val="decimal"/>
      <w:lvlText w:val="%3)"/>
      <w:lvlJc w:val="left"/>
      <w:pPr>
        <w:ind w:left="720" w:hanging="360"/>
      </w:pPr>
    </w:lvl>
    <w:lvl w:ilvl="3" w:tplc="D202495E">
      <w:start w:val="1"/>
      <w:numFmt w:val="decimal"/>
      <w:lvlText w:val="%4)"/>
      <w:lvlJc w:val="left"/>
      <w:pPr>
        <w:ind w:left="720" w:hanging="360"/>
      </w:pPr>
    </w:lvl>
    <w:lvl w:ilvl="4" w:tplc="FCA4A5E0">
      <w:start w:val="1"/>
      <w:numFmt w:val="decimal"/>
      <w:lvlText w:val="%5)"/>
      <w:lvlJc w:val="left"/>
      <w:pPr>
        <w:ind w:left="720" w:hanging="360"/>
      </w:pPr>
    </w:lvl>
    <w:lvl w:ilvl="5" w:tplc="F274DF98">
      <w:start w:val="1"/>
      <w:numFmt w:val="decimal"/>
      <w:lvlText w:val="%6)"/>
      <w:lvlJc w:val="left"/>
      <w:pPr>
        <w:ind w:left="720" w:hanging="360"/>
      </w:pPr>
    </w:lvl>
    <w:lvl w:ilvl="6" w:tplc="7F045020">
      <w:start w:val="1"/>
      <w:numFmt w:val="decimal"/>
      <w:lvlText w:val="%7)"/>
      <w:lvlJc w:val="left"/>
      <w:pPr>
        <w:ind w:left="720" w:hanging="360"/>
      </w:pPr>
    </w:lvl>
    <w:lvl w:ilvl="7" w:tplc="3B520FFA">
      <w:start w:val="1"/>
      <w:numFmt w:val="decimal"/>
      <w:lvlText w:val="%8)"/>
      <w:lvlJc w:val="left"/>
      <w:pPr>
        <w:ind w:left="720" w:hanging="360"/>
      </w:pPr>
    </w:lvl>
    <w:lvl w:ilvl="8" w:tplc="3684B056">
      <w:start w:val="1"/>
      <w:numFmt w:val="decimal"/>
      <w:lvlText w:val="%9)"/>
      <w:lvlJc w:val="left"/>
      <w:pPr>
        <w:ind w:left="720" w:hanging="360"/>
      </w:pPr>
    </w:lvl>
  </w:abstractNum>
  <w:abstractNum w:abstractNumId="131" w15:restartNumberingAfterBreak="0">
    <w:nsid w:val="40A242FA"/>
    <w:multiLevelType w:val="hybridMultilevel"/>
    <w:tmpl w:val="AAF857F6"/>
    <w:lvl w:ilvl="0" w:tplc="B64C10D4">
      <w:start w:val="1"/>
      <w:numFmt w:val="decimal"/>
      <w:lvlText w:val="(%1)"/>
      <w:lvlJc w:val="left"/>
      <w:pPr>
        <w:ind w:left="720" w:hanging="360"/>
      </w:pPr>
    </w:lvl>
    <w:lvl w:ilvl="1" w:tplc="FD822478">
      <w:start w:val="1"/>
      <w:numFmt w:val="lowerLetter"/>
      <w:lvlText w:val="%2)"/>
      <w:lvlJc w:val="left"/>
      <w:pPr>
        <w:ind w:left="1440" w:hanging="360"/>
      </w:pPr>
    </w:lvl>
    <w:lvl w:ilvl="2" w:tplc="55D8AB52">
      <w:start w:val="1"/>
      <w:numFmt w:val="decimal"/>
      <w:lvlText w:val="%3."/>
      <w:lvlJc w:val="left"/>
      <w:pPr>
        <w:ind w:left="2340" w:hanging="360"/>
      </w:pPr>
    </w:lvl>
    <w:lvl w:ilvl="3" w:tplc="DA101F26" w:tentative="1">
      <w:start w:val="1"/>
      <w:numFmt w:val="decimal"/>
      <w:lvlText w:val="%4."/>
      <w:lvlJc w:val="left"/>
      <w:pPr>
        <w:ind w:left="2880" w:hanging="360"/>
      </w:pPr>
    </w:lvl>
    <w:lvl w:ilvl="4" w:tplc="6BE0D692" w:tentative="1">
      <w:start w:val="1"/>
      <w:numFmt w:val="lowerLetter"/>
      <w:lvlText w:val="%5."/>
      <w:lvlJc w:val="left"/>
      <w:pPr>
        <w:ind w:left="3600" w:hanging="360"/>
      </w:pPr>
    </w:lvl>
    <w:lvl w:ilvl="5" w:tplc="540485EC" w:tentative="1">
      <w:start w:val="1"/>
      <w:numFmt w:val="lowerRoman"/>
      <w:lvlText w:val="%6."/>
      <w:lvlJc w:val="right"/>
      <w:pPr>
        <w:ind w:left="4320" w:hanging="180"/>
      </w:pPr>
    </w:lvl>
    <w:lvl w:ilvl="6" w:tplc="10447B64" w:tentative="1">
      <w:start w:val="1"/>
      <w:numFmt w:val="decimal"/>
      <w:lvlText w:val="%7."/>
      <w:lvlJc w:val="left"/>
      <w:pPr>
        <w:ind w:left="5040" w:hanging="360"/>
      </w:pPr>
    </w:lvl>
    <w:lvl w:ilvl="7" w:tplc="124C4A1E" w:tentative="1">
      <w:start w:val="1"/>
      <w:numFmt w:val="lowerLetter"/>
      <w:lvlText w:val="%8."/>
      <w:lvlJc w:val="left"/>
      <w:pPr>
        <w:ind w:left="5760" w:hanging="360"/>
      </w:pPr>
    </w:lvl>
    <w:lvl w:ilvl="8" w:tplc="D24EA640" w:tentative="1">
      <w:start w:val="1"/>
      <w:numFmt w:val="lowerRoman"/>
      <w:lvlText w:val="%9."/>
      <w:lvlJc w:val="right"/>
      <w:pPr>
        <w:ind w:left="6480" w:hanging="180"/>
      </w:pPr>
    </w:lvl>
  </w:abstractNum>
  <w:abstractNum w:abstractNumId="132" w15:restartNumberingAfterBreak="0">
    <w:nsid w:val="40E37B91"/>
    <w:multiLevelType w:val="hybridMultilevel"/>
    <w:tmpl w:val="12A49D74"/>
    <w:lvl w:ilvl="0" w:tplc="64F817A0">
      <w:start w:val="1"/>
      <w:numFmt w:val="lowerLetter"/>
      <w:lvlText w:val="%1)"/>
      <w:lvlJc w:val="left"/>
      <w:pPr>
        <w:ind w:left="720" w:hanging="360"/>
      </w:pPr>
      <w:rPr>
        <w:color w:val="auto"/>
      </w:rPr>
    </w:lvl>
    <w:lvl w:ilvl="1" w:tplc="CD54C2EC" w:tentative="1">
      <w:start w:val="1"/>
      <w:numFmt w:val="lowerLetter"/>
      <w:lvlText w:val="%2."/>
      <w:lvlJc w:val="left"/>
      <w:pPr>
        <w:ind w:left="1440" w:hanging="360"/>
      </w:pPr>
    </w:lvl>
    <w:lvl w:ilvl="2" w:tplc="5C4AE7B4" w:tentative="1">
      <w:start w:val="1"/>
      <w:numFmt w:val="lowerRoman"/>
      <w:lvlText w:val="%3."/>
      <w:lvlJc w:val="right"/>
      <w:pPr>
        <w:ind w:left="2160" w:hanging="180"/>
      </w:pPr>
    </w:lvl>
    <w:lvl w:ilvl="3" w:tplc="A01E1A6A" w:tentative="1">
      <w:start w:val="1"/>
      <w:numFmt w:val="decimal"/>
      <w:lvlText w:val="%4."/>
      <w:lvlJc w:val="left"/>
      <w:pPr>
        <w:ind w:left="2880" w:hanging="360"/>
      </w:pPr>
    </w:lvl>
    <w:lvl w:ilvl="4" w:tplc="D782127E" w:tentative="1">
      <w:start w:val="1"/>
      <w:numFmt w:val="lowerLetter"/>
      <w:lvlText w:val="%5."/>
      <w:lvlJc w:val="left"/>
      <w:pPr>
        <w:ind w:left="3600" w:hanging="360"/>
      </w:pPr>
    </w:lvl>
    <w:lvl w:ilvl="5" w:tplc="B042739A" w:tentative="1">
      <w:start w:val="1"/>
      <w:numFmt w:val="lowerRoman"/>
      <w:lvlText w:val="%6."/>
      <w:lvlJc w:val="right"/>
      <w:pPr>
        <w:ind w:left="4320" w:hanging="180"/>
      </w:pPr>
    </w:lvl>
    <w:lvl w:ilvl="6" w:tplc="7EE0B3B6" w:tentative="1">
      <w:start w:val="1"/>
      <w:numFmt w:val="decimal"/>
      <w:lvlText w:val="%7."/>
      <w:lvlJc w:val="left"/>
      <w:pPr>
        <w:ind w:left="5040" w:hanging="360"/>
      </w:pPr>
    </w:lvl>
    <w:lvl w:ilvl="7" w:tplc="E014123E" w:tentative="1">
      <w:start w:val="1"/>
      <w:numFmt w:val="lowerLetter"/>
      <w:lvlText w:val="%8."/>
      <w:lvlJc w:val="left"/>
      <w:pPr>
        <w:ind w:left="5760" w:hanging="360"/>
      </w:pPr>
    </w:lvl>
    <w:lvl w:ilvl="8" w:tplc="4DA05CBC" w:tentative="1">
      <w:start w:val="1"/>
      <w:numFmt w:val="lowerRoman"/>
      <w:lvlText w:val="%9."/>
      <w:lvlJc w:val="right"/>
      <w:pPr>
        <w:ind w:left="6480" w:hanging="180"/>
      </w:pPr>
    </w:lvl>
  </w:abstractNum>
  <w:abstractNum w:abstractNumId="133" w15:restartNumberingAfterBreak="0">
    <w:nsid w:val="41092FB4"/>
    <w:multiLevelType w:val="hybridMultilevel"/>
    <w:tmpl w:val="9842AEA0"/>
    <w:lvl w:ilvl="0" w:tplc="3DDA1CEA">
      <w:start w:val="1"/>
      <w:numFmt w:val="decimal"/>
      <w:lvlText w:val="(%1)"/>
      <w:lvlJc w:val="left"/>
      <w:pPr>
        <w:ind w:left="720" w:hanging="360"/>
      </w:pPr>
    </w:lvl>
    <w:lvl w:ilvl="1" w:tplc="C5503E46">
      <w:start w:val="1"/>
      <w:numFmt w:val="lowerLetter"/>
      <w:lvlText w:val="%2."/>
      <w:lvlJc w:val="left"/>
      <w:pPr>
        <w:ind w:left="1440" w:hanging="360"/>
      </w:pPr>
    </w:lvl>
    <w:lvl w:ilvl="2" w:tplc="81E25532" w:tentative="1">
      <w:start w:val="1"/>
      <w:numFmt w:val="lowerRoman"/>
      <w:lvlText w:val="%3."/>
      <w:lvlJc w:val="right"/>
      <w:pPr>
        <w:ind w:left="2160" w:hanging="180"/>
      </w:pPr>
    </w:lvl>
    <w:lvl w:ilvl="3" w:tplc="C8BAFC46" w:tentative="1">
      <w:start w:val="1"/>
      <w:numFmt w:val="decimal"/>
      <w:lvlText w:val="%4."/>
      <w:lvlJc w:val="left"/>
      <w:pPr>
        <w:ind w:left="2880" w:hanging="360"/>
      </w:pPr>
    </w:lvl>
    <w:lvl w:ilvl="4" w:tplc="B83A3B9E" w:tentative="1">
      <w:start w:val="1"/>
      <w:numFmt w:val="lowerLetter"/>
      <w:lvlText w:val="%5."/>
      <w:lvlJc w:val="left"/>
      <w:pPr>
        <w:ind w:left="3600" w:hanging="360"/>
      </w:pPr>
    </w:lvl>
    <w:lvl w:ilvl="5" w:tplc="ABA433B8" w:tentative="1">
      <w:start w:val="1"/>
      <w:numFmt w:val="lowerRoman"/>
      <w:lvlText w:val="%6."/>
      <w:lvlJc w:val="right"/>
      <w:pPr>
        <w:ind w:left="4320" w:hanging="180"/>
      </w:pPr>
    </w:lvl>
    <w:lvl w:ilvl="6" w:tplc="85208AD8" w:tentative="1">
      <w:start w:val="1"/>
      <w:numFmt w:val="decimal"/>
      <w:lvlText w:val="%7."/>
      <w:lvlJc w:val="left"/>
      <w:pPr>
        <w:ind w:left="5040" w:hanging="360"/>
      </w:pPr>
    </w:lvl>
    <w:lvl w:ilvl="7" w:tplc="E68ABBD4" w:tentative="1">
      <w:start w:val="1"/>
      <w:numFmt w:val="lowerLetter"/>
      <w:lvlText w:val="%8."/>
      <w:lvlJc w:val="left"/>
      <w:pPr>
        <w:ind w:left="5760" w:hanging="360"/>
      </w:pPr>
    </w:lvl>
    <w:lvl w:ilvl="8" w:tplc="47CA76D0" w:tentative="1">
      <w:start w:val="1"/>
      <w:numFmt w:val="lowerRoman"/>
      <w:lvlText w:val="%9."/>
      <w:lvlJc w:val="right"/>
      <w:pPr>
        <w:ind w:left="6480" w:hanging="180"/>
      </w:pPr>
    </w:lvl>
  </w:abstractNum>
  <w:abstractNum w:abstractNumId="134" w15:restartNumberingAfterBreak="0">
    <w:nsid w:val="414076C8"/>
    <w:multiLevelType w:val="hybridMultilevel"/>
    <w:tmpl w:val="BF90A722"/>
    <w:lvl w:ilvl="0" w:tplc="B148889C">
      <w:start w:val="1"/>
      <w:numFmt w:val="decimal"/>
      <w:lvlText w:val="(%1)"/>
      <w:lvlJc w:val="left"/>
      <w:pPr>
        <w:ind w:left="360" w:hanging="360"/>
      </w:pPr>
    </w:lvl>
    <w:lvl w:ilvl="1" w:tplc="558410EE">
      <w:start w:val="1"/>
      <w:numFmt w:val="bullet"/>
      <w:lvlText w:val="-"/>
      <w:lvlJc w:val="left"/>
      <w:pPr>
        <w:ind w:left="1788" w:hanging="708"/>
      </w:pPr>
      <w:rPr>
        <w:rFonts w:ascii="Calibri" w:hAnsi="Calibri" w:hint="default"/>
      </w:rPr>
    </w:lvl>
    <w:lvl w:ilvl="2" w:tplc="C4E0709A">
      <w:start w:val="1"/>
      <w:numFmt w:val="lowerLetter"/>
      <w:lvlText w:val="%3)"/>
      <w:lvlJc w:val="left"/>
      <w:pPr>
        <w:ind w:left="2340" w:hanging="360"/>
      </w:pPr>
    </w:lvl>
    <w:lvl w:ilvl="3" w:tplc="2B2A3464" w:tentative="1">
      <w:start w:val="1"/>
      <w:numFmt w:val="decimal"/>
      <w:lvlText w:val="%4."/>
      <w:lvlJc w:val="left"/>
      <w:pPr>
        <w:ind w:left="2880" w:hanging="360"/>
      </w:pPr>
    </w:lvl>
    <w:lvl w:ilvl="4" w:tplc="56148E86" w:tentative="1">
      <w:start w:val="1"/>
      <w:numFmt w:val="lowerLetter"/>
      <w:lvlText w:val="%5."/>
      <w:lvlJc w:val="left"/>
      <w:pPr>
        <w:ind w:left="3600" w:hanging="360"/>
      </w:pPr>
    </w:lvl>
    <w:lvl w:ilvl="5" w:tplc="32B81FD0" w:tentative="1">
      <w:start w:val="1"/>
      <w:numFmt w:val="lowerRoman"/>
      <w:lvlText w:val="%6."/>
      <w:lvlJc w:val="right"/>
      <w:pPr>
        <w:ind w:left="4320" w:hanging="180"/>
      </w:pPr>
    </w:lvl>
    <w:lvl w:ilvl="6" w:tplc="E6FC15F0" w:tentative="1">
      <w:start w:val="1"/>
      <w:numFmt w:val="decimal"/>
      <w:lvlText w:val="%7."/>
      <w:lvlJc w:val="left"/>
      <w:pPr>
        <w:ind w:left="5040" w:hanging="360"/>
      </w:pPr>
    </w:lvl>
    <w:lvl w:ilvl="7" w:tplc="030C52DE" w:tentative="1">
      <w:start w:val="1"/>
      <w:numFmt w:val="lowerLetter"/>
      <w:lvlText w:val="%8."/>
      <w:lvlJc w:val="left"/>
      <w:pPr>
        <w:ind w:left="5760" w:hanging="360"/>
      </w:pPr>
    </w:lvl>
    <w:lvl w:ilvl="8" w:tplc="78889F76" w:tentative="1">
      <w:start w:val="1"/>
      <w:numFmt w:val="lowerRoman"/>
      <w:lvlText w:val="%9."/>
      <w:lvlJc w:val="right"/>
      <w:pPr>
        <w:ind w:left="6480" w:hanging="180"/>
      </w:pPr>
    </w:lvl>
  </w:abstractNum>
  <w:abstractNum w:abstractNumId="135" w15:restartNumberingAfterBreak="0">
    <w:nsid w:val="41517A0D"/>
    <w:multiLevelType w:val="hybridMultilevel"/>
    <w:tmpl w:val="8446F5B0"/>
    <w:lvl w:ilvl="0" w:tplc="677692DE">
      <w:start w:val="1"/>
      <w:numFmt w:val="decimal"/>
      <w:lvlText w:val="(%1)"/>
      <w:lvlJc w:val="left"/>
      <w:pPr>
        <w:ind w:left="720" w:hanging="360"/>
      </w:pPr>
    </w:lvl>
    <w:lvl w:ilvl="1" w:tplc="E4C892F4" w:tentative="1">
      <w:start w:val="1"/>
      <w:numFmt w:val="lowerLetter"/>
      <w:lvlText w:val="%2."/>
      <w:lvlJc w:val="left"/>
      <w:pPr>
        <w:ind w:left="1440" w:hanging="360"/>
      </w:pPr>
    </w:lvl>
    <w:lvl w:ilvl="2" w:tplc="054466A8" w:tentative="1">
      <w:start w:val="1"/>
      <w:numFmt w:val="lowerRoman"/>
      <w:lvlText w:val="%3."/>
      <w:lvlJc w:val="right"/>
      <w:pPr>
        <w:ind w:left="2160" w:hanging="180"/>
      </w:pPr>
    </w:lvl>
    <w:lvl w:ilvl="3" w:tplc="A63E2E74" w:tentative="1">
      <w:start w:val="1"/>
      <w:numFmt w:val="decimal"/>
      <w:lvlText w:val="%4."/>
      <w:lvlJc w:val="left"/>
      <w:pPr>
        <w:ind w:left="2880" w:hanging="360"/>
      </w:pPr>
    </w:lvl>
    <w:lvl w:ilvl="4" w:tplc="997CA240" w:tentative="1">
      <w:start w:val="1"/>
      <w:numFmt w:val="lowerLetter"/>
      <w:lvlText w:val="%5."/>
      <w:lvlJc w:val="left"/>
      <w:pPr>
        <w:ind w:left="3600" w:hanging="360"/>
      </w:pPr>
    </w:lvl>
    <w:lvl w:ilvl="5" w:tplc="DC461498" w:tentative="1">
      <w:start w:val="1"/>
      <w:numFmt w:val="lowerRoman"/>
      <w:lvlText w:val="%6."/>
      <w:lvlJc w:val="right"/>
      <w:pPr>
        <w:ind w:left="4320" w:hanging="180"/>
      </w:pPr>
    </w:lvl>
    <w:lvl w:ilvl="6" w:tplc="64C682E0" w:tentative="1">
      <w:start w:val="1"/>
      <w:numFmt w:val="decimal"/>
      <w:lvlText w:val="%7."/>
      <w:lvlJc w:val="left"/>
      <w:pPr>
        <w:ind w:left="5040" w:hanging="360"/>
      </w:pPr>
    </w:lvl>
    <w:lvl w:ilvl="7" w:tplc="668A44A8" w:tentative="1">
      <w:start w:val="1"/>
      <w:numFmt w:val="lowerLetter"/>
      <w:lvlText w:val="%8."/>
      <w:lvlJc w:val="left"/>
      <w:pPr>
        <w:ind w:left="5760" w:hanging="360"/>
      </w:pPr>
    </w:lvl>
    <w:lvl w:ilvl="8" w:tplc="6666D658" w:tentative="1">
      <w:start w:val="1"/>
      <w:numFmt w:val="lowerRoman"/>
      <w:lvlText w:val="%9."/>
      <w:lvlJc w:val="right"/>
      <w:pPr>
        <w:ind w:left="6480" w:hanging="180"/>
      </w:pPr>
    </w:lvl>
  </w:abstractNum>
  <w:abstractNum w:abstractNumId="136" w15:restartNumberingAfterBreak="0">
    <w:nsid w:val="41B50EDD"/>
    <w:multiLevelType w:val="hybridMultilevel"/>
    <w:tmpl w:val="5450060E"/>
    <w:lvl w:ilvl="0" w:tplc="27C4E958">
      <w:start w:val="1"/>
      <w:numFmt w:val="decimal"/>
      <w:lvlText w:val="(%1)"/>
      <w:lvlJc w:val="left"/>
      <w:pPr>
        <w:ind w:left="5180" w:hanging="360"/>
      </w:pPr>
    </w:lvl>
    <w:lvl w:ilvl="1" w:tplc="8E0E32E4">
      <w:start w:val="1"/>
      <w:numFmt w:val="lowerLetter"/>
      <w:lvlText w:val="%2)"/>
      <w:lvlJc w:val="left"/>
      <w:pPr>
        <w:ind w:left="5900" w:hanging="360"/>
      </w:pPr>
    </w:lvl>
    <w:lvl w:ilvl="2" w:tplc="ADAC4EF0" w:tentative="1">
      <w:start w:val="1"/>
      <w:numFmt w:val="lowerRoman"/>
      <w:lvlText w:val="%3."/>
      <w:lvlJc w:val="right"/>
      <w:pPr>
        <w:ind w:left="6620" w:hanging="180"/>
      </w:pPr>
    </w:lvl>
    <w:lvl w:ilvl="3" w:tplc="AA2A97FA" w:tentative="1">
      <w:start w:val="1"/>
      <w:numFmt w:val="decimal"/>
      <w:lvlText w:val="%4."/>
      <w:lvlJc w:val="left"/>
      <w:pPr>
        <w:ind w:left="7340" w:hanging="360"/>
      </w:pPr>
    </w:lvl>
    <w:lvl w:ilvl="4" w:tplc="D70EE332" w:tentative="1">
      <w:start w:val="1"/>
      <w:numFmt w:val="lowerLetter"/>
      <w:lvlText w:val="%5."/>
      <w:lvlJc w:val="left"/>
      <w:pPr>
        <w:ind w:left="8060" w:hanging="360"/>
      </w:pPr>
    </w:lvl>
    <w:lvl w:ilvl="5" w:tplc="7102D13E" w:tentative="1">
      <w:start w:val="1"/>
      <w:numFmt w:val="lowerRoman"/>
      <w:lvlText w:val="%6."/>
      <w:lvlJc w:val="right"/>
      <w:pPr>
        <w:ind w:left="8780" w:hanging="180"/>
      </w:pPr>
    </w:lvl>
    <w:lvl w:ilvl="6" w:tplc="DB6E980C" w:tentative="1">
      <w:start w:val="1"/>
      <w:numFmt w:val="decimal"/>
      <w:lvlText w:val="%7."/>
      <w:lvlJc w:val="left"/>
      <w:pPr>
        <w:ind w:left="9500" w:hanging="360"/>
      </w:pPr>
    </w:lvl>
    <w:lvl w:ilvl="7" w:tplc="93FA567A" w:tentative="1">
      <w:start w:val="1"/>
      <w:numFmt w:val="lowerLetter"/>
      <w:lvlText w:val="%8."/>
      <w:lvlJc w:val="left"/>
      <w:pPr>
        <w:ind w:left="10220" w:hanging="360"/>
      </w:pPr>
    </w:lvl>
    <w:lvl w:ilvl="8" w:tplc="EF2621E8" w:tentative="1">
      <w:start w:val="1"/>
      <w:numFmt w:val="lowerRoman"/>
      <w:lvlText w:val="%9."/>
      <w:lvlJc w:val="right"/>
      <w:pPr>
        <w:ind w:left="10940" w:hanging="180"/>
      </w:pPr>
    </w:lvl>
  </w:abstractNum>
  <w:abstractNum w:abstractNumId="137" w15:restartNumberingAfterBreak="0">
    <w:nsid w:val="41BF095B"/>
    <w:multiLevelType w:val="hybridMultilevel"/>
    <w:tmpl w:val="01AA4D14"/>
    <w:lvl w:ilvl="0" w:tplc="AF40962E">
      <w:start w:val="1"/>
      <w:numFmt w:val="decimal"/>
      <w:lvlText w:val="(%1)"/>
      <w:lvlJc w:val="left"/>
      <w:pPr>
        <w:ind w:left="720" w:hanging="360"/>
      </w:pPr>
    </w:lvl>
    <w:lvl w:ilvl="1" w:tplc="D9D8CCB2">
      <w:start w:val="1"/>
      <w:numFmt w:val="lowerLetter"/>
      <w:lvlText w:val="%2)"/>
      <w:lvlJc w:val="left"/>
      <w:pPr>
        <w:ind w:left="1440" w:hanging="360"/>
      </w:pPr>
    </w:lvl>
    <w:lvl w:ilvl="2" w:tplc="5114BBE6" w:tentative="1">
      <w:start w:val="1"/>
      <w:numFmt w:val="lowerRoman"/>
      <w:lvlText w:val="%3."/>
      <w:lvlJc w:val="right"/>
      <w:pPr>
        <w:ind w:left="2160" w:hanging="180"/>
      </w:pPr>
    </w:lvl>
    <w:lvl w:ilvl="3" w:tplc="0C08F924" w:tentative="1">
      <w:start w:val="1"/>
      <w:numFmt w:val="decimal"/>
      <w:lvlText w:val="%4."/>
      <w:lvlJc w:val="left"/>
      <w:pPr>
        <w:ind w:left="2880" w:hanging="360"/>
      </w:pPr>
    </w:lvl>
    <w:lvl w:ilvl="4" w:tplc="A2004142" w:tentative="1">
      <w:start w:val="1"/>
      <w:numFmt w:val="lowerLetter"/>
      <w:lvlText w:val="%5."/>
      <w:lvlJc w:val="left"/>
      <w:pPr>
        <w:ind w:left="3600" w:hanging="360"/>
      </w:pPr>
    </w:lvl>
    <w:lvl w:ilvl="5" w:tplc="F4CE4016" w:tentative="1">
      <w:start w:val="1"/>
      <w:numFmt w:val="lowerRoman"/>
      <w:lvlText w:val="%6."/>
      <w:lvlJc w:val="right"/>
      <w:pPr>
        <w:ind w:left="4320" w:hanging="180"/>
      </w:pPr>
    </w:lvl>
    <w:lvl w:ilvl="6" w:tplc="F0C69DA6" w:tentative="1">
      <w:start w:val="1"/>
      <w:numFmt w:val="decimal"/>
      <w:lvlText w:val="%7."/>
      <w:lvlJc w:val="left"/>
      <w:pPr>
        <w:ind w:left="5040" w:hanging="360"/>
      </w:pPr>
    </w:lvl>
    <w:lvl w:ilvl="7" w:tplc="8ACE9B64" w:tentative="1">
      <w:start w:val="1"/>
      <w:numFmt w:val="lowerLetter"/>
      <w:lvlText w:val="%8."/>
      <w:lvlJc w:val="left"/>
      <w:pPr>
        <w:ind w:left="5760" w:hanging="360"/>
      </w:pPr>
    </w:lvl>
    <w:lvl w:ilvl="8" w:tplc="FBD2349A" w:tentative="1">
      <w:start w:val="1"/>
      <w:numFmt w:val="lowerRoman"/>
      <w:lvlText w:val="%9."/>
      <w:lvlJc w:val="right"/>
      <w:pPr>
        <w:ind w:left="6480" w:hanging="180"/>
      </w:pPr>
    </w:lvl>
  </w:abstractNum>
  <w:abstractNum w:abstractNumId="138" w15:restartNumberingAfterBreak="0">
    <w:nsid w:val="4220158A"/>
    <w:multiLevelType w:val="hybridMultilevel"/>
    <w:tmpl w:val="EFCE3C66"/>
    <w:lvl w:ilvl="0" w:tplc="D826A49C">
      <w:start w:val="1"/>
      <w:numFmt w:val="lowerLetter"/>
      <w:lvlText w:val="%1)"/>
      <w:lvlJc w:val="left"/>
      <w:pPr>
        <w:ind w:left="408" w:hanging="360"/>
      </w:pPr>
    </w:lvl>
    <w:lvl w:ilvl="1" w:tplc="68A4D078" w:tentative="1">
      <w:start w:val="1"/>
      <w:numFmt w:val="lowerLetter"/>
      <w:lvlText w:val="%2."/>
      <w:lvlJc w:val="left"/>
      <w:pPr>
        <w:ind w:left="1128" w:hanging="360"/>
      </w:pPr>
    </w:lvl>
    <w:lvl w:ilvl="2" w:tplc="381A86B6" w:tentative="1">
      <w:start w:val="1"/>
      <w:numFmt w:val="lowerRoman"/>
      <w:lvlText w:val="%3."/>
      <w:lvlJc w:val="right"/>
      <w:pPr>
        <w:ind w:left="1848" w:hanging="180"/>
      </w:pPr>
    </w:lvl>
    <w:lvl w:ilvl="3" w:tplc="89DA1712" w:tentative="1">
      <w:start w:val="1"/>
      <w:numFmt w:val="decimal"/>
      <w:lvlText w:val="%4."/>
      <w:lvlJc w:val="left"/>
      <w:pPr>
        <w:ind w:left="2568" w:hanging="360"/>
      </w:pPr>
    </w:lvl>
    <w:lvl w:ilvl="4" w:tplc="50789E46" w:tentative="1">
      <w:start w:val="1"/>
      <w:numFmt w:val="lowerLetter"/>
      <w:lvlText w:val="%5."/>
      <w:lvlJc w:val="left"/>
      <w:pPr>
        <w:ind w:left="3288" w:hanging="360"/>
      </w:pPr>
    </w:lvl>
    <w:lvl w:ilvl="5" w:tplc="75467800" w:tentative="1">
      <w:start w:val="1"/>
      <w:numFmt w:val="lowerRoman"/>
      <w:lvlText w:val="%6."/>
      <w:lvlJc w:val="right"/>
      <w:pPr>
        <w:ind w:left="4008" w:hanging="180"/>
      </w:pPr>
    </w:lvl>
    <w:lvl w:ilvl="6" w:tplc="2C9E25C8" w:tentative="1">
      <w:start w:val="1"/>
      <w:numFmt w:val="decimal"/>
      <w:lvlText w:val="%7."/>
      <w:lvlJc w:val="left"/>
      <w:pPr>
        <w:ind w:left="4728" w:hanging="360"/>
      </w:pPr>
    </w:lvl>
    <w:lvl w:ilvl="7" w:tplc="AE5ED70A" w:tentative="1">
      <w:start w:val="1"/>
      <w:numFmt w:val="lowerLetter"/>
      <w:lvlText w:val="%8."/>
      <w:lvlJc w:val="left"/>
      <w:pPr>
        <w:ind w:left="5448" w:hanging="360"/>
      </w:pPr>
    </w:lvl>
    <w:lvl w:ilvl="8" w:tplc="24AC66B0" w:tentative="1">
      <w:start w:val="1"/>
      <w:numFmt w:val="lowerRoman"/>
      <w:lvlText w:val="%9."/>
      <w:lvlJc w:val="right"/>
      <w:pPr>
        <w:ind w:left="6168" w:hanging="180"/>
      </w:pPr>
    </w:lvl>
  </w:abstractNum>
  <w:abstractNum w:abstractNumId="139" w15:restartNumberingAfterBreak="0">
    <w:nsid w:val="429171F0"/>
    <w:multiLevelType w:val="hybridMultilevel"/>
    <w:tmpl w:val="7682E7DA"/>
    <w:lvl w:ilvl="0" w:tplc="2C8095FA">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2AE419C"/>
    <w:multiLevelType w:val="hybridMultilevel"/>
    <w:tmpl w:val="265A8F9A"/>
    <w:lvl w:ilvl="0" w:tplc="06E6DF3A">
      <w:start w:val="1"/>
      <w:numFmt w:val="decimal"/>
      <w:lvlText w:val="(%1)"/>
      <w:lvlJc w:val="left"/>
      <w:pPr>
        <w:ind w:left="720" w:hanging="360"/>
      </w:pPr>
      <w:rPr>
        <w:color w:val="auto"/>
      </w:rPr>
    </w:lvl>
    <w:lvl w:ilvl="1" w:tplc="48381FD4" w:tentative="1">
      <w:start w:val="1"/>
      <w:numFmt w:val="lowerLetter"/>
      <w:lvlText w:val="%2."/>
      <w:lvlJc w:val="left"/>
      <w:pPr>
        <w:ind w:left="1440" w:hanging="360"/>
      </w:pPr>
    </w:lvl>
    <w:lvl w:ilvl="2" w:tplc="92F8ADDC" w:tentative="1">
      <w:start w:val="1"/>
      <w:numFmt w:val="lowerRoman"/>
      <w:lvlText w:val="%3."/>
      <w:lvlJc w:val="right"/>
      <w:pPr>
        <w:ind w:left="2160" w:hanging="180"/>
      </w:pPr>
    </w:lvl>
    <w:lvl w:ilvl="3" w:tplc="3B3CBD32" w:tentative="1">
      <w:start w:val="1"/>
      <w:numFmt w:val="decimal"/>
      <w:lvlText w:val="%4."/>
      <w:lvlJc w:val="left"/>
      <w:pPr>
        <w:ind w:left="2880" w:hanging="360"/>
      </w:pPr>
    </w:lvl>
    <w:lvl w:ilvl="4" w:tplc="D5AA9396" w:tentative="1">
      <w:start w:val="1"/>
      <w:numFmt w:val="lowerLetter"/>
      <w:lvlText w:val="%5."/>
      <w:lvlJc w:val="left"/>
      <w:pPr>
        <w:ind w:left="3600" w:hanging="360"/>
      </w:pPr>
    </w:lvl>
    <w:lvl w:ilvl="5" w:tplc="8960BBDE" w:tentative="1">
      <w:start w:val="1"/>
      <w:numFmt w:val="lowerRoman"/>
      <w:lvlText w:val="%6."/>
      <w:lvlJc w:val="right"/>
      <w:pPr>
        <w:ind w:left="4320" w:hanging="180"/>
      </w:pPr>
    </w:lvl>
    <w:lvl w:ilvl="6" w:tplc="AB545EC2" w:tentative="1">
      <w:start w:val="1"/>
      <w:numFmt w:val="decimal"/>
      <w:lvlText w:val="%7."/>
      <w:lvlJc w:val="left"/>
      <w:pPr>
        <w:ind w:left="5040" w:hanging="360"/>
      </w:pPr>
    </w:lvl>
    <w:lvl w:ilvl="7" w:tplc="96500778" w:tentative="1">
      <w:start w:val="1"/>
      <w:numFmt w:val="lowerLetter"/>
      <w:lvlText w:val="%8."/>
      <w:lvlJc w:val="left"/>
      <w:pPr>
        <w:ind w:left="5760" w:hanging="360"/>
      </w:pPr>
    </w:lvl>
    <w:lvl w:ilvl="8" w:tplc="E3C0E8E8" w:tentative="1">
      <w:start w:val="1"/>
      <w:numFmt w:val="lowerRoman"/>
      <w:lvlText w:val="%9."/>
      <w:lvlJc w:val="right"/>
      <w:pPr>
        <w:ind w:left="6480" w:hanging="180"/>
      </w:pPr>
    </w:lvl>
  </w:abstractNum>
  <w:abstractNum w:abstractNumId="141" w15:restartNumberingAfterBreak="0">
    <w:nsid w:val="42AE41D8"/>
    <w:multiLevelType w:val="multilevel"/>
    <w:tmpl w:val="855A6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3AF4F73"/>
    <w:multiLevelType w:val="hybridMultilevel"/>
    <w:tmpl w:val="0C0EC308"/>
    <w:lvl w:ilvl="0" w:tplc="29C49928">
      <w:start w:val="1"/>
      <w:numFmt w:val="decimal"/>
      <w:lvlText w:val="(%1)"/>
      <w:lvlJc w:val="left"/>
      <w:pPr>
        <w:ind w:left="360" w:hanging="360"/>
      </w:pPr>
      <w:rPr>
        <w:color w:val="auto"/>
      </w:rPr>
    </w:lvl>
    <w:lvl w:ilvl="1" w:tplc="283624B6" w:tentative="1">
      <w:start w:val="1"/>
      <w:numFmt w:val="lowerLetter"/>
      <w:lvlText w:val="%2."/>
      <w:lvlJc w:val="left"/>
      <w:pPr>
        <w:ind w:left="1080" w:hanging="360"/>
      </w:pPr>
    </w:lvl>
    <w:lvl w:ilvl="2" w:tplc="E1A645E4" w:tentative="1">
      <w:start w:val="1"/>
      <w:numFmt w:val="lowerRoman"/>
      <w:lvlText w:val="%3."/>
      <w:lvlJc w:val="right"/>
      <w:pPr>
        <w:ind w:left="1800" w:hanging="180"/>
      </w:pPr>
    </w:lvl>
    <w:lvl w:ilvl="3" w:tplc="B426B664" w:tentative="1">
      <w:start w:val="1"/>
      <w:numFmt w:val="decimal"/>
      <w:lvlText w:val="%4."/>
      <w:lvlJc w:val="left"/>
      <w:pPr>
        <w:ind w:left="2520" w:hanging="360"/>
      </w:pPr>
    </w:lvl>
    <w:lvl w:ilvl="4" w:tplc="AB08F224" w:tentative="1">
      <w:start w:val="1"/>
      <w:numFmt w:val="lowerLetter"/>
      <w:lvlText w:val="%5."/>
      <w:lvlJc w:val="left"/>
      <w:pPr>
        <w:ind w:left="3240" w:hanging="360"/>
      </w:pPr>
    </w:lvl>
    <w:lvl w:ilvl="5" w:tplc="DA266140" w:tentative="1">
      <w:start w:val="1"/>
      <w:numFmt w:val="lowerRoman"/>
      <w:lvlText w:val="%6."/>
      <w:lvlJc w:val="right"/>
      <w:pPr>
        <w:ind w:left="3960" w:hanging="180"/>
      </w:pPr>
    </w:lvl>
    <w:lvl w:ilvl="6" w:tplc="5D723764" w:tentative="1">
      <w:start w:val="1"/>
      <w:numFmt w:val="decimal"/>
      <w:lvlText w:val="%7."/>
      <w:lvlJc w:val="left"/>
      <w:pPr>
        <w:ind w:left="4680" w:hanging="360"/>
      </w:pPr>
    </w:lvl>
    <w:lvl w:ilvl="7" w:tplc="850A73F8" w:tentative="1">
      <w:start w:val="1"/>
      <w:numFmt w:val="lowerLetter"/>
      <w:lvlText w:val="%8."/>
      <w:lvlJc w:val="left"/>
      <w:pPr>
        <w:ind w:left="5400" w:hanging="360"/>
      </w:pPr>
    </w:lvl>
    <w:lvl w:ilvl="8" w:tplc="54C46D66" w:tentative="1">
      <w:start w:val="1"/>
      <w:numFmt w:val="lowerRoman"/>
      <w:lvlText w:val="%9."/>
      <w:lvlJc w:val="right"/>
      <w:pPr>
        <w:ind w:left="6120" w:hanging="180"/>
      </w:pPr>
    </w:lvl>
  </w:abstractNum>
  <w:abstractNum w:abstractNumId="143" w15:restartNumberingAfterBreak="0">
    <w:nsid w:val="43FB31F1"/>
    <w:multiLevelType w:val="hybridMultilevel"/>
    <w:tmpl w:val="698CC122"/>
    <w:lvl w:ilvl="0" w:tplc="910E31EE">
      <w:start w:val="1"/>
      <w:numFmt w:val="lowerLetter"/>
      <w:lvlText w:val="%1)"/>
      <w:lvlJc w:val="left"/>
      <w:pPr>
        <w:ind w:left="1440" w:hanging="360"/>
      </w:pPr>
    </w:lvl>
    <w:lvl w:ilvl="1" w:tplc="D0E68FD4" w:tentative="1">
      <w:start w:val="1"/>
      <w:numFmt w:val="lowerLetter"/>
      <w:lvlText w:val="%2."/>
      <w:lvlJc w:val="left"/>
      <w:pPr>
        <w:ind w:left="2160" w:hanging="360"/>
      </w:pPr>
    </w:lvl>
    <w:lvl w:ilvl="2" w:tplc="1B306CA2" w:tentative="1">
      <w:start w:val="1"/>
      <w:numFmt w:val="lowerRoman"/>
      <w:lvlText w:val="%3."/>
      <w:lvlJc w:val="right"/>
      <w:pPr>
        <w:ind w:left="2880" w:hanging="180"/>
      </w:pPr>
    </w:lvl>
    <w:lvl w:ilvl="3" w:tplc="22BE2168" w:tentative="1">
      <w:start w:val="1"/>
      <w:numFmt w:val="decimal"/>
      <w:lvlText w:val="%4."/>
      <w:lvlJc w:val="left"/>
      <w:pPr>
        <w:ind w:left="3600" w:hanging="360"/>
      </w:pPr>
    </w:lvl>
    <w:lvl w:ilvl="4" w:tplc="E4CE463E" w:tentative="1">
      <w:start w:val="1"/>
      <w:numFmt w:val="lowerLetter"/>
      <w:lvlText w:val="%5."/>
      <w:lvlJc w:val="left"/>
      <w:pPr>
        <w:ind w:left="4320" w:hanging="360"/>
      </w:pPr>
    </w:lvl>
    <w:lvl w:ilvl="5" w:tplc="1954054C" w:tentative="1">
      <w:start w:val="1"/>
      <w:numFmt w:val="lowerRoman"/>
      <w:lvlText w:val="%6."/>
      <w:lvlJc w:val="right"/>
      <w:pPr>
        <w:ind w:left="5040" w:hanging="180"/>
      </w:pPr>
    </w:lvl>
    <w:lvl w:ilvl="6" w:tplc="B8F06D6C" w:tentative="1">
      <w:start w:val="1"/>
      <w:numFmt w:val="decimal"/>
      <w:lvlText w:val="%7."/>
      <w:lvlJc w:val="left"/>
      <w:pPr>
        <w:ind w:left="5760" w:hanging="360"/>
      </w:pPr>
    </w:lvl>
    <w:lvl w:ilvl="7" w:tplc="54F6D7B6" w:tentative="1">
      <w:start w:val="1"/>
      <w:numFmt w:val="lowerLetter"/>
      <w:lvlText w:val="%8."/>
      <w:lvlJc w:val="left"/>
      <w:pPr>
        <w:ind w:left="6480" w:hanging="360"/>
      </w:pPr>
    </w:lvl>
    <w:lvl w:ilvl="8" w:tplc="E098EB72" w:tentative="1">
      <w:start w:val="1"/>
      <w:numFmt w:val="lowerRoman"/>
      <w:lvlText w:val="%9."/>
      <w:lvlJc w:val="right"/>
      <w:pPr>
        <w:ind w:left="7200" w:hanging="180"/>
      </w:pPr>
    </w:lvl>
  </w:abstractNum>
  <w:abstractNum w:abstractNumId="144" w15:restartNumberingAfterBreak="0">
    <w:nsid w:val="446643C2"/>
    <w:multiLevelType w:val="hybridMultilevel"/>
    <w:tmpl w:val="639230F8"/>
    <w:lvl w:ilvl="0" w:tplc="D5FE288A">
      <w:start w:val="1"/>
      <w:numFmt w:val="decimal"/>
      <w:lvlText w:val="(%1)"/>
      <w:lvlJc w:val="left"/>
      <w:pPr>
        <w:ind w:left="720" w:hanging="360"/>
      </w:pPr>
    </w:lvl>
    <w:lvl w:ilvl="1" w:tplc="BAF02F74">
      <w:start w:val="1"/>
      <w:numFmt w:val="lowerLetter"/>
      <w:lvlText w:val="%2."/>
      <w:lvlJc w:val="left"/>
      <w:pPr>
        <w:ind w:left="1440" w:hanging="360"/>
      </w:pPr>
    </w:lvl>
    <w:lvl w:ilvl="2" w:tplc="CAE8C89A" w:tentative="1">
      <w:start w:val="1"/>
      <w:numFmt w:val="lowerRoman"/>
      <w:lvlText w:val="%3."/>
      <w:lvlJc w:val="right"/>
      <w:pPr>
        <w:ind w:left="2160" w:hanging="180"/>
      </w:pPr>
    </w:lvl>
    <w:lvl w:ilvl="3" w:tplc="62C47956" w:tentative="1">
      <w:start w:val="1"/>
      <w:numFmt w:val="decimal"/>
      <w:lvlText w:val="%4."/>
      <w:lvlJc w:val="left"/>
      <w:pPr>
        <w:ind w:left="2880" w:hanging="360"/>
      </w:pPr>
    </w:lvl>
    <w:lvl w:ilvl="4" w:tplc="4AB8EBFE" w:tentative="1">
      <w:start w:val="1"/>
      <w:numFmt w:val="lowerLetter"/>
      <w:lvlText w:val="%5."/>
      <w:lvlJc w:val="left"/>
      <w:pPr>
        <w:ind w:left="3600" w:hanging="360"/>
      </w:pPr>
    </w:lvl>
    <w:lvl w:ilvl="5" w:tplc="37BA3B86" w:tentative="1">
      <w:start w:val="1"/>
      <w:numFmt w:val="lowerRoman"/>
      <w:lvlText w:val="%6."/>
      <w:lvlJc w:val="right"/>
      <w:pPr>
        <w:ind w:left="4320" w:hanging="180"/>
      </w:pPr>
    </w:lvl>
    <w:lvl w:ilvl="6" w:tplc="E6304486" w:tentative="1">
      <w:start w:val="1"/>
      <w:numFmt w:val="decimal"/>
      <w:lvlText w:val="%7."/>
      <w:lvlJc w:val="left"/>
      <w:pPr>
        <w:ind w:left="5040" w:hanging="360"/>
      </w:pPr>
    </w:lvl>
    <w:lvl w:ilvl="7" w:tplc="1DC09FFE" w:tentative="1">
      <w:start w:val="1"/>
      <w:numFmt w:val="lowerLetter"/>
      <w:lvlText w:val="%8."/>
      <w:lvlJc w:val="left"/>
      <w:pPr>
        <w:ind w:left="5760" w:hanging="360"/>
      </w:pPr>
    </w:lvl>
    <w:lvl w:ilvl="8" w:tplc="4EF2E82E" w:tentative="1">
      <w:start w:val="1"/>
      <w:numFmt w:val="lowerRoman"/>
      <w:lvlText w:val="%9."/>
      <w:lvlJc w:val="right"/>
      <w:pPr>
        <w:ind w:left="6480" w:hanging="180"/>
      </w:pPr>
    </w:lvl>
  </w:abstractNum>
  <w:abstractNum w:abstractNumId="145" w15:restartNumberingAfterBreak="0">
    <w:nsid w:val="44D60289"/>
    <w:multiLevelType w:val="hybridMultilevel"/>
    <w:tmpl w:val="D81AF5BC"/>
    <w:lvl w:ilvl="0" w:tplc="F698BFD0">
      <w:start w:val="1"/>
      <w:numFmt w:val="decimal"/>
      <w:lvlText w:val="(%1)"/>
      <w:lvlJc w:val="left"/>
      <w:pPr>
        <w:ind w:left="644" w:hanging="360"/>
      </w:pPr>
    </w:lvl>
    <w:lvl w:ilvl="1" w:tplc="273698D2">
      <w:start w:val="1"/>
      <w:numFmt w:val="lowerLetter"/>
      <w:lvlText w:val="%2."/>
      <w:lvlJc w:val="left"/>
      <w:pPr>
        <w:ind w:left="1440" w:hanging="360"/>
      </w:pPr>
    </w:lvl>
    <w:lvl w:ilvl="2" w:tplc="415AA268">
      <w:start w:val="1"/>
      <w:numFmt w:val="lowerLetter"/>
      <w:lvlText w:val="%3)"/>
      <w:lvlJc w:val="left"/>
      <w:pPr>
        <w:ind w:left="2340" w:hanging="360"/>
      </w:pPr>
    </w:lvl>
    <w:lvl w:ilvl="3" w:tplc="DEBA0B0A" w:tentative="1">
      <w:start w:val="1"/>
      <w:numFmt w:val="decimal"/>
      <w:lvlText w:val="%4."/>
      <w:lvlJc w:val="left"/>
      <w:pPr>
        <w:ind w:left="2880" w:hanging="360"/>
      </w:pPr>
    </w:lvl>
    <w:lvl w:ilvl="4" w:tplc="00564B4E" w:tentative="1">
      <w:start w:val="1"/>
      <w:numFmt w:val="lowerLetter"/>
      <w:lvlText w:val="%5."/>
      <w:lvlJc w:val="left"/>
      <w:pPr>
        <w:ind w:left="3600" w:hanging="360"/>
      </w:pPr>
    </w:lvl>
    <w:lvl w:ilvl="5" w:tplc="74A08B2E" w:tentative="1">
      <w:start w:val="1"/>
      <w:numFmt w:val="lowerRoman"/>
      <w:lvlText w:val="%6."/>
      <w:lvlJc w:val="right"/>
      <w:pPr>
        <w:ind w:left="4320" w:hanging="180"/>
      </w:pPr>
    </w:lvl>
    <w:lvl w:ilvl="6" w:tplc="0C72E1AA" w:tentative="1">
      <w:start w:val="1"/>
      <w:numFmt w:val="decimal"/>
      <w:lvlText w:val="%7."/>
      <w:lvlJc w:val="left"/>
      <w:pPr>
        <w:ind w:left="5040" w:hanging="360"/>
      </w:pPr>
    </w:lvl>
    <w:lvl w:ilvl="7" w:tplc="CEB44EA6" w:tentative="1">
      <w:start w:val="1"/>
      <w:numFmt w:val="lowerLetter"/>
      <w:lvlText w:val="%8."/>
      <w:lvlJc w:val="left"/>
      <w:pPr>
        <w:ind w:left="5760" w:hanging="360"/>
      </w:pPr>
    </w:lvl>
    <w:lvl w:ilvl="8" w:tplc="ADC4EE98" w:tentative="1">
      <w:start w:val="1"/>
      <w:numFmt w:val="lowerRoman"/>
      <w:lvlText w:val="%9."/>
      <w:lvlJc w:val="right"/>
      <w:pPr>
        <w:ind w:left="6480" w:hanging="180"/>
      </w:pPr>
    </w:lvl>
  </w:abstractNum>
  <w:abstractNum w:abstractNumId="146" w15:restartNumberingAfterBreak="0">
    <w:nsid w:val="45551DDB"/>
    <w:multiLevelType w:val="hybridMultilevel"/>
    <w:tmpl w:val="CAB08002"/>
    <w:lvl w:ilvl="0" w:tplc="41CCC16E">
      <w:start w:val="1"/>
      <w:numFmt w:val="decimal"/>
      <w:lvlText w:val="(%1)"/>
      <w:lvlJc w:val="left"/>
      <w:pPr>
        <w:ind w:left="720" w:hanging="360"/>
      </w:pPr>
    </w:lvl>
    <w:lvl w:ilvl="1" w:tplc="3FA4C432">
      <w:start w:val="1"/>
      <w:numFmt w:val="lowerLetter"/>
      <w:lvlText w:val="%2)"/>
      <w:lvlJc w:val="left"/>
      <w:pPr>
        <w:ind w:left="1440" w:hanging="360"/>
      </w:pPr>
    </w:lvl>
    <w:lvl w:ilvl="2" w:tplc="5AACCEAC" w:tentative="1">
      <w:start w:val="1"/>
      <w:numFmt w:val="lowerRoman"/>
      <w:lvlText w:val="%3."/>
      <w:lvlJc w:val="right"/>
      <w:pPr>
        <w:ind w:left="2160" w:hanging="180"/>
      </w:pPr>
    </w:lvl>
    <w:lvl w:ilvl="3" w:tplc="2C0296E0" w:tentative="1">
      <w:start w:val="1"/>
      <w:numFmt w:val="decimal"/>
      <w:lvlText w:val="%4."/>
      <w:lvlJc w:val="left"/>
      <w:pPr>
        <w:ind w:left="2880" w:hanging="360"/>
      </w:pPr>
    </w:lvl>
    <w:lvl w:ilvl="4" w:tplc="851CEE6A" w:tentative="1">
      <w:start w:val="1"/>
      <w:numFmt w:val="lowerLetter"/>
      <w:lvlText w:val="%5."/>
      <w:lvlJc w:val="left"/>
      <w:pPr>
        <w:ind w:left="3600" w:hanging="360"/>
      </w:pPr>
    </w:lvl>
    <w:lvl w:ilvl="5" w:tplc="FCBA2B08" w:tentative="1">
      <w:start w:val="1"/>
      <w:numFmt w:val="lowerRoman"/>
      <w:lvlText w:val="%6."/>
      <w:lvlJc w:val="right"/>
      <w:pPr>
        <w:ind w:left="4320" w:hanging="180"/>
      </w:pPr>
    </w:lvl>
    <w:lvl w:ilvl="6" w:tplc="3782D9F6" w:tentative="1">
      <w:start w:val="1"/>
      <w:numFmt w:val="decimal"/>
      <w:lvlText w:val="%7."/>
      <w:lvlJc w:val="left"/>
      <w:pPr>
        <w:ind w:left="5040" w:hanging="360"/>
      </w:pPr>
    </w:lvl>
    <w:lvl w:ilvl="7" w:tplc="5E347798" w:tentative="1">
      <w:start w:val="1"/>
      <w:numFmt w:val="lowerLetter"/>
      <w:lvlText w:val="%8."/>
      <w:lvlJc w:val="left"/>
      <w:pPr>
        <w:ind w:left="5760" w:hanging="360"/>
      </w:pPr>
    </w:lvl>
    <w:lvl w:ilvl="8" w:tplc="75BA0122" w:tentative="1">
      <w:start w:val="1"/>
      <w:numFmt w:val="lowerRoman"/>
      <w:lvlText w:val="%9."/>
      <w:lvlJc w:val="right"/>
      <w:pPr>
        <w:ind w:left="6480" w:hanging="180"/>
      </w:pPr>
    </w:lvl>
  </w:abstractNum>
  <w:abstractNum w:abstractNumId="147" w15:restartNumberingAfterBreak="0">
    <w:nsid w:val="458E251F"/>
    <w:multiLevelType w:val="hybridMultilevel"/>
    <w:tmpl w:val="92BA9284"/>
    <w:lvl w:ilvl="0" w:tplc="BEC2CAEE">
      <w:start w:val="1"/>
      <w:numFmt w:val="decimal"/>
      <w:lvlText w:val="(%1)"/>
      <w:lvlJc w:val="left"/>
      <w:pPr>
        <w:ind w:left="720" w:hanging="360"/>
      </w:pPr>
    </w:lvl>
    <w:lvl w:ilvl="1" w:tplc="996A1672">
      <w:start w:val="1"/>
      <w:numFmt w:val="lowerLetter"/>
      <w:lvlText w:val="%2)"/>
      <w:lvlJc w:val="left"/>
      <w:pPr>
        <w:ind w:left="1440" w:hanging="360"/>
      </w:pPr>
    </w:lvl>
    <w:lvl w:ilvl="2" w:tplc="8BD61C5C" w:tentative="1">
      <w:start w:val="1"/>
      <w:numFmt w:val="lowerRoman"/>
      <w:lvlText w:val="%3."/>
      <w:lvlJc w:val="right"/>
      <w:pPr>
        <w:ind w:left="2160" w:hanging="180"/>
      </w:pPr>
    </w:lvl>
    <w:lvl w:ilvl="3" w:tplc="758AB7EE" w:tentative="1">
      <w:start w:val="1"/>
      <w:numFmt w:val="decimal"/>
      <w:lvlText w:val="%4."/>
      <w:lvlJc w:val="left"/>
      <w:pPr>
        <w:ind w:left="2880" w:hanging="360"/>
      </w:pPr>
    </w:lvl>
    <w:lvl w:ilvl="4" w:tplc="DBE4719E" w:tentative="1">
      <w:start w:val="1"/>
      <w:numFmt w:val="lowerLetter"/>
      <w:lvlText w:val="%5."/>
      <w:lvlJc w:val="left"/>
      <w:pPr>
        <w:ind w:left="3600" w:hanging="360"/>
      </w:pPr>
    </w:lvl>
    <w:lvl w:ilvl="5" w:tplc="501EDD22" w:tentative="1">
      <w:start w:val="1"/>
      <w:numFmt w:val="lowerRoman"/>
      <w:lvlText w:val="%6."/>
      <w:lvlJc w:val="right"/>
      <w:pPr>
        <w:ind w:left="4320" w:hanging="180"/>
      </w:pPr>
    </w:lvl>
    <w:lvl w:ilvl="6" w:tplc="ECDAFAAA" w:tentative="1">
      <w:start w:val="1"/>
      <w:numFmt w:val="decimal"/>
      <w:lvlText w:val="%7."/>
      <w:lvlJc w:val="left"/>
      <w:pPr>
        <w:ind w:left="5040" w:hanging="360"/>
      </w:pPr>
    </w:lvl>
    <w:lvl w:ilvl="7" w:tplc="143A60E8" w:tentative="1">
      <w:start w:val="1"/>
      <w:numFmt w:val="lowerLetter"/>
      <w:lvlText w:val="%8."/>
      <w:lvlJc w:val="left"/>
      <w:pPr>
        <w:ind w:left="5760" w:hanging="360"/>
      </w:pPr>
    </w:lvl>
    <w:lvl w:ilvl="8" w:tplc="313A01EC" w:tentative="1">
      <w:start w:val="1"/>
      <w:numFmt w:val="lowerRoman"/>
      <w:lvlText w:val="%9."/>
      <w:lvlJc w:val="right"/>
      <w:pPr>
        <w:ind w:left="6480" w:hanging="180"/>
      </w:pPr>
    </w:lvl>
  </w:abstractNum>
  <w:abstractNum w:abstractNumId="148" w15:restartNumberingAfterBreak="0">
    <w:nsid w:val="45FE548E"/>
    <w:multiLevelType w:val="hybridMultilevel"/>
    <w:tmpl w:val="95E64340"/>
    <w:lvl w:ilvl="0" w:tplc="8138B8FE">
      <w:start w:val="1"/>
      <w:numFmt w:val="decimal"/>
      <w:lvlText w:val="(%1)"/>
      <w:lvlJc w:val="left"/>
      <w:pPr>
        <w:ind w:left="720" w:hanging="360"/>
      </w:pPr>
    </w:lvl>
    <w:lvl w:ilvl="1" w:tplc="93A22708" w:tentative="1">
      <w:start w:val="1"/>
      <w:numFmt w:val="lowerLetter"/>
      <w:lvlText w:val="%2."/>
      <w:lvlJc w:val="left"/>
      <w:pPr>
        <w:ind w:left="1440" w:hanging="360"/>
      </w:pPr>
    </w:lvl>
    <w:lvl w:ilvl="2" w:tplc="A858E1DE" w:tentative="1">
      <w:start w:val="1"/>
      <w:numFmt w:val="lowerRoman"/>
      <w:lvlText w:val="%3."/>
      <w:lvlJc w:val="right"/>
      <w:pPr>
        <w:ind w:left="2160" w:hanging="180"/>
      </w:pPr>
    </w:lvl>
    <w:lvl w:ilvl="3" w:tplc="B3CC4B78" w:tentative="1">
      <w:start w:val="1"/>
      <w:numFmt w:val="decimal"/>
      <w:lvlText w:val="%4."/>
      <w:lvlJc w:val="left"/>
      <w:pPr>
        <w:ind w:left="2880" w:hanging="360"/>
      </w:pPr>
    </w:lvl>
    <w:lvl w:ilvl="4" w:tplc="9DECCDEC" w:tentative="1">
      <w:start w:val="1"/>
      <w:numFmt w:val="lowerLetter"/>
      <w:lvlText w:val="%5."/>
      <w:lvlJc w:val="left"/>
      <w:pPr>
        <w:ind w:left="3600" w:hanging="360"/>
      </w:pPr>
    </w:lvl>
    <w:lvl w:ilvl="5" w:tplc="74263AB8" w:tentative="1">
      <w:start w:val="1"/>
      <w:numFmt w:val="lowerRoman"/>
      <w:lvlText w:val="%6."/>
      <w:lvlJc w:val="right"/>
      <w:pPr>
        <w:ind w:left="4320" w:hanging="180"/>
      </w:pPr>
    </w:lvl>
    <w:lvl w:ilvl="6" w:tplc="F788B6AE" w:tentative="1">
      <w:start w:val="1"/>
      <w:numFmt w:val="decimal"/>
      <w:lvlText w:val="%7."/>
      <w:lvlJc w:val="left"/>
      <w:pPr>
        <w:ind w:left="5040" w:hanging="360"/>
      </w:pPr>
    </w:lvl>
    <w:lvl w:ilvl="7" w:tplc="B9349A68" w:tentative="1">
      <w:start w:val="1"/>
      <w:numFmt w:val="lowerLetter"/>
      <w:lvlText w:val="%8."/>
      <w:lvlJc w:val="left"/>
      <w:pPr>
        <w:ind w:left="5760" w:hanging="360"/>
      </w:pPr>
    </w:lvl>
    <w:lvl w:ilvl="8" w:tplc="1B8E7F88" w:tentative="1">
      <w:start w:val="1"/>
      <w:numFmt w:val="lowerRoman"/>
      <w:lvlText w:val="%9."/>
      <w:lvlJc w:val="right"/>
      <w:pPr>
        <w:ind w:left="6480" w:hanging="180"/>
      </w:pPr>
    </w:lvl>
  </w:abstractNum>
  <w:abstractNum w:abstractNumId="149" w15:restartNumberingAfterBreak="0">
    <w:nsid w:val="4745708C"/>
    <w:multiLevelType w:val="hybridMultilevel"/>
    <w:tmpl w:val="EBC6BE06"/>
    <w:lvl w:ilvl="0" w:tplc="519AEDFA">
      <w:start w:val="1"/>
      <w:numFmt w:val="decimal"/>
      <w:lvlText w:val="(%1)"/>
      <w:lvlJc w:val="left"/>
      <w:pPr>
        <w:ind w:left="864" w:hanging="504"/>
      </w:pPr>
    </w:lvl>
    <w:lvl w:ilvl="1" w:tplc="183C285C" w:tentative="1">
      <w:start w:val="1"/>
      <w:numFmt w:val="lowerLetter"/>
      <w:lvlText w:val="%2."/>
      <w:lvlJc w:val="left"/>
      <w:pPr>
        <w:ind w:left="1440" w:hanging="360"/>
      </w:pPr>
    </w:lvl>
    <w:lvl w:ilvl="2" w:tplc="9DE6E71C" w:tentative="1">
      <w:start w:val="1"/>
      <w:numFmt w:val="lowerRoman"/>
      <w:lvlText w:val="%3."/>
      <w:lvlJc w:val="right"/>
      <w:pPr>
        <w:ind w:left="2160" w:hanging="180"/>
      </w:pPr>
    </w:lvl>
    <w:lvl w:ilvl="3" w:tplc="E4D0A61E" w:tentative="1">
      <w:start w:val="1"/>
      <w:numFmt w:val="decimal"/>
      <w:lvlText w:val="%4."/>
      <w:lvlJc w:val="left"/>
      <w:pPr>
        <w:ind w:left="2880" w:hanging="360"/>
      </w:pPr>
    </w:lvl>
    <w:lvl w:ilvl="4" w:tplc="4762DE98" w:tentative="1">
      <w:start w:val="1"/>
      <w:numFmt w:val="lowerLetter"/>
      <w:lvlText w:val="%5."/>
      <w:lvlJc w:val="left"/>
      <w:pPr>
        <w:ind w:left="3600" w:hanging="360"/>
      </w:pPr>
    </w:lvl>
    <w:lvl w:ilvl="5" w:tplc="EBB2972A" w:tentative="1">
      <w:start w:val="1"/>
      <w:numFmt w:val="lowerRoman"/>
      <w:lvlText w:val="%6."/>
      <w:lvlJc w:val="right"/>
      <w:pPr>
        <w:ind w:left="4320" w:hanging="180"/>
      </w:pPr>
    </w:lvl>
    <w:lvl w:ilvl="6" w:tplc="9B5E154C" w:tentative="1">
      <w:start w:val="1"/>
      <w:numFmt w:val="decimal"/>
      <w:lvlText w:val="%7."/>
      <w:lvlJc w:val="left"/>
      <w:pPr>
        <w:ind w:left="5040" w:hanging="360"/>
      </w:pPr>
    </w:lvl>
    <w:lvl w:ilvl="7" w:tplc="5E648D14" w:tentative="1">
      <w:start w:val="1"/>
      <w:numFmt w:val="lowerLetter"/>
      <w:lvlText w:val="%8."/>
      <w:lvlJc w:val="left"/>
      <w:pPr>
        <w:ind w:left="5760" w:hanging="360"/>
      </w:pPr>
    </w:lvl>
    <w:lvl w:ilvl="8" w:tplc="D2B2795C" w:tentative="1">
      <w:start w:val="1"/>
      <w:numFmt w:val="lowerRoman"/>
      <w:lvlText w:val="%9."/>
      <w:lvlJc w:val="right"/>
      <w:pPr>
        <w:ind w:left="6480" w:hanging="180"/>
      </w:pPr>
    </w:lvl>
  </w:abstractNum>
  <w:abstractNum w:abstractNumId="150" w15:restartNumberingAfterBreak="0">
    <w:nsid w:val="48B7683A"/>
    <w:multiLevelType w:val="hybridMultilevel"/>
    <w:tmpl w:val="65BC4438"/>
    <w:lvl w:ilvl="0" w:tplc="E4809FCA">
      <w:start w:val="1"/>
      <w:numFmt w:val="decimal"/>
      <w:lvlText w:val="(%1)"/>
      <w:lvlJc w:val="left"/>
      <w:pPr>
        <w:ind w:left="720" w:hanging="360"/>
      </w:pPr>
    </w:lvl>
    <w:lvl w:ilvl="1" w:tplc="81E0FCC4" w:tentative="1">
      <w:start w:val="1"/>
      <w:numFmt w:val="lowerLetter"/>
      <w:lvlText w:val="%2."/>
      <w:lvlJc w:val="left"/>
      <w:pPr>
        <w:ind w:left="1440" w:hanging="360"/>
      </w:pPr>
    </w:lvl>
    <w:lvl w:ilvl="2" w:tplc="A308074E" w:tentative="1">
      <w:start w:val="1"/>
      <w:numFmt w:val="lowerRoman"/>
      <w:lvlText w:val="%3."/>
      <w:lvlJc w:val="right"/>
      <w:pPr>
        <w:ind w:left="2160" w:hanging="180"/>
      </w:pPr>
    </w:lvl>
    <w:lvl w:ilvl="3" w:tplc="8F24BB06" w:tentative="1">
      <w:start w:val="1"/>
      <w:numFmt w:val="decimal"/>
      <w:lvlText w:val="%4."/>
      <w:lvlJc w:val="left"/>
      <w:pPr>
        <w:ind w:left="2880" w:hanging="360"/>
      </w:pPr>
    </w:lvl>
    <w:lvl w:ilvl="4" w:tplc="446C4876" w:tentative="1">
      <w:start w:val="1"/>
      <w:numFmt w:val="lowerLetter"/>
      <w:lvlText w:val="%5."/>
      <w:lvlJc w:val="left"/>
      <w:pPr>
        <w:ind w:left="3600" w:hanging="360"/>
      </w:pPr>
    </w:lvl>
    <w:lvl w:ilvl="5" w:tplc="465A3D0C" w:tentative="1">
      <w:start w:val="1"/>
      <w:numFmt w:val="lowerRoman"/>
      <w:lvlText w:val="%6."/>
      <w:lvlJc w:val="right"/>
      <w:pPr>
        <w:ind w:left="4320" w:hanging="180"/>
      </w:pPr>
    </w:lvl>
    <w:lvl w:ilvl="6" w:tplc="4B6E265A" w:tentative="1">
      <w:start w:val="1"/>
      <w:numFmt w:val="decimal"/>
      <w:lvlText w:val="%7."/>
      <w:lvlJc w:val="left"/>
      <w:pPr>
        <w:ind w:left="5040" w:hanging="360"/>
      </w:pPr>
    </w:lvl>
    <w:lvl w:ilvl="7" w:tplc="9538FFAA" w:tentative="1">
      <w:start w:val="1"/>
      <w:numFmt w:val="lowerLetter"/>
      <w:lvlText w:val="%8."/>
      <w:lvlJc w:val="left"/>
      <w:pPr>
        <w:ind w:left="5760" w:hanging="360"/>
      </w:pPr>
    </w:lvl>
    <w:lvl w:ilvl="8" w:tplc="D56082F6" w:tentative="1">
      <w:start w:val="1"/>
      <w:numFmt w:val="lowerRoman"/>
      <w:lvlText w:val="%9."/>
      <w:lvlJc w:val="right"/>
      <w:pPr>
        <w:ind w:left="6480" w:hanging="180"/>
      </w:pPr>
    </w:lvl>
  </w:abstractNum>
  <w:abstractNum w:abstractNumId="151" w15:restartNumberingAfterBreak="0">
    <w:nsid w:val="48C50078"/>
    <w:multiLevelType w:val="hybridMultilevel"/>
    <w:tmpl w:val="48A8C212"/>
    <w:lvl w:ilvl="0" w:tplc="5D085752">
      <w:start w:val="1"/>
      <w:numFmt w:val="lowerLetter"/>
      <w:lvlText w:val="%1)"/>
      <w:lvlJc w:val="left"/>
      <w:pPr>
        <w:ind w:left="720" w:hanging="360"/>
      </w:pPr>
    </w:lvl>
    <w:lvl w:ilvl="1" w:tplc="7520C442" w:tentative="1">
      <w:start w:val="1"/>
      <w:numFmt w:val="lowerLetter"/>
      <w:lvlText w:val="%2."/>
      <w:lvlJc w:val="left"/>
      <w:pPr>
        <w:ind w:left="1440" w:hanging="360"/>
      </w:pPr>
    </w:lvl>
    <w:lvl w:ilvl="2" w:tplc="CC185E38" w:tentative="1">
      <w:start w:val="1"/>
      <w:numFmt w:val="lowerRoman"/>
      <w:lvlText w:val="%3."/>
      <w:lvlJc w:val="right"/>
      <w:pPr>
        <w:ind w:left="2160" w:hanging="180"/>
      </w:pPr>
    </w:lvl>
    <w:lvl w:ilvl="3" w:tplc="1D746B8E" w:tentative="1">
      <w:start w:val="1"/>
      <w:numFmt w:val="decimal"/>
      <w:lvlText w:val="%4."/>
      <w:lvlJc w:val="left"/>
      <w:pPr>
        <w:ind w:left="2880" w:hanging="360"/>
      </w:pPr>
    </w:lvl>
    <w:lvl w:ilvl="4" w:tplc="BA087EFE" w:tentative="1">
      <w:start w:val="1"/>
      <w:numFmt w:val="lowerLetter"/>
      <w:lvlText w:val="%5."/>
      <w:lvlJc w:val="left"/>
      <w:pPr>
        <w:ind w:left="3600" w:hanging="360"/>
      </w:pPr>
    </w:lvl>
    <w:lvl w:ilvl="5" w:tplc="7BBE9904" w:tentative="1">
      <w:start w:val="1"/>
      <w:numFmt w:val="lowerRoman"/>
      <w:lvlText w:val="%6."/>
      <w:lvlJc w:val="right"/>
      <w:pPr>
        <w:ind w:left="4320" w:hanging="180"/>
      </w:pPr>
    </w:lvl>
    <w:lvl w:ilvl="6" w:tplc="AF56E618" w:tentative="1">
      <w:start w:val="1"/>
      <w:numFmt w:val="decimal"/>
      <w:lvlText w:val="%7."/>
      <w:lvlJc w:val="left"/>
      <w:pPr>
        <w:ind w:left="5040" w:hanging="360"/>
      </w:pPr>
    </w:lvl>
    <w:lvl w:ilvl="7" w:tplc="D6867774" w:tentative="1">
      <w:start w:val="1"/>
      <w:numFmt w:val="lowerLetter"/>
      <w:lvlText w:val="%8."/>
      <w:lvlJc w:val="left"/>
      <w:pPr>
        <w:ind w:left="5760" w:hanging="360"/>
      </w:pPr>
    </w:lvl>
    <w:lvl w:ilvl="8" w:tplc="12081972" w:tentative="1">
      <w:start w:val="1"/>
      <w:numFmt w:val="lowerRoman"/>
      <w:lvlText w:val="%9."/>
      <w:lvlJc w:val="right"/>
      <w:pPr>
        <w:ind w:left="6480" w:hanging="180"/>
      </w:pPr>
    </w:lvl>
  </w:abstractNum>
  <w:abstractNum w:abstractNumId="152" w15:restartNumberingAfterBreak="0">
    <w:nsid w:val="493A0B5D"/>
    <w:multiLevelType w:val="hybridMultilevel"/>
    <w:tmpl w:val="CEDECB4C"/>
    <w:lvl w:ilvl="0" w:tplc="DE0C0BFE">
      <w:start w:val="1"/>
      <w:numFmt w:val="decimal"/>
      <w:lvlText w:val="(%1)"/>
      <w:lvlJc w:val="left"/>
      <w:pPr>
        <w:ind w:left="720" w:hanging="360"/>
      </w:pPr>
    </w:lvl>
    <w:lvl w:ilvl="1" w:tplc="6B20171C">
      <w:start w:val="1"/>
      <w:numFmt w:val="lowerLetter"/>
      <w:lvlText w:val="%2)"/>
      <w:lvlJc w:val="left"/>
      <w:pPr>
        <w:ind w:left="1440" w:hanging="360"/>
      </w:pPr>
    </w:lvl>
    <w:lvl w:ilvl="2" w:tplc="E06E594A" w:tentative="1">
      <w:start w:val="1"/>
      <w:numFmt w:val="lowerRoman"/>
      <w:lvlText w:val="%3."/>
      <w:lvlJc w:val="right"/>
      <w:pPr>
        <w:ind w:left="2160" w:hanging="180"/>
      </w:pPr>
    </w:lvl>
    <w:lvl w:ilvl="3" w:tplc="093E005E" w:tentative="1">
      <w:start w:val="1"/>
      <w:numFmt w:val="decimal"/>
      <w:lvlText w:val="%4."/>
      <w:lvlJc w:val="left"/>
      <w:pPr>
        <w:ind w:left="2880" w:hanging="360"/>
      </w:pPr>
    </w:lvl>
    <w:lvl w:ilvl="4" w:tplc="6422C456" w:tentative="1">
      <w:start w:val="1"/>
      <w:numFmt w:val="lowerLetter"/>
      <w:lvlText w:val="%5."/>
      <w:lvlJc w:val="left"/>
      <w:pPr>
        <w:ind w:left="3600" w:hanging="360"/>
      </w:pPr>
    </w:lvl>
    <w:lvl w:ilvl="5" w:tplc="D2489034" w:tentative="1">
      <w:start w:val="1"/>
      <w:numFmt w:val="lowerRoman"/>
      <w:lvlText w:val="%6."/>
      <w:lvlJc w:val="right"/>
      <w:pPr>
        <w:ind w:left="4320" w:hanging="180"/>
      </w:pPr>
    </w:lvl>
    <w:lvl w:ilvl="6" w:tplc="C44C0BB0" w:tentative="1">
      <w:start w:val="1"/>
      <w:numFmt w:val="decimal"/>
      <w:lvlText w:val="%7."/>
      <w:lvlJc w:val="left"/>
      <w:pPr>
        <w:ind w:left="5040" w:hanging="360"/>
      </w:pPr>
    </w:lvl>
    <w:lvl w:ilvl="7" w:tplc="E20A1772" w:tentative="1">
      <w:start w:val="1"/>
      <w:numFmt w:val="lowerLetter"/>
      <w:lvlText w:val="%8."/>
      <w:lvlJc w:val="left"/>
      <w:pPr>
        <w:ind w:left="5760" w:hanging="360"/>
      </w:pPr>
    </w:lvl>
    <w:lvl w:ilvl="8" w:tplc="FA1CCFA0" w:tentative="1">
      <w:start w:val="1"/>
      <w:numFmt w:val="lowerRoman"/>
      <w:lvlText w:val="%9."/>
      <w:lvlJc w:val="right"/>
      <w:pPr>
        <w:ind w:left="6480" w:hanging="180"/>
      </w:pPr>
    </w:lvl>
  </w:abstractNum>
  <w:abstractNum w:abstractNumId="153" w15:restartNumberingAfterBreak="0">
    <w:nsid w:val="4A130A19"/>
    <w:multiLevelType w:val="hybridMultilevel"/>
    <w:tmpl w:val="98CC4A74"/>
    <w:lvl w:ilvl="0" w:tplc="CB0ABED0">
      <w:start w:val="1"/>
      <w:numFmt w:val="decimal"/>
      <w:lvlText w:val="(%1)"/>
      <w:lvlJc w:val="left"/>
      <w:pPr>
        <w:ind w:left="502" w:hanging="360"/>
      </w:pPr>
    </w:lvl>
    <w:lvl w:ilvl="1" w:tplc="BD04E644" w:tentative="1">
      <w:start w:val="1"/>
      <w:numFmt w:val="lowerLetter"/>
      <w:lvlText w:val="%2."/>
      <w:lvlJc w:val="left"/>
      <w:pPr>
        <w:ind w:left="1440" w:hanging="360"/>
      </w:pPr>
    </w:lvl>
    <w:lvl w:ilvl="2" w:tplc="5FE65160" w:tentative="1">
      <w:start w:val="1"/>
      <w:numFmt w:val="lowerRoman"/>
      <w:lvlText w:val="%3."/>
      <w:lvlJc w:val="right"/>
      <w:pPr>
        <w:ind w:left="2160" w:hanging="180"/>
      </w:pPr>
    </w:lvl>
    <w:lvl w:ilvl="3" w:tplc="2738E3DE" w:tentative="1">
      <w:start w:val="1"/>
      <w:numFmt w:val="decimal"/>
      <w:lvlText w:val="%4."/>
      <w:lvlJc w:val="left"/>
      <w:pPr>
        <w:ind w:left="2880" w:hanging="360"/>
      </w:pPr>
    </w:lvl>
    <w:lvl w:ilvl="4" w:tplc="607A9F56" w:tentative="1">
      <w:start w:val="1"/>
      <w:numFmt w:val="lowerLetter"/>
      <w:lvlText w:val="%5."/>
      <w:lvlJc w:val="left"/>
      <w:pPr>
        <w:ind w:left="3600" w:hanging="360"/>
      </w:pPr>
    </w:lvl>
    <w:lvl w:ilvl="5" w:tplc="28BE8B70" w:tentative="1">
      <w:start w:val="1"/>
      <w:numFmt w:val="lowerRoman"/>
      <w:lvlText w:val="%6."/>
      <w:lvlJc w:val="right"/>
      <w:pPr>
        <w:ind w:left="4320" w:hanging="180"/>
      </w:pPr>
    </w:lvl>
    <w:lvl w:ilvl="6" w:tplc="E40A061A" w:tentative="1">
      <w:start w:val="1"/>
      <w:numFmt w:val="decimal"/>
      <w:lvlText w:val="%7."/>
      <w:lvlJc w:val="left"/>
      <w:pPr>
        <w:ind w:left="5040" w:hanging="360"/>
      </w:pPr>
    </w:lvl>
    <w:lvl w:ilvl="7" w:tplc="8BC8FAC0" w:tentative="1">
      <w:start w:val="1"/>
      <w:numFmt w:val="lowerLetter"/>
      <w:lvlText w:val="%8."/>
      <w:lvlJc w:val="left"/>
      <w:pPr>
        <w:ind w:left="5760" w:hanging="360"/>
      </w:pPr>
    </w:lvl>
    <w:lvl w:ilvl="8" w:tplc="38AEDA22" w:tentative="1">
      <w:start w:val="1"/>
      <w:numFmt w:val="lowerRoman"/>
      <w:lvlText w:val="%9."/>
      <w:lvlJc w:val="right"/>
      <w:pPr>
        <w:ind w:left="6480" w:hanging="180"/>
      </w:pPr>
    </w:lvl>
  </w:abstractNum>
  <w:abstractNum w:abstractNumId="154" w15:restartNumberingAfterBreak="0">
    <w:nsid w:val="4AD2139E"/>
    <w:multiLevelType w:val="hybridMultilevel"/>
    <w:tmpl w:val="63728A04"/>
    <w:lvl w:ilvl="0" w:tplc="73700132">
      <w:start w:val="1"/>
      <w:numFmt w:val="decimal"/>
      <w:lvlText w:val="(%1)"/>
      <w:lvlJc w:val="left"/>
      <w:pPr>
        <w:ind w:left="756" w:hanging="396"/>
      </w:pPr>
    </w:lvl>
    <w:lvl w:ilvl="1" w:tplc="374CAADE" w:tentative="1">
      <w:start w:val="1"/>
      <w:numFmt w:val="lowerLetter"/>
      <w:lvlText w:val="%2."/>
      <w:lvlJc w:val="left"/>
      <w:pPr>
        <w:ind w:left="1440" w:hanging="360"/>
      </w:pPr>
    </w:lvl>
    <w:lvl w:ilvl="2" w:tplc="B70CB5C2" w:tentative="1">
      <w:start w:val="1"/>
      <w:numFmt w:val="lowerRoman"/>
      <w:lvlText w:val="%3."/>
      <w:lvlJc w:val="right"/>
      <w:pPr>
        <w:ind w:left="2160" w:hanging="180"/>
      </w:pPr>
    </w:lvl>
    <w:lvl w:ilvl="3" w:tplc="6D8AC768" w:tentative="1">
      <w:start w:val="1"/>
      <w:numFmt w:val="decimal"/>
      <w:lvlText w:val="%4."/>
      <w:lvlJc w:val="left"/>
      <w:pPr>
        <w:ind w:left="2880" w:hanging="360"/>
      </w:pPr>
    </w:lvl>
    <w:lvl w:ilvl="4" w:tplc="6A0E1F3A" w:tentative="1">
      <w:start w:val="1"/>
      <w:numFmt w:val="lowerLetter"/>
      <w:lvlText w:val="%5."/>
      <w:lvlJc w:val="left"/>
      <w:pPr>
        <w:ind w:left="3600" w:hanging="360"/>
      </w:pPr>
    </w:lvl>
    <w:lvl w:ilvl="5" w:tplc="7012CE32" w:tentative="1">
      <w:start w:val="1"/>
      <w:numFmt w:val="lowerRoman"/>
      <w:lvlText w:val="%6."/>
      <w:lvlJc w:val="right"/>
      <w:pPr>
        <w:ind w:left="4320" w:hanging="180"/>
      </w:pPr>
    </w:lvl>
    <w:lvl w:ilvl="6" w:tplc="0AFE069E" w:tentative="1">
      <w:start w:val="1"/>
      <w:numFmt w:val="decimal"/>
      <w:lvlText w:val="%7."/>
      <w:lvlJc w:val="left"/>
      <w:pPr>
        <w:ind w:left="5040" w:hanging="360"/>
      </w:pPr>
    </w:lvl>
    <w:lvl w:ilvl="7" w:tplc="216EFFBA" w:tentative="1">
      <w:start w:val="1"/>
      <w:numFmt w:val="lowerLetter"/>
      <w:lvlText w:val="%8."/>
      <w:lvlJc w:val="left"/>
      <w:pPr>
        <w:ind w:left="5760" w:hanging="360"/>
      </w:pPr>
    </w:lvl>
    <w:lvl w:ilvl="8" w:tplc="3E7204AA" w:tentative="1">
      <w:start w:val="1"/>
      <w:numFmt w:val="lowerRoman"/>
      <w:lvlText w:val="%9."/>
      <w:lvlJc w:val="right"/>
      <w:pPr>
        <w:ind w:left="6480" w:hanging="180"/>
      </w:pPr>
    </w:lvl>
  </w:abstractNum>
  <w:abstractNum w:abstractNumId="155" w15:restartNumberingAfterBreak="0">
    <w:nsid w:val="4B1D5EC7"/>
    <w:multiLevelType w:val="hybridMultilevel"/>
    <w:tmpl w:val="7DE0A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4B664F6B"/>
    <w:multiLevelType w:val="hybridMultilevel"/>
    <w:tmpl w:val="191A579A"/>
    <w:lvl w:ilvl="0" w:tplc="AF221C7C">
      <w:start w:val="1"/>
      <w:numFmt w:val="decimal"/>
      <w:lvlText w:val="(%1)"/>
      <w:lvlJc w:val="left"/>
      <w:pPr>
        <w:ind w:left="720" w:hanging="360"/>
      </w:pPr>
    </w:lvl>
    <w:lvl w:ilvl="1" w:tplc="0AA0F324">
      <w:start w:val="1"/>
      <w:numFmt w:val="lowerLetter"/>
      <w:lvlText w:val="%2)"/>
      <w:lvlJc w:val="left"/>
      <w:pPr>
        <w:ind w:left="1440" w:hanging="360"/>
      </w:pPr>
    </w:lvl>
    <w:lvl w:ilvl="2" w:tplc="2C4A920C" w:tentative="1">
      <w:start w:val="1"/>
      <w:numFmt w:val="lowerRoman"/>
      <w:lvlText w:val="%3."/>
      <w:lvlJc w:val="right"/>
      <w:pPr>
        <w:ind w:left="2160" w:hanging="180"/>
      </w:pPr>
    </w:lvl>
    <w:lvl w:ilvl="3" w:tplc="53A67730" w:tentative="1">
      <w:start w:val="1"/>
      <w:numFmt w:val="decimal"/>
      <w:lvlText w:val="%4."/>
      <w:lvlJc w:val="left"/>
      <w:pPr>
        <w:ind w:left="2880" w:hanging="360"/>
      </w:pPr>
    </w:lvl>
    <w:lvl w:ilvl="4" w:tplc="E9029FFA" w:tentative="1">
      <w:start w:val="1"/>
      <w:numFmt w:val="lowerLetter"/>
      <w:lvlText w:val="%5."/>
      <w:lvlJc w:val="left"/>
      <w:pPr>
        <w:ind w:left="3600" w:hanging="360"/>
      </w:pPr>
    </w:lvl>
    <w:lvl w:ilvl="5" w:tplc="C106A908" w:tentative="1">
      <w:start w:val="1"/>
      <w:numFmt w:val="lowerRoman"/>
      <w:lvlText w:val="%6."/>
      <w:lvlJc w:val="right"/>
      <w:pPr>
        <w:ind w:left="4320" w:hanging="180"/>
      </w:pPr>
    </w:lvl>
    <w:lvl w:ilvl="6" w:tplc="0ABC2996" w:tentative="1">
      <w:start w:val="1"/>
      <w:numFmt w:val="decimal"/>
      <w:lvlText w:val="%7."/>
      <w:lvlJc w:val="left"/>
      <w:pPr>
        <w:ind w:left="5040" w:hanging="360"/>
      </w:pPr>
    </w:lvl>
    <w:lvl w:ilvl="7" w:tplc="C4BE518E" w:tentative="1">
      <w:start w:val="1"/>
      <w:numFmt w:val="lowerLetter"/>
      <w:lvlText w:val="%8."/>
      <w:lvlJc w:val="left"/>
      <w:pPr>
        <w:ind w:left="5760" w:hanging="360"/>
      </w:pPr>
    </w:lvl>
    <w:lvl w:ilvl="8" w:tplc="10D03FF6" w:tentative="1">
      <w:start w:val="1"/>
      <w:numFmt w:val="lowerRoman"/>
      <w:lvlText w:val="%9."/>
      <w:lvlJc w:val="right"/>
      <w:pPr>
        <w:ind w:left="6480" w:hanging="180"/>
      </w:pPr>
    </w:lvl>
  </w:abstractNum>
  <w:abstractNum w:abstractNumId="157" w15:restartNumberingAfterBreak="0">
    <w:nsid w:val="4BA70E89"/>
    <w:multiLevelType w:val="hybridMultilevel"/>
    <w:tmpl w:val="A81E04BA"/>
    <w:lvl w:ilvl="0" w:tplc="D9CAB526">
      <w:start w:val="1"/>
      <w:numFmt w:val="lowerLetter"/>
      <w:lvlText w:val="%1)"/>
      <w:lvlJc w:val="left"/>
      <w:pPr>
        <w:ind w:left="1004" w:hanging="360"/>
      </w:pPr>
    </w:lvl>
    <w:lvl w:ilvl="1" w:tplc="E90AAEC4">
      <w:start w:val="1"/>
      <w:numFmt w:val="lowerLetter"/>
      <w:lvlText w:val="%2)"/>
      <w:lvlJc w:val="left"/>
      <w:pPr>
        <w:ind w:left="1724" w:hanging="360"/>
      </w:pPr>
    </w:lvl>
    <w:lvl w:ilvl="2" w:tplc="4072A258">
      <w:start w:val="1"/>
      <w:numFmt w:val="decimal"/>
      <w:lvlText w:val="(%3)"/>
      <w:lvlJc w:val="left"/>
      <w:pPr>
        <w:ind w:left="2624" w:hanging="360"/>
      </w:pPr>
    </w:lvl>
    <w:lvl w:ilvl="3" w:tplc="B518EF7A" w:tentative="1">
      <w:start w:val="1"/>
      <w:numFmt w:val="decimal"/>
      <w:lvlText w:val="%4."/>
      <w:lvlJc w:val="left"/>
      <w:pPr>
        <w:ind w:left="3164" w:hanging="360"/>
      </w:pPr>
    </w:lvl>
    <w:lvl w:ilvl="4" w:tplc="C6926640" w:tentative="1">
      <w:start w:val="1"/>
      <w:numFmt w:val="lowerLetter"/>
      <w:lvlText w:val="%5."/>
      <w:lvlJc w:val="left"/>
      <w:pPr>
        <w:ind w:left="3884" w:hanging="360"/>
      </w:pPr>
    </w:lvl>
    <w:lvl w:ilvl="5" w:tplc="0B981B74" w:tentative="1">
      <w:start w:val="1"/>
      <w:numFmt w:val="lowerRoman"/>
      <w:lvlText w:val="%6."/>
      <w:lvlJc w:val="right"/>
      <w:pPr>
        <w:ind w:left="4604" w:hanging="180"/>
      </w:pPr>
    </w:lvl>
    <w:lvl w:ilvl="6" w:tplc="8EDAE130" w:tentative="1">
      <w:start w:val="1"/>
      <w:numFmt w:val="decimal"/>
      <w:lvlText w:val="%7."/>
      <w:lvlJc w:val="left"/>
      <w:pPr>
        <w:ind w:left="5324" w:hanging="360"/>
      </w:pPr>
    </w:lvl>
    <w:lvl w:ilvl="7" w:tplc="AF5A86FA" w:tentative="1">
      <w:start w:val="1"/>
      <w:numFmt w:val="lowerLetter"/>
      <w:lvlText w:val="%8."/>
      <w:lvlJc w:val="left"/>
      <w:pPr>
        <w:ind w:left="6044" w:hanging="360"/>
      </w:pPr>
    </w:lvl>
    <w:lvl w:ilvl="8" w:tplc="9752BCB6" w:tentative="1">
      <w:start w:val="1"/>
      <w:numFmt w:val="lowerRoman"/>
      <w:lvlText w:val="%9."/>
      <w:lvlJc w:val="right"/>
      <w:pPr>
        <w:ind w:left="6764" w:hanging="180"/>
      </w:pPr>
    </w:lvl>
  </w:abstractNum>
  <w:abstractNum w:abstractNumId="158" w15:restartNumberingAfterBreak="0">
    <w:nsid w:val="4C2857A3"/>
    <w:multiLevelType w:val="hybridMultilevel"/>
    <w:tmpl w:val="B442BC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4C9F43B7"/>
    <w:multiLevelType w:val="hybridMultilevel"/>
    <w:tmpl w:val="B3900944"/>
    <w:lvl w:ilvl="0" w:tplc="D9CCDECA">
      <w:start w:val="1"/>
      <w:numFmt w:val="lowerLetter"/>
      <w:lvlText w:val="%1)"/>
      <w:lvlJc w:val="left"/>
      <w:pPr>
        <w:ind w:left="775" w:hanging="360"/>
      </w:pPr>
    </w:lvl>
    <w:lvl w:ilvl="1" w:tplc="8CA06826">
      <w:start w:val="1"/>
      <w:numFmt w:val="decimal"/>
      <w:lvlText w:val="(%2)"/>
      <w:lvlJc w:val="left"/>
      <w:pPr>
        <w:ind w:left="1495" w:hanging="360"/>
      </w:pPr>
    </w:lvl>
    <w:lvl w:ilvl="2" w:tplc="E918D4E4" w:tentative="1">
      <w:start w:val="1"/>
      <w:numFmt w:val="lowerRoman"/>
      <w:lvlText w:val="%3."/>
      <w:lvlJc w:val="right"/>
      <w:pPr>
        <w:ind w:left="2215" w:hanging="180"/>
      </w:pPr>
    </w:lvl>
    <w:lvl w:ilvl="3" w:tplc="EC96F82E" w:tentative="1">
      <w:start w:val="1"/>
      <w:numFmt w:val="decimal"/>
      <w:lvlText w:val="%4."/>
      <w:lvlJc w:val="left"/>
      <w:pPr>
        <w:ind w:left="2935" w:hanging="360"/>
      </w:pPr>
    </w:lvl>
    <w:lvl w:ilvl="4" w:tplc="A8F43FA8" w:tentative="1">
      <w:start w:val="1"/>
      <w:numFmt w:val="lowerLetter"/>
      <w:lvlText w:val="%5."/>
      <w:lvlJc w:val="left"/>
      <w:pPr>
        <w:ind w:left="3655" w:hanging="360"/>
      </w:pPr>
    </w:lvl>
    <w:lvl w:ilvl="5" w:tplc="72000508" w:tentative="1">
      <w:start w:val="1"/>
      <w:numFmt w:val="lowerRoman"/>
      <w:lvlText w:val="%6."/>
      <w:lvlJc w:val="right"/>
      <w:pPr>
        <w:ind w:left="4375" w:hanging="180"/>
      </w:pPr>
    </w:lvl>
    <w:lvl w:ilvl="6" w:tplc="87008D9C" w:tentative="1">
      <w:start w:val="1"/>
      <w:numFmt w:val="decimal"/>
      <w:lvlText w:val="%7."/>
      <w:lvlJc w:val="left"/>
      <w:pPr>
        <w:ind w:left="5095" w:hanging="360"/>
      </w:pPr>
    </w:lvl>
    <w:lvl w:ilvl="7" w:tplc="22DA47B4" w:tentative="1">
      <w:start w:val="1"/>
      <w:numFmt w:val="lowerLetter"/>
      <w:lvlText w:val="%8."/>
      <w:lvlJc w:val="left"/>
      <w:pPr>
        <w:ind w:left="5815" w:hanging="360"/>
      </w:pPr>
    </w:lvl>
    <w:lvl w:ilvl="8" w:tplc="154ED476" w:tentative="1">
      <w:start w:val="1"/>
      <w:numFmt w:val="lowerRoman"/>
      <w:lvlText w:val="%9."/>
      <w:lvlJc w:val="right"/>
      <w:pPr>
        <w:ind w:left="6535" w:hanging="180"/>
      </w:pPr>
    </w:lvl>
  </w:abstractNum>
  <w:abstractNum w:abstractNumId="160" w15:restartNumberingAfterBreak="0">
    <w:nsid w:val="4CF10F03"/>
    <w:multiLevelType w:val="hybridMultilevel"/>
    <w:tmpl w:val="864444A4"/>
    <w:lvl w:ilvl="0" w:tplc="00E21B3A">
      <w:start w:val="1"/>
      <w:numFmt w:val="decimal"/>
      <w:lvlText w:val="(%1)"/>
      <w:lvlJc w:val="left"/>
      <w:pPr>
        <w:ind w:left="644" w:hanging="360"/>
      </w:pPr>
    </w:lvl>
    <w:lvl w:ilvl="1" w:tplc="DBBA3274">
      <w:start w:val="1"/>
      <w:numFmt w:val="lowerLetter"/>
      <w:lvlText w:val="%2."/>
      <w:lvlJc w:val="left"/>
      <w:pPr>
        <w:ind w:left="1440" w:hanging="360"/>
      </w:pPr>
    </w:lvl>
    <w:lvl w:ilvl="2" w:tplc="0DB89DF0">
      <w:start w:val="1"/>
      <w:numFmt w:val="lowerLetter"/>
      <w:lvlText w:val="%3)"/>
      <w:lvlJc w:val="left"/>
      <w:pPr>
        <w:ind w:left="2340" w:hanging="360"/>
      </w:pPr>
    </w:lvl>
    <w:lvl w:ilvl="3" w:tplc="67909FE6" w:tentative="1">
      <w:start w:val="1"/>
      <w:numFmt w:val="decimal"/>
      <w:lvlText w:val="%4."/>
      <w:lvlJc w:val="left"/>
      <w:pPr>
        <w:ind w:left="2880" w:hanging="360"/>
      </w:pPr>
    </w:lvl>
    <w:lvl w:ilvl="4" w:tplc="EC8A0A7A" w:tentative="1">
      <w:start w:val="1"/>
      <w:numFmt w:val="lowerLetter"/>
      <w:lvlText w:val="%5."/>
      <w:lvlJc w:val="left"/>
      <w:pPr>
        <w:ind w:left="3600" w:hanging="360"/>
      </w:pPr>
    </w:lvl>
    <w:lvl w:ilvl="5" w:tplc="294210AC" w:tentative="1">
      <w:start w:val="1"/>
      <w:numFmt w:val="lowerRoman"/>
      <w:lvlText w:val="%6."/>
      <w:lvlJc w:val="right"/>
      <w:pPr>
        <w:ind w:left="4320" w:hanging="180"/>
      </w:pPr>
    </w:lvl>
    <w:lvl w:ilvl="6" w:tplc="FBDCE1F4" w:tentative="1">
      <w:start w:val="1"/>
      <w:numFmt w:val="decimal"/>
      <w:lvlText w:val="%7."/>
      <w:lvlJc w:val="left"/>
      <w:pPr>
        <w:ind w:left="5040" w:hanging="360"/>
      </w:pPr>
    </w:lvl>
    <w:lvl w:ilvl="7" w:tplc="1392200E" w:tentative="1">
      <w:start w:val="1"/>
      <w:numFmt w:val="lowerLetter"/>
      <w:lvlText w:val="%8."/>
      <w:lvlJc w:val="left"/>
      <w:pPr>
        <w:ind w:left="5760" w:hanging="360"/>
      </w:pPr>
    </w:lvl>
    <w:lvl w:ilvl="8" w:tplc="0466FA0E" w:tentative="1">
      <w:start w:val="1"/>
      <w:numFmt w:val="lowerRoman"/>
      <w:lvlText w:val="%9."/>
      <w:lvlJc w:val="right"/>
      <w:pPr>
        <w:ind w:left="6480" w:hanging="180"/>
      </w:pPr>
    </w:lvl>
  </w:abstractNum>
  <w:abstractNum w:abstractNumId="161" w15:restartNumberingAfterBreak="0">
    <w:nsid w:val="4D3120F2"/>
    <w:multiLevelType w:val="hybridMultilevel"/>
    <w:tmpl w:val="3F6C85D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D481650"/>
    <w:multiLevelType w:val="hybridMultilevel"/>
    <w:tmpl w:val="4B7A0578"/>
    <w:lvl w:ilvl="0" w:tplc="AA668868">
      <w:start w:val="1"/>
      <w:numFmt w:val="decimal"/>
      <w:lvlText w:val="(%1)"/>
      <w:lvlJc w:val="left"/>
      <w:pPr>
        <w:ind w:left="720" w:hanging="360"/>
      </w:pPr>
    </w:lvl>
    <w:lvl w:ilvl="1" w:tplc="88F47B36" w:tentative="1">
      <w:start w:val="1"/>
      <w:numFmt w:val="lowerLetter"/>
      <w:lvlText w:val="%2."/>
      <w:lvlJc w:val="left"/>
      <w:pPr>
        <w:ind w:left="1440" w:hanging="360"/>
      </w:pPr>
    </w:lvl>
    <w:lvl w:ilvl="2" w:tplc="4BB4B4FA" w:tentative="1">
      <w:start w:val="1"/>
      <w:numFmt w:val="lowerRoman"/>
      <w:lvlText w:val="%3."/>
      <w:lvlJc w:val="right"/>
      <w:pPr>
        <w:ind w:left="2160" w:hanging="180"/>
      </w:pPr>
    </w:lvl>
    <w:lvl w:ilvl="3" w:tplc="8146DF98" w:tentative="1">
      <w:start w:val="1"/>
      <w:numFmt w:val="decimal"/>
      <w:lvlText w:val="%4."/>
      <w:lvlJc w:val="left"/>
      <w:pPr>
        <w:ind w:left="2880" w:hanging="360"/>
      </w:pPr>
    </w:lvl>
    <w:lvl w:ilvl="4" w:tplc="63B6BA82" w:tentative="1">
      <w:start w:val="1"/>
      <w:numFmt w:val="lowerLetter"/>
      <w:lvlText w:val="%5."/>
      <w:lvlJc w:val="left"/>
      <w:pPr>
        <w:ind w:left="3600" w:hanging="360"/>
      </w:pPr>
    </w:lvl>
    <w:lvl w:ilvl="5" w:tplc="C1AC7E56" w:tentative="1">
      <w:start w:val="1"/>
      <w:numFmt w:val="lowerRoman"/>
      <w:lvlText w:val="%6."/>
      <w:lvlJc w:val="right"/>
      <w:pPr>
        <w:ind w:left="4320" w:hanging="180"/>
      </w:pPr>
    </w:lvl>
    <w:lvl w:ilvl="6" w:tplc="4CACCFA6" w:tentative="1">
      <w:start w:val="1"/>
      <w:numFmt w:val="decimal"/>
      <w:lvlText w:val="%7."/>
      <w:lvlJc w:val="left"/>
      <w:pPr>
        <w:ind w:left="5040" w:hanging="360"/>
      </w:pPr>
    </w:lvl>
    <w:lvl w:ilvl="7" w:tplc="B664A484" w:tentative="1">
      <w:start w:val="1"/>
      <w:numFmt w:val="lowerLetter"/>
      <w:lvlText w:val="%8."/>
      <w:lvlJc w:val="left"/>
      <w:pPr>
        <w:ind w:left="5760" w:hanging="360"/>
      </w:pPr>
    </w:lvl>
    <w:lvl w:ilvl="8" w:tplc="022E0ABC" w:tentative="1">
      <w:start w:val="1"/>
      <w:numFmt w:val="lowerRoman"/>
      <w:lvlText w:val="%9."/>
      <w:lvlJc w:val="right"/>
      <w:pPr>
        <w:ind w:left="6480" w:hanging="180"/>
      </w:pPr>
    </w:lvl>
  </w:abstractNum>
  <w:abstractNum w:abstractNumId="163" w15:restartNumberingAfterBreak="0">
    <w:nsid w:val="4E7D7974"/>
    <w:multiLevelType w:val="hybridMultilevel"/>
    <w:tmpl w:val="2D72C21E"/>
    <w:lvl w:ilvl="0" w:tplc="6A0E09D0">
      <w:start w:val="14"/>
      <w:numFmt w:val="decimal"/>
      <w:lvlText w:val="(%1)"/>
      <w:lvlJc w:val="left"/>
      <w:pPr>
        <w:ind w:left="720" w:hanging="360"/>
      </w:pPr>
      <w:rPr>
        <w:rFonts w:ascii="Times New Roman" w:hAnsi="Times New Roman" w:hint="default"/>
        <w:b w:val="0"/>
        <w:bCs w:val="0"/>
      </w:rPr>
    </w:lvl>
    <w:lvl w:ilvl="1" w:tplc="C374D328">
      <w:start w:val="1"/>
      <w:numFmt w:val="lowerLetter"/>
      <w:lvlText w:val="%2."/>
      <w:lvlJc w:val="left"/>
      <w:pPr>
        <w:ind w:left="1440" w:hanging="360"/>
      </w:pPr>
    </w:lvl>
    <w:lvl w:ilvl="2" w:tplc="5C524902">
      <w:start w:val="1"/>
      <w:numFmt w:val="lowerRoman"/>
      <w:lvlText w:val="%3."/>
      <w:lvlJc w:val="right"/>
      <w:pPr>
        <w:ind w:left="2160" w:hanging="180"/>
      </w:pPr>
    </w:lvl>
    <w:lvl w:ilvl="3" w:tplc="45100114">
      <w:start w:val="1"/>
      <w:numFmt w:val="decimal"/>
      <w:lvlText w:val="%4."/>
      <w:lvlJc w:val="left"/>
      <w:pPr>
        <w:ind w:left="2880" w:hanging="360"/>
      </w:pPr>
    </w:lvl>
    <w:lvl w:ilvl="4" w:tplc="DE8E96DC">
      <w:start w:val="1"/>
      <w:numFmt w:val="lowerLetter"/>
      <w:lvlText w:val="%5."/>
      <w:lvlJc w:val="left"/>
      <w:pPr>
        <w:ind w:left="3600" w:hanging="360"/>
      </w:pPr>
    </w:lvl>
    <w:lvl w:ilvl="5" w:tplc="1E60C8D6">
      <w:start w:val="1"/>
      <w:numFmt w:val="lowerRoman"/>
      <w:lvlText w:val="%6."/>
      <w:lvlJc w:val="right"/>
      <w:pPr>
        <w:ind w:left="4320" w:hanging="180"/>
      </w:pPr>
    </w:lvl>
    <w:lvl w:ilvl="6" w:tplc="542CABEE">
      <w:start w:val="1"/>
      <w:numFmt w:val="decimal"/>
      <w:lvlText w:val="%7."/>
      <w:lvlJc w:val="left"/>
      <w:pPr>
        <w:ind w:left="5040" w:hanging="360"/>
      </w:pPr>
    </w:lvl>
    <w:lvl w:ilvl="7" w:tplc="41884C1C">
      <w:start w:val="1"/>
      <w:numFmt w:val="lowerLetter"/>
      <w:lvlText w:val="%8."/>
      <w:lvlJc w:val="left"/>
      <w:pPr>
        <w:ind w:left="5760" w:hanging="360"/>
      </w:pPr>
    </w:lvl>
    <w:lvl w:ilvl="8" w:tplc="53181ADE">
      <w:start w:val="1"/>
      <w:numFmt w:val="lowerRoman"/>
      <w:lvlText w:val="%9."/>
      <w:lvlJc w:val="right"/>
      <w:pPr>
        <w:ind w:left="6480" w:hanging="180"/>
      </w:pPr>
    </w:lvl>
  </w:abstractNum>
  <w:abstractNum w:abstractNumId="164" w15:restartNumberingAfterBreak="0">
    <w:nsid w:val="4F62373F"/>
    <w:multiLevelType w:val="hybridMultilevel"/>
    <w:tmpl w:val="65ECB002"/>
    <w:lvl w:ilvl="0" w:tplc="A32AF230">
      <w:start w:val="1"/>
      <w:numFmt w:val="decimal"/>
      <w:lvlText w:val="%1."/>
      <w:lvlJc w:val="left"/>
      <w:pPr>
        <w:ind w:left="720" w:hanging="360"/>
      </w:pPr>
    </w:lvl>
    <w:lvl w:ilvl="1" w:tplc="D4346D06" w:tentative="1">
      <w:start w:val="1"/>
      <w:numFmt w:val="lowerLetter"/>
      <w:lvlText w:val="%2."/>
      <w:lvlJc w:val="left"/>
      <w:pPr>
        <w:ind w:left="1440" w:hanging="360"/>
      </w:pPr>
    </w:lvl>
    <w:lvl w:ilvl="2" w:tplc="0BB446AA" w:tentative="1">
      <w:start w:val="1"/>
      <w:numFmt w:val="lowerRoman"/>
      <w:lvlText w:val="%3."/>
      <w:lvlJc w:val="right"/>
      <w:pPr>
        <w:ind w:left="2160" w:hanging="180"/>
      </w:pPr>
    </w:lvl>
    <w:lvl w:ilvl="3" w:tplc="5628B522" w:tentative="1">
      <w:start w:val="1"/>
      <w:numFmt w:val="decimal"/>
      <w:lvlText w:val="%4."/>
      <w:lvlJc w:val="left"/>
      <w:pPr>
        <w:ind w:left="2880" w:hanging="360"/>
      </w:pPr>
    </w:lvl>
    <w:lvl w:ilvl="4" w:tplc="59D6D7B6" w:tentative="1">
      <w:start w:val="1"/>
      <w:numFmt w:val="lowerLetter"/>
      <w:lvlText w:val="%5."/>
      <w:lvlJc w:val="left"/>
      <w:pPr>
        <w:ind w:left="3600" w:hanging="360"/>
      </w:pPr>
    </w:lvl>
    <w:lvl w:ilvl="5" w:tplc="F434101E" w:tentative="1">
      <w:start w:val="1"/>
      <w:numFmt w:val="lowerRoman"/>
      <w:lvlText w:val="%6."/>
      <w:lvlJc w:val="right"/>
      <w:pPr>
        <w:ind w:left="4320" w:hanging="180"/>
      </w:pPr>
    </w:lvl>
    <w:lvl w:ilvl="6" w:tplc="9A9CEAE6" w:tentative="1">
      <w:start w:val="1"/>
      <w:numFmt w:val="decimal"/>
      <w:lvlText w:val="%7."/>
      <w:lvlJc w:val="left"/>
      <w:pPr>
        <w:ind w:left="5040" w:hanging="360"/>
      </w:pPr>
    </w:lvl>
    <w:lvl w:ilvl="7" w:tplc="39EC9F3C" w:tentative="1">
      <w:start w:val="1"/>
      <w:numFmt w:val="lowerLetter"/>
      <w:lvlText w:val="%8."/>
      <w:lvlJc w:val="left"/>
      <w:pPr>
        <w:ind w:left="5760" w:hanging="360"/>
      </w:pPr>
    </w:lvl>
    <w:lvl w:ilvl="8" w:tplc="5722095A" w:tentative="1">
      <w:start w:val="1"/>
      <w:numFmt w:val="lowerRoman"/>
      <w:lvlText w:val="%9."/>
      <w:lvlJc w:val="right"/>
      <w:pPr>
        <w:ind w:left="6480" w:hanging="180"/>
      </w:pPr>
    </w:lvl>
  </w:abstractNum>
  <w:abstractNum w:abstractNumId="165" w15:restartNumberingAfterBreak="0">
    <w:nsid w:val="4F7F117D"/>
    <w:multiLevelType w:val="hybridMultilevel"/>
    <w:tmpl w:val="3F1A1C66"/>
    <w:lvl w:ilvl="0" w:tplc="854C47BC">
      <w:start w:val="1"/>
      <w:numFmt w:val="decimal"/>
      <w:lvlText w:val="(%1)"/>
      <w:lvlJc w:val="left"/>
      <w:pPr>
        <w:ind w:left="262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F926391"/>
    <w:multiLevelType w:val="hybridMultilevel"/>
    <w:tmpl w:val="1146EBC0"/>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7" w15:restartNumberingAfterBreak="0">
    <w:nsid w:val="501442D8"/>
    <w:multiLevelType w:val="hybridMultilevel"/>
    <w:tmpl w:val="4600CB48"/>
    <w:lvl w:ilvl="0" w:tplc="087E10D2">
      <w:start w:val="1"/>
      <w:numFmt w:val="lowerLetter"/>
      <w:lvlText w:val="%1)"/>
      <w:lvlJc w:val="left"/>
      <w:pPr>
        <w:ind w:left="1080" w:hanging="360"/>
      </w:pPr>
    </w:lvl>
    <w:lvl w:ilvl="1" w:tplc="C6925618">
      <w:start w:val="1"/>
      <w:numFmt w:val="decimal"/>
      <w:lvlText w:val="(%2)"/>
      <w:lvlJc w:val="left"/>
      <w:pPr>
        <w:ind w:left="1800" w:hanging="360"/>
      </w:pPr>
    </w:lvl>
    <w:lvl w:ilvl="2" w:tplc="42369FCE" w:tentative="1">
      <w:start w:val="1"/>
      <w:numFmt w:val="lowerRoman"/>
      <w:lvlText w:val="%3."/>
      <w:lvlJc w:val="right"/>
      <w:pPr>
        <w:ind w:left="2520" w:hanging="180"/>
      </w:pPr>
    </w:lvl>
    <w:lvl w:ilvl="3" w:tplc="3BFE033A" w:tentative="1">
      <w:start w:val="1"/>
      <w:numFmt w:val="decimal"/>
      <w:lvlText w:val="%4."/>
      <w:lvlJc w:val="left"/>
      <w:pPr>
        <w:ind w:left="3240" w:hanging="360"/>
      </w:pPr>
    </w:lvl>
    <w:lvl w:ilvl="4" w:tplc="4454A64E" w:tentative="1">
      <w:start w:val="1"/>
      <w:numFmt w:val="lowerLetter"/>
      <w:lvlText w:val="%5."/>
      <w:lvlJc w:val="left"/>
      <w:pPr>
        <w:ind w:left="3960" w:hanging="360"/>
      </w:pPr>
    </w:lvl>
    <w:lvl w:ilvl="5" w:tplc="7D7A12A2" w:tentative="1">
      <w:start w:val="1"/>
      <w:numFmt w:val="lowerRoman"/>
      <w:lvlText w:val="%6."/>
      <w:lvlJc w:val="right"/>
      <w:pPr>
        <w:ind w:left="4680" w:hanging="180"/>
      </w:pPr>
    </w:lvl>
    <w:lvl w:ilvl="6" w:tplc="5382016A" w:tentative="1">
      <w:start w:val="1"/>
      <w:numFmt w:val="decimal"/>
      <w:lvlText w:val="%7."/>
      <w:lvlJc w:val="left"/>
      <w:pPr>
        <w:ind w:left="5400" w:hanging="360"/>
      </w:pPr>
    </w:lvl>
    <w:lvl w:ilvl="7" w:tplc="BB74CCD6" w:tentative="1">
      <w:start w:val="1"/>
      <w:numFmt w:val="lowerLetter"/>
      <w:lvlText w:val="%8."/>
      <w:lvlJc w:val="left"/>
      <w:pPr>
        <w:ind w:left="6120" w:hanging="360"/>
      </w:pPr>
    </w:lvl>
    <w:lvl w:ilvl="8" w:tplc="E25A2E42" w:tentative="1">
      <w:start w:val="1"/>
      <w:numFmt w:val="lowerRoman"/>
      <w:lvlText w:val="%9."/>
      <w:lvlJc w:val="right"/>
      <w:pPr>
        <w:ind w:left="6840" w:hanging="180"/>
      </w:pPr>
    </w:lvl>
  </w:abstractNum>
  <w:abstractNum w:abstractNumId="168" w15:restartNumberingAfterBreak="0">
    <w:nsid w:val="50301762"/>
    <w:multiLevelType w:val="hybridMultilevel"/>
    <w:tmpl w:val="723E39AE"/>
    <w:lvl w:ilvl="0" w:tplc="E0048F14">
      <w:start w:val="1"/>
      <w:numFmt w:val="decimal"/>
      <w:lvlText w:val="%1."/>
      <w:lvlJc w:val="left"/>
      <w:pPr>
        <w:ind w:left="720" w:hanging="360"/>
      </w:pPr>
    </w:lvl>
    <w:lvl w:ilvl="1" w:tplc="7B6ECA82" w:tentative="1">
      <w:start w:val="1"/>
      <w:numFmt w:val="lowerLetter"/>
      <w:lvlText w:val="%2."/>
      <w:lvlJc w:val="left"/>
      <w:pPr>
        <w:ind w:left="1440" w:hanging="360"/>
      </w:pPr>
    </w:lvl>
    <w:lvl w:ilvl="2" w:tplc="5CDCFFA8" w:tentative="1">
      <w:start w:val="1"/>
      <w:numFmt w:val="lowerRoman"/>
      <w:lvlText w:val="%3."/>
      <w:lvlJc w:val="right"/>
      <w:pPr>
        <w:ind w:left="2160" w:hanging="180"/>
      </w:pPr>
    </w:lvl>
    <w:lvl w:ilvl="3" w:tplc="79DC8F4C" w:tentative="1">
      <w:start w:val="1"/>
      <w:numFmt w:val="decimal"/>
      <w:lvlText w:val="%4."/>
      <w:lvlJc w:val="left"/>
      <w:pPr>
        <w:ind w:left="2880" w:hanging="360"/>
      </w:pPr>
    </w:lvl>
    <w:lvl w:ilvl="4" w:tplc="DA188B22" w:tentative="1">
      <w:start w:val="1"/>
      <w:numFmt w:val="lowerLetter"/>
      <w:lvlText w:val="%5."/>
      <w:lvlJc w:val="left"/>
      <w:pPr>
        <w:ind w:left="3600" w:hanging="360"/>
      </w:pPr>
    </w:lvl>
    <w:lvl w:ilvl="5" w:tplc="FEC21384" w:tentative="1">
      <w:start w:val="1"/>
      <w:numFmt w:val="lowerRoman"/>
      <w:lvlText w:val="%6."/>
      <w:lvlJc w:val="right"/>
      <w:pPr>
        <w:ind w:left="4320" w:hanging="180"/>
      </w:pPr>
    </w:lvl>
    <w:lvl w:ilvl="6" w:tplc="144E4840" w:tentative="1">
      <w:start w:val="1"/>
      <w:numFmt w:val="decimal"/>
      <w:lvlText w:val="%7."/>
      <w:lvlJc w:val="left"/>
      <w:pPr>
        <w:ind w:left="5040" w:hanging="360"/>
      </w:pPr>
    </w:lvl>
    <w:lvl w:ilvl="7" w:tplc="251CEDA0" w:tentative="1">
      <w:start w:val="1"/>
      <w:numFmt w:val="lowerLetter"/>
      <w:lvlText w:val="%8."/>
      <w:lvlJc w:val="left"/>
      <w:pPr>
        <w:ind w:left="5760" w:hanging="360"/>
      </w:pPr>
    </w:lvl>
    <w:lvl w:ilvl="8" w:tplc="B44AF314" w:tentative="1">
      <w:start w:val="1"/>
      <w:numFmt w:val="lowerRoman"/>
      <w:lvlText w:val="%9."/>
      <w:lvlJc w:val="right"/>
      <w:pPr>
        <w:ind w:left="6480" w:hanging="180"/>
      </w:pPr>
    </w:lvl>
  </w:abstractNum>
  <w:abstractNum w:abstractNumId="169" w15:restartNumberingAfterBreak="0">
    <w:nsid w:val="503A1620"/>
    <w:multiLevelType w:val="hybridMultilevel"/>
    <w:tmpl w:val="EFA8BFB2"/>
    <w:lvl w:ilvl="0" w:tplc="45F05B32">
      <w:start w:val="1"/>
      <w:numFmt w:val="lowerLetter"/>
      <w:lvlText w:val="%1)"/>
      <w:lvlJc w:val="left"/>
      <w:pPr>
        <w:ind w:left="408" w:hanging="360"/>
      </w:pPr>
    </w:lvl>
    <w:lvl w:ilvl="1" w:tplc="F5C41FF0" w:tentative="1">
      <w:start w:val="1"/>
      <w:numFmt w:val="lowerLetter"/>
      <w:lvlText w:val="%2."/>
      <w:lvlJc w:val="left"/>
      <w:pPr>
        <w:ind w:left="1128" w:hanging="360"/>
      </w:pPr>
    </w:lvl>
    <w:lvl w:ilvl="2" w:tplc="AE441846" w:tentative="1">
      <w:start w:val="1"/>
      <w:numFmt w:val="lowerRoman"/>
      <w:lvlText w:val="%3."/>
      <w:lvlJc w:val="right"/>
      <w:pPr>
        <w:ind w:left="1848" w:hanging="180"/>
      </w:pPr>
    </w:lvl>
    <w:lvl w:ilvl="3" w:tplc="7FD2168C" w:tentative="1">
      <w:start w:val="1"/>
      <w:numFmt w:val="decimal"/>
      <w:lvlText w:val="%4."/>
      <w:lvlJc w:val="left"/>
      <w:pPr>
        <w:ind w:left="2568" w:hanging="360"/>
      </w:pPr>
    </w:lvl>
    <w:lvl w:ilvl="4" w:tplc="3A4276BA" w:tentative="1">
      <w:start w:val="1"/>
      <w:numFmt w:val="lowerLetter"/>
      <w:lvlText w:val="%5."/>
      <w:lvlJc w:val="left"/>
      <w:pPr>
        <w:ind w:left="3288" w:hanging="360"/>
      </w:pPr>
    </w:lvl>
    <w:lvl w:ilvl="5" w:tplc="5EA2FEBA" w:tentative="1">
      <w:start w:val="1"/>
      <w:numFmt w:val="lowerRoman"/>
      <w:lvlText w:val="%6."/>
      <w:lvlJc w:val="right"/>
      <w:pPr>
        <w:ind w:left="4008" w:hanging="180"/>
      </w:pPr>
    </w:lvl>
    <w:lvl w:ilvl="6" w:tplc="F0FCA54E" w:tentative="1">
      <w:start w:val="1"/>
      <w:numFmt w:val="decimal"/>
      <w:lvlText w:val="%7."/>
      <w:lvlJc w:val="left"/>
      <w:pPr>
        <w:ind w:left="4728" w:hanging="360"/>
      </w:pPr>
    </w:lvl>
    <w:lvl w:ilvl="7" w:tplc="3FB09CA4" w:tentative="1">
      <w:start w:val="1"/>
      <w:numFmt w:val="lowerLetter"/>
      <w:lvlText w:val="%8."/>
      <w:lvlJc w:val="left"/>
      <w:pPr>
        <w:ind w:left="5448" w:hanging="360"/>
      </w:pPr>
    </w:lvl>
    <w:lvl w:ilvl="8" w:tplc="B938246E" w:tentative="1">
      <w:start w:val="1"/>
      <w:numFmt w:val="lowerRoman"/>
      <w:lvlText w:val="%9."/>
      <w:lvlJc w:val="right"/>
      <w:pPr>
        <w:ind w:left="6168" w:hanging="180"/>
      </w:pPr>
    </w:lvl>
  </w:abstractNum>
  <w:abstractNum w:abstractNumId="170" w15:restartNumberingAfterBreak="0">
    <w:nsid w:val="50464D9D"/>
    <w:multiLevelType w:val="hybridMultilevel"/>
    <w:tmpl w:val="787A5D4A"/>
    <w:lvl w:ilvl="0" w:tplc="45842F8A">
      <w:start w:val="1"/>
      <w:numFmt w:val="decimal"/>
      <w:lvlText w:val="(%1)"/>
      <w:lvlJc w:val="left"/>
      <w:pPr>
        <w:ind w:left="720" w:hanging="360"/>
      </w:pPr>
    </w:lvl>
    <w:lvl w:ilvl="1" w:tplc="0A604DAC">
      <w:start w:val="1"/>
      <w:numFmt w:val="lowerLetter"/>
      <w:lvlText w:val="%2)"/>
      <w:lvlJc w:val="left"/>
      <w:pPr>
        <w:ind w:left="1440" w:hanging="360"/>
      </w:pPr>
    </w:lvl>
    <w:lvl w:ilvl="2" w:tplc="39000150" w:tentative="1">
      <w:start w:val="1"/>
      <w:numFmt w:val="lowerRoman"/>
      <w:lvlText w:val="%3."/>
      <w:lvlJc w:val="right"/>
      <w:pPr>
        <w:ind w:left="2160" w:hanging="180"/>
      </w:pPr>
    </w:lvl>
    <w:lvl w:ilvl="3" w:tplc="C014313A" w:tentative="1">
      <w:start w:val="1"/>
      <w:numFmt w:val="decimal"/>
      <w:lvlText w:val="%4."/>
      <w:lvlJc w:val="left"/>
      <w:pPr>
        <w:ind w:left="2880" w:hanging="360"/>
      </w:pPr>
    </w:lvl>
    <w:lvl w:ilvl="4" w:tplc="E31E7AAA" w:tentative="1">
      <w:start w:val="1"/>
      <w:numFmt w:val="lowerLetter"/>
      <w:lvlText w:val="%5."/>
      <w:lvlJc w:val="left"/>
      <w:pPr>
        <w:ind w:left="3600" w:hanging="360"/>
      </w:pPr>
    </w:lvl>
    <w:lvl w:ilvl="5" w:tplc="42182874" w:tentative="1">
      <w:start w:val="1"/>
      <w:numFmt w:val="lowerRoman"/>
      <w:lvlText w:val="%6."/>
      <w:lvlJc w:val="right"/>
      <w:pPr>
        <w:ind w:left="4320" w:hanging="180"/>
      </w:pPr>
    </w:lvl>
    <w:lvl w:ilvl="6" w:tplc="3968BB6A" w:tentative="1">
      <w:start w:val="1"/>
      <w:numFmt w:val="decimal"/>
      <w:lvlText w:val="%7."/>
      <w:lvlJc w:val="left"/>
      <w:pPr>
        <w:ind w:left="5040" w:hanging="360"/>
      </w:pPr>
    </w:lvl>
    <w:lvl w:ilvl="7" w:tplc="8384E51C" w:tentative="1">
      <w:start w:val="1"/>
      <w:numFmt w:val="lowerLetter"/>
      <w:lvlText w:val="%8."/>
      <w:lvlJc w:val="left"/>
      <w:pPr>
        <w:ind w:left="5760" w:hanging="360"/>
      </w:pPr>
    </w:lvl>
    <w:lvl w:ilvl="8" w:tplc="E7FEB340" w:tentative="1">
      <w:start w:val="1"/>
      <w:numFmt w:val="lowerRoman"/>
      <w:lvlText w:val="%9."/>
      <w:lvlJc w:val="right"/>
      <w:pPr>
        <w:ind w:left="6480" w:hanging="180"/>
      </w:pPr>
    </w:lvl>
  </w:abstractNum>
  <w:abstractNum w:abstractNumId="171" w15:restartNumberingAfterBreak="0">
    <w:nsid w:val="51C241A3"/>
    <w:multiLevelType w:val="hybridMultilevel"/>
    <w:tmpl w:val="8ACC23E8"/>
    <w:lvl w:ilvl="0" w:tplc="8662E434">
      <w:start w:val="1"/>
      <w:numFmt w:val="decimal"/>
      <w:lvlText w:val="(%1)"/>
      <w:lvlJc w:val="left"/>
      <w:pPr>
        <w:ind w:left="1440" w:hanging="360"/>
      </w:pPr>
    </w:lvl>
    <w:lvl w:ilvl="1" w:tplc="43103494" w:tentative="1">
      <w:start w:val="1"/>
      <w:numFmt w:val="lowerLetter"/>
      <w:lvlText w:val="%2."/>
      <w:lvlJc w:val="left"/>
      <w:pPr>
        <w:ind w:left="1440" w:hanging="360"/>
      </w:pPr>
    </w:lvl>
    <w:lvl w:ilvl="2" w:tplc="9B5454BE" w:tentative="1">
      <w:start w:val="1"/>
      <w:numFmt w:val="lowerRoman"/>
      <w:lvlText w:val="%3."/>
      <w:lvlJc w:val="right"/>
      <w:pPr>
        <w:ind w:left="2160" w:hanging="180"/>
      </w:pPr>
    </w:lvl>
    <w:lvl w:ilvl="3" w:tplc="8AF2E1C8" w:tentative="1">
      <w:start w:val="1"/>
      <w:numFmt w:val="decimal"/>
      <w:lvlText w:val="%4."/>
      <w:lvlJc w:val="left"/>
      <w:pPr>
        <w:ind w:left="2880" w:hanging="360"/>
      </w:pPr>
    </w:lvl>
    <w:lvl w:ilvl="4" w:tplc="5F383A64" w:tentative="1">
      <w:start w:val="1"/>
      <w:numFmt w:val="lowerLetter"/>
      <w:lvlText w:val="%5."/>
      <w:lvlJc w:val="left"/>
      <w:pPr>
        <w:ind w:left="3600" w:hanging="360"/>
      </w:pPr>
    </w:lvl>
    <w:lvl w:ilvl="5" w:tplc="72A6BABE" w:tentative="1">
      <w:start w:val="1"/>
      <w:numFmt w:val="lowerRoman"/>
      <w:lvlText w:val="%6."/>
      <w:lvlJc w:val="right"/>
      <w:pPr>
        <w:ind w:left="4320" w:hanging="180"/>
      </w:pPr>
    </w:lvl>
    <w:lvl w:ilvl="6" w:tplc="890619EE" w:tentative="1">
      <w:start w:val="1"/>
      <w:numFmt w:val="decimal"/>
      <w:lvlText w:val="%7."/>
      <w:lvlJc w:val="left"/>
      <w:pPr>
        <w:ind w:left="5040" w:hanging="360"/>
      </w:pPr>
    </w:lvl>
    <w:lvl w:ilvl="7" w:tplc="129C3548" w:tentative="1">
      <w:start w:val="1"/>
      <w:numFmt w:val="lowerLetter"/>
      <w:lvlText w:val="%8."/>
      <w:lvlJc w:val="left"/>
      <w:pPr>
        <w:ind w:left="5760" w:hanging="360"/>
      </w:pPr>
    </w:lvl>
    <w:lvl w:ilvl="8" w:tplc="8FF421AE" w:tentative="1">
      <w:start w:val="1"/>
      <w:numFmt w:val="lowerRoman"/>
      <w:lvlText w:val="%9."/>
      <w:lvlJc w:val="right"/>
      <w:pPr>
        <w:ind w:left="6480" w:hanging="180"/>
      </w:pPr>
    </w:lvl>
  </w:abstractNum>
  <w:abstractNum w:abstractNumId="172" w15:restartNumberingAfterBreak="0">
    <w:nsid w:val="521A7787"/>
    <w:multiLevelType w:val="hybridMultilevel"/>
    <w:tmpl w:val="275A2D84"/>
    <w:lvl w:ilvl="0" w:tplc="5906D634">
      <w:start w:val="1"/>
      <w:numFmt w:val="decimal"/>
      <w:lvlText w:val="(%1)"/>
      <w:lvlJc w:val="left"/>
      <w:pPr>
        <w:ind w:left="720" w:hanging="360"/>
      </w:pPr>
    </w:lvl>
    <w:lvl w:ilvl="1" w:tplc="36F0055E">
      <w:start w:val="1"/>
      <w:numFmt w:val="lowerLetter"/>
      <w:lvlText w:val="%2."/>
      <w:lvlJc w:val="left"/>
      <w:pPr>
        <w:ind w:left="1440" w:hanging="360"/>
      </w:pPr>
    </w:lvl>
    <w:lvl w:ilvl="2" w:tplc="6810A778">
      <w:start w:val="1"/>
      <w:numFmt w:val="lowerLetter"/>
      <w:lvlText w:val="%3)"/>
      <w:lvlJc w:val="left"/>
      <w:pPr>
        <w:ind w:left="2340" w:hanging="360"/>
      </w:pPr>
    </w:lvl>
    <w:lvl w:ilvl="3" w:tplc="56708C00" w:tentative="1">
      <w:start w:val="1"/>
      <w:numFmt w:val="decimal"/>
      <w:lvlText w:val="%4."/>
      <w:lvlJc w:val="left"/>
      <w:pPr>
        <w:ind w:left="2880" w:hanging="360"/>
      </w:pPr>
    </w:lvl>
    <w:lvl w:ilvl="4" w:tplc="43A6CDD0" w:tentative="1">
      <w:start w:val="1"/>
      <w:numFmt w:val="lowerLetter"/>
      <w:lvlText w:val="%5."/>
      <w:lvlJc w:val="left"/>
      <w:pPr>
        <w:ind w:left="3600" w:hanging="360"/>
      </w:pPr>
    </w:lvl>
    <w:lvl w:ilvl="5" w:tplc="22266FBE" w:tentative="1">
      <w:start w:val="1"/>
      <w:numFmt w:val="lowerRoman"/>
      <w:lvlText w:val="%6."/>
      <w:lvlJc w:val="right"/>
      <w:pPr>
        <w:ind w:left="4320" w:hanging="180"/>
      </w:pPr>
    </w:lvl>
    <w:lvl w:ilvl="6" w:tplc="6010D8BE" w:tentative="1">
      <w:start w:val="1"/>
      <w:numFmt w:val="decimal"/>
      <w:lvlText w:val="%7."/>
      <w:lvlJc w:val="left"/>
      <w:pPr>
        <w:ind w:left="5040" w:hanging="360"/>
      </w:pPr>
    </w:lvl>
    <w:lvl w:ilvl="7" w:tplc="930EF24A" w:tentative="1">
      <w:start w:val="1"/>
      <w:numFmt w:val="lowerLetter"/>
      <w:lvlText w:val="%8."/>
      <w:lvlJc w:val="left"/>
      <w:pPr>
        <w:ind w:left="5760" w:hanging="360"/>
      </w:pPr>
    </w:lvl>
    <w:lvl w:ilvl="8" w:tplc="B478F25C" w:tentative="1">
      <w:start w:val="1"/>
      <w:numFmt w:val="lowerRoman"/>
      <w:lvlText w:val="%9."/>
      <w:lvlJc w:val="right"/>
      <w:pPr>
        <w:ind w:left="6480" w:hanging="180"/>
      </w:pPr>
    </w:lvl>
  </w:abstractNum>
  <w:abstractNum w:abstractNumId="173" w15:restartNumberingAfterBreak="0">
    <w:nsid w:val="5221785C"/>
    <w:multiLevelType w:val="hybridMultilevel"/>
    <w:tmpl w:val="6D5495EC"/>
    <w:lvl w:ilvl="0" w:tplc="075474DA">
      <w:start w:val="1"/>
      <w:numFmt w:val="lowerLetter"/>
      <w:lvlText w:val="%1)"/>
      <w:lvlJc w:val="left"/>
      <w:pPr>
        <w:ind w:left="1004" w:hanging="360"/>
      </w:pPr>
    </w:lvl>
    <w:lvl w:ilvl="1" w:tplc="40DA4F38" w:tentative="1">
      <w:start w:val="1"/>
      <w:numFmt w:val="lowerLetter"/>
      <w:lvlText w:val="%2."/>
      <w:lvlJc w:val="left"/>
      <w:pPr>
        <w:ind w:left="1724" w:hanging="360"/>
      </w:pPr>
    </w:lvl>
    <w:lvl w:ilvl="2" w:tplc="95BE369E">
      <w:start w:val="1"/>
      <w:numFmt w:val="lowerLetter"/>
      <w:lvlText w:val="%3)"/>
      <w:lvlJc w:val="left"/>
      <w:pPr>
        <w:ind w:left="2444" w:hanging="180"/>
      </w:pPr>
    </w:lvl>
    <w:lvl w:ilvl="3" w:tplc="9A2AD15C" w:tentative="1">
      <w:start w:val="1"/>
      <w:numFmt w:val="decimal"/>
      <w:lvlText w:val="%4."/>
      <w:lvlJc w:val="left"/>
      <w:pPr>
        <w:ind w:left="3164" w:hanging="360"/>
      </w:pPr>
    </w:lvl>
    <w:lvl w:ilvl="4" w:tplc="6B90E908" w:tentative="1">
      <w:start w:val="1"/>
      <w:numFmt w:val="lowerLetter"/>
      <w:lvlText w:val="%5."/>
      <w:lvlJc w:val="left"/>
      <w:pPr>
        <w:ind w:left="3884" w:hanging="360"/>
      </w:pPr>
    </w:lvl>
    <w:lvl w:ilvl="5" w:tplc="8C588E16" w:tentative="1">
      <w:start w:val="1"/>
      <w:numFmt w:val="lowerRoman"/>
      <w:lvlText w:val="%6."/>
      <w:lvlJc w:val="right"/>
      <w:pPr>
        <w:ind w:left="4604" w:hanging="180"/>
      </w:pPr>
    </w:lvl>
    <w:lvl w:ilvl="6" w:tplc="87F40488" w:tentative="1">
      <w:start w:val="1"/>
      <w:numFmt w:val="decimal"/>
      <w:lvlText w:val="%7."/>
      <w:lvlJc w:val="left"/>
      <w:pPr>
        <w:ind w:left="5324" w:hanging="360"/>
      </w:pPr>
    </w:lvl>
    <w:lvl w:ilvl="7" w:tplc="4872B09C" w:tentative="1">
      <w:start w:val="1"/>
      <w:numFmt w:val="lowerLetter"/>
      <w:lvlText w:val="%8."/>
      <w:lvlJc w:val="left"/>
      <w:pPr>
        <w:ind w:left="6044" w:hanging="360"/>
      </w:pPr>
    </w:lvl>
    <w:lvl w:ilvl="8" w:tplc="EE56E2EE" w:tentative="1">
      <w:start w:val="1"/>
      <w:numFmt w:val="lowerRoman"/>
      <w:lvlText w:val="%9."/>
      <w:lvlJc w:val="right"/>
      <w:pPr>
        <w:ind w:left="6764" w:hanging="180"/>
      </w:pPr>
    </w:lvl>
  </w:abstractNum>
  <w:abstractNum w:abstractNumId="174" w15:restartNumberingAfterBreak="0">
    <w:nsid w:val="52931D05"/>
    <w:multiLevelType w:val="hybridMultilevel"/>
    <w:tmpl w:val="E3E8D0F0"/>
    <w:lvl w:ilvl="0" w:tplc="23306548">
      <w:start w:val="1"/>
      <w:numFmt w:val="lowerLetter"/>
      <w:lvlText w:val="%1)"/>
      <w:lvlJc w:val="left"/>
      <w:pPr>
        <w:ind w:left="1080" w:hanging="360"/>
      </w:pPr>
      <w:rPr>
        <w:color w:val="000000" w:themeColor="text1"/>
      </w:rPr>
    </w:lvl>
    <w:lvl w:ilvl="1" w:tplc="27009024">
      <w:start w:val="1"/>
      <w:numFmt w:val="decimal"/>
      <w:lvlText w:val="(%2)"/>
      <w:lvlJc w:val="left"/>
      <w:pPr>
        <w:ind w:left="1800" w:hanging="360"/>
      </w:pPr>
    </w:lvl>
    <w:lvl w:ilvl="2" w:tplc="395E453A" w:tentative="1">
      <w:start w:val="1"/>
      <w:numFmt w:val="lowerRoman"/>
      <w:lvlText w:val="%3."/>
      <w:lvlJc w:val="right"/>
      <w:pPr>
        <w:ind w:left="2520" w:hanging="180"/>
      </w:pPr>
    </w:lvl>
    <w:lvl w:ilvl="3" w:tplc="540A6C70" w:tentative="1">
      <w:start w:val="1"/>
      <w:numFmt w:val="decimal"/>
      <w:lvlText w:val="%4."/>
      <w:lvlJc w:val="left"/>
      <w:pPr>
        <w:ind w:left="3240" w:hanging="360"/>
      </w:pPr>
    </w:lvl>
    <w:lvl w:ilvl="4" w:tplc="9094EB5A" w:tentative="1">
      <w:start w:val="1"/>
      <w:numFmt w:val="lowerLetter"/>
      <w:lvlText w:val="%5."/>
      <w:lvlJc w:val="left"/>
      <w:pPr>
        <w:ind w:left="3960" w:hanging="360"/>
      </w:pPr>
    </w:lvl>
    <w:lvl w:ilvl="5" w:tplc="8B6419AA" w:tentative="1">
      <w:start w:val="1"/>
      <w:numFmt w:val="lowerRoman"/>
      <w:lvlText w:val="%6."/>
      <w:lvlJc w:val="right"/>
      <w:pPr>
        <w:ind w:left="4680" w:hanging="180"/>
      </w:pPr>
    </w:lvl>
    <w:lvl w:ilvl="6" w:tplc="11C4F46A" w:tentative="1">
      <w:start w:val="1"/>
      <w:numFmt w:val="decimal"/>
      <w:lvlText w:val="%7."/>
      <w:lvlJc w:val="left"/>
      <w:pPr>
        <w:ind w:left="5400" w:hanging="360"/>
      </w:pPr>
    </w:lvl>
    <w:lvl w:ilvl="7" w:tplc="28FC9FA2" w:tentative="1">
      <w:start w:val="1"/>
      <w:numFmt w:val="lowerLetter"/>
      <w:lvlText w:val="%8."/>
      <w:lvlJc w:val="left"/>
      <w:pPr>
        <w:ind w:left="6120" w:hanging="360"/>
      </w:pPr>
    </w:lvl>
    <w:lvl w:ilvl="8" w:tplc="A4283AD6" w:tentative="1">
      <w:start w:val="1"/>
      <w:numFmt w:val="lowerRoman"/>
      <w:lvlText w:val="%9."/>
      <w:lvlJc w:val="right"/>
      <w:pPr>
        <w:ind w:left="6840" w:hanging="180"/>
      </w:pPr>
    </w:lvl>
  </w:abstractNum>
  <w:abstractNum w:abstractNumId="175" w15:restartNumberingAfterBreak="0">
    <w:nsid w:val="534302EF"/>
    <w:multiLevelType w:val="hybridMultilevel"/>
    <w:tmpl w:val="5FD84E48"/>
    <w:lvl w:ilvl="0" w:tplc="A3905792">
      <w:start w:val="1"/>
      <w:numFmt w:val="lowerLetter"/>
      <w:lvlText w:val="%1)"/>
      <w:lvlJc w:val="left"/>
      <w:pPr>
        <w:ind w:left="2340" w:hanging="360"/>
      </w:pPr>
    </w:lvl>
    <w:lvl w:ilvl="1" w:tplc="D64A597C" w:tentative="1">
      <w:start w:val="1"/>
      <w:numFmt w:val="lowerLetter"/>
      <w:lvlText w:val="%2."/>
      <w:lvlJc w:val="left"/>
      <w:pPr>
        <w:ind w:left="1440" w:hanging="360"/>
      </w:pPr>
    </w:lvl>
    <w:lvl w:ilvl="2" w:tplc="5CE068E0" w:tentative="1">
      <w:start w:val="1"/>
      <w:numFmt w:val="lowerRoman"/>
      <w:lvlText w:val="%3."/>
      <w:lvlJc w:val="right"/>
      <w:pPr>
        <w:ind w:left="2160" w:hanging="180"/>
      </w:pPr>
    </w:lvl>
    <w:lvl w:ilvl="3" w:tplc="DC30A6B6" w:tentative="1">
      <w:start w:val="1"/>
      <w:numFmt w:val="decimal"/>
      <w:lvlText w:val="%4."/>
      <w:lvlJc w:val="left"/>
      <w:pPr>
        <w:ind w:left="2880" w:hanging="360"/>
      </w:pPr>
    </w:lvl>
    <w:lvl w:ilvl="4" w:tplc="FF701C28" w:tentative="1">
      <w:start w:val="1"/>
      <w:numFmt w:val="lowerLetter"/>
      <w:lvlText w:val="%5."/>
      <w:lvlJc w:val="left"/>
      <w:pPr>
        <w:ind w:left="3600" w:hanging="360"/>
      </w:pPr>
    </w:lvl>
    <w:lvl w:ilvl="5" w:tplc="7DC8FCDE" w:tentative="1">
      <w:start w:val="1"/>
      <w:numFmt w:val="lowerRoman"/>
      <w:lvlText w:val="%6."/>
      <w:lvlJc w:val="right"/>
      <w:pPr>
        <w:ind w:left="4320" w:hanging="180"/>
      </w:pPr>
    </w:lvl>
    <w:lvl w:ilvl="6" w:tplc="5EF4337E" w:tentative="1">
      <w:start w:val="1"/>
      <w:numFmt w:val="decimal"/>
      <w:lvlText w:val="%7."/>
      <w:lvlJc w:val="left"/>
      <w:pPr>
        <w:ind w:left="5040" w:hanging="360"/>
      </w:pPr>
    </w:lvl>
    <w:lvl w:ilvl="7" w:tplc="DB0CFC84" w:tentative="1">
      <w:start w:val="1"/>
      <w:numFmt w:val="lowerLetter"/>
      <w:lvlText w:val="%8."/>
      <w:lvlJc w:val="left"/>
      <w:pPr>
        <w:ind w:left="5760" w:hanging="360"/>
      </w:pPr>
    </w:lvl>
    <w:lvl w:ilvl="8" w:tplc="20B2A242" w:tentative="1">
      <w:start w:val="1"/>
      <w:numFmt w:val="lowerRoman"/>
      <w:lvlText w:val="%9."/>
      <w:lvlJc w:val="right"/>
      <w:pPr>
        <w:ind w:left="6480" w:hanging="180"/>
      </w:pPr>
    </w:lvl>
  </w:abstractNum>
  <w:abstractNum w:abstractNumId="176" w15:restartNumberingAfterBreak="0">
    <w:nsid w:val="53C91D60"/>
    <w:multiLevelType w:val="hybridMultilevel"/>
    <w:tmpl w:val="3AA8BA9C"/>
    <w:lvl w:ilvl="0" w:tplc="55061B88">
      <w:start w:val="1"/>
      <w:numFmt w:val="decimal"/>
      <w:lvlText w:val="(%1)"/>
      <w:lvlJc w:val="left"/>
      <w:pPr>
        <w:ind w:left="720" w:hanging="360"/>
      </w:pPr>
    </w:lvl>
    <w:lvl w:ilvl="1" w:tplc="A97EC3FE">
      <w:start w:val="1"/>
      <w:numFmt w:val="lowerLetter"/>
      <w:lvlText w:val="%2)"/>
      <w:lvlJc w:val="left"/>
      <w:pPr>
        <w:ind w:left="1440" w:hanging="360"/>
      </w:pPr>
    </w:lvl>
    <w:lvl w:ilvl="2" w:tplc="83560D14">
      <w:start w:val="1"/>
      <w:numFmt w:val="decimal"/>
      <w:lvlText w:val="%3."/>
      <w:lvlJc w:val="left"/>
      <w:pPr>
        <w:ind w:left="2340" w:hanging="360"/>
      </w:pPr>
    </w:lvl>
    <w:lvl w:ilvl="3" w:tplc="064ABEE4" w:tentative="1">
      <w:start w:val="1"/>
      <w:numFmt w:val="decimal"/>
      <w:lvlText w:val="%4."/>
      <w:lvlJc w:val="left"/>
      <w:pPr>
        <w:ind w:left="2880" w:hanging="360"/>
      </w:pPr>
    </w:lvl>
    <w:lvl w:ilvl="4" w:tplc="E0B65A90" w:tentative="1">
      <w:start w:val="1"/>
      <w:numFmt w:val="lowerLetter"/>
      <w:lvlText w:val="%5."/>
      <w:lvlJc w:val="left"/>
      <w:pPr>
        <w:ind w:left="3600" w:hanging="360"/>
      </w:pPr>
    </w:lvl>
    <w:lvl w:ilvl="5" w:tplc="DFCC1E28" w:tentative="1">
      <w:start w:val="1"/>
      <w:numFmt w:val="lowerRoman"/>
      <w:lvlText w:val="%6."/>
      <w:lvlJc w:val="right"/>
      <w:pPr>
        <w:ind w:left="4320" w:hanging="180"/>
      </w:pPr>
    </w:lvl>
    <w:lvl w:ilvl="6" w:tplc="364A2286" w:tentative="1">
      <w:start w:val="1"/>
      <w:numFmt w:val="decimal"/>
      <w:lvlText w:val="%7."/>
      <w:lvlJc w:val="left"/>
      <w:pPr>
        <w:ind w:left="5040" w:hanging="360"/>
      </w:pPr>
    </w:lvl>
    <w:lvl w:ilvl="7" w:tplc="E538268C" w:tentative="1">
      <w:start w:val="1"/>
      <w:numFmt w:val="lowerLetter"/>
      <w:lvlText w:val="%8."/>
      <w:lvlJc w:val="left"/>
      <w:pPr>
        <w:ind w:left="5760" w:hanging="360"/>
      </w:pPr>
    </w:lvl>
    <w:lvl w:ilvl="8" w:tplc="3CA6F704" w:tentative="1">
      <w:start w:val="1"/>
      <w:numFmt w:val="lowerRoman"/>
      <w:lvlText w:val="%9."/>
      <w:lvlJc w:val="right"/>
      <w:pPr>
        <w:ind w:left="6480" w:hanging="180"/>
      </w:pPr>
    </w:lvl>
  </w:abstractNum>
  <w:abstractNum w:abstractNumId="177" w15:restartNumberingAfterBreak="0">
    <w:nsid w:val="53F94F1C"/>
    <w:multiLevelType w:val="hybridMultilevel"/>
    <w:tmpl w:val="599293C4"/>
    <w:lvl w:ilvl="0" w:tplc="140EE164">
      <w:start w:val="1"/>
      <w:numFmt w:val="decimal"/>
      <w:lvlText w:val="(%1)"/>
      <w:lvlJc w:val="left"/>
      <w:pPr>
        <w:ind w:left="1800" w:hanging="360"/>
      </w:pPr>
    </w:lvl>
    <w:lvl w:ilvl="1" w:tplc="6D8CFEB4" w:tentative="1">
      <w:start w:val="1"/>
      <w:numFmt w:val="lowerLetter"/>
      <w:lvlText w:val="%2."/>
      <w:lvlJc w:val="left"/>
      <w:pPr>
        <w:ind w:left="1440" w:hanging="360"/>
      </w:pPr>
    </w:lvl>
    <w:lvl w:ilvl="2" w:tplc="09E04C30" w:tentative="1">
      <w:start w:val="1"/>
      <w:numFmt w:val="lowerRoman"/>
      <w:lvlText w:val="%3."/>
      <w:lvlJc w:val="right"/>
      <w:pPr>
        <w:ind w:left="2160" w:hanging="180"/>
      </w:pPr>
    </w:lvl>
    <w:lvl w:ilvl="3" w:tplc="3B348C48" w:tentative="1">
      <w:start w:val="1"/>
      <w:numFmt w:val="decimal"/>
      <w:lvlText w:val="%4."/>
      <w:lvlJc w:val="left"/>
      <w:pPr>
        <w:ind w:left="2880" w:hanging="360"/>
      </w:pPr>
    </w:lvl>
    <w:lvl w:ilvl="4" w:tplc="467EB746" w:tentative="1">
      <w:start w:val="1"/>
      <w:numFmt w:val="lowerLetter"/>
      <w:lvlText w:val="%5."/>
      <w:lvlJc w:val="left"/>
      <w:pPr>
        <w:ind w:left="3600" w:hanging="360"/>
      </w:pPr>
    </w:lvl>
    <w:lvl w:ilvl="5" w:tplc="91AAA300" w:tentative="1">
      <w:start w:val="1"/>
      <w:numFmt w:val="lowerRoman"/>
      <w:lvlText w:val="%6."/>
      <w:lvlJc w:val="right"/>
      <w:pPr>
        <w:ind w:left="4320" w:hanging="180"/>
      </w:pPr>
    </w:lvl>
    <w:lvl w:ilvl="6" w:tplc="E0944C5A" w:tentative="1">
      <w:start w:val="1"/>
      <w:numFmt w:val="decimal"/>
      <w:lvlText w:val="%7."/>
      <w:lvlJc w:val="left"/>
      <w:pPr>
        <w:ind w:left="5040" w:hanging="360"/>
      </w:pPr>
    </w:lvl>
    <w:lvl w:ilvl="7" w:tplc="9A08BD64" w:tentative="1">
      <w:start w:val="1"/>
      <w:numFmt w:val="lowerLetter"/>
      <w:lvlText w:val="%8."/>
      <w:lvlJc w:val="left"/>
      <w:pPr>
        <w:ind w:left="5760" w:hanging="360"/>
      </w:pPr>
    </w:lvl>
    <w:lvl w:ilvl="8" w:tplc="2D1C097E" w:tentative="1">
      <w:start w:val="1"/>
      <w:numFmt w:val="lowerRoman"/>
      <w:lvlText w:val="%9."/>
      <w:lvlJc w:val="right"/>
      <w:pPr>
        <w:ind w:left="6480" w:hanging="180"/>
      </w:pPr>
    </w:lvl>
  </w:abstractNum>
  <w:abstractNum w:abstractNumId="178" w15:restartNumberingAfterBreak="0">
    <w:nsid w:val="54492D60"/>
    <w:multiLevelType w:val="hybridMultilevel"/>
    <w:tmpl w:val="DEC6FE66"/>
    <w:lvl w:ilvl="0" w:tplc="D62E4F24">
      <w:start w:val="1"/>
      <w:numFmt w:val="decimal"/>
      <w:lvlText w:val="(%1)"/>
      <w:lvlJc w:val="left"/>
      <w:pPr>
        <w:ind w:left="720" w:hanging="360"/>
      </w:pPr>
    </w:lvl>
    <w:lvl w:ilvl="1" w:tplc="A0346B44">
      <w:start w:val="1"/>
      <w:numFmt w:val="lowerLetter"/>
      <w:lvlText w:val="%2)"/>
      <w:lvlJc w:val="left"/>
      <w:pPr>
        <w:ind w:left="1440" w:hanging="360"/>
      </w:pPr>
    </w:lvl>
    <w:lvl w:ilvl="2" w:tplc="7CD20440" w:tentative="1">
      <w:start w:val="1"/>
      <w:numFmt w:val="lowerRoman"/>
      <w:lvlText w:val="%3."/>
      <w:lvlJc w:val="right"/>
      <w:pPr>
        <w:ind w:left="2160" w:hanging="180"/>
      </w:pPr>
    </w:lvl>
    <w:lvl w:ilvl="3" w:tplc="53F0A1C4" w:tentative="1">
      <w:start w:val="1"/>
      <w:numFmt w:val="decimal"/>
      <w:lvlText w:val="%4."/>
      <w:lvlJc w:val="left"/>
      <w:pPr>
        <w:ind w:left="2880" w:hanging="360"/>
      </w:pPr>
    </w:lvl>
    <w:lvl w:ilvl="4" w:tplc="7070FC9E" w:tentative="1">
      <w:start w:val="1"/>
      <w:numFmt w:val="lowerLetter"/>
      <w:lvlText w:val="%5."/>
      <w:lvlJc w:val="left"/>
      <w:pPr>
        <w:ind w:left="3600" w:hanging="360"/>
      </w:pPr>
    </w:lvl>
    <w:lvl w:ilvl="5" w:tplc="CD0CD326" w:tentative="1">
      <w:start w:val="1"/>
      <w:numFmt w:val="lowerRoman"/>
      <w:lvlText w:val="%6."/>
      <w:lvlJc w:val="right"/>
      <w:pPr>
        <w:ind w:left="4320" w:hanging="180"/>
      </w:pPr>
    </w:lvl>
    <w:lvl w:ilvl="6" w:tplc="EACC3B4E" w:tentative="1">
      <w:start w:val="1"/>
      <w:numFmt w:val="decimal"/>
      <w:lvlText w:val="%7."/>
      <w:lvlJc w:val="left"/>
      <w:pPr>
        <w:ind w:left="5040" w:hanging="360"/>
      </w:pPr>
    </w:lvl>
    <w:lvl w:ilvl="7" w:tplc="A4F86C50" w:tentative="1">
      <w:start w:val="1"/>
      <w:numFmt w:val="lowerLetter"/>
      <w:lvlText w:val="%8."/>
      <w:lvlJc w:val="left"/>
      <w:pPr>
        <w:ind w:left="5760" w:hanging="360"/>
      </w:pPr>
    </w:lvl>
    <w:lvl w:ilvl="8" w:tplc="BE0EA498" w:tentative="1">
      <w:start w:val="1"/>
      <w:numFmt w:val="lowerRoman"/>
      <w:lvlText w:val="%9."/>
      <w:lvlJc w:val="right"/>
      <w:pPr>
        <w:ind w:left="6480" w:hanging="180"/>
      </w:pPr>
    </w:lvl>
  </w:abstractNum>
  <w:abstractNum w:abstractNumId="179" w15:restartNumberingAfterBreak="0">
    <w:nsid w:val="55A7368F"/>
    <w:multiLevelType w:val="hybridMultilevel"/>
    <w:tmpl w:val="C63091C6"/>
    <w:lvl w:ilvl="0" w:tplc="F37215B4">
      <w:start w:val="1"/>
      <w:numFmt w:val="decimal"/>
      <w:lvlText w:val="(%1)"/>
      <w:lvlJc w:val="left"/>
      <w:pPr>
        <w:ind w:left="720" w:hanging="360"/>
      </w:pPr>
    </w:lvl>
    <w:lvl w:ilvl="1" w:tplc="E52A2588">
      <w:start w:val="1"/>
      <w:numFmt w:val="lowerLetter"/>
      <w:lvlText w:val="%2)"/>
      <w:lvlJc w:val="left"/>
      <w:pPr>
        <w:ind w:left="1632" w:hanging="5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5C538D2"/>
    <w:multiLevelType w:val="hybridMultilevel"/>
    <w:tmpl w:val="94367DC6"/>
    <w:lvl w:ilvl="0" w:tplc="DCA08E46">
      <w:start w:val="1"/>
      <w:numFmt w:val="decimal"/>
      <w:lvlText w:val="(%1)"/>
      <w:lvlJc w:val="left"/>
      <w:pPr>
        <w:ind w:left="720" w:hanging="360"/>
      </w:pPr>
    </w:lvl>
    <w:lvl w:ilvl="1" w:tplc="B2C853BE" w:tentative="1">
      <w:start w:val="1"/>
      <w:numFmt w:val="lowerLetter"/>
      <w:lvlText w:val="%2."/>
      <w:lvlJc w:val="left"/>
      <w:pPr>
        <w:ind w:left="1440" w:hanging="360"/>
      </w:pPr>
    </w:lvl>
    <w:lvl w:ilvl="2" w:tplc="21DEAAD0" w:tentative="1">
      <w:start w:val="1"/>
      <w:numFmt w:val="lowerRoman"/>
      <w:lvlText w:val="%3."/>
      <w:lvlJc w:val="right"/>
      <w:pPr>
        <w:ind w:left="2160" w:hanging="180"/>
      </w:pPr>
    </w:lvl>
    <w:lvl w:ilvl="3" w:tplc="921830E8" w:tentative="1">
      <w:start w:val="1"/>
      <w:numFmt w:val="decimal"/>
      <w:lvlText w:val="%4."/>
      <w:lvlJc w:val="left"/>
      <w:pPr>
        <w:ind w:left="2880" w:hanging="360"/>
      </w:pPr>
    </w:lvl>
    <w:lvl w:ilvl="4" w:tplc="B24CA55A" w:tentative="1">
      <w:start w:val="1"/>
      <w:numFmt w:val="lowerLetter"/>
      <w:lvlText w:val="%5."/>
      <w:lvlJc w:val="left"/>
      <w:pPr>
        <w:ind w:left="3600" w:hanging="360"/>
      </w:pPr>
    </w:lvl>
    <w:lvl w:ilvl="5" w:tplc="20CCB00C" w:tentative="1">
      <w:start w:val="1"/>
      <w:numFmt w:val="lowerRoman"/>
      <w:lvlText w:val="%6."/>
      <w:lvlJc w:val="right"/>
      <w:pPr>
        <w:ind w:left="4320" w:hanging="180"/>
      </w:pPr>
    </w:lvl>
    <w:lvl w:ilvl="6" w:tplc="31808198" w:tentative="1">
      <w:start w:val="1"/>
      <w:numFmt w:val="decimal"/>
      <w:lvlText w:val="%7."/>
      <w:lvlJc w:val="left"/>
      <w:pPr>
        <w:ind w:left="5040" w:hanging="360"/>
      </w:pPr>
    </w:lvl>
    <w:lvl w:ilvl="7" w:tplc="3AC2AF24" w:tentative="1">
      <w:start w:val="1"/>
      <w:numFmt w:val="lowerLetter"/>
      <w:lvlText w:val="%8."/>
      <w:lvlJc w:val="left"/>
      <w:pPr>
        <w:ind w:left="5760" w:hanging="360"/>
      </w:pPr>
    </w:lvl>
    <w:lvl w:ilvl="8" w:tplc="8FF075DA" w:tentative="1">
      <w:start w:val="1"/>
      <w:numFmt w:val="lowerRoman"/>
      <w:lvlText w:val="%9."/>
      <w:lvlJc w:val="right"/>
      <w:pPr>
        <w:ind w:left="6480" w:hanging="180"/>
      </w:pPr>
    </w:lvl>
  </w:abstractNum>
  <w:abstractNum w:abstractNumId="181" w15:restartNumberingAfterBreak="0">
    <w:nsid w:val="5604198C"/>
    <w:multiLevelType w:val="hybridMultilevel"/>
    <w:tmpl w:val="A2B0B7CC"/>
    <w:lvl w:ilvl="0" w:tplc="1A604EEE">
      <w:start w:val="1"/>
      <w:numFmt w:val="decimal"/>
      <w:lvlText w:val="(%1)"/>
      <w:lvlJc w:val="left"/>
      <w:pPr>
        <w:ind w:left="1068" w:hanging="708"/>
      </w:pPr>
    </w:lvl>
    <w:lvl w:ilvl="1" w:tplc="6B82BD8C" w:tentative="1">
      <w:start w:val="1"/>
      <w:numFmt w:val="lowerLetter"/>
      <w:lvlText w:val="%2."/>
      <w:lvlJc w:val="left"/>
      <w:pPr>
        <w:ind w:left="1440" w:hanging="360"/>
      </w:pPr>
    </w:lvl>
    <w:lvl w:ilvl="2" w:tplc="4EFA2CB4" w:tentative="1">
      <w:start w:val="1"/>
      <w:numFmt w:val="lowerRoman"/>
      <w:lvlText w:val="%3."/>
      <w:lvlJc w:val="right"/>
      <w:pPr>
        <w:ind w:left="2160" w:hanging="180"/>
      </w:pPr>
    </w:lvl>
    <w:lvl w:ilvl="3" w:tplc="4F2CAC36" w:tentative="1">
      <w:start w:val="1"/>
      <w:numFmt w:val="decimal"/>
      <w:lvlText w:val="%4."/>
      <w:lvlJc w:val="left"/>
      <w:pPr>
        <w:ind w:left="2880" w:hanging="360"/>
      </w:pPr>
    </w:lvl>
    <w:lvl w:ilvl="4" w:tplc="3E7C807A" w:tentative="1">
      <w:start w:val="1"/>
      <w:numFmt w:val="lowerLetter"/>
      <w:lvlText w:val="%5."/>
      <w:lvlJc w:val="left"/>
      <w:pPr>
        <w:ind w:left="3600" w:hanging="360"/>
      </w:pPr>
    </w:lvl>
    <w:lvl w:ilvl="5" w:tplc="50AC3764" w:tentative="1">
      <w:start w:val="1"/>
      <w:numFmt w:val="lowerRoman"/>
      <w:lvlText w:val="%6."/>
      <w:lvlJc w:val="right"/>
      <w:pPr>
        <w:ind w:left="4320" w:hanging="180"/>
      </w:pPr>
    </w:lvl>
    <w:lvl w:ilvl="6" w:tplc="49E8C208" w:tentative="1">
      <w:start w:val="1"/>
      <w:numFmt w:val="decimal"/>
      <w:lvlText w:val="%7."/>
      <w:lvlJc w:val="left"/>
      <w:pPr>
        <w:ind w:left="5040" w:hanging="360"/>
      </w:pPr>
    </w:lvl>
    <w:lvl w:ilvl="7" w:tplc="5E90295E" w:tentative="1">
      <w:start w:val="1"/>
      <w:numFmt w:val="lowerLetter"/>
      <w:lvlText w:val="%8."/>
      <w:lvlJc w:val="left"/>
      <w:pPr>
        <w:ind w:left="5760" w:hanging="360"/>
      </w:pPr>
    </w:lvl>
    <w:lvl w:ilvl="8" w:tplc="41CCA72A" w:tentative="1">
      <w:start w:val="1"/>
      <w:numFmt w:val="lowerRoman"/>
      <w:lvlText w:val="%9."/>
      <w:lvlJc w:val="right"/>
      <w:pPr>
        <w:ind w:left="6480" w:hanging="180"/>
      </w:pPr>
    </w:lvl>
  </w:abstractNum>
  <w:abstractNum w:abstractNumId="182" w15:restartNumberingAfterBreak="0">
    <w:nsid w:val="58451155"/>
    <w:multiLevelType w:val="hybridMultilevel"/>
    <w:tmpl w:val="B6961E2C"/>
    <w:lvl w:ilvl="0" w:tplc="A8CC4C2C">
      <w:start w:val="1"/>
      <w:numFmt w:val="lowerLetter"/>
      <w:lvlText w:val="%1)"/>
      <w:lvlJc w:val="left"/>
      <w:pPr>
        <w:ind w:left="720" w:hanging="360"/>
      </w:pPr>
    </w:lvl>
    <w:lvl w:ilvl="1" w:tplc="ACA488A6">
      <w:start w:val="1"/>
      <w:numFmt w:val="lowerLetter"/>
      <w:lvlText w:val="%2)"/>
      <w:lvlJc w:val="left"/>
      <w:pPr>
        <w:ind w:left="1440" w:hanging="360"/>
      </w:pPr>
    </w:lvl>
    <w:lvl w:ilvl="2" w:tplc="AC9A2364">
      <w:start w:val="1"/>
      <w:numFmt w:val="lowerLetter"/>
      <w:lvlText w:val="%3)"/>
      <w:lvlJc w:val="left"/>
      <w:pPr>
        <w:ind w:left="2160" w:hanging="180"/>
      </w:pPr>
    </w:lvl>
    <w:lvl w:ilvl="3" w:tplc="1F569C40">
      <w:start w:val="1"/>
      <w:numFmt w:val="decimal"/>
      <w:lvlText w:val="(%4)"/>
      <w:lvlJc w:val="left"/>
      <w:pPr>
        <w:ind w:left="2880" w:hanging="360"/>
      </w:pPr>
    </w:lvl>
    <w:lvl w:ilvl="4" w:tplc="F0D4AA56" w:tentative="1">
      <w:start w:val="1"/>
      <w:numFmt w:val="lowerLetter"/>
      <w:lvlText w:val="%5."/>
      <w:lvlJc w:val="left"/>
      <w:pPr>
        <w:ind w:left="3600" w:hanging="360"/>
      </w:pPr>
    </w:lvl>
    <w:lvl w:ilvl="5" w:tplc="56707EE2" w:tentative="1">
      <w:start w:val="1"/>
      <w:numFmt w:val="lowerRoman"/>
      <w:lvlText w:val="%6."/>
      <w:lvlJc w:val="right"/>
      <w:pPr>
        <w:ind w:left="4320" w:hanging="180"/>
      </w:pPr>
    </w:lvl>
    <w:lvl w:ilvl="6" w:tplc="414A3694" w:tentative="1">
      <w:start w:val="1"/>
      <w:numFmt w:val="decimal"/>
      <w:lvlText w:val="%7."/>
      <w:lvlJc w:val="left"/>
      <w:pPr>
        <w:ind w:left="5040" w:hanging="360"/>
      </w:pPr>
    </w:lvl>
    <w:lvl w:ilvl="7" w:tplc="58AE5E38" w:tentative="1">
      <w:start w:val="1"/>
      <w:numFmt w:val="lowerLetter"/>
      <w:lvlText w:val="%8."/>
      <w:lvlJc w:val="left"/>
      <w:pPr>
        <w:ind w:left="5760" w:hanging="360"/>
      </w:pPr>
    </w:lvl>
    <w:lvl w:ilvl="8" w:tplc="1CB4804C" w:tentative="1">
      <w:start w:val="1"/>
      <w:numFmt w:val="lowerRoman"/>
      <w:lvlText w:val="%9."/>
      <w:lvlJc w:val="right"/>
      <w:pPr>
        <w:ind w:left="6480" w:hanging="180"/>
      </w:pPr>
    </w:lvl>
  </w:abstractNum>
  <w:abstractNum w:abstractNumId="183" w15:restartNumberingAfterBreak="0">
    <w:nsid w:val="58810F53"/>
    <w:multiLevelType w:val="hybridMultilevel"/>
    <w:tmpl w:val="29D6641E"/>
    <w:lvl w:ilvl="0" w:tplc="6C28B1E6">
      <w:start w:val="1"/>
      <w:numFmt w:val="lowerLetter"/>
      <w:lvlText w:val="%1)"/>
      <w:lvlJc w:val="left"/>
      <w:pPr>
        <w:ind w:left="1080" w:hanging="360"/>
      </w:pPr>
    </w:lvl>
    <w:lvl w:ilvl="1" w:tplc="3CA4ABD0">
      <w:start w:val="1"/>
      <w:numFmt w:val="lowerLetter"/>
      <w:lvlText w:val="%2."/>
      <w:lvlJc w:val="left"/>
      <w:pPr>
        <w:ind w:left="1800" w:hanging="360"/>
      </w:pPr>
    </w:lvl>
    <w:lvl w:ilvl="2" w:tplc="FC0C2566">
      <w:start w:val="1"/>
      <w:numFmt w:val="decimal"/>
      <w:lvlText w:val="(%3)"/>
      <w:lvlJc w:val="left"/>
      <w:pPr>
        <w:ind w:left="2700" w:hanging="360"/>
      </w:pPr>
    </w:lvl>
    <w:lvl w:ilvl="3" w:tplc="1C241562" w:tentative="1">
      <w:start w:val="1"/>
      <w:numFmt w:val="decimal"/>
      <w:lvlText w:val="%4."/>
      <w:lvlJc w:val="left"/>
      <w:pPr>
        <w:ind w:left="3240" w:hanging="360"/>
      </w:pPr>
    </w:lvl>
    <w:lvl w:ilvl="4" w:tplc="D368FCE6" w:tentative="1">
      <w:start w:val="1"/>
      <w:numFmt w:val="lowerLetter"/>
      <w:lvlText w:val="%5."/>
      <w:lvlJc w:val="left"/>
      <w:pPr>
        <w:ind w:left="3960" w:hanging="360"/>
      </w:pPr>
    </w:lvl>
    <w:lvl w:ilvl="5" w:tplc="CE2C278C" w:tentative="1">
      <w:start w:val="1"/>
      <w:numFmt w:val="lowerRoman"/>
      <w:lvlText w:val="%6."/>
      <w:lvlJc w:val="right"/>
      <w:pPr>
        <w:ind w:left="4680" w:hanging="180"/>
      </w:pPr>
    </w:lvl>
    <w:lvl w:ilvl="6" w:tplc="81285ABC" w:tentative="1">
      <w:start w:val="1"/>
      <w:numFmt w:val="decimal"/>
      <w:lvlText w:val="%7."/>
      <w:lvlJc w:val="left"/>
      <w:pPr>
        <w:ind w:left="5400" w:hanging="360"/>
      </w:pPr>
    </w:lvl>
    <w:lvl w:ilvl="7" w:tplc="44B41470" w:tentative="1">
      <w:start w:val="1"/>
      <w:numFmt w:val="lowerLetter"/>
      <w:lvlText w:val="%8."/>
      <w:lvlJc w:val="left"/>
      <w:pPr>
        <w:ind w:left="6120" w:hanging="360"/>
      </w:pPr>
    </w:lvl>
    <w:lvl w:ilvl="8" w:tplc="6D921316" w:tentative="1">
      <w:start w:val="1"/>
      <w:numFmt w:val="lowerRoman"/>
      <w:lvlText w:val="%9."/>
      <w:lvlJc w:val="right"/>
      <w:pPr>
        <w:ind w:left="6840" w:hanging="180"/>
      </w:pPr>
    </w:lvl>
  </w:abstractNum>
  <w:abstractNum w:abstractNumId="184" w15:restartNumberingAfterBreak="0">
    <w:nsid w:val="58EE5B14"/>
    <w:multiLevelType w:val="multilevel"/>
    <w:tmpl w:val="B4825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90312E5"/>
    <w:multiLevelType w:val="hybridMultilevel"/>
    <w:tmpl w:val="12A49D74"/>
    <w:lvl w:ilvl="0" w:tplc="81484AFA">
      <w:start w:val="1"/>
      <w:numFmt w:val="lowerLetter"/>
      <w:lvlText w:val="%1)"/>
      <w:lvlJc w:val="left"/>
      <w:pPr>
        <w:ind w:left="720" w:hanging="360"/>
      </w:pPr>
      <w:rPr>
        <w:color w:val="auto"/>
      </w:rPr>
    </w:lvl>
    <w:lvl w:ilvl="1" w:tplc="AB600BF2" w:tentative="1">
      <w:start w:val="1"/>
      <w:numFmt w:val="lowerLetter"/>
      <w:lvlText w:val="%2."/>
      <w:lvlJc w:val="left"/>
      <w:pPr>
        <w:ind w:left="1440" w:hanging="360"/>
      </w:pPr>
    </w:lvl>
    <w:lvl w:ilvl="2" w:tplc="8E084378" w:tentative="1">
      <w:start w:val="1"/>
      <w:numFmt w:val="lowerRoman"/>
      <w:lvlText w:val="%3."/>
      <w:lvlJc w:val="right"/>
      <w:pPr>
        <w:ind w:left="2160" w:hanging="180"/>
      </w:pPr>
    </w:lvl>
    <w:lvl w:ilvl="3" w:tplc="B09CEBE0" w:tentative="1">
      <w:start w:val="1"/>
      <w:numFmt w:val="decimal"/>
      <w:lvlText w:val="%4."/>
      <w:lvlJc w:val="left"/>
      <w:pPr>
        <w:ind w:left="2880" w:hanging="360"/>
      </w:pPr>
    </w:lvl>
    <w:lvl w:ilvl="4" w:tplc="8E4C9CCA" w:tentative="1">
      <w:start w:val="1"/>
      <w:numFmt w:val="lowerLetter"/>
      <w:lvlText w:val="%5."/>
      <w:lvlJc w:val="left"/>
      <w:pPr>
        <w:ind w:left="3600" w:hanging="360"/>
      </w:pPr>
    </w:lvl>
    <w:lvl w:ilvl="5" w:tplc="89DAF71A" w:tentative="1">
      <w:start w:val="1"/>
      <w:numFmt w:val="lowerRoman"/>
      <w:lvlText w:val="%6."/>
      <w:lvlJc w:val="right"/>
      <w:pPr>
        <w:ind w:left="4320" w:hanging="180"/>
      </w:pPr>
    </w:lvl>
    <w:lvl w:ilvl="6" w:tplc="42F2BD42" w:tentative="1">
      <w:start w:val="1"/>
      <w:numFmt w:val="decimal"/>
      <w:lvlText w:val="%7."/>
      <w:lvlJc w:val="left"/>
      <w:pPr>
        <w:ind w:left="5040" w:hanging="360"/>
      </w:pPr>
    </w:lvl>
    <w:lvl w:ilvl="7" w:tplc="1BB2F7D2" w:tentative="1">
      <w:start w:val="1"/>
      <w:numFmt w:val="lowerLetter"/>
      <w:lvlText w:val="%8."/>
      <w:lvlJc w:val="left"/>
      <w:pPr>
        <w:ind w:left="5760" w:hanging="360"/>
      </w:pPr>
    </w:lvl>
    <w:lvl w:ilvl="8" w:tplc="C5386898" w:tentative="1">
      <w:start w:val="1"/>
      <w:numFmt w:val="lowerRoman"/>
      <w:lvlText w:val="%9."/>
      <w:lvlJc w:val="right"/>
      <w:pPr>
        <w:ind w:left="6480" w:hanging="180"/>
      </w:pPr>
    </w:lvl>
  </w:abstractNum>
  <w:abstractNum w:abstractNumId="186" w15:restartNumberingAfterBreak="0">
    <w:nsid w:val="59DB02C3"/>
    <w:multiLevelType w:val="hybridMultilevel"/>
    <w:tmpl w:val="B9547054"/>
    <w:lvl w:ilvl="0" w:tplc="1ABAC462">
      <w:start w:val="1"/>
      <w:numFmt w:val="decimal"/>
      <w:lvlText w:val="(%1)"/>
      <w:lvlJc w:val="left"/>
      <w:pPr>
        <w:ind w:left="720" w:hanging="360"/>
      </w:pPr>
    </w:lvl>
    <w:lvl w:ilvl="1" w:tplc="A0882A36">
      <w:start w:val="1"/>
      <w:numFmt w:val="lowerLetter"/>
      <w:lvlText w:val="%2)"/>
      <w:lvlJc w:val="left"/>
      <w:pPr>
        <w:ind w:left="1440" w:hanging="360"/>
      </w:pPr>
    </w:lvl>
    <w:lvl w:ilvl="2" w:tplc="BA525C04" w:tentative="1">
      <w:start w:val="1"/>
      <w:numFmt w:val="lowerRoman"/>
      <w:lvlText w:val="%3."/>
      <w:lvlJc w:val="right"/>
      <w:pPr>
        <w:ind w:left="2160" w:hanging="180"/>
      </w:pPr>
    </w:lvl>
    <w:lvl w:ilvl="3" w:tplc="690AFEDE" w:tentative="1">
      <w:start w:val="1"/>
      <w:numFmt w:val="decimal"/>
      <w:lvlText w:val="%4."/>
      <w:lvlJc w:val="left"/>
      <w:pPr>
        <w:ind w:left="2880" w:hanging="360"/>
      </w:pPr>
    </w:lvl>
    <w:lvl w:ilvl="4" w:tplc="24E24F18" w:tentative="1">
      <w:start w:val="1"/>
      <w:numFmt w:val="lowerLetter"/>
      <w:lvlText w:val="%5."/>
      <w:lvlJc w:val="left"/>
      <w:pPr>
        <w:ind w:left="3600" w:hanging="360"/>
      </w:pPr>
    </w:lvl>
    <w:lvl w:ilvl="5" w:tplc="B42A3034" w:tentative="1">
      <w:start w:val="1"/>
      <w:numFmt w:val="lowerRoman"/>
      <w:lvlText w:val="%6."/>
      <w:lvlJc w:val="right"/>
      <w:pPr>
        <w:ind w:left="4320" w:hanging="180"/>
      </w:pPr>
    </w:lvl>
    <w:lvl w:ilvl="6" w:tplc="A9C80AAE" w:tentative="1">
      <w:start w:val="1"/>
      <w:numFmt w:val="decimal"/>
      <w:lvlText w:val="%7."/>
      <w:lvlJc w:val="left"/>
      <w:pPr>
        <w:ind w:left="5040" w:hanging="360"/>
      </w:pPr>
    </w:lvl>
    <w:lvl w:ilvl="7" w:tplc="15B6480E" w:tentative="1">
      <w:start w:val="1"/>
      <w:numFmt w:val="lowerLetter"/>
      <w:lvlText w:val="%8."/>
      <w:lvlJc w:val="left"/>
      <w:pPr>
        <w:ind w:left="5760" w:hanging="360"/>
      </w:pPr>
    </w:lvl>
    <w:lvl w:ilvl="8" w:tplc="8E04C2E8" w:tentative="1">
      <w:start w:val="1"/>
      <w:numFmt w:val="lowerRoman"/>
      <w:lvlText w:val="%9."/>
      <w:lvlJc w:val="right"/>
      <w:pPr>
        <w:ind w:left="6480" w:hanging="180"/>
      </w:pPr>
    </w:lvl>
  </w:abstractNum>
  <w:abstractNum w:abstractNumId="187" w15:restartNumberingAfterBreak="0">
    <w:nsid w:val="59E326D7"/>
    <w:multiLevelType w:val="hybridMultilevel"/>
    <w:tmpl w:val="85BACE20"/>
    <w:lvl w:ilvl="0" w:tplc="74460402">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5A6E65D7"/>
    <w:multiLevelType w:val="hybridMultilevel"/>
    <w:tmpl w:val="88442630"/>
    <w:lvl w:ilvl="0" w:tplc="6062E2E2">
      <w:start w:val="1"/>
      <w:numFmt w:val="lowerLetter"/>
      <w:lvlText w:val="%1)"/>
      <w:lvlJc w:val="left"/>
      <w:pPr>
        <w:ind w:left="2340" w:hanging="360"/>
      </w:pPr>
    </w:lvl>
    <w:lvl w:ilvl="1" w:tplc="9B6A9C6E" w:tentative="1">
      <w:start w:val="1"/>
      <w:numFmt w:val="lowerLetter"/>
      <w:lvlText w:val="%2."/>
      <w:lvlJc w:val="left"/>
      <w:pPr>
        <w:ind w:left="1440" w:hanging="360"/>
      </w:pPr>
    </w:lvl>
    <w:lvl w:ilvl="2" w:tplc="A9BAD736" w:tentative="1">
      <w:start w:val="1"/>
      <w:numFmt w:val="lowerRoman"/>
      <w:lvlText w:val="%3."/>
      <w:lvlJc w:val="right"/>
      <w:pPr>
        <w:ind w:left="2160" w:hanging="180"/>
      </w:pPr>
    </w:lvl>
    <w:lvl w:ilvl="3" w:tplc="E6A29A16" w:tentative="1">
      <w:start w:val="1"/>
      <w:numFmt w:val="decimal"/>
      <w:lvlText w:val="%4."/>
      <w:lvlJc w:val="left"/>
      <w:pPr>
        <w:ind w:left="2880" w:hanging="360"/>
      </w:pPr>
    </w:lvl>
    <w:lvl w:ilvl="4" w:tplc="A61C2B7A" w:tentative="1">
      <w:start w:val="1"/>
      <w:numFmt w:val="lowerLetter"/>
      <w:lvlText w:val="%5."/>
      <w:lvlJc w:val="left"/>
      <w:pPr>
        <w:ind w:left="3600" w:hanging="360"/>
      </w:pPr>
    </w:lvl>
    <w:lvl w:ilvl="5" w:tplc="4F9CA7E8" w:tentative="1">
      <w:start w:val="1"/>
      <w:numFmt w:val="lowerRoman"/>
      <w:lvlText w:val="%6."/>
      <w:lvlJc w:val="right"/>
      <w:pPr>
        <w:ind w:left="4320" w:hanging="180"/>
      </w:pPr>
    </w:lvl>
    <w:lvl w:ilvl="6" w:tplc="EE5CDB70" w:tentative="1">
      <w:start w:val="1"/>
      <w:numFmt w:val="decimal"/>
      <w:lvlText w:val="%7."/>
      <w:lvlJc w:val="left"/>
      <w:pPr>
        <w:ind w:left="5040" w:hanging="360"/>
      </w:pPr>
    </w:lvl>
    <w:lvl w:ilvl="7" w:tplc="17B84C5A" w:tentative="1">
      <w:start w:val="1"/>
      <w:numFmt w:val="lowerLetter"/>
      <w:lvlText w:val="%8."/>
      <w:lvlJc w:val="left"/>
      <w:pPr>
        <w:ind w:left="5760" w:hanging="360"/>
      </w:pPr>
    </w:lvl>
    <w:lvl w:ilvl="8" w:tplc="88DAB93A" w:tentative="1">
      <w:start w:val="1"/>
      <w:numFmt w:val="lowerRoman"/>
      <w:lvlText w:val="%9."/>
      <w:lvlJc w:val="right"/>
      <w:pPr>
        <w:ind w:left="6480" w:hanging="180"/>
      </w:pPr>
    </w:lvl>
  </w:abstractNum>
  <w:abstractNum w:abstractNumId="189" w15:restartNumberingAfterBreak="0">
    <w:nsid w:val="5A7337B1"/>
    <w:multiLevelType w:val="hybridMultilevel"/>
    <w:tmpl w:val="928EBD70"/>
    <w:lvl w:ilvl="0" w:tplc="BCD27250">
      <w:start w:val="1"/>
      <w:numFmt w:val="decimal"/>
      <w:lvlText w:val="(%1)"/>
      <w:lvlJc w:val="left"/>
      <w:pPr>
        <w:ind w:left="720" w:hanging="360"/>
      </w:pPr>
    </w:lvl>
    <w:lvl w:ilvl="1" w:tplc="F07C832A" w:tentative="1">
      <w:start w:val="1"/>
      <w:numFmt w:val="lowerLetter"/>
      <w:lvlText w:val="%2."/>
      <w:lvlJc w:val="left"/>
      <w:pPr>
        <w:ind w:left="1440" w:hanging="360"/>
      </w:pPr>
    </w:lvl>
    <w:lvl w:ilvl="2" w:tplc="4D24D52C" w:tentative="1">
      <w:start w:val="1"/>
      <w:numFmt w:val="lowerRoman"/>
      <w:lvlText w:val="%3."/>
      <w:lvlJc w:val="right"/>
      <w:pPr>
        <w:ind w:left="2160" w:hanging="180"/>
      </w:pPr>
    </w:lvl>
    <w:lvl w:ilvl="3" w:tplc="BB32F25A" w:tentative="1">
      <w:start w:val="1"/>
      <w:numFmt w:val="decimal"/>
      <w:lvlText w:val="%4."/>
      <w:lvlJc w:val="left"/>
      <w:pPr>
        <w:ind w:left="2880" w:hanging="360"/>
      </w:pPr>
    </w:lvl>
    <w:lvl w:ilvl="4" w:tplc="EFEE1C70" w:tentative="1">
      <w:start w:val="1"/>
      <w:numFmt w:val="lowerLetter"/>
      <w:lvlText w:val="%5."/>
      <w:lvlJc w:val="left"/>
      <w:pPr>
        <w:ind w:left="3600" w:hanging="360"/>
      </w:pPr>
    </w:lvl>
    <w:lvl w:ilvl="5" w:tplc="72BAB7F4" w:tentative="1">
      <w:start w:val="1"/>
      <w:numFmt w:val="lowerRoman"/>
      <w:lvlText w:val="%6."/>
      <w:lvlJc w:val="right"/>
      <w:pPr>
        <w:ind w:left="4320" w:hanging="180"/>
      </w:pPr>
    </w:lvl>
    <w:lvl w:ilvl="6" w:tplc="ABC056E8" w:tentative="1">
      <w:start w:val="1"/>
      <w:numFmt w:val="decimal"/>
      <w:lvlText w:val="%7."/>
      <w:lvlJc w:val="left"/>
      <w:pPr>
        <w:ind w:left="5040" w:hanging="360"/>
      </w:pPr>
    </w:lvl>
    <w:lvl w:ilvl="7" w:tplc="83ACBF2A" w:tentative="1">
      <w:start w:val="1"/>
      <w:numFmt w:val="lowerLetter"/>
      <w:lvlText w:val="%8."/>
      <w:lvlJc w:val="left"/>
      <w:pPr>
        <w:ind w:left="5760" w:hanging="360"/>
      </w:pPr>
    </w:lvl>
    <w:lvl w:ilvl="8" w:tplc="67F8255C" w:tentative="1">
      <w:start w:val="1"/>
      <w:numFmt w:val="lowerRoman"/>
      <w:lvlText w:val="%9."/>
      <w:lvlJc w:val="right"/>
      <w:pPr>
        <w:ind w:left="6480" w:hanging="180"/>
      </w:pPr>
    </w:lvl>
  </w:abstractNum>
  <w:abstractNum w:abstractNumId="190" w15:restartNumberingAfterBreak="0">
    <w:nsid w:val="5C590042"/>
    <w:multiLevelType w:val="hybridMultilevel"/>
    <w:tmpl w:val="2E26ACEE"/>
    <w:lvl w:ilvl="0" w:tplc="EFFAF6F0">
      <w:start w:val="1"/>
      <w:numFmt w:val="decimal"/>
      <w:lvlText w:val="(%1)"/>
      <w:lvlJc w:val="left"/>
      <w:pPr>
        <w:ind w:left="720" w:hanging="360"/>
      </w:pPr>
    </w:lvl>
    <w:lvl w:ilvl="1" w:tplc="E26E593A" w:tentative="1">
      <w:start w:val="1"/>
      <w:numFmt w:val="lowerLetter"/>
      <w:lvlText w:val="%2."/>
      <w:lvlJc w:val="left"/>
      <w:pPr>
        <w:ind w:left="1440" w:hanging="360"/>
      </w:pPr>
    </w:lvl>
    <w:lvl w:ilvl="2" w:tplc="9722A0F0" w:tentative="1">
      <w:start w:val="1"/>
      <w:numFmt w:val="lowerRoman"/>
      <w:lvlText w:val="%3."/>
      <w:lvlJc w:val="right"/>
      <w:pPr>
        <w:ind w:left="2160" w:hanging="180"/>
      </w:pPr>
    </w:lvl>
    <w:lvl w:ilvl="3" w:tplc="800846E8" w:tentative="1">
      <w:start w:val="1"/>
      <w:numFmt w:val="decimal"/>
      <w:lvlText w:val="%4."/>
      <w:lvlJc w:val="left"/>
      <w:pPr>
        <w:ind w:left="2880" w:hanging="360"/>
      </w:pPr>
    </w:lvl>
    <w:lvl w:ilvl="4" w:tplc="87E8553E" w:tentative="1">
      <w:start w:val="1"/>
      <w:numFmt w:val="lowerLetter"/>
      <w:lvlText w:val="%5."/>
      <w:lvlJc w:val="left"/>
      <w:pPr>
        <w:ind w:left="3600" w:hanging="360"/>
      </w:pPr>
    </w:lvl>
    <w:lvl w:ilvl="5" w:tplc="823E247C" w:tentative="1">
      <w:start w:val="1"/>
      <w:numFmt w:val="lowerRoman"/>
      <w:lvlText w:val="%6."/>
      <w:lvlJc w:val="right"/>
      <w:pPr>
        <w:ind w:left="4320" w:hanging="180"/>
      </w:pPr>
    </w:lvl>
    <w:lvl w:ilvl="6" w:tplc="281AF8B4" w:tentative="1">
      <w:start w:val="1"/>
      <w:numFmt w:val="decimal"/>
      <w:lvlText w:val="%7."/>
      <w:lvlJc w:val="left"/>
      <w:pPr>
        <w:ind w:left="5040" w:hanging="360"/>
      </w:pPr>
    </w:lvl>
    <w:lvl w:ilvl="7" w:tplc="D5A23958" w:tentative="1">
      <w:start w:val="1"/>
      <w:numFmt w:val="lowerLetter"/>
      <w:lvlText w:val="%8."/>
      <w:lvlJc w:val="left"/>
      <w:pPr>
        <w:ind w:left="5760" w:hanging="360"/>
      </w:pPr>
    </w:lvl>
    <w:lvl w:ilvl="8" w:tplc="6B80859E" w:tentative="1">
      <w:start w:val="1"/>
      <w:numFmt w:val="lowerRoman"/>
      <w:lvlText w:val="%9."/>
      <w:lvlJc w:val="right"/>
      <w:pPr>
        <w:ind w:left="6480" w:hanging="180"/>
      </w:pPr>
    </w:lvl>
  </w:abstractNum>
  <w:abstractNum w:abstractNumId="191" w15:restartNumberingAfterBreak="0">
    <w:nsid w:val="5E912FB5"/>
    <w:multiLevelType w:val="hybridMultilevel"/>
    <w:tmpl w:val="F92001EC"/>
    <w:lvl w:ilvl="0" w:tplc="7BD287C2">
      <w:start w:val="1"/>
      <w:numFmt w:val="lowerLetter"/>
      <w:lvlText w:val="%1)"/>
      <w:lvlJc w:val="left"/>
      <w:pPr>
        <w:ind w:left="1004" w:hanging="360"/>
      </w:pPr>
    </w:lvl>
    <w:lvl w:ilvl="1" w:tplc="8D14E12E">
      <w:start w:val="1"/>
      <w:numFmt w:val="lowerLetter"/>
      <w:lvlText w:val="%2)"/>
      <w:lvlJc w:val="left"/>
      <w:pPr>
        <w:ind w:left="1724" w:hanging="360"/>
      </w:pPr>
    </w:lvl>
    <w:lvl w:ilvl="2" w:tplc="50FC3C44" w:tentative="1">
      <w:start w:val="1"/>
      <w:numFmt w:val="lowerRoman"/>
      <w:lvlText w:val="%3."/>
      <w:lvlJc w:val="right"/>
      <w:pPr>
        <w:ind w:left="2444" w:hanging="180"/>
      </w:pPr>
    </w:lvl>
    <w:lvl w:ilvl="3" w:tplc="78CC9EB4" w:tentative="1">
      <w:start w:val="1"/>
      <w:numFmt w:val="decimal"/>
      <w:lvlText w:val="%4."/>
      <w:lvlJc w:val="left"/>
      <w:pPr>
        <w:ind w:left="3164" w:hanging="360"/>
      </w:pPr>
    </w:lvl>
    <w:lvl w:ilvl="4" w:tplc="ECF06892" w:tentative="1">
      <w:start w:val="1"/>
      <w:numFmt w:val="lowerLetter"/>
      <w:lvlText w:val="%5."/>
      <w:lvlJc w:val="left"/>
      <w:pPr>
        <w:ind w:left="3884" w:hanging="360"/>
      </w:pPr>
    </w:lvl>
    <w:lvl w:ilvl="5" w:tplc="0A06F67C" w:tentative="1">
      <w:start w:val="1"/>
      <w:numFmt w:val="lowerRoman"/>
      <w:lvlText w:val="%6."/>
      <w:lvlJc w:val="right"/>
      <w:pPr>
        <w:ind w:left="4604" w:hanging="180"/>
      </w:pPr>
    </w:lvl>
    <w:lvl w:ilvl="6" w:tplc="B7D89354" w:tentative="1">
      <w:start w:val="1"/>
      <w:numFmt w:val="decimal"/>
      <w:lvlText w:val="%7."/>
      <w:lvlJc w:val="left"/>
      <w:pPr>
        <w:ind w:left="5324" w:hanging="360"/>
      </w:pPr>
    </w:lvl>
    <w:lvl w:ilvl="7" w:tplc="613EDE42" w:tentative="1">
      <w:start w:val="1"/>
      <w:numFmt w:val="lowerLetter"/>
      <w:lvlText w:val="%8."/>
      <w:lvlJc w:val="left"/>
      <w:pPr>
        <w:ind w:left="6044" w:hanging="360"/>
      </w:pPr>
    </w:lvl>
    <w:lvl w:ilvl="8" w:tplc="2EA03DF4" w:tentative="1">
      <w:start w:val="1"/>
      <w:numFmt w:val="lowerRoman"/>
      <w:lvlText w:val="%9."/>
      <w:lvlJc w:val="right"/>
      <w:pPr>
        <w:ind w:left="6764" w:hanging="180"/>
      </w:pPr>
    </w:lvl>
  </w:abstractNum>
  <w:abstractNum w:abstractNumId="192" w15:restartNumberingAfterBreak="0">
    <w:nsid w:val="5EA650C2"/>
    <w:multiLevelType w:val="hybridMultilevel"/>
    <w:tmpl w:val="D6529C5E"/>
    <w:lvl w:ilvl="0" w:tplc="E10AD0D8">
      <w:start w:val="1"/>
      <w:numFmt w:val="decimal"/>
      <w:lvlText w:val="(%1)"/>
      <w:lvlJc w:val="left"/>
      <w:pPr>
        <w:ind w:left="720" w:hanging="360"/>
      </w:pPr>
    </w:lvl>
    <w:lvl w:ilvl="1" w:tplc="A4B8C7A2">
      <w:start w:val="1"/>
      <w:numFmt w:val="lowerLetter"/>
      <w:lvlText w:val="%2)"/>
      <w:lvlJc w:val="left"/>
      <w:pPr>
        <w:ind w:left="1440" w:hanging="360"/>
      </w:pPr>
    </w:lvl>
    <w:lvl w:ilvl="2" w:tplc="24E83144" w:tentative="1">
      <w:start w:val="1"/>
      <w:numFmt w:val="lowerRoman"/>
      <w:lvlText w:val="%3."/>
      <w:lvlJc w:val="right"/>
      <w:pPr>
        <w:ind w:left="2160" w:hanging="180"/>
      </w:pPr>
    </w:lvl>
    <w:lvl w:ilvl="3" w:tplc="8EC6BAF2" w:tentative="1">
      <w:start w:val="1"/>
      <w:numFmt w:val="decimal"/>
      <w:lvlText w:val="%4."/>
      <w:lvlJc w:val="left"/>
      <w:pPr>
        <w:ind w:left="2880" w:hanging="360"/>
      </w:pPr>
    </w:lvl>
    <w:lvl w:ilvl="4" w:tplc="88246694" w:tentative="1">
      <w:start w:val="1"/>
      <w:numFmt w:val="lowerLetter"/>
      <w:lvlText w:val="%5."/>
      <w:lvlJc w:val="left"/>
      <w:pPr>
        <w:ind w:left="3600" w:hanging="360"/>
      </w:pPr>
    </w:lvl>
    <w:lvl w:ilvl="5" w:tplc="993C29DA" w:tentative="1">
      <w:start w:val="1"/>
      <w:numFmt w:val="lowerRoman"/>
      <w:lvlText w:val="%6."/>
      <w:lvlJc w:val="right"/>
      <w:pPr>
        <w:ind w:left="4320" w:hanging="180"/>
      </w:pPr>
    </w:lvl>
    <w:lvl w:ilvl="6" w:tplc="F7806E8C" w:tentative="1">
      <w:start w:val="1"/>
      <w:numFmt w:val="decimal"/>
      <w:lvlText w:val="%7."/>
      <w:lvlJc w:val="left"/>
      <w:pPr>
        <w:ind w:left="5040" w:hanging="360"/>
      </w:pPr>
    </w:lvl>
    <w:lvl w:ilvl="7" w:tplc="61E8827E" w:tentative="1">
      <w:start w:val="1"/>
      <w:numFmt w:val="lowerLetter"/>
      <w:lvlText w:val="%8."/>
      <w:lvlJc w:val="left"/>
      <w:pPr>
        <w:ind w:left="5760" w:hanging="360"/>
      </w:pPr>
    </w:lvl>
    <w:lvl w:ilvl="8" w:tplc="B4B89050" w:tentative="1">
      <w:start w:val="1"/>
      <w:numFmt w:val="lowerRoman"/>
      <w:lvlText w:val="%9."/>
      <w:lvlJc w:val="right"/>
      <w:pPr>
        <w:ind w:left="6480" w:hanging="180"/>
      </w:pPr>
    </w:lvl>
  </w:abstractNum>
  <w:abstractNum w:abstractNumId="193" w15:restartNumberingAfterBreak="0">
    <w:nsid w:val="5F3D6EA0"/>
    <w:multiLevelType w:val="hybridMultilevel"/>
    <w:tmpl w:val="6244411E"/>
    <w:lvl w:ilvl="0" w:tplc="C6925618">
      <w:start w:val="1"/>
      <w:numFmt w:val="decimal"/>
      <w:lvlText w:val="(%1)"/>
      <w:lvlJc w:val="left"/>
      <w:pPr>
        <w:ind w:left="180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F7A1D79"/>
    <w:multiLevelType w:val="hybridMultilevel"/>
    <w:tmpl w:val="CC22C3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1496AAF"/>
    <w:multiLevelType w:val="hybridMultilevel"/>
    <w:tmpl w:val="0A5E3CF6"/>
    <w:lvl w:ilvl="0" w:tplc="087E10D2">
      <w:start w:val="1"/>
      <w:numFmt w:val="lowerLetter"/>
      <w:lvlText w:val="%1)"/>
      <w:lvlJc w:val="left"/>
      <w:pPr>
        <w:ind w:left="10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61B120FF"/>
    <w:multiLevelType w:val="hybridMultilevel"/>
    <w:tmpl w:val="52E22E72"/>
    <w:lvl w:ilvl="0" w:tplc="4394D12E">
      <w:start w:val="1"/>
      <w:numFmt w:val="lowerLetter"/>
      <w:lvlText w:val="%1)"/>
      <w:lvlJc w:val="left"/>
      <w:pPr>
        <w:ind w:left="1212" w:hanging="360"/>
      </w:pPr>
    </w:lvl>
    <w:lvl w:ilvl="1" w:tplc="8AAA1332">
      <w:start w:val="1"/>
      <w:numFmt w:val="lowerLetter"/>
      <w:lvlText w:val="%2."/>
      <w:lvlJc w:val="left"/>
      <w:pPr>
        <w:ind w:left="1800" w:hanging="360"/>
      </w:pPr>
    </w:lvl>
    <w:lvl w:ilvl="2" w:tplc="AA6A32B2" w:tentative="1">
      <w:start w:val="1"/>
      <w:numFmt w:val="lowerRoman"/>
      <w:lvlText w:val="%3."/>
      <w:lvlJc w:val="right"/>
      <w:pPr>
        <w:ind w:left="2520" w:hanging="180"/>
      </w:pPr>
    </w:lvl>
    <w:lvl w:ilvl="3" w:tplc="2D7AF678" w:tentative="1">
      <w:start w:val="1"/>
      <w:numFmt w:val="decimal"/>
      <w:lvlText w:val="%4."/>
      <w:lvlJc w:val="left"/>
      <w:pPr>
        <w:ind w:left="3240" w:hanging="360"/>
      </w:pPr>
    </w:lvl>
    <w:lvl w:ilvl="4" w:tplc="FCC601FC" w:tentative="1">
      <w:start w:val="1"/>
      <w:numFmt w:val="lowerLetter"/>
      <w:lvlText w:val="%5."/>
      <w:lvlJc w:val="left"/>
      <w:pPr>
        <w:ind w:left="3960" w:hanging="360"/>
      </w:pPr>
    </w:lvl>
    <w:lvl w:ilvl="5" w:tplc="9E9EC3D8" w:tentative="1">
      <w:start w:val="1"/>
      <w:numFmt w:val="lowerRoman"/>
      <w:lvlText w:val="%6."/>
      <w:lvlJc w:val="right"/>
      <w:pPr>
        <w:ind w:left="4680" w:hanging="180"/>
      </w:pPr>
    </w:lvl>
    <w:lvl w:ilvl="6" w:tplc="B7A6034A" w:tentative="1">
      <w:start w:val="1"/>
      <w:numFmt w:val="decimal"/>
      <w:lvlText w:val="%7."/>
      <w:lvlJc w:val="left"/>
      <w:pPr>
        <w:ind w:left="5400" w:hanging="360"/>
      </w:pPr>
    </w:lvl>
    <w:lvl w:ilvl="7" w:tplc="AB9AAF78" w:tentative="1">
      <w:start w:val="1"/>
      <w:numFmt w:val="lowerLetter"/>
      <w:lvlText w:val="%8."/>
      <w:lvlJc w:val="left"/>
      <w:pPr>
        <w:ind w:left="6120" w:hanging="360"/>
      </w:pPr>
    </w:lvl>
    <w:lvl w:ilvl="8" w:tplc="211A61F8" w:tentative="1">
      <w:start w:val="1"/>
      <w:numFmt w:val="lowerRoman"/>
      <w:lvlText w:val="%9."/>
      <w:lvlJc w:val="right"/>
      <w:pPr>
        <w:ind w:left="6840" w:hanging="180"/>
      </w:pPr>
    </w:lvl>
  </w:abstractNum>
  <w:abstractNum w:abstractNumId="197" w15:restartNumberingAfterBreak="0">
    <w:nsid w:val="628E1E41"/>
    <w:multiLevelType w:val="hybridMultilevel"/>
    <w:tmpl w:val="CC86DCF6"/>
    <w:lvl w:ilvl="0" w:tplc="8678493C">
      <w:start w:val="1"/>
      <w:numFmt w:val="decimal"/>
      <w:lvlText w:val="(%1)"/>
      <w:lvlJc w:val="left"/>
      <w:pPr>
        <w:ind w:left="720" w:hanging="360"/>
      </w:pPr>
    </w:lvl>
    <w:lvl w:ilvl="1" w:tplc="F81857A0" w:tentative="1">
      <w:start w:val="1"/>
      <w:numFmt w:val="lowerLetter"/>
      <w:lvlText w:val="%2."/>
      <w:lvlJc w:val="left"/>
      <w:pPr>
        <w:ind w:left="1440" w:hanging="360"/>
      </w:pPr>
    </w:lvl>
    <w:lvl w:ilvl="2" w:tplc="0E485FC6" w:tentative="1">
      <w:start w:val="1"/>
      <w:numFmt w:val="lowerRoman"/>
      <w:lvlText w:val="%3."/>
      <w:lvlJc w:val="right"/>
      <w:pPr>
        <w:ind w:left="2160" w:hanging="180"/>
      </w:pPr>
    </w:lvl>
    <w:lvl w:ilvl="3" w:tplc="9DE4D0F0" w:tentative="1">
      <w:start w:val="1"/>
      <w:numFmt w:val="decimal"/>
      <w:lvlText w:val="%4."/>
      <w:lvlJc w:val="left"/>
      <w:pPr>
        <w:ind w:left="2880" w:hanging="360"/>
      </w:pPr>
    </w:lvl>
    <w:lvl w:ilvl="4" w:tplc="1D50E89C" w:tentative="1">
      <w:start w:val="1"/>
      <w:numFmt w:val="lowerLetter"/>
      <w:lvlText w:val="%5."/>
      <w:lvlJc w:val="left"/>
      <w:pPr>
        <w:ind w:left="3600" w:hanging="360"/>
      </w:pPr>
    </w:lvl>
    <w:lvl w:ilvl="5" w:tplc="70E0D86C" w:tentative="1">
      <w:start w:val="1"/>
      <w:numFmt w:val="lowerRoman"/>
      <w:lvlText w:val="%6."/>
      <w:lvlJc w:val="right"/>
      <w:pPr>
        <w:ind w:left="4320" w:hanging="180"/>
      </w:pPr>
    </w:lvl>
    <w:lvl w:ilvl="6" w:tplc="6AC814E0" w:tentative="1">
      <w:start w:val="1"/>
      <w:numFmt w:val="decimal"/>
      <w:lvlText w:val="%7."/>
      <w:lvlJc w:val="left"/>
      <w:pPr>
        <w:ind w:left="5040" w:hanging="360"/>
      </w:pPr>
    </w:lvl>
    <w:lvl w:ilvl="7" w:tplc="38C65D9E" w:tentative="1">
      <w:start w:val="1"/>
      <w:numFmt w:val="lowerLetter"/>
      <w:lvlText w:val="%8."/>
      <w:lvlJc w:val="left"/>
      <w:pPr>
        <w:ind w:left="5760" w:hanging="360"/>
      </w:pPr>
    </w:lvl>
    <w:lvl w:ilvl="8" w:tplc="DBCA4ECA" w:tentative="1">
      <w:start w:val="1"/>
      <w:numFmt w:val="lowerRoman"/>
      <w:lvlText w:val="%9."/>
      <w:lvlJc w:val="right"/>
      <w:pPr>
        <w:ind w:left="6480" w:hanging="180"/>
      </w:pPr>
    </w:lvl>
  </w:abstractNum>
  <w:abstractNum w:abstractNumId="198" w15:restartNumberingAfterBreak="0">
    <w:nsid w:val="62941172"/>
    <w:multiLevelType w:val="hybridMultilevel"/>
    <w:tmpl w:val="F35A7EB6"/>
    <w:lvl w:ilvl="0" w:tplc="55703C0E">
      <w:start w:val="1"/>
      <w:numFmt w:val="decimal"/>
      <w:lvlText w:val="(%1)"/>
      <w:lvlJc w:val="left"/>
      <w:pPr>
        <w:ind w:left="720" w:hanging="360"/>
      </w:pPr>
    </w:lvl>
    <w:lvl w:ilvl="1" w:tplc="6A88756E">
      <w:start w:val="1"/>
      <w:numFmt w:val="lowerLetter"/>
      <w:lvlText w:val="%2."/>
      <w:lvlJc w:val="left"/>
      <w:pPr>
        <w:ind w:left="1440" w:hanging="360"/>
      </w:pPr>
    </w:lvl>
    <w:lvl w:ilvl="2" w:tplc="94E0D02A">
      <w:start w:val="1"/>
      <w:numFmt w:val="lowerLetter"/>
      <w:lvlText w:val="%3)"/>
      <w:lvlJc w:val="left"/>
      <w:pPr>
        <w:ind w:left="2340" w:hanging="360"/>
      </w:pPr>
      <w:rPr>
        <w:rFonts w:hint="default"/>
      </w:rPr>
    </w:lvl>
    <w:lvl w:ilvl="3" w:tplc="726AE2BC" w:tentative="1">
      <w:start w:val="1"/>
      <w:numFmt w:val="decimal"/>
      <w:lvlText w:val="%4."/>
      <w:lvlJc w:val="left"/>
      <w:pPr>
        <w:ind w:left="2880" w:hanging="360"/>
      </w:pPr>
    </w:lvl>
    <w:lvl w:ilvl="4" w:tplc="E0861182" w:tentative="1">
      <w:start w:val="1"/>
      <w:numFmt w:val="lowerLetter"/>
      <w:lvlText w:val="%5."/>
      <w:lvlJc w:val="left"/>
      <w:pPr>
        <w:ind w:left="3600" w:hanging="360"/>
      </w:pPr>
    </w:lvl>
    <w:lvl w:ilvl="5" w:tplc="13BEC040" w:tentative="1">
      <w:start w:val="1"/>
      <w:numFmt w:val="lowerRoman"/>
      <w:lvlText w:val="%6."/>
      <w:lvlJc w:val="right"/>
      <w:pPr>
        <w:ind w:left="4320" w:hanging="180"/>
      </w:pPr>
    </w:lvl>
    <w:lvl w:ilvl="6" w:tplc="C9960760" w:tentative="1">
      <w:start w:val="1"/>
      <w:numFmt w:val="decimal"/>
      <w:lvlText w:val="%7."/>
      <w:lvlJc w:val="left"/>
      <w:pPr>
        <w:ind w:left="5040" w:hanging="360"/>
      </w:pPr>
    </w:lvl>
    <w:lvl w:ilvl="7" w:tplc="6520DD2A" w:tentative="1">
      <w:start w:val="1"/>
      <w:numFmt w:val="lowerLetter"/>
      <w:lvlText w:val="%8."/>
      <w:lvlJc w:val="left"/>
      <w:pPr>
        <w:ind w:left="5760" w:hanging="360"/>
      </w:pPr>
    </w:lvl>
    <w:lvl w:ilvl="8" w:tplc="56FEBB6E" w:tentative="1">
      <w:start w:val="1"/>
      <w:numFmt w:val="lowerRoman"/>
      <w:lvlText w:val="%9."/>
      <w:lvlJc w:val="right"/>
      <w:pPr>
        <w:ind w:left="6480" w:hanging="180"/>
      </w:pPr>
    </w:lvl>
  </w:abstractNum>
  <w:abstractNum w:abstractNumId="199" w15:restartNumberingAfterBreak="0">
    <w:nsid w:val="631A2579"/>
    <w:multiLevelType w:val="hybridMultilevel"/>
    <w:tmpl w:val="FEEA133E"/>
    <w:lvl w:ilvl="0" w:tplc="A6581AC4">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647077F9"/>
    <w:multiLevelType w:val="hybridMultilevel"/>
    <w:tmpl w:val="D2F6D0C2"/>
    <w:lvl w:ilvl="0" w:tplc="7430C128">
      <w:start w:val="6"/>
      <w:numFmt w:val="decimal"/>
      <w:lvlText w:val="(%1)"/>
      <w:lvlJc w:val="left"/>
      <w:pPr>
        <w:ind w:left="720" w:hanging="360"/>
      </w:pPr>
      <w:rPr>
        <w:color w:val="auto"/>
      </w:rPr>
    </w:lvl>
    <w:lvl w:ilvl="1" w:tplc="8F483418">
      <w:start w:val="1"/>
      <w:numFmt w:val="lowerLetter"/>
      <w:lvlText w:val="%2."/>
      <w:lvlJc w:val="left"/>
      <w:pPr>
        <w:ind w:left="1440" w:hanging="360"/>
      </w:pPr>
    </w:lvl>
    <w:lvl w:ilvl="2" w:tplc="DEF29006">
      <w:start w:val="1"/>
      <w:numFmt w:val="lowerLetter"/>
      <w:lvlText w:val="%3)"/>
      <w:lvlJc w:val="left"/>
      <w:pPr>
        <w:ind w:left="2340" w:hanging="360"/>
      </w:pPr>
    </w:lvl>
    <w:lvl w:ilvl="3" w:tplc="9FCCFD1A" w:tentative="1">
      <w:start w:val="1"/>
      <w:numFmt w:val="decimal"/>
      <w:lvlText w:val="%4."/>
      <w:lvlJc w:val="left"/>
      <w:pPr>
        <w:ind w:left="2880" w:hanging="360"/>
      </w:pPr>
    </w:lvl>
    <w:lvl w:ilvl="4" w:tplc="6B2AA312" w:tentative="1">
      <w:start w:val="1"/>
      <w:numFmt w:val="lowerLetter"/>
      <w:lvlText w:val="%5."/>
      <w:lvlJc w:val="left"/>
      <w:pPr>
        <w:ind w:left="3600" w:hanging="360"/>
      </w:pPr>
    </w:lvl>
    <w:lvl w:ilvl="5" w:tplc="8C1C760A" w:tentative="1">
      <w:start w:val="1"/>
      <w:numFmt w:val="lowerRoman"/>
      <w:lvlText w:val="%6."/>
      <w:lvlJc w:val="right"/>
      <w:pPr>
        <w:ind w:left="4320" w:hanging="180"/>
      </w:pPr>
    </w:lvl>
    <w:lvl w:ilvl="6" w:tplc="EBE682BE" w:tentative="1">
      <w:start w:val="1"/>
      <w:numFmt w:val="decimal"/>
      <w:lvlText w:val="%7."/>
      <w:lvlJc w:val="left"/>
      <w:pPr>
        <w:ind w:left="5040" w:hanging="360"/>
      </w:pPr>
    </w:lvl>
    <w:lvl w:ilvl="7" w:tplc="470CE6DA" w:tentative="1">
      <w:start w:val="1"/>
      <w:numFmt w:val="lowerLetter"/>
      <w:lvlText w:val="%8."/>
      <w:lvlJc w:val="left"/>
      <w:pPr>
        <w:ind w:left="5760" w:hanging="360"/>
      </w:pPr>
    </w:lvl>
    <w:lvl w:ilvl="8" w:tplc="FF34051A" w:tentative="1">
      <w:start w:val="1"/>
      <w:numFmt w:val="lowerRoman"/>
      <w:lvlText w:val="%9."/>
      <w:lvlJc w:val="right"/>
      <w:pPr>
        <w:ind w:left="6480" w:hanging="180"/>
      </w:pPr>
    </w:lvl>
  </w:abstractNum>
  <w:abstractNum w:abstractNumId="201" w15:restartNumberingAfterBreak="0">
    <w:nsid w:val="64F3136E"/>
    <w:multiLevelType w:val="hybridMultilevel"/>
    <w:tmpl w:val="E8302EBA"/>
    <w:lvl w:ilvl="0" w:tplc="8CA2C2FE">
      <w:start w:val="1"/>
      <w:numFmt w:val="lowerLetter"/>
      <w:lvlText w:val="%1)"/>
      <w:lvlJc w:val="left"/>
      <w:pPr>
        <w:ind w:left="720" w:hanging="360"/>
      </w:pPr>
    </w:lvl>
    <w:lvl w:ilvl="1" w:tplc="2F0057AA">
      <w:start w:val="1"/>
      <w:numFmt w:val="decimal"/>
      <w:lvlText w:val="(%2)"/>
      <w:lvlJc w:val="left"/>
      <w:pPr>
        <w:ind w:left="1440" w:hanging="360"/>
      </w:pPr>
    </w:lvl>
    <w:lvl w:ilvl="2" w:tplc="89805F2E" w:tentative="1">
      <w:start w:val="1"/>
      <w:numFmt w:val="lowerRoman"/>
      <w:lvlText w:val="%3."/>
      <w:lvlJc w:val="right"/>
      <w:pPr>
        <w:ind w:left="2160" w:hanging="180"/>
      </w:pPr>
    </w:lvl>
    <w:lvl w:ilvl="3" w:tplc="D782145E" w:tentative="1">
      <w:start w:val="1"/>
      <w:numFmt w:val="decimal"/>
      <w:lvlText w:val="%4."/>
      <w:lvlJc w:val="left"/>
      <w:pPr>
        <w:ind w:left="2880" w:hanging="360"/>
      </w:pPr>
    </w:lvl>
    <w:lvl w:ilvl="4" w:tplc="C17C4FEC" w:tentative="1">
      <w:start w:val="1"/>
      <w:numFmt w:val="lowerLetter"/>
      <w:lvlText w:val="%5."/>
      <w:lvlJc w:val="left"/>
      <w:pPr>
        <w:ind w:left="3600" w:hanging="360"/>
      </w:pPr>
    </w:lvl>
    <w:lvl w:ilvl="5" w:tplc="84A8B34A" w:tentative="1">
      <w:start w:val="1"/>
      <w:numFmt w:val="lowerRoman"/>
      <w:lvlText w:val="%6."/>
      <w:lvlJc w:val="right"/>
      <w:pPr>
        <w:ind w:left="4320" w:hanging="180"/>
      </w:pPr>
    </w:lvl>
    <w:lvl w:ilvl="6" w:tplc="B30410CE" w:tentative="1">
      <w:start w:val="1"/>
      <w:numFmt w:val="decimal"/>
      <w:lvlText w:val="%7."/>
      <w:lvlJc w:val="left"/>
      <w:pPr>
        <w:ind w:left="5040" w:hanging="360"/>
      </w:pPr>
    </w:lvl>
    <w:lvl w:ilvl="7" w:tplc="0EC86D10" w:tentative="1">
      <w:start w:val="1"/>
      <w:numFmt w:val="lowerLetter"/>
      <w:lvlText w:val="%8."/>
      <w:lvlJc w:val="left"/>
      <w:pPr>
        <w:ind w:left="5760" w:hanging="360"/>
      </w:pPr>
    </w:lvl>
    <w:lvl w:ilvl="8" w:tplc="96BE5D40" w:tentative="1">
      <w:start w:val="1"/>
      <w:numFmt w:val="lowerRoman"/>
      <w:lvlText w:val="%9."/>
      <w:lvlJc w:val="right"/>
      <w:pPr>
        <w:ind w:left="6480" w:hanging="180"/>
      </w:pPr>
    </w:lvl>
  </w:abstractNum>
  <w:abstractNum w:abstractNumId="202" w15:restartNumberingAfterBreak="0">
    <w:nsid w:val="658A355C"/>
    <w:multiLevelType w:val="hybridMultilevel"/>
    <w:tmpl w:val="A35A2E8A"/>
    <w:lvl w:ilvl="0" w:tplc="E95605E0">
      <w:start w:val="1"/>
      <w:numFmt w:val="decimal"/>
      <w:lvlText w:val="(%1)"/>
      <w:lvlJc w:val="left"/>
      <w:pPr>
        <w:ind w:left="720" w:hanging="360"/>
      </w:pPr>
    </w:lvl>
    <w:lvl w:ilvl="1" w:tplc="9A60D65A" w:tentative="1">
      <w:start w:val="1"/>
      <w:numFmt w:val="lowerLetter"/>
      <w:lvlText w:val="%2."/>
      <w:lvlJc w:val="left"/>
      <w:pPr>
        <w:ind w:left="1440" w:hanging="360"/>
      </w:pPr>
    </w:lvl>
    <w:lvl w:ilvl="2" w:tplc="BD88C2D2" w:tentative="1">
      <w:start w:val="1"/>
      <w:numFmt w:val="lowerRoman"/>
      <w:lvlText w:val="%3."/>
      <w:lvlJc w:val="right"/>
      <w:pPr>
        <w:ind w:left="2160" w:hanging="180"/>
      </w:pPr>
    </w:lvl>
    <w:lvl w:ilvl="3" w:tplc="6818C326" w:tentative="1">
      <w:start w:val="1"/>
      <w:numFmt w:val="decimal"/>
      <w:lvlText w:val="%4."/>
      <w:lvlJc w:val="left"/>
      <w:pPr>
        <w:ind w:left="2880" w:hanging="360"/>
      </w:pPr>
    </w:lvl>
    <w:lvl w:ilvl="4" w:tplc="300C9A5E" w:tentative="1">
      <w:start w:val="1"/>
      <w:numFmt w:val="lowerLetter"/>
      <w:lvlText w:val="%5."/>
      <w:lvlJc w:val="left"/>
      <w:pPr>
        <w:ind w:left="3600" w:hanging="360"/>
      </w:pPr>
    </w:lvl>
    <w:lvl w:ilvl="5" w:tplc="9C4C74BE" w:tentative="1">
      <w:start w:val="1"/>
      <w:numFmt w:val="lowerRoman"/>
      <w:lvlText w:val="%6."/>
      <w:lvlJc w:val="right"/>
      <w:pPr>
        <w:ind w:left="4320" w:hanging="180"/>
      </w:pPr>
    </w:lvl>
    <w:lvl w:ilvl="6" w:tplc="2B360A9A" w:tentative="1">
      <w:start w:val="1"/>
      <w:numFmt w:val="decimal"/>
      <w:lvlText w:val="%7."/>
      <w:lvlJc w:val="left"/>
      <w:pPr>
        <w:ind w:left="5040" w:hanging="360"/>
      </w:pPr>
    </w:lvl>
    <w:lvl w:ilvl="7" w:tplc="FCCCB83C" w:tentative="1">
      <w:start w:val="1"/>
      <w:numFmt w:val="lowerLetter"/>
      <w:lvlText w:val="%8."/>
      <w:lvlJc w:val="left"/>
      <w:pPr>
        <w:ind w:left="5760" w:hanging="360"/>
      </w:pPr>
    </w:lvl>
    <w:lvl w:ilvl="8" w:tplc="7B6C5C2A" w:tentative="1">
      <w:start w:val="1"/>
      <w:numFmt w:val="lowerRoman"/>
      <w:lvlText w:val="%9."/>
      <w:lvlJc w:val="right"/>
      <w:pPr>
        <w:ind w:left="6480" w:hanging="180"/>
      </w:pPr>
    </w:lvl>
  </w:abstractNum>
  <w:abstractNum w:abstractNumId="203" w15:restartNumberingAfterBreak="0">
    <w:nsid w:val="658E3F78"/>
    <w:multiLevelType w:val="hybridMultilevel"/>
    <w:tmpl w:val="46FEDE8A"/>
    <w:lvl w:ilvl="0" w:tplc="09B0FB90">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5BA686C"/>
    <w:multiLevelType w:val="hybridMultilevel"/>
    <w:tmpl w:val="82C09F7E"/>
    <w:lvl w:ilvl="0" w:tplc="D10C4BA8">
      <w:start w:val="1"/>
      <w:numFmt w:val="decimal"/>
      <w:lvlText w:val="(%1)"/>
      <w:lvlJc w:val="left"/>
      <w:pPr>
        <w:ind w:left="720" w:hanging="360"/>
      </w:pPr>
    </w:lvl>
    <w:lvl w:ilvl="1" w:tplc="E8D61076">
      <w:start w:val="1"/>
      <w:numFmt w:val="lowerLetter"/>
      <w:lvlText w:val="%2."/>
      <w:lvlJc w:val="left"/>
      <w:pPr>
        <w:ind w:left="1440" w:hanging="360"/>
      </w:pPr>
    </w:lvl>
    <w:lvl w:ilvl="2" w:tplc="EB941ECE" w:tentative="1">
      <w:start w:val="1"/>
      <w:numFmt w:val="lowerRoman"/>
      <w:lvlText w:val="%3."/>
      <w:lvlJc w:val="right"/>
      <w:pPr>
        <w:ind w:left="2160" w:hanging="180"/>
      </w:pPr>
    </w:lvl>
    <w:lvl w:ilvl="3" w:tplc="3B2E9F52" w:tentative="1">
      <w:start w:val="1"/>
      <w:numFmt w:val="decimal"/>
      <w:lvlText w:val="%4."/>
      <w:lvlJc w:val="left"/>
      <w:pPr>
        <w:ind w:left="2880" w:hanging="360"/>
      </w:pPr>
    </w:lvl>
    <w:lvl w:ilvl="4" w:tplc="7DEC35F8" w:tentative="1">
      <w:start w:val="1"/>
      <w:numFmt w:val="lowerLetter"/>
      <w:lvlText w:val="%5."/>
      <w:lvlJc w:val="left"/>
      <w:pPr>
        <w:ind w:left="3600" w:hanging="360"/>
      </w:pPr>
    </w:lvl>
    <w:lvl w:ilvl="5" w:tplc="EA9AC94C" w:tentative="1">
      <w:start w:val="1"/>
      <w:numFmt w:val="lowerRoman"/>
      <w:lvlText w:val="%6."/>
      <w:lvlJc w:val="right"/>
      <w:pPr>
        <w:ind w:left="4320" w:hanging="180"/>
      </w:pPr>
    </w:lvl>
    <w:lvl w:ilvl="6" w:tplc="05C25424" w:tentative="1">
      <w:start w:val="1"/>
      <w:numFmt w:val="decimal"/>
      <w:lvlText w:val="%7."/>
      <w:lvlJc w:val="left"/>
      <w:pPr>
        <w:ind w:left="5040" w:hanging="360"/>
      </w:pPr>
    </w:lvl>
    <w:lvl w:ilvl="7" w:tplc="658AE92A" w:tentative="1">
      <w:start w:val="1"/>
      <w:numFmt w:val="lowerLetter"/>
      <w:lvlText w:val="%8."/>
      <w:lvlJc w:val="left"/>
      <w:pPr>
        <w:ind w:left="5760" w:hanging="360"/>
      </w:pPr>
    </w:lvl>
    <w:lvl w:ilvl="8" w:tplc="ACACB01A" w:tentative="1">
      <w:start w:val="1"/>
      <w:numFmt w:val="lowerRoman"/>
      <w:lvlText w:val="%9."/>
      <w:lvlJc w:val="right"/>
      <w:pPr>
        <w:ind w:left="6480" w:hanging="180"/>
      </w:pPr>
    </w:lvl>
  </w:abstractNum>
  <w:abstractNum w:abstractNumId="205" w15:restartNumberingAfterBreak="0">
    <w:nsid w:val="65E97B07"/>
    <w:multiLevelType w:val="hybridMultilevel"/>
    <w:tmpl w:val="555E930C"/>
    <w:lvl w:ilvl="0" w:tplc="E9A2793A">
      <w:start w:val="1"/>
      <w:numFmt w:val="decimal"/>
      <w:lvlText w:val="(%1)"/>
      <w:lvlJc w:val="left"/>
      <w:pPr>
        <w:ind w:left="735" w:hanging="375"/>
      </w:pPr>
    </w:lvl>
    <w:lvl w:ilvl="1" w:tplc="2196DA54" w:tentative="1">
      <w:start w:val="1"/>
      <w:numFmt w:val="lowerLetter"/>
      <w:lvlText w:val="%2."/>
      <w:lvlJc w:val="left"/>
      <w:pPr>
        <w:ind w:left="1440" w:hanging="360"/>
      </w:pPr>
    </w:lvl>
    <w:lvl w:ilvl="2" w:tplc="7C484E5E" w:tentative="1">
      <w:start w:val="1"/>
      <w:numFmt w:val="lowerRoman"/>
      <w:lvlText w:val="%3."/>
      <w:lvlJc w:val="right"/>
      <w:pPr>
        <w:ind w:left="2160" w:hanging="180"/>
      </w:pPr>
    </w:lvl>
    <w:lvl w:ilvl="3" w:tplc="DB1C7A8E" w:tentative="1">
      <w:start w:val="1"/>
      <w:numFmt w:val="decimal"/>
      <w:lvlText w:val="%4."/>
      <w:lvlJc w:val="left"/>
      <w:pPr>
        <w:ind w:left="2880" w:hanging="360"/>
      </w:pPr>
    </w:lvl>
    <w:lvl w:ilvl="4" w:tplc="2EDE4B58" w:tentative="1">
      <w:start w:val="1"/>
      <w:numFmt w:val="lowerLetter"/>
      <w:lvlText w:val="%5."/>
      <w:lvlJc w:val="left"/>
      <w:pPr>
        <w:ind w:left="3600" w:hanging="360"/>
      </w:pPr>
    </w:lvl>
    <w:lvl w:ilvl="5" w:tplc="022CC9B4" w:tentative="1">
      <w:start w:val="1"/>
      <w:numFmt w:val="lowerRoman"/>
      <w:lvlText w:val="%6."/>
      <w:lvlJc w:val="right"/>
      <w:pPr>
        <w:ind w:left="4320" w:hanging="180"/>
      </w:pPr>
    </w:lvl>
    <w:lvl w:ilvl="6" w:tplc="909662E6" w:tentative="1">
      <w:start w:val="1"/>
      <w:numFmt w:val="decimal"/>
      <w:lvlText w:val="%7."/>
      <w:lvlJc w:val="left"/>
      <w:pPr>
        <w:ind w:left="5040" w:hanging="360"/>
      </w:pPr>
    </w:lvl>
    <w:lvl w:ilvl="7" w:tplc="8DBA8EEA" w:tentative="1">
      <w:start w:val="1"/>
      <w:numFmt w:val="lowerLetter"/>
      <w:lvlText w:val="%8."/>
      <w:lvlJc w:val="left"/>
      <w:pPr>
        <w:ind w:left="5760" w:hanging="360"/>
      </w:pPr>
    </w:lvl>
    <w:lvl w:ilvl="8" w:tplc="43F47904" w:tentative="1">
      <w:start w:val="1"/>
      <w:numFmt w:val="lowerRoman"/>
      <w:lvlText w:val="%9."/>
      <w:lvlJc w:val="right"/>
      <w:pPr>
        <w:ind w:left="6480" w:hanging="180"/>
      </w:pPr>
    </w:lvl>
  </w:abstractNum>
  <w:abstractNum w:abstractNumId="206" w15:restartNumberingAfterBreak="0">
    <w:nsid w:val="65FA01ED"/>
    <w:multiLevelType w:val="hybridMultilevel"/>
    <w:tmpl w:val="1D36EB20"/>
    <w:lvl w:ilvl="0" w:tplc="36165A64">
      <w:start w:val="1"/>
      <w:numFmt w:val="lowerLetter"/>
      <w:lvlText w:val="%1)"/>
      <w:lvlJc w:val="left"/>
      <w:pPr>
        <w:ind w:left="720" w:hanging="360"/>
      </w:pPr>
    </w:lvl>
    <w:lvl w:ilvl="1" w:tplc="0E64985A" w:tentative="1">
      <w:start w:val="1"/>
      <w:numFmt w:val="lowerLetter"/>
      <w:lvlText w:val="%2."/>
      <w:lvlJc w:val="left"/>
      <w:pPr>
        <w:ind w:left="1440" w:hanging="360"/>
      </w:pPr>
    </w:lvl>
    <w:lvl w:ilvl="2" w:tplc="2D78BEEE" w:tentative="1">
      <w:start w:val="1"/>
      <w:numFmt w:val="lowerRoman"/>
      <w:lvlText w:val="%3."/>
      <w:lvlJc w:val="right"/>
      <w:pPr>
        <w:ind w:left="2160" w:hanging="180"/>
      </w:pPr>
    </w:lvl>
    <w:lvl w:ilvl="3" w:tplc="2D0C705E" w:tentative="1">
      <w:start w:val="1"/>
      <w:numFmt w:val="decimal"/>
      <w:lvlText w:val="%4."/>
      <w:lvlJc w:val="left"/>
      <w:pPr>
        <w:ind w:left="2880" w:hanging="360"/>
      </w:pPr>
    </w:lvl>
    <w:lvl w:ilvl="4" w:tplc="4FB2E058" w:tentative="1">
      <w:start w:val="1"/>
      <w:numFmt w:val="lowerLetter"/>
      <w:lvlText w:val="%5."/>
      <w:lvlJc w:val="left"/>
      <w:pPr>
        <w:ind w:left="3600" w:hanging="360"/>
      </w:pPr>
    </w:lvl>
    <w:lvl w:ilvl="5" w:tplc="2272ED20" w:tentative="1">
      <w:start w:val="1"/>
      <w:numFmt w:val="lowerRoman"/>
      <w:lvlText w:val="%6."/>
      <w:lvlJc w:val="right"/>
      <w:pPr>
        <w:ind w:left="4320" w:hanging="180"/>
      </w:pPr>
    </w:lvl>
    <w:lvl w:ilvl="6" w:tplc="776CCAE0" w:tentative="1">
      <w:start w:val="1"/>
      <w:numFmt w:val="decimal"/>
      <w:lvlText w:val="%7."/>
      <w:lvlJc w:val="left"/>
      <w:pPr>
        <w:ind w:left="5040" w:hanging="360"/>
      </w:pPr>
    </w:lvl>
    <w:lvl w:ilvl="7" w:tplc="6A746F22" w:tentative="1">
      <w:start w:val="1"/>
      <w:numFmt w:val="lowerLetter"/>
      <w:lvlText w:val="%8."/>
      <w:lvlJc w:val="left"/>
      <w:pPr>
        <w:ind w:left="5760" w:hanging="360"/>
      </w:pPr>
    </w:lvl>
    <w:lvl w:ilvl="8" w:tplc="FF6ECE8C" w:tentative="1">
      <w:start w:val="1"/>
      <w:numFmt w:val="lowerRoman"/>
      <w:lvlText w:val="%9."/>
      <w:lvlJc w:val="right"/>
      <w:pPr>
        <w:ind w:left="6480" w:hanging="180"/>
      </w:pPr>
    </w:lvl>
  </w:abstractNum>
  <w:abstractNum w:abstractNumId="207" w15:restartNumberingAfterBreak="0">
    <w:nsid w:val="66077A20"/>
    <w:multiLevelType w:val="hybridMultilevel"/>
    <w:tmpl w:val="BA6C56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6755408"/>
    <w:multiLevelType w:val="hybridMultilevel"/>
    <w:tmpl w:val="D80038AE"/>
    <w:lvl w:ilvl="0" w:tplc="BD506082">
      <w:start w:val="1"/>
      <w:numFmt w:val="decimal"/>
      <w:lvlText w:val="(%1)"/>
      <w:lvlJc w:val="left"/>
      <w:pPr>
        <w:ind w:left="720" w:hanging="360"/>
      </w:pPr>
    </w:lvl>
    <w:lvl w:ilvl="1" w:tplc="D704755E">
      <w:start w:val="1"/>
      <w:numFmt w:val="lowerLetter"/>
      <w:lvlText w:val="%2)"/>
      <w:lvlJc w:val="left"/>
      <w:pPr>
        <w:ind w:left="1440" w:hanging="360"/>
      </w:pPr>
    </w:lvl>
    <w:lvl w:ilvl="2" w:tplc="0F603386" w:tentative="1">
      <w:start w:val="1"/>
      <w:numFmt w:val="lowerRoman"/>
      <w:lvlText w:val="%3."/>
      <w:lvlJc w:val="right"/>
      <w:pPr>
        <w:ind w:left="2160" w:hanging="180"/>
      </w:pPr>
    </w:lvl>
    <w:lvl w:ilvl="3" w:tplc="16BC95F8" w:tentative="1">
      <w:start w:val="1"/>
      <w:numFmt w:val="decimal"/>
      <w:lvlText w:val="%4."/>
      <w:lvlJc w:val="left"/>
      <w:pPr>
        <w:ind w:left="2880" w:hanging="360"/>
      </w:pPr>
    </w:lvl>
    <w:lvl w:ilvl="4" w:tplc="F60823CE" w:tentative="1">
      <w:start w:val="1"/>
      <w:numFmt w:val="lowerLetter"/>
      <w:lvlText w:val="%5."/>
      <w:lvlJc w:val="left"/>
      <w:pPr>
        <w:ind w:left="3600" w:hanging="360"/>
      </w:pPr>
    </w:lvl>
    <w:lvl w:ilvl="5" w:tplc="06A89498" w:tentative="1">
      <w:start w:val="1"/>
      <w:numFmt w:val="lowerRoman"/>
      <w:lvlText w:val="%6."/>
      <w:lvlJc w:val="right"/>
      <w:pPr>
        <w:ind w:left="4320" w:hanging="180"/>
      </w:pPr>
    </w:lvl>
    <w:lvl w:ilvl="6" w:tplc="0A84EAE0" w:tentative="1">
      <w:start w:val="1"/>
      <w:numFmt w:val="decimal"/>
      <w:lvlText w:val="%7."/>
      <w:lvlJc w:val="left"/>
      <w:pPr>
        <w:ind w:left="5040" w:hanging="360"/>
      </w:pPr>
    </w:lvl>
    <w:lvl w:ilvl="7" w:tplc="1004AC82" w:tentative="1">
      <w:start w:val="1"/>
      <w:numFmt w:val="lowerLetter"/>
      <w:lvlText w:val="%8."/>
      <w:lvlJc w:val="left"/>
      <w:pPr>
        <w:ind w:left="5760" w:hanging="360"/>
      </w:pPr>
    </w:lvl>
    <w:lvl w:ilvl="8" w:tplc="7514F39E" w:tentative="1">
      <w:start w:val="1"/>
      <w:numFmt w:val="lowerRoman"/>
      <w:lvlText w:val="%9."/>
      <w:lvlJc w:val="right"/>
      <w:pPr>
        <w:ind w:left="6480" w:hanging="180"/>
      </w:pPr>
    </w:lvl>
  </w:abstractNum>
  <w:abstractNum w:abstractNumId="209" w15:restartNumberingAfterBreak="0">
    <w:nsid w:val="66B03C4E"/>
    <w:multiLevelType w:val="hybridMultilevel"/>
    <w:tmpl w:val="DD88650E"/>
    <w:lvl w:ilvl="0" w:tplc="683E9BE2">
      <w:start w:val="1"/>
      <w:numFmt w:val="decimal"/>
      <w:lvlText w:val="(%1)"/>
      <w:lvlJc w:val="left"/>
      <w:pPr>
        <w:ind w:left="720" w:hanging="360"/>
      </w:pPr>
    </w:lvl>
    <w:lvl w:ilvl="1" w:tplc="A9A25C6A">
      <w:start w:val="1"/>
      <w:numFmt w:val="lowerLetter"/>
      <w:lvlText w:val="%2)"/>
      <w:lvlJc w:val="left"/>
      <w:pPr>
        <w:ind w:left="1440" w:hanging="360"/>
      </w:pPr>
    </w:lvl>
    <w:lvl w:ilvl="2" w:tplc="DBB2B8E4" w:tentative="1">
      <w:start w:val="1"/>
      <w:numFmt w:val="lowerRoman"/>
      <w:lvlText w:val="%3."/>
      <w:lvlJc w:val="right"/>
      <w:pPr>
        <w:ind w:left="2160" w:hanging="180"/>
      </w:pPr>
    </w:lvl>
    <w:lvl w:ilvl="3" w:tplc="965E1ACA" w:tentative="1">
      <w:start w:val="1"/>
      <w:numFmt w:val="decimal"/>
      <w:lvlText w:val="%4."/>
      <w:lvlJc w:val="left"/>
      <w:pPr>
        <w:ind w:left="2880" w:hanging="360"/>
      </w:pPr>
    </w:lvl>
    <w:lvl w:ilvl="4" w:tplc="0BF2B3D8" w:tentative="1">
      <w:start w:val="1"/>
      <w:numFmt w:val="lowerLetter"/>
      <w:lvlText w:val="%5."/>
      <w:lvlJc w:val="left"/>
      <w:pPr>
        <w:ind w:left="3600" w:hanging="360"/>
      </w:pPr>
    </w:lvl>
    <w:lvl w:ilvl="5" w:tplc="DF5C5FF8" w:tentative="1">
      <w:start w:val="1"/>
      <w:numFmt w:val="lowerRoman"/>
      <w:lvlText w:val="%6."/>
      <w:lvlJc w:val="right"/>
      <w:pPr>
        <w:ind w:left="4320" w:hanging="180"/>
      </w:pPr>
    </w:lvl>
    <w:lvl w:ilvl="6" w:tplc="33B2A6F2" w:tentative="1">
      <w:start w:val="1"/>
      <w:numFmt w:val="decimal"/>
      <w:lvlText w:val="%7."/>
      <w:lvlJc w:val="left"/>
      <w:pPr>
        <w:ind w:left="5040" w:hanging="360"/>
      </w:pPr>
    </w:lvl>
    <w:lvl w:ilvl="7" w:tplc="1AEE80D8" w:tentative="1">
      <w:start w:val="1"/>
      <w:numFmt w:val="lowerLetter"/>
      <w:lvlText w:val="%8."/>
      <w:lvlJc w:val="left"/>
      <w:pPr>
        <w:ind w:left="5760" w:hanging="360"/>
      </w:pPr>
    </w:lvl>
    <w:lvl w:ilvl="8" w:tplc="548048C2" w:tentative="1">
      <w:start w:val="1"/>
      <w:numFmt w:val="lowerRoman"/>
      <w:lvlText w:val="%9."/>
      <w:lvlJc w:val="right"/>
      <w:pPr>
        <w:ind w:left="6480" w:hanging="180"/>
      </w:pPr>
    </w:lvl>
  </w:abstractNum>
  <w:abstractNum w:abstractNumId="210" w15:restartNumberingAfterBreak="0">
    <w:nsid w:val="67725460"/>
    <w:multiLevelType w:val="hybridMultilevel"/>
    <w:tmpl w:val="D78E063C"/>
    <w:lvl w:ilvl="0" w:tplc="4E4ABAF0">
      <w:start w:val="1"/>
      <w:numFmt w:val="decimal"/>
      <w:lvlText w:val="(%1)"/>
      <w:lvlJc w:val="left"/>
      <w:pPr>
        <w:ind w:left="720" w:hanging="360"/>
      </w:pPr>
    </w:lvl>
    <w:lvl w:ilvl="1" w:tplc="361AFF9E" w:tentative="1">
      <w:start w:val="1"/>
      <w:numFmt w:val="lowerLetter"/>
      <w:lvlText w:val="%2."/>
      <w:lvlJc w:val="left"/>
      <w:pPr>
        <w:ind w:left="1440" w:hanging="360"/>
      </w:pPr>
    </w:lvl>
    <w:lvl w:ilvl="2" w:tplc="DADEF0DC" w:tentative="1">
      <w:start w:val="1"/>
      <w:numFmt w:val="lowerRoman"/>
      <w:lvlText w:val="%3."/>
      <w:lvlJc w:val="right"/>
      <w:pPr>
        <w:ind w:left="2160" w:hanging="180"/>
      </w:pPr>
    </w:lvl>
    <w:lvl w:ilvl="3" w:tplc="E8AE05AC" w:tentative="1">
      <w:start w:val="1"/>
      <w:numFmt w:val="decimal"/>
      <w:lvlText w:val="%4."/>
      <w:lvlJc w:val="left"/>
      <w:pPr>
        <w:ind w:left="2880" w:hanging="360"/>
      </w:pPr>
    </w:lvl>
    <w:lvl w:ilvl="4" w:tplc="097AECF8" w:tentative="1">
      <w:start w:val="1"/>
      <w:numFmt w:val="lowerLetter"/>
      <w:lvlText w:val="%5."/>
      <w:lvlJc w:val="left"/>
      <w:pPr>
        <w:ind w:left="3600" w:hanging="360"/>
      </w:pPr>
    </w:lvl>
    <w:lvl w:ilvl="5" w:tplc="64EE6276" w:tentative="1">
      <w:start w:val="1"/>
      <w:numFmt w:val="lowerRoman"/>
      <w:lvlText w:val="%6."/>
      <w:lvlJc w:val="right"/>
      <w:pPr>
        <w:ind w:left="4320" w:hanging="180"/>
      </w:pPr>
    </w:lvl>
    <w:lvl w:ilvl="6" w:tplc="E4FE94C0" w:tentative="1">
      <w:start w:val="1"/>
      <w:numFmt w:val="decimal"/>
      <w:lvlText w:val="%7."/>
      <w:lvlJc w:val="left"/>
      <w:pPr>
        <w:ind w:left="5040" w:hanging="360"/>
      </w:pPr>
    </w:lvl>
    <w:lvl w:ilvl="7" w:tplc="1CD6AFBC" w:tentative="1">
      <w:start w:val="1"/>
      <w:numFmt w:val="lowerLetter"/>
      <w:lvlText w:val="%8."/>
      <w:lvlJc w:val="left"/>
      <w:pPr>
        <w:ind w:left="5760" w:hanging="360"/>
      </w:pPr>
    </w:lvl>
    <w:lvl w:ilvl="8" w:tplc="52F0163E" w:tentative="1">
      <w:start w:val="1"/>
      <w:numFmt w:val="lowerRoman"/>
      <w:lvlText w:val="%9."/>
      <w:lvlJc w:val="right"/>
      <w:pPr>
        <w:ind w:left="6480" w:hanging="180"/>
      </w:pPr>
    </w:lvl>
  </w:abstractNum>
  <w:abstractNum w:abstractNumId="211" w15:restartNumberingAfterBreak="0">
    <w:nsid w:val="687C329B"/>
    <w:multiLevelType w:val="hybridMultilevel"/>
    <w:tmpl w:val="4B5C8A82"/>
    <w:lvl w:ilvl="0" w:tplc="15EE95BC">
      <w:start w:val="1"/>
      <w:numFmt w:val="decimal"/>
      <w:lvlText w:val="(%1)"/>
      <w:lvlJc w:val="left"/>
      <w:pPr>
        <w:ind w:left="720" w:hanging="360"/>
      </w:pPr>
    </w:lvl>
    <w:lvl w:ilvl="1" w:tplc="D24A18E0">
      <w:start w:val="1"/>
      <w:numFmt w:val="lowerLetter"/>
      <w:lvlText w:val="%2)"/>
      <w:lvlJc w:val="left"/>
      <w:pPr>
        <w:ind w:left="1440" w:hanging="360"/>
      </w:pPr>
    </w:lvl>
    <w:lvl w:ilvl="2" w:tplc="D31A3270" w:tentative="1">
      <w:start w:val="1"/>
      <w:numFmt w:val="lowerRoman"/>
      <w:lvlText w:val="%3."/>
      <w:lvlJc w:val="right"/>
      <w:pPr>
        <w:ind w:left="2160" w:hanging="180"/>
      </w:pPr>
    </w:lvl>
    <w:lvl w:ilvl="3" w:tplc="3F305FF2" w:tentative="1">
      <w:start w:val="1"/>
      <w:numFmt w:val="decimal"/>
      <w:lvlText w:val="%4."/>
      <w:lvlJc w:val="left"/>
      <w:pPr>
        <w:ind w:left="2880" w:hanging="360"/>
      </w:pPr>
    </w:lvl>
    <w:lvl w:ilvl="4" w:tplc="32ECFB0C" w:tentative="1">
      <w:start w:val="1"/>
      <w:numFmt w:val="lowerLetter"/>
      <w:lvlText w:val="%5."/>
      <w:lvlJc w:val="left"/>
      <w:pPr>
        <w:ind w:left="3600" w:hanging="360"/>
      </w:pPr>
    </w:lvl>
    <w:lvl w:ilvl="5" w:tplc="AD9824BA" w:tentative="1">
      <w:start w:val="1"/>
      <w:numFmt w:val="lowerRoman"/>
      <w:lvlText w:val="%6."/>
      <w:lvlJc w:val="right"/>
      <w:pPr>
        <w:ind w:left="4320" w:hanging="180"/>
      </w:pPr>
    </w:lvl>
    <w:lvl w:ilvl="6" w:tplc="7722C562" w:tentative="1">
      <w:start w:val="1"/>
      <w:numFmt w:val="decimal"/>
      <w:lvlText w:val="%7."/>
      <w:lvlJc w:val="left"/>
      <w:pPr>
        <w:ind w:left="5040" w:hanging="360"/>
      </w:pPr>
    </w:lvl>
    <w:lvl w:ilvl="7" w:tplc="F4FABD40" w:tentative="1">
      <w:start w:val="1"/>
      <w:numFmt w:val="lowerLetter"/>
      <w:lvlText w:val="%8."/>
      <w:lvlJc w:val="left"/>
      <w:pPr>
        <w:ind w:left="5760" w:hanging="360"/>
      </w:pPr>
    </w:lvl>
    <w:lvl w:ilvl="8" w:tplc="D93434FE" w:tentative="1">
      <w:start w:val="1"/>
      <w:numFmt w:val="lowerRoman"/>
      <w:lvlText w:val="%9."/>
      <w:lvlJc w:val="right"/>
      <w:pPr>
        <w:ind w:left="6480" w:hanging="180"/>
      </w:pPr>
    </w:lvl>
  </w:abstractNum>
  <w:abstractNum w:abstractNumId="212" w15:restartNumberingAfterBreak="0">
    <w:nsid w:val="695B0AD0"/>
    <w:multiLevelType w:val="hybridMultilevel"/>
    <w:tmpl w:val="E7DA17D8"/>
    <w:lvl w:ilvl="0" w:tplc="3C560560">
      <w:start w:val="1"/>
      <w:numFmt w:val="decimal"/>
      <w:lvlText w:val="(%1)"/>
      <w:lvlJc w:val="left"/>
      <w:pPr>
        <w:ind w:left="720" w:hanging="360"/>
      </w:pPr>
    </w:lvl>
    <w:lvl w:ilvl="1" w:tplc="9A1E1FC0">
      <w:start w:val="1"/>
      <w:numFmt w:val="lowerLetter"/>
      <w:lvlText w:val="%2)"/>
      <w:lvlJc w:val="left"/>
      <w:pPr>
        <w:ind w:left="1440" w:hanging="360"/>
      </w:pPr>
    </w:lvl>
    <w:lvl w:ilvl="2" w:tplc="906C15EE" w:tentative="1">
      <w:start w:val="1"/>
      <w:numFmt w:val="lowerRoman"/>
      <w:lvlText w:val="%3."/>
      <w:lvlJc w:val="right"/>
      <w:pPr>
        <w:ind w:left="2160" w:hanging="180"/>
      </w:pPr>
    </w:lvl>
    <w:lvl w:ilvl="3" w:tplc="A3EAC1EC" w:tentative="1">
      <w:start w:val="1"/>
      <w:numFmt w:val="decimal"/>
      <w:lvlText w:val="%4."/>
      <w:lvlJc w:val="left"/>
      <w:pPr>
        <w:ind w:left="2880" w:hanging="360"/>
      </w:pPr>
    </w:lvl>
    <w:lvl w:ilvl="4" w:tplc="EB34DF5E" w:tentative="1">
      <w:start w:val="1"/>
      <w:numFmt w:val="lowerLetter"/>
      <w:lvlText w:val="%5."/>
      <w:lvlJc w:val="left"/>
      <w:pPr>
        <w:ind w:left="3600" w:hanging="360"/>
      </w:pPr>
    </w:lvl>
    <w:lvl w:ilvl="5" w:tplc="BF5CBF9C" w:tentative="1">
      <w:start w:val="1"/>
      <w:numFmt w:val="lowerRoman"/>
      <w:lvlText w:val="%6."/>
      <w:lvlJc w:val="right"/>
      <w:pPr>
        <w:ind w:left="4320" w:hanging="180"/>
      </w:pPr>
    </w:lvl>
    <w:lvl w:ilvl="6" w:tplc="7EF87D10" w:tentative="1">
      <w:start w:val="1"/>
      <w:numFmt w:val="decimal"/>
      <w:lvlText w:val="%7."/>
      <w:lvlJc w:val="left"/>
      <w:pPr>
        <w:ind w:left="5040" w:hanging="360"/>
      </w:pPr>
    </w:lvl>
    <w:lvl w:ilvl="7" w:tplc="2E4EDCDC" w:tentative="1">
      <w:start w:val="1"/>
      <w:numFmt w:val="lowerLetter"/>
      <w:lvlText w:val="%8."/>
      <w:lvlJc w:val="left"/>
      <w:pPr>
        <w:ind w:left="5760" w:hanging="360"/>
      </w:pPr>
    </w:lvl>
    <w:lvl w:ilvl="8" w:tplc="64160724" w:tentative="1">
      <w:start w:val="1"/>
      <w:numFmt w:val="lowerRoman"/>
      <w:lvlText w:val="%9."/>
      <w:lvlJc w:val="right"/>
      <w:pPr>
        <w:ind w:left="6480" w:hanging="180"/>
      </w:pPr>
    </w:lvl>
  </w:abstractNum>
  <w:abstractNum w:abstractNumId="213" w15:restartNumberingAfterBreak="0">
    <w:nsid w:val="6A5D4FE6"/>
    <w:multiLevelType w:val="hybridMultilevel"/>
    <w:tmpl w:val="813A23E4"/>
    <w:lvl w:ilvl="0" w:tplc="05B08820">
      <w:start w:val="1"/>
      <w:numFmt w:val="lowerLetter"/>
      <w:lvlText w:val="%1)"/>
      <w:lvlJc w:val="left"/>
      <w:pPr>
        <w:ind w:left="502" w:hanging="360"/>
      </w:pPr>
    </w:lvl>
    <w:lvl w:ilvl="1" w:tplc="A0EC09D2">
      <w:start w:val="1"/>
      <w:numFmt w:val="decimal"/>
      <w:lvlText w:val="%2."/>
      <w:lvlJc w:val="left"/>
      <w:pPr>
        <w:ind w:left="1800" w:hanging="360"/>
      </w:pPr>
    </w:lvl>
    <w:lvl w:ilvl="2" w:tplc="33FA6BF6" w:tentative="1">
      <w:start w:val="1"/>
      <w:numFmt w:val="lowerRoman"/>
      <w:lvlText w:val="%3."/>
      <w:lvlJc w:val="right"/>
      <w:pPr>
        <w:ind w:left="2520" w:hanging="180"/>
      </w:pPr>
    </w:lvl>
    <w:lvl w:ilvl="3" w:tplc="1C94C792" w:tentative="1">
      <w:start w:val="1"/>
      <w:numFmt w:val="decimal"/>
      <w:lvlText w:val="%4."/>
      <w:lvlJc w:val="left"/>
      <w:pPr>
        <w:ind w:left="3240" w:hanging="360"/>
      </w:pPr>
    </w:lvl>
    <w:lvl w:ilvl="4" w:tplc="AE78AE96" w:tentative="1">
      <w:start w:val="1"/>
      <w:numFmt w:val="lowerLetter"/>
      <w:lvlText w:val="%5."/>
      <w:lvlJc w:val="left"/>
      <w:pPr>
        <w:ind w:left="3960" w:hanging="360"/>
      </w:pPr>
    </w:lvl>
    <w:lvl w:ilvl="5" w:tplc="5D085014" w:tentative="1">
      <w:start w:val="1"/>
      <w:numFmt w:val="lowerRoman"/>
      <w:lvlText w:val="%6."/>
      <w:lvlJc w:val="right"/>
      <w:pPr>
        <w:ind w:left="4680" w:hanging="180"/>
      </w:pPr>
    </w:lvl>
    <w:lvl w:ilvl="6" w:tplc="998C24F2" w:tentative="1">
      <w:start w:val="1"/>
      <w:numFmt w:val="decimal"/>
      <w:lvlText w:val="%7."/>
      <w:lvlJc w:val="left"/>
      <w:pPr>
        <w:ind w:left="5400" w:hanging="360"/>
      </w:pPr>
    </w:lvl>
    <w:lvl w:ilvl="7" w:tplc="D142597A" w:tentative="1">
      <w:start w:val="1"/>
      <w:numFmt w:val="lowerLetter"/>
      <w:lvlText w:val="%8."/>
      <w:lvlJc w:val="left"/>
      <w:pPr>
        <w:ind w:left="6120" w:hanging="360"/>
      </w:pPr>
    </w:lvl>
    <w:lvl w:ilvl="8" w:tplc="15FA6DFE" w:tentative="1">
      <w:start w:val="1"/>
      <w:numFmt w:val="lowerRoman"/>
      <w:lvlText w:val="%9."/>
      <w:lvlJc w:val="right"/>
      <w:pPr>
        <w:ind w:left="6840" w:hanging="180"/>
      </w:pPr>
    </w:lvl>
  </w:abstractNum>
  <w:abstractNum w:abstractNumId="214" w15:restartNumberingAfterBreak="0">
    <w:nsid w:val="6AA339B8"/>
    <w:multiLevelType w:val="hybridMultilevel"/>
    <w:tmpl w:val="1D00E636"/>
    <w:lvl w:ilvl="0" w:tplc="D24E8E16">
      <w:start w:val="1"/>
      <w:numFmt w:val="decimal"/>
      <w:lvlText w:val="(%1)"/>
      <w:lvlJc w:val="left"/>
      <w:pPr>
        <w:ind w:left="720" w:hanging="360"/>
      </w:pPr>
    </w:lvl>
    <w:lvl w:ilvl="1" w:tplc="5DB0A556">
      <w:start w:val="1"/>
      <w:numFmt w:val="lowerLetter"/>
      <w:lvlText w:val="%2."/>
      <w:lvlJc w:val="left"/>
      <w:pPr>
        <w:ind w:left="1440" w:hanging="360"/>
      </w:pPr>
    </w:lvl>
    <w:lvl w:ilvl="2" w:tplc="7312F2D8" w:tentative="1">
      <w:start w:val="1"/>
      <w:numFmt w:val="lowerRoman"/>
      <w:lvlText w:val="%3."/>
      <w:lvlJc w:val="right"/>
      <w:pPr>
        <w:ind w:left="2160" w:hanging="180"/>
      </w:pPr>
    </w:lvl>
    <w:lvl w:ilvl="3" w:tplc="E8BAB124" w:tentative="1">
      <w:start w:val="1"/>
      <w:numFmt w:val="decimal"/>
      <w:lvlText w:val="%4."/>
      <w:lvlJc w:val="left"/>
      <w:pPr>
        <w:ind w:left="2880" w:hanging="360"/>
      </w:pPr>
    </w:lvl>
    <w:lvl w:ilvl="4" w:tplc="2E12EBE2" w:tentative="1">
      <w:start w:val="1"/>
      <w:numFmt w:val="lowerLetter"/>
      <w:lvlText w:val="%5."/>
      <w:lvlJc w:val="left"/>
      <w:pPr>
        <w:ind w:left="3600" w:hanging="360"/>
      </w:pPr>
    </w:lvl>
    <w:lvl w:ilvl="5" w:tplc="C934706E" w:tentative="1">
      <w:start w:val="1"/>
      <w:numFmt w:val="lowerRoman"/>
      <w:lvlText w:val="%6."/>
      <w:lvlJc w:val="right"/>
      <w:pPr>
        <w:ind w:left="4320" w:hanging="180"/>
      </w:pPr>
    </w:lvl>
    <w:lvl w:ilvl="6" w:tplc="BF103D18" w:tentative="1">
      <w:start w:val="1"/>
      <w:numFmt w:val="decimal"/>
      <w:lvlText w:val="%7."/>
      <w:lvlJc w:val="left"/>
      <w:pPr>
        <w:ind w:left="5040" w:hanging="360"/>
      </w:pPr>
    </w:lvl>
    <w:lvl w:ilvl="7" w:tplc="385221EE" w:tentative="1">
      <w:start w:val="1"/>
      <w:numFmt w:val="lowerLetter"/>
      <w:lvlText w:val="%8."/>
      <w:lvlJc w:val="left"/>
      <w:pPr>
        <w:ind w:left="5760" w:hanging="360"/>
      </w:pPr>
    </w:lvl>
    <w:lvl w:ilvl="8" w:tplc="177A16FA" w:tentative="1">
      <w:start w:val="1"/>
      <w:numFmt w:val="lowerRoman"/>
      <w:lvlText w:val="%9."/>
      <w:lvlJc w:val="right"/>
      <w:pPr>
        <w:ind w:left="6480" w:hanging="180"/>
      </w:pPr>
    </w:lvl>
  </w:abstractNum>
  <w:abstractNum w:abstractNumId="215" w15:restartNumberingAfterBreak="0">
    <w:nsid w:val="6AE76D1C"/>
    <w:multiLevelType w:val="hybridMultilevel"/>
    <w:tmpl w:val="0F548B00"/>
    <w:lvl w:ilvl="0" w:tplc="58FE9FBE">
      <w:start w:val="1"/>
      <w:numFmt w:val="decimal"/>
      <w:lvlText w:val="(%1)"/>
      <w:lvlJc w:val="left"/>
      <w:pPr>
        <w:ind w:left="720" w:hanging="360"/>
      </w:pPr>
    </w:lvl>
    <w:lvl w:ilvl="1" w:tplc="C0CCCC5C" w:tentative="1">
      <w:start w:val="1"/>
      <w:numFmt w:val="lowerLetter"/>
      <w:lvlText w:val="%2."/>
      <w:lvlJc w:val="left"/>
      <w:pPr>
        <w:ind w:left="1440" w:hanging="360"/>
      </w:pPr>
    </w:lvl>
    <w:lvl w:ilvl="2" w:tplc="92F665E0" w:tentative="1">
      <w:start w:val="1"/>
      <w:numFmt w:val="lowerRoman"/>
      <w:lvlText w:val="%3."/>
      <w:lvlJc w:val="right"/>
      <w:pPr>
        <w:ind w:left="2160" w:hanging="180"/>
      </w:pPr>
    </w:lvl>
    <w:lvl w:ilvl="3" w:tplc="C2B4F988" w:tentative="1">
      <w:start w:val="1"/>
      <w:numFmt w:val="decimal"/>
      <w:lvlText w:val="%4."/>
      <w:lvlJc w:val="left"/>
      <w:pPr>
        <w:ind w:left="2880" w:hanging="360"/>
      </w:pPr>
    </w:lvl>
    <w:lvl w:ilvl="4" w:tplc="9CCA6E12" w:tentative="1">
      <w:start w:val="1"/>
      <w:numFmt w:val="lowerLetter"/>
      <w:lvlText w:val="%5."/>
      <w:lvlJc w:val="left"/>
      <w:pPr>
        <w:ind w:left="3600" w:hanging="360"/>
      </w:pPr>
    </w:lvl>
    <w:lvl w:ilvl="5" w:tplc="1F5ECBC8" w:tentative="1">
      <w:start w:val="1"/>
      <w:numFmt w:val="lowerRoman"/>
      <w:lvlText w:val="%6."/>
      <w:lvlJc w:val="right"/>
      <w:pPr>
        <w:ind w:left="4320" w:hanging="180"/>
      </w:pPr>
    </w:lvl>
    <w:lvl w:ilvl="6" w:tplc="3ADA229E" w:tentative="1">
      <w:start w:val="1"/>
      <w:numFmt w:val="decimal"/>
      <w:lvlText w:val="%7."/>
      <w:lvlJc w:val="left"/>
      <w:pPr>
        <w:ind w:left="5040" w:hanging="360"/>
      </w:pPr>
    </w:lvl>
    <w:lvl w:ilvl="7" w:tplc="7AFCB536" w:tentative="1">
      <w:start w:val="1"/>
      <w:numFmt w:val="lowerLetter"/>
      <w:lvlText w:val="%8."/>
      <w:lvlJc w:val="left"/>
      <w:pPr>
        <w:ind w:left="5760" w:hanging="360"/>
      </w:pPr>
    </w:lvl>
    <w:lvl w:ilvl="8" w:tplc="4A8EA246" w:tentative="1">
      <w:start w:val="1"/>
      <w:numFmt w:val="lowerRoman"/>
      <w:lvlText w:val="%9."/>
      <w:lvlJc w:val="right"/>
      <w:pPr>
        <w:ind w:left="6480" w:hanging="180"/>
      </w:pPr>
    </w:lvl>
  </w:abstractNum>
  <w:abstractNum w:abstractNumId="216" w15:restartNumberingAfterBreak="0">
    <w:nsid w:val="6AEF1B95"/>
    <w:multiLevelType w:val="hybridMultilevel"/>
    <w:tmpl w:val="D3981018"/>
    <w:lvl w:ilvl="0" w:tplc="03F87E7A">
      <w:start w:val="1"/>
      <w:numFmt w:val="decimal"/>
      <w:lvlText w:val="(%1)"/>
      <w:lvlJc w:val="left"/>
      <w:pPr>
        <w:ind w:left="720" w:hanging="360"/>
      </w:pPr>
    </w:lvl>
    <w:lvl w:ilvl="1" w:tplc="885A510A">
      <w:start w:val="1"/>
      <w:numFmt w:val="lowerLetter"/>
      <w:lvlText w:val="%2."/>
      <w:lvlJc w:val="left"/>
      <w:pPr>
        <w:ind w:left="1440" w:hanging="360"/>
      </w:pPr>
    </w:lvl>
    <w:lvl w:ilvl="2" w:tplc="62445EA4" w:tentative="1">
      <w:start w:val="1"/>
      <w:numFmt w:val="lowerRoman"/>
      <w:lvlText w:val="%3."/>
      <w:lvlJc w:val="right"/>
      <w:pPr>
        <w:ind w:left="2160" w:hanging="180"/>
      </w:pPr>
    </w:lvl>
    <w:lvl w:ilvl="3" w:tplc="12D24CEA" w:tentative="1">
      <w:start w:val="1"/>
      <w:numFmt w:val="decimal"/>
      <w:lvlText w:val="%4."/>
      <w:lvlJc w:val="left"/>
      <w:pPr>
        <w:ind w:left="2880" w:hanging="360"/>
      </w:pPr>
    </w:lvl>
    <w:lvl w:ilvl="4" w:tplc="395A9670" w:tentative="1">
      <w:start w:val="1"/>
      <w:numFmt w:val="lowerLetter"/>
      <w:lvlText w:val="%5."/>
      <w:lvlJc w:val="left"/>
      <w:pPr>
        <w:ind w:left="3600" w:hanging="360"/>
      </w:pPr>
    </w:lvl>
    <w:lvl w:ilvl="5" w:tplc="F3CA3EAC" w:tentative="1">
      <w:start w:val="1"/>
      <w:numFmt w:val="lowerRoman"/>
      <w:lvlText w:val="%6."/>
      <w:lvlJc w:val="right"/>
      <w:pPr>
        <w:ind w:left="4320" w:hanging="180"/>
      </w:pPr>
    </w:lvl>
    <w:lvl w:ilvl="6" w:tplc="A5C28842" w:tentative="1">
      <w:start w:val="1"/>
      <w:numFmt w:val="decimal"/>
      <w:lvlText w:val="%7."/>
      <w:lvlJc w:val="left"/>
      <w:pPr>
        <w:ind w:left="5040" w:hanging="360"/>
      </w:pPr>
    </w:lvl>
    <w:lvl w:ilvl="7" w:tplc="C80890C2" w:tentative="1">
      <w:start w:val="1"/>
      <w:numFmt w:val="lowerLetter"/>
      <w:lvlText w:val="%8."/>
      <w:lvlJc w:val="left"/>
      <w:pPr>
        <w:ind w:left="5760" w:hanging="360"/>
      </w:pPr>
    </w:lvl>
    <w:lvl w:ilvl="8" w:tplc="060C5AA4" w:tentative="1">
      <w:start w:val="1"/>
      <w:numFmt w:val="lowerRoman"/>
      <w:lvlText w:val="%9."/>
      <w:lvlJc w:val="right"/>
      <w:pPr>
        <w:ind w:left="6480" w:hanging="180"/>
      </w:pPr>
    </w:lvl>
  </w:abstractNum>
  <w:abstractNum w:abstractNumId="217" w15:restartNumberingAfterBreak="0">
    <w:nsid w:val="6AFB6B8F"/>
    <w:multiLevelType w:val="hybridMultilevel"/>
    <w:tmpl w:val="AB44FD4C"/>
    <w:lvl w:ilvl="0" w:tplc="C6EAB688">
      <w:start w:val="1"/>
      <w:numFmt w:val="decimal"/>
      <w:lvlText w:val="(%1)"/>
      <w:lvlJc w:val="left"/>
      <w:pPr>
        <w:ind w:left="720" w:hanging="360"/>
      </w:pPr>
    </w:lvl>
    <w:lvl w:ilvl="1" w:tplc="14E29BA0">
      <w:start w:val="1"/>
      <w:numFmt w:val="lowerLetter"/>
      <w:lvlText w:val="%2)"/>
      <w:lvlJc w:val="left"/>
      <w:pPr>
        <w:ind w:left="1440" w:hanging="360"/>
      </w:pPr>
    </w:lvl>
    <w:lvl w:ilvl="2" w:tplc="CD7E04EA" w:tentative="1">
      <w:start w:val="1"/>
      <w:numFmt w:val="lowerRoman"/>
      <w:lvlText w:val="%3."/>
      <w:lvlJc w:val="right"/>
      <w:pPr>
        <w:ind w:left="2160" w:hanging="180"/>
      </w:pPr>
    </w:lvl>
    <w:lvl w:ilvl="3" w:tplc="E9A02A3A" w:tentative="1">
      <w:start w:val="1"/>
      <w:numFmt w:val="decimal"/>
      <w:lvlText w:val="%4."/>
      <w:lvlJc w:val="left"/>
      <w:pPr>
        <w:ind w:left="2880" w:hanging="360"/>
      </w:pPr>
    </w:lvl>
    <w:lvl w:ilvl="4" w:tplc="4F803ED6" w:tentative="1">
      <w:start w:val="1"/>
      <w:numFmt w:val="lowerLetter"/>
      <w:lvlText w:val="%5."/>
      <w:lvlJc w:val="left"/>
      <w:pPr>
        <w:ind w:left="3600" w:hanging="360"/>
      </w:pPr>
    </w:lvl>
    <w:lvl w:ilvl="5" w:tplc="072A45E2" w:tentative="1">
      <w:start w:val="1"/>
      <w:numFmt w:val="lowerRoman"/>
      <w:lvlText w:val="%6."/>
      <w:lvlJc w:val="right"/>
      <w:pPr>
        <w:ind w:left="4320" w:hanging="180"/>
      </w:pPr>
    </w:lvl>
    <w:lvl w:ilvl="6" w:tplc="80943E4C" w:tentative="1">
      <w:start w:val="1"/>
      <w:numFmt w:val="decimal"/>
      <w:lvlText w:val="%7."/>
      <w:lvlJc w:val="left"/>
      <w:pPr>
        <w:ind w:left="5040" w:hanging="360"/>
      </w:pPr>
    </w:lvl>
    <w:lvl w:ilvl="7" w:tplc="4CC4840A" w:tentative="1">
      <w:start w:val="1"/>
      <w:numFmt w:val="lowerLetter"/>
      <w:lvlText w:val="%8."/>
      <w:lvlJc w:val="left"/>
      <w:pPr>
        <w:ind w:left="5760" w:hanging="360"/>
      </w:pPr>
    </w:lvl>
    <w:lvl w:ilvl="8" w:tplc="F196A3B4" w:tentative="1">
      <w:start w:val="1"/>
      <w:numFmt w:val="lowerRoman"/>
      <w:lvlText w:val="%9."/>
      <w:lvlJc w:val="right"/>
      <w:pPr>
        <w:ind w:left="6480" w:hanging="180"/>
      </w:pPr>
    </w:lvl>
  </w:abstractNum>
  <w:abstractNum w:abstractNumId="218" w15:restartNumberingAfterBreak="0">
    <w:nsid w:val="6B904363"/>
    <w:multiLevelType w:val="hybridMultilevel"/>
    <w:tmpl w:val="C2CA3D42"/>
    <w:lvl w:ilvl="0" w:tplc="47BED890">
      <w:start w:val="1"/>
      <w:numFmt w:val="decimal"/>
      <w:lvlText w:val="%1."/>
      <w:lvlJc w:val="left"/>
      <w:pPr>
        <w:ind w:left="1440" w:hanging="360"/>
      </w:pPr>
    </w:lvl>
    <w:lvl w:ilvl="1" w:tplc="CAB05EE8" w:tentative="1">
      <w:start w:val="1"/>
      <w:numFmt w:val="lowerLetter"/>
      <w:lvlText w:val="%2."/>
      <w:lvlJc w:val="left"/>
      <w:pPr>
        <w:ind w:left="2160" w:hanging="360"/>
      </w:pPr>
    </w:lvl>
    <w:lvl w:ilvl="2" w:tplc="47B8D120" w:tentative="1">
      <w:start w:val="1"/>
      <w:numFmt w:val="lowerRoman"/>
      <w:lvlText w:val="%3."/>
      <w:lvlJc w:val="right"/>
      <w:pPr>
        <w:ind w:left="2880" w:hanging="180"/>
      </w:pPr>
    </w:lvl>
    <w:lvl w:ilvl="3" w:tplc="7310CBBE" w:tentative="1">
      <w:start w:val="1"/>
      <w:numFmt w:val="decimal"/>
      <w:lvlText w:val="%4."/>
      <w:lvlJc w:val="left"/>
      <w:pPr>
        <w:ind w:left="3600" w:hanging="360"/>
      </w:pPr>
    </w:lvl>
    <w:lvl w:ilvl="4" w:tplc="CDA23408" w:tentative="1">
      <w:start w:val="1"/>
      <w:numFmt w:val="lowerLetter"/>
      <w:lvlText w:val="%5."/>
      <w:lvlJc w:val="left"/>
      <w:pPr>
        <w:ind w:left="4320" w:hanging="360"/>
      </w:pPr>
    </w:lvl>
    <w:lvl w:ilvl="5" w:tplc="63EA7E74" w:tentative="1">
      <w:start w:val="1"/>
      <w:numFmt w:val="lowerRoman"/>
      <w:lvlText w:val="%6."/>
      <w:lvlJc w:val="right"/>
      <w:pPr>
        <w:ind w:left="5040" w:hanging="180"/>
      </w:pPr>
    </w:lvl>
    <w:lvl w:ilvl="6" w:tplc="91CCE10A" w:tentative="1">
      <w:start w:val="1"/>
      <w:numFmt w:val="decimal"/>
      <w:lvlText w:val="%7."/>
      <w:lvlJc w:val="left"/>
      <w:pPr>
        <w:ind w:left="5760" w:hanging="360"/>
      </w:pPr>
    </w:lvl>
    <w:lvl w:ilvl="7" w:tplc="D040C2C0" w:tentative="1">
      <w:start w:val="1"/>
      <w:numFmt w:val="lowerLetter"/>
      <w:lvlText w:val="%8."/>
      <w:lvlJc w:val="left"/>
      <w:pPr>
        <w:ind w:left="6480" w:hanging="360"/>
      </w:pPr>
    </w:lvl>
    <w:lvl w:ilvl="8" w:tplc="B2B8C384" w:tentative="1">
      <w:start w:val="1"/>
      <w:numFmt w:val="lowerRoman"/>
      <w:lvlText w:val="%9."/>
      <w:lvlJc w:val="right"/>
      <w:pPr>
        <w:ind w:left="7200" w:hanging="180"/>
      </w:pPr>
    </w:lvl>
  </w:abstractNum>
  <w:abstractNum w:abstractNumId="219" w15:restartNumberingAfterBreak="0">
    <w:nsid w:val="6D521F94"/>
    <w:multiLevelType w:val="hybridMultilevel"/>
    <w:tmpl w:val="3E5CD6F6"/>
    <w:lvl w:ilvl="0" w:tplc="8746110A">
      <w:start w:val="1"/>
      <w:numFmt w:val="lowerLetter"/>
      <w:lvlText w:val="%1)"/>
      <w:lvlJc w:val="left"/>
      <w:pPr>
        <w:ind w:left="1080" w:hanging="360"/>
      </w:pPr>
    </w:lvl>
    <w:lvl w:ilvl="1" w:tplc="09685E14">
      <w:start w:val="1"/>
      <w:numFmt w:val="decimal"/>
      <w:lvlText w:val="(%2)"/>
      <w:lvlJc w:val="left"/>
      <w:pPr>
        <w:ind w:left="1800" w:hanging="360"/>
      </w:pPr>
    </w:lvl>
    <w:lvl w:ilvl="2" w:tplc="C0F86E40" w:tentative="1">
      <w:start w:val="1"/>
      <w:numFmt w:val="lowerRoman"/>
      <w:lvlText w:val="%3."/>
      <w:lvlJc w:val="right"/>
      <w:pPr>
        <w:ind w:left="2520" w:hanging="180"/>
      </w:pPr>
    </w:lvl>
    <w:lvl w:ilvl="3" w:tplc="1C9004BE" w:tentative="1">
      <w:start w:val="1"/>
      <w:numFmt w:val="decimal"/>
      <w:lvlText w:val="%4."/>
      <w:lvlJc w:val="left"/>
      <w:pPr>
        <w:ind w:left="3240" w:hanging="360"/>
      </w:pPr>
    </w:lvl>
    <w:lvl w:ilvl="4" w:tplc="5E94B40E" w:tentative="1">
      <w:start w:val="1"/>
      <w:numFmt w:val="lowerLetter"/>
      <w:lvlText w:val="%5."/>
      <w:lvlJc w:val="left"/>
      <w:pPr>
        <w:ind w:left="3960" w:hanging="360"/>
      </w:pPr>
    </w:lvl>
    <w:lvl w:ilvl="5" w:tplc="105ABAF6" w:tentative="1">
      <w:start w:val="1"/>
      <w:numFmt w:val="lowerRoman"/>
      <w:lvlText w:val="%6."/>
      <w:lvlJc w:val="right"/>
      <w:pPr>
        <w:ind w:left="4680" w:hanging="180"/>
      </w:pPr>
    </w:lvl>
    <w:lvl w:ilvl="6" w:tplc="209C865A" w:tentative="1">
      <w:start w:val="1"/>
      <w:numFmt w:val="decimal"/>
      <w:lvlText w:val="%7."/>
      <w:lvlJc w:val="left"/>
      <w:pPr>
        <w:ind w:left="5400" w:hanging="360"/>
      </w:pPr>
    </w:lvl>
    <w:lvl w:ilvl="7" w:tplc="BBA8D4F8" w:tentative="1">
      <w:start w:val="1"/>
      <w:numFmt w:val="lowerLetter"/>
      <w:lvlText w:val="%8."/>
      <w:lvlJc w:val="left"/>
      <w:pPr>
        <w:ind w:left="6120" w:hanging="360"/>
      </w:pPr>
    </w:lvl>
    <w:lvl w:ilvl="8" w:tplc="DE7A96FE" w:tentative="1">
      <w:start w:val="1"/>
      <w:numFmt w:val="lowerRoman"/>
      <w:lvlText w:val="%9."/>
      <w:lvlJc w:val="right"/>
      <w:pPr>
        <w:ind w:left="6840" w:hanging="180"/>
      </w:pPr>
    </w:lvl>
  </w:abstractNum>
  <w:abstractNum w:abstractNumId="220" w15:restartNumberingAfterBreak="0">
    <w:nsid w:val="6D81390C"/>
    <w:multiLevelType w:val="hybridMultilevel"/>
    <w:tmpl w:val="9FA61984"/>
    <w:lvl w:ilvl="0" w:tplc="6818DC5A">
      <w:start w:val="1"/>
      <w:numFmt w:val="decimal"/>
      <w:lvlText w:val="(%1)"/>
      <w:lvlJc w:val="left"/>
      <w:pPr>
        <w:ind w:left="2624" w:hanging="360"/>
      </w:pPr>
    </w:lvl>
    <w:lvl w:ilvl="1" w:tplc="1F707A3A" w:tentative="1">
      <w:start w:val="1"/>
      <w:numFmt w:val="lowerLetter"/>
      <w:lvlText w:val="%2."/>
      <w:lvlJc w:val="left"/>
      <w:pPr>
        <w:ind w:left="1440" w:hanging="360"/>
      </w:pPr>
    </w:lvl>
    <w:lvl w:ilvl="2" w:tplc="678E33D0" w:tentative="1">
      <w:start w:val="1"/>
      <w:numFmt w:val="lowerRoman"/>
      <w:lvlText w:val="%3."/>
      <w:lvlJc w:val="right"/>
      <w:pPr>
        <w:ind w:left="2160" w:hanging="180"/>
      </w:pPr>
    </w:lvl>
    <w:lvl w:ilvl="3" w:tplc="00BA4794" w:tentative="1">
      <w:start w:val="1"/>
      <w:numFmt w:val="decimal"/>
      <w:lvlText w:val="%4."/>
      <w:lvlJc w:val="left"/>
      <w:pPr>
        <w:ind w:left="2880" w:hanging="360"/>
      </w:pPr>
    </w:lvl>
    <w:lvl w:ilvl="4" w:tplc="6C348F74" w:tentative="1">
      <w:start w:val="1"/>
      <w:numFmt w:val="lowerLetter"/>
      <w:lvlText w:val="%5."/>
      <w:lvlJc w:val="left"/>
      <w:pPr>
        <w:ind w:left="3600" w:hanging="360"/>
      </w:pPr>
    </w:lvl>
    <w:lvl w:ilvl="5" w:tplc="E3720F16" w:tentative="1">
      <w:start w:val="1"/>
      <w:numFmt w:val="lowerRoman"/>
      <w:lvlText w:val="%6."/>
      <w:lvlJc w:val="right"/>
      <w:pPr>
        <w:ind w:left="4320" w:hanging="180"/>
      </w:pPr>
    </w:lvl>
    <w:lvl w:ilvl="6" w:tplc="0A70D2DE" w:tentative="1">
      <w:start w:val="1"/>
      <w:numFmt w:val="decimal"/>
      <w:lvlText w:val="%7."/>
      <w:lvlJc w:val="left"/>
      <w:pPr>
        <w:ind w:left="5040" w:hanging="360"/>
      </w:pPr>
    </w:lvl>
    <w:lvl w:ilvl="7" w:tplc="3CF84B26" w:tentative="1">
      <w:start w:val="1"/>
      <w:numFmt w:val="lowerLetter"/>
      <w:lvlText w:val="%8."/>
      <w:lvlJc w:val="left"/>
      <w:pPr>
        <w:ind w:left="5760" w:hanging="360"/>
      </w:pPr>
    </w:lvl>
    <w:lvl w:ilvl="8" w:tplc="51245FF6" w:tentative="1">
      <w:start w:val="1"/>
      <w:numFmt w:val="lowerRoman"/>
      <w:lvlText w:val="%9."/>
      <w:lvlJc w:val="right"/>
      <w:pPr>
        <w:ind w:left="6480" w:hanging="180"/>
      </w:pPr>
    </w:lvl>
  </w:abstractNum>
  <w:abstractNum w:abstractNumId="221" w15:restartNumberingAfterBreak="0">
    <w:nsid w:val="6DAE779C"/>
    <w:multiLevelType w:val="hybridMultilevel"/>
    <w:tmpl w:val="3702C460"/>
    <w:lvl w:ilvl="0" w:tplc="121E6BB6">
      <w:start w:val="1"/>
      <w:numFmt w:val="decimal"/>
      <w:lvlText w:val="(%1)"/>
      <w:lvlJc w:val="left"/>
      <w:pPr>
        <w:ind w:left="408" w:hanging="360"/>
      </w:pPr>
    </w:lvl>
    <w:lvl w:ilvl="1" w:tplc="ABBCF8B6">
      <w:start w:val="1"/>
      <w:numFmt w:val="lowerLetter"/>
      <w:lvlText w:val="%2)"/>
      <w:lvlJc w:val="left"/>
      <w:pPr>
        <w:ind w:left="1128" w:hanging="360"/>
      </w:pPr>
    </w:lvl>
    <w:lvl w:ilvl="2" w:tplc="0CBE4E56" w:tentative="1">
      <w:start w:val="1"/>
      <w:numFmt w:val="lowerRoman"/>
      <w:lvlText w:val="%3."/>
      <w:lvlJc w:val="right"/>
      <w:pPr>
        <w:ind w:left="1848" w:hanging="180"/>
      </w:pPr>
    </w:lvl>
    <w:lvl w:ilvl="3" w:tplc="A2DAF240" w:tentative="1">
      <w:start w:val="1"/>
      <w:numFmt w:val="decimal"/>
      <w:lvlText w:val="%4."/>
      <w:lvlJc w:val="left"/>
      <w:pPr>
        <w:ind w:left="2568" w:hanging="360"/>
      </w:pPr>
    </w:lvl>
    <w:lvl w:ilvl="4" w:tplc="2B888AC2" w:tentative="1">
      <w:start w:val="1"/>
      <w:numFmt w:val="lowerLetter"/>
      <w:lvlText w:val="%5."/>
      <w:lvlJc w:val="left"/>
      <w:pPr>
        <w:ind w:left="3288" w:hanging="360"/>
      </w:pPr>
    </w:lvl>
    <w:lvl w:ilvl="5" w:tplc="A930450C" w:tentative="1">
      <w:start w:val="1"/>
      <w:numFmt w:val="lowerRoman"/>
      <w:lvlText w:val="%6."/>
      <w:lvlJc w:val="right"/>
      <w:pPr>
        <w:ind w:left="4008" w:hanging="180"/>
      </w:pPr>
    </w:lvl>
    <w:lvl w:ilvl="6" w:tplc="588A1BFE" w:tentative="1">
      <w:start w:val="1"/>
      <w:numFmt w:val="decimal"/>
      <w:lvlText w:val="%7."/>
      <w:lvlJc w:val="left"/>
      <w:pPr>
        <w:ind w:left="4728" w:hanging="360"/>
      </w:pPr>
    </w:lvl>
    <w:lvl w:ilvl="7" w:tplc="52FA9404" w:tentative="1">
      <w:start w:val="1"/>
      <w:numFmt w:val="lowerLetter"/>
      <w:lvlText w:val="%8."/>
      <w:lvlJc w:val="left"/>
      <w:pPr>
        <w:ind w:left="5448" w:hanging="360"/>
      </w:pPr>
    </w:lvl>
    <w:lvl w:ilvl="8" w:tplc="E8B89E22" w:tentative="1">
      <w:start w:val="1"/>
      <w:numFmt w:val="lowerRoman"/>
      <w:lvlText w:val="%9."/>
      <w:lvlJc w:val="right"/>
      <w:pPr>
        <w:ind w:left="6168" w:hanging="180"/>
      </w:pPr>
    </w:lvl>
  </w:abstractNum>
  <w:abstractNum w:abstractNumId="222" w15:restartNumberingAfterBreak="0">
    <w:nsid w:val="6DDA1F54"/>
    <w:multiLevelType w:val="hybridMultilevel"/>
    <w:tmpl w:val="52E22E72"/>
    <w:lvl w:ilvl="0" w:tplc="F196C988">
      <w:start w:val="1"/>
      <w:numFmt w:val="lowerLetter"/>
      <w:lvlText w:val="%1)"/>
      <w:lvlJc w:val="left"/>
      <w:pPr>
        <w:ind w:left="1080" w:hanging="360"/>
      </w:pPr>
    </w:lvl>
    <w:lvl w:ilvl="1" w:tplc="EDCC4B34" w:tentative="1">
      <w:start w:val="1"/>
      <w:numFmt w:val="lowerLetter"/>
      <w:lvlText w:val="%2."/>
      <w:lvlJc w:val="left"/>
      <w:pPr>
        <w:ind w:left="1800" w:hanging="360"/>
      </w:pPr>
    </w:lvl>
    <w:lvl w:ilvl="2" w:tplc="79506AF2" w:tentative="1">
      <w:start w:val="1"/>
      <w:numFmt w:val="lowerRoman"/>
      <w:lvlText w:val="%3."/>
      <w:lvlJc w:val="right"/>
      <w:pPr>
        <w:ind w:left="2520" w:hanging="180"/>
      </w:pPr>
    </w:lvl>
    <w:lvl w:ilvl="3" w:tplc="2110C6AA" w:tentative="1">
      <w:start w:val="1"/>
      <w:numFmt w:val="decimal"/>
      <w:lvlText w:val="%4."/>
      <w:lvlJc w:val="left"/>
      <w:pPr>
        <w:ind w:left="3240" w:hanging="360"/>
      </w:pPr>
    </w:lvl>
    <w:lvl w:ilvl="4" w:tplc="1D802260" w:tentative="1">
      <w:start w:val="1"/>
      <w:numFmt w:val="lowerLetter"/>
      <w:lvlText w:val="%5."/>
      <w:lvlJc w:val="left"/>
      <w:pPr>
        <w:ind w:left="3960" w:hanging="360"/>
      </w:pPr>
    </w:lvl>
    <w:lvl w:ilvl="5" w:tplc="22185548" w:tentative="1">
      <w:start w:val="1"/>
      <w:numFmt w:val="lowerRoman"/>
      <w:lvlText w:val="%6."/>
      <w:lvlJc w:val="right"/>
      <w:pPr>
        <w:ind w:left="4680" w:hanging="180"/>
      </w:pPr>
    </w:lvl>
    <w:lvl w:ilvl="6" w:tplc="FEC8CF9C" w:tentative="1">
      <w:start w:val="1"/>
      <w:numFmt w:val="decimal"/>
      <w:lvlText w:val="%7."/>
      <w:lvlJc w:val="left"/>
      <w:pPr>
        <w:ind w:left="5400" w:hanging="360"/>
      </w:pPr>
    </w:lvl>
    <w:lvl w:ilvl="7" w:tplc="19008CD0" w:tentative="1">
      <w:start w:val="1"/>
      <w:numFmt w:val="lowerLetter"/>
      <w:lvlText w:val="%8."/>
      <w:lvlJc w:val="left"/>
      <w:pPr>
        <w:ind w:left="6120" w:hanging="360"/>
      </w:pPr>
    </w:lvl>
    <w:lvl w:ilvl="8" w:tplc="A2A06026" w:tentative="1">
      <w:start w:val="1"/>
      <w:numFmt w:val="lowerRoman"/>
      <w:lvlText w:val="%9."/>
      <w:lvlJc w:val="right"/>
      <w:pPr>
        <w:ind w:left="6840" w:hanging="180"/>
      </w:pPr>
    </w:lvl>
  </w:abstractNum>
  <w:abstractNum w:abstractNumId="223" w15:restartNumberingAfterBreak="0">
    <w:nsid w:val="6E994178"/>
    <w:multiLevelType w:val="hybridMultilevel"/>
    <w:tmpl w:val="26A60DF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6FC4782B"/>
    <w:multiLevelType w:val="hybridMultilevel"/>
    <w:tmpl w:val="56ECF5E4"/>
    <w:lvl w:ilvl="0" w:tplc="D6761B58">
      <w:start w:val="1"/>
      <w:numFmt w:val="decimal"/>
      <w:lvlText w:val="(%1)"/>
      <w:lvlJc w:val="left"/>
      <w:pPr>
        <w:ind w:left="720" w:hanging="360"/>
      </w:pPr>
    </w:lvl>
    <w:lvl w:ilvl="1" w:tplc="4118854C">
      <w:start w:val="1"/>
      <w:numFmt w:val="lowerLetter"/>
      <w:lvlText w:val="%2)"/>
      <w:lvlJc w:val="left"/>
      <w:pPr>
        <w:ind w:left="1440" w:hanging="360"/>
      </w:pPr>
    </w:lvl>
    <w:lvl w:ilvl="2" w:tplc="22F0ADD0" w:tentative="1">
      <w:start w:val="1"/>
      <w:numFmt w:val="lowerRoman"/>
      <w:lvlText w:val="%3."/>
      <w:lvlJc w:val="right"/>
      <w:pPr>
        <w:ind w:left="2160" w:hanging="180"/>
      </w:pPr>
    </w:lvl>
    <w:lvl w:ilvl="3" w:tplc="AE56C2A0" w:tentative="1">
      <w:start w:val="1"/>
      <w:numFmt w:val="decimal"/>
      <w:lvlText w:val="%4."/>
      <w:lvlJc w:val="left"/>
      <w:pPr>
        <w:ind w:left="2880" w:hanging="360"/>
      </w:pPr>
    </w:lvl>
    <w:lvl w:ilvl="4" w:tplc="1826C496" w:tentative="1">
      <w:start w:val="1"/>
      <w:numFmt w:val="lowerLetter"/>
      <w:lvlText w:val="%5."/>
      <w:lvlJc w:val="left"/>
      <w:pPr>
        <w:ind w:left="3600" w:hanging="360"/>
      </w:pPr>
    </w:lvl>
    <w:lvl w:ilvl="5" w:tplc="47109E82" w:tentative="1">
      <w:start w:val="1"/>
      <w:numFmt w:val="lowerRoman"/>
      <w:lvlText w:val="%6."/>
      <w:lvlJc w:val="right"/>
      <w:pPr>
        <w:ind w:left="4320" w:hanging="180"/>
      </w:pPr>
    </w:lvl>
    <w:lvl w:ilvl="6" w:tplc="5DB2CFFC" w:tentative="1">
      <w:start w:val="1"/>
      <w:numFmt w:val="decimal"/>
      <w:lvlText w:val="%7."/>
      <w:lvlJc w:val="left"/>
      <w:pPr>
        <w:ind w:left="5040" w:hanging="360"/>
      </w:pPr>
    </w:lvl>
    <w:lvl w:ilvl="7" w:tplc="A05A0640" w:tentative="1">
      <w:start w:val="1"/>
      <w:numFmt w:val="lowerLetter"/>
      <w:lvlText w:val="%8."/>
      <w:lvlJc w:val="left"/>
      <w:pPr>
        <w:ind w:left="5760" w:hanging="360"/>
      </w:pPr>
    </w:lvl>
    <w:lvl w:ilvl="8" w:tplc="455C43C2" w:tentative="1">
      <w:start w:val="1"/>
      <w:numFmt w:val="lowerRoman"/>
      <w:lvlText w:val="%9."/>
      <w:lvlJc w:val="right"/>
      <w:pPr>
        <w:ind w:left="6480" w:hanging="180"/>
      </w:pPr>
    </w:lvl>
  </w:abstractNum>
  <w:abstractNum w:abstractNumId="225" w15:restartNumberingAfterBreak="0">
    <w:nsid w:val="708039E4"/>
    <w:multiLevelType w:val="hybridMultilevel"/>
    <w:tmpl w:val="2ADA3A4E"/>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6" w15:restartNumberingAfterBreak="0">
    <w:nsid w:val="7132591D"/>
    <w:multiLevelType w:val="hybridMultilevel"/>
    <w:tmpl w:val="3FBC8F72"/>
    <w:lvl w:ilvl="0" w:tplc="8542C1BE">
      <w:start w:val="1"/>
      <w:numFmt w:val="decimal"/>
      <w:lvlText w:val="(%1)"/>
      <w:lvlJc w:val="left"/>
      <w:pPr>
        <w:ind w:left="644" w:hanging="360"/>
      </w:pPr>
    </w:lvl>
    <w:lvl w:ilvl="1" w:tplc="12022F54">
      <w:start w:val="1"/>
      <w:numFmt w:val="lowerLetter"/>
      <w:lvlText w:val="%2."/>
      <w:lvlJc w:val="left"/>
      <w:pPr>
        <w:ind w:left="1440" w:hanging="360"/>
      </w:pPr>
    </w:lvl>
    <w:lvl w:ilvl="2" w:tplc="1DA6E062">
      <w:start w:val="1"/>
      <w:numFmt w:val="lowerLetter"/>
      <w:lvlText w:val="%3)"/>
      <w:lvlJc w:val="left"/>
      <w:pPr>
        <w:ind w:left="2340" w:hanging="360"/>
      </w:pPr>
    </w:lvl>
    <w:lvl w:ilvl="3" w:tplc="B8A4055A" w:tentative="1">
      <w:start w:val="1"/>
      <w:numFmt w:val="decimal"/>
      <w:lvlText w:val="%4."/>
      <w:lvlJc w:val="left"/>
      <w:pPr>
        <w:ind w:left="2880" w:hanging="360"/>
      </w:pPr>
    </w:lvl>
    <w:lvl w:ilvl="4" w:tplc="85EE9690" w:tentative="1">
      <w:start w:val="1"/>
      <w:numFmt w:val="lowerLetter"/>
      <w:lvlText w:val="%5."/>
      <w:lvlJc w:val="left"/>
      <w:pPr>
        <w:ind w:left="3600" w:hanging="360"/>
      </w:pPr>
    </w:lvl>
    <w:lvl w:ilvl="5" w:tplc="8368D2BE" w:tentative="1">
      <w:start w:val="1"/>
      <w:numFmt w:val="lowerRoman"/>
      <w:lvlText w:val="%6."/>
      <w:lvlJc w:val="right"/>
      <w:pPr>
        <w:ind w:left="4320" w:hanging="180"/>
      </w:pPr>
    </w:lvl>
    <w:lvl w:ilvl="6" w:tplc="4DF63502" w:tentative="1">
      <w:start w:val="1"/>
      <w:numFmt w:val="decimal"/>
      <w:lvlText w:val="%7."/>
      <w:lvlJc w:val="left"/>
      <w:pPr>
        <w:ind w:left="5040" w:hanging="360"/>
      </w:pPr>
    </w:lvl>
    <w:lvl w:ilvl="7" w:tplc="0666C436" w:tentative="1">
      <w:start w:val="1"/>
      <w:numFmt w:val="lowerLetter"/>
      <w:lvlText w:val="%8."/>
      <w:lvlJc w:val="left"/>
      <w:pPr>
        <w:ind w:left="5760" w:hanging="360"/>
      </w:pPr>
    </w:lvl>
    <w:lvl w:ilvl="8" w:tplc="EC34045C" w:tentative="1">
      <w:start w:val="1"/>
      <w:numFmt w:val="lowerRoman"/>
      <w:lvlText w:val="%9."/>
      <w:lvlJc w:val="right"/>
      <w:pPr>
        <w:ind w:left="6480" w:hanging="180"/>
      </w:pPr>
    </w:lvl>
  </w:abstractNum>
  <w:abstractNum w:abstractNumId="227" w15:restartNumberingAfterBreak="0">
    <w:nsid w:val="71789D4A"/>
    <w:multiLevelType w:val="hybridMultilevel"/>
    <w:tmpl w:val="50E499D8"/>
    <w:lvl w:ilvl="0" w:tplc="70340642">
      <w:start w:val="1"/>
      <w:numFmt w:val="decimal"/>
      <w:lvlText w:val="(%1)"/>
      <w:lvlJc w:val="left"/>
      <w:pPr>
        <w:ind w:left="720" w:hanging="360"/>
      </w:pPr>
    </w:lvl>
    <w:lvl w:ilvl="1" w:tplc="590A3842">
      <w:start w:val="1"/>
      <w:numFmt w:val="lowerLetter"/>
      <w:lvlText w:val="%2."/>
      <w:lvlJc w:val="left"/>
      <w:pPr>
        <w:ind w:left="1440" w:hanging="360"/>
      </w:pPr>
    </w:lvl>
    <w:lvl w:ilvl="2" w:tplc="94D2CC40">
      <w:start w:val="1"/>
      <w:numFmt w:val="lowerRoman"/>
      <w:lvlText w:val="%3."/>
      <w:lvlJc w:val="right"/>
      <w:pPr>
        <w:ind w:left="2160" w:hanging="180"/>
      </w:pPr>
    </w:lvl>
    <w:lvl w:ilvl="3" w:tplc="59C0ABDA">
      <w:start w:val="1"/>
      <w:numFmt w:val="decimal"/>
      <w:lvlText w:val="%4."/>
      <w:lvlJc w:val="left"/>
      <w:pPr>
        <w:ind w:left="2880" w:hanging="360"/>
      </w:pPr>
    </w:lvl>
    <w:lvl w:ilvl="4" w:tplc="3D5EC94A">
      <w:start w:val="1"/>
      <w:numFmt w:val="lowerLetter"/>
      <w:lvlText w:val="%5."/>
      <w:lvlJc w:val="left"/>
      <w:pPr>
        <w:ind w:left="3600" w:hanging="360"/>
      </w:pPr>
    </w:lvl>
    <w:lvl w:ilvl="5" w:tplc="C46E59A6">
      <w:start w:val="1"/>
      <w:numFmt w:val="lowerRoman"/>
      <w:lvlText w:val="%6."/>
      <w:lvlJc w:val="right"/>
      <w:pPr>
        <w:ind w:left="4320" w:hanging="180"/>
      </w:pPr>
    </w:lvl>
    <w:lvl w:ilvl="6" w:tplc="943C5EFA">
      <w:start w:val="1"/>
      <w:numFmt w:val="decimal"/>
      <w:lvlText w:val="%7."/>
      <w:lvlJc w:val="left"/>
      <w:pPr>
        <w:ind w:left="5040" w:hanging="360"/>
      </w:pPr>
    </w:lvl>
    <w:lvl w:ilvl="7" w:tplc="024C6808">
      <w:start w:val="1"/>
      <w:numFmt w:val="lowerLetter"/>
      <w:lvlText w:val="%8."/>
      <w:lvlJc w:val="left"/>
      <w:pPr>
        <w:ind w:left="5760" w:hanging="360"/>
      </w:pPr>
    </w:lvl>
    <w:lvl w:ilvl="8" w:tplc="71D6A882">
      <w:start w:val="1"/>
      <w:numFmt w:val="lowerRoman"/>
      <w:lvlText w:val="%9."/>
      <w:lvlJc w:val="right"/>
      <w:pPr>
        <w:ind w:left="6480" w:hanging="180"/>
      </w:pPr>
    </w:lvl>
  </w:abstractNum>
  <w:abstractNum w:abstractNumId="228" w15:restartNumberingAfterBreak="0">
    <w:nsid w:val="719C49CF"/>
    <w:multiLevelType w:val="hybridMultilevel"/>
    <w:tmpl w:val="992CC788"/>
    <w:lvl w:ilvl="0" w:tplc="BA9A5A9C">
      <w:start w:val="6"/>
      <w:numFmt w:val="decimal"/>
      <w:lvlText w:val="(%1)"/>
      <w:lvlJc w:val="left"/>
      <w:pPr>
        <w:ind w:left="720" w:hanging="360"/>
      </w:pPr>
      <w:rPr>
        <w:color w:val="auto"/>
      </w:rPr>
    </w:lvl>
    <w:lvl w:ilvl="1" w:tplc="7D7A11DA">
      <w:start w:val="1"/>
      <w:numFmt w:val="lowerLetter"/>
      <w:lvlText w:val="%2)"/>
      <w:lvlJc w:val="left"/>
      <w:pPr>
        <w:ind w:left="1440" w:hanging="360"/>
      </w:pPr>
    </w:lvl>
    <w:lvl w:ilvl="2" w:tplc="58A0798E" w:tentative="1">
      <w:start w:val="1"/>
      <w:numFmt w:val="lowerRoman"/>
      <w:lvlText w:val="%3."/>
      <w:lvlJc w:val="right"/>
      <w:pPr>
        <w:ind w:left="2160" w:hanging="180"/>
      </w:pPr>
    </w:lvl>
    <w:lvl w:ilvl="3" w:tplc="D58E53DE" w:tentative="1">
      <w:start w:val="1"/>
      <w:numFmt w:val="decimal"/>
      <w:lvlText w:val="%4."/>
      <w:lvlJc w:val="left"/>
      <w:pPr>
        <w:ind w:left="2880" w:hanging="360"/>
      </w:pPr>
    </w:lvl>
    <w:lvl w:ilvl="4" w:tplc="E556B4E4" w:tentative="1">
      <w:start w:val="1"/>
      <w:numFmt w:val="lowerLetter"/>
      <w:lvlText w:val="%5."/>
      <w:lvlJc w:val="left"/>
      <w:pPr>
        <w:ind w:left="3600" w:hanging="360"/>
      </w:pPr>
    </w:lvl>
    <w:lvl w:ilvl="5" w:tplc="4204E098" w:tentative="1">
      <w:start w:val="1"/>
      <w:numFmt w:val="lowerRoman"/>
      <w:lvlText w:val="%6."/>
      <w:lvlJc w:val="right"/>
      <w:pPr>
        <w:ind w:left="4320" w:hanging="180"/>
      </w:pPr>
    </w:lvl>
    <w:lvl w:ilvl="6" w:tplc="DE781A9E" w:tentative="1">
      <w:start w:val="1"/>
      <w:numFmt w:val="decimal"/>
      <w:lvlText w:val="%7."/>
      <w:lvlJc w:val="left"/>
      <w:pPr>
        <w:ind w:left="5040" w:hanging="360"/>
      </w:pPr>
    </w:lvl>
    <w:lvl w:ilvl="7" w:tplc="9CC6D1D6" w:tentative="1">
      <w:start w:val="1"/>
      <w:numFmt w:val="lowerLetter"/>
      <w:lvlText w:val="%8."/>
      <w:lvlJc w:val="left"/>
      <w:pPr>
        <w:ind w:left="5760" w:hanging="360"/>
      </w:pPr>
    </w:lvl>
    <w:lvl w:ilvl="8" w:tplc="87DEBBF8" w:tentative="1">
      <w:start w:val="1"/>
      <w:numFmt w:val="lowerRoman"/>
      <w:lvlText w:val="%9."/>
      <w:lvlJc w:val="right"/>
      <w:pPr>
        <w:ind w:left="6480" w:hanging="180"/>
      </w:pPr>
    </w:lvl>
  </w:abstractNum>
  <w:abstractNum w:abstractNumId="229" w15:restartNumberingAfterBreak="0">
    <w:nsid w:val="71B91B51"/>
    <w:multiLevelType w:val="hybridMultilevel"/>
    <w:tmpl w:val="C25CD91C"/>
    <w:lvl w:ilvl="0" w:tplc="56D0FF2E">
      <w:start w:val="1"/>
      <w:numFmt w:val="decimal"/>
      <w:lvlText w:val="(%1)"/>
      <w:lvlJc w:val="left"/>
      <w:pPr>
        <w:ind w:left="720" w:hanging="360"/>
      </w:pPr>
    </w:lvl>
    <w:lvl w:ilvl="1" w:tplc="1EAC09EE" w:tentative="1">
      <w:start w:val="1"/>
      <w:numFmt w:val="lowerLetter"/>
      <w:lvlText w:val="%2."/>
      <w:lvlJc w:val="left"/>
      <w:pPr>
        <w:ind w:left="1440" w:hanging="360"/>
      </w:pPr>
    </w:lvl>
    <w:lvl w:ilvl="2" w:tplc="3AB23038" w:tentative="1">
      <w:start w:val="1"/>
      <w:numFmt w:val="lowerRoman"/>
      <w:lvlText w:val="%3."/>
      <w:lvlJc w:val="right"/>
      <w:pPr>
        <w:ind w:left="2160" w:hanging="180"/>
      </w:pPr>
    </w:lvl>
    <w:lvl w:ilvl="3" w:tplc="4A5AD610" w:tentative="1">
      <w:start w:val="1"/>
      <w:numFmt w:val="decimal"/>
      <w:lvlText w:val="%4."/>
      <w:lvlJc w:val="left"/>
      <w:pPr>
        <w:ind w:left="2880" w:hanging="360"/>
      </w:pPr>
    </w:lvl>
    <w:lvl w:ilvl="4" w:tplc="D6CCD9B8" w:tentative="1">
      <w:start w:val="1"/>
      <w:numFmt w:val="lowerLetter"/>
      <w:lvlText w:val="%5."/>
      <w:lvlJc w:val="left"/>
      <w:pPr>
        <w:ind w:left="3600" w:hanging="360"/>
      </w:pPr>
    </w:lvl>
    <w:lvl w:ilvl="5" w:tplc="16B465B2" w:tentative="1">
      <w:start w:val="1"/>
      <w:numFmt w:val="lowerRoman"/>
      <w:lvlText w:val="%6."/>
      <w:lvlJc w:val="right"/>
      <w:pPr>
        <w:ind w:left="4320" w:hanging="180"/>
      </w:pPr>
    </w:lvl>
    <w:lvl w:ilvl="6" w:tplc="EB26D3CE" w:tentative="1">
      <w:start w:val="1"/>
      <w:numFmt w:val="decimal"/>
      <w:lvlText w:val="%7."/>
      <w:lvlJc w:val="left"/>
      <w:pPr>
        <w:ind w:left="5040" w:hanging="360"/>
      </w:pPr>
    </w:lvl>
    <w:lvl w:ilvl="7" w:tplc="46D6FBE0" w:tentative="1">
      <w:start w:val="1"/>
      <w:numFmt w:val="lowerLetter"/>
      <w:lvlText w:val="%8."/>
      <w:lvlJc w:val="left"/>
      <w:pPr>
        <w:ind w:left="5760" w:hanging="360"/>
      </w:pPr>
    </w:lvl>
    <w:lvl w:ilvl="8" w:tplc="81D89A48" w:tentative="1">
      <w:start w:val="1"/>
      <w:numFmt w:val="lowerRoman"/>
      <w:lvlText w:val="%9."/>
      <w:lvlJc w:val="right"/>
      <w:pPr>
        <w:ind w:left="6480" w:hanging="180"/>
      </w:pPr>
    </w:lvl>
  </w:abstractNum>
  <w:abstractNum w:abstractNumId="230" w15:restartNumberingAfterBreak="0">
    <w:nsid w:val="73CA5460"/>
    <w:multiLevelType w:val="hybridMultilevel"/>
    <w:tmpl w:val="80721052"/>
    <w:lvl w:ilvl="0" w:tplc="FE9A25E8">
      <w:start w:val="1"/>
      <w:numFmt w:val="decimal"/>
      <w:lvlText w:val="(%1)"/>
      <w:lvlJc w:val="left"/>
      <w:pPr>
        <w:ind w:left="720" w:hanging="360"/>
      </w:pPr>
    </w:lvl>
    <w:lvl w:ilvl="1" w:tplc="9B5CADC6" w:tentative="1">
      <w:start w:val="1"/>
      <w:numFmt w:val="lowerLetter"/>
      <w:lvlText w:val="%2."/>
      <w:lvlJc w:val="left"/>
      <w:pPr>
        <w:ind w:left="1440" w:hanging="360"/>
      </w:pPr>
    </w:lvl>
    <w:lvl w:ilvl="2" w:tplc="251E60CC" w:tentative="1">
      <w:start w:val="1"/>
      <w:numFmt w:val="lowerRoman"/>
      <w:lvlText w:val="%3."/>
      <w:lvlJc w:val="right"/>
      <w:pPr>
        <w:ind w:left="2160" w:hanging="180"/>
      </w:pPr>
    </w:lvl>
    <w:lvl w:ilvl="3" w:tplc="F4E6D1EA" w:tentative="1">
      <w:start w:val="1"/>
      <w:numFmt w:val="decimal"/>
      <w:lvlText w:val="%4."/>
      <w:lvlJc w:val="left"/>
      <w:pPr>
        <w:ind w:left="2880" w:hanging="360"/>
      </w:pPr>
    </w:lvl>
    <w:lvl w:ilvl="4" w:tplc="891219EC" w:tentative="1">
      <w:start w:val="1"/>
      <w:numFmt w:val="lowerLetter"/>
      <w:lvlText w:val="%5."/>
      <w:lvlJc w:val="left"/>
      <w:pPr>
        <w:ind w:left="3600" w:hanging="360"/>
      </w:pPr>
    </w:lvl>
    <w:lvl w:ilvl="5" w:tplc="CD7E0D02" w:tentative="1">
      <w:start w:val="1"/>
      <w:numFmt w:val="lowerRoman"/>
      <w:lvlText w:val="%6."/>
      <w:lvlJc w:val="right"/>
      <w:pPr>
        <w:ind w:left="4320" w:hanging="180"/>
      </w:pPr>
    </w:lvl>
    <w:lvl w:ilvl="6" w:tplc="718ED2C4" w:tentative="1">
      <w:start w:val="1"/>
      <w:numFmt w:val="decimal"/>
      <w:lvlText w:val="%7."/>
      <w:lvlJc w:val="left"/>
      <w:pPr>
        <w:ind w:left="5040" w:hanging="360"/>
      </w:pPr>
    </w:lvl>
    <w:lvl w:ilvl="7" w:tplc="44B090F2" w:tentative="1">
      <w:start w:val="1"/>
      <w:numFmt w:val="lowerLetter"/>
      <w:lvlText w:val="%8."/>
      <w:lvlJc w:val="left"/>
      <w:pPr>
        <w:ind w:left="5760" w:hanging="360"/>
      </w:pPr>
    </w:lvl>
    <w:lvl w:ilvl="8" w:tplc="3F1EF598" w:tentative="1">
      <w:start w:val="1"/>
      <w:numFmt w:val="lowerRoman"/>
      <w:lvlText w:val="%9."/>
      <w:lvlJc w:val="right"/>
      <w:pPr>
        <w:ind w:left="6480" w:hanging="180"/>
      </w:pPr>
    </w:lvl>
  </w:abstractNum>
  <w:abstractNum w:abstractNumId="231" w15:restartNumberingAfterBreak="0">
    <w:nsid w:val="73D46009"/>
    <w:multiLevelType w:val="hybridMultilevel"/>
    <w:tmpl w:val="0256DDEC"/>
    <w:lvl w:ilvl="0" w:tplc="375E68E8">
      <w:start w:val="1"/>
      <w:numFmt w:val="lowerLetter"/>
      <w:lvlText w:val="%1)"/>
      <w:lvlJc w:val="left"/>
      <w:pPr>
        <w:ind w:left="1080" w:hanging="360"/>
      </w:pPr>
    </w:lvl>
    <w:lvl w:ilvl="1" w:tplc="1A323D40" w:tentative="1">
      <w:start w:val="1"/>
      <w:numFmt w:val="lowerLetter"/>
      <w:lvlText w:val="%2."/>
      <w:lvlJc w:val="left"/>
      <w:pPr>
        <w:ind w:left="1800" w:hanging="360"/>
      </w:pPr>
    </w:lvl>
    <w:lvl w:ilvl="2" w:tplc="3274DF96" w:tentative="1">
      <w:start w:val="1"/>
      <w:numFmt w:val="lowerRoman"/>
      <w:lvlText w:val="%3."/>
      <w:lvlJc w:val="right"/>
      <w:pPr>
        <w:ind w:left="2520" w:hanging="180"/>
      </w:pPr>
    </w:lvl>
    <w:lvl w:ilvl="3" w:tplc="26562FB4" w:tentative="1">
      <w:start w:val="1"/>
      <w:numFmt w:val="decimal"/>
      <w:lvlText w:val="%4."/>
      <w:lvlJc w:val="left"/>
      <w:pPr>
        <w:ind w:left="3240" w:hanging="360"/>
      </w:pPr>
    </w:lvl>
    <w:lvl w:ilvl="4" w:tplc="75A6D444" w:tentative="1">
      <w:start w:val="1"/>
      <w:numFmt w:val="lowerLetter"/>
      <w:lvlText w:val="%5."/>
      <w:lvlJc w:val="left"/>
      <w:pPr>
        <w:ind w:left="3960" w:hanging="360"/>
      </w:pPr>
    </w:lvl>
    <w:lvl w:ilvl="5" w:tplc="E1D09FB4" w:tentative="1">
      <w:start w:val="1"/>
      <w:numFmt w:val="lowerRoman"/>
      <w:lvlText w:val="%6."/>
      <w:lvlJc w:val="right"/>
      <w:pPr>
        <w:ind w:left="4680" w:hanging="180"/>
      </w:pPr>
    </w:lvl>
    <w:lvl w:ilvl="6" w:tplc="6570EA4C" w:tentative="1">
      <w:start w:val="1"/>
      <w:numFmt w:val="decimal"/>
      <w:lvlText w:val="%7."/>
      <w:lvlJc w:val="left"/>
      <w:pPr>
        <w:ind w:left="5400" w:hanging="360"/>
      </w:pPr>
    </w:lvl>
    <w:lvl w:ilvl="7" w:tplc="F9E0BA54" w:tentative="1">
      <w:start w:val="1"/>
      <w:numFmt w:val="lowerLetter"/>
      <w:lvlText w:val="%8."/>
      <w:lvlJc w:val="left"/>
      <w:pPr>
        <w:ind w:left="6120" w:hanging="360"/>
      </w:pPr>
    </w:lvl>
    <w:lvl w:ilvl="8" w:tplc="DA28DBA8" w:tentative="1">
      <w:start w:val="1"/>
      <w:numFmt w:val="lowerRoman"/>
      <w:lvlText w:val="%9."/>
      <w:lvlJc w:val="right"/>
      <w:pPr>
        <w:ind w:left="6840" w:hanging="180"/>
      </w:pPr>
    </w:lvl>
  </w:abstractNum>
  <w:abstractNum w:abstractNumId="232" w15:restartNumberingAfterBreak="0">
    <w:nsid w:val="73DF00C9"/>
    <w:multiLevelType w:val="hybridMultilevel"/>
    <w:tmpl w:val="A816D9EA"/>
    <w:lvl w:ilvl="0" w:tplc="BBE00F8E">
      <w:start w:val="1"/>
      <w:numFmt w:val="decimal"/>
      <w:lvlText w:val="(%1)"/>
      <w:lvlJc w:val="left"/>
      <w:pPr>
        <w:ind w:left="720" w:hanging="360"/>
      </w:pPr>
    </w:lvl>
    <w:lvl w:ilvl="1" w:tplc="2CFE657C" w:tentative="1">
      <w:start w:val="1"/>
      <w:numFmt w:val="lowerLetter"/>
      <w:lvlText w:val="%2."/>
      <w:lvlJc w:val="left"/>
      <w:pPr>
        <w:ind w:left="1440" w:hanging="360"/>
      </w:pPr>
    </w:lvl>
    <w:lvl w:ilvl="2" w:tplc="A1C0BD6E" w:tentative="1">
      <w:start w:val="1"/>
      <w:numFmt w:val="lowerRoman"/>
      <w:lvlText w:val="%3."/>
      <w:lvlJc w:val="right"/>
      <w:pPr>
        <w:ind w:left="2160" w:hanging="180"/>
      </w:pPr>
    </w:lvl>
    <w:lvl w:ilvl="3" w:tplc="B964C3CA" w:tentative="1">
      <w:start w:val="1"/>
      <w:numFmt w:val="decimal"/>
      <w:lvlText w:val="%4."/>
      <w:lvlJc w:val="left"/>
      <w:pPr>
        <w:ind w:left="2880" w:hanging="360"/>
      </w:pPr>
    </w:lvl>
    <w:lvl w:ilvl="4" w:tplc="9EA250E6" w:tentative="1">
      <w:start w:val="1"/>
      <w:numFmt w:val="lowerLetter"/>
      <w:lvlText w:val="%5."/>
      <w:lvlJc w:val="left"/>
      <w:pPr>
        <w:ind w:left="3600" w:hanging="360"/>
      </w:pPr>
    </w:lvl>
    <w:lvl w:ilvl="5" w:tplc="F648CA30" w:tentative="1">
      <w:start w:val="1"/>
      <w:numFmt w:val="lowerRoman"/>
      <w:lvlText w:val="%6."/>
      <w:lvlJc w:val="right"/>
      <w:pPr>
        <w:ind w:left="4320" w:hanging="180"/>
      </w:pPr>
    </w:lvl>
    <w:lvl w:ilvl="6" w:tplc="06984746" w:tentative="1">
      <w:start w:val="1"/>
      <w:numFmt w:val="decimal"/>
      <w:lvlText w:val="%7."/>
      <w:lvlJc w:val="left"/>
      <w:pPr>
        <w:ind w:left="5040" w:hanging="360"/>
      </w:pPr>
    </w:lvl>
    <w:lvl w:ilvl="7" w:tplc="AB124ABE" w:tentative="1">
      <w:start w:val="1"/>
      <w:numFmt w:val="lowerLetter"/>
      <w:lvlText w:val="%8."/>
      <w:lvlJc w:val="left"/>
      <w:pPr>
        <w:ind w:left="5760" w:hanging="360"/>
      </w:pPr>
    </w:lvl>
    <w:lvl w:ilvl="8" w:tplc="A7ACE390" w:tentative="1">
      <w:start w:val="1"/>
      <w:numFmt w:val="lowerRoman"/>
      <w:lvlText w:val="%9."/>
      <w:lvlJc w:val="right"/>
      <w:pPr>
        <w:ind w:left="6480" w:hanging="180"/>
      </w:pPr>
    </w:lvl>
  </w:abstractNum>
  <w:abstractNum w:abstractNumId="233" w15:restartNumberingAfterBreak="0">
    <w:nsid w:val="73FD0368"/>
    <w:multiLevelType w:val="hybridMultilevel"/>
    <w:tmpl w:val="F948C15A"/>
    <w:lvl w:ilvl="0" w:tplc="ECD8C29E">
      <w:start w:val="1"/>
      <w:numFmt w:val="lowerLetter"/>
      <w:lvlText w:val="%1)"/>
      <w:lvlJc w:val="left"/>
      <w:pPr>
        <w:ind w:left="1440" w:hanging="360"/>
      </w:pPr>
    </w:lvl>
    <w:lvl w:ilvl="1" w:tplc="B2608F9A" w:tentative="1">
      <w:start w:val="1"/>
      <w:numFmt w:val="lowerLetter"/>
      <w:lvlText w:val="%2."/>
      <w:lvlJc w:val="left"/>
      <w:pPr>
        <w:ind w:left="2160" w:hanging="360"/>
      </w:pPr>
    </w:lvl>
    <w:lvl w:ilvl="2" w:tplc="97424D06" w:tentative="1">
      <w:start w:val="1"/>
      <w:numFmt w:val="lowerRoman"/>
      <w:lvlText w:val="%3."/>
      <w:lvlJc w:val="right"/>
      <w:pPr>
        <w:ind w:left="2880" w:hanging="180"/>
      </w:pPr>
    </w:lvl>
    <w:lvl w:ilvl="3" w:tplc="53ECE4FA" w:tentative="1">
      <w:start w:val="1"/>
      <w:numFmt w:val="decimal"/>
      <w:lvlText w:val="%4."/>
      <w:lvlJc w:val="left"/>
      <w:pPr>
        <w:ind w:left="3600" w:hanging="360"/>
      </w:pPr>
    </w:lvl>
    <w:lvl w:ilvl="4" w:tplc="FE4C4B02" w:tentative="1">
      <w:start w:val="1"/>
      <w:numFmt w:val="lowerLetter"/>
      <w:lvlText w:val="%5."/>
      <w:lvlJc w:val="left"/>
      <w:pPr>
        <w:ind w:left="4320" w:hanging="360"/>
      </w:pPr>
    </w:lvl>
    <w:lvl w:ilvl="5" w:tplc="1C16FBCE" w:tentative="1">
      <w:start w:val="1"/>
      <w:numFmt w:val="lowerRoman"/>
      <w:lvlText w:val="%6."/>
      <w:lvlJc w:val="right"/>
      <w:pPr>
        <w:ind w:left="5040" w:hanging="180"/>
      </w:pPr>
    </w:lvl>
    <w:lvl w:ilvl="6" w:tplc="9F483314" w:tentative="1">
      <w:start w:val="1"/>
      <w:numFmt w:val="decimal"/>
      <w:lvlText w:val="%7."/>
      <w:lvlJc w:val="left"/>
      <w:pPr>
        <w:ind w:left="5760" w:hanging="360"/>
      </w:pPr>
    </w:lvl>
    <w:lvl w:ilvl="7" w:tplc="D0584234" w:tentative="1">
      <w:start w:val="1"/>
      <w:numFmt w:val="lowerLetter"/>
      <w:lvlText w:val="%8."/>
      <w:lvlJc w:val="left"/>
      <w:pPr>
        <w:ind w:left="6480" w:hanging="360"/>
      </w:pPr>
    </w:lvl>
    <w:lvl w:ilvl="8" w:tplc="539CE794" w:tentative="1">
      <w:start w:val="1"/>
      <w:numFmt w:val="lowerRoman"/>
      <w:lvlText w:val="%9."/>
      <w:lvlJc w:val="right"/>
      <w:pPr>
        <w:ind w:left="7200" w:hanging="180"/>
      </w:pPr>
    </w:lvl>
  </w:abstractNum>
  <w:abstractNum w:abstractNumId="234" w15:restartNumberingAfterBreak="0">
    <w:nsid w:val="745661E2"/>
    <w:multiLevelType w:val="hybridMultilevel"/>
    <w:tmpl w:val="D63C6AD8"/>
    <w:lvl w:ilvl="0" w:tplc="F38A77DC">
      <w:start w:val="1"/>
      <w:numFmt w:val="decimal"/>
      <w:lvlText w:val="(%1)"/>
      <w:lvlJc w:val="left"/>
      <w:pPr>
        <w:ind w:left="720" w:hanging="360"/>
      </w:pPr>
    </w:lvl>
    <w:lvl w:ilvl="1" w:tplc="961E95B4" w:tentative="1">
      <w:start w:val="1"/>
      <w:numFmt w:val="lowerLetter"/>
      <w:lvlText w:val="%2."/>
      <w:lvlJc w:val="left"/>
      <w:pPr>
        <w:ind w:left="1440" w:hanging="360"/>
      </w:pPr>
    </w:lvl>
    <w:lvl w:ilvl="2" w:tplc="86000F02" w:tentative="1">
      <w:start w:val="1"/>
      <w:numFmt w:val="lowerRoman"/>
      <w:lvlText w:val="%3."/>
      <w:lvlJc w:val="right"/>
      <w:pPr>
        <w:ind w:left="2160" w:hanging="180"/>
      </w:pPr>
    </w:lvl>
    <w:lvl w:ilvl="3" w:tplc="33A25E92" w:tentative="1">
      <w:start w:val="1"/>
      <w:numFmt w:val="decimal"/>
      <w:lvlText w:val="%4."/>
      <w:lvlJc w:val="left"/>
      <w:pPr>
        <w:ind w:left="2880" w:hanging="360"/>
      </w:pPr>
    </w:lvl>
    <w:lvl w:ilvl="4" w:tplc="619C14D0" w:tentative="1">
      <w:start w:val="1"/>
      <w:numFmt w:val="lowerLetter"/>
      <w:lvlText w:val="%5."/>
      <w:lvlJc w:val="left"/>
      <w:pPr>
        <w:ind w:left="3600" w:hanging="360"/>
      </w:pPr>
    </w:lvl>
    <w:lvl w:ilvl="5" w:tplc="B5480C18" w:tentative="1">
      <w:start w:val="1"/>
      <w:numFmt w:val="lowerRoman"/>
      <w:lvlText w:val="%6."/>
      <w:lvlJc w:val="right"/>
      <w:pPr>
        <w:ind w:left="4320" w:hanging="180"/>
      </w:pPr>
    </w:lvl>
    <w:lvl w:ilvl="6" w:tplc="4AA2A8D4" w:tentative="1">
      <w:start w:val="1"/>
      <w:numFmt w:val="decimal"/>
      <w:lvlText w:val="%7."/>
      <w:lvlJc w:val="left"/>
      <w:pPr>
        <w:ind w:left="5040" w:hanging="360"/>
      </w:pPr>
    </w:lvl>
    <w:lvl w:ilvl="7" w:tplc="5F06D1CE" w:tentative="1">
      <w:start w:val="1"/>
      <w:numFmt w:val="lowerLetter"/>
      <w:lvlText w:val="%8."/>
      <w:lvlJc w:val="left"/>
      <w:pPr>
        <w:ind w:left="5760" w:hanging="360"/>
      </w:pPr>
    </w:lvl>
    <w:lvl w:ilvl="8" w:tplc="57A82828" w:tentative="1">
      <w:start w:val="1"/>
      <w:numFmt w:val="lowerRoman"/>
      <w:lvlText w:val="%9."/>
      <w:lvlJc w:val="right"/>
      <w:pPr>
        <w:ind w:left="6480" w:hanging="180"/>
      </w:pPr>
    </w:lvl>
  </w:abstractNum>
  <w:abstractNum w:abstractNumId="235" w15:restartNumberingAfterBreak="0">
    <w:nsid w:val="74BF1926"/>
    <w:multiLevelType w:val="multilevel"/>
    <w:tmpl w:val="F64EB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55B7462"/>
    <w:multiLevelType w:val="hybridMultilevel"/>
    <w:tmpl w:val="35102128"/>
    <w:lvl w:ilvl="0" w:tplc="2668E4A4">
      <w:start w:val="1"/>
      <w:numFmt w:val="decimal"/>
      <w:lvlText w:val="(%1)"/>
      <w:lvlJc w:val="left"/>
      <w:pPr>
        <w:ind w:left="1800" w:hanging="360"/>
      </w:pPr>
    </w:lvl>
    <w:lvl w:ilvl="1" w:tplc="082A9C9E" w:tentative="1">
      <w:start w:val="1"/>
      <w:numFmt w:val="lowerLetter"/>
      <w:lvlText w:val="%2."/>
      <w:lvlJc w:val="left"/>
      <w:pPr>
        <w:ind w:left="1440" w:hanging="360"/>
      </w:pPr>
    </w:lvl>
    <w:lvl w:ilvl="2" w:tplc="F0DCB794" w:tentative="1">
      <w:start w:val="1"/>
      <w:numFmt w:val="lowerRoman"/>
      <w:lvlText w:val="%3."/>
      <w:lvlJc w:val="right"/>
      <w:pPr>
        <w:ind w:left="2160" w:hanging="180"/>
      </w:pPr>
    </w:lvl>
    <w:lvl w:ilvl="3" w:tplc="21949C8E" w:tentative="1">
      <w:start w:val="1"/>
      <w:numFmt w:val="decimal"/>
      <w:lvlText w:val="%4."/>
      <w:lvlJc w:val="left"/>
      <w:pPr>
        <w:ind w:left="2880" w:hanging="360"/>
      </w:pPr>
    </w:lvl>
    <w:lvl w:ilvl="4" w:tplc="8948FD80" w:tentative="1">
      <w:start w:val="1"/>
      <w:numFmt w:val="lowerLetter"/>
      <w:lvlText w:val="%5."/>
      <w:lvlJc w:val="left"/>
      <w:pPr>
        <w:ind w:left="3600" w:hanging="360"/>
      </w:pPr>
    </w:lvl>
    <w:lvl w:ilvl="5" w:tplc="9F9A5626" w:tentative="1">
      <w:start w:val="1"/>
      <w:numFmt w:val="lowerRoman"/>
      <w:lvlText w:val="%6."/>
      <w:lvlJc w:val="right"/>
      <w:pPr>
        <w:ind w:left="4320" w:hanging="180"/>
      </w:pPr>
    </w:lvl>
    <w:lvl w:ilvl="6" w:tplc="5972CBE0" w:tentative="1">
      <w:start w:val="1"/>
      <w:numFmt w:val="decimal"/>
      <w:lvlText w:val="%7."/>
      <w:lvlJc w:val="left"/>
      <w:pPr>
        <w:ind w:left="5040" w:hanging="360"/>
      </w:pPr>
    </w:lvl>
    <w:lvl w:ilvl="7" w:tplc="DC7E6F92" w:tentative="1">
      <w:start w:val="1"/>
      <w:numFmt w:val="lowerLetter"/>
      <w:lvlText w:val="%8."/>
      <w:lvlJc w:val="left"/>
      <w:pPr>
        <w:ind w:left="5760" w:hanging="360"/>
      </w:pPr>
    </w:lvl>
    <w:lvl w:ilvl="8" w:tplc="98AEF222" w:tentative="1">
      <w:start w:val="1"/>
      <w:numFmt w:val="lowerRoman"/>
      <w:lvlText w:val="%9."/>
      <w:lvlJc w:val="right"/>
      <w:pPr>
        <w:ind w:left="6480" w:hanging="180"/>
      </w:pPr>
    </w:lvl>
  </w:abstractNum>
  <w:abstractNum w:abstractNumId="237" w15:restartNumberingAfterBreak="0">
    <w:nsid w:val="75743603"/>
    <w:multiLevelType w:val="hybridMultilevel"/>
    <w:tmpl w:val="9842AE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6D87BE0"/>
    <w:multiLevelType w:val="hybridMultilevel"/>
    <w:tmpl w:val="8902940C"/>
    <w:lvl w:ilvl="0" w:tplc="008C3F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9" w15:restartNumberingAfterBreak="0">
    <w:nsid w:val="771E1273"/>
    <w:multiLevelType w:val="hybridMultilevel"/>
    <w:tmpl w:val="1158DF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77681CD0"/>
    <w:multiLevelType w:val="hybridMultilevel"/>
    <w:tmpl w:val="CEB6B3DA"/>
    <w:lvl w:ilvl="0" w:tplc="B5C2880A">
      <w:start w:val="1"/>
      <w:numFmt w:val="decimal"/>
      <w:lvlText w:val="(%1)"/>
      <w:lvlJc w:val="left"/>
      <w:pPr>
        <w:ind w:left="720" w:hanging="360"/>
      </w:pPr>
    </w:lvl>
    <w:lvl w:ilvl="1" w:tplc="4D505AAE" w:tentative="1">
      <w:start w:val="1"/>
      <w:numFmt w:val="lowerLetter"/>
      <w:lvlText w:val="%2."/>
      <w:lvlJc w:val="left"/>
      <w:pPr>
        <w:ind w:left="1440" w:hanging="360"/>
      </w:pPr>
    </w:lvl>
    <w:lvl w:ilvl="2" w:tplc="2BA48B2A" w:tentative="1">
      <w:start w:val="1"/>
      <w:numFmt w:val="lowerRoman"/>
      <w:lvlText w:val="%3."/>
      <w:lvlJc w:val="right"/>
      <w:pPr>
        <w:ind w:left="2160" w:hanging="180"/>
      </w:pPr>
    </w:lvl>
    <w:lvl w:ilvl="3" w:tplc="49A0E8BA" w:tentative="1">
      <w:start w:val="1"/>
      <w:numFmt w:val="decimal"/>
      <w:lvlText w:val="%4."/>
      <w:lvlJc w:val="left"/>
      <w:pPr>
        <w:ind w:left="2880" w:hanging="360"/>
      </w:pPr>
    </w:lvl>
    <w:lvl w:ilvl="4" w:tplc="A62EC672" w:tentative="1">
      <w:start w:val="1"/>
      <w:numFmt w:val="lowerLetter"/>
      <w:lvlText w:val="%5."/>
      <w:lvlJc w:val="left"/>
      <w:pPr>
        <w:ind w:left="3600" w:hanging="360"/>
      </w:pPr>
    </w:lvl>
    <w:lvl w:ilvl="5" w:tplc="933CEABA" w:tentative="1">
      <w:start w:val="1"/>
      <w:numFmt w:val="lowerRoman"/>
      <w:lvlText w:val="%6."/>
      <w:lvlJc w:val="right"/>
      <w:pPr>
        <w:ind w:left="4320" w:hanging="180"/>
      </w:pPr>
    </w:lvl>
    <w:lvl w:ilvl="6" w:tplc="935228F4" w:tentative="1">
      <w:start w:val="1"/>
      <w:numFmt w:val="decimal"/>
      <w:lvlText w:val="%7."/>
      <w:lvlJc w:val="left"/>
      <w:pPr>
        <w:ind w:left="5040" w:hanging="360"/>
      </w:pPr>
    </w:lvl>
    <w:lvl w:ilvl="7" w:tplc="826E5A0C" w:tentative="1">
      <w:start w:val="1"/>
      <w:numFmt w:val="lowerLetter"/>
      <w:lvlText w:val="%8."/>
      <w:lvlJc w:val="left"/>
      <w:pPr>
        <w:ind w:left="5760" w:hanging="360"/>
      </w:pPr>
    </w:lvl>
    <w:lvl w:ilvl="8" w:tplc="E0D87ED6" w:tentative="1">
      <w:start w:val="1"/>
      <w:numFmt w:val="lowerRoman"/>
      <w:lvlText w:val="%9."/>
      <w:lvlJc w:val="right"/>
      <w:pPr>
        <w:ind w:left="6480" w:hanging="180"/>
      </w:pPr>
    </w:lvl>
  </w:abstractNum>
  <w:abstractNum w:abstractNumId="241" w15:restartNumberingAfterBreak="0">
    <w:nsid w:val="77A557FC"/>
    <w:multiLevelType w:val="hybridMultilevel"/>
    <w:tmpl w:val="3C62EB10"/>
    <w:lvl w:ilvl="0" w:tplc="3C96CC86">
      <w:start w:val="1"/>
      <w:numFmt w:val="lowerLetter"/>
      <w:lvlText w:val="%1)"/>
      <w:lvlJc w:val="left"/>
      <w:pPr>
        <w:ind w:left="23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865142A"/>
    <w:multiLevelType w:val="hybridMultilevel"/>
    <w:tmpl w:val="20780390"/>
    <w:lvl w:ilvl="0" w:tplc="296683F4">
      <w:start w:val="1"/>
      <w:numFmt w:val="lowerLetter"/>
      <w:lvlText w:val="%1)"/>
      <w:lvlJc w:val="left"/>
      <w:pPr>
        <w:ind w:left="720" w:hanging="360"/>
      </w:pPr>
    </w:lvl>
    <w:lvl w:ilvl="1" w:tplc="BC045A2A" w:tentative="1">
      <w:start w:val="1"/>
      <w:numFmt w:val="lowerLetter"/>
      <w:lvlText w:val="%2."/>
      <w:lvlJc w:val="left"/>
      <w:pPr>
        <w:ind w:left="1440" w:hanging="360"/>
      </w:pPr>
    </w:lvl>
    <w:lvl w:ilvl="2" w:tplc="7604EFAA" w:tentative="1">
      <w:start w:val="1"/>
      <w:numFmt w:val="lowerRoman"/>
      <w:lvlText w:val="%3."/>
      <w:lvlJc w:val="right"/>
      <w:pPr>
        <w:ind w:left="2160" w:hanging="180"/>
      </w:pPr>
    </w:lvl>
    <w:lvl w:ilvl="3" w:tplc="173237D0" w:tentative="1">
      <w:start w:val="1"/>
      <w:numFmt w:val="decimal"/>
      <w:lvlText w:val="%4."/>
      <w:lvlJc w:val="left"/>
      <w:pPr>
        <w:ind w:left="2880" w:hanging="360"/>
      </w:pPr>
    </w:lvl>
    <w:lvl w:ilvl="4" w:tplc="A7AE54F0" w:tentative="1">
      <w:start w:val="1"/>
      <w:numFmt w:val="lowerLetter"/>
      <w:lvlText w:val="%5."/>
      <w:lvlJc w:val="left"/>
      <w:pPr>
        <w:ind w:left="3600" w:hanging="360"/>
      </w:pPr>
    </w:lvl>
    <w:lvl w:ilvl="5" w:tplc="1592CB14" w:tentative="1">
      <w:start w:val="1"/>
      <w:numFmt w:val="lowerRoman"/>
      <w:lvlText w:val="%6."/>
      <w:lvlJc w:val="right"/>
      <w:pPr>
        <w:ind w:left="4320" w:hanging="180"/>
      </w:pPr>
    </w:lvl>
    <w:lvl w:ilvl="6" w:tplc="3C2A9516" w:tentative="1">
      <w:start w:val="1"/>
      <w:numFmt w:val="decimal"/>
      <w:lvlText w:val="%7."/>
      <w:lvlJc w:val="left"/>
      <w:pPr>
        <w:ind w:left="5040" w:hanging="360"/>
      </w:pPr>
    </w:lvl>
    <w:lvl w:ilvl="7" w:tplc="146E056E" w:tentative="1">
      <w:start w:val="1"/>
      <w:numFmt w:val="lowerLetter"/>
      <w:lvlText w:val="%8."/>
      <w:lvlJc w:val="left"/>
      <w:pPr>
        <w:ind w:left="5760" w:hanging="360"/>
      </w:pPr>
    </w:lvl>
    <w:lvl w:ilvl="8" w:tplc="A0101642" w:tentative="1">
      <w:start w:val="1"/>
      <w:numFmt w:val="lowerRoman"/>
      <w:lvlText w:val="%9."/>
      <w:lvlJc w:val="right"/>
      <w:pPr>
        <w:ind w:left="6480" w:hanging="180"/>
      </w:pPr>
    </w:lvl>
  </w:abstractNum>
  <w:abstractNum w:abstractNumId="243" w15:restartNumberingAfterBreak="0">
    <w:nsid w:val="78E54086"/>
    <w:multiLevelType w:val="hybridMultilevel"/>
    <w:tmpl w:val="83E8EB9E"/>
    <w:lvl w:ilvl="0" w:tplc="D12C313E">
      <w:start w:val="1"/>
      <w:numFmt w:val="lowerLetter"/>
      <w:lvlText w:val="%1)"/>
      <w:lvlJc w:val="left"/>
      <w:pPr>
        <w:ind w:left="408" w:hanging="360"/>
      </w:pPr>
    </w:lvl>
    <w:lvl w:ilvl="1" w:tplc="A3EC01F2" w:tentative="1">
      <w:start w:val="1"/>
      <w:numFmt w:val="lowerLetter"/>
      <w:lvlText w:val="%2."/>
      <w:lvlJc w:val="left"/>
      <w:pPr>
        <w:ind w:left="1128" w:hanging="360"/>
      </w:pPr>
    </w:lvl>
    <w:lvl w:ilvl="2" w:tplc="092E64AC" w:tentative="1">
      <w:start w:val="1"/>
      <w:numFmt w:val="lowerRoman"/>
      <w:lvlText w:val="%3."/>
      <w:lvlJc w:val="right"/>
      <w:pPr>
        <w:ind w:left="1848" w:hanging="180"/>
      </w:pPr>
    </w:lvl>
    <w:lvl w:ilvl="3" w:tplc="B170B7F2" w:tentative="1">
      <w:start w:val="1"/>
      <w:numFmt w:val="decimal"/>
      <w:lvlText w:val="%4."/>
      <w:lvlJc w:val="left"/>
      <w:pPr>
        <w:ind w:left="2568" w:hanging="360"/>
      </w:pPr>
    </w:lvl>
    <w:lvl w:ilvl="4" w:tplc="56B84432" w:tentative="1">
      <w:start w:val="1"/>
      <w:numFmt w:val="lowerLetter"/>
      <w:lvlText w:val="%5."/>
      <w:lvlJc w:val="left"/>
      <w:pPr>
        <w:ind w:left="3288" w:hanging="360"/>
      </w:pPr>
    </w:lvl>
    <w:lvl w:ilvl="5" w:tplc="A698B74A" w:tentative="1">
      <w:start w:val="1"/>
      <w:numFmt w:val="lowerRoman"/>
      <w:lvlText w:val="%6."/>
      <w:lvlJc w:val="right"/>
      <w:pPr>
        <w:ind w:left="4008" w:hanging="180"/>
      </w:pPr>
    </w:lvl>
    <w:lvl w:ilvl="6" w:tplc="06C4F8A2" w:tentative="1">
      <w:start w:val="1"/>
      <w:numFmt w:val="decimal"/>
      <w:lvlText w:val="%7."/>
      <w:lvlJc w:val="left"/>
      <w:pPr>
        <w:ind w:left="4728" w:hanging="360"/>
      </w:pPr>
    </w:lvl>
    <w:lvl w:ilvl="7" w:tplc="1696D8FC" w:tentative="1">
      <w:start w:val="1"/>
      <w:numFmt w:val="lowerLetter"/>
      <w:lvlText w:val="%8."/>
      <w:lvlJc w:val="left"/>
      <w:pPr>
        <w:ind w:left="5448" w:hanging="360"/>
      </w:pPr>
    </w:lvl>
    <w:lvl w:ilvl="8" w:tplc="D8CA436C" w:tentative="1">
      <w:start w:val="1"/>
      <w:numFmt w:val="lowerRoman"/>
      <w:lvlText w:val="%9."/>
      <w:lvlJc w:val="right"/>
      <w:pPr>
        <w:ind w:left="6168" w:hanging="180"/>
      </w:pPr>
    </w:lvl>
  </w:abstractNum>
  <w:abstractNum w:abstractNumId="244" w15:restartNumberingAfterBreak="0">
    <w:nsid w:val="7925595D"/>
    <w:multiLevelType w:val="hybridMultilevel"/>
    <w:tmpl w:val="461AE7AE"/>
    <w:lvl w:ilvl="0" w:tplc="D9147BE4">
      <w:start w:val="1"/>
      <w:numFmt w:val="decimal"/>
      <w:lvlText w:val="(%1)"/>
      <w:lvlJc w:val="left"/>
      <w:pPr>
        <w:ind w:left="720" w:hanging="360"/>
      </w:pPr>
    </w:lvl>
    <w:lvl w:ilvl="1" w:tplc="6A1C389E" w:tentative="1">
      <w:start w:val="1"/>
      <w:numFmt w:val="lowerLetter"/>
      <w:lvlText w:val="%2."/>
      <w:lvlJc w:val="left"/>
      <w:pPr>
        <w:ind w:left="1440" w:hanging="360"/>
      </w:pPr>
    </w:lvl>
    <w:lvl w:ilvl="2" w:tplc="702A6C96" w:tentative="1">
      <w:start w:val="1"/>
      <w:numFmt w:val="lowerRoman"/>
      <w:lvlText w:val="%3."/>
      <w:lvlJc w:val="right"/>
      <w:pPr>
        <w:ind w:left="2160" w:hanging="180"/>
      </w:pPr>
    </w:lvl>
    <w:lvl w:ilvl="3" w:tplc="40AEA24E" w:tentative="1">
      <w:start w:val="1"/>
      <w:numFmt w:val="decimal"/>
      <w:lvlText w:val="%4."/>
      <w:lvlJc w:val="left"/>
      <w:pPr>
        <w:ind w:left="2880" w:hanging="360"/>
      </w:pPr>
    </w:lvl>
    <w:lvl w:ilvl="4" w:tplc="F34C37C2" w:tentative="1">
      <w:start w:val="1"/>
      <w:numFmt w:val="lowerLetter"/>
      <w:lvlText w:val="%5."/>
      <w:lvlJc w:val="left"/>
      <w:pPr>
        <w:ind w:left="3600" w:hanging="360"/>
      </w:pPr>
    </w:lvl>
    <w:lvl w:ilvl="5" w:tplc="775EE9AA" w:tentative="1">
      <w:start w:val="1"/>
      <w:numFmt w:val="lowerRoman"/>
      <w:lvlText w:val="%6."/>
      <w:lvlJc w:val="right"/>
      <w:pPr>
        <w:ind w:left="4320" w:hanging="180"/>
      </w:pPr>
    </w:lvl>
    <w:lvl w:ilvl="6" w:tplc="DD18A2AE" w:tentative="1">
      <w:start w:val="1"/>
      <w:numFmt w:val="decimal"/>
      <w:lvlText w:val="%7."/>
      <w:lvlJc w:val="left"/>
      <w:pPr>
        <w:ind w:left="5040" w:hanging="360"/>
      </w:pPr>
    </w:lvl>
    <w:lvl w:ilvl="7" w:tplc="8994603E" w:tentative="1">
      <w:start w:val="1"/>
      <w:numFmt w:val="lowerLetter"/>
      <w:lvlText w:val="%8."/>
      <w:lvlJc w:val="left"/>
      <w:pPr>
        <w:ind w:left="5760" w:hanging="360"/>
      </w:pPr>
    </w:lvl>
    <w:lvl w:ilvl="8" w:tplc="A0F2CEA6" w:tentative="1">
      <w:start w:val="1"/>
      <w:numFmt w:val="lowerRoman"/>
      <w:lvlText w:val="%9."/>
      <w:lvlJc w:val="right"/>
      <w:pPr>
        <w:ind w:left="6480" w:hanging="180"/>
      </w:pPr>
    </w:lvl>
  </w:abstractNum>
  <w:abstractNum w:abstractNumId="245" w15:restartNumberingAfterBreak="0">
    <w:nsid w:val="792A1B14"/>
    <w:multiLevelType w:val="hybridMultilevel"/>
    <w:tmpl w:val="56A6A7E2"/>
    <w:lvl w:ilvl="0" w:tplc="B76C3D66">
      <w:start w:val="1"/>
      <w:numFmt w:val="decimal"/>
      <w:lvlText w:val="(%1)"/>
      <w:lvlJc w:val="left"/>
      <w:pPr>
        <w:ind w:left="720" w:hanging="360"/>
      </w:pPr>
    </w:lvl>
    <w:lvl w:ilvl="1" w:tplc="EA72BC02" w:tentative="1">
      <w:start w:val="1"/>
      <w:numFmt w:val="lowerLetter"/>
      <w:lvlText w:val="%2."/>
      <w:lvlJc w:val="left"/>
      <w:pPr>
        <w:ind w:left="1440" w:hanging="360"/>
      </w:pPr>
    </w:lvl>
    <w:lvl w:ilvl="2" w:tplc="46463886" w:tentative="1">
      <w:start w:val="1"/>
      <w:numFmt w:val="lowerRoman"/>
      <w:lvlText w:val="%3."/>
      <w:lvlJc w:val="right"/>
      <w:pPr>
        <w:ind w:left="2160" w:hanging="180"/>
      </w:pPr>
    </w:lvl>
    <w:lvl w:ilvl="3" w:tplc="BDE0BF0A" w:tentative="1">
      <w:start w:val="1"/>
      <w:numFmt w:val="decimal"/>
      <w:lvlText w:val="%4."/>
      <w:lvlJc w:val="left"/>
      <w:pPr>
        <w:ind w:left="2880" w:hanging="360"/>
      </w:pPr>
    </w:lvl>
    <w:lvl w:ilvl="4" w:tplc="597680C4" w:tentative="1">
      <w:start w:val="1"/>
      <w:numFmt w:val="lowerLetter"/>
      <w:lvlText w:val="%5."/>
      <w:lvlJc w:val="left"/>
      <w:pPr>
        <w:ind w:left="3600" w:hanging="360"/>
      </w:pPr>
    </w:lvl>
    <w:lvl w:ilvl="5" w:tplc="4718CB8C" w:tentative="1">
      <w:start w:val="1"/>
      <w:numFmt w:val="lowerRoman"/>
      <w:lvlText w:val="%6."/>
      <w:lvlJc w:val="right"/>
      <w:pPr>
        <w:ind w:left="4320" w:hanging="180"/>
      </w:pPr>
    </w:lvl>
    <w:lvl w:ilvl="6" w:tplc="3AD69A88" w:tentative="1">
      <w:start w:val="1"/>
      <w:numFmt w:val="decimal"/>
      <w:lvlText w:val="%7."/>
      <w:lvlJc w:val="left"/>
      <w:pPr>
        <w:ind w:left="5040" w:hanging="360"/>
      </w:pPr>
    </w:lvl>
    <w:lvl w:ilvl="7" w:tplc="E6FACC36" w:tentative="1">
      <w:start w:val="1"/>
      <w:numFmt w:val="lowerLetter"/>
      <w:lvlText w:val="%8."/>
      <w:lvlJc w:val="left"/>
      <w:pPr>
        <w:ind w:left="5760" w:hanging="360"/>
      </w:pPr>
    </w:lvl>
    <w:lvl w:ilvl="8" w:tplc="CC6855CE" w:tentative="1">
      <w:start w:val="1"/>
      <w:numFmt w:val="lowerRoman"/>
      <w:lvlText w:val="%9."/>
      <w:lvlJc w:val="right"/>
      <w:pPr>
        <w:ind w:left="6480" w:hanging="180"/>
      </w:pPr>
    </w:lvl>
  </w:abstractNum>
  <w:abstractNum w:abstractNumId="246" w15:restartNumberingAfterBreak="0">
    <w:nsid w:val="7A01437D"/>
    <w:multiLevelType w:val="hybridMultilevel"/>
    <w:tmpl w:val="DE6A1172"/>
    <w:lvl w:ilvl="0" w:tplc="845E9FA4">
      <w:start w:val="1"/>
      <w:numFmt w:val="decimal"/>
      <w:lvlText w:val="(%1)"/>
      <w:lvlJc w:val="left"/>
      <w:pPr>
        <w:ind w:left="408" w:hanging="360"/>
      </w:pPr>
      <w:rPr>
        <w:sz w:val="24"/>
        <w:szCs w:val="24"/>
      </w:rPr>
    </w:lvl>
    <w:lvl w:ilvl="1" w:tplc="45CAC08C" w:tentative="1">
      <w:start w:val="1"/>
      <w:numFmt w:val="lowerLetter"/>
      <w:lvlText w:val="%2."/>
      <w:lvlJc w:val="left"/>
      <w:pPr>
        <w:ind w:left="1128" w:hanging="360"/>
      </w:pPr>
    </w:lvl>
    <w:lvl w:ilvl="2" w:tplc="6EEA7FFA" w:tentative="1">
      <w:start w:val="1"/>
      <w:numFmt w:val="lowerRoman"/>
      <w:lvlText w:val="%3."/>
      <w:lvlJc w:val="right"/>
      <w:pPr>
        <w:ind w:left="1848" w:hanging="180"/>
      </w:pPr>
    </w:lvl>
    <w:lvl w:ilvl="3" w:tplc="121035B8" w:tentative="1">
      <w:start w:val="1"/>
      <w:numFmt w:val="decimal"/>
      <w:lvlText w:val="%4."/>
      <w:lvlJc w:val="left"/>
      <w:pPr>
        <w:ind w:left="2568" w:hanging="360"/>
      </w:pPr>
    </w:lvl>
    <w:lvl w:ilvl="4" w:tplc="5532D6F8" w:tentative="1">
      <w:start w:val="1"/>
      <w:numFmt w:val="lowerLetter"/>
      <w:lvlText w:val="%5."/>
      <w:lvlJc w:val="left"/>
      <w:pPr>
        <w:ind w:left="3288" w:hanging="360"/>
      </w:pPr>
    </w:lvl>
    <w:lvl w:ilvl="5" w:tplc="726CF394" w:tentative="1">
      <w:start w:val="1"/>
      <w:numFmt w:val="lowerRoman"/>
      <w:lvlText w:val="%6."/>
      <w:lvlJc w:val="right"/>
      <w:pPr>
        <w:ind w:left="4008" w:hanging="180"/>
      </w:pPr>
    </w:lvl>
    <w:lvl w:ilvl="6" w:tplc="11D8E090" w:tentative="1">
      <w:start w:val="1"/>
      <w:numFmt w:val="decimal"/>
      <w:lvlText w:val="%7."/>
      <w:lvlJc w:val="left"/>
      <w:pPr>
        <w:ind w:left="4728" w:hanging="360"/>
      </w:pPr>
    </w:lvl>
    <w:lvl w:ilvl="7" w:tplc="863C3072" w:tentative="1">
      <w:start w:val="1"/>
      <w:numFmt w:val="lowerLetter"/>
      <w:lvlText w:val="%8."/>
      <w:lvlJc w:val="left"/>
      <w:pPr>
        <w:ind w:left="5448" w:hanging="360"/>
      </w:pPr>
    </w:lvl>
    <w:lvl w:ilvl="8" w:tplc="D640CCE6" w:tentative="1">
      <w:start w:val="1"/>
      <w:numFmt w:val="lowerRoman"/>
      <w:lvlText w:val="%9."/>
      <w:lvlJc w:val="right"/>
      <w:pPr>
        <w:ind w:left="6168" w:hanging="180"/>
      </w:pPr>
    </w:lvl>
  </w:abstractNum>
  <w:abstractNum w:abstractNumId="247" w15:restartNumberingAfterBreak="0">
    <w:nsid w:val="7A9C0651"/>
    <w:multiLevelType w:val="hybridMultilevel"/>
    <w:tmpl w:val="C8D2CE8C"/>
    <w:lvl w:ilvl="0" w:tplc="641636CE">
      <w:start w:val="1"/>
      <w:numFmt w:val="decimal"/>
      <w:lvlText w:val="(%1)"/>
      <w:lvlJc w:val="left"/>
      <w:pPr>
        <w:ind w:left="720" w:hanging="360"/>
      </w:pPr>
    </w:lvl>
    <w:lvl w:ilvl="1" w:tplc="075E2364">
      <w:start w:val="1"/>
      <w:numFmt w:val="lowerLetter"/>
      <w:lvlText w:val="%2)"/>
      <w:lvlJc w:val="left"/>
      <w:pPr>
        <w:ind w:left="1440" w:hanging="360"/>
      </w:pPr>
    </w:lvl>
    <w:lvl w:ilvl="2" w:tplc="150E0000" w:tentative="1">
      <w:start w:val="1"/>
      <w:numFmt w:val="lowerRoman"/>
      <w:lvlText w:val="%3."/>
      <w:lvlJc w:val="right"/>
      <w:pPr>
        <w:ind w:left="2160" w:hanging="180"/>
      </w:pPr>
    </w:lvl>
    <w:lvl w:ilvl="3" w:tplc="603C6A3C" w:tentative="1">
      <w:start w:val="1"/>
      <w:numFmt w:val="decimal"/>
      <w:lvlText w:val="%4."/>
      <w:lvlJc w:val="left"/>
      <w:pPr>
        <w:ind w:left="2880" w:hanging="360"/>
      </w:pPr>
    </w:lvl>
    <w:lvl w:ilvl="4" w:tplc="1F9AD520" w:tentative="1">
      <w:start w:val="1"/>
      <w:numFmt w:val="lowerLetter"/>
      <w:lvlText w:val="%5."/>
      <w:lvlJc w:val="left"/>
      <w:pPr>
        <w:ind w:left="3600" w:hanging="360"/>
      </w:pPr>
    </w:lvl>
    <w:lvl w:ilvl="5" w:tplc="B156C160" w:tentative="1">
      <w:start w:val="1"/>
      <w:numFmt w:val="lowerRoman"/>
      <w:lvlText w:val="%6."/>
      <w:lvlJc w:val="right"/>
      <w:pPr>
        <w:ind w:left="4320" w:hanging="180"/>
      </w:pPr>
    </w:lvl>
    <w:lvl w:ilvl="6" w:tplc="0A60648A" w:tentative="1">
      <w:start w:val="1"/>
      <w:numFmt w:val="decimal"/>
      <w:lvlText w:val="%7."/>
      <w:lvlJc w:val="left"/>
      <w:pPr>
        <w:ind w:left="5040" w:hanging="360"/>
      </w:pPr>
    </w:lvl>
    <w:lvl w:ilvl="7" w:tplc="84FA116A" w:tentative="1">
      <w:start w:val="1"/>
      <w:numFmt w:val="lowerLetter"/>
      <w:lvlText w:val="%8."/>
      <w:lvlJc w:val="left"/>
      <w:pPr>
        <w:ind w:left="5760" w:hanging="360"/>
      </w:pPr>
    </w:lvl>
    <w:lvl w:ilvl="8" w:tplc="75F6BE2A" w:tentative="1">
      <w:start w:val="1"/>
      <w:numFmt w:val="lowerRoman"/>
      <w:lvlText w:val="%9."/>
      <w:lvlJc w:val="right"/>
      <w:pPr>
        <w:ind w:left="6480" w:hanging="180"/>
      </w:pPr>
    </w:lvl>
  </w:abstractNum>
  <w:abstractNum w:abstractNumId="248" w15:restartNumberingAfterBreak="0">
    <w:nsid w:val="7B9D0BF1"/>
    <w:multiLevelType w:val="hybridMultilevel"/>
    <w:tmpl w:val="57F82840"/>
    <w:lvl w:ilvl="0" w:tplc="116CCBA2">
      <w:start w:val="1"/>
      <w:numFmt w:val="decimal"/>
      <w:lvlText w:val="(%1)"/>
      <w:lvlJc w:val="left"/>
      <w:pPr>
        <w:ind w:left="744" w:hanging="384"/>
      </w:pPr>
    </w:lvl>
    <w:lvl w:ilvl="1" w:tplc="827A016E">
      <w:start w:val="1"/>
      <w:numFmt w:val="lowerLetter"/>
      <w:lvlText w:val="%2)"/>
      <w:lvlJc w:val="left"/>
      <w:pPr>
        <w:ind w:left="1440" w:hanging="360"/>
      </w:pPr>
    </w:lvl>
    <w:lvl w:ilvl="2" w:tplc="54EE9D52" w:tentative="1">
      <w:start w:val="1"/>
      <w:numFmt w:val="lowerRoman"/>
      <w:lvlText w:val="%3."/>
      <w:lvlJc w:val="right"/>
      <w:pPr>
        <w:ind w:left="2160" w:hanging="180"/>
      </w:pPr>
    </w:lvl>
    <w:lvl w:ilvl="3" w:tplc="D65C2B8A" w:tentative="1">
      <w:start w:val="1"/>
      <w:numFmt w:val="decimal"/>
      <w:lvlText w:val="%4."/>
      <w:lvlJc w:val="left"/>
      <w:pPr>
        <w:ind w:left="2880" w:hanging="360"/>
      </w:pPr>
    </w:lvl>
    <w:lvl w:ilvl="4" w:tplc="A822C518" w:tentative="1">
      <w:start w:val="1"/>
      <w:numFmt w:val="lowerLetter"/>
      <w:lvlText w:val="%5."/>
      <w:lvlJc w:val="left"/>
      <w:pPr>
        <w:ind w:left="3600" w:hanging="360"/>
      </w:pPr>
    </w:lvl>
    <w:lvl w:ilvl="5" w:tplc="BF8E56B8" w:tentative="1">
      <w:start w:val="1"/>
      <w:numFmt w:val="lowerRoman"/>
      <w:lvlText w:val="%6."/>
      <w:lvlJc w:val="right"/>
      <w:pPr>
        <w:ind w:left="4320" w:hanging="180"/>
      </w:pPr>
    </w:lvl>
    <w:lvl w:ilvl="6" w:tplc="22A47282" w:tentative="1">
      <w:start w:val="1"/>
      <w:numFmt w:val="decimal"/>
      <w:lvlText w:val="%7."/>
      <w:lvlJc w:val="left"/>
      <w:pPr>
        <w:ind w:left="5040" w:hanging="360"/>
      </w:pPr>
    </w:lvl>
    <w:lvl w:ilvl="7" w:tplc="4FF62736" w:tentative="1">
      <w:start w:val="1"/>
      <w:numFmt w:val="lowerLetter"/>
      <w:lvlText w:val="%8."/>
      <w:lvlJc w:val="left"/>
      <w:pPr>
        <w:ind w:left="5760" w:hanging="360"/>
      </w:pPr>
    </w:lvl>
    <w:lvl w:ilvl="8" w:tplc="AB0C8974" w:tentative="1">
      <w:start w:val="1"/>
      <w:numFmt w:val="lowerRoman"/>
      <w:lvlText w:val="%9."/>
      <w:lvlJc w:val="right"/>
      <w:pPr>
        <w:ind w:left="6480" w:hanging="180"/>
      </w:pPr>
    </w:lvl>
  </w:abstractNum>
  <w:abstractNum w:abstractNumId="249" w15:restartNumberingAfterBreak="0">
    <w:nsid w:val="7BB06204"/>
    <w:multiLevelType w:val="hybridMultilevel"/>
    <w:tmpl w:val="FA7279A8"/>
    <w:lvl w:ilvl="0" w:tplc="3F340A7E">
      <w:start w:val="1"/>
      <w:numFmt w:val="lowerLetter"/>
      <w:lvlText w:val="%1)"/>
      <w:lvlJc w:val="left"/>
      <w:pPr>
        <w:ind w:left="408" w:hanging="360"/>
      </w:pPr>
    </w:lvl>
    <w:lvl w:ilvl="1" w:tplc="C5DC2986" w:tentative="1">
      <w:start w:val="1"/>
      <w:numFmt w:val="lowerLetter"/>
      <w:lvlText w:val="%2."/>
      <w:lvlJc w:val="left"/>
      <w:pPr>
        <w:ind w:left="1128" w:hanging="360"/>
      </w:pPr>
    </w:lvl>
    <w:lvl w:ilvl="2" w:tplc="75FE0214" w:tentative="1">
      <w:start w:val="1"/>
      <w:numFmt w:val="lowerRoman"/>
      <w:lvlText w:val="%3."/>
      <w:lvlJc w:val="right"/>
      <w:pPr>
        <w:ind w:left="1848" w:hanging="180"/>
      </w:pPr>
    </w:lvl>
    <w:lvl w:ilvl="3" w:tplc="34343FF0" w:tentative="1">
      <w:start w:val="1"/>
      <w:numFmt w:val="decimal"/>
      <w:lvlText w:val="%4."/>
      <w:lvlJc w:val="left"/>
      <w:pPr>
        <w:ind w:left="2568" w:hanging="360"/>
      </w:pPr>
    </w:lvl>
    <w:lvl w:ilvl="4" w:tplc="45C64ABA" w:tentative="1">
      <w:start w:val="1"/>
      <w:numFmt w:val="lowerLetter"/>
      <w:lvlText w:val="%5."/>
      <w:lvlJc w:val="left"/>
      <w:pPr>
        <w:ind w:left="3288" w:hanging="360"/>
      </w:pPr>
    </w:lvl>
    <w:lvl w:ilvl="5" w:tplc="176846A4" w:tentative="1">
      <w:start w:val="1"/>
      <w:numFmt w:val="lowerRoman"/>
      <w:lvlText w:val="%6."/>
      <w:lvlJc w:val="right"/>
      <w:pPr>
        <w:ind w:left="4008" w:hanging="180"/>
      </w:pPr>
    </w:lvl>
    <w:lvl w:ilvl="6" w:tplc="8B86F934" w:tentative="1">
      <w:start w:val="1"/>
      <w:numFmt w:val="decimal"/>
      <w:lvlText w:val="%7."/>
      <w:lvlJc w:val="left"/>
      <w:pPr>
        <w:ind w:left="4728" w:hanging="360"/>
      </w:pPr>
    </w:lvl>
    <w:lvl w:ilvl="7" w:tplc="F0DE13D4" w:tentative="1">
      <w:start w:val="1"/>
      <w:numFmt w:val="lowerLetter"/>
      <w:lvlText w:val="%8."/>
      <w:lvlJc w:val="left"/>
      <w:pPr>
        <w:ind w:left="5448" w:hanging="360"/>
      </w:pPr>
    </w:lvl>
    <w:lvl w:ilvl="8" w:tplc="28B86EB4" w:tentative="1">
      <w:start w:val="1"/>
      <w:numFmt w:val="lowerRoman"/>
      <w:lvlText w:val="%9."/>
      <w:lvlJc w:val="right"/>
      <w:pPr>
        <w:ind w:left="6168" w:hanging="180"/>
      </w:pPr>
    </w:lvl>
  </w:abstractNum>
  <w:abstractNum w:abstractNumId="250" w15:restartNumberingAfterBreak="0">
    <w:nsid w:val="7BE25400"/>
    <w:multiLevelType w:val="hybridMultilevel"/>
    <w:tmpl w:val="4B6A810E"/>
    <w:lvl w:ilvl="0" w:tplc="CE588602">
      <w:start w:val="1"/>
      <w:numFmt w:val="decimal"/>
      <w:lvlText w:val="(%1)"/>
      <w:lvlJc w:val="left"/>
      <w:pPr>
        <w:ind w:left="720" w:hanging="360"/>
      </w:pPr>
    </w:lvl>
    <w:lvl w:ilvl="1" w:tplc="A06271C4" w:tentative="1">
      <w:start w:val="1"/>
      <w:numFmt w:val="lowerLetter"/>
      <w:lvlText w:val="%2."/>
      <w:lvlJc w:val="left"/>
      <w:pPr>
        <w:ind w:left="1440" w:hanging="360"/>
      </w:pPr>
    </w:lvl>
    <w:lvl w:ilvl="2" w:tplc="EAC6750C" w:tentative="1">
      <w:start w:val="1"/>
      <w:numFmt w:val="lowerRoman"/>
      <w:lvlText w:val="%3."/>
      <w:lvlJc w:val="right"/>
      <w:pPr>
        <w:ind w:left="2160" w:hanging="180"/>
      </w:pPr>
    </w:lvl>
    <w:lvl w:ilvl="3" w:tplc="D18EE218" w:tentative="1">
      <w:start w:val="1"/>
      <w:numFmt w:val="decimal"/>
      <w:lvlText w:val="%4."/>
      <w:lvlJc w:val="left"/>
      <w:pPr>
        <w:ind w:left="2880" w:hanging="360"/>
      </w:pPr>
    </w:lvl>
    <w:lvl w:ilvl="4" w:tplc="527E41A2" w:tentative="1">
      <w:start w:val="1"/>
      <w:numFmt w:val="lowerLetter"/>
      <w:lvlText w:val="%5."/>
      <w:lvlJc w:val="left"/>
      <w:pPr>
        <w:ind w:left="3600" w:hanging="360"/>
      </w:pPr>
    </w:lvl>
    <w:lvl w:ilvl="5" w:tplc="5EB6054C" w:tentative="1">
      <w:start w:val="1"/>
      <w:numFmt w:val="lowerRoman"/>
      <w:lvlText w:val="%6."/>
      <w:lvlJc w:val="right"/>
      <w:pPr>
        <w:ind w:left="4320" w:hanging="180"/>
      </w:pPr>
    </w:lvl>
    <w:lvl w:ilvl="6" w:tplc="7FC04A58" w:tentative="1">
      <w:start w:val="1"/>
      <w:numFmt w:val="decimal"/>
      <w:lvlText w:val="%7."/>
      <w:lvlJc w:val="left"/>
      <w:pPr>
        <w:ind w:left="5040" w:hanging="360"/>
      </w:pPr>
    </w:lvl>
    <w:lvl w:ilvl="7" w:tplc="7A3E2F4E" w:tentative="1">
      <w:start w:val="1"/>
      <w:numFmt w:val="lowerLetter"/>
      <w:lvlText w:val="%8."/>
      <w:lvlJc w:val="left"/>
      <w:pPr>
        <w:ind w:left="5760" w:hanging="360"/>
      </w:pPr>
    </w:lvl>
    <w:lvl w:ilvl="8" w:tplc="2E10A41E" w:tentative="1">
      <w:start w:val="1"/>
      <w:numFmt w:val="lowerRoman"/>
      <w:lvlText w:val="%9."/>
      <w:lvlJc w:val="right"/>
      <w:pPr>
        <w:ind w:left="6480" w:hanging="180"/>
      </w:pPr>
    </w:lvl>
  </w:abstractNum>
  <w:abstractNum w:abstractNumId="251" w15:restartNumberingAfterBreak="0">
    <w:nsid w:val="7C1459BC"/>
    <w:multiLevelType w:val="hybridMultilevel"/>
    <w:tmpl w:val="AC56E666"/>
    <w:lvl w:ilvl="0" w:tplc="3042B792">
      <w:start w:val="1"/>
      <w:numFmt w:val="decimal"/>
      <w:lvlText w:val="(%1)"/>
      <w:lvlJc w:val="left"/>
      <w:pPr>
        <w:ind w:left="720" w:hanging="360"/>
      </w:pPr>
      <w:rPr>
        <w:color w:val="auto"/>
      </w:rPr>
    </w:lvl>
    <w:lvl w:ilvl="1" w:tplc="094ABEFE" w:tentative="1">
      <w:start w:val="1"/>
      <w:numFmt w:val="lowerLetter"/>
      <w:lvlText w:val="%2."/>
      <w:lvlJc w:val="left"/>
      <w:pPr>
        <w:ind w:left="1440" w:hanging="360"/>
      </w:pPr>
    </w:lvl>
    <w:lvl w:ilvl="2" w:tplc="CE760F8C" w:tentative="1">
      <w:start w:val="1"/>
      <w:numFmt w:val="lowerRoman"/>
      <w:lvlText w:val="%3."/>
      <w:lvlJc w:val="right"/>
      <w:pPr>
        <w:ind w:left="2160" w:hanging="180"/>
      </w:pPr>
    </w:lvl>
    <w:lvl w:ilvl="3" w:tplc="B066D564" w:tentative="1">
      <w:start w:val="1"/>
      <w:numFmt w:val="decimal"/>
      <w:lvlText w:val="%4."/>
      <w:lvlJc w:val="left"/>
      <w:pPr>
        <w:ind w:left="2880" w:hanging="360"/>
      </w:pPr>
    </w:lvl>
    <w:lvl w:ilvl="4" w:tplc="F580D188" w:tentative="1">
      <w:start w:val="1"/>
      <w:numFmt w:val="lowerLetter"/>
      <w:lvlText w:val="%5."/>
      <w:lvlJc w:val="left"/>
      <w:pPr>
        <w:ind w:left="3600" w:hanging="360"/>
      </w:pPr>
    </w:lvl>
    <w:lvl w:ilvl="5" w:tplc="E59AC24E" w:tentative="1">
      <w:start w:val="1"/>
      <w:numFmt w:val="lowerRoman"/>
      <w:lvlText w:val="%6."/>
      <w:lvlJc w:val="right"/>
      <w:pPr>
        <w:ind w:left="4320" w:hanging="180"/>
      </w:pPr>
    </w:lvl>
    <w:lvl w:ilvl="6" w:tplc="C73CD504" w:tentative="1">
      <w:start w:val="1"/>
      <w:numFmt w:val="decimal"/>
      <w:lvlText w:val="%7."/>
      <w:lvlJc w:val="left"/>
      <w:pPr>
        <w:ind w:left="5040" w:hanging="360"/>
      </w:pPr>
    </w:lvl>
    <w:lvl w:ilvl="7" w:tplc="A5DC8E74" w:tentative="1">
      <w:start w:val="1"/>
      <w:numFmt w:val="lowerLetter"/>
      <w:lvlText w:val="%8."/>
      <w:lvlJc w:val="left"/>
      <w:pPr>
        <w:ind w:left="5760" w:hanging="360"/>
      </w:pPr>
    </w:lvl>
    <w:lvl w:ilvl="8" w:tplc="A41C4650" w:tentative="1">
      <w:start w:val="1"/>
      <w:numFmt w:val="lowerRoman"/>
      <w:lvlText w:val="%9."/>
      <w:lvlJc w:val="right"/>
      <w:pPr>
        <w:ind w:left="6480" w:hanging="180"/>
      </w:pPr>
    </w:lvl>
  </w:abstractNum>
  <w:abstractNum w:abstractNumId="252" w15:restartNumberingAfterBreak="0">
    <w:nsid w:val="7D754C54"/>
    <w:multiLevelType w:val="hybridMultilevel"/>
    <w:tmpl w:val="E6FE2F08"/>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3" w15:restartNumberingAfterBreak="0">
    <w:nsid w:val="7E6943A2"/>
    <w:multiLevelType w:val="hybridMultilevel"/>
    <w:tmpl w:val="6A14DC3E"/>
    <w:lvl w:ilvl="0" w:tplc="6D68943A">
      <w:start w:val="1"/>
      <w:numFmt w:val="decimal"/>
      <w:lvlText w:val="(%1)"/>
      <w:lvlJc w:val="left"/>
      <w:pPr>
        <w:ind w:left="720" w:hanging="360"/>
      </w:pPr>
    </w:lvl>
    <w:lvl w:ilvl="1" w:tplc="06BCD52A" w:tentative="1">
      <w:start w:val="1"/>
      <w:numFmt w:val="lowerLetter"/>
      <w:lvlText w:val="%2."/>
      <w:lvlJc w:val="left"/>
      <w:pPr>
        <w:ind w:left="1440" w:hanging="360"/>
      </w:pPr>
    </w:lvl>
    <w:lvl w:ilvl="2" w:tplc="4DD2D628" w:tentative="1">
      <w:start w:val="1"/>
      <w:numFmt w:val="lowerRoman"/>
      <w:lvlText w:val="%3."/>
      <w:lvlJc w:val="right"/>
      <w:pPr>
        <w:ind w:left="2160" w:hanging="180"/>
      </w:pPr>
    </w:lvl>
    <w:lvl w:ilvl="3" w:tplc="52284DBA" w:tentative="1">
      <w:start w:val="1"/>
      <w:numFmt w:val="decimal"/>
      <w:lvlText w:val="%4."/>
      <w:lvlJc w:val="left"/>
      <w:pPr>
        <w:ind w:left="2880" w:hanging="360"/>
      </w:pPr>
    </w:lvl>
    <w:lvl w:ilvl="4" w:tplc="3BDE1948" w:tentative="1">
      <w:start w:val="1"/>
      <w:numFmt w:val="lowerLetter"/>
      <w:lvlText w:val="%5."/>
      <w:lvlJc w:val="left"/>
      <w:pPr>
        <w:ind w:left="3600" w:hanging="360"/>
      </w:pPr>
    </w:lvl>
    <w:lvl w:ilvl="5" w:tplc="2B2CB33A" w:tentative="1">
      <w:start w:val="1"/>
      <w:numFmt w:val="lowerRoman"/>
      <w:lvlText w:val="%6."/>
      <w:lvlJc w:val="right"/>
      <w:pPr>
        <w:ind w:left="4320" w:hanging="180"/>
      </w:pPr>
    </w:lvl>
    <w:lvl w:ilvl="6" w:tplc="3A5C3134" w:tentative="1">
      <w:start w:val="1"/>
      <w:numFmt w:val="decimal"/>
      <w:lvlText w:val="%7."/>
      <w:lvlJc w:val="left"/>
      <w:pPr>
        <w:ind w:left="5040" w:hanging="360"/>
      </w:pPr>
    </w:lvl>
    <w:lvl w:ilvl="7" w:tplc="23D2B3B8" w:tentative="1">
      <w:start w:val="1"/>
      <w:numFmt w:val="lowerLetter"/>
      <w:lvlText w:val="%8."/>
      <w:lvlJc w:val="left"/>
      <w:pPr>
        <w:ind w:left="5760" w:hanging="360"/>
      </w:pPr>
    </w:lvl>
    <w:lvl w:ilvl="8" w:tplc="1828F8DA" w:tentative="1">
      <w:start w:val="1"/>
      <w:numFmt w:val="lowerRoman"/>
      <w:lvlText w:val="%9."/>
      <w:lvlJc w:val="right"/>
      <w:pPr>
        <w:ind w:left="6480" w:hanging="180"/>
      </w:pPr>
    </w:lvl>
  </w:abstractNum>
  <w:abstractNum w:abstractNumId="254" w15:restartNumberingAfterBreak="0">
    <w:nsid w:val="7F930B4C"/>
    <w:multiLevelType w:val="hybridMultilevel"/>
    <w:tmpl w:val="AF722FCC"/>
    <w:lvl w:ilvl="0" w:tplc="0694AFD0">
      <w:start w:val="1"/>
      <w:numFmt w:val="decimal"/>
      <w:lvlText w:val="(%1)"/>
      <w:lvlJc w:val="left"/>
      <w:pPr>
        <w:ind w:left="720" w:hanging="360"/>
      </w:pPr>
    </w:lvl>
    <w:lvl w:ilvl="1" w:tplc="493869E8">
      <w:start w:val="1"/>
      <w:numFmt w:val="lowerLetter"/>
      <w:lvlText w:val="%2)"/>
      <w:lvlJc w:val="left"/>
      <w:pPr>
        <w:ind w:left="1440" w:hanging="360"/>
      </w:pPr>
    </w:lvl>
    <w:lvl w:ilvl="2" w:tplc="7BD8B288" w:tentative="1">
      <w:start w:val="1"/>
      <w:numFmt w:val="lowerRoman"/>
      <w:lvlText w:val="%3."/>
      <w:lvlJc w:val="right"/>
      <w:pPr>
        <w:ind w:left="2160" w:hanging="180"/>
      </w:pPr>
    </w:lvl>
    <w:lvl w:ilvl="3" w:tplc="B1AC8EDE" w:tentative="1">
      <w:start w:val="1"/>
      <w:numFmt w:val="decimal"/>
      <w:lvlText w:val="%4."/>
      <w:lvlJc w:val="left"/>
      <w:pPr>
        <w:ind w:left="2880" w:hanging="360"/>
      </w:pPr>
    </w:lvl>
    <w:lvl w:ilvl="4" w:tplc="6C00D67C" w:tentative="1">
      <w:start w:val="1"/>
      <w:numFmt w:val="lowerLetter"/>
      <w:lvlText w:val="%5."/>
      <w:lvlJc w:val="left"/>
      <w:pPr>
        <w:ind w:left="3600" w:hanging="360"/>
      </w:pPr>
    </w:lvl>
    <w:lvl w:ilvl="5" w:tplc="0DD062C0" w:tentative="1">
      <w:start w:val="1"/>
      <w:numFmt w:val="lowerRoman"/>
      <w:lvlText w:val="%6."/>
      <w:lvlJc w:val="right"/>
      <w:pPr>
        <w:ind w:left="4320" w:hanging="180"/>
      </w:pPr>
    </w:lvl>
    <w:lvl w:ilvl="6" w:tplc="C5084A00" w:tentative="1">
      <w:start w:val="1"/>
      <w:numFmt w:val="decimal"/>
      <w:lvlText w:val="%7."/>
      <w:lvlJc w:val="left"/>
      <w:pPr>
        <w:ind w:left="5040" w:hanging="360"/>
      </w:pPr>
    </w:lvl>
    <w:lvl w:ilvl="7" w:tplc="36FE070A" w:tentative="1">
      <w:start w:val="1"/>
      <w:numFmt w:val="lowerLetter"/>
      <w:lvlText w:val="%8."/>
      <w:lvlJc w:val="left"/>
      <w:pPr>
        <w:ind w:left="5760" w:hanging="360"/>
      </w:pPr>
    </w:lvl>
    <w:lvl w:ilvl="8" w:tplc="83ACC2D2" w:tentative="1">
      <w:start w:val="1"/>
      <w:numFmt w:val="lowerRoman"/>
      <w:lvlText w:val="%9."/>
      <w:lvlJc w:val="right"/>
      <w:pPr>
        <w:ind w:left="6480" w:hanging="180"/>
      </w:pPr>
    </w:lvl>
  </w:abstractNum>
  <w:abstractNum w:abstractNumId="255" w15:restartNumberingAfterBreak="0">
    <w:nsid w:val="7FB2B2A7"/>
    <w:multiLevelType w:val="hybridMultilevel"/>
    <w:tmpl w:val="6D781AC6"/>
    <w:lvl w:ilvl="0" w:tplc="9A40028E">
      <w:start w:val="1"/>
      <w:numFmt w:val="decimal"/>
      <w:lvlText w:val="(5)"/>
      <w:lvlJc w:val="left"/>
      <w:pPr>
        <w:ind w:left="720" w:hanging="360"/>
      </w:pPr>
    </w:lvl>
    <w:lvl w:ilvl="1" w:tplc="661CBDC0">
      <w:start w:val="1"/>
      <w:numFmt w:val="lowerLetter"/>
      <w:lvlText w:val="%2."/>
      <w:lvlJc w:val="left"/>
      <w:pPr>
        <w:ind w:left="1440" w:hanging="360"/>
      </w:pPr>
    </w:lvl>
    <w:lvl w:ilvl="2" w:tplc="22B861DC">
      <w:start w:val="1"/>
      <w:numFmt w:val="lowerRoman"/>
      <w:lvlText w:val="%3."/>
      <w:lvlJc w:val="right"/>
      <w:pPr>
        <w:ind w:left="2160" w:hanging="180"/>
      </w:pPr>
    </w:lvl>
    <w:lvl w:ilvl="3" w:tplc="CAE2E0EA">
      <w:start w:val="1"/>
      <w:numFmt w:val="decimal"/>
      <w:lvlText w:val="%4."/>
      <w:lvlJc w:val="left"/>
      <w:pPr>
        <w:ind w:left="2880" w:hanging="360"/>
      </w:pPr>
    </w:lvl>
    <w:lvl w:ilvl="4" w:tplc="2D58D9C6">
      <w:start w:val="1"/>
      <w:numFmt w:val="lowerLetter"/>
      <w:lvlText w:val="%5."/>
      <w:lvlJc w:val="left"/>
      <w:pPr>
        <w:ind w:left="3600" w:hanging="360"/>
      </w:pPr>
    </w:lvl>
    <w:lvl w:ilvl="5" w:tplc="13ECB9D4">
      <w:start w:val="1"/>
      <w:numFmt w:val="lowerRoman"/>
      <w:lvlText w:val="%6."/>
      <w:lvlJc w:val="right"/>
      <w:pPr>
        <w:ind w:left="4320" w:hanging="180"/>
      </w:pPr>
    </w:lvl>
    <w:lvl w:ilvl="6" w:tplc="A22602EA">
      <w:start w:val="1"/>
      <w:numFmt w:val="decimal"/>
      <w:lvlText w:val="%7."/>
      <w:lvlJc w:val="left"/>
      <w:pPr>
        <w:ind w:left="5040" w:hanging="360"/>
      </w:pPr>
    </w:lvl>
    <w:lvl w:ilvl="7" w:tplc="32CE778A">
      <w:start w:val="1"/>
      <w:numFmt w:val="lowerLetter"/>
      <w:lvlText w:val="%8."/>
      <w:lvlJc w:val="left"/>
      <w:pPr>
        <w:ind w:left="5760" w:hanging="360"/>
      </w:pPr>
    </w:lvl>
    <w:lvl w:ilvl="8" w:tplc="7818A5F0">
      <w:start w:val="1"/>
      <w:numFmt w:val="lowerRoman"/>
      <w:lvlText w:val="%9."/>
      <w:lvlJc w:val="right"/>
      <w:pPr>
        <w:ind w:left="6480" w:hanging="180"/>
      </w:pPr>
    </w:lvl>
  </w:abstractNum>
  <w:abstractNum w:abstractNumId="256" w15:restartNumberingAfterBreak="0">
    <w:nsid w:val="7FDA17D8"/>
    <w:multiLevelType w:val="hybridMultilevel"/>
    <w:tmpl w:val="070CD0D0"/>
    <w:lvl w:ilvl="0" w:tplc="F6B64B82">
      <w:start w:val="1"/>
      <w:numFmt w:val="decimal"/>
      <w:lvlText w:val="(%1)"/>
      <w:lvlJc w:val="left"/>
      <w:pPr>
        <w:ind w:left="720" w:hanging="360"/>
      </w:pPr>
    </w:lvl>
    <w:lvl w:ilvl="1" w:tplc="52AA9FAC" w:tentative="1">
      <w:start w:val="1"/>
      <w:numFmt w:val="lowerLetter"/>
      <w:lvlText w:val="%2."/>
      <w:lvlJc w:val="left"/>
      <w:pPr>
        <w:ind w:left="1440" w:hanging="360"/>
      </w:pPr>
    </w:lvl>
    <w:lvl w:ilvl="2" w:tplc="0556F21E" w:tentative="1">
      <w:start w:val="1"/>
      <w:numFmt w:val="lowerRoman"/>
      <w:lvlText w:val="%3."/>
      <w:lvlJc w:val="right"/>
      <w:pPr>
        <w:ind w:left="2160" w:hanging="180"/>
      </w:pPr>
    </w:lvl>
    <w:lvl w:ilvl="3" w:tplc="256297DE" w:tentative="1">
      <w:start w:val="1"/>
      <w:numFmt w:val="decimal"/>
      <w:lvlText w:val="%4."/>
      <w:lvlJc w:val="left"/>
      <w:pPr>
        <w:ind w:left="2880" w:hanging="360"/>
      </w:pPr>
    </w:lvl>
    <w:lvl w:ilvl="4" w:tplc="AD4E1512" w:tentative="1">
      <w:start w:val="1"/>
      <w:numFmt w:val="lowerLetter"/>
      <w:lvlText w:val="%5."/>
      <w:lvlJc w:val="left"/>
      <w:pPr>
        <w:ind w:left="3600" w:hanging="360"/>
      </w:pPr>
    </w:lvl>
    <w:lvl w:ilvl="5" w:tplc="DCA2F7BA" w:tentative="1">
      <w:start w:val="1"/>
      <w:numFmt w:val="lowerRoman"/>
      <w:lvlText w:val="%6."/>
      <w:lvlJc w:val="right"/>
      <w:pPr>
        <w:ind w:left="4320" w:hanging="180"/>
      </w:pPr>
    </w:lvl>
    <w:lvl w:ilvl="6" w:tplc="45E01E74" w:tentative="1">
      <w:start w:val="1"/>
      <w:numFmt w:val="decimal"/>
      <w:lvlText w:val="%7."/>
      <w:lvlJc w:val="left"/>
      <w:pPr>
        <w:ind w:left="5040" w:hanging="360"/>
      </w:pPr>
    </w:lvl>
    <w:lvl w:ilvl="7" w:tplc="B0A8B228" w:tentative="1">
      <w:start w:val="1"/>
      <w:numFmt w:val="lowerLetter"/>
      <w:lvlText w:val="%8."/>
      <w:lvlJc w:val="left"/>
      <w:pPr>
        <w:ind w:left="5760" w:hanging="360"/>
      </w:pPr>
    </w:lvl>
    <w:lvl w:ilvl="8" w:tplc="185CCD3E" w:tentative="1">
      <w:start w:val="1"/>
      <w:numFmt w:val="lowerRoman"/>
      <w:lvlText w:val="%9."/>
      <w:lvlJc w:val="right"/>
      <w:pPr>
        <w:ind w:left="6480" w:hanging="180"/>
      </w:pPr>
    </w:lvl>
  </w:abstractNum>
  <w:abstractNum w:abstractNumId="257" w15:restartNumberingAfterBreak="0">
    <w:nsid w:val="7FED0256"/>
    <w:multiLevelType w:val="hybridMultilevel"/>
    <w:tmpl w:val="B7666A8C"/>
    <w:lvl w:ilvl="0" w:tplc="82940284">
      <w:start w:val="1"/>
      <w:numFmt w:val="lowerLetter"/>
      <w:lvlText w:val="%1)"/>
      <w:lvlJc w:val="left"/>
      <w:pPr>
        <w:ind w:left="1440" w:hanging="360"/>
      </w:pPr>
    </w:lvl>
    <w:lvl w:ilvl="1" w:tplc="D1401DF4" w:tentative="1">
      <w:start w:val="1"/>
      <w:numFmt w:val="lowerLetter"/>
      <w:lvlText w:val="%2."/>
      <w:lvlJc w:val="left"/>
      <w:pPr>
        <w:ind w:left="1440" w:hanging="360"/>
      </w:pPr>
    </w:lvl>
    <w:lvl w:ilvl="2" w:tplc="95BA9FB0" w:tentative="1">
      <w:start w:val="1"/>
      <w:numFmt w:val="lowerRoman"/>
      <w:lvlText w:val="%3."/>
      <w:lvlJc w:val="right"/>
      <w:pPr>
        <w:ind w:left="2160" w:hanging="180"/>
      </w:pPr>
    </w:lvl>
    <w:lvl w:ilvl="3" w:tplc="BB903B40" w:tentative="1">
      <w:start w:val="1"/>
      <w:numFmt w:val="decimal"/>
      <w:lvlText w:val="%4."/>
      <w:lvlJc w:val="left"/>
      <w:pPr>
        <w:ind w:left="2880" w:hanging="360"/>
      </w:pPr>
    </w:lvl>
    <w:lvl w:ilvl="4" w:tplc="5C348FE8" w:tentative="1">
      <w:start w:val="1"/>
      <w:numFmt w:val="lowerLetter"/>
      <w:lvlText w:val="%5."/>
      <w:lvlJc w:val="left"/>
      <w:pPr>
        <w:ind w:left="3600" w:hanging="360"/>
      </w:pPr>
    </w:lvl>
    <w:lvl w:ilvl="5" w:tplc="35D6DFE6" w:tentative="1">
      <w:start w:val="1"/>
      <w:numFmt w:val="lowerRoman"/>
      <w:lvlText w:val="%6."/>
      <w:lvlJc w:val="right"/>
      <w:pPr>
        <w:ind w:left="4320" w:hanging="180"/>
      </w:pPr>
    </w:lvl>
    <w:lvl w:ilvl="6" w:tplc="259068D6" w:tentative="1">
      <w:start w:val="1"/>
      <w:numFmt w:val="decimal"/>
      <w:lvlText w:val="%7."/>
      <w:lvlJc w:val="left"/>
      <w:pPr>
        <w:ind w:left="5040" w:hanging="360"/>
      </w:pPr>
    </w:lvl>
    <w:lvl w:ilvl="7" w:tplc="735E8180" w:tentative="1">
      <w:start w:val="1"/>
      <w:numFmt w:val="lowerLetter"/>
      <w:lvlText w:val="%8."/>
      <w:lvlJc w:val="left"/>
      <w:pPr>
        <w:ind w:left="5760" w:hanging="360"/>
      </w:pPr>
    </w:lvl>
    <w:lvl w:ilvl="8" w:tplc="A596E428" w:tentative="1">
      <w:start w:val="1"/>
      <w:numFmt w:val="lowerRoman"/>
      <w:lvlText w:val="%9."/>
      <w:lvlJc w:val="right"/>
      <w:pPr>
        <w:ind w:left="6480" w:hanging="180"/>
      </w:pPr>
    </w:lvl>
  </w:abstractNum>
  <w:num w:numId="1" w16cid:durableId="1898085170">
    <w:abstractNumId w:val="17"/>
  </w:num>
  <w:num w:numId="2" w16cid:durableId="203062375">
    <w:abstractNumId w:val="118"/>
  </w:num>
  <w:num w:numId="3" w16cid:durableId="249703586">
    <w:abstractNumId w:val="163"/>
  </w:num>
  <w:num w:numId="4" w16cid:durableId="1828284854">
    <w:abstractNumId w:val="255"/>
  </w:num>
  <w:num w:numId="5" w16cid:durableId="1592353901">
    <w:abstractNumId w:val="227"/>
  </w:num>
  <w:num w:numId="6" w16cid:durableId="1221136139">
    <w:abstractNumId w:val="116"/>
  </w:num>
  <w:num w:numId="7" w16cid:durableId="386808490">
    <w:abstractNumId w:val="106"/>
  </w:num>
  <w:num w:numId="8" w16cid:durableId="1438481312">
    <w:abstractNumId w:val="192"/>
  </w:num>
  <w:num w:numId="9" w16cid:durableId="1482037539">
    <w:abstractNumId w:val="149"/>
  </w:num>
  <w:num w:numId="10" w16cid:durableId="1798985233">
    <w:abstractNumId w:val="34"/>
  </w:num>
  <w:num w:numId="11" w16cid:durableId="1347555630">
    <w:abstractNumId w:val="113"/>
  </w:num>
  <w:num w:numId="12" w16cid:durableId="1757097554">
    <w:abstractNumId w:val="121"/>
  </w:num>
  <w:num w:numId="13" w16cid:durableId="1978753227">
    <w:abstractNumId w:val="148"/>
  </w:num>
  <w:num w:numId="14" w16cid:durableId="2031299038">
    <w:abstractNumId w:val="21"/>
  </w:num>
  <w:num w:numId="15" w16cid:durableId="1231112085">
    <w:abstractNumId w:val="94"/>
  </w:num>
  <w:num w:numId="16" w16cid:durableId="2011518624">
    <w:abstractNumId w:val="201"/>
  </w:num>
  <w:num w:numId="17" w16cid:durableId="1732579200">
    <w:abstractNumId w:val="87"/>
  </w:num>
  <w:num w:numId="18" w16cid:durableId="825247734">
    <w:abstractNumId w:val="100"/>
  </w:num>
  <w:num w:numId="19" w16cid:durableId="965085951">
    <w:abstractNumId w:val="35"/>
  </w:num>
  <w:num w:numId="20" w16cid:durableId="866412981">
    <w:abstractNumId w:val="91"/>
  </w:num>
  <w:num w:numId="21" w16cid:durableId="1556769971">
    <w:abstractNumId w:val="206"/>
  </w:num>
  <w:num w:numId="22" w16cid:durableId="1121340115">
    <w:abstractNumId w:val="41"/>
  </w:num>
  <w:num w:numId="23" w16cid:durableId="2061704765">
    <w:abstractNumId w:val="198"/>
  </w:num>
  <w:num w:numId="24" w16cid:durableId="857818934">
    <w:abstractNumId w:val="54"/>
  </w:num>
  <w:num w:numId="25" w16cid:durableId="275142561">
    <w:abstractNumId w:val="56"/>
  </w:num>
  <w:num w:numId="26" w16cid:durableId="448278089">
    <w:abstractNumId w:val="171"/>
  </w:num>
  <w:num w:numId="27" w16cid:durableId="2139756056">
    <w:abstractNumId w:val="224"/>
  </w:num>
  <w:num w:numId="28" w16cid:durableId="1837915796">
    <w:abstractNumId w:val="16"/>
  </w:num>
  <w:num w:numId="29" w16cid:durableId="527913252">
    <w:abstractNumId w:val="19"/>
  </w:num>
  <w:num w:numId="30" w16cid:durableId="370691842">
    <w:abstractNumId w:val="46"/>
  </w:num>
  <w:num w:numId="31" w16cid:durableId="46221028">
    <w:abstractNumId w:val="47"/>
  </w:num>
  <w:num w:numId="32" w16cid:durableId="999577691">
    <w:abstractNumId w:val="153"/>
  </w:num>
  <w:num w:numId="33" w16cid:durableId="820656984">
    <w:abstractNumId w:val="36"/>
  </w:num>
  <w:num w:numId="34" w16cid:durableId="1049918338">
    <w:abstractNumId w:val="84"/>
  </w:num>
  <w:num w:numId="35" w16cid:durableId="1039624004">
    <w:abstractNumId w:val="213"/>
  </w:num>
  <w:num w:numId="36" w16cid:durableId="1443068047">
    <w:abstractNumId w:val="101"/>
  </w:num>
  <w:num w:numId="37" w16cid:durableId="1732457840">
    <w:abstractNumId w:val="22"/>
  </w:num>
  <w:num w:numId="38" w16cid:durableId="712001762">
    <w:abstractNumId w:val="28"/>
  </w:num>
  <w:num w:numId="39" w16cid:durableId="1303343862">
    <w:abstractNumId w:val="219"/>
  </w:num>
  <w:num w:numId="40" w16cid:durableId="190383784">
    <w:abstractNumId w:val="136"/>
  </w:num>
  <w:num w:numId="41" w16cid:durableId="1015882638">
    <w:abstractNumId w:val="231"/>
  </w:num>
  <w:num w:numId="42" w16cid:durableId="1726103125">
    <w:abstractNumId w:val="48"/>
  </w:num>
  <w:num w:numId="43" w16cid:durableId="1393886399">
    <w:abstractNumId w:val="39"/>
  </w:num>
  <w:num w:numId="44" w16cid:durableId="157501403">
    <w:abstractNumId w:val="72"/>
  </w:num>
  <w:num w:numId="45" w16cid:durableId="1589576860">
    <w:abstractNumId w:val="64"/>
  </w:num>
  <w:num w:numId="46" w16cid:durableId="131680898">
    <w:abstractNumId w:val="222"/>
  </w:num>
  <w:num w:numId="47" w16cid:durableId="180053487">
    <w:abstractNumId w:val="244"/>
  </w:num>
  <w:num w:numId="48" w16cid:durableId="1661539593">
    <w:abstractNumId w:val="110"/>
  </w:num>
  <w:num w:numId="49" w16cid:durableId="1507941355">
    <w:abstractNumId w:val="104"/>
  </w:num>
  <w:num w:numId="50" w16cid:durableId="261844831">
    <w:abstractNumId w:val="183"/>
  </w:num>
  <w:num w:numId="51" w16cid:durableId="448862195">
    <w:abstractNumId w:val="70"/>
  </w:num>
  <w:num w:numId="52" w16cid:durableId="1460803310">
    <w:abstractNumId w:val="218"/>
  </w:num>
  <w:num w:numId="53" w16cid:durableId="2037536148">
    <w:abstractNumId w:val="78"/>
  </w:num>
  <w:num w:numId="54" w16cid:durableId="448017117">
    <w:abstractNumId w:val="82"/>
  </w:num>
  <w:num w:numId="55" w16cid:durableId="1878813585">
    <w:abstractNumId w:val="242"/>
  </w:num>
  <w:num w:numId="56" w16cid:durableId="382288645">
    <w:abstractNumId w:val="63"/>
  </w:num>
  <w:num w:numId="57" w16cid:durableId="404839554">
    <w:abstractNumId w:val="123"/>
  </w:num>
  <w:num w:numId="58" w16cid:durableId="956133088">
    <w:abstractNumId w:val="167"/>
  </w:num>
  <w:num w:numId="59" w16cid:durableId="1995795366">
    <w:abstractNumId w:val="151"/>
  </w:num>
  <w:num w:numId="60" w16cid:durableId="468405540">
    <w:abstractNumId w:val="215"/>
  </w:num>
  <w:num w:numId="61" w16cid:durableId="1730692110">
    <w:abstractNumId w:val="196"/>
  </w:num>
  <w:num w:numId="62" w16cid:durableId="514537518">
    <w:abstractNumId w:val="95"/>
  </w:num>
  <w:num w:numId="63" w16cid:durableId="1589339285">
    <w:abstractNumId w:val="83"/>
  </w:num>
  <w:num w:numId="64" w16cid:durableId="1839928053">
    <w:abstractNumId w:val="44"/>
  </w:num>
  <w:num w:numId="65" w16cid:durableId="2117673817">
    <w:abstractNumId w:val="251"/>
  </w:num>
  <w:num w:numId="66" w16cid:durableId="559173208">
    <w:abstractNumId w:val="58"/>
  </w:num>
  <w:num w:numId="67" w16cid:durableId="718092867">
    <w:abstractNumId w:val="234"/>
  </w:num>
  <w:num w:numId="68" w16cid:durableId="273827044">
    <w:abstractNumId w:val="229"/>
  </w:num>
  <w:num w:numId="69" w16cid:durableId="1972176565">
    <w:abstractNumId w:val="15"/>
  </w:num>
  <w:num w:numId="70" w16cid:durableId="2000182919">
    <w:abstractNumId w:val="90"/>
  </w:num>
  <w:num w:numId="71" w16cid:durableId="2146196796">
    <w:abstractNumId w:val="159"/>
  </w:num>
  <w:num w:numId="72" w16cid:durableId="39131131">
    <w:abstractNumId w:val="126"/>
  </w:num>
  <w:num w:numId="73" w16cid:durableId="1278558316">
    <w:abstractNumId w:val="128"/>
  </w:num>
  <w:num w:numId="74" w16cid:durableId="1649550701">
    <w:abstractNumId w:val="108"/>
  </w:num>
  <w:num w:numId="75" w16cid:durableId="807208267">
    <w:abstractNumId w:val="197"/>
  </w:num>
  <w:num w:numId="76" w16cid:durableId="1151140080">
    <w:abstractNumId w:val="45"/>
  </w:num>
  <w:num w:numId="77" w16cid:durableId="1863932645">
    <w:abstractNumId w:val="75"/>
  </w:num>
  <w:num w:numId="78" w16cid:durableId="1436825295">
    <w:abstractNumId w:val="117"/>
  </w:num>
  <w:num w:numId="79" w16cid:durableId="513152668">
    <w:abstractNumId w:val="60"/>
  </w:num>
  <w:num w:numId="80" w16cid:durableId="362174490">
    <w:abstractNumId w:val="174"/>
  </w:num>
  <w:num w:numId="81" w16cid:durableId="976493998">
    <w:abstractNumId w:val="202"/>
  </w:num>
  <w:num w:numId="82" w16cid:durableId="278874051">
    <w:abstractNumId w:val="133"/>
  </w:num>
  <w:num w:numId="83" w16cid:durableId="953098361">
    <w:abstractNumId w:val="147"/>
  </w:num>
  <w:num w:numId="84" w16cid:durableId="1004085545">
    <w:abstractNumId w:val="51"/>
  </w:num>
  <w:num w:numId="85" w16cid:durableId="486408622">
    <w:abstractNumId w:val="162"/>
  </w:num>
  <w:num w:numId="86" w16cid:durableId="1088229163">
    <w:abstractNumId w:val="189"/>
  </w:num>
  <w:num w:numId="87" w16cid:durableId="1996913705">
    <w:abstractNumId w:val="144"/>
  </w:num>
  <w:num w:numId="88" w16cid:durableId="779689694">
    <w:abstractNumId w:val="97"/>
  </w:num>
  <w:num w:numId="89" w16cid:durableId="1329483021">
    <w:abstractNumId w:val="50"/>
  </w:num>
  <w:num w:numId="90" w16cid:durableId="1247573532">
    <w:abstractNumId w:val="216"/>
  </w:num>
  <w:num w:numId="91" w16cid:durableId="643849165">
    <w:abstractNumId w:val="156"/>
  </w:num>
  <w:num w:numId="92" w16cid:durableId="1254586359">
    <w:abstractNumId w:val="30"/>
  </w:num>
  <w:num w:numId="93" w16cid:durableId="2068336231">
    <w:abstractNumId w:val="221"/>
  </w:num>
  <w:num w:numId="94" w16cid:durableId="1086998808">
    <w:abstractNumId w:val="109"/>
  </w:num>
  <w:num w:numId="95" w16cid:durableId="356660428">
    <w:abstractNumId w:val="246"/>
  </w:num>
  <w:num w:numId="96" w16cid:durableId="40054725">
    <w:abstractNumId w:val="24"/>
  </w:num>
  <w:num w:numId="97" w16cid:durableId="686105047">
    <w:abstractNumId w:val="204"/>
  </w:num>
  <w:num w:numId="98" w16cid:durableId="684791337">
    <w:abstractNumId w:val="89"/>
  </w:num>
  <w:num w:numId="99" w16cid:durableId="360908018">
    <w:abstractNumId w:val="59"/>
  </w:num>
  <w:num w:numId="100" w16cid:durableId="1694764988">
    <w:abstractNumId w:val="52"/>
  </w:num>
  <w:num w:numId="101" w16cid:durableId="1526358029">
    <w:abstractNumId w:val="205"/>
  </w:num>
  <w:num w:numId="102" w16cid:durableId="41878282">
    <w:abstractNumId w:val="226"/>
  </w:num>
  <w:num w:numId="103" w16cid:durableId="1156917432">
    <w:abstractNumId w:val="120"/>
  </w:num>
  <w:num w:numId="104" w16cid:durableId="1469662992">
    <w:abstractNumId w:val="49"/>
  </w:num>
  <w:num w:numId="105" w16cid:durableId="9257555">
    <w:abstractNumId w:val="137"/>
  </w:num>
  <w:num w:numId="106" w16cid:durableId="437406093">
    <w:abstractNumId w:val="140"/>
  </w:num>
  <w:num w:numId="107" w16cid:durableId="504782051">
    <w:abstractNumId w:val="37"/>
  </w:num>
  <w:num w:numId="108" w16cid:durableId="1228416886">
    <w:abstractNumId w:val="111"/>
  </w:num>
  <w:num w:numId="109" w16cid:durableId="107430701">
    <w:abstractNumId w:val="127"/>
  </w:num>
  <w:num w:numId="110" w16cid:durableId="458884764">
    <w:abstractNumId w:val="200"/>
  </w:num>
  <w:num w:numId="111" w16cid:durableId="899488012">
    <w:abstractNumId w:val="228"/>
  </w:num>
  <w:num w:numId="112" w16cid:durableId="803307455">
    <w:abstractNumId w:val="53"/>
  </w:num>
  <w:num w:numId="113" w16cid:durableId="1067069469">
    <w:abstractNumId w:val="256"/>
  </w:num>
  <w:num w:numId="114" w16cid:durableId="1837265821">
    <w:abstractNumId w:val="217"/>
  </w:num>
  <w:num w:numId="115" w16cid:durableId="1808275479">
    <w:abstractNumId w:val="124"/>
  </w:num>
  <w:num w:numId="116" w16cid:durableId="2019118035">
    <w:abstractNumId w:val="62"/>
  </w:num>
  <w:num w:numId="117" w16cid:durableId="312680326">
    <w:abstractNumId w:val="157"/>
  </w:num>
  <w:num w:numId="118" w16cid:durableId="186992765">
    <w:abstractNumId w:val="152"/>
  </w:num>
  <w:num w:numId="119" w16cid:durableId="405341848">
    <w:abstractNumId w:val="115"/>
  </w:num>
  <w:num w:numId="120" w16cid:durableId="1457679828">
    <w:abstractNumId w:val="160"/>
  </w:num>
  <w:num w:numId="121" w16cid:durableId="826282734">
    <w:abstractNumId w:val="81"/>
  </w:num>
  <w:num w:numId="122" w16cid:durableId="1842042288">
    <w:abstractNumId w:val="245"/>
  </w:num>
  <w:num w:numId="123" w16cid:durableId="1986275048">
    <w:abstractNumId w:val="150"/>
  </w:num>
  <w:num w:numId="124" w16cid:durableId="1591087664">
    <w:abstractNumId w:val="190"/>
  </w:num>
  <w:num w:numId="125" w16cid:durableId="499808791">
    <w:abstractNumId w:val="1"/>
  </w:num>
  <w:num w:numId="126" w16cid:durableId="757556005">
    <w:abstractNumId w:val="76"/>
  </w:num>
  <w:num w:numId="127" w16cid:durableId="174081641">
    <w:abstractNumId w:val="186"/>
  </w:num>
  <w:num w:numId="128" w16cid:durableId="629825415">
    <w:abstractNumId w:val="69"/>
  </w:num>
  <w:num w:numId="129" w16cid:durableId="613246964">
    <w:abstractNumId w:val="18"/>
  </w:num>
  <w:num w:numId="130" w16cid:durableId="1884825277">
    <w:abstractNumId w:val="145"/>
  </w:num>
  <w:num w:numId="131" w16cid:durableId="1067991949">
    <w:abstractNumId w:val="99"/>
  </w:num>
  <w:num w:numId="132" w16cid:durableId="2007979106">
    <w:abstractNumId w:val="31"/>
  </w:num>
  <w:num w:numId="133" w16cid:durableId="697588995">
    <w:abstractNumId w:val="250"/>
  </w:num>
  <w:num w:numId="134" w16cid:durableId="1018197338">
    <w:abstractNumId w:val="33"/>
  </w:num>
  <w:num w:numId="135" w16cid:durableId="854424957">
    <w:abstractNumId w:val="4"/>
  </w:num>
  <w:num w:numId="136" w16cid:durableId="186145344">
    <w:abstractNumId w:val="65"/>
  </w:num>
  <w:num w:numId="137" w16cid:durableId="857546777">
    <w:abstractNumId w:val="210"/>
  </w:num>
  <w:num w:numId="138" w16cid:durableId="275913061">
    <w:abstractNumId w:val="125"/>
  </w:num>
  <w:num w:numId="139" w16cid:durableId="2103644894">
    <w:abstractNumId w:val="92"/>
  </w:num>
  <w:num w:numId="140" w16cid:durableId="1627154841">
    <w:abstractNumId w:val="211"/>
  </w:num>
  <w:num w:numId="141" w16cid:durableId="1355497292">
    <w:abstractNumId w:val="5"/>
  </w:num>
  <w:num w:numId="142" w16cid:durableId="2032222621">
    <w:abstractNumId w:val="6"/>
  </w:num>
  <w:num w:numId="143" w16cid:durableId="254169479">
    <w:abstractNumId w:val="212"/>
  </w:num>
  <w:num w:numId="144" w16cid:durableId="2000035375">
    <w:abstractNumId w:val="134"/>
  </w:num>
  <w:num w:numId="145" w16cid:durableId="1084185757">
    <w:abstractNumId w:val="209"/>
  </w:num>
  <w:num w:numId="146" w16cid:durableId="930511613">
    <w:abstractNumId w:val="73"/>
  </w:num>
  <w:num w:numId="147" w16cid:durableId="12609571">
    <w:abstractNumId w:val="232"/>
  </w:num>
  <w:num w:numId="148" w16cid:durableId="1674868281">
    <w:abstractNumId w:val="74"/>
  </w:num>
  <w:num w:numId="149" w16cid:durableId="240259936">
    <w:abstractNumId w:val="230"/>
  </w:num>
  <w:num w:numId="150" w16cid:durableId="1305625222">
    <w:abstractNumId w:val="9"/>
  </w:num>
  <w:num w:numId="151" w16cid:durableId="2037460450">
    <w:abstractNumId w:val="214"/>
  </w:num>
  <w:num w:numId="152" w16cid:durableId="190729114">
    <w:abstractNumId w:val="208"/>
  </w:num>
  <w:num w:numId="153" w16cid:durableId="1184897276">
    <w:abstractNumId w:val="247"/>
  </w:num>
  <w:num w:numId="154" w16cid:durableId="134953999">
    <w:abstractNumId w:val="178"/>
  </w:num>
  <w:num w:numId="155" w16cid:durableId="509297216">
    <w:abstractNumId w:val="71"/>
  </w:num>
  <w:num w:numId="156" w16cid:durableId="1431464302">
    <w:abstractNumId w:val="182"/>
  </w:num>
  <w:num w:numId="157" w16cid:durableId="1317418411">
    <w:abstractNumId w:val="7"/>
  </w:num>
  <w:num w:numId="158" w16cid:durableId="189609928">
    <w:abstractNumId w:val="254"/>
  </w:num>
  <w:num w:numId="159" w16cid:durableId="409279530">
    <w:abstractNumId w:val="43"/>
  </w:num>
  <w:num w:numId="160" w16cid:durableId="1614902694">
    <w:abstractNumId w:val="170"/>
  </w:num>
  <w:num w:numId="161" w16cid:durableId="728190096">
    <w:abstractNumId w:val="105"/>
  </w:num>
  <w:num w:numId="162" w16cid:durableId="331106903">
    <w:abstractNumId w:val="57"/>
  </w:num>
  <w:num w:numId="163" w16cid:durableId="839202700">
    <w:abstractNumId w:val="23"/>
  </w:num>
  <w:num w:numId="164" w16cid:durableId="498620771">
    <w:abstractNumId w:val="103"/>
  </w:num>
  <w:num w:numId="165" w16cid:durableId="569731429">
    <w:abstractNumId w:val="11"/>
  </w:num>
  <w:num w:numId="166" w16cid:durableId="151988739">
    <w:abstractNumId w:val="243"/>
  </w:num>
  <w:num w:numId="167" w16cid:durableId="629438786">
    <w:abstractNumId w:val="249"/>
  </w:num>
  <w:num w:numId="168" w16cid:durableId="141578700">
    <w:abstractNumId w:val="169"/>
  </w:num>
  <w:num w:numId="169" w16cid:durableId="1306467533">
    <w:abstractNumId w:val="112"/>
  </w:num>
  <w:num w:numId="170" w16cid:durableId="1354189039">
    <w:abstractNumId w:val="26"/>
  </w:num>
  <w:num w:numId="171" w16cid:durableId="1701930575">
    <w:abstractNumId w:val="138"/>
  </w:num>
  <w:num w:numId="172" w16cid:durableId="99955028">
    <w:abstractNumId w:val="154"/>
  </w:num>
  <w:num w:numId="173" w16cid:durableId="1280994781">
    <w:abstractNumId w:val="119"/>
  </w:num>
  <w:num w:numId="174" w16cid:durableId="1613828017">
    <w:abstractNumId w:val="114"/>
  </w:num>
  <w:num w:numId="175" w16cid:durableId="794328066">
    <w:abstractNumId w:val="173"/>
  </w:num>
  <w:num w:numId="176" w16cid:durableId="1769229816">
    <w:abstractNumId w:val="131"/>
  </w:num>
  <w:num w:numId="177" w16cid:durableId="101192827">
    <w:abstractNumId w:val="146"/>
  </w:num>
  <w:num w:numId="178" w16cid:durableId="1803691701">
    <w:abstractNumId w:val="55"/>
  </w:num>
  <w:num w:numId="179" w16cid:durableId="1815294013">
    <w:abstractNumId w:val="176"/>
  </w:num>
  <w:num w:numId="180" w16cid:durableId="1386903811">
    <w:abstractNumId w:val="135"/>
  </w:num>
  <w:num w:numId="181" w16cid:durableId="2130467889">
    <w:abstractNumId w:val="181"/>
  </w:num>
  <w:num w:numId="182" w16cid:durableId="1095907677">
    <w:abstractNumId w:val="93"/>
  </w:num>
  <w:num w:numId="183" w16cid:durableId="97452139">
    <w:abstractNumId w:val="236"/>
  </w:num>
  <w:num w:numId="184" w16cid:durableId="897400584">
    <w:abstractNumId w:val="172"/>
  </w:num>
  <w:num w:numId="185" w16cid:durableId="1020662620">
    <w:abstractNumId w:val="142"/>
  </w:num>
  <w:num w:numId="186" w16cid:durableId="2053382932">
    <w:abstractNumId w:val="14"/>
  </w:num>
  <w:num w:numId="187" w16cid:durableId="138807909">
    <w:abstractNumId w:val="2"/>
  </w:num>
  <w:num w:numId="188" w16cid:durableId="1042558888">
    <w:abstractNumId w:val="248"/>
  </w:num>
  <w:num w:numId="189" w16cid:durableId="1798060979">
    <w:abstractNumId w:val="180"/>
  </w:num>
  <w:num w:numId="190" w16cid:durableId="1177765381">
    <w:abstractNumId w:val="79"/>
  </w:num>
  <w:num w:numId="191" w16cid:durableId="212078192">
    <w:abstractNumId w:val="27"/>
  </w:num>
  <w:num w:numId="192" w16cid:durableId="188185994">
    <w:abstractNumId w:val="96"/>
  </w:num>
  <w:num w:numId="193" w16cid:durableId="1408770525">
    <w:abstractNumId w:val="191"/>
  </w:num>
  <w:num w:numId="194" w16cid:durableId="1277835170">
    <w:abstractNumId w:val="257"/>
  </w:num>
  <w:num w:numId="195" w16cid:durableId="655493868">
    <w:abstractNumId w:val="29"/>
  </w:num>
  <w:num w:numId="196" w16cid:durableId="1982688241">
    <w:abstractNumId w:val="233"/>
  </w:num>
  <w:num w:numId="197" w16cid:durableId="1188717981">
    <w:abstractNumId w:val="32"/>
  </w:num>
  <w:num w:numId="198" w16cid:durableId="1310020228">
    <w:abstractNumId w:val="143"/>
  </w:num>
  <w:num w:numId="199" w16cid:durableId="1662806003">
    <w:abstractNumId w:val="12"/>
  </w:num>
  <w:num w:numId="200" w16cid:durableId="291056672">
    <w:abstractNumId w:val="175"/>
  </w:num>
  <w:num w:numId="201" w16cid:durableId="1813448483">
    <w:abstractNumId w:val="220"/>
  </w:num>
  <w:num w:numId="202" w16cid:durableId="193856503">
    <w:abstractNumId w:val="66"/>
  </w:num>
  <w:num w:numId="203" w16cid:durableId="1187521444">
    <w:abstractNumId w:val="240"/>
  </w:num>
  <w:num w:numId="204" w16cid:durableId="45641416">
    <w:abstractNumId w:val="253"/>
  </w:num>
  <w:num w:numId="205" w16cid:durableId="1005860523">
    <w:abstractNumId w:val="177"/>
  </w:num>
  <w:num w:numId="206" w16cid:durableId="1375158401">
    <w:abstractNumId w:val="102"/>
  </w:num>
  <w:num w:numId="207" w16cid:durableId="1092623044">
    <w:abstractNumId w:val="86"/>
  </w:num>
  <w:num w:numId="208" w16cid:durableId="1706713804">
    <w:abstractNumId w:val="188"/>
  </w:num>
  <w:num w:numId="209" w16cid:durableId="119544297">
    <w:abstractNumId w:val="185"/>
  </w:num>
  <w:num w:numId="210" w16cid:durableId="1864512631">
    <w:abstractNumId w:val="132"/>
  </w:num>
  <w:num w:numId="211" w16cid:durableId="1619067858">
    <w:abstractNumId w:val="77"/>
  </w:num>
  <w:num w:numId="212" w16cid:durableId="1085300036">
    <w:abstractNumId w:val="80"/>
  </w:num>
  <w:num w:numId="213" w16cid:durableId="1527131598">
    <w:abstractNumId w:val="88"/>
  </w:num>
  <w:num w:numId="214" w16cid:durableId="2076930657">
    <w:abstractNumId w:val="25"/>
  </w:num>
  <w:num w:numId="215" w16cid:durableId="1335720083">
    <w:abstractNumId w:val="98"/>
  </w:num>
  <w:num w:numId="216" w16cid:durableId="1804351200">
    <w:abstractNumId w:val="164"/>
  </w:num>
  <w:num w:numId="217" w16cid:durableId="1735591137">
    <w:abstractNumId w:val="68"/>
  </w:num>
  <w:num w:numId="218" w16cid:durableId="1689796371">
    <w:abstractNumId w:val="107"/>
  </w:num>
  <w:num w:numId="219" w16cid:durableId="1649363245">
    <w:abstractNumId w:val="168"/>
  </w:num>
  <w:num w:numId="220" w16cid:durableId="1952467013">
    <w:abstractNumId w:val="13"/>
  </w:num>
  <w:num w:numId="221" w16cid:durableId="440800666">
    <w:abstractNumId w:val="130"/>
  </w:num>
  <w:num w:numId="222" w16cid:durableId="1449357113">
    <w:abstractNumId w:val="67"/>
  </w:num>
  <w:num w:numId="223" w16cid:durableId="1728994694">
    <w:abstractNumId w:val="61"/>
  </w:num>
  <w:num w:numId="224" w16cid:durableId="1041049551">
    <w:abstractNumId w:val="3"/>
  </w:num>
  <w:num w:numId="225" w16cid:durableId="2069063451">
    <w:abstractNumId w:val="179"/>
  </w:num>
  <w:num w:numId="226" w16cid:durableId="490605413">
    <w:abstractNumId w:val="85"/>
  </w:num>
  <w:num w:numId="227" w16cid:durableId="8652803">
    <w:abstractNumId w:val="122"/>
  </w:num>
  <w:num w:numId="228" w16cid:durableId="1965966989">
    <w:abstractNumId w:val="237"/>
  </w:num>
  <w:num w:numId="229" w16cid:durableId="1531069332">
    <w:abstractNumId w:val="155"/>
  </w:num>
  <w:num w:numId="230" w16cid:durableId="1044716504">
    <w:abstractNumId w:val="207"/>
  </w:num>
  <w:num w:numId="231" w16cid:durableId="1250428101">
    <w:abstractNumId w:val="166"/>
  </w:num>
  <w:num w:numId="232" w16cid:durableId="1654488092">
    <w:abstractNumId w:val="252"/>
  </w:num>
  <w:num w:numId="233" w16cid:durableId="89349719">
    <w:abstractNumId w:val="42"/>
  </w:num>
  <w:num w:numId="234" w16cid:durableId="691035239">
    <w:abstractNumId w:val="195"/>
  </w:num>
  <w:num w:numId="235" w16cid:durableId="1884050094">
    <w:abstractNumId w:val="239"/>
  </w:num>
  <w:num w:numId="236" w16cid:durableId="96683760">
    <w:abstractNumId w:val="225"/>
  </w:num>
  <w:num w:numId="237" w16cid:durableId="321467041">
    <w:abstractNumId w:val="223"/>
  </w:num>
  <w:num w:numId="238" w16cid:durableId="652225624">
    <w:abstractNumId w:val="129"/>
  </w:num>
  <w:num w:numId="239" w16cid:durableId="1551456602">
    <w:abstractNumId w:val="158"/>
  </w:num>
  <w:num w:numId="240" w16cid:durableId="1493838894">
    <w:abstractNumId w:val="10"/>
  </w:num>
  <w:num w:numId="241" w16cid:durableId="1630554351">
    <w:abstractNumId w:val="161"/>
  </w:num>
  <w:num w:numId="242" w16cid:durableId="128473626">
    <w:abstractNumId w:val="193"/>
  </w:num>
  <w:num w:numId="243" w16cid:durableId="14694342">
    <w:abstractNumId w:val="187"/>
  </w:num>
  <w:num w:numId="244" w16cid:durableId="1420984301">
    <w:abstractNumId w:val="38"/>
  </w:num>
  <w:num w:numId="245" w16cid:durableId="1731418209">
    <w:abstractNumId w:val="0"/>
  </w:num>
  <w:num w:numId="246" w16cid:durableId="44723543">
    <w:abstractNumId w:val="241"/>
  </w:num>
  <w:num w:numId="247" w16cid:durableId="23481340">
    <w:abstractNumId w:val="165"/>
  </w:num>
  <w:num w:numId="248" w16cid:durableId="201404847">
    <w:abstractNumId w:val="20"/>
  </w:num>
  <w:num w:numId="249" w16cid:durableId="2126266888">
    <w:abstractNumId w:val="40"/>
  </w:num>
  <w:num w:numId="250" w16cid:durableId="1934505382">
    <w:abstractNumId w:val="141"/>
  </w:num>
  <w:num w:numId="251" w16cid:durableId="496775591">
    <w:abstractNumId w:val="184"/>
  </w:num>
  <w:num w:numId="252" w16cid:durableId="767849007">
    <w:abstractNumId w:val="235"/>
  </w:num>
  <w:num w:numId="253" w16cid:durableId="944464387">
    <w:abstractNumId w:val="238"/>
  </w:num>
  <w:num w:numId="254" w16cid:durableId="71003323">
    <w:abstractNumId w:val="203"/>
  </w:num>
  <w:num w:numId="255" w16cid:durableId="290213842">
    <w:abstractNumId w:val="194"/>
  </w:num>
  <w:num w:numId="256" w16cid:durableId="1759328502">
    <w:abstractNumId w:val="199"/>
  </w:num>
  <w:num w:numId="257" w16cid:durableId="1903102644">
    <w:abstractNumId w:val="8"/>
  </w:num>
  <w:num w:numId="258" w16cid:durableId="1630236812">
    <w:abstractNumId w:val="139"/>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7C"/>
    <w:rsid w:val="0000278C"/>
    <w:rsid w:val="00003292"/>
    <w:rsid w:val="00003515"/>
    <w:rsid w:val="000042B7"/>
    <w:rsid w:val="00007084"/>
    <w:rsid w:val="0001665C"/>
    <w:rsid w:val="0001718F"/>
    <w:rsid w:val="000175EC"/>
    <w:rsid w:val="00017BD4"/>
    <w:rsid w:val="00024219"/>
    <w:rsid w:val="000247B9"/>
    <w:rsid w:val="000257A5"/>
    <w:rsid w:val="0002668F"/>
    <w:rsid w:val="000277B6"/>
    <w:rsid w:val="0003344F"/>
    <w:rsid w:val="000448BB"/>
    <w:rsid w:val="000455B7"/>
    <w:rsid w:val="00046352"/>
    <w:rsid w:val="00046AD4"/>
    <w:rsid w:val="00051D3F"/>
    <w:rsid w:val="00051DDD"/>
    <w:rsid w:val="0006154B"/>
    <w:rsid w:val="00066BAA"/>
    <w:rsid w:val="00067B52"/>
    <w:rsid w:val="00074E33"/>
    <w:rsid w:val="00077D0A"/>
    <w:rsid w:val="00082F6D"/>
    <w:rsid w:val="000852EF"/>
    <w:rsid w:val="0008754F"/>
    <w:rsid w:val="00087880"/>
    <w:rsid w:val="0009013D"/>
    <w:rsid w:val="00090C90"/>
    <w:rsid w:val="000913DB"/>
    <w:rsid w:val="00092DCB"/>
    <w:rsid w:val="00093146"/>
    <w:rsid w:val="0009509A"/>
    <w:rsid w:val="00095BC0"/>
    <w:rsid w:val="0009610E"/>
    <w:rsid w:val="00096289"/>
    <w:rsid w:val="00096D24"/>
    <w:rsid w:val="000A02F2"/>
    <w:rsid w:val="000A033E"/>
    <w:rsid w:val="000A0963"/>
    <w:rsid w:val="000A2AC2"/>
    <w:rsid w:val="000A3A9C"/>
    <w:rsid w:val="000A3C41"/>
    <w:rsid w:val="000A653B"/>
    <w:rsid w:val="000A711B"/>
    <w:rsid w:val="000A7A56"/>
    <w:rsid w:val="000B16D6"/>
    <w:rsid w:val="000B2792"/>
    <w:rsid w:val="000B2F0A"/>
    <w:rsid w:val="000B3FC5"/>
    <w:rsid w:val="000B42A2"/>
    <w:rsid w:val="000B4D0A"/>
    <w:rsid w:val="000B4F11"/>
    <w:rsid w:val="000B7F07"/>
    <w:rsid w:val="000C25D9"/>
    <w:rsid w:val="000C2B16"/>
    <w:rsid w:val="000C36D4"/>
    <w:rsid w:val="000C46C8"/>
    <w:rsid w:val="000C4A74"/>
    <w:rsid w:val="000C5A60"/>
    <w:rsid w:val="000C5F27"/>
    <w:rsid w:val="000C7237"/>
    <w:rsid w:val="000C7E61"/>
    <w:rsid w:val="000D01C1"/>
    <w:rsid w:val="000D1640"/>
    <w:rsid w:val="000D3775"/>
    <w:rsid w:val="000D4EBB"/>
    <w:rsid w:val="000D6A32"/>
    <w:rsid w:val="000E184F"/>
    <w:rsid w:val="000E1DDD"/>
    <w:rsid w:val="000E39B4"/>
    <w:rsid w:val="000E4156"/>
    <w:rsid w:val="000E46F4"/>
    <w:rsid w:val="000E64CA"/>
    <w:rsid w:val="000F2907"/>
    <w:rsid w:val="000F5BF0"/>
    <w:rsid w:val="000F68BF"/>
    <w:rsid w:val="00102AD7"/>
    <w:rsid w:val="00102E54"/>
    <w:rsid w:val="00103A3B"/>
    <w:rsid w:val="00103B69"/>
    <w:rsid w:val="00104ACE"/>
    <w:rsid w:val="001051C3"/>
    <w:rsid w:val="00105C29"/>
    <w:rsid w:val="00106312"/>
    <w:rsid w:val="00106D0F"/>
    <w:rsid w:val="00110324"/>
    <w:rsid w:val="00111689"/>
    <w:rsid w:val="001122D5"/>
    <w:rsid w:val="00112F1C"/>
    <w:rsid w:val="0011340D"/>
    <w:rsid w:val="00113B23"/>
    <w:rsid w:val="00114653"/>
    <w:rsid w:val="00115001"/>
    <w:rsid w:val="001170C1"/>
    <w:rsid w:val="00120362"/>
    <w:rsid w:val="0012207E"/>
    <w:rsid w:val="00122C39"/>
    <w:rsid w:val="00123C52"/>
    <w:rsid w:val="00124C5F"/>
    <w:rsid w:val="00124E3C"/>
    <w:rsid w:val="00125D30"/>
    <w:rsid w:val="00125F2D"/>
    <w:rsid w:val="001269F7"/>
    <w:rsid w:val="00131584"/>
    <w:rsid w:val="0013275F"/>
    <w:rsid w:val="00133670"/>
    <w:rsid w:val="00133FF3"/>
    <w:rsid w:val="001340A8"/>
    <w:rsid w:val="00135F47"/>
    <w:rsid w:val="001419C2"/>
    <w:rsid w:val="00141C82"/>
    <w:rsid w:val="00142B28"/>
    <w:rsid w:val="001461B3"/>
    <w:rsid w:val="001464B5"/>
    <w:rsid w:val="0014720D"/>
    <w:rsid w:val="00147432"/>
    <w:rsid w:val="00151AD3"/>
    <w:rsid w:val="00153925"/>
    <w:rsid w:val="001570EB"/>
    <w:rsid w:val="00157475"/>
    <w:rsid w:val="001605DB"/>
    <w:rsid w:val="00160A86"/>
    <w:rsid w:val="00160B8E"/>
    <w:rsid w:val="00165AF0"/>
    <w:rsid w:val="00165C2C"/>
    <w:rsid w:val="001674CC"/>
    <w:rsid w:val="00167D53"/>
    <w:rsid w:val="0017001E"/>
    <w:rsid w:val="00170ED0"/>
    <w:rsid w:val="00175A92"/>
    <w:rsid w:val="00177B6D"/>
    <w:rsid w:val="00185B60"/>
    <w:rsid w:val="00185F40"/>
    <w:rsid w:val="001900BB"/>
    <w:rsid w:val="001906A7"/>
    <w:rsid w:val="00190CFA"/>
    <w:rsid w:val="00190E78"/>
    <w:rsid w:val="00191673"/>
    <w:rsid w:val="001927FE"/>
    <w:rsid w:val="0019471B"/>
    <w:rsid w:val="00196175"/>
    <w:rsid w:val="00196DB1"/>
    <w:rsid w:val="001A0606"/>
    <w:rsid w:val="001A1708"/>
    <w:rsid w:val="001A23DF"/>
    <w:rsid w:val="001A2AA5"/>
    <w:rsid w:val="001A2EA5"/>
    <w:rsid w:val="001A4EA7"/>
    <w:rsid w:val="001A53AA"/>
    <w:rsid w:val="001A7671"/>
    <w:rsid w:val="001A76AE"/>
    <w:rsid w:val="001A79AE"/>
    <w:rsid w:val="001B1F07"/>
    <w:rsid w:val="001B1F8A"/>
    <w:rsid w:val="001B3884"/>
    <w:rsid w:val="001B3ACC"/>
    <w:rsid w:val="001B6B95"/>
    <w:rsid w:val="001B796D"/>
    <w:rsid w:val="001B7ACD"/>
    <w:rsid w:val="001B7B4A"/>
    <w:rsid w:val="001C1CD7"/>
    <w:rsid w:val="001C3086"/>
    <w:rsid w:val="001C44DE"/>
    <w:rsid w:val="001C7545"/>
    <w:rsid w:val="001D03CF"/>
    <w:rsid w:val="001D1B44"/>
    <w:rsid w:val="001D27AB"/>
    <w:rsid w:val="001D295B"/>
    <w:rsid w:val="001D29D3"/>
    <w:rsid w:val="001D3320"/>
    <w:rsid w:val="001D78DB"/>
    <w:rsid w:val="001E1085"/>
    <w:rsid w:val="001E350A"/>
    <w:rsid w:val="001E5611"/>
    <w:rsid w:val="001E5BFD"/>
    <w:rsid w:val="001E6225"/>
    <w:rsid w:val="001E6E07"/>
    <w:rsid w:val="001E6E4B"/>
    <w:rsid w:val="001E6EA4"/>
    <w:rsid w:val="001F22C7"/>
    <w:rsid w:val="001F3986"/>
    <w:rsid w:val="001F3C0B"/>
    <w:rsid w:val="001F5A74"/>
    <w:rsid w:val="001F5CE7"/>
    <w:rsid w:val="001F64E0"/>
    <w:rsid w:val="002003BC"/>
    <w:rsid w:val="00202AA8"/>
    <w:rsid w:val="00202AD7"/>
    <w:rsid w:val="00203584"/>
    <w:rsid w:val="00203E6F"/>
    <w:rsid w:val="00206380"/>
    <w:rsid w:val="0020787E"/>
    <w:rsid w:val="00207E37"/>
    <w:rsid w:val="00210A49"/>
    <w:rsid w:val="0021121C"/>
    <w:rsid w:val="00211D0B"/>
    <w:rsid w:val="0022030D"/>
    <w:rsid w:val="002217D8"/>
    <w:rsid w:val="00221D17"/>
    <w:rsid w:val="00221DD5"/>
    <w:rsid w:val="002229F4"/>
    <w:rsid w:val="00225E40"/>
    <w:rsid w:val="0022787C"/>
    <w:rsid w:val="002301A1"/>
    <w:rsid w:val="00230885"/>
    <w:rsid w:val="00230F18"/>
    <w:rsid w:val="00231075"/>
    <w:rsid w:val="00235809"/>
    <w:rsid w:val="00236F95"/>
    <w:rsid w:val="00240097"/>
    <w:rsid w:val="002451C2"/>
    <w:rsid w:val="002452F7"/>
    <w:rsid w:val="0024614F"/>
    <w:rsid w:val="002471A1"/>
    <w:rsid w:val="00251E2D"/>
    <w:rsid w:val="002553CE"/>
    <w:rsid w:val="00255DC0"/>
    <w:rsid w:val="0025688C"/>
    <w:rsid w:val="00256CDE"/>
    <w:rsid w:val="0025753C"/>
    <w:rsid w:val="0026285F"/>
    <w:rsid w:val="00262ECC"/>
    <w:rsid w:val="00264716"/>
    <w:rsid w:val="00267B33"/>
    <w:rsid w:val="00267EDC"/>
    <w:rsid w:val="002703B9"/>
    <w:rsid w:val="002728BD"/>
    <w:rsid w:val="0027408E"/>
    <w:rsid w:val="00276543"/>
    <w:rsid w:val="00276AAA"/>
    <w:rsid w:val="002774B4"/>
    <w:rsid w:val="002800AB"/>
    <w:rsid w:val="00280A90"/>
    <w:rsid w:val="002819D1"/>
    <w:rsid w:val="00287E6E"/>
    <w:rsid w:val="00294554"/>
    <w:rsid w:val="00295198"/>
    <w:rsid w:val="002956E4"/>
    <w:rsid w:val="0029589D"/>
    <w:rsid w:val="00296236"/>
    <w:rsid w:val="00296BB6"/>
    <w:rsid w:val="002A2EEC"/>
    <w:rsid w:val="002A40F1"/>
    <w:rsid w:val="002B08E1"/>
    <w:rsid w:val="002B4B60"/>
    <w:rsid w:val="002B73F6"/>
    <w:rsid w:val="002B7882"/>
    <w:rsid w:val="002B7E2A"/>
    <w:rsid w:val="002C2306"/>
    <w:rsid w:val="002C6266"/>
    <w:rsid w:val="002C7805"/>
    <w:rsid w:val="002D0251"/>
    <w:rsid w:val="002D08BB"/>
    <w:rsid w:val="002D0AB7"/>
    <w:rsid w:val="002D2A3C"/>
    <w:rsid w:val="002D2CD5"/>
    <w:rsid w:val="002D3473"/>
    <w:rsid w:val="002D5073"/>
    <w:rsid w:val="002D591A"/>
    <w:rsid w:val="002D6C7C"/>
    <w:rsid w:val="002D77C8"/>
    <w:rsid w:val="002D8DB7"/>
    <w:rsid w:val="002E0515"/>
    <w:rsid w:val="002E388C"/>
    <w:rsid w:val="002E39E2"/>
    <w:rsid w:val="002E3B70"/>
    <w:rsid w:val="002E4F4E"/>
    <w:rsid w:val="002E7886"/>
    <w:rsid w:val="002F049D"/>
    <w:rsid w:val="002F0D8E"/>
    <w:rsid w:val="002F28C9"/>
    <w:rsid w:val="002F3D3E"/>
    <w:rsid w:val="002F4F46"/>
    <w:rsid w:val="002F5134"/>
    <w:rsid w:val="002F7744"/>
    <w:rsid w:val="003002DC"/>
    <w:rsid w:val="00300A9A"/>
    <w:rsid w:val="00302992"/>
    <w:rsid w:val="00304A7A"/>
    <w:rsid w:val="0030580B"/>
    <w:rsid w:val="00306239"/>
    <w:rsid w:val="00317C6F"/>
    <w:rsid w:val="00323E67"/>
    <w:rsid w:val="003251A7"/>
    <w:rsid w:val="0033130C"/>
    <w:rsid w:val="003318F5"/>
    <w:rsid w:val="00335046"/>
    <w:rsid w:val="003379A4"/>
    <w:rsid w:val="00337A3E"/>
    <w:rsid w:val="00341102"/>
    <w:rsid w:val="00341306"/>
    <w:rsid w:val="00344457"/>
    <w:rsid w:val="00344D99"/>
    <w:rsid w:val="00345522"/>
    <w:rsid w:val="0034579B"/>
    <w:rsid w:val="0034582B"/>
    <w:rsid w:val="00346C3B"/>
    <w:rsid w:val="00346F4C"/>
    <w:rsid w:val="00354168"/>
    <w:rsid w:val="00354725"/>
    <w:rsid w:val="00355A40"/>
    <w:rsid w:val="00363C18"/>
    <w:rsid w:val="00366CA9"/>
    <w:rsid w:val="00367CEA"/>
    <w:rsid w:val="00371E18"/>
    <w:rsid w:val="0037335A"/>
    <w:rsid w:val="00374A3B"/>
    <w:rsid w:val="00374AC2"/>
    <w:rsid w:val="0038037E"/>
    <w:rsid w:val="00382EEF"/>
    <w:rsid w:val="0038306E"/>
    <w:rsid w:val="00383AE5"/>
    <w:rsid w:val="00383BB6"/>
    <w:rsid w:val="003847B5"/>
    <w:rsid w:val="0038585E"/>
    <w:rsid w:val="0038729B"/>
    <w:rsid w:val="00387827"/>
    <w:rsid w:val="0039024B"/>
    <w:rsid w:val="00390DDB"/>
    <w:rsid w:val="00391292"/>
    <w:rsid w:val="00391BF4"/>
    <w:rsid w:val="003A21E7"/>
    <w:rsid w:val="003A299F"/>
    <w:rsid w:val="003A456A"/>
    <w:rsid w:val="003A4F07"/>
    <w:rsid w:val="003A50FF"/>
    <w:rsid w:val="003A7328"/>
    <w:rsid w:val="003B0E39"/>
    <w:rsid w:val="003B2A52"/>
    <w:rsid w:val="003B3E47"/>
    <w:rsid w:val="003B4DC5"/>
    <w:rsid w:val="003B5288"/>
    <w:rsid w:val="003B539C"/>
    <w:rsid w:val="003C0372"/>
    <w:rsid w:val="003C0F42"/>
    <w:rsid w:val="003C23A1"/>
    <w:rsid w:val="003C283F"/>
    <w:rsid w:val="003C3CD8"/>
    <w:rsid w:val="003C42F4"/>
    <w:rsid w:val="003C450D"/>
    <w:rsid w:val="003C636A"/>
    <w:rsid w:val="003C661B"/>
    <w:rsid w:val="003C68C8"/>
    <w:rsid w:val="003C75F5"/>
    <w:rsid w:val="003D26A0"/>
    <w:rsid w:val="003D312E"/>
    <w:rsid w:val="003E04C2"/>
    <w:rsid w:val="003E0799"/>
    <w:rsid w:val="003E3CCE"/>
    <w:rsid w:val="003E62B7"/>
    <w:rsid w:val="003E6750"/>
    <w:rsid w:val="003E67C0"/>
    <w:rsid w:val="003E7D93"/>
    <w:rsid w:val="003F3109"/>
    <w:rsid w:val="003F7531"/>
    <w:rsid w:val="00400E37"/>
    <w:rsid w:val="004015A7"/>
    <w:rsid w:val="004029AB"/>
    <w:rsid w:val="00403C13"/>
    <w:rsid w:val="004068F0"/>
    <w:rsid w:val="00406C91"/>
    <w:rsid w:val="004108D1"/>
    <w:rsid w:val="0041202B"/>
    <w:rsid w:val="00415EDC"/>
    <w:rsid w:val="00422523"/>
    <w:rsid w:val="0042472D"/>
    <w:rsid w:val="0042647D"/>
    <w:rsid w:val="004320AD"/>
    <w:rsid w:val="0043292D"/>
    <w:rsid w:val="004331E0"/>
    <w:rsid w:val="00433B79"/>
    <w:rsid w:val="00434BCD"/>
    <w:rsid w:val="00435985"/>
    <w:rsid w:val="004368B1"/>
    <w:rsid w:val="00437401"/>
    <w:rsid w:val="00437AA3"/>
    <w:rsid w:val="00440DBB"/>
    <w:rsid w:val="00443916"/>
    <w:rsid w:val="00443EF8"/>
    <w:rsid w:val="004443B2"/>
    <w:rsid w:val="0044510D"/>
    <w:rsid w:val="0044525A"/>
    <w:rsid w:val="00445DDE"/>
    <w:rsid w:val="00446E7C"/>
    <w:rsid w:val="00452E6C"/>
    <w:rsid w:val="004616B7"/>
    <w:rsid w:val="004616ED"/>
    <w:rsid w:val="00461754"/>
    <w:rsid w:val="00463DD8"/>
    <w:rsid w:val="00466CE6"/>
    <w:rsid w:val="00466D2D"/>
    <w:rsid w:val="0046740C"/>
    <w:rsid w:val="00470D09"/>
    <w:rsid w:val="00472C4F"/>
    <w:rsid w:val="00475200"/>
    <w:rsid w:val="00475A09"/>
    <w:rsid w:val="00477094"/>
    <w:rsid w:val="004841E1"/>
    <w:rsid w:val="004848B4"/>
    <w:rsid w:val="00484A69"/>
    <w:rsid w:val="0048550C"/>
    <w:rsid w:val="0048562E"/>
    <w:rsid w:val="00485C00"/>
    <w:rsid w:val="004870C6"/>
    <w:rsid w:val="00487133"/>
    <w:rsid w:val="0048760E"/>
    <w:rsid w:val="00487DEF"/>
    <w:rsid w:val="00490314"/>
    <w:rsid w:val="00490F27"/>
    <w:rsid w:val="00491E65"/>
    <w:rsid w:val="00492EDE"/>
    <w:rsid w:val="004931A8"/>
    <w:rsid w:val="004943BF"/>
    <w:rsid w:val="00496217"/>
    <w:rsid w:val="00496DB0"/>
    <w:rsid w:val="0049749B"/>
    <w:rsid w:val="004979E7"/>
    <w:rsid w:val="004A034C"/>
    <w:rsid w:val="004A2629"/>
    <w:rsid w:val="004A2899"/>
    <w:rsid w:val="004A4078"/>
    <w:rsid w:val="004A4AB9"/>
    <w:rsid w:val="004A687D"/>
    <w:rsid w:val="004A7C25"/>
    <w:rsid w:val="004B0947"/>
    <w:rsid w:val="004B27F0"/>
    <w:rsid w:val="004B2FA6"/>
    <w:rsid w:val="004B48BD"/>
    <w:rsid w:val="004B4C24"/>
    <w:rsid w:val="004B4EA9"/>
    <w:rsid w:val="004B60D9"/>
    <w:rsid w:val="004B74CD"/>
    <w:rsid w:val="004B762D"/>
    <w:rsid w:val="004C05A9"/>
    <w:rsid w:val="004C0AC2"/>
    <w:rsid w:val="004C35E9"/>
    <w:rsid w:val="004C6D66"/>
    <w:rsid w:val="004D17F7"/>
    <w:rsid w:val="004D1C8B"/>
    <w:rsid w:val="004D1EB3"/>
    <w:rsid w:val="004D2155"/>
    <w:rsid w:val="004D286B"/>
    <w:rsid w:val="004D2F2E"/>
    <w:rsid w:val="004D2F5B"/>
    <w:rsid w:val="004D31D5"/>
    <w:rsid w:val="004D47EA"/>
    <w:rsid w:val="004D5B61"/>
    <w:rsid w:val="004E269E"/>
    <w:rsid w:val="004E2BD0"/>
    <w:rsid w:val="004E752A"/>
    <w:rsid w:val="004E7C45"/>
    <w:rsid w:val="004F181F"/>
    <w:rsid w:val="004F1E59"/>
    <w:rsid w:val="004F37AD"/>
    <w:rsid w:val="004F3AFA"/>
    <w:rsid w:val="004F40AA"/>
    <w:rsid w:val="004F67B1"/>
    <w:rsid w:val="004F6864"/>
    <w:rsid w:val="004F69BB"/>
    <w:rsid w:val="004F7E8D"/>
    <w:rsid w:val="005000DA"/>
    <w:rsid w:val="00500BEB"/>
    <w:rsid w:val="00502F7A"/>
    <w:rsid w:val="00503816"/>
    <w:rsid w:val="00503946"/>
    <w:rsid w:val="00504CAE"/>
    <w:rsid w:val="00505BCD"/>
    <w:rsid w:val="00505D7E"/>
    <w:rsid w:val="00506137"/>
    <w:rsid w:val="005115C2"/>
    <w:rsid w:val="00511FA3"/>
    <w:rsid w:val="00512779"/>
    <w:rsid w:val="00512D4A"/>
    <w:rsid w:val="00514C70"/>
    <w:rsid w:val="0051550F"/>
    <w:rsid w:val="00515B7E"/>
    <w:rsid w:val="005178BE"/>
    <w:rsid w:val="00520725"/>
    <w:rsid w:val="005208B2"/>
    <w:rsid w:val="00520991"/>
    <w:rsid w:val="00522332"/>
    <w:rsid w:val="0052496A"/>
    <w:rsid w:val="00524C7B"/>
    <w:rsid w:val="00526EA9"/>
    <w:rsid w:val="00530757"/>
    <w:rsid w:val="005326C1"/>
    <w:rsid w:val="00533440"/>
    <w:rsid w:val="00534320"/>
    <w:rsid w:val="00534436"/>
    <w:rsid w:val="005360B6"/>
    <w:rsid w:val="005364E1"/>
    <w:rsid w:val="00537345"/>
    <w:rsid w:val="005376A1"/>
    <w:rsid w:val="005409C2"/>
    <w:rsid w:val="00541009"/>
    <w:rsid w:val="00541EEA"/>
    <w:rsid w:val="00543B85"/>
    <w:rsid w:val="00545B3C"/>
    <w:rsid w:val="00545EBC"/>
    <w:rsid w:val="00546BA3"/>
    <w:rsid w:val="00547415"/>
    <w:rsid w:val="005547B9"/>
    <w:rsid w:val="00554A58"/>
    <w:rsid w:val="00555399"/>
    <w:rsid w:val="00556550"/>
    <w:rsid w:val="00557070"/>
    <w:rsid w:val="00564822"/>
    <w:rsid w:val="00566AD7"/>
    <w:rsid w:val="00567F39"/>
    <w:rsid w:val="00570214"/>
    <w:rsid w:val="00572A7C"/>
    <w:rsid w:val="005732C1"/>
    <w:rsid w:val="00574484"/>
    <w:rsid w:val="00575C31"/>
    <w:rsid w:val="00576E42"/>
    <w:rsid w:val="005817A0"/>
    <w:rsid w:val="005817BF"/>
    <w:rsid w:val="00582E6F"/>
    <w:rsid w:val="00586157"/>
    <w:rsid w:val="00587DF0"/>
    <w:rsid w:val="00590B6B"/>
    <w:rsid w:val="00591FFE"/>
    <w:rsid w:val="00592E38"/>
    <w:rsid w:val="00593823"/>
    <w:rsid w:val="00593C4E"/>
    <w:rsid w:val="00596761"/>
    <w:rsid w:val="00597FFB"/>
    <w:rsid w:val="005A0307"/>
    <w:rsid w:val="005A05BF"/>
    <w:rsid w:val="005A06FF"/>
    <w:rsid w:val="005A5D85"/>
    <w:rsid w:val="005B031D"/>
    <w:rsid w:val="005B26AF"/>
    <w:rsid w:val="005B2E44"/>
    <w:rsid w:val="005B698F"/>
    <w:rsid w:val="005B69AF"/>
    <w:rsid w:val="005B69C7"/>
    <w:rsid w:val="005C4F94"/>
    <w:rsid w:val="005C5741"/>
    <w:rsid w:val="005C6D4B"/>
    <w:rsid w:val="005D192F"/>
    <w:rsid w:val="005D682B"/>
    <w:rsid w:val="005D7872"/>
    <w:rsid w:val="005D7998"/>
    <w:rsid w:val="005D7F7C"/>
    <w:rsid w:val="005E0F14"/>
    <w:rsid w:val="005E2916"/>
    <w:rsid w:val="005E29D8"/>
    <w:rsid w:val="005E3590"/>
    <w:rsid w:val="005E3E1B"/>
    <w:rsid w:val="005E416E"/>
    <w:rsid w:val="005E496F"/>
    <w:rsid w:val="005E574C"/>
    <w:rsid w:val="005E71CD"/>
    <w:rsid w:val="005F0589"/>
    <w:rsid w:val="005F37E8"/>
    <w:rsid w:val="005F454B"/>
    <w:rsid w:val="005F5FFB"/>
    <w:rsid w:val="00602E20"/>
    <w:rsid w:val="00603D02"/>
    <w:rsid w:val="00604114"/>
    <w:rsid w:val="006049A6"/>
    <w:rsid w:val="006052A6"/>
    <w:rsid w:val="006073C6"/>
    <w:rsid w:val="00607834"/>
    <w:rsid w:val="00607A3B"/>
    <w:rsid w:val="00613407"/>
    <w:rsid w:val="0061603C"/>
    <w:rsid w:val="00616AF8"/>
    <w:rsid w:val="00617682"/>
    <w:rsid w:val="006207B1"/>
    <w:rsid w:val="006230E2"/>
    <w:rsid w:val="00624842"/>
    <w:rsid w:val="00624F90"/>
    <w:rsid w:val="00630C05"/>
    <w:rsid w:val="0063110A"/>
    <w:rsid w:val="006320A4"/>
    <w:rsid w:val="00632DF8"/>
    <w:rsid w:val="0063362D"/>
    <w:rsid w:val="006336CF"/>
    <w:rsid w:val="006347C6"/>
    <w:rsid w:val="00635B26"/>
    <w:rsid w:val="00641AC9"/>
    <w:rsid w:val="00642A3E"/>
    <w:rsid w:val="00643B47"/>
    <w:rsid w:val="00643FD5"/>
    <w:rsid w:val="00645419"/>
    <w:rsid w:val="006454A4"/>
    <w:rsid w:val="00645808"/>
    <w:rsid w:val="00646212"/>
    <w:rsid w:val="006504F7"/>
    <w:rsid w:val="006522F4"/>
    <w:rsid w:val="00653325"/>
    <w:rsid w:val="006579A5"/>
    <w:rsid w:val="00662998"/>
    <w:rsid w:val="00665520"/>
    <w:rsid w:val="006661E4"/>
    <w:rsid w:val="00674EB9"/>
    <w:rsid w:val="00676BA2"/>
    <w:rsid w:val="00676F62"/>
    <w:rsid w:val="006820AE"/>
    <w:rsid w:val="00684383"/>
    <w:rsid w:val="00690CAF"/>
    <w:rsid w:val="00694368"/>
    <w:rsid w:val="006952F0"/>
    <w:rsid w:val="006A2234"/>
    <w:rsid w:val="006A2D1F"/>
    <w:rsid w:val="006A34D2"/>
    <w:rsid w:val="006A3D52"/>
    <w:rsid w:val="006A57CC"/>
    <w:rsid w:val="006B0A66"/>
    <w:rsid w:val="006B0CDF"/>
    <w:rsid w:val="006B18B0"/>
    <w:rsid w:val="006B252B"/>
    <w:rsid w:val="006B2B2B"/>
    <w:rsid w:val="006B3845"/>
    <w:rsid w:val="006B4DEE"/>
    <w:rsid w:val="006B58DE"/>
    <w:rsid w:val="006C09F2"/>
    <w:rsid w:val="006C1DFC"/>
    <w:rsid w:val="006C4214"/>
    <w:rsid w:val="006C55FC"/>
    <w:rsid w:val="006C65A9"/>
    <w:rsid w:val="006C7A4F"/>
    <w:rsid w:val="006D0FF7"/>
    <w:rsid w:val="006D126E"/>
    <w:rsid w:val="006D187B"/>
    <w:rsid w:val="006D6AB3"/>
    <w:rsid w:val="006E2B4C"/>
    <w:rsid w:val="006E3875"/>
    <w:rsid w:val="006E3974"/>
    <w:rsid w:val="006E57C4"/>
    <w:rsid w:val="006E5C13"/>
    <w:rsid w:val="006E5CCF"/>
    <w:rsid w:val="006F0811"/>
    <w:rsid w:val="006F14AB"/>
    <w:rsid w:val="006F4F48"/>
    <w:rsid w:val="006F6AC4"/>
    <w:rsid w:val="006F78B5"/>
    <w:rsid w:val="0070022D"/>
    <w:rsid w:val="00701615"/>
    <w:rsid w:val="00706257"/>
    <w:rsid w:val="0070632A"/>
    <w:rsid w:val="0070645E"/>
    <w:rsid w:val="0070783E"/>
    <w:rsid w:val="00711512"/>
    <w:rsid w:val="00711D95"/>
    <w:rsid w:val="0071312B"/>
    <w:rsid w:val="007142C0"/>
    <w:rsid w:val="007145A3"/>
    <w:rsid w:val="00714B47"/>
    <w:rsid w:val="007153F2"/>
    <w:rsid w:val="00715E75"/>
    <w:rsid w:val="00715E7C"/>
    <w:rsid w:val="00717D93"/>
    <w:rsid w:val="00720C4F"/>
    <w:rsid w:val="00720C5C"/>
    <w:rsid w:val="00720D3A"/>
    <w:rsid w:val="00720D63"/>
    <w:rsid w:val="007214F4"/>
    <w:rsid w:val="00721652"/>
    <w:rsid w:val="0072369F"/>
    <w:rsid w:val="00723F88"/>
    <w:rsid w:val="00725580"/>
    <w:rsid w:val="0073149F"/>
    <w:rsid w:val="00732128"/>
    <w:rsid w:val="007324F4"/>
    <w:rsid w:val="00732C64"/>
    <w:rsid w:val="00732F88"/>
    <w:rsid w:val="00734572"/>
    <w:rsid w:val="00736ECE"/>
    <w:rsid w:val="0073766C"/>
    <w:rsid w:val="00737DEC"/>
    <w:rsid w:val="007414D6"/>
    <w:rsid w:val="00742DBC"/>
    <w:rsid w:val="00745977"/>
    <w:rsid w:val="00745ACE"/>
    <w:rsid w:val="00747D1F"/>
    <w:rsid w:val="0075124D"/>
    <w:rsid w:val="00752EF1"/>
    <w:rsid w:val="00754485"/>
    <w:rsid w:val="00754AC3"/>
    <w:rsid w:val="00755079"/>
    <w:rsid w:val="00755B7D"/>
    <w:rsid w:val="00755B82"/>
    <w:rsid w:val="00757C6D"/>
    <w:rsid w:val="00761441"/>
    <w:rsid w:val="007618E8"/>
    <w:rsid w:val="00761E28"/>
    <w:rsid w:val="007623AC"/>
    <w:rsid w:val="007637A8"/>
    <w:rsid w:val="0076467A"/>
    <w:rsid w:val="007648B5"/>
    <w:rsid w:val="0076545C"/>
    <w:rsid w:val="007657D8"/>
    <w:rsid w:val="0076610A"/>
    <w:rsid w:val="0076699B"/>
    <w:rsid w:val="00766C08"/>
    <w:rsid w:val="00766C24"/>
    <w:rsid w:val="00766E4D"/>
    <w:rsid w:val="00770F56"/>
    <w:rsid w:val="0077111B"/>
    <w:rsid w:val="0077136B"/>
    <w:rsid w:val="007716C4"/>
    <w:rsid w:val="00771936"/>
    <w:rsid w:val="00772807"/>
    <w:rsid w:val="00772A7A"/>
    <w:rsid w:val="00774EC0"/>
    <w:rsid w:val="00775312"/>
    <w:rsid w:val="00776B21"/>
    <w:rsid w:val="00776C0A"/>
    <w:rsid w:val="0077766D"/>
    <w:rsid w:val="007801B6"/>
    <w:rsid w:val="0078034E"/>
    <w:rsid w:val="007824DB"/>
    <w:rsid w:val="0078343E"/>
    <w:rsid w:val="00785906"/>
    <w:rsid w:val="00785D3C"/>
    <w:rsid w:val="00786D51"/>
    <w:rsid w:val="00787A59"/>
    <w:rsid w:val="00787CA1"/>
    <w:rsid w:val="00794F07"/>
    <w:rsid w:val="00796DA8"/>
    <w:rsid w:val="00796E67"/>
    <w:rsid w:val="00796FB0"/>
    <w:rsid w:val="00797447"/>
    <w:rsid w:val="007A0064"/>
    <w:rsid w:val="007A0147"/>
    <w:rsid w:val="007A220A"/>
    <w:rsid w:val="007A3E5F"/>
    <w:rsid w:val="007A41C3"/>
    <w:rsid w:val="007A595C"/>
    <w:rsid w:val="007A5966"/>
    <w:rsid w:val="007B219C"/>
    <w:rsid w:val="007B42DB"/>
    <w:rsid w:val="007B4FF5"/>
    <w:rsid w:val="007B6C4A"/>
    <w:rsid w:val="007C056D"/>
    <w:rsid w:val="007C1191"/>
    <w:rsid w:val="007C11C9"/>
    <w:rsid w:val="007C140D"/>
    <w:rsid w:val="007C4090"/>
    <w:rsid w:val="007C4A42"/>
    <w:rsid w:val="007C58EF"/>
    <w:rsid w:val="007C60CA"/>
    <w:rsid w:val="007D23D0"/>
    <w:rsid w:val="007D2DF4"/>
    <w:rsid w:val="007D58ED"/>
    <w:rsid w:val="007E19F6"/>
    <w:rsid w:val="007E1C1B"/>
    <w:rsid w:val="007E2089"/>
    <w:rsid w:val="007E4A01"/>
    <w:rsid w:val="007E5782"/>
    <w:rsid w:val="007E640E"/>
    <w:rsid w:val="007E75C3"/>
    <w:rsid w:val="007E7A41"/>
    <w:rsid w:val="007F0145"/>
    <w:rsid w:val="007F02A2"/>
    <w:rsid w:val="007F0AB2"/>
    <w:rsid w:val="007F0C57"/>
    <w:rsid w:val="007F53B6"/>
    <w:rsid w:val="007F7996"/>
    <w:rsid w:val="008018EC"/>
    <w:rsid w:val="00803128"/>
    <w:rsid w:val="00804FB8"/>
    <w:rsid w:val="00805715"/>
    <w:rsid w:val="008058B9"/>
    <w:rsid w:val="00805C02"/>
    <w:rsid w:val="008069DA"/>
    <w:rsid w:val="00814D21"/>
    <w:rsid w:val="00815764"/>
    <w:rsid w:val="00816D93"/>
    <w:rsid w:val="00817034"/>
    <w:rsid w:val="008173DD"/>
    <w:rsid w:val="0082049C"/>
    <w:rsid w:val="0082276A"/>
    <w:rsid w:val="00822855"/>
    <w:rsid w:val="00826377"/>
    <w:rsid w:val="0082740F"/>
    <w:rsid w:val="00830A28"/>
    <w:rsid w:val="00835C0A"/>
    <w:rsid w:val="00836957"/>
    <w:rsid w:val="0083725B"/>
    <w:rsid w:val="008415D8"/>
    <w:rsid w:val="00841884"/>
    <w:rsid w:val="00842006"/>
    <w:rsid w:val="00842954"/>
    <w:rsid w:val="00844C0D"/>
    <w:rsid w:val="00844D96"/>
    <w:rsid w:val="00850318"/>
    <w:rsid w:val="00850E06"/>
    <w:rsid w:val="00851A22"/>
    <w:rsid w:val="00851DF8"/>
    <w:rsid w:val="008523B0"/>
    <w:rsid w:val="00853A98"/>
    <w:rsid w:val="00854150"/>
    <w:rsid w:val="008547E4"/>
    <w:rsid w:val="00856341"/>
    <w:rsid w:val="00860F5A"/>
    <w:rsid w:val="00862ED5"/>
    <w:rsid w:val="00864D25"/>
    <w:rsid w:val="00866571"/>
    <w:rsid w:val="00866B4F"/>
    <w:rsid w:val="00866BAE"/>
    <w:rsid w:val="008672BE"/>
    <w:rsid w:val="0086744A"/>
    <w:rsid w:val="008707B1"/>
    <w:rsid w:val="00871ED4"/>
    <w:rsid w:val="008724B7"/>
    <w:rsid w:val="00872581"/>
    <w:rsid w:val="00872860"/>
    <w:rsid w:val="00881256"/>
    <w:rsid w:val="008816D9"/>
    <w:rsid w:val="00881B47"/>
    <w:rsid w:val="00882467"/>
    <w:rsid w:val="008824D9"/>
    <w:rsid w:val="008826DE"/>
    <w:rsid w:val="00884249"/>
    <w:rsid w:val="0088576B"/>
    <w:rsid w:val="00885AD4"/>
    <w:rsid w:val="00885CCF"/>
    <w:rsid w:val="008866BF"/>
    <w:rsid w:val="00886B7B"/>
    <w:rsid w:val="00894CAE"/>
    <w:rsid w:val="00896528"/>
    <w:rsid w:val="008A0363"/>
    <w:rsid w:val="008A0E7F"/>
    <w:rsid w:val="008A14F7"/>
    <w:rsid w:val="008A22A4"/>
    <w:rsid w:val="008A2687"/>
    <w:rsid w:val="008A3796"/>
    <w:rsid w:val="008A4043"/>
    <w:rsid w:val="008A63FC"/>
    <w:rsid w:val="008A738F"/>
    <w:rsid w:val="008A77E1"/>
    <w:rsid w:val="008B1CA5"/>
    <w:rsid w:val="008B1EAC"/>
    <w:rsid w:val="008B56BF"/>
    <w:rsid w:val="008B7C8E"/>
    <w:rsid w:val="008C2D1C"/>
    <w:rsid w:val="008C3834"/>
    <w:rsid w:val="008C78D0"/>
    <w:rsid w:val="008C7D8B"/>
    <w:rsid w:val="008D0120"/>
    <w:rsid w:val="008D2969"/>
    <w:rsid w:val="008D45AF"/>
    <w:rsid w:val="008D49F1"/>
    <w:rsid w:val="008D4A2D"/>
    <w:rsid w:val="008D6187"/>
    <w:rsid w:val="008E1135"/>
    <w:rsid w:val="008E2160"/>
    <w:rsid w:val="008E2C78"/>
    <w:rsid w:val="008E447E"/>
    <w:rsid w:val="008E56BC"/>
    <w:rsid w:val="008E5ABA"/>
    <w:rsid w:val="008E5BDA"/>
    <w:rsid w:val="008F16A2"/>
    <w:rsid w:val="008F276B"/>
    <w:rsid w:val="008F33C2"/>
    <w:rsid w:val="008F3A38"/>
    <w:rsid w:val="008F4ED2"/>
    <w:rsid w:val="008F51DD"/>
    <w:rsid w:val="008F693E"/>
    <w:rsid w:val="008F6BAB"/>
    <w:rsid w:val="008F6BBE"/>
    <w:rsid w:val="008F7B75"/>
    <w:rsid w:val="0090177E"/>
    <w:rsid w:val="00901ACE"/>
    <w:rsid w:val="00902BE7"/>
    <w:rsid w:val="00904193"/>
    <w:rsid w:val="00905AA5"/>
    <w:rsid w:val="00905CFD"/>
    <w:rsid w:val="00910CF9"/>
    <w:rsid w:val="009110B8"/>
    <w:rsid w:val="009115C2"/>
    <w:rsid w:val="00911CE4"/>
    <w:rsid w:val="00913AEB"/>
    <w:rsid w:val="00913C07"/>
    <w:rsid w:val="009147CF"/>
    <w:rsid w:val="00914B39"/>
    <w:rsid w:val="0091629C"/>
    <w:rsid w:val="00917A02"/>
    <w:rsid w:val="00921FC7"/>
    <w:rsid w:val="00924E4D"/>
    <w:rsid w:val="0092775F"/>
    <w:rsid w:val="00927CD9"/>
    <w:rsid w:val="0093059B"/>
    <w:rsid w:val="0093169D"/>
    <w:rsid w:val="00932A50"/>
    <w:rsid w:val="0093304E"/>
    <w:rsid w:val="00935A2C"/>
    <w:rsid w:val="0093658B"/>
    <w:rsid w:val="00936A57"/>
    <w:rsid w:val="009373D0"/>
    <w:rsid w:val="009400A3"/>
    <w:rsid w:val="009424C3"/>
    <w:rsid w:val="0094605E"/>
    <w:rsid w:val="00946A6D"/>
    <w:rsid w:val="00947363"/>
    <w:rsid w:val="00954C8B"/>
    <w:rsid w:val="00954DDA"/>
    <w:rsid w:val="00957166"/>
    <w:rsid w:val="00957E7D"/>
    <w:rsid w:val="009600E6"/>
    <w:rsid w:val="00960BB0"/>
    <w:rsid w:val="00961FBA"/>
    <w:rsid w:val="00962E85"/>
    <w:rsid w:val="00963C77"/>
    <w:rsid w:val="009649CC"/>
    <w:rsid w:val="00964B36"/>
    <w:rsid w:val="00965F33"/>
    <w:rsid w:val="009674C4"/>
    <w:rsid w:val="00973562"/>
    <w:rsid w:val="00974D89"/>
    <w:rsid w:val="009751A3"/>
    <w:rsid w:val="00975F80"/>
    <w:rsid w:val="0097694D"/>
    <w:rsid w:val="00976F20"/>
    <w:rsid w:val="00977E5A"/>
    <w:rsid w:val="00977E6D"/>
    <w:rsid w:val="00980B2F"/>
    <w:rsid w:val="009816BD"/>
    <w:rsid w:val="00981943"/>
    <w:rsid w:val="00981945"/>
    <w:rsid w:val="009830E3"/>
    <w:rsid w:val="0098400A"/>
    <w:rsid w:val="00984192"/>
    <w:rsid w:val="00985825"/>
    <w:rsid w:val="009868A0"/>
    <w:rsid w:val="00990FD8"/>
    <w:rsid w:val="0099358E"/>
    <w:rsid w:val="00994CFB"/>
    <w:rsid w:val="009971F2"/>
    <w:rsid w:val="00997F8F"/>
    <w:rsid w:val="009A05BD"/>
    <w:rsid w:val="009A2ECF"/>
    <w:rsid w:val="009A2FBC"/>
    <w:rsid w:val="009A30A4"/>
    <w:rsid w:val="009A3E6E"/>
    <w:rsid w:val="009A4625"/>
    <w:rsid w:val="009A4A4B"/>
    <w:rsid w:val="009A5A1E"/>
    <w:rsid w:val="009A5AE4"/>
    <w:rsid w:val="009A61CE"/>
    <w:rsid w:val="009A683F"/>
    <w:rsid w:val="009A7649"/>
    <w:rsid w:val="009A7879"/>
    <w:rsid w:val="009B05F4"/>
    <w:rsid w:val="009B1539"/>
    <w:rsid w:val="009B3A12"/>
    <w:rsid w:val="009B644D"/>
    <w:rsid w:val="009B790A"/>
    <w:rsid w:val="009C0A6B"/>
    <w:rsid w:val="009C1943"/>
    <w:rsid w:val="009C289A"/>
    <w:rsid w:val="009C51A4"/>
    <w:rsid w:val="009C6320"/>
    <w:rsid w:val="009C7EFF"/>
    <w:rsid w:val="009D063B"/>
    <w:rsid w:val="009D078A"/>
    <w:rsid w:val="009D1158"/>
    <w:rsid w:val="009D233C"/>
    <w:rsid w:val="009D40C9"/>
    <w:rsid w:val="009D65F6"/>
    <w:rsid w:val="009D6C77"/>
    <w:rsid w:val="009D7CE6"/>
    <w:rsid w:val="009D7D5A"/>
    <w:rsid w:val="009E0343"/>
    <w:rsid w:val="009E0C6F"/>
    <w:rsid w:val="009E0E11"/>
    <w:rsid w:val="009E37D4"/>
    <w:rsid w:val="009E3B32"/>
    <w:rsid w:val="009E58E5"/>
    <w:rsid w:val="009E62E4"/>
    <w:rsid w:val="009E7762"/>
    <w:rsid w:val="009E7B15"/>
    <w:rsid w:val="009F1348"/>
    <w:rsid w:val="009F23B2"/>
    <w:rsid w:val="009F25E9"/>
    <w:rsid w:val="009F2F67"/>
    <w:rsid w:val="009F4477"/>
    <w:rsid w:val="009F6042"/>
    <w:rsid w:val="009F6AA9"/>
    <w:rsid w:val="009F6D07"/>
    <w:rsid w:val="00A00E28"/>
    <w:rsid w:val="00A03E32"/>
    <w:rsid w:val="00A04B43"/>
    <w:rsid w:val="00A05966"/>
    <w:rsid w:val="00A09BE7"/>
    <w:rsid w:val="00A11923"/>
    <w:rsid w:val="00A12742"/>
    <w:rsid w:val="00A16F62"/>
    <w:rsid w:val="00A17725"/>
    <w:rsid w:val="00A269C4"/>
    <w:rsid w:val="00A26F85"/>
    <w:rsid w:val="00A27C40"/>
    <w:rsid w:val="00A30653"/>
    <w:rsid w:val="00A3180C"/>
    <w:rsid w:val="00A33650"/>
    <w:rsid w:val="00A33AF6"/>
    <w:rsid w:val="00A355AB"/>
    <w:rsid w:val="00A36936"/>
    <w:rsid w:val="00A3696F"/>
    <w:rsid w:val="00A412E9"/>
    <w:rsid w:val="00A43F31"/>
    <w:rsid w:val="00A44ADF"/>
    <w:rsid w:val="00A457E5"/>
    <w:rsid w:val="00A464F9"/>
    <w:rsid w:val="00A50F4B"/>
    <w:rsid w:val="00A5180C"/>
    <w:rsid w:val="00A52045"/>
    <w:rsid w:val="00A54AC0"/>
    <w:rsid w:val="00A64549"/>
    <w:rsid w:val="00A66817"/>
    <w:rsid w:val="00A67F48"/>
    <w:rsid w:val="00A70E87"/>
    <w:rsid w:val="00A724A1"/>
    <w:rsid w:val="00A73071"/>
    <w:rsid w:val="00A8104F"/>
    <w:rsid w:val="00A8114F"/>
    <w:rsid w:val="00A82D70"/>
    <w:rsid w:val="00A83901"/>
    <w:rsid w:val="00A84005"/>
    <w:rsid w:val="00A84EF8"/>
    <w:rsid w:val="00A87F64"/>
    <w:rsid w:val="00A91221"/>
    <w:rsid w:val="00A92033"/>
    <w:rsid w:val="00A93175"/>
    <w:rsid w:val="00A93FDB"/>
    <w:rsid w:val="00A95631"/>
    <w:rsid w:val="00A9687A"/>
    <w:rsid w:val="00A97555"/>
    <w:rsid w:val="00A97C23"/>
    <w:rsid w:val="00A97E14"/>
    <w:rsid w:val="00AA1D02"/>
    <w:rsid w:val="00AA7350"/>
    <w:rsid w:val="00AB0291"/>
    <w:rsid w:val="00AB0950"/>
    <w:rsid w:val="00AB1538"/>
    <w:rsid w:val="00AB1D6B"/>
    <w:rsid w:val="00AB2834"/>
    <w:rsid w:val="00AB2D49"/>
    <w:rsid w:val="00AB5BEB"/>
    <w:rsid w:val="00AB6EF7"/>
    <w:rsid w:val="00AC1CAA"/>
    <w:rsid w:val="00AC2851"/>
    <w:rsid w:val="00AC3381"/>
    <w:rsid w:val="00AC4141"/>
    <w:rsid w:val="00AC4901"/>
    <w:rsid w:val="00AC5498"/>
    <w:rsid w:val="00AC662A"/>
    <w:rsid w:val="00AC6A7E"/>
    <w:rsid w:val="00AC6CA1"/>
    <w:rsid w:val="00AD2FA0"/>
    <w:rsid w:val="00AD3CA0"/>
    <w:rsid w:val="00AD4160"/>
    <w:rsid w:val="00AD44D6"/>
    <w:rsid w:val="00AD59AD"/>
    <w:rsid w:val="00AE02EF"/>
    <w:rsid w:val="00AE0772"/>
    <w:rsid w:val="00AE4122"/>
    <w:rsid w:val="00AE5F0A"/>
    <w:rsid w:val="00AE6197"/>
    <w:rsid w:val="00AF31AA"/>
    <w:rsid w:val="00AF4CBF"/>
    <w:rsid w:val="00B0094E"/>
    <w:rsid w:val="00B01E5E"/>
    <w:rsid w:val="00B027C2"/>
    <w:rsid w:val="00B04B8D"/>
    <w:rsid w:val="00B04DA6"/>
    <w:rsid w:val="00B06DDE"/>
    <w:rsid w:val="00B07411"/>
    <w:rsid w:val="00B1110C"/>
    <w:rsid w:val="00B11E43"/>
    <w:rsid w:val="00B166D7"/>
    <w:rsid w:val="00B17B23"/>
    <w:rsid w:val="00B20297"/>
    <w:rsid w:val="00B213C7"/>
    <w:rsid w:val="00B22D3A"/>
    <w:rsid w:val="00B23B7C"/>
    <w:rsid w:val="00B241CD"/>
    <w:rsid w:val="00B2429F"/>
    <w:rsid w:val="00B35999"/>
    <w:rsid w:val="00B376F8"/>
    <w:rsid w:val="00B401B1"/>
    <w:rsid w:val="00B41E2C"/>
    <w:rsid w:val="00B445B5"/>
    <w:rsid w:val="00B454F2"/>
    <w:rsid w:val="00B4615F"/>
    <w:rsid w:val="00B46557"/>
    <w:rsid w:val="00B5063C"/>
    <w:rsid w:val="00B53D29"/>
    <w:rsid w:val="00B54CC9"/>
    <w:rsid w:val="00B55B77"/>
    <w:rsid w:val="00B560B8"/>
    <w:rsid w:val="00B62929"/>
    <w:rsid w:val="00B62CD8"/>
    <w:rsid w:val="00B6300F"/>
    <w:rsid w:val="00B63A3E"/>
    <w:rsid w:val="00B63CFD"/>
    <w:rsid w:val="00B703F3"/>
    <w:rsid w:val="00B707B6"/>
    <w:rsid w:val="00B70A53"/>
    <w:rsid w:val="00B716A3"/>
    <w:rsid w:val="00B73A45"/>
    <w:rsid w:val="00B750A7"/>
    <w:rsid w:val="00B7519B"/>
    <w:rsid w:val="00B8199F"/>
    <w:rsid w:val="00B83EB8"/>
    <w:rsid w:val="00B85151"/>
    <w:rsid w:val="00B85516"/>
    <w:rsid w:val="00B85B56"/>
    <w:rsid w:val="00B85E68"/>
    <w:rsid w:val="00B8781E"/>
    <w:rsid w:val="00B90D35"/>
    <w:rsid w:val="00B91597"/>
    <w:rsid w:val="00B921A5"/>
    <w:rsid w:val="00B93343"/>
    <w:rsid w:val="00B936DA"/>
    <w:rsid w:val="00B945FE"/>
    <w:rsid w:val="00B949C3"/>
    <w:rsid w:val="00BA12F2"/>
    <w:rsid w:val="00BA13F2"/>
    <w:rsid w:val="00BA1692"/>
    <w:rsid w:val="00BA42B6"/>
    <w:rsid w:val="00BA57C9"/>
    <w:rsid w:val="00BA6411"/>
    <w:rsid w:val="00BA6789"/>
    <w:rsid w:val="00BB101C"/>
    <w:rsid w:val="00BB26F8"/>
    <w:rsid w:val="00BB355A"/>
    <w:rsid w:val="00BB4234"/>
    <w:rsid w:val="00BB53BE"/>
    <w:rsid w:val="00BB6A05"/>
    <w:rsid w:val="00BC2CC1"/>
    <w:rsid w:val="00BC399C"/>
    <w:rsid w:val="00BC5070"/>
    <w:rsid w:val="00BC550D"/>
    <w:rsid w:val="00BC568F"/>
    <w:rsid w:val="00BC621B"/>
    <w:rsid w:val="00BC7A0F"/>
    <w:rsid w:val="00BD05D5"/>
    <w:rsid w:val="00BD139F"/>
    <w:rsid w:val="00BD152D"/>
    <w:rsid w:val="00BD1ECE"/>
    <w:rsid w:val="00BD3679"/>
    <w:rsid w:val="00BD375D"/>
    <w:rsid w:val="00BD4040"/>
    <w:rsid w:val="00BD448D"/>
    <w:rsid w:val="00BD4A0D"/>
    <w:rsid w:val="00BD4A4F"/>
    <w:rsid w:val="00BD4FEC"/>
    <w:rsid w:val="00BD537B"/>
    <w:rsid w:val="00BD5AC5"/>
    <w:rsid w:val="00BD69F6"/>
    <w:rsid w:val="00BD7A2B"/>
    <w:rsid w:val="00BE0A4E"/>
    <w:rsid w:val="00BE292C"/>
    <w:rsid w:val="00BE44A4"/>
    <w:rsid w:val="00BE4A39"/>
    <w:rsid w:val="00BE4D1F"/>
    <w:rsid w:val="00BF1021"/>
    <w:rsid w:val="00BF2CFB"/>
    <w:rsid w:val="00BF2E03"/>
    <w:rsid w:val="00BF2F51"/>
    <w:rsid w:val="00BF4FA0"/>
    <w:rsid w:val="00BF515E"/>
    <w:rsid w:val="00BF7CC2"/>
    <w:rsid w:val="00C002DF"/>
    <w:rsid w:val="00C00895"/>
    <w:rsid w:val="00C0166B"/>
    <w:rsid w:val="00C02FC7"/>
    <w:rsid w:val="00C0517F"/>
    <w:rsid w:val="00C05A92"/>
    <w:rsid w:val="00C067EF"/>
    <w:rsid w:val="00C06A69"/>
    <w:rsid w:val="00C07883"/>
    <w:rsid w:val="00C11FB6"/>
    <w:rsid w:val="00C12BEC"/>
    <w:rsid w:val="00C136A6"/>
    <w:rsid w:val="00C14667"/>
    <w:rsid w:val="00C17F17"/>
    <w:rsid w:val="00C21FFC"/>
    <w:rsid w:val="00C2275B"/>
    <w:rsid w:val="00C22C3B"/>
    <w:rsid w:val="00C2454B"/>
    <w:rsid w:val="00C25777"/>
    <w:rsid w:val="00C3040F"/>
    <w:rsid w:val="00C31086"/>
    <w:rsid w:val="00C32621"/>
    <w:rsid w:val="00C330D7"/>
    <w:rsid w:val="00C3475E"/>
    <w:rsid w:val="00C365F4"/>
    <w:rsid w:val="00C42548"/>
    <w:rsid w:val="00C43E3B"/>
    <w:rsid w:val="00C446C4"/>
    <w:rsid w:val="00C451A6"/>
    <w:rsid w:val="00C45D02"/>
    <w:rsid w:val="00C45EB0"/>
    <w:rsid w:val="00C47AB7"/>
    <w:rsid w:val="00C47CA6"/>
    <w:rsid w:val="00C47CEC"/>
    <w:rsid w:val="00C51E12"/>
    <w:rsid w:val="00C531E6"/>
    <w:rsid w:val="00C53E8A"/>
    <w:rsid w:val="00C55697"/>
    <w:rsid w:val="00C556B7"/>
    <w:rsid w:val="00C557CF"/>
    <w:rsid w:val="00C557EC"/>
    <w:rsid w:val="00C63CBE"/>
    <w:rsid w:val="00C64BC3"/>
    <w:rsid w:val="00C65E54"/>
    <w:rsid w:val="00C662D2"/>
    <w:rsid w:val="00C67841"/>
    <w:rsid w:val="00C67EBE"/>
    <w:rsid w:val="00C713A8"/>
    <w:rsid w:val="00C72A31"/>
    <w:rsid w:val="00C73285"/>
    <w:rsid w:val="00C73F3D"/>
    <w:rsid w:val="00C743EC"/>
    <w:rsid w:val="00C76C88"/>
    <w:rsid w:val="00C76D1C"/>
    <w:rsid w:val="00C8046B"/>
    <w:rsid w:val="00C83829"/>
    <w:rsid w:val="00C83A6D"/>
    <w:rsid w:val="00C83EF3"/>
    <w:rsid w:val="00C85E43"/>
    <w:rsid w:val="00C86125"/>
    <w:rsid w:val="00C8696F"/>
    <w:rsid w:val="00C906FA"/>
    <w:rsid w:val="00C9177E"/>
    <w:rsid w:val="00C91878"/>
    <w:rsid w:val="00C91C0D"/>
    <w:rsid w:val="00C9350A"/>
    <w:rsid w:val="00C9470B"/>
    <w:rsid w:val="00C94C76"/>
    <w:rsid w:val="00C955F7"/>
    <w:rsid w:val="00C95ABF"/>
    <w:rsid w:val="00C95ED5"/>
    <w:rsid w:val="00C960D5"/>
    <w:rsid w:val="00C96458"/>
    <w:rsid w:val="00C97491"/>
    <w:rsid w:val="00CA0058"/>
    <w:rsid w:val="00CA193C"/>
    <w:rsid w:val="00CA1DC0"/>
    <w:rsid w:val="00CA52D5"/>
    <w:rsid w:val="00CA5C47"/>
    <w:rsid w:val="00CA6DA1"/>
    <w:rsid w:val="00CB04B3"/>
    <w:rsid w:val="00CB0527"/>
    <w:rsid w:val="00CB31D7"/>
    <w:rsid w:val="00CB7E04"/>
    <w:rsid w:val="00CC138F"/>
    <w:rsid w:val="00CC179F"/>
    <w:rsid w:val="00CC1FF2"/>
    <w:rsid w:val="00CC2377"/>
    <w:rsid w:val="00CC7CD5"/>
    <w:rsid w:val="00CD0196"/>
    <w:rsid w:val="00CD0879"/>
    <w:rsid w:val="00CD0B96"/>
    <w:rsid w:val="00CD25E1"/>
    <w:rsid w:val="00CD3B05"/>
    <w:rsid w:val="00CD4CB5"/>
    <w:rsid w:val="00CD649E"/>
    <w:rsid w:val="00CD67F3"/>
    <w:rsid w:val="00CE0E2F"/>
    <w:rsid w:val="00CE1CE8"/>
    <w:rsid w:val="00CE4479"/>
    <w:rsid w:val="00CE4BC8"/>
    <w:rsid w:val="00CE4EB0"/>
    <w:rsid w:val="00CE50D3"/>
    <w:rsid w:val="00CE5107"/>
    <w:rsid w:val="00CE5624"/>
    <w:rsid w:val="00CF1E34"/>
    <w:rsid w:val="00CF20B1"/>
    <w:rsid w:val="00CF2193"/>
    <w:rsid w:val="00CF21C2"/>
    <w:rsid w:val="00CF3FDF"/>
    <w:rsid w:val="00CF4073"/>
    <w:rsid w:val="00CF4915"/>
    <w:rsid w:val="00CF4DB0"/>
    <w:rsid w:val="00CF5CD9"/>
    <w:rsid w:val="00CF6793"/>
    <w:rsid w:val="00CF74AE"/>
    <w:rsid w:val="00D00EA0"/>
    <w:rsid w:val="00D03808"/>
    <w:rsid w:val="00D043EA"/>
    <w:rsid w:val="00D062B2"/>
    <w:rsid w:val="00D063CE"/>
    <w:rsid w:val="00D06562"/>
    <w:rsid w:val="00D07218"/>
    <w:rsid w:val="00D117CB"/>
    <w:rsid w:val="00D169C8"/>
    <w:rsid w:val="00D222AB"/>
    <w:rsid w:val="00D24380"/>
    <w:rsid w:val="00D24CA3"/>
    <w:rsid w:val="00D25709"/>
    <w:rsid w:val="00D31A3A"/>
    <w:rsid w:val="00D31CAC"/>
    <w:rsid w:val="00D32455"/>
    <w:rsid w:val="00D34661"/>
    <w:rsid w:val="00D35EED"/>
    <w:rsid w:val="00D3609E"/>
    <w:rsid w:val="00D36E46"/>
    <w:rsid w:val="00D42B4D"/>
    <w:rsid w:val="00D43039"/>
    <w:rsid w:val="00D43193"/>
    <w:rsid w:val="00D446E9"/>
    <w:rsid w:val="00D44E98"/>
    <w:rsid w:val="00D46B29"/>
    <w:rsid w:val="00D47A64"/>
    <w:rsid w:val="00D51170"/>
    <w:rsid w:val="00D51687"/>
    <w:rsid w:val="00D51DCF"/>
    <w:rsid w:val="00D527AA"/>
    <w:rsid w:val="00D53F4F"/>
    <w:rsid w:val="00D559B0"/>
    <w:rsid w:val="00D62435"/>
    <w:rsid w:val="00D62DE1"/>
    <w:rsid w:val="00D639AB"/>
    <w:rsid w:val="00D654E3"/>
    <w:rsid w:val="00D711E1"/>
    <w:rsid w:val="00D71DF3"/>
    <w:rsid w:val="00D7220E"/>
    <w:rsid w:val="00D7258B"/>
    <w:rsid w:val="00D75607"/>
    <w:rsid w:val="00D7690C"/>
    <w:rsid w:val="00D77044"/>
    <w:rsid w:val="00D83CAB"/>
    <w:rsid w:val="00D8442B"/>
    <w:rsid w:val="00D8544F"/>
    <w:rsid w:val="00D91328"/>
    <w:rsid w:val="00D91D6B"/>
    <w:rsid w:val="00D95CE2"/>
    <w:rsid w:val="00D961A8"/>
    <w:rsid w:val="00D96465"/>
    <w:rsid w:val="00D96E53"/>
    <w:rsid w:val="00D9721F"/>
    <w:rsid w:val="00D97562"/>
    <w:rsid w:val="00DA215A"/>
    <w:rsid w:val="00DA218C"/>
    <w:rsid w:val="00DA4CFC"/>
    <w:rsid w:val="00DA5878"/>
    <w:rsid w:val="00DA5B43"/>
    <w:rsid w:val="00DB0534"/>
    <w:rsid w:val="00DB2B62"/>
    <w:rsid w:val="00DB31F6"/>
    <w:rsid w:val="00DB6525"/>
    <w:rsid w:val="00DC02EB"/>
    <w:rsid w:val="00DC0F14"/>
    <w:rsid w:val="00DC1347"/>
    <w:rsid w:val="00DC29AF"/>
    <w:rsid w:val="00DC3662"/>
    <w:rsid w:val="00DC3A9B"/>
    <w:rsid w:val="00DC46FB"/>
    <w:rsid w:val="00DC5DAA"/>
    <w:rsid w:val="00DC6D4B"/>
    <w:rsid w:val="00DC7ED1"/>
    <w:rsid w:val="00DD0A50"/>
    <w:rsid w:val="00DD0AD6"/>
    <w:rsid w:val="00DD14A3"/>
    <w:rsid w:val="00DD5D28"/>
    <w:rsid w:val="00DD5E79"/>
    <w:rsid w:val="00DD62B5"/>
    <w:rsid w:val="00DD651A"/>
    <w:rsid w:val="00DD68A6"/>
    <w:rsid w:val="00DE0E65"/>
    <w:rsid w:val="00DE130A"/>
    <w:rsid w:val="00DE198D"/>
    <w:rsid w:val="00DE5126"/>
    <w:rsid w:val="00DE5C3B"/>
    <w:rsid w:val="00DE7441"/>
    <w:rsid w:val="00DF0943"/>
    <w:rsid w:val="00DF0FCF"/>
    <w:rsid w:val="00DF5189"/>
    <w:rsid w:val="00DF5648"/>
    <w:rsid w:val="00DF5BB6"/>
    <w:rsid w:val="00DF6376"/>
    <w:rsid w:val="00DF7D31"/>
    <w:rsid w:val="00E0137B"/>
    <w:rsid w:val="00E02247"/>
    <w:rsid w:val="00E02886"/>
    <w:rsid w:val="00E0288C"/>
    <w:rsid w:val="00E02FEB"/>
    <w:rsid w:val="00E03597"/>
    <w:rsid w:val="00E04549"/>
    <w:rsid w:val="00E051BF"/>
    <w:rsid w:val="00E07DCB"/>
    <w:rsid w:val="00E10621"/>
    <w:rsid w:val="00E11A4C"/>
    <w:rsid w:val="00E124F9"/>
    <w:rsid w:val="00E135A5"/>
    <w:rsid w:val="00E13AC2"/>
    <w:rsid w:val="00E14648"/>
    <w:rsid w:val="00E1490E"/>
    <w:rsid w:val="00E1518E"/>
    <w:rsid w:val="00E20B12"/>
    <w:rsid w:val="00E22C1A"/>
    <w:rsid w:val="00E24AAC"/>
    <w:rsid w:val="00E24B41"/>
    <w:rsid w:val="00E25EDD"/>
    <w:rsid w:val="00E27E87"/>
    <w:rsid w:val="00E308B2"/>
    <w:rsid w:val="00E31ADD"/>
    <w:rsid w:val="00E31D75"/>
    <w:rsid w:val="00E35E61"/>
    <w:rsid w:val="00E35F87"/>
    <w:rsid w:val="00E36A22"/>
    <w:rsid w:val="00E36FC4"/>
    <w:rsid w:val="00E372EC"/>
    <w:rsid w:val="00E44D70"/>
    <w:rsid w:val="00E44EA0"/>
    <w:rsid w:val="00E465E3"/>
    <w:rsid w:val="00E46968"/>
    <w:rsid w:val="00E46A9B"/>
    <w:rsid w:val="00E47382"/>
    <w:rsid w:val="00E50914"/>
    <w:rsid w:val="00E5100D"/>
    <w:rsid w:val="00E528A2"/>
    <w:rsid w:val="00E5332D"/>
    <w:rsid w:val="00E540AB"/>
    <w:rsid w:val="00E56589"/>
    <w:rsid w:val="00E625BC"/>
    <w:rsid w:val="00E632C1"/>
    <w:rsid w:val="00E63CCE"/>
    <w:rsid w:val="00E647C1"/>
    <w:rsid w:val="00E6635F"/>
    <w:rsid w:val="00E6759C"/>
    <w:rsid w:val="00E70DDF"/>
    <w:rsid w:val="00E7497C"/>
    <w:rsid w:val="00E751DC"/>
    <w:rsid w:val="00E80AB7"/>
    <w:rsid w:val="00E8199D"/>
    <w:rsid w:val="00E82905"/>
    <w:rsid w:val="00E829FF"/>
    <w:rsid w:val="00E83217"/>
    <w:rsid w:val="00E85045"/>
    <w:rsid w:val="00E850EF"/>
    <w:rsid w:val="00E85A0C"/>
    <w:rsid w:val="00E86302"/>
    <w:rsid w:val="00E87542"/>
    <w:rsid w:val="00E87B7F"/>
    <w:rsid w:val="00E90FB6"/>
    <w:rsid w:val="00E963A2"/>
    <w:rsid w:val="00E9645A"/>
    <w:rsid w:val="00EA0211"/>
    <w:rsid w:val="00EA1F3A"/>
    <w:rsid w:val="00EA32EE"/>
    <w:rsid w:val="00EA368E"/>
    <w:rsid w:val="00EA59CB"/>
    <w:rsid w:val="00EA6298"/>
    <w:rsid w:val="00EA6743"/>
    <w:rsid w:val="00EA6BCA"/>
    <w:rsid w:val="00EA723B"/>
    <w:rsid w:val="00EA7C74"/>
    <w:rsid w:val="00EB06B0"/>
    <w:rsid w:val="00EB2AAA"/>
    <w:rsid w:val="00EB581B"/>
    <w:rsid w:val="00EC0877"/>
    <w:rsid w:val="00EC32D5"/>
    <w:rsid w:val="00EC3CDC"/>
    <w:rsid w:val="00EC5CB6"/>
    <w:rsid w:val="00EC5E67"/>
    <w:rsid w:val="00EC669C"/>
    <w:rsid w:val="00ED39C8"/>
    <w:rsid w:val="00ED44E9"/>
    <w:rsid w:val="00ED6E1A"/>
    <w:rsid w:val="00EE1F06"/>
    <w:rsid w:val="00EE2554"/>
    <w:rsid w:val="00EE51E4"/>
    <w:rsid w:val="00EE5B5D"/>
    <w:rsid w:val="00EE5C16"/>
    <w:rsid w:val="00EF06AC"/>
    <w:rsid w:val="00EF06DC"/>
    <w:rsid w:val="00EF1128"/>
    <w:rsid w:val="00EF5AE2"/>
    <w:rsid w:val="00F018FD"/>
    <w:rsid w:val="00F05087"/>
    <w:rsid w:val="00F05F3B"/>
    <w:rsid w:val="00F06459"/>
    <w:rsid w:val="00F066B1"/>
    <w:rsid w:val="00F069F1"/>
    <w:rsid w:val="00F06BED"/>
    <w:rsid w:val="00F07878"/>
    <w:rsid w:val="00F07B26"/>
    <w:rsid w:val="00F105C4"/>
    <w:rsid w:val="00F1284A"/>
    <w:rsid w:val="00F17B70"/>
    <w:rsid w:val="00F20112"/>
    <w:rsid w:val="00F2566F"/>
    <w:rsid w:val="00F25EAA"/>
    <w:rsid w:val="00F269DD"/>
    <w:rsid w:val="00F30C3F"/>
    <w:rsid w:val="00F32176"/>
    <w:rsid w:val="00F3440C"/>
    <w:rsid w:val="00F34877"/>
    <w:rsid w:val="00F35953"/>
    <w:rsid w:val="00F36FD2"/>
    <w:rsid w:val="00F37522"/>
    <w:rsid w:val="00F413E2"/>
    <w:rsid w:val="00F436A1"/>
    <w:rsid w:val="00F43998"/>
    <w:rsid w:val="00F45A93"/>
    <w:rsid w:val="00F45E96"/>
    <w:rsid w:val="00F478AB"/>
    <w:rsid w:val="00F50171"/>
    <w:rsid w:val="00F51256"/>
    <w:rsid w:val="00F534B5"/>
    <w:rsid w:val="00F55111"/>
    <w:rsid w:val="00F5522B"/>
    <w:rsid w:val="00F56855"/>
    <w:rsid w:val="00F56F27"/>
    <w:rsid w:val="00F57158"/>
    <w:rsid w:val="00F575F6"/>
    <w:rsid w:val="00F6094A"/>
    <w:rsid w:val="00F611CA"/>
    <w:rsid w:val="00F6132E"/>
    <w:rsid w:val="00F61C21"/>
    <w:rsid w:val="00F65162"/>
    <w:rsid w:val="00F65E15"/>
    <w:rsid w:val="00F6673A"/>
    <w:rsid w:val="00F700A5"/>
    <w:rsid w:val="00F730DD"/>
    <w:rsid w:val="00F7565F"/>
    <w:rsid w:val="00F75669"/>
    <w:rsid w:val="00F7601F"/>
    <w:rsid w:val="00F760F0"/>
    <w:rsid w:val="00F76FCD"/>
    <w:rsid w:val="00F81FD4"/>
    <w:rsid w:val="00F828C2"/>
    <w:rsid w:val="00F83396"/>
    <w:rsid w:val="00F8524E"/>
    <w:rsid w:val="00F85C30"/>
    <w:rsid w:val="00F90A30"/>
    <w:rsid w:val="00F917C5"/>
    <w:rsid w:val="00F92E9B"/>
    <w:rsid w:val="00F95EF0"/>
    <w:rsid w:val="00F97D02"/>
    <w:rsid w:val="00F97F28"/>
    <w:rsid w:val="00FA03B2"/>
    <w:rsid w:val="00FA0B09"/>
    <w:rsid w:val="00FA273E"/>
    <w:rsid w:val="00FA2A4A"/>
    <w:rsid w:val="00FA37BE"/>
    <w:rsid w:val="00FA6486"/>
    <w:rsid w:val="00FA749A"/>
    <w:rsid w:val="00FB1FEE"/>
    <w:rsid w:val="00FB497C"/>
    <w:rsid w:val="00FB5327"/>
    <w:rsid w:val="00FB5775"/>
    <w:rsid w:val="00FB5D94"/>
    <w:rsid w:val="00FB6C79"/>
    <w:rsid w:val="00FC01D9"/>
    <w:rsid w:val="00FC08B7"/>
    <w:rsid w:val="00FC40C9"/>
    <w:rsid w:val="00FC5146"/>
    <w:rsid w:val="00FC7E4F"/>
    <w:rsid w:val="00FD33A5"/>
    <w:rsid w:val="00FD37EB"/>
    <w:rsid w:val="00FD4331"/>
    <w:rsid w:val="00FD6665"/>
    <w:rsid w:val="00FD7606"/>
    <w:rsid w:val="00FD7A7E"/>
    <w:rsid w:val="00FE226D"/>
    <w:rsid w:val="00FE25AC"/>
    <w:rsid w:val="00FE40ED"/>
    <w:rsid w:val="00FE447D"/>
    <w:rsid w:val="00FE4C75"/>
    <w:rsid w:val="00FE4C81"/>
    <w:rsid w:val="00FE6DF1"/>
    <w:rsid w:val="00FF0C50"/>
    <w:rsid w:val="00FF17BE"/>
    <w:rsid w:val="00FF238A"/>
    <w:rsid w:val="00FF3ACE"/>
    <w:rsid w:val="00FF6D35"/>
    <w:rsid w:val="00FF71AB"/>
    <w:rsid w:val="01154C78"/>
    <w:rsid w:val="013D58DC"/>
    <w:rsid w:val="01596E9B"/>
    <w:rsid w:val="018E2F64"/>
    <w:rsid w:val="01B794BC"/>
    <w:rsid w:val="01D25411"/>
    <w:rsid w:val="0200B8DA"/>
    <w:rsid w:val="021AEAB6"/>
    <w:rsid w:val="023C0B54"/>
    <w:rsid w:val="023FF3FD"/>
    <w:rsid w:val="0252DB1C"/>
    <w:rsid w:val="025DFF55"/>
    <w:rsid w:val="02695F90"/>
    <w:rsid w:val="02715FBB"/>
    <w:rsid w:val="028E2375"/>
    <w:rsid w:val="02A35FCA"/>
    <w:rsid w:val="02C1F7D1"/>
    <w:rsid w:val="02D062D7"/>
    <w:rsid w:val="02D81E9A"/>
    <w:rsid w:val="02DF67BE"/>
    <w:rsid w:val="03196B8B"/>
    <w:rsid w:val="03200CC6"/>
    <w:rsid w:val="03279446"/>
    <w:rsid w:val="032D875D"/>
    <w:rsid w:val="0344943B"/>
    <w:rsid w:val="03A703E4"/>
    <w:rsid w:val="0402A7FE"/>
    <w:rsid w:val="04110669"/>
    <w:rsid w:val="041D1274"/>
    <w:rsid w:val="044A60C9"/>
    <w:rsid w:val="045BABE9"/>
    <w:rsid w:val="0469804A"/>
    <w:rsid w:val="049A95E6"/>
    <w:rsid w:val="04B35F40"/>
    <w:rsid w:val="04D961B3"/>
    <w:rsid w:val="04DBFF34"/>
    <w:rsid w:val="050F0CFA"/>
    <w:rsid w:val="05258077"/>
    <w:rsid w:val="0558E8D9"/>
    <w:rsid w:val="05634BFA"/>
    <w:rsid w:val="056E53B2"/>
    <w:rsid w:val="059919BC"/>
    <w:rsid w:val="05CC7D50"/>
    <w:rsid w:val="05D1A75F"/>
    <w:rsid w:val="06067C0C"/>
    <w:rsid w:val="063B4513"/>
    <w:rsid w:val="064C704E"/>
    <w:rsid w:val="0677721B"/>
    <w:rsid w:val="06914F0F"/>
    <w:rsid w:val="0691B720"/>
    <w:rsid w:val="06BD61F0"/>
    <w:rsid w:val="06BFBC3C"/>
    <w:rsid w:val="06DE6514"/>
    <w:rsid w:val="0704FC4D"/>
    <w:rsid w:val="076461C9"/>
    <w:rsid w:val="0797155A"/>
    <w:rsid w:val="07A283ED"/>
    <w:rsid w:val="07B7762A"/>
    <w:rsid w:val="07CD5583"/>
    <w:rsid w:val="07ECA149"/>
    <w:rsid w:val="07ED7EB0"/>
    <w:rsid w:val="080936C3"/>
    <w:rsid w:val="08105C9C"/>
    <w:rsid w:val="08128125"/>
    <w:rsid w:val="08199302"/>
    <w:rsid w:val="0894AAF3"/>
    <w:rsid w:val="0899D612"/>
    <w:rsid w:val="089B28F3"/>
    <w:rsid w:val="08A41648"/>
    <w:rsid w:val="08A4271F"/>
    <w:rsid w:val="091C45F6"/>
    <w:rsid w:val="0938E946"/>
    <w:rsid w:val="094B0E2B"/>
    <w:rsid w:val="09950EFE"/>
    <w:rsid w:val="09965AB3"/>
    <w:rsid w:val="09AAF052"/>
    <w:rsid w:val="09BE435C"/>
    <w:rsid w:val="09D01039"/>
    <w:rsid w:val="09F00520"/>
    <w:rsid w:val="0A23DECC"/>
    <w:rsid w:val="0A4BF666"/>
    <w:rsid w:val="0A548B89"/>
    <w:rsid w:val="0A6E0EC7"/>
    <w:rsid w:val="0AEF3243"/>
    <w:rsid w:val="0B4B19C6"/>
    <w:rsid w:val="0B749795"/>
    <w:rsid w:val="0BF4F413"/>
    <w:rsid w:val="0C1D22B9"/>
    <w:rsid w:val="0C6A606D"/>
    <w:rsid w:val="0C8F79BA"/>
    <w:rsid w:val="0CC59F76"/>
    <w:rsid w:val="0CCA08D6"/>
    <w:rsid w:val="0CD9ADC3"/>
    <w:rsid w:val="0CDBFEF5"/>
    <w:rsid w:val="0CDD1D9C"/>
    <w:rsid w:val="0CDF23A1"/>
    <w:rsid w:val="0CE85B0F"/>
    <w:rsid w:val="0CEF93D7"/>
    <w:rsid w:val="0D00660E"/>
    <w:rsid w:val="0D09C7C9"/>
    <w:rsid w:val="0D352269"/>
    <w:rsid w:val="0D6DC508"/>
    <w:rsid w:val="0DD29580"/>
    <w:rsid w:val="0E254593"/>
    <w:rsid w:val="0E586B6E"/>
    <w:rsid w:val="0E5AD735"/>
    <w:rsid w:val="0E6246D9"/>
    <w:rsid w:val="0E766350"/>
    <w:rsid w:val="0E815E41"/>
    <w:rsid w:val="0E96F70C"/>
    <w:rsid w:val="0ECB37A3"/>
    <w:rsid w:val="0F2BD152"/>
    <w:rsid w:val="0F32E89B"/>
    <w:rsid w:val="0FAA03F7"/>
    <w:rsid w:val="0FBE4035"/>
    <w:rsid w:val="0FCFB6D4"/>
    <w:rsid w:val="10627E10"/>
    <w:rsid w:val="1072A77D"/>
    <w:rsid w:val="10B13EBF"/>
    <w:rsid w:val="10B5B3C4"/>
    <w:rsid w:val="10F87696"/>
    <w:rsid w:val="112DED5A"/>
    <w:rsid w:val="1150B4CE"/>
    <w:rsid w:val="115E465D"/>
    <w:rsid w:val="11F62F8D"/>
    <w:rsid w:val="12015AEF"/>
    <w:rsid w:val="120A087B"/>
    <w:rsid w:val="12D47CE7"/>
    <w:rsid w:val="12E3EBDB"/>
    <w:rsid w:val="1329B399"/>
    <w:rsid w:val="13339610"/>
    <w:rsid w:val="1362E61C"/>
    <w:rsid w:val="13A25DE7"/>
    <w:rsid w:val="13A380A2"/>
    <w:rsid w:val="13BA1010"/>
    <w:rsid w:val="13C9367E"/>
    <w:rsid w:val="13DA92C0"/>
    <w:rsid w:val="13E4350C"/>
    <w:rsid w:val="13F74C51"/>
    <w:rsid w:val="141DF570"/>
    <w:rsid w:val="143CC038"/>
    <w:rsid w:val="143CF284"/>
    <w:rsid w:val="14CC9FFB"/>
    <w:rsid w:val="14EEFCB6"/>
    <w:rsid w:val="14FEBCDC"/>
    <w:rsid w:val="154EEC75"/>
    <w:rsid w:val="1589A8CB"/>
    <w:rsid w:val="159E191C"/>
    <w:rsid w:val="15A50F45"/>
    <w:rsid w:val="15BC888D"/>
    <w:rsid w:val="15C8C51B"/>
    <w:rsid w:val="15DEE185"/>
    <w:rsid w:val="16106244"/>
    <w:rsid w:val="1618533F"/>
    <w:rsid w:val="161FBB5A"/>
    <w:rsid w:val="16263158"/>
    <w:rsid w:val="16295B0D"/>
    <w:rsid w:val="166175FE"/>
    <w:rsid w:val="168DB3F3"/>
    <w:rsid w:val="16902302"/>
    <w:rsid w:val="169EFF11"/>
    <w:rsid w:val="16B03EE1"/>
    <w:rsid w:val="16C2DF0E"/>
    <w:rsid w:val="16CB348A"/>
    <w:rsid w:val="174570D7"/>
    <w:rsid w:val="1749B49F"/>
    <w:rsid w:val="1763E739"/>
    <w:rsid w:val="1789565F"/>
    <w:rsid w:val="179DEF70"/>
    <w:rsid w:val="17A7B936"/>
    <w:rsid w:val="17B046EA"/>
    <w:rsid w:val="17D56637"/>
    <w:rsid w:val="17D9F35D"/>
    <w:rsid w:val="180D9EDF"/>
    <w:rsid w:val="183D77AA"/>
    <w:rsid w:val="1860FCC9"/>
    <w:rsid w:val="187D3AB9"/>
    <w:rsid w:val="189256F5"/>
    <w:rsid w:val="18AA67B9"/>
    <w:rsid w:val="18DAA6E0"/>
    <w:rsid w:val="18EDA2AE"/>
    <w:rsid w:val="191825D7"/>
    <w:rsid w:val="193D0EB6"/>
    <w:rsid w:val="19CD9A6B"/>
    <w:rsid w:val="19D7C4BB"/>
    <w:rsid w:val="19D92175"/>
    <w:rsid w:val="19E35A4D"/>
    <w:rsid w:val="19E8F4A7"/>
    <w:rsid w:val="1A03BCEA"/>
    <w:rsid w:val="1A5DCCB3"/>
    <w:rsid w:val="1A614CDB"/>
    <w:rsid w:val="1A7BABB7"/>
    <w:rsid w:val="1A91064B"/>
    <w:rsid w:val="1A971F0C"/>
    <w:rsid w:val="1A9CD4DF"/>
    <w:rsid w:val="1AB429A3"/>
    <w:rsid w:val="1AC21C1D"/>
    <w:rsid w:val="1ACFE5E4"/>
    <w:rsid w:val="1ADD627C"/>
    <w:rsid w:val="1B03C47F"/>
    <w:rsid w:val="1B0876FA"/>
    <w:rsid w:val="1B0DDE12"/>
    <w:rsid w:val="1B1DC0D0"/>
    <w:rsid w:val="1B2CD564"/>
    <w:rsid w:val="1B36F5E6"/>
    <w:rsid w:val="1B60EFB9"/>
    <w:rsid w:val="1B86EC38"/>
    <w:rsid w:val="1B9EEBD4"/>
    <w:rsid w:val="1BAD8C75"/>
    <w:rsid w:val="1BC00682"/>
    <w:rsid w:val="1BF11F5A"/>
    <w:rsid w:val="1BF16F6B"/>
    <w:rsid w:val="1C1A13F8"/>
    <w:rsid w:val="1C370E18"/>
    <w:rsid w:val="1C6BFC4C"/>
    <w:rsid w:val="1CC0D8A1"/>
    <w:rsid w:val="1CC4F6F9"/>
    <w:rsid w:val="1CC5E379"/>
    <w:rsid w:val="1CD68A6F"/>
    <w:rsid w:val="1D7CF4FE"/>
    <w:rsid w:val="1DC100C3"/>
    <w:rsid w:val="1DCD3692"/>
    <w:rsid w:val="1DCF260A"/>
    <w:rsid w:val="1E05C29B"/>
    <w:rsid w:val="1E380C0D"/>
    <w:rsid w:val="1E86F924"/>
    <w:rsid w:val="1EBB6A13"/>
    <w:rsid w:val="1EF92635"/>
    <w:rsid w:val="1F01D763"/>
    <w:rsid w:val="1F09BB59"/>
    <w:rsid w:val="1F2CA77E"/>
    <w:rsid w:val="1F725087"/>
    <w:rsid w:val="1F807024"/>
    <w:rsid w:val="1FF55FD9"/>
    <w:rsid w:val="202DDAD8"/>
    <w:rsid w:val="2038F1D2"/>
    <w:rsid w:val="205AA744"/>
    <w:rsid w:val="207DF9CA"/>
    <w:rsid w:val="208986EE"/>
    <w:rsid w:val="209D3FF1"/>
    <w:rsid w:val="20E9BC2B"/>
    <w:rsid w:val="20F0819D"/>
    <w:rsid w:val="20FA4C7F"/>
    <w:rsid w:val="2103248F"/>
    <w:rsid w:val="213CF343"/>
    <w:rsid w:val="213F42E9"/>
    <w:rsid w:val="2177AD88"/>
    <w:rsid w:val="21E0FD52"/>
    <w:rsid w:val="2204722A"/>
    <w:rsid w:val="2238F9C4"/>
    <w:rsid w:val="22989516"/>
    <w:rsid w:val="22C3C060"/>
    <w:rsid w:val="22D77031"/>
    <w:rsid w:val="22F8785E"/>
    <w:rsid w:val="231EA8EA"/>
    <w:rsid w:val="231EC3DA"/>
    <w:rsid w:val="2351057F"/>
    <w:rsid w:val="23DD5742"/>
    <w:rsid w:val="24278390"/>
    <w:rsid w:val="2442D08F"/>
    <w:rsid w:val="246E954E"/>
    <w:rsid w:val="249EBC23"/>
    <w:rsid w:val="24AEEC2E"/>
    <w:rsid w:val="256DD4F6"/>
    <w:rsid w:val="25B25AA1"/>
    <w:rsid w:val="26179B66"/>
    <w:rsid w:val="2626E166"/>
    <w:rsid w:val="269D5F23"/>
    <w:rsid w:val="26B51238"/>
    <w:rsid w:val="26CD22EC"/>
    <w:rsid w:val="26D7E014"/>
    <w:rsid w:val="26DF99A5"/>
    <w:rsid w:val="26E15F3B"/>
    <w:rsid w:val="27055360"/>
    <w:rsid w:val="270CB23F"/>
    <w:rsid w:val="271019D2"/>
    <w:rsid w:val="27AF1428"/>
    <w:rsid w:val="27D64C90"/>
    <w:rsid w:val="27FC7673"/>
    <w:rsid w:val="28732D1C"/>
    <w:rsid w:val="28794A33"/>
    <w:rsid w:val="287B67FB"/>
    <w:rsid w:val="28828A4E"/>
    <w:rsid w:val="289AD8B1"/>
    <w:rsid w:val="28DFEC4B"/>
    <w:rsid w:val="28FFFBC6"/>
    <w:rsid w:val="2937C6A6"/>
    <w:rsid w:val="2978E410"/>
    <w:rsid w:val="298B2848"/>
    <w:rsid w:val="2A008A75"/>
    <w:rsid w:val="2A3565A3"/>
    <w:rsid w:val="2A69DD9A"/>
    <w:rsid w:val="2A988E1A"/>
    <w:rsid w:val="2ACB8825"/>
    <w:rsid w:val="2AD59184"/>
    <w:rsid w:val="2AE1C392"/>
    <w:rsid w:val="2B3B4FF3"/>
    <w:rsid w:val="2B3BAFA1"/>
    <w:rsid w:val="2B5D64B5"/>
    <w:rsid w:val="2B5FF12C"/>
    <w:rsid w:val="2B834529"/>
    <w:rsid w:val="2B896BBD"/>
    <w:rsid w:val="2BC33467"/>
    <w:rsid w:val="2BDDF2DC"/>
    <w:rsid w:val="2BED71A4"/>
    <w:rsid w:val="2C11D82E"/>
    <w:rsid w:val="2C273E6F"/>
    <w:rsid w:val="2C2A95F4"/>
    <w:rsid w:val="2C348A19"/>
    <w:rsid w:val="2C45D567"/>
    <w:rsid w:val="2C51406E"/>
    <w:rsid w:val="2C5B09D4"/>
    <w:rsid w:val="2C6E401B"/>
    <w:rsid w:val="2CE173C5"/>
    <w:rsid w:val="2CE2D809"/>
    <w:rsid w:val="2D230E5A"/>
    <w:rsid w:val="2D260719"/>
    <w:rsid w:val="2D99842D"/>
    <w:rsid w:val="2DAA7A10"/>
    <w:rsid w:val="2DBFDE10"/>
    <w:rsid w:val="2DF2224E"/>
    <w:rsid w:val="2E0572DA"/>
    <w:rsid w:val="2E08A726"/>
    <w:rsid w:val="2E13E91E"/>
    <w:rsid w:val="2E32C021"/>
    <w:rsid w:val="2E3C3A4B"/>
    <w:rsid w:val="2E5A6260"/>
    <w:rsid w:val="2E5BA9B8"/>
    <w:rsid w:val="2E5CD63F"/>
    <w:rsid w:val="2E962848"/>
    <w:rsid w:val="2EAC7BE2"/>
    <w:rsid w:val="2EB9BD8D"/>
    <w:rsid w:val="2EF9C29F"/>
    <w:rsid w:val="2F384563"/>
    <w:rsid w:val="2F45D8BB"/>
    <w:rsid w:val="2F7D8E4B"/>
    <w:rsid w:val="2F7DD09D"/>
    <w:rsid w:val="2FA7EBB5"/>
    <w:rsid w:val="300EBBF1"/>
    <w:rsid w:val="3012B581"/>
    <w:rsid w:val="306BB0D6"/>
    <w:rsid w:val="30B4AB0B"/>
    <w:rsid w:val="30B5EFA5"/>
    <w:rsid w:val="30CE7981"/>
    <w:rsid w:val="30FD54BC"/>
    <w:rsid w:val="31141FC0"/>
    <w:rsid w:val="3119872B"/>
    <w:rsid w:val="311A3909"/>
    <w:rsid w:val="316C9A95"/>
    <w:rsid w:val="31A549ED"/>
    <w:rsid w:val="31DF1254"/>
    <w:rsid w:val="320F4C91"/>
    <w:rsid w:val="32210269"/>
    <w:rsid w:val="328DB642"/>
    <w:rsid w:val="3300778E"/>
    <w:rsid w:val="330C59AD"/>
    <w:rsid w:val="33367F1E"/>
    <w:rsid w:val="33370DAE"/>
    <w:rsid w:val="338C05D4"/>
    <w:rsid w:val="339BC272"/>
    <w:rsid w:val="33AF2ED2"/>
    <w:rsid w:val="33FBF9FF"/>
    <w:rsid w:val="34180660"/>
    <w:rsid w:val="342A63B1"/>
    <w:rsid w:val="344506C0"/>
    <w:rsid w:val="3455F879"/>
    <w:rsid w:val="34709186"/>
    <w:rsid w:val="3477F775"/>
    <w:rsid w:val="3482982D"/>
    <w:rsid w:val="348AF3DD"/>
    <w:rsid w:val="349ABF0C"/>
    <w:rsid w:val="356BDA6B"/>
    <w:rsid w:val="358CCE03"/>
    <w:rsid w:val="359E00B1"/>
    <w:rsid w:val="3638235B"/>
    <w:rsid w:val="365164B1"/>
    <w:rsid w:val="365D7689"/>
    <w:rsid w:val="367FEA2F"/>
    <w:rsid w:val="36A5C31F"/>
    <w:rsid w:val="36C068B9"/>
    <w:rsid w:val="36E1DE25"/>
    <w:rsid w:val="36E78079"/>
    <w:rsid w:val="374EF891"/>
    <w:rsid w:val="3750E28B"/>
    <w:rsid w:val="379FDC9D"/>
    <w:rsid w:val="37AC3EE9"/>
    <w:rsid w:val="382C4D35"/>
    <w:rsid w:val="38384CB6"/>
    <w:rsid w:val="3840C256"/>
    <w:rsid w:val="38629F64"/>
    <w:rsid w:val="38BB4C50"/>
    <w:rsid w:val="38E1CBD9"/>
    <w:rsid w:val="3962DA29"/>
    <w:rsid w:val="39A265ED"/>
    <w:rsid w:val="39FBDFCD"/>
    <w:rsid w:val="3A0891DB"/>
    <w:rsid w:val="3A09892B"/>
    <w:rsid w:val="3A115EBF"/>
    <w:rsid w:val="3A228E0C"/>
    <w:rsid w:val="3A4A267A"/>
    <w:rsid w:val="3A8E1E4D"/>
    <w:rsid w:val="3A90E1CA"/>
    <w:rsid w:val="3AED6C0B"/>
    <w:rsid w:val="3B01DCA1"/>
    <w:rsid w:val="3B542549"/>
    <w:rsid w:val="3B5C9C6D"/>
    <w:rsid w:val="3B7E8B79"/>
    <w:rsid w:val="3B8E022B"/>
    <w:rsid w:val="3BA8152B"/>
    <w:rsid w:val="3BEE194A"/>
    <w:rsid w:val="3C027EEA"/>
    <w:rsid w:val="3C190333"/>
    <w:rsid w:val="3C21A031"/>
    <w:rsid w:val="3C4A5B69"/>
    <w:rsid w:val="3C4F2D10"/>
    <w:rsid w:val="3C50058A"/>
    <w:rsid w:val="3C5B5416"/>
    <w:rsid w:val="3C9C063B"/>
    <w:rsid w:val="3CB9C2F9"/>
    <w:rsid w:val="3CBC2280"/>
    <w:rsid w:val="3CC8767A"/>
    <w:rsid w:val="3D43CFB4"/>
    <w:rsid w:val="3D4F1365"/>
    <w:rsid w:val="3E043876"/>
    <w:rsid w:val="3E219394"/>
    <w:rsid w:val="3E291344"/>
    <w:rsid w:val="3E339B24"/>
    <w:rsid w:val="3E7526D2"/>
    <w:rsid w:val="3EC007C5"/>
    <w:rsid w:val="3ED240EF"/>
    <w:rsid w:val="3F2250D3"/>
    <w:rsid w:val="3F22BCFC"/>
    <w:rsid w:val="3F4C9277"/>
    <w:rsid w:val="3F717704"/>
    <w:rsid w:val="3F9023CB"/>
    <w:rsid w:val="3FD7C59C"/>
    <w:rsid w:val="3FDA0401"/>
    <w:rsid w:val="400332D8"/>
    <w:rsid w:val="402ED534"/>
    <w:rsid w:val="405E3572"/>
    <w:rsid w:val="40658C4C"/>
    <w:rsid w:val="406C02CA"/>
    <w:rsid w:val="406D43B0"/>
    <w:rsid w:val="40881F38"/>
    <w:rsid w:val="40922CFC"/>
    <w:rsid w:val="40A5CEF2"/>
    <w:rsid w:val="40C5FBA6"/>
    <w:rsid w:val="40D10921"/>
    <w:rsid w:val="4120CF3E"/>
    <w:rsid w:val="41431813"/>
    <w:rsid w:val="4153AF1B"/>
    <w:rsid w:val="418E053E"/>
    <w:rsid w:val="419FC221"/>
    <w:rsid w:val="41AE73C3"/>
    <w:rsid w:val="41D7A0D5"/>
    <w:rsid w:val="41F5B1DF"/>
    <w:rsid w:val="420EF2A1"/>
    <w:rsid w:val="421ECD0B"/>
    <w:rsid w:val="42387877"/>
    <w:rsid w:val="42427874"/>
    <w:rsid w:val="42654367"/>
    <w:rsid w:val="426F3E7B"/>
    <w:rsid w:val="42700EA7"/>
    <w:rsid w:val="4287190F"/>
    <w:rsid w:val="42914292"/>
    <w:rsid w:val="42C665B7"/>
    <w:rsid w:val="42EA6EAD"/>
    <w:rsid w:val="42F13C54"/>
    <w:rsid w:val="432D6CD1"/>
    <w:rsid w:val="43311DAE"/>
    <w:rsid w:val="43979871"/>
    <w:rsid w:val="43C8F7A0"/>
    <w:rsid w:val="442E4819"/>
    <w:rsid w:val="447277C1"/>
    <w:rsid w:val="44AC7ACD"/>
    <w:rsid w:val="44B08C95"/>
    <w:rsid w:val="4564C503"/>
    <w:rsid w:val="457338DD"/>
    <w:rsid w:val="45AD8436"/>
    <w:rsid w:val="4638F41D"/>
    <w:rsid w:val="4659317C"/>
    <w:rsid w:val="4672F7B8"/>
    <w:rsid w:val="468D515D"/>
    <w:rsid w:val="46978A86"/>
    <w:rsid w:val="4700BCA2"/>
    <w:rsid w:val="471E83D0"/>
    <w:rsid w:val="4754C058"/>
    <w:rsid w:val="47618FB7"/>
    <w:rsid w:val="478F4163"/>
    <w:rsid w:val="479B3A88"/>
    <w:rsid w:val="47A0A8FB"/>
    <w:rsid w:val="47AE9175"/>
    <w:rsid w:val="47CB3BE9"/>
    <w:rsid w:val="47D89557"/>
    <w:rsid w:val="47E0BCCF"/>
    <w:rsid w:val="47FEA2D3"/>
    <w:rsid w:val="4817C81A"/>
    <w:rsid w:val="4836C018"/>
    <w:rsid w:val="484021F8"/>
    <w:rsid w:val="4855F073"/>
    <w:rsid w:val="487734B4"/>
    <w:rsid w:val="489D2C06"/>
    <w:rsid w:val="48A38347"/>
    <w:rsid w:val="48C2685B"/>
    <w:rsid w:val="48D91102"/>
    <w:rsid w:val="48F915CF"/>
    <w:rsid w:val="492947E8"/>
    <w:rsid w:val="492A8E3B"/>
    <w:rsid w:val="494D6E7B"/>
    <w:rsid w:val="497AFBC6"/>
    <w:rsid w:val="498DBF53"/>
    <w:rsid w:val="4995C58A"/>
    <w:rsid w:val="499E11DF"/>
    <w:rsid w:val="49D992B7"/>
    <w:rsid w:val="4A0123DC"/>
    <w:rsid w:val="4A1C402E"/>
    <w:rsid w:val="4A689144"/>
    <w:rsid w:val="4A889AE1"/>
    <w:rsid w:val="4A8FC32D"/>
    <w:rsid w:val="4AADECDC"/>
    <w:rsid w:val="4AC22EBC"/>
    <w:rsid w:val="4AD7D23A"/>
    <w:rsid w:val="4AFB9A55"/>
    <w:rsid w:val="4B0077E4"/>
    <w:rsid w:val="4B1A7BF7"/>
    <w:rsid w:val="4B1B57B8"/>
    <w:rsid w:val="4B22C28D"/>
    <w:rsid w:val="4B314145"/>
    <w:rsid w:val="4B39A018"/>
    <w:rsid w:val="4B75B064"/>
    <w:rsid w:val="4BAF5EE8"/>
    <w:rsid w:val="4C29F5A8"/>
    <w:rsid w:val="4C4BD588"/>
    <w:rsid w:val="4C526887"/>
    <w:rsid w:val="4C63D45D"/>
    <w:rsid w:val="4C7F918A"/>
    <w:rsid w:val="4C93701C"/>
    <w:rsid w:val="4CF23395"/>
    <w:rsid w:val="4CFA39F1"/>
    <w:rsid w:val="4D171CC9"/>
    <w:rsid w:val="4D441754"/>
    <w:rsid w:val="4D925658"/>
    <w:rsid w:val="4D9369F1"/>
    <w:rsid w:val="4DB4AFA0"/>
    <w:rsid w:val="4E1CA29D"/>
    <w:rsid w:val="4E35C279"/>
    <w:rsid w:val="4E53B210"/>
    <w:rsid w:val="4E8C1B93"/>
    <w:rsid w:val="4E8EDECA"/>
    <w:rsid w:val="4EA99B00"/>
    <w:rsid w:val="4EAAFD5C"/>
    <w:rsid w:val="4EB81A82"/>
    <w:rsid w:val="4EFEBCF0"/>
    <w:rsid w:val="4F1777B1"/>
    <w:rsid w:val="4F195D8E"/>
    <w:rsid w:val="4F49BD0F"/>
    <w:rsid w:val="4F91E129"/>
    <w:rsid w:val="4F946B66"/>
    <w:rsid w:val="4FB50E37"/>
    <w:rsid w:val="4FC8114E"/>
    <w:rsid w:val="4FF9ECBA"/>
    <w:rsid w:val="4FFEAACD"/>
    <w:rsid w:val="50030BDA"/>
    <w:rsid w:val="500723E0"/>
    <w:rsid w:val="502DBAA5"/>
    <w:rsid w:val="50AF88BE"/>
    <w:rsid w:val="50B345F1"/>
    <w:rsid w:val="50DE52FC"/>
    <w:rsid w:val="50F5316C"/>
    <w:rsid w:val="510B8CB8"/>
    <w:rsid w:val="514289FD"/>
    <w:rsid w:val="514CCCF8"/>
    <w:rsid w:val="515523F2"/>
    <w:rsid w:val="5179198F"/>
    <w:rsid w:val="51A7BE6C"/>
    <w:rsid w:val="51B9D043"/>
    <w:rsid w:val="51DDD0DA"/>
    <w:rsid w:val="5254CB19"/>
    <w:rsid w:val="525E9E77"/>
    <w:rsid w:val="52601CBE"/>
    <w:rsid w:val="5277798A"/>
    <w:rsid w:val="5292374F"/>
    <w:rsid w:val="52BF307A"/>
    <w:rsid w:val="52CE8329"/>
    <w:rsid w:val="533B8762"/>
    <w:rsid w:val="537CE9E9"/>
    <w:rsid w:val="538DE8C5"/>
    <w:rsid w:val="543C2011"/>
    <w:rsid w:val="5479BB94"/>
    <w:rsid w:val="547E1DA6"/>
    <w:rsid w:val="54864383"/>
    <w:rsid w:val="549E2A6A"/>
    <w:rsid w:val="54A23A88"/>
    <w:rsid w:val="54A761BA"/>
    <w:rsid w:val="54B3C154"/>
    <w:rsid w:val="54E0C9FC"/>
    <w:rsid w:val="553479CF"/>
    <w:rsid w:val="55461C95"/>
    <w:rsid w:val="5590F0E3"/>
    <w:rsid w:val="55A5DFED"/>
    <w:rsid w:val="55ADF8F9"/>
    <w:rsid w:val="5656923E"/>
    <w:rsid w:val="565DE34C"/>
    <w:rsid w:val="5677ECC2"/>
    <w:rsid w:val="56813A82"/>
    <w:rsid w:val="5683CDBB"/>
    <w:rsid w:val="56925DE6"/>
    <w:rsid w:val="56A12462"/>
    <w:rsid w:val="56A22B70"/>
    <w:rsid w:val="56ADC767"/>
    <w:rsid w:val="56AFE399"/>
    <w:rsid w:val="56B42032"/>
    <w:rsid w:val="56BA745F"/>
    <w:rsid w:val="56C6CCF2"/>
    <w:rsid w:val="56DC0068"/>
    <w:rsid w:val="56ED5D6A"/>
    <w:rsid w:val="570C86E9"/>
    <w:rsid w:val="571A8A89"/>
    <w:rsid w:val="5744FD96"/>
    <w:rsid w:val="577948E4"/>
    <w:rsid w:val="579EEFB2"/>
    <w:rsid w:val="57C8FFAD"/>
    <w:rsid w:val="57D30984"/>
    <w:rsid w:val="57F46C23"/>
    <w:rsid w:val="57F9F55B"/>
    <w:rsid w:val="58187E9D"/>
    <w:rsid w:val="5819C8EE"/>
    <w:rsid w:val="58288C05"/>
    <w:rsid w:val="5856C650"/>
    <w:rsid w:val="587DA744"/>
    <w:rsid w:val="58C305C9"/>
    <w:rsid w:val="58D17FFB"/>
    <w:rsid w:val="58F81184"/>
    <w:rsid w:val="59029F5F"/>
    <w:rsid w:val="5904DB6A"/>
    <w:rsid w:val="594D0D3B"/>
    <w:rsid w:val="595AD053"/>
    <w:rsid w:val="59919DEF"/>
    <w:rsid w:val="5A0BB116"/>
    <w:rsid w:val="5A73299C"/>
    <w:rsid w:val="5A89E049"/>
    <w:rsid w:val="5AA14FB6"/>
    <w:rsid w:val="5AAA7ACB"/>
    <w:rsid w:val="5AD0AF5C"/>
    <w:rsid w:val="5AD4249E"/>
    <w:rsid w:val="5AF4BFAF"/>
    <w:rsid w:val="5AFC4BFE"/>
    <w:rsid w:val="5AFD36D5"/>
    <w:rsid w:val="5B5DD304"/>
    <w:rsid w:val="5B8A47BD"/>
    <w:rsid w:val="5BBA6A47"/>
    <w:rsid w:val="5BBA70F4"/>
    <w:rsid w:val="5C1A788F"/>
    <w:rsid w:val="5C39221E"/>
    <w:rsid w:val="5C6337AF"/>
    <w:rsid w:val="5C64FEF3"/>
    <w:rsid w:val="5C836E94"/>
    <w:rsid w:val="5CAF014B"/>
    <w:rsid w:val="5D2BD5E0"/>
    <w:rsid w:val="5DA61257"/>
    <w:rsid w:val="5DB636E0"/>
    <w:rsid w:val="5DFCCE81"/>
    <w:rsid w:val="5E086B67"/>
    <w:rsid w:val="5E0B014A"/>
    <w:rsid w:val="5E677A35"/>
    <w:rsid w:val="5E81B13E"/>
    <w:rsid w:val="5ED17BA7"/>
    <w:rsid w:val="5EE654F7"/>
    <w:rsid w:val="5EE9116B"/>
    <w:rsid w:val="5F03360F"/>
    <w:rsid w:val="5F0F9EE3"/>
    <w:rsid w:val="5F2A30F9"/>
    <w:rsid w:val="5F5CD310"/>
    <w:rsid w:val="5F863B4B"/>
    <w:rsid w:val="5FA9C0FD"/>
    <w:rsid w:val="5FC50444"/>
    <w:rsid w:val="5FDBA6EF"/>
    <w:rsid w:val="600253CC"/>
    <w:rsid w:val="6009CD4E"/>
    <w:rsid w:val="60161F7D"/>
    <w:rsid w:val="6028E4BA"/>
    <w:rsid w:val="6035CF15"/>
    <w:rsid w:val="603A8BB6"/>
    <w:rsid w:val="603EBEB3"/>
    <w:rsid w:val="607C7DA0"/>
    <w:rsid w:val="60A3CCA2"/>
    <w:rsid w:val="60A622D7"/>
    <w:rsid w:val="60C80355"/>
    <w:rsid w:val="60C9BFC2"/>
    <w:rsid w:val="60D6BB07"/>
    <w:rsid w:val="60E7859E"/>
    <w:rsid w:val="611D841B"/>
    <w:rsid w:val="6177B4C0"/>
    <w:rsid w:val="61B4906A"/>
    <w:rsid w:val="61D0CC43"/>
    <w:rsid w:val="62395060"/>
    <w:rsid w:val="624B3189"/>
    <w:rsid w:val="624CBB71"/>
    <w:rsid w:val="625B1069"/>
    <w:rsid w:val="6270EF08"/>
    <w:rsid w:val="6277B284"/>
    <w:rsid w:val="62B28599"/>
    <w:rsid w:val="62E33EF7"/>
    <w:rsid w:val="62E57232"/>
    <w:rsid w:val="62F1BF97"/>
    <w:rsid w:val="630B833A"/>
    <w:rsid w:val="6316B68A"/>
    <w:rsid w:val="637D312F"/>
    <w:rsid w:val="63ED448A"/>
    <w:rsid w:val="6400809E"/>
    <w:rsid w:val="6434AD6A"/>
    <w:rsid w:val="644A8F8E"/>
    <w:rsid w:val="648DC453"/>
    <w:rsid w:val="64B3A683"/>
    <w:rsid w:val="64D0337F"/>
    <w:rsid w:val="64D6D2B0"/>
    <w:rsid w:val="64DB7E12"/>
    <w:rsid w:val="64E8A8D2"/>
    <w:rsid w:val="64EB445E"/>
    <w:rsid w:val="658AFEDC"/>
    <w:rsid w:val="6591A0B4"/>
    <w:rsid w:val="65A610F7"/>
    <w:rsid w:val="65A94950"/>
    <w:rsid w:val="667C679D"/>
    <w:rsid w:val="66A88FDB"/>
    <w:rsid w:val="66C58FCD"/>
    <w:rsid w:val="66DF26E1"/>
    <w:rsid w:val="66DF783C"/>
    <w:rsid w:val="66EEBA62"/>
    <w:rsid w:val="67011D07"/>
    <w:rsid w:val="6718A2F4"/>
    <w:rsid w:val="671C8E24"/>
    <w:rsid w:val="67AD3E29"/>
    <w:rsid w:val="67B771AE"/>
    <w:rsid w:val="67BABAED"/>
    <w:rsid w:val="67E06D6A"/>
    <w:rsid w:val="6804613C"/>
    <w:rsid w:val="682E5E88"/>
    <w:rsid w:val="6854C5A2"/>
    <w:rsid w:val="68DF67F2"/>
    <w:rsid w:val="6998A0B2"/>
    <w:rsid w:val="699A86EC"/>
    <w:rsid w:val="6A0C9B5D"/>
    <w:rsid w:val="6A0E213A"/>
    <w:rsid w:val="6A25926D"/>
    <w:rsid w:val="6A3DC9CA"/>
    <w:rsid w:val="6AAB2400"/>
    <w:rsid w:val="6AB6A7D9"/>
    <w:rsid w:val="6B10BEE0"/>
    <w:rsid w:val="6B11F37C"/>
    <w:rsid w:val="6B2F9FCB"/>
    <w:rsid w:val="6B40A15B"/>
    <w:rsid w:val="6B57D19E"/>
    <w:rsid w:val="6B93EDDC"/>
    <w:rsid w:val="6B953E05"/>
    <w:rsid w:val="6BC8382B"/>
    <w:rsid w:val="6BFE4251"/>
    <w:rsid w:val="6C05B039"/>
    <w:rsid w:val="6C4B0701"/>
    <w:rsid w:val="6C5629E2"/>
    <w:rsid w:val="6C81131B"/>
    <w:rsid w:val="6CBF6566"/>
    <w:rsid w:val="6CCB3143"/>
    <w:rsid w:val="6CFAED5A"/>
    <w:rsid w:val="6D373341"/>
    <w:rsid w:val="6D45CC8C"/>
    <w:rsid w:val="6D673EFA"/>
    <w:rsid w:val="6D6850CE"/>
    <w:rsid w:val="6D6ACB93"/>
    <w:rsid w:val="6D8DBEFB"/>
    <w:rsid w:val="6D93813B"/>
    <w:rsid w:val="6DDD3AD8"/>
    <w:rsid w:val="6DE1CF60"/>
    <w:rsid w:val="6E0E16B4"/>
    <w:rsid w:val="6E1EBEBB"/>
    <w:rsid w:val="6E1F4081"/>
    <w:rsid w:val="6EB9C8F4"/>
    <w:rsid w:val="6ECDCE68"/>
    <w:rsid w:val="6F252563"/>
    <w:rsid w:val="6F4CE9B0"/>
    <w:rsid w:val="6FA2AF5D"/>
    <w:rsid w:val="6FAEEF11"/>
    <w:rsid w:val="6FBB185E"/>
    <w:rsid w:val="6FC7499C"/>
    <w:rsid w:val="6FCEE42F"/>
    <w:rsid w:val="6FD72797"/>
    <w:rsid w:val="7006704F"/>
    <w:rsid w:val="701481E0"/>
    <w:rsid w:val="705C4DD9"/>
    <w:rsid w:val="70698983"/>
    <w:rsid w:val="7092A2DE"/>
    <w:rsid w:val="7127340A"/>
    <w:rsid w:val="71372090"/>
    <w:rsid w:val="7154EC16"/>
    <w:rsid w:val="71A3E6C5"/>
    <w:rsid w:val="71A616AC"/>
    <w:rsid w:val="71B57262"/>
    <w:rsid w:val="71E67EE0"/>
    <w:rsid w:val="720B0DF3"/>
    <w:rsid w:val="721C3FBC"/>
    <w:rsid w:val="7223F0BD"/>
    <w:rsid w:val="722941FC"/>
    <w:rsid w:val="723DEDA8"/>
    <w:rsid w:val="724BF4E3"/>
    <w:rsid w:val="72833FBA"/>
    <w:rsid w:val="72F46127"/>
    <w:rsid w:val="73164D84"/>
    <w:rsid w:val="73395BFF"/>
    <w:rsid w:val="7372D746"/>
    <w:rsid w:val="738D3FCF"/>
    <w:rsid w:val="73A48914"/>
    <w:rsid w:val="73CED247"/>
    <w:rsid w:val="73E9C3CB"/>
    <w:rsid w:val="73EC09B6"/>
    <w:rsid w:val="7401E172"/>
    <w:rsid w:val="7447A775"/>
    <w:rsid w:val="74523DAD"/>
    <w:rsid w:val="7453FE4F"/>
    <w:rsid w:val="74A4F80D"/>
    <w:rsid w:val="74B668A3"/>
    <w:rsid w:val="750B44AC"/>
    <w:rsid w:val="751330DC"/>
    <w:rsid w:val="7515391E"/>
    <w:rsid w:val="753430FD"/>
    <w:rsid w:val="754C0FB6"/>
    <w:rsid w:val="75D9E910"/>
    <w:rsid w:val="75E1655F"/>
    <w:rsid w:val="76056C8E"/>
    <w:rsid w:val="764E00D9"/>
    <w:rsid w:val="76A4F352"/>
    <w:rsid w:val="76B2F2DF"/>
    <w:rsid w:val="76C6E650"/>
    <w:rsid w:val="76E19991"/>
    <w:rsid w:val="76E38638"/>
    <w:rsid w:val="77461715"/>
    <w:rsid w:val="77F15CB2"/>
    <w:rsid w:val="77F75F50"/>
    <w:rsid w:val="78028603"/>
    <w:rsid w:val="7819E110"/>
    <w:rsid w:val="7887EFF8"/>
    <w:rsid w:val="789E198C"/>
    <w:rsid w:val="78C4D6F5"/>
    <w:rsid w:val="79132B03"/>
    <w:rsid w:val="7915751E"/>
    <w:rsid w:val="796022D4"/>
    <w:rsid w:val="79C5F7C6"/>
    <w:rsid w:val="79EB0E86"/>
    <w:rsid w:val="7A260BF8"/>
    <w:rsid w:val="7A2B5575"/>
    <w:rsid w:val="7A3D7487"/>
    <w:rsid w:val="7A5280A0"/>
    <w:rsid w:val="7A825E20"/>
    <w:rsid w:val="7AAD65B8"/>
    <w:rsid w:val="7AD76837"/>
    <w:rsid w:val="7AFC61BA"/>
    <w:rsid w:val="7B17AEF7"/>
    <w:rsid w:val="7B1CFD86"/>
    <w:rsid w:val="7B2608CD"/>
    <w:rsid w:val="7B2FEF64"/>
    <w:rsid w:val="7B3C6030"/>
    <w:rsid w:val="7B4BC6D6"/>
    <w:rsid w:val="7B7031D8"/>
    <w:rsid w:val="7BB52EDA"/>
    <w:rsid w:val="7BD46C64"/>
    <w:rsid w:val="7BE63412"/>
    <w:rsid w:val="7BEEF6AE"/>
    <w:rsid w:val="7BF0367C"/>
    <w:rsid w:val="7BFE8E37"/>
    <w:rsid w:val="7C61AD4D"/>
    <w:rsid w:val="7D000441"/>
    <w:rsid w:val="7D1D2536"/>
    <w:rsid w:val="7D2838AF"/>
    <w:rsid w:val="7D933E67"/>
    <w:rsid w:val="7DCF3232"/>
    <w:rsid w:val="7E0E1598"/>
    <w:rsid w:val="7E3E4037"/>
    <w:rsid w:val="7E3FB305"/>
    <w:rsid w:val="7E5C007C"/>
    <w:rsid w:val="7E5EF622"/>
    <w:rsid w:val="7E9D6B2D"/>
    <w:rsid w:val="7EA23691"/>
    <w:rsid w:val="7EA73D02"/>
    <w:rsid w:val="7ECD7762"/>
    <w:rsid w:val="7ED33DC3"/>
    <w:rsid w:val="7EDFE9D2"/>
    <w:rsid w:val="7EEB2807"/>
    <w:rsid w:val="7F0A034F"/>
    <w:rsid w:val="7F3DF75A"/>
    <w:rsid w:val="7F60F3A3"/>
    <w:rsid w:val="7FF845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Bezriadkovania"/>
    <w:next w:val="Bezriadkovania"/>
    <w:link w:val="Nadpis1Char"/>
    <w:autoRedefine/>
    <w:uiPriority w:val="9"/>
    <w:qFormat/>
    <w:rsid w:val="00AC4141"/>
    <w:pPr>
      <w:keepNext/>
      <w:keepLines/>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C64BC3"/>
    <w:pPr>
      <w:keepNext/>
      <w:keepLines/>
      <w:spacing w:after="0" w:line="240" w:lineRule="auto"/>
      <w:jc w:val="center"/>
      <w:outlineLvl w:val="1"/>
    </w:pPr>
    <w:rPr>
      <w:rFonts w:eastAsiaTheme="majorEastAsia" w:cstheme="majorBidi"/>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C4141"/>
    <w:rPr>
      <w:rFonts w:ascii="Times New Roman" w:eastAsiaTheme="majorEastAsia" w:hAnsi="Times New Roman" w:cstheme="majorBidi"/>
      <w:b/>
      <w:sz w:val="24"/>
      <w:szCs w:val="32"/>
    </w:rPr>
  </w:style>
  <w:style w:type="paragraph" w:styleId="Bezriadkovania">
    <w:name w:val="No Spacing"/>
    <w:uiPriority w:val="1"/>
    <w:qFormat/>
    <w:rsid w:val="00BE4D1F"/>
    <w:pPr>
      <w:spacing w:after="0" w:line="240" w:lineRule="auto"/>
      <w:jc w:val="both"/>
    </w:pPr>
    <w:rPr>
      <w:rFonts w:ascii="Times New Roman" w:hAnsi="Times New Roman"/>
      <w:sz w:val="24"/>
      <w:szCs w:val="28"/>
    </w:rPr>
  </w:style>
  <w:style w:type="paragraph" w:styleId="Bibliografia">
    <w:name w:val="Bibliography"/>
    <w:basedOn w:val="Normlny"/>
    <w:next w:val="Normlny"/>
    <w:uiPriority w:val="37"/>
    <w:semiHidden/>
    <w:unhideWhenUsed/>
    <w:rsid w:val="00AC4141"/>
  </w:style>
  <w:style w:type="character" w:styleId="Odkaznakomentr">
    <w:name w:val="annotation reference"/>
    <w:basedOn w:val="Predvolenpsmoodseku"/>
    <w:uiPriority w:val="99"/>
    <w:semiHidden/>
    <w:unhideWhenUsed/>
    <w:rsid w:val="00D24CA3"/>
    <w:rPr>
      <w:sz w:val="16"/>
      <w:szCs w:val="16"/>
    </w:rPr>
  </w:style>
  <w:style w:type="paragraph" w:styleId="Textkomentra">
    <w:name w:val="annotation text"/>
    <w:basedOn w:val="Normlny"/>
    <w:link w:val="TextkomentraChar"/>
    <w:uiPriority w:val="99"/>
    <w:unhideWhenUsed/>
    <w:rsid w:val="00D24CA3"/>
    <w:pPr>
      <w:spacing w:line="240" w:lineRule="auto"/>
    </w:pPr>
    <w:rPr>
      <w:sz w:val="20"/>
      <w:szCs w:val="20"/>
    </w:rPr>
  </w:style>
  <w:style w:type="character" w:customStyle="1" w:styleId="TextkomentraChar">
    <w:name w:val="Text komentára Char"/>
    <w:basedOn w:val="Predvolenpsmoodseku"/>
    <w:link w:val="Textkomentra"/>
    <w:uiPriority w:val="99"/>
    <w:rsid w:val="00D24CA3"/>
    <w:rPr>
      <w:sz w:val="20"/>
      <w:szCs w:val="20"/>
    </w:rPr>
  </w:style>
  <w:style w:type="paragraph" w:styleId="Predmetkomentra">
    <w:name w:val="annotation subject"/>
    <w:basedOn w:val="Textkomentra"/>
    <w:next w:val="Textkomentra"/>
    <w:link w:val="PredmetkomentraChar"/>
    <w:uiPriority w:val="99"/>
    <w:semiHidden/>
    <w:unhideWhenUsed/>
    <w:rsid w:val="00D24CA3"/>
    <w:rPr>
      <w:b/>
      <w:bCs/>
    </w:rPr>
  </w:style>
  <w:style w:type="character" w:customStyle="1" w:styleId="PredmetkomentraChar">
    <w:name w:val="Predmet komentára Char"/>
    <w:basedOn w:val="TextkomentraChar"/>
    <w:link w:val="Predmetkomentra"/>
    <w:uiPriority w:val="99"/>
    <w:semiHidden/>
    <w:rsid w:val="00D24CA3"/>
    <w:rPr>
      <w:b/>
      <w:bCs/>
      <w:sz w:val="20"/>
      <w:szCs w:val="20"/>
    </w:rPr>
  </w:style>
  <w:style w:type="paragraph" w:styleId="Textbubliny">
    <w:name w:val="Balloon Text"/>
    <w:basedOn w:val="Normlny"/>
    <w:link w:val="TextbublinyChar"/>
    <w:uiPriority w:val="99"/>
    <w:semiHidden/>
    <w:unhideWhenUsed/>
    <w:rsid w:val="00BB26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26F8"/>
    <w:rPr>
      <w:rFonts w:ascii="Segoe UI" w:hAnsi="Segoe UI" w:cs="Segoe UI"/>
      <w:sz w:val="18"/>
      <w:szCs w:val="18"/>
    </w:rPr>
  </w:style>
  <w:style w:type="paragraph" w:styleId="Textpoznmkypodiarou">
    <w:name w:val="footnote text"/>
    <w:basedOn w:val="Normlny"/>
    <w:link w:val="TextpoznmkypodiarouChar"/>
    <w:uiPriority w:val="99"/>
    <w:unhideWhenUsed/>
    <w:rsid w:val="005E3E1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E3E1B"/>
    <w:rPr>
      <w:sz w:val="20"/>
      <w:szCs w:val="20"/>
    </w:rPr>
  </w:style>
  <w:style w:type="character" w:styleId="Odkaznapoznmkupodiarou">
    <w:name w:val="footnote reference"/>
    <w:basedOn w:val="Predvolenpsmoodseku"/>
    <w:uiPriority w:val="99"/>
    <w:semiHidden/>
    <w:unhideWhenUsed/>
    <w:rsid w:val="005E3E1B"/>
    <w:rPr>
      <w:vertAlign w:val="superscript"/>
    </w:rPr>
  </w:style>
  <w:style w:type="paragraph" w:styleId="Revzia">
    <w:name w:val="Revision"/>
    <w:hidden/>
    <w:uiPriority w:val="99"/>
    <w:semiHidden/>
    <w:rsid w:val="00EF06DC"/>
    <w:pPr>
      <w:spacing w:after="0" w:line="240" w:lineRule="auto"/>
    </w:pPr>
  </w:style>
  <w:style w:type="character" w:customStyle="1" w:styleId="Nadpis2Char">
    <w:name w:val="Nadpis 2 Char"/>
    <w:basedOn w:val="Predvolenpsmoodseku"/>
    <w:link w:val="Nadpis2"/>
    <w:uiPriority w:val="9"/>
    <w:rsid w:val="00C64BC3"/>
    <w:rPr>
      <w:rFonts w:eastAsiaTheme="majorEastAsia" w:cstheme="majorBidi"/>
      <w:b/>
      <w:szCs w:val="26"/>
    </w:rPr>
  </w:style>
  <w:style w:type="paragraph" w:styleId="Odsekzoznamu">
    <w:name w:val="List Paragraph"/>
    <w:aliases w:val="Odsek zoznamu1,Odsek,body,Odsek zoznamu2,List Paragraph,List Paragraph1,tabulky,Conclusion de partie,Numbered Para 1,Dot pt,No Spacing1,List Paragraph Char Char Char,Indicator Text,Bullet 1,Bullet Points,MAIN CONTENT,List Paragraph12"/>
    <w:basedOn w:val="Normlny"/>
    <w:link w:val="OdsekzoznamuChar"/>
    <w:uiPriority w:val="34"/>
    <w:qFormat/>
    <w:rsid w:val="00734572"/>
    <w:pPr>
      <w:ind w:left="720"/>
      <w:contextualSpacing/>
    </w:pPr>
  </w:style>
  <w:style w:type="paragraph" w:styleId="Hlavika">
    <w:name w:val="header"/>
    <w:basedOn w:val="Normlny"/>
    <w:link w:val="HlavikaChar"/>
    <w:uiPriority w:val="99"/>
    <w:unhideWhenUsed/>
    <w:rsid w:val="00D91D6B"/>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D91D6B"/>
    <w:rPr>
      <w:rFonts w:ascii="Calibri" w:eastAsia="Calibri" w:hAnsi="Calibri" w:cs="Times New Roman"/>
    </w:rPr>
  </w:style>
  <w:style w:type="paragraph" w:styleId="Pta">
    <w:name w:val="footer"/>
    <w:basedOn w:val="Normlny"/>
    <w:link w:val="PtaChar"/>
    <w:uiPriority w:val="99"/>
    <w:unhideWhenUsed/>
    <w:rsid w:val="00D91D6B"/>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D91D6B"/>
    <w:rPr>
      <w:rFonts w:ascii="Calibri" w:eastAsia="Calibri" w:hAnsi="Calibri" w:cs="Times New Roman"/>
    </w:rPr>
  </w:style>
  <w:style w:type="paragraph" w:customStyle="1" w:styleId="paragraf">
    <w:name w:val="paragraf"/>
    <w:basedOn w:val="Nadpis2"/>
    <w:qFormat/>
    <w:rsid w:val="00D91D6B"/>
    <w:pPr>
      <w:keepLines w:val="0"/>
    </w:pPr>
    <w:rPr>
      <w:rFonts w:ascii="Calibri" w:eastAsia="Times New Roman" w:hAnsi="Calibri" w:cs="Times New Roman"/>
      <w:bCs/>
      <w:iCs/>
      <w:szCs w:val="28"/>
    </w:rPr>
  </w:style>
  <w:style w:type="table" w:styleId="Mriekatabuky">
    <w:name w:val="Table Grid"/>
    <w:basedOn w:val="Normlnatabuka"/>
    <w:uiPriority w:val="59"/>
    <w:rsid w:val="00D91D6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91D6B"/>
    <w:rPr>
      <w:color w:val="0000FF"/>
      <w:u w:val="single"/>
    </w:rPr>
  </w:style>
  <w:style w:type="character" w:customStyle="1" w:styleId="PouitHypertextovPrepojenie1">
    <w:name w:val="PoužitéHypertextovéPrepojenie1"/>
    <w:basedOn w:val="Predvolenpsmoodseku"/>
    <w:uiPriority w:val="99"/>
    <w:semiHidden/>
    <w:unhideWhenUsed/>
    <w:rsid w:val="00D91D6B"/>
    <w:rPr>
      <w:color w:val="954F72"/>
      <w:u w:val="single"/>
    </w:rPr>
  </w:style>
  <w:style w:type="character" w:customStyle="1" w:styleId="apple-converted-space">
    <w:name w:val="apple-converted-space"/>
    <w:basedOn w:val="Predvolenpsmoodseku"/>
    <w:rsid w:val="00D91D6B"/>
  </w:style>
  <w:style w:type="character" w:styleId="PouitHypertextovPrepojenie">
    <w:name w:val="FollowedHyperlink"/>
    <w:basedOn w:val="Predvolenpsmoodseku"/>
    <w:uiPriority w:val="99"/>
    <w:semiHidden/>
    <w:unhideWhenUsed/>
    <w:rsid w:val="00D91D6B"/>
    <w:rPr>
      <w:color w:val="954F72" w:themeColor="followedHyperlink"/>
      <w:u w:val="single"/>
    </w:rPr>
  </w:style>
  <w:style w:type="paragraph" w:styleId="Textvysvetlivky">
    <w:name w:val="endnote text"/>
    <w:basedOn w:val="Normlny"/>
    <w:link w:val="TextvysvetlivkyChar"/>
    <w:uiPriority w:val="99"/>
    <w:unhideWhenUsed/>
    <w:rsid w:val="00D961A8"/>
    <w:pPr>
      <w:spacing w:after="0" w:line="240" w:lineRule="auto"/>
    </w:pPr>
    <w:rPr>
      <w:sz w:val="20"/>
      <w:szCs w:val="20"/>
    </w:rPr>
  </w:style>
  <w:style w:type="character" w:customStyle="1" w:styleId="TextvysvetlivkyChar">
    <w:name w:val="Text vysvetlivky Char"/>
    <w:basedOn w:val="Predvolenpsmoodseku"/>
    <w:link w:val="Textvysvetlivky"/>
    <w:uiPriority w:val="99"/>
    <w:rsid w:val="00D961A8"/>
    <w:rPr>
      <w:sz w:val="20"/>
      <w:szCs w:val="20"/>
    </w:rPr>
  </w:style>
  <w:style w:type="character" w:styleId="Odkaznavysvetlivku">
    <w:name w:val="endnote reference"/>
    <w:basedOn w:val="Predvolenpsmoodseku"/>
    <w:uiPriority w:val="99"/>
    <w:semiHidden/>
    <w:unhideWhenUsed/>
    <w:rsid w:val="00D961A8"/>
    <w:rPr>
      <w:vertAlign w:val="superscript"/>
    </w:rPr>
  </w:style>
  <w:style w:type="paragraph" w:customStyle="1" w:styleId="paragraph">
    <w:name w:val="paragraph"/>
    <w:basedOn w:val="Normlny"/>
    <w:rsid w:val="00E0224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02247"/>
  </w:style>
  <w:style w:type="character" w:customStyle="1" w:styleId="eop">
    <w:name w:val="eop"/>
    <w:basedOn w:val="Predvolenpsmoodseku"/>
    <w:rsid w:val="00E02247"/>
  </w:style>
  <w:style w:type="character" w:customStyle="1" w:styleId="tabchar">
    <w:name w:val="tabchar"/>
    <w:basedOn w:val="Predvolenpsmoodseku"/>
    <w:rsid w:val="00E02247"/>
  </w:style>
  <w:style w:type="paragraph" w:customStyle="1" w:styleId="xmsolistparagraph">
    <w:name w:val="x_msolistparagraph"/>
    <w:basedOn w:val="Normlny"/>
    <w:rsid w:val="005E496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5E496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E496F"/>
    <w:rPr>
      <w:i/>
      <w:iCs/>
    </w:rPr>
  </w:style>
  <w:style w:type="character" w:customStyle="1" w:styleId="OdsekzoznamuChar">
    <w:name w:val="Odsek zoznamu Char"/>
    <w:aliases w:val="Odsek zoznamu1 Char,Odsek Char,body Char,Odsek zoznamu2 Char,List Paragraph Char,List Paragraph1 Char,tabulky Char,Conclusion de partie Char,Numbered Para 1 Char,Dot pt Char,No Spacing1 Char,List Paragraph Char Char Char Char"/>
    <w:basedOn w:val="Predvolenpsmoodseku"/>
    <w:link w:val="Odsekzoznamu"/>
    <w:uiPriority w:val="34"/>
    <w:qFormat/>
    <w:locked/>
    <w:rsid w:val="005E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953">
      <w:bodyDiv w:val="1"/>
      <w:marLeft w:val="0"/>
      <w:marRight w:val="0"/>
      <w:marTop w:val="0"/>
      <w:marBottom w:val="0"/>
      <w:divBdr>
        <w:top w:val="none" w:sz="0" w:space="0" w:color="auto"/>
        <w:left w:val="none" w:sz="0" w:space="0" w:color="auto"/>
        <w:bottom w:val="none" w:sz="0" w:space="0" w:color="auto"/>
        <w:right w:val="none" w:sz="0" w:space="0" w:color="auto"/>
      </w:divBdr>
    </w:div>
    <w:div w:id="15082889">
      <w:bodyDiv w:val="1"/>
      <w:marLeft w:val="0"/>
      <w:marRight w:val="0"/>
      <w:marTop w:val="0"/>
      <w:marBottom w:val="0"/>
      <w:divBdr>
        <w:top w:val="none" w:sz="0" w:space="0" w:color="auto"/>
        <w:left w:val="none" w:sz="0" w:space="0" w:color="auto"/>
        <w:bottom w:val="none" w:sz="0" w:space="0" w:color="auto"/>
        <w:right w:val="none" w:sz="0" w:space="0" w:color="auto"/>
      </w:divBdr>
    </w:div>
    <w:div w:id="57095494">
      <w:bodyDiv w:val="1"/>
      <w:marLeft w:val="0"/>
      <w:marRight w:val="0"/>
      <w:marTop w:val="0"/>
      <w:marBottom w:val="0"/>
      <w:divBdr>
        <w:top w:val="none" w:sz="0" w:space="0" w:color="auto"/>
        <w:left w:val="none" w:sz="0" w:space="0" w:color="auto"/>
        <w:bottom w:val="none" w:sz="0" w:space="0" w:color="auto"/>
        <w:right w:val="none" w:sz="0" w:space="0" w:color="auto"/>
      </w:divBdr>
    </w:div>
    <w:div w:id="101191814">
      <w:bodyDiv w:val="1"/>
      <w:marLeft w:val="0"/>
      <w:marRight w:val="0"/>
      <w:marTop w:val="0"/>
      <w:marBottom w:val="0"/>
      <w:divBdr>
        <w:top w:val="none" w:sz="0" w:space="0" w:color="auto"/>
        <w:left w:val="none" w:sz="0" w:space="0" w:color="auto"/>
        <w:bottom w:val="none" w:sz="0" w:space="0" w:color="auto"/>
        <w:right w:val="none" w:sz="0" w:space="0" w:color="auto"/>
      </w:divBdr>
      <w:divsChild>
        <w:div w:id="215824767">
          <w:marLeft w:val="255"/>
          <w:marRight w:val="0"/>
          <w:marTop w:val="75"/>
          <w:marBottom w:val="0"/>
          <w:divBdr>
            <w:top w:val="none" w:sz="0" w:space="0" w:color="auto"/>
            <w:left w:val="none" w:sz="0" w:space="0" w:color="auto"/>
            <w:bottom w:val="none" w:sz="0" w:space="0" w:color="auto"/>
            <w:right w:val="none" w:sz="0" w:space="0" w:color="auto"/>
          </w:divBdr>
        </w:div>
        <w:div w:id="477499748">
          <w:marLeft w:val="255"/>
          <w:marRight w:val="0"/>
          <w:marTop w:val="75"/>
          <w:marBottom w:val="0"/>
          <w:divBdr>
            <w:top w:val="none" w:sz="0" w:space="0" w:color="auto"/>
            <w:left w:val="none" w:sz="0" w:space="0" w:color="auto"/>
            <w:bottom w:val="none" w:sz="0" w:space="0" w:color="auto"/>
            <w:right w:val="none" w:sz="0" w:space="0" w:color="auto"/>
          </w:divBdr>
        </w:div>
        <w:div w:id="854466155">
          <w:marLeft w:val="255"/>
          <w:marRight w:val="0"/>
          <w:marTop w:val="75"/>
          <w:marBottom w:val="0"/>
          <w:divBdr>
            <w:top w:val="none" w:sz="0" w:space="0" w:color="auto"/>
            <w:left w:val="none" w:sz="0" w:space="0" w:color="auto"/>
            <w:bottom w:val="none" w:sz="0" w:space="0" w:color="auto"/>
            <w:right w:val="none" w:sz="0" w:space="0" w:color="auto"/>
          </w:divBdr>
        </w:div>
        <w:div w:id="1624923613">
          <w:marLeft w:val="255"/>
          <w:marRight w:val="0"/>
          <w:marTop w:val="75"/>
          <w:marBottom w:val="0"/>
          <w:divBdr>
            <w:top w:val="none" w:sz="0" w:space="0" w:color="auto"/>
            <w:left w:val="none" w:sz="0" w:space="0" w:color="auto"/>
            <w:bottom w:val="none" w:sz="0" w:space="0" w:color="auto"/>
            <w:right w:val="none" w:sz="0" w:space="0" w:color="auto"/>
          </w:divBdr>
        </w:div>
      </w:divsChild>
    </w:div>
    <w:div w:id="167604058">
      <w:bodyDiv w:val="1"/>
      <w:marLeft w:val="0"/>
      <w:marRight w:val="0"/>
      <w:marTop w:val="0"/>
      <w:marBottom w:val="0"/>
      <w:divBdr>
        <w:top w:val="none" w:sz="0" w:space="0" w:color="auto"/>
        <w:left w:val="none" w:sz="0" w:space="0" w:color="auto"/>
        <w:bottom w:val="none" w:sz="0" w:space="0" w:color="auto"/>
        <w:right w:val="none" w:sz="0" w:space="0" w:color="auto"/>
      </w:divBdr>
    </w:div>
    <w:div w:id="176232379">
      <w:bodyDiv w:val="1"/>
      <w:marLeft w:val="0"/>
      <w:marRight w:val="0"/>
      <w:marTop w:val="0"/>
      <w:marBottom w:val="0"/>
      <w:divBdr>
        <w:top w:val="none" w:sz="0" w:space="0" w:color="auto"/>
        <w:left w:val="none" w:sz="0" w:space="0" w:color="auto"/>
        <w:bottom w:val="none" w:sz="0" w:space="0" w:color="auto"/>
        <w:right w:val="none" w:sz="0" w:space="0" w:color="auto"/>
      </w:divBdr>
    </w:div>
    <w:div w:id="177231280">
      <w:bodyDiv w:val="1"/>
      <w:marLeft w:val="0"/>
      <w:marRight w:val="0"/>
      <w:marTop w:val="0"/>
      <w:marBottom w:val="0"/>
      <w:divBdr>
        <w:top w:val="none" w:sz="0" w:space="0" w:color="auto"/>
        <w:left w:val="none" w:sz="0" w:space="0" w:color="auto"/>
        <w:bottom w:val="none" w:sz="0" w:space="0" w:color="auto"/>
        <w:right w:val="none" w:sz="0" w:space="0" w:color="auto"/>
      </w:divBdr>
    </w:div>
    <w:div w:id="225458909">
      <w:bodyDiv w:val="1"/>
      <w:marLeft w:val="0"/>
      <w:marRight w:val="0"/>
      <w:marTop w:val="0"/>
      <w:marBottom w:val="0"/>
      <w:divBdr>
        <w:top w:val="none" w:sz="0" w:space="0" w:color="auto"/>
        <w:left w:val="none" w:sz="0" w:space="0" w:color="auto"/>
        <w:bottom w:val="none" w:sz="0" w:space="0" w:color="auto"/>
        <w:right w:val="none" w:sz="0" w:space="0" w:color="auto"/>
      </w:divBdr>
    </w:div>
    <w:div w:id="237981992">
      <w:bodyDiv w:val="1"/>
      <w:marLeft w:val="0"/>
      <w:marRight w:val="0"/>
      <w:marTop w:val="0"/>
      <w:marBottom w:val="0"/>
      <w:divBdr>
        <w:top w:val="none" w:sz="0" w:space="0" w:color="auto"/>
        <w:left w:val="none" w:sz="0" w:space="0" w:color="auto"/>
        <w:bottom w:val="none" w:sz="0" w:space="0" w:color="auto"/>
        <w:right w:val="none" w:sz="0" w:space="0" w:color="auto"/>
      </w:divBdr>
    </w:div>
    <w:div w:id="250435001">
      <w:bodyDiv w:val="1"/>
      <w:marLeft w:val="0"/>
      <w:marRight w:val="0"/>
      <w:marTop w:val="0"/>
      <w:marBottom w:val="0"/>
      <w:divBdr>
        <w:top w:val="none" w:sz="0" w:space="0" w:color="auto"/>
        <w:left w:val="none" w:sz="0" w:space="0" w:color="auto"/>
        <w:bottom w:val="none" w:sz="0" w:space="0" w:color="auto"/>
        <w:right w:val="none" w:sz="0" w:space="0" w:color="auto"/>
      </w:divBdr>
    </w:div>
    <w:div w:id="273632204">
      <w:bodyDiv w:val="1"/>
      <w:marLeft w:val="0"/>
      <w:marRight w:val="0"/>
      <w:marTop w:val="0"/>
      <w:marBottom w:val="0"/>
      <w:divBdr>
        <w:top w:val="none" w:sz="0" w:space="0" w:color="auto"/>
        <w:left w:val="none" w:sz="0" w:space="0" w:color="auto"/>
        <w:bottom w:val="none" w:sz="0" w:space="0" w:color="auto"/>
        <w:right w:val="none" w:sz="0" w:space="0" w:color="auto"/>
      </w:divBdr>
    </w:div>
    <w:div w:id="278340263">
      <w:bodyDiv w:val="1"/>
      <w:marLeft w:val="0"/>
      <w:marRight w:val="0"/>
      <w:marTop w:val="0"/>
      <w:marBottom w:val="0"/>
      <w:divBdr>
        <w:top w:val="none" w:sz="0" w:space="0" w:color="auto"/>
        <w:left w:val="none" w:sz="0" w:space="0" w:color="auto"/>
        <w:bottom w:val="none" w:sz="0" w:space="0" w:color="auto"/>
        <w:right w:val="none" w:sz="0" w:space="0" w:color="auto"/>
      </w:divBdr>
    </w:div>
    <w:div w:id="339162256">
      <w:bodyDiv w:val="1"/>
      <w:marLeft w:val="0"/>
      <w:marRight w:val="0"/>
      <w:marTop w:val="0"/>
      <w:marBottom w:val="0"/>
      <w:divBdr>
        <w:top w:val="none" w:sz="0" w:space="0" w:color="auto"/>
        <w:left w:val="none" w:sz="0" w:space="0" w:color="auto"/>
        <w:bottom w:val="none" w:sz="0" w:space="0" w:color="auto"/>
        <w:right w:val="none" w:sz="0" w:space="0" w:color="auto"/>
      </w:divBdr>
    </w:div>
    <w:div w:id="342167872">
      <w:bodyDiv w:val="1"/>
      <w:marLeft w:val="0"/>
      <w:marRight w:val="0"/>
      <w:marTop w:val="0"/>
      <w:marBottom w:val="0"/>
      <w:divBdr>
        <w:top w:val="none" w:sz="0" w:space="0" w:color="auto"/>
        <w:left w:val="none" w:sz="0" w:space="0" w:color="auto"/>
        <w:bottom w:val="none" w:sz="0" w:space="0" w:color="auto"/>
        <w:right w:val="none" w:sz="0" w:space="0" w:color="auto"/>
      </w:divBdr>
    </w:div>
    <w:div w:id="378865532">
      <w:bodyDiv w:val="1"/>
      <w:marLeft w:val="0"/>
      <w:marRight w:val="0"/>
      <w:marTop w:val="0"/>
      <w:marBottom w:val="0"/>
      <w:divBdr>
        <w:top w:val="none" w:sz="0" w:space="0" w:color="auto"/>
        <w:left w:val="none" w:sz="0" w:space="0" w:color="auto"/>
        <w:bottom w:val="none" w:sz="0" w:space="0" w:color="auto"/>
        <w:right w:val="none" w:sz="0" w:space="0" w:color="auto"/>
      </w:divBdr>
    </w:div>
    <w:div w:id="379325697">
      <w:bodyDiv w:val="1"/>
      <w:marLeft w:val="0"/>
      <w:marRight w:val="0"/>
      <w:marTop w:val="0"/>
      <w:marBottom w:val="0"/>
      <w:divBdr>
        <w:top w:val="none" w:sz="0" w:space="0" w:color="auto"/>
        <w:left w:val="none" w:sz="0" w:space="0" w:color="auto"/>
        <w:bottom w:val="none" w:sz="0" w:space="0" w:color="auto"/>
        <w:right w:val="none" w:sz="0" w:space="0" w:color="auto"/>
      </w:divBdr>
    </w:div>
    <w:div w:id="380444843">
      <w:bodyDiv w:val="1"/>
      <w:marLeft w:val="0"/>
      <w:marRight w:val="0"/>
      <w:marTop w:val="0"/>
      <w:marBottom w:val="0"/>
      <w:divBdr>
        <w:top w:val="none" w:sz="0" w:space="0" w:color="auto"/>
        <w:left w:val="none" w:sz="0" w:space="0" w:color="auto"/>
        <w:bottom w:val="none" w:sz="0" w:space="0" w:color="auto"/>
        <w:right w:val="none" w:sz="0" w:space="0" w:color="auto"/>
      </w:divBdr>
    </w:div>
    <w:div w:id="389379501">
      <w:bodyDiv w:val="1"/>
      <w:marLeft w:val="0"/>
      <w:marRight w:val="0"/>
      <w:marTop w:val="0"/>
      <w:marBottom w:val="0"/>
      <w:divBdr>
        <w:top w:val="none" w:sz="0" w:space="0" w:color="auto"/>
        <w:left w:val="none" w:sz="0" w:space="0" w:color="auto"/>
        <w:bottom w:val="none" w:sz="0" w:space="0" w:color="auto"/>
        <w:right w:val="none" w:sz="0" w:space="0" w:color="auto"/>
      </w:divBdr>
    </w:div>
    <w:div w:id="389578504">
      <w:bodyDiv w:val="1"/>
      <w:marLeft w:val="0"/>
      <w:marRight w:val="0"/>
      <w:marTop w:val="0"/>
      <w:marBottom w:val="0"/>
      <w:divBdr>
        <w:top w:val="none" w:sz="0" w:space="0" w:color="auto"/>
        <w:left w:val="none" w:sz="0" w:space="0" w:color="auto"/>
        <w:bottom w:val="none" w:sz="0" w:space="0" w:color="auto"/>
        <w:right w:val="none" w:sz="0" w:space="0" w:color="auto"/>
      </w:divBdr>
      <w:divsChild>
        <w:div w:id="1136022746">
          <w:marLeft w:val="255"/>
          <w:marRight w:val="0"/>
          <w:marTop w:val="75"/>
          <w:marBottom w:val="0"/>
          <w:divBdr>
            <w:top w:val="none" w:sz="0" w:space="0" w:color="auto"/>
            <w:left w:val="none" w:sz="0" w:space="0" w:color="auto"/>
            <w:bottom w:val="none" w:sz="0" w:space="0" w:color="auto"/>
            <w:right w:val="none" w:sz="0" w:space="0" w:color="auto"/>
          </w:divBdr>
        </w:div>
        <w:div w:id="1666474530">
          <w:marLeft w:val="255"/>
          <w:marRight w:val="0"/>
          <w:marTop w:val="75"/>
          <w:marBottom w:val="0"/>
          <w:divBdr>
            <w:top w:val="none" w:sz="0" w:space="0" w:color="auto"/>
            <w:left w:val="none" w:sz="0" w:space="0" w:color="auto"/>
            <w:bottom w:val="none" w:sz="0" w:space="0" w:color="auto"/>
            <w:right w:val="none" w:sz="0" w:space="0" w:color="auto"/>
          </w:divBdr>
        </w:div>
        <w:div w:id="1319116189">
          <w:marLeft w:val="255"/>
          <w:marRight w:val="0"/>
          <w:marTop w:val="75"/>
          <w:marBottom w:val="0"/>
          <w:divBdr>
            <w:top w:val="none" w:sz="0" w:space="0" w:color="auto"/>
            <w:left w:val="none" w:sz="0" w:space="0" w:color="auto"/>
            <w:bottom w:val="none" w:sz="0" w:space="0" w:color="auto"/>
            <w:right w:val="none" w:sz="0" w:space="0" w:color="auto"/>
          </w:divBdr>
        </w:div>
      </w:divsChild>
    </w:div>
    <w:div w:id="473571277">
      <w:bodyDiv w:val="1"/>
      <w:marLeft w:val="0"/>
      <w:marRight w:val="0"/>
      <w:marTop w:val="0"/>
      <w:marBottom w:val="0"/>
      <w:divBdr>
        <w:top w:val="none" w:sz="0" w:space="0" w:color="auto"/>
        <w:left w:val="none" w:sz="0" w:space="0" w:color="auto"/>
        <w:bottom w:val="none" w:sz="0" w:space="0" w:color="auto"/>
        <w:right w:val="none" w:sz="0" w:space="0" w:color="auto"/>
      </w:divBdr>
    </w:div>
    <w:div w:id="474418679">
      <w:bodyDiv w:val="1"/>
      <w:marLeft w:val="0"/>
      <w:marRight w:val="0"/>
      <w:marTop w:val="0"/>
      <w:marBottom w:val="0"/>
      <w:divBdr>
        <w:top w:val="none" w:sz="0" w:space="0" w:color="auto"/>
        <w:left w:val="none" w:sz="0" w:space="0" w:color="auto"/>
        <w:bottom w:val="none" w:sz="0" w:space="0" w:color="auto"/>
        <w:right w:val="none" w:sz="0" w:space="0" w:color="auto"/>
      </w:divBdr>
    </w:div>
    <w:div w:id="496962210">
      <w:bodyDiv w:val="1"/>
      <w:marLeft w:val="0"/>
      <w:marRight w:val="0"/>
      <w:marTop w:val="0"/>
      <w:marBottom w:val="0"/>
      <w:divBdr>
        <w:top w:val="none" w:sz="0" w:space="0" w:color="auto"/>
        <w:left w:val="none" w:sz="0" w:space="0" w:color="auto"/>
        <w:bottom w:val="none" w:sz="0" w:space="0" w:color="auto"/>
        <w:right w:val="none" w:sz="0" w:space="0" w:color="auto"/>
      </w:divBdr>
    </w:div>
    <w:div w:id="504171296">
      <w:bodyDiv w:val="1"/>
      <w:marLeft w:val="0"/>
      <w:marRight w:val="0"/>
      <w:marTop w:val="0"/>
      <w:marBottom w:val="0"/>
      <w:divBdr>
        <w:top w:val="none" w:sz="0" w:space="0" w:color="auto"/>
        <w:left w:val="none" w:sz="0" w:space="0" w:color="auto"/>
        <w:bottom w:val="none" w:sz="0" w:space="0" w:color="auto"/>
        <w:right w:val="none" w:sz="0" w:space="0" w:color="auto"/>
      </w:divBdr>
      <w:divsChild>
        <w:div w:id="108935469">
          <w:marLeft w:val="255"/>
          <w:marRight w:val="0"/>
          <w:marTop w:val="75"/>
          <w:marBottom w:val="0"/>
          <w:divBdr>
            <w:top w:val="none" w:sz="0" w:space="0" w:color="auto"/>
            <w:left w:val="none" w:sz="0" w:space="0" w:color="auto"/>
            <w:bottom w:val="none" w:sz="0" w:space="0" w:color="auto"/>
            <w:right w:val="none" w:sz="0" w:space="0" w:color="auto"/>
          </w:divBdr>
        </w:div>
        <w:div w:id="311061237">
          <w:marLeft w:val="255"/>
          <w:marRight w:val="0"/>
          <w:marTop w:val="75"/>
          <w:marBottom w:val="0"/>
          <w:divBdr>
            <w:top w:val="none" w:sz="0" w:space="0" w:color="auto"/>
            <w:left w:val="none" w:sz="0" w:space="0" w:color="auto"/>
            <w:bottom w:val="none" w:sz="0" w:space="0" w:color="auto"/>
            <w:right w:val="none" w:sz="0" w:space="0" w:color="auto"/>
          </w:divBdr>
        </w:div>
        <w:div w:id="1483040275">
          <w:marLeft w:val="255"/>
          <w:marRight w:val="0"/>
          <w:marTop w:val="75"/>
          <w:marBottom w:val="0"/>
          <w:divBdr>
            <w:top w:val="none" w:sz="0" w:space="0" w:color="auto"/>
            <w:left w:val="none" w:sz="0" w:space="0" w:color="auto"/>
            <w:bottom w:val="none" w:sz="0" w:space="0" w:color="auto"/>
            <w:right w:val="none" w:sz="0" w:space="0" w:color="auto"/>
          </w:divBdr>
        </w:div>
      </w:divsChild>
    </w:div>
    <w:div w:id="514223705">
      <w:bodyDiv w:val="1"/>
      <w:marLeft w:val="0"/>
      <w:marRight w:val="0"/>
      <w:marTop w:val="0"/>
      <w:marBottom w:val="0"/>
      <w:divBdr>
        <w:top w:val="none" w:sz="0" w:space="0" w:color="auto"/>
        <w:left w:val="none" w:sz="0" w:space="0" w:color="auto"/>
        <w:bottom w:val="none" w:sz="0" w:space="0" w:color="auto"/>
        <w:right w:val="none" w:sz="0" w:space="0" w:color="auto"/>
      </w:divBdr>
    </w:div>
    <w:div w:id="545995735">
      <w:bodyDiv w:val="1"/>
      <w:marLeft w:val="0"/>
      <w:marRight w:val="0"/>
      <w:marTop w:val="0"/>
      <w:marBottom w:val="0"/>
      <w:divBdr>
        <w:top w:val="none" w:sz="0" w:space="0" w:color="auto"/>
        <w:left w:val="none" w:sz="0" w:space="0" w:color="auto"/>
        <w:bottom w:val="none" w:sz="0" w:space="0" w:color="auto"/>
        <w:right w:val="none" w:sz="0" w:space="0" w:color="auto"/>
      </w:divBdr>
    </w:div>
    <w:div w:id="546455563">
      <w:bodyDiv w:val="1"/>
      <w:marLeft w:val="0"/>
      <w:marRight w:val="0"/>
      <w:marTop w:val="0"/>
      <w:marBottom w:val="0"/>
      <w:divBdr>
        <w:top w:val="none" w:sz="0" w:space="0" w:color="auto"/>
        <w:left w:val="none" w:sz="0" w:space="0" w:color="auto"/>
        <w:bottom w:val="none" w:sz="0" w:space="0" w:color="auto"/>
        <w:right w:val="none" w:sz="0" w:space="0" w:color="auto"/>
      </w:divBdr>
    </w:div>
    <w:div w:id="558172281">
      <w:bodyDiv w:val="1"/>
      <w:marLeft w:val="0"/>
      <w:marRight w:val="0"/>
      <w:marTop w:val="0"/>
      <w:marBottom w:val="0"/>
      <w:divBdr>
        <w:top w:val="none" w:sz="0" w:space="0" w:color="auto"/>
        <w:left w:val="none" w:sz="0" w:space="0" w:color="auto"/>
        <w:bottom w:val="none" w:sz="0" w:space="0" w:color="auto"/>
        <w:right w:val="none" w:sz="0" w:space="0" w:color="auto"/>
      </w:divBdr>
    </w:div>
    <w:div w:id="588197998">
      <w:bodyDiv w:val="1"/>
      <w:marLeft w:val="0"/>
      <w:marRight w:val="0"/>
      <w:marTop w:val="0"/>
      <w:marBottom w:val="0"/>
      <w:divBdr>
        <w:top w:val="none" w:sz="0" w:space="0" w:color="auto"/>
        <w:left w:val="none" w:sz="0" w:space="0" w:color="auto"/>
        <w:bottom w:val="none" w:sz="0" w:space="0" w:color="auto"/>
        <w:right w:val="none" w:sz="0" w:space="0" w:color="auto"/>
      </w:divBdr>
    </w:div>
    <w:div w:id="612713581">
      <w:bodyDiv w:val="1"/>
      <w:marLeft w:val="0"/>
      <w:marRight w:val="0"/>
      <w:marTop w:val="0"/>
      <w:marBottom w:val="0"/>
      <w:divBdr>
        <w:top w:val="none" w:sz="0" w:space="0" w:color="auto"/>
        <w:left w:val="none" w:sz="0" w:space="0" w:color="auto"/>
        <w:bottom w:val="none" w:sz="0" w:space="0" w:color="auto"/>
        <w:right w:val="none" w:sz="0" w:space="0" w:color="auto"/>
      </w:divBdr>
    </w:div>
    <w:div w:id="644437340">
      <w:bodyDiv w:val="1"/>
      <w:marLeft w:val="0"/>
      <w:marRight w:val="0"/>
      <w:marTop w:val="0"/>
      <w:marBottom w:val="0"/>
      <w:divBdr>
        <w:top w:val="none" w:sz="0" w:space="0" w:color="auto"/>
        <w:left w:val="none" w:sz="0" w:space="0" w:color="auto"/>
        <w:bottom w:val="none" w:sz="0" w:space="0" w:color="auto"/>
        <w:right w:val="none" w:sz="0" w:space="0" w:color="auto"/>
      </w:divBdr>
    </w:div>
    <w:div w:id="715667228">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740566587">
      <w:bodyDiv w:val="1"/>
      <w:marLeft w:val="0"/>
      <w:marRight w:val="0"/>
      <w:marTop w:val="0"/>
      <w:marBottom w:val="0"/>
      <w:divBdr>
        <w:top w:val="none" w:sz="0" w:space="0" w:color="auto"/>
        <w:left w:val="none" w:sz="0" w:space="0" w:color="auto"/>
        <w:bottom w:val="none" w:sz="0" w:space="0" w:color="auto"/>
        <w:right w:val="none" w:sz="0" w:space="0" w:color="auto"/>
      </w:divBdr>
      <w:divsChild>
        <w:div w:id="132526386">
          <w:marLeft w:val="255"/>
          <w:marRight w:val="0"/>
          <w:marTop w:val="75"/>
          <w:marBottom w:val="0"/>
          <w:divBdr>
            <w:top w:val="none" w:sz="0" w:space="0" w:color="auto"/>
            <w:left w:val="none" w:sz="0" w:space="0" w:color="auto"/>
            <w:bottom w:val="none" w:sz="0" w:space="0" w:color="auto"/>
            <w:right w:val="none" w:sz="0" w:space="0" w:color="auto"/>
          </w:divBdr>
        </w:div>
        <w:div w:id="1947153813">
          <w:marLeft w:val="255"/>
          <w:marRight w:val="0"/>
          <w:marTop w:val="75"/>
          <w:marBottom w:val="0"/>
          <w:divBdr>
            <w:top w:val="none" w:sz="0" w:space="0" w:color="auto"/>
            <w:left w:val="none" w:sz="0" w:space="0" w:color="auto"/>
            <w:bottom w:val="none" w:sz="0" w:space="0" w:color="auto"/>
            <w:right w:val="none" w:sz="0" w:space="0" w:color="auto"/>
          </w:divBdr>
        </w:div>
      </w:divsChild>
    </w:div>
    <w:div w:id="745885658">
      <w:bodyDiv w:val="1"/>
      <w:marLeft w:val="0"/>
      <w:marRight w:val="0"/>
      <w:marTop w:val="0"/>
      <w:marBottom w:val="0"/>
      <w:divBdr>
        <w:top w:val="none" w:sz="0" w:space="0" w:color="auto"/>
        <w:left w:val="none" w:sz="0" w:space="0" w:color="auto"/>
        <w:bottom w:val="none" w:sz="0" w:space="0" w:color="auto"/>
        <w:right w:val="none" w:sz="0" w:space="0" w:color="auto"/>
      </w:divBdr>
      <w:divsChild>
        <w:div w:id="1084107499">
          <w:marLeft w:val="255"/>
          <w:marRight w:val="0"/>
          <w:marTop w:val="75"/>
          <w:marBottom w:val="0"/>
          <w:divBdr>
            <w:top w:val="none" w:sz="0" w:space="0" w:color="auto"/>
            <w:left w:val="none" w:sz="0" w:space="0" w:color="auto"/>
            <w:bottom w:val="none" w:sz="0" w:space="0" w:color="auto"/>
            <w:right w:val="none" w:sz="0" w:space="0" w:color="auto"/>
          </w:divBdr>
        </w:div>
        <w:div w:id="271597027">
          <w:marLeft w:val="255"/>
          <w:marRight w:val="0"/>
          <w:marTop w:val="75"/>
          <w:marBottom w:val="0"/>
          <w:divBdr>
            <w:top w:val="none" w:sz="0" w:space="0" w:color="auto"/>
            <w:left w:val="none" w:sz="0" w:space="0" w:color="auto"/>
            <w:bottom w:val="none" w:sz="0" w:space="0" w:color="auto"/>
            <w:right w:val="none" w:sz="0" w:space="0" w:color="auto"/>
          </w:divBdr>
        </w:div>
        <w:div w:id="1193499402">
          <w:marLeft w:val="255"/>
          <w:marRight w:val="0"/>
          <w:marTop w:val="75"/>
          <w:marBottom w:val="0"/>
          <w:divBdr>
            <w:top w:val="none" w:sz="0" w:space="0" w:color="auto"/>
            <w:left w:val="none" w:sz="0" w:space="0" w:color="auto"/>
            <w:bottom w:val="none" w:sz="0" w:space="0" w:color="auto"/>
            <w:right w:val="none" w:sz="0" w:space="0" w:color="auto"/>
          </w:divBdr>
        </w:div>
      </w:divsChild>
    </w:div>
    <w:div w:id="766075917">
      <w:bodyDiv w:val="1"/>
      <w:marLeft w:val="0"/>
      <w:marRight w:val="0"/>
      <w:marTop w:val="0"/>
      <w:marBottom w:val="0"/>
      <w:divBdr>
        <w:top w:val="none" w:sz="0" w:space="0" w:color="auto"/>
        <w:left w:val="none" w:sz="0" w:space="0" w:color="auto"/>
        <w:bottom w:val="none" w:sz="0" w:space="0" w:color="auto"/>
        <w:right w:val="none" w:sz="0" w:space="0" w:color="auto"/>
      </w:divBdr>
      <w:divsChild>
        <w:div w:id="631405631">
          <w:marLeft w:val="255"/>
          <w:marRight w:val="0"/>
          <w:marTop w:val="75"/>
          <w:marBottom w:val="0"/>
          <w:divBdr>
            <w:top w:val="none" w:sz="0" w:space="0" w:color="auto"/>
            <w:left w:val="none" w:sz="0" w:space="0" w:color="auto"/>
            <w:bottom w:val="none" w:sz="0" w:space="0" w:color="auto"/>
            <w:right w:val="none" w:sz="0" w:space="0" w:color="auto"/>
          </w:divBdr>
        </w:div>
        <w:div w:id="732893997">
          <w:marLeft w:val="255"/>
          <w:marRight w:val="0"/>
          <w:marTop w:val="75"/>
          <w:marBottom w:val="0"/>
          <w:divBdr>
            <w:top w:val="none" w:sz="0" w:space="0" w:color="auto"/>
            <w:left w:val="none" w:sz="0" w:space="0" w:color="auto"/>
            <w:bottom w:val="none" w:sz="0" w:space="0" w:color="auto"/>
            <w:right w:val="none" w:sz="0" w:space="0" w:color="auto"/>
          </w:divBdr>
        </w:div>
        <w:div w:id="737941143">
          <w:marLeft w:val="255"/>
          <w:marRight w:val="0"/>
          <w:marTop w:val="75"/>
          <w:marBottom w:val="0"/>
          <w:divBdr>
            <w:top w:val="none" w:sz="0" w:space="0" w:color="auto"/>
            <w:left w:val="none" w:sz="0" w:space="0" w:color="auto"/>
            <w:bottom w:val="none" w:sz="0" w:space="0" w:color="auto"/>
            <w:right w:val="none" w:sz="0" w:space="0" w:color="auto"/>
          </w:divBdr>
        </w:div>
        <w:div w:id="779761415">
          <w:marLeft w:val="255"/>
          <w:marRight w:val="0"/>
          <w:marTop w:val="75"/>
          <w:marBottom w:val="0"/>
          <w:divBdr>
            <w:top w:val="none" w:sz="0" w:space="0" w:color="auto"/>
            <w:left w:val="none" w:sz="0" w:space="0" w:color="auto"/>
            <w:bottom w:val="none" w:sz="0" w:space="0" w:color="auto"/>
            <w:right w:val="none" w:sz="0" w:space="0" w:color="auto"/>
          </w:divBdr>
        </w:div>
      </w:divsChild>
    </w:div>
    <w:div w:id="992181038">
      <w:bodyDiv w:val="1"/>
      <w:marLeft w:val="0"/>
      <w:marRight w:val="0"/>
      <w:marTop w:val="0"/>
      <w:marBottom w:val="0"/>
      <w:divBdr>
        <w:top w:val="none" w:sz="0" w:space="0" w:color="auto"/>
        <w:left w:val="none" w:sz="0" w:space="0" w:color="auto"/>
        <w:bottom w:val="none" w:sz="0" w:space="0" w:color="auto"/>
        <w:right w:val="none" w:sz="0" w:space="0" w:color="auto"/>
      </w:divBdr>
    </w:div>
    <w:div w:id="1082407717">
      <w:bodyDiv w:val="1"/>
      <w:marLeft w:val="0"/>
      <w:marRight w:val="0"/>
      <w:marTop w:val="0"/>
      <w:marBottom w:val="0"/>
      <w:divBdr>
        <w:top w:val="none" w:sz="0" w:space="0" w:color="auto"/>
        <w:left w:val="none" w:sz="0" w:space="0" w:color="auto"/>
        <w:bottom w:val="none" w:sz="0" w:space="0" w:color="auto"/>
        <w:right w:val="none" w:sz="0" w:space="0" w:color="auto"/>
      </w:divBdr>
    </w:div>
    <w:div w:id="1113747070">
      <w:bodyDiv w:val="1"/>
      <w:marLeft w:val="0"/>
      <w:marRight w:val="0"/>
      <w:marTop w:val="0"/>
      <w:marBottom w:val="0"/>
      <w:divBdr>
        <w:top w:val="none" w:sz="0" w:space="0" w:color="auto"/>
        <w:left w:val="none" w:sz="0" w:space="0" w:color="auto"/>
        <w:bottom w:val="none" w:sz="0" w:space="0" w:color="auto"/>
        <w:right w:val="none" w:sz="0" w:space="0" w:color="auto"/>
      </w:divBdr>
    </w:div>
    <w:div w:id="1117332902">
      <w:bodyDiv w:val="1"/>
      <w:marLeft w:val="0"/>
      <w:marRight w:val="0"/>
      <w:marTop w:val="0"/>
      <w:marBottom w:val="0"/>
      <w:divBdr>
        <w:top w:val="none" w:sz="0" w:space="0" w:color="auto"/>
        <w:left w:val="none" w:sz="0" w:space="0" w:color="auto"/>
        <w:bottom w:val="none" w:sz="0" w:space="0" w:color="auto"/>
        <w:right w:val="none" w:sz="0" w:space="0" w:color="auto"/>
      </w:divBdr>
    </w:div>
    <w:div w:id="1124927394">
      <w:bodyDiv w:val="1"/>
      <w:marLeft w:val="0"/>
      <w:marRight w:val="0"/>
      <w:marTop w:val="0"/>
      <w:marBottom w:val="0"/>
      <w:divBdr>
        <w:top w:val="none" w:sz="0" w:space="0" w:color="auto"/>
        <w:left w:val="none" w:sz="0" w:space="0" w:color="auto"/>
        <w:bottom w:val="none" w:sz="0" w:space="0" w:color="auto"/>
        <w:right w:val="none" w:sz="0" w:space="0" w:color="auto"/>
      </w:divBdr>
    </w:div>
    <w:div w:id="1167595132">
      <w:bodyDiv w:val="1"/>
      <w:marLeft w:val="0"/>
      <w:marRight w:val="0"/>
      <w:marTop w:val="0"/>
      <w:marBottom w:val="0"/>
      <w:divBdr>
        <w:top w:val="none" w:sz="0" w:space="0" w:color="auto"/>
        <w:left w:val="none" w:sz="0" w:space="0" w:color="auto"/>
        <w:bottom w:val="none" w:sz="0" w:space="0" w:color="auto"/>
        <w:right w:val="none" w:sz="0" w:space="0" w:color="auto"/>
      </w:divBdr>
    </w:div>
    <w:div w:id="1171220757">
      <w:bodyDiv w:val="1"/>
      <w:marLeft w:val="0"/>
      <w:marRight w:val="0"/>
      <w:marTop w:val="0"/>
      <w:marBottom w:val="0"/>
      <w:divBdr>
        <w:top w:val="none" w:sz="0" w:space="0" w:color="auto"/>
        <w:left w:val="none" w:sz="0" w:space="0" w:color="auto"/>
        <w:bottom w:val="none" w:sz="0" w:space="0" w:color="auto"/>
        <w:right w:val="none" w:sz="0" w:space="0" w:color="auto"/>
      </w:divBdr>
    </w:div>
    <w:div w:id="1188525139">
      <w:bodyDiv w:val="1"/>
      <w:marLeft w:val="0"/>
      <w:marRight w:val="0"/>
      <w:marTop w:val="0"/>
      <w:marBottom w:val="0"/>
      <w:divBdr>
        <w:top w:val="none" w:sz="0" w:space="0" w:color="auto"/>
        <w:left w:val="none" w:sz="0" w:space="0" w:color="auto"/>
        <w:bottom w:val="none" w:sz="0" w:space="0" w:color="auto"/>
        <w:right w:val="none" w:sz="0" w:space="0" w:color="auto"/>
      </w:divBdr>
    </w:div>
    <w:div w:id="1188836214">
      <w:bodyDiv w:val="1"/>
      <w:marLeft w:val="0"/>
      <w:marRight w:val="0"/>
      <w:marTop w:val="0"/>
      <w:marBottom w:val="0"/>
      <w:divBdr>
        <w:top w:val="none" w:sz="0" w:space="0" w:color="auto"/>
        <w:left w:val="none" w:sz="0" w:space="0" w:color="auto"/>
        <w:bottom w:val="none" w:sz="0" w:space="0" w:color="auto"/>
        <w:right w:val="none" w:sz="0" w:space="0" w:color="auto"/>
      </w:divBdr>
      <w:divsChild>
        <w:div w:id="116489028">
          <w:marLeft w:val="255"/>
          <w:marRight w:val="0"/>
          <w:marTop w:val="75"/>
          <w:marBottom w:val="0"/>
          <w:divBdr>
            <w:top w:val="none" w:sz="0" w:space="0" w:color="auto"/>
            <w:left w:val="none" w:sz="0" w:space="0" w:color="auto"/>
            <w:bottom w:val="none" w:sz="0" w:space="0" w:color="auto"/>
            <w:right w:val="none" w:sz="0" w:space="0" w:color="auto"/>
          </w:divBdr>
          <w:divsChild>
            <w:div w:id="758257689">
              <w:marLeft w:val="0"/>
              <w:marRight w:val="225"/>
              <w:marTop w:val="0"/>
              <w:marBottom w:val="0"/>
              <w:divBdr>
                <w:top w:val="none" w:sz="0" w:space="0" w:color="auto"/>
                <w:left w:val="none" w:sz="0" w:space="0" w:color="auto"/>
                <w:bottom w:val="none" w:sz="0" w:space="0" w:color="auto"/>
                <w:right w:val="none" w:sz="0" w:space="0" w:color="auto"/>
              </w:divBdr>
            </w:div>
          </w:divsChild>
        </w:div>
        <w:div w:id="1369262127">
          <w:marLeft w:val="255"/>
          <w:marRight w:val="0"/>
          <w:marTop w:val="75"/>
          <w:marBottom w:val="0"/>
          <w:divBdr>
            <w:top w:val="none" w:sz="0" w:space="0" w:color="auto"/>
            <w:left w:val="none" w:sz="0" w:space="0" w:color="auto"/>
            <w:bottom w:val="none" w:sz="0" w:space="0" w:color="auto"/>
            <w:right w:val="none" w:sz="0" w:space="0" w:color="auto"/>
          </w:divBdr>
          <w:divsChild>
            <w:div w:id="497423310">
              <w:marLeft w:val="0"/>
              <w:marRight w:val="225"/>
              <w:marTop w:val="0"/>
              <w:marBottom w:val="0"/>
              <w:divBdr>
                <w:top w:val="none" w:sz="0" w:space="0" w:color="auto"/>
                <w:left w:val="none" w:sz="0" w:space="0" w:color="auto"/>
                <w:bottom w:val="none" w:sz="0" w:space="0" w:color="auto"/>
                <w:right w:val="none" w:sz="0" w:space="0" w:color="auto"/>
              </w:divBdr>
            </w:div>
          </w:divsChild>
        </w:div>
        <w:div w:id="1814829424">
          <w:marLeft w:val="255"/>
          <w:marRight w:val="0"/>
          <w:marTop w:val="75"/>
          <w:marBottom w:val="0"/>
          <w:divBdr>
            <w:top w:val="none" w:sz="0" w:space="0" w:color="auto"/>
            <w:left w:val="none" w:sz="0" w:space="0" w:color="auto"/>
            <w:bottom w:val="none" w:sz="0" w:space="0" w:color="auto"/>
            <w:right w:val="none" w:sz="0" w:space="0" w:color="auto"/>
          </w:divBdr>
          <w:divsChild>
            <w:div w:id="474106311">
              <w:marLeft w:val="0"/>
              <w:marRight w:val="225"/>
              <w:marTop w:val="0"/>
              <w:marBottom w:val="0"/>
              <w:divBdr>
                <w:top w:val="none" w:sz="0" w:space="0" w:color="auto"/>
                <w:left w:val="none" w:sz="0" w:space="0" w:color="auto"/>
                <w:bottom w:val="none" w:sz="0" w:space="0" w:color="auto"/>
                <w:right w:val="none" w:sz="0" w:space="0" w:color="auto"/>
              </w:divBdr>
            </w:div>
          </w:divsChild>
        </w:div>
        <w:div w:id="2030325560">
          <w:marLeft w:val="255"/>
          <w:marRight w:val="0"/>
          <w:marTop w:val="75"/>
          <w:marBottom w:val="0"/>
          <w:divBdr>
            <w:top w:val="none" w:sz="0" w:space="0" w:color="auto"/>
            <w:left w:val="none" w:sz="0" w:space="0" w:color="auto"/>
            <w:bottom w:val="none" w:sz="0" w:space="0" w:color="auto"/>
            <w:right w:val="none" w:sz="0" w:space="0" w:color="auto"/>
          </w:divBdr>
          <w:divsChild>
            <w:div w:id="18021149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3204713">
      <w:bodyDiv w:val="1"/>
      <w:marLeft w:val="0"/>
      <w:marRight w:val="0"/>
      <w:marTop w:val="0"/>
      <w:marBottom w:val="0"/>
      <w:divBdr>
        <w:top w:val="none" w:sz="0" w:space="0" w:color="auto"/>
        <w:left w:val="none" w:sz="0" w:space="0" w:color="auto"/>
        <w:bottom w:val="none" w:sz="0" w:space="0" w:color="auto"/>
        <w:right w:val="none" w:sz="0" w:space="0" w:color="auto"/>
      </w:divBdr>
    </w:div>
    <w:div w:id="1233388468">
      <w:bodyDiv w:val="1"/>
      <w:marLeft w:val="0"/>
      <w:marRight w:val="0"/>
      <w:marTop w:val="0"/>
      <w:marBottom w:val="0"/>
      <w:divBdr>
        <w:top w:val="none" w:sz="0" w:space="0" w:color="auto"/>
        <w:left w:val="none" w:sz="0" w:space="0" w:color="auto"/>
        <w:bottom w:val="none" w:sz="0" w:space="0" w:color="auto"/>
        <w:right w:val="none" w:sz="0" w:space="0" w:color="auto"/>
      </w:divBdr>
      <w:divsChild>
        <w:div w:id="73935165">
          <w:marLeft w:val="255"/>
          <w:marRight w:val="0"/>
          <w:marTop w:val="75"/>
          <w:marBottom w:val="0"/>
          <w:divBdr>
            <w:top w:val="none" w:sz="0" w:space="0" w:color="auto"/>
            <w:left w:val="none" w:sz="0" w:space="0" w:color="auto"/>
            <w:bottom w:val="none" w:sz="0" w:space="0" w:color="auto"/>
            <w:right w:val="none" w:sz="0" w:space="0" w:color="auto"/>
          </w:divBdr>
        </w:div>
        <w:div w:id="776143178">
          <w:marLeft w:val="255"/>
          <w:marRight w:val="0"/>
          <w:marTop w:val="75"/>
          <w:marBottom w:val="0"/>
          <w:divBdr>
            <w:top w:val="none" w:sz="0" w:space="0" w:color="auto"/>
            <w:left w:val="none" w:sz="0" w:space="0" w:color="auto"/>
            <w:bottom w:val="none" w:sz="0" w:space="0" w:color="auto"/>
            <w:right w:val="none" w:sz="0" w:space="0" w:color="auto"/>
          </w:divBdr>
        </w:div>
        <w:div w:id="1945459463">
          <w:marLeft w:val="255"/>
          <w:marRight w:val="0"/>
          <w:marTop w:val="75"/>
          <w:marBottom w:val="0"/>
          <w:divBdr>
            <w:top w:val="none" w:sz="0" w:space="0" w:color="auto"/>
            <w:left w:val="none" w:sz="0" w:space="0" w:color="auto"/>
            <w:bottom w:val="none" w:sz="0" w:space="0" w:color="auto"/>
            <w:right w:val="none" w:sz="0" w:space="0" w:color="auto"/>
          </w:divBdr>
        </w:div>
      </w:divsChild>
    </w:div>
    <w:div w:id="1241401380">
      <w:bodyDiv w:val="1"/>
      <w:marLeft w:val="0"/>
      <w:marRight w:val="0"/>
      <w:marTop w:val="0"/>
      <w:marBottom w:val="0"/>
      <w:divBdr>
        <w:top w:val="none" w:sz="0" w:space="0" w:color="auto"/>
        <w:left w:val="none" w:sz="0" w:space="0" w:color="auto"/>
        <w:bottom w:val="none" w:sz="0" w:space="0" w:color="auto"/>
        <w:right w:val="none" w:sz="0" w:space="0" w:color="auto"/>
      </w:divBdr>
    </w:div>
    <w:div w:id="1254122028">
      <w:bodyDiv w:val="1"/>
      <w:marLeft w:val="0"/>
      <w:marRight w:val="0"/>
      <w:marTop w:val="0"/>
      <w:marBottom w:val="0"/>
      <w:divBdr>
        <w:top w:val="none" w:sz="0" w:space="0" w:color="auto"/>
        <w:left w:val="none" w:sz="0" w:space="0" w:color="auto"/>
        <w:bottom w:val="none" w:sz="0" w:space="0" w:color="auto"/>
        <w:right w:val="none" w:sz="0" w:space="0" w:color="auto"/>
      </w:divBdr>
    </w:div>
    <w:div w:id="1254974329">
      <w:bodyDiv w:val="1"/>
      <w:marLeft w:val="0"/>
      <w:marRight w:val="0"/>
      <w:marTop w:val="0"/>
      <w:marBottom w:val="0"/>
      <w:divBdr>
        <w:top w:val="none" w:sz="0" w:space="0" w:color="auto"/>
        <w:left w:val="none" w:sz="0" w:space="0" w:color="auto"/>
        <w:bottom w:val="none" w:sz="0" w:space="0" w:color="auto"/>
        <w:right w:val="none" w:sz="0" w:space="0" w:color="auto"/>
      </w:divBdr>
    </w:div>
    <w:div w:id="1266767327">
      <w:bodyDiv w:val="1"/>
      <w:marLeft w:val="0"/>
      <w:marRight w:val="0"/>
      <w:marTop w:val="0"/>
      <w:marBottom w:val="0"/>
      <w:divBdr>
        <w:top w:val="none" w:sz="0" w:space="0" w:color="auto"/>
        <w:left w:val="none" w:sz="0" w:space="0" w:color="auto"/>
        <w:bottom w:val="none" w:sz="0" w:space="0" w:color="auto"/>
        <w:right w:val="none" w:sz="0" w:space="0" w:color="auto"/>
      </w:divBdr>
    </w:div>
    <w:div w:id="1277712301">
      <w:bodyDiv w:val="1"/>
      <w:marLeft w:val="0"/>
      <w:marRight w:val="0"/>
      <w:marTop w:val="0"/>
      <w:marBottom w:val="0"/>
      <w:divBdr>
        <w:top w:val="none" w:sz="0" w:space="0" w:color="auto"/>
        <w:left w:val="none" w:sz="0" w:space="0" w:color="auto"/>
        <w:bottom w:val="none" w:sz="0" w:space="0" w:color="auto"/>
        <w:right w:val="none" w:sz="0" w:space="0" w:color="auto"/>
      </w:divBdr>
    </w:div>
    <w:div w:id="1339237937">
      <w:bodyDiv w:val="1"/>
      <w:marLeft w:val="0"/>
      <w:marRight w:val="0"/>
      <w:marTop w:val="0"/>
      <w:marBottom w:val="0"/>
      <w:divBdr>
        <w:top w:val="none" w:sz="0" w:space="0" w:color="auto"/>
        <w:left w:val="none" w:sz="0" w:space="0" w:color="auto"/>
        <w:bottom w:val="none" w:sz="0" w:space="0" w:color="auto"/>
        <w:right w:val="none" w:sz="0" w:space="0" w:color="auto"/>
      </w:divBdr>
    </w:div>
    <w:div w:id="1346975041">
      <w:bodyDiv w:val="1"/>
      <w:marLeft w:val="0"/>
      <w:marRight w:val="0"/>
      <w:marTop w:val="0"/>
      <w:marBottom w:val="0"/>
      <w:divBdr>
        <w:top w:val="none" w:sz="0" w:space="0" w:color="auto"/>
        <w:left w:val="none" w:sz="0" w:space="0" w:color="auto"/>
        <w:bottom w:val="none" w:sz="0" w:space="0" w:color="auto"/>
        <w:right w:val="none" w:sz="0" w:space="0" w:color="auto"/>
      </w:divBdr>
    </w:div>
    <w:div w:id="1378242011">
      <w:bodyDiv w:val="1"/>
      <w:marLeft w:val="0"/>
      <w:marRight w:val="0"/>
      <w:marTop w:val="0"/>
      <w:marBottom w:val="0"/>
      <w:divBdr>
        <w:top w:val="none" w:sz="0" w:space="0" w:color="auto"/>
        <w:left w:val="none" w:sz="0" w:space="0" w:color="auto"/>
        <w:bottom w:val="none" w:sz="0" w:space="0" w:color="auto"/>
        <w:right w:val="none" w:sz="0" w:space="0" w:color="auto"/>
      </w:divBdr>
    </w:div>
    <w:div w:id="1378973194">
      <w:bodyDiv w:val="1"/>
      <w:marLeft w:val="0"/>
      <w:marRight w:val="0"/>
      <w:marTop w:val="0"/>
      <w:marBottom w:val="0"/>
      <w:divBdr>
        <w:top w:val="none" w:sz="0" w:space="0" w:color="auto"/>
        <w:left w:val="none" w:sz="0" w:space="0" w:color="auto"/>
        <w:bottom w:val="none" w:sz="0" w:space="0" w:color="auto"/>
        <w:right w:val="none" w:sz="0" w:space="0" w:color="auto"/>
      </w:divBdr>
    </w:div>
    <w:div w:id="1417169921">
      <w:bodyDiv w:val="1"/>
      <w:marLeft w:val="0"/>
      <w:marRight w:val="0"/>
      <w:marTop w:val="0"/>
      <w:marBottom w:val="0"/>
      <w:divBdr>
        <w:top w:val="none" w:sz="0" w:space="0" w:color="auto"/>
        <w:left w:val="none" w:sz="0" w:space="0" w:color="auto"/>
        <w:bottom w:val="none" w:sz="0" w:space="0" w:color="auto"/>
        <w:right w:val="none" w:sz="0" w:space="0" w:color="auto"/>
      </w:divBdr>
    </w:div>
    <w:div w:id="1422019901">
      <w:bodyDiv w:val="1"/>
      <w:marLeft w:val="0"/>
      <w:marRight w:val="0"/>
      <w:marTop w:val="0"/>
      <w:marBottom w:val="0"/>
      <w:divBdr>
        <w:top w:val="none" w:sz="0" w:space="0" w:color="auto"/>
        <w:left w:val="none" w:sz="0" w:space="0" w:color="auto"/>
        <w:bottom w:val="none" w:sz="0" w:space="0" w:color="auto"/>
        <w:right w:val="none" w:sz="0" w:space="0" w:color="auto"/>
      </w:divBdr>
    </w:div>
    <w:div w:id="1442798007">
      <w:bodyDiv w:val="1"/>
      <w:marLeft w:val="0"/>
      <w:marRight w:val="0"/>
      <w:marTop w:val="0"/>
      <w:marBottom w:val="0"/>
      <w:divBdr>
        <w:top w:val="none" w:sz="0" w:space="0" w:color="auto"/>
        <w:left w:val="none" w:sz="0" w:space="0" w:color="auto"/>
        <w:bottom w:val="none" w:sz="0" w:space="0" w:color="auto"/>
        <w:right w:val="none" w:sz="0" w:space="0" w:color="auto"/>
      </w:divBdr>
    </w:div>
    <w:div w:id="1521773987">
      <w:bodyDiv w:val="1"/>
      <w:marLeft w:val="0"/>
      <w:marRight w:val="0"/>
      <w:marTop w:val="0"/>
      <w:marBottom w:val="0"/>
      <w:divBdr>
        <w:top w:val="none" w:sz="0" w:space="0" w:color="auto"/>
        <w:left w:val="none" w:sz="0" w:space="0" w:color="auto"/>
        <w:bottom w:val="none" w:sz="0" w:space="0" w:color="auto"/>
        <w:right w:val="none" w:sz="0" w:space="0" w:color="auto"/>
      </w:divBdr>
    </w:div>
    <w:div w:id="1578127590">
      <w:bodyDiv w:val="1"/>
      <w:marLeft w:val="0"/>
      <w:marRight w:val="0"/>
      <w:marTop w:val="0"/>
      <w:marBottom w:val="0"/>
      <w:divBdr>
        <w:top w:val="none" w:sz="0" w:space="0" w:color="auto"/>
        <w:left w:val="none" w:sz="0" w:space="0" w:color="auto"/>
        <w:bottom w:val="none" w:sz="0" w:space="0" w:color="auto"/>
        <w:right w:val="none" w:sz="0" w:space="0" w:color="auto"/>
      </w:divBdr>
    </w:div>
    <w:div w:id="1597128158">
      <w:bodyDiv w:val="1"/>
      <w:marLeft w:val="0"/>
      <w:marRight w:val="0"/>
      <w:marTop w:val="0"/>
      <w:marBottom w:val="0"/>
      <w:divBdr>
        <w:top w:val="none" w:sz="0" w:space="0" w:color="auto"/>
        <w:left w:val="none" w:sz="0" w:space="0" w:color="auto"/>
        <w:bottom w:val="none" w:sz="0" w:space="0" w:color="auto"/>
        <w:right w:val="none" w:sz="0" w:space="0" w:color="auto"/>
      </w:divBdr>
    </w:div>
    <w:div w:id="1629049791">
      <w:bodyDiv w:val="1"/>
      <w:marLeft w:val="0"/>
      <w:marRight w:val="0"/>
      <w:marTop w:val="0"/>
      <w:marBottom w:val="0"/>
      <w:divBdr>
        <w:top w:val="none" w:sz="0" w:space="0" w:color="auto"/>
        <w:left w:val="none" w:sz="0" w:space="0" w:color="auto"/>
        <w:bottom w:val="none" w:sz="0" w:space="0" w:color="auto"/>
        <w:right w:val="none" w:sz="0" w:space="0" w:color="auto"/>
      </w:divBdr>
    </w:div>
    <w:div w:id="1676298442">
      <w:bodyDiv w:val="1"/>
      <w:marLeft w:val="0"/>
      <w:marRight w:val="0"/>
      <w:marTop w:val="0"/>
      <w:marBottom w:val="0"/>
      <w:divBdr>
        <w:top w:val="none" w:sz="0" w:space="0" w:color="auto"/>
        <w:left w:val="none" w:sz="0" w:space="0" w:color="auto"/>
        <w:bottom w:val="none" w:sz="0" w:space="0" w:color="auto"/>
        <w:right w:val="none" w:sz="0" w:space="0" w:color="auto"/>
      </w:divBdr>
    </w:div>
    <w:div w:id="1680618318">
      <w:bodyDiv w:val="1"/>
      <w:marLeft w:val="0"/>
      <w:marRight w:val="0"/>
      <w:marTop w:val="0"/>
      <w:marBottom w:val="0"/>
      <w:divBdr>
        <w:top w:val="none" w:sz="0" w:space="0" w:color="auto"/>
        <w:left w:val="none" w:sz="0" w:space="0" w:color="auto"/>
        <w:bottom w:val="none" w:sz="0" w:space="0" w:color="auto"/>
        <w:right w:val="none" w:sz="0" w:space="0" w:color="auto"/>
      </w:divBdr>
    </w:div>
    <w:div w:id="1707869233">
      <w:bodyDiv w:val="1"/>
      <w:marLeft w:val="0"/>
      <w:marRight w:val="0"/>
      <w:marTop w:val="0"/>
      <w:marBottom w:val="0"/>
      <w:divBdr>
        <w:top w:val="none" w:sz="0" w:space="0" w:color="auto"/>
        <w:left w:val="none" w:sz="0" w:space="0" w:color="auto"/>
        <w:bottom w:val="none" w:sz="0" w:space="0" w:color="auto"/>
        <w:right w:val="none" w:sz="0" w:space="0" w:color="auto"/>
      </w:divBdr>
    </w:div>
    <w:div w:id="1721633625">
      <w:bodyDiv w:val="1"/>
      <w:marLeft w:val="0"/>
      <w:marRight w:val="0"/>
      <w:marTop w:val="0"/>
      <w:marBottom w:val="0"/>
      <w:divBdr>
        <w:top w:val="none" w:sz="0" w:space="0" w:color="auto"/>
        <w:left w:val="none" w:sz="0" w:space="0" w:color="auto"/>
        <w:bottom w:val="none" w:sz="0" w:space="0" w:color="auto"/>
        <w:right w:val="none" w:sz="0" w:space="0" w:color="auto"/>
      </w:divBdr>
    </w:div>
    <w:div w:id="1789857632">
      <w:bodyDiv w:val="1"/>
      <w:marLeft w:val="0"/>
      <w:marRight w:val="0"/>
      <w:marTop w:val="0"/>
      <w:marBottom w:val="0"/>
      <w:divBdr>
        <w:top w:val="none" w:sz="0" w:space="0" w:color="auto"/>
        <w:left w:val="none" w:sz="0" w:space="0" w:color="auto"/>
        <w:bottom w:val="none" w:sz="0" w:space="0" w:color="auto"/>
        <w:right w:val="none" w:sz="0" w:space="0" w:color="auto"/>
      </w:divBdr>
    </w:div>
    <w:div w:id="1793984420">
      <w:bodyDiv w:val="1"/>
      <w:marLeft w:val="0"/>
      <w:marRight w:val="0"/>
      <w:marTop w:val="0"/>
      <w:marBottom w:val="0"/>
      <w:divBdr>
        <w:top w:val="none" w:sz="0" w:space="0" w:color="auto"/>
        <w:left w:val="none" w:sz="0" w:space="0" w:color="auto"/>
        <w:bottom w:val="none" w:sz="0" w:space="0" w:color="auto"/>
        <w:right w:val="none" w:sz="0" w:space="0" w:color="auto"/>
      </w:divBdr>
      <w:divsChild>
        <w:div w:id="795830037">
          <w:marLeft w:val="255"/>
          <w:marRight w:val="0"/>
          <w:marTop w:val="75"/>
          <w:marBottom w:val="0"/>
          <w:divBdr>
            <w:top w:val="none" w:sz="0" w:space="0" w:color="auto"/>
            <w:left w:val="none" w:sz="0" w:space="0" w:color="auto"/>
            <w:bottom w:val="none" w:sz="0" w:space="0" w:color="auto"/>
            <w:right w:val="none" w:sz="0" w:space="0" w:color="auto"/>
          </w:divBdr>
        </w:div>
        <w:div w:id="1172063372">
          <w:marLeft w:val="255"/>
          <w:marRight w:val="0"/>
          <w:marTop w:val="75"/>
          <w:marBottom w:val="0"/>
          <w:divBdr>
            <w:top w:val="none" w:sz="0" w:space="0" w:color="auto"/>
            <w:left w:val="none" w:sz="0" w:space="0" w:color="auto"/>
            <w:bottom w:val="none" w:sz="0" w:space="0" w:color="auto"/>
            <w:right w:val="none" w:sz="0" w:space="0" w:color="auto"/>
          </w:divBdr>
        </w:div>
        <w:div w:id="1418019951">
          <w:marLeft w:val="255"/>
          <w:marRight w:val="0"/>
          <w:marTop w:val="75"/>
          <w:marBottom w:val="0"/>
          <w:divBdr>
            <w:top w:val="none" w:sz="0" w:space="0" w:color="auto"/>
            <w:left w:val="none" w:sz="0" w:space="0" w:color="auto"/>
            <w:bottom w:val="none" w:sz="0" w:space="0" w:color="auto"/>
            <w:right w:val="none" w:sz="0" w:space="0" w:color="auto"/>
          </w:divBdr>
        </w:div>
      </w:divsChild>
    </w:div>
    <w:div w:id="1821918895">
      <w:bodyDiv w:val="1"/>
      <w:marLeft w:val="0"/>
      <w:marRight w:val="0"/>
      <w:marTop w:val="0"/>
      <w:marBottom w:val="0"/>
      <w:divBdr>
        <w:top w:val="none" w:sz="0" w:space="0" w:color="auto"/>
        <w:left w:val="none" w:sz="0" w:space="0" w:color="auto"/>
        <w:bottom w:val="none" w:sz="0" w:space="0" w:color="auto"/>
        <w:right w:val="none" w:sz="0" w:space="0" w:color="auto"/>
      </w:divBdr>
    </w:div>
    <w:div w:id="1858081800">
      <w:bodyDiv w:val="1"/>
      <w:marLeft w:val="0"/>
      <w:marRight w:val="0"/>
      <w:marTop w:val="0"/>
      <w:marBottom w:val="0"/>
      <w:divBdr>
        <w:top w:val="none" w:sz="0" w:space="0" w:color="auto"/>
        <w:left w:val="none" w:sz="0" w:space="0" w:color="auto"/>
        <w:bottom w:val="none" w:sz="0" w:space="0" w:color="auto"/>
        <w:right w:val="none" w:sz="0" w:space="0" w:color="auto"/>
      </w:divBdr>
    </w:div>
    <w:div w:id="1897274068">
      <w:bodyDiv w:val="1"/>
      <w:marLeft w:val="0"/>
      <w:marRight w:val="0"/>
      <w:marTop w:val="0"/>
      <w:marBottom w:val="0"/>
      <w:divBdr>
        <w:top w:val="none" w:sz="0" w:space="0" w:color="auto"/>
        <w:left w:val="none" w:sz="0" w:space="0" w:color="auto"/>
        <w:bottom w:val="none" w:sz="0" w:space="0" w:color="auto"/>
        <w:right w:val="none" w:sz="0" w:space="0" w:color="auto"/>
      </w:divBdr>
      <w:divsChild>
        <w:div w:id="1284000784">
          <w:marLeft w:val="255"/>
          <w:marRight w:val="0"/>
          <w:marTop w:val="75"/>
          <w:marBottom w:val="0"/>
          <w:divBdr>
            <w:top w:val="none" w:sz="0" w:space="0" w:color="auto"/>
            <w:left w:val="none" w:sz="0" w:space="0" w:color="auto"/>
            <w:bottom w:val="none" w:sz="0" w:space="0" w:color="auto"/>
            <w:right w:val="none" w:sz="0" w:space="0" w:color="auto"/>
          </w:divBdr>
        </w:div>
        <w:div w:id="257713345">
          <w:marLeft w:val="255"/>
          <w:marRight w:val="0"/>
          <w:marTop w:val="75"/>
          <w:marBottom w:val="0"/>
          <w:divBdr>
            <w:top w:val="none" w:sz="0" w:space="0" w:color="auto"/>
            <w:left w:val="none" w:sz="0" w:space="0" w:color="auto"/>
            <w:bottom w:val="none" w:sz="0" w:space="0" w:color="auto"/>
            <w:right w:val="none" w:sz="0" w:space="0" w:color="auto"/>
          </w:divBdr>
        </w:div>
        <w:div w:id="1951694753">
          <w:marLeft w:val="255"/>
          <w:marRight w:val="0"/>
          <w:marTop w:val="75"/>
          <w:marBottom w:val="0"/>
          <w:divBdr>
            <w:top w:val="none" w:sz="0" w:space="0" w:color="auto"/>
            <w:left w:val="none" w:sz="0" w:space="0" w:color="auto"/>
            <w:bottom w:val="none" w:sz="0" w:space="0" w:color="auto"/>
            <w:right w:val="none" w:sz="0" w:space="0" w:color="auto"/>
          </w:divBdr>
        </w:div>
      </w:divsChild>
    </w:div>
    <w:div w:id="1923638222">
      <w:bodyDiv w:val="1"/>
      <w:marLeft w:val="0"/>
      <w:marRight w:val="0"/>
      <w:marTop w:val="0"/>
      <w:marBottom w:val="0"/>
      <w:divBdr>
        <w:top w:val="none" w:sz="0" w:space="0" w:color="auto"/>
        <w:left w:val="none" w:sz="0" w:space="0" w:color="auto"/>
        <w:bottom w:val="none" w:sz="0" w:space="0" w:color="auto"/>
        <w:right w:val="none" w:sz="0" w:space="0" w:color="auto"/>
      </w:divBdr>
    </w:div>
    <w:div w:id="1939828586">
      <w:bodyDiv w:val="1"/>
      <w:marLeft w:val="0"/>
      <w:marRight w:val="0"/>
      <w:marTop w:val="0"/>
      <w:marBottom w:val="0"/>
      <w:divBdr>
        <w:top w:val="none" w:sz="0" w:space="0" w:color="auto"/>
        <w:left w:val="none" w:sz="0" w:space="0" w:color="auto"/>
        <w:bottom w:val="none" w:sz="0" w:space="0" w:color="auto"/>
        <w:right w:val="none" w:sz="0" w:space="0" w:color="auto"/>
      </w:divBdr>
    </w:div>
    <w:div w:id="1950577453">
      <w:bodyDiv w:val="1"/>
      <w:marLeft w:val="0"/>
      <w:marRight w:val="0"/>
      <w:marTop w:val="0"/>
      <w:marBottom w:val="0"/>
      <w:divBdr>
        <w:top w:val="none" w:sz="0" w:space="0" w:color="auto"/>
        <w:left w:val="none" w:sz="0" w:space="0" w:color="auto"/>
        <w:bottom w:val="none" w:sz="0" w:space="0" w:color="auto"/>
        <w:right w:val="none" w:sz="0" w:space="0" w:color="auto"/>
      </w:divBdr>
    </w:div>
    <w:div w:id="1959484976">
      <w:bodyDiv w:val="1"/>
      <w:marLeft w:val="0"/>
      <w:marRight w:val="0"/>
      <w:marTop w:val="0"/>
      <w:marBottom w:val="0"/>
      <w:divBdr>
        <w:top w:val="none" w:sz="0" w:space="0" w:color="auto"/>
        <w:left w:val="none" w:sz="0" w:space="0" w:color="auto"/>
        <w:bottom w:val="none" w:sz="0" w:space="0" w:color="auto"/>
        <w:right w:val="none" w:sz="0" w:space="0" w:color="auto"/>
      </w:divBdr>
      <w:divsChild>
        <w:div w:id="686566542">
          <w:marLeft w:val="255"/>
          <w:marRight w:val="0"/>
          <w:marTop w:val="75"/>
          <w:marBottom w:val="0"/>
          <w:divBdr>
            <w:top w:val="none" w:sz="0" w:space="0" w:color="auto"/>
            <w:left w:val="none" w:sz="0" w:space="0" w:color="auto"/>
            <w:bottom w:val="none" w:sz="0" w:space="0" w:color="auto"/>
            <w:right w:val="none" w:sz="0" w:space="0" w:color="auto"/>
          </w:divBdr>
          <w:divsChild>
            <w:div w:id="980766183">
              <w:marLeft w:val="0"/>
              <w:marRight w:val="225"/>
              <w:marTop w:val="0"/>
              <w:marBottom w:val="0"/>
              <w:divBdr>
                <w:top w:val="none" w:sz="0" w:space="0" w:color="auto"/>
                <w:left w:val="none" w:sz="0" w:space="0" w:color="auto"/>
                <w:bottom w:val="none" w:sz="0" w:space="0" w:color="auto"/>
                <w:right w:val="none" w:sz="0" w:space="0" w:color="auto"/>
              </w:divBdr>
            </w:div>
          </w:divsChild>
        </w:div>
        <w:div w:id="755900018">
          <w:marLeft w:val="255"/>
          <w:marRight w:val="0"/>
          <w:marTop w:val="75"/>
          <w:marBottom w:val="0"/>
          <w:divBdr>
            <w:top w:val="none" w:sz="0" w:space="0" w:color="auto"/>
            <w:left w:val="none" w:sz="0" w:space="0" w:color="auto"/>
            <w:bottom w:val="none" w:sz="0" w:space="0" w:color="auto"/>
            <w:right w:val="none" w:sz="0" w:space="0" w:color="auto"/>
          </w:divBdr>
          <w:divsChild>
            <w:div w:id="1538659651">
              <w:marLeft w:val="0"/>
              <w:marRight w:val="225"/>
              <w:marTop w:val="0"/>
              <w:marBottom w:val="0"/>
              <w:divBdr>
                <w:top w:val="none" w:sz="0" w:space="0" w:color="auto"/>
                <w:left w:val="none" w:sz="0" w:space="0" w:color="auto"/>
                <w:bottom w:val="none" w:sz="0" w:space="0" w:color="auto"/>
                <w:right w:val="none" w:sz="0" w:space="0" w:color="auto"/>
              </w:divBdr>
            </w:div>
          </w:divsChild>
        </w:div>
        <w:div w:id="1369331411">
          <w:marLeft w:val="255"/>
          <w:marRight w:val="0"/>
          <w:marTop w:val="75"/>
          <w:marBottom w:val="0"/>
          <w:divBdr>
            <w:top w:val="none" w:sz="0" w:space="0" w:color="auto"/>
            <w:left w:val="none" w:sz="0" w:space="0" w:color="auto"/>
            <w:bottom w:val="none" w:sz="0" w:space="0" w:color="auto"/>
            <w:right w:val="none" w:sz="0" w:space="0" w:color="auto"/>
          </w:divBdr>
          <w:divsChild>
            <w:div w:id="482162263">
              <w:marLeft w:val="0"/>
              <w:marRight w:val="225"/>
              <w:marTop w:val="0"/>
              <w:marBottom w:val="0"/>
              <w:divBdr>
                <w:top w:val="none" w:sz="0" w:space="0" w:color="auto"/>
                <w:left w:val="none" w:sz="0" w:space="0" w:color="auto"/>
                <w:bottom w:val="none" w:sz="0" w:space="0" w:color="auto"/>
                <w:right w:val="none" w:sz="0" w:space="0" w:color="auto"/>
              </w:divBdr>
            </w:div>
          </w:divsChild>
        </w:div>
        <w:div w:id="1438720984">
          <w:marLeft w:val="255"/>
          <w:marRight w:val="0"/>
          <w:marTop w:val="75"/>
          <w:marBottom w:val="0"/>
          <w:divBdr>
            <w:top w:val="none" w:sz="0" w:space="0" w:color="auto"/>
            <w:left w:val="none" w:sz="0" w:space="0" w:color="auto"/>
            <w:bottom w:val="none" w:sz="0" w:space="0" w:color="auto"/>
            <w:right w:val="none" w:sz="0" w:space="0" w:color="auto"/>
          </w:divBdr>
          <w:divsChild>
            <w:div w:id="3864127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67809362">
      <w:bodyDiv w:val="1"/>
      <w:marLeft w:val="0"/>
      <w:marRight w:val="0"/>
      <w:marTop w:val="0"/>
      <w:marBottom w:val="0"/>
      <w:divBdr>
        <w:top w:val="none" w:sz="0" w:space="0" w:color="auto"/>
        <w:left w:val="none" w:sz="0" w:space="0" w:color="auto"/>
        <w:bottom w:val="none" w:sz="0" w:space="0" w:color="auto"/>
        <w:right w:val="none" w:sz="0" w:space="0" w:color="auto"/>
      </w:divBdr>
    </w:div>
    <w:div w:id="1991640248">
      <w:bodyDiv w:val="1"/>
      <w:marLeft w:val="0"/>
      <w:marRight w:val="0"/>
      <w:marTop w:val="0"/>
      <w:marBottom w:val="0"/>
      <w:divBdr>
        <w:top w:val="none" w:sz="0" w:space="0" w:color="auto"/>
        <w:left w:val="none" w:sz="0" w:space="0" w:color="auto"/>
        <w:bottom w:val="none" w:sz="0" w:space="0" w:color="auto"/>
        <w:right w:val="none" w:sz="0" w:space="0" w:color="auto"/>
      </w:divBdr>
    </w:div>
    <w:div w:id="2033914123">
      <w:bodyDiv w:val="1"/>
      <w:marLeft w:val="0"/>
      <w:marRight w:val="0"/>
      <w:marTop w:val="0"/>
      <w:marBottom w:val="0"/>
      <w:divBdr>
        <w:top w:val="none" w:sz="0" w:space="0" w:color="auto"/>
        <w:left w:val="none" w:sz="0" w:space="0" w:color="auto"/>
        <w:bottom w:val="none" w:sz="0" w:space="0" w:color="auto"/>
        <w:right w:val="none" w:sz="0" w:space="0" w:color="auto"/>
      </w:divBdr>
    </w:div>
    <w:div w:id="2047290211">
      <w:bodyDiv w:val="1"/>
      <w:marLeft w:val="0"/>
      <w:marRight w:val="0"/>
      <w:marTop w:val="0"/>
      <w:marBottom w:val="0"/>
      <w:divBdr>
        <w:top w:val="none" w:sz="0" w:space="0" w:color="auto"/>
        <w:left w:val="none" w:sz="0" w:space="0" w:color="auto"/>
        <w:bottom w:val="none" w:sz="0" w:space="0" w:color="auto"/>
        <w:right w:val="none" w:sz="0" w:space="0" w:color="auto"/>
      </w:divBdr>
    </w:div>
    <w:div w:id="2058312548">
      <w:bodyDiv w:val="1"/>
      <w:marLeft w:val="0"/>
      <w:marRight w:val="0"/>
      <w:marTop w:val="0"/>
      <w:marBottom w:val="0"/>
      <w:divBdr>
        <w:top w:val="none" w:sz="0" w:space="0" w:color="auto"/>
        <w:left w:val="none" w:sz="0" w:space="0" w:color="auto"/>
        <w:bottom w:val="none" w:sz="0" w:space="0" w:color="auto"/>
        <w:right w:val="none" w:sz="0" w:space="0" w:color="auto"/>
      </w:divBdr>
    </w:div>
    <w:div w:id="2083485961">
      <w:bodyDiv w:val="1"/>
      <w:marLeft w:val="0"/>
      <w:marRight w:val="0"/>
      <w:marTop w:val="0"/>
      <w:marBottom w:val="0"/>
      <w:divBdr>
        <w:top w:val="none" w:sz="0" w:space="0" w:color="auto"/>
        <w:left w:val="none" w:sz="0" w:space="0" w:color="auto"/>
        <w:bottom w:val="none" w:sz="0" w:space="0" w:color="auto"/>
        <w:right w:val="none" w:sz="0" w:space="0" w:color="auto"/>
      </w:divBdr>
    </w:div>
    <w:div w:id="2102948063">
      <w:bodyDiv w:val="1"/>
      <w:marLeft w:val="0"/>
      <w:marRight w:val="0"/>
      <w:marTop w:val="0"/>
      <w:marBottom w:val="0"/>
      <w:divBdr>
        <w:top w:val="none" w:sz="0" w:space="0" w:color="auto"/>
        <w:left w:val="none" w:sz="0" w:space="0" w:color="auto"/>
        <w:bottom w:val="none" w:sz="0" w:space="0" w:color="auto"/>
        <w:right w:val="none" w:sz="0" w:space="0" w:color="auto"/>
      </w:divBdr>
      <w:divsChild>
        <w:div w:id="480971533">
          <w:marLeft w:val="255"/>
          <w:marRight w:val="0"/>
          <w:marTop w:val="75"/>
          <w:marBottom w:val="0"/>
          <w:divBdr>
            <w:top w:val="none" w:sz="0" w:space="0" w:color="auto"/>
            <w:left w:val="none" w:sz="0" w:space="0" w:color="auto"/>
            <w:bottom w:val="none" w:sz="0" w:space="0" w:color="auto"/>
            <w:right w:val="none" w:sz="0" w:space="0" w:color="auto"/>
          </w:divBdr>
        </w:div>
        <w:div w:id="2008941935">
          <w:marLeft w:val="255"/>
          <w:marRight w:val="0"/>
          <w:marTop w:val="75"/>
          <w:marBottom w:val="0"/>
          <w:divBdr>
            <w:top w:val="none" w:sz="0" w:space="0" w:color="auto"/>
            <w:left w:val="none" w:sz="0" w:space="0" w:color="auto"/>
            <w:bottom w:val="none" w:sz="0" w:space="0" w:color="auto"/>
            <w:right w:val="none" w:sz="0" w:space="0" w:color="auto"/>
          </w:divBdr>
        </w:div>
        <w:div w:id="1858344204">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02/131/202502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ezbierky-fe/pravne-predpisy/SK/ZZ/2002/131/20250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ezbierky-fe/pravne-predpisy/SK/ZZ/2002/131/20250201" TargetMode="External"/><Relationship Id="rId5" Type="http://schemas.openxmlformats.org/officeDocument/2006/relationships/numbering" Target="numbering.xml"/><Relationship Id="rId15" Type="http://schemas.openxmlformats.org/officeDocument/2006/relationships/hyperlink" Target="bookmark://poznamky.poznamka-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02/44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21f2199100e742ae43b85757438c34ea">
  <xsd:schema xmlns:xsd="http://www.w3.org/2001/XMLSchema" xmlns:xs="http://www.w3.org/2001/XMLSchema" xmlns:p="http://schemas.microsoft.com/office/2006/metadata/properties" xmlns:ns2="4a2aa199-a488-41e9-8961-0e12cb18e0ec" targetNamespace="http://schemas.microsoft.com/office/2006/metadata/properties" ma:root="true" ma:fieldsID="c5c85eb055656197b5e9262e41e9403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BD96D-D4F6-4366-86F7-B2AC691885F3}">
  <ds:schemaRefs>
    <ds:schemaRef ds:uri="http://schemas.microsoft.com/sharepoint/v3/contenttype/forms"/>
  </ds:schemaRefs>
</ds:datastoreItem>
</file>

<file path=customXml/itemProps2.xml><?xml version="1.0" encoding="utf-8"?>
<ds:datastoreItem xmlns:ds="http://schemas.openxmlformats.org/officeDocument/2006/customXml" ds:itemID="{AAAB23A6-1021-4FF7-A02A-0602DB9476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69FAD9-FF57-440A-8A07-0C46502D5D67}">
  <ds:schemaRefs>
    <ds:schemaRef ds:uri="http://schemas.openxmlformats.org/officeDocument/2006/bibliography"/>
  </ds:schemaRefs>
</ds:datastoreItem>
</file>

<file path=customXml/itemProps4.xml><?xml version="1.0" encoding="utf-8"?>
<ds:datastoreItem xmlns:ds="http://schemas.openxmlformats.org/officeDocument/2006/customXml" ds:itemID="{B0B1C4E6-3F90-4D14-B575-DA0460A6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56040</Words>
  <Characters>319430</Characters>
  <Application>Microsoft Office Word</Application>
  <DocSecurity>0</DocSecurity>
  <Lines>2661</Lines>
  <Paragraphs>749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2025-10-22T12:33:00Z</dcterms:created>
  <dcterms:modified xsi:type="dcterms:W3CDTF">2025-10-22T16:17:00Z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