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A4FA" w14:textId="77777777" w:rsidR="00AD7D4D" w:rsidRDefault="00AD7D4D" w:rsidP="00634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90C11" w14:textId="5AB1F883" w:rsidR="009A37E8" w:rsidRDefault="00F76BEE" w:rsidP="00634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1060</w:t>
      </w:r>
    </w:p>
    <w:p w14:paraId="6A1C7356" w14:textId="77777777" w:rsidR="00F76BEE" w:rsidRDefault="00F76BEE" w:rsidP="00634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FA38F" w14:textId="7BD46D82" w:rsidR="00EB56B3" w:rsidRPr="00347087" w:rsidRDefault="00EB56B3" w:rsidP="00634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087">
        <w:rPr>
          <w:rFonts w:ascii="Times New Roman" w:hAnsi="Times New Roman" w:cs="Times New Roman"/>
          <w:b/>
          <w:sz w:val="24"/>
          <w:szCs w:val="24"/>
        </w:rPr>
        <w:t>NÁVRH</w:t>
      </w:r>
      <w:r w:rsidR="00D613C6">
        <w:rPr>
          <w:rFonts w:ascii="Times New Roman" w:hAnsi="Times New Roman" w:cs="Times New Roman"/>
          <w:b/>
          <w:sz w:val="24"/>
          <w:szCs w:val="24"/>
        </w:rPr>
        <w:t xml:space="preserve"> VLÁDY</w:t>
      </w:r>
    </w:p>
    <w:p w14:paraId="46726816" w14:textId="77777777" w:rsidR="00EB56B3" w:rsidRPr="00347087" w:rsidRDefault="00EB56B3" w:rsidP="00634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0FE43E" w14:textId="7F4F8C85" w:rsidR="00010555" w:rsidRPr="00347087" w:rsidRDefault="00EB56B3" w:rsidP="000105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087">
        <w:rPr>
          <w:rFonts w:ascii="Times New Roman" w:hAnsi="Times New Roman" w:cs="Times New Roman"/>
          <w:b/>
          <w:sz w:val="24"/>
          <w:szCs w:val="24"/>
        </w:rPr>
        <w:t xml:space="preserve">na skrátené legislatívne konanie o vládnom návrhu zákona, </w:t>
      </w:r>
      <w:r w:rsidR="00010555" w:rsidRPr="00347087">
        <w:rPr>
          <w:rFonts w:ascii="Times New Roman" w:hAnsi="Times New Roman" w:cs="Times New Roman"/>
          <w:b/>
          <w:sz w:val="24"/>
          <w:szCs w:val="24"/>
        </w:rPr>
        <w:t xml:space="preserve">ktorým sa mení a dopĺňa zákon č. 30/2019 Z. z. o hazardných hrách a o zmene a doplnení niektorých zákonov v znení neskorších predpisov a ktorým sa dopĺňa zákon Národnej rady Slovenskej republiky </w:t>
      </w:r>
      <w:r w:rsidR="003616E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010555" w:rsidRPr="00347087">
        <w:rPr>
          <w:rFonts w:ascii="Times New Roman" w:hAnsi="Times New Roman" w:cs="Times New Roman"/>
          <w:b/>
          <w:sz w:val="24"/>
          <w:szCs w:val="24"/>
        </w:rPr>
        <w:t>č. 145/1995 Z. z. o správnych poplatkoch v znení neskorších predpisov</w:t>
      </w:r>
    </w:p>
    <w:p w14:paraId="32B3E69B" w14:textId="77777777" w:rsidR="00EB56B3" w:rsidRPr="00347087" w:rsidRDefault="00EB56B3" w:rsidP="00010555">
      <w:pPr>
        <w:pBdr>
          <w:bottom w:val="single" w:sz="18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A2981C" w14:textId="77777777" w:rsidR="00AB340B" w:rsidRPr="00347087" w:rsidRDefault="00AB340B" w:rsidP="00634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22ECF" w14:textId="77777777" w:rsidR="00634B9C" w:rsidRPr="00347087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BA7D5C" w14:textId="464A0D36" w:rsidR="008D1476" w:rsidRPr="00347087" w:rsidRDefault="004B3032" w:rsidP="007E56E1">
      <w:pPr>
        <w:ind w:firstLine="720"/>
        <w:jc w:val="both"/>
        <w:divId w:val="69937121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Vláda </w:t>
      </w:r>
      <w:r w:rsidR="00645D14" w:rsidRPr="00347087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="00AC3124" w:rsidRPr="00347087">
        <w:rPr>
          <w:rFonts w:ascii="Times New Roman" w:hAnsi="Times New Roman" w:cs="Times New Roman"/>
          <w:sz w:val="24"/>
          <w:szCs w:val="24"/>
        </w:rPr>
        <w:t xml:space="preserve">predkladá </w:t>
      </w:r>
      <w:r w:rsidR="00AB340B" w:rsidRPr="00347087">
        <w:rPr>
          <w:rFonts w:ascii="Times New Roman" w:hAnsi="Times New Roman" w:cs="Times New Roman"/>
          <w:sz w:val="24"/>
          <w:szCs w:val="24"/>
        </w:rPr>
        <w:t xml:space="preserve">na rokovanie </w:t>
      </w:r>
      <w:r>
        <w:rPr>
          <w:rFonts w:ascii="Times New Roman" w:hAnsi="Times New Roman" w:cs="Times New Roman"/>
          <w:sz w:val="24"/>
          <w:szCs w:val="24"/>
        </w:rPr>
        <w:t>Národnej rady</w:t>
      </w:r>
      <w:r w:rsidR="00AB340B" w:rsidRPr="00347087">
        <w:rPr>
          <w:rFonts w:ascii="Times New Roman" w:hAnsi="Times New Roman" w:cs="Times New Roman"/>
          <w:sz w:val="24"/>
          <w:szCs w:val="24"/>
        </w:rPr>
        <w:t xml:space="preserve"> S</w:t>
      </w:r>
      <w:r w:rsidR="00770CED" w:rsidRPr="00347087">
        <w:rPr>
          <w:rFonts w:ascii="Times New Roman" w:hAnsi="Times New Roman" w:cs="Times New Roman"/>
          <w:sz w:val="24"/>
          <w:szCs w:val="24"/>
        </w:rPr>
        <w:t>lovenskej republiky</w:t>
      </w:r>
      <w:r w:rsidR="00AB340B" w:rsidRPr="00347087">
        <w:rPr>
          <w:rFonts w:ascii="Times New Roman" w:hAnsi="Times New Roman" w:cs="Times New Roman"/>
          <w:sz w:val="24"/>
          <w:szCs w:val="24"/>
        </w:rPr>
        <w:t xml:space="preserve"> </w:t>
      </w:r>
      <w:r w:rsidR="004242C1" w:rsidRPr="00347087">
        <w:rPr>
          <w:rFonts w:ascii="Times New Roman" w:hAnsi="Times New Roman" w:cs="Times New Roman"/>
          <w:sz w:val="24"/>
          <w:szCs w:val="24"/>
        </w:rPr>
        <w:t>návrh na skrátené legislatívne konanie o vládnom návrhu zákona</w:t>
      </w:r>
      <w:r w:rsidR="00DE60FF" w:rsidRPr="00347087">
        <w:rPr>
          <w:rFonts w:ascii="Times New Roman" w:hAnsi="Times New Roman" w:cs="Times New Roman"/>
          <w:sz w:val="24"/>
          <w:szCs w:val="24"/>
        </w:rPr>
        <w:t xml:space="preserve">, </w:t>
      </w:r>
      <w:r w:rsidR="007E56E1" w:rsidRPr="00347087">
        <w:rPr>
          <w:rFonts w:ascii="Times New Roman" w:hAnsi="Times New Roman" w:cs="Times New Roman"/>
          <w:sz w:val="24"/>
          <w:szCs w:val="24"/>
        </w:rPr>
        <w:t>ktorým sa mení a dopĺňa zákon č. 30/2019 Z. z. o hazardných hrách a o zmene a doplnení niektorých zákonov v znení neskorších predpisov a ktorým sa dopĺňa zákon Národnej rady Slovenskej republiky č. 145/1995 Z. z. o správnych poplatkoch v znení neskorších predpisov</w:t>
      </w:r>
      <w:r w:rsidR="001B00AB">
        <w:rPr>
          <w:rFonts w:ascii="Times New Roman" w:hAnsi="Times New Roman" w:cs="Times New Roman"/>
          <w:sz w:val="24"/>
          <w:szCs w:val="24"/>
        </w:rPr>
        <w:t xml:space="preserve"> (ďalej len</w:t>
      </w:r>
      <w:r w:rsidR="005B7DF4">
        <w:rPr>
          <w:rFonts w:ascii="Times New Roman" w:hAnsi="Times New Roman" w:cs="Times New Roman"/>
          <w:sz w:val="24"/>
          <w:szCs w:val="24"/>
        </w:rPr>
        <w:t xml:space="preserve"> „vládny návrh zákona“).</w:t>
      </w:r>
    </w:p>
    <w:p w14:paraId="3D681B2C" w14:textId="77777777" w:rsidR="004242C1" w:rsidRPr="00347087" w:rsidRDefault="004242C1" w:rsidP="00AB340B">
      <w:pPr>
        <w:ind w:firstLine="720"/>
        <w:jc w:val="both"/>
        <w:divId w:val="69937121"/>
        <w:rPr>
          <w:rFonts w:ascii="Times New Roman" w:hAnsi="Times New Roman" w:cs="Times New Roman"/>
          <w:bCs/>
          <w:sz w:val="24"/>
          <w:szCs w:val="24"/>
        </w:rPr>
      </w:pPr>
      <w:r w:rsidRPr="00347087">
        <w:rPr>
          <w:rFonts w:ascii="Times New Roman" w:hAnsi="Times New Roman" w:cs="Times New Roman"/>
          <w:bCs/>
          <w:sz w:val="24"/>
          <w:szCs w:val="24"/>
        </w:rPr>
        <w:t xml:space="preserve">Podľa § 89 ods. 1 zákona Národnej rady Slovenskej republiky č. 350/1996 Z. z. </w:t>
      </w:r>
      <w:r w:rsidR="001213F8" w:rsidRPr="0034708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Pr="00347087">
        <w:rPr>
          <w:rFonts w:ascii="Times New Roman" w:hAnsi="Times New Roman" w:cs="Times New Roman"/>
          <w:bCs/>
          <w:sz w:val="24"/>
          <w:szCs w:val="24"/>
        </w:rPr>
        <w:t>o rokovacom poriadku Národnej rady Slovenskej republiky za mimoriadnych okolností, ak hrozia štátu značné hospodárske škody, Národná rada Slovenskej republiky sa môže na návrh vlády uzniesť na skrátenom legislatívnom konaní o návrhu zákona.</w:t>
      </w:r>
    </w:p>
    <w:p w14:paraId="5DE73E6D" w14:textId="14B3A044" w:rsidR="00CE1B36" w:rsidRPr="00347087" w:rsidRDefault="007E56E1" w:rsidP="00CE1B36">
      <w:pPr>
        <w:ind w:firstLine="720"/>
        <w:jc w:val="both"/>
        <w:divId w:val="69937121"/>
        <w:rPr>
          <w:rFonts w:ascii="Times New Roman" w:hAnsi="Times New Roman" w:cs="Times New Roman"/>
          <w:sz w:val="24"/>
          <w:szCs w:val="24"/>
        </w:rPr>
      </w:pPr>
      <w:r w:rsidRPr="00347087">
        <w:rPr>
          <w:rFonts w:ascii="Times New Roman" w:hAnsi="Times New Roman" w:cs="Times New Roman"/>
          <w:sz w:val="24"/>
          <w:szCs w:val="24"/>
        </w:rPr>
        <w:t xml:space="preserve">Návrh </w:t>
      </w:r>
      <w:r w:rsidR="00861B4B" w:rsidRPr="00347087">
        <w:rPr>
          <w:rFonts w:ascii="Times New Roman" w:hAnsi="Times New Roman" w:cs="Times New Roman"/>
          <w:sz w:val="24"/>
          <w:szCs w:val="24"/>
        </w:rPr>
        <w:t xml:space="preserve">novely </w:t>
      </w:r>
      <w:r w:rsidRPr="00347087">
        <w:rPr>
          <w:rFonts w:ascii="Times New Roman" w:hAnsi="Times New Roman" w:cs="Times New Roman"/>
          <w:sz w:val="24"/>
          <w:szCs w:val="24"/>
        </w:rPr>
        <w:t xml:space="preserve">zákona </w:t>
      </w:r>
      <w:r w:rsidR="00861B4B" w:rsidRPr="00347087">
        <w:rPr>
          <w:rFonts w:ascii="Times New Roman" w:hAnsi="Times New Roman" w:cs="Times New Roman"/>
          <w:sz w:val="24"/>
          <w:szCs w:val="24"/>
        </w:rPr>
        <w:t xml:space="preserve">č. 30/2019 Z. z. o hazardných hrách </w:t>
      </w:r>
      <w:r w:rsidRPr="00347087">
        <w:rPr>
          <w:rFonts w:ascii="Times New Roman" w:hAnsi="Times New Roman" w:cs="Times New Roman"/>
          <w:sz w:val="24"/>
          <w:szCs w:val="24"/>
        </w:rPr>
        <w:t xml:space="preserve">reaguje na potrebu zvýšenia príjmov </w:t>
      </w:r>
      <w:r w:rsidR="00F37C31" w:rsidRPr="00347087">
        <w:rPr>
          <w:rFonts w:ascii="Times New Roman" w:hAnsi="Times New Roman" w:cs="Times New Roman"/>
          <w:sz w:val="24"/>
          <w:szCs w:val="24"/>
        </w:rPr>
        <w:t xml:space="preserve">do </w:t>
      </w:r>
      <w:r w:rsidRPr="00347087">
        <w:rPr>
          <w:rFonts w:ascii="Times New Roman" w:hAnsi="Times New Roman" w:cs="Times New Roman"/>
          <w:sz w:val="24"/>
          <w:szCs w:val="24"/>
        </w:rPr>
        <w:t>štátneho rozpočtu úprav</w:t>
      </w:r>
      <w:r w:rsidR="00383925" w:rsidRPr="00347087">
        <w:rPr>
          <w:rFonts w:ascii="Times New Roman" w:hAnsi="Times New Roman" w:cs="Times New Roman"/>
          <w:sz w:val="24"/>
          <w:szCs w:val="24"/>
        </w:rPr>
        <w:t>ou</w:t>
      </w:r>
      <w:r w:rsidRPr="00347087">
        <w:rPr>
          <w:rFonts w:ascii="Times New Roman" w:hAnsi="Times New Roman" w:cs="Times New Roman"/>
          <w:sz w:val="24"/>
          <w:szCs w:val="24"/>
        </w:rPr>
        <w:t xml:space="preserve"> niektorých ustanovení zákona č. 30/2019 Z. z. o hazardných hrách </w:t>
      </w:r>
      <w:r w:rsidR="007441B5" w:rsidRPr="00347087">
        <w:rPr>
          <w:sz w:val="24"/>
          <w:szCs w:val="24"/>
        </w:rPr>
        <w:t xml:space="preserve"> </w:t>
      </w:r>
      <w:r w:rsidR="007441B5" w:rsidRPr="00347087">
        <w:rPr>
          <w:rFonts w:ascii="Times New Roman" w:hAnsi="Times New Roman" w:cs="Times New Roman"/>
          <w:sz w:val="24"/>
          <w:szCs w:val="24"/>
        </w:rPr>
        <w:t>a zamedzuje značným hospodárskym škodám, ktoré môžu neprijatím tejto novely nastať</w:t>
      </w:r>
      <w:r w:rsidR="00F37C31" w:rsidRPr="00347087">
        <w:rPr>
          <w:rFonts w:ascii="Times New Roman" w:hAnsi="Times New Roman" w:cs="Times New Roman"/>
          <w:sz w:val="24"/>
          <w:szCs w:val="24"/>
        </w:rPr>
        <w:t>.</w:t>
      </w:r>
      <w:r w:rsidR="00CE1B36" w:rsidRPr="003470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B7837" w14:textId="77777777" w:rsidR="00CD087F" w:rsidRDefault="00B66B50" w:rsidP="0096564E">
      <w:pPr>
        <w:ind w:firstLine="720"/>
        <w:jc w:val="both"/>
        <w:divId w:val="69937121"/>
        <w:rPr>
          <w:rFonts w:ascii="Times New Roman" w:hAnsi="Times New Roman" w:cs="Times New Roman"/>
          <w:sz w:val="24"/>
          <w:szCs w:val="24"/>
        </w:rPr>
      </w:pPr>
      <w:r w:rsidRPr="00347087">
        <w:rPr>
          <w:rFonts w:ascii="Times New Roman" w:hAnsi="Times New Roman" w:cs="Times New Roman"/>
          <w:sz w:val="24"/>
          <w:szCs w:val="24"/>
        </w:rPr>
        <w:t>Z</w:t>
      </w:r>
      <w:r w:rsidR="00CE1B36" w:rsidRPr="00347087">
        <w:rPr>
          <w:rFonts w:ascii="Times New Roman" w:hAnsi="Times New Roman" w:cs="Times New Roman"/>
          <w:sz w:val="24"/>
          <w:szCs w:val="24"/>
        </w:rPr>
        <w:t>načné hospodárske škody hrozia z dôvodu straty príjmu súvisiaceho s prevádzkovaním hazardných hier</w:t>
      </w:r>
      <w:r w:rsidRPr="00347087">
        <w:rPr>
          <w:rFonts w:ascii="Times New Roman" w:hAnsi="Times New Roman" w:cs="Times New Roman"/>
          <w:sz w:val="24"/>
          <w:szCs w:val="24"/>
        </w:rPr>
        <w:t xml:space="preserve"> v kasíne</w:t>
      </w:r>
      <w:r w:rsidR="00CE1B36" w:rsidRPr="00347087">
        <w:rPr>
          <w:rFonts w:ascii="Times New Roman" w:hAnsi="Times New Roman" w:cs="Times New Roman"/>
          <w:sz w:val="24"/>
          <w:szCs w:val="24"/>
        </w:rPr>
        <w:t>. Dôvodom tejto skutočnosti je rozhodnutie niektorých obcí</w:t>
      </w:r>
      <w:r w:rsidR="00861B4B" w:rsidRPr="00347087">
        <w:rPr>
          <w:rFonts w:ascii="Times New Roman" w:hAnsi="Times New Roman" w:cs="Times New Roman"/>
          <w:sz w:val="24"/>
          <w:szCs w:val="24"/>
        </w:rPr>
        <w:t xml:space="preserve"> o nemožnosti prevádzkovať hazardné hry na ich území</w:t>
      </w:r>
      <w:r w:rsidR="00AF661C" w:rsidRPr="00347087">
        <w:rPr>
          <w:rFonts w:ascii="Times New Roman" w:hAnsi="Times New Roman" w:cs="Times New Roman"/>
          <w:sz w:val="24"/>
          <w:szCs w:val="24"/>
        </w:rPr>
        <w:t>. V dôsledku toho</w:t>
      </w:r>
      <w:r w:rsidR="00A4478F" w:rsidRPr="00347087">
        <w:rPr>
          <w:rFonts w:ascii="Times New Roman" w:hAnsi="Times New Roman" w:cs="Times New Roman"/>
          <w:sz w:val="24"/>
          <w:szCs w:val="24"/>
        </w:rPr>
        <w:t xml:space="preserve"> </w:t>
      </w:r>
      <w:r w:rsidR="00383925" w:rsidRPr="00347087">
        <w:rPr>
          <w:rFonts w:ascii="Times New Roman" w:hAnsi="Times New Roman" w:cs="Times New Roman"/>
          <w:sz w:val="24"/>
          <w:szCs w:val="24"/>
        </w:rPr>
        <w:t xml:space="preserve">nebude platnosť licencií na prevádzkovanie hazardných hier na území týchto obcí predĺžená. </w:t>
      </w:r>
      <w:r w:rsidR="00CE1B36" w:rsidRPr="00347087">
        <w:rPr>
          <w:rFonts w:ascii="Times New Roman" w:hAnsi="Times New Roman" w:cs="Times New Roman"/>
          <w:sz w:val="24"/>
          <w:szCs w:val="24"/>
        </w:rPr>
        <w:t>Z uvedeného dôvodu je potrebné túto situáciu urgentne riešiť spôsobom, ktorý je predmetom samotnej novely zákona</w:t>
      </w:r>
      <w:r w:rsidR="00AF661C" w:rsidRPr="00347087">
        <w:rPr>
          <w:rFonts w:ascii="Times New Roman" w:hAnsi="Times New Roman" w:cs="Times New Roman"/>
          <w:sz w:val="24"/>
          <w:szCs w:val="24"/>
        </w:rPr>
        <w:t xml:space="preserve"> č. 30/2019 </w:t>
      </w:r>
      <w:r w:rsidR="003616E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661C" w:rsidRPr="00347087">
        <w:rPr>
          <w:rFonts w:ascii="Times New Roman" w:hAnsi="Times New Roman" w:cs="Times New Roman"/>
          <w:sz w:val="24"/>
          <w:szCs w:val="24"/>
        </w:rPr>
        <w:t>Z. z.</w:t>
      </w:r>
      <w:r w:rsidR="00BA1D63" w:rsidRPr="00347087">
        <w:rPr>
          <w:rFonts w:ascii="Times New Roman" w:hAnsi="Times New Roman" w:cs="Times New Roman"/>
          <w:sz w:val="24"/>
          <w:szCs w:val="24"/>
        </w:rPr>
        <w:t xml:space="preserve"> o hazardných hrách</w:t>
      </w:r>
      <w:r w:rsidR="00CE1B36" w:rsidRPr="00347087">
        <w:rPr>
          <w:rFonts w:ascii="Times New Roman" w:hAnsi="Times New Roman" w:cs="Times New Roman"/>
          <w:sz w:val="24"/>
          <w:szCs w:val="24"/>
        </w:rPr>
        <w:t xml:space="preserve">, a to možnosťou prevzatia individuálnych licencií na prevádzkovanie hazardných hier </w:t>
      </w:r>
      <w:r w:rsidR="00AF661C" w:rsidRPr="00347087">
        <w:rPr>
          <w:rFonts w:ascii="Times New Roman" w:hAnsi="Times New Roman" w:cs="Times New Roman"/>
          <w:sz w:val="24"/>
          <w:szCs w:val="24"/>
        </w:rPr>
        <w:t xml:space="preserve">v kasíne </w:t>
      </w:r>
      <w:r w:rsidR="00CE1B36" w:rsidRPr="00347087">
        <w:rPr>
          <w:rFonts w:ascii="Times New Roman" w:hAnsi="Times New Roman" w:cs="Times New Roman"/>
          <w:sz w:val="24"/>
          <w:szCs w:val="24"/>
        </w:rPr>
        <w:t>národnou lotériovou spoločnosťou a zároveň predĺžením platnosti týchto licencií.</w:t>
      </w:r>
      <w:r w:rsidR="003470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33DB4" w14:textId="77777777" w:rsidR="009A37E8" w:rsidRDefault="009A37E8" w:rsidP="0096564E">
      <w:pPr>
        <w:ind w:firstLine="720"/>
        <w:jc w:val="both"/>
        <w:divId w:val="69937121"/>
        <w:rPr>
          <w:rFonts w:ascii="Times New Roman" w:hAnsi="Times New Roman" w:cs="Times New Roman"/>
          <w:sz w:val="24"/>
          <w:szCs w:val="24"/>
        </w:rPr>
      </w:pPr>
    </w:p>
    <w:p w14:paraId="1DE6D392" w14:textId="77777777" w:rsidR="009A37E8" w:rsidRDefault="009A37E8" w:rsidP="0096564E">
      <w:pPr>
        <w:ind w:firstLine="720"/>
        <w:jc w:val="both"/>
        <w:divId w:val="69937121"/>
        <w:rPr>
          <w:rFonts w:ascii="Times New Roman" w:hAnsi="Times New Roman" w:cs="Times New Roman"/>
          <w:sz w:val="24"/>
          <w:szCs w:val="24"/>
        </w:rPr>
      </w:pPr>
    </w:p>
    <w:p w14:paraId="6EAFEED0" w14:textId="77777777" w:rsidR="009A37E8" w:rsidRDefault="009A37E8" w:rsidP="0096564E">
      <w:pPr>
        <w:ind w:firstLine="720"/>
        <w:jc w:val="both"/>
        <w:divId w:val="69937121"/>
        <w:rPr>
          <w:rFonts w:ascii="Times New Roman" w:hAnsi="Times New Roman" w:cs="Times New Roman"/>
          <w:sz w:val="24"/>
          <w:szCs w:val="24"/>
        </w:rPr>
      </w:pPr>
    </w:p>
    <w:p w14:paraId="65448FD0" w14:textId="77777777" w:rsidR="009A37E8" w:rsidRDefault="009A37E8" w:rsidP="0096564E">
      <w:pPr>
        <w:ind w:firstLine="720"/>
        <w:jc w:val="both"/>
        <w:divId w:val="69937121"/>
        <w:rPr>
          <w:rFonts w:ascii="Times New Roman" w:hAnsi="Times New Roman" w:cs="Times New Roman"/>
          <w:sz w:val="24"/>
          <w:szCs w:val="24"/>
        </w:rPr>
      </w:pPr>
    </w:p>
    <w:p w14:paraId="4CFA3427" w14:textId="6E69A0A3" w:rsidR="00300A74" w:rsidRPr="00347087" w:rsidRDefault="004242C1" w:rsidP="0096564E">
      <w:pPr>
        <w:ind w:firstLine="720"/>
        <w:jc w:val="both"/>
        <w:divId w:val="69937121"/>
        <w:rPr>
          <w:rFonts w:ascii="Times New Roman" w:hAnsi="Times New Roman" w:cs="Times New Roman"/>
          <w:sz w:val="24"/>
          <w:szCs w:val="24"/>
        </w:rPr>
      </w:pPr>
      <w:r w:rsidRPr="00347087">
        <w:rPr>
          <w:rFonts w:ascii="Times New Roman" w:hAnsi="Times New Roman" w:cs="Times New Roman"/>
          <w:sz w:val="24"/>
          <w:szCs w:val="24"/>
        </w:rPr>
        <w:lastRenderedPageBreak/>
        <w:t xml:space="preserve">Na základe vyššie uvedených skutočností a z dôvodu možného vzniku značných hospodárskych škôd, je potrebné podľa § 89 ods. 1 zákona Národnej rady Slovenskej republiky </w:t>
      </w:r>
      <w:r w:rsidR="001213F8" w:rsidRPr="0034708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47087">
        <w:rPr>
          <w:rFonts w:ascii="Times New Roman" w:hAnsi="Times New Roman" w:cs="Times New Roman"/>
          <w:sz w:val="24"/>
          <w:szCs w:val="24"/>
        </w:rPr>
        <w:t xml:space="preserve">č. 350/1996 Z. z. o rokovacom poriadku Národnej rady </w:t>
      </w:r>
      <w:r w:rsidR="0096564E" w:rsidRPr="00347087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Pr="00347087">
        <w:rPr>
          <w:rFonts w:ascii="Times New Roman" w:hAnsi="Times New Roman" w:cs="Times New Roman"/>
          <w:sz w:val="24"/>
          <w:szCs w:val="24"/>
        </w:rPr>
        <w:t>navrhnúť Národnej rade Slovenskej republiky, aby sa uzniesla na skrátenom legislatívnom konaní o vládnom návrhu zákona.</w:t>
      </w:r>
    </w:p>
    <w:p w14:paraId="2EEFC4B7" w14:textId="77777777" w:rsidR="009A37E8" w:rsidRDefault="009A37E8" w:rsidP="00B05FF1">
      <w:pPr>
        <w:spacing w:line="259" w:lineRule="auto"/>
        <w:ind w:firstLine="142"/>
        <w:jc w:val="both"/>
        <w:divId w:val="69937121"/>
        <w:rPr>
          <w:rFonts w:ascii="Times New Roman" w:hAnsi="Times New Roman" w:cs="Times New Roman"/>
        </w:rPr>
      </w:pPr>
    </w:p>
    <w:p w14:paraId="60DA4B0D" w14:textId="388DB1EE" w:rsidR="00B05FF1" w:rsidRPr="00B130A7" w:rsidRDefault="00B05FF1" w:rsidP="00B05FF1">
      <w:pPr>
        <w:spacing w:line="259" w:lineRule="auto"/>
        <w:ind w:firstLine="142"/>
        <w:jc w:val="both"/>
        <w:divId w:val="69937121"/>
        <w:rPr>
          <w:rFonts w:ascii="Times New Roman" w:hAnsi="Times New Roman" w:cs="Times New Roman"/>
        </w:rPr>
      </w:pPr>
      <w:r w:rsidRPr="00B130A7">
        <w:rPr>
          <w:rFonts w:ascii="Times New Roman" w:hAnsi="Times New Roman" w:cs="Times New Roman"/>
        </w:rPr>
        <w:t>V Bratislave dňa 15. októbra 2025</w:t>
      </w:r>
    </w:p>
    <w:p w14:paraId="317E26B0" w14:textId="77777777" w:rsidR="00B05FF1" w:rsidRPr="00B130A7" w:rsidRDefault="00B05FF1" w:rsidP="00B05FF1">
      <w:pPr>
        <w:spacing w:line="259" w:lineRule="auto"/>
        <w:ind w:firstLine="708"/>
        <w:jc w:val="both"/>
        <w:divId w:val="69937121"/>
        <w:rPr>
          <w:rFonts w:ascii="Times New Roman" w:hAnsi="Times New Roman" w:cs="Times New Roman"/>
        </w:rPr>
      </w:pPr>
    </w:p>
    <w:p w14:paraId="37AEE139" w14:textId="06616B00" w:rsidR="00B05FF1" w:rsidRPr="002532D1" w:rsidRDefault="00B05FF1" w:rsidP="002532D1">
      <w:pPr>
        <w:spacing w:after="0" w:line="240" w:lineRule="auto"/>
        <w:ind w:firstLine="708"/>
        <w:jc w:val="center"/>
        <w:divId w:val="69937121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532D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Robert Fico</w:t>
      </w:r>
      <w:r w:rsidR="002F67D2" w:rsidRPr="002532D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v. r.</w:t>
      </w:r>
    </w:p>
    <w:p w14:paraId="58396B02" w14:textId="77777777" w:rsidR="002011E2" w:rsidRPr="002011E2" w:rsidRDefault="00B05FF1" w:rsidP="002532D1">
      <w:pPr>
        <w:spacing w:after="0" w:line="240" w:lineRule="auto"/>
        <w:ind w:firstLine="708"/>
        <w:jc w:val="center"/>
        <w:divId w:val="6993712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011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predseda vlády</w:t>
      </w:r>
    </w:p>
    <w:p w14:paraId="4B031662" w14:textId="380FFBBE" w:rsidR="00B05FF1" w:rsidRPr="002011E2" w:rsidRDefault="00B05FF1" w:rsidP="002532D1">
      <w:pPr>
        <w:spacing w:after="0" w:line="240" w:lineRule="auto"/>
        <w:ind w:firstLine="708"/>
        <w:jc w:val="center"/>
        <w:divId w:val="6993712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011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Slovenskej republiky</w:t>
      </w:r>
    </w:p>
    <w:p w14:paraId="507E7CCD" w14:textId="77777777" w:rsidR="00B05FF1" w:rsidRPr="002011E2" w:rsidRDefault="00B05FF1" w:rsidP="002532D1">
      <w:pPr>
        <w:spacing w:after="0" w:line="240" w:lineRule="auto"/>
        <w:ind w:firstLine="708"/>
        <w:jc w:val="center"/>
        <w:divId w:val="6993712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3121775" w14:textId="77777777" w:rsidR="002011E2" w:rsidRDefault="002011E2" w:rsidP="002532D1">
      <w:pPr>
        <w:spacing w:after="0" w:line="240" w:lineRule="auto"/>
        <w:ind w:firstLine="708"/>
        <w:jc w:val="center"/>
        <w:divId w:val="69937121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A6C7C58" w14:textId="6557C449" w:rsidR="00B05FF1" w:rsidRPr="002532D1" w:rsidRDefault="00B05FF1" w:rsidP="002532D1">
      <w:pPr>
        <w:spacing w:after="0" w:line="240" w:lineRule="auto"/>
        <w:ind w:firstLine="708"/>
        <w:jc w:val="center"/>
        <w:divId w:val="69937121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532D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Rudolf </w:t>
      </w:r>
      <w:proofErr w:type="spellStart"/>
      <w:r w:rsidRPr="002532D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Huliak</w:t>
      </w:r>
      <w:proofErr w:type="spellEnd"/>
      <w:r w:rsidR="002F67D2" w:rsidRPr="002532D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v. r.</w:t>
      </w:r>
    </w:p>
    <w:p w14:paraId="62DA83BD" w14:textId="4706A794" w:rsidR="002011E2" w:rsidRPr="002011E2" w:rsidRDefault="00B05FF1" w:rsidP="002532D1">
      <w:pPr>
        <w:spacing w:after="0" w:line="240" w:lineRule="auto"/>
        <w:ind w:firstLine="708"/>
        <w:jc w:val="center"/>
        <w:divId w:val="6993712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011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minister cestovného ruchu a</w:t>
      </w:r>
      <w:r w:rsidR="002011E2" w:rsidRPr="002011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2011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športu</w:t>
      </w:r>
    </w:p>
    <w:p w14:paraId="2EEB3D99" w14:textId="2DCB1467" w:rsidR="00B05FF1" w:rsidRPr="002011E2" w:rsidRDefault="00B05FF1" w:rsidP="002532D1">
      <w:pPr>
        <w:spacing w:after="0" w:line="240" w:lineRule="auto"/>
        <w:ind w:firstLine="708"/>
        <w:jc w:val="center"/>
        <w:divId w:val="6993712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011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Slovenskej republiky</w:t>
      </w:r>
    </w:p>
    <w:p w14:paraId="11A6D35A" w14:textId="77777777" w:rsidR="00B05FF1" w:rsidRPr="002011E2" w:rsidRDefault="00B05FF1" w:rsidP="002532D1">
      <w:pPr>
        <w:spacing w:after="0" w:line="240" w:lineRule="auto"/>
        <w:ind w:firstLine="708"/>
        <w:jc w:val="center"/>
        <w:divId w:val="6993712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806E316" w14:textId="77777777" w:rsidR="00B05FF1" w:rsidRPr="002532D1" w:rsidRDefault="00B05FF1" w:rsidP="002532D1">
      <w:pPr>
        <w:spacing w:after="0" w:line="240" w:lineRule="auto"/>
        <w:ind w:firstLine="708"/>
        <w:jc w:val="center"/>
        <w:divId w:val="69937121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5AF8F57" w14:textId="77777777" w:rsidR="00FC7D1A" w:rsidRPr="00347087" w:rsidRDefault="00FC7D1A">
      <w:pPr>
        <w:jc w:val="both"/>
        <w:divId w:val="69937121"/>
        <w:rPr>
          <w:rFonts w:ascii="Times New Roman" w:hAnsi="Times New Roman" w:cs="Times New Roman"/>
          <w:sz w:val="24"/>
          <w:szCs w:val="24"/>
        </w:rPr>
      </w:pPr>
    </w:p>
    <w:sectPr w:rsidR="00FC7D1A" w:rsidRPr="00347087" w:rsidSect="009278F2">
      <w:headerReference w:type="default" r:id="rId9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66F8" w14:textId="77777777" w:rsidR="00CE3E2E" w:rsidRDefault="00CE3E2E" w:rsidP="000A67D5">
      <w:pPr>
        <w:spacing w:after="0" w:line="240" w:lineRule="auto"/>
      </w:pPr>
      <w:r>
        <w:separator/>
      </w:r>
    </w:p>
  </w:endnote>
  <w:endnote w:type="continuationSeparator" w:id="0">
    <w:p w14:paraId="4A67AD8F" w14:textId="77777777" w:rsidR="00CE3E2E" w:rsidRDefault="00CE3E2E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FC94" w14:textId="77777777" w:rsidR="00CE3E2E" w:rsidRDefault="00CE3E2E" w:rsidP="000A67D5">
      <w:pPr>
        <w:spacing w:after="0" w:line="240" w:lineRule="auto"/>
      </w:pPr>
      <w:r>
        <w:separator/>
      </w:r>
    </w:p>
  </w:footnote>
  <w:footnote w:type="continuationSeparator" w:id="0">
    <w:p w14:paraId="2E453AF2" w14:textId="77777777" w:rsidR="00CE3E2E" w:rsidRDefault="00CE3E2E" w:rsidP="000A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97AB" w14:textId="77777777" w:rsidR="00AD7D4D" w:rsidRPr="001269D3" w:rsidRDefault="00AD7D4D" w:rsidP="00AD7D4D">
    <w:pPr>
      <w:pStyle w:val="Hlavika"/>
      <w:jc w:val="center"/>
      <w:rPr>
        <w:b/>
        <w:sz w:val="28"/>
        <w:szCs w:val="28"/>
      </w:rPr>
    </w:pPr>
    <w:r w:rsidRPr="001269D3">
      <w:rPr>
        <w:b/>
        <w:sz w:val="28"/>
        <w:szCs w:val="28"/>
      </w:rPr>
      <w:t>NÁRODNÁ RADA SLOVENSKEJ REPUBLIKY</w:t>
    </w:r>
  </w:p>
  <w:p w14:paraId="662783B7" w14:textId="0A94685E" w:rsidR="00AD7D4D" w:rsidRDefault="00F40303" w:rsidP="00AD7D4D">
    <w:pPr>
      <w:pStyle w:val="Hlavika"/>
      <w:jc w:val="center"/>
    </w:pPr>
    <w:r>
      <w:t>IX</w:t>
    </w:r>
    <w:r w:rsidR="00AD7D4D">
      <w:t>. volebné obdobie</w:t>
    </w:r>
  </w:p>
  <w:p w14:paraId="05B6DEB3" w14:textId="77777777" w:rsidR="00BC3F00" w:rsidRDefault="00BC3F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27463"/>
    <w:multiLevelType w:val="multilevel"/>
    <w:tmpl w:val="158C08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 w16cid:durableId="121546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44"/>
    <w:rsid w:val="000061F7"/>
    <w:rsid w:val="00010555"/>
    <w:rsid w:val="0002452B"/>
    <w:rsid w:val="00025017"/>
    <w:rsid w:val="0003569B"/>
    <w:rsid w:val="00040BF2"/>
    <w:rsid w:val="00056E9D"/>
    <w:rsid w:val="000603AB"/>
    <w:rsid w:val="0006543E"/>
    <w:rsid w:val="00092DD6"/>
    <w:rsid w:val="000A67D5"/>
    <w:rsid w:val="000C30FD"/>
    <w:rsid w:val="000E25CA"/>
    <w:rsid w:val="000E5D65"/>
    <w:rsid w:val="00101A50"/>
    <w:rsid w:val="00102506"/>
    <w:rsid w:val="00102B40"/>
    <w:rsid w:val="001034F7"/>
    <w:rsid w:val="00105059"/>
    <w:rsid w:val="00105AEE"/>
    <w:rsid w:val="00105FD1"/>
    <w:rsid w:val="00106595"/>
    <w:rsid w:val="00117119"/>
    <w:rsid w:val="00117CB0"/>
    <w:rsid w:val="001213F8"/>
    <w:rsid w:val="001319BF"/>
    <w:rsid w:val="00135385"/>
    <w:rsid w:val="001434D1"/>
    <w:rsid w:val="00146547"/>
    <w:rsid w:val="00146B48"/>
    <w:rsid w:val="00150388"/>
    <w:rsid w:val="001504E4"/>
    <w:rsid w:val="001776A9"/>
    <w:rsid w:val="001A3641"/>
    <w:rsid w:val="001B00AB"/>
    <w:rsid w:val="001B1461"/>
    <w:rsid w:val="001C4C22"/>
    <w:rsid w:val="001D057C"/>
    <w:rsid w:val="001D7D34"/>
    <w:rsid w:val="002011E2"/>
    <w:rsid w:val="002021AB"/>
    <w:rsid w:val="002109B0"/>
    <w:rsid w:val="0021228E"/>
    <w:rsid w:val="00214BA7"/>
    <w:rsid w:val="0022044F"/>
    <w:rsid w:val="00224896"/>
    <w:rsid w:val="00225FF1"/>
    <w:rsid w:val="00227775"/>
    <w:rsid w:val="00230F3C"/>
    <w:rsid w:val="00240389"/>
    <w:rsid w:val="0024064C"/>
    <w:rsid w:val="002532D1"/>
    <w:rsid w:val="002549C2"/>
    <w:rsid w:val="002605A6"/>
    <w:rsid w:val="0026610F"/>
    <w:rsid w:val="00266A8D"/>
    <w:rsid w:val="002702D6"/>
    <w:rsid w:val="00274433"/>
    <w:rsid w:val="00277A11"/>
    <w:rsid w:val="00293025"/>
    <w:rsid w:val="00294237"/>
    <w:rsid w:val="002A5310"/>
    <w:rsid w:val="002A5577"/>
    <w:rsid w:val="002A759C"/>
    <w:rsid w:val="002B110E"/>
    <w:rsid w:val="002B1C00"/>
    <w:rsid w:val="002E429B"/>
    <w:rsid w:val="002F14CC"/>
    <w:rsid w:val="002F67D2"/>
    <w:rsid w:val="00300A74"/>
    <w:rsid w:val="00301D02"/>
    <w:rsid w:val="00304349"/>
    <w:rsid w:val="003111B8"/>
    <w:rsid w:val="00321B0A"/>
    <w:rsid w:val="00322014"/>
    <w:rsid w:val="00327200"/>
    <w:rsid w:val="003425F0"/>
    <w:rsid w:val="00347087"/>
    <w:rsid w:val="00354C5C"/>
    <w:rsid w:val="003616EA"/>
    <w:rsid w:val="00361DA2"/>
    <w:rsid w:val="00383925"/>
    <w:rsid w:val="00394E2A"/>
    <w:rsid w:val="0039526D"/>
    <w:rsid w:val="0039600F"/>
    <w:rsid w:val="003A49ED"/>
    <w:rsid w:val="003B435B"/>
    <w:rsid w:val="003C0330"/>
    <w:rsid w:val="003D021C"/>
    <w:rsid w:val="003D5E45"/>
    <w:rsid w:val="003D6C45"/>
    <w:rsid w:val="003E2DC5"/>
    <w:rsid w:val="003E3CDC"/>
    <w:rsid w:val="003E4226"/>
    <w:rsid w:val="004017C3"/>
    <w:rsid w:val="00422DEC"/>
    <w:rsid w:val="004242C1"/>
    <w:rsid w:val="00427E25"/>
    <w:rsid w:val="004337BA"/>
    <w:rsid w:val="00436C44"/>
    <w:rsid w:val="00452826"/>
    <w:rsid w:val="00456912"/>
    <w:rsid w:val="004649B3"/>
    <w:rsid w:val="0046534E"/>
    <w:rsid w:val="00465F4A"/>
    <w:rsid w:val="00473D41"/>
    <w:rsid w:val="00474A9D"/>
    <w:rsid w:val="00490C05"/>
    <w:rsid w:val="00496E0B"/>
    <w:rsid w:val="004A523E"/>
    <w:rsid w:val="004B3032"/>
    <w:rsid w:val="004C2A55"/>
    <w:rsid w:val="004E70BA"/>
    <w:rsid w:val="00532574"/>
    <w:rsid w:val="0053385C"/>
    <w:rsid w:val="005363A1"/>
    <w:rsid w:val="00543C6A"/>
    <w:rsid w:val="00557E03"/>
    <w:rsid w:val="00580DDA"/>
    <w:rsid w:val="00581D58"/>
    <w:rsid w:val="0059081C"/>
    <w:rsid w:val="005A2B06"/>
    <w:rsid w:val="005B4624"/>
    <w:rsid w:val="005B7DF4"/>
    <w:rsid w:val="005D2C51"/>
    <w:rsid w:val="005E2516"/>
    <w:rsid w:val="005E6E5F"/>
    <w:rsid w:val="005F5A4F"/>
    <w:rsid w:val="00610031"/>
    <w:rsid w:val="00615896"/>
    <w:rsid w:val="00630FC6"/>
    <w:rsid w:val="00634B9C"/>
    <w:rsid w:val="006361BC"/>
    <w:rsid w:val="00642FB8"/>
    <w:rsid w:val="00645D14"/>
    <w:rsid w:val="00657226"/>
    <w:rsid w:val="00661830"/>
    <w:rsid w:val="006639D9"/>
    <w:rsid w:val="006A3681"/>
    <w:rsid w:val="006C2FDB"/>
    <w:rsid w:val="006F0BF2"/>
    <w:rsid w:val="006F782A"/>
    <w:rsid w:val="007055C1"/>
    <w:rsid w:val="0071277F"/>
    <w:rsid w:val="00714616"/>
    <w:rsid w:val="007152CC"/>
    <w:rsid w:val="007241FC"/>
    <w:rsid w:val="0073286D"/>
    <w:rsid w:val="00734544"/>
    <w:rsid w:val="00737EB9"/>
    <w:rsid w:val="007441B5"/>
    <w:rsid w:val="00750CBD"/>
    <w:rsid w:val="00761AB6"/>
    <w:rsid w:val="00764FAC"/>
    <w:rsid w:val="00766598"/>
    <w:rsid w:val="00767B54"/>
    <w:rsid w:val="00770CED"/>
    <w:rsid w:val="007746DD"/>
    <w:rsid w:val="00777C34"/>
    <w:rsid w:val="007A03C3"/>
    <w:rsid w:val="007A1010"/>
    <w:rsid w:val="007A6A4D"/>
    <w:rsid w:val="007A6C9E"/>
    <w:rsid w:val="007D4ACC"/>
    <w:rsid w:val="007D7AE6"/>
    <w:rsid w:val="007E56E1"/>
    <w:rsid w:val="00812142"/>
    <w:rsid w:val="00812A3A"/>
    <w:rsid w:val="0081645A"/>
    <w:rsid w:val="008208B1"/>
    <w:rsid w:val="00825E21"/>
    <w:rsid w:val="008354BD"/>
    <w:rsid w:val="0084052F"/>
    <w:rsid w:val="00850068"/>
    <w:rsid w:val="00861B4B"/>
    <w:rsid w:val="00880BB5"/>
    <w:rsid w:val="0088190C"/>
    <w:rsid w:val="00884CB7"/>
    <w:rsid w:val="00891A68"/>
    <w:rsid w:val="008A1964"/>
    <w:rsid w:val="008C2039"/>
    <w:rsid w:val="008D1476"/>
    <w:rsid w:val="008D2B72"/>
    <w:rsid w:val="008E2844"/>
    <w:rsid w:val="008E3D2E"/>
    <w:rsid w:val="008F581A"/>
    <w:rsid w:val="0090100E"/>
    <w:rsid w:val="00911723"/>
    <w:rsid w:val="00921436"/>
    <w:rsid w:val="009239D9"/>
    <w:rsid w:val="009278F2"/>
    <w:rsid w:val="009323FA"/>
    <w:rsid w:val="00954B12"/>
    <w:rsid w:val="00956D83"/>
    <w:rsid w:val="0096564E"/>
    <w:rsid w:val="00972AE9"/>
    <w:rsid w:val="00994FB8"/>
    <w:rsid w:val="009A37E8"/>
    <w:rsid w:val="009B2526"/>
    <w:rsid w:val="009C6C5C"/>
    <w:rsid w:val="009D6F8B"/>
    <w:rsid w:val="009E794C"/>
    <w:rsid w:val="00A05DD1"/>
    <w:rsid w:val="00A162A5"/>
    <w:rsid w:val="00A24D0B"/>
    <w:rsid w:val="00A32B6C"/>
    <w:rsid w:val="00A4478F"/>
    <w:rsid w:val="00A54A16"/>
    <w:rsid w:val="00A72BEB"/>
    <w:rsid w:val="00A832C4"/>
    <w:rsid w:val="00A86F8E"/>
    <w:rsid w:val="00A9442B"/>
    <w:rsid w:val="00A97E1A"/>
    <w:rsid w:val="00AA1912"/>
    <w:rsid w:val="00AA344B"/>
    <w:rsid w:val="00AA4A71"/>
    <w:rsid w:val="00AA6095"/>
    <w:rsid w:val="00AB340B"/>
    <w:rsid w:val="00AB7109"/>
    <w:rsid w:val="00AC0F39"/>
    <w:rsid w:val="00AC3124"/>
    <w:rsid w:val="00AD1699"/>
    <w:rsid w:val="00AD7D4D"/>
    <w:rsid w:val="00AE6CCE"/>
    <w:rsid w:val="00AF457A"/>
    <w:rsid w:val="00AF661C"/>
    <w:rsid w:val="00B04CCC"/>
    <w:rsid w:val="00B04E8D"/>
    <w:rsid w:val="00B05FF1"/>
    <w:rsid w:val="00B133CC"/>
    <w:rsid w:val="00B15216"/>
    <w:rsid w:val="00B25695"/>
    <w:rsid w:val="00B2754A"/>
    <w:rsid w:val="00B46A3B"/>
    <w:rsid w:val="00B46C76"/>
    <w:rsid w:val="00B66B50"/>
    <w:rsid w:val="00B67ED2"/>
    <w:rsid w:val="00B74A95"/>
    <w:rsid w:val="00B75BB0"/>
    <w:rsid w:val="00B81906"/>
    <w:rsid w:val="00B906B2"/>
    <w:rsid w:val="00B91CF5"/>
    <w:rsid w:val="00B93F1D"/>
    <w:rsid w:val="00BA1D63"/>
    <w:rsid w:val="00BC3F00"/>
    <w:rsid w:val="00BD1FAB"/>
    <w:rsid w:val="00BD4A1C"/>
    <w:rsid w:val="00BE7302"/>
    <w:rsid w:val="00C0371C"/>
    <w:rsid w:val="00C2269F"/>
    <w:rsid w:val="00C25C82"/>
    <w:rsid w:val="00C35BC3"/>
    <w:rsid w:val="00C44392"/>
    <w:rsid w:val="00C65A4A"/>
    <w:rsid w:val="00C67A52"/>
    <w:rsid w:val="00C920E8"/>
    <w:rsid w:val="00CA3DA1"/>
    <w:rsid w:val="00CA4563"/>
    <w:rsid w:val="00CC7E08"/>
    <w:rsid w:val="00CD01F3"/>
    <w:rsid w:val="00CD087F"/>
    <w:rsid w:val="00CE1995"/>
    <w:rsid w:val="00CE1B36"/>
    <w:rsid w:val="00CE3E2E"/>
    <w:rsid w:val="00CE47A6"/>
    <w:rsid w:val="00CF0230"/>
    <w:rsid w:val="00CF4411"/>
    <w:rsid w:val="00D261C9"/>
    <w:rsid w:val="00D26A64"/>
    <w:rsid w:val="00D613C6"/>
    <w:rsid w:val="00D6462F"/>
    <w:rsid w:val="00D67C6B"/>
    <w:rsid w:val="00D7179C"/>
    <w:rsid w:val="00D7772F"/>
    <w:rsid w:val="00D85172"/>
    <w:rsid w:val="00D852D8"/>
    <w:rsid w:val="00D969AC"/>
    <w:rsid w:val="00DA34D9"/>
    <w:rsid w:val="00DB3B78"/>
    <w:rsid w:val="00DC0BD9"/>
    <w:rsid w:val="00DC4F26"/>
    <w:rsid w:val="00DD58E1"/>
    <w:rsid w:val="00DE60FF"/>
    <w:rsid w:val="00DF27C9"/>
    <w:rsid w:val="00E076A2"/>
    <w:rsid w:val="00E14E7F"/>
    <w:rsid w:val="00E21A0E"/>
    <w:rsid w:val="00E32491"/>
    <w:rsid w:val="00E459B7"/>
    <w:rsid w:val="00E5284A"/>
    <w:rsid w:val="00E538B7"/>
    <w:rsid w:val="00E5523C"/>
    <w:rsid w:val="00E667BC"/>
    <w:rsid w:val="00E66ED6"/>
    <w:rsid w:val="00E83AEE"/>
    <w:rsid w:val="00E83D75"/>
    <w:rsid w:val="00E840B3"/>
    <w:rsid w:val="00E92367"/>
    <w:rsid w:val="00E94FC1"/>
    <w:rsid w:val="00EA1691"/>
    <w:rsid w:val="00EA7C00"/>
    <w:rsid w:val="00EB2BD5"/>
    <w:rsid w:val="00EB56B3"/>
    <w:rsid w:val="00EC027B"/>
    <w:rsid w:val="00EC4FA4"/>
    <w:rsid w:val="00EC735D"/>
    <w:rsid w:val="00EC743F"/>
    <w:rsid w:val="00EE0D4A"/>
    <w:rsid w:val="00EF1425"/>
    <w:rsid w:val="00F0430D"/>
    <w:rsid w:val="00F256C4"/>
    <w:rsid w:val="00F2651E"/>
    <w:rsid w:val="00F2656B"/>
    <w:rsid w:val="00F26A4A"/>
    <w:rsid w:val="00F31EEE"/>
    <w:rsid w:val="00F33677"/>
    <w:rsid w:val="00F37C31"/>
    <w:rsid w:val="00F40303"/>
    <w:rsid w:val="00F46559"/>
    <w:rsid w:val="00F46B1B"/>
    <w:rsid w:val="00F60610"/>
    <w:rsid w:val="00F76BEE"/>
    <w:rsid w:val="00F84F70"/>
    <w:rsid w:val="00F95DFC"/>
    <w:rsid w:val="00F96498"/>
    <w:rsid w:val="00F97662"/>
    <w:rsid w:val="00FA0ABD"/>
    <w:rsid w:val="00FB12C1"/>
    <w:rsid w:val="00FC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8E897"/>
  <w15:docId w15:val="{F81997EF-F1D1-431D-BE5A-AABEB20E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2574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basedOn w:val="Normlny"/>
    <w:uiPriority w:val="99"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1776A9"/>
    <w:rPr>
      <w:i/>
      <w:iCs/>
    </w:rPr>
  </w:style>
  <w:style w:type="character" w:styleId="Vrazn">
    <w:name w:val="Strong"/>
    <w:uiPriority w:val="22"/>
    <w:qFormat/>
    <w:rsid w:val="001776A9"/>
    <w:rPr>
      <w:b/>
      <w:bCs/>
    </w:rPr>
  </w:style>
  <w:style w:type="paragraph" w:styleId="Revzia">
    <w:name w:val="Revision"/>
    <w:hidden/>
    <w:uiPriority w:val="99"/>
    <w:semiHidden/>
    <w:rsid w:val="00AC3124"/>
    <w:pPr>
      <w:spacing w:after="0" w:line="240" w:lineRule="auto"/>
    </w:pPr>
    <w:rPr>
      <w:noProof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646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6462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6462F"/>
    <w:rPr>
      <w:noProof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646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462F"/>
    <w:rPr>
      <w:b/>
      <w:bCs/>
      <w:noProof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2-Predkladacia-sprava"/>
    <f:field ref="objsubject" par="" edit="true" text=""/>
    <f:field ref="objcreatedby" par="" text="Strmenska, Andrea"/>
    <f:field ref="objcreatedat" par="" text="9.7.2024 15:54:24"/>
    <f:field ref="objchangedby" par="" text="Administrator, System"/>
    <f:field ref="objmodifiedat" par="" text="9.7.2024 15:54:2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ECDA0493-E7B5-47AD-942A-FF103A2338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Korpáš</dc:creator>
  <cp:keywords/>
  <dc:description/>
  <cp:lastModifiedBy>Henrieta Sabolová</cp:lastModifiedBy>
  <cp:revision>11</cp:revision>
  <cp:lastPrinted>2025-10-14T14:35:00Z</cp:lastPrinted>
  <dcterms:created xsi:type="dcterms:W3CDTF">2025-10-15T09:08:00Z</dcterms:created>
  <dcterms:modified xsi:type="dcterms:W3CDTF">2025-10-15T11:24:00Z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2025-10-14T14:33:45Z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ec482a0d-5598-4997-b462-2b20785eb06b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