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B8" w:rsidRDefault="00A96BB8" w:rsidP="00A96BB8">
      <w:pPr>
        <w:pStyle w:val="Nzov"/>
        <w:widowControl/>
        <w:rPr>
          <w:rFonts w:ascii="Arial" w:hAnsi="Arial" w:cs="Arial"/>
          <w:sz w:val="24"/>
          <w:szCs w:val="24"/>
        </w:rPr>
      </w:pPr>
      <w:r>
        <w:rPr>
          <w:rFonts w:ascii="Arial" w:hAnsi="Arial" w:cs="Arial"/>
          <w:sz w:val="24"/>
          <w:szCs w:val="24"/>
        </w:rPr>
        <w:t>NÁRODNÁ   RADA   SLOVENSKEJ   REPUBLIKY</w:t>
      </w:r>
    </w:p>
    <w:p w:rsidR="00A96BB8" w:rsidRDefault="00A96BB8" w:rsidP="00A96BB8">
      <w:pPr>
        <w:widowControl/>
        <w:jc w:val="center"/>
        <w:rPr>
          <w:rFonts w:ascii="Arial" w:hAnsi="Arial" w:cs="Arial"/>
        </w:rPr>
      </w:pPr>
      <w:r>
        <w:rPr>
          <w:rFonts w:ascii="Arial" w:hAnsi="Arial" w:cs="Arial"/>
        </w:rPr>
        <w:t>___________________________________________________________________</w:t>
      </w:r>
    </w:p>
    <w:p w:rsidR="00A96BB8" w:rsidRDefault="00A96BB8" w:rsidP="00A96BB8">
      <w:pPr>
        <w:widowControl/>
        <w:jc w:val="center"/>
        <w:rPr>
          <w:rFonts w:ascii="Arial" w:hAnsi="Arial" w:cs="Arial"/>
          <w:b/>
        </w:rPr>
      </w:pPr>
    </w:p>
    <w:p w:rsidR="00A96BB8" w:rsidRDefault="00A96BB8" w:rsidP="00A96BB8">
      <w:pPr>
        <w:pStyle w:val="Nadpis2"/>
        <w:widowControl/>
        <w:rPr>
          <w:rFonts w:ascii="Arial" w:hAnsi="Arial" w:cs="Arial"/>
          <w:szCs w:val="24"/>
        </w:rPr>
      </w:pPr>
      <w:r>
        <w:rPr>
          <w:rFonts w:ascii="Arial" w:hAnsi="Arial" w:cs="Arial"/>
          <w:szCs w:val="24"/>
        </w:rPr>
        <w:t>IX. volebné obdobie</w:t>
      </w:r>
    </w:p>
    <w:p w:rsidR="00A96BB8" w:rsidRDefault="00A96BB8" w:rsidP="00A96BB8">
      <w:pPr>
        <w:widowControl/>
        <w:rPr>
          <w:rFonts w:ascii="Arial" w:hAnsi="Arial" w:cs="Arial"/>
        </w:rPr>
      </w:pPr>
    </w:p>
    <w:p w:rsidR="00A96BB8" w:rsidRDefault="00A96BB8" w:rsidP="00A96BB8">
      <w:pPr>
        <w:widowControl/>
        <w:rPr>
          <w:rFonts w:ascii="Arial" w:hAnsi="Arial" w:cs="Arial"/>
          <w:b/>
        </w:rPr>
      </w:pPr>
      <w:r>
        <w:rPr>
          <w:rFonts w:ascii="Arial" w:hAnsi="Arial" w:cs="Arial"/>
        </w:rPr>
        <w:t>Číslo: KNR-VVMS-</w:t>
      </w:r>
      <w:r w:rsidR="00016359">
        <w:rPr>
          <w:rFonts w:ascii="Arial" w:hAnsi="Arial" w:cs="Arial"/>
        </w:rPr>
        <w:t>20966</w:t>
      </w:r>
      <w:r>
        <w:rPr>
          <w:rFonts w:ascii="Arial" w:hAnsi="Arial" w:cs="Arial"/>
        </w:rPr>
        <w:t>/2025</w:t>
      </w:r>
    </w:p>
    <w:p w:rsidR="00A96BB8" w:rsidRDefault="00A96BB8" w:rsidP="00A96BB8">
      <w:pPr>
        <w:widowControl/>
        <w:jc w:val="center"/>
        <w:rPr>
          <w:rFonts w:ascii="Arial" w:hAnsi="Arial" w:cs="Arial"/>
          <w:b/>
        </w:rPr>
      </w:pPr>
    </w:p>
    <w:p w:rsidR="00A96BB8" w:rsidRDefault="00A96BB8" w:rsidP="00A96BB8">
      <w:pPr>
        <w:widowControl/>
        <w:jc w:val="center"/>
        <w:rPr>
          <w:rFonts w:ascii="Arial" w:hAnsi="Arial" w:cs="Arial"/>
          <w:b/>
        </w:rPr>
      </w:pPr>
    </w:p>
    <w:p w:rsidR="00470F30" w:rsidRDefault="00470F30" w:rsidP="00A96BB8">
      <w:pPr>
        <w:widowControl/>
        <w:jc w:val="center"/>
        <w:rPr>
          <w:rFonts w:ascii="Arial" w:hAnsi="Arial" w:cs="Arial"/>
          <w:b/>
        </w:rPr>
      </w:pPr>
    </w:p>
    <w:p w:rsidR="00470F30" w:rsidRDefault="00470F30" w:rsidP="00A96BB8">
      <w:pPr>
        <w:widowControl/>
        <w:jc w:val="center"/>
        <w:rPr>
          <w:rFonts w:ascii="Arial" w:hAnsi="Arial" w:cs="Arial"/>
          <w:b/>
        </w:rPr>
      </w:pPr>
    </w:p>
    <w:p w:rsidR="00A96BB8" w:rsidRDefault="00A96BB8" w:rsidP="00A96BB8">
      <w:pPr>
        <w:widowControl/>
        <w:rPr>
          <w:rFonts w:ascii="Arial" w:hAnsi="Arial" w:cs="Arial"/>
          <w:b/>
        </w:rPr>
      </w:pPr>
    </w:p>
    <w:p w:rsidR="00A54C51" w:rsidRDefault="00A54C51" w:rsidP="00A96BB8">
      <w:pPr>
        <w:widowControl/>
        <w:jc w:val="center"/>
        <w:rPr>
          <w:rFonts w:ascii="Arial" w:hAnsi="Arial" w:cs="Arial"/>
          <w:b/>
          <w:sz w:val="28"/>
          <w:szCs w:val="28"/>
        </w:rPr>
      </w:pPr>
    </w:p>
    <w:p w:rsidR="00A96BB8" w:rsidRDefault="00A96BB8" w:rsidP="00A96BB8">
      <w:pPr>
        <w:widowControl/>
        <w:jc w:val="center"/>
        <w:rPr>
          <w:rFonts w:ascii="Arial" w:hAnsi="Arial" w:cs="Arial"/>
          <w:b/>
          <w:sz w:val="28"/>
          <w:szCs w:val="28"/>
        </w:rPr>
      </w:pPr>
      <w:r>
        <w:rPr>
          <w:rFonts w:ascii="Arial" w:hAnsi="Arial" w:cs="Arial"/>
          <w:b/>
          <w:sz w:val="28"/>
          <w:szCs w:val="28"/>
        </w:rPr>
        <w:t>924a</w:t>
      </w:r>
    </w:p>
    <w:p w:rsidR="00A96BB8" w:rsidRDefault="00A96BB8" w:rsidP="00A96BB8">
      <w:pPr>
        <w:widowControl/>
        <w:rPr>
          <w:rFonts w:ascii="Arial" w:hAnsi="Arial" w:cs="Arial"/>
          <w:b/>
          <w:sz w:val="28"/>
          <w:szCs w:val="28"/>
        </w:rPr>
      </w:pPr>
    </w:p>
    <w:p w:rsidR="00A96BB8" w:rsidRDefault="00A96BB8" w:rsidP="00A96BB8">
      <w:pPr>
        <w:pStyle w:val="Nadpis1"/>
        <w:widowControl/>
        <w:rPr>
          <w:rFonts w:ascii="Arial" w:hAnsi="Arial" w:cs="Arial"/>
          <w:spacing w:val="0"/>
          <w:szCs w:val="28"/>
        </w:rPr>
      </w:pPr>
      <w:r>
        <w:rPr>
          <w:rFonts w:ascii="Arial" w:hAnsi="Arial" w:cs="Arial"/>
          <w:spacing w:val="0"/>
          <w:szCs w:val="28"/>
        </w:rPr>
        <w:t>Spoločná  správa</w:t>
      </w:r>
    </w:p>
    <w:p w:rsidR="00A96BB8" w:rsidRDefault="00A96BB8" w:rsidP="00A96BB8">
      <w:pPr>
        <w:ind w:left="1134"/>
        <w:jc w:val="both"/>
        <w:rPr>
          <w:rFonts w:ascii="Arial" w:hAnsi="Arial" w:cs="Arial"/>
          <w:b/>
        </w:rPr>
      </w:pPr>
    </w:p>
    <w:p w:rsidR="00A96BB8" w:rsidRPr="00470F30" w:rsidRDefault="00A96BB8" w:rsidP="00A96BB8">
      <w:pPr>
        <w:jc w:val="both"/>
        <w:rPr>
          <w:rFonts w:ascii="Arial" w:hAnsi="Arial" w:cs="Arial"/>
          <w:b/>
        </w:rPr>
      </w:pPr>
      <w:r w:rsidRPr="00470F30">
        <w:rPr>
          <w:rFonts w:ascii="Arial" w:hAnsi="Arial" w:cs="Arial"/>
          <w:b/>
        </w:rPr>
        <w:t xml:space="preserve">výborov Národnej rady Slovenskej republiky o výsledku prerokovania vládneho návrhu zákona </w:t>
      </w:r>
      <w:r w:rsidRPr="00470F30">
        <w:rPr>
          <w:rFonts w:ascii="Arial" w:hAnsi="Arial" w:cs="Arial"/>
          <w:b/>
          <w:noProof/>
        </w:rPr>
        <w:t xml:space="preserve">o vysokých školách a o zmene a doplnení niektorých zákonov (vysokoškolský zákon) (tlač 924) </w:t>
      </w:r>
      <w:r w:rsidRPr="00470F30">
        <w:rPr>
          <w:rFonts w:ascii="Arial" w:hAnsi="Arial" w:cs="Arial"/>
          <w:b/>
          <w:color w:val="000000"/>
        </w:rPr>
        <w:t xml:space="preserve">vo výboroch v druhom čítaní </w:t>
      </w:r>
      <w:r w:rsidRPr="00470F30">
        <w:rPr>
          <w:rFonts w:ascii="Arial" w:hAnsi="Arial" w:cs="Arial"/>
          <w:b/>
        </w:rPr>
        <w:t xml:space="preserve">  </w:t>
      </w:r>
    </w:p>
    <w:p w:rsidR="00A96BB8" w:rsidRDefault="00A96BB8" w:rsidP="00A96BB8">
      <w:pPr>
        <w:pStyle w:val="Normlnywebov"/>
        <w:spacing w:before="0" w:beforeAutospacing="0" w:after="0" w:afterAutospacing="0"/>
        <w:jc w:val="both"/>
        <w:rPr>
          <w:rFonts w:ascii="Arial" w:hAnsi="Arial" w:cs="Arial"/>
          <w:bCs/>
        </w:rPr>
      </w:pPr>
      <w:r>
        <w:rPr>
          <w:rFonts w:ascii="Arial" w:hAnsi="Arial" w:cs="Arial"/>
          <w:bCs/>
        </w:rPr>
        <w:t>___________________________________________________________________</w:t>
      </w:r>
    </w:p>
    <w:p w:rsidR="00A96BB8" w:rsidRDefault="00A96BB8" w:rsidP="00A96BB8">
      <w:pPr>
        <w:widowControl/>
        <w:adjustRightInd/>
        <w:jc w:val="both"/>
        <w:rPr>
          <w:rFonts w:ascii="Arial" w:hAnsi="Arial" w:cs="Arial"/>
        </w:rPr>
      </w:pPr>
    </w:p>
    <w:p w:rsidR="00A96BB8" w:rsidRDefault="00A96BB8" w:rsidP="00A96BB8">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A96BB8" w:rsidRDefault="00A96BB8" w:rsidP="00A96BB8">
      <w:pPr>
        <w:widowControl/>
        <w:rPr>
          <w:rFonts w:ascii="Arial" w:hAnsi="Arial" w:cs="Arial"/>
        </w:rPr>
      </w:pPr>
    </w:p>
    <w:p w:rsidR="00A96BB8" w:rsidRDefault="00A96BB8" w:rsidP="00A96BB8">
      <w:pPr>
        <w:widowControl/>
        <w:jc w:val="center"/>
        <w:rPr>
          <w:rFonts w:ascii="Arial" w:hAnsi="Arial" w:cs="Arial"/>
          <w:b/>
        </w:rPr>
      </w:pPr>
      <w:r>
        <w:rPr>
          <w:rFonts w:ascii="Arial" w:hAnsi="Arial" w:cs="Arial"/>
          <w:b/>
        </w:rPr>
        <w:t>I.</w:t>
      </w:r>
    </w:p>
    <w:p w:rsidR="00A96BB8" w:rsidRDefault="00A96BB8" w:rsidP="00A96BB8">
      <w:pPr>
        <w:widowControl/>
        <w:jc w:val="center"/>
        <w:rPr>
          <w:rFonts w:ascii="Arial" w:hAnsi="Arial" w:cs="Arial"/>
          <w:b/>
        </w:rPr>
      </w:pPr>
    </w:p>
    <w:p w:rsidR="00A96BB8" w:rsidRPr="00195978" w:rsidRDefault="00A96BB8" w:rsidP="00A96BB8">
      <w:pPr>
        <w:jc w:val="both"/>
        <w:rPr>
          <w:rFonts w:ascii="Arial" w:hAnsi="Arial" w:cs="Arial"/>
        </w:rPr>
      </w:pPr>
      <w:r>
        <w:rPr>
          <w:rFonts w:ascii="Arial" w:hAnsi="Arial" w:cs="Arial"/>
        </w:rPr>
        <w:tab/>
        <w:t xml:space="preserve">Národná rada Slovenskej republiky </w:t>
      </w:r>
      <w:r w:rsidRPr="00470F30">
        <w:rPr>
          <w:rFonts w:ascii="Arial" w:hAnsi="Arial" w:cs="Arial"/>
        </w:rPr>
        <w:t>uznesením z</w:t>
      </w:r>
      <w:r w:rsidR="00470F30" w:rsidRPr="00470F30">
        <w:rPr>
          <w:rFonts w:ascii="Arial" w:hAnsi="Arial" w:cs="Arial"/>
        </w:rPr>
        <w:t> 23. septembra 2025</w:t>
      </w:r>
      <w:r w:rsidRPr="00470F30">
        <w:rPr>
          <w:rFonts w:ascii="Arial" w:hAnsi="Arial" w:cs="Arial"/>
        </w:rPr>
        <w:t xml:space="preserve"> č. </w:t>
      </w:r>
      <w:r w:rsidR="00470F30" w:rsidRPr="00470F30">
        <w:rPr>
          <w:rFonts w:ascii="Arial" w:hAnsi="Arial" w:cs="Arial"/>
        </w:rPr>
        <w:t>1123</w:t>
      </w:r>
      <w:r w:rsidRPr="00470F30">
        <w:rPr>
          <w:rFonts w:ascii="Arial" w:hAnsi="Arial" w:cs="Arial"/>
        </w:rPr>
        <w:t xml:space="preserve"> sa uzniesla prerokovať vládny návrh zákona </w:t>
      </w:r>
      <w:r w:rsidRPr="00470F30">
        <w:rPr>
          <w:rFonts w:ascii="Arial" w:hAnsi="Arial" w:cs="Arial"/>
          <w:noProof/>
        </w:rPr>
        <w:t>o vysokých</w:t>
      </w:r>
      <w:r w:rsidRPr="003314DF">
        <w:rPr>
          <w:rFonts w:ascii="Arial" w:hAnsi="Arial" w:cs="Arial"/>
          <w:noProof/>
        </w:rPr>
        <w:t xml:space="preserve"> školách a o zmene a doplnení niektorých zákonov (vysokoškolský zákon) </w:t>
      </w:r>
      <w:r w:rsidRPr="003314DF">
        <w:rPr>
          <w:rFonts w:ascii="Arial" w:hAnsi="Arial" w:cs="Arial"/>
          <w:b/>
          <w:noProof/>
        </w:rPr>
        <w:t>(tlač 924)</w:t>
      </w:r>
      <w:r>
        <w:rPr>
          <w:rFonts w:ascii="Arial" w:hAnsi="Arial" w:cs="Arial"/>
          <w:b/>
          <w:noProof/>
        </w:rPr>
        <w:t xml:space="preserve"> </w:t>
      </w:r>
      <w:r w:rsidRPr="00195978">
        <w:rPr>
          <w:rFonts w:ascii="Arial" w:hAnsi="Arial" w:cs="Arial"/>
          <w:color w:val="000000"/>
        </w:rPr>
        <w:t xml:space="preserve">vo výboroch v druhom čítaní </w:t>
      </w:r>
      <w:r w:rsidRPr="00195978">
        <w:rPr>
          <w:rFonts w:ascii="Arial" w:hAnsi="Arial" w:cs="Arial"/>
        </w:rPr>
        <w:t>a prideliť ho týmto výborom:</w:t>
      </w:r>
    </w:p>
    <w:p w:rsidR="00A96BB8" w:rsidRDefault="00A96BB8" w:rsidP="00A96BB8">
      <w:pPr>
        <w:pStyle w:val="Zkladntext"/>
        <w:widowControl/>
        <w:autoSpaceDE/>
        <w:adjustRightInd/>
        <w:spacing w:after="0"/>
        <w:jc w:val="both"/>
        <w:rPr>
          <w:rFonts w:ascii="Arial" w:hAnsi="Arial" w:cs="Arial"/>
        </w:rPr>
      </w:pPr>
      <w:r>
        <w:rPr>
          <w:rFonts w:ascii="Arial" w:hAnsi="Arial" w:cs="Arial"/>
        </w:rPr>
        <w:t xml:space="preserve"> </w:t>
      </w:r>
    </w:p>
    <w:p w:rsidR="00A96BB8" w:rsidRDefault="00A96BB8" w:rsidP="00A96BB8">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A96BB8" w:rsidRDefault="00A96BB8" w:rsidP="00A96BB8">
      <w:pPr>
        <w:tabs>
          <w:tab w:val="left" w:pos="851"/>
          <w:tab w:val="left" w:pos="3544"/>
        </w:tabs>
        <w:ind w:left="851"/>
        <w:jc w:val="both"/>
        <w:rPr>
          <w:rFonts w:ascii="Arial" w:hAnsi="Arial" w:cs="Arial"/>
        </w:rPr>
      </w:pPr>
      <w:r>
        <w:rPr>
          <w:rFonts w:ascii="Arial" w:hAnsi="Arial" w:cs="Arial"/>
        </w:rPr>
        <w:t>a</w:t>
      </w:r>
    </w:p>
    <w:p w:rsidR="00A96BB8" w:rsidRDefault="00A96BB8" w:rsidP="00A96BB8">
      <w:pPr>
        <w:tabs>
          <w:tab w:val="left" w:pos="851"/>
          <w:tab w:val="left" w:pos="3544"/>
        </w:tabs>
        <w:ind w:left="851"/>
        <w:jc w:val="both"/>
      </w:pPr>
      <w:r>
        <w:rPr>
          <w:rFonts w:ascii="Arial" w:hAnsi="Arial" w:cs="Arial"/>
        </w:rPr>
        <w:t>Výboru Národnej rady Slovenskej republiky pre vzdelávanie, vedu, mládež, šport a cestovný ruch.</w:t>
      </w:r>
    </w:p>
    <w:p w:rsidR="00A96BB8" w:rsidRDefault="00A96BB8" w:rsidP="00A96BB8">
      <w:pPr>
        <w:tabs>
          <w:tab w:val="left" w:pos="-1985"/>
          <w:tab w:val="left" w:pos="709"/>
          <w:tab w:val="left" w:pos="1080"/>
        </w:tabs>
        <w:jc w:val="both"/>
        <w:rPr>
          <w:rFonts w:ascii="Arial" w:hAnsi="Arial" w:cs="Arial"/>
        </w:rPr>
      </w:pPr>
    </w:p>
    <w:p w:rsidR="00A96BB8" w:rsidRPr="007357B7" w:rsidRDefault="00A96BB8" w:rsidP="00A96BB8">
      <w:pPr>
        <w:tabs>
          <w:tab w:val="left" w:pos="851"/>
          <w:tab w:val="left" w:pos="3544"/>
        </w:tabs>
        <w:jc w:val="both"/>
      </w:pPr>
      <w:r>
        <w:rPr>
          <w:rFonts w:ascii="Arial" w:hAnsi="Arial" w:cs="Arial"/>
        </w:rPr>
        <w:tab/>
        <w:t>Ako gestorský výbor určila Výbor Národnej rady Slovenskej republiky pre vzdelávanie, vedu, mládež, šport a cestovný ruch a určila lehoty na jeho prerokovanie.</w:t>
      </w:r>
    </w:p>
    <w:p w:rsidR="00A96BB8" w:rsidRDefault="00A96BB8" w:rsidP="00A96BB8">
      <w:pPr>
        <w:widowControl/>
        <w:ind w:firstLine="708"/>
        <w:jc w:val="both"/>
        <w:rPr>
          <w:rFonts w:ascii="Arial" w:hAnsi="Arial" w:cs="Arial"/>
        </w:rPr>
      </w:pPr>
    </w:p>
    <w:p w:rsidR="00A96BB8" w:rsidRDefault="00A96BB8" w:rsidP="00A96BB8">
      <w:pPr>
        <w:ind w:firstLine="705"/>
        <w:jc w:val="both"/>
        <w:rPr>
          <w:rFonts w:ascii="Arial" w:hAnsi="Arial" w:cs="Arial"/>
        </w:rPr>
      </w:pPr>
      <w:r>
        <w:rPr>
          <w:rFonts w:ascii="Arial" w:hAnsi="Arial" w:cs="Arial"/>
        </w:rPr>
        <w:t xml:space="preserve">Určené výbory prerokovali predmetný návrh zákona v stanovenej lehote. </w:t>
      </w:r>
    </w:p>
    <w:p w:rsidR="00A96BB8" w:rsidRDefault="00A96BB8" w:rsidP="00A96BB8">
      <w:pPr>
        <w:widowControl/>
        <w:ind w:firstLine="708"/>
        <w:jc w:val="both"/>
        <w:rPr>
          <w:rFonts w:ascii="Arial" w:hAnsi="Arial" w:cs="Arial"/>
        </w:rPr>
      </w:pPr>
    </w:p>
    <w:p w:rsidR="00A96BB8" w:rsidRDefault="00A96BB8" w:rsidP="00A96BB8">
      <w:pPr>
        <w:widowControl/>
        <w:ind w:firstLine="708"/>
        <w:jc w:val="both"/>
        <w:rPr>
          <w:rFonts w:ascii="Arial" w:hAnsi="Arial" w:cs="Arial"/>
        </w:rPr>
      </w:pPr>
      <w:r>
        <w:rPr>
          <w:rFonts w:ascii="Arial" w:hAnsi="Arial" w:cs="Arial"/>
        </w:rPr>
        <w:t>Iné výbory o návrhu zákona nerokovali.</w:t>
      </w:r>
    </w:p>
    <w:p w:rsidR="00A96BB8" w:rsidRDefault="00A96BB8" w:rsidP="00A96BB8">
      <w:pPr>
        <w:widowControl/>
        <w:rPr>
          <w:rFonts w:ascii="Arial" w:hAnsi="Arial" w:cs="Arial"/>
          <w:b/>
        </w:rPr>
      </w:pPr>
    </w:p>
    <w:p w:rsidR="00A96BB8" w:rsidRDefault="00A96BB8" w:rsidP="00A96BB8">
      <w:pPr>
        <w:widowControl/>
        <w:rPr>
          <w:rFonts w:ascii="Arial" w:hAnsi="Arial" w:cs="Arial"/>
          <w:b/>
        </w:rPr>
      </w:pPr>
    </w:p>
    <w:p w:rsidR="00A96BB8" w:rsidRDefault="00A96BB8" w:rsidP="00A96BB8">
      <w:pPr>
        <w:widowControl/>
        <w:rPr>
          <w:rFonts w:ascii="Arial" w:hAnsi="Arial" w:cs="Arial"/>
          <w:b/>
        </w:rPr>
      </w:pPr>
    </w:p>
    <w:p w:rsidR="00470F30" w:rsidRDefault="00470F30" w:rsidP="00A96BB8">
      <w:pPr>
        <w:widowControl/>
        <w:rPr>
          <w:rFonts w:ascii="Arial" w:hAnsi="Arial" w:cs="Arial"/>
          <w:b/>
        </w:rPr>
      </w:pPr>
    </w:p>
    <w:p w:rsidR="00A96BB8" w:rsidRDefault="00A96BB8" w:rsidP="00A96BB8">
      <w:pPr>
        <w:widowControl/>
        <w:jc w:val="center"/>
        <w:rPr>
          <w:rFonts w:ascii="Arial" w:hAnsi="Arial" w:cs="Arial"/>
          <w:b/>
        </w:rPr>
      </w:pPr>
      <w:r>
        <w:rPr>
          <w:rFonts w:ascii="Arial" w:hAnsi="Arial" w:cs="Arial"/>
          <w:b/>
        </w:rPr>
        <w:lastRenderedPageBreak/>
        <w:t>II.</w:t>
      </w:r>
    </w:p>
    <w:p w:rsidR="00A96BB8" w:rsidRDefault="00A96BB8" w:rsidP="00A96BB8">
      <w:pPr>
        <w:widowControl/>
        <w:jc w:val="both"/>
        <w:rPr>
          <w:rFonts w:ascii="Arial" w:hAnsi="Arial" w:cs="Arial"/>
        </w:rPr>
      </w:pPr>
    </w:p>
    <w:p w:rsidR="00A96BB8" w:rsidRDefault="00A96BB8" w:rsidP="00A96BB8">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A96BB8" w:rsidRDefault="00A96BB8" w:rsidP="00A96BB8">
      <w:pPr>
        <w:widowControl/>
        <w:jc w:val="both"/>
        <w:rPr>
          <w:rFonts w:ascii="Arial" w:hAnsi="Arial" w:cs="Arial"/>
        </w:rPr>
      </w:pPr>
    </w:p>
    <w:p w:rsidR="00A96BB8" w:rsidRDefault="00A96BB8" w:rsidP="00A96BB8">
      <w:pPr>
        <w:widowControl/>
        <w:jc w:val="center"/>
        <w:rPr>
          <w:rFonts w:ascii="Arial" w:hAnsi="Arial" w:cs="Arial"/>
          <w:b/>
        </w:rPr>
      </w:pPr>
      <w:r>
        <w:rPr>
          <w:rFonts w:ascii="Arial" w:hAnsi="Arial" w:cs="Arial"/>
          <w:b/>
        </w:rPr>
        <w:t>III.</w:t>
      </w:r>
    </w:p>
    <w:p w:rsidR="00A96BB8" w:rsidRDefault="00A96BB8" w:rsidP="00A96BB8">
      <w:pPr>
        <w:widowControl/>
        <w:ind w:firstLine="708"/>
        <w:jc w:val="both"/>
        <w:rPr>
          <w:rFonts w:ascii="Arial" w:hAnsi="Arial" w:cs="Arial"/>
        </w:rPr>
      </w:pPr>
    </w:p>
    <w:p w:rsidR="00A96BB8" w:rsidRPr="001219A4" w:rsidRDefault="00A96BB8" w:rsidP="00A96BB8">
      <w:pPr>
        <w:jc w:val="both"/>
        <w:rPr>
          <w:rFonts w:ascii="Arial" w:hAnsi="Arial" w:cs="Arial"/>
        </w:rPr>
      </w:pPr>
      <w:r>
        <w:rPr>
          <w:rFonts w:ascii="Arial" w:hAnsi="Arial" w:cs="Arial"/>
        </w:rPr>
        <w:tab/>
      </w:r>
      <w:r w:rsidRPr="001219A4">
        <w:rPr>
          <w:rFonts w:ascii="Arial" w:hAnsi="Arial" w:cs="Arial"/>
        </w:rPr>
        <w:t xml:space="preserve">K vládnemu návrhu </w:t>
      </w:r>
      <w:r w:rsidRPr="001219A4">
        <w:rPr>
          <w:rFonts w:ascii="Arial" w:hAnsi="Arial" w:cs="Arial"/>
          <w:b/>
        </w:rPr>
        <w:t>zákona</w:t>
      </w:r>
      <w:r>
        <w:rPr>
          <w:rFonts w:ascii="Arial" w:hAnsi="Arial" w:cs="Arial"/>
          <w:b/>
        </w:rPr>
        <w:t xml:space="preserve"> </w:t>
      </w:r>
      <w:r w:rsidRPr="003314DF">
        <w:rPr>
          <w:rFonts w:ascii="Arial" w:hAnsi="Arial" w:cs="Arial"/>
          <w:noProof/>
        </w:rPr>
        <w:t xml:space="preserve">o vysokých školách a o zmene a doplnení niektorých zákonov (vysokoškolský zákon) </w:t>
      </w:r>
      <w:r w:rsidRPr="003314DF">
        <w:rPr>
          <w:rFonts w:ascii="Arial" w:hAnsi="Arial" w:cs="Arial"/>
          <w:b/>
          <w:noProof/>
        </w:rPr>
        <w:t>(tlač 924)</w:t>
      </w:r>
      <w:r w:rsidRPr="001219A4">
        <w:rPr>
          <w:rFonts w:ascii="Arial" w:hAnsi="Arial" w:cs="Arial"/>
        </w:rPr>
        <w:t>, zaujali výbory Národnej rady Slovenskej republiky tieto stanoviská:</w:t>
      </w:r>
    </w:p>
    <w:p w:rsidR="00A96BB8" w:rsidRDefault="00A96BB8" w:rsidP="00A96BB8">
      <w:pPr>
        <w:widowControl/>
        <w:jc w:val="both"/>
        <w:rPr>
          <w:rFonts w:ascii="Arial" w:hAnsi="Arial" w:cs="Arial"/>
          <w:b/>
        </w:rPr>
      </w:pPr>
    </w:p>
    <w:p w:rsidR="00A96BB8" w:rsidRDefault="00A96BB8" w:rsidP="00A96BB8">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572A18">
        <w:rPr>
          <w:rFonts w:ascii="Arial" w:hAnsi="Arial" w:cs="Arial"/>
        </w:rPr>
        <w:t>376</w:t>
      </w:r>
      <w:r>
        <w:rPr>
          <w:rFonts w:ascii="Arial" w:hAnsi="Arial" w:cs="Arial"/>
        </w:rPr>
        <w:t xml:space="preserve"> z</w:t>
      </w:r>
      <w:r w:rsidR="00572A18">
        <w:rPr>
          <w:rFonts w:ascii="Arial" w:hAnsi="Arial" w:cs="Arial"/>
        </w:rPr>
        <w:t> 9.</w:t>
      </w:r>
      <w:r>
        <w:rPr>
          <w:rFonts w:ascii="Arial" w:hAnsi="Arial" w:cs="Arial"/>
        </w:rPr>
        <w:t xml:space="preserve"> </w:t>
      </w:r>
      <w:r w:rsidR="00321CF9">
        <w:rPr>
          <w:rFonts w:ascii="Arial" w:hAnsi="Arial" w:cs="Arial"/>
        </w:rPr>
        <w:t>októbra 2025</w:t>
      </w:r>
      <w:r>
        <w:rPr>
          <w:rFonts w:ascii="Arial" w:hAnsi="Arial" w:cs="Arial"/>
        </w:rPr>
        <w:t>,</w:t>
      </w:r>
    </w:p>
    <w:p w:rsidR="00A96BB8" w:rsidRDefault="00A96BB8" w:rsidP="00A96BB8">
      <w:pPr>
        <w:tabs>
          <w:tab w:val="left" w:pos="851"/>
          <w:tab w:val="left" w:pos="3544"/>
        </w:tabs>
        <w:jc w:val="both"/>
        <w:rPr>
          <w:rFonts w:ascii="Arial" w:hAnsi="Arial" w:cs="Arial"/>
        </w:rPr>
      </w:pPr>
      <w:r>
        <w:rPr>
          <w:rFonts w:ascii="Arial" w:hAnsi="Arial" w:cs="Arial"/>
        </w:rPr>
        <w:t>a</w:t>
      </w:r>
    </w:p>
    <w:p w:rsidR="00A96BB8" w:rsidRDefault="00A96BB8" w:rsidP="00A96BB8">
      <w:pPr>
        <w:widowControl/>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 xml:space="preserve">v uznesení č. </w:t>
      </w:r>
      <w:r w:rsidR="00572A18">
        <w:rPr>
          <w:rFonts w:ascii="Arial" w:hAnsi="Arial" w:cs="Arial"/>
        </w:rPr>
        <w:t>112</w:t>
      </w:r>
      <w:r>
        <w:rPr>
          <w:rFonts w:ascii="Arial" w:hAnsi="Arial" w:cs="Arial"/>
        </w:rPr>
        <w:t xml:space="preserve"> z</w:t>
      </w:r>
      <w:r w:rsidR="00470F30">
        <w:rPr>
          <w:rFonts w:ascii="Arial" w:hAnsi="Arial" w:cs="Arial"/>
        </w:rPr>
        <w:t> 13. októbra 2025</w:t>
      </w:r>
      <w:r>
        <w:rPr>
          <w:rFonts w:ascii="Arial" w:hAnsi="Arial" w:cs="Arial"/>
        </w:rPr>
        <w:t xml:space="preserve"> </w:t>
      </w:r>
    </w:p>
    <w:p w:rsidR="00A96BB8" w:rsidRDefault="00A96BB8" w:rsidP="00A96BB8">
      <w:pPr>
        <w:widowControl/>
        <w:jc w:val="both"/>
        <w:rPr>
          <w:rFonts w:ascii="Arial" w:hAnsi="Arial" w:cs="Arial"/>
        </w:rPr>
      </w:pPr>
    </w:p>
    <w:p w:rsidR="00A96BB8" w:rsidRDefault="00A96BB8" w:rsidP="00A96BB8">
      <w:pPr>
        <w:widowControl/>
        <w:jc w:val="both"/>
        <w:rPr>
          <w:rFonts w:ascii="Arial" w:hAnsi="Arial" w:cs="Arial"/>
        </w:rPr>
      </w:pPr>
      <w:r>
        <w:rPr>
          <w:rFonts w:ascii="Arial" w:hAnsi="Arial" w:cs="Arial"/>
          <w:b/>
        </w:rPr>
        <w:t xml:space="preserve">zhodne odporúčali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A96BB8" w:rsidRDefault="00A96BB8" w:rsidP="00A96BB8">
      <w:pPr>
        <w:widowControl/>
        <w:rPr>
          <w:rFonts w:ascii="Arial" w:hAnsi="Arial" w:cs="Arial"/>
          <w:b/>
        </w:rPr>
      </w:pPr>
    </w:p>
    <w:p w:rsidR="00A96BB8" w:rsidRDefault="00A96BB8" w:rsidP="00A96BB8">
      <w:pPr>
        <w:widowControl/>
        <w:jc w:val="center"/>
        <w:rPr>
          <w:rFonts w:ascii="Arial" w:hAnsi="Arial" w:cs="Arial"/>
          <w:b/>
        </w:rPr>
      </w:pPr>
      <w:r>
        <w:rPr>
          <w:rFonts w:ascii="Arial" w:hAnsi="Arial" w:cs="Arial"/>
          <w:b/>
        </w:rPr>
        <w:t>IV.</w:t>
      </w:r>
    </w:p>
    <w:p w:rsidR="00A96BB8" w:rsidRDefault="00A96BB8" w:rsidP="00A96BB8">
      <w:pPr>
        <w:widowControl/>
        <w:jc w:val="both"/>
        <w:rPr>
          <w:rFonts w:ascii="Arial" w:hAnsi="Arial" w:cs="Arial"/>
          <w:b/>
        </w:rPr>
      </w:pPr>
    </w:p>
    <w:p w:rsidR="00A96BB8" w:rsidRDefault="00A96BB8" w:rsidP="00A96BB8">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572A18" w:rsidRDefault="00572A18" w:rsidP="00572A18">
      <w:pPr>
        <w:rPr>
          <w:rFonts w:ascii="Arial" w:hAnsi="Arial" w:cs="Arial"/>
        </w:rPr>
      </w:pPr>
    </w:p>
    <w:p w:rsidR="00572A18" w:rsidRPr="00214A17" w:rsidRDefault="00572A18" w:rsidP="00572A18">
      <w:pPr>
        <w:rPr>
          <w:rFonts w:ascii="Arial" w:hAnsi="Arial" w:cs="Arial"/>
        </w:rPr>
      </w:pPr>
    </w:p>
    <w:p w:rsidR="00572A18" w:rsidRDefault="00572A18" w:rsidP="00A54C51">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6 ods. 2 písm. m), § 44 ods. 4, § 91 ods. 1 písm. e) a § 120 ods. 5 sa slová „v zahraničí“ nahrádzajú slovami „so sídlom mimo územia Slovenskej republiky“.</w:t>
      </w:r>
    </w:p>
    <w:p w:rsidR="00A54C51" w:rsidRPr="00A54C51" w:rsidRDefault="00A54C51" w:rsidP="00A54C51">
      <w:pPr>
        <w:pStyle w:val="Odsekzoznamu"/>
        <w:spacing w:after="0" w:line="240" w:lineRule="auto"/>
        <w:ind w:left="644"/>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firstLine="12"/>
        <w:jc w:val="both"/>
        <w:rPr>
          <w:rFonts w:ascii="Arial" w:eastAsia="Calibri" w:hAnsi="Arial" w:cs="Arial"/>
        </w:rPr>
      </w:pPr>
      <w:r w:rsidRPr="00214A17">
        <w:rPr>
          <w:rFonts w:ascii="Arial" w:hAnsi="Arial" w:cs="Arial"/>
        </w:rPr>
        <w:t>Cieľom navrhovanej právnej úpravy je zjednotenie terminológie naprieč návrhom zákona o vysokých školách vo vzťahu k sídlu vysokých škôl so sídlom v zahraničí.</w:t>
      </w:r>
    </w:p>
    <w:p w:rsidR="00572A18" w:rsidRPr="00214A17" w:rsidRDefault="00572A18" w:rsidP="00572A18">
      <w:pPr>
        <w:jc w:val="both"/>
        <w:rPr>
          <w:rFonts w:ascii="Arial" w:eastAsia="Calibri" w:hAnsi="Arial" w:cs="Arial"/>
        </w:rPr>
      </w:pPr>
    </w:p>
    <w:p w:rsidR="00572A18" w:rsidRPr="00214A17" w:rsidRDefault="00572A18" w:rsidP="00572A18">
      <w:pPr>
        <w:pStyle w:val="Odsekzoznamu"/>
        <w:tabs>
          <w:tab w:val="left" w:pos="851"/>
          <w:tab w:val="left" w:pos="3544"/>
        </w:tabs>
        <w:ind w:left="644"/>
        <w:jc w:val="center"/>
        <w:rPr>
          <w:rFonts w:ascii="Arial" w:hAnsi="Arial" w:cs="Arial"/>
          <w:sz w:val="24"/>
          <w:szCs w:val="24"/>
        </w:rPr>
      </w:pPr>
      <w:r w:rsidRPr="00214A17">
        <w:rPr>
          <w:rFonts w:ascii="Arial" w:hAnsi="Arial" w:cs="Arial"/>
          <w:sz w:val="24"/>
          <w:szCs w:val="24"/>
        </w:rPr>
        <w:tab/>
        <w:t>Výbor NR SR pre vzdelávanie, vedu, mládež, šport a cestovný ruch</w:t>
      </w:r>
    </w:p>
    <w:p w:rsidR="00572A18" w:rsidRPr="00214A17" w:rsidRDefault="00572A18" w:rsidP="00572A18">
      <w:pPr>
        <w:pStyle w:val="Odsekzoznamu"/>
        <w:ind w:left="644"/>
        <w:jc w:val="both"/>
        <w:rPr>
          <w:rFonts w:ascii="Arial" w:hAnsi="Arial" w:cs="Arial"/>
          <w:sz w:val="24"/>
          <w:szCs w:val="24"/>
        </w:rPr>
      </w:pPr>
    </w:p>
    <w:p w:rsidR="00572A18" w:rsidRPr="00214A17" w:rsidRDefault="00572A18" w:rsidP="00572A18">
      <w:pPr>
        <w:pStyle w:val="Odsekzoznamu"/>
        <w:ind w:left="4956"/>
        <w:jc w:val="both"/>
        <w:rPr>
          <w:rFonts w:ascii="Arial" w:hAnsi="Arial" w:cs="Arial"/>
          <w:b/>
          <w:sz w:val="24"/>
          <w:szCs w:val="24"/>
        </w:rPr>
      </w:pPr>
      <w:r w:rsidRPr="00214A17">
        <w:rPr>
          <w:rFonts w:ascii="Arial" w:hAnsi="Arial" w:cs="Arial"/>
          <w:b/>
          <w:sz w:val="24"/>
          <w:szCs w:val="24"/>
        </w:rPr>
        <w:t>Gestorský výbor odporúča schváliť</w:t>
      </w:r>
    </w:p>
    <w:p w:rsidR="00572A18" w:rsidRPr="00214A17" w:rsidRDefault="00572A18" w:rsidP="00572A18">
      <w:pPr>
        <w:pStyle w:val="Odsekzoznamu"/>
        <w:ind w:left="644"/>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6 ods. 2 písm. m) sa slová „zahraničnými inštitúciami,“ nahrádzajú slovami „vzdelávacími, výskumnými, vývojovými alebo umeleckými inštitúciami so sídlom mimo územia Slovenskej republiky (ďalej len „zahraničná inštitúcia“)“.</w:t>
      </w:r>
    </w:p>
    <w:p w:rsidR="00572A18" w:rsidRPr="00214A17" w:rsidRDefault="00572A18" w:rsidP="00572A18">
      <w:pPr>
        <w:pStyle w:val="Odsekzoznamu"/>
        <w:spacing w:after="0" w:line="240" w:lineRule="auto"/>
        <w:ind w:left="4260" w:firstLine="696"/>
        <w:jc w:val="both"/>
        <w:rPr>
          <w:rFonts w:ascii="Arial" w:hAnsi="Arial" w:cs="Arial"/>
          <w:b/>
          <w:i/>
          <w:sz w:val="24"/>
          <w:szCs w:val="24"/>
          <w:u w:val="single"/>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hAnsi="Arial" w:cs="Arial"/>
        </w:rPr>
        <w:t>Cieľom navrhovanej právnej úpravy je presun legislatívnej skratky na prvé miesto v texte.</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tabs>
          <w:tab w:val="left" w:pos="851"/>
          <w:tab w:val="left" w:pos="3544"/>
        </w:tabs>
        <w:ind w:left="644"/>
        <w:jc w:val="center"/>
        <w:rPr>
          <w:rFonts w:ascii="Arial" w:hAnsi="Arial" w:cs="Arial"/>
          <w:sz w:val="24"/>
          <w:szCs w:val="24"/>
        </w:rPr>
      </w:pPr>
      <w:r w:rsidRPr="00214A17">
        <w:rPr>
          <w:rFonts w:ascii="Arial" w:hAnsi="Arial" w:cs="Arial"/>
          <w:sz w:val="24"/>
          <w:szCs w:val="24"/>
        </w:rPr>
        <w:tab/>
        <w:t>Výbor NR SR pre vzdelávanie, vedu, mládež, šport a cestovný ruch</w:t>
      </w:r>
    </w:p>
    <w:p w:rsidR="00572A18" w:rsidRPr="00214A17" w:rsidRDefault="00572A18" w:rsidP="00572A18">
      <w:pPr>
        <w:pStyle w:val="Odsekzoznamu"/>
        <w:ind w:left="644"/>
        <w:jc w:val="both"/>
        <w:rPr>
          <w:rFonts w:ascii="Arial" w:hAnsi="Arial" w:cs="Arial"/>
          <w:sz w:val="24"/>
          <w:szCs w:val="24"/>
        </w:rPr>
      </w:pPr>
    </w:p>
    <w:p w:rsidR="00572A18" w:rsidRPr="00214A17" w:rsidRDefault="00572A18" w:rsidP="00572A18">
      <w:pPr>
        <w:pStyle w:val="Odsekzoznamu"/>
        <w:spacing w:after="0" w:line="240" w:lineRule="auto"/>
        <w:ind w:left="4956"/>
        <w:jc w:val="both"/>
        <w:rPr>
          <w:rFonts w:ascii="Arial" w:hAnsi="Arial" w:cs="Arial"/>
          <w:b/>
          <w:sz w:val="24"/>
          <w:szCs w:val="24"/>
        </w:rPr>
      </w:pPr>
      <w:r w:rsidRPr="00214A17">
        <w:rPr>
          <w:rFonts w:ascii="Arial" w:hAnsi="Arial" w:cs="Arial"/>
          <w:b/>
          <w:sz w:val="24"/>
          <w:szCs w:val="24"/>
        </w:rPr>
        <w:t>Gestorský výbor odporúča schváliť</w:t>
      </w:r>
    </w:p>
    <w:p w:rsidR="00572A18" w:rsidRPr="00214A17" w:rsidRDefault="00572A18" w:rsidP="00572A18">
      <w:pPr>
        <w:pStyle w:val="Odsekzoznamu"/>
        <w:spacing w:after="0" w:line="240" w:lineRule="auto"/>
        <w:ind w:left="4956"/>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 V čl. I, sa § 8 dopĺňa odsekom 3,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„(3) Na podporu využívania umelej inteligencie sa zriaďujú kompetenčné centrá ako pracoviská, ktoré plnia úlohu metodických, znalostných a koordinačných centier na</w:t>
      </w:r>
    </w:p>
    <w:p w:rsidR="00572A18" w:rsidRPr="00214A17" w:rsidRDefault="00572A18" w:rsidP="00572A18">
      <w:pPr>
        <w:pStyle w:val="Odsekzoznamu"/>
        <w:numPr>
          <w:ilvl w:val="0"/>
          <w:numId w:val="2"/>
        </w:numPr>
        <w:spacing w:after="0" w:line="240" w:lineRule="auto"/>
        <w:jc w:val="both"/>
        <w:rPr>
          <w:rFonts w:ascii="Arial" w:eastAsia="Calibri" w:hAnsi="Arial" w:cs="Arial"/>
          <w:sz w:val="24"/>
          <w:szCs w:val="24"/>
        </w:rPr>
      </w:pPr>
      <w:r w:rsidRPr="00214A17">
        <w:rPr>
          <w:rFonts w:ascii="Arial" w:eastAsia="Calibri" w:hAnsi="Arial" w:cs="Arial"/>
          <w:sz w:val="24"/>
          <w:szCs w:val="24"/>
        </w:rPr>
        <w:t>Slovenskej technickej univerzite v Bratislave a</w:t>
      </w:r>
    </w:p>
    <w:p w:rsidR="00572A18" w:rsidRPr="00214A17" w:rsidRDefault="00572A18" w:rsidP="00572A18">
      <w:pPr>
        <w:pStyle w:val="Odsekzoznamu"/>
        <w:numPr>
          <w:ilvl w:val="0"/>
          <w:numId w:val="2"/>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Technickej univerzite v Košiciach.“. </w:t>
      </w:r>
    </w:p>
    <w:p w:rsidR="00572A18" w:rsidRPr="00214A17" w:rsidRDefault="00572A18" w:rsidP="00572A18">
      <w:pPr>
        <w:ind w:firstLine="360"/>
        <w:jc w:val="both"/>
        <w:rPr>
          <w:rFonts w:ascii="Arial" w:hAnsi="Arial" w:cs="Arial"/>
          <w:b/>
          <w:i/>
          <w:u w:val="single"/>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hAnsi="Arial" w:cs="Arial"/>
        </w:rPr>
        <w:t xml:space="preserve">Navrhovanou úpravou sa zriaďujú kompetenčné centrá na podporu umelej inteligencie na Slovenskej technickej univerzite v Bratislave a Technickej univerzite v Košiciach. Cieľom je podpora systematického rozvoja a zodpovedného využívania umelej inteligencie vo vysokoškolskom vzdelávaní, výskume a riadení. Hlavnou úlohou kompetenčných centier má byť posilnenie kapacít vysokých škôl v oblasti umelej inteligencie, prepájať výskum s praxou, rozvíjať interdisciplinárne partnerstvá a zabezpečiť, aby slovenské vysoké školy držali krok s medzinárodným vývojom. Ustanovenie zároveň reflektuje regionálne rozloženia odborných kapacít, v záujme vytvorenia predpokladov pre vyvážený rozvoj inovačného ekosystému. </w:t>
      </w:r>
    </w:p>
    <w:p w:rsidR="00572A18" w:rsidRPr="00214A17" w:rsidRDefault="00572A18" w:rsidP="00572A18">
      <w:pPr>
        <w:jc w:val="both"/>
        <w:rPr>
          <w:rFonts w:ascii="Arial" w:hAnsi="Arial" w:cs="Arial"/>
          <w:b/>
          <w:u w:val="single"/>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jc w:val="both"/>
        <w:rPr>
          <w:rFonts w:ascii="Arial" w:hAnsi="Arial" w:cs="Arial"/>
          <w:b/>
          <w:u w:val="single"/>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21 ods. 1 písm. c) sa slová „návrhy na vymenovanie profesorov schválené vedeckou radou“ nahrádzajú slovami „schválené návrhy na vymenovanie profesorov“.</w:t>
      </w:r>
      <w:r w:rsidRPr="00214A17">
        <w:rPr>
          <w:rFonts w:ascii="Arial" w:eastAsia="Calibri" w:hAnsi="Arial" w:cs="Arial"/>
          <w:color w:val="EE0000"/>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Legislatívno-technická úprava v súvislosti s bodom 5.</w:t>
      </w:r>
    </w:p>
    <w:p w:rsidR="00572A18" w:rsidRPr="00214A17" w:rsidRDefault="00572A18" w:rsidP="00572A18">
      <w:pPr>
        <w:pStyle w:val="Odsekzoznamu"/>
        <w:spacing w:after="0" w:line="240" w:lineRule="auto"/>
        <w:ind w:left="4956"/>
        <w:jc w:val="both"/>
        <w:rPr>
          <w:rFonts w:ascii="Arial" w:eastAsia="Calibri" w:hAnsi="Arial" w:cs="Arial"/>
          <w:sz w:val="24"/>
          <w:szCs w:val="24"/>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ind w:left="4956"/>
        <w:jc w:val="both"/>
        <w:rPr>
          <w:rFonts w:ascii="Arial" w:eastAsia="Calibri" w:hAnsi="Arial" w:cs="Arial"/>
          <w:sz w:val="24"/>
          <w:szCs w:val="24"/>
        </w:rPr>
      </w:pPr>
    </w:p>
    <w:p w:rsidR="00572A18" w:rsidRPr="00214A17" w:rsidRDefault="00572A18" w:rsidP="00572A18">
      <w:pPr>
        <w:pStyle w:val="paragraph"/>
        <w:numPr>
          <w:ilvl w:val="0"/>
          <w:numId w:val="1"/>
        </w:numPr>
        <w:spacing w:before="0" w:beforeAutospacing="0" w:after="0" w:afterAutospacing="0"/>
        <w:jc w:val="both"/>
        <w:textAlignment w:val="baseline"/>
        <w:rPr>
          <w:rFonts w:ascii="Arial" w:hAnsi="Arial" w:cs="Arial"/>
        </w:rPr>
      </w:pPr>
      <w:r w:rsidRPr="00214A17">
        <w:rPr>
          <w:rFonts w:ascii="Arial" w:hAnsi="Arial" w:cs="Arial"/>
        </w:rPr>
        <w:t>V čl. I, § 27 ods. 1 sa slová „je samosprávny orgán vysokej školy, ktorý posudzuje a usmerňuje jej činnosť“ nahrádzajú slovami „posudzuje a usmerňuje činnosť vysokej školy“.</w:t>
      </w:r>
    </w:p>
    <w:p w:rsidR="00572A18" w:rsidRPr="00214A17" w:rsidRDefault="00572A18" w:rsidP="00572A18">
      <w:pPr>
        <w:pStyle w:val="paragraph"/>
        <w:spacing w:before="0" w:beforeAutospacing="0" w:after="0" w:afterAutospacing="0"/>
        <w:ind w:left="720"/>
        <w:jc w:val="both"/>
        <w:textAlignment w:val="baseline"/>
        <w:rPr>
          <w:rFonts w:ascii="Arial" w:hAnsi="Arial" w:cs="Arial"/>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lastRenderedPageBreak/>
        <w:t>Odôvodnenie:</w:t>
      </w:r>
    </w:p>
    <w:p w:rsidR="00572A18" w:rsidRPr="00214A17" w:rsidRDefault="00572A18" w:rsidP="00572A18">
      <w:pPr>
        <w:pStyle w:val="paragraph"/>
        <w:spacing w:before="0" w:beforeAutospacing="0" w:after="0" w:afterAutospacing="0"/>
        <w:ind w:left="4248"/>
        <w:jc w:val="both"/>
        <w:textAlignment w:val="baseline"/>
        <w:rPr>
          <w:rFonts w:ascii="Arial" w:hAnsi="Arial" w:cs="Arial"/>
        </w:rPr>
      </w:pPr>
      <w:r w:rsidRPr="00214A17">
        <w:rPr>
          <w:rFonts w:ascii="Arial" w:hAnsi="Arial" w:cs="Arial"/>
        </w:rPr>
        <w:t>Odstránenie duplicity s § 19 ods. 2, ktorý ustanovuje vedeckú radu ako samosprávny orgán.</w:t>
      </w:r>
    </w:p>
    <w:p w:rsidR="00572A18" w:rsidRPr="00214A17" w:rsidRDefault="00572A18" w:rsidP="00572A18">
      <w:pPr>
        <w:pStyle w:val="Odsekzoznamu"/>
        <w:spacing w:after="0" w:line="240" w:lineRule="auto"/>
        <w:ind w:left="4956"/>
        <w:jc w:val="both"/>
        <w:rPr>
          <w:rFonts w:ascii="Arial" w:eastAsia="Calibri" w:hAnsi="Arial" w:cs="Arial"/>
          <w:sz w:val="24"/>
          <w:szCs w:val="24"/>
        </w:rPr>
      </w:pPr>
    </w:p>
    <w:p w:rsidR="00572A18" w:rsidRPr="00214A17" w:rsidRDefault="00572A18" w:rsidP="00572A18">
      <w:pPr>
        <w:tabs>
          <w:tab w:val="left" w:pos="851"/>
          <w:tab w:val="left" w:pos="3544"/>
        </w:tabs>
        <w:jc w:val="both"/>
        <w:rPr>
          <w:rFonts w:ascii="Arial" w:hAnsi="Arial" w:cs="Arial"/>
        </w:rPr>
      </w:pPr>
      <w:r w:rsidRPr="00214A17">
        <w:rPr>
          <w:rFonts w:ascii="Arial" w:hAnsi="Arial" w:cs="Arial"/>
        </w:rPr>
        <w:tab/>
        <w:t xml:space="preserve">                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sz w:val="24"/>
          <w:szCs w:val="24"/>
        </w:rPr>
        <w:t xml:space="preserve">       </w:t>
      </w: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28 ods. 1 písmeno e)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„e) schvaľuje návrhy na vymenovanie profesorov, ak štatút neurčí iný kolektívny orgán vysokej školy alebo fakulty; ak tak určí štatút, koná na návrh kolektívneho orgánu fakulty určeného štatútom,“.</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 xml:space="preserve">Účelom navrhovanej právnej úpravy je zvýšenie autonómie vysokých škôl v súvislosti s inauguračným konaním. </w:t>
      </w:r>
    </w:p>
    <w:p w:rsidR="00572A18" w:rsidRPr="00214A17" w:rsidRDefault="00572A18" w:rsidP="00572A18">
      <w:pPr>
        <w:jc w:val="both"/>
        <w:rPr>
          <w:rFonts w:ascii="Arial" w:eastAsia="Calibri" w:hAnsi="Arial" w:cs="Arial"/>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jc w:val="both"/>
        <w:rPr>
          <w:rFonts w:ascii="Arial" w:hAnsi="Arial" w:cs="Arial"/>
          <w:sz w:val="24"/>
          <w:szCs w:val="24"/>
        </w:rPr>
      </w:pPr>
      <w:r w:rsidRPr="00214A17">
        <w:rPr>
          <w:rFonts w:ascii="Arial" w:hAnsi="Arial" w:cs="Arial"/>
          <w:sz w:val="24"/>
          <w:szCs w:val="24"/>
        </w:rPr>
        <w:t>V čl. I, § 36 ods. 3 písm. a) sa za slová „pôsobenie v“ vkladá slovo „členskom“.</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 xml:space="preserve">Ide o doplnenie v súlade s používaním pojmu </w:t>
      </w:r>
      <w:r w:rsidRPr="00214A17">
        <w:rPr>
          <w:rFonts w:ascii="Arial" w:hAnsi="Arial" w:cs="Arial"/>
          <w:i/>
          <w:iCs/>
          <w:sz w:val="24"/>
          <w:szCs w:val="24"/>
        </w:rPr>
        <w:t>„členský štát“</w:t>
      </w:r>
      <w:r w:rsidRPr="00214A17">
        <w:rPr>
          <w:rFonts w:ascii="Arial" w:hAnsi="Arial" w:cs="Arial"/>
          <w:sz w:val="24"/>
          <w:szCs w:val="24"/>
        </w:rPr>
        <w:t xml:space="preserve"> definovaného v § 2 písm. t) návrhu zákona v súvislosti s jedným druhom vysokých škôl podľa § 4 písm. d) </w:t>
      </w:r>
      <w:r w:rsidRPr="00214A17">
        <w:rPr>
          <w:rFonts w:ascii="Arial" w:hAnsi="Arial" w:cs="Arial"/>
          <w:i/>
          <w:iCs/>
          <w:sz w:val="24"/>
          <w:szCs w:val="24"/>
        </w:rPr>
        <w:t>„zahraničné vysoké školy“</w:t>
      </w:r>
      <w:r w:rsidRPr="00214A17">
        <w:rPr>
          <w:rFonts w:ascii="Arial" w:hAnsi="Arial" w:cs="Arial"/>
          <w:sz w:val="24"/>
          <w:szCs w:val="24"/>
        </w:rPr>
        <w:t>.</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pStyle w:val="Odsekzoznamu"/>
        <w:spacing w:after="0" w:line="240" w:lineRule="auto"/>
        <w:ind w:left="4260" w:firstLine="696"/>
        <w:jc w:val="both"/>
        <w:rPr>
          <w:rFonts w:ascii="Arial"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I, § 36 ods. 4 úvodnej vete sa za slovo „orgán“ vkladá slovo „členského“, v písmene a) sa za slovo „predpisy“ vkladá slovo „členského“, v písmene b) sa za slová „žiadosti v“ vkladá slovo „členskom“ a v písmene c) sa za slová „absolventom v“ vkladá slovo „členskom“.</w:t>
      </w:r>
    </w:p>
    <w:p w:rsidR="00572A18" w:rsidRPr="00214A17" w:rsidRDefault="00572A18" w:rsidP="00572A18">
      <w:pPr>
        <w:pStyle w:val="Odsekzoznamu"/>
        <w:spacing w:after="0" w:line="240" w:lineRule="auto"/>
        <w:ind w:left="4253"/>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 xml:space="preserve">Ide o doplnenie v súlade s používaním pojmu </w:t>
      </w:r>
      <w:r w:rsidRPr="00214A17">
        <w:rPr>
          <w:rFonts w:ascii="Arial" w:hAnsi="Arial" w:cs="Arial"/>
          <w:i/>
          <w:iCs/>
          <w:sz w:val="24"/>
          <w:szCs w:val="24"/>
        </w:rPr>
        <w:t>„členský štát“</w:t>
      </w:r>
      <w:r w:rsidRPr="00214A17">
        <w:rPr>
          <w:rFonts w:ascii="Arial" w:hAnsi="Arial" w:cs="Arial"/>
          <w:sz w:val="24"/>
          <w:szCs w:val="24"/>
        </w:rPr>
        <w:t xml:space="preserve"> definovaného v § 2 písm. t) návrhu zákona v súvislosti s jedným druhom vysokých škôl podľa § 4 písm. d) </w:t>
      </w:r>
      <w:r w:rsidRPr="00214A17">
        <w:rPr>
          <w:rFonts w:ascii="Arial" w:hAnsi="Arial" w:cs="Arial"/>
          <w:i/>
          <w:iCs/>
          <w:sz w:val="24"/>
          <w:szCs w:val="24"/>
        </w:rPr>
        <w:t>„zahraničné vysoké školy“</w:t>
      </w:r>
      <w:r w:rsidRPr="00214A17">
        <w:rPr>
          <w:rFonts w:ascii="Arial" w:hAnsi="Arial" w:cs="Arial"/>
          <w:sz w:val="24"/>
          <w:szCs w:val="24"/>
        </w:rPr>
        <w:t>.</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214A17" w:rsidP="00572A18">
      <w:pPr>
        <w:tabs>
          <w:tab w:val="left" w:pos="851"/>
          <w:tab w:val="left" w:pos="3544"/>
        </w:tabs>
        <w:jc w:val="both"/>
        <w:rPr>
          <w:rFonts w:ascii="Arial" w:hAnsi="Arial" w:cs="Arial"/>
        </w:rPr>
      </w:pPr>
      <w:r>
        <w:rPr>
          <w:rFonts w:ascii="Arial" w:hAnsi="Arial" w:cs="Arial"/>
        </w:rPr>
        <w:lastRenderedPageBreak/>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pStyle w:val="Odsekzoznamu"/>
        <w:spacing w:after="0" w:line="240" w:lineRule="auto"/>
        <w:ind w:left="4260" w:firstLine="696"/>
        <w:jc w:val="both"/>
        <w:rPr>
          <w:rFonts w:ascii="Arial"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I, § 36 ods. 5 sa za slová „nevydáva v“ vkladá slovo „členskom“ a za slovo „príslušného“ sa vkladá slovo „členského“.</w:t>
      </w:r>
    </w:p>
    <w:p w:rsidR="00572A18" w:rsidRPr="00214A17" w:rsidRDefault="00572A18" w:rsidP="00572A18">
      <w:pPr>
        <w:pStyle w:val="Odsekzoznamu"/>
        <w:spacing w:after="0" w:line="240" w:lineRule="auto"/>
        <w:ind w:left="4253"/>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 xml:space="preserve">Ide o doplnenie v súlade s používaním pojmu </w:t>
      </w:r>
      <w:r w:rsidRPr="00214A17">
        <w:rPr>
          <w:rFonts w:ascii="Arial" w:hAnsi="Arial" w:cs="Arial"/>
          <w:i/>
          <w:iCs/>
          <w:sz w:val="24"/>
          <w:szCs w:val="24"/>
        </w:rPr>
        <w:t>„členský štát“</w:t>
      </w:r>
      <w:r w:rsidRPr="00214A17">
        <w:rPr>
          <w:rFonts w:ascii="Arial" w:hAnsi="Arial" w:cs="Arial"/>
          <w:sz w:val="24"/>
          <w:szCs w:val="24"/>
        </w:rPr>
        <w:t xml:space="preserve"> definovaného v § 2 písm. t) návrhu zákona v súvislosti s jedným druhom vysokých škôl podľa § 4 písm. d) </w:t>
      </w:r>
      <w:r w:rsidRPr="00214A17">
        <w:rPr>
          <w:rFonts w:ascii="Arial" w:hAnsi="Arial" w:cs="Arial"/>
          <w:i/>
          <w:iCs/>
          <w:sz w:val="24"/>
          <w:szCs w:val="24"/>
        </w:rPr>
        <w:t>„zahraničné vysoké školy“</w:t>
      </w:r>
      <w:r w:rsidRPr="00214A17">
        <w:rPr>
          <w:rFonts w:ascii="Arial" w:hAnsi="Arial" w:cs="Arial"/>
          <w:sz w:val="24"/>
          <w:szCs w:val="24"/>
        </w:rPr>
        <w:t>.</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pStyle w:val="Odsekzoznamu"/>
        <w:spacing w:after="0" w:line="240" w:lineRule="auto"/>
        <w:ind w:left="4260" w:firstLine="696"/>
        <w:jc w:val="both"/>
        <w:rPr>
          <w:rFonts w:ascii="Arial"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I, § 36 ods. 8 písm. b) sa za slovo „názov“ vkladá slovo „členského“.</w:t>
      </w:r>
    </w:p>
    <w:p w:rsidR="00572A18" w:rsidRPr="00214A17" w:rsidRDefault="00572A18" w:rsidP="00572A18">
      <w:pPr>
        <w:pStyle w:val="Odsekzoznamu"/>
        <w:spacing w:after="0" w:line="240" w:lineRule="auto"/>
        <w:ind w:left="4253"/>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 xml:space="preserve">Ide o doplnenie v súlade s používaním pojmu </w:t>
      </w:r>
      <w:r w:rsidRPr="00214A17">
        <w:rPr>
          <w:rFonts w:ascii="Arial" w:hAnsi="Arial" w:cs="Arial"/>
          <w:i/>
          <w:iCs/>
          <w:sz w:val="24"/>
          <w:szCs w:val="24"/>
        </w:rPr>
        <w:t>„členský štát“</w:t>
      </w:r>
      <w:r w:rsidRPr="00214A17">
        <w:rPr>
          <w:rFonts w:ascii="Arial" w:hAnsi="Arial" w:cs="Arial"/>
          <w:sz w:val="24"/>
          <w:szCs w:val="24"/>
        </w:rPr>
        <w:t xml:space="preserve"> definovaného v § 2 písm. t) návrhu zákona v súvislosti s jedným druhom vysokých škôl podľa § 4 písm. d) </w:t>
      </w:r>
      <w:r w:rsidRPr="00214A17">
        <w:rPr>
          <w:rFonts w:ascii="Arial" w:hAnsi="Arial" w:cs="Arial"/>
          <w:i/>
          <w:iCs/>
          <w:sz w:val="24"/>
          <w:szCs w:val="24"/>
        </w:rPr>
        <w:t>„zahraničné vysoké školy“</w:t>
      </w:r>
      <w:r w:rsidRPr="00214A17">
        <w:rPr>
          <w:rFonts w:ascii="Arial" w:hAnsi="Arial" w:cs="Arial"/>
          <w:sz w:val="24"/>
          <w:szCs w:val="24"/>
        </w:rPr>
        <w:t>.</w:t>
      </w:r>
    </w:p>
    <w:p w:rsidR="00572A18" w:rsidRPr="00214A17" w:rsidRDefault="00572A18" w:rsidP="00572A18">
      <w:pPr>
        <w:jc w:val="both"/>
        <w:rPr>
          <w:rFonts w:ascii="Arial" w:eastAsia="Calibri"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ind w:left="4248" w:firstLine="708"/>
        <w:jc w:val="both"/>
        <w:rPr>
          <w:rFonts w:ascii="Arial" w:hAnsi="Arial" w:cs="Arial"/>
        </w:rPr>
      </w:pPr>
      <w:r w:rsidRPr="00214A17">
        <w:rPr>
          <w:rFonts w:ascii="Arial" w:hAnsi="Arial" w:cs="Arial"/>
          <w:b/>
        </w:rPr>
        <w:t>Gestorský výbor odporúča schváliť</w:t>
      </w:r>
      <w:r w:rsidRPr="00214A17">
        <w:rPr>
          <w:rFonts w:ascii="Arial" w:hAnsi="Arial" w:cs="Arial"/>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 V čl. I, § 38 ods. 8 celom texte sa slová „predchádzajúceho rozpočtového roka“ nahrádzajú slovami „predchádzajúcich troch rozpočtových rokov“.</w:t>
      </w:r>
      <w:r w:rsidRPr="00214A17">
        <w:rPr>
          <w:rFonts w:ascii="Arial" w:eastAsia="Calibri" w:hAnsi="Arial" w:cs="Arial"/>
          <w:color w:val="EE0000"/>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 xml:space="preserve">Cieľom navrhovanej úpravy je zvýšiť autonómiu verejných vysokých škôl v oblasti úverov ako zdrojov financovania pri zabezpečovaní investícií do výskumnej a vývojovej činnosti a na financovanie kapitálových výdavkov. Úprava reflektuje potrebu poskytnúť vysokým školám väčší priestor na využívanie externých zdrojov financovania a umožniť im efektívnejšie plánovanie väčších investičných akcií.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V čl. I, § 48 ods. 1 písmenách b) a c) sa vypúšťajú slová „Slovenskej republiky“.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3540" w:firstLine="708"/>
        <w:jc w:val="both"/>
        <w:rPr>
          <w:rFonts w:ascii="Arial" w:eastAsia="Calibri" w:hAnsi="Arial" w:cs="Arial"/>
        </w:rPr>
      </w:pPr>
      <w:r w:rsidRPr="00214A17">
        <w:rPr>
          <w:rFonts w:ascii="Arial" w:eastAsia="Calibri" w:hAnsi="Arial" w:cs="Arial"/>
        </w:rPr>
        <w:t>Legislatívno-technická úprava.</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48 odsek 10 znie:</w:t>
      </w:r>
    </w:p>
    <w:p w:rsidR="00572A18" w:rsidRPr="00214A17" w:rsidRDefault="00572A18" w:rsidP="00572A18">
      <w:pPr>
        <w:ind w:firstLine="708"/>
        <w:jc w:val="both"/>
        <w:rPr>
          <w:rFonts w:ascii="Arial" w:eastAsia="Calibri" w:hAnsi="Arial" w:cs="Arial"/>
        </w:rPr>
      </w:pPr>
      <w:r w:rsidRPr="00214A17">
        <w:rPr>
          <w:rFonts w:ascii="Arial" w:eastAsia="Calibri" w:hAnsi="Arial" w:cs="Arial"/>
        </w:rPr>
        <w:t>„(10) Medzi ďalšie združenia reprezentujúce záujmy vysokých škôl patria aj</w:t>
      </w:r>
    </w:p>
    <w:p w:rsidR="00572A18" w:rsidRPr="00214A17" w:rsidRDefault="00572A18" w:rsidP="00572A18">
      <w:pPr>
        <w:ind w:left="284" w:firstLine="424"/>
        <w:jc w:val="both"/>
        <w:rPr>
          <w:rFonts w:ascii="Arial" w:eastAsia="Calibri" w:hAnsi="Arial" w:cs="Arial"/>
        </w:rPr>
      </w:pPr>
      <w:r w:rsidRPr="00214A17">
        <w:rPr>
          <w:rFonts w:ascii="Arial" w:eastAsia="Calibri" w:hAnsi="Arial" w:cs="Arial"/>
        </w:rPr>
        <w:t>a) Rada dekanov,</w:t>
      </w:r>
    </w:p>
    <w:p w:rsidR="00572A18" w:rsidRPr="00214A17" w:rsidRDefault="00572A18" w:rsidP="00572A18">
      <w:pPr>
        <w:ind w:left="284" w:firstLine="424"/>
        <w:jc w:val="both"/>
        <w:rPr>
          <w:rFonts w:ascii="Arial" w:eastAsia="Calibri" w:hAnsi="Arial" w:cs="Arial"/>
        </w:rPr>
      </w:pPr>
      <w:r w:rsidRPr="00214A17">
        <w:rPr>
          <w:rFonts w:ascii="Arial" w:eastAsia="Calibri" w:hAnsi="Arial" w:cs="Arial"/>
        </w:rPr>
        <w:t>b) Rada kvestorov.“.</w:t>
      </w:r>
    </w:p>
    <w:p w:rsidR="00572A18" w:rsidRPr="00214A17" w:rsidRDefault="00572A18" w:rsidP="00572A18">
      <w:pPr>
        <w:ind w:left="284" w:firstLine="424"/>
        <w:jc w:val="both"/>
        <w:rPr>
          <w:rFonts w:ascii="Arial" w:eastAsia="Calibri" w:hAnsi="Arial" w:cs="Arial"/>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bCs/>
          <w:iCs/>
        </w:rPr>
      </w:pPr>
      <w:r w:rsidRPr="00214A17">
        <w:rPr>
          <w:rFonts w:ascii="Arial" w:hAnsi="Arial" w:cs="Arial"/>
          <w:bCs/>
          <w:iCs/>
        </w:rPr>
        <w:t>Cieľom navrhovanej právnej úpravy je upraviť osobitné postavenie príslušných zastupujúcich organizácii vo vysokoškolskom prostredí.</w:t>
      </w:r>
    </w:p>
    <w:p w:rsidR="00572A18" w:rsidRPr="00214A17" w:rsidRDefault="00572A18" w:rsidP="00572A18">
      <w:pPr>
        <w:jc w:val="both"/>
        <w:rPr>
          <w:rFonts w:ascii="Arial" w:eastAsia="Calibri" w:hAnsi="Arial" w:cs="Arial"/>
        </w:rPr>
      </w:pP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48 sa dopĺňa odsekmi 11 a 12, ktoré znejú:</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708" w:firstLine="12"/>
        <w:jc w:val="both"/>
        <w:rPr>
          <w:rFonts w:ascii="Arial" w:eastAsia="Calibri" w:hAnsi="Arial" w:cs="Arial"/>
        </w:rPr>
      </w:pPr>
      <w:r w:rsidRPr="00214A17">
        <w:rPr>
          <w:rFonts w:ascii="Arial" w:eastAsia="Calibri" w:hAnsi="Arial" w:cs="Arial"/>
        </w:rPr>
        <w:t>„(11) Rada dekanov koordinuje a podporuje činnosť dekanov vo veciach, ktoré patria do ich pôsobnosti.</w:t>
      </w:r>
    </w:p>
    <w:p w:rsidR="00572A18" w:rsidRPr="00214A17" w:rsidRDefault="00572A18" w:rsidP="00572A18">
      <w:pPr>
        <w:ind w:left="708" w:firstLine="12"/>
        <w:jc w:val="both"/>
        <w:rPr>
          <w:rFonts w:ascii="Arial" w:eastAsia="Calibri" w:hAnsi="Arial" w:cs="Arial"/>
        </w:rPr>
      </w:pPr>
    </w:p>
    <w:p w:rsidR="00572A18" w:rsidRPr="00214A17" w:rsidRDefault="00572A18" w:rsidP="00572A18">
      <w:pPr>
        <w:ind w:left="708"/>
        <w:jc w:val="both"/>
        <w:rPr>
          <w:rFonts w:ascii="Arial" w:eastAsia="Calibri" w:hAnsi="Arial" w:cs="Arial"/>
        </w:rPr>
      </w:pPr>
      <w:r w:rsidRPr="00214A17">
        <w:rPr>
          <w:rFonts w:ascii="Arial" w:eastAsia="Calibri" w:hAnsi="Arial" w:cs="Arial"/>
        </w:rPr>
        <w:t>(12) Rada kvestorov koordinuje a podporuje činnosť kvestorov vo veciach, ktoré patria do ich pôsobnosti.“.</w:t>
      </w:r>
      <w:r w:rsidRPr="00214A17">
        <w:rPr>
          <w:rFonts w:ascii="Arial" w:eastAsia="Calibri" w:hAnsi="Arial" w:cs="Arial"/>
          <w:color w:val="EE0000"/>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hAnsi="Arial" w:cs="Arial"/>
          <w:b/>
          <w:i/>
          <w:sz w:val="24"/>
          <w:szCs w:val="24"/>
          <w:u w:val="single"/>
        </w:rPr>
      </w:pPr>
      <w:r w:rsidRPr="00214A17">
        <w:rPr>
          <w:rFonts w:ascii="Arial" w:eastAsia="Calibri" w:hAnsi="Arial" w:cs="Arial"/>
          <w:sz w:val="24"/>
          <w:szCs w:val="24"/>
        </w:rPr>
        <w:tab/>
      </w:r>
      <w:r w:rsidRPr="00214A17">
        <w:rPr>
          <w:rFonts w:ascii="Arial" w:eastAsia="Calibri" w:hAnsi="Arial" w:cs="Arial"/>
          <w:sz w:val="24"/>
          <w:szCs w:val="24"/>
        </w:rPr>
        <w:tab/>
      </w:r>
      <w:r w:rsidRPr="00214A17">
        <w:rPr>
          <w:rFonts w:ascii="Arial" w:eastAsia="Calibri" w:hAnsi="Arial" w:cs="Arial"/>
          <w:sz w:val="24"/>
          <w:szCs w:val="24"/>
        </w:rPr>
        <w:tab/>
      </w:r>
      <w:r w:rsidRPr="00214A17">
        <w:rPr>
          <w:rFonts w:ascii="Arial" w:eastAsia="Calibri" w:hAnsi="Arial" w:cs="Arial"/>
          <w:sz w:val="24"/>
          <w:szCs w:val="24"/>
        </w:rPr>
        <w:tab/>
      </w:r>
      <w:r w:rsidRPr="00214A17">
        <w:rPr>
          <w:rFonts w:ascii="Arial" w:eastAsia="Calibri" w:hAnsi="Arial" w:cs="Arial"/>
          <w:sz w:val="24"/>
          <w:szCs w:val="24"/>
        </w:rPr>
        <w:tab/>
      </w:r>
      <w:r w:rsidRPr="00214A17">
        <w:rPr>
          <w:rFonts w:ascii="Arial" w:hAnsi="Arial" w:cs="Arial"/>
          <w:b/>
          <w:i/>
          <w:sz w:val="24"/>
          <w:szCs w:val="24"/>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Cieľom navrhovanej právnej úpravy je upraviť osobitné postavenie príslušných zastupujúcich organizácii vo vysokoškolskom prostredí.</w:t>
      </w:r>
    </w:p>
    <w:p w:rsidR="00572A18" w:rsidRPr="00214A17" w:rsidRDefault="00572A18" w:rsidP="00572A18">
      <w:pPr>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V čl. I, § 50 ods. 8 prvej vete sa za slovo „výskume“ vkladá slovo „a“. </w:t>
      </w:r>
    </w:p>
    <w:p w:rsidR="00572A18" w:rsidRPr="00214A17" w:rsidRDefault="00572A18" w:rsidP="00572A18">
      <w:pPr>
        <w:jc w:val="both"/>
        <w:rPr>
          <w:rFonts w:ascii="Arial" w:eastAsia="Calibri" w:hAnsi="Arial" w:cs="Arial"/>
        </w:rPr>
      </w:pPr>
    </w:p>
    <w:p w:rsidR="00572A18" w:rsidRPr="00214A17" w:rsidRDefault="00572A18" w:rsidP="00572A18">
      <w:pPr>
        <w:jc w:val="both"/>
        <w:rPr>
          <w:rFonts w:ascii="Arial" w:hAnsi="Arial" w:cs="Arial"/>
          <w:b/>
          <w:u w:val="single"/>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hAnsi="Arial" w:cs="Arial"/>
          <w:b/>
          <w:i/>
          <w:u w:val="single"/>
        </w:rPr>
        <w:t>Odôvodnenie:</w:t>
      </w:r>
    </w:p>
    <w:p w:rsidR="00572A18" w:rsidRDefault="00572A18" w:rsidP="00572A18">
      <w:pPr>
        <w:ind w:left="4248"/>
        <w:jc w:val="both"/>
        <w:rPr>
          <w:rFonts w:ascii="Arial" w:hAnsi="Arial" w:cs="Arial"/>
        </w:rPr>
      </w:pPr>
      <w:r w:rsidRPr="00214A17">
        <w:rPr>
          <w:rFonts w:ascii="Arial" w:hAnsi="Arial" w:cs="Arial"/>
        </w:rPr>
        <w:t xml:space="preserve">Cieľom navrhovanej právnej úpravy je precizovanie ustanovenia § 50 ods. 8 </w:t>
      </w:r>
      <w:r w:rsidRPr="00214A17">
        <w:rPr>
          <w:rFonts w:ascii="Arial" w:hAnsi="Arial" w:cs="Arial"/>
        </w:rPr>
        <w:lastRenderedPageBreak/>
        <w:t xml:space="preserve">vložením spojky „a“ medzi slová „výskume“ a „vývoji“. </w:t>
      </w:r>
    </w:p>
    <w:p w:rsidR="00214A17" w:rsidRPr="00214A17" w:rsidRDefault="00214A17" w:rsidP="00572A18">
      <w:pPr>
        <w:ind w:left="4248"/>
        <w:jc w:val="both"/>
        <w:rPr>
          <w:rFonts w:ascii="Arial"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214A17">
      <w:pPr>
        <w:jc w:val="both"/>
        <w:rPr>
          <w:rFonts w:ascii="Arial" w:eastAsia="Calibri" w:hAnsi="Arial" w:cs="Arial"/>
        </w:rPr>
      </w:pPr>
      <w:r w:rsidRPr="00214A17">
        <w:rPr>
          <w:rFonts w:ascii="Arial" w:hAnsi="Arial" w:cs="Arial"/>
        </w:rPr>
        <w:t xml:space="preserve"> </w:t>
      </w: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69 ods. 6 úvodnej vete sa za slovom „sídle“ vkladajú slová „</w:t>
      </w:r>
      <w:r w:rsidRPr="00214A17">
        <w:rPr>
          <w:rFonts w:ascii="Arial" w:eastAsia="Calibri" w:hAnsi="Arial" w:cs="Arial"/>
          <w:iCs/>
          <w:sz w:val="24"/>
          <w:szCs w:val="24"/>
        </w:rPr>
        <w:t xml:space="preserve">a webovom sídle určenom ministerstvom školstva“. </w:t>
      </w:r>
    </w:p>
    <w:p w:rsidR="00572A18" w:rsidRPr="00214A17" w:rsidRDefault="00572A18" w:rsidP="00572A18">
      <w:pPr>
        <w:pStyle w:val="Odsekzoznamu"/>
        <w:spacing w:after="0" w:line="240" w:lineRule="auto"/>
        <w:jc w:val="both"/>
        <w:rPr>
          <w:rFonts w:ascii="Arial" w:eastAsia="Calibri" w:hAnsi="Arial" w:cs="Arial"/>
          <w:iCs/>
          <w:color w:val="EE0000"/>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Navrhovaná právna úprava sleduje  zvýšenie transparentnosti vo vzťahu k zverejňovaniu informácií v dostatočnom časovom predstihu do príslušného informačného systému súčasným zverejňovaním na webovom sídle ministerstva školstva s cieľom zabezpečenia ich dôjdenia do sféry poznania uchádzačov o vysokoškolské štúdium.</w:t>
      </w:r>
    </w:p>
    <w:p w:rsidR="00572A18" w:rsidRPr="00214A17" w:rsidRDefault="00572A18" w:rsidP="00572A18">
      <w:pPr>
        <w:ind w:left="4956"/>
        <w:jc w:val="both"/>
        <w:rPr>
          <w:rFonts w:ascii="Arial" w:eastAsia="Calibri" w:hAnsi="Arial" w:cs="Arial"/>
          <w:color w:val="EE0000"/>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ind w:left="4956"/>
        <w:jc w:val="both"/>
        <w:rPr>
          <w:rFonts w:ascii="Arial" w:eastAsia="Calibri" w:hAnsi="Arial" w:cs="Arial"/>
          <w:color w:val="EE0000"/>
        </w:rPr>
      </w:pPr>
    </w:p>
    <w:p w:rsidR="00572A18" w:rsidRPr="00214A17" w:rsidRDefault="00572A18" w:rsidP="00572A18">
      <w:pPr>
        <w:pStyle w:val="Odsekzoznamu"/>
        <w:numPr>
          <w:ilvl w:val="0"/>
          <w:numId w:val="1"/>
        </w:numPr>
        <w:spacing w:after="0" w:line="240" w:lineRule="auto"/>
        <w:jc w:val="both"/>
        <w:rPr>
          <w:rFonts w:ascii="Arial" w:eastAsia="Calibri" w:hAnsi="Arial" w:cs="Arial"/>
          <w:color w:val="EE0000"/>
          <w:sz w:val="24"/>
          <w:szCs w:val="24"/>
        </w:rPr>
      </w:pPr>
      <w:r w:rsidRPr="00214A17">
        <w:rPr>
          <w:rFonts w:ascii="Arial" w:eastAsia="Calibri" w:hAnsi="Arial" w:cs="Arial"/>
          <w:sz w:val="24"/>
          <w:szCs w:val="24"/>
        </w:rPr>
        <w:t xml:space="preserve">V čl. I, § 71 ods. 1 prvej vete sa slová „vzdelávacej, výskumnej, vývojovej alebo umeleckej inštitúcii so sídlom v zahraničí (ďalej len „zahraničná inštitúcia“)“ nahrádzajú slovami „zahraničnej inštitúcii“.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hAnsi="Arial" w:cs="Arial"/>
        </w:rPr>
        <w:t>Cieľom navrhovanej právnej úpravy je presun legislatívnej skratky na prvé miesto v texte [§ 6 ods. 2 písm. m)].</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V čl. I, § 111 ods. 6 sa vypúšťa posledná veta. </w:t>
      </w:r>
    </w:p>
    <w:p w:rsidR="00572A18" w:rsidRPr="00214A17" w:rsidRDefault="00572A18" w:rsidP="00214A17">
      <w:pPr>
        <w:jc w:val="both"/>
        <w:rPr>
          <w:rFonts w:ascii="Arial" w:eastAsia="Calibri" w:hAnsi="Arial" w:cs="Arial"/>
        </w:rPr>
      </w:pPr>
    </w:p>
    <w:p w:rsidR="00572A18" w:rsidRPr="00214A17" w:rsidRDefault="00572A18" w:rsidP="00572A18">
      <w:pPr>
        <w:jc w:val="both"/>
        <w:rPr>
          <w:rFonts w:ascii="Arial" w:hAnsi="Arial" w:cs="Arial"/>
          <w:b/>
          <w:u w:val="single"/>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hAnsi="Arial" w:cs="Arial"/>
        </w:rPr>
        <w:t>Cieľom navrhovanej právnej úpravy je odstránenie duplicity vo vzťahu k § 111 ods. 2 návrhu zákona.</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Default="00214A17" w:rsidP="00572A18">
      <w:pPr>
        <w:jc w:val="both"/>
        <w:rPr>
          <w:rFonts w:ascii="Arial" w:eastAsia="Calibri" w:hAnsi="Arial" w:cs="Arial"/>
        </w:rPr>
      </w:pPr>
    </w:p>
    <w:p w:rsidR="00A54C51" w:rsidRPr="00214A17" w:rsidRDefault="00A54C51" w:rsidP="00572A18">
      <w:pPr>
        <w:jc w:val="both"/>
        <w:rPr>
          <w:rFonts w:ascii="Arial" w:eastAsia="Calibri" w:hAnsi="Arial" w:cs="Arial"/>
        </w:rPr>
      </w:pPr>
    </w:p>
    <w:p w:rsidR="00572A18" w:rsidRPr="00214A17" w:rsidRDefault="00572A18" w:rsidP="00572A18">
      <w:pPr>
        <w:pStyle w:val="paragraph"/>
        <w:numPr>
          <w:ilvl w:val="0"/>
          <w:numId w:val="1"/>
        </w:numPr>
        <w:spacing w:before="0" w:beforeAutospacing="0" w:after="0" w:afterAutospacing="0"/>
        <w:jc w:val="both"/>
        <w:textAlignment w:val="baseline"/>
        <w:rPr>
          <w:rFonts w:ascii="Arial" w:hAnsi="Arial" w:cs="Arial"/>
        </w:rPr>
      </w:pPr>
      <w:r w:rsidRPr="00214A17">
        <w:rPr>
          <w:rFonts w:ascii="Arial" w:hAnsi="Arial" w:cs="Arial"/>
        </w:rPr>
        <w:lastRenderedPageBreak/>
        <w:t xml:space="preserve">V čl. I, § 119 ods. 3 písm. a) sa slová „lekárske vysvedčenie“ nahrádza slovami „lekárske potvrdenie“. </w:t>
      </w:r>
    </w:p>
    <w:p w:rsidR="00572A18" w:rsidRPr="00214A17" w:rsidRDefault="00572A18" w:rsidP="00572A18">
      <w:pPr>
        <w:pStyle w:val="Odsekzoznamu"/>
        <w:ind w:firstLine="696"/>
        <w:jc w:val="both"/>
        <w:rPr>
          <w:rFonts w:ascii="Arial" w:hAnsi="Arial" w:cs="Arial"/>
          <w:b/>
          <w:i/>
          <w:sz w:val="24"/>
          <w:szCs w:val="24"/>
          <w:u w:val="single"/>
        </w:rPr>
      </w:pPr>
    </w:p>
    <w:p w:rsidR="00572A18" w:rsidRPr="00214A17" w:rsidRDefault="00572A18" w:rsidP="00572A18">
      <w:pPr>
        <w:pStyle w:val="Odsekzoznamu"/>
        <w:ind w:left="3552" w:firstLine="696"/>
        <w:jc w:val="both"/>
        <w:rPr>
          <w:rFonts w:ascii="Arial" w:hAnsi="Arial" w:cs="Arial"/>
          <w:b/>
          <w:i/>
          <w:sz w:val="24"/>
          <w:szCs w:val="24"/>
          <w:u w:val="single"/>
        </w:rPr>
      </w:pPr>
      <w:r w:rsidRPr="00214A17">
        <w:rPr>
          <w:rFonts w:ascii="Arial" w:hAnsi="Arial" w:cs="Arial"/>
          <w:b/>
          <w:i/>
          <w:sz w:val="24"/>
          <w:szCs w:val="24"/>
          <w:u w:val="single"/>
        </w:rPr>
        <w:t>Odôvodnenie:</w:t>
      </w:r>
    </w:p>
    <w:p w:rsidR="00572A18" w:rsidRPr="00214A17" w:rsidRDefault="00572A18" w:rsidP="00572A18">
      <w:pPr>
        <w:pStyle w:val="paragraph"/>
        <w:spacing w:before="0" w:beforeAutospacing="0" w:after="0" w:afterAutospacing="0"/>
        <w:ind w:left="4248"/>
        <w:jc w:val="both"/>
        <w:textAlignment w:val="baseline"/>
        <w:rPr>
          <w:rFonts w:ascii="Arial" w:hAnsi="Arial" w:cs="Arial"/>
        </w:rPr>
      </w:pPr>
      <w:r w:rsidRPr="00214A17">
        <w:rPr>
          <w:rFonts w:ascii="Arial" w:hAnsi="Arial" w:cs="Arial"/>
        </w:rPr>
        <w:t>Zosúladenie terminológie s čl. I, § 113 ods. 1 a ods. 4.</w:t>
      </w:r>
    </w:p>
    <w:p w:rsidR="00572A18" w:rsidRPr="00214A17" w:rsidRDefault="00572A18" w:rsidP="00572A18">
      <w:pPr>
        <w:jc w:val="both"/>
        <w:rPr>
          <w:rFonts w:ascii="Arial" w:eastAsia="Calibri"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214A17" w:rsidP="00572A18">
      <w:pPr>
        <w:jc w:val="both"/>
        <w:rPr>
          <w:rFonts w:ascii="Arial" w:hAnsi="Arial" w:cs="Arial"/>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72A18" w:rsidRPr="00214A17">
        <w:rPr>
          <w:rFonts w:ascii="Arial" w:hAnsi="Arial" w:cs="Arial"/>
          <w:b/>
        </w:rPr>
        <w:t>Gestorský výbor odporúča schváliť</w:t>
      </w:r>
      <w:r w:rsidR="00572A18" w:rsidRPr="00214A17">
        <w:rPr>
          <w:rFonts w:ascii="Arial" w:hAnsi="Arial" w:cs="Arial"/>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127 sa odsek 1 dopĺňa písmenom c), ktoré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„c) od 1 000 eur do 30 000 eur právnickej osobe, ktorá nie je orgánom reprezentácie vysokých škôl alebo vysokou školou, a používa názov zameniteľný s názvom niektorého z týchto subjektov.“.</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hAnsi="Arial" w:cs="Arial"/>
        </w:rPr>
        <w:t>Cieľom navrhovanej úpravy je zavedenie sankcie pri neoprávnenom používaní názvu orgánu reprezentácie vysokých škôl.</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I, § 127 ods. 4 sa za slová „odseku 1“ vkladajú slová „písm. a) alebo b)“.</w:t>
      </w:r>
      <w:r w:rsidRPr="00214A17">
        <w:rPr>
          <w:rFonts w:ascii="Arial" w:eastAsia="Calibri" w:hAnsi="Arial" w:cs="Arial"/>
          <w:color w:val="EE0000"/>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 xml:space="preserve">Navrhovaná právna úprava sleduje cieľ zabrániť zneužívaniu názvov, ktoré sú zameniteľné s názvami vysokých škôl a orgánov reprezentácií vysokých škôl. Zavádza sankciu vo forme pokuty, v prípade nerešpektovania princípu výhradnosti používania názvu vysokej školy upraveného v § 14 ods. 1 a názvu orgánu reprezentácie vysokých škôl podľa § 48 ods. 2. </w:t>
      </w:r>
    </w:p>
    <w:p w:rsidR="00572A18" w:rsidRPr="00214A17" w:rsidRDefault="00572A18" w:rsidP="00572A18">
      <w:pPr>
        <w:ind w:left="4248"/>
        <w:jc w:val="both"/>
        <w:rPr>
          <w:rFonts w:ascii="Arial" w:eastAsia="Calibri" w:hAnsi="Arial" w:cs="Arial"/>
        </w:rPr>
      </w:pPr>
      <w:r w:rsidRPr="00214A17">
        <w:rPr>
          <w:rFonts w:ascii="Arial" w:eastAsia="Calibri" w:hAnsi="Arial" w:cs="Arial"/>
        </w:rPr>
        <w:t>V praxi sa vyskytli prípady, keď rôzne právnické osoby, ktoré neboli vysokými školami ani orgánmi reprezentácie vysokých škôl podľa zákona o vysokých školách, používali názvy vyvolávajúce dojem, že ide o oficiálne akademické alebo študentské reprezentácie. Takéto konanie môže viesť k zavádzaniu verejnosti, študentov, či partnerov z akademického aj mimovládneho prostredia, a tým k oslabeniu dôvery v inštitucionálne zastúpenie vysokých škôl.</w:t>
      </w:r>
    </w:p>
    <w:p w:rsidR="00572A18" w:rsidRPr="00214A17" w:rsidRDefault="00572A18" w:rsidP="00572A18">
      <w:pPr>
        <w:ind w:left="4248"/>
        <w:jc w:val="both"/>
        <w:rPr>
          <w:rFonts w:ascii="Arial" w:hAnsi="Arial" w:cs="Arial"/>
        </w:rPr>
      </w:pPr>
      <w:r w:rsidRPr="00214A17">
        <w:rPr>
          <w:rFonts w:ascii="Arial" w:eastAsia="Calibri" w:hAnsi="Arial" w:cs="Arial"/>
        </w:rPr>
        <w:t xml:space="preserve">Zavedením zákazu používania zameniteľných </w:t>
      </w:r>
      <w:r w:rsidRPr="00214A17">
        <w:rPr>
          <w:rFonts w:ascii="Arial" w:eastAsia="Calibri" w:hAnsi="Arial" w:cs="Arial"/>
        </w:rPr>
        <w:lastRenderedPageBreak/>
        <w:t>názvov a sankcie za jeho porušenie sa vytvára jasný právny rámec na ochranu identity a dôveryhodnosti orgánov reprezentácie vysokých škôl a samotných vysokých škôl.</w:t>
      </w:r>
      <w:r w:rsidRPr="00214A17">
        <w:rPr>
          <w:rFonts w:ascii="Arial" w:hAnsi="Arial" w:cs="Arial"/>
        </w:rPr>
        <w:t xml:space="preserve"> </w:t>
      </w:r>
      <w:r w:rsidRPr="00214A17">
        <w:rPr>
          <w:rFonts w:ascii="Arial" w:eastAsia="Calibri" w:hAnsi="Arial" w:cs="Arial"/>
        </w:rPr>
        <w:t>Ustanovenie zároveň umožňuje ministerstvu školstva účinne zasiahnuť v prípadoch, keď by mohlo dôjsť k neoprávnenému používaniu takýchto názvov. V záujme efektívnej ochrany sa v týchto prípadoch neuplatní odsek 4 upravujúci prekluzívne lehoty, vzhľadom na to, že v týchto prípadoch ide zväčša o trváci delikt.</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 xml:space="preserve">V čl. I, § 128 ods. 2 písm. d) sa slová „prijímaných študentov“ nahrádzajú slovami „prijímaných uchádzačov“.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paragraph"/>
        <w:spacing w:before="0" w:beforeAutospacing="0" w:after="0" w:afterAutospacing="0"/>
        <w:ind w:left="4248"/>
        <w:jc w:val="both"/>
        <w:textAlignment w:val="baseline"/>
        <w:rPr>
          <w:rFonts w:ascii="Arial" w:hAnsi="Arial" w:cs="Arial"/>
        </w:rPr>
      </w:pPr>
      <w:r w:rsidRPr="00214A17">
        <w:rPr>
          <w:rFonts w:ascii="Arial" w:hAnsi="Arial" w:cs="Arial"/>
        </w:rPr>
        <w:t>Zosúladenie terminológie s čl. I, § 3 ods. 2 písm. b).</w:t>
      </w:r>
    </w:p>
    <w:p w:rsidR="00572A18" w:rsidRPr="00214A17" w:rsidRDefault="00572A18" w:rsidP="00572A18">
      <w:pPr>
        <w:jc w:val="both"/>
        <w:rPr>
          <w:rFonts w:ascii="Arial" w:eastAsia="Calibri"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ind w:left="4248" w:firstLine="708"/>
        <w:jc w:val="both"/>
        <w:rPr>
          <w:rFonts w:ascii="Arial" w:hAnsi="Arial" w:cs="Arial"/>
        </w:rPr>
      </w:pPr>
      <w:r w:rsidRPr="00214A17">
        <w:rPr>
          <w:rFonts w:ascii="Arial" w:hAnsi="Arial" w:cs="Arial"/>
          <w:b/>
        </w:rPr>
        <w:t>Gestorský výbor odporúča schváliť</w:t>
      </w:r>
      <w:r w:rsidRPr="00214A17">
        <w:rPr>
          <w:rFonts w:ascii="Arial" w:hAnsi="Arial" w:cs="Arial"/>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V čl. I, § 132 ods. 14 sa slová „meno a priezvisko“ nahrádzajú slovami „meno, priezvisko, rodné priezvisko, akademický titul, stupeň štúdia, názov vysokej školy, názov študijného odboru, názov študijného programu, podľa ktorého sa štúdium uskutočňovalo, názov fakulty, ak sa študijný program uskutočňoval na fakulte a rok ukončenia štúdia“. </w:t>
      </w:r>
    </w:p>
    <w:p w:rsidR="00572A18" w:rsidRPr="00214A17" w:rsidRDefault="00572A18" w:rsidP="00572A18">
      <w:pPr>
        <w:ind w:left="360"/>
        <w:jc w:val="both"/>
        <w:rPr>
          <w:rFonts w:ascii="Arial" w:eastAsia="Calibri" w:hAnsi="Arial" w:cs="Arial"/>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Rozšírenie automatizovaného spracúvania údajov z diplomu na účel uľahčenia verifikácie autenticity diplomu vo vzťahu k príslušnému absolventovi. Navrhovaný rozsah údajov bol nedostatočný vzhľadom na možnú duplicitu niektorých údajov (menovec). Ministerstvo školstva ako prevádzkovateľ príslušného informačného systému má z povahy veci širší prístup k predmetným informáciám, a s ohľadom na účel príslušného ustanovenia, je toto rozšírenie automatizovaného spracúvania odôvodnené s ohľadom na sledovaný cieľ.</w:t>
      </w:r>
    </w:p>
    <w:p w:rsidR="00572A18" w:rsidRPr="00214A17" w:rsidRDefault="00572A18" w:rsidP="00572A18">
      <w:pPr>
        <w:ind w:left="4956"/>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lastRenderedPageBreak/>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ind w:left="4956"/>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I, § 138 ods. 1 v poznámkach pod čiarou k odkazu 69 a 70 sa slová „C 115, 9. 5. 2008“ nahrádzajú slovami „C 202, 7. 6. 2016“.</w:t>
      </w:r>
    </w:p>
    <w:p w:rsidR="00572A18" w:rsidRPr="00214A17" w:rsidRDefault="00572A18" w:rsidP="00572A18">
      <w:pPr>
        <w:pStyle w:val="Odsekzoznamu"/>
        <w:spacing w:after="0" w:line="240" w:lineRule="auto"/>
        <w:ind w:left="4253"/>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Oprava  čísla a dátumu vydania úradného vestníka obsahujúceho ostatné konsolidované znenie Zmluvy o fungovaní Európskej únie.</w:t>
      </w:r>
    </w:p>
    <w:p w:rsidR="00572A18" w:rsidRPr="00214A17" w:rsidRDefault="00572A18" w:rsidP="00572A18">
      <w:pPr>
        <w:jc w:val="both"/>
        <w:rPr>
          <w:rFonts w:ascii="Arial" w:eastAsia="Calibri"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ind w:left="4248" w:firstLine="708"/>
        <w:jc w:val="both"/>
        <w:rPr>
          <w:rFonts w:ascii="Arial" w:hAnsi="Arial" w:cs="Arial"/>
        </w:rPr>
      </w:pPr>
      <w:r w:rsidRPr="00214A17">
        <w:rPr>
          <w:rFonts w:ascii="Arial" w:hAnsi="Arial" w:cs="Arial"/>
          <w:b/>
        </w:rPr>
        <w:t>Gestorský výbor odporúča schváliť</w:t>
      </w:r>
      <w:r w:rsidRPr="00214A17">
        <w:rPr>
          <w:rFonts w:ascii="Arial" w:hAnsi="Arial" w:cs="Arial"/>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I, § 145 ods. 14 sa číslo „2021“ nahrádza číslom „2020“.</w:t>
      </w:r>
    </w:p>
    <w:p w:rsidR="00572A18" w:rsidRPr="00214A17" w:rsidRDefault="00572A18" w:rsidP="00572A18">
      <w:pPr>
        <w:jc w:val="both"/>
        <w:rPr>
          <w:rFonts w:ascii="Arial" w:hAnsi="Arial" w:cs="Arial"/>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eastAsia="Calibri" w:hAnsi="Arial" w:cs="Arial"/>
        </w:rPr>
        <w:t>Cieľom navrhovanej úpravy je technické zosúladenie s ostatnými prechodnými ustanoveniami, ktoré vyplývajú zo súčasného právneho stavu.</w:t>
      </w:r>
    </w:p>
    <w:p w:rsidR="00572A18" w:rsidRPr="00214A17" w:rsidRDefault="00572A18" w:rsidP="00572A18">
      <w:pPr>
        <w:jc w:val="both"/>
        <w:rPr>
          <w:rFonts w:ascii="Arial"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Za čl. II sa vkladá nový čl. III, ktorý znie:</w:t>
      </w:r>
    </w:p>
    <w:p w:rsidR="00572A18" w:rsidRPr="00214A17" w:rsidRDefault="00572A18" w:rsidP="00572A18">
      <w:pPr>
        <w:jc w:val="both"/>
        <w:rPr>
          <w:rFonts w:ascii="Arial" w:hAnsi="Arial" w:cs="Arial"/>
        </w:rPr>
      </w:pPr>
    </w:p>
    <w:p w:rsidR="00572A18" w:rsidRPr="00214A17" w:rsidRDefault="00572A18" w:rsidP="00572A18">
      <w:pPr>
        <w:jc w:val="both"/>
        <w:rPr>
          <w:rFonts w:ascii="Arial" w:hAnsi="Arial" w:cs="Arial"/>
        </w:rPr>
      </w:pPr>
      <w:r w:rsidRPr="00214A17">
        <w:rPr>
          <w:rFonts w:ascii="Arial" w:hAnsi="Arial" w:cs="Arial"/>
        </w:rPr>
        <w:tab/>
      </w:r>
      <w:r w:rsidRPr="00214A17">
        <w:rPr>
          <w:rFonts w:ascii="Arial" w:hAnsi="Arial" w:cs="Arial"/>
        </w:rPr>
        <w:tab/>
      </w:r>
      <w:r w:rsidRPr="00214A17">
        <w:rPr>
          <w:rFonts w:ascii="Arial" w:hAnsi="Arial" w:cs="Arial"/>
        </w:rPr>
        <w:tab/>
      </w:r>
      <w:r w:rsidRPr="00214A17">
        <w:rPr>
          <w:rFonts w:ascii="Arial" w:hAnsi="Arial" w:cs="Arial"/>
        </w:rPr>
        <w:tab/>
      </w:r>
      <w:r w:rsidRPr="00214A17">
        <w:rPr>
          <w:rFonts w:ascii="Arial" w:hAnsi="Arial" w:cs="Arial"/>
        </w:rPr>
        <w:tab/>
      </w:r>
      <w:r w:rsidRPr="00214A17">
        <w:rPr>
          <w:rFonts w:ascii="Arial" w:hAnsi="Arial" w:cs="Arial"/>
        </w:rPr>
        <w:tab/>
        <w:t>„Čl. III</w:t>
      </w:r>
    </w:p>
    <w:p w:rsidR="00572A18" w:rsidRPr="00214A17" w:rsidRDefault="00572A18" w:rsidP="00572A18">
      <w:pPr>
        <w:jc w:val="both"/>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 xml:space="preserve">Zákon č. 146/2000 Z. z. </w:t>
      </w:r>
      <w:r w:rsidRPr="00214A17">
        <w:rPr>
          <w:rFonts w:ascii="Arial" w:hAnsi="Arial" w:cs="Arial"/>
          <w:color w:val="000000"/>
          <w:shd w:val="clear" w:color="auto" w:fill="FFFFFF"/>
        </w:rPr>
        <w:t>o ochrane topografií polovodičových výrobkov</w:t>
      </w:r>
      <w:r w:rsidRPr="00214A17">
        <w:rPr>
          <w:rFonts w:ascii="Arial" w:hAnsi="Arial" w:cs="Arial"/>
        </w:rPr>
        <w:t xml:space="preserve"> v znení zákona č. 84/2007 Z. z. sa mení a dopĺňa takto:</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3"/>
        </w:numPr>
        <w:spacing w:after="0" w:line="240" w:lineRule="auto"/>
        <w:jc w:val="both"/>
        <w:rPr>
          <w:rFonts w:ascii="Arial" w:hAnsi="Arial" w:cs="Arial"/>
          <w:sz w:val="24"/>
          <w:szCs w:val="24"/>
        </w:rPr>
      </w:pPr>
      <w:r w:rsidRPr="00214A17">
        <w:rPr>
          <w:rFonts w:ascii="Arial" w:hAnsi="Arial" w:cs="Arial"/>
          <w:sz w:val="24"/>
          <w:szCs w:val="24"/>
        </w:rPr>
        <w:t xml:space="preserve">V § 4 sa za odsek 4 vkladajú nové odseky 5 a 6, ktoré znejú: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spacing w:after="0" w:line="240" w:lineRule="auto"/>
        <w:jc w:val="both"/>
        <w:rPr>
          <w:rFonts w:ascii="Arial" w:hAnsi="Arial" w:cs="Arial"/>
          <w:iCs/>
          <w:sz w:val="24"/>
          <w:szCs w:val="24"/>
        </w:rPr>
      </w:pPr>
      <w:r w:rsidRPr="00214A17">
        <w:rPr>
          <w:rFonts w:ascii="Arial" w:hAnsi="Arial" w:cs="Arial"/>
          <w:iCs/>
          <w:sz w:val="24"/>
          <w:szCs w:val="24"/>
        </w:rPr>
        <w:t xml:space="preserve">„(5) </w:t>
      </w:r>
      <w:r w:rsidRPr="00214A17">
        <w:rPr>
          <w:rFonts w:ascii="Arial" w:hAnsi="Arial" w:cs="Arial"/>
          <w:sz w:val="24"/>
          <w:szCs w:val="24"/>
        </w:rPr>
        <w:t>Práva   na ochranu topografie vytvorenej zamestnancom verejnej vysokej školy alebo zamestnancom Slovenskej akadémie vied alebo jej organizácie (ďalej len „Slovenská akadémia vied“) pri plnení jeho pracovných povinností patria zamestnancovi, ak nie je dohodnuté inak; odsek 4 sa nepoužije. Zamestnanec má pri odchylnej dohode</w:t>
      </w:r>
      <w:r w:rsidRPr="00214A17">
        <w:rPr>
          <w:rFonts w:ascii="Arial" w:hAnsi="Arial" w:cs="Arial"/>
          <w:color w:val="EE0000"/>
          <w:sz w:val="24"/>
          <w:szCs w:val="24"/>
        </w:rPr>
        <w:t xml:space="preserve"> </w:t>
      </w:r>
      <w:r w:rsidRPr="00214A17">
        <w:rPr>
          <w:rFonts w:ascii="Arial" w:hAnsi="Arial" w:cs="Arial"/>
          <w:sz w:val="24"/>
          <w:szCs w:val="24"/>
        </w:rPr>
        <w:t>právo na primeranú odmenu.  Zamestnanec je povinný uvádzať inštitúciu, na ktorej topografiu vytvoril. Verejná vysoká škola a Slovenská akadémia vied sú oprávnené použiť topografiu vytvorenú ich zamestnancom na účely svojej propagácie, propagácie topografie alebo propagácie pôvodcu;</w:t>
      </w:r>
      <w:r w:rsidRPr="00214A17">
        <w:rPr>
          <w:rFonts w:ascii="Arial" w:hAnsi="Arial" w:cs="Arial"/>
          <w:iCs/>
          <w:sz w:val="24"/>
          <w:szCs w:val="24"/>
        </w:rPr>
        <w:t xml:space="preserve"> verejná vysoká škola a Slovenská akadémia vied je povinná zachovávať o topografii mlčanlivosť voči tretím osobám až do jej sprístupnenia verejnosti podľa tohto zákona alebo do jej sprístupnenia </w:t>
      </w:r>
      <w:r w:rsidRPr="00214A17">
        <w:rPr>
          <w:rFonts w:ascii="Arial" w:hAnsi="Arial" w:cs="Arial"/>
          <w:iCs/>
          <w:sz w:val="24"/>
          <w:szCs w:val="24"/>
        </w:rPr>
        <w:lastRenderedPageBreak/>
        <w:t>verejnosti so súhlasom zamestnanca, podľa toho, ktorá skutočnosť nastane skôr.</w:t>
      </w:r>
    </w:p>
    <w:p w:rsidR="00572A18" w:rsidRPr="00214A17" w:rsidRDefault="00572A18" w:rsidP="00572A18">
      <w:pPr>
        <w:pStyle w:val="Odsekzoznamu"/>
        <w:spacing w:after="0" w:line="240" w:lineRule="auto"/>
        <w:jc w:val="both"/>
        <w:rPr>
          <w:rFonts w:ascii="Arial" w:hAnsi="Arial" w:cs="Arial"/>
          <w:iCs/>
          <w:sz w:val="24"/>
          <w:szCs w:val="24"/>
        </w:rPr>
      </w:pPr>
    </w:p>
    <w:p w:rsidR="00572A18" w:rsidRPr="00214A17" w:rsidRDefault="00572A18" w:rsidP="00572A18">
      <w:pPr>
        <w:ind w:left="708"/>
        <w:jc w:val="both"/>
        <w:rPr>
          <w:rFonts w:ascii="Arial" w:hAnsi="Arial" w:cs="Arial"/>
        </w:rPr>
      </w:pPr>
      <w:r w:rsidRPr="00214A17">
        <w:rPr>
          <w:rFonts w:ascii="Arial" w:hAnsi="Arial" w:cs="Arial"/>
          <w:iCs/>
        </w:rPr>
        <w:t xml:space="preserve">(6) </w:t>
      </w:r>
      <w:r w:rsidRPr="00214A17">
        <w:rPr>
          <w:rFonts w:ascii="Arial" w:hAnsi="Arial" w:cs="Arial"/>
        </w:rPr>
        <w:t>Ak je pôvodcom topografie študent a topografia bola vytvorená na splnenie študijných povinností vyplývajúcich z jeho právneho vzťahu k vysokej škole alebo k externej inštitúcii,</w:t>
      </w:r>
      <w:r w:rsidRPr="00214A17">
        <w:rPr>
          <w:rFonts w:ascii="Arial" w:hAnsi="Arial" w:cs="Arial"/>
          <w:vertAlign w:val="superscript"/>
        </w:rPr>
        <w:t>1a</w:t>
      </w:r>
      <w:r w:rsidRPr="00214A17">
        <w:rPr>
          <w:rFonts w:ascii="Arial" w:hAnsi="Arial" w:cs="Arial"/>
        </w:rPr>
        <w:t>) právo na ochranu topografie patrí študentovi, ak nie je dohodnuté inak. Študent je povinný uvádzať vysokú školu alebo externú inštitúciu, na ktorej topografiu vytvoril. Vysoká škola a externá inštitúcia sú oprávnené použiť topografiu vytvorenú študentom príslušnej inštitúcie na účely svojej propagácie, propagácie topografie alebo propagácie pôvodcu</w:t>
      </w:r>
      <w:r w:rsidRPr="00214A17">
        <w:rPr>
          <w:rFonts w:ascii="Arial" w:hAnsi="Arial" w:cs="Arial"/>
          <w:iCs/>
        </w:rPr>
        <w:t>; vysoká škola a externá inštitúcia je povinná zachovávať o topografii mlčanlivosť voči tretím osobám až do jej sprístupnenia verejnosti podľa tohto zákona alebo do jej sprístupnenia verejnosti so súhlasom študenta, podľa toho, ktorá skutočnosť nastane skôr</w:t>
      </w:r>
      <w:r w:rsidRPr="00214A17">
        <w:rPr>
          <w:rFonts w:ascii="Arial" w:hAnsi="Arial" w:cs="Arial"/>
        </w:rPr>
        <w:t xml:space="preserve">.“. </w:t>
      </w:r>
    </w:p>
    <w:p w:rsidR="00572A18" w:rsidRPr="00214A17" w:rsidRDefault="00572A18" w:rsidP="00572A18">
      <w:pPr>
        <w:ind w:left="708"/>
        <w:jc w:val="both"/>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 xml:space="preserve">Poznámka pod čiarou k odkazu 1a) znie: </w:t>
      </w:r>
    </w:p>
    <w:p w:rsidR="00572A18" w:rsidRPr="00214A17" w:rsidRDefault="00572A18" w:rsidP="00572A18">
      <w:pPr>
        <w:ind w:left="708"/>
        <w:jc w:val="both"/>
        <w:rPr>
          <w:rFonts w:ascii="Arial" w:hAnsi="Arial" w:cs="Arial"/>
        </w:rPr>
      </w:pPr>
      <w:r w:rsidRPr="00214A17">
        <w:rPr>
          <w:rFonts w:ascii="Arial" w:hAnsi="Arial" w:cs="Arial"/>
        </w:rPr>
        <w:t>„</w:t>
      </w:r>
      <w:r w:rsidRPr="00214A17">
        <w:rPr>
          <w:rFonts w:ascii="Arial" w:hAnsi="Arial" w:cs="Arial"/>
          <w:vertAlign w:val="superscript"/>
        </w:rPr>
        <w:t>1a</w:t>
      </w:r>
      <w:r w:rsidRPr="00214A17">
        <w:rPr>
          <w:rFonts w:ascii="Arial" w:hAnsi="Arial" w:cs="Arial"/>
        </w:rPr>
        <w:t>) § 2 písm. m) zákona č. .../2025 Z. z. o vysokých školách a o zmene a doplnení niektorých zákonov (vysokoškolský zákon).“.</w:t>
      </w:r>
    </w:p>
    <w:p w:rsidR="00572A18" w:rsidRPr="00214A17" w:rsidRDefault="00572A18" w:rsidP="00572A18">
      <w:pPr>
        <w:ind w:left="708"/>
        <w:jc w:val="both"/>
        <w:rPr>
          <w:rFonts w:ascii="Arial" w:hAnsi="Arial" w:cs="Arial"/>
        </w:rPr>
      </w:pPr>
    </w:p>
    <w:p w:rsidR="00572A18" w:rsidRPr="00214A17" w:rsidRDefault="00572A18" w:rsidP="00572A18">
      <w:pPr>
        <w:ind w:firstLine="708"/>
        <w:jc w:val="both"/>
        <w:rPr>
          <w:rFonts w:ascii="Arial" w:hAnsi="Arial" w:cs="Arial"/>
        </w:rPr>
      </w:pPr>
      <w:r w:rsidRPr="00214A17">
        <w:rPr>
          <w:rFonts w:ascii="Arial" w:hAnsi="Arial" w:cs="Arial"/>
        </w:rPr>
        <w:t xml:space="preserve">Doterajšie odseky 5 a 6 sa označujú ako odseky 7 a 8. </w:t>
      </w:r>
    </w:p>
    <w:p w:rsidR="00572A18" w:rsidRPr="00214A17" w:rsidRDefault="00572A18" w:rsidP="00572A18">
      <w:pPr>
        <w:ind w:left="360"/>
        <w:jc w:val="both"/>
        <w:rPr>
          <w:rFonts w:ascii="Arial" w:hAnsi="Arial" w:cs="Arial"/>
          <w:i/>
          <w:iCs/>
        </w:rPr>
      </w:pPr>
    </w:p>
    <w:p w:rsidR="00572A18" w:rsidRPr="00214A17" w:rsidRDefault="00572A18" w:rsidP="00572A18">
      <w:pPr>
        <w:ind w:left="360" w:firstLine="348"/>
        <w:jc w:val="both"/>
        <w:rPr>
          <w:rFonts w:ascii="Arial" w:hAnsi="Arial" w:cs="Arial"/>
        </w:rPr>
      </w:pPr>
      <w:r w:rsidRPr="00214A17">
        <w:rPr>
          <w:rFonts w:ascii="Arial" w:hAnsi="Arial" w:cs="Arial"/>
        </w:rPr>
        <w:t>2. V § 4 ods. 7 celom texte sa slová „a 4“ nahrádzajú slovami „až 6“.</w:t>
      </w:r>
    </w:p>
    <w:p w:rsidR="00572A18" w:rsidRPr="00214A17" w:rsidRDefault="00572A18" w:rsidP="00572A18">
      <w:pPr>
        <w:ind w:left="360"/>
        <w:jc w:val="both"/>
        <w:rPr>
          <w:rFonts w:ascii="Arial" w:hAnsi="Arial" w:cs="Arial"/>
        </w:rPr>
      </w:pPr>
    </w:p>
    <w:p w:rsidR="00572A18" w:rsidRPr="00214A17" w:rsidRDefault="00572A18" w:rsidP="00572A18">
      <w:pPr>
        <w:ind w:left="360" w:firstLine="348"/>
        <w:jc w:val="both"/>
        <w:rPr>
          <w:rFonts w:ascii="Arial" w:hAnsi="Arial" w:cs="Arial"/>
        </w:rPr>
      </w:pPr>
      <w:r w:rsidRPr="00214A17">
        <w:rPr>
          <w:rFonts w:ascii="Arial" w:hAnsi="Arial" w:cs="Arial"/>
        </w:rPr>
        <w:t>3. V § 4 ods. 8 sa slová “3, 4 a 5“ nahrádzajú slovami “3 až 7“.“.</w:t>
      </w:r>
      <w:r w:rsidRPr="00214A17">
        <w:rPr>
          <w:rFonts w:ascii="Arial" w:eastAsia="Calibri" w:hAnsi="Arial" w:cs="Arial"/>
          <w:color w:val="EE0000"/>
        </w:rPr>
        <w:t xml:space="preserve"> </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26" w:firstLine="282"/>
        <w:jc w:val="both"/>
        <w:rPr>
          <w:rFonts w:ascii="Arial" w:hAnsi="Arial" w:cs="Arial"/>
          <w:sz w:val="24"/>
          <w:szCs w:val="24"/>
        </w:rPr>
      </w:pPr>
      <w:r w:rsidRPr="00214A17">
        <w:rPr>
          <w:rFonts w:ascii="Arial" w:hAnsi="Arial" w:cs="Arial"/>
          <w:sz w:val="24"/>
          <w:szCs w:val="24"/>
        </w:rPr>
        <w:t>4. Za § 36 sa vkladá § 36aa, ktorý vrátane nadpisu znie:</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sz w:val="24"/>
          <w:szCs w:val="24"/>
        </w:rPr>
        <w:t>„</w:t>
      </w:r>
      <w:r w:rsidRPr="00214A17">
        <w:rPr>
          <w:rFonts w:ascii="Arial" w:hAnsi="Arial" w:cs="Arial"/>
          <w:b/>
          <w:sz w:val="24"/>
          <w:szCs w:val="24"/>
        </w:rPr>
        <w:t>§ 36aa</w:t>
      </w: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b/>
          <w:sz w:val="24"/>
          <w:szCs w:val="24"/>
        </w:rPr>
        <w:t>Prechodné ustanovenie k úpravám účinným od 1. septembra 2026</w:t>
      </w:r>
    </w:p>
    <w:p w:rsidR="00572A18" w:rsidRPr="00214A17" w:rsidRDefault="00572A18" w:rsidP="00572A18">
      <w:pPr>
        <w:pStyle w:val="Odsekzoznamu"/>
        <w:spacing w:after="0" w:line="240" w:lineRule="auto"/>
        <w:ind w:left="426"/>
        <w:jc w:val="center"/>
        <w:rPr>
          <w:rFonts w:ascii="Arial" w:hAnsi="Arial" w:cs="Arial"/>
          <w:sz w:val="24"/>
          <w:szCs w:val="24"/>
        </w:rPr>
      </w:pPr>
    </w:p>
    <w:p w:rsidR="00572A18" w:rsidRPr="00214A17" w:rsidRDefault="00572A18" w:rsidP="00572A18">
      <w:pPr>
        <w:pStyle w:val="Odsekzoznamu"/>
        <w:spacing w:after="0" w:line="240" w:lineRule="auto"/>
        <w:ind w:left="708"/>
        <w:jc w:val="both"/>
        <w:rPr>
          <w:rFonts w:ascii="Arial" w:hAnsi="Arial" w:cs="Arial"/>
          <w:iCs/>
          <w:sz w:val="24"/>
          <w:szCs w:val="24"/>
        </w:rPr>
      </w:pPr>
      <w:r w:rsidRPr="00214A17">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ind w:left="708"/>
        <w:jc w:val="both"/>
        <w:rPr>
          <w:rFonts w:ascii="Arial" w:hAnsi="Arial" w:cs="Arial"/>
        </w:rPr>
      </w:pPr>
      <w:r w:rsidRPr="00214A17">
        <w:rPr>
          <w:rFonts w:ascii="Arial" w:hAnsi="Arial" w:cs="Arial"/>
        </w:rPr>
        <w:t>Tento článok nadobúda účinnosť 1. septembra 2026, čo sa premietne do článku o účinnosti zákona.</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firstLine="282"/>
        <w:jc w:val="both"/>
        <w:rPr>
          <w:rFonts w:ascii="Arial" w:hAnsi="Arial" w:cs="Arial"/>
          <w:sz w:val="24"/>
          <w:szCs w:val="24"/>
        </w:rPr>
      </w:pPr>
      <w:r w:rsidRPr="00214A17">
        <w:rPr>
          <w:rFonts w:ascii="Arial" w:hAnsi="Arial" w:cs="Arial"/>
          <w:sz w:val="24"/>
          <w:szCs w:val="24"/>
        </w:rPr>
        <w:t>Nasledujúce články sa primerane prečíslujú.</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vytvorenie osobitnej ochrany topografie vytvorenej zamestnancom verejnej vysokej školy alebo zamestnancom Slovenskej akadémie vied alebo niektorej z jej organizácií Slovenskej akadémie vied (ďalej spolu ako „SAV“), ako inštitúcií zameraných na rozvoj vedy  a vzdelanosti na Slovensku, a tým zvýšiť </w:t>
      </w:r>
      <w:proofErr w:type="spellStart"/>
      <w:r w:rsidRPr="00214A17">
        <w:rPr>
          <w:rFonts w:ascii="Arial" w:hAnsi="Arial" w:cs="Arial"/>
        </w:rPr>
        <w:t>inovatívnosť</w:t>
      </w:r>
      <w:proofErr w:type="spellEnd"/>
      <w:r w:rsidRPr="00214A17">
        <w:rPr>
          <w:rFonts w:ascii="Arial" w:hAnsi="Arial" w:cs="Arial"/>
        </w:rPr>
        <w:t xml:space="preserve"> a motiváciu zamestnancov </w:t>
      </w:r>
      <w:r w:rsidRPr="00214A17">
        <w:rPr>
          <w:rFonts w:ascii="Arial" w:hAnsi="Arial" w:cs="Arial"/>
        </w:rPr>
        <w:lastRenderedPageBreak/>
        <w:t xml:space="preserve">na nové modernizujúce riešenia v oblasti vytvárania topografií pri plnení pracovných povinností, pričom sa zakotvuje princíp zachovania autorských práv zamestnancov verejných vysokých škôl 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(vysokú školu alebo jej súčasť alebo SAV), na ktorej topografiu vytvoril, najmä kvôli potrebe afiliácie autora k danej inštitúcii.  Verejná vysoká škola a SAV sú zároveň oprávnené využívať topografie svojich zamestnancov na propagačné účely, v záujme prezentácie ich činnosti a činnosti ich zamestnancov. </w:t>
      </w:r>
    </w:p>
    <w:p w:rsidR="00572A18" w:rsidRPr="00214A17" w:rsidRDefault="00572A18" w:rsidP="00572A18">
      <w:pPr>
        <w:ind w:left="4956"/>
        <w:jc w:val="both"/>
        <w:rPr>
          <w:rFonts w:ascii="Arial" w:hAnsi="Arial" w:cs="Arial"/>
        </w:rPr>
      </w:pPr>
      <w:r w:rsidRPr="00214A17">
        <w:rPr>
          <w:rFonts w:ascii="Arial" w:hAnsi="Arial" w:cs="Arial"/>
        </w:rPr>
        <w:t xml:space="preserve"> </w:t>
      </w:r>
    </w:p>
    <w:p w:rsidR="00572A18" w:rsidRPr="00214A17" w:rsidRDefault="00572A18" w:rsidP="00572A18">
      <w:pPr>
        <w:ind w:left="4248"/>
        <w:jc w:val="both"/>
        <w:rPr>
          <w:rFonts w:ascii="Arial" w:hAnsi="Arial" w:cs="Arial"/>
        </w:rPr>
      </w:pPr>
      <w:r w:rsidRPr="00214A17">
        <w:rPr>
          <w:rFonts w:ascii="Arial" w:hAnsi="Arial" w:cs="Arial"/>
        </w:rPr>
        <w:t>Hlavným cieľom navrhovanej právnej úpravy je  zosúladiť právny stav pre všetky typy tvorivej duševnej činnosti študentov vysokých škôl. V prípade, že študent vysokej školy vytvorí v rámci svojich študijných povinností topografiu, právo na jej ochranu patrí študentovi, ako pôvodcovi. V rámci rešpektovania autonómie vysokých škôl sa ponecháva možnosť upraviť tento režim odchylne. To isté platí, ak topografiu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topografiu vytvoril. Verejná vysoká škola, ako aj externá inštitúcia sú zároveň oprávnené využívať topografie svojich študentov na propagačné účely, v záujme prezentácie ich činnosti a činnosti ich študentov.</w:t>
      </w:r>
    </w:p>
    <w:p w:rsidR="00572A18" w:rsidRPr="00214A17" w:rsidRDefault="00572A18" w:rsidP="00572A18">
      <w:pPr>
        <w:ind w:left="4608" w:firstLine="348"/>
        <w:jc w:val="both"/>
        <w:rPr>
          <w:rFonts w:ascii="Arial" w:hAnsi="Arial" w:cs="Arial"/>
        </w:rPr>
      </w:pPr>
    </w:p>
    <w:p w:rsidR="00572A18" w:rsidRPr="00214A17" w:rsidRDefault="00572A18" w:rsidP="00572A18">
      <w:pPr>
        <w:ind w:left="4248"/>
        <w:jc w:val="both"/>
        <w:rPr>
          <w:rFonts w:ascii="Arial" w:hAnsi="Arial" w:cs="Arial"/>
        </w:rPr>
      </w:pPr>
      <w:r w:rsidRPr="00214A17">
        <w:rPr>
          <w:rFonts w:ascii="Arial" w:hAnsi="Arial" w:cs="Arial"/>
        </w:rPr>
        <w:t xml:space="preserve">Zároveň sa vykonávajú nevyhnutné </w:t>
      </w:r>
      <w:r w:rsidRPr="00214A17">
        <w:rPr>
          <w:rFonts w:ascii="Arial" w:hAnsi="Arial" w:cs="Arial"/>
        </w:rPr>
        <w:lastRenderedPageBreak/>
        <w:t>legislatívno-technické úpravy.</w:t>
      </w:r>
    </w:p>
    <w:p w:rsidR="00572A18" w:rsidRPr="00214A17" w:rsidRDefault="00572A18" w:rsidP="00572A18">
      <w:pPr>
        <w:pStyle w:val="Odsekzoznamu"/>
        <w:spacing w:after="0" w:line="240" w:lineRule="auto"/>
        <w:ind w:left="4956"/>
        <w:jc w:val="both"/>
        <w:rPr>
          <w:rFonts w:ascii="Arial" w:hAnsi="Arial" w:cs="Arial"/>
          <w:sz w:val="24"/>
          <w:szCs w:val="24"/>
        </w:rPr>
      </w:pPr>
    </w:p>
    <w:p w:rsidR="00572A18" w:rsidRPr="00214A17" w:rsidRDefault="00572A18" w:rsidP="00572A18">
      <w:pPr>
        <w:ind w:left="4248"/>
        <w:jc w:val="both"/>
        <w:rPr>
          <w:rFonts w:ascii="Arial" w:hAnsi="Arial" w:cs="Arial"/>
        </w:rPr>
      </w:pPr>
      <w:r w:rsidRPr="00214A17">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572A18" w:rsidRPr="00214A17" w:rsidRDefault="00572A18" w:rsidP="00572A18">
      <w:pPr>
        <w:pStyle w:val="Odsekzoznamu"/>
        <w:spacing w:after="0" w:line="240" w:lineRule="auto"/>
        <w:ind w:left="426"/>
        <w:jc w:val="both"/>
        <w:rPr>
          <w:rFonts w:ascii="Arial" w:hAnsi="Arial" w:cs="Arial"/>
          <w:sz w:val="24"/>
          <w:szCs w:val="24"/>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214A17">
      <w:pPr>
        <w:jc w:val="both"/>
        <w:rPr>
          <w:rFonts w:ascii="Arial"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 xml:space="preserve">Za čl. II sa vkladá nový čl. III, ktorý znie: </w:t>
      </w:r>
    </w:p>
    <w:p w:rsidR="00572A18" w:rsidRPr="00214A17" w:rsidRDefault="00572A18" w:rsidP="00572A18">
      <w:pPr>
        <w:jc w:val="both"/>
        <w:rPr>
          <w:rFonts w:ascii="Arial" w:hAnsi="Arial" w:cs="Arial"/>
        </w:rPr>
      </w:pPr>
    </w:p>
    <w:p w:rsidR="00572A18" w:rsidRPr="00214A17" w:rsidRDefault="00572A18" w:rsidP="00572A18">
      <w:pPr>
        <w:jc w:val="center"/>
        <w:rPr>
          <w:rFonts w:ascii="Arial" w:hAnsi="Arial" w:cs="Arial"/>
        </w:rPr>
      </w:pPr>
      <w:r w:rsidRPr="00214A17">
        <w:rPr>
          <w:rFonts w:ascii="Arial" w:hAnsi="Arial" w:cs="Arial"/>
        </w:rPr>
        <w:t>„Čl. III</w:t>
      </w:r>
    </w:p>
    <w:p w:rsidR="00572A18" w:rsidRPr="00214A17" w:rsidRDefault="00572A18" w:rsidP="00572A18">
      <w:pPr>
        <w:jc w:val="center"/>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Zákon č. 435/2001 Z. z. o patentoch, dodatkových ochranných osvedčeniach a o zmene a doplnení niektorých zákonov (patentový zákon) v znení zákona č. 402/2002 Z. z., zákona č. 84/2007 Z. z., zákona č. 517/2007 Z. z., zákona č. 495/2008 Z. z., zákona č. 125/2016 Z. z., zákona č. 242/2017 Z. z., zákona č. 291/2018 Z. z. a zákona č. 177/2025 Z. z. sa dopĺňa takto:</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4"/>
        </w:numPr>
        <w:spacing w:after="0" w:line="240" w:lineRule="auto"/>
        <w:jc w:val="both"/>
        <w:rPr>
          <w:rFonts w:ascii="Arial" w:hAnsi="Arial" w:cs="Arial"/>
          <w:sz w:val="24"/>
          <w:szCs w:val="24"/>
        </w:rPr>
      </w:pPr>
      <w:r w:rsidRPr="00214A17">
        <w:rPr>
          <w:rFonts w:ascii="Arial" w:hAnsi="Arial" w:cs="Arial"/>
          <w:sz w:val="24"/>
          <w:szCs w:val="24"/>
        </w:rPr>
        <w:t xml:space="preserve">§ 11 sa dopĺňa odsekom 11, ktorý znie: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spacing w:after="0" w:line="240" w:lineRule="auto"/>
        <w:jc w:val="both"/>
        <w:rPr>
          <w:rFonts w:ascii="Arial" w:hAnsi="Arial" w:cs="Arial"/>
          <w:sz w:val="24"/>
          <w:szCs w:val="24"/>
        </w:rPr>
      </w:pPr>
      <w:r w:rsidRPr="00214A17">
        <w:rPr>
          <w:rFonts w:ascii="Arial" w:hAnsi="Arial" w:cs="Arial"/>
          <w:iCs/>
          <w:sz w:val="24"/>
          <w:szCs w:val="24"/>
        </w:rPr>
        <w:t>„(11) Právo na riešenie k vynálezu vytvorenému zamestnancom verejnej vysokej školy alebo zamestnancom Slovenskej akadémie vied alebo jej organizácie (ďalej len „Slovenská akadémia vied“)  pri plnení jeho pracovných povinností patrí zamestnancovi, ak nie je dohodnuté inak; odseky 1 až 5 sa nepoužijú. Zamestnanec má pri odchylnej dohode právo na primeranú odmenu podľa odsekov 6 a 7. Zamestnanec je povinný uvádzať inštitúciu, na ktorej vynález vytvoril. Verejná vysoká škola a Slovenská akadémia vied sú oprávnené použiť vynález vytvorený ich zamestnancom na účely svojej propagácie, propagácie vynálezu alebo  propagácie pôvodcu; verejná vysoká škola a Slovenská akadémia vied je povinná zachovávať o vynáleze mlčanlivosť voči tretím osobám až do sprístupnenia vynálezu verejnosti podľa tohto zákona, Európskeho patentového dohovoru alebo podľa Zmluvy o patentovej spolupráci alebo do jeho sprístupnenia verejnosti so súhlasom zamestnanca, podľa toho, ktorá skutočnosť nastane skôr.“.</w:t>
      </w:r>
    </w:p>
    <w:p w:rsidR="00572A18" w:rsidRDefault="00572A18" w:rsidP="00572A18">
      <w:pPr>
        <w:ind w:left="-142" w:firstLine="426"/>
        <w:jc w:val="both"/>
        <w:rPr>
          <w:rFonts w:ascii="Arial" w:hAnsi="Arial" w:cs="Arial"/>
        </w:rPr>
      </w:pPr>
    </w:p>
    <w:p w:rsidR="00214A17" w:rsidRPr="00214A17" w:rsidRDefault="00214A17" w:rsidP="00572A18">
      <w:pPr>
        <w:ind w:left="-142" w:firstLine="426"/>
        <w:jc w:val="both"/>
        <w:rPr>
          <w:rFonts w:ascii="Arial" w:hAnsi="Arial" w:cs="Arial"/>
        </w:rPr>
      </w:pPr>
    </w:p>
    <w:p w:rsidR="00572A18" w:rsidRPr="00214A17" w:rsidRDefault="00572A18" w:rsidP="00572A18">
      <w:pPr>
        <w:pStyle w:val="Odsekzoznamu"/>
        <w:numPr>
          <w:ilvl w:val="0"/>
          <w:numId w:val="4"/>
        </w:numPr>
        <w:spacing w:after="0" w:line="240" w:lineRule="auto"/>
        <w:jc w:val="both"/>
        <w:rPr>
          <w:rFonts w:ascii="Arial" w:hAnsi="Arial" w:cs="Arial"/>
          <w:sz w:val="24"/>
          <w:szCs w:val="24"/>
        </w:rPr>
      </w:pPr>
      <w:r w:rsidRPr="00214A17">
        <w:rPr>
          <w:rFonts w:ascii="Arial" w:hAnsi="Arial" w:cs="Arial"/>
          <w:sz w:val="24"/>
          <w:szCs w:val="24"/>
        </w:rPr>
        <w:t xml:space="preserve">Za § 11 sa vkladá § 11a, ktorý vrátane nadpisu znie: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spacing w:after="0" w:line="240" w:lineRule="auto"/>
        <w:ind w:left="-142" w:firstLine="426"/>
        <w:jc w:val="center"/>
        <w:rPr>
          <w:rFonts w:ascii="Arial" w:hAnsi="Arial" w:cs="Arial"/>
          <w:b/>
          <w:iCs/>
          <w:sz w:val="24"/>
          <w:szCs w:val="24"/>
        </w:rPr>
      </w:pPr>
      <w:r w:rsidRPr="00214A17">
        <w:rPr>
          <w:rFonts w:ascii="Arial" w:hAnsi="Arial" w:cs="Arial"/>
          <w:iCs/>
          <w:sz w:val="24"/>
          <w:szCs w:val="24"/>
        </w:rPr>
        <w:t>„</w:t>
      </w:r>
      <w:r w:rsidRPr="00214A17">
        <w:rPr>
          <w:rFonts w:ascii="Arial" w:hAnsi="Arial" w:cs="Arial"/>
          <w:b/>
          <w:iCs/>
          <w:sz w:val="24"/>
          <w:szCs w:val="24"/>
        </w:rPr>
        <w:t>§ 11a Študentský vynález</w:t>
      </w:r>
    </w:p>
    <w:p w:rsidR="00572A18" w:rsidRPr="00214A17" w:rsidRDefault="00572A18" w:rsidP="00572A18">
      <w:pPr>
        <w:pStyle w:val="Odsekzoznamu"/>
        <w:spacing w:after="0" w:line="240" w:lineRule="auto"/>
        <w:ind w:left="-142" w:firstLine="426"/>
        <w:jc w:val="center"/>
        <w:rPr>
          <w:rFonts w:ascii="Arial" w:hAnsi="Arial" w:cs="Arial"/>
          <w:i/>
          <w:iCs/>
          <w:sz w:val="24"/>
          <w:szCs w:val="24"/>
        </w:rPr>
      </w:pPr>
    </w:p>
    <w:p w:rsidR="00572A18" w:rsidRPr="00214A17" w:rsidRDefault="00572A18" w:rsidP="00572A18">
      <w:pPr>
        <w:pStyle w:val="Odsekzoznamu"/>
        <w:spacing w:after="0" w:line="240" w:lineRule="auto"/>
        <w:ind w:left="708"/>
        <w:jc w:val="both"/>
        <w:rPr>
          <w:rFonts w:ascii="Arial" w:hAnsi="Arial" w:cs="Arial"/>
          <w:iCs/>
          <w:sz w:val="24"/>
          <w:szCs w:val="24"/>
        </w:rPr>
      </w:pPr>
      <w:r w:rsidRPr="00214A17">
        <w:rPr>
          <w:rFonts w:ascii="Arial" w:hAnsi="Arial" w:cs="Arial"/>
          <w:sz w:val="24"/>
          <w:szCs w:val="24"/>
        </w:rPr>
        <w:t>Ak je pôvodcom vynálezu študent a vynález bol vytvorený na splnenie študijných povinností vyplývajúcich z jeho právneho vzťahu k vysokej škole alebo k externej inštitúcii,</w:t>
      </w:r>
      <w:r w:rsidRPr="00214A17">
        <w:rPr>
          <w:rFonts w:ascii="Arial" w:hAnsi="Arial" w:cs="Arial"/>
          <w:sz w:val="24"/>
          <w:szCs w:val="24"/>
          <w:vertAlign w:val="superscript"/>
        </w:rPr>
        <w:t>3a</w:t>
      </w:r>
      <w:r w:rsidRPr="00214A17">
        <w:rPr>
          <w:rFonts w:ascii="Arial" w:hAnsi="Arial" w:cs="Arial"/>
          <w:sz w:val="24"/>
          <w:szCs w:val="24"/>
        </w:rPr>
        <w:t>) právo na pôvodcovstvo a právo na riešenie patrí študentovi, ak nie je dohodnuté inak. Študent je povinný uvádzať vysokú školu alebo externú inštitúciu, na ktorej vynález vytvoril. Vysoká škola a externá inštitúcia sú oprávnené použiť vynález vytvorený študentom príslušnej inštitúcie na účely svojej propagácie, propagácie vynálezu alebo propagácie pôvodcu</w:t>
      </w:r>
      <w:r w:rsidRPr="00214A17">
        <w:rPr>
          <w:rFonts w:ascii="Arial" w:hAnsi="Arial" w:cs="Arial"/>
          <w:iCs/>
          <w:sz w:val="24"/>
          <w:szCs w:val="24"/>
        </w:rPr>
        <w:t>; vysoká škola a externá inštitúcia je povinná zachovávať o vynáleze mlčanlivosť voči tretím osobám až do sprístupnenia vynálezu verejnosti podľa tohto zákona, Európskeho patentového dohovoru alebo podľa Zmluvy o patentovej spolupráci alebo do jeho sprístupnenia verejnosti so súhlasom študenta, podľa toho, ktorá skutočnosť nastane skôr</w:t>
      </w:r>
      <w:r w:rsidRPr="00214A17">
        <w:rPr>
          <w:rFonts w:ascii="Arial" w:hAnsi="Arial" w:cs="Arial"/>
          <w:sz w:val="24"/>
          <w:szCs w:val="24"/>
        </w:rPr>
        <w:t>.“.</w:t>
      </w:r>
    </w:p>
    <w:p w:rsidR="00572A18" w:rsidRPr="00214A17" w:rsidRDefault="00572A18" w:rsidP="00572A18">
      <w:pPr>
        <w:pStyle w:val="Odsekzoznamu"/>
        <w:spacing w:after="0" w:line="240" w:lineRule="auto"/>
        <w:ind w:left="-142"/>
        <w:jc w:val="both"/>
        <w:rPr>
          <w:rFonts w:ascii="Arial" w:hAnsi="Arial" w:cs="Arial"/>
          <w:sz w:val="24"/>
          <w:szCs w:val="24"/>
        </w:rPr>
      </w:pPr>
    </w:p>
    <w:p w:rsidR="00572A18" w:rsidRPr="00214A17" w:rsidRDefault="00572A18" w:rsidP="00572A18">
      <w:pPr>
        <w:pStyle w:val="Odsekzoznamu"/>
        <w:spacing w:after="0" w:line="240" w:lineRule="auto"/>
        <w:ind w:left="-142" w:firstLine="850"/>
        <w:jc w:val="both"/>
        <w:rPr>
          <w:rFonts w:ascii="Arial" w:hAnsi="Arial" w:cs="Arial"/>
          <w:sz w:val="24"/>
          <w:szCs w:val="24"/>
        </w:rPr>
      </w:pPr>
      <w:r w:rsidRPr="00214A17">
        <w:rPr>
          <w:rFonts w:ascii="Arial" w:hAnsi="Arial" w:cs="Arial"/>
          <w:sz w:val="24"/>
          <w:szCs w:val="24"/>
        </w:rPr>
        <w:t xml:space="preserve">Poznámka pod čiarou k odkazu 3a znie: </w:t>
      </w:r>
    </w:p>
    <w:p w:rsidR="00572A18" w:rsidRPr="00214A17" w:rsidRDefault="00572A18" w:rsidP="00572A18">
      <w:pPr>
        <w:pStyle w:val="Odsekzoznamu"/>
        <w:spacing w:after="0" w:line="240" w:lineRule="auto"/>
        <w:ind w:left="708"/>
        <w:jc w:val="both"/>
        <w:rPr>
          <w:rFonts w:ascii="Arial" w:hAnsi="Arial" w:cs="Arial"/>
          <w:sz w:val="24"/>
          <w:szCs w:val="24"/>
        </w:rPr>
      </w:pPr>
      <w:r w:rsidRPr="00214A17">
        <w:rPr>
          <w:rFonts w:ascii="Arial" w:hAnsi="Arial" w:cs="Arial"/>
          <w:sz w:val="24"/>
          <w:szCs w:val="24"/>
        </w:rPr>
        <w:t>„</w:t>
      </w:r>
      <w:r w:rsidRPr="00214A17">
        <w:rPr>
          <w:rFonts w:ascii="Arial" w:hAnsi="Arial" w:cs="Arial"/>
          <w:sz w:val="24"/>
          <w:szCs w:val="24"/>
          <w:vertAlign w:val="superscript"/>
        </w:rPr>
        <w:t>3a</w:t>
      </w:r>
      <w:r w:rsidRPr="00214A17">
        <w:rPr>
          <w:rFonts w:ascii="Arial" w:hAnsi="Arial" w:cs="Arial"/>
          <w:sz w:val="24"/>
          <w:szCs w:val="24"/>
        </w:rPr>
        <w:t>) § 2 písm. m) zákona č. .../2025 Z. z. o vysokých školách a o zmene a doplnení niektorých zákonov (vysokoškolský zákon).“.</w:t>
      </w:r>
    </w:p>
    <w:p w:rsidR="00572A18" w:rsidRPr="00214A17" w:rsidRDefault="00572A18" w:rsidP="00572A18">
      <w:pPr>
        <w:pStyle w:val="Odsekzoznamu"/>
        <w:spacing w:after="0" w:line="240" w:lineRule="auto"/>
        <w:ind w:left="4962"/>
        <w:jc w:val="both"/>
        <w:rPr>
          <w:rFonts w:ascii="Arial" w:hAnsi="Arial" w:cs="Arial"/>
          <w:sz w:val="24"/>
          <w:szCs w:val="24"/>
        </w:rPr>
      </w:pP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3. Za § 85ab sa vkladá § 85ac, ktorý vrátane nadpisu znie:</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sz w:val="24"/>
          <w:szCs w:val="24"/>
        </w:rPr>
        <w:t>„</w:t>
      </w:r>
      <w:r w:rsidRPr="00214A17">
        <w:rPr>
          <w:rFonts w:ascii="Arial" w:hAnsi="Arial" w:cs="Arial"/>
          <w:b/>
          <w:sz w:val="24"/>
          <w:szCs w:val="24"/>
        </w:rPr>
        <w:t>§ 85ac</w:t>
      </w: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b/>
          <w:sz w:val="24"/>
          <w:szCs w:val="24"/>
        </w:rPr>
        <w:t>Prechodné ustanovenie k úpravám účinným od 1. septembra 2026</w:t>
      </w:r>
    </w:p>
    <w:p w:rsidR="00572A18" w:rsidRPr="00214A17" w:rsidRDefault="00572A18" w:rsidP="00572A18">
      <w:pPr>
        <w:pStyle w:val="Odsekzoznamu"/>
        <w:spacing w:after="0" w:line="240" w:lineRule="auto"/>
        <w:ind w:left="426"/>
        <w:jc w:val="center"/>
        <w:rPr>
          <w:rFonts w:ascii="Arial" w:hAnsi="Arial" w:cs="Arial"/>
          <w:sz w:val="24"/>
          <w:szCs w:val="24"/>
        </w:rPr>
      </w:pPr>
    </w:p>
    <w:p w:rsidR="00572A18" w:rsidRPr="00214A17" w:rsidRDefault="00572A18" w:rsidP="00572A18">
      <w:pPr>
        <w:pStyle w:val="Odsekzoznamu"/>
        <w:spacing w:after="0" w:line="240" w:lineRule="auto"/>
        <w:ind w:left="426"/>
        <w:jc w:val="both"/>
        <w:rPr>
          <w:rFonts w:ascii="Arial" w:hAnsi="Arial" w:cs="Arial"/>
          <w:iCs/>
          <w:sz w:val="24"/>
          <w:szCs w:val="24"/>
        </w:rPr>
      </w:pPr>
      <w:r w:rsidRPr="00214A17">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Tento článok nadobúda účinnosť 1. septembra 2026, čo sa  premietne do článku o účinnosti zákona.</w:t>
      </w: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ind w:firstLine="426"/>
        <w:jc w:val="both"/>
        <w:rPr>
          <w:rFonts w:ascii="Arial" w:hAnsi="Arial" w:cs="Arial"/>
        </w:rPr>
      </w:pPr>
      <w:r w:rsidRPr="00214A17">
        <w:rPr>
          <w:rFonts w:ascii="Arial" w:hAnsi="Arial" w:cs="Arial"/>
        </w:rPr>
        <w:t xml:space="preserve">Nasledujúce články sa primerane prečíslujú.  </w:t>
      </w:r>
    </w:p>
    <w:p w:rsidR="00572A18" w:rsidRPr="00214A17" w:rsidRDefault="00572A18" w:rsidP="00572A18">
      <w:pPr>
        <w:pStyle w:val="Odsekzoznamu"/>
        <w:spacing w:after="0" w:line="240" w:lineRule="auto"/>
        <w:ind w:left="-142"/>
        <w:jc w:val="both"/>
        <w:rPr>
          <w:rFonts w:ascii="Arial"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 xml:space="preserve">Odôvodnenie: </w:t>
      </w: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vytvorenie osobitného druhu zamestnaneckého vynálezu - vynález vytvorený zamestnancom verejnej vysokej školy alebo zamestnancom Slovenskej akadémie vied alebo jej organizácie (ďalej spolu ako „SAV“) ako inštitúcií zameraných na rozvoj vedy a vzdelanosti na Slovensku, a tým zvýšiť </w:t>
      </w:r>
      <w:proofErr w:type="spellStart"/>
      <w:r w:rsidRPr="00214A17">
        <w:rPr>
          <w:rFonts w:ascii="Arial" w:hAnsi="Arial" w:cs="Arial"/>
        </w:rPr>
        <w:t>inovatívnosť</w:t>
      </w:r>
      <w:proofErr w:type="spellEnd"/>
      <w:r w:rsidRPr="00214A17">
        <w:rPr>
          <w:rFonts w:ascii="Arial" w:hAnsi="Arial" w:cs="Arial"/>
        </w:rPr>
        <w:t xml:space="preserve"> a motiváciu zamestnancov na nové modernizujúce riešenia v oblasti vytvárania vynálezov pri </w:t>
      </w:r>
      <w:r w:rsidRPr="00214A17">
        <w:rPr>
          <w:rFonts w:ascii="Arial" w:hAnsi="Arial" w:cs="Arial"/>
        </w:rPr>
        <w:lastRenderedPageBreak/>
        <w:t>plnení pracovných povinností,  pričom sa zakotvuje princíp zachovania práv zamestnancov verejných vysokých škôl a zamestnancov SAV. V rámci rešpektovania autonómie vysokých škôl, ako aj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na ktorej vynález vytvoril, najmä kvôli potrebe afiliácie autora k danej inštitúcii. Verejná vysoká škola a SAV sú zároveň oprávnené využívať vynálezy svojich zamestnancov na propagačné účely, v záujme prezentácie ich činnosti a činnosti ich zamestnancov.</w:t>
      </w: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zosúladiť právny stav pre všetky predmety práva duševného vlastníctva vo vzťahu ku študentom vysokých škôl. V prípade, že študent vysokej školy vytvorí v rámci svojich študijných povinností vynález, právo na riešenie patrí študentovi, ako pôvodcovi. To isté platí, ak ho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V rámci rešpektovania autonómie vysokých škôl, externých inštitúcií a zmluvnej autonómie sa ponecháva možnosť upraviť tento režim odchylne (napr. formou osobitnej dohody uzatvorenej na tento účel). Zavádza sa povinnosť študenta verejnej vysokej školy uviesť vysokú školu, prípadne externú inštitúciu, na ktorej vynález vytvoril. Verejná vysoká škola, ako aj externá inštitúcia sú zároveň oprávnené využívať vynálezy svojich študentov na propagačné účely, v záujme prezentácie ich činnosti a činnosti ich študentov. Rovnako tak aj v prípade, ak pracovná alebo iná zmluva so zamestnancom alebo študentom odkazuje na vnútorné </w:t>
      </w:r>
      <w:r w:rsidRPr="00214A17">
        <w:rPr>
          <w:rFonts w:ascii="Arial" w:hAnsi="Arial" w:cs="Arial"/>
        </w:rPr>
        <w:lastRenderedPageBreak/>
        <w:t>predpisy vysokej školy alebo akadémie.</w:t>
      </w:r>
    </w:p>
    <w:p w:rsidR="00572A18" w:rsidRPr="00214A17" w:rsidRDefault="00572A18" w:rsidP="00572A18">
      <w:pPr>
        <w:jc w:val="both"/>
        <w:rPr>
          <w:rFonts w:ascii="Arial" w:hAnsi="Arial" w:cs="Arial"/>
          <w:b/>
          <w:i/>
          <w:u w:val="single"/>
        </w:rPr>
      </w:pPr>
    </w:p>
    <w:p w:rsidR="00572A18" w:rsidRPr="00214A17" w:rsidRDefault="00572A18" w:rsidP="00572A18">
      <w:pPr>
        <w:ind w:left="4248"/>
        <w:jc w:val="both"/>
        <w:rPr>
          <w:rFonts w:ascii="Arial" w:hAnsi="Arial" w:cs="Arial"/>
        </w:rPr>
      </w:pPr>
      <w:r w:rsidRPr="00214A17">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 xml:space="preserve">Za čl. III sa vkladá nový čl. IV, ktorý znie: </w:t>
      </w:r>
    </w:p>
    <w:p w:rsidR="00572A18" w:rsidRPr="00214A17" w:rsidRDefault="00572A18" w:rsidP="00572A18">
      <w:pPr>
        <w:jc w:val="both"/>
        <w:rPr>
          <w:rFonts w:ascii="Arial" w:hAnsi="Arial" w:cs="Arial"/>
        </w:rPr>
      </w:pPr>
    </w:p>
    <w:p w:rsidR="00572A18" w:rsidRPr="00214A17" w:rsidRDefault="00572A18" w:rsidP="00572A18">
      <w:pPr>
        <w:jc w:val="center"/>
        <w:rPr>
          <w:rFonts w:ascii="Arial" w:hAnsi="Arial" w:cs="Arial"/>
        </w:rPr>
      </w:pPr>
      <w:r w:rsidRPr="00214A17">
        <w:rPr>
          <w:rFonts w:ascii="Arial" w:hAnsi="Arial" w:cs="Arial"/>
        </w:rPr>
        <w:t>„Čl. IV</w:t>
      </w:r>
    </w:p>
    <w:p w:rsidR="00572A18" w:rsidRPr="00214A17" w:rsidRDefault="00572A18" w:rsidP="00572A18">
      <w:pPr>
        <w:jc w:val="both"/>
        <w:rPr>
          <w:rFonts w:ascii="Arial" w:hAnsi="Arial" w:cs="Arial"/>
        </w:rPr>
      </w:pPr>
    </w:p>
    <w:p w:rsidR="00572A18" w:rsidRPr="00214A17" w:rsidRDefault="00572A18" w:rsidP="00572A18">
      <w:pPr>
        <w:ind w:left="708"/>
        <w:jc w:val="both"/>
        <w:rPr>
          <w:rFonts w:ascii="Arial" w:hAnsi="Arial" w:cs="Arial"/>
        </w:rPr>
      </w:pPr>
      <w:r w:rsidRPr="000C410E">
        <w:rPr>
          <w:rFonts w:ascii="Arial" w:hAnsi="Arial" w:cs="Arial"/>
          <w:color w:val="000000" w:themeColor="text1"/>
        </w:rPr>
        <w:t>Zákon č. </w:t>
      </w:r>
      <w:hyperlink r:id="rId7" w:tooltip="Odkaz na predpis alebo ustanovenie" w:history="1">
        <w:r w:rsidRPr="000C410E">
          <w:rPr>
            <w:rStyle w:val="Hypertextovprepojenie"/>
            <w:rFonts w:ascii="Arial" w:hAnsi="Arial" w:cs="Arial"/>
            <w:color w:val="000000" w:themeColor="text1"/>
            <w:u w:val="none"/>
          </w:rPr>
          <w:t>444/2002 Z. z.</w:t>
        </w:r>
      </w:hyperlink>
      <w:r w:rsidRPr="000C410E">
        <w:rPr>
          <w:rFonts w:ascii="Arial" w:hAnsi="Arial" w:cs="Arial"/>
          <w:color w:val="000000" w:themeColor="text1"/>
        </w:rPr>
        <w:t xml:space="preserve"> o dizajnoch </w:t>
      </w:r>
      <w:r w:rsidRPr="000C410E">
        <w:rPr>
          <w:rFonts w:ascii="Arial" w:hAnsi="Arial" w:cs="Arial"/>
        </w:rPr>
        <w:t>v znení zákona č. 344/2004 Z. z., zákona č. 84/2007 Z. z., zákona č. 495</w:t>
      </w:r>
      <w:r w:rsidRPr="00214A17">
        <w:rPr>
          <w:rFonts w:ascii="Arial" w:hAnsi="Arial" w:cs="Arial"/>
        </w:rPr>
        <w:t>/2008 Z. z., zákona č. 125/2016 Z. z., zákona č. 242/2017 Z. z., zákona č. 291/2018 Z. z. a zákona č. 177/2025 Z. z.  sa dopĺňa takto:</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5"/>
        </w:numPr>
        <w:spacing w:after="0" w:line="240" w:lineRule="auto"/>
        <w:jc w:val="both"/>
        <w:rPr>
          <w:rFonts w:ascii="Arial" w:hAnsi="Arial" w:cs="Arial"/>
          <w:sz w:val="24"/>
          <w:szCs w:val="24"/>
        </w:rPr>
      </w:pPr>
      <w:r w:rsidRPr="00214A17">
        <w:rPr>
          <w:rFonts w:ascii="Arial" w:hAnsi="Arial" w:cs="Arial"/>
          <w:sz w:val="24"/>
          <w:szCs w:val="24"/>
        </w:rPr>
        <w:t xml:space="preserve">§ 12 sa dopĺňa odsekom 11, ktorý znie: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spacing w:after="0" w:line="240" w:lineRule="auto"/>
        <w:jc w:val="both"/>
        <w:rPr>
          <w:rFonts w:ascii="Arial" w:hAnsi="Arial" w:cs="Arial"/>
          <w:sz w:val="24"/>
          <w:szCs w:val="24"/>
        </w:rPr>
      </w:pPr>
      <w:r w:rsidRPr="00214A17">
        <w:rPr>
          <w:rFonts w:ascii="Arial" w:hAnsi="Arial" w:cs="Arial"/>
          <w:iCs/>
          <w:sz w:val="24"/>
          <w:szCs w:val="24"/>
        </w:rPr>
        <w:t xml:space="preserve">„(11) </w:t>
      </w:r>
      <w:r w:rsidRPr="00214A17">
        <w:rPr>
          <w:rFonts w:ascii="Arial" w:hAnsi="Arial" w:cs="Arial"/>
          <w:sz w:val="24"/>
          <w:szCs w:val="24"/>
        </w:rPr>
        <w:t>Právo na dizajn  vytvorený zamestnancom verejnej vysokej školy alebo zamestnancom Slovenskej akadémie vied alebo jej organizácie (ďalej len „Slovenská akadémia vied“) pri plnení jeho pracovných povinností patrí zamestnancovi, ak nie je dohodnuté inak</w:t>
      </w:r>
      <w:r w:rsidRPr="00214A17">
        <w:rPr>
          <w:rFonts w:ascii="Arial" w:hAnsi="Arial" w:cs="Arial"/>
          <w:iCs/>
          <w:sz w:val="24"/>
          <w:szCs w:val="24"/>
        </w:rPr>
        <w:t>; odseky 1 až 5 sa nepoužijú</w:t>
      </w:r>
      <w:r w:rsidRPr="00214A17">
        <w:rPr>
          <w:rFonts w:ascii="Arial" w:hAnsi="Arial" w:cs="Arial"/>
          <w:sz w:val="24"/>
          <w:szCs w:val="24"/>
        </w:rPr>
        <w:t>. Zamestnanec má  pri odchylnej dohode právo na primeranú odmenu podľa odsekov 6 a 7. Zamestnanec je povinný uvádzať inštitúciu, na ktorej dizajn vytvoril. Verejná vysoká škola a Slovenská akadémia vied sú oprávnené použiť dizajn vytvorený ich zamestnancom na účely svojej propagácie, propagácie dizajnu alebo  jeho pôvodcu</w:t>
      </w:r>
      <w:r w:rsidRPr="00214A17">
        <w:rPr>
          <w:rFonts w:ascii="Arial" w:hAnsi="Arial" w:cs="Arial"/>
          <w:iCs/>
          <w:sz w:val="24"/>
          <w:szCs w:val="24"/>
        </w:rPr>
        <w:t>; verejná vysoká škola a Slovenská akadémia vied je povinná zachovávať o dizajne mlčanlivosť voči tretím osobám až do sprístupnenia dizajnu verejnosti podľa tohto zákona, osobitných predpisov</w:t>
      </w:r>
      <w:r w:rsidRPr="00214A17">
        <w:rPr>
          <w:rFonts w:ascii="Arial" w:hAnsi="Arial" w:cs="Arial"/>
          <w:iCs/>
          <w:sz w:val="24"/>
          <w:szCs w:val="24"/>
          <w:vertAlign w:val="superscript"/>
        </w:rPr>
        <w:t>1c</w:t>
      </w:r>
      <w:r w:rsidRPr="00214A17">
        <w:rPr>
          <w:rFonts w:ascii="Arial" w:hAnsi="Arial" w:cs="Arial"/>
          <w:iCs/>
          <w:sz w:val="24"/>
          <w:szCs w:val="24"/>
        </w:rPr>
        <w:t>) alebo do jeho sprístupnenia verejnosti so súhlasom zamestnanca, podľa toho, ktorá skutočnosť nastane skôr</w:t>
      </w:r>
      <w:r w:rsidRPr="00214A17">
        <w:rPr>
          <w:rFonts w:ascii="Arial" w:hAnsi="Arial" w:cs="Arial"/>
          <w:sz w:val="24"/>
          <w:szCs w:val="24"/>
        </w:rPr>
        <w:t>.“.</w:t>
      </w:r>
    </w:p>
    <w:p w:rsidR="00572A18" w:rsidRDefault="00572A18" w:rsidP="00572A18">
      <w:pPr>
        <w:jc w:val="both"/>
        <w:rPr>
          <w:rFonts w:ascii="Arial" w:hAnsi="Arial" w:cs="Arial"/>
        </w:rPr>
      </w:pPr>
    </w:p>
    <w:p w:rsidR="00A54C51" w:rsidRPr="00214A17" w:rsidRDefault="00A54C51" w:rsidP="00572A18">
      <w:pPr>
        <w:jc w:val="both"/>
        <w:rPr>
          <w:rFonts w:ascii="Arial" w:hAnsi="Arial" w:cs="Arial"/>
        </w:rPr>
      </w:pPr>
    </w:p>
    <w:p w:rsidR="00572A18" w:rsidRPr="00214A17" w:rsidRDefault="00572A18" w:rsidP="00572A18">
      <w:pPr>
        <w:pStyle w:val="Odsekzoznamu"/>
        <w:numPr>
          <w:ilvl w:val="0"/>
          <w:numId w:val="5"/>
        </w:numPr>
        <w:spacing w:after="0" w:line="240" w:lineRule="auto"/>
        <w:jc w:val="both"/>
        <w:rPr>
          <w:rFonts w:ascii="Arial" w:hAnsi="Arial" w:cs="Arial"/>
          <w:sz w:val="24"/>
          <w:szCs w:val="24"/>
        </w:rPr>
      </w:pPr>
      <w:r w:rsidRPr="00214A17">
        <w:rPr>
          <w:rFonts w:ascii="Arial" w:hAnsi="Arial" w:cs="Arial"/>
          <w:sz w:val="24"/>
          <w:szCs w:val="24"/>
        </w:rPr>
        <w:lastRenderedPageBreak/>
        <w:t xml:space="preserve">Za § 12 sa vkladá § 12a, ktorý vrátane nadpisu znie: </w:t>
      </w:r>
    </w:p>
    <w:p w:rsidR="00572A18" w:rsidRPr="00214A17" w:rsidRDefault="00572A18" w:rsidP="00572A18">
      <w:pPr>
        <w:jc w:val="both"/>
        <w:rPr>
          <w:rFonts w:ascii="Arial" w:hAnsi="Arial" w:cs="Arial"/>
        </w:rPr>
      </w:pPr>
    </w:p>
    <w:p w:rsidR="00572A18" w:rsidRPr="00214A17" w:rsidRDefault="00572A18" w:rsidP="00572A18">
      <w:pPr>
        <w:jc w:val="center"/>
        <w:rPr>
          <w:rFonts w:ascii="Arial" w:hAnsi="Arial" w:cs="Arial"/>
          <w:b/>
          <w:iCs/>
        </w:rPr>
      </w:pPr>
      <w:r w:rsidRPr="00214A17">
        <w:rPr>
          <w:rFonts w:ascii="Arial" w:hAnsi="Arial" w:cs="Arial"/>
          <w:iCs/>
        </w:rPr>
        <w:t>„</w:t>
      </w:r>
      <w:r w:rsidRPr="00214A17">
        <w:rPr>
          <w:rFonts w:ascii="Arial" w:hAnsi="Arial" w:cs="Arial"/>
          <w:b/>
          <w:iCs/>
        </w:rPr>
        <w:t>§ 12a Študentský dizajn</w:t>
      </w:r>
    </w:p>
    <w:p w:rsidR="00572A18" w:rsidRPr="00214A17" w:rsidRDefault="00572A18" w:rsidP="00572A18">
      <w:pPr>
        <w:jc w:val="center"/>
        <w:rPr>
          <w:rFonts w:ascii="Arial" w:hAnsi="Arial" w:cs="Arial"/>
          <w:b/>
          <w:iCs/>
        </w:rPr>
      </w:pPr>
    </w:p>
    <w:p w:rsidR="00572A18" w:rsidRPr="00214A17" w:rsidRDefault="00572A18" w:rsidP="00572A18">
      <w:pPr>
        <w:ind w:left="708"/>
        <w:jc w:val="both"/>
        <w:rPr>
          <w:rFonts w:ascii="Arial" w:hAnsi="Arial" w:cs="Arial"/>
        </w:rPr>
      </w:pPr>
      <w:r w:rsidRPr="00214A17">
        <w:rPr>
          <w:rFonts w:ascii="Arial" w:hAnsi="Arial" w:cs="Arial"/>
        </w:rPr>
        <w:t>Ak je pôvodcom dizajnu študent a dizajn bol vytvorený na splnenie študijných povinností vyplývajúcich z jeho právneho vzťahu k vysokej škole alebo  k externej inštitúcii,</w:t>
      </w:r>
      <w:r w:rsidRPr="00214A17">
        <w:rPr>
          <w:rFonts w:ascii="Arial" w:hAnsi="Arial" w:cs="Arial"/>
          <w:vertAlign w:val="superscript"/>
        </w:rPr>
        <w:t>1d</w:t>
      </w:r>
      <w:r w:rsidRPr="00214A17">
        <w:rPr>
          <w:rFonts w:ascii="Arial" w:hAnsi="Arial" w:cs="Arial"/>
        </w:rPr>
        <w:t>) právo na dizajn patrí študentovi, ak nie je dohodnuté inak. Študent je povinný uvádzať vysokú školu alebo externú inštitúciu, na ktorej dizajn vytvoril. Vysoká škola a externá inštitúcia sú oprávnené použiť dizajn vytvorený študentom príslušnej inštitúcie na účely svojej propagácie, propagácie dizajnu alebo jeho pôvodcu</w:t>
      </w:r>
      <w:r w:rsidRPr="00214A17">
        <w:rPr>
          <w:rFonts w:ascii="Arial" w:hAnsi="Arial" w:cs="Arial"/>
          <w:iCs/>
        </w:rPr>
        <w:t>; vysoká škola a externá inštitúcia je povinná zachovávať o dizajne mlčanlivosť voči tretím osobám až do sprístupnenia dizajnu verejnosti podľa tohto zákona, osobitných predpisov</w:t>
      </w:r>
      <w:r w:rsidRPr="00214A17">
        <w:rPr>
          <w:rFonts w:ascii="Arial" w:hAnsi="Arial" w:cs="Arial"/>
          <w:iCs/>
          <w:vertAlign w:val="superscript"/>
        </w:rPr>
        <w:t>1c</w:t>
      </w:r>
      <w:r w:rsidRPr="00214A17">
        <w:rPr>
          <w:rFonts w:ascii="Arial" w:hAnsi="Arial" w:cs="Arial"/>
          <w:iCs/>
        </w:rPr>
        <w:t>) alebo do jeho sprístupnenia verejnosti so súhlasom študenta, podľa toho, ktorá skutočnosť nastane skôr</w:t>
      </w:r>
      <w:r w:rsidRPr="00214A17">
        <w:rPr>
          <w:rFonts w:ascii="Arial" w:hAnsi="Arial" w:cs="Arial"/>
        </w:rPr>
        <w:t xml:space="preserve">.“. </w:t>
      </w:r>
    </w:p>
    <w:p w:rsidR="00572A18" w:rsidRPr="00214A17" w:rsidRDefault="00572A18" w:rsidP="00572A18">
      <w:pPr>
        <w:jc w:val="both"/>
        <w:rPr>
          <w:rFonts w:ascii="Arial" w:hAnsi="Arial" w:cs="Arial"/>
        </w:rPr>
      </w:pPr>
    </w:p>
    <w:p w:rsidR="00572A18" w:rsidRPr="00214A17" w:rsidRDefault="00572A18" w:rsidP="00572A18">
      <w:pPr>
        <w:ind w:firstLine="708"/>
        <w:jc w:val="both"/>
        <w:rPr>
          <w:rFonts w:ascii="Arial" w:hAnsi="Arial" w:cs="Arial"/>
        </w:rPr>
      </w:pPr>
      <w:r w:rsidRPr="00214A17">
        <w:rPr>
          <w:rFonts w:ascii="Arial" w:hAnsi="Arial" w:cs="Arial"/>
        </w:rPr>
        <w:t xml:space="preserve">Poznámka pod čiarou k odkazu 1d znie: </w:t>
      </w:r>
    </w:p>
    <w:p w:rsidR="00572A18" w:rsidRPr="00214A17" w:rsidRDefault="00572A18" w:rsidP="00572A18">
      <w:pPr>
        <w:ind w:left="708"/>
        <w:jc w:val="both"/>
        <w:rPr>
          <w:rFonts w:ascii="Arial" w:hAnsi="Arial" w:cs="Arial"/>
        </w:rPr>
      </w:pPr>
      <w:r w:rsidRPr="00214A17">
        <w:rPr>
          <w:rFonts w:ascii="Arial" w:hAnsi="Arial" w:cs="Arial"/>
        </w:rPr>
        <w:t>„</w:t>
      </w:r>
      <w:r w:rsidRPr="00214A17">
        <w:rPr>
          <w:rFonts w:ascii="Arial" w:hAnsi="Arial" w:cs="Arial"/>
          <w:vertAlign w:val="superscript"/>
        </w:rPr>
        <w:t>1d</w:t>
      </w:r>
      <w:r w:rsidRPr="00214A17">
        <w:rPr>
          <w:rFonts w:ascii="Arial" w:hAnsi="Arial" w:cs="Arial"/>
        </w:rPr>
        <w:t>) § 2 písm. m) zákona č. .../2025 o vysokých školách a o zmene a doplnení niektorých zákonov (vysokoškolský zákon).“.</w:t>
      </w:r>
    </w:p>
    <w:p w:rsidR="00572A18" w:rsidRPr="00214A17" w:rsidRDefault="00572A18" w:rsidP="00572A18">
      <w:pPr>
        <w:jc w:val="both"/>
        <w:rPr>
          <w:rFonts w:ascii="Arial" w:hAnsi="Arial" w:cs="Arial"/>
          <w:i/>
          <w:iCs/>
        </w:rPr>
      </w:pPr>
    </w:p>
    <w:p w:rsidR="00572A18" w:rsidRPr="00214A17" w:rsidRDefault="00572A18" w:rsidP="00572A18">
      <w:pPr>
        <w:pStyle w:val="Odsekzoznamu"/>
        <w:spacing w:after="0" w:line="240" w:lineRule="auto"/>
        <w:ind w:left="426" w:firstLine="282"/>
        <w:jc w:val="both"/>
        <w:rPr>
          <w:rFonts w:ascii="Arial" w:hAnsi="Arial" w:cs="Arial"/>
          <w:sz w:val="24"/>
          <w:szCs w:val="24"/>
        </w:rPr>
      </w:pPr>
      <w:r w:rsidRPr="00214A17">
        <w:rPr>
          <w:rFonts w:ascii="Arial" w:eastAsia="Calibri" w:hAnsi="Arial" w:cs="Arial"/>
          <w:sz w:val="24"/>
          <w:szCs w:val="24"/>
        </w:rPr>
        <w:t xml:space="preserve">3. </w:t>
      </w:r>
      <w:r w:rsidRPr="00214A17">
        <w:rPr>
          <w:rFonts w:ascii="Arial" w:hAnsi="Arial" w:cs="Arial"/>
          <w:sz w:val="24"/>
          <w:szCs w:val="24"/>
        </w:rPr>
        <w:t>Za § 51ab sa vkladá § 51ac, ktorý vrátane nadpisu znie:</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sz w:val="24"/>
          <w:szCs w:val="24"/>
        </w:rPr>
        <w:t>„</w:t>
      </w:r>
      <w:r w:rsidRPr="00214A17">
        <w:rPr>
          <w:rFonts w:ascii="Arial" w:hAnsi="Arial" w:cs="Arial"/>
          <w:b/>
          <w:sz w:val="24"/>
          <w:szCs w:val="24"/>
        </w:rPr>
        <w:t>§ 51ac</w:t>
      </w: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b/>
          <w:sz w:val="24"/>
          <w:szCs w:val="24"/>
        </w:rPr>
        <w:t>Prechodné ustanovenie k úpravám účinným od 1. septembra 2026</w:t>
      </w:r>
    </w:p>
    <w:p w:rsidR="00572A18" w:rsidRPr="00214A17" w:rsidRDefault="00572A18" w:rsidP="00572A18">
      <w:pPr>
        <w:pStyle w:val="Odsekzoznamu"/>
        <w:spacing w:after="0" w:line="240" w:lineRule="auto"/>
        <w:ind w:left="426"/>
        <w:jc w:val="center"/>
        <w:rPr>
          <w:rFonts w:ascii="Arial" w:hAnsi="Arial" w:cs="Arial"/>
          <w:sz w:val="24"/>
          <w:szCs w:val="24"/>
        </w:rPr>
      </w:pPr>
    </w:p>
    <w:p w:rsidR="00572A18" w:rsidRPr="00214A17" w:rsidRDefault="00572A18" w:rsidP="00572A18">
      <w:pPr>
        <w:pStyle w:val="Odsekzoznamu"/>
        <w:spacing w:after="0" w:line="240" w:lineRule="auto"/>
        <w:ind w:left="708"/>
        <w:jc w:val="both"/>
        <w:rPr>
          <w:rFonts w:ascii="Arial" w:hAnsi="Arial" w:cs="Arial"/>
          <w:iCs/>
          <w:sz w:val="24"/>
          <w:szCs w:val="24"/>
        </w:rPr>
      </w:pPr>
      <w:r w:rsidRPr="00214A17">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pStyle w:val="Odsekzoznamu"/>
        <w:spacing w:after="0" w:line="240" w:lineRule="auto"/>
        <w:ind w:left="708"/>
        <w:jc w:val="both"/>
        <w:rPr>
          <w:rFonts w:ascii="Arial" w:hAnsi="Arial" w:cs="Arial"/>
          <w:sz w:val="24"/>
          <w:szCs w:val="24"/>
        </w:rPr>
      </w:pPr>
      <w:r w:rsidRPr="00214A17">
        <w:rPr>
          <w:rFonts w:ascii="Arial" w:hAnsi="Arial" w:cs="Arial"/>
          <w:sz w:val="24"/>
          <w:szCs w:val="24"/>
        </w:rPr>
        <w:t>Tento článok nadobúda účinnosť 1. septembra 2026, čo sa  premietne do článku o účinnosti zákona.</w:t>
      </w: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ind w:firstLine="708"/>
        <w:jc w:val="both"/>
        <w:rPr>
          <w:rFonts w:ascii="Arial" w:hAnsi="Arial" w:cs="Arial"/>
        </w:rPr>
      </w:pPr>
      <w:r w:rsidRPr="00214A17">
        <w:rPr>
          <w:rFonts w:ascii="Arial" w:hAnsi="Arial" w:cs="Arial"/>
        </w:rPr>
        <w:t xml:space="preserve">Nasledujúce články sa primerane prečíslujú.  </w:t>
      </w:r>
    </w:p>
    <w:p w:rsidR="00572A18" w:rsidRPr="00214A17" w:rsidRDefault="00572A18" w:rsidP="00572A18">
      <w:pPr>
        <w:ind w:left="3540" w:firstLine="708"/>
        <w:jc w:val="both"/>
        <w:rPr>
          <w:rFonts w:ascii="Arial" w:hAnsi="Arial" w:cs="Arial"/>
          <w:b/>
          <w:i/>
          <w:u w:val="single"/>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vytvorenie osobitného druhu zamestnaneckého dizajnu - dizajn vytvorený zamestnancom verejnej vysokej školy alebo zamestnancom Slovenskej akadémie vied alebo niektorej z jej organizácií (ďalej spolu ako „SAV“) ako inštitúcií zameraných na rozvoj vedy  a vzdelanosti na Slovensku, a tým zvýšiť </w:t>
      </w:r>
      <w:proofErr w:type="spellStart"/>
      <w:r w:rsidRPr="00214A17">
        <w:rPr>
          <w:rFonts w:ascii="Arial" w:hAnsi="Arial" w:cs="Arial"/>
        </w:rPr>
        <w:t>inovatívnosť</w:t>
      </w:r>
      <w:proofErr w:type="spellEnd"/>
      <w:r w:rsidRPr="00214A17">
        <w:rPr>
          <w:rFonts w:ascii="Arial" w:hAnsi="Arial" w:cs="Arial"/>
        </w:rPr>
        <w:t xml:space="preserve"> a motiváciu zamestnancov na nové modernizujúce riešenia v oblasti vytvárania dizajnov pri plnení pracovných povinností, pričom sa zakotvuje princíp zachovania práv zamestnancov verejných vysokých škôl </w:t>
      </w:r>
      <w:r w:rsidRPr="00214A17">
        <w:rPr>
          <w:rFonts w:ascii="Arial" w:hAnsi="Arial" w:cs="Arial"/>
        </w:rPr>
        <w:lastRenderedPageBreak/>
        <w:t>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(vysokú školu alebo jej súčasť alebo SAV)na ktorej dizajn vytvoril, najmä kvôli potrebe afiliácie autora k danej inštitúcii. Verejná vysoká škola a SAV sú zároveň oprávnené využívať dizajny svojich zamestnancov na propagačné účely, v záujme prezentácie ich činnosti a činnosti ich zamestnancov.</w:t>
      </w:r>
    </w:p>
    <w:p w:rsidR="00572A18" w:rsidRPr="00214A17" w:rsidRDefault="00572A18" w:rsidP="00572A18">
      <w:pPr>
        <w:ind w:left="4608" w:firstLine="348"/>
        <w:jc w:val="both"/>
        <w:rPr>
          <w:rFonts w:ascii="Arial" w:hAnsi="Arial" w:cs="Arial"/>
          <w:b/>
          <w:u w:val="single"/>
        </w:rPr>
      </w:pPr>
    </w:p>
    <w:p w:rsidR="00572A18" w:rsidRPr="00214A17" w:rsidRDefault="00572A18" w:rsidP="00572A18">
      <w:pPr>
        <w:ind w:left="4248"/>
        <w:jc w:val="both"/>
        <w:rPr>
          <w:rFonts w:ascii="Arial" w:hAnsi="Arial" w:cs="Arial"/>
        </w:rPr>
      </w:pPr>
      <w:r w:rsidRPr="00214A17">
        <w:rPr>
          <w:rFonts w:ascii="Arial" w:hAnsi="Arial" w:cs="Arial"/>
        </w:rPr>
        <w:t>Hlavným cieľom navrhovanej právnej úpravy je   zosúladiť právny stav pre všetky typy tvorivej duševnej činnosti študentov vysokých škôl. V prípade, že študent vysokej školy vytvorí v rámci svojich študijných povinností dizajn, právo na dizajn patrí študentovi, ako pôvodcovi. V rámci rešpektovania autonómie vysokých škôl sa ponecháva možnosť upraviť tento režim odchylne. To isté platí, ak dizajn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dizajn vytvoril. Verejná vysoká škola, ako aj externá inštitúcia sú zároveň oprávnené využívať dizajny svojich študentov na propagačné účely, v záujme prezentácie ich činnosti a činnosti ich študentov.</w:t>
      </w:r>
    </w:p>
    <w:p w:rsidR="00572A18" w:rsidRPr="00214A17" w:rsidRDefault="00572A18" w:rsidP="00572A18">
      <w:pPr>
        <w:ind w:left="4248"/>
        <w:jc w:val="both"/>
        <w:rPr>
          <w:rFonts w:ascii="Arial" w:hAnsi="Arial" w:cs="Arial"/>
        </w:rPr>
      </w:pPr>
      <w:r w:rsidRPr="00214A17">
        <w:rPr>
          <w:rFonts w:ascii="Arial" w:hAnsi="Arial" w:cs="Arial"/>
        </w:rPr>
        <w:t xml:space="preserve">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w:t>
      </w:r>
      <w:r w:rsidRPr="00214A17">
        <w:rPr>
          <w:rFonts w:ascii="Arial" w:hAnsi="Arial" w:cs="Arial"/>
        </w:rPr>
        <w:lastRenderedPageBreak/>
        <w:t>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572A18" w:rsidRPr="00214A17" w:rsidRDefault="00572A18" w:rsidP="00572A18">
      <w:pPr>
        <w:pStyle w:val="Odsekzoznamu"/>
        <w:spacing w:after="0" w:line="240" w:lineRule="auto"/>
        <w:ind w:left="4956"/>
        <w:jc w:val="both"/>
        <w:rPr>
          <w:rFonts w:ascii="Arial" w:hAnsi="Arial" w:cs="Arial"/>
          <w:sz w:val="24"/>
          <w:szCs w:val="24"/>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pStyle w:val="Odsekzoznamu"/>
        <w:spacing w:after="0" w:line="240" w:lineRule="auto"/>
        <w:ind w:left="4956"/>
        <w:jc w:val="both"/>
        <w:rPr>
          <w:rFonts w:ascii="Arial" w:hAnsi="Arial" w:cs="Arial"/>
          <w:sz w:val="24"/>
          <w:szCs w:val="24"/>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 xml:space="preserve"> Za čl. IV sa vkladá nový čl. V, ktorý znie:</w:t>
      </w:r>
    </w:p>
    <w:p w:rsidR="00572A18" w:rsidRPr="00214A17" w:rsidRDefault="00572A18" w:rsidP="00572A18">
      <w:pPr>
        <w:jc w:val="both"/>
        <w:rPr>
          <w:rFonts w:ascii="Arial" w:hAnsi="Arial" w:cs="Arial"/>
        </w:rPr>
      </w:pPr>
    </w:p>
    <w:p w:rsidR="00572A18" w:rsidRPr="00214A17" w:rsidRDefault="00572A18" w:rsidP="00572A18">
      <w:pPr>
        <w:jc w:val="center"/>
        <w:rPr>
          <w:rFonts w:ascii="Arial" w:hAnsi="Arial" w:cs="Arial"/>
        </w:rPr>
      </w:pPr>
      <w:r w:rsidRPr="00214A17">
        <w:rPr>
          <w:rFonts w:ascii="Arial" w:hAnsi="Arial" w:cs="Arial"/>
        </w:rPr>
        <w:t>„Čl. V</w:t>
      </w:r>
    </w:p>
    <w:p w:rsidR="00572A18" w:rsidRPr="00214A17" w:rsidRDefault="00572A18" w:rsidP="00572A18">
      <w:pPr>
        <w:jc w:val="center"/>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 xml:space="preserve">Zákon č. 517/2007 Z. z. </w:t>
      </w:r>
      <w:r w:rsidRPr="00214A17">
        <w:rPr>
          <w:rFonts w:ascii="Arial" w:hAnsi="Arial" w:cs="Arial"/>
          <w:color w:val="000000"/>
          <w:shd w:val="clear" w:color="auto" w:fill="FFFFFF"/>
        </w:rPr>
        <w:t>úžitkových vzoroch a o zmene a doplnení niektorých zákonov v znení zákona č. 495/2008 Z. z., zákona č. 125/2016 Z. z., zákona č. 242/2017 Z. z., zákona č. 291/2018 Z. z., zákona č. 55/2023 Z. z. a zákona č. 177/2025 Z. z. sa dopĺňa takto:</w:t>
      </w:r>
      <w:r w:rsidRPr="00214A17">
        <w:rPr>
          <w:rFonts w:ascii="Arial" w:hAnsi="Arial" w:cs="Arial"/>
        </w:rPr>
        <w:t xml:space="preserve"> </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6"/>
        </w:numPr>
        <w:spacing w:after="0" w:line="240" w:lineRule="auto"/>
        <w:jc w:val="both"/>
        <w:rPr>
          <w:rFonts w:ascii="Arial" w:hAnsi="Arial" w:cs="Arial"/>
          <w:sz w:val="24"/>
          <w:szCs w:val="24"/>
        </w:rPr>
      </w:pPr>
      <w:r w:rsidRPr="00214A17">
        <w:rPr>
          <w:rFonts w:ascii="Arial" w:hAnsi="Arial" w:cs="Arial"/>
          <w:sz w:val="24"/>
          <w:szCs w:val="24"/>
        </w:rPr>
        <w:t xml:space="preserve">§ 11 sa dopĺňa odsekom 11, ktorý znie: </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pStyle w:val="Odsekzoznamu"/>
        <w:spacing w:after="0" w:line="240" w:lineRule="auto"/>
        <w:jc w:val="both"/>
        <w:rPr>
          <w:rFonts w:ascii="Arial" w:hAnsi="Arial" w:cs="Arial"/>
          <w:sz w:val="24"/>
          <w:szCs w:val="24"/>
        </w:rPr>
      </w:pPr>
      <w:r w:rsidRPr="00214A17">
        <w:rPr>
          <w:rFonts w:ascii="Arial" w:hAnsi="Arial" w:cs="Arial"/>
          <w:sz w:val="24"/>
          <w:szCs w:val="24"/>
        </w:rPr>
        <w:t>„(11) Právo na riešenie</w:t>
      </w:r>
      <w:r w:rsidRPr="00214A17">
        <w:rPr>
          <w:rFonts w:ascii="Arial" w:hAnsi="Arial" w:cs="Arial"/>
          <w:i/>
          <w:iCs/>
          <w:sz w:val="24"/>
          <w:szCs w:val="24"/>
        </w:rPr>
        <w:t xml:space="preserve">  </w:t>
      </w:r>
      <w:r w:rsidRPr="00214A17">
        <w:rPr>
          <w:rFonts w:ascii="Arial" w:hAnsi="Arial" w:cs="Arial"/>
          <w:sz w:val="24"/>
          <w:szCs w:val="24"/>
        </w:rPr>
        <w:t>vytvorené zamestnancom verejnej vysokej školy alebo zamestnancom Slovenskej akadémie vied alebo jej organizácie (ďalej len „Slovenská akadémia vied“) pri plnení jeho pracovných povinností patrí zamestnancovi, ak nie je dohodnuté inak</w:t>
      </w:r>
      <w:r w:rsidRPr="00214A17">
        <w:rPr>
          <w:rFonts w:ascii="Arial" w:hAnsi="Arial" w:cs="Arial"/>
          <w:iCs/>
          <w:sz w:val="24"/>
          <w:szCs w:val="24"/>
        </w:rPr>
        <w:t>; odseky 1 až 5 sa nepoužijú</w:t>
      </w:r>
      <w:r w:rsidRPr="00214A17">
        <w:rPr>
          <w:rFonts w:ascii="Arial" w:hAnsi="Arial" w:cs="Arial"/>
          <w:sz w:val="24"/>
          <w:szCs w:val="24"/>
        </w:rPr>
        <w:t>. Zamestnanec má pri odchylnej dohode právo na primeranú odmenu podľa odsekov 6 a 7. Zamestnanec je povinný uvádzať inštitúciu, na ktorej technické riešenie vytvoril. Verejná vysoká škola a Slovenská akadémia vied sú oprávnené použiť technické riešenie vytvorené ich zamestnancom na účely svojej propagácie, propagácie technického riešenia alebo jeho pôvodcu</w:t>
      </w:r>
      <w:r w:rsidRPr="00214A17">
        <w:rPr>
          <w:rFonts w:ascii="Arial" w:hAnsi="Arial" w:cs="Arial"/>
          <w:iCs/>
          <w:sz w:val="24"/>
          <w:szCs w:val="24"/>
        </w:rPr>
        <w:t>; verejná vysoká škola a Slovenská akadémia vied je povinná zachovávať o technickom riešení mlčanlivosť voči tretím osobám až do jeho sprístupnenia  verejnosti podľa tohto zákona, Európskeho patentového dohovoru, Zmluvy o patentovej spolupráci alebo do jeho sprístupnenia verejnosti so súhlasom zamestnanca, podľa toho, ktorá skutočnosť nastane skôr</w:t>
      </w:r>
      <w:r w:rsidRPr="00214A17">
        <w:rPr>
          <w:rFonts w:ascii="Arial" w:hAnsi="Arial" w:cs="Arial"/>
          <w:sz w:val="24"/>
          <w:szCs w:val="24"/>
        </w:rPr>
        <w:t>.“.</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6"/>
        </w:numPr>
        <w:spacing w:after="0" w:line="240" w:lineRule="auto"/>
        <w:jc w:val="both"/>
        <w:rPr>
          <w:rFonts w:ascii="Arial" w:hAnsi="Arial" w:cs="Arial"/>
          <w:i/>
          <w:iCs/>
          <w:sz w:val="24"/>
          <w:szCs w:val="24"/>
        </w:rPr>
      </w:pPr>
      <w:r w:rsidRPr="00214A17">
        <w:rPr>
          <w:rFonts w:ascii="Arial" w:hAnsi="Arial" w:cs="Arial"/>
          <w:sz w:val="24"/>
          <w:szCs w:val="24"/>
        </w:rPr>
        <w:t xml:space="preserve"> Za § 11 sa vkladá § 11a, ktorý vrátane nadpisu znie: </w:t>
      </w:r>
    </w:p>
    <w:p w:rsidR="00572A18" w:rsidRPr="00214A17" w:rsidRDefault="00572A18" w:rsidP="00572A18">
      <w:pPr>
        <w:pStyle w:val="Odsekzoznamu"/>
        <w:spacing w:after="0" w:line="240" w:lineRule="auto"/>
        <w:jc w:val="both"/>
        <w:rPr>
          <w:rFonts w:ascii="Arial" w:hAnsi="Arial" w:cs="Arial"/>
          <w:i/>
          <w:iCs/>
          <w:sz w:val="24"/>
          <w:szCs w:val="24"/>
        </w:rPr>
      </w:pPr>
    </w:p>
    <w:p w:rsidR="00572A18" w:rsidRPr="00214A17" w:rsidRDefault="00572A18" w:rsidP="00572A18">
      <w:pPr>
        <w:ind w:left="360"/>
        <w:jc w:val="center"/>
        <w:rPr>
          <w:rFonts w:ascii="Arial" w:hAnsi="Arial" w:cs="Arial"/>
          <w:b/>
          <w:iCs/>
        </w:rPr>
      </w:pPr>
      <w:r w:rsidRPr="00214A17">
        <w:rPr>
          <w:rFonts w:ascii="Arial" w:hAnsi="Arial" w:cs="Arial"/>
          <w:iCs/>
        </w:rPr>
        <w:t>„</w:t>
      </w:r>
      <w:r w:rsidRPr="00214A17">
        <w:rPr>
          <w:rFonts w:ascii="Arial" w:hAnsi="Arial" w:cs="Arial"/>
          <w:b/>
          <w:iCs/>
        </w:rPr>
        <w:t>§ 11a Študentské riešenie</w:t>
      </w:r>
    </w:p>
    <w:p w:rsidR="00572A18" w:rsidRPr="00214A17" w:rsidRDefault="00572A18" w:rsidP="00572A18">
      <w:pPr>
        <w:ind w:left="360"/>
        <w:jc w:val="center"/>
        <w:rPr>
          <w:rFonts w:ascii="Arial" w:hAnsi="Arial" w:cs="Arial"/>
          <w:iCs/>
        </w:rPr>
      </w:pPr>
    </w:p>
    <w:p w:rsidR="00572A18" w:rsidRPr="00214A17" w:rsidRDefault="00572A18" w:rsidP="00572A18">
      <w:pPr>
        <w:ind w:left="708"/>
        <w:jc w:val="both"/>
        <w:rPr>
          <w:rFonts w:ascii="Arial" w:hAnsi="Arial" w:cs="Arial"/>
        </w:rPr>
      </w:pPr>
      <w:r w:rsidRPr="00214A17">
        <w:rPr>
          <w:rFonts w:ascii="Arial" w:hAnsi="Arial" w:cs="Arial"/>
          <w:iCs/>
        </w:rPr>
        <w:t xml:space="preserve">Ak je pôvodcom technického riešenia študent a riešenie bolo vytvorené na splnenie študijných povinností vyplývajúcich z jeho právneho vzťahu k vysokej škole </w:t>
      </w:r>
      <w:r w:rsidRPr="00214A17">
        <w:rPr>
          <w:rFonts w:ascii="Arial" w:hAnsi="Arial" w:cs="Arial"/>
        </w:rPr>
        <w:t>alebo  k externej inštitúcii</w:t>
      </w:r>
      <w:r w:rsidRPr="00214A17">
        <w:rPr>
          <w:rFonts w:ascii="Arial" w:hAnsi="Arial" w:cs="Arial"/>
          <w:vertAlign w:val="superscript"/>
        </w:rPr>
        <w:t>3a</w:t>
      </w:r>
      <w:r w:rsidRPr="00214A17">
        <w:rPr>
          <w:rFonts w:ascii="Arial" w:hAnsi="Arial" w:cs="Arial"/>
        </w:rPr>
        <w:t>)</w:t>
      </w:r>
      <w:r w:rsidRPr="00214A17">
        <w:rPr>
          <w:rFonts w:ascii="Arial" w:hAnsi="Arial" w:cs="Arial"/>
          <w:iCs/>
        </w:rPr>
        <w:t xml:space="preserve"> alebo v súvislosti s ním, právo na riešenie patrí študentovi, ak nie je dohodnuté inak. Študent je povinný uvádzať vysokú školu alebo externú inštitúciu, na ktorej technické riešenie vytvoril. Vysoká škola </w:t>
      </w:r>
      <w:r w:rsidRPr="00214A17">
        <w:rPr>
          <w:rFonts w:ascii="Arial" w:hAnsi="Arial" w:cs="Arial"/>
          <w:iCs/>
        </w:rPr>
        <w:lastRenderedPageBreak/>
        <w:t>a externá inštitúcia je oprávnená použiť technické riešenie vytvorené študentom príslušnej inštitúcie na účely svojej propagácie, propagácie technického riešenia alebo jeho pôvodcu; vysoká škola a externá inštitúcia je povinná zachovávať o technickom riešení mlčanlivosť voči tretím osobám až do jeho sprístupnenia  verejnosti podľa tohto zákona, Európskeho patentového dohovoru, Zmluvy o patentovej spolupráci alebo do jeho sprístupnenia verejnosti so súhlasom študenta, podľa toho, ktorá skutočnosť nastane skôr.</w:t>
      </w:r>
      <w:r w:rsidRPr="00214A17">
        <w:rPr>
          <w:rFonts w:ascii="Arial" w:hAnsi="Arial" w:cs="Arial"/>
        </w:rPr>
        <w:t xml:space="preserve">“. </w:t>
      </w:r>
    </w:p>
    <w:p w:rsidR="00572A18" w:rsidRPr="00214A17" w:rsidRDefault="00572A18" w:rsidP="00572A18">
      <w:pPr>
        <w:ind w:left="360"/>
        <w:jc w:val="both"/>
        <w:rPr>
          <w:rFonts w:ascii="Arial" w:hAnsi="Arial" w:cs="Arial"/>
        </w:rPr>
      </w:pPr>
    </w:p>
    <w:p w:rsidR="00572A18" w:rsidRPr="00214A17" w:rsidRDefault="00572A18" w:rsidP="00572A18">
      <w:pPr>
        <w:ind w:left="360" w:firstLine="348"/>
        <w:jc w:val="both"/>
        <w:rPr>
          <w:rFonts w:ascii="Arial" w:hAnsi="Arial" w:cs="Arial"/>
        </w:rPr>
      </w:pPr>
      <w:r w:rsidRPr="00214A17">
        <w:rPr>
          <w:rFonts w:ascii="Arial" w:hAnsi="Arial" w:cs="Arial"/>
        </w:rPr>
        <w:t xml:space="preserve">Poznámka pod čiarou k odkazu 3a znie: </w:t>
      </w:r>
    </w:p>
    <w:p w:rsidR="00572A18" w:rsidRPr="00214A17" w:rsidRDefault="00572A18" w:rsidP="00572A18">
      <w:pPr>
        <w:ind w:left="708"/>
        <w:jc w:val="both"/>
        <w:rPr>
          <w:rFonts w:ascii="Arial" w:hAnsi="Arial" w:cs="Arial"/>
        </w:rPr>
      </w:pPr>
      <w:r w:rsidRPr="00214A17">
        <w:rPr>
          <w:rFonts w:ascii="Arial" w:hAnsi="Arial" w:cs="Arial"/>
        </w:rPr>
        <w:t>„</w:t>
      </w:r>
      <w:r w:rsidRPr="00214A17">
        <w:rPr>
          <w:rFonts w:ascii="Arial" w:hAnsi="Arial" w:cs="Arial"/>
          <w:vertAlign w:val="superscript"/>
        </w:rPr>
        <w:t>3a</w:t>
      </w:r>
      <w:r w:rsidRPr="00214A17">
        <w:rPr>
          <w:rFonts w:ascii="Arial" w:hAnsi="Arial" w:cs="Arial"/>
        </w:rPr>
        <w:t>) § 2 písm. m) zákona č. .../2025 o vysokých školách a o zmene a doplnení niektorých zákonov (vysokoškolský zákon).“.</w:t>
      </w:r>
    </w:p>
    <w:p w:rsidR="00572A18" w:rsidRPr="00214A17" w:rsidRDefault="00572A18" w:rsidP="00572A18">
      <w:pPr>
        <w:pStyle w:val="Odsekzoznamu"/>
        <w:spacing w:after="0" w:line="240" w:lineRule="auto"/>
        <w:ind w:left="4962"/>
        <w:jc w:val="both"/>
        <w:rPr>
          <w:rFonts w:ascii="Arial" w:hAnsi="Arial" w:cs="Arial"/>
          <w:sz w:val="24"/>
          <w:szCs w:val="24"/>
        </w:rPr>
      </w:pPr>
    </w:p>
    <w:p w:rsidR="00572A18" w:rsidRPr="00214A17" w:rsidRDefault="00572A18" w:rsidP="00572A18">
      <w:pPr>
        <w:pStyle w:val="Odsekzoznamu"/>
        <w:numPr>
          <w:ilvl w:val="0"/>
          <w:numId w:val="6"/>
        </w:numPr>
        <w:jc w:val="both"/>
        <w:rPr>
          <w:rFonts w:ascii="Arial" w:hAnsi="Arial" w:cs="Arial"/>
          <w:sz w:val="24"/>
          <w:szCs w:val="24"/>
        </w:rPr>
      </w:pPr>
      <w:r w:rsidRPr="00214A17">
        <w:rPr>
          <w:rFonts w:ascii="Arial" w:hAnsi="Arial" w:cs="Arial"/>
          <w:sz w:val="24"/>
          <w:szCs w:val="24"/>
        </w:rPr>
        <w:t>Za § 60c sa vkladá § 60d, ktorý vrátane nadpisu znie:</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sz w:val="24"/>
          <w:szCs w:val="24"/>
        </w:rPr>
        <w:t>„</w:t>
      </w:r>
      <w:r w:rsidRPr="00214A17">
        <w:rPr>
          <w:rFonts w:ascii="Arial" w:hAnsi="Arial" w:cs="Arial"/>
          <w:b/>
          <w:sz w:val="24"/>
          <w:szCs w:val="24"/>
        </w:rPr>
        <w:t>§ 60d</w:t>
      </w: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b/>
          <w:sz w:val="24"/>
          <w:szCs w:val="24"/>
        </w:rPr>
        <w:t>Prechodné ustanovenie k úpravám účinným od 1. septembra 2026</w:t>
      </w:r>
    </w:p>
    <w:p w:rsidR="00572A18" w:rsidRPr="00214A17" w:rsidRDefault="00572A18" w:rsidP="00572A18">
      <w:pPr>
        <w:pStyle w:val="Odsekzoznamu"/>
        <w:spacing w:after="0" w:line="240" w:lineRule="auto"/>
        <w:ind w:left="426"/>
        <w:jc w:val="center"/>
        <w:rPr>
          <w:rFonts w:ascii="Arial" w:hAnsi="Arial" w:cs="Arial"/>
          <w:sz w:val="24"/>
          <w:szCs w:val="24"/>
        </w:rPr>
      </w:pPr>
    </w:p>
    <w:p w:rsidR="00572A18" w:rsidRPr="00214A17" w:rsidRDefault="00572A18" w:rsidP="00572A18">
      <w:pPr>
        <w:pStyle w:val="Odsekzoznamu"/>
        <w:spacing w:after="0" w:line="240" w:lineRule="auto"/>
        <w:ind w:left="990"/>
        <w:jc w:val="both"/>
        <w:rPr>
          <w:rFonts w:ascii="Arial" w:hAnsi="Arial" w:cs="Arial"/>
          <w:iCs/>
          <w:sz w:val="24"/>
          <w:szCs w:val="24"/>
        </w:rPr>
      </w:pPr>
      <w:r w:rsidRPr="00214A17">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572A18" w:rsidRPr="00214A17" w:rsidRDefault="00572A18" w:rsidP="00572A18">
      <w:pPr>
        <w:ind w:left="426"/>
        <w:jc w:val="both"/>
        <w:rPr>
          <w:rFonts w:ascii="Arial" w:hAnsi="Arial" w:cs="Arial"/>
        </w:rPr>
      </w:pPr>
    </w:p>
    <w:p w:rsidR="00572A18" w:rsidRPr="00214A17" w:rsidRDefault="00572A18" w:rsidP="00572A18">
      <w:pPr>
        <w:pStyle w:val="Odsekzoznamu"/>
        <w:spacing w:after="0" w:line="240" w:lineRule="auto"/>
        <w:ind w:left="990"/>
        <w:jc w:val="both"/>
        <w:rPr>
          <w:rFonts w:ascii="Arial" w:hAnsi="Arial" w:cs="Arial"/>
          <w:sz w:val="24"/>
          <w:szCs w:val="24"/>
        </w:rPr>
      </w:pPr>
      <w:r w:rsidRPr="00214A17">
        <w:rPr>
          <w:rFonts w:ascii="Arial" w:hAnsi="Arial" w:cs="Arial"/>
          <w:sz w:val="24"/>
          <w:szCs w:val="24"/>
        </w:rPr>
        <w:t>Tento článok nadobúda účinnosť 1. septembra 2026, čo sa premietne do článku o účinnosti zákona.</w:t>
      </w:r>
    </w:p>
    <w:p w:rsidR="00572A18" w:rsidRPr="00214A17" w:rsidRDefault="00572A18" w:rsidP="00572A18">
      <w:pPr>
        <w:ind w:left="426"/>
        <w:jc w:val="both"/>
        <w:rPr>
          <w:rFonts w:ascii="Arial" w:hAnsi="Arial" w:cs="Arial"/>
        </w:rPr>
      </w:pPr>
      <w:r w:rsidRPr="00214A17">
        <w:rPr>
          <w:rFonts w:ascii="Arial" w:hAnsi="Arial" w:cs="Arial"/>
        </w:rPr>
        <w:t xml:space="preserve"> </w:t>
      </w:r>
    </w:p>
    <w:p w:rsidR="00572A18" w:rsidRPr="00214A17" w:rsidRDefault="00572A18" w:rsidP="00572A18">
      <w:pPr>
        <w:ind w:left="282" w:firstLine="708"/>
        <w:jc w:val="both"/>
        <w:rPr>
          <w:rFonts w:ascii="Arial" w:hAnsi="Arial" w:cs="Arial"/>
        </w:rPr>
      </w:pPr>
      <w:r w:rsidRPr="00214A17">
        <w:rPr>
          <w:rFonts w:ascii="Arial" w:hAnsi="Arial" w:cs="Arial"/>
        </w:rPr>
        <w:t xml:space="preserve">Nasledujúce články sa primerane prečíslujú.  </w:t>
      </w:r>
    </w:p>
    <w:p w:rsidR="00572A18" w:rsidRPr="00214A17" w:rsidRDefault="00214A17" w:rsidP="00214A17">
      <w:pPr>
        <w:ind w:left="360"/>
        <w:jc w:val="both"/>
        <w:rPr>
          <w:rFonts w:ascii="Arial" w:hAnsi="Arial" w:cs="Arial"/>
        </w:rPr>
      </w:pPr>
      <w:r w:rsidRPr="00214A17">
        <w:rPr>
          <w:rFonts w:ascii="Arial" w:hAnsi="Arial" w:cs="Arial"/>
        </w:rPr>
        <w:t xml:space="preserve"> </w:t>
      </w: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vytvorenie osobitného druhu zamestnaneckého riešenia - riešenie vytvorené zamestnancom verejnej vysokej školy alebo zamestnancom Slovenskej akadémie vied alebo niektorej jej organizácie (ďalej spolu ako „SAV“), ako inštitúcií zameraných na rozvoj vedy  a vzdelanosti na Slovensku, a tým zvýšiť </w:t>
      </w:r>
      <w:proofErr w:type="spellStart"/>
      <w:r w:rsidRPr="00214A17">
        <w:rPr>
          <w:rFonts w:ascii="Arial" w:hAnsi="Arial" w:cs="Arial"/>
        </w:rPr>
        <w:t>inovatívnosť</w:t>
      </w:r>
      <w:proofErr w:type="spellEnd"/>
      <w:r w:rsidRPr="00214A17">
        <w:rPr>
          <w:rFonts w:ascii="Arial" w:hAnsi="Arial" w:cs="Arial"/>
        </w:rPr>
        <w:t xml:space="preserve"> a motiváciu zamestnancov na nové modernizujúce riešenia v oblasti vytvárania technických riešení</w:t>
      </w:r>
      <w:r w:rsidRPr="00214A17">
        <w:rPr>
          <w:rFonts w:ascii="Arial" w:hAnsi="Arial" w:cs="Arial"/>
          <w:b/>
          <w:bCs/>
        </w:rPr>
        <w:t xml:space="preserve"> </w:t>
      </w:r>
      <w:r w:rsidRPr="00214A17">
        <w:rPr>
          <w:rFonts w:ascii="Arial" w:hAnsi="Arial" w:cs="Arial"/>
        </w:rPr>
        <w:t xml:space="preserve">pri plnení pracovných povinností, pričom sa zakotvuje princíp zachovania autorských práv zamestnancov verejných vysokých škôl a zamestnancov SAV. V rámci rešpektovania autonómie vysokých škôl a SAV a zmluvnej autonómie sa ponecháva možnosť upraviť tento režim odchylne, napríklad v pracovnej zmluve alebo v internom predpise zamestnávateľa, na ktorý pracovná zmluva odkazuje (napr. smernica).  V prípade inej úpravy pomerov </w:t>
      </w:r>
      <w:r w:rsidRPr="00214A17">
        <w:rPr>
          <w:rFonts w:ascii="Arial" w:hAnsi="Arial" w:cs="Arial"/>
        </w:rPr>
        <w:lastRenderedPageBreak/>
        <w:t xml:space="preserve">zostáva zachované právo zamestnanca na primeranú odmenu. Zavádza sa povinnosť zamestnanca uviesť inštitúciu (vysokú školu alebo jej súčasť alebo SAV), na ktorej technické riešenie vytvoril, najmä kvôli potrebe afiliácie autora k danej inštitúcii. Verejná vysoká škola a SAV sú zároveň oprávnené využívať technické riešenia svojich zamestnancov na propagačné účely, v záujme prezentácie ich činnosti a činnosti ich zamestnancov. </w:t>
      </w:r>
    </w:p>
    <w:p w:rsidR="00572A18" w:rsidRPr="00214A17" w:rsidRDefault="00572A18" w:rsidP="00572A18">
      <w:pPr>
        <w:pStyle w:val="Odsekzoznamu"/>
        <w:spacing w:after="0" w:line="240" w:lineRule="auto"/>
        <w:ind w:left="4962"/>
        <w:jc w:val="both"/>
        <w:rPr>
          <w:rFonts w:ascii="Arial" w:hAnsi="Arial" w:cs="Arial"/>
          <w:sz w:val="24"/>
          <w:szCs w:val="24"/>
        </w:rPr>
      </w:pPr>
    </w:p>
    <w:p w:rsidR="00572A18" w:rsidRPr="00214A17" w:rsidRDefault="00572A18" w:rsidP="00572A18">
      <w:pPr>
        <w:ind w:left="4248"/>
        <w:jc w:val="both"/>
        <w:rPr>
          <w:rFonts w:ascii="Arial" w:hAnsi="Arial" w:cs="Arial"/>
        </w:rPr>
      </w:pPr>
      <w:r w:rsidRPr="00214A17">
        <w:rPr>
          <w:rFonts w:ascii="Arial" w:hAnsi="Arial" w:cs="Arial"/>
        </w:rPr>
        <w:t xml:space="preserve">Hlavným cieľom navrhovanej právnej úpravy je   zosúladiť právny stav pre všetky typy tvorivej duševnej činnosti študentov vysokých škôl. V prípade, že študent vysokej školy vytvorí v rámci svojich študijných povinností technické riešenie, právo na toto riešenie patrí študentovi, ako pôvodcovi. V rámci rešpektovania autonómie vysokých škôl sa ponecháva možnosť upraviť tento režim odchylne. To isté platí, ak technické riešenie vytvorí v rámci svojho pôsobenia na externej inštitúcii. Externou 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technické riešenie vytvoril. Verejná vysoká škola ako aj externá inštitúcia sú zároveň oprávnené využívať technické riešenia svojich študentov na propagačné účely, v záujme prezentácie ich činnosti a činnosti ich študentov. </w:t>
      </w:r>
    </w:p>
    <w:p w:rsidR="00572A18" w:rsidRPr="00214A17" w:rsidRDefault="00572A18" w:rsidP="00572A18">
      <w:pPr>
        <w:ind w:left="4248"/>
        <w:jc w:val="both"/>
        <w:rPr>
          <w:rFonts w:ascii="Arial" w:hAnsi="Arial" w:cs="Arial"/>
        </w:rPr>
      </w:pPr>
      <w:r w:rsidRPr="00214A17">
        <w:rPr>
          <w:rFonts w:ascii="Arial" w:hAnsi="Arial" w:cs="Arial"/>
        </w:rPr>
        <w:t xml:space="preserve">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w:t>
      </w:r>
      <w:r w:rsidRPr="00214A17">
        <w:rPr>
          <w:rFonts w:ascii="Arial" w:hAnsi="Arial" w:cs="Arial"/>
        </w:rPr>
        <w:lastRenderedPageBreak/>
        <w:t>zostávajú v platnosti. Rovnako tak aj v prípade, ak pracovná alebo iná zmluva so zamestnancom alebo študentom odkazuje na vnútorné predpisy vysokej školy alebo akadémie.</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Za čl. IV sa vkladajú nové čl. V a VI, ktoré znejú:</w:t>
      </w:r>
    </w:p>
    <w:p w:rsidR="00572A18" w:rsidRPr="00214A17" w:rsidRDefault="00572A18" w:rsidP="00572A18">
      <w:pPr>
        <w:jc w:val="both"/>
        <w:rPr>
          <w:rFonts w:ascii="Arial" w:hAnsi="Arial" w:cs="Arial"/>
        </w:rPr>
      </w:pPr>
    </w:p>
    <w:p w:rsidR="00572A18" w:rsidRPr="00214A17" w:rsidRDefault="00572A18" w:rsidP="00572A18">
      <w:pPr>
        <w:jc w:val="center"/>
        <w:rPr>
          <w:rFonts w:ascii="Arial" w:hAnsi="Arial" w:cs="Arial"/>
        </w:rPr>
      </w:pPr>
      <w:r w:rsidRPr="00214A17">
        <w:rPr>
          <w:rFonts w:ascii="Arial" w:hAnsi="Arial" w:cs="Arial"/>
        </w:rPr>
        <w:t>„Čl. V</w:t>
      </w:r>
    </w:p>
    <w:p w:rsidR="00572A18" w:rsidRPr="00214A17" w:rsidRDefault="00572A18" w:rsidP="00572A18">
      <w:pPr>
        <w:jc w:val="center"/>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Zákon č. 396/2012 Z. z. o Fonde na podporu vzdelávania v znení zákona č. 132/2013 Z. z., zákona č. 352/2013 Z. z., zákona č. 375/2015 Z. z., zákona č. 352/2016 Z. z., zákona č. 177/2018 Z. z., zákona č. 140/2019 Z. z., zákona č. 221/2019 Z. z., zákona č. 310/2021 Z. z., zákona č. 175/2022 Z. z., zákona č. 212/2023 Z. z. a zákona č. 399/2024 Z. z. sa dopĺňa takto:</w:t>
      </w:r>
    </w:p>
    <w:p w:rsidR="00572A18" w:rsidRPr="00214A17" w:rsidRDefault="00572A18" w:rsidP="00572A18">
      <w:pPr>
        <w:rPr>
          <w:rFonts w:ascii="Arial" w:hAnsi="Arial" w:cs="Arial"/>
        </w:rPr>
      </w:pPr>
    </w:p>
    <w:p w:rsidR="00572A18" w:rsidRPr="00214A17" w:rsidRDefault="00572A18" w:rsidP="00572A18">
      <w:pPr>
        <w:ind w:left="708"/>
        <w:rPr>
          <w:rFonts w:ascii="Arial" w:hAnsi="Arial" w:cs="Arial"/>
        </w:rPr>
      </w:pPr>
      <w:r w:rsidRPr="00214A17">
        <w:rPr>
          <w:rFonts w:ascii="Arial" w:hAnsi="Arial" w:cs="Arial"/>
        </w:rPr>
        <w:t>V § 13a ods. 2 úvodnej vete sa za slovo „vrátane“ vkladá slovo „ministerstvom školstva určených“.</w:t>
      </w:r>
    </w:p>
    <w:p w:rsidR="00572A18" w:rsidRPr="00214A17" w:rsidRDefault="00572A18" w:rsidP="00572A18">
      <w:pPr>
        <w:rPr>
          <w:rFonts w:ascii="Arial" w:hAnsi="Arial" w:cs="Arial"/>
        </w:rPr>
      </w:pPr>
    </w:p>
    <w:p w:rsidR="00572A18" w:rsidRPr="00214A17" w:rsidRDefault="00572A18" w:rsidP="00572A18">
      <w:pPr>
        <w:jc w:val="center"/>
        <w:rPr>
          <w:rFonts w:ascii="Arial" w:hAnsi="Arial" w:cs="Arial"/>
        </w:rPr>
      </w:pPr>
      <w:r w:rsidRPr="00214A17">
        <w:rPr>
          <w:rFonts w:ascii="Arial" w:hAnsi="Arial" w:cs="Arial"/>
        </w:rPr>
        <w:t>Čl. VI</w:t>
      </w:r>
    </w:p>
    <w:p w:rsidR="00572A18" w:rsidRPr="00214A17" w:rsidRDefault="00572A18" w:rsidP="00572A18">
      <w:pPr>
        <w:jc w:val="both"/>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 xml:space="preserve">Zákon č. 185/2015 Z. z. Autorský zákon v znení zákona č. 125/2016 Z. z., zákona č. 215/2018 Z. z., zákona č. 306/2018 Z. z., zákona č. 71/2022 Z. z., zákona č. 455/2022 Z. z. a zákona č. 292/2024 Z. z. sa mení a dopĺňa takto: </w:t>
      </w:r>
    </w:p>
    <w:p w:rsidR="00572A18" w:rsidRPr="00214A17" w:rsidRDefault="00572A18" w:rsidP="00572A18">
      <w:pPr>
        <w:jc w:val="both"/>
        <w:rPr>
          <w:rFonts w:ascii="Arial" w:hAnsi="Arial" w:cs="Arial"/>
        </w:rPr>
      </w:pPr>
    </w:p>
    <w:p w:rsidR="00572A18" w:rsidRPr="00214A17" w:rsidRDefault="00572A18" w:rsidP="00572A18">
      <w:pPr>
        <w:jc w:val="both"/>
        <w:rPr>
          <w:rFonts w:ascii="Arial" w:hAnsi="Arial" w:cs="Arial"/>
        </w:rPr>
      </w:pP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7"/>
        </w:numPr>
        <w:tabs>
          <w:tab w:val="left" w:pos="993"/>
        </w:tabs>
        <w:spacing w:after="0" w:line="240" w:lineRule="auto"/>
        <w:ind w:left="284" w:firstLine="425"/>
        <w:jc w:val="both"/>
        <w:rPr>
          <w:rFonts w:ascii="Arial" w:hAnsi="Arial" w:cs="Arial"/>
          <w:sz w:val="24"/>
          <w:szCs w:val="24"/>
        </w:rPr>
      </w:pPr>
      <w:r w:rsidRPr="00214A17">
        <w:rPr>
          <w:rFonts w:ascii="Arial" w:hAnsi="Arial" w:cs="Arial"/>
          <w:sz w:val="24"/>
          <w:szCs w:val="24"/>
        </w:rPr>
        <w:t xml:space="preserve">§ 90 sa dopĺňa odsekom 10, ktorý znie: </w:t>
      </w:r>
    </w:p>
    <w:p w:rsidR="00572A18" w:rsidRPr="00214A17" w:rsidRDefault="00572A18" w:rsidP="00572A18">
      <w:pPr>
        <w:pStyle w:val="Odsekzoznamu"/>
        <w:spacing w:after="0" w:line="240" w:lineRule="auto"/>
        <w:ind w:left="708"/>
        <w:jc w:val="both"/>
        <w:rPr>
          <w:rFonts w:ascii="Arial" w:hAnsi="Arial" w:cs="Arial"/>
          <w:iCs/>
          <w:sz w:val="24"/>
          <w:szCs w:val="24"/>
        </w:rPr>
      </w:pPr>
      <w:r w:rsidRPr="00214A17">
        <w:rPr>
          <w:rFonts w:ascii="Arial" w:hAnsi="Arial" w:cs="Arial"/>
          <w:iCs/>
          <w:sz w:val="24"/>
          <w:szCs w:val="24"/>
        </w:rPr>
        <w:t>„(10) Práva podľa tohto zákona k dielu vytvorenému zamestnancom verejnej vysokej školy alebo zamestnancom Slovenskej akadémie vied alebo jej organizácií (ďalej len „Slovenská akadémia vied“) pri plnení jeho pracovných povinností patria zamestnancovi, ak nie je dohodnuté inak; odseky 4 až 6 sa nepoužijú. Zamestnanec má v prípade odchýlnej dohody právo na primeranú odmenu.  Zamestnanec je povinný uviesť, na ktorej inštitúcii dielo vytvoril. Verejná vysoká škola a Slovenská akadémia vied sú oprávnené  použiť dielo vytvorené ich  zamestnancom na účely svojej propagácie, propagácie diela alebo  jeho autora.“.</w:t>
      </w:r>
    </w:p>
    <w:p w:rsidR="00572A18" w:rsidRPr="00214A17" w:rsidRDefault="00572A18" w:rsidP="00572A18">
      <w:pPr>
        <w:jc w:val="both"/>
        <w:rPr>
          <w:rFonts w:ascii="Arial" w:hAnsi="Arial" w:cs="Arial"/>
        </w:rPr>
      </w:pPr>
    </w:p>
    <w:p w:rsidR="00572A18" w:rsidRPr="00214A17" w:rsidRDefault="00572A18" w:rsidP="00572A18">
      <w:pPr>
        <w:pStyle w:val="Odsekzoznamu"/>
        <w:numPr>
          <w:ilvl w:val="0"/>
          <w:numId w:val="7"/>
        </w:numPr>
        <w:spacing w:after="0" w:line="240" w:lineRule="auto"/>
        <w:ind w:left="993" w:hanging="284"/>
        <w:jc w:val="both"/>
        <w:rPr>
          <w:rFonts w:ascii="Arial" w:hAnsi="Arial" w:cs="Arial"/>
          <w:i/>
          <w:iCs/>
          <w:sz w:val="24"/>
          <w:szCs w:val="24"/>
        </w:rPr>
      </w:pPr>
      <w:r w:rsidRPr="00214A17">
        <w:rPr>
          <w:rFonts w:ascii="Arial" w:hAnsi="Arial" w:cs="Arial"/>
          <w:sz w:val="24"/>
          <w:szCs w:val="24"/>
        </w:rPr>
        <w:t xml:space="preserve">V § 93 sa za odsek 2 vkladá nový odsek 3, ktorý znie: </w:t>
      </w:r>
    </w:p>
    <w:p w:rsidR="00572A18" w:rsidRPr="00214A17" w:rsidRDefault="00572A18" w:rsidP="00572A18">
      <w:pPr>
        <w:tabs>
          <w:tab w:val="left" w:pos="851"/>
        </w:tabs>
        <w:ind w:left="709"/>
        <w:jc w:val="both"/>
        <w:rPr>
          <w:rFonts w:ascii="Arial" w:hAnsi="Arial" w:cs="Arial"/>
          <w:iCs/>
        </w:rPr>
      </w:pPr>
      <w:r w:rsidRPr="00214A17">
        <w:rPr>
          <w:rFonts w:ascii="Arial" w:hAnsi="Arial" w:cs="Arial"/>
          <w:iCs/>
        </w:rPr>
        <w:t>„(3) Práva podľa tohto zákona k dielu vytvorenému študentom pri plnení študijných povinností vyplývajúcich z jeho právneho vzťahu k vysokej škole alebo k externej inštitúcii,</w:t>
      </w:r>
      <w:r w:rsidRPr="00214A17">
        <w:rPr>
          <w:rFonts w:ascii="Arial" w:hAnsi="Arial" w:cs="Arial"/>
          <w:iCs/>
          <w:vertAlign w:val="superscript"/>
        </w:rPr>
        <w:t>30a</w:t>
      </w:r>
      <w:r w:rsidRPr="00214A17">
        <w:rPr>
          <w:rFonts w:ascii="Arial" w:hAnsi="Arial" w:cs="Arial"/>
          <w:iCs/>
        </w:rPr>
        <w:t>)  patria študentovi, ak nie je dohodnuté inak. Študent je povinný uvádzať vysokú školu alebo externú inštitúciu, na ktorej školské dielo vytvoril. Vysoká škola a externá inštitúcia sú oprávnené použiť dielo vytvorené študentom príslušnej inštitúcie na účely svojej propagácie, propagácie diela alebo jeho autora.“.</w:t>
      </w:r>
    </w:p>
    <w:p w:rsidR="00572A18" w:rsidRPr="00214A17" w:rsidRDefault="00572A18" w:rsidP="00572A18">
      <w:pPr>
        <w:pStyle w:val="Odsekzoznamu"/>
        <w:spacing w:after="0" w:line="240" w:lineRule="auto"/>
        <w:jc w:val="both"/>
        <w:rPr>
          <w:rFonts w:ascii="Arial" w:hAnsi="Arial" w:cs="Arial"/>
          <w:iCs/>
          <w:sz w:val="24"/>
          <w:szCs w:val="24"/>
        </w:rPr>
      </w:pPr>
    </w:p>
    <w:p w:rsidR="00572A18" w:rsidRPr="00214A17" w:rsidRDefault="00572A18" w:rsidP="00572A18">
      <w:pPr>
        <w:ind w:firstLine="708"/>
        <w:jc w:val="both"/>
        <w:rPr>
          <w:rFonts w:ascii="Arial" w:hAnsi="Arial" w:cs="Arial"/>
        </w:rPr>
      </w:pPr>
      <w:r w:rsidRPr="00214A17">
        <w:rPr>
          <w:rFonts w:ascii="Arial" w:hAnsi="Arial" w:cs="Arial"/>
        </w:rPr>
        <w:t xml:space="preserve">Poznámka pod čiarou k odkazu 30a znie: </w:t>
      </w:r>
    </w:p>
    <w:p w:rsidR="00572A18" w:rsidRPr="00214A17" w:rsidRDefault="00572A18" w:rsidP="00572A18">
      <w:pPr>
        <w:ind w:left="708"/>
        <w:jc w:val="both"/>
        <w:rPr>
          <w:rFonts w:ascii="Arial" w:hAnsi="Arial" w:cs="Arial"/>
        </w:rPr>
      </w:pPr>
      <w:r w:rsidRPr="00214A17">
        <w:rPr>
          <w:rFonts w:ascii="Arial" w:hAnsi="Arial" w:cs="Arial"/>
        </w:rPr>
        <w:t>„</w:t>
      </w:r>
      <w:r w:rsidRPr="00214A17">
        <w:rPr>
          <w:rFonts w:ascii="Arial" w:hAnsi="Arial" w:cs="Arial"/>
          <w:vertAlign w:val="superscript"/>
        </w:rPr>
        <w:t>30a</w:t>
      </w:r>
      <w:r w:rsidRPr="00214A17">
        <w:rPr>
          <w:rFonts w:ascii="Arial" w:hAnsi="Arial" w:cs="Arial"/>
        </w:rPr>
        <w:t>) § 2 písm. m) zákona č. .../2025 o vysokých školách a o zmene a doplnení niektorých zákonov (vysokoškolský zákon).“.</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ind w:firstLine="708"/>
        <w:jc w:val="both"/>
        <w:rPr>
          <w:rFonts w:ascii="Arial" w:hAnsi="Arial" w:cs="Arial"/>
        </w:rPr>
      </w:pPr>
      <w:r w:rsidRPr="00214A17">
        <w:rPr>
          <w:rFonts w:ascii="Arial" w:hAnsi="Arial" w:cs="Arial"/>
        </w:rPr>
        <w:t>Doterajší odsek 3 sa označuje ako odsek 4.</w:t>
      </w:r>
    </w:p>
    <w:p w:rsidR="00572A18" w:rsidRPr="00214A17" w:rsidRDefault="00572A18" w:rsidP="00572A18">
      <w:pPr>
        <w:ind w:left="4956"/>
        <w:jc w:val="both"/>
        <w:rPr>
          <w:rFonts w:ascii="Arial" w:hAnsi="Arial" w:cs="Arial"/>
        </w:rPr>
      </w:pPr>
    </w:p>
    <w:p w:rsidR="00572A18" w:rsidRPr="00214A17" w:rsidRDefault="00572A18" w:rsidP="00572A18">
      <w:pPr>
        <w:pStyle w:val="Odsekzoznamu"/>
        <w:spacing w:after="0" w:line="240" w:lineRule="auto"/>
        <w:ind w:left="426" w:firstLine="282"/>
        <w:jc w:val="both"/>
        <w:rPr>
          <w:rFonts w:ascii="Arial" w:hAnsi="Arial" w:cs="Arial"/>
          <w:sz w:val="24"/>
          <w:szCs w:val="24"/>
        </w:rPr>
      </w:pPr>
      <w:r w:rsidRPr="00214A17">
        <w:rPr>
          <w:rFonts w:ascii="Arial" w:hAnsi="Arial" w:cs="Arial"/>
          <w:sz w:val="24"/>
          <w:szCs w:val="24"/>
        </w:rPr>
        <w:t>3. Za § 190c sa vkladá § 190d, ktorý vrátane nadpisu znie:</w:t>
      </w:r>
    </w:p>
    <w:p w:rsidR="00572A18" w:rsidRPr="00214A17" w:rsidRDefault="00572A18" w:rsidP="00572A18">
      <w:pPr>
        <w:pStyle w:val="Odsekzoznamu"/>
        <w:spacing w:after="0" w:line="240" w:lineRule="auto"/>
        <w:ind w:left="426"/>
        <w:jc w:val="both"/>
        <w:rPr>
          <w:rFonts w:ascii="Arial" w:hAnsi="Arial" w:cs="Arial"/>
          <w:sz w:val="24"/>
          <w:szCs w:val="24"/>
        </w:rPr>
      </w:pP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sz w:val="24"/>
          <w:szCs w:val="24"/>
        </w:rPr>
        <w:t>„</w:t>
      </w:r>
      <w:r w:rsidRPr="00214A17">
        <w:rPr>
          <w:rFonts w:ascii="Arial" w:hAnsi="Arial" w:cs="Arial"/>
          <w:b/>
          <w:sz w:val="24"/>
          <w:szCs w:val="24"/>
        </w:rPr>
        <w:t>§ 190d</w:t>
      </w:r>
    </w:p>
    <w:p w:rsidR="00572A18" w:rsidRPr="00214A17" w:rsidRDefault="00572A18" w:rsidP="00572A18">
      <w:pPr>
        <w:pStyle w:val="Odsekzoznamu"/>
        <w:spacing w:after="0" w:line="240" w:lineRule="auto"/>
        <w:ind w:left="426"/>
        <w:jc w:val="center"/>
        <w:rPr>
          <w:rFonts w:ascii="Arial" w:hAnsi="Arial" w:cs="Arial"/>
          <w:b/>
          <w:sz w:val="24"/>
          <w:szCs w:val="24"/>
        </w:rPr>
      </w:pPr>
      <w:r w:rsidRPr="00214A17">
        <w:rPr>
          <w:rFonts w:ascii="Arial" w:hAnsi="Arial" w:cs="Arial"/>
          <w:b/>
          <w:sz w:val="24"/>
          <w:szCs w:val="24"/>
        </w:rPr>
        <w:t>Prechodné ustanovenie k úpravám účinným od 1. septembra 2026</w:t>
      </w:r>
    </w:p>
    <w:p w:rsidR="00572A18" w:rsidRPr="00214A17" w:rsidRDefault="00572A18" w:rsidP="00572A18">
      <w:pPr>
        <w:pStyle w:val="Odsekzoznamu"/>
        <w:spacing w:after="0" w:line="240" w:lineRule="auto"/>
        <w:ind w:left="426"/>
        <w:jc w:val="center"/>
        <w:rPr>
          <w:rFonts w:ascii="Arial" w:hAnsi="Arial" w:cs="Arial"/>
          <w:sz w:val="24"/>
          <w:szCs w:val="24"/>
        </w:rPr>
      </w:pPr>
    </w:p>
    <w:p w:rsidR="00572A18" w:rsidRPr="00214A17" w:rsidRDefault="00572A18" w:rsidP="00572A18">
      <w:pPr>
        <w:pStyle w:val="Odsekzoznamu"/>
        <w:spacing w:after="0" w:line="240" w:lineRule="auto"/>
        <w:ind w:left="708"/>
        <w:jc w:val="both"/>
        <w:rPr>
          <w:rFonts w:ascii="Arial" w:hAnsi="Arial" w:cs="Arial"/>
          <w:iCs/>
          <w:sz w:val="24"/>
          <w:szCs w:val="24"/>
        </w:rPr>
      </w:pPr>
      <w:r w:rsidRPr="00214A17">
        <w:rPr>
          <w:rFonts w:ascii="Arial" w:hAnsi="Arial" w:cs="Arial"/>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pStyle w:val="Odsekzoznamu"/>
        <w:spacing w:after="0" w:line="240" w:lineRule="auto"/>
        <w:ind w:left="708"/>
        <w:jc w:val="both"/>
        <w:rPr>
          <w:rFonts w:ascii="Arial" w:hAnsi="Arial" w:cs="Arial"/>
          <w:sz w:val="24"/>
          <w:szCs w:val="24"/>
        </w:rPr>
      </w:pPr>
      <w:r w:rsidRPr="00214A17">
        <w:rPr>
          <w:rFonts w:ascii="Arial" w:hAnsi="Arial" w:cs="Arial"/>
          <w:sz w:val="24"/>
          <w:szCs w:val="24"/>
        </w:rPr>
        <w:t>Tieto články nadobúdajú účinnosť 1. septembra 2026, čo sa premietne do článku o účinnosti zákona.</w:t>
      </w:r>
    </w:p>
    <w:p w:rsidR="00572A18" w:rsidRPr="00214A17" w:rsidRDefault="00572A18" w:rsidP="00572A18">
      <w:pPr>
        <w:pStyle w:val="Odsekzoznamu"/>
        <w:spacing w:after="0" w:line="240" w:lineRule="auto"/>
        <w:ind w:left="426"/>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ind w:firstLine="708"/>
        <w:jc w:val="both"/>
        <w:rPr>
          <w:rFonts w:ascii="Arial" w:eastAsia="Calibri" w:hAnsi="Arial" w:cs="Arial"/>
          <w:color w:val="EE0000"/>
        </w:rPr>
      </w:pPr>
      <w:r w:rsidRPr="00214A17">
        <w:rPr>
          <w:rFonts w:ascii="Arial" w:hAnsi="Arial" w:cs="Arial"/>
        </w:rPr>
        <w:t xml:space="preserve">Nasledujúce články sa primerane prečíslujú. </w:t>
      </w:r>
    </w:p>
    <w:p w:rsidR="00572A18" w:rsidRPr="00214A17" w:rsidRDefault="00572A18" w:rsidP="00572A18">
      <w:pPr>
        <w:jc w:val="both"/>
        <w:rPr>
          <w:rFonts w:ascii="Arial" w:eastAsia="Calibri" w:hAnsi="Arial" w:cs="Arial"/>
          <w:color w:val="EE0000"/>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214A17">
      <w:pPr>
        <w:ind w:left="4248"/>
        <w:jc w:val="both"/>
        <w:rPr>
          <w:rFonts w:ascii="Arial" w:hAnsi="Arial" w:cs="Arial"/>
          <w:bCs/>
          <w:iCs/>
        </w:rPr>
      </w:pPr>
      <w:r w:rsidRPr="00214A17">
        <w:rPr>
          <w:rFonts w:ascii="Arial" w:hAnsi="Arial" w:cs="Arial"/>
          <w:bCs/>
          <w:iCs/>
        </w:rPr>
        <w:t>Cieľom navrhovanej právnej úpravy v zákone č. 396/2012 Z. z. je umožniť adresnejšiu podporu študentov najmä učiteľských študijných programov cez poskytovanie stabilizačných pôžičiek najmä tých študijných programov, ktoré sú v rámci nedostatkových regulovaných povolaní vyhodnotené aktuálne ako najviac chýbajúce v príslušnom segmente. Navrhuje sa, aby ministerstvo školstva mohlo explicitne určiť tie študijné programy v rámci jednotlivých nedostatkových regulovaných povolaní, ktorých absolventi na trhu najviac chýbajú. Ak ide o učiteľské študijné programy, niektoré konkrétne kombinácie predmetov sú napríkl</w:t>
      </w:r>
      <w:r w:rsidR="00214A17" w:rsidRPr="00214A17">
        <w:rPr>
          <w:rFonts w:ascii="Arial" w:hAnsi="Arial" w:cs="Arial"/>
          <w:bCs/>
          <w:iCs/>
        </w:rPr>
        <w:t>ad viac nedostatkovými ako iné.</w:t>
      </w:r>
    </w:p>
    <w:p w:rsidR="00572A18" w:rsidRPr="00214A17" w:rsidRDefault="00572A18" w:rsidP="00572A18">
      <w:pPr>
        <w:ind w:left="4248"/>
        <w:jc w:val="both"/>
        <w:rPr>
          <w:rFonts w:ascii="Arial" w:hAnsi="Arial" w:cs="Arial"/>
        </w:rPr>
      </w:pPr>
      <w:r w:rsidRPr="00214A17">
        <w:rPr>
          <w:rFonts w:ascii="Arial" w:hAnsi="Arial" w:cs="Arial"/>
        </w:rPr>
        <w:t xml:space="preserve">Cieľom navrhovanej právnej úpravy je vytvorenie osobitného druhu zamestnaneckého diela – diela vytvoreného zamestnancom verejnej vysokej školy alebo Slovenskej akadémie vied alebo jej  organizácií (ďalej spolu len ako „SAV“) ako inštitúcií zameraných na a rozvoj vedy a vzdelanosti na Slovensku, a tým zvýšiť </w:t>
      </w:r>
      <w:proofErr w:type="spellStart"/>
      <w:r w:rsidRPr="00214A17">
        <w:rPr>
          <w:rFonts w:ascii="Arial" w:hAnsi="Arial" w:cs="Arial"/>
        </w:rPr>
        <w:t>inovatívnosť</w:t>
      </w:r>
      <w:proofErr w:type="spellEnd"/>
      <w:r w:rsidRPr="00214A17">
        <w:rPr>
          <w:rFonts w:ascii="Arial" w:hAnsi="Arial" w:cs="Arial"/>
        </w:rPr>
        <w:t xml:space="preserve"> a motiváciu zamestnancov v oblasti vytvárania diel pri plnení pracovných povinností. Zakotvuje sa princíp zachovania </w:t>
      </w:r>
      <w:r w:rsidRPr="00214A17">
        <w:rPr>
          <w:rFonts w:ascii="Arial" w:hAnsi="Arial" w:cs="Arial"/>
        </w:rPr>
        <w:lastRenderedPageBreak/>
        <w:t>autorských práv zamestnancov verejných vysokých škôl a zamestnancov SAV. V rámci rešpektovania autonómie vysokých škôl ako aj zmluvnej autonómie sa ponecháva možnosť upraviť tento režim odchylne, napríklad v pracovnej zmluve alebo v internom predpise zamestnávateľa, na ktorý pracovná zmluva odkazuje (napr. smernica).  V prípade inej úpravy pomerov zostáva zachované právo zamestnanca na primeranú odmenu. Zavádza sa povinnosť zamestnanca uviesť inštitúciu, na ktorej dielo vytvoril, nakoľko každé dielo vytvorené na pôde vysokej školy alebo SAV by malo uvádzať afiliáciu autora k danej vysokej škole. Uvedené je rovnako potrebné aj z dôvodu následného priradenia tohto diela ako výstupu vedeckej/umeleckej činnosti príslušnej vysokej školy. Verejná vysoká škola a SAV sú zároveň oprávnené využívať diela svojich zamestnancov na propagačné účely, v záujme prezentácie ich činnosti a činnosti ich  zamestnancov. Takéto nastavenie režimu autorských práv zamestnancov verejných vysokých škôl vychádza z právnej úpravy Švédska, či Fínska ako krajín, ktoré sa umiestnili na popredných priečkach v Európskom inovačnom rebríčku. Vo Švédsku platí tzv. „profesorské privilégium“ (</w:t>
      </w:r>
      <w:proofErr w:type="spellStart"/>
      <w:r w:rsidRPr="00214A17">
        <w:rPr>
          <w:rFonts w:ascii="Arial" w:hAnsi="Arial" w:cs="Arial"/>
        </w:rPr>
        <w:t>lärarundantaget</w:t>
      </w:r>
      <w:proofErr w:type="spellEnd"/>
      <w:r w:rsidRPr="00214A17">
        <w:rPr>
          <w:rFonts w:ascii="Arial" w:hAnsi="Arial" w:cs="Arial"/>
        </w:rPr>
        <w:t xml:space="preserve">), podľa ktorého predmety tvorivej duševnej činnosti autora vytvorené akademickými zamestnancami patria autorovi a nie automaticky univerzite. Všetky práva teda zostávajú zamestnancom ako autorom, pričom tento model podnecuje iniciatívu a podnikavosť u akademikov a vedcov pri vytváraní výstupov tvorivej duševnej činnosti. </w:t>
      </w:r>
    </w:p>
    <w:p w:rsidR="00572A18" w:rsidRPr="00214A17" w:rsidRDefault="00572A18" w:rsidP="00572A18">
      <w:pPr>
        <w:ind w:left="4956"/>
        <w:jc w:val="both"/>
        <w:rPr>
          <w:rFonts w:ascii="Arial" w:hAnsi="Arial" w:cs="Arial"/>
        </w:rPr>
      </w:pPr>
    </w:p>
    <w:p w:rsidR="00572A18" w:rsidRPr="00214A17" w:rsidRDefault="00572A18" w:rsidP="00572A18">
      <w:pPr>
        <w:ind w:left="4248"/>
        <w:jc w:val="both"/>
        <w:rPr>
          <w:rFonts w:ascii="Arial" w:hAnsi="Arial" w:cs="Arial"/>
        </w:rPr>
      </w:pPr>
      <w:r w:rsidRPr="00214A17">
        <w:rPr>
          <w:rFonts w:ascii="Arial" w:hAnsi="Arial" w:cs="Arial"/>
        </w:rPr>
        <w:t xml:space="preserve">Zároveň sa návrhom úpravy v § 93 sleduje zosúladenie úpravy školského diela v Autorskom zákone s navrhovanou úpravou školského diela </w:t>
      </w:r>
      <w:proofErr w:type="spellStart"/>
      <w:r w:rsidRPr="00214A17">
        <w:rPr>
          <w:rFonts w:ascii="Arial" w:hAnsi="Arial" w:cs="Arial"/>
          <w:i/>
          <w:iCs/>
        </w:rPr>
        <w:t>sui</w:t>
      </w:r>
      <w:proofErr w:type="spellEnd"/>
      <w:r w:rsidRPr="00214A17">
        <w:rPr>
          <w:rFonts w:ascii="Arial" w:hAnsi="Arial" w:cs="Arial"/>
          <w:i/>
          <w:iCs/>
        </w:rPr>
        <w:t xml:space="preserve"> </w:t>
      </w:r>
      <w:proofErr w:type="spellStart"/>
      <w:r w:rsidRPr="00214A17">
        <w:rPr>
          <w:rFonts w:ascii="Arial" w:hAnsi="Arial" w:cs="Arial"/>
          <w:i/>
          <w:iCs/>
        </w:rPr>
        <w:t>generis</w:t>
      </w:r>
      <w:proofErr w:type="spellEnd"/>
      <w:r w:rsidRPr="00214A17">
        <w:rPr>
          <w:rFonts w:ascii="Arial" w:hAnsi="Arial" w:cs="Arial"/>
        </w:rPr>
        <w:t xml:space="preserve"> v zákone o vysokých školách. </w:t>
      </w:r>
      <w:r w:rsidRPr="00214A17">
        <w:rPr>
          <w:rFonts w:ascii="Arial" w:hAnsi="Arial" w:cs="Arial"/>
          <w:bCs/>
        </w:rPr>
        <w:t>Navrhovaná právna úprava vysokoškolského zákona odstraňuje povinnosť u</w:t>
      </w:r>
      <w:r w:rsidRPr="00214A17">
        <w:rPr>
          <w:rFonts w:ascii="Arial" w:hAnsi="Arial" w:cs="Arial"/>
        </w:rPr>
        <w:t xml:space="preserve">zatvárania individuálnych licenčných zmlúv so študentami vysokých škôl. Autorské práva študenta zostávajú zachované, avšak je ponechaná možnosť vysokej školy alebo externej inštitúcie sa so študentom zmluvne dohodnúť inak. Externou </w:t>
      </w:r>
      <w:r w:rsidRPr="00214A17">
        <w:rPr>
          <w:rFonts w:ascii="Arial" w:hAnsi="Arial" w:cs="Arial"/>
        </w:rPr>
        <w:lastRenderedPageBreak/>
        <w:t>inštitúciou sa v zmysle § 2 písm. m) vysokoškolského zákona rozumie právnická osoba, ktorej predmetom činnosti je výskum a vývoj a s ktorou vysoká škola uzatvorila zmluvu o podieľaní sa na uskutočňovaní doktorandského študijného programu. Zavádza sa povinnosť študenta verejnej vysokej školy uviesť vysokú školu, prípadne externú inštitúciu, na ktorej dielo vytvoril. Verejná vysoká škola ako aj externá inštitúcia sú zároveň oprávnené využívať vynálezy svojich študentov na propagačné účely, v záujme prezentácie ich činnosti a činnosti  ich študentov. Navrhovanou zmenou nie je dotknutá navrhovaná úprava odovzdávania záverečných prác, kde samotné odovzdanie záverečnej práce vytvára právnu fikciu udelenia súhlasu so zverejnením.</w:t>
      </w:r>
    </w:p>
    <w:p w:rsidR="00572A18" w:rsidRPr="00214A17" w:rsidRDefault="00572A18" w:rsidP="00572A18">
      <w:pPr>
        <w:jc w:val="both"/>
        <w:rPr>
          <w:rFonts w:ascii="Arial" w:hAnsi="Arial" w:cs="Arial"/>
          <w:b/>
          <w:i/>
          <w:u w:val="single"/>
        </w:rPr>
      </w:pPr>
    </w:p>
    <w:p w:rsidR="00572A18" w:rsidRPr="00214A17" w:rsidRDefault="00572A18" w:rsidP="00572A18">
      <w:pPr>
        <w:ind w:left="4248"/>
        <w:jc w:val="both"/>
        <w:rPr>
          <w:rFonts w:ascii="Arial" w:hAnsi="Arial" w:cs="Arial"/>
        </w:rPr>
      </w:pPr>
      <w:r w:rsidRPr="00214A17">
        <w:rPr>
          <w:rFonts w:ascii="Arial" w:hAnsi="Arial" w:cs="Arial"/>
        </w:rPr>
        <w:t>V záujme zachovania princípu právnej istoty sa upravuje prechodné ustanovenie, ktoré obsahuje právny režim spolupôsobenia doterajšej a novej právnej úpravy na právne vzťahy a nároky z nich, ktoré vznikli podľa doterajších predpisov. Vznik týchto právnych vzťahov, ako aj nároky takto vzniknuté, sa posudzujú podľa doterajšej právnej úpravy. Uvedené platí aj na dohody medzi zamestnávateľom a zamestnancom, ktorých predmetom je úprava výkonu autorských práv odlišná od režimu podľa tohto zákona – tieto zostávajú v platnosti. Rovnako tak aj v prípade, ak pracovná alebo iná zmluva so zamestnancom alebo študentom odkazuje na vnútorné predpisy vysokej školy alebo akadémie.</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 bode 5 sa vypúšťa § 33c.</w:t>
      </w:r>
    </w:p>
    <w:p w:rsidR="00572A18" w:rsidRPr="00214A17" w:rsidRDefault="00572A18" w:rsidP="00572A18">
      <w:pPr>
        <w:ind w:left="360"/>
        <w:jc w:val="both"/>
        <w:rPr>
          <w:rFonts w:ascii="Arial" w:eastAsia="Calibri" w:hAnsi="Arial" w:cs="Arial"/>
        </w:rPr>
      </w:pPr>
    </w:p>
    <w:p w:rsidR="00572A18" w:rsidRPr="00214A17" w:rsidRDefault="00572A18" w:rsidP="00572A18">
      <w:pPr>
        <w:ind w:left="708"/>
        <w:jc w:val="both"/>
        <w:rPr>
          <w:rFonts w:ascii="Arial" w:hAnsi="Arial" w:cs="Arial"/>
        </w:rPr>
      </w:pPr>
      <w:r w:rsidRPr="00214A17">
        <w:rPr>
          <w:rFonts w:ascii="Arial" w:hAnsi="Arial" w:cs="Arial"/>
        </w:rPr>
        <w:t xml:space="preserve">Vypúšťa sa poznámka pod čiarou k odkazu 19f a primerane sa upraví úvodná veta k poznámkam pod čiarou. </w:t>
      </w:r>
    </w:p>
    <w:p w:rsidR="00572A18" w:rsidRPr="00214A17" w:rsidRDefault="00572A18" w:rsidP="00572A18">
      <w:pPr>
        <w:ind w:left="360"/>
        <w:jc w:val="both"/>
        <w:rPr>
          <w:rFonts w:ascii="Arial" w:hAnsi="Arial" w:cs="Arial"/>
        </w:rPr>
      </w:pPr>
    </w:p>
    <w:p w:rsidR="00572A18" w:rsidRPr="00214A17" w:rsidRDefault="00572A18" w:rsidP="00572A18">
      <w:pPr>
        <w:ind w:left="708"/>
        <w:jc w:val="both"/>
        <w:rPr>
          <w:rFonts w:ascii="Arial" w:hAnsi="Arial" w:cs="Arial"/>
        </w:rPr>
      </w:pPr>
      <w:r w:rsidRPr="00214A17">
        <w:rPr>
          <w:rFonts w:ascii="Arial" w:hAnsi="Arial" w:cs="Arial"/>
        </w:rPr>
        <w:t>Zároveň sa v bode 5 vykoná primeraná legislatívno-technická úprava úvodnej vety.</w:t>
      </w:r>
    </w:p>
    <w:p w:rsidR="00572A18" w:rsidRDefault="00572A18" w:rsidP="00572A18">
      <w:pPr>
        <w:jc w:val="both"/>
        <w:rPr>
          <w:rFonts w:ascii="Arial" w:eastAsia="Calibri" w:hAnsi="Arial" w:cs="Arial"/>
        </w:rPr>
      </w:pPr>
    </w:p>
    <w:p w:rsidR="00A54C51" w:rsidRPr="00214A17" w:rsidRDefault="00A54C51" w:rsidP="00572A18">
      <w:pPr>
        <w:jc w:val="both"/>
        <w:rPr>
          <w:rFonts w:ascii="Arial" w:eastAsia="Calibri" w:hAnsi="Arial" w:cs="Arial"/>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lastRenderedPageBreak/>
        <w:t>Odôvodnenie:</w:t>
      </w:r>
    </w:p>
    <w:p w:rsidR="00572A18" w:rsidRPr="00214A17" w:rsidRDefault="00572A18" w:rsidP="00572A18">
      <w:pPr>
        <w:ind w:left="4248"/>
        <w:jc w:val="both"/>
        <w:rPr>
          <w:rFonts w:ascii="Arial" w:hAnsi="Arial" w:cs="Arial"/>
        </w:rPr>
      </w:pPr>
      <w:r w:rsidRPr="00214A17">
        <w:rPr>
          <w:rFonts w:ascii="Arial" w:hAnsi="Arial" w:cs="Arial"/>
        </w:rPr>
        <w:t xml:space="preserve">Vypúšťa sa úprava postupu pri uplatňovaní peňažnej pohľadávky a nakladania s ňou podľa osobitného predpisu, ktorým je zákon č. 176/2004 Z. z. vo vzťahu k verejným výskumným inštitúciám. </w:t>
      </w:r>
    </w:p>
    <w:p w:rsidR="00214A17" w:rsidRPr="00214A17" w:rsidRDefault="00214A17" w:rsidP="00214A17">
      <w:pPr>
        <w:tabs>
          <w:tab w:val="left" w:pos="851"/>
          <w:tab w:val="left" w:pos="3544"/>
        </w:tabs>
        <w:ind w:left="851"/>
        <w:jc w:val="right"/>
        <w:rPr>
          <w:rFonts w:ascii="Arial"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V čl. VI bod 6 znie: </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„6. V § 3 ods. 1 sa za slovom „vzdelávania“ slovo „a“ nahrádza čiarkou a za slovo „</w:t>
      </w:r>
      <w:proofErr w:type="spellStart"/>
      <w:r w:rsidRPr="00214A17">
        <w:rPr>
          <w:rFonts w:ascii="Arial" w:eastAsia="Calibri" w:hAnsi="Arial" w:cs="Arial"/>
          <w:sz w:val="24"/>
          <w:szCs w:val="24"/>
        </w:rPr>
        <w:t>mikroosvedčenia</w:t>
      </w:r>
      <w:proofErr w:type="spellEnd"/>
      <w:r w:rsidRPr="00214A17">
        <w:rPr>
          <w:rFonts w:ascii="Arial" w:eastAsia="Calibri" w:hAnsi="Arial" w:cs="Arial"/>
          <w:sz w:val="24"/>
          <w:szCs w:val="24"/>
        </w:rPr>
        <w:t>“ sa vkladajú slová „a krátkych študijných programov“.“.</w:t>
      </w:r>
    </w:p>
    <w:p w:rsidR="00572A18" w:rsidRPr="00214A17" w:rsidRDefault="00572A18" w:rsidP="00572A18">
      <w:pPr>
        <w:jc w:val="both"/>
        <w:rPr>
          <w:rFonts w:ascii="Arial" w:eastAsia="Calibri" w:hAnsi="Arial" w:cs="Arial"/>
        </w:rPr>
      </w:pPr>
      <w:r w:rsidRPr="00214A17">
        <w:rPr>
          <w:rFonts w:ascii="Arial" w:eastAsia="Calibri" w:hAnsi="Arial" w:cs="Arial"/>
        </w:rPr>
        <w:tab/>
      </w:r>
      <w:r w:rsidRPr="00214A17">
        <w:rPr>
          <w:rFonts w:ascii="Arial" w:eastAsia="Calibri" w:hAnsi="Arial" w:cs="Arial"/>
        </w:rPr>
        <w:tab/>
      </w:r>
    </w:p>
    <w:p w:rsidR="00572A18" w:rsidRPr="00214A17" w:rsidRDefault="00572A18" w:rsidP="00572A18">
      <w:pPr>
        <w:jc w:val="both"/>
        <w:rPr>
          <w:rFonts w:ascii="Arial" w:hAnsi="Arial" w:cs="Arial"/>
          <w:b/>
          <w:u w:val="single"/>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hAnsi="Arial" w:cs="Arial"/>
          <w:b/>
          <w:i/>
          <w:u w:val="single"/>
        </w:rPr>
        <w:t>Odôvodnenie:</w:t>
      </w:r>
    </w:p>
    <w:p w:rsidR="00572A18" w:rsidRPr="00214A17" w:rsidRDefault="00572A18" w:rsidP="00572A18">
      <w:pPr>
        <w:ind w:left="3540" w:firstLine="708"/>
        <w:jc w:val="both"/>
        <w:rPr>
          <w:rFonts w:ascii="Arial" w:eastAsia="Calibri" w:hAnsi="Arial" w:cs="Arial"/>
        </w:rPr>
      </w:pPr>
      <w:r w:rsidRPr="00214A17">
        <w:rPr>
          <w:rFonts w:ascii="Arial" w:hAnsi="Arial" w:cs="Arial"/>
        </w:rPr>
        <w:t xml:space="preserve">Legislatívno-technická úprava. </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bode 14 § 7 ods. 7 sa písmeno d) dopĺňa ôsmym bodom,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„8. pravidiel organizácie výberového konania na predsedu výkonnej rady a člena výkonnej rady,“.</w:t>
      </w:r>
      <w:r w:rsidRPr="00214A17">
        <w:rPr>
          <w:rFonts w:ascii="Arial" w:eastAsia="Calibri" w:hAnsi="Arial" w:cs="Arial"/>
          <w:color w:val="EE0000"/>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jc w:val="both"/>
        <w:rPr>
          <w:rFonts w:ascii="Arial" w:hAnsi="Arial" w:cs="Arial"/>
          <w:b/>
          <w:i/>
          <w:u w:val="single"/>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hAnsi="Arial" w:cs="Arial"/>
          <w:b/>
          <w:i/>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Účelom je precizovanie a doplnenie právnej úpravy vo vzťahu k dokumentom, ktoré má schvaľovať výkonná rada.</w:t>
      </w:r>
    </w:p>
    <w:p w:rsidR="00572A18" w:rsidRPr="00214A17" w:rsidRDefault="00572A18" w:rsidP="00572A18">
      <w:pPr>
        <w:pStyle w:val="Odsekzoznamu"/>
        <w:spacing w:after="0" w:line="240" w:lineRule="auto"/>
        <w:jc w:val="both"/>
        <w:rPr>
          <w:rFonts w:ascii="Arial" w:eastAsia="Calibri" w:hAnsi="Arial" w:cs="Arial"/>
          <w:sz w:val="24"/>
          <w:szCs w:val="24"/>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t>V čl. VI, 19. bode § 13 ods. 1 písm. b) sa slová „v Slovenskej republike“ nahrádzajú slovami „na území Slovenskej republiky“.</w:t>
      </w:r>
    </w:p>
    <w:p w:rsidR="00572A18" w:rsidRPr="00214A17" w:rsidRDefault="00572A18" w:rsidP="00572A18">
      <w:pPr>
        <w:pStyle w:val="Odsekzoznamu"/>
        <w:spacing w:after="0" w:line="240" w:lineRule="auto"/>
        <w:jc w:val="both"/>
        <w:rPr>
          <w:rFonts w:ascii="Arial"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Default="00572A18" w:rsidP="00572A18">
      <w:pPr>
        <w:pStyle w:val="Odsekzoznamu"/>
        <w:spacing w:after="0" w:line="240" w:lineRule="auto"/>
        <w:ind w:left="4253" w:hanging="5"/>
        <w:jc w:val="both"/>
        <w:rPr>
          <w:rFonts w:ascii="Arial" w:hAnsi="Arial" w:cs="Arial"/>
          <w:sz w:val="24"/>
          <w:szCs w:val="24"/>
        </w:rPr>
      </w:pPr>
      <w:r w:rsidRPr="00214A17">
        <w:rPr>
          <w:rFonts w:ascii="Arial" w:hAnsi="Arial" w:cs="Arial"/>
          <w:sz w:val="24"/>
          <w:szCs w:val="24"/>
        </w:rPr>
        <w:t>Ide o terminologické zjednotenie.</w:t>
      </w:r>
    </w:p>
    <w:p w:rsidR="00214A17" w:rsidRPr="00214A17" w:rsidRDefault="00214A17" w:rsidP="00572A18">
      <w:pPr>
        <w:pStyle w:val="Odsekzoznamu"/>
        <w:spacing w:after="0" w:line="240" w:lineRule="auto"/>
        <w:ind w:left="4253" w:hanging="5"/>
        <w:jc w:val="both"/>
        <w:rPr>
          <w:rFonts w:ascii="Arial" w:hAnsi="Arial" w:cs="Arial"/>
          <w:sz w:val="24"/>
          <w:szCs w:val="24"/>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572A18">
      <w:pPr>
        <w:pStyle w:val="Odsekzoznamu"/>
        <w:spacing w:after="0" w:line="240" w:lineRule="auto"/>
        <w:ind w:left="4253" w:hanging="5"/>
        <w:jc w:val="both"/>
        <w:rPr>
          <w:rFonts w:ascii="Arial"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572A18">
      <w:pPr>
        <w:pStyle w:val="Odsekzoznamu"/>
        <w:spacing w:after="0" w:line="240" w:lineRule="auto"/>
        <w:ind w:left="4253" w:hanging="142"/>
        <w:jc w:val="both"/>
        <w:rPr>
          <w:rFonts w:ascii="Arial" w:hAnsi="Arial" w:cs="Arial"/>
          <w:sz w:val="24"/>
          <w:szCs w:val="24"/>
        </w:rPr>
      </w:pPr>
    </w:p>
    <w:p w:rsidR="00572A18" w:rsidRPr="00214A17" w:rsidRDefault="00572A18" w:rsidP="00572A18">
      <w:pPr>
        <w:pStyle w:val="paragraph"/>
        <w:numPr>
          <w:ilvl w:val="0"/>
          <w:numId w:val="1"/>
        </w:numPr>
        <w:spacing w:before="0" w:beforeAutospacing="0" w:after="0" w:afterAutospacing="0"/>
        <w:jc w:val="both"/>
        <w:textAlignment w:val="baseline"/>
        <w:rPr>
          <w:rFonts w:ascii="Arial" w:hAnsi="Arial" w:cs="Arial"/>
        </w:rPr>
      </w:pPr>
      <w:r w:rsidRPr="00214A17">
        <w:rPr>
          <w:rFonts w:ascii="Arial" w:hAnsi="Arial" w:cs="Arial"/>
        </w:rPr>
        <w:t>V čl. VI, 20. bod znie:</w:t>
      </w:r>
    </w:p>
    <w:p w:rsidR="00572A18" w:rsidRPr="00214A17" w:rsidRDefault="00572A18" w:rsidP="00572A18">
      <w:pPr>
        <w:pStyle w:val="paragraph"/>
        <w:spacing w:before="0" w:beforeAutospacing="0" w:after="0" w:afterAutospacing="0"/>
        <w:ind w:left="720"/>
        <w:jc w:val="both"/>
        <w:textAlignment w:val="baseline"/>
        <w:rPr>
          <w:rFonts w:ascii="Arial" w:hAnsi="Arial" w:cs="Arial"/>
        </w:rPr>
      </w:pPr>
      <w:r w:rsidRPr="00214A17">
        <w:rPr>
          <w:rFonts w:ascii="Arial" w:hAnsi="Arial" w:cs="Arial"/>
        </w:rPr>
        <w:t xml:space="preserve">„20. </w:t>
      </w:r>
      <w:r w:rsidRPr="00214A17">
        <w:rPr>
          <w:rStyle w:val="normaltextrun"/>
          <w:rFonts w:ascii="Arial" w:hAnsi="Arial" w:cs="Arial"/>
        </w:rPr>
        <w:t>V § 13 ods. 2 prvej vete sa za slová „podpredsedu výkonnej rady,“ vkladajú slová „funkcia člena výkonnej rady podľa § 7 ods. 1 písm. a),“.</w:t>
      </w:r>
      <w:r w:rsidRPr="00214A17">
        <w:rPr>
          <w:rStyle w:val="eop"/>
          <w:rFonts w:ascii="Arial" w:hAnsi="Arial" w:cs="Arial"/>
        </w:rPr>
        <w:t>“.</w:t>
      </w:r>
    </w:p>
    <w:p w:rsidR="00572A18" w:rsidRPr="00214A17" w:rsidRDefault="00572A18" w:rsidP="00572A18">
      <w:pPr>
        <w:pStyle w:val="Odsekzoznamu"/>
        <w:tabs>
          <w:tab w:val="left" w:pos="284"/>
        </w:tabs>
        <w:spacing w:after="0" w:line="240" w:lineRule="auto"/>
        <w:ind w:left="284"/>
        <w:jc w:val="both"/>
        <w:rPr>
          <w:rFonts w:ascii="Arial" w:hAnsi="Arial" w:cs="Arial"/>
          <w:sz w:val="24"/>
          <w:szCs w:val="24"/>
        </w:rPr>
      </w:pPr>
      <w:r w:rsidRPr="00214A17">
        <w:rPr>
          <w:rFonts w:ascii="Arial" w:hAnsi="Arial" w:cs="Arial"/>
          <w:sz w:val="24"/>
          <w:szCs w:val="24"/>
        </w:rPr>
        <w:t xml:space="preserve">  </w:t>
      </w: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lastRenderedPageBreak/>
        <w:t>Odôvodnenie:</w:t>
      </w:r>
    </w:p>
    <w:p w:rsidR="00572A18" w:rsidRPr="00214A17" w:rsidRDefault="00572A18" w:rsidP="00572A18">
      <w:pPr>
        <w:tabs>
          <w:tab w:val="left" w:pos="284"/>
        </w:tabs>
        <w:ind w:left="4248"/>
        <w:jc w:val="both"/>
        <w:rPr>
          <w:rFonts w:ascii="Arial" w:hAnsi="Arial" w:cs="Arial"/>
        </w:rPr>
      </w:pPr>
      <w:r w:rsidRPr="00214A17">
        <w:rPr>
          <w:rFonts w:ascii="Arial" w:hAnsi="Arial" w:cs="Arial"/>
        </w:rPr>
        <w:t xml:space="preserve">Legislatívno-technická úprava; precizovanie znenia ustanovenia, odstránenie nadbytočnej čiarky. </w:t>
      </w:r>
    </w:p>
    <w:p w:rsidR="00572A18" w:rsidRPr="00214A17" w:rsidRDefault="00572A18" w:rsidP="00572A18">
      <w:pPr>
        <w:tabs>
          <w:tab w:val="left" w:pos="284"/>
        </w:tabs>
        <w:ind w:left="4248"/>
        <w:jc w:val="both"/>
        <w:rPr>
          <w:rFonts w:ascii="Arial"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214A17" w:rsidP="00572A18">
      <w:pPr>
        <w:tabs>
          <w:tab w:val="left" w:pos="284"/>
        </w:tabs>
        <w:ind w:left="4248"/>
        <w:jc w:val="both"/>
        <w:rPr>
          <w:rFonts w:ascii="Arial" w:hAnsi="Arial" w:cs="Arial"/>
        </w:rPr>
      </w:pPr>
      <w:r>
        <w:rPr>
          <w:rFonts w:ascii="Arial" w:hAnsi="Arial" w:cs="Arial"/>
          <w:b/>
        </w:rPr>
        <w:tab/>
      </w:r>
      <w:r w:rsidR="00572A18" w:rsidRPr="00214A17">
        <w:rPr>
          <w:rFonts w:ascii="Arial" w:hAnsi="Arial" w:cs="Arial"/>
          <w:b/>
        </w:rPr>
        <w:t>Gestorský výbor odporúča schváliť</w:t>
      </w:r>
      <w:r w:rsidR="00572A18" w:rsidRPr="00214A17">
        <w:rPr>
          <w:rFonts w:ascii="Arial" w:hAnsi="Arial" w:cs="Arial"/>
        </w:rPr>
        <w:t xml:space="preserve">        </w:t>
      </w:r>
    </w:p>
    <w:p w:rsidR="00572A18" w:rsidRPr="00214A17" w:rsidRDefault="00572A18" w:rsidP="00572A18">
      <w:pPr>
        <w:tabs>
          <w:tab w:val="left" w:pos="284"/>
        </w:tabs>
        <w:ind w:left="4248"/>
        <w:jc w:val="both"/>
        <w:rPr>
          <w:rFonts w:ascii="Arial"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bode 22 § 14 ods. 5 písm. a) sa za slová „Študentská rada vysokých škôl,“ vkladajú slová „jedného člena navrhuje Rada dekanov, jedného člena navrhuje najväčšia celoštátna odborová organizácia, ktorá zastupuje záujmy zamestnancov v oblasti vysokého školstva v podmienkach Slovenskej republiky,“.</w:t>
      </w:r>
      <w:r w:rsidRPr="00214A17">
        <w:rPr>
          <w:rFonts w:ascii="Arial" w:eastAsia="Calibri" w:hAnsi="Arial" w:cs="Arial"/>
          <w:color w:val="EE0000"/>
          <w:sz w:val="24"/>
          <w:szCs w:val="24"/>
        </w:rPr>
        <w:t xml:space="preserve"> </w:t>
      </w:r>
    </w:p>
    <w:p w:rsidR="00572A18" w:rsidRPr="00214A17" w:rsidRDefault="00572A18" w:rsidP="00572A18">
      <w:pPr>
        <w:jc w:val="both"/>
        <w:rPr>
          <w:rFonts w:ascii="Arial" w:eastAsia="Calibri" w:hAnsi="Arial" w:cs="Arial"/>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Úprava v kontexte rozšírenia návrhových subjektov do výberovej komisie pre výberové konanie na obsadenie funkcií vo výkonnej rade.</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sa za bod 38 vkladá nový bod 39,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„39. V § 24 ods. 8 sa vypúšťajú slová „a ak má vysoká škola udelenú akreditáciu habilitačného konania alebo akreditáciu inauguračného konania, agentúra prihliada aj na plnenie štandardov pre habilitačné konanie a inauguračné konanie“.</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Tento bod nadobúda účinnosť 1. marca 2026, čo sa premietne do článku o účinnosti zákona.</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color w:val="EE0000"/>
          <w:sz w:val="24"/>
          <w:szCs w:val="24"/>
        </w:rPr>
      </w:pPr>
      <w:r w:rsidRPr="00214A17">
        <w:rPr>
          <w:rFonts w:ascii="Arial" w:eastAsia="Calibri" w:hAnsi="Arial" w:cs="Arial"/>
          <w:sz w:val="24"/>
          <w:szCs w:val="24"/>
        </w:rPr>
        <w:t xml:space="preserve">Nasledujúce body sa primerane prečíslujú.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Účelom je precizovanie a doplnenie právnej úpravy vo vzťahu k dokumentom, ktoré má schvaľovať výkonná rada.</w:t>
      </w:r>
    </w:p>
    <w:p w:rsidR="00572A18" w:rsidRPr="00214A17" w:rsidRDefault="00572A18" w:rsidP="00572A18">
      <w:pPr>
        <w:pStyle w:val="Odsekzoznamu"/>
        <w:spacing w:after="0" w:line="240" w:lineRule="auto"/>
        <w:jc w:val="both"/>
        <w:rPr>
          <w:rFonts w:ascii="Arial" w:eastAsia="Calibri" w:hAnsi="Arial" w:cs="Arial"/>
          <w:sz w:val="24"/>
          <w:szCs w:val="24"/>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sa za bod 51 vkladá nový bod 52,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„52. § 31 sa dopĺňa odsekom 7,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„(7)</w:t>
      </w:r>
      <w:r w:rsidRPr="00214A17">
        <w:rPr>
          <w:rFonts w:ascii="Arial" w:hAnsi="Arial" w:cs="Arial"/>
          <w:sz w:val="24"/>
          <w:szCs w:val="24"/>
          <w14:ligatures w14:val="standardContextual"/>
        </w:rPr>
        <w:t xml:space="preserve"> </w:t>
      </w:r>
      <w:r w:rsidRPr="00214A17">
        <w:rPr>
          <w:rFonts w:ascii="Arial" w:eastAsia="Calibri" w:hAnsi="Arial" w:cs="Arial"/>
          <w:sz w:val="24"/>
          <w:szCs w:val="24"/>
        </w:rPr>
        <w:t xml:space="preserve">Vysoká škola, ktorej bola udelená akreditácia habilitačného konania alebo akreditácia inauguračného konania, musí požiadať o  opätovné udelenie </w:t>
      </w:r>
      <w:r w:rsidRPr="00214A17">
        <w:rPr>
          <w:rFonts w:ascii="Arial" w:eastAsia="Calibri" w:hAnsi="Arial" w:cs="Arial"/>
          <w:sz w:val="24"/>
          <w:szCs w:val="24"/>
        </w:rPr>
        <w:lastRenderedPageBreak/>
        <w:t>akreditácie najneskôr spolu so žiadosťou o posúdenie vnútorného systému v lehote určenej harmonogramom podľa § 24 ods. 1.“.</w:t>
      </w:r>
    </w:p>
    <w:p w:rsidR="00572A18" w:rsidRPr="00214A17" w:rsidRDefault="00572A18" w:rsidP="00572A18">
      <w:pPr>
        <w:jc w:val="both"/>
        <w:rPr>
          <w:rFonts w:ascii="Arial" w:eastAsia="Calibri" w:hAnsi="Arial" w:cs="Arial"/>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Tento bod nadobúda účinnosť 1. marca 2026, čo sa premietne do článku o účinnosti zákona.</w:t>
      </w:r>
    </w:p>
    <w:p w:rsidR="00572A18" w:rsidRPr="00214A17" w:rsidRDefault="00572A18" w:rsidP="00572A18">
      <w:pPr>
        <w:jc w:val="both"/>
        <w:rPr>
          <w:rFonts w:ascii="Arial" w:eastAsia="Calibri" w:hAnsi="Arial" w:cs="Arial"/>
        </w:rPr>
      </w:pPr>
    </w:p>
    <w:p w:rsidR="00572A18" w:rsidRPr="00214A17" w:rsidRDefault="00572A18" w:rsidP="00572A18">
      <w:pPr>
        <w:ind w:firstLine="708"/>
        <w:jc w:val="both"/>
        <w:rPr>
          <w:rFonts w:ascii="Arial" w:eastAsia="Calibri" w:hAnsi="Arial" w:cs="Arial"/>
          <w:color w:val="EE0000"/>
        </w:rPr>
      </w:pPr>
      <w:r w:rsidRPr="00214A17">
        <w:rPr>
          <w:rFonts w:ascii="Arial" w:eastAsia="Calibri" w:hAnsi="Arial" w:cs="Arial"/>
        </w:rPr>
        <w:t>Nasledujúce body sa primerane prečíslujú.</w:t>
      </w:r>
      <w:r w:rsidRPr="00214A17">
        <w:rPr>
          <w:rFonts w:ascii="Arial" w:eastAsia="Calibri" w:hAnsi="Arial" w:cs="Arial"/>
          <w:color w:val="EE0000"/>
        </w:rPr>
        <w:t xml:space="preserve"> </w:t>
      </w:r>
    </w:p>
    <w:p w:rsidR="00572A18" w:rsidRPr="00214A17" w:rsidRDefault="00572A18" w:rsidP="00572A18">
      <w:pPr>
        <w:ind w:firstLine="708"/>
        <w:jc w:val="both"/>
        <w:rPr>
          <w:rFonts w:ascii="Arial" w:eastAsia="Calibri" w:hAnsi="Arial" w:cs="Arial"/>
          <w:color w:val="EE0000"/>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 xml:space="preserve">Cieľom navrhovanej právnej úpravy je zvýšenie dohľadu nad akreditáciou habilitačných konaní a inauguračných konaní formou naviazania na posudzovanie vnútorného systému kvality vysokých škôl. </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sa za bod 51 vkladá nový bod 52,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„52. V § 32a sa za odsek 2 vkladá nový odsek 3,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„(3) Agentúra rozhodne o zrušení akreditácie aj z vlastného podnetu, ak vysoká škola nepožiada o udelenie akreditácie podľa § 31 ods. 7.“.“.</w:t>
      </w:r>
      <w:r w:rsidRPr="00214A17">
        <w:rPr>
          <w:rFonts w:ascii="Arial" w:eastAsia="Calibri" w:hAnsi="Arial" w:cs="Arial"/>
          <w:color w:val="EE0000"/>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Doterajšie odseky 4 a 5 sa označujú ako odseky 5 a 6.</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Tento bod nadobúda účinnosť 1. marca 2026, čo sa premietne do článku o účinnosti zákona.</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Nasledujúce body sa primerane prečíslujú. </w:t>
      </w:r>
    </w:p>
    <w:p w:rsidR="00572A18" w:rsidRPr="00214A17" w:rsidRDefault="00572A18" w:rsidP="00572A18">
      <w:pPr>
        <w:jc w:val="both"/>
        <w:rPr>
          <w:rFonts w:ascii="Arial" w:eastAsia="Calibri" w:hAnsi="Arial" w:cs="Arial"/>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p>
    <w:p w:rsidR="00572A18" w:rsidRPr="00214A17" w:rsidRDefault="00572A18" w:rsidP="00572A18">
      <w:pPr>
        <w:ind w:left="424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hAnsi="Arial" w:cs="Arial"/>
          <w:bCs/>
          <w:iCs/>
        </w:rPr>
      </w:pPr>
      <w:r w:rsidRPr="00214A17">
        <w:rPr>
          <w:rFonts w:ascii="Arial" w:hAnsi="Arial" w:cs="Arial"/>
          <w:bCs/>
          <w:iCs/>
        </w:rPr>
        <w:t xml:space="preserve">Cieľom navrhovanej právnej úpravy je zvýšenie dohľadu nad akreditáciou habilitačných konaní a inauguračných konaní formou naviazania na posudzovanie vnútorného systému kvality vysokých škôl. </w:t>
      </w:r>
    </w:p>
    <w:p w:rsidR="00572A18" w:rsidRPr="00214A17" w:rsidRDefault="00572A18" w:rsidP="00572A18">
      <w:pPr>
        <w:ind w:left="4248"/>
        <w:jc w:val="both"/>
        <w:rPr>
          <w:rFonts w:ascii="Arial" w:hAnsi="Arial" w:cs="Arial"/>
          <w:bCs/>
          <w:iCs/>
        </w:rPr>
      </w:pPr>
      <w:r w:rsidRPr="00214A17">
        <w:rPr>
          <w:rFonts w:ascii="Arial" w:hAnsi="Arial" w:cs="Arial"/>
          <w:bCs/>
          <w:iCs/>
        </w:rPr>
        <w:t>Úprava v nadväznosti na úpravu v § 31 ods. 7 tak, aby sa zvýšila vymožiteľnosť dodržiavania tejto povinnosti vysokých škôl.</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bode 53 § 43 sa za odsek 1 vkladá nový odsek 2, ktorý znie:</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„(2) Povinnosť požiadať o opätovné udelenie akreditácie habilitačného konania alebo akreditácie inauguračného konania podľa predpisov účinných od 1. marca 2026 nevzniká, ak má ísť o posúdenie vnútorného systému v rámci prvého harmonogramu.“.</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Nasledujúce odseky sa primerane prečíslujú.</w:t>
      </w:r>
      <w:r w:rsidRPr="00214A17">
        <w:rPr>
          <w:rFonts w:ascii="Arial" w:eastAsia="Calibri" w:hAnsi="Arial" w:cs="Arial"/>
          <w:color w:val="EE0000"/>
          <w:sz w:val="24"/>
          <w:szCs w:val="24"/>
        </w:rPr>
        <w:t xml:space="preserve">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ind w:left="3540" w:firstLine="708"/>
        <w:jc w:val="both"/>
        <w:rPr>
          <w:rFonts w:ascii="Arial" w:hAnsi="Arial" w:cs="Arial"/>
          <w:b/>
          <w:i/>
          <w:u w:val="single"/>
        </w:rPr>
      </w:pPr>
      <w:r w:rsidRPr="00214A17">
        <w:rPr>
          <w:rFonts w:ascii="Arial" w:hAnsi="Arial" w:cs="Arial"/>
          <w:b/>
          <w:i/>
          <w:u w:val="single"/>
        </w:rPr>
        <w:t>Odôvodnenie:</w:t>
      </w:r>
    </w:p>
    <w:p w:rsidR="00572A18" w:rsidRPr="00214A17" w:rsidRDefault="00572A18" w:rsidP="00572A18">
      <w:pPr>
        <w:ind w:left="4248"/>
        <w:jc w:val="both"/>
        <w:rPr>
          <w:rFonts w:ascii="Arial" w:eastAsia="Calibri" w:hAnsi="Arial" w:cs="Arial"/>
        </w:rPr>
      </w:pPr>
      <w:r w:rsidRPr="00214A17">
        <w:rPr>
          <w:rFonts w:ascii="Arial" w:eastAsia="Calibri" w:hAnsi="Arial" w:cs="Arial"/>
        </w:rPr>
        <w:t>Cieľom navrhovanej právnej úpravy je úprava prechodného režimu vo vzťahu k zavedeniu opätovného udeľovania akreditácie pre habilitačné konania a inauguračné konania.</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214A17" w:rsidRPr="00214A17" w:rsidRDefault="00214A17"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čl. VI bode 53 sa § 43 dopĺňa odsekom 4, ktorý znie:</w:t>
      </w:r>
    </w:p>
    <w:p w:rsidR="00572A18" w:rsidRPr="00214A17" w:rsidRDefault="00572A18" w:rsidP="00572A18">
      <w:pPr>
        <w:ind w:left="360"/>
        <w:jc w:val="both"/>
        <w:rPr>
          <w:rFonts w:ascii="Arial" w:eastAsia="Calibri" w:hAnsi="Arial" w:cs="Arial"/>
        </w:rPr>
      </w:pPr>
    </w:p>
    <w:p w:rsidR="00572A18" w:rsidRPr="00214A17" w:rsidRDefault="00572A18" w:rsidP="00572A18">
      <w:pPr>
        <w:ind w:left="360"/>
        <w:jc w:val="both"/>
        <w:rPr>
          <w:rFonts w:ascii="Arial" w:eastAsia="Calibri" w:hAnsi="Arial" w:cs="Arial"/>
        </w:rPr>
      </w:pPr>
      <w:r w:rsidRPr="00214A17">
        <w:rPr>
          <w:rFonts w:ascii="Arial" w:eastAsia="Calibri" w:hAnsi="Arial" w:cs="Arial"/>
        </w:rPr>
        <w:t xml:space="preserve">„(4) Agentúra vyhlási výberové konanie na člena výkonnej rady </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a) podľa § 7 ods. 1 písm. a) v znení účinnom od 1. marca 2026, ak má uplynúť funkčné obdobie, alebo sa inak skončí výkon funkcie člena nominovaného na základe návrhu zástupcov zamestnávateľov podľa predpisov účinných do 28. februára 2026, </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b) podľa § 7 ods. 1 písm. b) v znení účinnom od 1. marca 2026, ak má uplynúť funkčné obdobie, alebo sa inak skončí výkon funkcie člena nominovaného Radou vysokých škôl alebo Slovenskou rektorskou konferenciou podľa predpisov účinných do 28. februára 2026,</w:t>
      </w: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c) podľa § 7 ods. 1 písm. c) v znení účinnom od 1. marca 2026, ak má uplynúť funkčné obdobie, alebo sa inak skončí výkon funkcie člena nominovaného Študentskou radou vysokých škôl podľa predpisov účinných do 28. februára 2026.“. </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jc w:val="both"/>
        <w:rPr>
          <w:rFonts w:ascii="Arial" w:hAnsi="Arial" w:cs="Arial"/>
          <w:b/>
          <w:i/>
          <w:u w:val="single"/>
        </w:rPr>
      </w:pP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eastAsia="Calibri" w:hAnsi="Arial" w:cs="Arial"/>
        </w:rPr>
        <w:tab/>
      </w:r>
      <w:r w:rsidRPr="00214A17">
        <w:rPr>
          <w:rFonts w:ascii="Arial" w:hAnsi="Arial" w:cs="Arial"/>
          <w:b/>
          <w:i/>
          <w:u w:val="single"/>
        </w:rPr>
        <w:t>Odôvodnenie:</w:t>
      </w:r>
    </w:p>
    <w:p w:rsidR="00572A18" w:rsidRPr="00214A17" w:rsidRDefault="00572A18" w:rsidP="00572A18">
      <w:pPr>
        <w:ind w:left="4956"/>
        <w:jc w:val="both"/>
        <w:rPr>
          <w:rFonts w:ascii="Arial" w:hAnsi="Arial" w:cs="Arial"/>
          <w:bCs/>
          <w:iCs/>
        </w:rPr>
      </w:pPr>
      <w:r w:rsidRPr="00214A17">
        <w:rPr>
          <w:rFonts w:ascii="Arial" w:hAnsi="Arial" w:cs="Arial"/>
          <w:bCs/>
          <w:iCs/>
        </w:rPr>
        <w:t>Cieľom navrhovanej právnej úpravy je zabezpečiť plynulý prechod vo vzťahu k novozavedenému inštitútu opätovného posudzovania akreditácie habilitačného konania a inauguračného konania.</w:t>
      </w:r>
    </w:p>
    <w:p w:rsidR="00572A18" w:rsidRPr="00214A17" w:rsidRDefault="00572A18" w:rsidP="00572A18">
      <w:pPr>
        <w:ind w:left="4956"/>
        <w:jc w:val="both"/>
        <w:rPr>
          <w:rFonts w:ascii="Arial" w:hAnsi="Arial" w:cs="Arial"/>
          <w:bCs/>
          <w:iCs/>
        </w:rPr>
      </w:pPr>
      <w:r w:rsidRPr="00214A17">
        <w:rPr>
          <w:rFonts w:ascii="Arial" w:hAnsi="Arial" w:cs="Arial"/>
          <w:bCs/>
          <w:iCs/>
        </w:rPr>
        <w:t>Zároveň sa navrhuje úprava s cieľom zabezpečiť plynulý prechod od súčasného zloženia výkonnej rady agentúry k novému zloženiu výkonnej rady po skončení funkcie doterajších členov, a to v súlade s navrhovanými požiadavkami na jednotlivých členov podľa § 7.</w:t>
      </w:r>
    </w:p>
    <w:p w:rsidR="00572A18" w:rsidRPr="00214A17" w:rsidRDefault="00572A18" w:rsidP="00572A18">
      <w:pPr>
        <w:jc w:val="both"/>
        <w:rPr>
          <w:rFonts w:ascii="Arial" w:eastAsia="Calibri" w:hAnsi="Arial" w:cs="Arial"/>
        </w:rPr>
      </w:pPr>
    </w:p>
    <w:p w:rsidR="00214A17" w:rsidRPr="00214A17" w:rsidRDefault="00214A17" w:rsidP="00214A17">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214A17" w:rsidRPr="00214A17" w:rsidRDefault="00214A17" w:rsidP="00214A17">
      <w:pPr>
        <w:jc w:val="both"/>
        <w:rPr>
          <w:rFonts w:ascii="Arial" w:hAnsi="Arial" w:cs="Arial"/>
        </w:rPr>
      </w:pPr>
    </w:p>
    <w:p w:rsidR="00214A17" w:rsidRPr="00214A17" w:rsidRDefault="00214A17" w:rsidP="00214A17">
      <w:pPr>
        <w:pStyle w:val="Odsekzoznamu"/>
        <w:spacing w:after="0" w:line="240" w:lineRule="auto"/>
        <w:ind w:left="4956"/>
        <w:jc w:val="both"/>
        <w:rPr>
          <w:rFonts w:ascii="Arial" w:eastAsia="Calibri" w:hAnsi="Arial" w:cs="Arial"/>
          <w:sz w:val="24"/>
          <w:szCs w:val="24"/>
        </w:rPr>
      </w:pPr>
      <w:r w:rsidRPr="00214A17">
        <w:rPr>
          <w:rFonts w:ascii="Arial" w:hAnsi="Arial" w:cs="Arial"/>
          <w:b/>
          <w:sz w:val="24"/>
          <w:szCs w:val="24"/>
        </w:rPr>
        <w:t>Gestorský výbor odporúča schváliť</w:t>
      </w:r>
      <w:r w:rsidRPr="00214A17">
        <w:rPr>
          <w:rFonts w:ascii="Arial" w:hAnsi="Arial" w:cs="Arial"/>
          <w:sz w:val="24"/>
          <w:szCs w:val="24"/>
        </w:rPr>
        <w:t xml:space="preserve">         </w:t>
      </w:r>
    </w:p>
    <w:p w:rsidR="00572A18" w:rsidRPr="00214A17" w:rsidRDefault="00572A18" w:rsidP="00214A17">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hAnsi="Arial" w:cs="Arial"/>
          <w:sz w:val="24"/>
          <w:szCs w:val="24"/>
        </w:rPr>
      </w:pPr>
      <w:r w:rsidRPr="00214A17">
        <w:rPr>
          <w:rFonts w:ascii="Arial" w:hAnsi="Arial" w:cs="Arial"/>
          <w:sz w:val="24"/>
          <w:szCs w:val="24"/>
        </w:rPr>
        <w:lastRenderedPageBreak/>
        <w:t>V prílohe č. 3, 3. bode sa publikačný zdroj „(Ú. v. EÚ L 2383, 9.10.2023)“ nahrádza publikačným zdrojom „(Ú. v. EÚ L, 2023/2383, 9.10.2023)“, publikačný zdroj (Ú. v. EÚ  L 505, 12.2.2024) sa nahrádza publikačným zdrojom „(Ú. v. EÚ L, 2024/505, 12.2.2024)“, publikačný zdroj „(Ú. v. EÚ  L 1395, 31.5.2024)“ sa nahrádza publikačným zdrojom „(Ú. v. EÚ  L, 2024/1395, 31.5.2024)“ a publikačný zdroj „(Ú. v. EÚ L 782, 31.5.2024)“ sa nahrádza publikačným zdrojom „(Ú. v. EÚ  L, 2024/782, 31.5.2024)“.</w:t>
      </w:r>
    </w:p>
    <w:p w:rsidR="00572A18" w:rsidRPr="00214A17" w:rsidRDefault="00572A18" w:rsidP="00572A18">
      <w:pPr>
        <w:pStyle w:val="Odsekzoznamu"/>
        <w:spacing w:after="0" w:line="240" w:lineRule="auto"/>
        <w:ind w:left="4253"/>
        <w:jc w:val="both"/>
        <w:rPr>
          <w:rFonts w:ascii="Arial" w:hAnsi="Arial" w:cs="Arial"/>
          <w:sz w:val="24"/>
          <w:szCs w:val="24"/>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pStyle w:val="Odsekzoznamu"/>
        <w:spacing w:after="0" w:line="240" w:lineRule="auto"/>
        <w:ind w:left="4253"/>
        <w:jc w:val="both"/>
        <w:rPr>
          <w:rFonts w:ascii="Arial" w:hAnsi="Arial" w:cs="Arial"/>
          <w:sz w:val="24"/>
          <w:szCs w:val="24"/>
        </w:rPr>
      </w:pPr>
      <w:r w:rsidRPr="00214A17">
        <w:rPr>
          <w:rFonts w:ascii="Arial" w:hAnsi="Arial" w:cs="Arial"/>
          <w:sz w:val="24"/>
          <w:szCs w:val="24"/>
        </w:rPr>
        <w:t>Legislatívno-technická oprava v súlade so zaužívanou legislatívnou praxou a zmenou uverejňovania v Úradnom vestníku EÚ od      1. 10. 2023.</w:t>
      </w:r>
    </w:p>
    <w:p w:rsidR="00572A18" w:rsidRPr="00214A17" w:rsidRDefault="00572A18" w:rsidP="00572A18">
      <w:pPr>
        <w:jc w:val="both"/>
        <w:rPr>
          <w:rFonts w:ascii="Arial" w:eastAsia="Calibri" w:hAnsi="Arial" w:cs="Arial"/>
        </w:rPr>
      </w:pPr>
    </w:p>
    <w:p w:rsidR="00572A18" w:rsidRPr="00214A17" w:rsidRDefault="00214A17" w:rsidP="00572A18">
      <w:pPr>
        <w:tabs>
          <w:tab w:val="left" w:pos="851"/>
          <w:tab w:val="left" w:pos="3544"/>
        </w:tabs>
        <w:jc w:val="both"/>
        <w:rPr>
          <w:rFonts w:ascii="Arial" w:hAnsi="Arial" w:cs="Arial"/>
        </w:rPr>
      </w:pPr>
      <w:r>
        <w:rPr>
          <w:rFonts w:ascii="Arial" w:hAnsi="Arial" w:cs="Arial"/>
        </w:rPr>
        <w:tab/>
        <w:t xml:space="preserve">                </w:t>
      </w:r>
      <w:r w:rsidR="00572A18" w:rsidRPr="00214A17">
        <w:rPr>
          <w:rFonts w:ascii="Arial" w:hAnsi="Arial" w:cs="Arial"/>
        </w:rPr>
        <w:t>Ústavnoprávny výbor NR SR</w:t>
      </w:r>
    </w:p>
    <w:p w:rsidR="00572A18" w:rsidRPr="00214A17" w:rsidRDefault="00572A18" w:rsidP="00572A1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572A18" w:rsidRPr="00214A17" w:rsidRDefault="00572A18" w:rsidP="00572A18">
      <w:pPr>
        <w:jc w:val="both"/>
        <w:rPr>
          <w:rFonts w:ascii="Arial" w:hAnsi="Arial" w:cs="Arial"/>
        </w:rPr>
      </w:pPr>
    </w:p>
    <w:p w:rsidR="00572A18" w:rsidRPr="00214A17" w:rsidRDefault="00572A18" w:rsidP="00214A17">
      <w:pPr>
        <w:ind w:left="4248" w:firstLine="708"/>
        <w:jc w:val="both"/>
        <w:rPr>
          <w:rFonts w:ascii="Arial" w:hAnsi="Arial" w:cs="Arial"/>
        </w:rPr>
      </w:pPr>
      <w:r w:rsidRPr="00214A17">
        <w:rPr>
          <w:rFonts w:ascii="Arial" w:hAnsi="Arial" w:cs="Arial"/>
          <w:b/>
        </w:rPr>
        <w:t>Gestorský výbor odporúča schváliť</w:t>
      </w:r>
      <w:r w:rsidRPr="00214A17">
        <w:rPr>
          <w:rFonts w:ascii="Arial" w:hAnsi="Arial" w:cs="Arial"/>
        </w:rPr>
        <w:t xml:space="preserve">        </w:t>
      </w:r>
    </w:p>
    <w:p w:rsidR="00572A18" w:rsidRPr="00214A17" w:rsidRDefault="00572A18" w:rsidP="00572A18">
      <w:pPr>
        <w:jc w:val="both"/>
        <w:rPr>
          <w:rFonts w:ascii="Arial" w:eastAsia="Calibri" w:hAnsi="Arial" w:cs="Arial"/>
        </w:rPr>
      </w:pPr>
    </w:p>
    <w:p w:rsidR="00572A18" w:rsidRPr="00214A17" w:rsidRDefault="00572A18" w:rsidP="00572A18">
      <w:pPr>
        <w:pStyle w:val="Odsekzoznamu"/>
        <w:numPr>
          <w:ilvl w:val="0"/>
          <w:numId w:val="1"/>
        </w:numPr>
        <w:spacing w:after="0" w:line="240" w:lineRule="auto"/>
        <w:jc w:val="both"/>
        <w:rPr>
          <w:rFonts w:ascii="Arial" w:eastAsia="Calibri" w:hAnsi="Arial" w:cs="Arial"/>
          <w:sz w:val="24"/>
          <w:szCs w:val="24"/>
        </w:rPr>
      </w:pPr>
      <w:r w:rsidRPr="00214A17">
        <w:rPr>
          <w:rFonts w:ascii="Arial" w:eastAsia="Calibri" w:hAnsi="Arial" w:cs="Arial"/>
          <w:sz w:val="24"/>
          <w:szCs w:val="24"/>
        </w:rPr>
        <w:t>V prílohe č. 3 sa vypúšťa štvrtý bod.</w:t>
      </w:r>
    </w:p>
    <w:p w:rsidR="00572A18" w:rsidRPr="00214A17" w:rsidRDefault="00572A18" w:rsidP="00572A18">
      <w:pPr>
        <w:pStyle w:val="Odsekzoznamu"/>
        <w:spacing w:after="0" w:line="240" w:lineRule="auto"/>
        <w:jc w:val="both"/>
        <w:rPr>
          <w:rFonts w:ascii="Arial" w:eastAsia="Calibri" w:hAnsi="Arial" w:cs="Arial"/>
          <w:sz w:val="24"/>
          <w:szCs w:val="24"/>
        </w:rPr>
      </w:pPr>
    </w:p>
    <w:p w:rsidR="00572A18" w:rsidRPr="00214A17" w:rsidRDefault="00572A18" w:rsidP="00572A18">
      <w:pPr>
        <w:pStyle w:val="Odsekzoznamu"/>
        <w:spacing w:after="0" w:line="240" w:lineRule="auto"/>
        <w:jc w:val="both"/>
        <w:rPr>
          <w:rFonts w:ascii="Arial" w:eastAsia="Calibri" w:hAnsi="Arial" w:cs="Arial"/>
          <w:sz w:val="24"/>
          <w:szCs w:val="24"/>
        </w:rPr>
      </w:pPr>
      <w:r w:rsidRPr="00214A17">
        <w:rPr>
          <w:rFonts w:ascii="Arial" w:eastAsia="Calibri" w:hAnsi="Arial" w:cs="Arial"/>
          <w:sz w:val="24"/>
          <w:szCs w:val="24"/>
        </w:rPr>
        <w:t xml:space="preserve">Nasledujúce body prílohy sa primerane prečíslujú. </w:t>
      </w:r>
    </w:p>
    <w:p w:rsidR="00572A18" w:rsidRPr="00214A17" w:rsidRDefault="00572A18" w:rsidP="00572A18">
      <w:pPr>
        <w:jc w:val="both"/>
        <w:rPr>
          <w:rFonts w:ascii="Arial" w:eastAsia="Calibri" w:hAnsi="Arial" w:cs="Arial"/>
        </w:rPr>
      </w:pPr>
    </w:p>
    <w:p w:rsidR="00572A18" w:rsidRPr="00214A17" w:rsidRDefault="00572A18" w:rsidP="00572A18">
      <w:pPr>
        <w:ind w:left="3540" w:firstLine="708"/>
        <w:jc w:val="both"/>
        <w:rPr>
          <w:rFonts w:ascii="Arial" w:hAnsi="Arial" w:cs="Arial"/>
          <w:b/>
          <w:u w:val="single"/>
        </w:rPr>
      </w:pPr>
      <w:r w:rsidRPr="00214A17">
        <w:rPr>
          <w:rFonts w:ascii="Arial" w:hAnsi="Arial" w:cs="Arial"/>
          <w:b/>
          <w:i/>
          <w:u w:val="single"/>
        </w:rPr>
        <w:t>Odôvodnenie:</w:t>
      </w:r>
    </w:p>
    <w:p w:rsidR="00572A18" w:rsidRPr="00214A17" w:rsidRDefault="00572A18" w:rsidP="00572A18">
      <w:pPr>
        <w:ind w:left="4248"/>
        <w:rPr>
          <w:rFonts w:ascii="Arial" w:hAnsi="Arial" w:cs="Arial"/>
        </w:rPr>
      </w:pPr>
      <w:r w:rsidRPr="00214A17">
        <w:rPr>
          <w:rFonts w:ascii="Arial" w:hAnsi="Arial" w:cs="Arial"/>
        </w:rPr>
        <w:t>Vypustenie bodu prílohy s ohľadom na derogáciu smernice Európskeho parlamentu a Rady 2011/95/EÚ.</w:t>
      </w:r>
    </w:p>
    <w:p w:rsidR="00A96BB8" w:rsidRPr="00214A17" w:rsidRDefault="00A96BB8" w:rsidP="00A96BB8">
      <w:pPr>
        <w:tabs>
          <w:tab w:val="left" w:pos="851"/>
          <w:tab w:val="left" w:pos="3544"/>
        </w:tabs>
        <w:jc w:val="both"/>
        <w:rPr>
          <w:rFonts w:ascii="Arial" w:hAnsi="Arial" w:cs="Arial"/>
        </w:rPr>
      </w:pPr>
    </w:p>
    <w:p w:rsidR="00A96BB8" w:rsidRPr="00214A17" w:rsidRDefault="00A96BB8" w:rsidP="00A96BB8">
      <w:pPr>
        <w:tabs>
          <w:tab w:val="left" w:pos="851"/>
          <w:tab w:val="left" w:pos="3544"/>
        </w:tabs>
        <w:ind w:left="851"/>
        <w:jc w:val="right"/>
        <w:rPr>
          <w:rFonts w:ascii="Arial" w:hAnsi="Arial" w:cs="Arial"/>
        </w:rPr>
      </w:pPr>
      <w:r w:rsidRPr="00214A17">
        <w:rPr>
          <w:rFonts w:ascii="Arial" w:hAnsi="Arial" w:cs="Arial"/>
        </w:rPr>
        <w:t>Výbor NR SR pre vzdelávanie, vedu, mládež, šport a cestovný ruch</w:t>
      </w:r>
    </w:p>
    <w:p w:rsidR="00A96BB8" w:rsidRPr="00214A17" w:rsidRDefault="00A96BB8" w:rsidP="00A96BB8">
      <w:pPr>
        <w:jc w:val="both"/>
        <w:rPr>
          <w:rFonts w:ascii="Arial" w:hAnsi="Arial" w:cs="Arial"/>
        </w:rPr>
      </w:pPr>
    </w:p>
    <w:p w:rsidR="00A96BB8" w:rsidRPr="00214A17" w:rsidRDefault="00A96BB8" w:rsidP="00A96BB8">
      <w:pPr>
        <w:jc w:val="right"/>
        <w:rPr>
          <w:rFonts w:ascii="Arial" w:hAnsi="Arial" w:cs="Arial"/>
        </w:rPr>
      </w:pPr>
      <w:r w:rsidRPr="00214A17">
        <w:rPr>
          <w:rFonts w:ascii="Arial" w:hAnsi="Arial" w:cs="Arial"/>
          <w:b/>
        </w:rPr>
        <w:t>Gestorský výbor odporúča schváliť</w:t>
      </w:r>
      <w:r w:rsidRPr="00214A17">
        <w:rPr>
          <w:rFonts w:ascii="Arial" w:hAnsi="Arial" w:cs="Arial"/>
        </w:rPr>
        <w:t xml:space="preserve">         </w:t>
      </w:r>
    </w:p>
    <w:p w:rsidR="00A96BB8" w:rsidRPr="00214A17" w:rsidRDefault="00A96BB8" w:rsidP="00A96BB8">
      <w:pPr>
        <w:widowControl/>
        <w:jc w:val="both"/>
        <w:rPr>
          <w:rFonts w:ascii="Arial" w:hAnsi="Arial" w:cs="Arial"/>
          <w:b/>
          <w:spacing w:val="60"/>
        </w:rPr>
      </w:pPr>
    </w:p>
    <w:p w:rsidR="00A96BB8" w:rsidRPr="00214A17" w:rsidRDefault="00A96BB8" w:rsidP="00A96BB8">
      <w:pPr>
        <w:widowControl/>
        <w:jc w:val="both"/>
        <w:rPr>
          <w:rFonts w:ascii="Arial" w:hAnsi="Arial" w:cs="Arial"/>
          <w:b/>
          <w:spacing w:val="60"/>
        </w:rPr>
      </w:pPr>
    </w:p>
    <w:p w:rsidR="00A96BB8" w:rsidRPr="00214A17" w:rsidRDefault="00A96BB8" w:rsidP="00A96BB8">
      <w:pPr>
        <w:widowControl/>
        <w:jc w:val="both"/>
        <w:rPr>
          <w:rFonts w:ascii="Arial" w:hAnsi="Arial" w:cs="Arial"/>
          <w:b/>
          <w:spacing w:val="60"/>
        </w:rPr>
      </w:pPr>
    </w:p>
    <w:p w:rsidR="00A96BB8" w:rsidRPr="00214A17" w:rsidRDefault="00A96BB8" w:rsidP="00A96BB8">
      <w:pPr>
        <w:widowControl/>
        <w:jc w:val="both"/>
        <w:rPr>
          <w:rFonts w:ascii="Arial" w:hAnsi="Arial" w:cs="Arial"/>
        </w:rPr>
      </w:pPr>
      <w:r w:rsidRPr="00214A17">
        <w:rPr>
          <w:rFonts w:ascii="Arial" w:hAnsi="Arial" w:cs="Arial"/>
        </w:rPr>
        <w:tab/>
        <w:t xml:space="preserve">Gestorský výbor odporúča Národnej rade Slovenskej republiky hlasovať o návrhoch uvedených pod </w:t>
      </w:r>
      <w:r w:rsidRPr="00A54C51">
        <w:rPr>
          <w:rFonts w:ascii="Arial" w:hAnsi="Arial" w:cs="Arial"/>
          <w:b/>
        </w:rPr>
        <w:t xml:space="preserve">bodmi </w:t>
      </w:r>
      <w:r w:rsidRPr="00A54C51">
        <w:rPr>
          <w:rFonts w:ascii="Arial" w:hAnsi="Arial" w:cs="Arial"/>
          <w:b/>
          <w:i/>
        </w:rPr>
        <w:t xml:space="preserve">1 až </w:t>
      </w:r>
      <w:r w:rsidR="00214A17" w:rsidRPr="00A54C51">
        <w:rPr>
          <w:rFonts w:ascii="Arial" w:hAnsi="Arial" w:cs="Arial"/>
          <w:b/>
          <w:i/>
        </w:rPr>
        <w:t>43</w:t>
      </w:r>
      <w:r w:rsidRPr="00214A17">
        <w:rPr>
          <w:rFonts w:ascii="Arial" w:hAnsi="Arial" w:cs="Arial"/>
          <w:b/>
        </w:rPr>
        <w:t xml:space="preserve"> </w:t>
      </w:r>
      <w:r w:rsidRPr="00214A17">
        <w:rPr>
          <w:rFonts w:ascii="Arial" w:hAnsi="Arial" w:cs="Arial"/>
        </w:rPr>
        <w:t xml:space="preserve"> spoločne</w:t>
      </w:r>
      <w:r w:rsidRPr="00214A17">
        <w:rPr>
          <w:rFonts w:ascii="Arial" w:hAnsi="Arial" w:cs="Arial"/>
          <w:b/>
        </w:rPr>
        <w:t xml:space="preserve"> </w:t>
      </w:r>
      <w:r w:rsidRPr="00214A17">
        <w:rPr>
          <w:rFonts w:ascii="Arial" w:hAnsi="Arial" w:cs="Arial"/>
        </w:rPr>
        <w:t xml:space="preserve">s odporúčaním ich </w:t>
      </w:r>
      <w:r w:rsidRPr="00214A17">
        <w:rPr>
          <w:rFonts w:ascii="Arial" w:hAnsi="Arial" w:cs="Arial"/>
          <w:b/>
          <w:spacing w:val="60"/>
        </w:rPr>
        <w:t>schváliť.</w:t>
      </w:r>
    </w:p>
    <w:p w:rsidR="00A96BB8" w:rsidRPr="00214A17" w:rsidRDefault="00A96BB8" w:rsidP="00A96BB8">
      <w:pPr>
        <w:widowControl/>
        <w:jc w:val="both"/>
        <w:rPr>
          <w:rFonts w:ascii="Arial" w:hAnsi="Arial" w:cs="Arial"/>
        </w:rPr>
      </w:pPr>
      <w:r w:rsidRPr="00214A17">
        <w:rPr>
          <w:rFonts w:ascii="Arial" w:hAnsi="Arial" w:cs="Arial"/>
        </w:rPr>
        <w:tab/>
      </w:r>
    </w:p>
    <w:p w:rsidR="00A96BB8" w:rsidRPr="00214A17" w:rsidRDefault="00A96BB8" w:rsidP="00A96BB8">
      <w:pPr>
        <w:widowControl/>
        <w:jc w:val="center"/>
        <w:rPr>
          <w:rFonts w:ascii="Arial" w:hAnsi="Arial" w:cs="Arial"/>
          <w:b/>
        </w:rPr>
      </w:pPr>
      <w:r w:rsidRPr="00214A17">
        <w:rPr>
          <w:rFonts w:ascii="Arial" w:hAnsi="Arial" w:cs="Arial"/>
          <w:b/>
        </w:rPr>
        <w:t>V.</w:t>
      </w:r>
    </w:p>
    <w:p w:rsidR="00A96BB8" w:rsidRPr="00214A17" w:rsidRDefault="00A96BB8" w:rsidP="00A96BB8">
      <w:pPr>
        <w:widowControl/>
        <w:ind w:firstLine="708"/>
        <w:jc w:val="both"/>
        <w:rPr>
          <w:rFonts w:ascii="Arial" w:hAnsi="Arial" w:cs="Arial"/>
        </w:rPr>
      </w:pPr>
    </w:p>
    <w:p w:rsidR="00A96BB8" w:rsidRPr="00214A17" w:rsidRDefault="00A96BB8" w:rsidP="00A96BB8">
      <w:pPr>
        <w:ind w:firstLine="708"/>
        <w:jc w:val="both"/>
        <w:rPr>
          <w:rFonts w:ascii="Arial" w:hAnsi="Arial" w:cs="Arial"/>
          <w:b/>
          <w:noProof/>
        </w:rPr>
      </w:pPr>
      <w:r w:rsidRPr="00214A17">
        <w:rPr>
          <w:rFonts w:ascii="Arial" w:hAnsi="Arial" w:cs="Arial"/>
          <w:b/>
        </w:rPr>
        <w:t>Gestorský výbor</w:t>
      </w:r>
      <w:r w:rsidRPr="00214A17">
        <w:rPr>
          <w:rFonts w:ascii="Arial" w:hAnsi="Arial" w:cs="Arial"/>
        </w:rPr>
        <w:t xml:space="preserve"> na základe stanovísk výborov, vyjadrených v ich uzneseniach uvedených v III. časti tejto spoločnej správy, </w:t>
      </w:r>
      <w:r w:rsidRPr="00214A17">
        <w:rPr>
          <w:rFonts w:ascii="Arial" w:hAnsi="Arial" w:cs="Arial"/>
          <w:b/>
          <w:spacing w:val="40"/>
        </w:rPr>
        <w:t xml:space="preserve">odporúča </w:t>
      </w:r>
      <w:r w:rsidRPr="00214A17">
        <w:rPr>
          <w:rFonts w:ascii="Arial" w:hAnsi="Arial" w:cs="Arial"/>
        </w:rPr>
        <w:t xml:space="preserve">Národnej rade  Slovenskej republiky </w:t>
      </w:r>
      <w:r w:rsidRPr="00214A17">
        <w:rPr>
          <w:rFonts w:ascii="Arial" w:hAnsi="Arial" w:cs="Arial"/>
          <w:b/>
        </w:rPr>
        <w:t>vládny návrh zákona</w:t>
      </w:r>
      <w:r w:rsidR="000A5C4D" w:rsidRPr="00214A17">
        <w:rPr>
          <w:rFonts w:ascii="Arial" w:hAnsi="Arial" w:cs="Arial"/>
          <w:b/>
        </w:rPr>
        <w:t xml:space="preserve"> </w:t>
      </w:r>
      <w:r w:rsidR="000A5C4D" w:rsidRPr="00214A17">
        <w:rPr>
          <w:rFonts w:ascii="Arial" w:hAnsi="Arial" w:cs="Arial"/>
          <w:noProof/>
        </w:rPr>
        <w:t xml:space="preserve">o vysokých školách a o zmene a doplnení niektorých zákonov (vysokoškolský zákon) </w:t>
      </w:r>
      <w:r w:rsidR="000A5C4D" w:rsidRPr="00214A17">
        <w:rPr>
          <w:rFonts w:ascii="Arial" w:hAnsi="Arial" w:cs="Arial"/>
          <w:b/>
          <w:noProof/>
        </w:rPr>
        <w:t xml:space="preserve">(tlač 924) </w:t>
      </w:r>
      <w:r w:rsidRPr="00214A17">
        <w:rPr>
          <w:rFonts w:ascii="Arial" w:hAnsi="Arial" w:cs="Arial"/>
          <w:b/>
          <w:spacing w:val="40"/>
        </w:rPr>
        <w:t xml:space="preserve">schváliť </w:t>
      </w:r>
      <w:r w:rsidRPr="00214A17">
        <w:rPr>
          <w:rFonts w:ascii="Arial" w:hAnsi="Arial" w:cs="Arial"/>
          <w:b/>
        </w:rPr>
        <w:t xml:space="preserve">v znení pozmeňujúcich a doplňujúcich návrhov </w:t>
      </w:r>
      <w:r w:rsidRPr="00214A17">
        <w:rPr>
          <w:rFonts w:ascii="Arial" w:hAnsi="Arial" w:cs="Arial"/>
        </w:rPr>
        <w:t>uvedených v tejto správe.</w:t>
      </w:r>
    </w:p>
    <w:p w:rsidR="00A96BB8" w:rsidRPr="00214A17" w:rsidRDefault="00A96BB8" w:rsidP="00A96BB8">
      <w:pPr>
        <w:widowControl/>
        <w:jc w:val="both"/>
        <w:rPr>
          <w:rFonts w:ascii="Arial" w:hAnsi="Arial" w:cs="Arial"/>
        </w:rPr>
      </w:pPr>
    </w:p>
    <w:p w:rsidR="00A96BB8" w:rsidRPr="00214A17" w:rsidRDefault="00A96BB8" w:rsidP="00A96BB8">
      <w:pPr>
        <w:jc w:val="both"/>
        <w:rPr>
          <w:rFonts w:ascii="Arial" w:hAnsi="Arial" w:cs="Arial"/>
          <w:b/>
        </w:rPr>
      </w:pPr>
      <w:r w:rsidRPr="00214A17">
        <w:rPr>
          <w:rFonts w:ascii="Arial" w:hAnsi="Arial" w:cs="Arial"/>
        </w:rPr>
        <w:tab/>
      </w:r>
      <w:r w:rsidRPr="00214A17">
        <w:rPr>
          <w:rFonts w:ascii="Arial" w:hAnsi="Arial" w:cs="Arial"/>
          <w:b/>
        </w:rPr>
        <w:t>Predmetná spoločná správa výborov</w:t>
      </w:r>
      <w:r w:rsidRPr="00214A17">
        <w:rPr>
          <w:rFonts w:ascii="Arial" w:hAnsi="Arial" w:cs="Arial"/>
        </w:rPr>
        <w:t xml:space="preserve"> Národnej rady Slovenskej republiky </w:t>
      </w:r>
      <w:r w:rsidRPr="00214A17">
        <w:rPr>
          <w:rFonts w:ascii="Arial" w:hAnsi="Arial" w:cs="Arial"/>
          <w:b/>
        </w:rPr>
        <w:t>o výsledku prerokovania vládneho návrhu zákona</w:t>
      </w:r>
      <w:r w:rsidR="000A5C4D" w:rsidRPr="00214A17">
        <w:rPr>
          <w:rFonts w:ascii="Arial" w:hAnsi="Arial" w:cs="Arial"/>
          <w:b/>
        </w:rPr>
        <w:t xml:space="preserve"> </w:t>
      </w:r>
      <w:r w:rsidR="000A5C4D" w:rsidRPr="00214A17">
        <w:rPr>
          <w:rFonts w:ascii="Arial" w:hAnsi="Arial" w:cs="Arial"/>
          <w:noProof/>
        </w:rPr>
        <w:t xml:space="preserve">o vysokých školách a o zmene a doplnení niektorých zákonov (vysokoškolský zákon) </w:t>
      </w:r>
      <w:r w:rsidR="000A5C4D" w:rsidRPr="00214A17">
        <w:rPr>
          <w:rFonts w:ascii="Arial" w:hAnsi="Arial" w:cs="Arial"/>
          <w:b/>
          <w:noProof/>
        </w:rPr>
        <w:t xml:space="preserve">(tlač 924a) </w:t>
      </w:r>
      <w:r w:rsidRPr="00214A17">
        <w:rPr>
          <w:rFonts w:ascii="Arial" w:hAnsi="Arial" w:cs="Arial"/>
          <w:b/>
          <w:noProof/>
        </w:rPr>
        <w:t xml:space="preserve"> </w:t>
      </w:r>
      <w:r w:rsidRPr="00214A17">
        <w:rPr>
          <w:rFonts w:ascii="Arial" w:hAnsi="Arial" w:cs="Arial"/>
          <w:b/>
        </w:rPr>
        <w:t xml:space="preserve">bola schválená uznesením Výboru </w:t>
      </w:r>
      <w:r w:rsidRPr="00214A17">
        <w:rPr>
          <w:rFonts w:ascii="Arial" w:hAnsi="Arial" w:cs="Arial"/>
        </w:rPr>
        <w:t xml:space="preserve">Národnej rady Slovenskej republiky </w:t>
      </w:r>
      <w:r w:rsidRPr="00214A17">
        <w:rPr>
          <w:rFonts w:ascii="Arial" w:hAnsi="Arial" w:cs="Arial"/>
          <w:b/>
        </w:rPr>
        <w:t>pre vzdelávanie, vedu, mládež, šport a cestovný ruch  (gestorský výbor) z</w:t>
      </w:r>
      <w:r w:rsidR="00214A17">
        <w:rPr>
          <w:rFonts w:ascii="Arial" w:hAnsi="Arial" w:cs="Arial"/>
          <w:b/>
        </w:rPr>
        <w:t> 15</w:t>
      </w:r>
      <w:r w:rsidR="00016359">
        <w:rPr>
          <w:rFonts w:ascii="Arial" w:hAnsi="Arial" w:cs="Arial"/>
          <w:b/>
        </w:rPr>
        <w:t>. októbra 2025 č. 121.</w:t>
      </w:r>
    </w:p>
    <w:p w:rsidR="00214A17" w:rsidRPr="00214A17" w:rsidRDefault="00214A17" w:rsidP="00A96BB8">
      <w:pPr>
        <w:widowControl/>
        <w:jc w:val="both"/>
        <w:rPr>
          <w:rFonts w:ascii="Arial" w:hAnsi="Arial" w:cs="Arial"/>
        </w:rPr>
      </w:pPr>
    </w:p>
    <w:p w:rsidR="00A96BB8" w:rsidRPr="00214A17" w:rsidRDefault="00A96BB8" w:rsidP="00A96BB8">
      <w:pPr>
        <w:widowControl/>
        <w:ind w:firstLine="708"/>
        <w:jc w:val="both"/>
        <w:rPr>
          <w:rFonts w:ascii="Arial" w:hAnsi="Arial" w:cs="Arial"/>
        </w:rPr>
      </w:pPr>
      <w:r w:rsidRPr="00214A17">
        <w:rPr>
          <w:rFonts w:ascii="Arial" w:hAnsi="Arial" w:cs="Arial"/>
        </w:rPr>
        <w:t>Týmto uznesením výbor zároveň poveril spoločn</w:t>
      </w:r>
      <w:r w:rsidR="000A5C4D" w:rsidRPr="00214A17">
        <w:rPr>
          <w:rFonts w:ascii="Arial" w:hAnsi="Arial" w:cs="Arial"/>
        </w:rPr>
        <w:t>ú</w:t>
      </w:r>
      <w:r w:rsidRPr="00214A17">
        <w:rPr>
          <w:rFonts w:ascii="Arial" w:hAnsi="Arial" w:cs="Arial"/>
        </w:rPr>
        <w:t xml:space="preserve"> spravodaj</w:t>
      </w:r>
      <w:r w:rsidR="000A5C4D" w:rsidRPr="00214A17">
        <w:rPr>
          <w:rFonts w:ascii="Arial" w:hAnsi="Arial" w:cs="Arial"/>
        </w:rPr>
        <w:t>kyňu</w:t>
      </w:r>
      <w:r w:rsidRPr="00214A17">
        <w:rPr>
          <w:rFonts w:ascii="Arial" w:hAnsi="Arial" w:cs="Arial"/>
        </w:rPr>
        <w:t xml:space="preserve"> </w:t>
      </w:r>
      <w:r w:rsidR="000A5C4D" w:rsidRPr="00214A17">
        <w:rPr>
          <w:rFonts w:ascii="Arial" w:hAnsi="Arial" w:cs="Arial"/>
          <w:b/>
        </w:rPr>
        <w:t>Paulu Puškárovú</w:t>
      </w:r>
      <w:r w:rsidRPr="00214A17">
        <w:rPr>
          <w:rFonts w:ascii="Arial" w:hAnsi="Arial" w:cs="Arial"/>
          <w:b/>
        </w:rPr>
        <w:t xml:space="preserve"> </w:t>
      </w:r>
      <w:r w:rsidR="00A54C51">
        <w:rPr>
          <w:rFonts w:ascii="Arial" w:hAnsi="Arial" w:cs="Arial"/>
        </w:rPr>
        <w:t xml:space="preserve">(náhradníci: poslanci J. Habánik,  A. </w:t>
      </w:r>
      <w:proofErr w:type="spellStart"/>
      <w:r w:rsidR="00A54C51">
        <w:rPr>
          <w:rFonts w:ascii="Arial" w:hAnsi="Arial" w:cs="Arial"/>
        </w:rPr>
        <w:t>Hambálek</w:t>
      </w:r>
      <w:proofErr w:type="spellEnd"/>
      <w:r w:rsidR="00A54C51">
        <w:rPr>
          <w:rFonts w:ascii="Arial" w:hAnsi="Arial" w:cs="Arial"/>
        </w:rPr>
        <w:t>,</w:t>
      </w:r>
      <w:r w:rsidR="00A54C51">
        <w:rPr>
          <w:rFonts w:ascii="Arial" w:hAnsi="Arial" w:cs="Arial"/>
        </w:rPr>
        <w:t xml:space="preserve"> K. </w:t>
      </w:r>
      <w:proofErr w:type="spellStart"/>
      <w:r w:rsidR="00A54C51">
        <w:rPr>
          <w:rFonts w:ascii="Arial" w:hAnsi="Arial" w:cs="Arial"/>
        </w:rPr>
        <w:t>Janas</w:t>
      </w:r>
      <w:proofErr w:type="spellEnd"/>
      <w:r w:rsidR="00A54C51">
        <w:rPr>
          <w:rFonts w:ascii="Arial" w:hAnsi="Arial" w:cs="Arial"/>
        </w:rPr>
        <w:t>,</w:t>
      </w:r>
      <w:r w:rsidR="00A54C51">
        <w:rPr>
          <w:rFonts w:ascii="Arial" w:hAnsi="Arial" w:cs="Arial"/>
        </w:rPr>
        <w:t xml:space="preserve"> D. Galis, E. Vlček, K. Farkašovský a R. </w:t>
      </w:r>
      <w:proofErr w:type="spellStart"/>
      <w:r w:rsidR="00A54C51">
        <w:rPr>
          <w:rFonts w:ascii="Arial" w:hAnsi="Arial" w:cs="Arial"/>
        </w:rPr>
        <w:t>Michelko</w:t>
      </w:r>
      <w:proofErr w:type="spellEnd"/>
      <w:r w:rsidR="00A54C51">
        <w:rPr>
          <w:rFonts w:ascii="Arial" w:hAnsi="Arial" w:cs="Arial"/>
        </w:rPr>
        <w:t>),</w:t>
      </w:r>
      <w:r w:rsidR="00A54C51">
        <w:rPr>
          <w:rFonts w:ascii="Arial" w:hAnsi="Arial" w:cs="Arial"/>
        </w:rPr>
        <w:t xml:space="preserve"> </w:t>
      </w:r>
      <w:r w:rsidRPr="00214A17">
        <w:rPr>
          <w:rFonts w:ascii="Arial" w:hAnsi="Arial" w:cs="Arial"/>
        </w:rPr>
        <w:t>aby na schôdzi Národnej rady Slovenskej republiky informovala o výsledku rokovania výborov, o stanovisku a návrhu gestorského výboru.</w:t>
      </w:r>
    </w:p>
    <w:p w:rsidR="00A96BB8" w:rsidRPr="00214A17" w:rsidRDefault="00A96BB8" w:rsidP="00A96BB8">
      <w:pPr>
        <w:widowControl/>
        <w:ind w:firstLine="708"/>
        <w:jc w:val="both"/>
        <w:rPr>
          <w:rFonts w:ascii="Arial" w:hAnsi="Arial" w:cs="Arial"/>
        </w:rPr>
      </w:pPr>
    </w:p>
    <w:p w:rsidR="00A96BB8" w:rsidRPr="00214A17" w:rsidRDefault="00A96BB8" w:rsidP="00A96BB8">
      <w:pPr>
        <w:widowControl/>
        <w:jc w:val="both"/>
        <w:rPr>
          <w:rFonts w:ascii="Arial" w:hAnsi="Arial" w:cs="Arial"/>
        </w:rPr>
      </w:pPr>
    </w:p>
    <w:p w:rsidR="00A96BB8" w:rsidRPr="00214A17" w:rsidRDefault="00A96BB8" w:rsidP="00A96BB8">
      <w:pPr>
        <w:widowControl/>
        <w:jc w:val="both"/>
        <w:rPr>
          <w:rFonts w:ascii="Arial" w:hAnsi="Arial" w:cs="Arial"/>
        </w:rPr>
      </w:pPr>
      <w:r w:rsidRPr="00214A17">
        <w:rPr>
          <w:rFonts w:ascii="Arial" w:hAnsi="Arial" w:cs="Arial"/>
        </w:rPr>
        <w:t xml:space="preserve"> </w:t>
      </w:r>
    </w:p>
    <w:p w:rsidR="00A96BB8" w:rsidRDefault="00A96BB8" w:rsidP="00A96BB8">
      <w:pPr>
        <w:widowControl/>
        <w:jc w:val="center"/>
        <w:rPr>
          <w:rFonts w:ascii="Arial" w:hAnsi="Arial" w:cs="Arial"/>
        </w:rPr>
      </w:pPr>
      <w:r>
        <w:rPr>
          <w:rFonts w:ascii="Arial" w:hAnsi="Arial" w:cs="Arial"/>
        </w:rPr>
        <w:t>Bratislava  október 2025</w:t>
      </w:r>
    </w:p>
    <w:p w:rsidR="00A96BB8" w:rsidRDefault="00A96BB8" w:rsidP="00A96BB8">
      <w:pPr>
        <w:widowControl/>
        <w:jc w:val="both"/>
        <w:rPr>
          <w:rFonts w:ascii="Arial" w:hAnsi="Arial" w:cs="Arial"/>
        </w:rPr>
      </w:pPr>
    </w:p>
    <w:p w:rsidR="00A96BB8" w:rsidRDefault="00A96BB8" w:rsidP="00A96BB8">
      <w:pPr>
        <w:widowControl/>
        <w:jc w:val="both"/>
        <w:rPr>
          <w:rFonts w:ascii="Arial" w:hAnsi="Arial" w:cs="Arial"/>
        </w:rPr>
      </w:pPr>
    </w:p>
    <w:p w:rsidR="00A96BB8" w:rsidRDefault="00A96BB8" w:rsidP="00A96BB8">
      <w:pPr>
        <w:widowControl/>
        <w:jc w:val="both"/>
        <w:rPr>
          <w:rFonts w:ascii="Arial" w:hAnsi="Arial" w:cs="Arial"/>
        </w:rPr>
      </w:pPr>
    </w:p>
    <w:p w:rsidR="00A96BB8" w:rsidRDefault="00A96BB8" w:rsidP="00A96BB8">
      <w:pPr>
        <w:widowControl/>
        <w:jc w:val="both"/>
        <w:rPr>
          <w:rFonts w:ascii="Arial" w:hAnsi="Arial" w:cs="Arial"/>
        </w:rPr>
      </w:pPr>
    </w:p>
    <w:p w:rsidR="00A96BB8" w:rsidRDefault="00A96BB8" w:rsidP="00A96BB8">
      <w:pPr>
        <w:widowControl/>
        <w:jc w:val="both"/>
        <w:rPr>
          <w:rFonts w:ascii="Arial" w:hAnsi="Arial" w:cs="Arial"/>
        </w:rPr>
      </w:pPr>
    </w:p>
    <w:p w:rsidR="00A96BB8" w:rsidRDefault="00A96BB8" w:rsidP="00A96BB8">
      <w:pPr>
        <w:widowControl/>
        <w:jc w:val="center"/>
        <w:rPr>
          <w:rFonts w:ascii="Arial" w:hAnsi="Arial" w:cs="Arial"/>
          <w:b/>
        </w:rPr>
      </w:pPr>
      <w:r>
        <w:rPr>
          <w:rFonts w:ascii="Arial" w:hAnsi="Arial" w:cs="Arial"/>
          <w:b/>
        </w:rPr>
        <w:t xml:space="preserve">Paula Puškárová </w:t>
      </w:r>
      <w:r w:rsidR="00A54C51">
        <w:rPr>
          <w:rFonts w:ascii="Arial" w:hAnsi="Arial" w:cs="Arial"/>
          <w:b/>
        </w:rPr>
        <w:t>v. r.</w:t>
      </w:r>
      <w:bookmarkStart w:id="0" w:name="_GoBack"/>
      <w:bookmarkEnd w:id="0"/>
    </w:p>
    <w:p w:rsidR="00A96BB8" w:rsidRDefault="00A96BB8" w:rsidP="00A96BB8">
      <w:pPr>
        <w:widowControl/>
        <w:jc w:val="center"/>
        <w:rPr>
          <w:rFonts w:ascii="Arial" w:hAnsi="Arial" w:cs="Arial"/>
        </w:rPr>
      </w:pPr>
      <w:r>
        <w:rPr>
          <w:rFonts w:ascii="Arial" w:hAnsi="Arial" w:cs="Arial"/>
        </w:rPr>
        <w:t xml:space="preserve">predsedníčka </w:t>
      </w:r>
    </w:p>
    <w:p w:rsidR="00A96BB8" w:rsidRDefault="00A96BB8" w:rsidP="00A96BB8">
      <w:pPr>
        <w:widowControl/>
        <w:jc w:val="center"/>
        <w:rPr>
          <w:rFonts w:ascii="Arial" w:hAnsi="Arial" w:cs="Arial"/>
        </w:rPr>
      </w:pPr>
      <w:r>
        <w:rPr>
          <w:rFonts w:ascii="Arial" w:hAnsi="Arial" w:cs="Arial"/>
        </w:rPr>
        <w:t xml:space="preserve">Výboru NR SR  pre vzdelávanie, vedu, mládež, </w:t>
      </w:r>
    </w:p>
    <w:p w:rsidR="00A96BB8" w:rsidRDefault="00A96BB8" w:rsidP="00A96BB8">
      <w:pPr>
        <w:widowControl/>
        <w:jc w:val="center"/>
        <w:rPr>
          <w:rFonts w:ascii="Arial" w:hAnsi="Arial" w:cs="Arial"/>
        </w:rPr>
      </w:pPr>
      <w:r>
        <w:rPr>
          <w:rFonts w:ascii="Arial" w:hAnsi="Arial" w:cs="Arial"/>
        </w:rPr>
        <w:t>šport a cestovný ruch</w:t>
      </w:r>
    </w:p>
    <w:p w:rsidR="00A96BB8" w:rsidRDefault="00A96BB8" w:rsidP="00A96BB8"/>
    <w:p w:rsidR="00A96BB8" w:rsidRDefault="00A96BB8" w:rsidP="00A96BB8"/>
    <w:p w:rsidR="00A96BB8" w:rsidRDefault="00A96BB8" w:rsidP="00A96BB8"/>
    <w:p w:rsidR="00A96BB8" w:rsidRDefault="00A96BB8" w:rsidP="00A96BB8"/>
    <w:p w:rsidR="00A96BB8" w:rsidRDefault="00A96BB8" w:rsidP="00A96BB8"/>
    <w:p w:rsidR="00A96BB8" w:rsidRDefault="00A96BB8" w:rsidP="00A96BB8"/>
    <w:p w:rsidR="00A96BB8" w:rsidRDefault="00A96BB8" w:rsidP="00A96BB8"/>
    <w:p w:rsidR="00A96BB8" w:rsidRDefault="00A96BB8" w:rsidP="00A96BB8"/>
    <w:p w:rsidR="00DF401E" w:rsidRDefault="00DF401E"/>
    <w:sectPr w:rsidR="00DF40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18" w:rsidRDefault="00572A18">
      <w:r>
        <w:separator/>
      </w:r>
    </w:p>
  </w:endnote>
  <w:endnote w:type="continuationSeparator" w:id="0">
    <w:p w:rsidR="00572A18" w:rsidRDefault="0057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4705"/>
      <w:docPartObj>
        <w:docPartGallery w:val="Page Numbers (Bottom of Page)"/>
        <w:docPartUnique/>
      </w:docPartObj>
    </w:sdtPr>
    <w:sdtEndPr/>
    <w:sdtContent>
      <w:p w:rsidR="00572A18" w:rsidRDefault="00572A18">
        <w:pPr>
          <w:pStyle w:val="Pta"/>
          <w:jc w:val="right"/>
        </w:pPr>
        <w:r>
          <w:fldChar w:fldCharType="begin"/>
        </w:r>
        <w:r>
          <w:instrText>PAGE   \* MERGEFORMAT</w:instrText>
        </w:r>
        <w:r>
          <w:fldChar w:fldCharType="separate"/>
        </w:r>
        <w:r w:rsidR="00A54C51">
          <w:rPr>
            <w:noProof/>
          </w:rPr>
          <w:t>29</w:t>
        </w:r>
        <w:r>
          <w:fldChar w:fldCharType="end"/>
        </w:r>
      </w:p>
    </w:sdtContent>
  </w:sdt>
  <w:p w:rsidR="00572A18" w:rsidRDefault="00572A1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18" w:rsidRDefault="00572A18">
      <w:r>
        <w:separator/>
      </w:r>
    </w:p>
  </w:footnote>
  <w:footnote w:type="continuationSeparator" w:id="0">
    <w:p w:rsidR="00572A18" w:rsidRDefault="00572A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C07"/>
    <w:multiLevelType w:val="hybridMultilevel"/>
    <w:tmpl w:val="1268708E"/>
    <w:lvl w:ilvl="0" w:tplc="FFFFFFFF">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 w15:restartNumberingAfterBreak="0">
    <w:nsid w:val="3AE762C8"/>
    <w:multiLevelType w:val="hybridMultilevel"/>
    <w:tmpl w:val="68282BC6"/>
    <w:lvl w:ilvl="0" w:tplc="A1FE20A2">
      <w:start w:val="1"/>
      <w:numFmt w:val="decimal"/>
      <w:lvlText w:val="%1."/>
      <w:lvlJc w:val="left"/>
      <w:pPr>
        <w:ind w:left="644"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29171F0"/>
    <w:multiLevelType w:val="hybridMultilevel"/>
    <w:tmpl w:val="7682E7DA"/>
    <w:lvl w:ilvl="0" w:tplc="2C8095FA">
      <w:start w:val="1"/>
      <w:numFmt w:val="decimal"/>
      <w:lvlText w:val="%1."/>
      <w:lvlJc w:val="left"/>
      <w:pPr>
        <w:ind w:left="1288" w:hanging="360"/>
      </w:pPr>
      <w:rPr>
        <w:i w:val="0"/>
        <w:iCs w:val="0"/>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3" w15:restartNumberingAfterBreak="0">
    <w:nsid w:val="5F7A1D79"/>
    <w:multiLevelType w:val="hybridMultilevel"/>
    <w:tmpl w:val="CC22C3EC"/>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631A2579"/>
    <w:multiLevelType w:val="hybridMultilevel"/>
    <w:tmpl w:val="FEEA133E"/>
    <w:lvl w:ilvl="0" w:tplc="A6581AC4">
      <w:start w:val="1"/>
      <w:numFmt w:val="decimal"/>
      <w:lvlText w:val="%1."/>
      <w:lvlJc w:val="left"/>
      <w:pPr>
        <w:ind w:left="1068" w:hanging="360"/>
      </w:pPr>
      <w:rPr>
        <w:i w:val="0"/>
        <w:i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5" w15:restartNumberingAfterBreak="0">
    <w:nsid w:val="658E3F78"/>
    <w:multiLevelType w:val="hybridMultilevel"/>
    <w:tmpl w:val="46FEDE8A"/>
    <w:lvl w:ilvl="0" w:tplc="09B0FB90">
      <w:start w:val="1"/>
      <w:numFmt w:val="decimal"/>
      <w:lvlText w:val="%1."/>
      <w:lvlJc w:val="left"/>
      <w:pPr>
        <w:ind w:left="1068" w:hanging="360"/>
      </w:pPr>
      <w:rPr>
        <w:i w:val="0"/>
        <w:iCs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76D87BE0"/>
    <w:multiLevelType w:val="hybridMultilevel"/>
    <w:tmpl w:val="8902940C"/>
    <w:lvl w:ilvl="0" w:tplc="008C3FB6">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B8"/>
    <w:rsid w:val="00016359"/>
    <w:rsid w:val="000A5C4D"/>
    <w:rsid w:val="000C410E"/>
    <w:rsid w:val="00214A17"/>
    <w:rsid w:val="00321CF9"/>
    <w:rsid w:val="00470F30"/>
    <w:rsid w:val="00572A18"/>
    <w:rsid w:val="00A54C51"/>
    <w:rsid w:val="00A96BB8"/>
    <w:rsid w:val="00CA38D3"/>
    <w:rsid w:val="00DF40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C5E4"/>
  <w15:chartTrackingRefBased/>
  <w15:docId w15:val="{11A66F21-68C3-456B-B9FF-292ED2F4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6BB8"/>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96BB8"/>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A96BB8"/>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6BB8"/>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A96BB8"/>
    <w:rPr>
      <w:rFonts w:ascii="AT*Toronto" w:eastAsia="Times New Roman" w:hAnsi="AT*Toronto" w:cs="Times New Roman"/>
      <w:b/>
      <w:sz w:val="24"/>
      <w:szCs w:val="20"/>
      <w:lang w:eastAsia="sk-SK"/>
    </w:rPr>
  </w:style>
  <w:style w:type="paragraph" w:styleId="Normlnywebov">
    <w:name w:val="Normal (Web)"/>
    <w:basedOn w:val="Normlny"/>
    <w:unhideWhenUsed/>
    <w:rsid w:val="00A96BB8"/>
    <w:pPr>
      <w:widowControl/>
      <w:autoSpaceDE/>
      <w:autoSpaceDN/>
      <w:adjustRightInd/>
      <w:spacing w:before="100" w:beforeAutospacing="1" w:after="100" w:afterAutospacing="1"/>
    </w:pPr>
  </w:style>
  <w:style w:type="paragraph" w:styleId="Nzov">
    <w:name w:val="Title"/>
    <w:basedOn w:val="Normlny"/>
    <w:link w:val="NzovChar"/>
    <w:uiPriority w:val="10"/>
    <w:qFormat/>
    <w:rsid w:val="00A96BB8"/>
    <w:pPr>
      <w:jc w:val="center"/>
    </w:pPr>
    <w:rPr>
      <w:b/>
      <w:sz w:val="32"/>
      <w:szCs w:val="20"/>
    </w:rPr>
  </w:style>
  <w:style w:type="character" w:customStyle="1" w:styleId="NzovChar">
    <w:name w:val="Názov Char"/>
    <w:basedOn w:val="Predvolenpsmoodseku"/>
    <w:link w:val="Nzov"/>
    <w:uiPriority w:val="10"/>
    <w:rsid w:val="00A96BB8"/>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A96BB8"/>
    <w:pPr>
      <w:spacing w:after="120"/>
    </w:pPr>
  </w:style>
  <w:style w:type="character" w:customStyle="1" w:styleId="ZkladntextChar">
    <w:name w:val="Základný text Char"/>
    <w:basedOn w:val="Predvolenpsmoodseku"/>
    <w:link w:val="Zkladntext"/>
    <w:uiPriority w:val="99"/>
    <w:semiHidden/>
    <w:rsid w:val="00A96BB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96BB8"/>
    <w:pPr>
      <w:tabs>
        <w:tab w:val="center" w:pos="4536"/>
        <w:tab w:val="right" w:pos="9072"/>
      </w:tabs>
    </w:pPr>
  </w:style>
  <w:style w:type="character" w:customStyle="1" w:styleId="PtaChar">
    <w:name w:val="Päta Char"/>
    <w:basedOn w:val="Predvolenpsmoodseku"/>
    <w:link w:val="Pta"/>
    <w:uiPriority w:val="99"/>
    <w:rsid w:val="00A96BB8"/>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572A18"/>
    <w:rPr>
      <w:color w:val="0000FF"/>
      <w:u w:val="single"/>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572A18"/>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572A18"/>
    <w:pPr>
      <w:widowControl/>
      <w:autoSpaceDE/>
      <w:autoSpaceDN/>
      <w:adjustRightInd/>
      <w:spacing w:after="160" w:line="252"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lny"/>
    <w:rsid w:val="00572A18"/>
    <w:pPr>
      <w:widowControl/>
      <w:autoSpaceDE/>
      <w:autoSpaceDN/>
      <w:adjustRightInd/>
      <w:spacing w:before="100" w:beforeAutospacing="1" w:after="100" w:afterAutospacing="1"/>
    </w:pPr>
  </w:style>
  <w:style w:type="character" w:customStyle="1" w:styleId="normaltextrun">
    <w:name w:val="normaltextrun"/>
    <w:basedOn w:val="Predvolenpsmoodseku"/>
    <w:rsid w:val="00572A18"/>
  </w:style>
  <w:style w:type="character" w:customStyle="1" w:styleId="eop">
    <w:name w:val="eop"/>
    <w:basedOn w:val="Predvolenpsmoodseku"/>
    <w:rsid w:val="00572A18"/>
  </w:style>
  <w:style w:type="paragraph" w:styleId="Textbubliny">
    <w:name w:val="Balloon Text"/>
    <w:basedOn w:val="Normlny"/>
    <w:link w:val="TextbublinyChar"/>
    <w:uiPriority w:val="99"/>
    <w:semiHidden/>
    <w:unhideWhenUsed/>
    <w:rsid w:val="00A54C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C5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ezbierky-fe/pravne-predpisy/SK/ZZ/2002/4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31</Pages>
  <Words>8496</Words>
  <Characters>48433</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cp:lastPrinted>2025-10-15T13:15:00Z</cp:lastPrinted>
  <dcterms:created xsi:type="dcterms:W3CDTF">2025-10-06T11:43:00Z</dcterms:created>
  <dcterms:modified xsi:type="dcterms:W3CDTF">2025-10-15T13:16:00Z</dcterms:modified>
</cp:coreProperties>
</file>