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2F6" w:rsidRDefault="00A352F6" w:rsidP="00A352F6">
      <w:pPr>
        <w:pStyle w:val="Nadpis3"/>
        <w:spacing w:before="0" w:after="0"/>
        <w:rPr>
          <w:i/>
          <w:sz w:val="24"/>
          <w:szCs w:val="24"/>
        </w:rPr>
      </w:pPr>
      <w:r>
        <w:rPr>
          <w:i/>
          <w:sz w:val="24"/>
          <w:szCs w:val="24"/>
        </w:rPr>
        <w:t>Výbor Národnej rady Slovenskej republiky</w:t>
      </w:r>
    </w:p>
    <w:p w:rsidR="00A352F6" w:rsidRDefault="00A352F6" w:rsidP="00A352F6">
      <w:pPr>
        <w:jc w:val="both"/>
        <w:rPr>
          <w:rFonts w:ascii="Arial" w:hAnsi="Arial" w:cs="Arial"/>
          <w:b/>
          <w:i/>
        </w:rPr>
      </w:pPr>
      <w:r>
        <w:rPr>
          <w:rFonts w:ascii="Arial" w:hAnsi="Arial" w:cs="Arial"/>
          <w:b/>
          <w:i/>
        </w:rPr>
        <w:t xml:space="preserve">            pre vzdelávanie, vedu, mládež, </w:t>
      </w:r>
    </w:p>
    <w:p w:rsidR="00A352F6" w:rsidRDefault="00A352F6" w:rsidP="00A352F6">
      <w:pPr>
        <w:jc w:val="both"/>
        <w:rPr>
          <w:rFonts w:ascii="Arial" w:hAnsi="Arial" w:cs="Arial"/>
          <w:b/>
          <w:i/>
        </w:rPr>
      </w:pPr>
      <w:r>
        <w:rPr>
          <w:rFonts w:ascii="Arial" w:hAnsi="Arial" w:cs="Arial"/>
          <w:b/>
          <w:i/>
        </w:rPr>
        <w:t xml:space="preserve">                 šport a cestovný ruch</w:t>
      </w:r>
    </w:p>
    <w:p w:rsidR="00A352F6" w:rsidRDefault="00A352F6" w:rsidP="00A352F6">
      <w:pPr>
        <w:jc w:val="both"/>
        <w:rPr>
          <w:rFonts w:ascii="Arial" w:hAnsi="Arial" w:cs="Arial"/>
        </w:rPr>
      </w:pPr>
    </w:p>
    <w:p w:rsidR="00A352F6" w:rsidRDefault="00A352F6" w:rsidP="00A352F6">
      <w:pPr>
        <w:jc w:val="both"/>
        <w:rPr>
          <w:rFonts w:ascii="Arial" w:hAnsi="Arial" w:cs="Arial"/>
        </w:rPr>
      </w:pPr>
    </w:p>
    <w:p w:rsidR="008401C8" w:rsidRDefault="00A352F6" w:rsidP="008401C8">
      <w:pPr>
        <w:rPr>
          <w:rFonts w:ascii="Arial" w:hAnsi="Arial" w:cs="Arial"/>
          <w:b/>
          <w:sz w:val="32"/>
          <w:szCs w:val="3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27.  schôdza výboru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8401C8">
        <w:rPr>
          <w:rFonts w:ascii="Arial" w:hAnsi="Arial" w:cs="Arial"/>
        </w:rPr>
        <w:t>Číslo: VVMS-20588/2025</w:t>
      </w:r>
    </w:p>
    <w:p w:rsidR="00A352F6" w:rsidRDefault="00A352F6" w:rsidP="00A352F6">
      <w:pPr>
        <w:rPr>
          <w:rFonts w:ascii="Arial" w:hAnsi="Arial" w:cs="Arial"/>
        </w:rPr>
      </w:pPr>
    </w:p>
    <w:p w:rsidR="00A352F6" w:rsidRDefault="00A352F6" w:rsidP="00A352F6">
      <w:pPr>
        <w:jc w:val="center"/>
        <w:rPr>
          <w:rFonts w:ascii="Arial" w:hAnsi="Arial" w:cs="Arial"/>
          <w:b/>
          <w:sz w:val="32"/>
          <w:szCs w:val="32"/>
        </w:rPr>
      </w:pPr>
    </w:p>
    <w:p w:rsidR="00A352F6" w:rsidRDefault="00A352F6" w:rsidP="00A352F6">
      <w:pPr>
        <w:rPr>
          <w:rFonts w:ascii="Arial" w:hAnsi="Arial" w:cs="Arial"/>
          <w:b/>
          <w:sz w:val="32"/>
          <w:szCs w:val="32"/>
        </w:rPr>
      </w:pPr>
    </w:p>
    <w:p w:rsidR="00A352F6" w:rsidRDefault="00311B77" w:rsidP="00A352F6">
      <w:pPr>
        <w:jc w:val="center"/>
        <w:rPr>
          <w:rFonts w:ascii="Arial" w:hAnsi="Arial" w:cs="Arial"/>
          <w:b/>
          <w:sz w:val="28"/>
          <w:szCs w:val="28"/>
        </w:rPr>
      </w:pPr>
      <w:r>
        <w:rPr>
          <w:rFonts w:ascii="Arial" w:hAnsi="Arial" w:cs="Arial"/>
          <w:b/>
          <w:sz w:val="28"/>
          <w:szCs w:val="28"/>
        </w:rPr>
        <w:t>112</w:t>
      </w:r>
    </w:p>
    <w:p w:rsidR="00A352F6" w:rsidRDefault="00A352F6" w:rsidP="00A352F6">
      <w:pPr>
        <w:jc w:val="center"/>
        <w:rPr>
          <w:rFonts w:ascii="Arial" w:hAnsi="Arial" w:cs="Arial"/>
          <w:b/>
          <w:sz w:val="28"/>
          <w:szCs w:val="28"/>
        </w:rPr>
      </w:pPr>
      <w:r>
        <w:rPr>
          <w:rFonts w:ascii="Arial" w:hAnsi="Arial" w:cs="Arial"/>
          <w:b/>
          <w:sz w:val="28"/>
          <w:szCs w:val="28"/>
        </w:rPr>
        <w:t>U z n e s e n i e</w:t>
      </w:r>
    </w:p>
    <w:p w:rsidR="00A352F6" w:rsidRDefault="00A352F6" w:rsidP="00A352F6">
      <w:pPr>
        <w:jc w:val="center"/>
        <w:rPr>
          <w:rFonts w:ascii="Arial" w:hAnsi="Arial" w:cs="Arial"/>
          <w:b/>
        </w:rPr>
      </w:pPr>
    </w:p>
    <w:p w:rsidR="00A352F6" w:rsidRDefault="00A352F6" w:rsidP="00A352F6">
      <w:pPr>
        <w:jc w:val="center"/>
        <w:rPr>
          <w:rFonts w:ascii="Arial" w:hAnsi="Arial" w:cs="Arial"/>
          <w:b/>
        </w:rPr>
      </w:pPr>
      <w:r>
        <w:rPr>
          <w:rFonts w:ascii="Arial" w:hAnsi="Arial" w:cs="Arial"/>
          <w:b/>
        </w:rPr>
        <w:t>Výboru Národnej rady Slovenskej republiky</w:t>
      </w:r>
    </w:p>
    <w:p w:rsidR="00A352F6" w:rsidRDefault="00A352F6" w:rsidP="00A352F6">
      <w:pPr>
        <w:jc w:val="center"/>
        <w:rPr>
          <w:rFonts w:ascii="Arial" w:hAnsi="Arial" w:cs="Arial"/>
          <w:b/>
        </w:rPr>
      </w:pPr>
      <w:r>
        <w:rPr>
          <w:rFonts w:ascii="Arial" w:hAnsi="Arial" w:cs="Arial"/>
          <w:b/>
        </w:rPr>
        <w:t>pre vzdelávanie, vedu, mládež, šport a cestovný ruch</w:t>
      </w:r>
    </w:p>
    <w:p w:rsidR="00A352F6" w:rsidRDefault="00A352F6" w:rsidP="00A352F6">
      <w:pPr>
        <w:jc w:val="center"/>
        <w:rPr>
          <w:rFonts w:ascii="Arial" w:hAnsi="Arial" w:cs="Arial"/>
          <w:b/>
        </w:rPr>
      </w:pPr>
    </w:p>
    <w:p w:rsidR="00A352F6" w:rsidRDefault="00A352F6" w:rsidP="00A352F6">
      <w:pPr>
        <w:jc w:val="center"/>
        <w:rPr>
          <w:rFonts w:ascii="Arial" w:hAnsi="Arial" w:cs="Arial"/>
          <w:b/>
        </w:rPr>
      </w:pPr>
      <w:r>
        <w:rPr>
          <w:rFonts w:ascii="Arial" w:hAnsi="Arial" w:cs="Arial"/>
          <w:b/>
        </w:rPr>
        <w:t>z 13. októbra 2025</w:t>
      </w:r>
    </w:p>
    <w:p w:rsidR="00A352F6" w:rsidRDefault="00A352F6" w:rsidP="00A352F6">
      <w:pPr>
        <w:jc w:val="center"/>
        <w:rPr>
          <w:rFonts w:ascii="Arial" w:hAnsi="Arial" w:cs="Arial"/>
          <w:b/>
        </w:rPr>
      </w:pPr>
    </w:p>
    <w:p w:rsidR="00A352F6" w:rsidRDefault="00A352F6" w:rsidP="00A352F6">
      <w:pPr>
        <w:ind w:firstLine="708"/>
        <w:jc w:val="both"/>
        <w:rPr>
          <w:rFonts w:ascii="Arial" w:hAnsi="Arial" w:cs="Arial"/>
        </w:rPr>
      </w:pPr>
      <w:r>
        <w:rPr>
          <w:rFonts w:ascii="Arial" w:hAnsi="Arial" w:cs="Arial"/>
        </w:rPr>
        <w:t xml:space="preserve">Výbor Národnej rady Slovenskej republiky pre vzdelávanie, vedu, mládež, šport a cestovný ruch </w:t>
      </w:r>
      <w:r>
        <w:rPr>
          <w:rFonts w:ascii="Arial" w:hAnsi="Arial" w:cs="Arial"/>
          <w:b/>
        </w:rPr>
        <w:t xml:space="preserve"> </w:t>
      </w:r>
      <w:r>
        <w:rPr>
          <w:rFonts w:ascii="Arial" w:hAnsi="Arial" w:cs="Arial"/>
          <w:b/>
          <w:bCs/>
          <w:spacing w:val="40"/>
        </w:rPr>
        <w:t>prerokoval</w:t>
      </w:r>
      <w:r>
        <w:rPr>
          <w:rFonts w:ascii="Arial" w:hAnsi="Arial" w:cs="Arial"/>
          <w:bCs/>
        </w:rPr>
        <w:t>  </w:t>
      </w:r>
      <w:r w:rsidR="008E1E9D">
        <w:rPr>
          <w:rFonts w:ascii="Arial" w:hAnsi="Arial" w:cs="Arial"/>
        </w:rPr>
        <w:t>v</w:t>
      </w:r>
      <w:r w:rsidR="008E1E9D" w:rsidRPr="003314DF">
        <w:rPr>
          <w:rFonts w:ascii="Arial" w:hAnsi="Arial" w:cs="Arial"/>
        </w:rPr>
        <w:t>ládn</w:t>
      </w:r>
      <w:r w:rsidR="008E1E9D">
        <w:rPr>
          <w:rFonts w:ascii="Arial" w:hAnsi="Arial" w:cs="Arial"/>
        </w:rPr>
        <w:t>y</w:t>
      </w:r>
      <w:r w:rsidR="008E1E9D" w:rsidRPr="003314DF">
        <w:rPr>
          <w:rFonts w:ascii="Arial" w:hAnsi="Arial" w:cs="Arial"/>
        </w:rPr>
        <w:t xml:space="preserve"> návrh zákona </w:t>
      </w:r>
      <w:r w:rsidR="008E1E9D" w:rsidRPr="003314DF">
        <w:rPr>
          <w:rFonts w:ascii="Arial" w:hAnsi="Arial" w:cs="Arial"/>
          <w:noProof/>
        </w:rPr>
        <w:t xml:space="preserve">o vysokých školách a o zmene a doplnení niektorých zákonov (vysokoškolský zákon) </w:t>
      </w:r>
      <w:r w:rsidR="008E1E9D" w:rsidRPr="003314DF">
        <w:rPr>
          <w:rFonts w:ascii="Arial" w:hAnsi="Arial" w:cs="Arial"/>
          <w:b/>
          <w:noProof/>
        </w:rPr>
        <w:t xml:space="preserve">(tlač 924) </w:t>
      </w:r>
      <w:r>
        <w:rPr>
          <w:rFonts w:ascii="Arial" w:hAnsi="Arial" w:cs="Arial"/>
          <w:b/>
        </w:rPr>
        <w:t>- druhé čítanie</w:t>
      </w:r>
      <w:r>
        <w:rPr>
          <w:rFonts w:ascii="Arial" w:hAnsi="Arial" w:cs="Arial"/>
        </w:rPr>
        <w:t xml:space="preserve"> a</w:t>
      </w:r>
    </w:p>
    <w:p w:rsidR="00A352F6" w:rsidRDefault="00A352F6" w:rsidP="00A352F6">
      <w:pPr>
        <w:ind w:firstLine="708"/>
        <w:jc w:val="both"/>
        <w:rPr>
          <w:rFonts w:ascii="Arial" w:hAnsi="Arial" w:cs="Arial"/>
        </w:rPr>
      </w:pPr>
    </w:p>
    <w:p w:rsidR="00A352F6" w:rsidRDefault="00A352F6" w:rsidP="00A352F6">
      <w:pPr>
        <w:pStyle w:val="Nadpis3"/>
        <w:keepLines/>
        <w:numPr>
          <w:ilvl w:val="0"/>
          <w:numId w:val="1"/>
        </w:numPr>
        <w:spacing w:before="0" w:after="0"/>
        <w:rPr>
          <w:spacing w:val="60"/>
          <w:sz w:val="24"/>
          <w:szCs w:val="24"/>
        </w:rPr>
      </w:pPr>
      <w:r>
        <w:rPr>
          <w:spacing w:val="60"/>
          <w:sz w:val="24"/>
          <w:szCs w:val="24"/>
        </w:rPr>
        <w:t>súhlasí</w:t>
      </w:r>
    </w:p>
    <w:p w:rsidR="00A352F6" w:rsidRDefault="00A352F6" w:rsidP="00A352F6"/>
    <w:p w:rsidR="00A352F6" w:rsidRDefault="00A352F6" w:rsidP="00A352F6">
      <w:pPr>
        <w:pStyle w:val="Odsekzoznamu"/>
        <w:spacing w:after="0" w:line="240" w:lineRule="auto"/>
        <w:ind w:left="1105"/>
        <w:jc w:val="both"/>
        <w:rPr>
          <w:rFonts w:ascii="Arial" w:hAnsi="Arial" w:cs="Arial"/>
          <w:b/>
          <w:noProof/>
          <w:sz w:val="24"/>
          <w:szCs w:val="24"/>
        </w:rPr>
      </w:pPr>
      <w:r>
        <w:rPr>
          <w:rFonts w:ascii="Arial" w:hAnsi="Arial" w:cs="Arial"/>
          <w:bCs/>
          <w:sz w:val="24"/>
          <w:szCs w:val="24"/>
        </w:rPr>
        <w:t xml:space="preserve">s </w:t>
      </w:r>
      <w:r w:rsidR="008E1E9D">
        <w:rPr>
          <w:rFonts w:ascii="Arial" w:hAnsi="Arial" w:cs="Arial"/>
          <w:bCs/>
          <w:sz w:val="24"/>
          <w:szCs w:val="24"/>
        </w:rPr>
        <w:t>v</w:t>
      </w:r>
      <w:r w:rsidR="008E1E9D" w:rsidRPr="003314DF">
        <w:rPr>
          <w:rFonts w:ascii="Arial" w:hAnsi="Arial" w:cs="Arial"/>
          <w:sz w:val="24"/>
          <w:szCs w:val="24"/>
        </w:rPr>
        <w:t>ládn</w:t>
      </w:r>
      <w:r w:rsidR="008E1E9D">
        <w:rPr>
          <w:rFonts w:ascii="Arial" w:hAnsi="Arial" w:cs="Arial"/>
          <w:sz w:val="24"/>
          <w:szCs w:val="24"/>
        </w:rPr>
        <w:t>ym</w:t>
      </w:r>
      <w:r w:rsidR="008E1E9D" w:rsidRPr="003314DF">
        <w:rPr>
          <w:rFonts w:ascii="Arial" w:hAnsi="Arial" w:cs="Arial"/>
          <w:sz w:val="24"/>
          <w:szCs w:val="24"/>
        </w:rPr>
        <w:t xml:space="preserve"> návrh</w:t>
      </w:r>
      <w:r w:rsidR="008E1E9D">
        <w:rPr>
          <w:rFonts w:ascii="Arial" w:hAnsi="Arial" w:cs="Arial"/>
          <w:sz w:val="24"/>
          <w:szCs w:val="24"/>
        </w:rPr>
        <w:t>om</w:t>
      </w:r>
      <w:r w:rsidR="008E1E9D" w:rsidRPr="003314DF">
        <w:rPr>
          <w:rFonts w:ascii="Arial" w:hAnsi="Arial" w:cs="Arial"/>
          <w:sz w:val="24"/>
          <w:szCs w:val="24"/>
        </w:rPr>
        <w:t xml:space="preserve"> zákona </w:t>
      </w:r>
      <w:r w:rsidR="008E1E9D" w:rsidRPr="003314DF">
        <w:rPr>
          <w:rFonts w:ascii="Arial" w:hAnsi="Arial" w:cs="Arial"/>
          <w:noProof/>
          <w:sz w:val="24"/>
          <w:szCs w:val="24"/>
        </w:rPr>
        <w:t xml:space="preserve">o vysokých školách a o zmene a doplnení niektorých zákonov (vysokoškolský zákon) </w:t>
      </w:r>
      <w:r w:rsidR="008E1E9D" w:rsidRPr="003314DF">
        <w:rPr>
          <w:rFonts w:ascii="Arial" w:hAnsi="Arial" w:cs="Arial"/>
          <w:b/>
          <w:noProof/>
          <w:sz w:val="24"/>
          <w:szCs w:val="24"/>
        </w:rPr>
        <w:t>(tlač 924)</w:t>
      </w:r>
      <w:r>
        <w:rPr>
          <w:rFonts w:ascii="Arial" w:hAnsi="Arial" w:cs="Arial"/>
          <w:b/>
          <w:noProof/>
          <w:sz w:val="24"/>
          <w:szCs w:val="24"/>
        </w:rPr>
        <w:t>;</w:t>
      </w:r>
    </w:p>
    <w:p w:rsidR="00A352F6" w:rsidRDefault="00A352F6" w:rsidP="00A352F6">
      <w:pPr>
        <w:pStyle w:val="Odsekzoznamu"/>
        <w:spacing w:after="0" w:line="240" w:lineRule="auto"/>
        <w:ind w:left="1105"/>
        <w:jc w:val="both"/>
        <w:rPr>
          <w:rFonts w:ascii="Arial" w:hAnsi="Arial" w:cs="Arial"/>
          <w:sz w:val="24"/>
          <w:szCs w:val="24"/>
        </w:rPr>
      </w:pPr>
    </w:p>
    <w:p w:rsidR="00A352F6" w:rsidRDefault="00A352F6" w:rsidP="00A352F6">
      <w:pPr>
        <w:pStyle w:val="Nadpis3"/>
        <w:keepLines/>
        <w:numPr>
          <w:ilvl w:val="0"/>
          <w:numId w:val="1"/>
        </w:numPr>
        <w:spacing w:before="0" w:after="0"/>
        <w:rPr>
          <w:sz w:val="24"/>
          <w:szCs w:val="24"/>
        </w:rPr>
      </w:pPr>
      <w:r>
        <w:rPr>
          <w:spacing w:val="40"/>
          <w:sz w:val="24"/>
          <w:szCs w:val="24"/>
        </w:rPr>
        <w:t>odporúča</w:t>
      </w:r>
      <w:r>
        <w:rPr>
          <w:sz w:val="24"/>
          <w:szCs w:val="24"/>
        </w:rPr>
        <w:t xml:space="preserve">   Národnej  rade  Slovenskej  republiky</w:t>
      </w:r>
    </w:p>
    <w:p w:rsidR="00A352F6" w:rsidRDefault="00A352F6" w:rsidP="00A352F6">
      <w:pPr>
        <w:rPr>
          <w:rFonts w:ascii="Arial" w:hAnsi="Arial" w:cs="Arial"/>
          <w:b/>
          <w:bCs/>
        </w:rPr>
      </w:pPr>
    </w:p>
    <w:p w:rsidR="00A352F6" w:rsidRDefault="00A352F6" w:rsidP="00A352F6">
      <w:pPr>
        <w:pStyle w:val="Odsekzoznamu"/>
        <w:spacing w:after="0" w:line="240" w:lineRule="auto"/>
        <w:ind w:left="1105"/>
        <w:jc w:val="both"/>
        <w:rPr>
          <w:rFonts w:ascii="Arial" w:hAnsi="Arial" w:cs="Arial"/>
          <w:sz w:val="24"/>
          <w:szCs w:val="24"/>
        </w:rPr>
      </w:pPr>
      <w:r>
        <w:rPr>
          <w:rFonts w:ascii="Arial" w:hAnsi="Arial" w:cs="Arial"/>
          <w:sz w:val="24"/>
          <w:szCs w:val="24"/>
        </w:rPr>
        <w:t>vládny návrh zákona</w:t>
      </w:r>
      <w:r w:rsidR="008E1E9D">
        <w:rPr>
          <w:rFonts w:ascii="Arial" w:hAnsi="Arial" w:cs="Arial"/>
          <w:sz w:val="24"/>
          <w:szCs w:val="24"/>
        </w:rPr>
        <w:t xml:space="preserve"> </w:t>
      </w:r>
      <w:r w:rsidR="008E1E9D" w:rsidRPr="003314DF">
        <w:rPr>
          <w:rFonts w:ascii="Arial" w:hAnsi="Arial" w:cs="Arial"/>
          <w:noProof/>
          <w:sz w:val="24"/>
          <w:szCs w:val="24"/>
        </w:rPr>
        <w:t xml:space="preserve">o vysokých školách a o zmene a doplnení niektorých zákonov (vysokoškolský zákon) </w:t>
      </w:r>
      <w:r w:rsidR="008E1E9D" w:rsidRPr="003314DF">
        <w:rPr>
          <w:rFonts w:ascii="Arial" w:hAnsi="Arial" w:cs="Arial"/>
          <w:b/>
          <w:noProof/>
          <w:sz w:val="24"/>
          <w:szCs w:val="24"/>
        </w:rPr>
        <w:t>(tlač 924)</w:t>
      </w:r>
      <w:r>
        <w:rPr>
          <w:rFonts w:ascii="Arial" w:hAnsi="Arial" w:cs="Arial"/>
          <w:b/>
          <w:noProof/>
          <w:sz w:val="24"/>
          <w:szCs w:val="24"/>
        </w:rPr>
        <w:t xml:space="preserve"> </w:t>
      </w:r>
      <w:r>
        <w:rPr>
          <w:rFonts w:ascii="Arial" w:hAnsi="Arial" w:cs="Arial"/>
          <w:b/>
          <w:bCs/>
          <w:spacing w:val="40"/>
          <w:sz w:val="24"/>
          <w:szCs w:val="24"/>
        </w:rPr>
        <w:t>schváliť</w:t>
      </w:r>
      <w:r>
        <w:rPr>
          <w:rFonts w:ascii="Arial" w:hAnsi="Arial" w:cs="Arial"/>
          <w:bCs/>
          <w:sz w:val="24"/>
          <w:szCs w:val="24"/>
        </w:rPr>
        <w:t xml:space="preserve"> s pozmeňujúcimi a doplňujúcimi návrhmi, ktoré sú uvedené v prílohe tohto uznesenia;</w:t>
      </w:r>
    </w:p>
    <w:p w:rsidR="00A352F6" w:rsidRDefault="00A352F6" w:rsidP="00A352F6">
      <w:pPr>
        <w:rPr>
          <w:rFonts w:ascii="Arial" w:hAnsi="Arial" w:cs="Arial"/>
        </w:rPr>
      </w:pPr>
    </w:p>
    <w:p w:rsidR="00A352F6" w:rsidRDefault="00A352F6" w:rsidP="00A352F6">
      <w:pPr>
        <w:pStyle w:val="Nadpis3"/>
        <w:keepLines/>
        <w:numPr>
          <w:ilvl w:val="0"/>
          <w:numId w:val="1"/>
        </w:numPr>
        <w:tabs>
          <w:tab w:val="left" w:pos="1440"/>
        </w:tabs>
        <w:spacing w:before="0" w:after="0"/>
        <w:rPr>
          <w:sz w:val="24"/>
          <w:szCs w:val="24"/>
          <w:lang w:eastAsia="cs-CZ"/>
        </w:rPr>
      </w:pPr>
      <w:r>
        <w:rPr>
          <w:spacing w:val="40"/>
          <w:sz w:val="24"/>
          <w:szCs w:val="24"/>
        </w:rPr>
        <w:t>ukladá</w:t>
      </w:r>
      <w:r>
        <w:rPr>
          <w:sz w:val="24"/>
          <w:szCs w:val="24"/>
        </w:rPr>
        <w:t xml:space="preserve">  predsedníčke výboru</w:t>
      </w:r>
      <w:r>
        <w:rPr>
          <w:b w:val="0"/>
          <w:sz w:val="24"/>
          <w:szCs w:val="24"/>
        </w:rPr>
        <w:br/>
      </w:r>
    </w:p>
    <w:p w:rsidR="00A352F6" w:rsidRDefault="00A352F6" w:rsidP="00A352F6">
      <w:pPr>
        <w:pStyle w:val="Zkladntext"/>
        <w:spacing w:after="0"/>
        <w:ind w:left="1068"/>
        <w:rPr>
          <w:rFonts w:ascii="Arial" w:hAnsi="Arial" w:cs="Arial"/>
        </w:rPr>
      </w:pPr>
      <w:r>
        <w:rPr>
          <w:rFonts w:ascii="Arial" w:hAnsi="Arial" w:cs="Arial"/>
        </w:rPr>
        <w:t xml:space="preserve">zapracovať stanovisko výboru do spoločnej správy výborov o výsledku prerokovania návrhu zákona vo výboroch. </w:t>
      </w:r>
    </w:p>
    <w:p w:rsidR="00A352F6" w:rsidRDefault="00A352F6" w:rsidP="00A352F6">
      <w:pPr>
        <w:jc w:val="both"/>
        <w:rPr>
          <w:rFonts w:ascii="Arial" w:hAnsi="Arial" w:cs="Arial"/>
        </w:rPr>
      </w:pPr>
    </w:p>
    <w:p w:rsidR="00A352F6" w:rsidRDefault="00A352F6" w:rsidP="00A352F6"/>
    <w:p w:rsidR="008E1E9D" w:rsidRDefault="008E1E9D" w:rsidP="00A352F6"/>
    <w:p w:rsidR="008E1E9D" w:rsidRDefault="008E1E9D" w:rsidP="00A352F6"/>
    <w:p w:rsidR="009D4669" w:rsidRDefault="009D4669" w:rsidP="009D4669">
      <w:pPr>
        <w:rPr>
          <w:rFonts w:ascii="Arial" w:hAnsi="Arial" w:cs="Arial"/>
        </w:rPr>
      </w:pPr>
      <w:r>
        <w:rPr>
          <w:rFonts w:ascii="Arial" w:hAnsi="Arial" w:cs="Arial"/>
        </w:rPr>
        <w:t xml:space="preserve">           Augustín  </w:t>
      </w:r>
      <w:proofErr w:type="spellStart"/>
      <w:r>
        <w:rPr>
          <w:rFonts w:ascii="Arial" w:hAnsi="Arial" w:cs="Arial"/>
          <w:b/>
          <w:spacing w:val="40"/>
        </w:rPr>
        <w:t>Hambálek</w:t>
      </w:r>
      <w:proofErr w:type="spellEnd"/>
      <w:r>
        <w:rPr>
          <w:rFonts w:ascii="Arial" w:hAnsi="Arial" w:cs="Arial"/>
          <w:b/>
          <w:spacing w:val="40"/>
        </w:rPr>
        <w:t xml:space="preserve"> </w:t>
      </w:r>
      <w:r>
        <w:rPr>
          <w:rFonts w:ascii="Arial" w:hAnsi="Arial" w:cs="Arial"/>
        </w:rPr>
        <w:t>v. r</w:t>
      </w:r>
      <w:r>
        <w:rPr>
          <w:rFonts w:ascii="Arial" w:hAnsi="Arial" w:cs="Arial"/>
          <w:b/>
          <w:spacing w:val="40"/>
        </w:rPr>
        <w:t>.</w:t>
      </w:r>
      <w:r>
        <w:rPr>
          <w:rFonts w:ascii="Arial" w:hAnsi="Arial" w:cs="Arial"/>
          <w:b/>
          <w:spacing w:val="40"/>
        </w:rPr>
        <w:tab/>
      </w:r>
      <w:r>
        <w:rPr>
          <w:rFonts w:ascii="Arial" w:hAnsi="Arial" w:cs="Arial"/>
          <w:b/>
          <w:spacing w:val="40"/>
        </w:rPr>
        <w:tab/>
        <w:t xml:space="preserve">      </w:t>
      </w:r>
      <w:r>
        <w:rPr>
          <w:rFonts w:ascii="Arial" w:hAnsi="Arial" w:cs="Arial"/>
          <w:b/>
          <w:spacing w:val="40"/>
        </w:rPr>
        <w:tab/>
      </w:r>
      <w:r>
        <w:rPr>
          <w:rFonts w:ascii="Arial" w:hAnsi="Arial" w:cs="Arial"/>
        </w:rPr>
        <w:t xml:space="preserve">Paula </w:t>
      </w:r>
      <w:r>
        <w:rPr>
          <w:rFonts w:ascii="Arial" w:hAnsi="Arial" w:cs="Arial"/>
          <w:b/>
          <w:spacing w:val="40"/>
        </w:rPr>
        <w:t>Puškárová</w:t>
      </w:r>
      <w:r>
        <w:rPr>
          <w:rFonts w:ascii="Arial" w:hAnsi="Arial" w:cs="Arial"/>
        </w:rPr>
        <w:t xml:space="preserve">  v. r.                 </w:t>
      </w:r>
    </w:p>
    <w:p w:rsidR="009D4669" w:rsidRDefault="009D4669" w:rsidP="009D4669">
      <w:r>
        <w:rPr>
          <w:rFonts w:ascii="Arial" w:hAnsi="Arial" w:cs="Arial"/>
        </w:rPr>
        <w:t xml:space="preserve">              overovateľ výboru</w:t>
      </w:r>
      <w:r>
        <w:rPr>
          <w:rFonts w:ascii="Arial" w:hAnsi="Arial" w:cs="Arial"/>
        </w:rPr>
        <w:tab/>
      </w:r>
      <w:r>
        <w:rPr>
          <w:rFonts w:ascii="Arial" w:hAnsi="Arial" w:cs="Arial"/>
        </w:rPr>
        <w:tab/>
      </w:r>
      <w:r>
        <w:rPr>
          <w:rFonts w:ascii="Arial" w:hAnsi="Arial" w:cs="Arial"/>
        </w:rPr>
        <w:tab/>
      </w:r>
      <w:r>
        <w:rPr>
          <w:rFonts w:ascii="Arial" w:hAnsi="Arial" w:cs="Arial"/>
        </w:rPr>
        <w:tab/>
        <w:t xml:space="preserve"> predsedníčka výboru</w:t>
      </w:r>
    </w:p>
    <w:p w:rsidR="009D4669" w:rsidRDefault="009D4669" w:rsidP="009D4669"/>
    <w:p w:rsidR="00A352F6" w:rsidRDefault="00A352F6" w:rsidP="00A352F6">
      <w:pPr>
        <w:rPr>
          <w:rFonts w:ascii="Arial" w:hAnsi="Arial" w:cs="Arial"/>
        </w:rPr>
      </w:pPr>
    </w:p>
    <w:p w:rsidR="008E1E9D" w:rsidRDefault="008E1E9D" w:rsidP="00A352F6">
      <w:pPr>
        <w:rPr>
          <w:rFonts w:ascii="Arial" w:hAnsi="Arial" w:cs="Arial"/>
        </w:rPr>
      </w:pPr>
    </w:p>
    <w:p w:rsidR="009D4669" w:rsidRDefault="009D4669" w:rsidP="00A352F6">
      <w:pPr>
        <w:rPr>
          <w:rFonts w:ascii="Arial" w:hAnsi="Arial" w:cs="Arial"/>
        </w:rPr>
      </w:pPr>
    </w:p>
    <w:p w:rsidR="00A352F6" w:rsidRDefault="00A352F6" w:rsidP="00A352F6">
      <w:pPr>
        <w:rPr>
          <w:rFonts w:ascii="Arial" w:hAnsi="Arial" w:cs="Arial"/>
        </w:rPr>
      </w:pPr>
    </w:p>
    <w:p w:rsidR="008E1E9D" w:rsidRDefault="008E1E9D" w:rsidP="00A352F6">
      <w:pPr>
        <w:rPr>
          <w:rFonts w:ascii="Arial" w:hAnsi="Arial" w:cs="Arial"/>
          <w:b/>
        </w:rPr>
      </w:pPr>
    </w:p>
    <w:p w:rsidR="00A352F6" w:rsidRDefault="00A352F6" w:rsidP="00A352F6">
      <w:pPr>
        <w:jc w:val="right"/>
        <w:rPr>
          <w:rFonts w:ascii="Arial" w:hAnsi="Arial" w:cs="Arial"/>
          <w:b/>
        </w:rPr>
      </w:pPr>
      <w:r>
        <w:rPr>
          <w:rFonts w:ascii="Arial" w:hAnsi="Arial" w:cs="Arial"/>
          <w:b/>
        </w:rPr>
        <w:lastRenderedPageBreak/>
        <w:t xml:space="preserve">Príloha k uzneseniu č. </w:t>
      </w:r>
      <w:r w:rsidR="008E1E9D">
        <w:rPr>
          <w:rFonts w:ascii="Arial" w:hAnsi="Arial" w:cs="Arial"/>
          <w:b/>
        </w:rPr>
        <w:t>112</w:t>
      </w:r>
    </w:p>
    <w:p w:rsidR="00A352F6" w:rsidRDefault="00A352F6" w:rsidP="00A352F6">
      <w:pPr>
        <w:jc w:val="right"/>
        <w:rPr>
          <w:rFonts w:ascii="Arial" w:hAnsi="Arial" w:cs="Arial"/>
          <w:b/>
        </w:rPr>
      </w:pPr>
    </w:p>
    <w:p w:rsidR="00A352F6" w:rsidRDefault="00A352F6" w:rsidP="00A352F6">
      <w:pPr>
        <w:jc w:val="center"/>
        <w:rPr>
          <w:rFonts w:ascii="Arial" w:hAnsi="Arial" w:cs="Arial"/>
          <w:b/>
        </w:rPr>
      </w:pPr>
      <w:r>
        <w:rPr>
          <w:rFonts w:ascii="Arial" w:hAnsi="Arial" w:cs="Arial"/>
          <w:b/>
        </w:rPr>
        <w:t xml:space="preserve">Pozmeňujúce a doplňujúce návrhy </w:t>
      </w:r>
    </w:p>
    <w:p w:rsidR="00A352F6" w:rsidRDefault="00A352F6" w:rsidP="00A352F6"/>
    <w:p w:rsidR="00A352F6" w:rsidRPr="008E1E9D" w:rsidRDefault="00A352F6" w:rsidP="00A352F6">
      <w:pPr>
        <w:jc w:val="both"/>
        <w:rPr>
          <w:rFonts w:ascii="Arial" w:hAnsi="Arial" w:cs="Arial"/>
          <w:b/>
          <w:noProof/>
        </w:rPr>
      </w:pPr>
      <w:r w:rsidRPr="008E1E9D">
        <w:rPr>
          <w:rFonts w:ascii="Arial" w:hAnsi="Arial" w:cs="Arial"/>
          <w:b/>
        </w:rPr>
        <w:t xml:space="preserve">k vládnemu </w:t>
      </w:r>
      <w:r w:rsidRPr="008E1E9D">
        <w:rPr>
          <w:rFonts w:ascii="Arial" w:hAnsi="Arial" w:cs="Arial"/>
          <w:b/>
          <w:color w:val="000000"/>
        </w:rPr>
        <w:t>návrhu zákona</w:t>
      </w:r>
      <w:r w:rsidRPr="008E1E9D">
        <w:rPr>
          <w:rFonts w:ascii="Arial" w:hAnsi="Arial" w:cs="Arial"/>
          <w:b/>
          <w:noProof/>
        </w:rPr>
        <w:t xml:space="preserve"> </w:t>
      </w:r>
      <w:r w:rsidR="008E1E9D" w:rsidRPr="008E1E9D">
        <w:rPr>
          <w:rFonts w:ascii="Arial" w:hAnsi="Arial" w:cs="Arial"/>
          <w:b/>
          <w:noProof/>
        </w:rPr>
        <w:t xml:space="preserve">o vysokých školách a o zmene a doplnení niektorých zákonov (vysokoškolský zákon) (tlač 924) </w:t>
      </w:r>
      <w:r w:rsidRPr="008E1E9D">
        <w:rPr>
          <w:rFonts w:ascii="Arial" w:hAnsi="Arial" w:cs="Arial"/>
          <w:b/>
          <w:noProof/>
        </w:rPr>
        <w:t>– druhé čítanie</w:t>
      </w:r>
    </w:p>
    <w:p w:rsidR="00A352F6" w:rsidRDefault="00A352F6" w:rsidP="00A352F6">
      <w:pPr>
        <w:jc w:val="both"/>
      </w:pPr>
      <w:r>
        <w:rPr>
          <w:rFonts w:ascii="Arial" w:hAnsi="Arial" w:cs="Arial"/>
          <w:noProof/>
        </w:rPr>
        <w:t>___________________________________________________________________</w:t>
      </w:r>
    </w:p>
    <w:p w:rsidR="00A352F6" w:rsidRDefault="00A352F6" w:rsidP="00A352F6"/>
    <w:p w:rsidR="00A352F6" w:rsidRDefault="00A352F6" w:rsidP="00A352F6"/>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xml:space="preserve"> § 6 ods. 2 písm. m), § 44 ods. 4, § 91 ods. 1 písm. e) a § 120 ods. 5 sa slová „v zahraničí“ nahrádzajú slovami „so sídlom mimo územia Slovenskej republiky“.</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ind w:left="3540" w:firstLine="708"/>
        <w:jc w:val="both"/>
        <w:rPr>
          <w:rFonts w:ascii="Arial" w:hAnsi="Arial" w:cs="Arial"/>
          <w:b/>
          <w:u w:val="single"/>
        </w:rPr>
      </w:pPr>
      <w:r w:rsidRPr="00A65A25">
        <w:rPr>
          <w:rFonts w:ascii="Arial" w:hAnsi="Arial" w:cs="Arial"/>
          <w:b/>
          <w:i/>
          <w:u w:val="single"/>
        </w:rPr>
        <w:t>Odôvodnenie:</w:t>
      </w:r>
    </w:p>
    <w:p w:rsidR="0028431D" w:rsidRPr="00A65A25" w:rsidRDefault="0028431D" w:rsidP="00A65A25">
      <w:pPr>
        <w:ind w:left="4248" w:firstLine="12"/>
        <w:jc w:val="both"/>
        <w:rPr>
          <w:rFonts w:ascii="Arial" w:eastAsia="Calibri" w:hAnsi="Arial" w:cs="Arial"/>
        </w:rPr>
      </w:pPr>
      <w:r w:rsidRPr="00A65A25">
        <w:rPr>
          <w:rFonts w:ascii="Arial" w:hAnsi="Arial" w:cs="Arial"/>
        </w:rPr>
        <w:t>Cieľom navrhovanej právnej úpravy je zjednotenie terminológie naprieč návrhom zákona o vysokých školách vo vzťahu k sídlu vysokých škôl so sídlom v zahraničí.</w:t>
      </w:r>
    </w:p>
    <w:p w:rsidR="0028431D" w:rsidRPr="00A65A25" w:rsidRDefault="0028431D" w:rsidP="00A65A25">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xml:space="preserve"> § 6 ods. 2 písm. m) sa slová „zahraničnými inštitúciami,“ nahrádzajú slovami „vzdelávacími, výskumnými, vývojovými alebo umeleckými inštitúciami so sídlom mimo územia Slovenskej republiky (ďalej len „zahraničná inštitúcia“)“.</w:t>
      </w:r>
    </w:p>
    <w:p w:rsidR="00A65A25" w:rsidRDefault="00A65A25" w:rsidP="00A65A25">
      <w:pPr>
        <w:pStyle w:val="Odsekzoznamu"/>
        <w:spacing w:after="0" w:line="240" w:lineRule="auto"/>
        <w:ind w:left="4260" w:firstLine="696"/>
        <w:jc w:val="both"/>
        <w:rPr>
          <w:rFonts w:ascii="Arial" w:hAnsi="Arial" w:cs="Arial"/>
          <w:b/>
          <w:i/>
          <w:sz w:val="24"/>
          <w:szCs w:val="24"/>
          <w:u w:val="single"/>
        </w:rPr>
      </w:pPr>
    </w:p>
    <w:p w:rsidR="0028431D" w:rsidRPr="00A65A25" w:rsidRDefault="0028431D" w:rsidP="00A65A25">
      <w:pPr>
        <w:ind w:left="3540" w:firstLine="708"/>
        <w:jc w:val="both"/>
        <w:rPr>
          <w:rFonts w:ascii="Arial" w:hAnsi="Arial" w:cs="Arial"/>
          <w:b/>
          <w:u w:val="single"/>
        </w:rPr>
      </w:pPr>
      <w:r w:rsidRPr="00A65A25">
        <w:rPr>
          <w:rFonts w:ascii="Arial" w:hAnsi="Arial" w:cs="Arial"/>
          <w:b/>
          <w:i/>
          <w:u w:val="single"/>
        </w:rPr>
        <w:t>Odôvodnenie:</w:t>
      </w:r>
    </w:p>
    <w:p w:rsidR="0028431D" w:rsidRPr="00A65A25" w:rsidRDefault="0028431D" w:rsidP="00A65A25">
      <w:pPr>
        <w:ind w:left="4248"/>
        <w:jc w:val="both"/>
        <w:rPr>
          <w:rFonts w:ascii="Arial" w:eastAsia="Calibri" w:hAnsi="Arial" w:cs="Arial"/>
        </w:rPr>
      </w:pPr>
      <w:r w:rsidRPr="00A65A25">
        <w:rPr>
          <w:rFonts w:ascii="Arial" w:hAnsi="Arial" w:cs="Arial"/>
        </w:rPr>
        <w:t>Cieľom navrhovanej právnej úpravy je presun legislatívnej skratky na prvé miesto v texte.</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 xml:space="preserve"> V čl. I</w:t>
      </w:r>
      <w:r w:rsidR="002230D7">
        <w:rPr>
          <w:rFonts w:ascii="Arial" w:eastAsia="Calibri" w:hAnsi="Arial" w:cs="Arial"/>
          <w:sz w:val="24"/>
          <w:szCs w:val="24"/>
        </w:rPr>
        <w:t>,</w:t>
      </w:r>
      <w:r w:rsidRPr="00A65A25">
        <w:rPr>
          <w:rFonts w:ascii="Arial" w:eastAsia="Calibri" w:hAnsi="Arial" w:cs="Arial"/>
          <w:sz w:val="24"/>
          <w:szCs w:val="24"/>
        </w:rPr>
        <w:t> sa § 8 dopĺňa odsekom 3, ktorý znie:</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„(3) Na podporu využívania umelej inteligencie sa zriaďujú kompetenčné centrá ako pracoviská, ktoré plnia úlohu metodických, znalostných a koordinačných centier na</w:t>
      </w:r>
    </w:p>
    <w:p w:rsidR="0028431D" w:rsidRPr="00A65A25" w:rsidRDefault="0028431D" w:rsidP="00A65A25">
      <w:pPr>
        <w:pStyle w:val="Odsekzoznamu"/>
        <w:numPr>
          <w:ilvl w:val="0"/>
          <w:numId w:val="13"/>
        </w:numPr>
        <w:spacing w:after="0" w:line="240" w:lineRule="auto"/>
        <w:jc w:val="both"/>
        <w:rPr>
          <w:rFonts w:ascii="Arial" w:eastAsia="Calibri" w:hAnsi="Arial" w:cs="Arial"/>
          <w:sz w:val="24"/>
          <w:szCs w:val="24"/>
        </w:rPr>
      </w:pPr>
      <w:r w:rsidRPr="00A65A25">
        <w:rPr>
          <w:rFonts w:ascii="Arial" w:eastAsia="Calibri" w:hAnsi="Arial" w:cs="Arial"/>
          <w:sz w:val="24"/>
          <w:szCs w:val="24"/>
        </w:rPr>
        <w:t>Slovenskej technickej univerzite v Bratislave a</w:t>
      </w:r>
    </w:p>
    <w:p w:rsidR="0028431D" w:rsidRPr="00A65A25" w:rsidRDefault="0028431D" w:rsidP="00A65A25">
      <w:pPr>
        <w:pStyle w:val="Odsekzoznamu"/>
        <w:numPr>
          <w:ilvl w:val="0"/>
          <w:numId w:val="13"/>
        </w:numPr>
        <w:spacing w:after="0" w:line="240" w:lineRule="auto"/>
        <w:jc w:val="both"/>
        <w:rPr>
          <w:rFonts w:ascii="Arial" w:eastAsia="Calibri" w:hAnsi="Arial" w:cs="Arial"/>
          <w:sz w:val="24"/>
          <w:szCs w:val="24"/>
        </w:rPr>
      </w:pPr>
      <w:r w:rsidRPr="00A65A25">
        <w:rPr>
          <w:rFonts w:ascii="Arial" w:eastAsia="Calibri" w:hAnsi="Arial" w:cs="Arial"/>
          <w:sz w:val="24"/>
          <w:szCs w:val="24"/>
        </w:rPr>
        <w:t xml:space="preserve">Technickej univerzite v Košiciach.“. </w:t>
      </w:r>
    </w:p>
    <w:p w:rsidR="0028431D" w:rsidRPr="00A65A25" w:rsidRDefault="0028431D" w:rsidP="00A65A25">
      <w:pPr>
        <w:ind w:firstLine="360"/>
        <w:jc w:val="both"/>
        <w:rPr>
          <w:rFonts w:ascii="Arial" w:hAnsi="Arial" w:cs="Arial"/>
          <w:b/>
          <w:i/>
          <w:u w:val="single"/>
        </w:rPr>
      </w:pPr>
    </w:p>
    <w:p w:rsidR="0028431D" w:rsidRPr="00A65A25" w:rsidRDefault="0028431D" w:rsidP="00A65A25">
      <w:pPr>
        <w:ind w:left="3540" w:firstLine="708"/>
        <w:jc w:val="both"/>
        <w:rPr>
          <w:rFonts w:ascii="Arial" w:hAnsi="Arial" w:cs="Arial"/>
          <w:b/>
          <w:u w:val="single"/>
        </w:rPr>
      </w:pPr>
      <w:r w:rsidRPr="00A65A25">
        <w:rPr>
          <w:rFonts w:ascii="Arial" w:hAnsi="Arial" w:cs="Arial"/>
          <w:b/>
          <w:i/>
          <w:u w:val="single"/>
        </w:rPr>
        <w:t>Odôvodnenie:</w:t>
      </w:r>
    </w:p>
    <w:p w:rsidR="0028431D" w:rsidRPr="00A65A25" w:rsidRDefault="0028431D" w:rsidP="00A65A25">
      <w:pPr>
        <w:ind w:left="4248"/>
        <w:jc w:val="both"/>
        <w:rPr>
          <w:rFonts w:ascii="Arial" w:hAnsi="Arial" w:cs="Arial"/>
        </w:rPr>
      </w:pPr>
      <w:r w:rsidRPr="00A65A25">
        <w:rPr>
          <w:rFonts w:ascii="Arial" w:hAnsi="Arial" w:cs="Arial"/>
        </w:rPr>
        <w:t xml:space="preserve">Navrhovanou úpravou sa zriaďujú kompetenčné centrá na podporu umelej inteligencie na Slovenskej technickej univerzite v Bratislave a Technickej univerzite v Košiciach. Cieľom je podpora systematického rozvoja a zodpovedného využívania umelej inteligencie vo vysokoškolskom vzdelávaní, výskume a riadení. Hlavnou úlohou kompetenčných centier má byť posilnenie kapacít vysokých škôl v oblasti umelej inteligencie, prepájať výskum s praxou, rozvíjať interdisciplinárne partnerstvá a zabezpečiť, aby slovenské vysoké školy držali krok s medzinárodným vývojom. Ustanovenie zároveň reflektuje </w:t>
      </w:r>
      <w:r w:rsidRPr="00A65A25">
        <w:rPr>
          <w:rFonts w:ascii="Arial" w:hAnsi="Arial" w:cs="Arial"/>
        </w:rPr>
        <w:lastRenderedPageBreak/>
        <w:t xml:space="preserve">regionálne rozloženia odborných kapacít, v záujme vytvorenia predpokladov pre vyvážený rozvoj inovačného ekosystému. </w:t>
      </w:r>
    </w:p>
    <w:p w:rsidR="0028431D" w:rsidRPr="00A65A25" w:rsidRDefault="0028431D" w:rsidP="00A65A25">
      <w:pPr>
        <w:jc w:val="both"/>
        <w:rPr>
          <w:rFonts w:ascii="Arial" w:hAnsi="Arial" w:cs="Arial"/>
          <w:b/>
          <w:u w:val="single"/>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xml:space="preserve"> § 21 ods. 1 písm. c) sa slová „návrhy na vymenovanie profesorov schválené vedeckou radou“ nahrádzajú slovami „schválené návrhy na vymenovanie profesorov“.</w:t>
      </w:r>
      <w:r w:rsidRPr="00A65A25">
        <w:rPr>
          <w:rFonts w:ascii="Arial" w:eastAsia="Calibri" w:hAnsi="Arial" w:cs="Arial"/>
          <w:color w:val="EE0000"/>
          <w:sz w:val="24"/>
          <w:szCs w:val="24"/>
        </w:rPr>
        <w:t xml:space="preserve"> </w:t>
      </w:r>
    </w:p>
    <w:p w:rsidR="0028431D" w:rsidRPr="00A65A25" w:rsidRDefault="0028431D" w:rsidP="00A65A25">
      <w:pPr>
        <w:jc w:val="both"/>
        <w:rPr>
          <w:rFonts w:ascii="Arial" w:eastAsia="Calibri" w:hAnsi="Arial" w:cs="Arial"/>
        </w:rPr>
      </w:pPr>
    </w:p>
    <w:p w:rsidR="00A65A25" w:rsidRPr="00A65A25" w:rsidRDefault="00A65A25" w:rsidP="00A65A25">
      <w:pPr>
        <w:ind w:left="3540" w:firstLine="708"/>
        <w:jc w:val="both"/>
        <w:rPr>
          <w:rFonts w:ascii="Arial" w:hAnsi="Arial" w:cs="Arial"/>
          <w:b/>
          <w:u w:val="single"/>
        </w:rPr>
      </w:pPr>
      <w:r w:rsidRPr="00A65A25">
        <w:rPr>
          <w:rFonts w:ascii="Arial" w:hAnsi="Arial" w:cs="Arial"/>
          <w:b/>
          <w:i/>
          <w:u w:val="single"/>
        </w:rPr>
        <w:t>Odôvodnenie:</w:t>
      </w:r>
    </w:p>
    <w:p w:rsidR="0028431D" w:rsidRPr="00A65A25" w:rsidRDefault="0028431D" w:rsidP="00A65A25">
      <w:pPr>
        <w:ind w:left="4248"/>
        <w:jc w:val="both"/>
        <w:rPr>
          <w:rFonts w:ascii="Arial" w:eastAsia="Calibri" w:hAnsi="Arial" w:cs="Arial"/>
        </w:rPr>
      </w:pPr>
      <w:r w:rsidRPr="00A65A25">
        <w:rPr>
          <w:rFonts w:ascii="Arial" w:eastAsia="Calibri" w:hAnsi="Arial" w:cs="Arial"/>
        </w:rPr>
        <w:t>Legislatívno-technická</w:t>
      </w:r>
      <w:r w:rsidR="00A65A25">
        <w:rPr>
          <w:rFonts w:ascii="Arial" w:eastAsia="Calibri" w:hAnsi="Arial" w:cs="Arial"/>
        </w:rPr>
        <w:t xml:space="preserve"> </w:t>
      </w:r>
      <w:r w:rsidRPr="00A65A25">
        <w:rPr>
          <w:rFonts w:ascii="Arial" w:eastAsia="Calibri" w:hAnsi="Arial" w:cs="Arial"/>
        </w:rPr>
        <w:t>úprava v súvislosti s bodom 5.</w:t>
      </w:r>
    </w:p>
    <w:p w:rsidR="0028431D" w:rsidRDefault="0028431D" w:rsidP="00A65A25">
      <w:pPr>
        <w:pStyle w:val="Odsekzoznamu"/>
        <w:spacing w:after="0" w:line="240" w:lineRule="auto"/>
        <w:ind w:left="4956"/>
        <w:jc w:val="both"/>
        <w:rPr>
          <w:rFonts w:ascii="Arial" w:eastAsia="Calibri" w:hAnsi="Arial" w:cs="Arial"/>
          <w:sz w:val="24"/>
          <w:szCs w:val="24"/>
        </w:rPr>
      </w:pPr>
    </w:p>
    <w:p w:rsidR="008F74B7" w:rsidRPr="008F74B7" w:rsidRDefault="008F74B7" w:rsidP="008F74B7">
      <w:pPr>
        <w:pStyle w:val="paragraph"/>
        <w:numPr>
          <w:ilvl w:val="0"/>
          <w:numId w:val="9"/>
        </w:numPr>
        <w:spacing w:before="0" w:beforeAutospacing="0" w:after="0" w:afterAutospacing="0"/>
        <w:jc w:val="both"/>
        <w:textAlignment w:val="baseline"/>
        <w:rPr>
          <w:rFonts w:ascii="Arial" w:hAnsi="Arial" w:cs="Arial"/>
        </w:rPr>
      </w:pPr>
      <w:r w:rsidRPr="008F74B7">
        <w:rPr>
          <w:rFonts w:ascii="Arial" w:hAnsi="Arial" w:cs="Arial"/>
        </w:rPr>
        <w:t>V čl. I, § 27 ods. 1 sa slová „je samosprávny orgán vysokej školy, ktorý posudzuje a usmerňuje jej činnosť“ nahrádzajú slovami „posudzuje a usmerňuje činnosť vysokej školy“.</w:t>
      </w:r>
    </w:p>
    <w:p w:rsidR="008F74B7" w:rsidRPr="008F74B7" w:rsidRDefault="008F74B7" w:rsidP="008F74B7">
      <w:pPr>
        <w:pStyle w:val="paragraph"/>
        <w:spacing w:before="0" w:beforeAutospacing="0" w:after="0" w:afterAutospacing="0"/>
        <w:ind w:left="720"/>
        <w:jc w:val="both"/>
        <w:textAlignment w:val="baseline"/>
        <w:rPr>
          <w:rFonts w:ascii="Arial" w:hAnsi="Arial" w:cs="Arial"/>
        </w:rPr>
      </w:pPr>
    </w:p>
    <w:p w:rsidR="008F74B7" w:rsidRPr="008F74B7" w:rsidRDefault="008F74B7" w:rsidP="008F74B7">
      <w:pPr>
        <w:ind w:left="3540" w:firstLine="708"/>
        <w:jc w:val="both"/>
        <w:rPr>
          <w:rFonts w:ascii="Arial" w:hAnsi="Arial" w:cs="Arial"/>
          <w:b/>
          <w:i/>
          <w:u w:val="single"/>
        </w:rPr>
      </w:pPr>
      <w:r w:rsidRPr="00A65A25">
        <w:rPr>
          <w:rFonts w:ascii="Arial" w:hAnsi="Arial" w:cs="Arial"/>
          <w:b/>
          <w:i/>
          <w:u w:val="single"/>
        </w:rPr>
        <w:t>Odôvodnenie:</w:t>
      </w:r>
    </w:p>
    <w:p w:rsidR="008F74B7" w:rsidRPr="008F74B7" w:rsidRDefault="008F74B7" w:rsidP="008F74B7">
      <w:pPr>
        <w:pStyle w:val="paragraph"/>
        <w:spacing w:before="0" w:beforeAutospacing="0" w:after="0" w:afterAutospacing="0"/>
        <w:ind w:left="4248"/>
        <w:jc w:val="both"/>
        <w:textAlignment w:val="baseline"/>
        <w:rPr>
          <w:rFonts w:ascii="Arial" w:hAnsi="Arial" w:cs="Arial"/>
        </w:rPr>
      </w:pPr>
      <w:r w:rsidRPr="008F74B7">
        <w:rPr>
          <w:rFonts w:ascii="Arial" w:hAnsi="Arial" w:cs="Arial"/>
        </w:rPr>
        <w:t>Odstránenie duplicity s § 19 ods. 2, ktorý ustanovuje vedeckú radu ako samosprávny orgán.</w:t>
      </w:r>
    </w:p>
    <w:p w:rsidR="008F74B7" w:rsidRPr="00A65A25" w:rsidRDefault="008F74B7" w:rsidP="00A65A25">
      <w:pPr>
        <w:pStyle w:val="Odsekzoznamu"/>
        <w:spacing w:after="0" w:line="240" w:lineRule="auto"/>
        <w:ind w:left="4956"/>
        <w:jc w:val="both"/>
        <w:rPr>
          <w:rFonts w:ascii="Arial" w:eastAsia="Calibri" w:hAnsi="Arial" w:cs="Arial"/>
          <w:sz w:val="24"/>
          <w:szCs w:val="24"/>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xml:space="preserve"> § 28 ods. 1 písmeno e) znie:</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„e) schvaľuje návrhy na vymenovanie profesorov, ak štatút neurčí iný kolektívny orgán vysokej školy alebo fakulty; ak tak určí štatút, koná na návrh kolektívneho orgánu fakulty určeného štatútom,“.</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ind w:left="3540" w:firstLine="708"/>
        <w:jc w:val="both"/>
        <w:rPr>
          <w:rFonts w:ascii="Arial" w:hAnsi="Arial" w:cs="Arial"/>
          <w:b/>
          <w:i/>
          <w:u w:val="single"/>
        </w:rPr>
      </w:pPr>
      <w:r w:rsidRPr="00A65A25">
        <w:rPr>
          <w:rFonts w:ascii="Arial" w:hAnsi="Arial" w:cs="Arial"/>
          <w:b/>
          <w:i/>
          <w:u w:val="single"/>
        </w:rPr>
        <w:t>Odôvodnenie:</w:t>
      </w:r>
    </w:p>
    <w:p w:rsidR="0028431D" w:rsidRPr="00A65A25" w:rsidRDefault="0028431D" w:rsidP="00A65A25">
      <w:pPr>
        <w:ind w:left="4248"/>
        <w:jc w:val="both"/>
        <w:rPr>
          <w:rFonts w:ascii="Arial" w:eastAsia="Calibri" w:hAnsi="Arial" w:cs="Arial"/>
        </w:rPr>
      </w:pPr>
      <w:r w:rsidRPr="00A65A25">
        <w:rPr>
          <w:rFonts w:ascii="Arial" w:eastAsia="Calibri" w:hAnsi="Arial" w:cs="Arial"/>
        </w:rPr>
        <w:t xml:space="preserve">Účelom navrhovanej právnej úpravy je zvýšenie autonómie vysokých škôl v súvislosti s inauguračným konaním. </w:t>
      </w:r>
    </w:p>
    <w:p w:rsidR="0028431D" w:rsidRPr="00A65A25" w:rsidRDefault="0028431D" w:rsidP="00A65A25">
      <w:pPr>
        <w:jc w:val="both"/>
        <w:rPr>
          <w:rFonts w:ascii="Arial" w:eastAsia="Calibri" w:hAnsi="Arial" w:cs="Arial"/>
        </w:rPr>
      </w:pPr>
    </w:p>
    <w:p w:rsidR="0028431D" w:rsidRPr="00A65A25" w:rsidRDefault="0028431D" w:rsidP="00A65A25">
      <w:pPr>
        <w:pStyle w:val="Odsekzoznamu"/>
        <w:numPr>
          <w:ilvl w:val="0"/>
          <w:numId w:val="9"/>
        </w:numPr>
        <w:jc w:val="both"/>
        <w:rPr>
          <w:rFonts w:ascii="Arial" w:hAnsi="Arial" w:cs="Arial"/>
        </w:rPr>
      </w:pPr>
      <w:r w:rsidRPr="00A65A25">
        <w:rPr>
          <w:rFonts w:ascii="Arial" w:hAnsi="Arial" w:cs="Arial"/>
        </w:rPr>
        <w:t>V čl. I, § 36 ods. 3 písm. a) sa za slová „pôsobenie v“ vkladá slovo „členskom“.</w:t>
      </w:r>
    </w:p>
    <w:p w:rsidR="0028431D" w:rsidRDefault="0028431D" w:rsidP="00A65A25">
      <w:pPr>
        <w:pStyle w:val="Odsekzoznamu"/>
        <w:spacing w:after="0" w:line="240" w:lineRule="auto"/>
        <w:jc w:val="both"/>
        <w:rPr>
          <w:rFonts w:ascii="Arial" w:hAnsi="Arial" w:cs="Arial"/>
          <w:sz w:val="24"/>
          <w:szCs w:val="24"/>
        </w:rPr>
      </w:pPr>
    </w:p>
    <w:p w:rsidR="00A65A25" w:rsidRPr="00A65A25" w:rsidRDefault="00A65A25" w:rsidP="00A65A25">
      <w:pPr>
        <w:ind w:left="3540" w:firstLine="708"/>
        <w:jc w:val="both"/>
        <w:rPr>
          <w:rFonts w:ascii="Arial" w:hAnsi="Arial" w:cs="Arial"/>
          <w:b/>
          <w:i/>
          <w:u w:val="single"/>
        </w:rPr>
      </w:pPr>
      <w:r w:rsidRPr="00A65A25">
        <w:rPr>
          <w:rFonts w:ascii="Arial" w:hAnsi="Arial" w:cs="Arial"/>
          <w:b/>
          <w:i/>
          <w:u w:val="single"/>
        </w:rPr>
        <w:t>Odôvodnenie:</w:t>
      </w:r>
    </w:p>
    <w:p w:rsidR="0028431D" w:rsidRPr="00A65A25" w:rsidRDefault="0028431D" w:rsidP="00A65A25">
      <w:pPr>
        <w:pStyle w:val="Odsekzoznamu"/>
        <w:spacing w:after="0" w:line="240" w:lineRule="auto"/>
        <w:ind w:left="4253"/>
        <w:jc w:val="both"/>
        <w:rPr>
          <w:rFonts w:ascii="Arial" w:hAnsi="Arial" w:cs="Arial"/>
          <w:sz w:val="24"/>
          <w:szCs w:val="24"/>
        </w:rPr>
      </w:pPr>
      <w:r w:rsidRPr="00A65A25">
        <w:rPr>
          <w:rFonts w:ascii="Arial" w:hAnsi="Arial" w:cs="Arial"/>
          <w:sz w:val="24"/>
          <w:szCs w:val="24"/>
        </w:rPr>
        <w:t xml:space="preserve">Ide o doplnenie v súlade s používaním pojmu </w:t>
      </w:r>
      <w:r w:rsidRPr="00A65A25">
        <w:rPr>
          <w:rFonts w:ascii="Arial" w:hAnsi="Arial" w:cs="Arial"/>
          <w:i/>
          <w:iCs/>
          <w:sz w:val="24"/>
          <w:szCs w:val="24"/>
        </w:rPr>
        <w:t>„členský štát“</w:t>
      </w:r>
      <w:r w:rsidRPr="00A65A25">
        <w:rPr>
          <w:rFonts w:ascii="Arial" w:hAnsi="Arial" w:cs="Arial"/>
          <w:sz w:val="24"/>
          <w:szCs w:val="24"/>
        </w:rPr>
        <w:t xml:space="preserve"> definovaného v § 2 písm. t) návrhu zákona v súvislosti s jedným druhom vysokých škôl podľa § 4 písm. d) </w:t>
      </w:r>
      <w:r w:rsidRPr="00A65A25">
        <w:rPr>
          <w:rFonts w:ascii="Arial" w:hAnsi="Arial" w:cs="Arial"/>
          <w:i/>
          <w:iCs/>
          <w:sz w:val="24"/>
          <w:szCs w:val="24"/>
        </w:rPr>
        <w:t>„zahraničné vysoké školy“</w:t>
      </w:r>
      <w:r w:rsidRPr="00A65A25">
        <w:rPr>
          <w:rFonts w:ascii="Arial" w:hAnsi="Arial" w:cs="Arial"/>
          <w:sz w:val="24"/>
          <w:szCs w:val="24"/>
        </w:rPr>
        <w:t>.</w:t>
      </w:r>
    </w:p>
    <w:p w:rsidR="0028431D" w:rsidRPr="00A65A25" w:rsidRDefault="0028431D" w:rsidP="00A65A25">
      <w:pPr>
        <w:pStyle w:val="Odsekzoznamu"/>
        <w:spacing w:after="0" w:line="240" w:lineRule="auto"/>
        <w:jc w:val="both"/>
        <w:rPr>
          <w:rFonts w:ascii="Arial" w:hAnsi="Arial" w:cs="Arial"/>
          <w:sz w:val="24"/>
          <w:szCs w:val="24"/>
        </w:rPr>
      </w:pPr>
    </w:p>
    <w:p w:rsidR="0028431D" w:rsidRPr="00A65A25" w:rsidRDefault="0028431D" w:rsidP="00A65A25">
      <w:pPr>
        <w:pStyle w:val="Odsekzoznamu"/>
        <w:numPr>
          <w:ilvl w:val="0"/>
          <w:numId w:val="9"/>
        </w:numPr>
        <w:spacing w:after="0" w:line="240" w:lineRule="auto"/>
        <w:jc w:val="both"/>
        <w:rPr>
          <w:rFonts w:ascii="Arial" w:hAnsi="Arial" w:cs="Arial"/>
          <w:sz w:val="24"/>
          <w:szCs w:val="24"/>
        </w:rPr>
      </w:pPr>
      <w:r w:rsidRPr="00A65A25">
        <w:rPr>
          <w:rFonts w:ascii="Arial" w:hAnsi="Arial" w:cs="Arial"/>
          <w:sz w:val="24"/>
          <w:szCs w:val="24"/>
        </w:rPr>
        <w:t>V čl. I, § 36 ods. 4 úvodnej vete sa za slovo „orgán“ vkladá slovo „členského“, v písmene a) sa za slovo „predpisy“ vkladá slovo „členského“, v písmene b) sa za slová „žiadosti v“ vkladá slovo „členskom“ a v písmene c) sa za slová „absolventom v“ vkladá slovo „členskom“.</w:t>
      </w:r>
    </w:p>
    <w:p w:rsidR="00A65A25" w:rsidRDefault="00A65A25" w:rsidP="00A65A25">
      <w:pPr>
        <w:pStyle w:val="Odsekzoznamu"/>
        <w:spacing w:after="0" w:line="240" w:lineRule="auto"/>
        <w:ind w:left="4253"/>
        <w:jc w:val="both"/>
        <w:rPr>
          <w:rFonts w:ascii="Arial" w:hAnsi="Arial" w:cs="Arial"/>
          <w:sz w:val="24"/>
          <w:szCs w:val="24"/>
        </w:rPr>
      </w:pPr>
    </w:p>
    <w:p w:rsidR="00A65A25" w:rsidRPr="00A65A25" w:rsidRDefault="00A65A25" w:rsidP="00A65A25">
      <w:pPr>
        <w:ind w:left="3540" w:firstLine="708"/>
        <w:jc w:val="both"/>
        <w:rPr>
          <w:rFonts w:ascii="Arial" w:hAnsi="Arial" w:cs="Arial"/>
          <w:b/>
          <w:i/>
          <w:u w:val="single"/>
        </w:rPr>
      </w:pPr>
      <w:r w:rsidRPr="00A65A25">
        <w:rPr>
          <w:rFonts w:ascii="Arial" w:hAnsi="Arial" w:cs="Arial"/>
          <w:b/>
          <w:i/>
          <w:u w:val="single"/>
        </w:rPr>
        <w:t>Odôvodnenie:</w:t>
      </w:r>
    </w:p>
    <w:p w:rsidR="0028431D" w:rsidRPr="00A65A25" w:rsidRDefault="0028431D" w:rsidP="00A65A25">
      <w:pPr>
        <w:pStyle w:val="Odsekzoznamu"/>
        <w:spacing w:after="0" w:line="240" w:lineRule="auto"/>
        <w:ind w:left="4253"/>
        <w:jc w:val="both"/>
        <w:rPr>
          <w:rFonts w:ascii="Arial" w:hAnsi="Arial" w:cs="Arial"/>
          <w:sz w:val="24"/>
          <w:szCs w:val="24"/>
        </w:rPr>
      </w:pPr>
      <w:r w:rsidRPr="00A65A25">
        <w:rPr>
          <w:rFonts w:ascii="Arial" w:hAnsi="Arial" w:cs="Arial"/>
          <w:sz w:val="24"/>
          <w:szCs w:val="24"/>
        </w:rPr>
        <w:t xml:space="preserve">Ide o doplnenie v súlade s používaním pojmu </w:t>
      </w:r>
      <w:r w:rsidRPr="00A65A25">
        <w:rPr>
          <w:rFonts w:ascii="Arial" w:hAnsi="Arial" w:cs="Arial"/>
          <w:i/>
          <w:iCs/>
          <w:sz w:val="24"/>
          <w:szCs w:val="24"/>
        </w:rPr>
        <w:t>„členský štát“</w:t>
      </w:r>
      <w:r w:rsidRPr="00A65A25">
        <w:rPr>
          <w:rFonts w:ascii="Arial" w:hAnsi="Arial" w:cs="Arial"/>
          <w:sz w:val="24"/>
          <w:szCs w:val="24"/>
        </w:rPr>
        <w:t xml:space="preserve"> definovaného v § 2 písm. t) návrhu zákona v súvislosti s jedným druhom </w:t>
      </w:r>
      <w:r w:rsidRPr="00A65A25">
        <w:rPr>
          <w:rFonts w:ascii="Arial" w:hAnsi="Arial" w:cs="Arial"/>
          <w:sz w:val="24"/>
          <w:szCs w:val="24"/>
        </w:rPr>
        <w:lastRenderedPageBreak/>
        <w:t xml:space="preserve">vysokých škôl podľa § 4 písm. d) </w:t>
      </w:r>
      <w:r w:rsidRPr="00A65A25">
        <w:rPr>
          <w:rFonts w:ascii="Arial" w:hAnsi="Arial" w:cs="Arial"/>
          <w:i/>
          <w:iCs/>
          <w:sz w:val="24"/>
          <w:szCs w:val="24"/>
        </w:rPr>
        <w:t>„zahraničné vysoké školy“</w:t>
      </w:r>
      <w:r w:rsidRPr="00A65A25">
        <w:rPr>
          <w:rFonts w:ascii="Arial" w:hAnsi="Arial" w:cs="Arial"/>
          <w:sz w:val="24"/>
          <w:szCs w:val="24"/>
        </w:rPr>
        <w:t>.</w:t>
      </w:r>
    </w:p>
    <w:p w:rsidR="0028431D" w:rsidRPr="00A65A25" w:rsidRDefault="0028431D" w:rsidP="00A65A25">
      <w:pPr>
        <w:pStyle w:val="Odsekzoznamu"/>
        <w:spacing w:after="0" w:line="240" w:lineRule="auto"/>
        <w:jc w:val="both"/>
        <w:rPr>
          <w:rFonts w:ascii="Arial" w:hAnsi="Arial" w:cs="Arial"/>
          <w:sz w:val="24"/>
          <w:szCs w:val="24"/>
        </w:rPr>
      </w:pPr>
    </w:p>
    <w:p w:rsidR="0028431D" w:rsidRPr="00A65A25" w:rsidRDefault="0028431D" w:rsidP="00A65A25">
      <w:pPr>
        <w:pStyle w:val="Odsekzoznamu"/>
        <w:numPr>
          <w:ilvl w:val="0"/>
          <w:numId w:val="9"/>
        </w:numPr>
        <w:spacing w:after="0" w:line="240" w:lineRule="auto"/>
        <w:jc w:val="both"/>
        <w:rPr>
          <w:rFonts w:ascii="Arial" w:hAnsi="Arial" w:cs="Arial"/>
          <w:sz w:val="24"/>
          <w:szCs w:val="24"/>
        </w:rPr>
      </w:pPr>
      <w:r w:rsidRPr="00A65A25">
        <w:rPr>
          <w:rFonts w:ascii="Arial" w:hAnsi="Arial" w:cs="Arial"/>
          <w:sz w:val="24"/>
          <w:szCs w:val="24"/>
        </w:rPr>
        <w:t>V čl. I, § 36 ods. 5 sa za slová „nevydáva v“ vkladá slovo „členskom“ a za slovo „príslušného“ sa vkladá slovo „členského“.</w:t>
      </w:r>
    </w:p>
    <w:p w:rsidR="0028431D" w:rsidRPr="00A65A25" w:rsidRDefault="0028431D" w:rsidP="00A65A25">
      <w:pPr>
        <w:pStyle w:val="Odsekzoznamu"/>
        <w:spacing w:after="0" w:line="240" w:lineRule="auto"/>
        <w:ind w:left="4253"/>
        <w:jc w:val="both"/>
        <w:rPr>
          <w:rFonts w:ascii="Arial" w:hAnsi="Arial" w:cs="Arial"/>
          <w:sz w:val="24"/>
          <w:szCs w:val="24"/>
        </w:rPr>
      </w:pPr>
    </w:p>
    <w:p w:rsidR="00A65A25" w:rsidRPr="00A65A25" w:rsidRDefault="00A65A25" w:rsidP="00A65A25">
      <w:pPr>
        <w:ind w:left="3540" w:firstLine="708"/>
        <w:jc w:val="both"/>
        <w:rPr>
          <w:rFonts w:ascii="Arial" w:hAnsi="Arial" w:cs="Arial"/>
          <w:b/>
          <w:i/>
          <w:u w:val="single"/>
        </w:rPr>
      </w:pPr>
      <w:r w:rsidRPr="00A65A25">
        <w:rPr>
          <w:rFonts w:ascii="Arial" w:hAnsi="Arial" w:cs="Arial"/>
          <w:b/>
          <w:i/>
          <w:u w:val="single"/>
        </w:rPr>
        <w:t>Odôvodnenie:</w:t>
      </w:r>
    </w:p>
    <w:p w:rsidR="0028431D" w:rsidRPr="00A65A25" w:rsidRDefault="0028431D" w:rsidP="00A65A25">
      <w:pPr>
        <w:pStyle w:val="Odsekzoznamu"/>
        <w:spacing w:after="0" w:line="240" w:lineRule="auto"/>
        <w:ind w:left="4253"/>
        <w:jc w:val="both"/>
        <w:rPr>
          <w:rFonts w:ascii="Arial" w:hAnsi="Arial" w:cs="Arial"/>
          <w:sz w:val="24"/>
          <w:szCs w:val="24"/>
        </w:rPr>
      </w:pPr>
      <w:r w:rsidRPr="00A65A25">
        <w:rPr>
          <w:rFonts w:ascii="Arial" w:hAnsi="Arial" w:cs="Arial"/>
          <w:sz w:val="24"/>
          <w:szCs w:val="24"/>
        </w:rPr>
        <w:t xml:space="preserve">Ide o doplnenie v súlade s používaním pojmu </w:t>
      </w:r>
      <w:r w:rsidRPr="00A65A25">
        <w:rPr>
          <w:rFonts w:ascii="Arial" w:hAnsi="Arial" w:cs="Arial"/>
          <w:i/>
          <w:iCs/>
          <w:sz w:val="24"/>
          <w:szCs w:val="24"/>
        </w:rPr>
        <w:t>„členský štát“</w:t>
      </w:r>
      <w:r w:rsidRPr="00A65A25">
        <w:rPr>
          <w:rFonts w:ascii="Arial" w:hAnsi="Arial" w:cs="Arial"/>
          <w:sz w:val="24"/>
          <w:szCs w:val="24"/>
        </w:rPr>
        <w:t xml:space="preserve"> definovaného v § 2 písm. t) návrhu zákona v súvislosti s jedným druhom vysokých škôl podľa § 4 písm. d) </w:t>
      </w:r>
      <w:r w:rsidRPr="00A65A25">
        <w:rPr>
          <w:rFonts w:ascii="Arial" w:hAnsi="Arial" w:cs="Arial"/>
          <w:i/>
          <w:iCs/>
          <w:sz w:val="24"/>
          <w:szCs w:val="24"/>
        </w:rPr>
        <w:t>„zahraničné vysoké školy“</w:t>
      </w:r>
      <w:r w:rsidRPr="00A65A25">
        <w:rPr>
          <w:rFonts w:ascii="Arial" w:hAnsi="Arial" w:cs="Arial"/>
          <w:sz w:val="24"/>
          <w:szCs w:val="24"/>
        </w:rPr>
        <w:t>.</w:t>
      </w:r>
    </w:p>
    <w:p w:rsidR="0028431D" w:rsidRPr="00A65A25" w:rsidRDefault="0028431D" w:rsidP="00A65A25">
      <w:pPr>
        <w:pStyle w:val="Odsekzoznamu"/>
        <w:spacing w:after="0" w:line="240" w:lineRule="auto"/>
        <w:jc w:val="both"/>
        <w:rPr>
          <w:rFonts w:ascii="Arial" w:hAnsi="Arial" w:cs="Arial"/>
          <w:sz w:val="24"/>
          <w:szCs w:val="24"/>
        </w:rPr>
      </w:pPr>
    </w:p>
    <w:p w:rsidR="0028431D" w:rsidRPr="00A65A25" w:rsidRDefault="0028431D" w:rsidP="00A65A25">
      <w:pPr>
        <w:pStyle w:val="Odsekzoznamu"/>
        <w:numPr>
          <w:ilvl w:val="0"/>
          <w:numId w:val="9"/>
        </w:numPr>
        <w:spacing w:after="0" w:line="240" w:lineRule="auto"/>
        <w:jc w:val="both"/>
        <w:rPr>
          <w:rFonts w:ascii="Arial" w:hAnsi="Arial" w:cs="Arial"/>
          <w:sz w:val="24"/>
          <w:szCs w:val="24"/>
        </w:rPr>
      </w:pPr>
      <w:r w:rsidRPr="00A65A25">
        <w:rPr>
          <w:rFonts w:ascii="Arial" w:hAnsi="Arial" w:cs="Arial"/>
          <w:sz w:val="24"/>
          <w:szCs w:val="24"/>
        </w:rPr>
        <w:t>V čl. I, § 36 ods. 8 písm. b) sa za slovo „názov“ vkladá slovo „členského“.</w:t>
      </w:r>
    </w:p>
    <w:p w:rsidR="0028431D" w:rsidRPr="00A65A25" w:rsidRDefault="0028431D" w:rsidP="00A65A25">
      <w:pPr>
        <w:pStyle w:val="Odsekzoznamu"/>
        <w:spacing w:after="0" w:line="240" w:lineRule="auto"/>
        <w:ind w:left="4253"/>
        <w:jc w:val="both"/>
        <w:rPr>
          <w:rFonts w:ascii="Arial" w:hAnsi="Arial" w:cs="Arial"/>
          <w:sz w:val="24"/>
          <w:szCs w:val="24"/>
        </w:rPr>
      </w:pPr>
    </w:p>
    <w:p w:rsidR="00A65A25" w:rsidRPr="00A65A25" w:rsidRDefault="00A65A25" w:rsidP="00A65A25">
      <w:pPr>
        <w:ind w:left="3540" w:firstLine="708"/>
        <w:jc w:val="both"/>
        <w:rPr>
          <w:rFonts w:ascii="Arial" w:hAnsi="Arial" w:cs="Arial"/>
          <w:b/>
          <w:i/>
          <w:u w:val="single"/>
        </w:rPr>
      </w:pPr>
      <w:r w:rsidRPr="00A65A25">
        <w:rPr>
          <w:rFonts w:ascii="Arial" w:hAnsi="Arial" w:cs="Arial"/>
          <w:b/>
          <w:i/>
          <w:u w:val="single"/>
        </w:rPr>
        <w:t>Odôvodnenie:</w:t>
      </w:r>
    </w:p>
    <w:p w:rsidR="0028431D" w:rsidRPr="00A65A25" w:rsidRDefault="0028431D" w:rsidP="00A65A25">
      <w:pPr>
        <w:pStyle w:val="Odsekzoznamu"/>
        <w:spacing w:after="0" w:line="240" w:lineRule="auto"/>
        <w:ind w:left="4253"/>
        <w:jc w:val="both"/>
        <w:rPr>
          <w:rFonts w:ascii="Arial" w:hAnsi="Arial" w:cs="Arial"/>
          <w:sz w:val="24"/>
          <w:szCs w:val="24"/>
        </w:rPr>
      </w:pPr>
      <w:r w:rsidRPr="00A65A25">
        <w:rPr>
          <w:rFonts w:ascii="Arial" w:hAnsi="Arial" w:cs="Arial"/>
          <w:sz w:val="24"/>
          <w:szCs w:val="24"/>
        </w:rPr>
        <w:t xml:space="preserve">Ide o doplnenie v súlade s používaním pojmu </w:t>
      </w:r>
      <w:r w:rsidRPr="00A65A25">
        <w:rPr>
          <w:rFonts w:ascii="Arial" w:hAnsi="Arial" w:cs="Arial"/>
          <w:i/>
          <w:iCs/>
          <w:sz w:val="24"/>
          <w:szCs w:val="24"/>
        </w:rPr>
        <w:t>„členský štát“</w:t>
      </w:r>
      <w:r w:rsidRPr="00A65A25">
        <w:rPr>
          <w:rFonts w:ascii="Arial" w:hAnsi="Arial" w:cs="Arial"/>
          <w:sz w:val="24"/>
          <w:szCs w:val="24"/>
        </w:rPr>
        <w:t xml:space="preserve"> definovaného v § 2 písm. t) návrhu zákona v súvislosti s jedným druhom vysokých škôl podľa § 4 písm. d) </w:t>
      </w:r>
      <w:r w:rsidRPr="00A65A25">
        <w:rPr>
          <w:rFonts w:ascii="Arial" w:hAnsi="Arial" w:cs="Arial"/>
          <w:i/>
          <w:iCs/>
          <w:sz w:val="24"/>
          <w:szCs w:val="24"/>
        </w:rPr>
        <w:t>„zahraničné vysoké školy“</w:t>
      </w:r>
      <w:r w:rsidRPr="00A65A25">
        <w:rPr>
          <w:rFonts w:ascii="Arial" w:hAnsi="Arial" w:cs="Arial"/>
          <w:sz w:val="24"/>
          <w:szCs w:val="24"/>
        </w:rPr>
        <w:t>.</w:t>
      </w:r>
    </w:p>
    <w:p w:rsidR="0028431D" w:rsidRPr="00A65A25" w:rsidRDefault="0028431D" w:rsidP="00A65A25">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 xml:space="preserve"> V čl. I</w:t>
      </w:r>
      <w:r w:rsidR="002230D7">
        <w:rPr>
          <w:rFonts w:ascii="Arial" w:eastAsia="Calibri" w:hAnsi="Arial" w:cs="Arial"/>
          <w:sz w:val="24"/>
          <w:szCs w:val="24"/>
        </w:rPr>
        <w:t>,</w:t>
      </w:r>
      <w:r w:rsidRPr="00A65A25">
        <w:rPr>
          <w:rFonts w:ascii="Arial" w:eastAsia="Calibri" w:hAnsi="Arial" w:cs="Arial"/>
          <w:sz w:val="24"/>
          <w:szCs w:val="24"/>
        </w:rPr>
        <w:t xml:space="preserve"> § 38 ods. 8 celom texte sa slová „predchádzajúceho rozpočtového roka“ nahrádzajú slovami „predchádzajúcich troch rozpočtových rokov“.</w:t>
      </w:r>
      <w:r w:rsidRPr="00A65A25">
        <w:rPr>
          <w:rFonts w:ascii="Arial" w:eastAsia="Calibri" w:hAnsi="Arial" w:cs="Arial"/>
          <w:color w:val="EE0000"/>
          <w:sz w:val="24"/>
          <w:szCs w:val="24"/>
        </w:rPr>
        <w:t xml:space="preserve"> </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ind w:left="3540" w:firstLine="708"/>
        <w:jc w:val="both"/>
        <w:rPr>
          <w:rFonts w:ascii="Arial" w:hAnsi="Arial" w:cs="Arial"/>
          <w:b/>
          <w:i/>
          <w:u w:val="single"/>
        </w:rPr>
      </w:pPr>
      <w:r w:rsidRPr="00A65A25">
        <w:rPr>
          <w:rFonts w:ascii="Arial" w:hAnsi="Arial" w:cs="Arial"/>
          <w:b/>
          <w:i/>
          <w:u w:val="single"/>
        </w:rPr>
        <w:t>Odôvodnenie:</w:t>
      </w:r>
    </w:p>
    <w:p w:rsidR="0028431D" w:rsidRPr="00A65A25" w:rsidRDefault="0028431D" w:rsidP="00A65A25">
      <w:pPr>
        <w:ind w:left="4248"/>
        <w:jc w:val="both"/>
        <w:rPr>
          <w:rFonts w:ascii="Arial" w:eastAsia="Calibri" w:hAnsi="Arial" w:cs="Arial"/>
        </w:rPr>
      </w:pPr>
      <w:r w:rsidRPr="00A65A25">
        <w:rPr>
          <w:rFonts w:ascii="Arial" w:eastAsia="Calibri" w:hAnsi="Arial" w:cs="Arial"/>
        </w:rPr>
        <w:t xml:space="preserve">Cieľom navrhovanej úpravy je zvýšiť autonómiu verejných vysokých škôl v oblasti úverov ako zdrojov financovania pri zabezpečovaní investícií do výskumnej a vývojovej činnosti a na financovanie kapitálových výdavkov. Úprava reflektuje potrebu poskytnúť vysokým školám väčší priestor na využívanie externých zdrojov financovania a umožniť im efektívnejšie plánovanie väčších investičných akcií. </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xml:space="preserve"> § 48 ods. 1 písmenách b) a c) sa vypúšťajú slová „Slovenskej republiky“. </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ind w:left="3540" w:firstLine="708"/>
        <w:jc w:val="both"/>
        <w:rPr>
          <w:rFonts w:ascii="Arial" w:hAnsi="Arial" w:cs="Arial"/>
          <w:b/>
          <w:u w:val="single"/>
        </w:rPr>
      </w:pPr>
      <w:r w:rsidRPr="00A65A25">
        <w:rPr>
          <w:rFonts w:ascii="Arial" w:hAnsi="Arial" w:cs="Arial"/>
          <w:b/>
          <w:i/>
          <w:u w:val="single"/>
        </w:rPr>
        <w:t>Odôvodnenie:</w:t>
      </w:r>
    </w:p>
    <w:p w:rsidR="0028431D" w:rsidRPr="00A65A25" w:rsidRDefault="0028431D" w:rsidP="00A65A25">
      <w:pPr>
        <w:ind w:left="3540" w:firstLine="708"/>
        <w:jc w:val="both"/>
        <w:rPr>
          <w:rFonts w:ascii="Arial" w:eastAsia="Calibri" w:hAnsi="Arial" w:cs="Arial"/>
        </w:rPr>
      </w:pPr>
      <w:r w:rsidRPr="00A65A25">
        <w:rPr>
          <w:rFonts w:ascii="Arial" w:eastAsia="Calibri" w:hAnsi="Arial" w:cs="Arial"/>
        </w:rPr>
        <w:t>Legislatívno-technická úprava.</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xml:space="preserve"> § 48 odsek 10 znie:</w:t>
      </w:r>
    </w:p>
    <w:p w:rsidR="0028431D" w:rsidRPr="00A65A25" w:rsidRDefault="0028431D" w:rsidP="00A65A25">
      <w:pPr>
        <w:ind w:firstLine="708"/>
        <w:jc w:val="both"/>
        <w:rPr>
          <w:rFonts w:ascii="Arial" w:eastAsia="Calibri" w:hAnsi="Arial" w:cs="Arial"/>
        </w:rPr>
      </w:pPr>
      <w:r w:rsidRPr="00A65A25">
        <w:rPr>
          <w:rFonts w:ascii="Arial" w:eastAsia="Calibri" w:hAnsi="Arial" w:cs="Arial"/>
        </w:rPr>
        <w:t>„(10) Medzi ďalšie združenia reprezentujúce záujmy vysokých škôl patria aj</w:t>
      </w:r>
    </w:p>
    <w:p w:rsidR="0028431D" w:rsidRPr="00A65A25" w:rsidRDefault="0028431D" w:rsidP="00A65A25">
      <w:pPr>
        <w:ind w:left="284" w:firstLine="424"/>
        <w:jc w:val="both"/>
        <w:rPr>
          <w:rFonts w:ascii="Arial" w:eastAsia="Calibri" w:hAnsi="Arial" w:cs="Arial"/>
        </w:rPr>
      </w:pPr>
      <w:r w:rsidRPr="00A65A25">
        <w:rPr>
          <w:rFonts w:ascii="Arial" w:eastAsia="Calibri" w:hAnsi="Arial" w:cs="Arial"/>
        </w:rPr>
        <w:t>a) Rada dekanov,</w:t>
      </w:r>
    </w:p>
    <w:p w:rsidR="0028431D" w:rsidRPr="00A65A25" w:rsidRDefault="0028431D" w:rsidP="00A65A25">
      <w:pPr>
        <w:ind w:left="284" w:firstLine="424"/>
        <w:jc w:val="both"/>
        <w:rPr>
          <w:rFonts w:ascii="Arial" w:eastAsia="Calibri" w:hAnsi="Arial" w:cs="Arial"/>
        </w:rPr>
      </w:pPr>
      <w:r w:rsidRPr="00A65A25">
        <w:rPr>
          <w:rFonts w:ascii="Arial" w:eastAsia="Calibri" w:hAnsi="Arial" w:cs="Arial"/>
        </w:rPr>
        <w:t>b) Rada kvestorov.“.</w:t>
      </w:r>
    </w:p>
    <w:p w:rsidR="0028431D" w:rsidRPr="00A65A25" w:rsidRDefault="0028431D" w:rsidP="00A65A25">
      <w:pPr>
        <w:ind w:left="284" w:firstLine="424"/>
        <w:jc w:val="both"/>
        <w:rPr>
          <w:rFonts w:ascii="Arial" w:eastAsia="Calibri" w:hAnsi="Arial" w:cs="Arial"/>
        </w:rPr>
      </w:pPr>
    </w:p>
    <w:p w:rsidR="0028431D" w:rsidRPr="00A65A25" w:rsidRDefault="0028431D" w:rsidP="00A65A25">
      <w:pPr>
        <w:ind w:left="3540" w:firstLine="708"/>
        <w:jc w:val="both"/>
        <w:rPr>
          <w:rFonts w:ascii="Arial" w:hAnsi="Arial" w:cs="Arial"/>
          <w:b/>
          <w:i/>
          <w:u w:val="single"/>
        </w:rPr>
      </w:pPr>
      <w:r w:rsidRPr="00A65A25">
        <w:rPr>
          <w:rFonts w:ascii="Arial" w:hAnsi="Arial" w:cs="Arial"/>
          <w:b/>
          <w:i/>
          <w:u w:val="single"/>
        </w:rPr>
        <w:t>Odôvodnenie:</w:t>
      </w:r>
    </w:p>
    <w:p w:rsidR="0028431D" w:rsidRPr="00A65A25" w:rsidRDefault="0028431D" w:rsidP="00A65A25">
      <w:pPr>
        <w:ind w:left="4248"/>
        <w:jc w:val="both"/>
        <w:rPr>
          <w:rFonts w:ascii="Arial" w:eastAsia="Calibri" w:hAnsi="Arial" w:cs="Arial"/>
          <w:bCs/>
          <w:iCs/>
        </w:rPr>
      </w:pPr>
      <w:r w:rsidRPr="00A65A25">
        <w:rPr>
          <w:rFonts w:ascii="Arial" w:hAnsi="Arial" w:cs="Arial"/>
          <w:bCs/>
          <w:iCs/>
        </w:rPr>
        <w:t xml:space="preserve">Cieľom navrhovanej právnej úpravy je upraviť osobitné postavenie príslušných </w:t>
      </w:r>
      <w:r w:rsidRPr="00A65A25">
        <w:rPr>
          <w:rFonts w:ascii="Arial" w:hAnsi="Arial" w:cs="Arial"/>
          <w:bCs/>
          <w:iCs/>
        </w:rPr>
        <w:lastRenderedPageBreak/>
        <w:t>zastupujúcich organizácii vo vysokoškolskom prostredí.</w:t>
      </w:r>
    </w:p>
    <w:p w:rsidR="0028431D" w:rsidRPr="00A65A25" w:rsidRDefault="0028431D" w:rsidP="00A65A25">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 48 sa dopĺňa odsekmi 11 a 12, ktoré znejú:</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Default="0028431D" w:rsidP="008F74B7">
      <w:pPr>
        <w:ind w:left="708" w:firstLine="12"/>
        <w:jc w:val="both"/>
        <w:rPr>
          <w:rFonts w:ascii="Arial" w:eastAsia="Calibri" w:hAnsi="Arial" w:cs="Arial"/>
        </w:rPr>
      </w:pPr>
      <w:r w:rsidRPr="00A65A25">
        <w:rPr>
          <w:rFonts w:ascii="Arial" w:eastAsia="Calibri" w:hAnsi="Arial" w:cs="Arial"/>
        </w:rPr>
        <w:t>„(11) Rada dekanov koordinuje a podporuje činnosť dekanov vo veciach, ktoré patria do ich pôsobnosti.</w:t>
      </w:r>
    </w:p>
    <w:p w:rsidR="008F74B7" w:rsidRPr="008F74B7" w:rsidRDefault="008F74B7" w:rsidP="008F74B7">
      <w:pPr>
        <w:ind w:left="708" w:firstLine="12"/>
        <w:jc w:val="both"/>
        <w:rPr>
          <w:rFonts w:ascii="Arial" w:eastAsia="Calibri" w:hAnsi="Arial" w:cs="Arial"/>
        </w:rPr>
      </w:pPr>
    </w:p>
    <w:p w:rsidR="0028431D" w:rsidRPr="00A65A25" w:rsidRDefault="0028431D" w:rsidP="00A65A25">
      <w:pPr>
        <w:ind w:left="708"/>
        <w:jc w:val="both"/>
        <w:rPr>
          <w:rFonts w:ascii="Arial" w:eastAsia="Calibri" w:hAnsi="Arial" w:cs="Arial"/>
        </w:rPr>
      </w:pPr>
      <w:r w:rsidRPr="00A65A25">
        <w:rPr>
          <w:rFonts w:ascii="Arial" w:eastAsia="Calibri" w:hAnsi="Arial" w:cs="Arial"/>
        </w:rPr>
        <w:t>(12) Rada kvestorov koordinuje a podporuje činnosť kvestorov vo veciach, ktoré patria do ich pôsobnosti.“.</w:t>
      </w:r>
      <w:r w:rsidRPr="00A65A25">
        <w:rPr>
          <w:rFonts w:ascii="Arial" w:eastAsia="Calibri" w:hAnsi="Arial" w:cs="Arial"/>
          <w:color w:val="EE0000"/>
        </w:rPr>
        <w:t xml:space="preserve"> </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A65A25" w:rsidP="00A65A25">
      <w:pPr>
        <w:pStyle w:val="Odsekzoznamu"/>
        <w:spacing w:after="0" w:line="240" w:lineRule="auto"/>
        <w:jc w:val="both"/>
        <w:rPr>
          <w:rFonts w:ascii="Arial" w:hAnsi="Arial" w:cs="Arial"/>
          <w:b/>
          <w:i/>
          <w:sz w:val="24"/>
          <w:szCs w:val="24"/>
          <w:u w:val="single"/>
        </w:rPr>
      </w:pP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0028431D" w:rsidRPr="00A65A25">
        <w:rPr>
          <w:rFonts w:ascii="Arial" w:hAnsi="Arial" w:cs="Arial"/>
          <w:b/>
          <w:i/>
          <w:sz w:val="24"/>
          <w:szCs w:val="24"/>
          <w:u w:val="single"/>
        </w:rPr>
        <w:t>Odôvodnenie:</w:t>
      </w:r>
    </w:p>
    <w:p w:rsidR="0028431D" w:rsidRPr="00A65A25" w:rsidRDefault="0028431D" w:rsidP="00A65A25">
      <w:pPr>
        <w:ind w:left="4248"/>
        <w:jc w:val="both"/>
        <w:rPr>
          <w:rFonts w:ascii="Arial" w:hAnsi="Arial" w:cs="Arial"/>
          <w:bCs/>
          <w:iCs/>
        </w:rPr>
      </w:pPr>
      <w:r w:rsidRPr="00A65A25">
        <w:rPr>
          <w:rFonts w:ascii="Arial" w:hAnsi="Arial" w:cs="Arial"/>
          <w:bCs/>
          <w:iCs/>
        </w:rPr>
        <w:t>Cieľom navrhovanej právnej úpravy je upraviť osobitné postavenie príslušných zastupujúcich organizácii vo vysokoškolskom prostredí.</w:t>
      </w:r>
    </w:p>
    <w:p w:rsidR="0028431D" w:rsidRPr="00A65A25" w:rsidRDefault="0028431D" w:rsidP="00A65A25">
      <w:pPr>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xml:space="preserve"> § 50 ods. 8 prvej vete sa za slovo „výskume“ vkladá slovo „a“. </w:t>
      </w:r>
    </w:p>
    <w:p w:rsidR="0028431D" w:rsidRPr="00A65A25" w:rsidRDefault="0028431D" w:rsidP="00A65A25">
      <w:pPr>
        <w:jc w:val="both"/>
        <w:rPr>
          <w:rFonts w:ascii="Arial" w:eastAsia="Calibri" w:hAnsi="Arial" w:cs="Arial"/>
        </w:rPr>
      </w:pPr>
    </w:p>
    <w:p w:rsidR="0028431D" w:rsidRPr="00A65A25" w:rsidRDefault="0028431D" w:rsidP="00A65A25">
      <w:pPr>
        <w:jc w:val="both"/>
        <w:rPr>
          <w:rFonts w:ascii="Arial" w:hAnsi="Arial" w:cs="Arial"/>
          <w:b/>
          <w:u w:val="single"/>
        </w:rPr>
      </w:pPr>
      <w:r w:rsidRPr="00A65A25">
        <w:rPr>
          <w:rFonts w:ascii="Arial" w:eastAsia="Calibri" w:hAnsi="Arial" w:cs="Arial"/>
        </w:rPr>
        <w:tab/>
      </w:r>
      <w:r w:rsidR="00A65A25">
        <w:rPr>
          <w:rFonts w:ascii="Arial" w:eastAsia="Calibri" w:hAnsi="Arial" w:cs="Arial"/>
        </w:rPr>
        <w:tab/>
      </w:r>
      <w:r w:rsidR="00A65A25">
        <w:rPr>
          <w:rFonts w:ascii="Arial" w:eastAsia="Calibri" w:hAnsi="Arial" w:cs="Arial"/>
        </w:rPr>
        <w:tab/>
      </w:r>
      <w:r w:rsidR="00A65A25">
        <w:rPr>
          <w:rFonts w:ascii="Arial" w:eastAsia="Calibri" w:hAnsi="Arial" w:cs="Arial"/>
        </w:rPr>
        <w:tab/>
      </w:r>
      <w:r w:rsidR="00A65A25">
        <w:rPr>
          <w:rFonts w:ascii="Arial" w:eastAsia="Calibri" w:hAnsi="Arial" w:cs="Arial"/>
        </w:rPr>
        <w:tab/>
      </w:r>
      <w:r w:rsidR="00A65A25">
        <w:rPr>
          <w:rFonts w:ascii="Arial" w:eastAsia="Calibri" w:hAnsi="Arial" w:cs="Arial"/>
        </w:rPr>
        <w:tab/>
      </w:r>
      <w:r w:rsidRPr="00A65A25">
        <w:rPr>
          <w:rFonts w:ascii="Arial" w:hAnsi="Arial" w:cs="Arial"/>
          <w:b/>
          <w:i/>
          <w:u w:val="single"/>
        </w:rPr>
        <w:t>Odôvodnenie:</w:t>
      </w:r>
    </w:p>
    <w:p w:rsidR="0028431D" w:rsidRPr="00A65A25" w:rsidRDefault="0028431D" w:rsidP="00A65A25">
      <w:pPr>
        <w:ind w:left="4248"/>
        <w:jc w:val="both"/>
        <w:rPr>
          <w:rFonts w:ascii="Arial" w:hAnsi="Arial" w:cs="Arial"/>
        </w:rPr>
      </w:pPr>
      <w:r w:rsidRPr="00A65A25">
        <w:rPr>
          <w:rFonts w:ascii="Arial" w:hAnsi="Arial" w:cs="Arial"/>
        </w:rPr>
        <w:t xml:space="preserve">Cieľom navrhovanej právnej úpravy je precizovanie ustanovenia § 50 ods. 8 vložením spojky „a“ medzi slová „výskume“ a „vývoji“. </w:t>
      </w:r>
    </w:p>
    <w:p w:rsidR="0028431D" w:rsidRPr="00A65A25" w:rsidRDefault="0028431D" w:rsidP="00A65A25">
      <w:pPr>
        <w:ind w:left="4956"/>
        <w:jc w:val="both"/>
        <w:rPr>
          <w:rFonts w:ascii="Arial" w:eastAsia="Calibri" w:hAnsi="Arial" w:cs="Arial"/>
        </w:rPr>
      </w:pPr>
      <w:r w:rsidRPr="00A65A25">
        <w:rPr>
          <w:rFonts w:ascii="Arial" w:hAnsi="Arial" w:cs="Arial"/>
        </w:rPr>
        <w:t xml:space="preserve"> </w:t>
      </w: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xml:space="preserve"> § 69 ods. 6 úvodnej vete sa za slovom „sídle“ vkladajú slová „</w:t>
      </w:r>
      <w:r w:rsidRPr="00A65A25">
        <w:rPr>
          <w:rFonts w:ascii="Arial" w:eastAsia="Calibri" w:hAnsi="Arial" w:cs="Arial"/>
          <w:iCs/>
          <w:sz w:val="24"/>
          <w:szCs w:val="24"/>
        </w:rPr>
        <w:t xml:space="preserve">a webovom sídle určenom ministerstvom školstva“. </w:t>
      </w:r>
    </w:p>
    <w:p w:rsidR="0028431D" w:rsidRPr="00A65A25" w:rsidRDefault="0028431D" w:rsidP="00A65A25">
      <w:pPr>
        <w:pStyle w:val="Odsekzoznamu"/>
        <w:spacing w:after="0" w:line="240" w:lineRule="auto"/>
        <w:jc w:val="both"/>
        <w:rPr>
          <w:rFonts w:ascii="Arial" w:eastAsia="Calibri" w:hAnsi="Arial" w:cs="Arial"/>
          <w:iCs/>
          <w:color w:val="EE0000"/>
          <w:sz w:val="24"/>
          <w:szCs w:val="24"/>
        </w:rPr>
      </w:pPr>
    </w:p>
    <w:p w:rsidR="0028431D" w:rsidRPr="00A65A25" w:rsidRDefault="0028431D" w:rsidP="00A65A25">
      <w:pPr>
        <w:ind w:left="3540" w:firstLine="708"/>
        <w:jc w:val="both"/>
        <w:rPr>
          <w:rFonts w:ascii="Arial" w:hAnsi="Arial" w:cs="Arial"/>
          <w:b/>
          <w:i/>
          <w:u w:val="single"/>
        </w:rPr>
      </w:pPr>
      <w:r w:rsidRPr="00A65A25">
        <w:rPr>
          <w:rFonts w:ascii="Arial" w:hAnsi="Arial" w:cs="Arial"/>
          <w:b/>
          <w:i/>
          <w:u w:val="single"/>
        </w:rPr>
        <w:t>Odôvodnenie:</w:t>
      </w:r>
    </w:p>
    <w:p w:rsidR="0028431D" w:rsidRPr="00A65A25" w:rsidRDefault="0028431D" w:rsidP="00A65A25">
      <w:pPr>
        <w:ind w:left="4248"/>
        <w:jc w:val="both"/>
        <w:rPr>
          <w:rFonts w:ascii="Arial" w:eastAsia="Calibri" w:hAnsi="Arial" w:cs="Arial"/>
        </w:rPr>
      </w:pPr>
      <w:r w:rsidRPr="00A65A25">
        <w:rPr>
          <w:rFonts w:ascii="Arial" w:eastAsia="Calibri" w:hAnsi="Arial" w:cs="Arial"/>
        </w:rPr>
        <w:t>Navrhovaná právna úprava sleduje  zvýšenie transparentnosti vo vzťahu k zverejňovaniu informácií v dostatočnom časovom predstihu do príslušného informačného systému súčasným zverejňovaním na webovom sídle ministerstva školstva s cieľom zabezpečenia ich dôjdenia do sféry poznania uchádzačov o vysokoškolské štúdium.</w:t>
      </w:r>
    </w:p>
    <w:p w:rsidR="0028431D" w:rsidRPr="00A65A25" w:rsidRDefault="0028431D" w:rsidP="00A65A25">
      <w:pPr>
        <w:ind w:left="4956"/>
        <w:jc w:val="both"/>
        <w:rPr>
          <w:rFonts w:ascii="Arial" w:eastAsia="Calibri" w:hAnsi="Arial" w:cs="Arial"/>
          <w:color w:val="EE0000"/>
        </w:rPr>
      </w:pPr>
    </w:p>
    <w:p w:rsidR="0028431D" w:rsidRPr="00A65A25" w:rsidRDefault="0028431D" w:rsidP="00A65A25">
      <w:pPr>
        <w:pStyle w:val="Odsekzoznamu"/>
        <w:numPr>
          <w:ilvl w:val="0"/>
          <w:numId w:val="9"/>
        </w:numPr>
        <w:spacing w:after="0" w:line="240" w:lineRule="auto"/>
        <w:jc w:val="both"/>
        <w:rPr>
          <w:rFonts w:ascii="Arial" w:eastAsia="Calibri" w:hAnsi="Arial" w:cs="Arial"/>
          <w:color w:val="EE0000"/>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xml:space="preserve"> § 71 ods. 1 prvej vete sa slová „vzdelávacej, výskumnej, vývojovej alebo umeleckej inštitúcii so sídlom v zahraničí (ďalej len „zahraničná inštitúcia“)“ nahrádzajú slovami „zahraničnej inštitúcii“. </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ind w:left="3540" w:firstLine="708"/>
        <w:jc w:val="both"/>
        <w:rPr>
          <w:rFonts w:ascii="Arial" w:hAnsi="Arial" w:cs="Arial"/>
          <w:b/>
          <w:u w:val="single"/>
        </w:rPr>
      </w:pPr>
      <w:r w:rsidRPr="00A65A25">
        <w:rPr>
          <w:rFonts w:ascii="Arial" w:hAnsi="Arial" w:cs="Arial"/>
          <w:b/>
          <w:i/>
          <w:u w:val="single"/>
        </w:rPr>
        <w:t>Odôvodnenie:</w:t>
      </w:r>
    </w:p>
    <w:p w:rsidR="0028431D" w:rsidRPr="00A65A25" w:rsidRDefault="0028431D" w:rsidP="00A65A25">
      <w:pPr>
        <w:ind w:left="4248"/>
        <w:jc w:val="both"/>
        <w:rPr>
          <w:rFonts w:ascii="Arial" w:eastAsia="Calibri" w:hAnsi="Arial" w:cs="Arial"/>
        </w:rPr>
      </w:pPr>
      <w:r w:rsidRPr="00A65A25">
        <w:rPr>
          <w:rFonts w:ascii="Arial" w:hAnsi="Arial" w:cs="Arial"/>
        </w:rPr>
        <w:t>Cieľom navrhovanej právnej úpravy je presun legislatívnej skratky na prvé miesto v texte [§ 6 ods. 2 písm. m)].</w:t>
      </w:r>
    </w:p>
    <w:p w:rsidR="00F8457A" w:rsidRPr="00A65A25" w:rsidRDefault="00F8457A" w:rsidP="00A65A25">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xml:space="preserve"> § 111 ods. 6 sa vypúšťa posledná veta. </w:t>
      </w:r>
    </w:p>
    <w:p w:rsidR="0028431D" w:rsidRDefault="0028431D" w:rsidP="00A65A25">
      <w:pPr>
        <w:pStyle w:val="Odsekzoznamu"/>
        <w:spacing w:after="0" w:line="240" w:lineRule="auto"/>
        <w:jc w:val="both"/>
        <w:rPr>
          <w:rFonts w:ascii="Arial" w:eastAsia="Calibri" w:hAnsi="Arial" w:cs="Arial"/>
          <w:sz w:val="24"/>
          <w:szCs w:val="24"/>
        </w:rPr>
      </w:pPr>
    </w:p>
    <w:p w:rsidR="008F74B7" w:rsidRPr="00A65A25" w:rsidRDefault="008F74B7" w:rsidP="00A65A25">
      <w:pPr>
        <w:pStyle w:val="Odsekzoznamu"/>
        <w:spacing w:after="0" w:line="240" w:lineRule="auto"/>
        <w:jc w:val="both"/>
        <w:rPr>
          <w:rFonts w:ascii="Arial" w:eastAsia="Calibri" w:hAnsi="Arial" w:cs="Arial"/>
          <w:sz w:val="24"/>
          <w:szCs w:val="24"/>
        </w:rPr>
      </w:pPr>
    </w:p>
    <w:p w:rsidR="0028431D" w:rsidRPr="00A65A25" w:rsidRDefault="00A65A25" w:rsidP="00A65A25">
      <w:pPr>
        <w:jc w:val="both"/>
        <w:rPr>
          <w:rFonts w:ascii="Arial" w:hAnsi="Arial" w:cs="Arial"/>
          <w:b/>
          <w:u w:val="single"/>
        </w:rPr>
      </w:pPr>
      <w:r>
        <w:rPr>
          <w:rFonts w:ascii="Arial" w:eastAsia="Calibri" w:hAnsi="Arial" w:cs="Arial"/>
        </w:rPr>
        <w:lastRenderedPageBreak/>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0028431D" w:rsidRPr="00A65A25">
        <w:rPr>
          <w:rFonts w:ascii="Arial" w:hAnsi="Arial" w:cs="Arial"/>
          <w:b/>
          <w:i/>
          <w:u w:val="single"/>
        </w:rPr>
        <w:t>Odôvodnenie:</w:t>
      </w:r>
    </w:p>
    <w:p w:rsidR="00A65A25" w:rsidRDefault="0028431D" w:rsidP="008F74B7">
      <w:pPr>
        <w:ind w:left="4248"/>
        <w:jc w:val="both"/>
        <w:rPr>
          <w:rFonts w:ascii="Arial" w:eastAsia="Calibri" w:hAnsi="Arial" w:cs="Arial"/>
        </w:rPr>
      </w:pPr>
      <w:r w:rsidRPr="00A65A25">
        <w:rPr>
          <w:rFonts w:ascii="Arial" w:hAnsi="Arial" w:cs="Arial"/>
        </w:rPr>
        <w:t>Cieľom navrhovanej právnej úpravy je odstránenie duplicity vo vzťahu k § 111 ods. 2 návrhu zákona.</w:t>
      </w:r>
    </w:p>
    <w:p w:rsidR="00A65A25" w:rsidRPr="00A65A25" w:rsidRDefault="00A65A25" w:rsidP="00A65A25">
      <w:pPr>
        <w:jc w:val="both"/>
        <w:rPr>
          <w:rFonts w:ascii="Arial" w:eastAsia="Calibri" w:hAnsi="Arial" w:cs="Arial"/>
        </w:rPr>
      </w:pPr>
    </w:p>
    <w:p w:rsidR="0028431D" w:rsidRPr="00A65A25" w:rsidRDefault="0028431D" w:rsidP="00A65A25">
      <w:pPr>
        <w:pStyle w:val="paragraph"/>
        <w:numPr>
          <w:ilvl w:val="0"/>
          <w:numId w:val="9"/>
        </w:numPr>
        <w:spacing w:before="0" w:beforeAutospacing="0" w:after="0" w:afterAutospacing="0"/>
        <w:jc w:val="both"/>
        <w:textAlignment w:val="baseline"/>
        <w:rPr>
          <w:rFonts w:ascii="Arial" w:hAnsi="Arial" w:cs="Arial"/>
        </w:rPr>
      </w:pPr>
      <w:r w:rsidRPr="00A65A25">
        <w:rPr>
          <w:rFonts w:ascii="Arial" w:hAnsi="Arial" w:cs="Arial"/>
        </w:rPr>
        <w:t xml:space="preserve">V čl. I, § 119 ods. 3 písm. a) sa slová „lekárske vysvedčenie“ nahrádza slovami „lekárske potvrdenie“. </w:t>
      </w:r>
    </w:p>
    <w:p w:rsidR="00A65A25" w:rsidRDefault="00A65A25" w:rsidP="00A65A25">
      <w:pPr>
        <w:pStyle w:val="Odsekzoznamu"/>
        <w:ind w:firstLine="696"/>
        <w:jc w:val="both"/>
        <w:rPr>
          <w:rFonts w:ascii="Arial" w:hAnsi="Arial" w:cs="Arial"/>
          <w:b/>
          <w:i/>
          <w:u w:val="single"/>
        </w:rPr>
      </w:pPr>
    </w:p>
    <w:p w:rsidR="00A65A25" w:rsidRPr="00A65A25" w:rsidRDefault="00A65A25" w:rsidP="00A65A25">
      <w:pPr>
        <w:pStyle w:val="Odsekzoznamu"/>
        <w:ind w:left="3552" w:firstLine="696"/>
        <w:jc w:val="both"/>
        <w:rPr>
          <w:rFonts w:ascii="Arial" w:hAnsi="Arial" w:cs="Arial"/>
          <w:b/>
          <w:i/>
          <w:u w:val="single"/>
        </w:rPr>
      </w:pPr>
      <w:r w:rsidRPr="00A65A25">
        <w:rPr>
          <w:rFonts w:ascii="Arial" w:hAnsi="Arial" w:cs="Arial"/>
          <w:b/>
          <w:i/>
          <w:u w:val="single"/>
        </w:rPr>
        <w:t>Odôvodnenie:</w:t>
      </w:r>
    </w:p>
    <w:p w:rsidR="0028431D" w:rsidRPr="00A65A25" w:rsidRDefault="0028431D" w:rsidP="00A65A25">
      <w:pPr>
        <w:pStyle w:val="paragraph"/>
        <w:spacing w:before="0" w:beforeAutospacing="0" w:after="0" w:afterAutospacing="0"/>
        <w:ind w:left="4248"/>
        <w:jc w:val="both"/>
        <w:textAlignment w:val="baseline"/>
        <w:rPr>
          <w:rFonts w:ascii="Arial" w:hAnsi="Arial" w:cs="Arial"/>
        </w:rPr>
      </w:pPr>
      <w:r w:rsidRPr="00A65A25">
        <w:rPr>
          <w:rFonts w:ascii="Arial" w:hAnsi="Arial" w:cs="Arial"/>
        </w:rPr>
        <w:t>Zosúladenie terminológie s čl. I, § 113 ods. 1 a ods. 4.</w:t>
      </w:r>
    </w:p>
    <w:p w:rsidR="0028431D" w:rsidRPr="00A65A25" w:rsidRDefault="0028431D" w:rsidP="00A65A25">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xml:space="preserve"> § 127 sa odsek 1 dopĺňa písmenom c), ktoré znie:</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„c) od 1 000 eur do 30 000 eur právnickej osobe, ktorá nie je orgánom reprezentácie vysokých škôl alebo vysokou školou, a používa názov zameniteľný s názvom niektorého z týchto subjektov.“.</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ind w:left="3540" w:firstLine="708"/>
        <w:jc w:val="both"/>
        <w:rPr>
          <w:rFonts w:ascii="Arial" w:hAnsi="Arial" w:cs="Arial"/>
          <w:b/>
          <w:u w:val="single"/>
        </w:rPr>
      </w:pPr>
      <w:r w:rsidRPr="00A65A25">
        <w:rPr>
          <w:rFonts w:ascii="Arial" w:hAnsi="Arial" w:cs="Arial"/>
          <w:b/>
          <w:i/>
          <w:u w:val="single"/>
        </w:rPr>
        <w:t>Odôvodnenie:</w:t>
      </w:r>
    </w:p>
    <w:p w:rsidR="0028431D" w:rsidRPr="00A65A25" w:rsidRDefault="0028431D" w:rsidP="00A65A25">
      <w:pPr>
        <w:ind w:left="4248"/>
        <w:jc w:val="both"/>
        <w:rPr>
          <w:rFonts w:ascii="Arial" w:hAnsi="Arial" w:cs="Arial"/>
        </w:rPr>
      </w:pPr>
      <w:r w:rsidRPr="00A65A25">
        <w:rPr>
          <w:rFonts w:ascii="Arial" w:hAnsi="Arial" w:cs="Arial"/>
        </w:rPr>
        <w:t>Cieľom navrhovanej úpravy je zavedenie sankcie pri neoprávnenom používaní názvu orgánu reprezentácie vysokých škôl.</w:t>
      </w:r>
    </w:p>
    <w:p w:rsidR="0028431D" w:rsidRPr="00A65A25" w:rsidRDefault="0028431D" w:rsidP="00A65A25">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xml:space="preserve"> § 127 ods. 4 sa za slová „odseku 1“ vkladajú slová „písm. a) alebo b)“.</w:t>
      </w:r>
      <w:r w:rsidRPr="00A65A25">
        <w:rPr>
          <w:rFonts w:ascii="Arial" w:eastAsia="Calibri" w:hAnsi="Arial" w:cs="Arial"/>
          <w:color w:val="EE0000"/>
          <w:sz w:val="24"/>
          <w:szCs w:val="24"/>
        </w:rPr>
        <w:t xml:space="preserve"> </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ind w:left="3540" w:firstLine="708"/>
        <w:jc w:val="both"/>
        <w:rPr>
          <w:rFonts w:ascii="Arial" w:hAnsi="Arial" w:cs="Arial"/>
          <w:b/>
          <w:u w:val="single"/>
        </w:rPr>
      </w:pPr>
      <w:r w:rsidRPr="00A65A25">
        <w:rPr>
          <w:rFonts w:ascii="Arial" w:hAnsi="Arial" w:cs="Arial"/>
          <w:b/>
          <w:i/>
          <w:u w:val="single"/>
        </w:rPr>
        <w:t>Odôvodnenie:</w:t>
      </w:r>
    </w:p>
    <w:p w:rsidR="0028431D" w:rsidRPr="00A65A25" w:rsidRDefault="0028431D" w:rsidP="00A65A25">
      <w:pPr>
        <w:ind w:left="4248"/>
        <w:jc w:val="both"/>
        <w:rPr>
          <w:rFonts w:ascii="Arial" w:eastAsia="Calibri" w:hAnsi="Arial" w:cs="Arial"/>
        </w:rPr>
      </w:pPr>
      <w:r w:rsidRPr="00A65A25">
        <w:rPr>
          <w:rFonts w:ascii="Arial" w:eastAsia="Calibri" w:hAnsi="Arial" w:cs="Arial"/>
        </w:rPr>
        <w:t xml:space="preserve">Navrhovaná právna úprava sleduje cieľ zabrániť zneužívaniu názvov, ktoré sú zameniteľné s názvami vysokých škôl a orgánov reprezentácií vysokých škôl. Zavádza sankciu vo forme pokuty, v prípade nerešpektovania princípu výhradnosti používania názvu vysokej školy upraveného v § 14 ods. 1 a názvu orgánu reprezentácie vysokých škôl podľa § 48 ods. 2. </w:t>
      </w:r>
    </w:p>
    <w:p w:rsidR="0028431D" w:rsidRPr="00A65A25" w:rsidRDefault="0028431D" w:rsidP="00A65A25">
      <w:pPr>
        <w:ind w:left="4248"/>
        <w:jc w:val="both"/>
        <w:rPr>
          <w:rFonts w:ascii="Arial" w:eastAsia="Calibri" w:hAnsi="Arial" w:cs="Arial"/>
        </w:rPr>
      </w:pPr>
      <w:r w:rsidRPr="00A65A25">
        <w:rPr>
          <w:rFonts w:ascii="Arial" w:eastAsia="Calibri" w:hAnsi="Arial" w:cs="Arial"/>
        </w:rPr>
        <w:t>V praxi sa vyskytli prípady, keď rôzne právnické osoby, ktoré neboli vysokými školami ani orgánmi reprezentácie vysokých škôl podľa zákona o vysokých školách, používali názvy vyvolávajúce dojem, že ide o oficiálne akademické alebo študentské reprezentácie. Takéto konanie môže viesť k zavádzaniu verejnosti, študentov, či partnerov z akademického aj mimovládneho prostredia, a tým k oslabeniu dôvery v inštitucionálne zastúpenie vysokých škôl.</w:t>
      </w:r>
    </w:p>
    <w:p w:rsidR="0028431D" w:rsidRPr="00A65A25" w:rsidRDefault="0028431D" w:rsidP="00A65A25">
      <w:pPr>
        <w:ind w:left="4248"/>
        <w:jc w:val="both"/>
        <w:rPr>
          <w:rFonts w:ascii="Arial" w:hAnsi="Arial" w:cs="Arial"/>
        </w:rPr>
      </w:pPr>
      <w:r w:rsidRPr="00A65A25">
        <w:rPr>
          <w:rFonts w:ascii="Arial" w:eastAsia="Calibri" w:hAnsi="Arial" w:cs="Arial"/>
        </w:rPr>
        <w:t xml:space="preserve">Zavedením zákazu používania zameniteľných názvov a sankcie za jeho porušenie sa vytvára jasný právny rámec na ochranu identity a dôveryhodnosti orgánov reprezentácie vysokých škôl a samotných </w:t>
      </w:r>
      <w:r w:rsidRPr="00A65A25">
        <w:rPr>
          <w:rFonts w:ascii="Arial" w:eastAsia="Calibri" w:hAnsi="Arial" w:cs="Arial"/>
        </w:rPr>
        <w:lastRenderedPageBreak/>
        <w:t>vysokých škôl.</w:t>
      </w:r>
      <w:r w:rsidRPr="00A65A25">
        <w:rPr>
          <w:rFonts w:ascii="Arial" w:hAnsi="Arial" w:cs="Arial"/>
        </w:rPr>
        <w:t xml:space="preserve"> </w:t>
      </w:r>
      <w:r w:rsidRPr="00A65A25">
        <w:rPr>
          <w:rFonts w:ascii="Arial" w:eastAsia="Calibri" w:hAnsi="Arial" w:cs="Arial"/>
        </w:rPr>
        <w:t>Ustanovenie zároveň umožňuje ministerstvu školstva účinne zasiahnuť v prípadoch, keď by mohlo dôjsť k neoprávnenému používaniu takýchto názvov. V záujme efektívnej ochrany sa v týchto prípadoch neuplatní odsek 4 upravujúci prekluzívne lehoty, vzhľadom na to, že v týchto prípadoch ide zväčša o trváci delikt.</w:t>
      </w:r>
    </w:p>
    <w:p w:rsidR="0028431D" w:rsidRPr="00A65A25" w:rsidRDefault="0028431D" w:rsidP="00A65A25">
      <w:pPr>
        <w:jc w:val="both"/>
        <w:rPr>
          <w:rFonts w:ascii="Arial" w:eastAsia="Calibri" w:hAnsi="Arial" w:cs="Arial"/>
        </w:rPr>
      </w:pPr>
    </w:p>
    <w:p w:rsidR="00467C20" w:rsidRDefault="00467C20" w:rsidP="00A65A25">
      <w:pPr>
        <w:pStyle w:val="Odsekzoznamu"/>
        <w:numPr>
          <w:ilvl w:val="0"/>
          <w:numId w:val="9"/>
        </w:numPr>
        <w:spacing w:after="0" w:line="240" w:lineRule="auto"/>
        <w:jc w:val="both"/>
        <w:rPr>
          <w:rFonts w:ascii="Arial" w:hAnsi="Arial" w:cs="Arial"/>
          <w:sz w:val="24"/>
          <w:szCs w:val="24"/>
        </w:rPr>
      </w:pPr>
      <w:r w:rsidRPr="00A65A25">
        <w:rPr>
          <w:rFonts w:ascii="Arial" w:hAnsi="Arial" w:cs="Arial"/>
          <w:sz w:val="24"/>
          <w:szCs w:val="24"/>
        </w:rPr>
        <w:t xml:space="preserve">V čl. I, § 128 ods. 2 písm. d) sa slová „prijímaných študentov“ nahrádzajú slovami „prijímaných uchádzačov“. </w:t>
      </w:r>
    </w:p>
    <w:p w:rsidR="00E077A8" w:rsidRDefault="00E077A8" w:rsidP="00E077A8">
      <w:pPr>
        <w:pStyle w:val="Odsekzoznamu"/>
        <w:spacing w:after="0" w:line="240" w:lineRule="auto"/>
        <w:jc w:val="both"/>
        <w:rPr>
          <w:rFonts w:ascii="Arial" w:hAnsi="Arial" w:cs="Arial"/>
          <w:sz w:val="24"/>
          <w:szCs w:val="24"/>
        </w:rPr>
      </w:pPr>
    </w:p>
    <w:p w:rsidR="00E077A8" w:rsidRPr="00E077A8" w:rsidRDefault="00E077A8" w:rsidP="00E077A8">
      <w:pPr>
        <w:ind w:left="3540" w:firstLine="708"/>
        <w:jc w:val="both"/>
        <w:rPr>
          <w:rFonts w:ascii="Arial" w:hAnsi="Arial" w:cs="Arial"/>
          <w:b/>
          <w:i/>
          <w:u w:val="single"/>
        </w:rPr>
      </w:pPr>
      <w:r w:rsidRPr="00A65A25">
        <w:rPr>
          <w:rFonts w:ascii="Arial" w:hAnsi="Arial" w:cs="Arial"/>
          <w:b/>
          <w:i/>
          <w:u w:val="single"/>
        </w:rPr>
        <w:t>Odôvodnenie:</w:t>
      </w:r>
    </w:p>
    <w:p w:rsidR="00467C20" w:rsidRPr="00A65A25" w:rsidRDefault="00467C20" w:rsidP="00A65A25">
      <w:pPr>
        <w:pStyle w:val="paragraph"/>
        <w:spacing w:before="0" w:beforeAutospacing="0" w:after="0" w:afterAutospacing="0"/>
        <w:ind w:left="4248"/>
        <w:jc w:val="both"/>
        <w:textAlignment w:val="baseline"/>
        <w:rPr>
          <w:rFonts w:ascii="Arial" w:hAnsi="Arial" w:cs="Arial"/>
        </w:rPr>
      </w:pPr>
      <w:r w:rsidRPr="00A65A25">
        <w:rPr>
          <w:rFonts w:ascii="Arial" w:hAnsi="Arial" w:cs="Arial"/>
        </w:rPr>
        <w:t>Zosúladenie terminológie s čl. I, § 3 ods. 2 písm. b).</w:t>
      </w:r>
    </w:p>
    <w:p w:rsidR="0028431D" w:rsidRPr="00A65A25" w:rsidRDefault="0028431D" w:rsidP="00A65A25">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I</w:t>
      </w:r>
      <w:r w:rsidR="002230D7">
        <w:rPr>
          <w:rFonts w:ascii="Arial" w:eastAsia="Calibri" w:hAnsi="Arial" w:cs="Arial"/>
          <w:sz w:val="24"/>
          <w:szCs w:val="24"/>
        </w:rPr>
        <w:t>,</w:t>
      </w:r>
      <w:r w:rsidRPr="00A65A25">
        <w:rPr>
          <w:rFonts w:ascii="Arial" w:eastAsia="Calibri" w:hAnsi="Arial" w:cs="Arial"/>
          <w:sz w:val="24"/>
          <w:szCs w:val="24"/>
        </w:rPr>
        <w:t xml:space="preserve"> § 132 ods. 14 sa slová „meno a priezvisko“ nahrádzajú slovami „meno, priezvisko, rodné priezvisko, akademický titul, stupeň štúdia, názov vysokej školy, názov študijného odboru, názov študijného programu, podľa ktorého sa štúdium uskutočňovalo, názov fakulty, ak sa študijný program uskutočňoval na fakulte a rok ukončenia štúdia“. </w:t>
      </w:r>
    </w:p>
    <w:p w:rsidR="0028431D" w:rsidRPr="00A65A25" w:rsidRDefault="0028431D" w:rsidP="00A65A25">
      <w:pPr>
        <w:ind w:left="360"/>
        <w:jc w:val="both"/>
        <w:rPr>
          <w:rFonts w:ascii="Arial" w:eastAsia="Calibri" w:hAnsi="Arial" w:cs="Arial"/>
        </w:rPr>
      </w:pPr>
    </w:p>
    <w:p w:rsidR="0028431D" w:rsidRPr="00E077A8" w:rsidRDefault="0028431D" w:rsidP="00E077A8">
      <w:pPr>
        <w:ind w:left="3540" w:firstLine="708"/>
        <w:jc w:val="both"/>
        <w:rPr>
          <w:rFonts w:ascii="Arial" w:hAnsi="Arial" w:cs="Arial"/>
          <w:b/>
          <w:u w:val="single"/>
        </w:rPr>
      </w:pPr>
      <w:r w:rsidRPr="00E077A8">
        <w:rPr>
          <w:rFonts w:ascii="Arial" w:hAnsi="Arial" w:cs="Arial"/>
          <w:b/>
          <w:i/>
          <w:u w:val="single"/>
        </w:rPr>
        <w:t>Odôvodnenie:</w:t>
      </w:r>
    </w:p>
    <w:p w:rsidR="0028431D" w:rsidRPr="00A65A25" w:rsidRDefault="0028431D" w:rsidP="00E077A8">
      <w:pPr>
        <w:ind w:left="4248"/>
        <w:jc w:val="both"/>
        <w:rPr>
          <w:rFonts w:ascii="Arial" w:eastAsia="Calibri" w:hAnsi="Arial" w:cs="Arial"/>
        </w:rPr>
      </w:pPr>
      <w:r w:rsidRPr="00A65A25">
        <w:rPr>
          <w:rFonts w:ascii="Arial" w:eastAsia="Calibri" w:hAnsi="Arial" w:cs="Arial"/>
        </w:rPr>
        <w:t>Rozšírenie automatizovaného spracúvania údajov z diplomu na účel uľahčenia verifikácie autenticity diplomu vo vzťahu k príslušnému absolventovi. Navrhovaný rozsah údajov bol nedostatočný vzhľadom na možnú duplicitu niektorých údajov (menovec). Ministerstvo školstva ako prevádzkovateľ príslušného informačného systému má z povahy veci širší prístup k predmetným informáciám, a s ohľadom na účel príslušného ustanovenia, je toto rozšírenie automatizovaného spracúvania odôvodnené s ohľadom na sledovaný cieľ.</w:t>
      </w:r>
    </w:p>
    <w:p w:rsidR="00467C20" w:rsidRPr="00A65A25" w:rsidRDefault="00467C20" w:rsidP="00A65A25">
      <w:pPr>
        <w:ind w:left="4956"/>
        <w:jc w:val="both"/>
        <w:rPr>
          <w:rFonts w:ascii="Arial" w:eastAsia="Calibri" w:hAnsi="Arial" w:cs="Arial"/>
        </w:rPr>
      </w:pPr>
    </w:p>
    <w:p w:rsidR="00467C20" w:rsidRPr="00A65A25" w:rsidRDefault="00467C20" w:rsidP="00A65A25">
      <w:pPr>
        <w:pStyle w:val="Odsekzoznamu"/>
        <w:numPr>
          <w:ilvl w:val="0"/>
          <w:numId w:val="9"/>
        </w:numPr>
        <w:spacing w:after="0" w:line="240" w:lineRule="auto"/>
        <w:jc w:val="both"/>
        <w:rPr>
          <w:rFonts w:ascii="Arial" w:hAnsi="Arial" w:cs="Arial"/>
          <w:sz w:val="24"/>
          <w:szCs w:val="24"/>
        </w:rPr>
      </w:pPr>
      <w:r w:rsidRPr="00A65A25">
        <w:rPr>
          <w:rFonts w:ascii="Arial" w:hAnsi="Arial" w:cs="Arial"/>
          <w:sz w:val="24"/>
          <w:szCs w:val="24"/>
        </w:rPr>
        <w:t>V čl. I, § 138 ods. 1 v poznámkach pod čiarou k odkazu 69 a 70 sa slová „C 115, 9. 5. 2008“ nahrádzajú slovami „C 202, 7. 6. 2016“.</w:t>
      </w:r>
    </w:p>
    <w:p w:rsidR="00E077A8" w:rsidRDefault="00E077A8" w:rsidP="00A65A25">
      <w:pPr>
        <w:pStyle w:val="Odsekzoznamu"/>
        <w:spacing w:after="0" w:line="240" w:lineRule="auto"/>
        <w:ind w:left="4253"/>
        <w:jc w:val="both"/>
        <w:rPr>
          <w:rFonts w:ascii="Arial" w:hAnsi="Arial" w:cs="Arial"/>
          <w:sz w:val="24"/>
          <w:szCs w:val="24"/>
        </w:rPr>
      </w:pPr>
    </w:p>
    <w:p w:rsidR="00E077A8" w:rsidRPr="00E077A8" w:rsidRDefault="00E077A8" w:rsidP="00E077A8">
      <w:pPr>
        <w:ind w:left="3540" w:firstLine="708"/>
        <w:jc w:val="both"/>
        <w:rPr>
          <w:rFonts w:ascii="Arial" w:hAnsi="Arial" w:cs="Arial"/>
          <w:b/>
          <w:i/>
          <w:u w:val="single"/>
        </w:rPr>
      </w:pPr>
      <w:r w:rsidRPr="00A65A25">
        <w:rPr>
          <w:rFonts w:ascii="Arial" w:hAnsi="Arial" w:cs="Arial"/>
          <w:b/>
          <w:i/>
          <w:u w:val="single"/>
        </w:rPr>
        <w:t>Odôvodnenie:</w:t>
      </w:r>
    </w:p>
    <w:p w:rsidR="00467C20" w:rsidRPr="00A65A25" w:rsidRDefault="00467C20" w:rsidP="00A65A25">
      <w:pPr>
        <w:pStyle w:val="Odsekzoznamu"/>
        <w:spacing w:after="0" w:line="240" w:lineRule="auto"/>
        <w:ind w:left="4253"/>
        <w:jc w:val="both"/>
        <w:rPr>
          <w:rFonts w:ascii="Arial" w:hAnsi="Arial" w:cs="Arial"/>
          <w:sz w:val="24"/>
          <w:szCs w:val="24"/>
        </w:rPr>
      </w:pPr>
      <w:r w:rsidRPr="00A65A25">
        <w:rPr>
          <w:rFonts w:ascii="Arial" w:hAnsi="Arial" w:cs="Arial"/>
          <w:sz w:val="24"/>
          <w:szCs w:val="24"/>
        </w:rPr>
        <w:t>Oprava  čísla a dátumu vydania úradného vestníka obsahujúceho ostatné konsolidované znenie Zmluvy o fungovaní Európskej únie.</w:t>
      </w:r>
    </w:p>
    <w:p w:rsidR="0028431D" w:rsidRPr="00E077A8" w:rsidRDefault="0028431D" w:rsidP="00E077A8">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hAnsi="Arial" w:cs="Arial"/>
          <w:sz w:val="24"/>
          <w:szCs w:val="24"/>
        </w:rPr>
      </w:pPr>
      <w:r w:rsidRPr="00A65A25">
        <w:rPr>
          <w:rFonts w:ascii="Arial" w:hAnsi="Arial" w:cs="Arial"/>
          <w:sz w:val="24"/>
          <w:szCs w:val="24"/>
        </w:rPr>
        <w:t>V čl. I</w:t>
      </w:r>
      <w:r w:rsidR="002230D7">
        <w:rPr>
          <w:rFonts w:ascii="Arial" w:hAnsi="Arial" w:cs="Arial"/>
          <w:sz w:val="24"/>
          <w:szCs w:val="24"/>
        </w:rPr>
        <w:t>,</w:t>
      </w:r>
      <w:r w:rsidRPr="00A65A25">
        <w:rPr>
          <w:rFonts w:ascii="Arial" w:hAnsi="Arial" w:cs="Arial"/>
          <w:sz w:val="24"/>
          <w:szCs w:val="24"/>
        </w:rPr>
        <w:t xml:space="preserve"> § 145 ods. 14 sa číslo „2021“ nahrádza číslom „2020“.</w:t>
      </w:r>
    </w:p>
    <w:p w:rsidR="0028431D" w:rsidRDefault="0028431D" w:rsidP="00A65A25">
      <w:pPr>
        <w:jc w:val="both"/>
        <w:rPr>
          <w:rFonts w:ascii="Arial" w:hAnsi="Arial" w:cs="Arial"/>
        </w:rPr>
      </w:pPr>
    </w:p>
    <w:p w:rsidR="008F74B7" w:rsidRDefault="008F74B7" w:rsidP="00A65A25">
      <w:pPr>
        <w:jc w:val="both"/>
        <w:rPr>
          <w:rFonts w:ascii="Arial" w:hAnsi="Arial" w:cs="Arial"/>
        </w:rPr>
      </w:pPr>
    </w:p>
    <w:p w:rsidR="008F74B7" w:rsidRPr="00A65A25" w:rsidRDefault="008F74B7" w:rsidP="00A65A25">
      <w:pPr>
        <w:jc w:val="both"/>
        <w:rPr>
          <w:rFonts w:ascii="Arial" w:hAnsi="Arial" w:cs="Arial"/>
        </w:rPr>
      </w:pPr>
    </w:p>
    <w:p w:rsidR="0028431D" w:rsidRPr="00E077A8" w:rsidRDefault="0028431D" w:rsidP="00E077A8">
      <w:pPr>
        <w:ind w:left="3540" w:firstLine="708"/>
        <w:jc w:val="both"/>
        <w:rPr>
          <w:rFonts w:ascii="Arial" w:hAnsi="Arial" w:cs="Arial"/>
          <w:b/>
          <w:u w:val="single"/>
        </w:rPr>
      </w:pPr>
      <w:r w:rsidRPr="00E077A8">
        <w:rPr>
          <w:rFonts w:ascii="Arial" w:hAnsi="Arial" w:cs="Arial"/>
          <w:b/>
          <w:i/>
          <w:u w:val="single"/>
        </w:rPr>
        <w:lastRenderedPageBreak/>
        <w:t>Odôvodnenie:</w:t>
      </w:r>
    </w:p>
    <w:p w:rsidR="0028431D" w:rsidRPr="00A65A25" w:rsidRDefault="0028431D" w:rsidP="00E077A8">
      <w:pPr>
        <w:ind w:left="4248"/>
        <w:jc w:val="both"/>
        <w:rPr>
          <w:rFonts w:ascii="Arial" w:hAnsi="Arial" w:cs="Arial"/>
        </w:rPr>
      </w:pPr>
      <w:r w:rsidRPr="00A65A25">
        <w:rPr>
          <w:rFonts w:ascii="Arial" w:eastAsia="Calibri" w:hAnsi="Arial" w:cs="Arial"/>
        </w:rPr>
        <w:t>Cieľom navrhovanej úpravy je technické zosúladenie s ostatnými prechodnými ustanoveniami, ktoré vyplývajú zo súčasného právneho stavu.</w:t>
      </w:r>
    </w:p>
    <w:p w:rsidR="0028431D" w:rsidRPr="00A65A25" w:rsidRDefault="0028431D" w:rsidP="00A65A25">
      <w:pPr>
        <w:jc w:val="both"/>
        <w:rPr>
          <w:rFonts w:ascii="Arial" w:hAnsi="Arial" w:cs="Arial"/>
        </w:rPr>
      </w:pPr>
    </w:p>
    <w:p w:rsidR="0028431D" w:rsidRPr="00A65A25" w:rsidRDefault="0028431D" w:rsidP="00A65A25">
      <w:pPr>
        <w:pStyle w:val="Odsekzoznamu"/>
        <w:numPr>
          <w:ilvl w:val="0"/>
          <w:numId w:val="9"/>
        </w:numPr>
        <w:spacing w:after="0" w:line="240" w:lineRule="auto"/>
        <w:jc w:val="both"/>
        <w:rPr>
          <w:rFonts w:ascii="Arial" w:hAnsi="Arial" w:cs="Arial"/>
          <w:sz w:val="24"/>
          <w:szCs w:val="24"/>
        </w:rPr>
      </w:pPr>
      <w:r w:rsidRPr="00A65A25">
        <w:rPr>
          <w:rFonts w:ascii="Arial" w:hAnsi="Arial" w:cs="Arial"/>
          <w:sz w:val="24"/>
          <w:szCs w:val="24"/>
        </w:rPr>
        <w:t>Za čl. II sa vkladá nový čl. III, ktorý znie:</w:t>
      </w:r>
    </w:p>
    <w:p w:rsidR="0028431D" w:rsidRPr="00A65A25" w:rsidRDefault="0028431D" w:rsidP="00A65A25">
      <w:pPr>
        <w:jc w:val="both"/>
        <w:rPr>
          <w:rFonts w:ascii="Arial" w:hAnsi="Arial" w:cs="Arial"/>
        </w:rPr>
      </w:pPr>
    </w:p>
    <w:p w:rsidR="0028431D" w:rsidRPr="00A65A25" w:rsidRDefault="0028431D" w:rsidP="00A65A25">
      <w:pPr>
        <w:jc w:val="both"/>
        <w:rPr>
          <w:rFonts w:ascii="Arial" w:hAnsi="Arial" w:cs="Arial"/>
        </w:rPr>
      </w:pPr>
      <w:r w:rsidRPr="00A65A25">
        <w:rPr>
          <w:rFonts w:ascii="Arial" w:hAnsi="Arial" w:cs="Arial"/>
        </w:rPr>
        <w:tab/>
      </w:r>
      <w:r w:rsidRPr="00A65A25">
        <w:rPr>
          <w:rFonts w:ascii="Arial" w:hAnsi="Arial" w:cs="Arial"/>
        </w:rPr>
        <w:tab/>
      </w:r>
      <w:r w:rsidRPr="00A65A25">
        <w:rPr>
          <w:rFonts w:ascii="Arial" w:hAnsi="Arial" w:cs="Arial"/>
        </w:rPr>
        <w:tab/>
      </w:r>
      <w:r w:rsidRPr="00A65A25">
        <w:rPr>
          <w:rFonts w:ascii="Arial" w:hAnsi="Arial" w:cs="Arial"/>
        </w:rPr>
        <w:tab/>
      </w:r>
      <w:r w:rsidRPr="00A65A25">
        <w:rPr>
          <w:rFonts w:ascii="Arial" w:hAnsi="Arial" w:cs="Arial"/>
        </w:rPr>
        <w:tab/>
      </w:r>
      <w:r w:rsidRPr="00A65A25">
        <w:rPr>
          <w:rFonts w:ascii="Arial" w:hAnsi="Arial" w:cs="Arial"/>
        </w:rPr>
        <w:tab/>
        <w:t>„Čl. III</w:t>
      </w:r>
    </w:p>
    <w:p w:rsidR="0028431D" w:rsidRPr="00A65A25" w:rsidRDefault="0028431D" w:rsidP="00A65A25">
      <w:pPr>
        <w:jc w:val="both"/>
        <w:rPr>
          <w:rFonts w:ascii="Arial" w:hAnsi="Arial" w:cs="Arial"/>
        </w:rPr>
      </w:pPr>
    </w:p>
    <w:p w:rsidR="0028431D" w:rsidRPr="00A65A25" w:rsidRDefault="0028431D" w:rsidP="00E077A8">
      <w:pPr>
        <w:ind w:left="708"/>
        <w:jc w:val="both"/>
        <w:rPr>
          <w:rFonts w:ascii="Arial" w:hAnsi="Arial" w:cs="Arial"/>
        </w:rPr>
      </w:pPr>
      <w:r w:rsidRPr="00A65A25">
        <w:rPr>
          <w:rFonts w:ascii="Arial" w:hAnsi="Arial" w:cs="Arial"/>
        </w:rPr>
        <w:t xml:space="preserve">Zákon č. 146/2000 Z. z. </w:t>
      </w:r>
      <w:r w:rsidRPr="00A65A25">
        <w:rPr>
          <w:rFonts w:ascii="Arial" w:hAnsi="Arial" w:cs="Arial"/>
          <w:color w:val="000000"/>
          <w:shd w:val="clear" w:color="auto" w:fill="FFFFFF"/>
        </w:rPr>
        <w:t>o ochrane topografií polovodičových výrobkov</w:t>
      </w:r>
      <w:r w:rsidRPr="00A65A25">
        <w:rPr>
          <w:rFonts w:ascii="Arial" w:hAnsi="Arial" w:cs="Arial"/>
        </w:rPr>
        <w:t xml:space="preserve"> v znení zákona č. 84/2007 Z. z. sa mení a dopĺňa takto:</w:t>
      </w:r>
    </w:p>
    <w:p w:rsidR="0028431D" w:rsidRPr="00A65A25" w:rsidRDefault="0028431D" w:rsidP="00A65A25">
      <w:pPr>
        <w:jc w:val="both"/>
        <w:rPr>
          <w:rFonts w:ascii="Arial" w:hAnsi="Arial" w:cs="Arial"/>
        </w:rPr>
      </w:pPr>
    </w:p>
    <w:p w:rsidR="0028431D" w:rsidRPr="00A65A25" w:rsidRDefault="0028431D" w:rsidP="00A65A25">
      <w:pPr>
        <w:pStyle w:val="Odsekzoznamu"/>
        <w:numPr>
          <w:ilvl w:val="0"/>
          <w:numId w:val="6"/>
        </w:numPr>
        <w:spacing w:after="0" w:line="240" w:lineRule="auto"/>
        <w:contextualSpacing w:val="0"/>
        <w:jc w:val="both"/>
        <w:rPr>
          <w:rFonts w:ascii="Arial" w:hAnsi="Arial" w:cs="Arial"/>
          <w:sz w:val="24"/>
          <w:szCs w:val="24"/>
        </w:rPr>
      </w:pPr>
      <w:r w:rsidRPr="00A65A25">
        <w:rPr>
          <w:rFonts w:ascii="Arial" w:hAnsi="Arial" w:cs="Arial"/>
          <w:sz w:val="24"/>
          <w:szCs w:val="24"/>
        </w:rPr>
        <w:t xml:space="preserve">V § 4 sa za odsek 4 vkladajú nové odseky 5 a 6, ktoré znejú: </w:t>
      </w:r>
    </w:p>
    <w:p w:rsidR="0028431D" w:rsidRPr="00A65A25" w:rsidRDefault="0028431D" w:rsidP="00A65A25">
      <w:pPr>
        <w:pStyle w:val="Odsekzoznamu"/>
        <w:spacing w:after="0" w:line="240" w:lineRule="auto"/>
        <w:contextualSpacing w:val="0"/>
        <w:jc w:val="both"/>
        <w:rPr>
          <w:rFonts w:ascii="Arial" w:hAnsi="Arial" w:cs="Arial"/>
          <w:sz w:val="24"/>
          <w:szCs w:val="24"/>
        </w:rPr>
      </w:pPr>
    </w:p>
    <w:p w:rsidR="0028431D" w:rsidRPr="00A65A25" w:rsidRDefault="0028431D" w:rsidP="00A65A25">
      <w:pPr>
        <w:pStyle w:val="Odsekzoznamu"/>
        <w:spacing w:after="0" w:line="240" w:lineRule="auto"/>
        <w:contextualSpacing w:val="0"/>
        <w:jc w:val="both"/>
        <w:rPr>
          <w:rFonts w:ascii="Arial" w:hAnsi="Arial" w:cs="Arial"/>
          <w:iCs/>
          <w:sz w:val="24"/>
          <w:szCs w:val="24"/>
        </w:rPr>
      </w:pPr>
      <w:r w:rsidRPr="00A65A25">
        <w:rPr>
          <w:rFonts w:ascii="Arial" w:hAnsi="Arial" w:cs="Arial"/>
          <w:iCs/>
          <w:sz w:val="24"/>
          <w:szCs w:val="24"/>
        </w:rPr>
        <w:t xml:space="preserve">„(5) </w:t>
      </w:r>
      <w:r w:rsidRPr="00A65A25">
        <w:rPr>
          <w:rFonts w:ascii="Arial" w:hAnsi="Arial" w:cs="Arial"/>
          <w:sz w:val="24"/>
          <w:szCs w:val="24"/>
        </w:rPr>
        <w:t>Práva   na ochranu topografie vytvorenej zamestnancom verejnej vysokej školy alebo zamestnancom Slovenskej akadémie vied alebo jej organizácie (ďalej len „Slovenská akadémia vied“) pri plnení jeho pracovných povinností patria zamestnancovi, ak nie je dohodnuté inak; odsek 4 sa nepoužije. Zamestnanec má pri odchylnej dohode</w:t>
      </w:r>
      <w:r w:rsidRPr="00A65A25">
        <w:rPr>
          <w:rFonts w:ascii="Arial" w:hAnsi="Arial" w:cs="Arial"/>
          <w:color w:val="EE0000"/>
          <w:sz w:val="24"/>
          <w:szCs w:val="24"/>
        </w:rPr>
        <w:t xml:space="preserve"> </w:t>
      </w:r>
      <w:r w:rsidRPr="00A65A25">
        <w:rPr>
          <w:rFonts w:ascii="Arial" w:hAnsi="Arial" w:cs="Arial"/>
          <w:sz w:val="24"/>
          <w:szCs w:val="24"/>
        </w:rPr>
        <w:t>právo na primeranú odmenu.  Zamestnanec je povinný uvádzať inštitúciu, na ktorej topografiu vytvoril. Verejná vysoká škola a Slovenská akadémia vied sú oprávnené použiť topografiu vytvorenú ich zamestnancom na účely svojej propagácie, propagácie topografie alebo propagácie pôvodcu;</w:t>
      </w:r>
      <w:r w:rsidRPr="00A65A25">
        <w:rPr>
          <w:rFonts w:ascii="Arial" w:hAnsi="Arial" w:cs="Arial"/>
          <w:iCs/>
          <w:sz w:val="24"/>
          <w:szCs w:val="24"/>
        </w:rPr>
        <w:t xml:space="preserve"> verejná vysoká škola a Slovenská akadémia vied je povinná zachovávať o topografii mlčanlivosť voči tretím osobám až do jej sprístupnenia verejnosti podľa tohto zákona alebo do jej sprístupnenia verejnosti so súhlasom zamestnanca, podľa toho,</w:t>
      </w:r>
      <w:r w:rsidR="002230D7">
        <w:rPr>
          <w:rFonts w:ascii="Arial" w:hAnsi="Arial" w:cs="Arial"/>
          <w:iCs/>
          <w:sz w:val="24"/>
          <w:szCs w:val="24"/>
        </w:rPr>
        <w:t xml:space="preserve"> ktorá skutočnosť nastane skôr.</w:t>
      </w:r>
    </w:p>
    <w:p w:rsidR="0028431D" w:rsidRPr="00A65A25" w:rsidRDefault="0028431D" w:rsidP="00A65A25">
      <w:pPr>
        <w:pStyle w:val="Odsekzoznamu"/>
        <w:spacing w:after="0" w:line="240" w:lineRule="auto"/>
        <w:contextualSpacing w:val="0"/>
        <w:jc w:val="both"/>
        <w:rPr>
          <w:rFonts w:ascii="Arial" w:hAnsi="Arial" w:cs="Arial"/>
          <w:iCs/>
          <w:sz w:val="24"/>
          <w:szCs w:val="24"/>
        </w:rPr>
      </w:pPr>
    </w:p>
    <w:p w:rsidR="0028431D" w:rsidRPr="00A65A25" w:rsidRDefault="0028431D" w:rsidP="00A65A25">
      <w:pPr>
        <w:ind w:left="708"/>
        <w:jc w:val="both"/>
        <w:rPr>
          <w:rFonts w:ascii="Arial" w:hAnsi="Arial" w:cs="Arial"/>
        </w:rPr>
      </w:pPr>
      <w:r w:rsidRPr="00A65A25">
        <w:rPr>
          <w:rFonts w:ascii="Arial" w:hAnsi="Arial" w:cs="Arial"/>
          <w:iCs/>
        </w:rPr>
        <w:t xml:space="preserve">(6) </w:t>
      </w:r>
      <w:r w:rsidRPr="00A65A25">
        <w:rPr>
          <w:rFonts w:ascii="Arial" w:hAnsi="Arial" w:cs="Arial"/>
        </w:rPr>
        <w:t>Ak je pôvodcom topografie študent a topografia bola vytvorená na splnenie študijných povinností vyplývajúcich z jeho právneho vzťahu k vysokej škole alebo k externej inštitúcii,</w:t>
      </w:r>
      <w:r w:rsidRPr="00A65A25">
        <w:rPr>
          <w:rFonts w:ascii="Arial" w:hAnsi="Arial" w:cs="Arial"/>
          <w:vertAlign w:val="superscript"/>
        </w:rPr>
        <w:t>1a</w:t>
      </w:r>
      <w:r w:rsidRPr="00A65A25">
        <w:rPr>
          <w:rFonts w:ascii="Arial" w:hAnsi="Arial" w:cs="Arial"/>
        </w:rPr>
        <w:t>)</w:t>
      </w:r>
      <w:r w:rsidRPr="00A65A25" w:rsidDel="006A54BA">
        <w:rPr>
          <w:rFonts w:ascii="Arial" w:hAnsi="Arial" w:cs="Arial"/>
        </w:rPr>
        <w:t xml:space="preserve"> </w:t>
      </w:r>
      <w:r w:rsidRPr="00A65A25">
        <w:rPr>
          <w:rFonts w:ascii="Arial" w:hAnsi="Arial" w:cs="Arial"/>
        </w:rPr>
        <w:t>právo na ochranu topografie patrí študentovi, ak nie je dohodnuté inak. Študent je povinný uvádzať vysokú školu alebo externú inštitúciu, na ktorej topografiu vytvoril. Vysoká škola a externá inštitúcia sú oprávnené použiť topografiu vytvorenú študentom príslušnej inštitúcie na účely svojej propagácie, propagácie topografie alebo propagácie pôvodcu</w:t>
      </w:r>
      <w:r w:rsidRPr="00A65A25">
        <w:rPr>
          <w:rFonts w:ascii="Arial" w:hAnsi="Arial" w:cs="Arial"/>
          <w:iCs/>
        </w:rPr>
        <w:t>; vysoká škola a externá inštitúcia je povinná zachovávať o topografii mlčanlivosť voči tretím osobám až do jej sprístupnenia verejnosti podľa tohto zákona alebo do jej sprístupnenia verejnosti so súhlasom študenta, podľa toho, ktorá skutočnosť nastane skôr</w:t>
      </w:r>
      <w:r w:rsidRPr="00A65A25">
        <w:rPr>
          <w:rFonts w:ascii="Arial" w:hAnsi="Arial" w:cs="Arial"/>
        </w:rPr>
        <w:t xml:space="preserve">.“. </w:t>
      </w:r>
    </w:p>
    <w:p w:rsidR="0028431D" w:rsidRPr="00A65A25" w:rsidRDefault="0028431D" w:rsidP="00A65A25">
      <w:pPr>
        <w:ind w:left="708"/>
        <w:jc w:val="both"/>
        <w:rPr>
          <w:rFonts w:ascii="Arial" w:hAnsi="Arial" w:cs="Arial"/>
        </w:rPr>
      </w:pPr>
    </w:p>
    <w:p w:rsidR="0028431D" w:rsidRPr="00A65A25" w:rsidRDefault="0028431D" w:rsidP="00A65A25">
      <w:pPr>
        <w:ind w:left="708"/>
        <w:jc w:val="both"/>
        <w:rPr>
          <w:rFonts w:ascii="Arial" w:hAnsi="Arial" w:cs="Arial"/>
        </w:rPr>
      </w:pPr>
      <w:r w:rsidRPr="00A65A25">
        <w:rPr>
          <w:rFonts w:ascii="Arial" w:hAnsi="Arial" w:cs="Arial"/>
        </w:rPr>
        <w:t xml:space="preserve">Poznámka pod čiarou k odkazu 1a) znie: </w:t>
      </w:r>
    </w:p>
    <w:p w:rsidR="0028431D" w:rsidRPr="00A65A25" w:rsidRDefault="0028431D" w:rsidP="00A65A25">
      <w:pPr>
        <w:ind w:left="708"/>
        <w:jc w:val="both"/>
        <w:rPr>
          <w:rFonts w:ascii="Arial" w:hAnsi="Arial" w:cs="Arial"/>
        </w:rPr>
      </w:pPr>
      <w:r w:rsidRPr="00A65A25">
        <w:rPr>
          <w:rFonts w:ascii="Arial" w:hAnsi="Arial" w:cs="Arial"/>
        </w:rPr>
        <w:t>„</w:t>
      </w:r>
      <w:r w:rsidRPr="00A65A25">
        <w:rPr>
          <w:rFonts w:ascii="Arial" w:hAnsi="Arial" w:cs="Arial"/>
          <w:vertAlign w:val="superscript"/>
        </w:rPr>
        <w:t>1a</w:t>
      </w:r>
      <w:r w:rsidRPr="00A65A25">
        <w:rPr>
          <w:rFonts w:ascii="Arial" w:hAnsi="Arial" w:cs="Arial"/>
        </w:rPr>
        <w:t>) § 2 písm. m) zákona č. .../2025 Z. z. o vysokých školách a o zmene a doplnení niektorých zákonov (vysokoškolský zákon).“.</w:t>
      </w:r>
    </w:p>
    <w:p w:rsidR="0028431D" w:rsidRPr="00A65A25" w:rsidRDefault="0028431D" w:rsidP="00A65A25">
      <w:pPr>
        <w:ind w:left="708"/>
        <w:jc w:val="both"/>
        <w:rPr>
          <w:rFonts w:ascii="Arial" w:hAnsi="Arial" w:cs="Arial"/>
        </w:rPr>
      </w:pPr>
    </w:p>
    <w:p w:rsidR="0028431D" w:rsidRPr="00A65A25" w:rsidRDefault="0028431D" w:rsidP="00A65A25">
      <w:pPr>
        <w:ind w:firstLine="708"/>
        <w:jc w:val="both"/>
        <w:rPr>
          <w:rFonts w:ascii="Arial" w:hAnsi="Arial" w:cs="Arial"/>
        </w:rPr>
      </w:pPr>
      <w:r w:rsidRPr="00A65A25">
        <w:rPr>
          <w:rFonts w:ascii="Arial" w:hAnsi="Arial" w:cs="Arial"/>
        </w:rPr>
        <w:t xml:space="preserve">Doterajšie odseky 5 a 6 sa označujú ako odseky 7 a 8. </w:t>
      </w:r>
    </w:p>
    <w:p w:rsidR="0028431D" w:rsidRPr="00A65A25" w:rsidRDefault="0028431D" w:rsidP="00A65A25">
      <w:pPr>
        <w:ind w:left="360"/>
        <w:jc w:val="both"/>
        <w:rPr>
          <w:rFonts w:ascii="Arial" w:hAnsi="Arial" w:cs="Arial"/>
          <w:i/>
          <w:iCs/>
        </w:rPr>
      </w:pPr>
    </w:p>
    <w:p w:rsidR="0028431D" w:rsidRPr="00A65A25" w:rsidRDefault="0028431D" w:rsidP="00E077A8">
      <w:pPr>
        <w:ind w:left="360" w:firstLine="348"/>
        <w:jc w:val="both"/>
        <w:rPr>
          <w:rFonts w:ascii="Arial" w:hAnsi="Arial" w:cs="Arial"/>
        </w:rPr>
      </w:pPr>
      <w:r w:rsidRPr="00A65A25">
        <w:rPr>
          <w:rFonts w:ascii="Arial" w:hAnsi="Arial" w:cs="Arial"/>
        </w:rPr>
        <w:t>2. V § 4 ods. 7 celom texte sa slová „a 4“ nahrádzajú slovami „až 6“.</w:t>
      </w:r>
    </w:p>
    <w:p w:rsidR="0028431D" w:rsidRPr="00A65A25" w:rsidRDefault="0028431D" w:rsidP="00A65A25">
      <w:pPr>
        <w:ind w:left="360"/>
        <w:jc w:val="both"/>
        <w:rPr>
          <w:rFonts w:ascii="Arial" w:hAnsi="Arial" w:cs="Arial"/>
        </w:rPr>
      </w:pPr>
    </w:p>
    <w:p w:rsidR="0028431D" w:rsidRPr="00A65A25" w:rsidRDefault="0028431D" w:rsidP="00E077A8">
      <w:pPr>
        <w:ind w:left="360" w:firstLine="348"/>
        <w:jc w:val="both"/>
        <w:rPr>
          <w:rFonts w:ascii="Arial" w:hAnsi="Arial" w:cs="Arial"/>
        </w:rPr>
      </w:pPr>
      <w:r w:rsidRPr="00A65A25">
        <w:rPr>
          <w:rFonts w:ascii="Arial" w:hAnsi="Arial" w:cs="Arial"/>
        </w:rPr>
        <w:t>3. V § 4 ods. 8 sa slová “3, 4 a 5“ nahrádzajú slovami “3 až 7“.“.</w:t>
      </w:r>
      <w:r w:rsidRPr="00A65A25">
        <w:rPr>
          <w:rFonts w:ascii="Arial" w:eastAsia="Calibri" w:hAnsi="Arial" w:cs="Arial"/>
          <w:color w:val="EE0000"/>
        </w:rPr>
        <w:t xml:space="preserve"> </w:t>
      </w:r>
    </w:p>
    <w:p w:rsidR="0028431D" w:rsidRPr="00A65A25" w:rsidRDefault="0028431D" w:rsidP="00A65A25">
      <w:pPr>
        <w:jc w:val="both"/>
        <w:rPr>
          <w:rFonts w:ascii="Arial" w:hAnsi="Arial" w:cs="Arial"/>
        </w:rPr>
      </w:pPr>
    </w:p>
    <w:p w:rsidR="0028431D" w:rsidRPr="00A65A25" w:rsidRDefault="0028431D" w:rsidP="00E077A8">
      <w:pPr>
        <w:pStyle w:val="Odsekzoznamu"/>
        <w:spacing w:after="0" w:line="240" w:lineRule="auto"/>
        <w:ind w:left="426" w:firstLine="282"/>
        <w:contextualSpacing w:val="0"/>
        <w:jc w:val="both"/>
        <w:rPr>
          <w:rFonts w:ascii="Arial" w:hAnsi="Arial" w:cs="Arial"/>
          <w:sz w:val="24"/>
          <w:szCs w:val="24"/>
        </w:rPr>
      </w:pPr>
      <w:r w:rsidRPr="00A65A25">
        <w:rPr>
          <w:rFonts w:ascii="Arial" w:hAnsi="Arial" w:cs="Arial"/>
          <w:sz w:val="24"/>
          <w:szCs w:val="24"/>
        </w:rPr>
        <w:t>4. Za § 36 sa vkladá § 36aa, ktorý vrátane nadpisu znie:</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p>
    <w:p w:rsidR="0028431D" w:rsidRPr="00A65A25" w:rsidRDefault="0028431D" w:rsidP="00A65A25">
      <w:pPr>
        <w:pStyle w:val="Odsekzoznamu"/>
        <w:spacing w:after="0" w:line="240" w:lineRule="auto"/>
        <w:ind w:left="426"/>
        <w:contextualSpacing w:val="0"/>
        <w:jc w:val="center"/>
        <w:rPr>
          <w:rFonts w:ascii="Arial" w:hAnsi="Arial" w:cs="Arial"/>
          <w:b/>
          <w:sz w:val="24"/>
          <w:szCs w:val="24"/>
        </w:rPr>
      </w:pPr>
      <w:r w:rsidRPr="00A65A25">
        <w:rPr>
          <w:rFonts w:ascii="Arial" w:hAnsi="Arial" w:cs="Arial"/>
          <w:sz w:val="24"/>
          <w:szCs w:val="24"/>
        </w:rPr>
        <w:t>„</w:t>
      </w:r>
      <w:r w:rsidRPr="00A65A25">
        <w:rPr>
          <w:rFonts w:ascii="Arial" w:hAnsi="Arial" w:cs="Arial"/>
          <w:b/>
          <w:sz w:val="24"/>
          <w:szCs w:val="24"/>
        </w:rPr>
        <w:t>§ 36aa</w:t>
      </w:r>
    </w:p>
    <w:p w:rsidR="0028431D" w:rsidRPr="00A65A25" w:rsidRDefault="0028431D" w:rsidP="00A65A25">
      <w:pPr>
        <w:pStyle w:val="Odsekzoznamu"/>
        <w:spacing w:after="0" w:line="240" w:lineRule="auto"/>
        <w:ind w:left="426"/>
        <w:contextualSpacing w:val="0"/>
        <w:jc w:val="center"/>
        <w:rPr>
          <w:rFonts w:ascii="Arial" w:hAnsi="Arial" w:cs="Arial"/>
          <w:b/>
          <w:sz w:val="24"/>
          <w:szCs w:val="24"/>
        </w:rPr>
      </w:pPr>
      <w:r w:rsidRPr="00A65A25">
        <w:rPr>
          <w:rFonts w:ascii="Arial" w:hAnsi="Arial" w:cs="Arial"/>
          <w:b/>
          <w:sz w:val="24"/>
          <w:szCs w:val="24"/>
        </w:rPr>
        <w:t>Prechodné ustanovenie k úpravám účinným od 1. septembra 2026</w:t>
      </w:r>
    </w:p>
    <w:p w:rsidR="0028431D" w:rsidRPr="00A65A25" w:rsidRDefault="0028431D" w:rsidP="00A65A25">
      <w:pPr>
        <w:pStyle w:val="Odsekzoznamu"/>
        <w:spacing w:after="0" w:line="240" w:lineRule="auto"/>
        <w:ind w:left="426"/>
        <w:contextualSpacing w:val="0"/>
        <w:jc w:val="center"/>
        <w:rPr>
          <w:rFonts w:ascii="Arial" w:hAnsi="Arial" w:cs="Arial"/>
          <w:sz w:val="24"/>
          <w:szCs w:val="24"/>
        </w:rPr>
      </w:pPr>
    </w:p>
    <w:p w:rsidR="0028431D" w:rsidRPr="00A65A25" w:rsidRDefault="0028431D" w:rsidP="00E077A8">
      <w:pPr>
        <w:pStyle w:val="Odsekzoznamu"/>
        <w:spacing w:after="0" w:line="240" w:lineRule="auto"/>
        <w:ind w:left="708"/>
        <w:jc w:val="both"/>
        <w:rPr>
          <w:rFonts w:ascii="Arial" w:hAnsi="Arial" w:cs="Arial"/>
          <w:iCs/>
          <w:sz w:val="24"/>
          <w:szCs w:val="24"/>
        </w:rPr>
      </w:pPr>
      <w:r w:rsidRPr="00A65A25">
        <w:rPr>
          <w:rFonts w:ascii="Arial" w:hAnsi="Arial" w:cs="Arial"/>
          <w:iCs/>
          <w:sz w:val="24"/>
          <w:szCs w:val="24"/>
        </w:rPr>
        <w:t xml:space="preserve">Ustanoveniami tohto zákona sa spravujú aj právne vzťahy vzniknuté pred 1. septembrom 2026; vznik týchto právnych vzťahov, ako aj nároky z nich vzniknuté do 31. augusta 2026 sa posudzujú podľa predpisov účinných do 31. augusta 2026.“.“.  </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p>
    <w:p w:rsidR="0028431D" w:rsidRPr="00E077A8" w:rsidRDefault="0028431D" w:rsidP="00E077A8">
      <w:pPr>
        <w:ind w:left="708"/>
        <w:jc w:val="both"/>
        <w:rPr>
          <w:rFonts w:ascii="Arial" w:hAnsi="Arial" w:cs="Arial"/>
        </w:rPr>
      </w:pPr>
      <w:r w:rsidRPr="00E077A8">
        <w:rPr>
          <w:rFonts w:ascii="Arial" w:hAnsi="Arial" w:cs="Arial"/>
        </w:rPr>
        <w:t>Tento článok nadobúda účinnosť 1. septembra 2026, čo sa premietne do článku o účinnosti zákona.</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p>
    <w:p w:rsidR="0028431D" w:rsidRPr="00A65A25" w:rsidRDefault="0028431D" w:rsidP="00E077A8">
      <w:pPr>
        <w:pStyle w:val="Odsekzoznamu"/>
        <w:spacing w:after="0" w:line="240" w:lineRule="auto"/>
        <w:ind w:left="426" w:firstLine="282"/>
        <w:contextualSpacing w:val="0"/>
        <w:jc w:val="both"/>
        <w:rPr>
          <w:rFonts w:ascii="Arial" w:hAnsi="Arial" w:cs="Arial"/>
          <w:sz w:val="24"/>
          <w:szCs w:val="24"/>
        </w:rPr>
      </w:pPr>
      <w:r w:rsidRPr="00A65A25">
        <w:rPr>
          <w:rFonts w:ascii="Arial" w:hAnsi="Arial" w:cs="Arial"/>
          <w:sz w:val="24"/>
          <w:szCs w:val="24"/>
        </w:rPr>
        <w:t>Nasledujúce články sa primerane prečíslujú.</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p>
    <w:p w:rsidR="0028431D" w:rsidRPr="00A65A25" w:rsidRDefault="0028431D" w:rsidP="00E077A8">
      <w:pPr>
        <w:ind w:left="3540" w:firstLine="708"/>
        <w:jc w:val="both"/>
        <w:rPr>
          <w:rFonts w:ascii="Arial" w:hAnsi="Arial" w:cs="Arial"/>
          <w:b/>
          <w:i/>
          <w:u w:val="single"/>
        </w:rPr>
      </w:pPr>
      <w:r w:rsidRPr="00A65A25">
        <w:rPr>
          <w:rFonts w:ascii="Arial" w:hAnsi="Arial" w:cs="Arial"/>
          <w:b/>
          <w:i/>
          <w:u w:val="single"/>
        </w:rPr>
        <w:t>Odôvodnenie:</w:t>
      </w:r>
    </w:p>
    <w:p w:rsidR="0028431D" w:rsidRPr="00A65A25" w:rsidRDefault="0028431D" w:rsidP="00E077A8">
      <w:pPr>
        <w:ind w:left="4248"/>
        <w:jc w:val="both"/>
        <w:rPr>
          <w:rFonts w:ascii="Arial" w:hAnsi="Arial" w:cs="Arial"/>
        </w:rPr>
      </w:pPr>
      <w:r w:rsidRPr="00A65A25">
        <w:rPr>
          <w:rFonts w:ascii="Arial" w:hAnsi="Arial" w:cs="Arial"/>
        </w:rPr>
        <w:t xml:space="preserve">Hlavným cieľom navrhovanej právnej úpravy je vytvorenie osobitnej ochrany topografie vytvorenej zamestnancom verejnej vysokej školy alebo zamestnancom Slovenskej akadémie vied alebo niektorej z jej organizácií Slovenskej akadémie vied (ďalej spolu ako „SAV“), ako inštitúcií zameraných na rozvoj vedy  a vzdelanosti na Slovensku, a tým zvýšiť </w:t>
      </w:r>
      <w:proofErr w:type="spellStart"/>
      <w:r w:rsidRPr="00A65A25">
        <w:rPr>
          <w:rFonts w:ascii="Arial" w:hAnsi="Arial" w:cs="Arial"/>
        </w:rPr>
        <w:t>inovatívnosť</w:t>
      </w:r>
      <w:proofErr w:type="spellEnd"/>
      <w:r w:rsidRPr="00A65A25">
        <w:rPr>
          <w:rFonts w:ascii="Arial" w:hAnsi="Arial" w:cs="Arial"/>
        </w:rPr>
        <w:t xml:space="preserve"> a motiváciu zamestnancov na nové modernizujúce riešenia v oblasti vytvárania topografií pri plnení pracovných povinností, pričom sa zakotvuje princíp zachovania autorských práv zamestnancov verejných vysokých škôl a zamestnancov SAV. V rámci rešpektovania autonómie vysokých škôl a SAV a zmluvnej autonómie sa ponecháva možnosť upraviť tento režim odchylne, napríklad v pracovnej zmluve alebo v internom predpise zamestnávateľa, na ktorý pracovná zmluva odkazuje (napr. smernica).  V prípade inej úpravy pomerov zostáva zachované právo zamestnanca na primeranú odmenu. Zavádza sa povinnosť zamestnanca uviesť inštitúciu (vysokú školu alebo jej súčasť alebo SAV), na ktorej topografiu vytvoril, najmä kvôli potrebe afiliácie autora k danej inštitúcii.  Verejná vysoká škola a SAV sú zároveň oprávnené využívať topografie svojich zamestnancov na propagačné účely, v záujme prezentácie ich činnosti a činnosti ich zamestnancov. </w:t>
      </w:r>
    </w:p>
    <w:p w:rsidR="0028431D" w:rsidRPr="00A65A25" w:rsidRDefault="0028431D" w:rsidP="00A65A25">
      <w:pPr>
        <w:ind w:left="4956"/>
        <w:jc w:val="both"/>
        <w:rPr>
          <w:rFonts w:ascii="Arial" w:hAnsi="Arial" w:cs="Arial"/>
        </w:rPr>
      </w:pPr>
      <w:r w:rsidRPr="00A65A25">
        <w:rPr>
          <w:rFonts w:ascii="Arial" w:hAnsi="Arial" w:cs="Arial"/>
        </w:rPr>
        <w:t xml:space="preserve"> </w:t>
      </w:r>
    </w:p>
    <w:p w:rsidR="0028431D" w:rsidRPr="00E077A8" w:rsidRDefault="0028431D" w:rsidP="00E077A8">
      <w:pPr>
        <w:ind w:left="4248"/>
        <w:jc w:val="both"/>
        <w:rPr>
          <w:rFonts w:ascii="Arial" w:hAnsi="Arial" w:cs="Arial"/>
        </w:rPr>
      </w:pPr>
      <w:r w:rsidRPr="00E077A8">
        <w:rPr>
          <w:rFonts w:ascii="Arial" w:hAnsi="Arial" w:cs="Arial"/>
        </w:rPr>
        <w:lastRenderedPageBreak/>
        <w:t>Hlavným cieľom navrhovanej právnej úpravy je  zosúladiť právny stav pre všetky typy tvorivej duševnej činnosti študentov vysokých škôl. V prípade, že študent vysokej školy vytvorí v rámci svojich študijných povinností topografiu, právo na jej ochranu patrí študentovi, ako pôvodcovi. V rámci rešpektovania autonómie vysokých škôl sa ponecháva možnosť upraviť tento režim odchylne. To isté platí, ak topografiu vytvorí v rámci svojho pôsobenia na externej inštitúcii. Externou inštitúciou sa v zmysle § 2 písm. m) vysokoškolského zákona rozumie právnická osoba, ktorej predmetom činnosti je výskum a vývoj a s ktorou vysoká škola uzatvorila zmluvu o podieľaní sa na uskutočňovaní doktorandského študijného programu. Zavádza sa povinnosť študenta verejnej vysokej školy uviesť vysokú školu, prípadne externú inštitúciu, na ktorej topografiu vytvoril. Verejná vysoká škola, ako aj externá inštitúcia sú zároveň oprávnené využívať topografie svojich študentov na propagačné účely, v záujme prezentácie ich činnosti a činnosti ich študentov.</w:t>
      </w:r>
    </w:p>
    <w:p w:rsidR="0028431D" w:rsidRPr="00A65A25" w:rsidRDefault="0028431D" w:rsidP="00A65A25">
      <w:pPr>
        <w:ind w:left="4608" w:firstLine="348"/>
        <w:jc w:val="both"/>
        <w:rPr>
          <w:rFonts w:ascii="Arial" w:hAnsi="Arial" w:cs="Arial"/>
        </w:rPr>
      </w:pPr>
    </w:p>
    <w:p w:rsidR="0028431D" w:rsidRPr="00A65A25" w:rsidRDefault="0028431D" w:rsidP="00E077A8">
      <w:pPr>
        <w:ind w:left="4248"/>
        <w:jc w:val="both"/>
        <w:rPr>
          <w:rFonts w:ascii="Arial" w:hAnsi="Arial" w:cs="Arial"/>
        </w:rPr>
      </w:pPr>
      <w:r w:rsidRPr="00A65A25">
        <w:rPr>
          <w:rFonts w:ascii="Arial" w:hAnsi="Arial" w:cs="Arial"/>
        </w:rPr>
        <w:t>Zároveň sa vykonávajú nevyhnutné legislatívno-technické úpravy.</w:t>
      </w:r>
    </w:p>
    <w:p w:rsidR="0028431D" w:rsidRPr="00A65A25" w:rsidRDefault="0028431D" w:rsidP="00A65A25">
      <w:pPr>
        <w:pStyle w:val="Odsekzoznamu"/>
        <w:spacing w:after="0" w:line="240" w:lineRule="auto"/>
        <w:ind w:left="4956"/>
        <w:contextualSpacing w:val="0"/>
        <w:jc w:val="both"/>
        <w:rPr>
          <w:rFonts w:ascii="Arial" w:hAnsi="Arial" w:cs="Arial"/>
          <w:sz w:val="24"/>
          <w:szCs w:val="24"/>
        </w:rPr>
      </w:pPr>
    </w:p>
    <w:p w:rsidR="0028431D" w:rsidRPr="00E077A8" w:rsidRDefault="0028431D" w:rsidP="00E077A8">
      <w:pPr>
        <w:ind w:left="4248"/>
        <w:jc w:val="both"/>
        <w:rPr>
          <w:rFonts w:ascii="Arial" w:hAnsi="Arial" w:cs="Arial"/>
        </w:rPr>
      </w:pPr>
      <w:r w:rsidRPr="00E077A8">
        <w:rPr>
          <w:rFonts w:ascii="Arial" w:hAnsi="Arial" w:cs="Arial"/>
        </w:rPr>
        <w:t>V záujme zachovania princípu právnej istoty sa upravuje prechodné ustanovenie, ktoré obsahuje právny režim spolupôsobenia doterajšej a novej právnej úpravy na právne vzťahy a nároky z nich, ktoré vznikli podľa doterajších predpisov. Vznik týchto právnych vzťahov, ako aj nároky takto vzniknuté, sa posudzujú podľa doterajšej právnej úpravy. Uvedené platí aj na dohody medzi zamestnávateľom a zamestnancom, ktorých predmetom je úprava výkonu autorských práv odlišná od režimu podľa tohto zákona – tieto zostávajú v platnosti. Rovnako tak aj v prípade, ak pracovná alebo iná zmluva so zamestnancom alebo študentom odkazuje na vnútorné predpisy vysokej školy alebo akadémie.</w:t>
      </w:r>
    </w:p>
    <w:p w:rsidR="0028431D" w:rsidRDefault="0028431D" w:rsidP="00A65A25">
      <w:pPr>
        <w:pStyle w:val="Odsekzoznamu"/>
        <w:spacing w:after="0" w:line="240" w:lineRule="auto"/>
        <w:ind w:left="426"/>
        <w:contextualSpacing w:val="0"/>
        <w:jc w:val="both"/>
        <w:rPr>
          <w:rFonts w:ascii="Arial" w:hAnsi="Arial" w:cs="Arial"/>
          <w:sz w:val="24"/>
          <w:szCs w:val="24"/>
        </w:rPr>
      </w:pPr>
    </w:p>
    <w:p w:rsidR="008F74B7" w:rsidRDefault="008F74B7" w:rsidP="00A65A25">
      <w:pPr>
        <w:pStyle w:val="Odsekzoznamu"/>
        <w:spacing w:after="0" w:line="240" w:lineRule="auto"/>
        <w:ind w:left="426"/>
        <w:contextualSpacing w:val="0"/>
        <w:jc w:val="both"/>
        <w:rPr>
          <w:rFonts w:ascii="Arial" w:hAnsi="Arial" w:cs="Arial"/>
          <w:sz w:val="24"/>
          <w:szCs w:val="24"/>
        </w:rPr>
      </w:pPr>
    </w:p>
    <w:p w:rsidR="008F74B7" w:rsidRDefault="008F74B7" w:rsidP="00A65A25">
      <w:pPr>
        <w:pStyle w:val="Odsekzoznamu"/>
        <w:spacing w:after="0" w:line="240" w:lineRule="auto"/>
        <w:ind w:left="426"/>
        <w:contextualSpacing w:val="0"/>
        <w:jc w:val="both"/>
        <w:rPr>
          <w:rFonts w:ascii="Arial" w:hAnsi="Arial" w:cs="Arial"/>
          <w:sz w:val="24"/>
          <w:szCs w:val="24"/>
        </w:rPr>
      </w:pPr>
    </w:p>
    <w:p w:rsidR="008F74B7" w:rsidRPr="00A65A25" w:rsidRDefault="008F74B7" w:rsidP="00A65A25">
      <w:pPr>
        <w:pStyle w:val="Odsekzoznamu"/>
        <w:spacing w:after="0" w:line="240" w:lineRule="auto"/>
        <w:ind w:left="426"/>
        <w:contextualSpacing w:val="0"/>
        <w:jc w:val="both"/>
        <w:rPr>
          <w:rFonts w:ascii="Arial" w:hAnsi="Arial" w:cs="Arial"/>
          <w:sz w:val="24"/>
          <w:szCs w:val="24"/>
        </w:rPr>
      </w:pPr>
    </w:p>
    <w:p w:rsidR="0028431D" w:rsidRPr="00A65A25" w:rsidRDefault="0028431D" w:rsidP="00A65A25">
      <w:pPr>
        <w:pStyle w:val="Odsekzoznamu"/>
        <w:numPr>
          <w:ilvl w:val="0"/>
          <w:numId w:val="9"/>
        </w:numPr>
        <w:spacing w:after="0" w:line="240" w:lineRule="auto"/>
        <w:jc w:val="both"/>
        <w:rPr>
          <w:rFonts w:ascii="Arial" w:hAnsi="Arial" w:cs="Arial"/>
          <w:sz w:val="24"/>
          <w:szCs w:val="24"/>
        </w:rPr>
      </w:pPr>
      <w:r w:rsidRPr="00A65A25">
        <w:rPr>
          <w:rFonts w:ascii="Arial" w:hAnsi="Arial" w:cs="Arial"/>
          <w:sz w:val="24"/>
          <w:szCs w:val="24"/>
        </w:rPr>
        <w:lastRenderedPageBreak/>
        <w:t xml:space="preserve">Za čl. II sa vkladá nový čl. III, ktorý znie: </w:t>
      </w:r>
    </w:p>
    <w:p w:rsidR="0028431D" w:rsidRPr="00A65A25" w:rsidRDefault="0028431D" w:rsidP="00A65A25">
      <w:pPr>
        <w:jc w:val="both"/>
        <w:rPr>
          <w:rFonts w:ascii="Arial" w:hAnsi="Arial" w:cs="Arial"/>
        </w:rPr>
      </w:pPr>
    </w:p>
    <w:p w:rsidR="0028431D" w:rsidRDefault="0028431D" w:rsidP="003B2456">
      <w:pPr>
        <w:jc w:val="center"/>
        <w:rPr>
          <w:rFonts w:ascii="Arial" w:hAnsi="Arial" w:cs="Arial"/>
        </w:rPr>
      </w:pPr>
      <w:r w:rsidRPr="00A65A25">
        <w:rPr>
          <w:rFonts w:ascii="Arial" w:hAnsi="Arial" w:cs="Arial"/>
        </w:rPr>
        <w:t>„</w:t>
      </w:r>
      <w:r w:rsidR="003B2456">
        <w:rPr>
          <w:rFonts w:ascii="Arial" w:hAnsi="Arial" w:cs="Arial"/>
        </w:rPr>
        <w:t>Čl. III</w:t>
      </w:r>
    </w:p>
    <w:p w:rsidR="003B2456" w:rsidRPr="00A65A25" w:rsidRDefault="003B2456" w:rsidP="003B2456">
      <w:pPr>
        <w:jc w:val="center"/>
        <w:rPr>
          <w:rFonts w:ascii="Arial" w:hAnsi="Arial" w:cs="Arial"/>
        </w:rPr>
      </w:pPr>
    </w:p>
    <w:p w:rsidR="0028431D" w:rsidRPr="00A65A25" w:rsidRDefault="0028431D" w:rsidP="00E077A8">
      <w:pPr>
        <w:ind w:left="708"/>
        <w:jc w:val="both"/>
        <w:rPr>
          <w:rFonts w:ascii="Arial" w:hAnsi="Arial" w:cs="Arial"/>
        </w:rPr>
      </w:pPr>
      <w:r w:rsidRPr="00A65A25">
        <w:rPr>
          <w:rFonts w:ascii="Arial" w:hAnsi="Arial" w:cs="Arial"/>
        </w:rPr>
        <w:t>Zákon č. 435/2001 Z. z. o patentoch, dodatkových ochranných osvedčeniach a o zmene a doplnení niektorých zákonov (patentový zákon) v znení zákona č. 402/2002 Z. z., zákona č. 84/2007 Z. z., zákona č. 517/2007 Z. z., zákona č. 495/2008 Z. z., zákona č. 125/2016 Z. z., zákona č. 242/2017 Z. z., zákona č. 291/2018 Z. z. a zákona č. 177/2025 Z. z. sa dopĺňa takto:</w:t>
      </w:r>
    </w:p>
    <w:p w:rsidR="0028431D" w:rsidRPr="00A65A25" w:rsidRDefault="0028431D" w:rsidP="00A65A25">
      <w:pPr>
        <w:jc w:val="both"/>
        <w:rPr>
          <w:rFonts w:ascii="Arial" w:hAnsi="Arial" w:cs="Arial"/>
        </w:rPr>
      </w:pPr>
    </w:p>
    <w:p w:rsidR="0028431D" w:rsidRPr="00A65A25" w:rsidRDefault="0028431D" w:rsidP="00A65A25">
      <w:pPr>
        <w:pStyle w:val="Odsekzoznamu"/>
        <w:numPr>
          <w:ilvl w:val="0"/>
          <w:numId w:val="16"/>
        </w:numPr>
        <w:spacing w:after="0" w:line="240" w:lineRule="auto"/>
        <w:contextualSpacing w:val="0"/>
        <w:jc w:val="both"/>
        <w:rPr>
          <w:rFonts w:ascii="Arial" w:hAnsi="Arial" w:cs="Arial"/>
          <w:sz w:val="24"/>
          <w:szCs w:val="24"/>
        </w:rPr>
      </w:pPr>
      <w:r w:rsidRPr="00A65A25">
        <w:rPr>
          <w:rFonts w:ascii="Arial" w:hAnsi="Arial" w:cs="Arial"/>
          <w:sz w:val="24"/>
          <w:szCs w:val="24"/>
        </w:rPr>
        <w:t xml:space="preserve">§ 11 sa dopĺňa odsekom 11, ktorý znie: </w:t>
      </w:r>
    </w:p>
    <w:p w:rsidR="0028431D" w:rsidRPr="00A65A25" w:rsidRDefault="0028431D" w:rsidP="00A65A25">
      <w:pPr>
        <w:pStyle w:val="Odsekzoznamu"/>
        <w:spacing w:after="0" w:line="240" w:lineRule="auto"/>
        <w:contextualSpacing w:val="0"/>
        <w:jc w:val="both"/>
        <w:rPr>
          <w:rFonts w:ascii="Arial" w:hAnsi="Arial" w:cs="Arial"/>
          <w:sz w:val="24"/>
          <w:szCs w:val="24"/>
        </w:rPr>
      </w:pPr>
    </w:p>
    <w:p w:rsidR="0028431D" w:rsidRPr="00A65A25" w:rsidRDefault="0028431D" w:rsidP="00A65A25">
      <w:pPr>
        <w:pStyle w:val="Odsekzoznamu"/>
        <w:spacing w:after="0" w:line="240" w:lineRule="auto"/>
        <w:contextualSpacing w:val="0"/>
        <w:jc w:val="both"/>
        <w:rPr>
          <w:rFonts w:ascii="Arial" w:hAnsi="Arial" w:cs="Arial"/>
          <w:sz w:val="24"/>
          <w:szCs w:val="24"/>
        </w:rPr>
      </w:pPr>
      <w:r w:rsidRPr="00A65A25">
        <w:rPr>
          <w:rFonts w:ascii="Arial" w:hAnsi="Arial" w:cs="Arial"/>
          <w:iCs/>
          <w:sz w:val="24"/>
          <w:szCs w:val="24"/>
        </w:rPr>
        <w:t>„(11) Právo na riešenie k vynálezu vytvorenému zamestnancom verejnej vysokej školy alebo zamestnancom Slovenskej akadémie vied alebo jej organizácie (ďalej len „Slovenská akadémia vied“)  pri plnení jeho pracovných povinností patrí zamestnancovi, ak nie je dohodnuté inak; odseky 1 až 5 sa nepoužijú. Zamestnanec má pri odchylnej dohode právo na primeranú odmenu podľa odsekov 6 a 7.</w:t>
      </w:r>
      <w:r w:rsidRPr="00A65A25" w:rsidDel="006A54BA">
        <w:rPr>
          <w:rFonts w:ascii="Arial" w:hAnsi="Arial" w:cs="Arial"/>
          <w:iCs/>
          <w:sz w:val="24"/>
          <w:szCs w:val="24"/>
        </w:rPr>
        <w:t xml:space="preserve"> </w:t>
      </w:r>
      <w:r w:rsidRPr="00A65A25">
        <w:rPr>
          <w:rFonts w:ascii="Arial" w:hAnsi="Arial" w:cs="Arial"/>
          <w:iCs/>
          <w:sz w:val="24"/>
          <w:szCs w:val="24"/>
        </w:rPr>
        <w:t>Zamestnanec je povinný uvádzať inštitúciu, na ktorej vynález vytvoril. Verejná vysoká škola a Slovenská akadémia vied sú oprávnené použiť vynález vytvorený ich zamestnancom na účely svojej propagácie, propagácie vynálezu alebo  propagácie pôvodcu; verejná vysoká škola a Slovenská akadémia vied je povinná zachovávať o vynáleze mlčanlivosť voči tretím osobám až do sprístupnenia vynálezu verejnosti podľa tohto zákona, Európskeho patentového dohovoru alebo podľa Zmluvy o patentovej spolupráci alebo do jeho sprístupnenia verejnosti so súhlasom zamestnanca, podľa toho, ktorá skutočnosť nastane skôr.“.</w:t>
      </w:r>
    </w:p>
    <w:p w:rsidR="0028431D" w:rsidRPr="00A65A25" w:rsidRDefault="0028431D" w:rsidP="00A65A25">
      <w:pPr>
        <w:ind w:left="-142" w:firstLine="426"/>
        <w:jc w:val="both"/>
        <w:rPr>
          <w:rFonts w:ascii="Arial" w:hAnsi="Arial" w:cs="Arial"/>
        </w:rPr>
      </w:pPr>
    </w:p>
    <w:p w:rsidR="0028431D" w:rsidRPr="00A65A25" w:rsidRDefault="0028431D" w:rsidP="00A65A25">
      <w:pPr>
        <w:pStyle w:val="Odsekzoznamu"/>
        <w:numPr>
          <w:ilvl w:val="0"/>
          <w:numId w:val="16"/>
        </w:numPr>
        <w:spacing w:after="0" w:line="240" w:lineRule="auto"/>
        <w:jc w:val="both"/>
        <w:rPr>
          <w:rFonts w:ascii="Arial" w:hAnsi="Arial" w:cs="Arial"/>
          <w:sz w:val="24"/>
          <w:szCs w:val="24"/>
        </w:rPr>
      </w:pPr>
      <w:r w:rsidRPr="00A65A25">
        <w:rPr>
          <w:rFonts w:ascii="Arial" w:hAnsi="Arial" w:cs="Arial"/>
          <w:sz w:val="24"/>
          <w:szCs w:val="24"/>
        </w:rPr>
        <w:t xml:space="preserve">Za § 11 sa vkladá § 11a, ktorý vrátane nadpisu znie: </w:t>
      </w:r>
    </w:p>
    <w:p w:rsidR="0028431D" w:rsidRPr="00A65A25" w:rsidRDefault="0028431D" w:rsidP="00A65A25">
      <w:pPr>
        <w:pStyle w:val="Odsekzoznamu"/>
        <w:spacing w:after="0" w:line="240" w:lineRule="auto"/>
        <w:jc w:val="both"/>
        <w:rPr>
          <w:rFonts w:ascii="Arial" w:hAnsi="Arial" w:cs="Arial"/>
          <w:sz w:val="24"/>
          <w:szCs w:val="24"/>
        </w:rPr>
      </w:pPr>
    </w:p>
    <w:p w:rsidR="0028431D" w:rsidRPr="00A65A25" w:rsidRDefault="0028431D" w:rsidP="00A65A25">
      <w:pPr>
        <w:pStyle w:val="Odsekzoznamu"/>
        <w:spacing w:after="0" w:line="240" w:lineRule="auto"/>
        <w:ind w:left="-142" w:firstLine="426"/>
        <w:jc w:val="center"/>
        <w:rPr>
          <w:rFonts w:ascii="Arial" w:hAnsi="Arial" w:cs="Arial"/>
          <w:b/>
          <w:iCs/>
          <w:sz w:val="24"/>
          <w:szCs w:val="24"/>
        </w:rPr>
      </w:pPr>
      <w:r w:rsidRPr="00A65A25">
        <w:rPr>
          <w:rFonts w:ascii="Arial" w:hAnsi="Arial" w:cs="Arial"/>
          <w:iCs/>
          <w:sz w:val="24"/>
          <w:szCs w:val="24"/>
        </w:rPr>
        <w:t>„</w:t>
      </w:r>
      <w:r w:rsidRPr="00A65A25">
        <w:rPr>
          <w:rFonts w:ascii="Arial" w:hAnsi="Arial" w:cs="Arial"/>
          <w:b/>
          <w:iCs/>
          <w:sz w:val="24"/>
          <w:szCs w:val="24"/>
        </w:rPr>
        <w:t>§ 11a Študentský vynález</w:t>
      </w:r>
    </w:p>
    <w:p w:rsidR="0028431D" w:rsidRPr="00A65A25" w:rsidRDefault="0028431D" w:rsidP="00A65A25">
      <w:pPr>
        <w:pStyle w:val="Odsekzoznamu"/>
        <w:spacing w:after="0" w:line="240" w:lineRule="auto"/>
        <w:ind w:left="-142" w:firstLine="426"/>
        <w:jc w:val="center"/>
        <w:rPr>
          <w:rFonts w:ascii="Arial" w:hAnsi="Arial" w:cs="Arial"/>
          <w:i/>
          <w:iCs/>
          <w:sz w:val="24"/>
          <w:szCs w:val="24"/>
        </w:rPr>
      </w:pPr>
    </w:p>
    <w:p w:rsidR="0028431D" w:rsidRPr="00A65A25" w:rsidRDefault="0028431D" w:rsidP="00E077A8">
      <w:pPr>
        <w:pStyle w:val="Odsekzoznamu"/>
        <w:spacing w:after="0" w:line="240" w:lineRule="auto"/>
        <w:ind w:left="708"/>
        <w:jc w:val="both"/>
        <w:rPr>
          <w:rFonts w:ascii="Arial" w:hAnsi="Arial" w:cs="Arial"/>
          <w:iCs/>
          <w:sz w:val="24"/>
          <w:szCs w:val="24"/>
        </w:rPr>
      </w:pPr>
      <w:r w:rsidRPr="00A65A25">
        <w:rPr>
          <w:rFonts w:ascii="Arial" w:hAnsi="Arial" w:cs="Arial"/>
          <w:sz w:val="24"/>
          <w:szCs w:val="24"/>
        </w:rPr>
        <w:t>Ak je pôvodcom vynálezu študent a vynález bol vytvorený na splnenie študijných povinností vyplývajúcich z jeho právneho vzťahu k vysokej škole alebo k externej inštitúcii,</w:t>
      </w:r>
      <w:r w:rsidRPr="00A65A25">
        <w:rPr>
          <w:rFonts w:ascii="Arial" w:hAnsi="Arial" w:cs="Arial"/>
          <w:sz w:val="24"/>
          <w:szCs w:val="24"/>
          <w:vertAlign w:val="superscript"/>
        </w:rPr>
        <w:t>3a</w:t>
      </w:r>
      <w:r w:rsidRPr="00A65A25">
        <w:rPr>
          <w:rFonts w:ascii="Arial" w:hAnsi="Arial" w:cs="Arial"/>
          <w:sz w:val="24"/>
          <w:szCs w:val="24"/>
        </w:rPr>
        <w:t>) právo na pôvodcovstvo a právo na riešenie patrí študentovi, ak nie je dohodnuté inak. Študent je povinný uvádzať vysokú školu alebo externú inštitúciu, na ktorej vynález vytvoril. Vysoká škola a externá inštitúcia sú oprávnené použiť vynález vytvorený študentom príslušnej inštitúcie na účely svojej propagácie, propagácie vynálezu alebo propagácie pôvodcu</w:t>
      </w:r>
      <w:r w:rsidRPr="00A65A25">
        <w:rPr>
          <w:rFonts w:ascii="Arial" w:hAnsi="Arial" w:cs="Arial"/>
          <w:iCs/>
          <w:sz w:val="24"/>
          <w:szCs w:val="24"/>
        </w:rPr>
        <w:t>; vysoká škola a externá inštitúcia je povinná zachovávať o vynáleze mlčanlivosť voči tretím osobám až do sprístupnenia vynálezu verejnosti podľa tohto zákona, Európskeho patentového dohovoru alebo podľa Zmluvy o patentovej spolupráci alebo do jeho sprístupnenia verejnosti so súhlasom študenta, podľa toho, ktorá skutočnosť nastane skôr</w:t>
      </w:r>
      <w:r w:rsidRPr="00A65A25">
        <w:rPr>
          <w:rFonts w:ascii="Arial" w:hAnsi="Arial" w:cs="Arial"/>
          <w:sz w:val="24"/>
          <w:szCs w:val="24"/>
        </w:rPr>
        <w:t>.“.</w:t>
      </w:r>
    </w:p>
    <w:p w:rsidR="0028431D" w:rsidRPr="00A65A25" w:rsidRDefault="0028431D" w:rsidP="00A65A25">
      <w:pPr>
        <w:pStyle w:val="Odsekzoznamu"/>
        <w:spacing w:after="0" w:line="240" w:lineRule="auto"/>
        <w:ind w:left="-142"/>
        <w:jc w:val="both"/>
        <w:rPr>
          <w:rFonts w:ascii="Arial" w:hAnsi="Arial" w:cs="Arial"/>
          <w:sz w:val="24"/>
          <w:szCs w:val="24"/>
        </w:rPr>
      </w:pPr>
    </w:p>
    <w:p w:rsidR="0028431D" w:rsidRPr="00A65A25" w:rsidRDefault="0028431D" w:rsidP="00E077A8">
      <w:pPr>
        <w:pStyle w:val="Odsekzoznamu"/>
        <w:spacing w:after="0" w:line="240" w:lineRule="auto"/>
        <w:ind w:left="-142" w:firstLine="850"/>
        <w:jc w:val="both"/>
        <w:rPr>
          <w:rFonts w:ascii="Arial" w:hAnsi="Arial" w:cs="Arial"/>
          <w:sz w:val="24"/>
          <w:szCs w:val="24"/>
        </w:rPr>
      </w:pPr>
      <w:r w:rsidRPr="00A65A25">
        <w:rPr>
          <w:rFonts w:ascii="Arial" w:hAnsi="Arial" w:cs="Arial"/>
          <w:sz w:val="24"/>
          <w:szCs w:val="24"/>
        </w:rPr>
        <w:t xml:space="preserve">Poznámka pod čiarou k odkazu 3a znie: </w:t>
      </w:r>
    </w:p>
    <w:p w:rsidR="0028431D" w:rsidRPr="00A65A25" w:rsidRDefault="0028431D" w:rsidP="00E077A8">
      <w:pPr>
        <w:pStyle w:val="Odsekzoznamu"/>
        <w:spacing w:after="0" w:line="240" w:lineRule="auto"/>
        <w:ind w:left="708"/>
        <w:jc w:val="both"/>
        <w:rPr>
          <w:rFonts w:ascii="Arial" w:hAnsi="Arial" w:cs="Arial"/>
          <w:sz w:val="24"/>
          <w:szCs w:val="24"/>
        </w:rPr>
      </w:pPr>
      <w:r w:rsidRPr="00A65A25">
        <w:rPr>
          <w:rFonts w:ascii="Arial" w:hAnsi="Arial" w:cs="Arial"/>
          <w:sz w:val="24"/>
          <w:szCs w:val="24"/>
        </w:rPr>
        <w:t>„</w:t>
      </w:r>
      <w:r w:rsidRPr="00A65A25">
        <w:rPr>
          <w:rFonts w:ascii="Arial" w:hAnsi="Arial" w:cs="Arial"/>
          <w:sz w:val="24"/>
          <w:szCs w:val="24"/>
          <w:vertAlign w:val="superscript"/>
        </w:rPr>
        <w:t>3a</w:t>
      </w:r>
      <w:r w:rsidRPr="00A65A25">
        <w:rPr>
          <w:rFonts w:ascii="Arial" w:hAnsi="Arial" w:cs="Arial"/>
          <w:sz w:val="24"/>
          <w:szCs w:val="24"/>
        </w:rPr>
        <w:t>) § 2 písm. m) zákona č. .../2025 Z. z. o vysokých školách a o zmene a doplnení niektorých zákonov (vysokoškolský zákon).“.</w:t>
      </w:r>
    </w:p>
    <w:p w:rsidR="0028431D" w:rsidRPr="00A65A25" w:rsidRDefault="0028431D" w:rsidP="00A65A25">
      <w:pPr>
        <w:pStyle w:val="Odsekzoznamu"/>
        <w:spacing w:after="0" w:line="240" w:lineRule="auto"/>
        <w:ind w:left="4962"/>
        <w:jc w:val="both"/>
        <w:rPr>
          <w:rFonts w:ascii="Arial" w:hAnsi="Arial" w:cs="Arial"/>
          <w:sz w:val="24"/>
          <w:szCs w:val="24"/>
        </w:rPr>
      </w:pP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r w:rsidRPr="00A65A25">
        <w:rPr>
          <w:rFonts w:ascii="Arial" w:hAnsi="Arial" w:cs="Arial"/>
          <w:sz w:val="24"/>
          <w:szCs w:val="24"/>
        </w:rPr>
        <w:t xml:space="preserve"> 3. Za § 85ab sa vkladá § 85ac, ktorý vrátane nadpisu znie:</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p>
    <w:p w:rsidR="0028431D" w:rsidRPr="00A65A25" w:rsidRDefault="0028431D" w:rsidP="00A65A25">
      <w:pPr>
        <w:pStyle w:val="Odsekzoznamu"/>
        <w:spacing w:after="0" w:line="240" w:lineRule="auto"/>
        <w:ind w:left="426"/>
        <w:contextualSpacing w:val="0"/>
        <w:jc w:val="center"/>
        <w:rPr>
          <w:rFonts w:ascii="Arial" w:hAnsi="Arial" w:cs="Arial"/>
          <w:b/>
          <w:sz w:val="24"/>
          <w:szCs w:val="24"/>
        </w:rPr>
      </w:pPr>
      <w:r w:rsidRPr="00A65A25">
        <w:rPr>
          <w:rFonts w:ascii="Arial" w:hAnsi="Arial" w:cs="Arial"/>
          <w:sz w:val="24"/>
          <w:szCs w:val="24"/>
        </w:rPr>
        <w:lastRenderedPageBreak/>
        <w:t>„</w:t>
      </w:r>
      <w:r w:rsidRPr="00A65A25">
        <w:rPr>
          <w:rFonts w:ascii="Arial" w:hAnsi="Arial" w:cs="Arial"/>
          <w:b/>
          <w:sz w:val="24"/>
          <w:szCs w:val="24"/>
        </w:rPr>
        <w:t>§ 85ac</w:t>
      </w:r>
    </w:p>
    <w:p w:rsidR="0028431D" w:rsidRPr="00A65A25" w:rsidRDefault="0028431D" w:rsidP="00A65A25">
      <w:pPr>
        <w:pStyle w:val="Odsekzoznamu"/>
        <w:spacing w:after="0" w:line="240" w:lineRule="auto"/>
        <w:ind w:left="426"/>
        <w:contextualSpacing w:val="0"/>
        <w:jc w:val="center"/>
        <w:rPr>
          <w:rFonts w:ascii="Arial" w:hAnsi="Arial" w:cs="Arial"/>
          <w:b/>
          <w:sz w:val="24"/>
          <w:szCs w:val="24"/>
        </w:rPr>
      </w:pPr>
      <w:r w:rsidRPr="00A65A25">
        <w:rPr>
          <w:rFonts w:ascii="Arial" w:hAnsi="Arial" w:cs="Arial"/>
          <w:b/>
          <w:sz w:val="24"/>
          <w:szCs w:val="24"/>
        </w:rPr>
        <w:t>Prechodné ustanovenie k úpravám účinným od 1. septembra 2026</w:t>
      </w:r>
    </w:p>
    <w:p w:rsidR="0028431D" w:rsidRPr="00A65A25" w:rsidRDefault="0028431D" w:rsidP="00A65A25">
      <w:pPr>
        <w:pStyle w:val="Odsekzoznamu"/>
        <w:spacing w:after="0" w:line="240" w:lineRule="auto"/>
        <w:ind w:left="426"/>
        <w:contextualSpacing w:val="0"/>
        <w:jc w:val="center"/>
        <w:rPr>
          <w:rFonts w:ascii="Arial" w:hAnsi="Arial" w:cs="Arial"/>
          <w:sz w:val="24"/>
          <w:szCs w:val="24"/>
        </w:rPr>
      </w:pPr>
    </w:p>
    <w:p w:rsidR="0028431D" w:rsidRPr="00A65A25" w:rsidRDefault="0028431D" w:rsidP="00A65A25">
      <w:pPr>
        <w:pStyle w:val="Odsekzoznamu"/>
        <w:spacing w:after="0" w:line="240" w:lineRule="auto"/>
        <w:ind w:left="426"/>
        <w:jc w:val="both"/>
        <w:rPr>
          <w:rFonts w:ascii="Arial" w:hAnsi="Arial" w:cs="Arial"/>
          <w:iCs/>
          <w:sz w:val="24"/>
          <w:szCs w:val="24"/>
        </w:rPr>
      </w:pPr>
      <w:r w:rsidRPr="00A65A25">
        <w:rPr>
          <w:rFonts w:ascii="Arial" w:hAnsi="Arial" w:cs="Arial"/>
          <w:iCs/>
          <w:sz w:val="24"/>
          <w:szCs w:val="24"/>
        </w:rPr>
        <w:t xml:space="preserve">Ustanoveniami tohto zákona sa spravujú aj právne vzťahy vzniknuté pred 1. septembrom 2026; vznik týchto právnych vzťahov, ako aj nároky z nich vzniknuté do 31. augusta 2026 sa posudzujú podľa predpisov účinných do 31. augusta 2026.“.“.  </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r w:rsidRPr="00A65A25">
        <w:rPr>
          <w:rFonts w:ascii="Arial" w:hAnsi="Arial" w:cs="Arial"/>
          <w:sz w:val="24"/>
          <w:szCs w:val="24"/>
        </w:rPr>
        <w:t>Tento článok nadobúda účinnosť 1. septembra 2026, čo sa  premietne do článku o účinnosti zákona.</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r w:rsidRPr="00A65A25">
        <w:rPr>
          <w:rFonts w:ascii="Arial" w:hAnsi="Arial" w:cs="Arial"/>
          <w:sz w:val="24"/>
          <w:szCs w:val="24"/>
        </w:rPr>
        <w:t xml:space="preserve"> </w:t>
      </w:r>
    </w:p>
    <w:p w:rsidR="0028431D" w:rsidRPr="00A65A25" w:rsidRDefault="0028431D" w:rsidP="00A65A25">
      <w:pPr>
        <w:ind w:firstLine="426"/>
        <w:jc w:val="both"/>
        <w:rPr>
          <w:rFonts w:ascii="Arial" w:hAnsi="Arial" w:cs="Arial"/>
        </w:rPr>
      </w:pPr>
      <w:r w:rsidRPr="00A65A25">
        <w:rPr>
          <w:rFonts w:ascii="Arial" w:hAnsi="Arial" w:cs="Arial"/>
        </w:rPr>
        <w:t xml:space="preserve">Nasledujúce články sa primerane prečíslujú.  </w:t>
      </w:r>
    </w:p>
    <w:p w:rsidR="0028431D" w:rsidRPr="00A65A25" w:rsidRDefault="0028431D" w:rsidP="00A65A25">
      <w:pPr>
        <w:pStyle w:val="Odsekzoznamu"/>
        <w:spacing w:after="0" w:line="240" w:lineRule="auto"/>
        <w:ind w:left="-142"/>
        <w:jc w:val="both"/>
        <w:rPr>
          <w:rFonts w:ascii="Arial" w:hAnsi="Arial" w:cs="Arial"/>
          <w:sz w:val="24"/>
          <w:szCs w:val="24"/>
        </w:rPr>
      </w:pPr>
    </w:p>
    <w:p w:rsidR="0028431D" w:rsidRPr="00A65A25" w:rsidRDefault="0028431D" w:rsidP="00E077A8">
      <w:pPr>
        <w:ind w:left="3540" w:firstLine="708"/>
        <w:jc w:val="both"/>
        <w:rPr>
          <w:rFonts w:ascii="Arial" w:hAnsi="Arial" w:cs="Arial"/>
          <w:b/>
          <w:i/>
          <w:u w:val="single"/>
        </w:rPr>
      </w:pPr>
      <w:r w:rsidRPr="00A65A25">
        <w:rPr>
          <w:rFonts w:ascii="Arial" w:hAnsi="Arial" w:cs="Arial"/>
          <w:b/>
          <w:i/>
          <w:u w:val="single"/>
        </w:rPr>
        <w:t xml:space="preserve">Odôvodnenie: </w:t>
      </w:r>
    </w:p>
    <w:p w:rsidR="0028431D" w:rsidRPr="00A65A25" w:rsidRDefault="0028431D" w:rsidP="00E077A8">
      <w:pPr>
        <w:ind w:left="4248"/>
        <w:jc w:val="both"/>
        <w:rPr>
          <w:rFonts w:ascii="Arial" w:hAnsi="Arial" w:cs="Arial"/>
        </w:rPr>
      </w:pPr>
      <w:r w:rsidRPr="00A65A25">
        <w:rPr>
          <w:rFonts w:ascii="Arial" w:hAnsi="Arial" w:cs="Arial"/>
        </w:rPr>
        <w:t xml:space="preserve">Hlavným cieľom navrhovanej právnej úpravy je vytvorenie osobitného druhu zamestnaneckého vynálezu - vynález vytvorený zamestnancom verejnej vysokej školy alebo zamestnancom Slovenskej akadémie vied alebo jej organizácie (ďalej spolu ako „SAV“) ako inštitúcií zameraných na rozvoj vedy a vzdelanosti na Slovensku, a tým zvýšiť </w:t>
      </w:r>
      <w:proofErr w:type="spellStart"/>
      <w:r w:rsidRPr="00A65A25">
        <w:rPr>
          <w:rFonts w:ascii="Arial" w:hAnsi="Arial" w:cs="Arial"/>
        </w:rPr>
        <w:t>inovatívnosť</w:t>
      </w:r>
      <w:proofErr w:type="spellEnd"/>
      <w:r w:rsidRPr="00A65A25">
        <w:rPr>
          <w:rFonts w:ascii="Arial" w:hAnsi="Arial" w:cs="Arial"/>
        </w:rPr>
        <w:t xml:space="preserve"> a motiváciu zamestnancov na nové modernizujúce riešenia v oblasti vytvárania vynálezov pri plnení pracovných povinností,  pričom sa zakotvuje princíp zachovania práv zamestnancov verejných vysokých škôl a zamestnancov SAV. V rámci rešpektovania autonómie vysokých škôl, ako aj zmluvnej autonómie sa ponecháva možnosť upraviť tento režim odchylne, napríklad v pracovnej zmluve alebo v internom predpise zamestnávateľa, na ktorý pracovná zmluva odkazuje (napr. smernica).  V prípade inej úpravy pomerov zostáva zachované právo zamestnanca na primeranú odmenu. Zavádza sa povinnosť zamestnanca uviesť inštitúciu, na ktorej vynález vytvoril, najmä kvôli potrebe afiliácie autora k danej inštitúcii. Verejná vysoká škola a SAV sú zároveň oprávnené využívať vynálezy svojich zamestnancov na propagačné účely, v záujme prezentácie ich činnosti a činnosti ich zamestnancov.</w:t>
      </w:r>
    </w:p>
    <w:p w:rsidR="0028431D" w:rsidRPr="00E077A8" w:rsidRDefault="0028431D" w:rsidP="00E077A8">
      <w:pPr>
        <w:ind w:left="4248"/>
        <w:jc w:val="both"/>
        <w:rPr>
          <w:rFonts w:ascii="Arial" w:hAnsi="Arial" w:cs="Arial"/>
        </w:rPr>
      </w:pPr>
      <w:r w:rsidRPr="00E077A8">
        <w:rPr>
          <w:rFonts w:ascii="Arial" w:hAnsi="Arial" w:cs="Arial"/>
        </w:rPr>
        <w:t xml:space="preserve">Hlavným cieľom navrhovanej právnej úpravy je zosúladiť právny stav pre všetky predmety práva duševného vlastníctva vo vzťahu ku študentom vysokých škôl. V prípade, že študent vysokej školy vytvorí v rámci svojich </w:t>
      </w:r>
      <w:r w:rsidRPr="00E077A8">
        <w:rPr>
          <w:rFonts w:ascii="Arial" w:hAnsi="Arial" w:cs="Arial"/>
        </w:rPr>
        <w:lastRenderedPageBreak/>
        <w:t>študijných povinností vynález, právo na riešenie patrí študentovi, ako pôvodcovi. To isté platí, ak ho vytvorí v rámci svojho pôsobenia na externej inštitúcii. Externou inštitúciou sa v zmysle § 2 písm. m) vysokoškolského zákona rozumie právnická osoba, ktorej predmetom činnosti je výskum a vývoj a s ktorou vysoká škola uzatvorila zmluvu o podieľaní sa na uskutočňovaní doktorandského študijného programu. V rámci rešpektovania autonómie vysokých škôl, externých inštitúcií a zmluvnej autonómie sa ponecháva možnosť upraviť tento režim odchylne (napr. formou osobitnej dohody uzatvorenej na tento účel). Zavádza sa povinnosť študenta verejnej vysokej školy uviesť vysokú školu, prípadne externú inštitúciu, na ktorej vynález vytvoril. Verejná vysoká škola, ako aj externá inštitúcia sú zároveň oprávnené využívať vynálezy svojich študentov na propagačné účely, v záujme prezentácie ich činnosti a činnosti ich študentov. Rovnako tak aj v prípade, ak pracovná alebo iná zmluva so zamestnancom alebo študentom odkazuje na vnútorné predpisy vysokej školy alebo akadémie.</w:t>
      </w:r>
    </w:p>
    <w:p w:rsidR="0028431D" w:rsidRPr="00A65A25" w:rsidRDefault="0028431D" w:rsidP="00A65A25">
      <w:pPr>
        <w:jc w:val="both"/>
        <w:rPr>
          <w:rFonts w:ascii="Arial" w:hAnsi="Arial" w:cs="Arial"/>
          <w:b/>
          <w:i/>
          <w:u w:val="single"/>
        </w:rPr>
      </w:pPr>
    </w:p>
    <w:p w:rsidR="0028431D" w:rsidRPr="00E077A8" w:rsidRDefault="0028431D" w:rsidP="00E077A8">
      <w:pPr>
        <w:ind w:left="4248"/>
        <w:jc w:val="both"/>
        <w:rPr>
          <w:rFonts w:ascii="Arial" w:hAnsi="Arial" w:cs="Arial"/>
        </w:rPr>
      </w:pPr>
      <w:r w:rsidRPr="00E077A8">
        <w:rPr>
          <w:rFonts w:ascii="Arial" w:hAnsi="Arial" w:cs="Arial"/>
        </w:rPr>
        <w:t>V záujme zachovania princípu právnej istoty sa upravuje prechodné ustanovenie, ktoré obsahuje právny režim spolupôsobenia doterajšej a novej právnej úpravy na právne vzťahy a nároky z nich, ktoré vznikli podľa doterajších predpisov. Vznik týchto právnych vzťahov, ako aj nároky takto vzniknuté, sa posudzujú podľa doterajšej právnej úpravy. Uvedené platí aj na dohody medzi zamestnávateľom a zamestnancom, ktorých predmetom je úprava výkonu autorských práv odlišná od režimu podľa tohto zákona – tieto zostávajú v platnosti. Rovnako tak aj v prípade, ak pracovná alebo iná zmluva so zamestnancom alebo študentom odkazuje na vnútorné predpisy vysokej školy alebo akadémie.</w:t>
      </w:r>
    </w:p>
    <w:p w:rsidR="0028431D" w:rsidRDefault="0028431D" w:rsidP="00E077A8">
      <w:pPr>
        <w:jc w:val="both"/>
        <w:rPr>
          <w:rFonts w:ascii="Arial" w:eastAsia="Calibri" w:hAnsi="Arial" w:cs="Arial"/>
        </w:rPr>
      </w:pPr>
    </w:p>
    <w:p w:rsidR="008F74B7" w:rsidRDefault="008F74B7" w:rsidP="00E077A8">
      <w:pPr>
        <w:jc w:val="both"/>
        <w:rPr>
          <w:rFonts w:ascii="Arial" w:eastAsia="Calibri" w:hAnsi="Arial" w:cs="Arial"/>
        </w:rPr>
      </w:pPr>
    </w:p>
    <w:p w:rsidR="008F74B7" w:rsidRDefault="008F74B7" w:rsidP="00E077A8">
      <w:pPr>
        <w:jc w:val="both"/>
        <w:rPr>
          <w:rFonts w:ascii="Arial" w:eastAsia="Calibri" w:hAnsi="Arial" w:cs="Arial"/>
        </w:rPr>
      </w:pPr>
    </w:p>
    <w:p w:rsidR="008F74B7" w:rsidRDefault="008F74B7" w:rsidP="00E077A8">
      <w:pPr>
        <w:jc w:val="both"/>
        <w:rPr>
          <w:rFonts w:ascii="Arial" w:eastAsia="Calibri" w:hAnsi="Arial" w:cs="Arial"/>
        </w:rPr>
      </w:pPr>
    </w:p>
    <w:p w:rsidR="008F74B7" w:rsidRDefault="008F74B7" w:rsidP="00E077A8">
      <w:pPr>
        <w:jc w:val="both"/>
        <w:rPr>
          <w:rFonts w:ascii="Arial" w:eastAsia="Calibri" w:hAnsi="Arial" w:cs="Arial"/>
        </w:rPr>
      </w:pPr>
    </w:p>
    <w:p w:rsidR="008F74B7" w:rsidRPr="00E077A8" w:rsidRDefault="008F74B7" w:rsidP="00E077A8">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hAnsi="Arial" w:cs="Arial"/>
          <w:sz w:val="24"/>
          <w:szCs w:val="24"/>
        </w:rPr>
      </w:pPr>
      <w:r w:rsidRPr="00A65A25">
        <w:rPr>
          <w:rFonts w:ascii="Arial" w:hAnsi="Arial" w:cs="Arial"/>
          <w:sz w:val="24"/>
          <w:szCs w:val="24"/>
        </w:rPr>
        <w:lastRenderedPageBreak/>
        <w:t xml:space="preserve">Za čl. III sa vkladá nový čl. IV, ktorý znie: </w:t>
      </w:r>
    </w:p>
    <w:p w:rsidR="0028431D" w:rsidRPr="00A65A25" w:rsidRDefault="0028431D" w:rsidP="00A65A25">
      <w:pPr>
        <w:jc w:val="both"/>
        <w:rPr>
          <w:rFonts w:ascii="Arial" w:hAnsi="Arial" w:cs="Arial"/>
        </w:rPr>
      </w:pPr>
    </w:p>
    <w:p w:rsidR="0028431D" w:rsidRPr="00A65A25" w:rsidRDefault="0028431D" w:rsidP="00A65A25">
      <w:pPr>
        <w:jc w:val="center"/>
        <w:rPr>
          <w:rFonts w:ascii="Arial" w:hAnsi="Arial" w:cs="Arial"/>
        </w:rPr>
      </w:pPr>
      <w:r w:rsidRPr="00A65A25">
        <w:rPr>
          <w:rFonts w:ascii="Arial" w:hAnsi="Arial" w:cs="Arial"/>
        </w:rPr>
        <w:t>„Čl. IV</w:t>
      </w:r>
    </w:p>
    <w:p w:rsidR="0028431D" w:rsidRPr="00A65A25" w:rsidRDefault="0028431D" w:rsidP="00A65A25">
      <w:pPr>
        <w:jc w:val="both"/>
        <w:rPr>
          <w:rFonts w:ascii="Arial" w:hAnsi="Arial" w:cs="Arial"/>
        </w:rPr>
      </w:pPr>
    </w:p>
    <w:p w:rsidR="0028431D" w:rsidRPr="00A65A25" w:rsidRDefault="0028431D" w:rsidP="00E077A8">
      <w:pPr>
        <w:ind w:left="708"/>
        <w:jc w:val="both"/>
        <w:rPr>
          <w:rFonts w:ascii="Arial" w:hAnsi="Arial" w:cs="Arial"/>
        </w:rPr>
      </w:pPr>
      <w:r w:rsidRPr="00A65A25">
        <w:rPr>
          <w:rFonts w:ascii="Arial" w:hAnsi="Arial" w:cs="Arial"/>
          <w:color w:val="000000" w:themeColor="text1"/>
        </w:rPr>
        <w:t>Zákon č. </w:t>
      </w:r>
      <w:hyperlink r:id="rId7" w:tooltip="Odkaz na predpis alebo ustanovenie" w:history="1">
        <w:r w:rsidRPr="00A65A25">
          <w:rPr>
            <w:rStyle w:val="Hypertextovprepojenie"/>
            <w:rFonts w:ascii="Arial" w:hAnsi="Arial" w:cs="Arial"/>
            <w:color w:val="000000" w:themeColor="text1"/>
          </w:rPr>
          <w:t>444/2002 Z. z.</w:t>
        </w:r>
      </w:hyperlink>
      <w:r w:rsidRPr="00A65A25">
        <w:rPr>
          <w:rFonts w:ascii="Arial" w:hAnsi="Arial" w:cs="Arial"/>
          <w:color w:val="000000" w:themeColor="text1"/>
        </w:rPr>
        <w:t xml:space="preserve"> o dizajnoch </w:t>
      </w:r>
      <w:r w:rsidRPr="00A65A25">
        <w:rPr>
          <w:rFonts w:ascii="Arial" w:hAnsi="Arial" w:cs="Arial"/>
        </w:rPr>
        <w:t>v znení zákona č. 344/2004 Z. z., zákona č. 84/2007 Z. z., zákona č. 495/2008 Z. z., zákona č. 125/2016 Z. z., zákona č. 242/2017 Z. z., zákona č. 291/2018 Z. z. a zákona č. 177/2025 Z. z.  sa dopĺňa takto:</w:t>
      </w:r>
    </w:p>
    <w:p w:rsidR="0028431D" w:rsidRPr="00A65A25" w:rsidRDefault="0028431D" w:rsidP="00A65A25">
      <w:pPr>
        <w:jc w:val="both"/>
        <w:rPr>
          <w:rFonts w:ascii="Arial" w:hAnsi="Arial" w:cs="Arial"/>
        </w:rPr>
      </w:pPr>
    </w:p>
    <w:p w:rsidR="0028431D" w:rsidRPr="00A65A25" w:rsidRDefault="0028431D" w:rsidP="00A65A25">
      <w:pPr>
        <w:pStyle w:val="Odsekzoznamu"/>
        <w:numPr>
          <w:ilvl w:val="0"/>
          <w:numId w:val="5"/>
        </w:numPr>
        <w:spacing w:after="0" w:line="240" w:lineRule="auto"/>
        <w:contextualSpacing w:val="0"/>
        <w:jc w:val="both"/>
        <w:rPr>
          <w:rFonts w:ascii="Arial" w:hAnsi="Arial" w:cs="Arial"/>
          <w:sz w:val="24"/>
          <w:szCs w:val="24"/>
        </w:rPr>
      </w:pPr>
      <w:r w:rsidRPr="00A65A25">
        <w:rPr>
          <w:rFonts w:ascii="Arial" w:hAnsi="Arial" w:cs="Arial"/>
          <w:sz w:val="24"/>
          <w:szCs w:val="24"/>
        </w:rPr>
        <w:t xml:space="preserve">§ 12 sa dopĺňa odsekom 11, ktorý znie: </w:t>
      </w:r>
    </w:p>
    <w:p w:rsidR="0028431D" w:rsidRPr="00A65A25" w:rsidRDefault="0028431D" w:rsidP="00A65A25">
      <w:pPr>
        <w:pStyle w:val="Odsekzoznamu"/>
        <w:spacing w:after="0" w:line="240" w:lineRule="auto"/>
        <w:contextualSpacing w:val="0"/>
        <w:jc w:val="both"/>
        <w:rPr>
          <w:rFonts w:ascii="Arial" w:hAnsi="Arial" w:cs="Arial"/>
          <w:sz w:val="24"/>
          <w:szCs w:val="24"/>
        </w:rPr>
      </w:pPr>
    </w:p>
    <w:p w:rsidR="0028431D" w:rsidRPr="00A65A25" w:rsidRDefault="0028431D" w:rsidP="00A65A25">
      <w:pPr>
        <w:pStyle w:val="Odsekzoznamu"/>
        <w:spacing w:after="0" w:line="240" w:lineRule="auto"/>
        <w:contextualSpacing w:val="0"/>
        <w:jc w:val="both"/>
        <w:rPr>
          <w:rFonts w:ascii="Arial" w:hAnsi="Arial" w:cs="Arial"/>
          <w:sz w:val="24"/>
          <w:szCs w:val="24"/>
        </w:rPr>
      </w:pPr>
      <w:r w:rsidRPr="00A65A25">
        <w:rPr>
          <w:rFonts w:ascii="Arial" w:hAnsi="Arial" w:cs="Arial"/>
          <w:iCs/>
          <w:sz w:val="24"/>
          <w:szCs w:val="24"/>
        </w:rPr>
        <w:t xml:space="preserve">„(11) </w:t>
      </w:r>
      <w:r w:rsidRPr="00A65A25">
        <w:rPr>
          <w:rFonts w:ascii="Arial" w:hAnsi="Arial" w:cs="Arial"/>
          <w:sz w:val="24"/>
          <w:szCs w:val="24"/>
        </w:rPr>
        <w:t>Právo na dizajn  vytvorený zamestnancom verejnej vysokej školy alebo zamestnancom Slovenskej akadémie vied alebo jej organizácie (ďalej len „Slovenská akadémia vied“) pri plnení jeho pracovných povinností patrí zamestnancovi, ak nie je dohodnuté inak</w:t>
      </w:r>
      <w:r w:rsidRPr="00A65A25">
        <w:rPr>
          <w:rFonts w:ascii="Arial" w:hAnsi="Arial" w:cs="Arial"/>
          <w:iCs/>
          <w:sz w:val="24"/>
          <w:szCs w:val="24"/>
        </w:rPr>
        <w:t>; odseky 1 až 5 sa nepoužijú</w:t>
      </w:r>
      <w:r w:rsidRPr="00A65A25">
        <w:rPr>
          <w:rFonts w:ascii="Arial" w:hAnsi="Arial" w:cs="Arial"/>
          <w:sz w:val="24"/>
          <w:szCs w:val="24"/>
        </w:rPr>
        <w:t>. Zamestnanec má  pri odchylnej dohode právo na primeranú odmenu podľa odsekov 6 a 7. Zamestnanec je povinný uvádzať inštitúciu, na ktorej dizajn vytvoril. Verejná vysoká škola a Slovenská akadémia vied sú oprávnené použiť dizajn vytvorený ich zamestnancom na účely svojej propagácie, propagácie dizajnu alebo  jeho pôvodcu</w:t>
      </w:r>
      <w:r w:rsidRPr="00A65A25">
        <w:rPr>
          <w:rFonts w:ascii="Arial" w:hAnsi="Arial" w:cs="Arial"/>
          <w:iCs/>
          <w:sz w:val="24"/>
          <w:szCs w:val="24"/>
        </w:rPr>
        <w:t>; verejná vysoká škola a Slovenská akadémia vied je povinná zachovávať o dizajne mlčanlivosť voči tretím osobám až do sprístupnenia dizajnu verejnosti podľa tohto zákona, osobitných predpisov</w:t>
      </w:r>
      <w:r w:rsidRPr="00A65A25">
        <w:rPr>
          <w:rFonts w:ascii="Arial" w:hAnsi="Arial" w:cs="Arial"/>
          <w:iCs/>
          <w:sz w:val="24"/>
          <w:szCs w:val="24"/>
          <w:vertAlign w:val="superscript"/>
        </w:rPr>
        <w:t>1c</w:t>
      </w:r>
      <w:r w:rsidRPr="00A65A25">
        <w:rPr>
          <w:rFonts w:ascii="Arial" w:hAnsi="Arial" w:cs="Arial"/>
          <w:iCs/>
          <w:sz w:val="24"/>
          <w:szCs w:val="24"/>
        </w:rPr>
        <w:t>) alebo do jeho sprístupnenia verejnosti so súhlasom zamestnanca, podľa toho, ktorá skutočnosť nastane skôr</w:t>
      </w:r>
      <w:r w:rsidRPr="00A65A25">
        <w:rPr>
          <w:rFonts w:ascii="Arial" w:hAnsi="Arial" w:cs="Arial"/>
          <w:sz w:val="24"/>
          <w:szCs w:val="24"/>
        </w:rPr>
        <w:t>.“.</w:t>
      </w:r>
    </w:p>
    <w:p w:rsidR="0028431D" w:rsidRPr="00A65A25" w:rsidRDefault="0028431D" w:rsidP="00E077A8">
      <w:pPr>
        <w:jc w:val="both"/>
        <w:rPr>
          <w:rFonts w:ascii="Arial" w:hAnsi="Arial" w:cs="Arial"/>
        </w:rPr>
      </w:pPr>
    </w:p>
    <w:p w:rsidR="0028431D" w:rsidRPr="00A65A25" w:rsidRDefault="0028431D" w:rsidP="00A65A25">
      <w:pPr>
        <w:pStyle w:val="Odsekzoznamu"/>
        <w:numPr>
          <w:ilvl w:val="0"/>
          <w:numId w:val="5"/>
        </w:numPr>
        <w:spacing w:after="0" w:line="240" w:lineRule="auto"/>
        <w:jc w:val="both"/>
        <w:rPr>
          <w:rFonts w:ascii="Arial" w:hAnsi="Arial" w:cs="Arial"/>
          <w:sz w:val="24"/>
          <w:szCs w:val="24"/>
        </w:rPr>
      </w:pPr>
      <w:r w:rsidRPr="00A65A25">
        <w:rPr>
          <w:rFonts w:ascii="Arial" w:hAnsi="Arial" w:cs="Arial"/>
          <w:sz w:val="24"/>
          <w:szCs w:val="24"/>
        </w:rPr>
        <w:t xml:space="preserve">Za § 12 sa vkladá § 12a, ktorý vrátane nadpisu znie: </w:t>
      </w:r>
    </w:p>
    <w:p w:rsidR="0028431D" w:rsidRPr="00A65A25" w:rsidRDefault="0028431D" w:rsidP="00A65A25">
      <w:pPr>
        <w:jc w:val="both"/>
        <w:rPr>
          <w:rFonts w:ascii="Arial" w:hAnsi="Arial" w:cs="Arial"/>
        </w:rPr>
      </w:pPr>
    </w:p>
    <w:p w:rsidR="0028431D" w:rsidRPr="00A65A25" w:rsidRDefault="0028431D" w:rsidP="00A65A25">
      <w:pPr>
        <w:jc w:val="center"/>
        <w:rPr>
          <w:rFonts w:ascii="Arial" w:hAnsi="Arial" w:cs="Arial"/>
          <w:b/>
          <w:iCs/>
        </w:rPr>
      </w:pPr>
      <w:r w:rsidRPr="00A65A25">
        <w:rPr>
          <w:rFonts w:ascii="Arial" w:hAnsi="Arial" w:cs="Arial"/>
          <w:iCs/>
        </w:rPr>
        <w:t>„</w:t>
      </w:r>
      <w:r w:rsidRPr="00A65A25">
        <w:rPr>
          <w:rFonts w:ascii="Arial" w:hAnsi="Arial" w:cs="Arial"/>
          <w:b/>
          <w:iCs/>
        </w:rPr>
        <w:t>§ 12a Študentský dizajn</w:t>
      </w:r>
    </w:p>
    <w:p w:rsidR="0028431D" w:rsidRPr="00A65A25" w:rsidRDefault="0028431D" w:rsidP="00A65A25">
      <w:pPr>
        <w:jc w:val="center"/>
        <w:rPr>
          <w:rFonts w:ascii="Arial" w:hAnsi="Arial" w:cs="Arial"/>
          <w:b/>
          <w:iCs/>
        </w:rPr>
      </w:pPr>
    </w:p>
    <w:p w:rsidR="0028431D" w:rsidRPr="00A65A25" w:rsidRDefault="0028431D" w:rsidP="00E077A8">
      <w:pPr>
        <w:ind w:left="708"/>
        <w:jc w:val="both"/>
        <w:rPr>
          <w:rFonts w:ascii="Arial" w:hAnsi="Arial" w:cs="Arial"/>
        </w:rPr>
      </w:pPr>
      <w:r w:rsidRPr="00A65A25">
        <w:rPr>
          <w:rFonts w:ascii="Arial" w:hAnsi="Arial" w:cs="Arial"/>
        </w:rPr>
        <w:t>Ak je pôvodcom dizajnu študent a dizajn bol vytvorený na splnenie študijných povinností vyplývajúcich z jeho právneho vzťahu k vysokej škole alebo  k externej inštitúcii,</w:t>
      </w:r>
      <w:r w:rsidRPr="00A65A25">
        <w:rPr>
          <w:rFonts w:ascii="Arial" w:hAnsi="Arial" w:cs="Arial"/>
          <w:vertAlign w:val="superscript"/>
        </w:rPr>
        <w:t>1d</w:t>
      </w:r>
      <w:r w:rsidRPr="00A65A25">
        <w:rPr>
          <w:rFonts w:ascii="Arial" w:hAnsi="Arial" w:cs="Arial"/>
        </w:rPr>
        <w:t>) právo na dizajn patrí študentovi, ak nie je dohodnuté inak. Študent je povinný uvádzať vysokú školu alebo externú inštitúciu, na ktorej dizajn vytvoril. Vysoká škola a externá inštitúcia sú oprávnené použiť dizajn vytvorený študentom príslušnej inštitúcie na účely svojej propagácie, propagácie dizajnu alebo jeho pôvodcu</w:t>
      </w:r>
      <w:r w:rsidRPr="00A65A25">
        <w:rPr>
          <w:rFonts w:ascii="Arial" w:hAnsi="Arial" w:cs="Arial"/>
          <w:iCs/>
        </w:rPr>
        <w:t>; vysoká škola a externá inštitúcia je povinná zachovávať o dizajne mlčanlivosť voči tretím osobám až do sprístupnenia dizajnu verejnosti podľa tohto zákona, osobitných predpisov</w:t>
      </w:r>
      <w:r w:rsidRPr="00A65A25">
        <w:rPr>
          <w:rFonts w:ascii="Arial" w:hAnsi="Arial" w:cs="Arial"/>
          <w:iCs/>
          <w:vertAlign w:val="superscript"/>
        </w:rPr>
        <w:t>1c</w:t>
      </w:r>
      <w:r w:rsidRPr="00A65A25">
        <w:rPr>
          <w:rFonts w:ascii="Arial" w:hAnsi="Arial" w:cs="Arial"/>
          <w:iCs/>
        </w:rPr>
        <w:t>) alebo do jeho sprístupnenia verejnosti so súhlasom študenta, podľa toho, ktorá skutočnosť nastane skôr</w:t>
      </w:r>
      <w:r w:rsidRPr="00A65A25">
        <w:rPr>
          <w:rFonts w:ascii="Arial" w:hAnsi="Arial" w:cs="Arial"/>
        </w:rPr>
        <w:t xml:space="preserve">.“. </w:t>
      </w:r>
    </w:p>
    <w:p w:rsidR="0028431D" w:rsidRPr="00A65A25" w:rsidRDefault="0028431D" w:rsidP="00A65A25">
      <w:pPr>
        <w:jc w:val="both"/>
        <w:rPr>
          <w:rFonts w:ascii="Arial" w:hAnsi="Arial" w:cs="Arial"/>
        </w:rPr>
      </w:pPr>
    </w:p>
    <w:p w:rsidR="0028431D" w:rsidRPr="00A65A25" w:rsidRDefault="0028431D" w:rsidP="00E077A8">
      <w:pPr>
        <w:ind w:firstLine="708"/>
        <w:jc w:val="both"/>
        <w:rPr>
          <w:rFonts w:ascii="Arial" w:hAnsi="Arial" w:cs="Arial"/>
        </w:rPr>
      </w:pPr>
      <w:r w:rsidRPr="00A65A25">
        <w:rPr>
          <w:rFonts w:ascii="Arial" w:hAnsi="Arial" w:cs="Arial"/>
        </w:rPr>
        <w:t xml:space="preserve">Poznámka pod čiarou k odkazu 1d znie: </w:t>
      </w:r>
    </w:p>
    <w:p w:rsidR="0028431D" w:rsidRPr="00A65A25" w:rsidRDefault="0028431D" w:rsidP="00E077A8">
      <w:pPr>
        <w:ind w:left="708"/>
        <w:jc w:val="both"/>
        <w:rPr>
          <w:rFonts w:ascii="Arial" w:hAnsi="Arial" w:cs="Arial"/>
        </w:rPr>
      </w:pPr>
      <w:r w:rsidRPr="00A65A25">
        <w:rPr>
          <w:rFonts w:ascii="Arial" w:hAnsi="Arial" w:cs="Arial"/>
        </w:rPr>
        <w:t>„</w:t>
      </w:r>
      <w:r w:rsidRPr="00A65A25">
        <w:rPr>
          <w:rFonts w:ascii="Arial" w:hAnsi="Arial" w:cs="Arial"/>
          <w:vertAlign w:val="superscript"/>
        </w:rPr>
        <w:t>1d</w:t>
      </w:r>
      <w:r w:rsidRPr="00A65A25">
        <w:rPr>
          <w:rFonts w:ascii="Arial" w:hAnsi="Arial" w:cs="Arial"/>
        </w:rPr>
        <w:t>) § 2 písm. m) zákona č. .../2025 o vysokých školách a o zmene a doplnení niektorých zákonov (vysokoškolský zákon).“.</w:t>
      </w:r>
    </w:p>
    <w:p w:rsidR="0028431D" w:rsidRPr="00A65A25" w:rsidRDefault="0028431D" w:rsidP="00A65A25">
      <w:pPr>
        <w:jc w:val="both"/>
        <w:rPr>
          <w:rFonts w:ascii="Arial" w:hAnsi="Arial" w:cs="Arial"/>
          <w:i/>
          <w:iCs/>
        </w:rPr>
      </w:pPr>
    </w:p>
    <w:p w:rsidR="0028431D" w:rsidRPr="00A65A25" w:rsidRDefault="0028431D" w:rsidP="00E077A8">
      <w:pPr>
        <w:pStyle w:val="Odsekzoznamu"/>
        <w:spacing w:after="0" w:line="240" w:lineRule="auto"/>
        <w:ind w:left="426" w:firstLine="282"/>
        <w:contextualSpacing w:val="0"/>
        <w:jc w:val="both"/>
        <w:rPr>
          <w:rFonts w:ascii="Arial" w:hAnsi="Arial" w:cs="Arial"/>
          <w:sz w:val="24"/>
          <w:szCs w:val="24"/>
        </w:rPr>
      </w:pPr>
      <w:r w:rsidRPr="00A65A25">
        <w:rPr>
          <w:rFonts w:ascii="Arial" w:eastAsia="Calibri" w:hAnsi="Arial" w:cs="Arial"/>
          <w:sz w:val="24"/>
          <w:szCs w:val="24"/>
        </w:rPr>
        <w:t xml:space="preserve">3. </w:t>
      </w:r>
      <w:r w:rsidRPr="00A65A25">
        <w:rPr>
          <w:rFonts w:ascii="Arial" w:hAnsi="Arial" w:cs="Arial"/>
          <w:sz w:val="24"/>
          <w:szCs w:val="24"/>
        </w:rPr>
        <w:t>Za § 51ab sa vkladá § 51ac, ktorý vrátane nadpisu znie:</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p>
    <w:p w:rsidR="0028431D" w:rsidRPr="00A65A25" w:rsidRDefault="0028431D" w:rsidP="00A65A25">
      <w:pPr>
        <w:pStyle w:val="Odsekzoznamu"/>
        <w:spacing w:after="0" w:line="240" w:lineRule="auto"/>
        <w:ind w:left="426"/>
        <w:contextualSpacing w:val="0"/>
        <w:jc w:val="center"/>
        <w:rPr>
          <w:rFonts w:ascii="Arial" w:hAnsi="Arial" w:cs="Arial"/>
          <w:b/>
          <w:sz w:val="24"/>
          <w:szCs w:val="24"/>
        </w:rPr>
      </w:pPr>
      <w:r w:rsidRPr="00A65A25">
        <w:rPr>
          <w:rFonts w:ascii="Arial" w:hAnsi="Arial" w:cs="Arial"/>
          <w:sz w:val="24"/>
          <w:szCs w:val="24"/>
        </w:rPr>
        <w:t>„</w:t>
      </w:r>
      <w:r w:rsidRPr="00A65A25">
        <w:rPr>
          <w:rFonts w:ascii="Arial" w:hAnsi="Arial" w:cs="Arial"/>
          <w:b/>
          <w:sz w:val="24"/>
          <w:szCs w:val="24"/>
        </w:rPr>
        <w:t>§ 51ac</w:t>
      </w:r>
    </w:p>
    <w:p w:rsidR="0028431D" w:rsidRPr="00A65A25" w:rsidRDefault="0028431D" w:rsidP="00A65A25">
      <w:pPr>
        <w:pStyle w:val="Odsekzoznamu"/>
        <w:spacing w:after="0" w:line="240" w:lineRule="auto"/>
        <w:ind w:left="426"/>
        <w:contextualSpacing w:val="0"/>
        <w:jc w:val="center"/>
        <w:rPr>
          <w:rFonts w:ascii="Arial" w:hAnsi="Arial" w:cs="Arial"/>
          <w:b/>
          <w:sz w:val="24"/>
          <w:szCs w:val="24"/>
        </w:rPr>
      </w:pPr>
      <w:r w:rsidRPr="00A65A25">
        <w:rPr>
          <w:rFonts w:ascii="Arial" w:hAnsi="Arial" w:cs="Arial"/>
          <w:b/>
          <w:sz w:val="24"/>
          <w:szCs w:val="24"/>
        </w:rPr>
        <w:t>Prechodné ustanovenie k úpravám účinným od 1. septembra 2026</w:t>
      </w:r>
    </w:p>
    <w:p w:rsidR="0028431D" w:rsidRPr="00A65A25" w:rsidRDefault="0028431D" w:rsidP="00A65A25">
      <w:pPr>
        <w:pStyle w:val="Odsekzoznamu"/>
        <w:spacing w:after="0" w:line="240" w:lineRule="auto"/>
        <w:ind w:left="426"/>
        <w:contextualSpacing w:val="0"/>
        <w:jc w:val="center"/>
        <w:rPr>
          <w:rFonts w:ascii="Arial" w:hAnsi="Arial" w:cs="Arial"/>
          <w:sz w:val="24"/>
          <w:szCs w:val="24"/>
        </w:rPr>
      </w:pPr>
    </w:p>
    <w:p w:rsidR="0028431D" w:rsidRPr="00A65A25" w:rsidRDefault="0028431D" w:rsidP="00E077A8">
      <w:pPr>
        <w:pStyle w:val="Odsekzoznamu"/>
        <w:spacing w:after="0" w:line="240" w:lineRule="auto"/>
        <w:ind w:left="708"/>
        <w:jc w:val="both"/>
        <w:rPr>
          <w:rFonts w:ascii="Arial" w:hAnsi="Arial" w:cs="Arial"/>
          <w:iCs/>
          <w:sz w:val="24"/>
          <w:szCs w:val="24"/>
        </w:rPr>
      </w:pPr>
      <w:r w:rsidRPr="00A65A25">
        <w:rPr>
          <w:rFonts w:ascii="Arial" w:hAnsi="Arial" w:cs="Arial"/>
          <w:iCs/>
          <w:sz w:val="24"/>
          <w:szCs w:val="24"/>
        </w:rPr>
        <w:lastRenderedPageBreak/>
        <w:t xml:space="preserve">Ustanoveniami tohto zákona sa spravujú aj právne vzťahy vzniknuté pred 1. septembrom 2026; vznik týchto právnych vzťahov, ako aj nároky z nich vzniknuté do 31. augusta 2026 sa posudzujú podľa predpisov účinných do 31. augusta 2026.“.“.  </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r w:rsidRPr="00A65A25">
        <w:rPr>
          <w:rFonts w:ascii="Arial" w:hAnsi="Arial" w:cs="Arial"/>
          <w:sz w:val="24"/>
          <w:szCs w:val="24"/>
        </w:rPr>
        <w:t xml:space="preserve"> </w:t>
      </w:r>
    </w:p>
    <w:p w:rsidR="0028431D" w:rsidRPr="00A65A25" w:rsidRDefault="0028431D" w:rsidP="00E077A8">
      <w:pPr>
        <w:pStyle w:val="Odsekzoznamu"/>
        <w:spacing w:after="0" w:line="240" w:lineRule="auto"/>
        <w:ind w:left="708"/>
        <w:contextualSpacing w:val="0"/>
        <w:jc w:val="both"/>
        <w:rPr>
          <w:rFonts w:ascii="Arial" w:hAnsi="Arial" w:cs="Arial"/>
          <w:sz w:val="24"/>
          <w:szCs w:val="24"/>
        </w:rPr>
      </w:pPr>
      <w:r w:rsidRPr="00A65A25">
        <w:rPr>
          <w:rFonts w:ascii="Arial" w:hAnsi="Arial" w:cs="Arial"/>
          <w:sz w:val="24"/>
          <w:szCs w:val="24"/>
        </w:rPr>
        <w:t>Tento článok nadobúda účinnosť 1. septembra 2026, čo sa  premietne do článku o účinnosti zákona.</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r w:rsidRPr="00A65A25">
        <w:rPr>
          <w:rFonts w:ascii="Arial" w:hAnsi="Arial" w:cs="Arial"/>
          <w:sz w:val="24"/>
          <w:szCs w:val="24"/>
        </w:rPr>
        <w:t xml:space="preserve"> </w:t>
      </w:r>
    </w:p>
    <w:p w:rsidR="0028431D" w:rsidRPr="00A65A25" w:rsidRDefault="0028431D" w:rsidP="00E077A8">
      <w:pPr>
        <w:ind w:firstLine="708"/>
        <w:jc w:val="both"/>
        <w:rPr>
          <w:rFonts w:ascii="Arial" w:hAnsi="Arial" w:cs="Arial"/>
        </w:rPr>
      </w:pPr>
      <w:r w:rsidRPr="00A65A25">
        <w:rPr>
          <w:rFonts w:ascii="Arial" w:hAnsi="Arial" w:cs="Arial"/>
        </w:rPr>
        <w:t xml:space="preserve">Nasledujúce články sa primerane prečíslujú.  </w:t>
      </w:r>
    </w:p>
    <w:p w:rsidR="003B2456" w:rsidRDefault="003B2456" w:rsidP="00E077A8">
      <w:pPr>
        <w:ind w:left="3540" w:firstLine="708"/>
        <w:jc w:val="both"/>
        <w:rPr>
          <w:rFonts w:ascii="Arial" w:hAnsi="Arial" w:cs="Arial"/>
          <w:b/>
          <w:i/>
          <w:u w:val="single"/>
        </w:rPr>
      </w:pPr>
    </w:p>
    <w:p w:rsidR="0028431D" w:rsidRPr="00A65A25" w:rsidRDefault="0028431D" w:rsidP="00E077A8">
      <w:pPr>
        <w:ind w:left="3540" w:firstLine="708"/>
        <w:jc w:val="both"/>
        <w:rPr>
          <w:rFonts w:ascii="Arial" w:hAnsi="Arial" w:cs="Arial"/>
          <w:b/>
          <w:i/>
          <w:u w:val="single"/>
        </w:rPr>
      </w:pPr>
      <w:r w:rsidRPr="00A65A25">
        <w:rPr>
          <w:rFonts w:ascii="Arial" w:hAnsi="Arial" w:cs="Arial"/>
          <w:b/>
          <w:i/>
          <w:u w:val="single"/>
        </w:rPr>
        <w:t>Odôvodnenie:</w:t>
      </w:r>
    </w:p>
    <w:p w:rsidR="0028431D" w:rsidRPr="00A65A25" w:rsidRDefault="0028431D" w:rsidP="00E077A8">
      <w:pPr>
        <w:ind w:left="4248"/>
        <w:jc w:val="both"/>
        <w:rPr>
          <w:rFonts w:ascii="Arial" w:hAnsi="Arial" w:cs="Arial"/>
        </w:rPr>
      </w:pPr>
      <w:r w:rsidRPr="00A65A25">
        <w:rPr>
          <w:rFonts w:ascii="Arial" w:hAnsi="Arial" w:cs="Arial"/>
        </w:rPr>
        <w:t xml:space="preserve">Hlavným cieľom navrhovanej právnej úpravy je vytvorenie osobitného druhu zamestnaneckého dizajnu - dizajn vytvorený zamestnancom verejnej vysokej školy alebo zamestnancom Slovenskej akadémie vied alebo niektorej z jej organizácií (ďalej spolu ako „SAV“) ako inštitúcií zameraných na rozvoj vedy  a vzdelanosti na Slovensku, a tým zvýšiť </w:t>
      </w:r>
      <w:proofErr w:type="spellStart"/>
      <w:r w:rsidRPr="00A65A25">
        <w:rPr>
          <w:rFonts w:ascii="Arial" w:hAnsi="Arial" w:cs="Arial"/>
        </w:rPr>
        <w:t>inovatívnosť</w:t>
      </w:r>
      <w:proofErr w:type="spellEnd"/>
      <w:r w:rsidRPr="00A65A25">
        <w:rPr>
          <w:rFonts w:ascii="Arial" w:hAnsi="Arial" w:cs="Arial"/>
        </w:rPr>
        <w:t xml:space="preserve"> a motiváciu zamestnancov na nové modernizujúce riešenia v oblasti vytvárania dizajnov pri plnení pracovných povinností, pričom sa zakotvuje princíp zachovania práv zamestnancov verejných vysokých škôl a zamestnancov SAV. V rámci rešpektovania autonómie vysokých škôl a SAV a zmluvnej autonómie sa ponecháva možnosť upraviť tento režim odchylne, napríklad v pracovnej zmluve alebo v internom predpise zamestnávateľa, na ktorý pracovná zmluva odkazuje (napr. smernica).  V prípade inej úpravy pomerov zostáva zachované právo zamestnanca na primeranú odmenu. Zavádza sa povinnosť zamestnanca uviesť inštitúciu (vysokú školu alebo jej súčasť alebo SAV)na ktorej dizajn vytvoril, najmä kvôli potrebe afiliácie autora k danej inštitúcii. Verejná vysoká škola a SAV sú zároveň oprávnené využívať dizajny svojich zamestnancov na propagačné účely, v záujme prezentácie ich činnosti a činnosti ich zamestnancov.</w:t>
      </w:r>
    </w:p>
    <w:p w:rsidR="0028431D" w:rsidRPr="00A65A25" w:rsidRDefault="0028431D" w:rsidP="00A65A25">
      <w:pPr>
        <w:ind w:left="4608" w:firstLine="348"/>
        <w:jc w:val="both"/>
        <w:rPr>
          <w:rFonts w:ascii="Arial" w:hAnsi="Arial" w:cs="Arial"/>
          <w:b/>
          <w:u w:val="single"/>
        </w:rPr>
      </w:pPr>
    </w:p>
    <w:p w:rsidR="0028431D" w:rsidRPr="00A65A25" w:rsidRDefault="0028431D" w:rsidP="00E077A8">
      <w:pPr>
        <w:ind w:left="4248"/>
        <w:jc w:val="both"/>
        <w:rPr>
          <w:rFonts w:ascii="Arial" w:hAnsi="Arial" w:cs="Arial"/>
        </w:rPr>
      </w:pPr>
      <w:r w:rsidRPr="00A65A25">
        <w:rPr>
          <w:rFonts w:ascii="Arial" w:hAnsi="Arial" w:cs="Arial"/>
        </w:rPr>
        <w:t xml:space="preserve">Hlavným cieľom navrhovanej právnej úpravy je   zosúladiť právny stav pre všetky typy tvorivej duševnej činnosti študentov vysokých škôl. V prípade, že študent vysokej školy vytvorí v rámci svojich študijných povinností dizajn, právo na dizajn patrí študentovi, ako </w:t>
      </w:r>
      <w:r w:rsidRPr="00A65A25">
        <w:rPr>
          <w:rFonts w:ascii="Arial" w:hAnsi="Arial" w:cs="Arial"/>
        </w:rPr>
        <w:lastRenderedPageBreak/>
        <w:t>pôvodcovi. V rámci rešpektovania autonómie vysokých škôl sa ponecháva možnosť upraviť tento režim odchylne. To isté platí, ak dizajn vytvorí v rámci svojho pôsobenia na externej inštitúcii. Externou inštitúciou sa v zmysle § 2 písm. m) vysokoškolského zákona rozumie právnická osoba, ktorej predmetom činnosti je výskum a vývoj a s ktorou vysoká škola uzatvorila zmluvu o podieľaní sa na uskutočňovaní doktorandského študijného programu. Zavádza sa povinnosť študenta verejnej vysokej školy uviesť vysokú školu, prípadne externú inštitúciu, na ktorej dizajn vytvoril. Verejná vysoká škola, ako aj externá inštitúcia sú zároveň oprávnené využívať dizajny svojich študentov na propagačné účely, v záujme prezentácie ich činnosti a činnosti ich študentov.</w:t>
      </w:r>
    </w:p>
    <w:p w:rsidR="0028431D" w:rsidRPr="00A65A25" w:rsidRDefault="0028431D" w:rsidP="00E077A8">
      <w:pPr>
        <w:ind w:left="4248"/>
        <w:jc w:val="both"/>
        <w:rPr>
          <w:rFonts w:ascii="Arial" w:hAnsi="Arial" w:cs="Arial"/>
        </w:rPr>
      </w:pPr>
      <w:r w:rsidRPr="00A65A25">
        <w:rPr>
          <w:rFonts w:ascii="Arial" w:hAnsi="Arial" w:cs="Arial"/>
        </w:rPr>
        <w:t>V záujme zachovania princípu právnej istoty sa upravuje prechodné ustanovenie, ktoré obsahuje právny režim spolupôsobenia doterajšej a novej právnej úpravy na právne vzťahy a nároky z nich, ktoré vznikli podľa doterajších predpisov. Vznik týchto právnych vzťahov, ako aj nároky takto vzniknuté, sa posudzujú podľa doterajšej právnej úpravy. Uvedené platí aj na dohody medzi zamestnávateľom a zamestnancom, ktorých predmetom je úprava výkonu autorských práv odlišná od režimu podľa tohto zákona – tieto zostávajú v platnosti. Rovnako tak aj v prípade, ak pracovná alebo iná zmluva so zamestnancom alebo študentom odkazuje na vnútorné predpisy vysokej školy alebo akadémie.</w:t>
      </w:r>
    </w:p>
    <w:p w:rsidR="0028431D" w:rsidRPr="00A65A25" w:rsidRDefault="0028431D" w:rsidP="00A65A25">
      <w:pPr>
        <w:pStyle w:val="Odsekzoznamu"/>
        <w:spacing w:after="0" w:line="240" w:lineRule="auto"/>
        <w:ind w:left="4956"/>
        <w:contextualSpacing w:val="0"/>
        <w:jc w:val="both"/>
        <w:rPr>
          <w:rFonts w:ascii="Arial" w:hAnsi="Arial" w:cs="Arial"/>
          <w:sz w:val="24"/>
          <w:szCs w:val="24"/>
        </w:rPr>
      </w:pPr>
    </w:p>
    <w:p w:rsidR="0028431D" w:rsidRPr="00A65A25" w:rsidRDefault="0028431D" w:rsidP="00A65A25">
      <w:pPr>
        <w:pStyle w:val="Odsekzoznamu"/>
        <w:numPr>
          <w:ilvl w:val="0"/>
          <w:numId w:val="9"/>
        </w:numPr>
        <w:spacing w:after="0" w:line="240" w:lineRule="auto"/>
        <w:jc w:val="both"/>
        <w:rPr>
          <w:rFonts w:ascii="Arial" w:hAnsi="Arial" w:cs="Arial"/>
          <w:sz w:val="24"/>
          <w:szCs w:val="24"/>
        </w:rPr>
      </w:pPr>
      <w:r w:rsidRPr="00A65A25">
        <w:rPr>
          <w:rFonts w:ascii="Arial" w:hAnsi="Arial" w:cs="Arial"/>
          <w:sz w:val="24"/>
          <w:szCs w:val="24"/>
        </w:rPr>
        <w:t xml:space="preserve"> Za čl. IV sa vkladá nový čl. V, ktorý znie:</w:t>
      </w:r>
    </w:p>
    <w:p w:rsidR="0028431D" w:rsidRPr="00A65A25" w:rsidRDefault="0028431D" w:rsidP="00A65A25">
      <w:pPr>
        <w:jc w:val="both"/>
        <w:rPr>
          <w:rFonts w:ascii="Arial" w:hAnsi="Arial" w:cs="Arial"/>
        </w:rPr>
      </w:pPr>
    </w:p>
    <w:p w:rsidR="0028431D" w:rsidRPr="00A65A25" w:rsidRDefault="0028431D" w:rsidP="00A65A25">
      <w:pPr>
        <w:jc w:val="center"/>
        <w:rPr>
          <w:rFonts w:ascii="Arial" w:hAnsi="Arial" w:cs="Arial"/>
        </w:rPr>
      </w:pPr>
      <w:r w:rsidRPr="00A65A25">
        <w:rPr>
          <w:rFonts w:ascii="Arial" w:hAnsi="Arial" w:cs="Arial"/>
        </w:rPr>
        <w:t>„Čl. V</w:t>
      </w:r>
    </w:p>
    <w:p w:rsidR="0028431D" w:rsidRPr="00A65A25" w:rsidRDefault="0028431D" w:rsidP="00A65A25">
      <w:pPr>
        <w:jc w:val="center"/>
        <w:rPr>
          <w:rFonts w:ascii="Arial" w:hAnsi="Arial" w:cs="Arial"/>
        </w:rPr>
      </w:pPr>
    </w:p>
    <w:p w:rsidR="0028431D" w:rsidRPr="00A65A25" w:rsidRDefault="0028431D" w:rsidP="00E077A8">
      <w:pPr>
        <w:ind w:left="708"/>
        <w:jc w:val="both"/>
        <w:rPr>
          <w:rFonts w:ascii="Arial" w:hAnsi="Arial" w:cs="Arial"/>
        </w:rPr>
      </w:pPr>
      <w:r w:rsidRPr="00A65A25">
        <w:rPr>
          <w:rFonts w:ascii="Arial" w:hAnsi="Arial" w:cs="Arial"/>
        </w:rPr>
        <w:t xml:space="preserve">Zákon č. 517/2007 Z. z. </w:t>
      </w:r>
      <w:r w:rsidRPr="00A65A25">
        <w:rPr>
          <w:rFonts w:ascii="Arial" w:hAnsi="Arial" w:cs="Arial"/>
          <w:color w:val="000000"/>
          <w:shd w:val="clear" w:color="auto" w:fill="FFFFFF"/>
        </w:rPr>
        <w:t>úžitkových vzoroch a o zmene a doplnení niektorých zákonov v znení zákona č. 495/2008 Z. z., zákona č. 125/2016 Z. z., zákona č. 242/2017 Z. z., zákona č. 291/2018 Z. z., zákona č. 55/2023 Z. z. a zákona č. 177/2025 Z. z. sa dopĺňa takto:</w:t>
      </w:r>
      <w:r w:rsidRPr="00A65A25">
        <w:rPr>
          <w:rFonts w:ascii="Arial" w:hAnsi="Arial" w:cs="Arial"/>
        </w:rPr>
        <w:t xml:space="preserve"> </w:t>
      </w:r>
    </w:p>
    <w:p w:rsidR="0028431D" w:rsidRPr="00A65A25" w:rsidRDefault="0028431D" w:rsidP="00A65A25">
      <w:pPr>
        <w:jc w:val="both"/>
        <w:rPr>
          <w:rFonts w:ascii="Arial" w:hAnsi="Arial" w:cs="Arial"/>
        </w:rPr>
      </w:pPr>
    </w:p>
    <w:p w:rsidR="0028431D" w:rsidRPr="00A65A25" w:rsidRDefault="0028431D" w:rsidP="00A65A25">
      <w:pPr>
        <w:pStyle w:val="Odsekzoznamu"/>
        <w:numPr>
          <w:ilvl w:val="0"/>
          <w:numId w:val="7"/>
        </w:numPr>
        <w:spacing w:after="0" w:line="240" w:lineRule="auto"/>
        <w:contextualSpacing w:val="0"/>
        <w:jc w:val="both"/>
        <w:rPr>
          <w:rFonts w:ascii="Arial" w:hAnsi="Arial" w:cs="Arial"/>
          <w:sz w:val="24"/>
          <w:szCs w:val="24"/>
        </w:rPr>
      </w:pPr>
      <w:r w:rsidRPr="00A65A25">
        <w:rPr>
          <w:rFonts w:ascii="Arial" w:hAnsi="Arial" w:cs="Arial"/>
          <w:sz w:val="24"/>
          <w:szCs w:val="24"/>
        </w:rPr>
        <w:t xml:space="preserve">§ 11 sa dopĺňa odsekom 11, ktorý znie: </w:t>
      </w:r>
    </w:p>
    <w:p w:rsidR="0028431D" w:rsidRPr="00A65A25" w:rsidRDefault="0028431D" w:rsidP="00A65A25">
      <w:pPr>
        <w:pStyle w:val="Odsekzoznamu"/>
        <w:spacing w:after="0" w:line="240" w:lineRule="auto"/>
        <w:contextualSpacing w:val="0"/>
        <w:jc w:val="both"/>
        <w:rPr>
          <w:rFonts w:ascii="Arial" w:hAnsi="Arial" w:cs="Arial"/>
          <w:sz w:val="24"/>
          <w:szCs w:val="24"/>
        </w:rPr>
      </w:pPr>
    </w:p>
    <w:p w:rsidR="0028431D" w:rsidRPr="00A65A25" w:rsidRDefault="0028431D" w:rsidP="00A65A25">
      <w:pPr>
        <w:pStyle w:val="Odsekzoznamu"/>
        <w:spacing w:after="0" w:line="240" w:lineRule="auto"/>
        <w:contextualSpacing w:val="0"/>
        <w:jc w:val="both"/>
        <w:rPr>
          <w:rFonts w:ascii="Arial" w:hAnsi="Arial" w:cs="Arial"/>
          <w:sz w:val="24"/>
          <w:szCs w:val="24"/>
        </w:rPr>
      </w:pPr>
      <w:r w:rsidRPr="00A65A25">
        <w:rPr>
          <w:rFonts w:ascii="Arial" w:hAnsi="Arial" w:cs="Arial"/>
          <w:sz w:val="24"/>
          <w:szCs w:val="24"/>
        </w:rPr>
        <w:t>„(11) Právo na riešenie</w:t>
      </w:r>
      <w:r w:rsidRPr="00A65A25">
        <w:rPr>
          <w:rFonts w:ascii="Arial" w:hAnsi="Arial" w:cs="Arial"/>
          <w:i/>
          <w:iCs/>
          <w:sz w:val="24"/>
          <w:szCs w:val="24"/>
        </w:rPr>
        <w:t xml:space="preserve">  </w:t>
      </w:r>
      <w:r w:rsidRPr="00A65A25">
        <w:rPr>
          <w:rFonts w:ascii="Arial" w:hAnsi="Arial" w:cs="Arial"/>
          <w:sz w:val="24"/>
          <w:szCs w:val="24"/>
        </w:rPr>
        <w:t xml:space="preserve">vytvorené zamestnancom verejnej vysokej školy alebo zamestnancom Slovenskej akadémie vied alebo jej organizácie (ďalej len „Slovenská akadémia vied“) pri plnení jeho pracovných povinností patrí </w:t>
      </w:r>
      <w:r w:rsidRPr="00A65A25">
        <w:rPr>
          <w:rFonts w:ascii="Arial" w:hAnsi="Arial" w:cs="Arial"/>
          <w:sz w:val="24"/>
          <w:szCs w:val="24"/>
        </w:rPr>
        <w:lastRenderedPageBreak/>
        <w:t>zamestnancovi, ak nie je dohodnuté inak</w:t>
      </w:r>
      <w:r w:rsidRPr="00A65A25">
        <w:rPr>
          <w:rFonts w:ascii="Arial" w:hAnsi="Arial" w:cs="Arial"/>
          <w:iCs/>
          <w:sz w:val="24"/>
          <w:szCs w:val="24"/>
        </w:rPr>
        <w:t>; odseky 1 až 5 sa nepoužijú</w:t>
      </w:r>
      <w:r w:rsidRPr="00A65A25">
        <w:rPr>
          <w:rFonts w:ascii="Arial" w:hAnsi="Arial" w:cs="Arial"/>
          <w:sz w:val="24"/>
          <w:szCs w:val="24"/>
        </w:rPr>
        <w:t>. Zamestnanec má pri odchylnej dohode právo na primeranú odmenu podľa odsekov 6 a 7. Zamestnanec je povinný uvádzať inštitúciu, na ktorej technické riešenie vytvoril. Verejná vysoká škola a Slovenská akadémia vied sú oprávnené použiť technické riešenie vytvorené ich zamestnancom na účely svojej propagácie, propagácie technického riešenia alebo jeho pôvodcu</w:t>
      </w:r>
      <w:r w:rsidRPr="00A65A25">
        <w:rPr>
          <w:rFonts w:ascii="Arial" w:hAnsi="Arial" w:cs="Arial"/>
          <w:iCs/>
          <w:sz w:val="24"/>
          <w:szCs w:val="24"/>
        </w:rPr>
        <w:t>; verejná vysoká škola a Slovenská akadémia vied je povinná zachovávať o technickom riešení mlčanlivosť voči tretím osobám až do jeho sprístupnenia  verejnosti podľa tohto zákona, Európskeho patentového dohovoru, Zmluvy o patentovej spolupráci alebo do jeho sprístupnenia verejnosti so súhlasom zamestnanca, podľa toho, ktorá skutočnosť nastane skôr</w:t>
      </w:r>
      <w:r w:rsidRPr="00A65A25">
        <w:rPr>
          <w:rFonts w:ascii="Arial" w:hAnsi="Arial" w:cs="Arial"/>
          <w:sz w:val="24"/>
          <w:szCs w:val="24"/>
        </w:rPr>
        <w:t>.“.</w:t>
      </w:r>
    </w:p>
    <w:p w:rsidR="0028431D" w:rsidRPr="00A65A25" w:rsidRDefault="0028431D" w:rsidP="00A65A25">
      <w:pPr>
        <w:jc w:val="both"/>
        <w:rPr>
          <w:rFonts w:ascii="Arial" w:hAnsi="Arial" w:cs="Arial"/>
        </w:rPr>
      </w:pPr>
    </w:p>
    <w:p w:rsidR="0028431D" w:rsidRPr="00A65A25" w:rsidRDefault="0028431D" w:rsidP="00A65A25">
      <w:pPr>
        <w:pStyle w:val="Odsekzoznamu"/>
        <w:numPr>
          <w:ilvl w:val="0"/>
          <w:numId w:val="7"/>
        </w:numPr>
        <w:spacing w:after="0" w:line="240" w:lineRule="auto"/>
        <w:contextualSpacing w:val="0"/>
        <w:jc w:val="both"/>
        <w:rPr>
          <w:rFonts w:ascii="Arial" w:hAnsi="Arial" w:cs="Arial"/>
          <w:i/>
          <w:iCs/>
          <w:sz w:val="24"/>
          <w:szCs w:val="24"/>
        </w:rPr>
      </w:pPr>
      <w:r w:rsidRPr="00A65A25">
        <w:rPr>
          <w:rFonts w:ascii="Arial" w:hAnsi="Arial" w:cs="Arial"/>
          <w:sz w:val="24"/>
          <w:szCs w:val="24"/>
        </w:rPr>
        <w:t xml:space="preserve"> Za § 11 sa vkladá § 11a, ktorý vrátane nadpisu znie: </w:t>
      </w:r>
    </w:p>
    <w:p w:rsidR="0028431D" w:rsidRPr="00A65A25" w:rsidRDefault="0028431D" w:rsidP="00A65A25">
      <w:pPr>
        <w:pStyle w:val="Odsekzoznamu"/>
        <w:spacing w:after="0" w:line="240" w:lineRule="auto"/>
        <w:contextualSpacing w:val="0"/>
        <w:jc w:val="both"/>
        <w:rPr>
          <w:rFonts w:ascii="Arial" w:hAnsi="Arial" w:cs="Arial"/>
          <w:i/>
          <w:iCs/>
          <w:sz w:val="24"/>
          <w:szCs w:val="24"/>
        </w:rPr>
      </w:pPr>
    </w:p>
    <w:p w:rsidR="0028431D" w:rsidRPr="00A65A25" w:rsidRDefault="0028431D" w:rsidP="00A65A25">
      <w:pPr>
        <w:ind w:left="360"/>
        <w:jc w:val="center"/>
        <w:rPr>
          <w:rFonts w:ascii="Arial" w:hAnsi="Arial" w:cs="Arial"/>
          <w:b/>
          <w:iCs/>
        </w:rPr>
      </w:pPr>
      <w:r w:rsidRPr="00A65A25">
        <w:rPr>
          <w:rFonts w:ascii="Arial" w:hAnsi="Arial" w:cs="Arial"/>
          <w:iCs/>
        </w:rPr>
        <w:t>„</w:t>
      </w:r>
      <w:r w:rsidRPr="00A65A25">
        <w:rPr>
          <w:rFonts w:ascii="Arial" w:hAnsi="Arial" w:cs="Arial"/>
          <w:b/>
          <w:iCs/>
        </w:rPr>
        <w:t>§ 11a Študentské riešenie</w:t>
      </w:r>
    </w:p>
    <w:p w:rsidR="0028431D" w:rsidRPr="00A65A25" w:rsidRDefault="0028431D" w:rsidP="00A65A25">
      <w:pPr>
        <w:ind w:left="360"/>
        <w:jc w:val="center"/>
        <w:rPr>
          <w:rFonts w:ascii="Arial" w:hAnsi="Arial" w:cs="Arial"/>
          <w:iCs/>
        </w:rPr>
      </w:pPr>
    </w:p>
    <w:p w:rsidR="0028431D" w:rsidRPr="00A65A25" w:rsidRDefault="0028431D" w:rsidP="00A65A25">
      <w:pPr>
        <w:ind w:left="708"/>
        <w:jc w:val="both"/>
        <w:rPr>
          <w:rFonts w:ascii="Arial" w:hAnsi="Arial" w:cs="Arial"/>
        </w:rPr>
      </w:pPr>
      <w:r w:rsidRPr="00A65A25">
        <w:rPr>
          <w:rFonts w:ascii="Arial" w:hAnsi="Arial" w:cs="Arial"/>
          <w:iCs/>
        </w:rPr>
        <w:t xml:space="preserve">Ak je pôvodcom technického riešenia študent a riešenie bolo vytvorené na splnenie študijných povinností vyplývajúcich z jeho právneho vzťahu k vysokej škole </w:t>
      </w:r>
      <w:r w:rsidRPr="00A65A25">
        <w:rPr>
          <w:rFonts w:ascii="Arial" w:hAnsi="Arial" w:cs="Arial"/>
        </w:rPr>
        <w:t>alebo  k externej inštitúcii</w:t>
      </w:r>
      <w:r w:rsidRPr="00A65A25">
        <w:rPr>
          <w:rFonts w:ascii="Arial" w:hAnsi="Arial" w:cs="Arial"/>
          <w:vertAlign w:val="superscript"/>
        </w:rPr>
        <w:t>3a</w:t>
      </w:r>
      <w:r w:rsidRPr="00A65A25">
        <w:rPr>
          <w:rFonts w:ascii="Arial" w:hAnsi="Arial" w:cs="Arial"/>
        </w:rPr>
        <w:t>)</w:t>
      </w:r>
      <w:r w:rsidRPr="00A65A25">
        <w:rPr>
          <w:rFonts w:ascii="Arial" w:hAnsi="Arial" w:cs="Arial"/>
          <w:iCs/>
        </w:rPr>
        <w:t xml:space="preserve"> alebo v súvislosti s ním, právo na riešenie patrí študentovi, ak nie je dohodnuté inak. Študent je povinný uvádzať vysokú školu alebo externú inštitúciu, na ktorej technické riešenie vytvoril. Vysoká škola a externá inštitúcia je oprávnená použiť technické riešenie vytvorené študentom príslušnej inštitúcie na účely svojej propagácie, propagácie technického riešenia alebo jeho pôvodcu; vysoká škola a externá inštitúcia je povinná zachovávať o technickom riešení mlčanlivosť voči tretím osobám až do jeho sprístupnenia  verejnosti podľa tohto zákona, Európskeho patentového dohovoru, Zmluvy o patentovej spolupráci alebo do jeho sprístupnenia verejnosti so súhlasom študenta, podľa toho, ktorá skutočnosť nastane skôr.</w:t>
      </w:r>
      <w:r w:rsidRPr="00A65A25">
        <w:rPr>
          <w:rFonts w:ascii="Arial" w:hAnsi="Arial" w:cs="Arial"/>
        </w:rPr>
        <w:t xml:space="preserve">“. </w:t>
      </w:r>
    </w:p>
    <w:p w:rsidR="0028431D" w:rsidRPr="00A65A25" w:rsidRDefault="0028431D" w:rsidP="00A65A25">
      <w:pPr>
        <w:ind w:left="360"/>
        <w:jc w:val="both"/>
        <w:rPr>
          <w:rFonts w:ascii="Arial" w:hAnsi="Arial" w:cs="Arial"/>
        </w:rPr>
      </w:pPr>
    </w:p>
    <w:p w:rsidR="0028431D" w:rsidRPr="00A65A25" w:rsidRDefault="0028431D" w:rsidP="00E077A8">
      <w:pPr>
        <w:ind w:left="360" w:firstLine="348"/>
        <w:jc w:val="both"/>
        <w:rPr>
          <w:rFonts w:ascii="Arial" w:hAnsi="Arial" w:cs="Arial"/>
        </w:rPr>
      </w:pPr>
      <w:r w:rsidRPr="00A65A25">
        <w:rPr>
          <w:rFonts w:ascii="Arial" w:hAnsi="Arial" w:cs="Arial"/>
        </w:rPr>
        <w:t xml:space="preserve">Poznámka pod čiarou k odkazu 3a znie: </w:t>
      </w:r>
    </w:p>
    <w:p w:rsidR="0028431D" w:rsidRPr="00A65A25" w:rsidRDefault="0028431D" w:rsidP="00E077A8">
      <w:pPr>
        <w:ind w:left="708"/>
        <w:jc w:val="both"/>
        <w:rPr>
          <w:rFonts w:ascii="Arial" w:hAnsi="Arial" w:cs="Arial"/>
        </w:rPr>
      </w:pPr>
      <w:r w:rsidRPr="00A65A25">
        <w:rPr>
          <w:rFonts w:ascii="Arial" w:hAnsi="Arial" w:cs="Arial"/>
        </w:rPr>
        <w:t>„</w:t>
      </w:r>
      <w:r w:rsidRPr="00A65A25">
        <w:rPr>
          <w:rFonts w:ascii="Arial" w:hAnsi="Arial" w:cs="Arial"/>
          <w:vertAlign w:val="superscript"/>
        </w:rPr>
        <w:t>3a</w:t>
      </w:r>
      <w:r w:rsidRPr="00A65A25">
        <w:rPr>
          <w:rFonts w:ascii="Arial" w:hAnsi="Arial" w:cs="Arial"/>
        </w:rPr>
        <w:t>) § 2 písm. m) zákona č. .../2025 o vysokých školách a o zmene a doplnení niektorých zákonov (vysokoškolský zákon).“.</w:t>
      </w:r>
    </w:p>
    <w:p w:rsidR="0028431D" w:rsidRPr="00A65A25" w:rsidRDefault="0028431D" w:rsidP="00A65A25">
      <w:pPr>
        <w:pStyle w:val="Odsekzoznamu"/>
        <w:spacing w:after="0" w:line="240" w:lineRule="auto"/>
        <w:ind w:left="4962"/>
        <w:jc w:val="both"/>
        <w:rPr>
          <w:rFonts w:ascii="Arial" w:hAnsi="Arial" w:cs="Arial"/>
          <w:sz w:val="24"/>
          <w:szCs w:val="24"/>
        </w:rPr>
      </w:pPr>
    </w:p>
    <w:p w:rsidR="0028431D" w:rsidRPr="00E077A8" w:rsidRDefault="0028431D" w:rsidP="00E077A8">
      <w:pPr>
        <w:pStyle w:val="Odsekzoznamu"/>
        <w:numPr>
          <w:ilvl w:val="0"/>
          <w:numId w:val="7"/>
        </w:numPr>
        <w:jc w:val="both"/>
        <w:rPr>
          <w:rFonts w:ascii="Arial" w:hAnsi="Arial" w:cs="Arial"/>
        </w:rPr>
      </w:pPr>
      <w:r w:rsidRPr="00E077A8">
        <w:rPr>
          <w:rFonts w:ascii="Arial" w:hAnsi="Arial" w:cs="Arial"/>
        </w:rPr>
        <w:t>Za § 60c sa vkladá § 60d, ktorý vrátane nadpisu znie:</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p>
    <w:p w:rsidR="0028431D" w:rsidRPr="00A65A25" w:rsidRDefault="0028431D" w:rsidP="00A65A25">
      <w:pPr>
        <w:pStyle w:val="Odsekzoznamu"/>
        <w:spacing w:after="0" w:line="240" w:lineRule="auto"/>
        <w:ind w:left="426"/>
        <w:contextualSpacing w:val="0"/>
        <w:jc w:val="center"/>
        <w:rPr>
          <w:rFonts w:ascii="Arial" w:hAnsi="Arial" w:cs="Arial"/>
          <w:b/>
          <w:sz w:val="24"/>
          <w:szCs w:val="24"/>
        </w:rPr>
      </w:pPr>
      <w:r w:rsidRPr="00A65A25">
        <w:rPr>
          <w:rFonts w:ascii="Arial" w:hAnsi="Arial" w:cs="Arial"/>
          <w:sz w:val="24"/>
          <w:szCs w:val="24"/>
        </w:rPr>
        <w:t>„</w:t>
      </w:r>
      <w:r w:rsidRPr="00A65A25">
        <w:rPr>
          <w:rFonts w:ascii="Arial" w:hAnsi="Arial" w:cs="Arial"/>
          <w:b/>
          <w:sz w:val="24"/>
          <w:szCs w:val="24"/>
        </w:rPr>
        <w:t>§ 60d</w:t>
      </w:r>
    </w:p>
    <w:p w:rsidR="0028431D" w:rsidRPr="00A65A25" w:rsidRDefault="0028431D" w:rsidP="00A65A25">
      <w:pPr>
        <w:pStyle w:val="Odsekzoznamu"/>
        <w:spacing w:after="0" w:line="240" w:lineRule="auto"/>
        <w:ind w:left="426"/>
        <w:contextualSpacing w:val="0"/>
        <w:jc w:val="center"/>
        <w:rPr>
          <w:rFonts w:ascii="Arial" w:hAnsi="Arial" w:cs="Arial"/>
          <w:b/>
          <w:sz w:val="24"/>
          <w:szCs w:val="24"/>
        </w:rPr>
      </w:pPr>
      <w:r w:rsidRPr="00A65A25">
        <w:rPr>
          <w:rFonts w:ascii="Arial" w:hAnsi="Arial" w:cs="Arial"/>
          <w:b/>
          <w:sz w:val="24"/>
          <w:szCs w:val="24"/>
        </w:rPr>
        <w:t>Prechodné ustanovenie k úpravám účinným od 1. septembra 2026</w:t>
      </w:r>
    </w:p>
    <w:p w:rsidR="0028431D" w:rsidRPr="00A65A25" w:rsidRDefault="0028431D" w:rsidP="00A65A25">
      <w:pPr>
        <w:pStyle w:val="Odsekzoznamu"/>
        <w:spacing w:after="0" w:line="240" w:lineRule="auto"/>
        <w:ind w:left="426"/>
        <w:contextualSpacing w:val="0"/>
        <w:jc w:val="center"/>
        <w:rPr>
          <w:rFonts w:ascii="Arial" w:hAnsi="Arial" w:cs="Arial"/>
          <w:sz w:val="24"/>
          <w:szCs w:val="24"/>
        </w:rPr>
      </w:pPr>
    </w:p>
    <w:p w:rsidR="0028431D" w:rsidRPr="00A65A25" w:rsidRDefault="0028431D" w:rsidP="00E077A8">
      <w:pPr>
        <w:pStyle w:val="Odsekzoznamu"/>
        <w:spacing w:after="0" w:line="240" w:lineRule="auto"/>
        <w:ind w:left="990"/>
        <w:jc w:val="both"/>
        <w:rPr>
          <w:rFonts w:ascii="Arial" w:hAnsi="Arial" w:cs="Arial"/>
          <w:iCs/>
          <w:sz w:val="24"/>
          <w:szCs w:val="24"/>
        </w:rPr>
      </w:pPr>
      <w:r w:rsidRPr="00A65A25">
        <w:rPr>
          <w:rFonts w:ascii="Arial" w:hAnsi="Arial" w:cs="Arial"/>
          <w:iCs/>
          <w:sz w:val="24"/>
          <w:szCs w:val="24"/>
        </w:rPr>
        <w:t xml:space="preserve">Ustanoveniami tohto zákona sa spravujú aj právne vzťahy vzniknuté pred 1. septembrom 2026; vznik týchto právnych vzťahov, ako aj nároky z nich vzniknuté do 31. augusta 2026 sa posudzujú podľa predpisov účinných do 31. augusta 2026.“.“.   </w:t>
      </w:r>
    </w:p>
    <w:p w:rsidR="0028431D" w:rsidRPr="00A65A25" w:rsidRDefault="0028431D" w:rsidP="00A65A25">
      <w:pPr>
        <w:ind w:left="426"/>
        <w:jc w:val="both"/>
        <w:rPr>
          <w:rFonts w:ascii="Arial" w:hAnsi="Arial" w:cs="Arial"/>
        </w:rPr>
      </w:pPr>
    </w:p>
    <w:p w:rsidR="0028431D" w:rsidRPr="00A65A25" w:rsidRDefault="0028431D" w:rsidP="00E077A8">
      <w:pPr>
        <w:pStyle w:val="Odsekzoznamu"/>
        <w:spacing w:after="0" w:line="240" w:lineRule="auto"/>
        <w:ind w:left="990"/>
        <w:contextualSpacing w:val="0"/>
        <w:jc w:val="both"/>
        <w:rPr>
          <w:rFonts w:ascii="Arial" w:hAnsi="Arial" w:cs="Arial"/>
          <w:sz w:val="24"/>
          <w:szCs w:val="24"/>
        </w:rPr>
      </w:pPr>
      <w:r w:rsidRPr="00A65A25">
        <w:rPr>
          <w:rFonts w:ascii="Arial" w:hAnsi="Arial" w:cs="Arial"/>
          <w:sz w:val="24"/>
          <w:szCs w:val="24"/>
        </w:rPr>
        <w:t>Tento článok nadobúda účinnosť 1. septembra 2026, čo sa premietne do článku o účinnosti zákona.</w:t>
      </w:r>
    </w:p>
    <w:p w:rsidR="0028431D" w:rsidRPr="00A65A25" w:rsidRDefault="0028431D" w:rsidP="00A65A25">
      <w:pPr>
        <w:ind w:left="426"/>
        <w:jc w:val="both"/>
        <w:rPr>
          <w:rFonts w:ascii="Arial" w:hAnsi="Arial" w:cs="Arial"/>
        </w:rPr>
      </w:pPr>
      <w:r w:rsidRPr="00A65A25">
        <w:rPr>
          <w:rFonts w:ascii="Arial" w:hAnsi="Arial" w:cs="Arial"/>
        </w:rPr>
        <w:t xml:space="preserve"> </w:t>
      </w:r>
    </w:p>
    <w:p w:rsidR="0028431D" w:rsidRPr="00A65A25" w:rsidRDefault="0028431D" w:rsidP="00E077A8">
      <w:pPr>
        <w:ind w:left="282" w:firstLine="708"/>
        <w:jc w:val="both"/>
        <w:rPr>
          <w:rFonts w:ascii="Arial" w:hAnsi="Arial" w:cs="Arial"/>
        </w:rPr>
      </w:pPr>
      <w:r w:rsidRPr="00A65A25">
        <w:rPr>
          <w:rFonts w:ascii="Arial" w:hAnsi="Arial" w:cs="Arial"/>
        </w:rPr>
        <w:t xml:space="preserve">Nasledujúce články sa primerane prečíslujú.  </w:t>
      </w:r>
    </w:p>
    <w:p w:rsidR="0028431D" w:rsidRDefault="00E077A8" w:rsidP="00E077A8">
      <w:pPr>
        <w:ind w:left="360"/>
        <w:jc w:val="both"/>
        <w:rPr>
          <w:rFonts w:ascii="Arial" w:hAnsi="Arial" w:cs="Arial"/>
        </w:rPr>
      </w:pPr>
      <w:r>
        <w:rPr>
          <w:rFonts w:ascii="Arial" w:hAnsi="Arial" w:cs="Arial"/>
        </w:rPr>
        <w:t xml:space="preserve"> </w:t>
      </w:r>
    </w:p>
    <w:p w:rsidR="008F74B7" w:rsidRDefault="008F74B7" w:rsidP="00E077A8">
      <w:pPr>
        <w:ind w:left="360"/>
        <w:jc w:val="both"/>
        <w:rPr>
          <w:rFonts w:ascii="Arial" w:hAnsi="Arial" w:cs="Arial"/>
        </w:rPr>
      </w:pPr>
    </w:p>
    <w:p w:rsidR="008F74B7" w:rsidRPr="00E077A8" w:rsidRDefault="008F74B7" w:rsidP="00E077A8">
      <w:pPr>
        <w:ind w:left="360"/>
        <w:jc w:val="both"/>
        <w:rPr>
          <w:rFonts w:ascii="Arial" w:hAnsi="Arial" w:cs="Arial"/>
        </w:rPr>
      </w:pPr>
    </w:p>
    <w:p w:rsidR="0028431D" w:rsidRPr="00A65A25" w:rsidRDefault="0028431D" w:rsidP="00E077A8">
      <w:pPr>
        <w:ind w:left="3540" w:firstLine="708"/>
        <w:jc w:val="both"/>
        <w:rPr>
          <w:rFonts w:ascii="Arial" w:hAnsi="Arial" w:cs="Arial"/>
          <w:b/>
          <w:u w:val="single"/>
        </w:rPr>
      </w:pPr>
      <w:r w:rsidRPr="00A65A25">
        <w:rPr>
          <w:rFonts w:ascii="Arial" w:hAnsi="Arial" w:cs="Arial"/>
          <w:b/>
          <w:i/>
          <w:u w:val="single"/>
        </w:rPr>
        <w:lastRenderedPageBreak/>
        <w:t>Odôvodnenie:</w:t>
      </w:r>
    </w:p>
    <w:p w:rsidR="0028431D" w:rsidRPr="00A65A25" w:rsidRDefault="0028431D" w:rsidP="00E077A8">
      <w:pPr>
        <w:ind w:left="4248"/>
        <w:jc w:val="both"/>
        <w:rPr>
          <w:rFonts w:ascii="Arial" w:hAnsi="Arial" w:cs="Arial"/>
        </w:rPr>
      </w:pPr>
      <w:r w:rsidRPr="00A65A25">
        <w:rPr>
          <w:rFonts w:ascii="Arial" w:hAnsi="Arial" w:cs="Arial"/>
        </w:rPr>
        <w:t xml:space="preserve">Hlavným cieľom navrhovanej právnej úpravy je vytvorenie osobitného druhu zamestnaneckého riešenia - riešenie vytvorené zamestnancom verejnej vysokej školy alebo zamestnancom Slovenskej akadémie vied alebo niektorej jej organizácie (ďalej spolu ako „SAV“), ako inštitúcií zameraných na rozvoj vedy  a vzdelanosti na Slovensku, a tým zvýšiť </w:t>
      </w:r>
      <w:proofErr w:type="spellStart"/>
      <w:r w:rsidRPr="00A65A25">
        <w:rPr>
          <w:rFonts w:ascii="Arial" w:hAnsi="Arial" w:cs="Arial"/>
        </w:rPr>
        <w:t>inovatívnosť</w:t>
      </w:r>
      <w:proofErr w:type="spellEnd"/>
      <w:r w:rsidRPr="00A65A25">
        <w:rPr>
          <w:rFonts w:ascii="Arial" w:hAnsi="Arial" w:cs="Arial"/>
        </w:rPr>
        <w:t xml:space="preserve"> a motiváciu zamestnancov na nové modernizujúce riešenia v oblasti vytvárania technických riešení</w:t>
      </w:r>
      <w:r w:rsidRPr="00A65A25">
        <w:rPr>
          <w:rFonts w:ascii="Arial" w:hAnsi="Arial" w:cs="Arial"/>
          <w:b/>
          <w:bCs/>
        </w:rPr>
        <w:t xml:space="preserve"> </w:t>
      </w:r>
      <w:r w:rsidRPr="00A65A25">
        <w:rPr>
          <w:rFonts w:ascii="Arial" w:hAnsi="Arial" w:cs="Arial"/>
        </w:rPr>
        <w:t xml:space="preserve">pri plnení pracovných povinností, pričom sa zakotvuje princíp zachovania autorských práv zamestnancov verejných vysokých škôl a zamestnancov SAV. V rámci rešpektovania autonómie vysokých škôl a SAV a zmluvnej autonómie sa ponecháva možnosť upraviť tento režim odchylne, napríklad v pracovnej zmluve alebo v internom predpise zamestnávateľa, na ktorý pracovná zmluva odkazuje (napr. smernica).  V prípade inej úpravy pomerov zostáva zachované právo zamestnanca na primeranú odmenu. Zavádza sa povinnosť zamestnanca uviesť inštitúciu (vysokú školu alebo jej súčasť alebo SAV), na ktorej technické riešenie vytvoril, najmä kvôli potrebe afiliácie autora k danej inštitúcii. Verejná vysoká škola a SAV sú zároveň oprávnené využívať technické riešenia svojich zamestnancov na propagačné účely, v záujme prezentácie ich činnosti a činnosti ich zamestnancov. </w:t>
      </w:r>
    </w:p>
    <w:p w:rsidR="0028431D" w:rsidRPr="00A65A25" w:rsidRDefault="0028431D" w:rsidP="00A65A25">
      <w:pPr>
        <w:pStyle w:val="Odsekzoznamu"/>
        <w:spacing w:after="0" w:line="240" w:lineRule="auto"/>
        <w:ind w:left="4962"/>
        <w:jc w:val="both"/>
        <w:rPr>
          <w:rFonts w:ascii="Arial" w:hAnsi="Arial" w:cs="Arial"/>
          <w:sz w:val="24"/>
          <w:szCs w:val="24"/>
        </w:rPr>
      </w:pPr>
    </w:p>
    <w:p w:rsidR="0028431D" w:rsidRPr="00E077A8" w:rsidRDefault="0028431D" w:rsidP="00E077A8">
      <w:pPr>
        <w:ind w:left="4248"/>
        <w:jc w:val="both"/>
        <w:rPr>
          <w:rFonts w:ascii="Arial" w:hAnsi="Arial" w:cs="Arial"/>
        </w:rPr>
      </w:pPr>
      <w:r w:rsidRPr="00E077A8">
        <w:rPr>
          <w:rFonts w:ascii="Arial" w:hAnsi="Arial" w:cs="Arial"/>
        </w:rPr>
        <w:t xml:space="preserve">Hlavným cieľom navrhovanej právnej úpravy je   zosúladiť právny stav pre všetky typy tvorivej duševnej činnosti študentov vysokých škôl. V prípade, že študent vysokej školy vytvorí v rámci svojich študijných povinností technické riešenie, právo na toto riešenie patrí študentovi, ako pôvodcovi. V rámci rešpektovania autonómie vysokých škôl sa ponecháva možnosť upraviť tento režim odchylne. To isté platí, ak technické riešenie vytvorí v rámci svojho pôsobenia na externej inštitúcii. Externou inštitúciou sa v zmysle § 2 písm. m) vysokoškolského zákona rozumie právnická osoba, ktorej predmetom činnosti je výskum a vývoj a s ktorou vysoká škola </w:t>
      </w:r>
      <w:r w:rsidRPr="00E077A8">
        <w:rPr>
          <w:rFonts w:ascii="Arial" w:hAnsi="Arial" w:cs="Arial"/>
        </w:rPr>
        <w:lastRenderedPageBreak/>
        <w:t xml:space="preserve">uzatvorila zmluvu o podieľaní sa na uskutočňovaní doktorandského študijného programu.  Zavádza sa povinnosť študenta verejnej vysokej školy uviesť vysokú školu prípadne externú inštitúciu, na ktorej technické riešenie vytvoril. Verejná vysoká škola ako aj externá inštitúcia sú zároveň oprávnené využívať technické riešenia svojich študentov na propagačné účely, v záujme prezentácie ich činnosti a činnosti ich študentov. </w:t>
      </w:r>
    </w:p>
    <w:p w:rsidR="0028431D" w:rsidRPr="00E077A8" w:rsidRDefault="0028431D" w:rsidP="00E077A8">
      <w:pPr>
        <w:ind w:left="4248"/>
        <w:jc w:val="both"/>
        <w:rPr>
          <w:rFonts w:ascii="Arial" w:hAnsi="Arial" w:cs="Arial"/>
        </w:rPr>
      </w:pPr>
      <w:r w:rsidRPr="00E077A8">
        <w:rPr>
          <w:rFonts w:ascii="Arial" w:hAnsi="Arial" w:cs="Arial"/>
        </w:rPr>
        <w:t>V záujme zachovania princípu právnej istoty sa upravuje prechodné ustanovenie, ktoré obsahuje právny režim spolupôsobenia doterajšej a novej právnej úpravy na právne vzťahy a nároky z nich, ktoré vznikli podľa doterajších predpisov. Vznik týchto právnych vzťahov, ako aj nároky takto vzniknuté, sa posudzujú podľa doterajšej právnej úpravy. Uvedené platí aj na dohody medzi zamestnávateľom a zamestnancom, ktorých predmetom je úprava výkonu autorských práv odlišná od režimu podľa tohto zákona – tieto zostávajú v platnosti. Rovnako tak aj v prípade, ak pracovná alebo iná zmluva so zamestnancom alebo študentom odkazuje na vnútorné predpisy vysokej školy alebo akadémie.</w:t>
      </w:r>
    </w:p>
    <w:p w:rsidR="0028431D" w:rsidRPr="00E077A8" w:rsidRDefault="0028431D" w:rsidP="00E077A8">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Za čl. IV sa vkladajú nové čl. V a VI, ktoré znejú:</w:t>
      </w:r>
    </w:p>
    <w:p w:rsidR="0028431D" w:rsidRPr="00A65A25" w:rsidRDefault="0028431D" w:rsidP="00A65A25">
      <w:pPr>
        <w:jc w:val="both"/>
        <w:rPr>
          <w:rFonts w:ascii="Arial" w:hAnsi="Arial" w:cs="Arial"/>
        </w:rPr>
      </w:pPr>
    </w:p>
    <w:p w:rsidR="0028431D" w:rsidRPr="00A65A25" w:rsidRDefault="0028431D" w:rsidP="00A65A25">
      <w:pPr>
        <w:jc w:val="center"/>
        <w:rPr>
          <w:rFonts w:ascii="Arial" w:hAnsi="Arial" w:cs="Arial"/>
        </w:rPr>
      </w:pPr>
      <w:r w:rsidRPr="00A65A25">
        <w:rPr>
          <w:rFonts w:ascii="Arial" w:hAnsi="Arial" w:cs="Arial"/>
        </w:rPr>
        <w:t>„Čl. V</w:t>
      </w:r>
    </w:p>
    <w:p w:rsidR="0028431D" w:rsidRPr="00A65A25" w:rsidRDefault="0028431D" w:rsidP="00A65A25">
      <w:pPr>
        <w:jc w:val="center"/>
        <w:rPr>
          <w:rFonts w:ascii="Arial" w:hAnsi="Arial" w:cs="Arial"/>
        </w:rPr>
      </w:pPr>
    </w:p>
    <w:p w:rsidR="0028431D" w:rsidRPr="00A65A25" w:rsidRDefault="0028431D" w:rsidP="00E077A8">
      <w:pPr>
        <w:ind w:left="708"/>
        <w:jc w:val="both"/>
        <w:rPr>
          <w:rFonts w:ascii="Arial" w:hAnsi="Arial" w:cs="Arial"/>
        </w:rPr>
      </w:pPr>
      <w:r w:rsidRPr="00A65A25">
        <w:rPr>
          <w:rFonts w:ascii="Arial" w:hAnsi="Arial" w:cs="Arial"/>
        </w:rPr>
        <w:t>Zákon č. 396/2012 Z. z. o Fonde na podporu vzdelávania v znení zákona č. 132/2013 Z. z., zákona č. 352/2013 Z. z., zákona č. 375/2015 Z. z., zákona č. 352/2016 Z. z., zákona č. 177/2018 Z. z., zákona č. 140/2019 Z. z., zákona č. 221/2019 Z. z., zákona č. 310/2021 Z. z., zákona č. 175/2022 Z. z., zákona č. 212/2023 Z. z. a zákona č. 399/2024 Z. z. sa dopĺňa takto:</w:t>
      </w:r>
    </w:p>
    <w:p w:rsidR="0028431D" w:rsidRPr="00A65A25" w:rsidRDefault="0028431D" w:rsidP="00A65A25">
      <w:pPr>
        <w:rPr>
          <w:rFonts w:ascii="Arial" w:hAnsi="Arial" w:cs="Arial"/>
        </w:rPr>
      </w:pPr>
    </w:p>
    <w:p w:rsidR="0028431D" w:rsidRPr="00A65A25" w:rsidRDefault="0028431D" w:rsidP="00E077A8">
      <w:pPr>
        <w:ind w:left="708"/>
        <w:rPr>
          <w:rFonts w:ascii="Arial" w:hAnsi="Arial" w:cs="Arial"/>
        </w:rPr>
      </w:pPr>
      <w:r w:rsidRPr="00A65A25">
        <w:rPr>
          <w:rFonts w:ascii="Arial" w:hAnsi="Arial" w:cs="Arial"/>
        </w:rPr>
        <w:t>V § 13a ods. 2 úvodnej vete sa za slovo „vrátane“ vkladá slovo „ministerstvom školstva určených“.</w:t>
      </w:r>
    </w:p>
    <w:p w:rsidR="0028431D" w:rsidRPr="00A65A25" w:rsidRDefault="0028431D" w:rsidP="00E077A8">
      <w:pPr>
        <w:rPr>
          <w:rFonts w:ascii="Arial" w:hAnsi="Arial" w:cs="Arial"/>
        </w:rPr>
      </w:pPr>
    </w:p>
    <w:p w:rsidR="0028431D" w:rsidRPr="00A65A25" w:rsidRDefault="0028431D" w:rsidP="00A65A25">
      <w:pPr>
        <w:jc w:val="center"/>
        <w:rPr>
          <w:rFonts w:ascii="Arial" w:hAnsi="Arial" w:cs="Arial"/>
        </w:rPr>
      </w:pPr>
      <w:r w:rsidRPr="00A65A25">
        <w:rPr>
          <w:rFonts w:ascii="Arial" w:hAnsi="Arial" w:cs="Arial"/>
        </w:rPr>
        <w:t>Čl. VI</w:t>
      </w:r>
    </w:p>
    <w:p w:rsidR="0028431D" w:rsidRPr="00A65A25" w:rsidRDefault="0028431D" w:rsidP="00A65A25">
      <w:pPr>
        <w:jc w:val="both"/>
        <w:rPr>
          <w:rFonts w:ascii="Arial" w:hAnsi="Arial" w:cs="Arial"/>
        </w:rPr>
      </w:pPr>
    </w:p>
    <w:p w:rsidR="0028431D" w:rsidRPr="00A65A25" w:rsidRDefault="0028431D" w:rsidP="00E077A8">
      <w:pPr>
        <w:ind w:left="708"/>
        <w:jc w:val="both"/>
        <w:rPr>
          <w:rFonts w:ascii="Arial" w:hAnsi="Arial" w:cs="Arial"/>
        </w:rPr>
      </w:pPr>
      <w:r w:rsidRPr="00A65A25">
        <w:rPr>
          <w:rFonts w:ascii="Arial" w:hAnsi="Arial" w:cs="Arial"/>
        </w:rPr>
        <w:t xml:space="preserve">Zákon č. 185/2015 Z. z. Autorský zákon v znení zákona č. 125/2016 Z. z., zákona č. 215/2018 Z. z., zákona č. 306/2018 Z. z., zákona č. 71/2022 Z. z., zákona č. 455/2022 Z. z. a zákona č. 292/2024 Z. z. sa mení a dopĺňa takto: </w:t>
      </w:r>
    </w:p>
    <w:p w:rsidR="0028431D" w:rsidRDefault="0028431D" w:rsidP="00A65A25">
      <w:pPr>
        <w:jc w:val="both"/>
        <w:rPr>
          <w:rFonts w:ascii="Arial" w:hAnsi="Arial" w:cs="Arial"/>
        </w:rPr>
      </w:pPr>
    </w:p>
    <w:p w:rsidR="008F74B7" w:rsidRDefault="008F74B7" w:rsidP="00A65A25">
      <w:pPr>
        <w:jc w:val="both"/>
        <w:rPr>
          <w:rFonts w:ascii="Arial" w:hAnsi="Arial" w:cs="Arial"/>
        </w:rPr>
      </w:pPr>
    </w:p>
    <w:p w:rsidR="008F74B7" w:rsidRPr="00A65A25" w:rsidRDefault="008F74B7" w:rsidP="00A65A25">
      <w:pPr>
        <w:jc w:val="both"/>
        <w:rPr>
          <w:rFonts w:ascii="Arial" w:hAnsi="Arial" w:cs="Arial"/>
        </w:rPr>
      </w:pPr>
    </w:p>
    <w:p w:rsidR="0028431D" w:rsidRPr="00E077A8" w:rsidRDefault="0028431D" w:rsidP="00E077A8">
      <w:pPr>
        <w:pStyle w:val="Odsekzoznamu"/>
        <w:numPr>
          <w:ilvl w:val="0"/>
          <w:numId w:val="2"/>
        </w:numPr>
        <w:tabs>
          <w:tab w:val="left" w:pos="993"/>
        </w:tabs>
        <w:spacing w:after="0" w:line="240" w:lineRule="auto"/>
        <w:ind w:left="284" w:firstLine="425"/>
        <w:contextualSpacing w:val="0"/>
        <w:jc w:val="both"/>
        <w:rPr>
          <w:rFonts w:ascii="Arial" w:hAnsi="Arial" w:cs="Arial"/>
          <w:sz w:val="24"/>
          <w:szCs w:val="24"/>
        </w:rPr>
      </w:pPr>
      <w:r w:rsidRPr="00A65A25">
        <w:rPr>
          <w:rFonts w:ascii="Arial" w:hAnsi="Arial" w:cs="Arial"/>
          <w:sz w:val="24"/>
          <w:szCs w:val="24"/>
        </w:rPr>
        <w:lastRenderedPageBreak/>
        <w:t xml:space="preserve">§ 90 sa dopĺňa odsekom 10, ktorý znie: </w:t>
      </w:r>
    </w:p>
    <w:p w:rsidR="0028431D" w:rsidRPr="00A65A25" w:rsidRDefault="0028431D" w:rsidP="00E077A8">
      <w:pPr>
        <w:pStyle w:val="Odsekzoznamu"/>
        <w:spacing w:after="0" w:line="240" w:lineRule="auto"/>
        <w:ind w:left="708"/>
        <w:jc w:val="both"/>
        <w:rPr>
          <w:rFonts w:ascii="Arial" w:hAnsi="Arial" w:cs="Arial"/>
          <w:iCs/>
          <w:sz w:val="24"/>
          <w:szCs w:val="24"/>
        </w:rPr>
      </w:pPr>
      <w:r w:rsidRPr="00A65A25">
        <w:rPr>
          <w:rFonts w:ascii="Arial" w:hAnsi="Arial" w:cs="Arial"/>
          <w:iCs/>
          <w:sz w:val="24"/>
          <w:szCs w:val="24"/>
        </w:rPr>
        <w:t>„(10) Práva podľa tohto zákona k dielu vytvorenému zamestnancom verejnej vysokej školy alebo zamestnancom Slovenskej akadémie vied alebo jej organizácií (ďalej len „Slovenská akadémia vied“) pri plnení jeho pracovných povinností patria zamestnancovi, ak nie je dohodnuté inak; odseky 4 až 6 sa nepoužijú. Zamestnanec má v prípade odchýlnej dohody právo na primeranú odmenu.  Zamestnanec je povinný uviesť, na ktorej inštitúcii dielo vytvoril. Verejná vysoká škola a Slovenská akadémia vied sú oprávnené  použiť dielo vytvorené ich  zamestnancom na účely svojej propagácie, propagácie diela alebo  jeho autora.“.</w:t>
      </w:r>
    </w:p>
    <w:p w:rsidR="0028431D" w:rsidRPr="00A65A25" w:rsidRDefault="0028431D" w:rsidP="00A65A25">
      <w:pPr>
        <w:jc w:val="both"/>
        <w:rPr>
          <w:rFonts w:ascii="Arial" w:hAnsi="Arial" w:cs="Arial"/>
        </w:rPr>
      </w:pPr>
    </w:p>
    <w:p w:rsidR="0028431D" w:rsidRPr="00A65A25" w:rsidRDefault="0028431D" w:rsidP="00E077A8">
      <w:pPr>
        <w:pStyle w:val="Odsekzoznamu"/>
        <w:numPr>
          <w:ilvl w:val="0"/>
          <w:numId w:val="2"/>
        </w:numPr>
        <w:spacing w:after="0" w:line="240" w:lineRule="auto"/>
        <w:ind w:left="993" w:hanging="284"/>
        <w:jc w:val="both"/>
        <w:rPr>
          <w:rFonts w:ascii="Arial" w:hAnsi="Arial" w:cs="Arial"/>
          <w:i/>
          <w:iCs/>
          <w:sz w:val="24"/>
          <w:szCs w:val="24"/>
        </w:rPr>
      </w:pPr>
      <w:r w:rsidRPr="00A65A25">
        <w:rPr>
          <w:rFonts w:ascii="Arial" w:hAnsi="Arial" w:cs="Arial"/>
          <w:sz w:val="24"/>
          <w:szCs w:val="24"/>
        </w:rPr>
        <w:t xml:space="preserve">V § 93 sa za odsek 2 vkladá nový odsek 3, ktorý znie: </w:t>
      </w:r>
    </w:p>
    <w:p w:rsidR="0028431D" w:rsidRPr="00E077A8" w:rsidRDefault="0028431D" w:rsidP="00E077A8">
      <w:pPr>
        <w:tabs>
          <w:tab w:val="left" w:pos="851"/>
        </w:tabs>
        <w:ind w:left="709"/>
        <w:jc w:val="both"/>
        <w:rPr>
          <w:rFonts w:ascii="Arial" w:hAnsi="Arial" w:cs="Arial"/>
          <w:iCs/>
        </w:rPr>
      </w:pPr>
      <w:r w:rsidRPr="00E077A8">
        <w:rPr>
          <w:rFonts w:ascii="Arial" w:hAnsi="Arial" w:cs="Arial"/>
          <w:iCs/>
        </w:rPr>
        <w:t>„(3) Práva podľa tohto zákona k dielu vytvorenému študentom pri plnení študijných povinností vyplývajúcich z jeho právneho vzťahu k vysokej škole alebo k externej inštitúcii,</w:t>
      </w:r>
      <w:r w:rsidRPr="00E077A8">
        <w:rPr>
          <w:rFonts w:ascii="Arial" w:hAnsi="Arial" w:cs="Arial"/>
          <w:iCs/>
          <w:vertAlign w:val="superscript"/>
        </w:rPr>
        <w:t>30a</w:t>
      </w:r>
      <w:r w:rsidRPr="00E077A8">
        <w:rPr>
          <w:rFonts w:ascii="Arial" w:hAnsi="Arial" w:cs="Arial"/>
          <w:iCs/>
        </w:rPr>
        <w:t>)  patria študentovi, ak nie je dohodnuté inak. Študent je povinný uvádzať vysokú školu alebo externú inštitúciu, na ktorej školské dielo vytvoril. Vysoká škola a externá inštitúcia sú oprávnené použiť dielo vytvorené študentom príslušnej inštitúcie na účely svojej propagácie, propagácie diela alebo jeho autora.“.</w:t>
      </w:r>
    </w:p>
    <w:p w:rsidR="0028431D" w:rsidRPr="00A65A25" w:rsidRDefault="0028431D" w:rsidP="00A65A25">
      <w:pPr>
        <w:pStyle w:val="Odsekzoznamu"/>
        <w:spacing w:after="0" w:line="240" w:lineRule="auto"/>
        <w:jc w:val="both"/>
        <w:rPr>
          <w:rFonts w:ascii="Arial" w:hAnsi="Arial" w:cs="Arial"/>
          <w:iCs/>
          <w:sz w:val="24"/>
          <w:szCs w:val="24"/>
        </w:rPr>
      </w:pPr>
    </w:p>
    <w:p w:rsidR="0028431D" w:rsidRPr="00A65A25" w:rsidRDefault="0028431D" w:rsidP="00E077A8">
      <w:pPr>
        <w:ind w:firstLine="708"/>
        <w:jc w:val="both"/>
        <w:rPr>
          <w:rFonts w:ascii="Arial" w:hAnsi="Arial" w:cs="Arial"/>
        </w:rPr>
      </w:pPr>
      <w:r w:rsidRPr="00A65A25">
        <w:rPr>
          <w:rFonts w:ascii="Arial" w:hAnsi="Arial" w:cs="Arial"/>
        </w:rPr>
        <w:t xml:space="preserve">Poznámka pod čiarou k odkazu 30a znie: </w:t>
      </w:r>
    </w:p>
    <w:p w:rsidR="0028431D" w:rsidRPr="00A65A25" w:rsidRDefault="0028431D" w:rsidP="00E077A8">
      <w:pPr>
        <w:ind w:left="708"/>
        <w:jc w:val="both"/>
        <w:rPr>
          <w:rFonts w:ascii="Arial" w:hAnsi="Arial" w:cs="Arial"/>
        </w:rPr>
      </w:pPr>
      <w:r w:rsidRPr="00A65A25">
        <w:rPr>
          <w:rFonts w:ascii="Arial" w:hAnsi="Arial" w:cs="Arial"/>
        </w:rPr>
        <w:t>„</w:t>
      </w:r>
      <w:r w:rsidRPr="00A65A25">
        <w:rPr>
          <w:rFonts w:ascii="Arial" w:hAnsi="Arial" w:cs="Arial"/>
          <w:vertAlign w:val="superscript"/>
        </w:rPr>
        <w:t>30a</w:t>
      </w:r>
      <w:r w:rsidRPr="00A65A25">
        <w:rPr>
          <w:rFonts w:ascii="Arial" w:hAnsi="Arial" w:cs="Arial"/>
        </w:rPr>
        <w:t>) § 2 písm. m) zákona č. .../2025 o vysokých školách a o zmene a doplnení niektorých zákonov (vysokoškolský zákon).“.</w:t>
      </w:r>
    </w:p>
    <w:p w:rsidR="0028431D" w:rsidRPr="00A65A25" w:rsidRDefault="0028431D" w:rsidP="00A65A25">
      <w:pPr>
        <w:pStyle w:val="Odsekzoznamu"/>
        <w:spacing w:after="0" w:line="240" w:lineRule="auto"/>
        <w:jc w:val="both"/>
        <w:rPr>
          <w:rFonts w:ascii="Arial" w:hAnsi="Arial" w:cs="Arial"/>
          <w:sz w:val="24"/>
          <w:szCs w:val="24"/>
        </w:rPr>
      </w:pPr>
    </w:p>
    <w:p w:rsidR="0028431D" w:rsidRPr="00A65A25" w:rsidRDefault="0028431D" w:rsidP="00E077A8">
      <w:pPr>
        <w:ind w:firstLine="708"/>
        <w:jc w:val="both"/>
        <w:rPr>
          <w:rFonts w:ascii="Arial" w:hAnsi="Arial" w:cs="Arial"/>
        </w:rPr>
      </w:pPr>
      <w:r w:rsidRPr="00E077A8">
        <w:rPr>
          <w:rFonts w:ascii="Arial" w:hAnsi="Arial" w:cs="Arial"/>
        </w:rPr>
        <w:t>Doterajší odsek 3 sa označuje ako odsek 4.</w:t>
      </w:r>
    </w:p>
    <w:p w:rsidR="0028431D" w:rsidRPr="00A65A25" w:rsidRDefault="0028431D" w:rsidP="00A65A25">
      <w:pPr>
        <w:ind w:left="4956"/>
        <w:jc w:val="both"/>
        <w:rPr>
          <w:rFonts w:ascii="Arial" w:hAnsi="Arial" w:cs="Arial"/>
        </w:rPr>
      </w:pPr>
    </w:p>
    <w:p w:rsidR="0028431D" w:rsidRPr="00A65A25" w:rsidRDefault="0028431D" w:rsidP="00E077A8">
      <w:pPr>
        <w:pStyle w:val="Odsekzoznamu"/>
        <w:spacing w:after="0" w:line="240" w:lineRule="auto"/>
        <w:ind w:left="426" w:firstLine="282"/>
        <w:contextualSpacing w:val="0"/>
        <w:jc w:val="both"/>
        <w:rPr>
          <w:rFonts w:ascii="Arial" w:hAnsi="Arial" w:cs="Arial"/>
          <w:sz w:val="24"/>
          <w:szCs w:val="24"/>
        </w:rPr>
      </w:pPr>
      <w:r w:rsidRPr="00A65A25">
        <w:rPr>
          <w:rFonts w:ascii="Arial" w:hAnsi="Arial" w:cs="Arial"/>
          <w:sz w:val="24"/>
          <w:szCs w:val="24"/>
        </w:rPr>
        <w:t>3. Za § 190c sa vkladá § 190d, ktorý vrátane nadpisu znie:</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p>
    <w:p w:rsidR="0028431D" w:rsidRPr="00A65A25" w:rsidRDefault="0028431D" w:rsidP="00A65A25">
      <w:pPr>
        <w:pStyle w:val="Odsekzoznamu"/>
        <w:spacing w:after="0" w:line="240" w:lineRule="auto"/>
        <w:ind w:left="426"/>
        <w:contextualSpacing w:val="0"/>
        <w:jc w:val="center"/>
        <w:rPr>
          <w:rFonts w:ascii="Arial" w:hAnsi="Arial" w:cs="Arial"/>
          <w:b/>
          <w:sz w:val="24"/>
          <w:szCs w:val="24"/>
        </w:rPr>
      </w:pPr>
      <w:r w:rsidRPr="00A65A25">
        <w:rPr>
          <w:rFonts w:ascii="Arial" w:hAnsi="Arial" w:cs="Arial"/>
          <w:sz w:val="24"/>
          <w:szCs w:val="24"/>
        </w:rPr>
        <w:t>„</w:t>
      </w:r>
      <w:r w:rsidRPr="00A65A25">
        <w:rPr>
          <w:rFonts w:ascii="Arial" w:hAnsi="Arial" w:cs="Arial"/>
          <w:b/>
          <w:sz w:val="24"/>
          <w:szCs w:val="24"/>
        </w:rPr>
        <w:t>§ 190d</w:t>
      </w:r>
    </w:p>
    <w:p w:rsidR="0028431D" w:rsidRPr="00A65A25" w:rsidRDefault="0028431D" w:rsidP="00A65A25">
      <w:pPr>
        <w:pStyle w:val="Odsekzoznamu"/>
        <w:spacing w:after="0" w:line="240" w:lineRule="auto"/>
        <w:ind w:left="426"/>
        <w:contextualSpacing w:val="0"/>
        <w:jc w:val="center"/>
        <w:rPr>
          <w:rFonts w:ascii="Arial" w:hAnsi="Arial" w:cs="Arial"/>
          <w:b/>
          <w:sz w:val="24"/>
          <w:szCs w:val="24"/>
        </w:rPr>
      </w:pPr>
      <w:r w:rsidRPr="00A65A25">
        <w:rPr>
          <w:rFonts w:ascii="Arial" w:hAnsi="Arial" w:cs="Arial"/>
          <w:b/>
          <w:sz w:val="24"/>
          <w:szCs w:val="24"/>
        </w:rPr>
        <w:t>Prechodné ustanovenie k úpravám účinným od 1. septembra 2026</w:t>
      </w:r>
    </w:p>
    <w:p w:rsidR="0028431D" w:rsidRPr="00A65A25" w:rsidRDefault="0028431D" w:rsidP="00A65A25">
      <w:pPr>
        <w:pStyle w:val="Odsekzoznamu"/>
        <w:spacing w:after="0" w:line="240" w:lineRule="auto"/>
        <w:ind w:left="426"/>
        <w:contextualSpacing w:val="0"/>
        <w:jc w:val="center"/>
        <w:rPr>
          <w:rFonts w:ascii="Arial" w:hAnsi="Arial" w:cs="Arial"/>
          <w:sz w:val="24"/>
          <w:szCs w:val="24"/>
        </w:rPr>
      </w:pPr>
    </w:p>
    <w:p w:rsidR="0028431D" w:rsidRPr="00A65A25" w:rsidRDefault="0028431D" w:rsidP="00E077A8">
      <w:pPr>
        <w:pStyle w:val="Odsekzoznamu"/>
        <w:spacing w:after="0" w:line="240" w:lineRule="auto"/>
        <w:ind w:left="708"/>
        <w:jc w:val="both"/>
        <w:rPr>
          <w:rFonts w:ascii="Arial" w:hAnsi="Arial" w:cs="Arial"/>
          <w:iCs/>
          <w:sz w:val="24"/>
          <w:szCs w:val="24"/>
        </w:rPr>
      </w:pPr>
      <w:r w:rsidRPr="00A65A25">
        <w:rPr>
          <w:rFonts w:ascii="Arial" w:hAnsi="Arial" w:cs="Arial"/>
          <w:iCs/>
          <w:sz w:val="24"/>
          <w:szCs w:val="24"/>
        </w:rPr>
        <w:t xml:space="preserve">Ustanoveniami tohto zákona sa spravujú aj právne vzťahy vzniknuté pred 1. septembrom 2026; vznik týchto právnych vzťahov, ako aj nároky z nich vzniknuté do 31. augusta 2026 sa posudzujú podľa predpisov účinných do 31. augusta 2026.“.“.  </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r w:rsidRPr="00A65A25">
        <w:rPr>
          <w:rFonts w:ascii="Arial" w:hAnsi="Arial" w:cs="Arial"/>
          <w:sz w:val="24"/>
          <w:szCs w:val="24"/>
        </w:rPr>
        <w:t xml:space="preserve"> </w:t>
      </w:r>
    </w:p>
    <w:p w:rsidR="0028431D" w:rsidRPr="00A65A25" w:rsidRDefault="0028431D" w:rsidP="00E077A8">
      <w:pPr>
        <w:pStyle w:val="Odsekzoznamu"/>
        <w:spacing w:after="0" w:line="240" w:lineRule="auto"/>
        <w:ind w:left="708"/>
        <w:contextualSpacing w:val="0"/>
        <w:jc w:val="both"/>
        <w:rPr>
          <w:rFonts w:ascii="Arial" w:hAnsi="Arial" w:cs="Arial"/>
          <w:sz w:val="24"/>
          <w:szCs w:val="24"/>
        </w:rPr>
      </w:pPr>
      <w:r w:rsidRPr="00A65A25">
        <w:rPr>
          <w:rFonts w:ascii="Arial" w:hAnsi="Arial" w:cs="Arial"/>
          <w:sz w:val="24"/>
          <w:szCs w:val="24"/>
        </w:rPr>
        <w:t>Tieto články nadobúdajú účinnosť 1. septembra 2026, čo sa premietne do článku o účinnosti zákona.</w:t>
      </w:r>
    </w:p>
    <w:p w:rsidR="0028431D" w:rsidRPr="00A65A25" w:rsidRDefault="0028431D" w:rsidP="00A65A25">
      <w:pPr>
        <w:pStyle w:val="Odsekzoznamu"/>
        <w:spacing w:after="0" w:line="240" w:lineRule="auto"/>
        <w:ind w:left="426"/>
        <w:contextualSpacing w:val="0"/>
        <w:jc w:val="both"/>
        <w:rPr>
          <w:rFonts w:ascii="Arial" w:hAnsi="Arial" w:cs="Arial"/>
          <w:sz w:val="24"/>
          <w:szCs w:val="24"/>
        </w:rPr>
      </w:pPr>
      <w:r w:rsidRPr="00A65A25">
        <w:rPr>
          <w:rFonts w:ascii="Arial" w:hAnsi="Arial" w:cs="Arial"/>
          <w:sz w:val="24"/>
          <w:szCs w:val="24"/>
        </w:rPr>
        <w:t xml:space="preserve"> </w:t>
      </w:r>
    </w:p>
    <w:p w:rsidR="0028431D" w:rsidRPr="00A65A25" w:rsidRDefault="0028431D" w:rsidP="00E077A8">
      <w:pPr>
        <w:ind w:firstLine="708"/>
        <w:jc w:val="both"/>
        <w:rPr>
          <w:rFonts w:ascii="Arial" w:eastAsia="Calibri" w:hAnsi="Arial" w:cs="Arial"/>
          <w:color w:val="EE0000"/>
        </w:rPr>
      </w:pPr>
      <w:r w:rsidRPr="00A65A25">
        <w:rPr>
          <w:rFonts w:ascii="Arial" w:hAnsi="Arial" w:cs="Arial"/>
        </w:rPr>
        <w:t xml:space="preserve">Nasledujúce články sa primerane prečíslujú. </w:t>
      </w:r>
    </w:p>
    <w:p w:rsidR="0028431D" w:rsidRPr="00A65A25" w:rsidRDefault="0028431D" w:rsidP="00A65A25">
      <w:pPr>
        <w:jc w:val="both"/>
        <w:rPr>
          <w:rFonts w:ascii="Arial" w:eastAsia="Calibri" w:hAnsi="Arial" w:cs="Arial"/>
          <w:color w:val="EE0000"/>
        </w:rPr>
      </w:pPr>
    </w:p>
    <w:p w:rsidR="0028431D" w:rsidRPr="00A65A25" w:rsidRDefault="0028431D" w:rsidP="00E077A8">
      <w:pPr>
        <w:ind w:left="3540" w:firstLine="708"/>
        <w:jc w:val="both"/>
        <w:rPr>
          <w:rFonts w:ascii="Arial" w:hAnsi="Arial" w:cs="Arial"/>
          <w:b/>
          <w:i/>
          <w:u w:val="single"/>
        </w:rPr>
      </w:pPr>
      <w:r w:rsidRPr="00A65A25">
        <w:rPr>
          <w:rFonts w:ascii="Arial" w:hAnsi="Arial" w:cs="Arial"/>
          <w:b/>
          <w:i/>
          <w:u w:val="single"/>
        </w:rPr>
        <w:t>Odôvodnenie:</w:t>
      </w:r>
    </w:p>
    <w:p w:rsidR="0028431D" w:rsidRPr="00A65A25" w:rsidRDefault="0028431D" w:rsidP="00E077A8">
      <w:pPr>
        <w:ind w:left="4248"/>
        <w:jc w:val="both"/>
        <w:rPr>
          <w:rFonts w:ascii="Arial" w:hAnsi="Arial" w:cs="Arial"/>
          <w:bCs/>
          <w:iCs/>
        </w:rPr>
      </w:pPr>
      <w:r w:rsidRPr="00A65A25">
        <w:rPr>
          <w:rFonts w:ascii="Arial" w:hAnsi="Arial" w:cs="Arial"/>
          <w:bCs/>
          <w:iCs/>
        </w:rPr>
        <w:t xml:space="preserve">Cieľom navrhovanej právnej úpravy v zákone č. 396/2012 Z. z. je umožniť adresnejšiu podporu študentov najmä učiteľských študijných programov cez poskytovanie stabilizačných pôžičiek najmä tých študijných programov, ktoré sú v rámci nedostatkových regulovaných povolaní vyhodnotené aktuálne ako najviac chýbajúce v príslušnom </w:t>
      </w:r>
      <w:r w:rsidRPr="00A65A25">
        <w:rPr>
          <w:rFonts w:ascii="Arial" w:hAnsi="Arial" w:cs="Arial"/>
          <w:bCs/>
          <w:iCs/>
        </w:rPr>
        <w:lastRenderedPageBreak/>
        <w:t>segmente. Navrhuje sa, aby ministerstvo školstva mohlo explicitne určiť tie študijné programy v rámci jednotlivých nedostatkových regulovaných povolaní, ktorých absolventi na trhu najviac chýbajú. Ak ide o učiteľské študijné programy, niektoré konkrétne kombinácie predmetov sú napríklad viac nedostatkovými ako iné.</w:t>
      </w:r>
    </w:p>
    <w:p w:rsidR="0028431D" w:rsidRPr="00A65A25" w:rsidRDefault="0028431D" w:rsidP="00A65A25">
      <w:pPr>
        <w:jc w:val="both"/>
        <w:rPr>
          <w:rFonts w:ascii="Arial" w:hAnsi="Arial" w:cs="Arial"/>
          <w:b/>
          <w:u w:val="single"/>
        </w:rPr>
      </w:pPr>
    </w:p>
    <w:p w:rsidR="0028431D" w:rsidRPr="00A65A25" w:rsidRDefault="0028431D" w:rsidP="00E077A8">
      <w:pPr>
        <w:ind w:left="4248"/>
        <w:jc w:val="both"/>
        <w:rPr>
          <w:rFonts w:ascii="Arial" w:hAnsi="Arial" w:cs="Arial"/>
        </w:rPr>
      </w:pPr>
      <w:r w:rsidRPr="00A65A25">
        <w:rPr>
          <w:rFonts w:ascii="Arial" w:hAnsi="Arial" w:cs="Arial"/>
        </w:rPr>
        <w:t xml:space="preserve">Cieľom navrhovanej právnej úpravy je vytvorenie osobitného druhu zamestnaneckého diela – diela vytvoreného zamestnancom verejnej vysokej školy alebo Slovenskej akadémie vied alebo jej  organizácií (ďalej spolu len ako „SAV“) ako inštitúcií zameraných na a rozvoj vedy a vzdelanosti na Slovensku, a tým zvýšiť </w:t>
      </w:r>
      <w:proofErr w:type="spellStart"/>
      <w:r w:rsidRPr="00A65A25">
        <w:rPr>
          <w:rFonts w:ascii="Arial" w:hAnsi="Arial" w:cs="Arial"/>
        </w:rPr>
        <w:t>inovatívnosť</w:t>
      </w:r>
      <w:proofErr w:type="spellEnd"/>
      <w:r w:rsidRPr="00A65A25">
        <w:rPr>
          <w:rFonts w:ascii="Arial" w:hAnsi="Arial" w:cs="Arial"/>
        </w:rPr>
        <w:t xml:space="preserve"> a motiváciu zamestnancov v oblasti vytvárania diel pri plnení pracovných povinností. Zakotvuje sa princíp zachovania autorských práv zamestnancov verejných vysokých škôl a zamestnancov SAV. V rámci rešpektovania autonómie vysokých škôl ako aj zmluvnej autonómie sa ponecháva možnosť upraviť tento režim odchylne, napríklad v pracovnej zmluve alebo v internom predpise zamestnávateľa, na ktorý pracovná zmluva odkazuje (napr. smernica).  V prípade inej úpravy pomerov zostáva zachované právo zamestnanca na primeranú odmenu. Zavádza sa povinnosť zamestnanca uviesť inštitúciu, na ktorej dielo vytvoril, nakoľko každé dielo vytvorené na pôde vysokej školy alebo SAV by malo uvádzať afiliáciu autora k danej vysokej škole. Uvedené je rovnako potrebné aj z dôvodu následného priradenia tohto diela ako výstupu vedeckej/umeleckej činnosti príslušnej vysokej školy. Verejná vysoká škola a SAV sú zároveň oprávnené využívať diela svojich zamestnancov na propagačné účely, v záujme prezentácie ich činnosti a činnosti ich  zamestnancov. Takéto nastavenie režimu autorských práv zamestnancov verejných vysokých škôl vychádza z právnej úpravy Švédska, či Fínska ako krajín, ktoré sa umiestnili na popredných priečkach v Európskom inovačnom rebríčku. Vo Švédsku platí tzv. „profesorské privilégium“ (</w:t>
      </w:r>
      <w:proofErr w:type="spellStart"/>
      <w:r w:rsidRPr="00A65A25">
        <w:rPr>
          <w:rFonts w:ascii="Arial" w:hAnsi="Arial" w:cs="Arial"/>
        </w:rPr>
        <w:t>lärarundantaget</w:t>
      </w:r>
      <w:proofErr w:type="spellEnd"/>
      <w:r w:rsidRPr="00A65A25">
        <w:rPr>
          <w:rFonts w:ascii="Arial" w:hAnsi="Arial" w:cs="Arial"/>
        </w:rPr>
        <w:t xml:space="preserve">), podľa ktorého predmety </w:t>
      </w:r>
      <w:r w:rsidRPr="00A65A25">
        <w:rPr>
          <w:rFonts w:ascii="Arial" w:hAnsi="Arial" w:cs="Arial"/>
        </w:rPr>
        <w:lastRenderedPageBreak/>
        <w:t xml:space="preserve">tvorivej duševnej činnosti autora vytvorené akademickými zamestnancami patria autorovi a nie automaticky univerzite. Všetky práva teda zostávajú zamestnancom ako autorom, pričom tento model podnecuje iniciatívu a podnikavosť u akademikov a vedcov pri vytváraní výstupov tvorivej duševnej činnosti. </w:t>
      </w:r>
    </w:p>
    <w:p w:rsidR="0028431D" w:rsidRPr="00A65A25" w:rsidRDefault="0028431D" w:rsidP="00A65A25">
      <w:pPr>
        <w:ind w:left="4956"/>
        <w:jc w:val="both"/>
        <w:rPr>
          <w:rFonts w:ascii="Arial" w:hAnsi="Arial" w:cs="Arial"/>
        </w:rPr>
      </w:pPr>
    </w:p>
    <w:p w:rsidR="0028431D" w:rsidRPr="00A65A25" w:rsidRDefault="0028431D" w:rsidP="00E077A8">
      <w:pPr>
        <w:ind w:left="4248"/>
        <w:jc w:val="both"/>
        <w:rPr>
          <w:rFonts w:ascii="Arial" w:hAnsi="Arial" w:cs="Arial"/>
        </w:rPr>
      </w:pPr>
      <w:r w:rsidRPr="00A65A25">
        <w:rPr>
          <w:rFonts w:ascii="Arial" w:hAnsi="Arial" w:cs="Arial"/>
        </w:rPr>
        <w:t xml:space="preserve">Zároveň sa návrhom úpravy v § 93 sleduje zosúladenie úpravy školského diela v Autorskom zákone s navrhovanou úpravou školského diela </w:t>
      </w:r>
      <w:proofErr w:type="spellStart"/>
      <w:r w:rsidRPr="00A65A25">
        <w:rPr>
          <w:rFonts w:ascii="Arial" w:hAnsi="Arial" w:cs="Arial"/>
          <w:i/>
          <w:iCs/>
        </w:rPr>
        <w:t>sui</w:t>
      </w:r>
      <w:proofErr w:type="spellEnd"/>
      <w:r w:rsidRPr="00A65A25">
        <w:rPr>
          <w:rFonts w:ascii="Arial" w:hAnsi="Arial" w:cs="Arial"/>
          <w:i/>
          <w:iCs/>
        </w:rPr>
        <w:t xml:space="preserve"> </w:t>
      </w:r>
      <w:proofErr w:type="spellStart"/>
      <w:r w:rsidRPr="00A65A25">
        <w:rPr>
          <w:rFonts w:ascii="Arial" w:hAnsi="Arial" w:cs="Arial"/>
          <w:i/>
          <w:iCs/>
        </w:rPr>
        <w:t>generis</w:t>
      </w:r>
      <w:proofErr w:type="spellEnd"/>
      <w:r w:rsidR="008F74B7">
        <w:rPr>
          <w:rFonts w:ascii="Arial" w:hAnsi="Arial" w:cs="Arial"/>
        </w:rPr>
        <w:t xml:space="preserve"> v zákone o vysokých školách. </w:t>
      </w:r>
      <w:r w:rsidRPr="00A65A25">
        <w:rPr>
          <w:rFonts w:ascii="Arial" w:hAnsi="Arial" w:cs="Arial"/>
          <w:bCs/>
        </w:rPr>
        <w:t>Navrhovaná právna úprava vysokoškolského zákona odstraňuje povinnosť u</w:t>
      </w:r>
      <w:r w:rsidRPr="00A65A25">
        <w:rPr>
          <w:rFonts w:ascii="Arial" w:hAnsi="Arial" w:cs="Arial"/>
        </w:rPr>
        <w:t>zatvárania individuálnych licenčných zmlúv so študentami vysokých škôl. Autorské práva študenta zostávajú zachované, avšak je ponechaná možnosť vysokej školy alebo externej inštitúcie sa so študentom zmluvne dohodnúť inak. Externou inštitúciou sa v zmysle § 2 písm. m) vysokoškolského zákona rozumie právnická osoba, ktorej predmetom činnosti je výskum a vývoj a s ktorou vysoká škola uzatvorila zmluvu o podieľaní sa na uskutočňovaní doktorandského študijného programu.</w:t>
      </w:r>
      <w:r w:rsidRPr="00A65A25" w:rsidDel="006D1599">
        <w:rPr>
          <w:rFonts w:ascii="Arial" w:hAnsi="Arial" w:cs="Arial"/>
        </w:rPr>
        <w:t xml:space="preserve"> </w:t>
      </w:r>
      <w:r w:rsidRPr="00A65A25">
        <w:rPr>
          <w:rFonts w:ascii="Arial" w:hAnsi="Arial" w:cs="Arial"/>
        </w:rPr>
        <w:t>Zavádza sa povinnosť študenta verejnej vysokej školy uviesť vysokú školu, prípadne externú inštitúciu, na ktorej dielo vytvoril. Verejná vysoká škola ako aj externá inštitúcia sú zároveň oprávnené využívať vynálezy svojich študentov na propagačné účely, v záujme prezentácie ich činnosti a činnosti  ich študentov. Navrhovanou zmenou nie je dotknutá navrhovaná úprava odovzdávania záverečných prác, kde samotné odovzdanie záverečnej práce vytvára právnu fikciu udelenia súhlasu so zverejnením.</w:t>
      </w:r>
    </w:p>
    <w:p w:rsidR="0028431D" w:rsidRPr="00A65A25" w:rsidRDefault="0028431D" w:rsidP="00A65A25">
      <w:pPr>
        <w:jc w:val="both"/>
        <w:rPr>
          <w:rFonts w:ascii="Arial" w:hAnsi="Arial" w:cs="Arial"/>
          <w:b/>
          <w:i/>
          <w:u w:val="single"/>
        </w:rPr>
      </w:pPr>
    </w:p>
    <w:p w:rsidR="0028431D" w:rsidRPr="00E077A8" w:rsidRDefault="0028431D" w:rsidP="00E077A8">
      <w:pPr>
        <w:ind w:left="4248"/>
        <w:jc w:val="both"/>
        <w:rPr>
          <w:rFonts w:ascii="Arial" w:hAnsi="Arial" w:cs="Arial"/>
        </w:rPr>
      </w:pPr>
      <w:r w:rsidRPr="00E077A8">
        <w:rPr>
          <w:rFonts w:ascii="Arial" w:hAnsi="Arial" w:cs="Arial"/>
        </w:rPr>
        <w:t xml:space="preserve">V záujme zachovania princípu právnej istoty sa upravuje prechodné ustanovenie, ktoré obsahuje právny režim spolupôsobenia doterajšej a novej právnej úpravy na právne vzťahy a nároky z nich, ktoré vznikli podľa doterajších predpisov. Vznik týchto právnych vzťahov, ako aj nároky takto vzniknuté, sa posudzujú podľa doterajšej právnej úpravy. Uvedené platí aj na dohody medzi zamestnávateľom a zamestnancom, ktorých predmetom je úprava výkonu autorských práv </w:t>
      </w:r>
      <w:r w:rsidRPr="00E077A8">
        <w:rPr>
          <w:rFonts w:ascii="Arial" w:hAnsi="Arial" w:cs="Arial"/>
        </w:rPr>
        <w:lastRenderedPageBreak/>
        <w:t>odlišná od režimu podľa tohto zákona – tieto zostávajú v platnosti. Rovnako tak aj v prípade, ak pracovná alebo iná zmluva so zamestnancom alebo študentom odkazuje na vnútorné predpisy vysokej školy alebo akadémie.</w:t>
      </w:r>
    </w:p>
    <w:p w:rsidR="0028431D" w:rsidRPr="008F74B7" w:rsidRDefault="0028431D" w:rsidP="008F74B7">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V bode 5 sa vypúšťa § 33c.</w:t>
      </w:r>
    </w:p>
    <w:p w:rsidR="0028431D" w:rsidRPr="00A65A25" w:rsidRDefault="0028431D" w:rsidP="00A65A25">
      <w:pPr>
        <w:ind w:left="360"/>
        <w:jc w:val="both"/>
        <w:rPr>
          <w:rFonts w:ascii="Arial" w:eastAsia="Calibri" w:hAnsi="Arial" w:cs="Arial"/>
        </w:rPr>
      </w:pPr>
    </w:p>
    <w:p w:rsidR="0028431D" w:rsidRPr="00A65A25" w:rsidRDefault="0028431D" w:rsidP="00E077A8">
      <w:pPr>
        <w:ind w:left="708"/>
        <w:jc w:val="both"/>
        <w:rPr>
          <w:rFonts w:ascii="Arial" w:hAnsi="Arial" w:cs="Arial"/>
        </w:rPr>
      </w:pPr>
      <w:r w:rsidRPr="00A65A25">
        <w:rPr>
          <w:rFonts w:ascii="Arial" w:hAnsi="Arial" w:cs="Arial"/>
        </w:rPr>
        <w:t xml:space="preserve">Vypúšťa sa poznámka pod čiarou k odkazu 19f a primerane sa upraví úvodná veta k poznámkam pod čiarou. </w:t>
      </w:r>
    </w:p>
    <w:p w:rsidR="0028431D" w:rsidRPr="00A65A25" w:rsidRDefault="0028431D" w:rsidP="00A65A25">
      <w:pPr>
        <w:ind w:left="360"/>
        <w:jc w:val="both"/>
        <w:rPr>
          <w:rFonts w:ascii="Arial" w:hAnsi="Arial" w:cs="Arial"/>
        </w:rPr>
      </w:pPr>
    </w:p>
    <w:p w:rsidR="0028431D" w:rsidRPr="00A65A25" w:rsidRDefault="0028431D" w:rsidP="00E077A8">
      <w:pPr>
        <w:ind w:left="708"/>
        <w:jc w:val="both"/>
        <w:rPr>
          <w:rFonts w:ascii="Arial" w:hAnsi="Arial" w:cs="Arial"/>
        </w:rPr>
      </w:pPr>
      <w:r w:rsidRPr="00A65A25">
        <w:rPr>
          <w:rFonts w:ascii="Arial" w:hAnsi="Arial" w:cs="Arial"/>
        </w:rPr>
        <w:t>Zároveň sa v bode 5 vykoná primeraná legislatívno-technická úprava úvodnej vety.</w:t>
      </w:r>
    </w:p>
    <w:p w:rsidR="0028431D" w:rsidRPr="00A65A25" w:rsidRDefault="0028431D" w:rsidP="00A65A25">
      <w:pPr>
        <w:jc w:val="both"/>
        <w:rPr>
          <w:rFonts w:ascii="Arial" w:eastAsia="Calibri" w:hAnsi="Arial" w:cs="Arial"/>
        </w:rPr>
      </w:pPr>
    </w:p>
    <w:p w:rsidR="0028431D" w:rsidRPr="003B2456" w:rsidRDefault="0028431D" w:rsidP="003B2456">
      <w:pPr>
        <w:ind w:left="3540" w:firstLine="708"/>
        <w:jc w:val="both"/>
        <w:rPr>
          <w:rFonts w:ascii="Arial" w:hAnsi="Arial" w:cs="Arial"/>
          <w:b/>
          <w:u w:val="single"/>
        </w:rPr>
      </w:pPr>
      <w:r w:rsidRPr="003B2456">
        <w:rPr>
          <w:rFonts w:ascii="Arial" w:hAnsi="Arial" w:cs="Arial"/>
          <w:b/>
          <w:i/>
          <w:u w:val="single"/>
        </w:rPr>
        <w:t>Odôvodnenie:</w:t>
      </w:r>
    </w:p>
    <w:p w:rsidR="0028431D" w:rsidRPr="00A65A25" w:rsidRDefault="0028431D" w:rsidP="003B2456">
      <w:pPr>
        <w:ind w:left="4248"/>
        <w:jc w:val="both"/>
        <w:rPr>
          <w:rFonts w:ascii="Arial" w:eastAsia="Calibri" w:hAnsi="Arial" w:cs="Arial"/>
        </w:rPr>
      </w:pPr>
      <w:r w:rsidRPr="00A65A25">
        <w:rPr>
          <w:rFonts w:ascii="Arial" w:hAnsi="Arial" w:cs="Arial"/>
        </w:rPr>
        <w:t xml:space="preserve">Vypúšťa sa úprava postupu pri uplatňovaní peňažnej pohľadávky a nakladania s ňou podľa osobitného predpisu, ktorým je zákon č. 176/2004 Z. z. vo vzťahu k verejným výskumným inštitúciám. </w:t>
      </w:r>
    </w:p>
    <w:p w:rsidR="0028431D" w:rsidRPr="00A65A25" w:rsidRDefault="0028431D" w:rsidP="00A65A25">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 xml:space="preserve">V čl. VI bod 6 znie: </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„6. V § 3 ods. 1 sa za slovom „vzdelávania“ slovo „a“ nahrádza čiarkou a za slovo „</w:t>
      </w:r>
      <w:proofErr w:type="spellStart"/>
      <w:r w:rsidRPr="00A65A25">
        <w:rPr>
          <w:rFonts w:ascii="Arial" w:eastAsia="Calibri" w:hAnsi="Arial" w:cs="Arial"/>
          <w:sz w:val="24"/>
          <w:szCs w:val="24"/>
        </w:rPr>
        <w:t>mikroosvedčenia</w:t>
      </w:r>
      <w:proofErr w:type="spellEnd"/>
      <w:r w:rsidRPr="00A65A25">
        <w:rPr>
          <w:rFonts w:ascii="Arial" w:eastAsia="Calibri" w:hAnsi="Arial" w:cs="Arial"/>
          <w:sz w:val="24"/>
          <w:szCs w:val="24"/>
        </w:rPr>
        <w:t>“ sa vkladajú slová „a krátkych študijných programov“.“.</w:t>
      </w:r>
    </w:p>
    <w:p w:rsidR="0028431D" w:rsidRPr="00A65A25" w:rsidRDefault="0028431D" w:rsidP="00A65A25">
      <w:pPr>
        <w:jc w:val="both"/>
        <w:rPr>
          <w:rFonts w:ascii="Arial" w:eastAsia="Calibri" w:hAnsi="Arial" w:cs="Arial"/>
        </w:rPr>
      </w:pPr>
      <w:r w:rsidRPr="00A65A25">
        <w:rPr>
          <w:rFonts w:ascii="Arial" w:eastAsia="Calibri" w:hAnsi="Arial" w:cs="Arial"/>
        </w:rPr>
        <w:tab/>
      </w:r>
      <w:r w:rsidRPr="00A65A25">
        <w:rPr>
          <w:rFonts w:ascii="Arial" w:eastAsia="Calibri" w:hAnsi="Arial" w:cs="Arial"/>
        </w:rPr>
        <w:tab/>
      </w:r>
    </w:p>
    <w:p w:rsidR="0028431D" w:rsidRPr="00A65A25" w:rsidRDefault="0028431D" w:rsidP="00A65A25">
      <w:pPr>
        <w:jc w:val="both"/>
        <w:rPr>
          <w:rFonts w:ascii="Arial" w:hAnsi="Arial" w:cs="Arial"/>
          <w:b/>
          <w:u w:val="single"/>
        </w:rPr>
      </w:pPr>
      <w:r w:rsidRPr="00A65A25">
        <w:rPr>
          <w:rFonts w:ascii="Arial" w:eastAsia="Calibri" w:hAnsi="Arial" w:cs="Arial"/>
        </w:rPr>
        <w:tab/>
      </w:r>
      <w:r w:rsidRPr="00A65A25">
        <w:rPr>
          <w:rFonts w:ascii="Arial" w:eastAsia="Calibri" w:hAnsi="Arial" w:cs="Arial"/>
        </w:rPr>
        <w:tab/>
      </w:r>
      <w:r w:rsidRPr="00A65A25">
        <w:rPr>
          <w:rFonts w:ascii="Arial" w:eastAsia="Calibri" w:hAnsi="Arial" w:cs="Arial"/>
        </w:rPr>
        <w:tab/>
      </w:r>
      <w:r w:rsidRPr="00A65A25">
        <w:rPr>
          <w:rFonts w:ascii="Arial" w:eastAsia="Calibri" w:hAnsi="Arial" w:cs="Arial"/>
        </w:rPr>
        <w:tab/>
      </w:r>
      <w:r w:rsidRPr="00A65A25">
        <w:rPr>
          <w:rFonts w:ascii="Arial" w:eastAsia="Calibri" w:hAnsi="Arial" w:cs="Arial"/>
        </w:rPr>
        <w:tab/>
      </w:r>
      <w:r w:rsidRPr="00A65A25">
        <w:rPr>
          <w:rFonts w:ascii="Arial" w:eastAsia="Calibri" w:hAnsi="Arial" w:cs="Arial"/>
        </w:rPr>
        <w:tab/>
      </w:r>
      <w:r w:rsidRPr="00A65A25">
        <w:rPr>
          <w:rFonts w:ascii="Arial" w:hAnsi="Arial" w:cs="Arial"/>
          <w:b/>
          <w:i/>
          <w:u w:val="single"/>
        </w:rPr>
        <w:t>Odôvodnenie:</w:t>
      </w:r>
    </w:p>
    <w:p w:rsidR="0028431D" w:rsidRPr="00A65A25" w:rsidRDefault="0028431D" w:rsidP="003B2456">
      <w:pPr>
        <w:ind w:left="3540" w:firstLine="708"/>
        <w:jc w:val="both"/>
        <w:rPr>
          <w:rFonts w:ascii="Arial" w:eastAsia="Calibri" w:hAnsi="Arial" w:cs="Arial"/>
        </w:rPr>
      </w:pPr>
      <w:r w:rsidRPr="00A65A25">
        <w:rPr>
          <w:rFonts w:ascii="Arial" w:hAnsi="Arial" w:cs="Arial"/>
        </w:rPr>
        <w:t xml:space="preserve">Legislatívno-technická úprava. </w:t>
      </w:r>
    </w:p>
    <w:p w:rsidR="0028431D" w:rsidRPr="003B2456" w:rsidRDefault="0028431D" w:rsidP="003B2456">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VI bode 14 § 7 ods. 7 sa písmeno d) dopĺňa ôsmym bodom, ktorý znie:</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„8. pravidiel organizácie výberového konania na predsedu výkonnej rady a člena výkonnej rady,“.</w:t>
      </w:r>
      <w:r w:rsidRPr="00A65A25">
        <w:rPr>
          <w:rFonts w:ascii="Arial" w:eastAsia="Calibri" w:hAnsi="Arial" w:cs="Arial"/>
          <w:color w:val="EE0000"/>
          <w:sz w:val="24"/>
          <w:szCs w:val="24"/>
        </w:rPr>
        <w:t xml:space="preserve"> </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3B2456" w:rsidRDefault="0028431D" w:rsidP="003B2456">
      <w:pPr>
        <w:jc w:val="both"/>
        <w:rPr>
          <w:rFonts w:ascii="Arial" w:hAnsi="Arial" w:cs="Arial"/>
          <w:b/>
          <w:i/>
          <w:u w:val="single"/>
        </w:rPr>
      </w:pPr>
      <w:r w:rsidRPr="003B2456">
        <w:rPr>
          <w:rFonts w:ascii="Arial" w:eastAsia="Calibri" w:hAnsi="Arial" w:cs="Arial"/>
        </w:rPr>
        <w:tab/>
      </w:r>
      <w:r w:rsidRPr="003B2456">
        <w:rPr>
          <w:rFonts w:ascii="Arial" w:eastAsia="Calibri" w:hAnsi="Arial" w:cs="Arial"/>
        </w:rPr>
        <w:tab/>
      </w:r>
      <w:r w:rsidRPr="003B2456">
        <w:rPr>
          <w:rFonts w:ascii="Arial" w:eastAsia="Calibri" w:hAnsi="Arial" w:cs="Arial"/>
        </w:rPr>
        <w:tab/>
      </w:r>
      <w:r w:rsidRPr="003B2456">
        <w:rPr>
          <w:rFonts w:ascii="Arial" w:eastAsia="Calibri" w:hAnsi="Arial" w:cs="Arial"/>
        </w:rPr>
        <w:tab/>
      </w:r>
      <w:r w:rsidRPr="003B2456">
        <w:rPr>
          <w:rFonts w:ascii="Arial" w:eastAsia="Calibri" w:hAnsi="Arial" w:cs="Arial"/>
        </w:rPr>
        <w:tab/>
      </w:r>
      <w:r w:rsidRPr="003B2456">
        <w:rPr>
          <w:rFonts w:ascii="Arial" w:eastAsia="Calibri" w:hAnsi="Arial" w:cs="Arial"/>
        </w:rPr>
        <w:tab/>
      </w:r>
      <w:r w:rsidRPr="003B2456">
        <w:rPr>
          <w:rFonts w:ascii="Arial" w:hAnsi="Arial" w:cs="Arial"/>
          <w:b/>
          <w:i/>
          <w:u w:val="single"/>
        </w:rPr>
        <w:t>Odôvodnenie:</w:t>
      </w:r>
    </w:p>
    <w:p w:rsidR="0028431D" w:rsidRPr="003B2456" w:rsidRDefault="0028431D" w:rsidP="003B2456">
      <w:pPr>
        <w:ind w:left="4248"/>
        <w:jc w:val="both"/>
        <w:rPr>
          <w:rFonts w:ascii="Arial" w:hAnsi="Arial" w:cs="Arial"/>
          <w:bCs/>
          <w:iCs/>
        </w:rPr>
      </w:pPr>
      <w:r w:rsidRPr="003B2456">
        <w:rPr>
          <w:rFonts w:ascii="Arial" w:hAnsi="Arial" w:cs="Arial"/>
          <w:bCs/>
          <w:iCs/>
        </w:rPr>
        <w:t>Účelom je precizovanie a doplnenie právnej úpravy vo vzťahu k dokumentom, ktoré má schvaľovať výkonná rada.</w:t>
      </w:r>
    </w:p>
    <w:p w:rsidR="0028431D" w:rsidRPr="00A65A25" w:rsidRDefault="0028431D" w:rsidP="00A65A25">
      <w:pPr>
        <w:pStyle w:val="Odsekzoznamu"/>
        <w:spacing w:after="0" w:line="240" w:lineRule="auto"/>
        <w:jc w:val="both"/>
        <w:rPr>
          <w:rFonts w:ascii="Arial" w:eastAsia="Calibri" w:hAnsi="Arial" w:cs="Arial"/>
          <w:sz w:val="24"/>
          <w:szCs w:val="24"/>
        </w:rPr>
      </w:pPr>
    </w:p>
    <w:p w:rsidR="002230D7" w:rsidRPr="00A65A25" w:rsidRDefault="002230D7" w:rsidP="002230D7">
      <w:pPr>
        <w:pStyle w:val="Odsekzoznamu"/>
        <w:numPr>
          <w:ilvl w:val="0"/>
          <w:numId w:val="9"/>
        </w:numPr>
        <w:spacing w:after="0" w:line="240" w:lineRule="auto"/>
        <w:jc w:val="both"/>
        <w:rPr>
          <w:rFonts w:ascii="Arial" w:hAnsi="Arial" w:cs="Arial"/>
          <w:sz w:val="24"/>
          <w:szCs w:val="24"/>
        </w:rPr>
      </w:pPr>
      <w:r w:rsidRPr="00A65A25">
        <w:rPr>
          <w:rFonts w:ascii="Arial" w:hAnsi="Arial" w:cs="Arial"/>
          <w:sz w:val="24"/>
          <w:szCs w:val="24"/>
        </w:rPr>
        <w:t>V čl. VI, 19. bode § 13 ods. 1 písm. b) sa slová „v Slovenskej republike“ nahrádzajú slovami „na území Slovenskej republiky“.</w:t>
      </w:r>
    </w:p>
    <w:p w:rsidR="002230D7" w:rsidRPr="00A65A25" w:rsidRDefault="002230D7" w:rsidP="002230D7">
      <w:pPr>
        <w:pStyle w:val="Odsekzoznamu"/>
        <w:spacing w:after="0" w:line="240" w:lineRule="auto"/>
        <w:jc w:val="both"/>
        <w:rPr>
          <w:rFonts w:ascii="Arial" w:hAnsi="Arial" w:cs="Arial"/>
          <w:sz w:val="24"/>
          <w:szCs w:val="24"/>
        </w:rPr>
      </w:pPr>
    </w:p>
    <w:p w:rsidR="002230D7" w:rsidRPr="003B2456" w:rsidRDefault="002230D7" w:rsidP="002230D7">
      <w:pPr>
        <w:ind w:left="3540" w:firstLine="708"/>
        <w:jc w:val="both"/>
        <w:rPr>
          <w:rFonts w:ascii="Arial" w:hAnsi="Arial" w:cs="Arial"/>
          <w:b/>
          <w:u w:val="single"/>
        </w:rPr>
      </w:pPr>
      <w:r w:rsidRPr="003B2456">
        <w:rPr>
          <w:rFonts w:ascii="Arial" w:hAnsi="Arial" w:cs="Arial"/>
          <w:b/>
          <w:i/>
          <w:u w:val="single"/>
        </w:rPr>
        <w:t>Odôvodnenie:</w:t>
      </w:r>
    </w:p>
    <w:p w:rsidR="002230D7" w:rsidRPr="00A65A25" w:rsidRDefault="002230D7" w:rsidP="002230D7">
      <w:pPr>
        <w:pStyle w:val="Odsekzoznamu"/>
        <w:spacing w:after="0" w:line="240" w:lineRule="auto"/>
        <w:ind w:left="4253" w:hanging="5"/>
        <w:jc w:val="both"/>
        <w:rPr>
          <w:rFonts w:ascii="Arial" w:hAnsi="Arial" w:cs="Arial"/>
          <w:sz w:val="24"/>
          <w:szCs w:val="24"/>
        </w:rPr>
      </w:pPr>
      <w:r w:rsidRPr="00A65A25">
        <w:rPr>
          <w:rFonts w:ascii="Arial" w:hAnsi="Arial" w:cs="Arial"/>
          <w:sz w:val="24"/>
          <w:szCs w:val="24"/>
        </w:rPr>
        <w:t>Ide o terminologické zjednotenie.</w:t>
      </w:r>
    </w:p>
    <w:p w:rsidR="002230D7" w:rsidRPr="00A65A25" w:rsidRDefault="002230D7" w:rsidP="002230D7">
      <w:pPr>
        <w:pStyle w:val="Odsekzoznamu"/>
        <w:spacing w:after="0" w:line="240" w:lineRule="auto"/>
        <w:ind w:left="4253" w:hanging="142"/>
        <w:jc w:val="both"/>
        <w:rPr>
          <w:rFonts w:ascii="Arial" w:hAnsi="Arial" w:cs="Arial"/>
          <w:sz w:val="24"/>
          <w:szCs w:val="24"/>
        </w:rPr>
      </w:pPr>
    </w:p>
    <w:p w:rsidR="002230D7" w:rsidRPr="00A65A25" w:rsidRDefault="002230D7" w:rsidP="002230D7">
      <w:pPr>
        <w:pStyle w:val="paragraph"/>
        <w:numPr>
          <w:ilvl w:val="0"/>
          <w:numId w:val="9"/>
        </w:numPr>
        <w:spacing w:before="0" w:beforeAutospacing="0" w:after="0" w:afterAutospacing="0"/>
        <w:jc w:val="both"/>
        <w:textAlignment w:val="baseline"/>
        <w:rPr>
          <w:rFonts w:ascii="Arial" w:hAnsi="Arial" w:cs="Arial"/>
        </w:rPr>
      </w:pPr>
      <w:r w:rsidRPr="00A65A25">
        <w:rPr>
          <w:rFonts w:ascii="Arial" w:hAnsi="Arial" w:cs="Arial"/>
        </w:rPr>
        <w:t>V čl. VI, 20. bod znie:</w:t>
      </w:r>
    </w:p>
    <w:p w:rsidR="002230D7" w:rsidRPr="00A65A25" w:rsidRDefault="002230D7" w:rsidP="002230D7">
      <w:pPr>
        <w:pStyle w:val="paragraph"/>
        <w:spacing w:before="0" w:beforeAutospacing="0" w:after="0" w:afterAutospacing="0"/>
        <w:ind w:left="720"/>
        <w:jc w:val="both"/>
        <w:textAlignment w:val="baseline"/>
        <w:rPr>
          <w:rFonts w:ascii="Arial" w:hAnsi="Arial" w:cs="Arial"/>
        </w:rPr>
      </w:pPr>
      <w:r w:rsidRPr="00A65A25">
        <w:rPr>
          <w:rFonts w:ascii="Arial" w:hAnsi="Arial" w:cs="Arial"/>
        </w:rPr>
        <w:t xml:space="preserve">„20. </w:t>
      </w:r>
      <w:r w:rsidRPr="00A65A25">
        <w:rPr>
          <w:rStyle w:val="normaltextrun"/>
          <w:rFonts w:ascii="Arial" w:hAnsi="Arial" w:cs="Arial"/>
        </w:rPr>
        <w:t>V § 13 ods. 2 prvej vete sa za slová „podpredsedu výkonnej rady,“ vkladajú slová „funkcia člena výkonnej rady podľa § 7 ods. 1 písm. a),“.</w:t>
      </w:r>
      <w:r w:rsidRPr="00A65A25">
        <w:rPr>
          <w:rStyle w:val="eop"/>
          <w:rFonts w:ascii="Arial" w:hAnsi="Arial" w:cs="Arial"/>
        </w:rPr>
        <w:t>“.</w:t>
      </w:r>
    </w:p>
    <w:p w:rsidR="002230D7" w:rsidRDefault="002230D7" w:rsidP="002230D7">
      <w:pPr>
        <w:pStyle w:val="Odsekzoznamu"/>
        <w:tabs>
          <w:tab w:val="left" w:pos="284"/>
        </w:tabs>
        <w:spacing w:after="0" w:line="240" w:lineRule="auto"/>
        <w:ind w:left="284"/>
        <w:jc w:val="both"/>
        <w:rPr>
          <w:rFonts w:ascii="Arial" w:hAnsi="Arial" w:cs="Arial"/>
          <w:sz w:val="24"/>
          <w:szCs w:val="24"/>
        </w:rPr>
      </w:pPr>
      <w:r w:rsidRPr="00A65A25">
        <w:rPr>
          <w:rFonts w:ascii="Arial" w:hAnsi="Arial" w:cs="Arial"/>
          <w:sz w:val="24"/>
          <w:szCs w:val="24"/>
        </w:rPr>
        <w:t xml:space="preserve">  </w:t>
      </w:r>
    </w:p>
    <w:p w:rsidR="00F8457A" w:rsidRDefault="00F8457A" w:rsidP="002230D7">
      <w:pPr>
        <w:pStyle w:val="Odsekzoznamu"/>
        <w:tabs>
          <w:tab w:val="left" w:pos="284"/>
        </w:tabs>
        <w:spacing w:after="0" w:line="240" w:lineRule="auto"/>
        <w:ind w:left="284"/>
        <w:jc w:val="both"/>
        <w:rPr>
          <w:rFonts w:ascii="Arial" w:hAnsi="Arial" w:cs="Arial"/>
          <w:sz w:val="24"/>
          <w:szCs w:val="24"/>
        </w:rPr>
      </w:pPr>
    </w:p>
    <w:p w:rsidR="00F8457A" w:rsidRPr="003B2456" w:rsidRDefault="00F8457A" w:rsidP="002230D7">
      <w:pPr>
        <w:pStyle w:val="Odsekzoznamu"/>
        <w:tabs>
          <w:tab w:val="left" w:pos="284"/>
        </w:tabs>
        <w:spacing w:after="0" w:line="240" w:lineRule="auto"/>
        <w:ind w:left="284"/>
        <w:jc w:val="both"/>
        <w:rPr>
          <w:rFonts w:ascii="Arial" w:hAnsi="Arial" w:cs="Arial"/>
          <w:sz w:val="24"/>
          <w:szCs w:val="24"/>
        </w:rPr>
      </w:pPr>
    </w:p>
    <w:p w:rsidR="002230D7" w:rsidRPr="003B2456" w:rsidRDefault="002230D7" w:rsidP="002230D7">
      <w:pPr>
        <w:ind w:left="3540" w:firstLine="708"/>
        <w:jc w:val="both"/>
        <w:rPr>
          <w:rFonts w:ascii="Arial" w:hAnsi="Arial" w:cs="Arial"/>
          <w:b/>
          <w:u w:val="single"/>
        </w:rPr>
      </w:pPr>
      <w:r w:rsidRPr="003B2456">
        <w:rPr>
          <w:rFonts w:ascii="Arial" w:hAnsi="Arial" w:cs="Arial"/>
          <w:b/>
          <w:i/>
          <w:u w:val="single"/>
        </w:rPr>
        <w:lastRenderedPageBreak/>
        <w:t>Odôvodnenie:</w:t>
      </w:r>
    </w:p>
    <w:p w:rsidR="002230D7" w:rsidRDefault="002230D7" w:rsidP="002230D7">
      <w:pPr>
        <w:tabs>
          <w:tab w:val="left" w:pos="284"/>
        </w:tabs>
        <w:ind w:left="4248"/>
        <w:jc w:val="both"/>
        <w:rPr>
          <w:rFonts w:ascii="Arial" w:hAnsi="Arial" w:cs="Arial"/>
        </w:rPr>
      </w:pPr>
      <w:r w:rsidRPr="00A65A25">
        <w:rPr>
          <w:rFonts w:ascii="Arial" w:hAnsi="Arial" w:cs="Arial"/>
        </w:rPr>
        <w:t xml:space="preserve">Legislatívno-technická úprava; precizovanie znenia ustanovenia, odstránenie nadbytočnej čiarky. </w:t>
      </w:r>
    </w:p>
    <w:p w:rsidR="002230D7" w:rsidRPr="00A65A25" w:rsidRDefault="002230D7" w:rsidP="002230D7">
      <w:pPr>
        <w:tabs>
          <w:tab w:val="left" w:pos="284"/>
        </w:tabs>
        <w:ind w:left="4248"/>
        <w:jc w:val="both"/>
        <w:rPr>
          <w:rFonts w:ascii="Arial"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VI bode 22 § 14 ods. 5 písm. a) sa za slová „Študentská rada vysokých škôl,“ vkladajú slová „jedného člena navrhuje Rada dekanov, jedného člena navrhuje najväčšia celoštátna odborová organizácia, ktorá zastupuje záujmy zamestnancov v oblasti vysokého školstva v podmienkach Slovenskej republiky,“.</w:t>
      </w:r>
      <w:r w:rsidRPr="00A65A25">
        <w:rPr>
          <w:rFonts w:ascii="Arial" w:eastAsia="Calibri" w:hAnsi="Arial" w:cs="Arial"/>
          <w:color w:val="EE0000"/>
          <w:sz w:val="24"/>
          <w:szCs w:val="24"/>
        </w:rPr>
        <w:t xml:space="preserve"> </w:t>
      </w:r>
    </w:p>
    <w:p w:rsidR="0028431D" w:rsidRPr="003B2456" w:rsidRDefault="0028431D" w:rsidP="003B2456">
      <w:pPr>
        <w:jc w:val="both"/>
        <w:rPr>
          <w:rFonts w:ascii="Arial" w:eastAsia="Calibri" w:hAnsi="Arial" w:cs="Arial"/>
        </w:rPr>
      </w:pPr>
    </w:p>
    <w:p w:rsidR="0028431D" w:rsidRPr="003B2456" w:rsidRDefault="0028431D" w:rsidP="003B2456">
      <w:pPr>
        <w:ind w:left="3540" w:firstLine="708"/>
        <w:jc w:val="both"/>
        <w:rPr>
          <w:rFonts w:ascii="Arial" w:hAnsi="Arial" w:cs="Arial"/>
          <w:b/>
          <w:i/>
          <w:u w:val="single"/>
        </w:rPr>
      </w:pPr>
      <w:r w:rsidRPr="003B2456">
        <w:rPr>
          <w:rFonts w:ascii="Arial" w:hAnsi="Arial" w:cs="Arial"/>
          <w:b/>
          <w:i/>
          <w:u w:val="single"/>
        </w:rPr>
        <w:t>Odôvodnenie:</w:t>
      </w:r>
    </w:p>
    <w:p w:rsidR="0028431D" w:rsidRPr="003B2456" w:rsidRDefault="0028431D" w:rsidP="003B2456">
      <w:pPr>
        <w:ind w:left="4248"/>
        <w:jc w:val="both"/>
        <w:rPr>
          <w:rFonts w:ascii="Arial" w:hAnsi="Arial" w:cs="Arial"/>
          <w:bCs/>
          <w:iCs/>
        </w:rPr>
      </w:pPr>
      <w:r w:rsidRPr="003B2456">
        <w:rPr>
          <w:rFonts w:ascii="Arial" w:hAnsi="Arial" w:cs="Arial"/>
          <w:bCs/>
          <w:iCs/>
        </w:rPr>
        <w:t>Úprava v kontexte rozšírenia návrhových subjektov do výberovej komisie pre výberové konanie na obsadenie funkcií vo výkonnej rade.</w:t>
      </w:r>
    </w:p>
    <w:p w:rsidR="0028431D" w:rsidRPr="00A65A25" w:rsidRDefault="0028431D" w:rsidP="00A65A25">
      <w:pPr>
        <w:jc w:val="both"/>
        <w:rPr>
          <w:rFonts w:ascii="Arial" w:eastAsia="Calibri" w:hAnsi="Arial" w:cs="Arial"/>
        </w:rPr>
      </w:pPr>
    </w:p>
    <w:p w:rsidR="0028431D" w:rsidRPr="003B2456" w:rsidRDefault="0028431D" w:rsidP="003B2456">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VI sa za bod 38 vkladá nový bod 39, ktorý znie:</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„39. V § 24 ods. 8 sa vypúšťajú slová „a ak má vysoká škola udelenú akreditáciu habilitačného konania alebo akreditáciu inauguračného konania, agentúra prihliada aj na plnenie štandardov pre habilitačné konanie a inauguračné konanie“.</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Tento bod nadobúda účinnosť 1. marca 2026, čo sa premietne do článku o účinnosti zákona.</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pStyle w:val="Odsekzoznamu"/>
        <w:spacing w:after="0" w:line="240" w:lineRule="auto"/>
        <w:jc w:val="both"/>
        <w:rPr>
          <w:rFonts w:ascii="Arial" w:eastAsia="Calibri" w:hAnsi="Arial" w:cs="Arial"/>
          <w:color w:val="EE0000"/>
          <w:sz w:val="24"/>
          <w:szCs w:val="24"/>
        </w:rPr>
      </w:pPr>
      <w:r w:rsidRPr="00A65A25">
        <w:rPr>
          <w:rFonts w:ascii="Arial" w:eastAsia="Calibri" w:hAnsi="Arial" w:cs="Arial"/>
          <w:sz w:val="24"/>
          <w:szCs w:val="24"/>
        </w:rPr>
        <w:t xml:space="preserve">Nasledujúce body sa primerane prečíslujú. </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3B2456" w:rsidRDefault="0028431D" w:rsidP="003B2456">
      <w:pPr>
        <w:ind w:left="3540" w:firstLine="708"/>
        <w:jc w:val="both"/>
        <w:rPr>
          <w:rFonts w:ascii="Arial" w:hAnsi="Arial" w:cs="Arial"/>
          <w:b/>
          <w:i/>
          <w:u w:val="single"/>
        </w:rPr>
      </w:pPr>
      <w:r w:rsidRPr="003B2456">
        <w:rPr>
          <w:rFonts w:ascii="Arial" w:hAnsi="Arial" w:cs="Arial"/>
          <w:b/>
          <w:i/>
          <w:u w:val="single"/>
        </w:rPr>
        <w:t>Odôvodnenie:</w:t>
      </w:r>
    </w:p>
    <w:p w:rsidR="0028431D" w:rsidRPr="003B2456" w:rsidRDefault="0028431D" w:rsidP="003B2456">
      <w:pPr>
        <w:ind w:left="4248"/>
        <w:jc w:val="both"/>
        <w:rPr>
          <w:rFonts w:ascii="Arial" w:hAnsi="Arial" w:cs="Arial"/>
          <w:bCs/>
          <w:iCs/>
        </w:rPr>
      </w:pPr>
      <w:r w:rsidRPr="003B2456">
        <w:rPr>
          <w:rFonts w:ascii="Arial" w:hAnsi="Arial" w:cs="Arial"/>
          <w:bCs/>
          <w:iCs/>
        </w:rPr>
        <w:t>Účelom je precizovanie a doplnenie právnej úpravy vo vzťahu k dokumentom, ktoré má schvaľovať výkonná rada.</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3B2456" w:rsidRDefault="0028431D" w:rsidP="003B2456">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VI sa za bod 51 vkladá nový bod 52, ktorý znie:</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„52. § 31 sa dopĺňa odsekom 7, ktorý znie:</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„(7)</w:t>
      </w:r>
      <w:r w:rsidRPr="00A65A25">
        <w:rPr>
          <w:rFonts w:ascii="Arial" w:hAnsi="Arial" w:cs="Arial"/>
          <w:sz w:val="24"/>
          <w:szCs w:val="24"/>
          <w14:ligatures w14:val="standardContextual"/>
        </w:rPr>
        <w:t xml:space="preserve"> </w:t>
      </w:r>
      <w:r w:rsidRPr="00A65A25">
        <w:rPr>
          <w:rFonts w:ascii="Arial" w:eastAsia="Calibri" w:hAnsi="Arial" w:cs="Arial"/>
          <w:sz w:val="24"/>
          <w:szCs w:val="24"/>
        </w:rPr>
        <w:t>Vysoká škola, ktorej bola udelená akreditácia habilitačného konania alebo akreditácia inauguračného konania, musí požiadať o  opätovné udelenie akreditácie najneskôr spolu so žiadosťou o posúdenie vnútorného systému v lehote určenej harmonogramom podľa § 24 ods. 1.“.</w:t>
      </w:r>
    </w:p>
    <w:p w:rsidR="0028431D" w:rsidRPr="00A65A25" w:rsidRDefault="0028431D" w:rsidP="00A65A25">
      <w:pPr>
        <w:jc w:val="both"/>
        <w:rPr>
          <w:rFonts w:ascii="Arial" w:eastAsia="Calibri" w:hAnsi="Arial" w:cs="Arial"/>
        </w:rPr>
      </w:pP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Tento bod nadobúda účinnosť 1. marca 2026, čo sa premietne do článku o účinnosti zákona.</w:t>
      </w:r>
    </w:p>
    <w:p w:rsidR="0028431D" w:rsidRPr="00A65A25" w:rsidRDefault="0028431D" w:rsidP="00A65A25">
      <w:pPr>
        <w:jc w:val="both"/>
        <w:rPr>
          <w:rFonts w:ascii="Arial" w:eastAsia="Calibri" w:hAnsi="Arial" w:cs="Arial"/>
        </w:rPr>
      </w:pPr>
    </w:p>
    <w:p w:rsidR="0028431D" w:rsidRPr="00A65A25" w:rsidRDefault="0028431D" w:rsidP="00A65A25">
      <w:pPr>
        <w:ind w:firstLine="708"/>
        <w:jc w:val="both"/>
        <w:rPr>
          <w:rFonts w:ascii="Arial" w:eastAsia="Calibri" w:hAnsi="Arial" w:cs="Arial"/>
          <w:color w:val="EE0000"/>
        </w:rPr>
      </w:pPr>
      <w:r w:rsidRPr="00A65A25">
        <w:rPr>
          <w:rFonts w:ascii="Arial" w:eastAsia="Calibri" w:hAnsi="Arial" w:cs="Arial"/>
        </w:rPr>
        <w:t>Nasledujúce body sa primerane prečíslujú.</w:t>
      </w:r>
      <w:r w:rsidRPr="00A65A25">
        <w:rPr>
          <w:rFonts w:ascii="Arial" w:eastAsia="Calibri" w:hAnsi="Arial" w:cs="Arial"/>
          <w:color w:val="EE0000"/>
        </w:rPr>
        <w:t xml:space="preserve"> </w:t>
      </w:r>
    </w:p>
    <w:p w:rsidR="0028431D" w:rsidRPr="00A65A25" w:rsidRDefault="0028431D" w:rsidP="00A65A25">
      <w:pPr>
        <w:ind w:firstLine="708"/>
        <w:jc w:val="both"/>
        <w:rPr>
          <w:rFonts w:ascii="Arial" w:eastAsia="Calibri" w:hAnsi="Arial" w:cs="Arial"/>
          <w:color w:val="EE0000"/>
        </w:rPr>
      </w:pPr>
    </w:p>
    <w:p w:rsidR="0028431D" w:rsidRPr="003B2456" w:rsidRDefault="0028431D" w:rsidP="003B2456">
      <w:pPr>
        <w:ind w:left="3540" w:firstLine="708"/>
        <w:jc w:val="both"/>
        <w:rPr>
          <w:rFonts w:ascii="Arial" w:hAnsi="Arial" w:cs="Arial"/>
          <w:b/>
          <w:i/>
          <w:u w:val="single"/>
        </w:rPr>
      </w:pPr>
      <w:r w:rsidRPr="003B2456">
        <w:rPr>
          <w:rFonts w:ascii="Arial" w:hAnsi="Arial" w:cs="Arial"/>
          <w:b/>
          <w:i/>
          <w:u w:val="single"/>
        </w:rPr>
        <w:t>Odôvodnenie:</w:t>
      </w:r>
    </w:p>
    <w:p w:rsidR="0028431D" w:rsidRPr="00A65A25" w:rsidRDefault="0028431D" w:rsidP="003B2456">
      <w:pPr>
        <w:ind w:left="4248"/>
        <w:jc w:val="both"/>
        <w:rPr>
          <w:rFonts w:ascii="Arial" w:hAnsi="Arial" w:cs="Arial"/>
          <w:bCs/>
          <w:iCs/>
        </w:rPr>
      </w:pPr>
      <w:r w:rsidRPr="00A65A25">
        <w:rPr>
          <w:rFonts w:ascii="Arial" w:hAnsi="Arial" w:cs="Arial"/>
          <w:bCs/>
          <w:iCs/>
        </w:rPr>
        <w:t xml:space="preserve">Cieľom navrhovanej právnej úpravy je zvýšenie dohľadu nad akreditáciou habilitačných konaní a inauguračných konaní </w:t>
      </w:r>
      <w:r w:rsidRPr="00A65A25">
        <w:rPr>
          <w:rFonts w:ascii="Arial" w:hAnsi="Arial" w:cs="Arial"/>
          <w:bCs/>
          <w:iCs/>
        </w:rPr>
        <w:lastRenderedPageBreak/>
        <w:t xml:space="preserve">formou naviazania na posudzovanie vnútorného systému kvality vysokých škôl. </w:t>
      </w:r>
    </w:p>
    <w:p w:rsidR="0028431D" w:rsidRPr="00A65A25" w:rsidRDefault="0028431D" w:rsidP="00A65A25">
      <w:pPr>
        <w:jc w:val="both"/>
        <w:rPr>
          <w:rFonts w:ascii="Arial" w:eastAsia="Calibri" w:hAnsi="Arial" w:cs="Arial"/>
        </w:rPr>
      </w:pPr>
    </w:p>
    <w:p w:rsidR="0028431D" w:rsidRPr="003B2456" w:rsidRDefault="0028431D" w:rsidP="003B2456">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VI sa za bod 51 vkladá nový bod 52, ktorý znie:</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„52. V § 32a sa za odsek 2 vkladá nový odsek 3, ktorý znie:</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„(3) Agentúra rozhodne o zrušení akreditácie aj z vlastného podnetu, ak vysoká škola nepožiada o udelenie akreditácie podľa § 31 ods. 7.“.“.</w:t>
      </w:r>
      <w:r w:rsidRPr="00A65A25">
        <w:rPr>
          <w:rFonts w:ascii="Arial" w:eastAsia="Calibri" w:hAnsi="Arial" w:cs="Arial"/>
          <w:color w:val="EE0000"/>
          <w:sz w:val="24"/>
          <w:szCs w:val="24"/>
        </w:rPr>
        <w:t xml:space="preserve"> </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Doterajšie odseky 4 a 5 sa označujú ako odseky 5 a 6.</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Tento bod nadobúda účinnosť 1. marca 2026, čo sa premietne do článku o účinnosti zákona.</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 xml:space="preserve">Nasledujúce body sa primerane prečíslujú. </w:t>
      </w:r>
    </w:p>
    <w:p w:rsidR="003B2456" w:rsidRDefault="003B2456" w:rsidP="003B2456">
      <w:pPr>
        <w:jc w:val="both"/>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p>
    <w:p w:rsidR="0028431D" w:rsidRPr="00A65A25" w:rsidRDefault="0028431D" w:rsidP="00A65A25">
      <w:pPr>
        <w:ind w:left="4248"/>
        <w:jc w:val="both"/>
        <w:rPr>
          <w:rFonts w:ascii="Arial" w:hAnsi="Arial" w:cs="Arial"/>
          <w:b/>
          <w:i/>
          <w:u w:val="single"/>
        </w:rPr>
      </w:pPr>
      <w:r w:rsidRPr="00A65A25">
        <w:rPr>
          <w:rFonts w:ascii="Arial" w:hAnsi="Arial" w:cs="Arial"/>
          <w:b/>
          <w:i/>
          <w:u w:val="single"/>
        </w:rPr>
        <w:t>Odôvodnenie:</w:t>
      </w:r>
    </w:p>
    <w:p w:rsidR="0028431D" w:rsidRPr="00A65A25" w:rsidRDefault="0028431D" w:rsidP="008F74B7">
      <w:pPr>
        <w:ind w:left="4248"/>
        <w:jc w:val="both"/>
        <w:rPr>
          <w:rFonts w:ascii="Arial" w:hAnsi="Arial" w:cs="Arial"/>
          <w:bCs/>
          <w:iCs/>
        </w:rPr>
      </w:pPr>
      <w:r w:rsidRPr="00A65A25">
        <w:rPr>
          <w:rFonts w:ascii="Arial" w:hAnsi="Arial" w:cs="Arial"/>
          <w:bCs/>
          <w:iCs/>
        </w:rPr>
        <w:t xml:space="preserve">Cieľom navrhovanej právnej úpravy je zvýšenie dohľadu nad akreditáciou habilitačných konaní a inauguračných konaní formou naviazania na posudzovanie vnútorného systému kvality vysokých škôl. </w:t>
      </w:r>
    </w:p>
    <w:p w:rsidR="0028431D" w:rsidRPr="00A65A25" w:rsidRDefault="0028431D" w:rsidP="003B2456">
      <w:pPr>
        <w:ind w:left="4248"/>
        <w:jc w:val="both"/>
        <w:rPr>
          <w:rFonts w:ascii="Arial" w:hAnsi="Arial" w:cs="Arial"/>
          <w:bCs/>
          <w:iCs/>
        </w:rPr>
      </w:pPr>
      <w:r w:rsidRPr="00A65A25">
        <w:rPr>
          <w:rFonts w:ascii="Arial" w:hAnsi="Arial" w:cs="Arial"/>
          <w:bCs/>
          <w:iCs/>
        </w:rPr>
        <w:t>Úprava v nadväznosti na úpravu v § 31 ods. 7 tak, aby sa zvýšila vymožiteľnosť dodržiavania tejto povinnosti vysokých škôl.</w:t>
      </w:r>
    </w:p>
    <w:p w:rsidR="0028431D" w:rsidRPr="003B2456" w:rsidRDefault="0028431D" w:rsidP="003B2456">
      <w:pPr>
        <w:jc w:val="both"/>
        <w:rPr>
          <w:rFonts w:ascii="Arial" w:eastAsia="Calibri" w:hAnsi="Arial" w:cs="Arial"/>
        </w:rPr>
      </w:pPr>
    </w:p>
    <w:p w:rsidR="0028431D" w:rsidRPr="003B2456" w:rsidRDefault="0028431D" w:rsidP="003B2456">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VI bode 53 § 43 sa za odsek 1 vkladá nový odsek 2, ktorý znie:</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„(2) Povinnosť požiadať o opätovné udelenie akreditácie habilitačného konania alebo akreditácie inauguračného konania podľa predpisov účinných od 1. marca 2026 nevzniká, ak má ísť o posúdenie vnútorného systému v rámci prvého harmonogramu.“.</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Nasledujúce odseky sa primerane prečíslujú.</w:t>
      </w:r>
      <w:r w:rsidRPr="00A65A25">
        <w:rPr>
          <w:rFonts w:ascii="Arial" w:eastAsia="Calibri" w:hAnsi="Arial" w:cs="Arial"/>
          <w:color w:val="EE0000"/>
          <w:sz w:val="24"/>
          <w:szCs w:val="24"/>
        </w:rPr>
        <w:t xml:space="preserve"> </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3B2456" w:rsidRDefault="0028431D" w:rsidP="003B2456">
      <w:pPr>
        <w:ind w:left="3540" w:firstLine="708"/>
        <w:jc w:val="both"/>
        <w:rPr>
          <w:rFonts w:ascii="Arial" w:hAnsi="Arial" w:cs="Arial"/>
          <w:b/>
          <w:i/>
          <w:u w:val="single"/>
        </w:rPr>
      </w:pPr>
      <w:r w:rsidRPr="003B2456">
        <w:rPr>
          <w:rFonts w:ascii="Arial" w:hAnsi="Arial" w:cs="Arial"/>
          <w:b/>
          <w:i/>
          <w:u w:val="single"/>
        </w:rPr>
        <w:t>Odôvodnenie:</w:t>
      </w:r>
    </w:p>
    <w:p w:rsidR="0028431D" w:rsidRPr="003B2456" w:rsidRDefault="0028431D" w:rsidP="003B2456">
      <w:pPr>
        <w:ind w:left="4248"/>
        <w:jc w:val="both"/>
        <w:rPr>
          <w:rFonts w:ascii="Arial" w:eastAsia="Calibri" w:hAnsi="Arial" w:cs="Arial"/>
        </w:rPr>
      </w:pPr>
      <w:r w:rsidRPr="003B2456">
        <w:rPr>
          <w:rFonts w:ascii="Arial" w:eastAsia="Calibri" w:hAnsi="Arial" w:cs="Arial"/>
        </w:rPr>
        <w:t>Cieľom navrhovanej právnej úpravy je úprava prechodného režimu vo vzťahu k zavedeniu opätovného udeľovania akreditácie pre habilitačné konania a inauguračné konania.</w:t>
      </w:r>
    </w:p>
    <w:p w:rsidR="0028431D" w:rsidRPr="00A65A25" w:rsidRDefault="0028431D" w:rsidP="00A65A25">
      <w:pPr>
        <w:jc w:val="both"/>
        <w:rPr>
          <w:rFonts w:ascii="Arial" w:eastAsia="Calibri" w:hAnsi="Arial" w:cs="Arial"/>
        </w:rPr>
      </w:pPr>
    </w:p>
    <w:p w:rsidR="0028431D" w:rsidRPr="00A65A25" w:rsidRDefault="0028431D" w:rsidP="00A65A25">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čl. VI bode 53 sa § 43 dopĺňa odsekom 4, ktorý znie:</w:t>
      </w:r>
    </w:p>
    <w:p w:rsidR="0028431D" w:rsidRPr="00A65A25" w:rsidRDefault="0028431D" w:rsidP="00A65A25">
      <w:pPr>
        <w:ind w:left="360"/>
        <w:jc w:val="both"/>
        <w:rPr>
          <w:rFonts w:ascii="Arial" w:eastAsia="Calibri" w:hAnsi="Arial" w:cs="Arial"/>
        </w:rPr>
      </w:pPr>
    </w:p>
    <w:p w:rsidR="0028431D" w:rsidRPr="00A65A25" w:rsidRDefault="0028431D" w:rsidP="003A5C6E">
      <w:pPr>
        <w:ind w:left="360"/>
        <w:jc w:val="both"/>
        <w:rPr>
          <w:rFonts w:ascii="Arial" w:eastAsia="Calibri" w:hAnsi="Arial" w:cs="Arial"/>
        </w:rPr>
      </w:pPr>
      <w:r w:rsidRPr="00A65A25">
        <w:rPr>
          <w:rFonts w:ascii="Arial" w:eastAsia="Calibri" w:hAnsi="Arial" w:cs="Arial"/>
        </w:rPr>
        <w:t xml:space="preserve">„(4) Agentúra vyhlási výberové konanie na člena výkonnej rady </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 xml:space="preserve">a) podľa § 7 ods. 1 písm. a) v znení účinnom od 1. marca 2026, ak má uplynúť funkčné obdobie, alebo sa inak skončí výkon funkcie člena nominovaného na základe návrhu zástupcov zamestnávateľov podľa predpisov účinných do 28. februára 2026, </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b) podľa § 7 ods. 1 písm. b) v znení účinnom od 1. marca 2026, ak má uplynúť funkčné obdobie, alebo sa inak skončí výkon funkcie člena nominovaného Radou vysokých škôl alebo Slovenskou rektorskou konferenciou podľa predpisov účinných do 28. februára 2026,</w:t>
      </w:r>
    </w:p>
    <w:p w:rsidR="0028431D" w:rsidRPr="00A65A25" w:rsidRDefault="0028431D" w:rsidP="00A65A25">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lastRenderedPageBreak/>
        <w:t xml:space="preserve">c) podľa § 7 ods. 1 písm. c) v znení účinnom od 1. marca 2026, ak má uplynúť funkčné obdobie, alebo sa inak skončí výkon funkcie člena nominovaného Študentskou radou vysokých škôl podľa predpisov účinných do 28. februára 2026.“. </w:t>
      </w:r>
    </w:p>
    <w:p w:rsidR="0028431D" w:rsidRPr="00A65A25" w:rsidRDefault="0028431D" w:rsidP="00A65A25">
      <w:pPr>
        <w:pStyle w:val="Odsekzoznamu"/>
        <w:spacing w:after="0" w:line="240" w:lineRule="auto"/>
        <w:jc w:val="both"/>
        <w:rPr>
          <w:rFonts w:ascii="Arial" w:eastAsia="Calibri" w:hAnsi="Arial" w:cs="Arial"/>
          <w:sz w:val="24"/>
          <w:szCs w:val="24"/>
        </w:rPr>
      </w:pPr>
    </w:p>
    <w:p w:rsidR="0028431D" w:rsidRPr="00A65A25" w:rsidRDefault="00F8457A" w:rsidP="003B2456">
      <w:pPr>
        <w:jc w:val="both"/>
        <w:rPr>
          <w:rFonts w:ascii="Arial" w:hAnsi="Arial" w:cs="Arial"/>
          <w:b/>
          <w:i/>
          <w:u w:val="single"/>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0028431D" w:rsidRPr="00A65A25">
        <w:rPr>
          <w:rFonts w:ascii="Arial" w:hAnsi="Arial" w:cs="Arial"/>
          <w:b/>
          <w:i/>
          <w:u w:val="single"/>
        </w:rPr>
        <w:t>Odôvodnenie:</w:t>
      </w:r>
    </w:p>
    <w:p w:rsidR="0028431D" w:rsidRPr="00A65A25" w:rsidRDefault="0028431D" w:rsidP="00F8457A">
      <w:pPr>
        <w:ind w:left="4242"/>
        <w:jc w:val="both"/>
        <w:rPr>
          <w:rFonts w:ascii="Arial" w:hAnsi="Arial" w:cs="Arial"/>
          <w:bCs/>
          <w:iCs/>
        </w:rPr>
      </w:pPr>
      <w:r w:rsidRPr="00A65A25">
        <w:rPr>
          <w:rFonts w:ascii="Arial" w:hAnsi="Arial" w:cs="Arial"/>
          <w:bCs/>
          <w:iCs/>
        </w:rPr>
        <w:t>Cie</w:t>
      </w:r>
      <w:r w:rsidR="00F8457A">
        <w:rPr>
          <w:rFonts w:ascii="Arial" w:hAnsi="Arial" w:cs="Arial"/>
          <w:bCs/>
          <w:iCs/>
        </w:rPr>
        <w:t xml:space="preserve">ľom </w:t>
      </w:r>
      <w:r w:rsidRPr="00A65A25">
        <w:rPr>
          <w:rFonts w:ascii="Arial" w:hAnsi="Arial" w:cs="Arial"/>
          <w:bCs/>
          <w:iCs/>
        </w:rPr>
        <w:t>navrhovanej právnej úpravy je zabezpečiť plynulý prechod vo vzťahu k novozavedenému inštitútu opätovného posudzovania akreditácie habilitačného konania a inauguračného konania.</w:t>
      </w:r>
    </w:p>
    <w:p w:rsidR="0028431D" w:rsidRPr="00A65A25" w:rsidRDefault="0028431D" w:rsidP="00F8457A">
      <w:pPr>
        <w:ind w:left="4242" w:firstLine="6"/>
        <w:jc w:val="both"/>
        <w:rPr>
          <w:rFonts w:ascii="Arial" w:hAnsi="Arial" w:cs="Arial"/>
          <w:bCs/>
          <w:iCs/>
        </w:rPr>
      </w:pPr>
      <w:bookmarkStart w:id="0" w:name="_GoBack"/>
      <w:bookmarkEnd w:id="0"/>
      <w:r w:rsidRPr="00A65A25">
        <w:rPr>
          <w:rFonts w:ascii="Arial" w:hAnsi="Arial" w:cs="Arial"/>
          <w:bCs/>
          <w:iCs/>
        </w:rPr>
        <w:t>Zároveň sa navrhuje úprava s cieľom zabezpečiť plynulý prechod od súčasného zloženia výkonnej rady agentúry k novému zloženiu výkonnej rady po skončení funkcie doterajších členov, a to v súlade s navrhovanými požiadavkami na jednotlivých členov podľa § 7.</w:t>
      </w:r>
    </w:p>
    <w:p w:rsidR="0028431D" w:rsidRPr="003B2456" w:rsidRDefault="0028431D" w:rsidP="003B2456">
      <w:pPr>
        <w:jc w:val="both"/>
        <w:rPr>
          <w:rFonts w:ascii="Arial" w:eastAsia="Calibri" w:hAnsi="Arial" w:cs="Arial"/>
        </w:rPr>
      </w:pPr>
    </w:p>
    <w:p w:rsidR="00467C20" w:rsidRDefault="00467C20" w:rsidP="00A65A25">
      <w:pPr>
        <w:pStyle w:val="Odsekzoznamu"/>
        <w:spacing w:after="0" w:line="240" w:lineRule="auto"/>
        <w:jc w:val="both"/>
        <w:rPr>
          <w:rFonts w:ascii="Arial" w:eastAsia="Calibri" w:hAnsi="Arial" w:cs="Arial"/>
          <w:sz w:val="24"/>
          <w:szCs w:val="24"/>
        </w:rPr>
      </w:pPr>
    </w:p>
    <w:p w:rsidR="003A5C6E" w:rsidRPr="00A65A25" w:rsidRDefault="003A5C6E" w:rsidP="003A5C6E">
      <w:pPr>
        <w:pStyle w:val="Odsekzoznamu"/>
        <w:numPr>
          <w:ilvl w:val="0"/>
          <w:numId w:val="9"/>
        </w:numPr>
        <w:spacing w:after="0" w:line="240" w:lineRule="auto"/>
        <w:jc w:val="both"/>
        <w:rPr>
          <w:rFonts w:ascii="Arial" w:hAnsi="Arial" w:cs="Arial"/>
          <w:sz w:val="24"/>
          <w:szCs w:val="24"/>
        </w:rPr>
      </w:pPr>
      <w:r w:rsidRPr="00A65A25">
        <w:rPr>
          <w:rFonts w:ascii="Arial" w:hAnsi="Arial" w:cs="Arial"/>
          <w:sz w:val="24"/>
          <w:szCs w:val="24"/>
        </w:rPr>
        <w:t>V prílohe č. 3, 3. bode sa publikačný zdroj „(Ú. v. EÚ L 2383, 9.10.2023)“ nahrádza publikačným zdrojom „(Ú. v. EÚ L, 2023/2383, 9.10.2023)“, publikačný zdroj (Ú. v. EÚ  L 505, 12.2.2024) sa nahrádza publikačným zdrojom „(Ú. v. EÚ L, 2024/505, 12.2.2024)“, publikačný zdroj „(Ú. v. EÚ  L 1395, 31.5.2024)“ sa nahrádza publikačným zdrojom „(Ú. v. EÚ  L, 2024/1395, 31.5.2024)“ a publikačný zdroj „(Ú. v. EÚ L 782, 31.5.2024)“ sa nahrádza publikačným zdrojom „(Ú. v. EÚ  L, 2024/782, 31.5.2024)“.</w:t>
      </w:r>
    </w:p>
    <w:p w:rsidR="003A5C6E" w:rsidRDefault="003A5C6E" w:rsidP="003A5C6E">
      <w:pPr>
        <w:pStyle w:val="Odsekzoznamu"/>
        <w:spacing w:after="0" w:line="240" w:lineRule="auto"/>
        <w:ind w:left="4253"/>
        <w:jc w:val="both"/>
        <w:rPr>
          <w:rFonts w:ascii="Arial" w:hAnsi="Arial" w:cs="Arial"/>
          <w:sz w:val="24"/>
          <w:szCs w:val="24"/>
        </w:rPr>
      </w:pPr>
    </w:p>
    <w:p w:rsidR="003A5C6E" w:rsidRPr="003B2456" w:rsidRDefault="003A5C6E" w:rsidP="003A5C6E">
      <w:pPr>
        <w:ind w:left="3540" w:firstLine="708"/>
        <w:jc w:val="both"/>
        <w:rPr>
          <w:rFonts w:ascii="Arial" w:hAnsi="Arial" w:cs="Arial"/>
          <w:b/>
          <w:u w:val="single"/>
        </w:rPr>
      </w:pPr>
      <w:r w:rsidRPr="003B2456">
        <w:rPr>
          <w:rFonts w:ascii="Arial" w:hAnsi="Arial" w:cs="Arial"/>
          <w:b/>
          <w:i/>
          <w:u w:val="single"/>
        </w:rPr>
        <w:t>Odôvodnenie:</w:t>
      </w:r>
    </w:p>
    <w:p w:rsidR="003A5C6E" w:rsidRPr="00A65A25" w:rsidRDefault="003A5C6E" w:rsidP="003A5C6E">
      <w:pPr>
        <w:pStyle w:val="Odsekzoznamu"/>
        <w:spacing w:after="0" w:line="240" w:lineRule="auto"/>
        <w:ind w:left="4253"/>
        <w:jc w:val="both"/>
        <w:rPr>
          <w:rFonts w:ascii="Arial" w:hAnsi="Arial" w:cs="Arial"/>
          <w:sz w:val="24"/>
          <w:szCs w:val="24"/>
        </w:rPr>
      </w:pPr>
      <w:r w:rsidRPr="00A65A25">
        <w:rPr>
          <w:rFonts w:ascii="Arial" w:hAnsi="Arial" w:cs="Arial"/>
          <w:sz w:val="24"/>
          <w:szCs w:val="24"/>
        </w:rPr>
        <w:t xml:space="preserve">Legislatívno-technická oprava v súlade so zaužívanou legislatívnou praxou a zmenou uverejňovania v Úradnom vestníku EÚ od </w:t>
      </w:r>
      <w:r w:rsidR="002230D7">
        <w:rPr>
          <w:rFonts w:ascii="Arial" w:hAnsi="Arial" w:cs="Arial"/>
          <w:sz w:val="24"/>
          <w:szCs w:val="24"/>
        </w:rPr>
        <w:t xml:space="preserve">     </w:t>
      </w:r>
      <w:r w:rsidRPr="00A65A25">
        <w:rPr>
          <w:rFonts w:ascii="Arial" w:hAnsi="Arial" w:cs="Arial"/>
          <w:sz w:val="24"/>
          <w:szCs w:val="24"/>
        </w:rPr>
        <w:t>1.</w:t>
      </w:r>
      <w:r w:rsidR="002230D7">
        <w:rPr>
          <w:rFonts w:ascii="Arial" w:hAnsi="Arial" w:cs="Arial"/>
          <w:sz w:val="24"/>
          <w:szCs w:val="24"/>
        </w:rPr>
        <w:t xml:space="preserve"> </w:t>
      </w:r>
      <w:r w:rsidRPr="00A65A25">
        <w:rPr>
          <w:rFonts w:ascii="Arial" w:hAnsi="Arial" w:cs="Arial"/>
          <w:sz w:val="24"/>
          <w:szCs w:val="24"/>
        </w:rPr>
        <w:t>10.</w:t>
      </w:r>
      <w:r w:rsidR="002230D7">
        <w:rPr>
          <w:rFonts w:ascii="Arial" w:hAnsi="Arial" w:cs="Arial"/>
          <w:sz w:val="24"/>
          <w:szCs w:val="24"/>
        </w:rPr>
        <w:t xml:space="preserve"> </w:t>
      </w:r>
      <w:r w:rsidRPr="00A65A25">
        <w:rPr>
          <w:rFonts w:ascii="Arial" w:hAnsi="Arial" w:cs="Arial"/>
          <w:sz w:val="24"/>
          <w:szCs w:val="24"/>
        </w:rPr>
        <w:t>2023.</w:t>
      </w:r>
    </w:p>
    <w:p w:rsidR="003A5C6E" w:rsidRPr="00A65A25" w:rsidRDefault="003A5C6E" w:rsidP="003A5C6E">
      <w:pPr>
        <w:jc w:val="both"/>
        <w:rPr>
          <w:rFonts w:ascii="Arial" w:eastAsia="Calibri" w:hAnsi="Arial" w:cs="Arial"/>
        </w:rPr>
      </w:pPr>
    </w:p>
    <w:p w:rsidR="003A5C6E" w:rsidRPr="00A65A25" w:rsidRDefault="003A5C6E" w:rsidP="003A5C6E">
      <w:pPr>
        <w:pStyle w:val="Odsekzoznamu"/>
        <w:numPr>
          <w:ilvl w:val="0"/>
          <w:numId w:val="9"/>
        </w:numPr>
        <w:spacing w:after="0" w:line="240" w:lineRule="auto"/>
        <w:jc w:val="both"/>
        <w:rPr>
          <w:rFonts w:ascii="Arial" w:eastAsia="Calibri" w:hAnsi="Arial" w:cs="Arial"/>
          <w:sz w:val="24"/>
          <w:szCs w:val="24"/>
        </w:rPr>
      </w:pPr>
      <w:r w:rsidRPr="00A65A25">
        <w:rPr>
          <w:rFonts w:ascii="Arial" w:eastAsia="Calibri" w:hAnsi="Arial" w:cs="Arial"/>
          <w:sz w:val="24"/>
          <w:szCs w:val="24"/>
        </w:rPr>
        <w:t>V prílohe č. 3 sa vypúšťa štvrtý bod.</w:t>
      </w:r>
    </w:p>
    <w:p w:rsidR="003A5C6E" w:rsidRPr="00A65A25" w:rsidRDefault="003A5C6E" w:rsidP="003A5C6E">
      <w:pPr>
        <w:pStyle w:val="Odsekzoznamu"/>
        <w:spacing w:after="0" w:line="240" w:lineRule="auto"/>
        <w:jc w:val="both"/>
        <w:rPr>
          <w:rFonts w:ascii="Arial" w:eastAsia="Calibri" w:hAnsi="Arial" w:cs="Arial"/>
          <w:sz w:val="24"/>
          <w:szCs w:val="24"/>
        </w:rPr>
      </w:pPr>
    </w:p>
    <w:p w:rsidR="003A5C6E" w:rsidRPr="00A65A25" w:rsidRDefault="003A5C6E" w:rsidP="003A5C6E">
      <w:pPr>
        <w:pStyle w:val="Odsekzoznamu"/>
        <w:spacing w:after="0" w:line="240" w:lineRule="auto"/>
        <w:jc w:val="both"/>
        <w:rPr>
          <w:rFonts w:ascii="Arial" w:eastAsia="Calibri" w:hAnsi="Arial" w:cs="Arial"/>
          <w:sz w:val="24"/>
          <w:szCs w:val="24"/>
        </w:rPr>
      </w:pPr>
      <w:r w:rsidRPr="00A65A25">
        <w:rPr>
          <w:rFonts w:ascii="Arial" w:eastAsia="Calibri" w:hAnsi="Arial" w:cs="Arial"/>
          <w:sz w:val="24"/>
          <w:szCs w:val="24"/>
        </w:rPr>
        <w:t xml:space="preserve">Nasledujúce body prílohy sa primerane prečíslujú. </w:t>
      </w:r>
    </w:p>
    <w:p w:rsidR="003A5C6E" w:rsidRDefault="003A5C6E" w:rsidP="003A5C6E">
      <w:pPr>
        <w:jc w:val="both"/>
        <w:rPr>
          <w:rFonts w:ascii="Arial" w:eastAsia="Calibri" w:hAnsi="Arial" w:cs="Arial"/>
        </w:rPr>
      </w:pPr>
    </w:p>
    <w:p w:rsidR="003A5C6E" w:rsidRPr="003B2456" w:rsidRDefault="003A5C6E" w:rsidP="003A5C6E">
      <w:pPr>
        <w:ind w:left="3540" w:firstLine="708"/>
        <w:jc w:val="both"/>
        <w:rPr>
          <w:rFonts w:ascii="Arial" w:hAnsi="Arial" w:cs="Arial"/>
          <w:b/>
          <w:u w:val="single"/>
        </w:rPr>
      </w:pPr>
      <w:r w:rsidRPr="003B2456">
        <w:rPr>
          <w:rFonts w:ascii="Arial" w:hAnsi="Arial" w:cs="Arial"/>
          <w:b/>
          <w:i/>
          <w:u w:val="single"/>
        </w:rPr>
        <w:t>Odôvodnenie:</w:t>
      </w:r>
    </w:p>
    <w:p w:rsidR="003A5C6E" w:rsidRPr="00A65A25" w:rsidRDefault="003A5C6E" w:rsidP="003A5C6E">
      <w:pPr>
        <w:ind w:left="4248"/>
        <w:rPr>
          <w:rFonts w:ascii="Arial" w:hAnsi="Arial" w:cs="Arial"/>
        </w:rPr>
      </w:pPr>
      <w:r w:rsidRPr="00A65A25">
        <w:rPr>
          <w:rFonts w:ascii="Arial" w:hAnsi="Arial" w:cs="Arial"/>
        </w:rPr>
        <w:t>Vypustenie bodu prílohy s ohľadom na derogáciu smernice Európskeho parlamentu a Rady 2011/95/EÚ.</w:t>
      </w:r>
    </w:p>
    <w:p w:rsidR="003A5C6E" w:rsidRPr="00A65A25" w:rsidRDefault="003A5C6E" w:rsidP="00A65A25">
      <w:pPr>
        <w:pStyle w:val="Odsekzoznamu"/>
        <w:spacing w:after="0" w:line="240" w:lineRule="auto"/>
        <w:jc w:val="both"/>
        <w:rPr>
          <w:rFonts w:ascii="Arial" w:eastAsia="Calibri" w:hAnsi="Arial" w:cs="Arial"/>
          <w:sz w:val="24"/>
          <w:szCs w:val="24"/>
        </w:rPr>
      </w:pPr>
    </w:p>
    <w:sectPr w:rsidR="003A5C6E" w:rsidRPr="00A65A2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456" w:rsidRDefault="003B2456" w:rsidP="003B2456">
      <w:r>
        <w:separator/>
      </w:r>
    </w:p>
  </w:endnote>
  <w:endnote w:type="continuationSeparator" w:id="0">
    <w:p w:rsidR="003B2456" w:rsidRDefault="003B2456" w:rsidP="003B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206189"/>
      <w:docPartObj>
        <w:docPartGallery w:val="Page Numbers (Bottom of Page)"/>
        <w:docPartUnique/>
      </w:docPartObj>
    </w:sdtPr>
    <w:sdtEndPr/>
    <w:sdtContent>
      <w:p w:rsidR="003B2456" w:rsidRDefault="003B2456">
        <w:pPr>
          <w:pStyle w:val="Pta"/>
          <w:jc w:val="right"/>
        </w:pPr>
        <w:r>
          <w:fldChar w:fldCharType="begin"/>
        </w:r>
        <w:r>
          <w:instrText>PAGE   \* MERGEFORMAT</w:instrText>
        </w:r>
        <w:r>
          <w:fldChar w:fldCharType="separate"/>
        </w:r>
        <w:r w:rsidR="00F8457A">
          <w:rPr>
            <w:noProof/>
          </w:rPr>
          <w:t>25</w:t>
        </w:r>
        <w:r>
          <w:fldChar w:fldCharType="end"/>
        </w:r>
      </w:p>
    </w:sdtContent>
  </w:sdt>
  <w:p w:rsidR="003B2456" w:rsidRDefault="003B245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456" w:rsidRDefault="003B2456" w:rsidP="003B2456">
      <w:r>
        <w:separator/>
      </w:r>
    </w:p>
  </w:footnote>
  <w:footnote w:type="continuationSeparator" w:id="0">
    <w:p w:rsidR="003B2456" w:rsidRDefault="003B2456" w:rsidP="003B24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5FAE"/>
    <w:multiLevelType w:val="hybridMultilevel"/>
    <w:tmpl w:val="A8124AFC"/>
    <w:lvl w:ilvl="0" w:tplc="041B000F">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4542C07"/>
    <w:multiLevelType w:val="hybridMultilevel"/>
    <w:tmpl w:val="1268708E"/>
    <w:lvl w:ilvl="0" w:tplc="FFFFFFF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E923283"/>
    <w:multiLevelType w:val="hybridMultilevel"/>
    <w:tmpl w:val="F2E8318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100B16A7"/>
    <w:multiLevelType w:val="hybridMultilevel"/>
    <w:tmpl w:val="C46A9660"/>
    <w:lvl w:ilvl="0" w:tplc="6046CBFC">
      <w:start w:val="1"/>
      <w:numFmt w:val="decimal"/>
      <w:lvlText w:val="(%1)"/>
      <w:lvlJc w:val="left"/>
      <w:pPr>
        <w:ind w:left="720" w:hanging="360"/>
      </w:pPr>
      <w:rPr>
        <w:color w:val="auto"/>
      </w:rPr>
    </w:lvl>
    <w:lvl w:ilvl="1" w:tplc="FBFA401E" w:tentative="1">
      <w:start w:val="1"/>
      <w:numFmt w:val="lowerLetter"/>
      <w:lvlText w:val="%2."/>
      <w:lvlJc w:val="left"/>
      <w:pPr>
        <w:ind w:left="1440" w:hanging="360"/>
      </w:pPr>
    </w:lvl>
    <w:lvl w:ilvl="2" w:tplc="23829C42" w:tentative="1">
      <w:start w:val="1"/>
      <w:numFmt w:val="lowerRoman"/>
      <w:lvlText w:val="%3."/>
      <w:lvlJc w:val="right"/>
      <w:pPr>
        <w:ind w:left="2160" w:hanging="180"/>
      </w:pPr>
    </w:lvl>
    <w:lvl w:ilvl="3" w:tplc="1A0C8096" w:tentative="1">
      <w:start w:val="1"/>
      <w:numFmt w:val="decimal"/>
      <w:lvlText w:val="%4."/>
      <w:lvlJc w:val="left"/>
      <w:pPr>
        <w:ind w:left="2880" w:hanging="360"/>
      </w:pPr>
    </w:lvl>
    <w:lvl w:ilvl="4" w:tplc="5E0A1308" w:tentative="1">
      <w:start w:val="1"/>
      <w:numFmt w:val="lowerLetter"/>
      <w:lvlText w:val="%5."/>
      <w:lvlJc w:val="left"/>
      <w:pPr>
        <w:ind w:left="3600" w:hanging="360"/>
      </w:pPr>
    </w:lvl>
    <w:lvl w:ilvl="5" w:tplc="6380B800" w:tentative="1">
      <w:start w:val="1"/>
      <w:numFmt w:val="lowerRoman"/>
      <w:lvlText w:val="%6."/>
      <w:lvlJc w:val="right"/>
      <w:pPr>
        <w:ind w:left="4320" w:hanging="180"/>
      </w:pPr>
    </w:lvl>
    <w:lvl w:ilvl="6" w:tplc="55227F7E" w:tentative="1">
      <w:start w:val="1"/>
      <w:numFmt w:val="decimal"/>
      <w:lvlText w:val="%7."/>
      <w:lvlJc w:val="left"/>
      <w:pPr>
        <w:ind w:left="5040" w:hanging="360"/>
      </w:pPr>
    </w:lvl>
    <w:lvl w:ilvl="7" w:tplc="660EA5A4" w:tentative="1">
      <w:start w:val="1"/>
      <w:numFmt w:val="lowerLetter"/>
      <w:lvlText w:val="%8."/>
      <w:lvlJc w:val="left"/>
      <w:pPr>
        <w:ind w:left="5760" w:hanging="360"/>
      </w:pPr>
    </w:lvl>
    <w:lvl w:ilvl="8" w:tplc="ED1025FA" w:tentative="1">
      <w:start w:val="1"/>
      <w:numFmt w:val="lowerRoman"/>
      <w:lvlText w:val="%9."/>
      <w:lvlJc w:val="right"/>
      <w:pPr>
        <w:ind w:left="6480" w:hanging="180"/>
      </w:pPr>
    </w:lvl>
  </w:abstractNum>
  <w:abstractNum w:abstractNumId="4" w15:restartNumberingAfterBreak="0">
    <w:nsid w:val="127C5A39"/>
    <w:multiLevelType w:val="hybridMultilevel"/>
    <w:tmpl w:val="F744A712"/>
    <w:lvl w:ilvl="0" w:tplc="6DE6A5EE">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BA22C2"/>
    <w:multiLevelType w:val="hybridMultilevel"/>
    <w:tmpl w:val="F744A71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F92D0D"/>
    <w:multiLevelType w:val="hybridMultilevel"/>
    <w:tmpl w:val="173E2E62"/>
    <w:lvl w:ilvl="0" w:tplc="92BCC77A">
      <w:start w:val="1"/>
      <w:numFmt w:val="lowerLetter"/>
      <w:lvlText w:val="%1)"/>
      <w:lvlJc w:val="left"/>
      <w:pPr>
        <w:ind w:left="3192" w:hanging="360"/>
      </w:pPr>
    </w:lvl>
    <w:lvl w:ilvl="1" w:tplc="2CFC400A">
      <w:start w:val="1"/>
      <w:numFmt w:val="decimal"/>
      <w:lvlText w:val="(%2)"/>
      <w:lvlJc w:val="left"/>
      <w:pPr>
        <w:ind w:left="1440" w:hanging="360"/>
      </w:pPr>
    </w:lvl>
    <w:lvl w:ilvl="2" w:tplc="2DBE28C4" w:tentative="1">
      <w:start w:val="1"/>
      <w:numFmt w:val="lowerRoman"/>
      <w:lvlText w:val="%3."/>
      <w:lvlJc w:val="right"/>
      <w:pPr>
        <w:ind w:left="2160" w:hanging="180"/>
      </w:pPr>
    </w:lvl>
    <w:lvl w:ilvl="3" w:tplc="5DFCF84C" w:tentative="1">
      <w:start w:val="1"/>
      <w:numFmt w:val="decimal"/>
      <w:lvlText w:val="%4."/>
      <w:lvlJc w:val="left"/>
      <w:pPr>
        <w:ind w:left="2880" w:hanging="360"/>
      </w:pPr>
    </w:lvl>
    <w:lvl w:ilvl="4" w:tplc="12D01374" w:tentative="1">
      <w:start w:val="1"/>
      <w:numFmt w:val="lowerLetter"/>
      <w:lvlText w:val="%5."/>
      <w:lvlJc w:val="left"/>
      <w:pPr>
        <w:ind w:left="3600" w:hanging="360"/>
      </w:pPr>
    </w:lvl>
    <w:lvl w:ilvl="5" w:tplc="A192FB6C" w:tentative="1">
      <w:start w:val="1"/>
      <w:numFmt w:val="lowerRoman"/>
      <w:lvlText w:val="%6."/>
      <w:lvlJc w:val="right"/>
      <w:pPr>
        <w:ind w:left="4320" w:hanging="180"/>
      </w:pPr>
    </w:lvl>
    <w:lvl w:ilvl="6" w:tplc="25685EBC" w:tentative="1">
      <w:start w:val="1"/>
      <w:numFmt w:val="decimal"/>
      <w:lvlText w:val="%7."/>
      <w:lvlJc w:val="left"/>
      <w:pPr>
        <w:ind w:left="5040" w:hanging="360"/>
      </w:pPr>
    </w:lvl>
    <w:lvl w:ilvl="7" w:tplc="E5EE7312" w:tentative="1">
      <w:start w:val="1"/>
      <w:numFmt w:val="lowerLetter"/>
      <w:lvlText w:val="%8."/>
      <w:lvlJc w:val="left"/>
      <w:pPr>
        <w:ind w:left="5760" w:hanging="360"/>
      </w:pPr>
    </w:lvl>
    <w:lvl w:ilvl="8" w:tplc="F6DCE170" w:tentative="1">
      <w:start w:val="1"/>
      <w:numFmt w:val="lowerRoman"/>
      <w:lvlText w:val="%9."/>
      <w:lvlJc w:val="right"/>
      <w:pPr>
        <w:ind w:left="6480" w:hanging="180"/>
      </w:pPr>
    </w:lvl>
  </w:abstractNum>
  <w:abstractNum w:abstractNumId="7" w15:restartNumberingAfterBreak="0">
    <w:nsid w:val="2C9C197F"/>
    <w:multiLevelType w:val="hybridMultilevel"/>
    <w:tmpl w:val="CC22C3EC"/>
    <w:lvl w:ilvl="0" w:tplc="2A1E31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924096"/>
    <w:multiLevelType w:val="hybridMultilevel"/>
    <w:tmpl w:val="F8F6A7C2"/>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E762C8"/>
    <w:multiLevelType w:val="hybridMultilevel"/>
    <w:tmpl w:val="68282BC6"/>
    <w:lvl w:ilvl="0" w:tplc="A1FE20A2">
      <w:start w:val="1"/>
      <w:numFmt w:val="decimal"/>
      <w:lvlText w:val="%1."/>
      <w:lvlJc w:val="left"/>
      <w:pPr>
        <w:ind w:left="644"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9171F0"/>
    <w:multiLevelType w:val="hybridMultilevel"/>
    <w:tmpl w:val="7682E7DA"/>
    <w:lvl w:ilvl="0" w:tplc="2C8095FA">
      <w:start w:val="1"/>
      <w:numFmt w:val="decimal"/>
      <w:lvlText w:val="%1."/>
      <w:lvlJc w:val="left"/>
      <w:pPr>
        <w:ind w:left="1288" w:hanging="360"/>
      </w:pPr>
      <w:rPr>
        <w:rFonts w:hint="default"/>
        <w:i w:val="0"/>
        <w:iCs w:val="0"/>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1" w15:restartNumberingAfterBreak="0">
    <w:nsid w:val="5AD145F4"/>
    <w:multiLevelType w:val="hybridMultilevel"/>
    <w:tmpl w:val="007A7F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D7E74E5"/>
    <w:multiLevelType w:val="hybridMultilevel"/>
    <w:tmpl w:val="260C04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F7A1D79"/>
    <w:multiLevelType w:val="hybridMultilevel"/>
    <w:tmpl w:val="CC22C3E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61A36819"/>
    <w:multiLevelType w:val="hybridMultilevel"/>
    <w:tmpl w:val="9F865C70"/>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5" w15:restartNumberingAfterBreak="0">
    <w:nsid w:val="631A2579"/>
    <w:multiLevelType w:val="hybridMultilevel"/>
    <w:tmpl w:val="FEEA133E"/>
    <w:lvl w:ilvl="0" w:tplc="A6581AC4">
      <w:start w:val="1"/>
      <w:numFmt w:val="decimal"/>
      <w:lvlText w:val="%1."/>
      <w:lvlJc w:val="left"/>
      <w:pPr>
        <w:ind w:left="1068" w:hanging="360"/>
      </w:pPr>
      <w:rPr>
        <w:rFonts w:hint="default"/>
        <w:i w:val="0"/>
        <w:i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658E3F78"/>
    <w:multiLevelType w:val="hybridMultilevel"/>
    <w:tmpl w:val="46FEDE8A"/>
    <w:lvl w:ilvl="0" w:tplc="09B0FB90">
      <w:start w:val="1"/>
      <w:numFmt w:val="decimal"/>
      <w:lvlText w:val="%1."/>
      <w:lvlJc w:val="left"/>
      <w:pPr>
        <w:ind w:left="1068" w:hanging="360"/>
      </w:pPr>
      <w:rPr>
        <w:rFonts w:hint="default"/>
        <w:i w:val="0"/>
        <w:iCs w:val="0"/>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754F2FA8"/>
    <w:multiLevelType w:val="hybridMultilevel"/>
    <w:tmpl w:val="E93069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6D87BE0"/>
    <w:multiLevelType w:val="hybridMultilevel"/>
    <w:tmpl w:val="8902940C"/>
    <w:lvl w:ilvl="0" w:tplc="008C3FB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7DBD00B7"/>
    <w:multiLevelType w:val="hybridMultilevel"/>
    <w:tmpl w:val="3E8290F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4"/>
  </w:num>
  <w:num w:numId="5">
    <w:abstractNumId w:val="15"/>
  </w:num>
  <w:num w:numId="6">
    <w:abstractNumId w:val="16"/>
  </w:num>
  <w:num w:numId="7">
    <w:abstractNumId w:val="1"/>
  </w:num>
  <w:num w:numId="8">
    <w:abstractNumId w:val="5"/>
  </w:num>
  <w:num w:numId="9">
    <w:abstractNumId w:val="9"/>
  </w:num>
  <w:num w:numId="10">
    <w:abstractNumId w:val="17"/>
  </w:num>
  <w:num w:numId="11">
    <w:abstractNumId w:val="8"/>
  </w:num>
  <w:num w:numId="12">
    <w:abstractNumId w:val="6"/>
  </w:num>
  <w:num w:numId="13">
    <w:abstractNumId w:val="18"/>
  </w:num>
  <w:num w:numId="14">
    <w:abstractNumId w:val="12"/>
  </w:num>
  <w:num w:numId="15">
    <w:abstractNumId w:val="11"/>
  </w:num>
  <w:num w:numId="16">
    <w:abstractNumId w:val="13"/>
  </w:num>
  <w:num w:numId="17">
    <w:abstractNumId w:val="3"/>
  </w:num>
  <w:num w:numId="18">
    <w:abstractNumId w:val="19"/>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41"/>
    <w:rsid w:val="002230D7"/>
    <w:rsid w:val="0028431D"/>
    <w:rsid w:val="00311B77"/>
    <w:rsid w:val="003A5C6E"/>
    <w:rsid w:val="003B2456"/>
    <w:rsid w:val="00467C20"/>
    <w:rsid w:val="007B7B41"/>
    <w:rsid w:val="008401C8"/>
    <w:rsid w:val="008B7F1B"/>
    <w:rsid w:val="008E1E9D"/>
    <w:rsid w:val="008F74B7"/>
    <w:rsid w:val="009D4669"/>
    <w:rsid w:val="00A352F6"/>
    <w:rsid w:val="00A65A25"/>
    <w:rsid w:val="00CB6D08"/>
    <w:rsid w:val="00E077A8"/>
    <w:rsid w:val="00E444D7"/>
    <w:rsid w:val="00F845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2970"/>
  <w15:chartTrackingRefBased/>
  <w15:docId w15:val="{FF20E775-697B-4C7C-B342-68690A4D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7B41"/>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8431D"/>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Nadpis2">
    <w:name w:val="heading 2"/>
    <w:basedOn w:val="Normlny"/>
    <w:next w:val="Normlny"/>
    <w:link w:val="Nadpis2Char"/>
    <w:uiPriority w:val="9"/>
    <w:semiHidden/>
    <w:unhideWhenUsed/>
    <w:qFormat/>
    <w:rsid w:val="0028431D"/>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Nadpis3">
    <w:name w:val="heading 3"/>
    <w:basedOn w:val="Normlny"/>
    <w:next w:val="Normlny"/>
    <w:link w:val="Nadpis3Char"/>
    <w:uiPriority w:val="9"/>
    <w:semiHidden/>
    <w:unhideWhenUsed/>
    <w:qFormat/>
    <w:rsid w:val="007B7B41"/>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
    <w:semiHidden/>
    <w:unhideWhenUsed/>
    <w:qFormat/>
    <w:rsid w:val="0028431D"/>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Nadpis5">
    <w:name w:val="heading 5"/>
    <w:basedOn w:val="Normlny"/>
    <w:next w:val="Normlny"/>
    <w:link w:val="Nadpis5Char"/>
    <w:uiPriority w:val="9"/>
    <w:semiHidden/>
    <w:unhideWhenUsed/>
    <w:qFormat/>
    <w:rsid w:val="0028431D"/>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Nadpis6">
    <w:name w:val="heading 6"/>
    <w:basedOn w:val="Normlny"/>
    <w:next w:val="Normlny"/>
    <w:link w:val="Nadpis6Char"/>
    <w:uiPriority w:val="9"/>
    <w:semiHidden/>
    <w:unhideWhenUsed/>
    <w:qFormat/>
    <w:rsid w:val="0028431D"/>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dpis7">
    <w:name w:val="heading 7"/>
    <w:basedOn w:val="Normlny"/>
    <w:next w:val="Normlny"/>
    <w:link w:val="Nadpis7Char"/>
    <w:uiPriority w:val="9"/>
    <w:semiHidden/>
    <w:unhideWhenUsed/>
    <w:qFormat/>
    <w:rsid w:val="0028431D"/>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Nadpis8">
    <w:name w:val="heading 8"/>
    <w:basedOn w:val="Normlny"/>
    <w:next w:val="Normlny"/>
    <w:link w:val="Nadpis8Char"/>
    <w:uiPriority w:val="9"/>
    <w:semiHidden/>
    <w:unhideWhenUsed/>
    <w:qFormat/>
    <w:rsid w:val="0028431D"/>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dpis9">
    <w:name w:val="heading 9"/>
    <w:basedOn w:val="Normlny"/>
    <w:next w:val="Normlny"/>
    <w:link w:val="Nadpis9Char"/>
    <w:uiPriority w:val="9"/>
    <w:semiHidden/>
    <w:unhideWhenUsed/>
    <w:qFormat/>
    <w:rsid w:val="0028431D"/>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7B7B41"/>
    <w:rPr>
      <w:rFonts w:ascii="Arial" w:eastAsia="Times New Roman" w:hAnsi="Arial" w:cs="Arial"/>
      <w:b/>
      <w:bCs/>
      <w:sz w:val="26"/>
      <w:szCs w:val="26"/>
      <w:lang w:eastAsia="sk-SK"/>
    </w:rPr>
  </w:style>
  <w:style w:type="paragraph" w:styleId="Zkladntext">
    <w:name w:val="Body Text"/>
    <w:basedOn w:val="Normlny"/>
    <w:link w:val="ZkladntextChar"/>
    <w:uiPriority w:val="99"/>
    <w:semiHidden/>
    <w:unhideWhenUsed/>
    <w:rsid w:val="007B7B41"/>
    <w:pPr>
      <w:spacing w:after="120"/>
      <w:jc w:val="both"/>
    </w:pPr>
  </w:style>
  <w:style w:type="character" w:customStyle="1" w:styleId="ZkladntextChar">
    <w:name w:val="Základný text Char"/>
    <w:basedOn w:val="Predvolenpsmoodseku"/>
    <w:link w:val="Zkladntext"/>
    <w:uiPriority w:val="99"/>
    <w:semiHidden/>
    <w:rsid w:val="007B7B41"/>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7B7B41"/>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7B7B41"/>
    <w:pPr>
      <w:spacing w:after="160" w:line="252" w:lineRule="auto"/>
      <w:ind w:left="720"/>
      <w:contextualSpacing/>
    </w:pPr>
    <w:rPr>
      <w:rFonts w:asciiTheme="minorHAnsi" w:eastAsiaTheme="minorHAnsi" w:hAnsiTheme="minorHAnsi" w:cstheme="minorBidi"/>
      <w:sz w:val="22"/>
      <w:szCs w:val="22"/>
      <w:lang w:eastAsia="en-US"/>
    </w:rPr>
  </w:style>
  <w:style w:type="character" w:customStyle="1" w:styleId="Nadpis1Char">
    <w:name w:val="Nadpis 1 Char"/>
    <w:basedOn w:val="Predvolenpsmoodseku"/>
    <w:link w:val="Nadpis1"/>
    <w:uiPriority w:val="9"/>
    <w:rsid w:val="0028431D"/>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28431D"/>
    <w:rPr>
      <w:rFonts w:asciiTheme="majorHAnsi" w:eastAsiaTheme="majorEastAsia" w:hAnsiTheme="majorHAnsi" w:cstheme="majorBidi"/>
      <w:color w:val="2E74B5" w:themeColor="accent1" w:themeShade="BF"/>
      <w:sz w:val="32"/>
      <w:szCs w:val="32"/>
    </w:rPr>
  </w:style>
  <w:style w:type="character" w:customStyle="1" w:styleId="Nadpis4Char">
    <w:name w:val="Nadpis 4 Char"/>
    <w:basedOn w:val="Predvolenpsmoodseku"/>
    <w:link w:val="Nadpis4"/>
    <w:uiPriority w:val="9"/>
    <w:semiHidden/>
    <w:rsid w:val="0028431D"/>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28431D"/>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28431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8431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8431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8431D"/>
    <w:rPr>
      <w:rFonts w:eastAsiaTheme="majorEastAsia" w:cstheme="majorBidi"/>
      <w:color w:val="272727" w:themeColor="text1" w:themeTint="D8"/>
    </w:rPr>
  </w:style>
  <w:style w:type="paragraph" w:styleId="Nzov">
    <w:name w:val="Title"/>
    <w:basedOn w:val="Normlny"/>
    <w:next w:val="Normlny"/>
    <w:link w:val="NzovChar"/>
    <w:uiPriority w:val="10"/>
    <w:qFormat/>
    <w:rsid w:val="0028431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28431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8431D"/>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itulChar">
    <w:name w:val="Podtitul Char"/>
    <w:basedOn w:val="Predvolenpsmoodseku"/>
    <w:link w:val="Podtitul"/>
    <w:uiPriority w:val="11"/>
    <w:rsid w:val="0028431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8431D"/>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ciaChar">
    <w:name w:val="Citácia Char"/>
    <w:basedOn w:val="Predvolenpsmoodseku"/>
    <w:link w:val="Citcia"/>
    <w:uiPriority w:val="29"/>
    <w:rsid w:val="0028431D"/>
    <w:rPr>
      <w:i/>
      <w:iCs/>
      <w:color w:val="404040" w:themeColor="text1" w:themeTint="BF"/>
    </w:rPr>
  </w:style>
  <w:style w:type="character" w:styleId="Intenzvnezvraznenie">
    <w:name w:val="Intense Emphasis"/>
    <w:basedOn w:val="Predvolenpsmoodseku"/>
    <w:uiPriority w:val="21"/>
    <w:qFormat/>
    <w:rsid w:val="0028431D"/>
    <w:rPr>
      <w:i/>
      <w:iCs/>
      <w:color w:val="2E74B5" w:themeColor="accent1" w:themeShade="BF"/>
    </w:rPr>
  </w:style>
  <w:style w:type="paragraph" w:styleId="Zvraznencitcia">
    <w:name w:val="Intense Quote"/>
    <w:basedOn w:val="Normlny"/>
    <w:next w:val="Normlny"/>
    <w:link w:val="ZvraznencitciaChar"/>
    <w:uiPriority w:val="30"/>
    <w:qFormat/>
    <w:rsid w:val="0028431D"/>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ZvraznencitciaChar">
    <w:name w:val="Zvýraznená citácia Char"/>
    <w:basedOn w:val="Predvolenpsmoodseku"/>
    <w:link w:val="Zvraznencitcia"/>
    <w:uiPriority w:val="30"/>
    <w:rsid w:val="0028431D"/>
    <w:rPr>
      <w:i/>
      <w:iCs/>
      <w:color w:val="2E74B5" w:themeColor="accent1" w:themeShade="BF"/>
    </w:rPr>
  </w:style>
  <w:style w:type="character" w:styleId="Intenzvnyodkaz">
    <w:name w:val="Intense Reference"/>
    <w:basedOn w:val="Predvolenpsmoodseku"/>
    <w:uiPriority w:val="32"/>
    <w:qFormat/>
    <w:rsid w:val="0028431D"/>
    <w:rPr>
      <w:b/>
      <w:bCs/>
      <w:smallCaps/>
      <w:color w:val="2E74B5" w:themeColor="accent1" w:themeShade="BF"/>
      <w:spacing w:val="5"/>
    </w:rPr>
  </w:style>
  <w:style w:type="paragraph" w:styleId="Normlnywebov">
    <w:name w:val="Normal (Web)"/>
    <w:basedOn w:val="Normlny"/>
    <w:unhideWhenUsed/>
    <w:rsid w:val="0028431D"/>
    <w:pPr>
      <w:spacing w:before="100" w:beforeAutospacing="1" w:after="100" w:afterAutospacing="1"/>
    </w:pPr>
  </w:style>
  <w:style w:type="character" w:styleId="Hypertextovprepojenie">
    <w:name w:val="Hyperlink"/>
    <w:basedOn w:val="Predvolenpsmoodseku"/>
    <w:uiPriority w:val="99"/>
    <w:unhideWhenUsed/>
    <w:rsid w:val="0028431D"/>
    <w:rPr>
      <w:color w:val="0000FF"/>
      <w:u w:val="single"/>
    </w:rPr>
  </w:style>
  <w:style w:type="paragraph" w:styleId="Revzia">
    <w:name w:val="Revision"/>
    <w:hidden/>
    <w:uiPriority w:val="99"/>
    <w:semiHidden/>
    <w:rsid w:val="0028431D"/>
    <w:pPr>
      <w:spacing w:after="0" w:line="240" w:lineRule="auto"/>
    </w:pPr>
  </w:style>
  <w:style w:type="character" w:styleId="Odkaznakomentr">
    <w:name w:val="annotation reference"/>
    <w:basedOn w:val="Predvolenpsmoodseku"/>
    <w:uiPriority w:val="99"/>
    <w:semiHidden/>
    <w:unhideWhenUsed/>
    <w:rsid w:val="0028431D"/>
    <w:rPr>
      <w:sz w:val="16"/>
      <w:szCs w:val="16"/>
    </w:rPr>
  </w:style>
  <w:style w:type="paragraph" w:styleId="Textkomentra">
    <w:name w:val="annotation text"/>
    <w:basedOn w:val="Normlny"/>
    <w:link w:val="TextkomentraChar"/>
    <w:uiPriority w:val="99"/>
    <w:unhideWhenUsed/>
    <w:rsid w:val="0028431D"/>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28431D"/>
    <w:rPr>
      <w:sz w:val="20"/>
      <w:szCs w:val="20"/>
    </w:rPr>
  </w:style>
  <w:style w:type="paragraph" w:styleId="Predmetkomentra">
    <w:name w:val="annotation subject"/>
    <w:basedOn w:val="Textkomentra"/>
    <w:next w:val="Textkomentra"/>
    <w:link w:val="PredmetkomentraChar"/>
    <w:uiPriority w:val="99"/>
    <w:semiHidden/>
    <w:unhideWhenUsed/>
    <w:rsid w:val="0028431D"/>
    <w:rPr>
      <w:b/>
      <w:bCs/>
    </w:rPr>
  </w:style>
  <w:style w:type="character" w:customStyle="1" w:styleId="PredmetkomentraChar">
    <w:name w:val="Predmet komentára Char"/>
    <w:basedOn w:val="TextkomentraChar"/>
    <w:link w:val="Predmetkomentra"/>
    <w:uiPriority w:val="99"/>
    <w:semiHidden/>
    <w:rsid w:val="0028431D"/>
    <w:rPr>
      <w:b/>
      <w:bCs/>
      <w:sz w:val="20"/>
      <w:szCs w:val="20"/>
    </w:rPr>
  </w:style>
  <w:style w:type="paragraph" w:styleId="Textbubliny">
    <w:name w:val="Balloon Text"/>
    <w:basedOn w:val="Normlny"/>
    <w:link w:val="TextbublinyChar"/>
    <w:uiPriority w:val="99"/>
    <w:semiHidden/>
    <w:unhideWhenUsed/>
    <w:rsid w:val="0028431D"/>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28431D"/>
    <w:rPr>
      <w:rFonts w:ascii="Segoe UI" w:hAnsi="Segoe UI" w:cs="Segoe UI"/>
      <w:sz w:val="18"/>
      <w:szCs w:val="18"/>
    </w:rPr>
  </w:style>
  <w:style w:type="paragraph" w:customStyle="1" w:styleId="paragraph">
    <w:name w:val="paragraph"/>
    <w:basedOn w:val="Normlny"/>
    <w:rsid w:val="0028431D"/>
    <w:pPr>
      <w:spacing w:before="100" w:beforeAutospacing="1" w:after="100" w:afterAutospacing="1"/>
    </w:pPr>
  </w:style>
  <w:style w:type="paragraph" w:styleId="Hlavika">
    <w:name w:val="header"/>
    <w:basedOn w:val="Normlny"/>
    <w:link w:val="HlavikaChar"/>
    <w:uiPriority w:val="99"/>
    <w:unhideWhenUsed/>
    <w:rsid w:val="0028431D"/>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28431D"/>
  </w:style>
  <w:style w:type="paragraph" w:styleId="Pta">
    <w:name w:val="footer"/>
    <w:basedOn w:val="Normlny"/>
    <w:link w:val="PtaChar"/>
    <w:uiPriority w:val="99"/>
    <w:unhideWhenUsed/>
    <w:rsid w:val="0028431D"/>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28431D"/>
  </w:style>
  <w:style w:type="paragraph" w:styleId="Bezriadkovania">
    <w:name w:val="No Spacing"/>
    <w:uiPriority w:val="1"/>
    <w:qFormat/>
    <w:rsid w:val="0028431D"/>
    <w:pPr>
      <w:spacing w:after="0" w:line="240" w:lineRule="auto"/>
    </w:pPr>
  </w:style>
  <w:style w:type="character" w:customStyle="1" w:styleId="normaltextrun">
    <w:name w:val="normaltextrun"/>
    <w:basedOn w:val="Predvolenpsmoodseku"/>
    <w:rsid w:val="00467C20"/>
  </w:style>
  <w:style w:type="character" w:customStyle="1" w:styleId="eop">
    <w:name w:val="eop"/>
    <w:basedOn w:val="Predvolenpsmoodseku"/>
    <w:rsid w:val="00467C20"/>
  </w:style>
  <w:style w:type="paragraph" w:customStyle="1" w:styleId="paragraf">
    <w:name w:val="paragraf"/>
    <w:basedOn w:val="Nadpis2"/>
    <w:qFormat/>
    <w:rsid w:val="00A65A25"/>
    <w:pPr>
      <w:keepLines w:val="0"/>
      <w:spacing w:before="0" w:after="0" w:line="240" w:lineRule="auto"/>
      <w:jc w:val="center"/>
    </w:pPr>
    <w:rPr>
      <w:rFonts w:ascii="Calibri" w:eastAsia="Times New Roman" w:hAnsi="Calibri" w:cs="Times New Roman"/>
      <w:b/>
      <w:bCs/>
      <w:iCs/>
      <w:color w:val="auto"/>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0889">
      <w:bodyDiv w:val="1"/>
      <w:marLeft w:val="0"/>
      <w:marRight w:val="0"/>
      <w:marTop w:val="0"/>
      <w:marBottom w:val="0"/>
      <w:divBdr>
        <w:top w:val="none" w:sz="0" w:space="0" w:color="auto"/>
        <w:left w:val="none" w:sz="0" w:space="0" w:color="auto"/>
        <w:bottom w:val="none" w:sz="0" w:space="0" w:color="auto"/>
        <w:right w:val="none" w:sz="0" w:space="0" w:color="auto"/>
      </w:divBdr>
    </w:div>
    <w:div w:id="1538279434">
      <w:bodyDiv w:val="1"/>
      <w:marLeft w:val="0"/>
      <w:marRight w:val="0"/>
      <w:marTop w:val="0"/>
      <w:marBottom w:val="0"/>
      <w:divBdr>
        <w:top w:val="none" w:sz="0" w:space="0" w:color="auto"/>
        <w:left w:val="none" w:sz="0" w:space="0" w:color="auto"/>
        <w:bottom w:val="none" w:sz="0" w:space="0" w:color="auto"/>
        <w:right w:val="none" w:sz="0" w:space="0" w:color="auto"/>
      </w:divBdr>
    </w:div>
    <w:div w:id="1626737262">
      <w:bodyDiv w:val="1"/>
      <w:marLeft w:val="0"/>
      <w:marRight w:val="0"/>
      <w:marTop w:val="0"/>
      <w:marBottom w:val="0"/>
      <w:divBdr>
        <w:top w:val="none" w:sz="0" w:space="0" w:color="auto"/>
        <w:left w:val="none" w:sz="0" w:space="0" w:color="auto"/>
        <w:bottom w:val="none" w:sz="0" w:space="0" w:color="auto"/>
        <w:right w:val="none" w:sz="0" w:space="0" w:color="auto"/>
      </w:divBdr>
    </w:div>
    <w:div w:id="20526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ezbierky-fe/pravne-predpisy/SK/ZZ/2002/4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26</Pages>
  <Words>7398</Words>
  <Characters>42174</Characters>
  <Application>Microsoft Office Word</Application>
  <DocSecurity>0</DocSecurity>
  <Lines>351</Lines>
  <Paragraphs>98</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10</cp:revision>
  <cp:lastPrinted>2025-10-14T07:54:00Z</cp:lastPrinted>
  <dcterms:created xsi:type="dcterms:W3CDTF">2025-10-06T08:36:00Z</dcterms:created>
  <dcterms:modified xsi:type="dcterms:W3CDTF">2025-10-15T14:06:00Z</dcterms:modified>
</cp:coreProperties>
</file>