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63A" w:rsidRPr="00105FFD" w:rsidRDefault="00C9463A" w:rsidP="00C9463A">
      <w:pPr>
        <w:pStyle w:val="Nzov"/>
        <w:rPr>
          <w:sz w:val="28"/>
          <w:szCs w:val="28"/>
        </w:rPr>
      </w:pPr>
      <w:bookmarkStart w:id="0" w:name="_GoBack"/>
      <w:bookmarkEnd w:id="0"/>
      <w:r w:rsidRPr="00105FFD">
        <w:rPr>
          <w:sz w:val="28"/>
          <w:szCs w:val="28"/>
        </w:rPr>
        <w:t>NÁRODNÁ RADA SLOVENSKEJ REPUBLIKY</w:t>
      </w:r>
    </w:p>
    <w:p w:rsidR="00C9463A" w:rsidRPr="00105FFD" w:rsidRDefault="00C9463A" w:rsidP="00C9463A">
      <w:pPr>
        <w:pStyle w:val="Podtitul"/>
        <w:rPr>
          <w:szCs w:val="28"/>
        </w:rPr>
      </w:pPr>
      <w:r w:rsidRPr="00105FFD">
        <w:rPr>
          <w:szCs w:val="28"/>
        </w:rPr>
        <w:t>IX. volebné obdobie</w:t>
      </w:r>
    </w:p>
    <w:p w:rsidR="00C9463A" w:rsidRPr="00105FFD" w:rsidRDefault="00C9463A" w:rsidP="00C9463A">
      <w:r w:rsidRPr="00105FFD">
        <w:t>___________________________________________________________________________</w:t>
      </w:r>
    </w:p>
    <w:p w:rsidR="00C9463A" w:rsidRPr="00105FFD" w:rsidRDefault="00C9463A" w:rsidP="00C9463A">
      <w:r w:rsidRPr="00105FFD">
        <w:t>KNR-VFR-</w:t>
      </w:r>
      <w:r w:rsidR="005C6FA4">
        <w:t>5703</w:t>
      </w:r>
      <w:r w:rsidR="00CB6F7D">
        <w:t>/2025-12</w:t>
      </w:r>
      <w:r w:rsidRPr="00105FFD">
        <w:tab/>
      </w:r>
    </w:p>
    <w:p w:rsidR="00C9463A" w:rsidRPr="00105FFD" w:rsidRDefault="00C9463A" w:rsidP="00C9463A"/>
    <w:p w:rsidR="00C9463A" w:rsidRDefault="00C9463A" w:rsidP="00C9463A"/>
    <w:p w:rsidR="00C82ABF" w:rsidRPr="00D86A9D" w:rsidRDefault="00C82ABF" w:rsidP="00D86A9D">
      <w:pPr>
        <w:jc w:val="center"/>
        <w:rPr>
          <w:b/>
        </w:rPr>
      </w:pPr>
    </w:p>
    <w:p w:rsidR="00C9463A" w:rsidRPr="00105FFD" w:rsidRDefault="00C9463A" w:rsidP="00C9463A">
      <w:pPr>
        <w:jc w:val="center"/>
        <w:rPr>
          <w:b/>
        </w:rPr>
      </w:pPr>
    </w:p>
    <w:p w:rsidR="00C9463A" w:rsidRPr="00105FFD" w:rsidRDefault="00C9463A" w:rsidP="00C9463A">
      <w:pPr>
        <w:jc w:val="center"/>
        <w:rPr>
          <w:b/>
          <w:bCs/>
          <w:sz w:val="28"/>
          <w:szCs w:val="28"/>
        </w:rPr>
      </w:pPr>
      <w:r>
        <w:rPr>
          <w:b/>
          <w:bCs/>
          <w:sz w:val="28"/>
          <w:szCs w:val="28"/>
        </w:rPr>
        <w:t>895</w:t>
      </w:r>
      <w:r w:rsidRPr="00105FFD">
        <w:rPr>
          <w:b/>
          <w:bCs/>
          <w:sz w:val="28"/>
          <w:szCs w:val="28"/>
        </w:rPr>
        <w:t>a</w:t>
      </w:r>
    </w:p>
    <w:p w:rsidR="00C9463A" w:rsidRPr="00105FFD" w:rsidRDefault="00C9463A" w:rsidP="00C9463A">
      <w:pPr>
        <w:jc w:val="center"/>
        <w:rPr>
          <w:b/>
          <w:bCs/>
        </w:rPr>
      </w:pPr>
    </w:p>
    <w:p w:rsidR="00C9463A" w:rsidRPr="00105FFD" w:rsidRDefault="00C9463A" w:rsidP="00C9463A">
      <w:pPr>
        <w:pStyle w:val="Nadpis1"/>
        <w:rPr>
          <w:sz w:val="24"/>
        </w:rPr>
      </w:pPr>
      <w:r w:rsidRPr="00105FFD">
        <w:rPr>
          <w:sz w:val="24"/>
        </w:rPr>
        <w:t xml:space="preserve">S p o l o č n á    s p r á v a </w:t>
      </w:r>
    </w:p>
    <w:p w:rsidR="00C9463A" w:rsidRPr="00105FFD" w:rsidRDefault="00C9463A" w:rsidP="00C9463A"/>
    <w:p w:rsidR="00C9463A" w:rsidRPr="00C9463A" w:rsidRDefault="00C9463A" w:rsidP="00C9463A">
      <w:pPr>
        <w:pBdr>
          <w:bottom w:val="single" w:sz="12" w:space="1" w:color="auto"/>
        </w:pBdr>
        <w:jc w:val="both"/>
        <w:rPr>
          <w:b/>
          <w:u w:val="single"/>
        </w:rPr>
      </w:pPr>
      <w:r w:rsidRPr="00105FFD">
        <w:rPr>
          <w:b/>
        </w:rPr>
        <w:t>výborov Národnej rady Slovenskej republiky o výsledku prerokovania</w:t>
      </w:r>
      <w:r w:rsidRPr="00105FFD">
        <w:t xml:space="preserve"> </w:t>
      </w:r>
      <w:r w:rsidRPr="00105FFD">
        <w:rPr>
          <w:b/>
        </w:rPr>
        <w:t>v</w:t>
      </w:r>
      <w:r w:rsidRPr="00105FFD">
        <w:rPr>
          <w:b/>
          <w:bCs/>
        </w:rPr>
        <w:t xml:space="preserve">ládneho návrhu </w:t>
      </w:r>
      <w:r w:rsidRPr="00C9463A">
        <w:rPr>
          <w:b/>
          <w:noProof/>
        </w:rPr>
        <w:t>zákona,</w:t>
      </w:r>
      <w:r w:rsidRPr="00C9463A">
        <w:rPr>
          <w:b/>
        </w:rPr>
        <w:t xml:space="preserve"> </w:t>
      </w:r>
      <w:r w:rsidRPr="00C9463A">
        <w:rPr>
          <w:b/>
          <w:noProof/>
        </w:rPr>
        <w:t>ktorým sa mení a dopĺňa zákon č. 357/2015 Z. z. o finančnej kontrole a audite a o zmene a doplnení niektorých zákonov v znení neskorších predpisov a ktorým sa menia a dopĺňajú niektoré zákony (tlač 895)</w:t>
      </w:r>
      <w:r w:rsidRPr="00C9463A">
        <w:rPr>
          <w:b/>
        </w:rPr>
        <w:t xml:space="preserve"> v druhom čítaní </w:t>
      </w:r>
    </w:p>
    <w:p w:rsidR="00C9463A" w:rsidRPr="00105FFD" w:rsidRDefault="00C9463A" w:rsidP="00C9463A">
      <w:pPr>
        <w:rPr>
          <w:b/>
        </w:rPr>
      </w:pPr>
    </w:p>
    <w:p w:rsidR="00C9463A" w:rsidRPr="00105FFD" w:rsidRDefault="00C9463A" w:rsidP="00C9463A">
      <w:pPr>
        <w:rPr>
          <w:b/>
        </w:rPr>
      </w:pPr>
    </w:p>
    <w:p w:rsidR="00C9463A" w:rsidRPr="00C9463A" w:rsidRDefault="00C9463A" w:rsidP="00C9463A">
      <w:pPr>
        <w:ind w:firstLine="708"/>
        <w:jc w:val="both"/>
        <w:rPr>
          <w:b/>
        </w:rPr>
      </w:pPr>
      <w:r w:rsidRPr="00105FFD">
        <w:t xml:space="preserve">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w:t>
      </w:r>
      <w:r w:rsidRPr="00C9463A">
        <w:rPr>
          <w:b/>
        </w:rPr>
        <w:t>spoločnú správu</w:t>
      </w:r>
      <w:r w:rsidRPr="00105FFD">
        <w:t xml:space="preserve"> výborov Národnej rady Slovenskej republiky o prerokovaní </w:t>
      </w:r>
      <w:r w:rsidRPr="00105FFD">
        <w:rPr>
          <w:b/>
        </w:rPr>
        <w:t>v</w:t>
      </w:r>
      <w:r w:rsidRPr="00105FFD">
        <w:rPr>
          <w:b/>
          <w:bCs/>
        </w:rPr>
        <w:t>ládneho návrhu</w:t>
      </w:r>
      <w:r w:rsidRPr="00C9463A">
        <w:rPr>
          <w:b/>
          <w:bCs/>
        </w:rPr>
        <w:t xml:space="preserve"> </w:t>
      </w:r>
      <w:r w:rsidRPr="00C9463A">
        <w:rPr>
          <w:b/>
          <w:noProof/>
        </w:rPr>
        <w:t>zákona,</w:t>
      </w:r>
      <w:r w:rsidRPr="00C9463A">
        <w:rPr>
          <w:b/>
        </w:rPr>
        <w:t xml:space="preserve"> </w:t>
      </w:r>
      <w:r w:rsidRPr="00C9463A">
        <w:rPr>
          <w:b/>
          <w:noProof/>
        </w:rPr>
        <w:t>ktorým sa mení a dopĺňa zákon č. 357/2015 Z. z. o finančnej kontrole a audite a o zmene a doplnení niektorých zákonov v znení neskorších predpisov a ktorým sa menia a dopĺňajú niektoré zákony (tlač 895)</w:t>
      </w:r>
      <w:r w:rsidRPr="00C9463A">
        <w:rPr>
          <w:b/>
        </w:rPr>
        <w:t xml:space="preserve">. </w:t>
      </w:r>
    </w:p>
    <w:p w:rsidR="00C9463A" w:rsidRPr="00105FFD" w:rsidRDefault="00C9463A" w:rsidP="00C9463A">
      <w:pPr>
        <w:jc w:val="both"/>
      </w:pPr>
      <w:r w:rsidRPr="00C9463A">
        <w:rPr>
          <w:b/>
        </w:rPr>
        <w:tab/>
      </w:r>
      <w:r w:rsidRPr="00C9463A">
        <w:rPr>
          <w:b/>
        </w:rPr>
        <w:tab/>
      </w:r>
      <w:r w:rsidRPr="00C9463A">
        <w:rPr>
          <w:b/>
        </w:rPr>
        <w:tab/>
      </w:r>
      <w:r w:rsidRPr="00C9463A">
        <w:rPr>
          <w:b/>
        </w:rPr>
        <w:tab/>
      </w:r>
      <w:r w:rsidRPr="00C9463A">
        <w:rPr>
          <w:b/>
        </w:rPr>
        <w:tab/>
      </w:r>
    </w:p>
    <w:p w:rsidR="00C9463A" w:rsidRPr="00105FFD" w:rsidRDefault="00C9463A" w:rsidP="00C9463A">
      <w:pPr>
        <w:jc w:val="center"/>
        <w:rPr>
          <w:b/>
          <w:bCs/>
        </w:rPr>
      </w:pPr>
      <w:r w:rsidRPr="00105FFD">
        <w:rPr>
          <w:b/>
          <w:bCs/>
        </w:rPr>
        <w:t>I.</w:t>
      </w:r>
    </w:p>
    <w:p w:rsidR="00C9463A" w:rsidRPr="00105FFD" w:rsidRDefault="00C9463A" w:rsidP="00C9463A">
      <w:pPr>
        <w:jc w:val="center"/>
        <w:rPr>
          <w:b/>
          <w:bCs/>
        </w:rPr>
      </w:pPr>
    </w:p>
    <w:p w:rsidR="00C9463A" w:rsidRPr="00C9463A" w:rsidRDefault="00C9463A" w:rsidP="00C9463A">
      <w:pPr>
        <w:pStyle w:val="Zkladntext"/>
        <w:ind w:firstLine="705"/>
        <w:jc w:val="both"/>
        <w:rPr>
          <w:bCs/>
        </w:rPr>
      </w:pPr>
      <w:r w:rsidRPr="00105FFD">
        <w:t>Národná rada Slovenskej republiky uznesením č.</w:t>
      </w:r>
      <w:r w:rsidR="005C6FA4">
        <w:t xml:space="preserve"> 1108</w:t>
      </w:r>
      <w:r w:rsidRPr="00105FFD">
        <w:t xml:space="preserve"> zo </w:t>
      </w:r>
      <w:r w:rsidR="005C6FA4">
        <w:t>16.</w:t>
      </w:r>
      <w:r w:rsidRPr="00105FFD">
        <w:t xml:space="preserve"> septembra 2025 pridelila predmetný </w:t>
      </w:r>
      <w:r w:rsidRPr="00105FFD">
        <w:rPr>
          <w:b/>
        </w:rPr>
        <w:t xml:space="preserve">vládny návrh </w:t>
      </w:r>
      <w:r w:rsidRPr="00C9463A">
        <w:rPr>
          <w:b/>
          <w:noProof/>
        </w:rPr>
        <w:t>zákona,</w:t>
      </w:r>
      <w:r w:rsidRPr="00C9463A">
        <w:rPr>
          <w:b/>
        </w:rPr>
        <w:t xml:space="preserve"> </w:t>
      </w:r>
      <w:r w:rsidRPr="00C9463A">
        <w:rPr>
          <w:b/>
          <w:noProof/>
        </w:rPr>
        <w:t>ktorým sa mení a dopĺňa zákon č. 357/2015 Z. z. o finančnej kontrole a audite a o zmene a doplnení niektorých zákonov v znení neskorších predpisov a ktorým sa menia a dopĺňajú niektoré zákony (tlač 895)</w:t>
      </w:r>
      <w:r w:rsidRPr="00105FFD">
        <w:rPr>
          <w:bCs/>
        </w:rPr>
        <w:t> </w:t>
      </w:r>
      <w:r w:rsidRPr="00105FFD">
        <w:t>týmto výborom Národnej rady Slovenskej republiky :</w:t>
      </w:r>
    </w:p>
    <w:p w:rsidR="00C9463A" w:rsidRPr="00105FFD" w:rsidRDefault="00C9463A" w:rsidP="00C9463A">
      <w:pPr>
        <w:pStyle w:val="Zkladntext2"/>
        <w:numPr>
          <w:ilvl w:val="0"/>
          <w:numId w:val="1"/>
        </w:numPr>
        <w:rPr>
          <w:szCs w:val="24"/>
        </w:rPr>
      </w:pPr>
      <w:r w:rsidRPr="00105FFD">
        <w:rPr>
          <w:szCs w:val="24"/>
        </w:rPr>
        <w:t xml:space="preserve">Výboru Národnej rady Slovenskej republiky pre financie a rozpočet, </w:t>
      </w:r>
    </w:p>
    <w:p w:rsidR="00C9463A" w:rsidRPr="00105FFD" w:rsidRDefault="00C9463A" w:rsidP="00C9463A">
      <w:pPr>
        <w:pStyle w:val="Zkladntext2"/>
        <w:numPr>
          <w:ilvl w:val="0"/>
          <w:numId w:val="1"/>
        </w:numPr>
        <w:rPr>
          <w:szCs w:val="24"/>
        </w:rPr>
      </w:pPr>
      <w:r w:rsidRPr="00105FFD">
        <w:rPr>
          <w:szCs w:val="24"/>
        </w:rPr>
        <w:t>Ústavnoprávnemu výboru Národnej rady Slovenskej republiky,</w:t>
      </w:r>
    </w:p>
    <w:p w:rsidR="00C9463A" w:rsidRPr="00105FFD" w:rsidRDefault="00C9463A" w:rsidP="00C9463A">
      <w:pPr>
        <w:pStyle w:val="Zkladntext2"/>
        <w:numPr>
          <w:ilvl w:val="0"/>
          <w:numId w:val="1"/>
        </w:numPr>
        <w:rPr>
          <w:szCs w:val="24"/>
        </w:rPr>
      </w:pPr>
      <w:r w:rsidRPr="00105FFD">
        <w:rPr>
          <w:szCs w:val="24"/>
        </w:rPr>
        <w:t>Výboru Národnej rady Slovenskej republ</w:t>
      </w:r>
      <w:r>
        <w:rPr>
          <w:szCs w:val="24"/>
        </w:rPr>
        <w:t xml:space="preserve">iky pre </w:t>
      </w:r>
      <w:r w:rsidR="005C6FA4">
        <w:rPr>
          <w:szCs w:val="24"/>
        </w:rPr>
        <w:t>verejnú správu a regionálny rozvoj</w:t>
      </w:r>
      <w:r>
        <w:rPr>
          <w:szCs w:val="24"/>
        </w:rPr>
        <w:t>.</w:t>
      </w:r>
    </w:p>
    <w:p w:rsidR="00C9463A" w:rsidRPr="00C9463A" w:rsidRDefault="00C9463A" w:rsidP="00C9463A">
      <w:pPr>
        <w:pStyle w:val="Zkladntext2"/>
        <w:ind w:left="1065"/>
        <w:rPr>
          <w:szCs w:val="24"/>
        </w:rPr>
      </w:pPr>
      <w:r w:rsidRPr="00105FFD">
        <w:rPr>
          <w:szCs w:val="24"/>
        </w:rPr>
        <w:t xml:space="preserve"> </w:t>
      </w:r>
      <w:r w:rsidRPr="00105FFD">
        <w:tab/>
      </w:r>
    </w:p>
    <w:p w:rsidR="00C9463A" w:rsidRPr="00105FFD" w:rsidRDefault="00C9463A" w:rsidP="00C9463A">
      <w:pPr>
        <w:tabs>
          <w:tab w:val="left" w:pos="-1985"/>
          <w:tab w:val="left" w:pos="709"/>
        </w:tabs>
        <w:jc w:val="both"/>
      </w:pPr>
      <w:r w:rsidRPr="00105FFD">
        <w:tab/>
        <w:t xml:space="preserve">Národná rada Slovenskej republiky </w:t>
      </w:r>
      <w:r w:rsidRPr="00105FFD">
        <w:rPr>
          <w:bCs/>
        </w:rPr>
        <w:t xml:space="preserve">určila zároveň Výbor Národnej rady Slovenskej republiky pre financie a rozpočet ako gestorský výbor a lehotu na prerokovanie vládneho návrhu zákona v druhom čítaní vo výboroch </w:t>
      </w:r>
      <w:r w:rsidRPr="00105FFD">
        <w:t>Národnej rady Slovenskej republiky</w:t>
      </w:r>
      <w:r w:rsidRPr="00105FFD">
        <w:rPr>
          <w:bCs/>
        </w:rPr>
        <w:t>.</w:t>
      </w:r>
    </w:p>
    <w:p w:rsidR="00C9463A" w:rsidRPr="00105FFD" w:rsidRDefault="00C9463A" w:rsidP="00C9463A">
      <w:pPr>
        <w:pStyle w:val="Zkladntext2"/>
        <w:rPr>
          <w:szCs w:val="24"/>
        </w:rPr>
      </w:pPr>
    </w:p>
    <w:p w:rsidR="00C9463A" w:rsidRPr="00105FFD" w:rsidRDefault="00C9463A" w:rsidP="00C9463A">
      <w:pPr>
        <w:pStyle w:val="Zkladntext2"/>
        <w:jc w:val="center"/>
        <w:rPr>
          <w:b/>
          <w:szCs w:val="24"/>
        </w:rPr>
      </w:pPr>
      <w:r w:rsidRPr="00105FFD">
        <w:rPr>
          <w:b/>
          <w:szCs w:val="24"/>
        </w:rPr>
        <w:t>II.</w:t>
      </w:r>
    </w:p>
    <w:p w:rsidR="00C9463A" w:rsidRPr="00105FFD" w:rsidRDefault="00C9463A" w:rsidP="00C9463A">
      <w:pPr>
        <w:pStyle w:val="Zkladntext2"/>
        <w:jc w:val="center"/>
        <w:rPr>
          <w:b/>
          <w:szCs w:val="24"/>
        </w:rPr>
      </w:pPr>
    </w:p>
    <w:p w:rsidR="00C9463A" w:rsidRDefault="00C9463A" w:rsidP="00C9463A">
      <w:pPr>
        <w:tabs>
          <w:tab w:val="left" w:pos="-1985"/>
          <w:tab w:val="left" w:pos="709"/>
          <w:tab w:val="left" w:pos="1077"/>
        </w:tabs>
        <w:jc w:val="both"/>
      </w:pPr>
      <w:r w:rsidRPr="00105FFD">
        <w:tab/>
        <w:t xml:space="preserve">Poslanci Národnej rady Slovenskej republiky, ktorí nie sú členmi výborov Národnej rady Slovenskej republiky, ktorým bol vládny návrh zákona pridelený, </w:t>
      </w:r>
      <w:r w:rsidRPr="00105FFD">
        <w:rPr>
          <w:bCs/>
        </w:rPr>
        <w:t>neoznámili v určenej lehote</w:t>
      </w:r>
      <w:r w:rsidRPr="00105FFD">
        <w:t xml:space="preserve"> gestorskému výboru </w:t>
      </w:r>
      <w:r w:rsidRPr="00105FFD">
        <w:rPr>
          <w:bCs/>
        </w:rPr>
        <w:t>žiadne stanovisko</w:t>
      </w:r>
      <w:r w:rsidRPr="00105FFD">
        <w:t xml:space="preserve"> k predmetnému  vládnemu návrhu zákona (§ 75 ods. 2 zákona č. 350/1996 Z. z. o rokovacom poriadku Národnej rady Slovenskej republiky).</w:t>
      </w:r>
    </w:p>
    <w:p w:rsidR="00C9463A" w:rsidRPr="00105FFD" w:rsidRDefault="00C9463A" w:rsidP="00C9463A">
      <w:pPr>
        <w:tabs>
          <w:tab w:val="left" w:pos="-1985"/>
          <w:tab w:val="left" w:pos="709"/>
          <w:tab w:val="left" w:pos="1077"/>
        </w:tabs>
        <w:jc w:val="both"/>
      </w:pPr>
    </w:p>
    <w:p w:rsidR="00C9463A" w:rsidRPr="00105FFD" w:rsidRDefault="00C9463A" w:rsidP="00C9463A">
      <w:pPr>
        <w:pStyle w:val="Zkladntext2"/>
        <w:ind w:firstLine="3"/>
        <w:jc w:val="center"/>
        <w:rPr>
          <w:b/>
          <w:szCs w:val="24"/>
        </w:rPr>
      </w:pPr>
      <w:r w:rsidRPr="00105FFD">
        <w:rPr>
          <w:b/>
          <w:szCs w:val="24"/>
        </w:rPr>
        <w:lastRenderedPageBreak/>
        <w:t>III.</w:t>
      </w:r>
    </w:p>
    <w:p w:rsidR="00C9463A" w:rsidRPr="00105FFD" w:rsidRDefault="00C9463A" w:rsidP="00C9463A">
      <w:pPr>
        <w:pStyle w:val="Zkladntext2"/>
        <w:rPr>
          <w:b/>
          <w:szCs w:val="24"/>
        </w:rPr>
      </w:pPr>
    </w:p>
    <w:p w:rsidR="00C9463A" w:rsidRPr="00105FFD" w:rsidRDefault="00C9463A" w:rsidP="00C9463A">
      <w:pPr>
        <w:pStyle w:val="Zkladntext2"/>
        <w:ind w:firstLine="698"/>
        <w:rPr>
          <w:szCs w:val="24"/>
        </w:rPr>
      </w:pPr>
      <w:r w:rsidRPr="00105FFD">
        <w:rPr>
          <w:szCs w:val="24"/>
        </w:rPr>
        <w:t xml:space="preserve">K predmetnému vládnemu návrhu zákona zaujali odporúčanie pre Národnú radu Slovenskej republiky vládny návrh zákona </w:t>
      </w:r>
      <w:r w:rsidRPr="00105FFD">
        <w:rPr>
          <w:b/>
          <w:bCs/>
          <w:szCs w:val="24"/>
        </w:rPr>
        <w:t xml:space="preserve">schváliť </w:t>
      </w:r>
      <w:r w:rsidRPr="00105FFD">
        <w:rPr>
          <w:b/>
          <w:szCs w:val="24"/>
        </w:rPr>
        <w:t xml:space="preserve">s pozmeňujúcimi a doplňujúcimi návrhmi </w:t>
      </w:r>
      <w:r w:rsidRPr="00105FFD">
        <w:rPr>
          <w:szCs w:val="24"/>
        </w:rPr>
        <w:t>tieto výbory Národnej rady Slovenskej republiky, ktorým bol pridelený:</w:t>
      </w:r>
    </w:p>
    <w:p w:rsidR="00C9463A" w:rsidRPr="00105FFD" w:rsidRDefault="00C9463A" w:rsidP="00C9463A">
      <w:pPr>
        <w:pStyle w:val="Zkladntext2"/>
        <w:ind w:left="1065"/>
        <w:rPr>
          <w:b/>
          <w:bCs/>
          <w:szCs w:val="24"/>
        </w:rPr>
      </w:pPr>
    </w:p>
    <w:p w:rsidR="00C9463A" w:rsidRPr="00105FFD" w:rsidRDefault="00C9463A" w:rsidP="00C9463A">
      <w:pPr>
        <w:pStyle w:val="Zkladntext2"/>
        <w:numPr>
          <w:ilvl w:val="0"/>
          <w:numId w:val="2"/>
        </w:numPr>
        <w:tabs>
          <w:tab w:val="left" w:pos="993"/>
        </w:tabs>
        <w:rPr>
          <w:szCs w:val="24"/>
        </w:rPr>
      </w:pPr>
      <w:r w:rsidRPr="00105FFD">
        <w:rPr>
          <w:b/>
          <w:szCs w:val="24"/>
        </w:rPr>
        <w:t>Výbor</w:t>
      </w:r>
      <w:r w:rsidRPr="00105FFD">
        <w:rPr>
          <w:szCs w:val="24"/>
        </w:rPr>
        <w:t xml:space="preserve"> Národnej rady Slovenskej republiky </w:t>
      </w:r>
      <w:r w:rsidRPr="00105FFD">
        <w:rPr>
          <w:b/>
          <w:szCs w:val="24"/>
        </w:rPr>
        <w:t>pre financie a rozpočet</w:t>
      </w:r>
      <w:r w:rsidRPr="00105FFD">
        <w:rPr>
          <w:szCs w:val="24"/>
        </w:rPr>
        <w:t xml:space="preserve"> (</w:t>
      </w:r>
      <w:proofErr w:type="spellStart"/>
      <w:r w:rsidRPr="00105FFD">
        <w:rPr>
          <w:szCs w:val="24"/>
        </w:rPr>
        <w:t>uzn</w:t>
      </w:r>
      <w:proofErr w:type="spellEnd"/>
      <w:r w:rsidRPr="00105FFD">
        <w:rPr>
          <w:szCs w:val="24"/>
        </w:rPr>
        <w:t xml:space="preserve">. č. </w:t>
      </w:r>
      <w:r w:rsidR="005C6FA4">
        <w:rPr>
          <w:szCs w:val="24"/>
        </w:rPr>
        <w:t>254</w:t>
      </w:r>
      <w:r w:rsidRPr="00105FFD">
        <w:rPr>
          <w:szCs w:val="24"/>
        </w:rPr>
        <w:t xml:space="preserve"> zo dňa</w:t>
      </w:r>
      <w:r w:rsidRPr="00105FFD">
        <w:rPr>
          <w:b/>
          <w:szCs w:val="24"/>
        </w:rPr>
        <w:t xml:space="preserve"> </w:t>
      </w:r>
      <w:r w:rsidR="005C6FA4">
        <w:rPr>
          <w:b/>
          <w:szCs w:val="24"/>
        </w:rPr>
        <w:t>13.</w:t>
      </w:r>
      <w:r w:rsidRPr="00105FFD">
        <w:rPr>
          <w:b/>
          <w:szCs w:val="24"/>
        </w:rPr>
        <w:t xml:space="preserve"> </w:t>
      </w:r>
      <w:r>
        <w:rPr>
          <w:b/>
          <w:szCs w:val="24"/>
        </w:rPr>
        <w:t>októbra</w:t>
      </w:r>
      <w:r w:rsidRPr="00105FFD">
        <w:rPr>
          <w:b/>
          <w:szCs w:val="24"/>
        </w:rPr>
        <w:t xml:space="preserve"> 2025</w:t>
      </w:r>
      <w:r w:rsidRPr="00105FFD">
        <w:rPr>
          <w:szCs w:val="24"/>
        </w:rPr>
        <w:t>),</w:t>
      </w:r>
    </w:p>
    <w:p w:rsidR="00C9463A" w:rsidRDefault="00C9463A" w:rsidP="00C9463A">
      <w:pPr>
        <w:pStyle w:val="Zkladntext2"/>
        <w:tabs>
          <w:tab w:val="left" w:pos="993"/>
        </w:tabs>
        <w:rPr>
          <w:szCs w:val="24"/>
        </w:rPr>
      </w:pPr>
    </w:p>
    <w:p w:rsidR="00C9463A" w:rsidRDefault="00C9463A" w:rsidP="00C9463A">
      <w:pPr>
        <w:pStyle w:val="Zkladntext2"/>
        <w:numPr>
          <w:ilvl w:val="0"/>
          <w:numId w:val="2"/>
        </w:numPr>
        <w:tabs>
          <w:tab w:val="left" w:pos="993"/>
        </w:tabs>
        <w:rPr>
          <w:szCs w:val="24"/>
        </w:rPr>
      </w:pPr>
      <w:r w:rsidRPr="00105FFD">
        <w:rPr>
          <w:b/>
          <w:szCs w:val="24"/>
        </w:rPr>
        <w:t>Ústavnoprávny výbor</w:t>
      </w:r>
      <w:r w:rsidRPr="00105FFD">
        <w:rPr>
          <w:szCs w:val="24"/>
        </w:rPr>
        <w:t xml:space="preserve"> Národnej rady Slovenskej republiky</w:t>
      </w:r>
      <w:r>
        <w:rPr>
          <w:szCs w:val="24"/>
        </w:rPr>
        <w:t xml:space="preserve"> (</w:t>
      </w:r>
      <w:proofErr w:type="spellStart"/>
      <w:r>
        <w:rPr>
          <w:szCs w:val="24"/>
        </w:rPr>
        <w:t>uzn</w:t>
      </w:r>
      <w:proofErr w:type="spellEnd"/>
      <w:r>
        <w:rPr>
          <w:szCs w:val="24"/>
        </w:rPr>
        <w:t xml:space="preserve">. č. </w:t>
      </w:r>
      <w:r w:rsidR="005C6FA4">
        <w:rPr>
          <w:szCs w:val="24"/>
        </w:rPr>
        <w:t xml:space="preserve">358 </w:t>
      </w:r>
      <w:r>
        <w:rPr>
          <w:szCs w:val="24"/>
        </w:rPr>
        <w:t xml:space="preserve">zo dňa </w:t>
      </w:r>
      <w:r w:rsidR="005C6FA4" w:rsidRPr="005C6FA4">
        <w:rPr>
          <w:b/>
          <w:szCs w:val="24"/>
        </w:rPr>
        <w:t xml:space="preserve">9. </w:t>
      </w:r>
      <w:r w:rsidRPr="005C6FA4">
        <w:rPr>
          <w:b/>
          <w:szCs w:val="24"/>
        </w:rPr>
        <w:t>októbra 2025</w:t>
      </w:r>
      <w:r>
        <w:rPr>
          <w:szCs w:val="24"/>
        </w:rPr>
        <w:t>),</w:t>
      </w:r>
    </w:p>
    <w:p w:rsidR="005C6FA4" w:rsidRPr="005C6FA4" w:rsidRDefault="005C6FA4" w:rsidP="005C6FA4">
      <w:pPr>
        <w:rPr>
          <w:b/>
        </w:rPr>
      </w:pPr>
    </w:p>
    <w:p w:rsidR="005C6FA4" w:rsidRPr="005C6FA4" w:rsidRDefault="00C9463A" w:rsidP="0021253B">
      <w:pPr>
        <w:pStyle w:val="Zkladntext2"/>
        <w:tabs>
          <w:tab w:val="left" w:pos="993"/>
        </w:tabs>
        <w:ind w:left="142" w:firstLine="578"/>
        <w:rPr>
          <w:szCs w:val="24"/>
        </w:rPr>
      </w:pPr>
      <w:r w:rsidRPr="00C9463A">
        <w:rPr>
          <w:b/>
          <w:szCs w:val="24"/>
        </w:rPr>
        <w:t>Výbor</w:t>
      </w:r>
      <w:r w:rsidRPr="00C9463A">
        <w:rPr>
          <w:szCs w:val="24"/>
        </w:rPr>
        <w:t xml:space="preserve"> Národnej rady Slovenskej republiky </w:t>
      </w:r>
      <w:r w:rsidR="005C6FA4">
        <w:rPr>
          <w:b/>
          <w:szCs w:val="24"/>
        </w:rPr>
        <w:t xml:space="preserve">pre  verejnú správu a regionálny rozvoj  </w:t>
      </w:r>
      <w:r w:rsidR="005C6FA4" w:rsidRPr="005C6FA4">
        <w:rPr>
          <w:szCs w:val="24"/>
        </w:rPr>
        <w:t>o</w:t>
      </w:r>
      <w:r w:rsidR="0021253B">
        <w:rPr>
          <w:szCs w:val="24"/>
        </w:rPr>
        <w:t> návrhu zákona</w:t>
      </w:r>
      <w:r w:rsidR="005C6FA4">
        <w:rPr>
          <w:b/>
          <w:szCs w:val="24"/>
        </w:rPr>
        <w:t xml:space="preserve"> nerokoval </w:t>
      </w:r>
      <w:r w:rsidR="005C6FA4">
        <w:rPr>
          <w:szCs w:val="24"/>
        </w:rPr>
        <w:t xml:space="preserve">, pretože </w:t>
      </w:r>
      <w:r w:rsidR="005C6FA4" w:rsidRPr="002965BA">
        <w:t xml:space="preserve">podľa § 52 ods. 2 zákona Národnej rady Slovenskej republiky č. 350/1996 Z. z. o </w:t>
      </w:r>
      <w:r w:rsidR="005C6FA4" w:rsidRPr="003F5DCC">
        <w:t xml:space="preserve">rokovacom poriadku Národnej rady Slovenskej republiky v znení neskorších predpisov </w:t>
      </w:r>
      <w:r w:rsidR="005C6FA4" w:rsidRPr="003F5DCC">
        <w:rPr>
          <w:b/>
        </w:rPr>
        <w:t>nebol uznášaniaschopný</w:t>
      </w:r>
      <w:r w:rsidR="005C6FA4" w:rsidRPr="003F5DCC">
        <w:t>.</w:t>
      </w:r>
    </w:p>
    <w:p w:rsidR="005C6FA4" w:rsidRDefault="005C6FA4" w:rsidP="005C6FA4">
      <w:pPr>
        <w:pStyle w:val="Zkladntext2"/>
        <w:tabs>
          <w:tab w:val="left" w:pos="993"/>
        </w:tabs>
        <w:ind w:left="360"/>
        <w:rPr>
          <w:szCs w:val="24"/>
        </w:rPr>
      </w:pPr>
    </w:p>
    <w:p w:rsidR="005F3B31" w:rsidRDefault="005F3B31" w:rsidP="005F3B31">
      <w:pPr>
        <w:pStyle w:val="Zkladntext2"/>
        <w:tabs>
          <w:tab w:val="left" w:pos="993"/>
        </w:tabs>
        <w:ind w:left="360"/>
        <w:jc w:val="center"/>
        <w:rPr>
          <w:b/>
          <w:szCs w:val="24"/>
        </w:rPr>
      </w:pPr>
      <w:r w:rsidRPr="005F3B31">
        <w:rPr>
          <w:b/>
          <w:szCs w:val="24"/>
        </w:rPr>
        <w:t>IV.</w:t>
      </w:r>
    </w:p>
    <w:p w:rsidR="005F3B31" w:rsidRPr="005F3B31" w:rsidRDefault="005F3B31" w:rsidP="005F3B31">
      <w:pPr>
        <w:pStyle w:val="Zkladntext2"/>
        <w:tabs>
          <w:tab w:val="left" w:pos="993"/>
        </w:tabs>
        <w:ind w:left="360"/>
        <w:jc w:val="center"/>
        <w:rPr>
          <w:b/>
          <w:szCs w:val="24"/>
        </w:rPr>
      </w:pPr>
    </w:p>
    <w:p w:rsidR="00C9463A" w:rsidRPr="00105FFD" w:rsidRDefault="005F3B31" w:rsidP="005F3B31">
      <w:pPr>
        <w:pStyle w:val="Zkladntext2"/>
        <w:tabs>
          <w:tab w:val="left" w:pos="993"/>
        </w:tabs>
        <w:rPr>
          <w:szCs w:val="24"/>
        </w:rPr>
      </w:pPr>
      <w:r>
        <w:rPr>
          <w:szCs w:val="24"/>
        </w:rPr>
        <w:tab/>
      </w:r>
      <w:r w:rsidR="00C9463A" w:rsidRPr="00105FFD">
        <w:rPr>
          <w:szCs w:val="24"/>
        </w:rPr>
        <w:t xml:space="preserve">Z uznesení výborov Národnej rady Slovenskej republiky uvedených pod bodom III vyplývajú nasledujúce pozmeňujúce a doplňujúce návrhy: </w:t>
      </w:r>
    </w:p>
    <w:p w:rsidR="00C9463A" w:rsidRPr="00105FFD" w:rsidRDefault="00C9463A" w:rsidP="00C9463A">
      <w:pPr>
        <w:pStyle w:val="Odsekzoznamu"/>
        <w:spacing w:after="0" w:line="240" w:lineRule="auto"/>
        <w:ind w:left="0"/>
        <w:jc w:val="both"/>
        <w:rPr>
          <w:rFonts w:ascii="Times New Roman" w:eastAsia="Times New Roman" w:hAnsi="Times New Roman"/>
          <w:sz w:val="24"/>
          <w:szCs w:val="24"/>
          <w:lang w:eastAsia="sk-SK"/>
        </w:rPr>
      </w:pPr>
    </w:p>
    <w:p w:rsidR="005F3B31" w:rsidRPr="00B26A98" w:rsidRDefault="005F3B31" w:rsidP="005F3B31">
      <w:pPr>
        <w:numPr>
          <w:ilvl w:val="0"/>
          <w:numId w:val="5"/>
        </w:numPr>
        <w:autoSpaceDN w:val="0"/>
        <w:spacing w:after="120"/>
        <w:contextualSpacing/>
        <w:jc w:val="both"/>
        <w:rPr>
          <w:rFonts w:eastAsia="Calibri"/>
        </w:rPr>
      </w:pPr>
      <w:r w:rsidRPr="00B26A98">
        <w:rPr>
          <w:rFonts w:eastAsia="Calibri"/>
        </w:rPr>
        <w:t>V čl. I bode 4 § 2 písm. f) sa slová „ak vykonáva alebo má vykonať finančnú kontrolu podľa § 9“ nahrádzajú slovami „§ 9“.</w:t>
      </w:r>
    </w:p>
    <w:p w:rsidR="005F3B31" w:rsidRPr="00B26A98" w:rsidRDefault="005F3B31" w:rsidP="005F3B31">
      <w:pPr>
        <w:autoSpaceDN w:val="0"/>
        <w:spacing w:after="120"/>
        <w:ind w:left="720"/>
        <w:contextualSpacing/>
        <w:jc w:val="both"/>
        <w:rPr>
          <w:rFonts w:eastAsia="Calibri"/>
        </w:rPr>
      </w:pPr>
    </w:p>
    <w:p w:rsidR="005F3B31" w:rsidRDefault="005F3B31" w:rsidP="005F3B31">
      <w:pPr>
        <w:ind w:left="3402"/>
        <w:jc w:val="both"/>
      </w:pPr>
      <w:r w:rsidRPr="00B26A98">
        <w:t>Ide o vypustenie nadbytočných a duplicitných slov.</w:t>
      </w:r>
    </w:p>
    <w:p w:rsidR="005F3B31" w:rsidRDefault="005F3B31" w:rsidP="005F3B31">
      <w:pPr>
        <w:ind w:left="3402"/>
        <w:jc w:val="both"/>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jc w:val="both"/>
      </w:pPr>
    </w:p>
    <w:p w:rsidR="005F3B31" w:rsidRPr="00B26A98" w:rsidRDefault="005F3B31" w:rsidP="005F3B31">
      <w:pPr>
        <w:numPr>
          <w:ilvl w:val="0"/>
          <w:numId w:val="5"/>
        </w:numPr>
        <w:autoSpaceDN w:val="0"/>
        <w:spacing w:after="120"/>
        <w:contextualSpacing/>
        <w:jc w:val="both"/>
        <w:rPr>
          <w:rFonts w:eastAsia="Calibri"/>
        </w:rPr>
      </w:pPr>
      <w:r w:rsidRPr="00B26A98">
        <w:rPr>
          <w:rFonts w:eastAsia="Calibri"/>
        </w:rPr>
        <w:t>V čl. I bode 14 § 4 ods. 1 písm. e) sa slová „nápravu a odstraňovať“ nahrádzajú slovami „nápravu, odstraňovať“.</w:t>
      </w:r>
    </w:p>
    <w:p w:rsidR="005F3B31" w:rsidRPr="00B26A98" w:rsidRDefault="005F3B31" w:rsidP="005F3B31">
      <w:pPr>
        <w:autoSpaceDN w:val="0"/>
        <w:spacing w:after="120"/>
        <w:ind w:left="720"/>
        <w:contextualSpacing/>
        <w:jc w:val="both"/>
        <w:rPr>
          <w:rFonts w:eastAsia="Calibri"/>
        </w:rPr>
      </w:pPr>
    </w:p>
    <w:p w:rsidR="005F3B31" w:rsidRPr="00B26A98" w:rsidRDefault="005F3B31" w:rsidP="005F3B31">
      <w:pPr>
        <w:spacing w:after="120"/>
        <w:ind w:left="3402"/>
        <w:contextualSpacing/>
        <w:jc w:val="both"/>
        <w:rPr>
          <w:rFonts w:eastAsia="Calibri"/>
          <w:bCs/>
          <w:shd w:val="clear" w:color="auto" w:fill="FFFFFF"/>
        </w:rPr>
      </w:pPr>
      <w:bookmarkStart w:id="1" w:name="_Hlk209512439"/>
      <w:r w:rsidRPr="00B26A98">
        <w:rPr>
          <w:rFonts w:eastAsia="Calibri"/>
        </w:rPr>
        <w:t>Ide o legislatívno-technickú úpravu. V zmysle bodu 5 prílohy č. 2 k Legislatívnym pravidlám tvorby zákonov     (č. 19/1997 Z. z.) sa spojka kladie až medzi posledné dve možnosti (v tomto prípade náležitosti).</w:t>
      </w:r>
    </w:p>
    <w:bookmarkEnd w:id="1"/>
    <w:p w:rsidR="005F3B31" w:rsidRDefault="005F3B31" w:rsidP="005F3B31">
      <w:pPr>
        <w:spacing w:after="120"/>
        <w:ind w:left="720"/>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720"/>
        <w:contextualSpacing/>
        <w:jc w:val="both"/>
        <w:rPr>
          <w:rFonts w:eastAsia="Calibri"/>
          <w:bCs/>
          <w:shd w:val="clear" w:color="auto" w:fill="FFFFFF"/>
        </w:rPr>
      </w:pPr>
    </w:p>
    <w:p w:rsidR="005F3B31" w:rsidRPr="00B26A98" w:rsidRDefault="005F3B31" w:rsidP="005F3B31">
      <w:pPr>
        <w:numPr>
          <w:ilvl w:val="0"/>
          <w:numId w:val="5"/>
        </w:numPr>
        <w:autoSpaceDN w:val="0"/>
        <w:spacing w:after="120"/>
        <w:contextualSpacing/>
        <w:jc w:val="both"/>
        <w:rPr>
          <w:rFonts w:eastAsia="Calibri"/>
          <w:bCs/>
          <w:shd w:val="clear" w:color="auto" w:fill="FFFFFF"/>
        </w:rPr>
      </w:pPr>
      <w:r w:rsidRPr="00B26A98">
        <w:rPr>
          <w:rFonts w:eastAsia="Calibri"/>
          <w:bCs/>
          <w:shd w:val="clear" w:color="auto" w:fill="FFFFFF"/>
        </w:rPr>
        <w:t>V čl. I bode 14 § 5 ods. 1 písm. d) sa za slovo „len“ vkladá slovo „vtedy“.</w:t>
      </w:r>
    </w:p>
    <w:p w:rsidR="005F3B31" w:rsidRPr="00B26A98" w:rsidRDefault="005F3B31" w:rsidP="005F3B31">
      <w:pPr>
        <w:autoSpaceDN w:val="0"/>
        <w:spacing w:after="120"/>
        <w:ind w:left="720"/>
        <w:contextualSpacing/>
        <w:jc w:val="both"/>
        <w:rPr>
          <w:rFonts w:eastAsia="Calibri"/>
          <w:bCs/>
          <w:shd w:val="clear" w:color="auto" w:fill="FFFFFF"/>
        </w:rPr>
      </w:pPr>
    </w:p>
    <w:p w:rsidR="005F3B31" w:rsidRPr="00B26A98" w:rsidRDefault="005F3B31" w:rsidP="005F3B31">
      <w:pPr>
        <w:ind w:left="3402"/>
        <w:jc w:val="both"/>
      </w:pPr>
      <w:r w:rsidRPr="00B26A98">
        <w:t>Ide o jazykovú úpravu.</w:t>
      </w:r>
    </w:p>
    <w:p w:rsidR="005F3B31" w:rsidRDefault="005F3B31" w:rsidP="005F3B31">
      <w:pPr>
        <w:spacing w:after="120"/>
        <w:ind w:left="720"/>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720"/>
        <w:contextualSpacing/>
        <w:jc w:val="both"/>
        <w:rPr>
          <w:rFonts w:eastAsia="Calibri"/>
          <w:bCs/>
          <w:shd w:val="clear" w:color="auto" w:fill="FFFFFF"/>
        </w:rPr>
      </w:pPr>
    </w:p>
    <w:p w:rsidR="005F3B31" w:rsidRPr="00B26A98" w:rsidRDefault="005F3B31" w:rsidP="005F3B31">
      <w:pPr>
        <w:numPr>
          <w:ilvl w:val="0"/>
          <w:numId w:val="5"/>
        </w:numPr>
        <w:autoSpaceDN w:val="0"/>
        <w:spacing w:after="120"/>
        <w:contextualSpacing/>
        <w:jc w:val="both"/>
        <w:rPr>
          <w:rFonts w:eastAsia="Calibri"/>
          <w:bCs/>
          <w:shd w:val="clear" w:color="auto" w:fill="FFFFFF"/>
        </w:rPr>
      </w:pPr>
      <w:r w:rsidRPr="00B26A98">
        <w:rPr>
          <w:rFonts w:eastAsia="Calibri"/>
          <w:bCs/>
          <w:shd w:val="clear" w:color="auto" w:fill="FFFFFF"/>
        </w:rPr>
        <w:t>V čl. I bode 27 § 8 ods. 1 sa slová „Ustanovenie prvej vety a druhej vety neplatí“ nahrádzajú slovami „Ustanovenia prvej vety a druhej vety neplatia“.</w:t>
      </w:r>
    </w:p>
    <w:p w:rsidR="005F3B31" w:rsidRPr="00B26A98" w:rsidRDefault="005F3B31" w:rsidP="005F3B31">
      <w:pPr>
        <w:autoSpaceDN w:val="0"/>
        <w:spacing w:after="120"/>
        <w:ind w:left="720"/>
        <w:contextualSpacing/>
        <w:jc w:val="both"/>
        <w:rPr>
          <w:rFonts w:eastAsia="Calibri"/>
          <w:bCs/>
          <w:shd w:val="clear" w:color="auto" w:fill="FFFFFF"/>
        </w:rPr>
      </w:pPr>
    </w:p>
    <w:p w:rsidR="005F3B31" w:rsidRPr="00B26A98" w:rsidRDefault="005F3B31" w:rsidP="005F3B31">
      <w:pPr>
        <w:spacing w:after="120"/>
        <w:ind w:left="3402"/>
        <w:contextualSpacing/>
        <w:jc w:val="both"/>
        <w:rPr>
          <w:rFonts w:eastAsia="Calibri"/>
          <w:bCs/>
          <w:shd w:val="clear" w:color="auto" w:fill="FFFFFF"/>
        </w:rPr>
      </w:pPr>
      <w:r w:rsidRPr="00B26A98">
        <w:rPr>
          <w:rFonts w:eastAsia="Calibri"/>
        </w:rPr>
        <w:t>Ide o spresnenie textu použitím plurálu.</w:t>
      </w:r>
    </w:p>
    <w:p w:rsidR="005F3B31" w:rsidRDefault="005F3B31" w:rsidP="005F3B31">
      <w:pPr>
        <w:spacing w:after="120"/>
        <w:ind w:left="720"/>
        <w:contextualSpacing/>
        <w:jc w:val="both"/>
        <w:rPr>
          <w:rFonts w:eastAsia="Calibri"/>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720"/>
        <w:contextualSpacing/>
        <w:jc w:val="both"/>
        <w:rPr>
          <w:rFonts w:eastAsia="Calibri"/>
        </w:rPr>
      </w:pPr>
    </w:p>
    <w:p w:rsidR="005F3B31" w:rsidRPr="00B26A98" w:rsidRDefault="005F3B31" w:rsidP="005F3B31">
      <w:pPr>
        <w:numPr>
          <w:ilvl w:val="0"/>
          <w:numId w:val="5"/>
        </w:numPr>
        <w:autoSpaceDN w:val="0"/>
        <w:spacing w:after="120"/>
        <w:contextualSpacing/>
        <w:jc w:val="both"/>
        <w:rPr>
          <w:rFonts w:eastAsia="Calibri"/>
        </w:rPr>
      </w:pPr>
      <w:r w:rsidRPr="00B26A98">
        <w:rPr>
          <w:rFonts w:eastAsia="Calibri"/>
        </w:rPr>
        <w:t>V čl. I </w:t>
      </w:r>
      <w:r w:rsidRPr="00B26A98">
        <w:rPr>
          <w:rFonts w:eastAsia="Calibri"/>
          <w:bCs/>
        </w:rPr>
        <w:t>bode 28 § 10 ods. 2 písm. b) sa slovo „zlepšeniu“ nahrádza slovom „zlepšovaniu“</w:t>
      </w:r>
      <w:r w:rsidRPr="00B26A98">
        <w:rPr>
          <w:rFonts w:eastAsia="Calibri"/>
        </w:rPr>
        <w:t>.</w:t>
      </w:r>
    </w:p>
    <w:p w:rsidR="005F3B31" w:rsidRPr="00B26A98" w:rsidRDefault="005F3B31" w:rsidP="005F3B31">
      <w:pPr>
        <w:autoSpaceDN w:val="0"/>
        <w:spacing w:after="120"/>
        <w:ind w:left="720"/>
        <w:contextualSpacing/>
        <w:jc w:val="both"/>
        <w:rPr>
          <w:rFonts w:eastAsia="Calibri"/>
        </w:rPr>
      </w:pPr>
    </w:p>
    <w:p w:rsidR="005F3B31" w:rsidRPr="00B26A98" w:rsidRDefault="005F3B31" w:rsidP="005F3B31">
      <w:pPr>
        <w:ind w:left="3402" w:hanging="570"/>
        <w:contextualSpacing/>
        <w:jc w:val="both"/>
        <w:rPr>
          <w:rFonts w:eastAsia="Calibri"/>
        </w:rPr>
      </w:pPr>
      <w:r w:rsidRPr="00B26A98">
        <w:rPr>
          <w:rFonts w:eastAsia="Calibri"/>
        </w:rPr>
        <w:tab/>
        <w:t>Zo znenia písmena b) vyplýva kontinuálnosť predmetnej činnosti, čomu lepšie zodpovedá navrhované slovo „zlepšovaniu“.</w:t>
      </w:r>
    </w:p>
    <w:p w:rsidR="005F3B31" w:rsidRDefault="005F3B31" w:rsidP="005F3B31">
      <w:pPr>
        <w:spacing w:after="120"/>
        <w:ind w:left="3402" w:hanging="573"/>
        <w:contextualSpacing/>
        <w:jc w:val="both"/>
        <w:rPr>
          <w:rFonts w:eastAsia="Calibri"/>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3402" w:hanging="573"/>
        <w:contextualSpacing/>
        <w:jc w:val="both"/>
        <w:rPr>
          <w:rFonts w:eastAsia="Calibri"/>
        </w:rPr>
      </w:pPr>
    </w:p>
    <w:p w:rsidR="005F3B31" w:rsidRPr="00B26A98" w:rsidRDefault="005F3B31" w:rsidP="005F3B31">
      <w:pPr>
        <w:numPr>
          <w:ilvl w:val="0"/>
          <w:numId w:val="5"/>
        </w:numPr>
        <w:autoSpaceDN w:val="0"/>
        <w:spacing w:after="120"/>
        <w:contextualSpacing/>
        <w:jc w:val="both"/>
      </w:pPr>
      <w:r w:rsidRPr="00B26A98">
        <w:rPr>
          <w:rFonts w:eastAsia="Calibri"/>
        </w:rPr>
        <w:t xml:space="preserve">V čl. I bode 42 § 15 ods. 1 štvrtej vete </w:t>
      </w:r>
      <w:r w:rsidRPr="00B26A98">
        <w:rPr>
          <w:rFonts w:eastAsia="Calibri"/>
          <w:bCs/>
        </w:rPr>
        <w:t>sa vypúšťa slovo „najneskôr“.</w:t>
      </w:r>
    </w:p>
    <w:p w:rsidR="005F3B31" w:rsidRPr="00B26A98" w:rsidRDefault="005F3B31" w:rsidP="005F3B31">
      <w:pPr>
        <w:autoSpaceDN w:val="0"/>
        <w:spacing w:after="120"/>
        <w:ind w:left="720"/>
        <w:contextualSpacing/>
        <w:jc w:val="both"/>
      </w:pPr>
    </w:p>
    <w:p w:rsidR="005F3B31" w:rsidRPr="00B26A98" w:rsidRDefault="005F3B31" w:rsidP="005F3B31">
      <w:pPr>
        <w:ind w:left="3402"/>
        <w:contextualSpacing/>
        <w:jc w:val="both"/>
        <w:rPr>
          <w:rFonts w:eastAsia="Calibri"/>
        </w:rPr>
      </w:pPr>
      <w:r w:rsidRPr="00B26A98">
        <w:rPr>
          <w:rFonts w:eastAsia="Calibri"/>
        </w:rPr>
        <w:t xml:space="preserve">Ide o vypustenie nadbytočného slova, ktoré v obdobnom kontexte nie je použité ani v piatej vete predmetného odseku. </w:t>
      </w:r>
    </w:p>
    <w:p w:rsidR="005F3B31" w:rsidRDefault="005F3B31" w:rsidP="005F3B31">
      <w:pPr>
        <w:ind w:left="3402"/>
        <w:contextualSpacing/>
        <w:jc w:val="both"/>
        <w:rPr>
          <w:rFonts w:eastAsia="Calibri"/>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ind w:left="3402"/>
        <w:contextualSpacing/>
        <w:jc w:val="both"/>
        <w:rPr>
          <w:rFonts w:eastAsia="Calibri"/>
        </w:rPr>
      </w:pPr>
    </w:p>
    <w:p w:rsidR="005F3B31" w:rsidRDefault="005F3B31" w:rsidP="005F3B31">
      <w:pPr>
        <w:numPr>
          <w:ilvl w:val="0"/>
          <w:numId w:val="5"/>
        </w:numPr>
        <w:autoSpaceDN w:val="0"/>
        <w:spacing w:after="120"/>
        <w:contextualSpacing/>
        <w:jc w:val="both"/>
        <w:rPr>
          <w:rFonts w:eastAsia="Calibri"/>
        </w:rPr>
      </w:pPr>
      <w:r w:rsidRPr="00B26A98">
        <w:rPr>
          <w:rFonts w:eastAsia="Calibri"/>
        </w:rPr>
        <w:t>V čl. I bode 43 § 15 ods. 4 sa v celom texte slovo „ich“ nahrádza slovom „jeho“.</w:t>
      </w:r>
    </w:p>
    <w:p w:rsidR="009603AD" w:rsidRPr="00B26A98" w:rsidRDefault="009603AD" w:rsidP="009603AD">
      <w:pPr>
        <w:autoSpaceDN w:val="0"/>
        <w:spacing w:after="120"/>
        <w:ind w:left="502"/>
        <w:contextualSpacing/>
        <w:jc w:val="both"/>
        <w:rPr>
          <w:rFonts w:eastAsia="Calibri"/>
        </w:rPr>
      </w:pPr>
    </w:p>
    <w:p w:rsidR="005F3B31" w:rsidRPr="00B26A98" w:rsidRDefault="005F3B31" w:rsidP="005F3B31">
      <w:pPr>
        <w:ind w:left="3402"/>
        <w:jc w:val="both"/>
      </w:pPr>
      <w:r w:rsidRPr="00B26A98">
        <w:t>Ide o vypustenie nadbytočných a duplicitných slov.</w:t>
      </w:r>
    </w:p>
    <w:p w:rsidR="005F3B31" w:rsidRDefault="005F3B31" w:rsidP="005F3B31">
      <w:pPr>
        <w:spacing w:after="120"/>
        <w:ind w:left="3402"/>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3402"/>
        <w:contextualSpacing/>
        <w:jc w:val="both"/>
        <w:rPr>
          <w:rFonts w:eastAsia="Calibri"/>
          <w:bCs/>
          <w:shd w:val="clear" w:color="auto" w:fill="FFFFFF"/>
        </w:rPr>
      </w:pPr>
    </w:p>
    <w:p w:rsidR="005F3B31" w:rsidRPr="00B26A98" w:rsidRDefault="005F3B31" w:rsidP="005F3B31">
      <w:pPr>
        <w:numPr>
          <w:ilvl w:val="0"/>
          <w:numId w:val="5"/>
        </w:numPr>
        <w:autoSpaceDN w:val="0"/>
        <w:spacing w:after="120"/>
        <w:contextualSpacing/>
        <w:jc w:val="both"/>
        <w:rPr>
          <w:rFonts w:eastAsia="Calibri"/>
        </w:rPr>
      </w:pPr>
      <w:r w:rsidRPr="00B26A98">
        <w:rPr>
          <w:rFonts w:eastAsia="Calibri"/>
        </w:rPr>
        <w:t>V čl. I bode 54 § 20 ods. 1 písm. a) sa v celom texte vypúšťa slovo „si“.</w:t>
      </w:r>
    </w:p>
    <w:p w:rsidR="005F3B31" w:rsidRPr="00B26A98" w:rsidRDefault="005F3B31" w:rsidP="005F3B31">
      <w:pPr>
        <w:autoSpaceDN w:val="0"/>
        <w:spacing w:after="120"/>
        <w:ind w:left="720"/>
        <w:contextualSpacing/>
        <w:jc w:val="both"/>
        <w:rPr>
          <w:rFonts w:eastAsia="Calibri"/>
        </w:rPr>
      </w:pPr>
    </w:p>
    <w:p w:rsidR="005F3B31" w:rsidRPr="00B26A98" w:rsidRDefault="005F3B31" w:rsidP="005F3B31">
      <w:pPr>
        <w:spacing w:after="120"/>
        <w:ind w:left="3402"/>
        <w:contextualSpacing/>
        <w:jc w:val="both"/>
        <w:rPr>
          <w:rFonts w:eastAsia="Calibri"/>
        </w:rPr>
      </w:pPr>
      <w:r w:rsidRPr="00B26A98">
        <w:rPr>
          <w:rFonts w:eastAsia="Calibri"/>
        </w:rPr>
        <w:t>Ide o jazykovú úpravu a formulačné zjednotenie v súlade so zaužívanou terminológiou</w:t>
      </w:r>
      <w:r w:rsidRPr="00B26A98">
        <w:rPr>
          <w:rFonts w:eastAsia="Calibri"/>
          <w:bCs/>
          <w:shd w:val="clear" w:color="auto" w:fill="FFFFFF"/>
        </w:rPr>
        <w:t>.</w:t>
      </w:r>
    </w:p>
    <w:p w:rsidR="005F3B31" w:rsidRDefault="005F3B31" w:rsidP="005F3B31">
      <w:pPr>
        <w:spacing w:after="120"/>
        <w:ind w:left="720"/>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EB30B8" w:rsidRDefault="005F3B31" w:rsidP="005F3B31">
      <w:pPr>
        <w:spacing w:after="120"/>
        <w:ind w:left="720"/>
        <w:contextualSpacing/>
        <w:jc w:val="both"/>
        <w:rPr>
          <w:rFonts w:eastAsia="Calibri"/>
          <w:bCs/>
          <w:shd w:val="clear" w:color="auto" w:fill="FFFFFF"/>
        </w:rPr>
      </w:pPr>
    </w:p>
    <w:p w:rsidR="005F3B31" w:rsidRPr="00EB30B8" w:rsidRDefault="005F3B31" w:rsidP="00EB30B8">
      <w:pPr>
        <w:pStyle w:val="Odsekzoznamu"/>
        <w:numPr>
          <w:ilvl w:val="0"/>
          <w:numId w:val="5"/>
        </w:numPr>
        <w:autoSpaceDN w:val="0"/>
        <w:spacing w:after="120"/>
        <w:jc w:val="both"/>
        <w:rPr>
          <w:rFonts w:ascii="Times New Roman" w:hAnsi="Times New Roman" w:cs="Times New Roman"/>
          <w:bCs/>
          <w:sz w:val="24"/>
          <w:szCs w:val="24"/>
          <w:shd w:val="clear" w:color="auto" w:fill="FFFFFF"/>
        </w:rPr>
      </w:pPr>
      <w:r w:rsidRPr="00EB30B8">
        <w:rPr>
          <w:rFonts w:ascii="Times New Roman" w:hAnsi="Times New Roman" w:cs="Times New Roman"/>
          <w:bCs/>
          <w:sz w:val="24"/>
          <w:szCs w:val="24"/>
          <w:shd w:val="clear" w:color="auto" w:fill="FFFFFF"/>
        </w:rPr>
        <w:t>V čl. I bode 70 § 21 ods. 3 písm. b) sa slová „auditom a vydať“ nahrádzajú slovami „auditom, vydať“, slová „pravdivosti a umožniť“ sa nahrádzajú slovami „pravdivosti, umožniť“ a vypúšťa sa slovo „si“.</w:t>
      </w:r>
    </w:p>
    <w:p w:rsidR="005F3B31" w:rsidRPr="00EB30B8" w:rsidRDefault="005F3B31" w:rsidP="005F3B31">
      <w:pPr>
        <w:autoSpaceDN w:val="0"/>
        <w:spacing w:after="120"/>
        <w:ind w:left="720"/>
        <w:contextualSpacing/>
        <w:jc w:val="both"/>
        <w:rPr>
          <w:rFonts w:eastAsia="Calibri"/>
          <w:bCs/>
          <w:shd w:val="clear" w:color="auto" w:fill="FFFFFF"/>
        </w:rPr>
      </w:pPr>
    </w:p>
    <w:p w:rsidR="005F3B31" w:rsidRPr="00B26A98" w:rsidRDefault="005F3B31" w:rsidP="005F3B31">
      <w:pPr>
        <w:spacing w:after="120"/>
        <w:ind w:left="3402"/>
        <w:contextualSpacing/>
        <w:jc w:val="both"/>
        <w:rPr>
          <w:rFonts w:eastAsia="Calibri"/>
        </w:rPr>
      </w:pPr>
      <w:r w:rsidRPr="00B26A98">
        <w:rPr>
          <w:rFonts w:eastAsia="Calibri"/>
        </w:rPr>
        <w:t>Legislatívno-technické úpravy: v zmysle bodu 5 prílohy     č. 2 k Legislatívnym pravidlám tvorby zákonov (č. 19/1997 Z. z.) sa spojka kladie až medzi posledné dve možnosti             (v tomto prípade povinnosti). Jazyková úprava vypúšťa nadbytočné slovo „si“, čím sa text aj formulačne zjednocuje.</w:t>
      </w:r>
    </w:p>
    <w:p w:rsidR="005F3B31" w:rsidRDefault="005F3B31" w:rsidP="005F3B31">
      <w:pPr>
        <w:spacing w:after="120"/>
        <w:ind w:left="720"/>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720"/>
        <w:contextualSpacing/>
        <w:jc w:val="both"/>
        <w:rPr>
          <w:rFonts w:eastAsia="Calibri"/>
          <w:bCs/>
          <w:shd w:val="clear" w:color="auto" w:fill="FFFFFF"/>
        </w:rPr>
      </w:pPr>
    </w:p>
    <w:p w:rsidR="005F3B31" w:rsidRPr="005F3B31" w:rsidRDefault="005F3B31" w:rsidP="005F3B31">
      <w:pPr>
        <w:pStyle w:val="Odsekzoznamu"/>
        <w:numPr>
          <w:ilvl w:val="0"/>
          <w:numId w:val="5"/>
        </w:numPr>
        <w:spacing w:after="5" w:line="268" w:lineRule="auto"/>
        <w:jc w:val="both"/>
        <w:rPr>
          <w:rFonts w:ascii="Times New Roman" w:hAnsi="Times New Roman" w:cs="Times New Roman"/>
          <w:sz w:val="24"/>
          <w:szCs w:val="24"/>
        </w:rPr>
      </w:pPr>
      <w:r w:rsidRPr="005F3B31">
        <w:rPr>
          <w:rFonts w:ascii="Times New Roman" w:hAnsi="Times New Roman" w:cs="Times New Roman"/>
          <w:sz w:val="24"/>
          <w:szCs w:val="24"/>
        </w:rPr>
        <w:t>K čl. I, bod 71</w:t>
      </w:r>
    </w:p>
    <w:p w:rsidR="005F3B31" w:rsidRPr="00B26A98" w:rsidRDefault="005F3B31" w:rsidP="005F3B31">
      <w:pPr>
        <w:ind w:firstLine="708"/>
      </w:pPr>
      <w:r w:rsidRPr="00B26A98">
        <w:t xml:space="preserve">V čl. I bod 71 znie: </w:t>
      </w:r>
    </w:p>
    <w:p w:rsidR="005F3B31" w:rsidRPr="00B26A98" w:rsidRDefault="005F3B31" w:rsidP="005F3B31">
      <w:pPr>
        <w:ind w:left="357"/>
      </w:pPr>
    </w:p>
    <w:p w:rsidR="005F3B31" w:rsidRPr="00B26A98" w:rsidRDefault="005F3B31" w:rsidP="005F3B31">
      <w:pPr>
        <w:spacing w:after="180"/>
        <w:ind w:firstLine="708"/>
        <w:jc w:val="both"/>
      </w:pPr>
      <w:r w:rsidRPr="00B26A98">
        <w:t>„71. V § 21 ods. 3 písmeno f) znie:</w:t>
      </w:r>
    </w:p>
    <w:p w:rsidR="005F3B31" w:rsidRPr="00B26A98" w:rsidRDefault="005F3B31" w:rsidP="005F3B31">
      <w:pPr>
        <w:spacing w:after="180"/>
        <w:ind w:left="708"/>
        <w:jc w:val="both"/>
      </w:pPr>
      <w:r w:rsidRPr="00B26A98">
        <w:t xml:space="preserve">„f) </w:t>
      </w:r>
      <w:bookmarkStart w:id="2" w:name="_Hlk210806323"/>
      <w:r w:rsidRPr="00B26A98">
        <w:t>splniť prijaté opatrenia na nápravu nedostatkov a na odstránenie príčin ich vzniku a predložiť dokumentáciu preukazujúcu splnenie prijatých opatrení v lehote určenej oprávnenou osobou.</w:t>
      </w:r>
      <w:bookmarkStart w:id="3" w:name="_Hlk209694853"/>
      <w:bookmarkEnd w:id="2"/>
      <w:r w:rsidRPr="00B26A98">
        <w:t xml:space="preserve">“.“. </w:t>
      </w:r>
      <w:bookmarkEnd w:id="3"/>
    </w:p>
    <w:p w:rsidR="005F3B31" w:rsidRPr="00B26A98" w:rsidRDefault="005F3B31" w:rsidP="005F3B31">
      <w:pPr>
        <w:ind w:left="3540"/>
        <w:jc w:val="both"/>
        <w:rPr>
          <w:iCs/>
        </w:rPr>
      </w:pPr>
      <w:r w:rsidRPr="00B26A98">
        <w:rPr>
          <w:iCs/>
        </w:rPr>
        <w:t xml:space="preserve">Z dôvodu jednoznačnosti je potrebné explicitne doplniť povinnosť povinnej osoby splniť prijaté opatrenia obdobne ako je to upravené v § 21 ods. 3 písm. d). </w:t>
      </w:r>
    </w:p>
    <w:p w:rsidR="005F3B31" w:rsidRDefault="005F3B31" w:rsidP="005F3B31">
      <w:pPr>
        <w:ind w:left="4536"/>
        <w:jc w:val="both"/>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pStyle w:val="Odsekzoznamu"/>
        <w:spacing w:after="0" w:line="240" w:lineRule="auto"/>
        <w:ind w:left="1856" w:firstLine="2964"/>
        <w:jc w:val="both"/>
        <w:rPr>
          <w:rFonts w:ascii="Times New Roman" w:hAnsi="Times New Roman"/>
          <w:b/>
          <w:i/>
          <w:sz w:val="24"/>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ind w:left="4536"/>
        <w:jc w:val="both"/>
      </w:pPr>
    </w:p>
    <w:p w:rsidR="005F3B31" w:rsidRPr="00B26A98" w:rsidRDefault="005F3B31" w:rsidP="005F3B31">
      <w:pPr>
        <w:numPr>
          <w:ilvl w:val="0"/>
          <w:numId w:val="5"/>
        </w:numPr>
        <w:jc w:val="both"/>
      </w:pPr>
      <w:r w:rsidRPr="00B26A98">
        <w:t>K čl. I, bod 74</w:t>
      </w:r>
    </w:p>
    <w:p w:rsidR="005F3B31" w:rsidRPr="00B26A98" w:rsidRDefault="005F3B31" w:rsidP="005F3B31">
      <w:pPr>
        <w:ind w:firstLine="708"/>
        <w:jc w:val="both"/>
      </w:pPr>
      <w:r w:rsidRPr="00B26A98">
        <w:t xml:space="preserve">V čl. I bode 74 v § 22 ods. 4 prvá veta znie: </w:t>
      </w:r>
    </w:p>
    <w:p w:rsidR="005F3B31" w:rsidRPr="00B26A98" w:rsidRDefault="005F3B31" w:rsidP="005F3B31">
      <w:pPr>
        <w:jc w:val="both"/>
      </w:pPr>
    </w:p>
    <w:p w:rsidR="005F3B31" w:rsidRPr="00B26A98" w:rsidRDefault="005F3B31" w:rsidP="005F3B31">
      <w:pPr>
        <w:ind w:firstLine="708"/>
        <w:jc w:val="both"/>
      </w:pPr>
      <w:r w:rsidRPr="00B26A98">
        <w:t>„</w:t>
      </w:r>
      <w:bookmarkStart w:id="4" w:name="_Hlk210806411"/>
      <w:r w:rsidRPr="00B26A98">
        <w:t>Na náležitosti čiastkovej správy a správy sa vzťahuje odsek 3 písm. a) až d).</w:t>
      </w:r>
      <w:bookmarkEnd w:id="4"/>
      <w:r w:rsidRPr="00B26A98">
        <w:t>“.</w:t>
      </w:r>
    </w:p>
    <w:p w:rsidR="005F3B31" w:rsidRPr="00B26A98" w:rsidRDefault="005F3B31" w:rsidP="005F3B31"/>
    <w:p w:rsidR="005F3B31" w:rsidRPr="00B26A98" w:rsidRDefault="005F3B31" w:rsidP="005F3B31">
      <w:pPr>
        <w:ind w:left="3540"/>
        <w:jc w:val="both"/>
        <w:rPr>
          <w:iCs/>
        </w:rPr>
      </w:pPr>
      <w:r w:rsidRPr="00B26A98">
        <w:rPr>
          <w:iCs/>
        </w:rPr>
        <w:t xml:space="preserve">Ide o spresnenie, aby bolo zrejmé, že na náležitosti čiastkovej správy a správy sa vzťahuje odsek 3 písm. a) až d), ktoré upravujú niektoré náležitosti návrhu čiastkovej správy a návrhu správy. </w:t>
      </w:r>
    </w:p>
    <w:p w:rsidR="005F3B31" w:rsidRDefault="005F3B31" w:rsidP="005F3B31">
      <w:pPr>
        <w:spacing w:after="120"/>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contextualSpacing/>
        <w:jc w:val="both"/>
        <w:rPr>
          <w:rFonts w:eastAsia="Calibri"/>
          <w:bCs/>
          <w:shd w:val="clear" w:color="auto" w:fill="FFFFFF"/>
        </w:rPr>
      </w:pPr>
    </w:p>
    <w:p w:rsidR="005F3B31" w:rsidRPr="00B26A98" w:rsidRDefault="005F3B31" w:rsidP="005F3B31">
      <w:pPr>
        <w:numPr>
          <w:ilvl w:val="0"/>
          <w:numId w:val="5"/>
        </w:numPr>
        <w:autoSpaceDN w:val="0"/>
        <w:spacing w:after="120"/>
        <w:contextualSpacing/>
        <w:jc w:val="both"/>
        <w:rPr>
          <w:rFonts w:eastAsia="Calibri"/>
          <w:bCs/>
          <w:shd w:val="clear" w:color="auto" w:fill="FFFFFF"/>
        </w:rPr>
      </w:pPr>
      <w:r w:rsidRPr="00B26A98">
        <w:rPr>
          <w:rFonts w:eastAsia="Calibri"/>
          <w:bCs/>
          <w:shd w:val="clear" w:color="auto" w:fill="FFFFFF"/>
        </w:rPr>
        <w:t xml:space="preserve">V čl. I bode 74 § 22 ods. 6 tretej vete v celom texte </w:t>
      </w:r>
      <w:r w:rsidR="00EB30B8">
        <w:rPr>
          <w:rFonts w:eastAsia="Calibri"/>
          <w:bCs/>
          <w:shd w:val="clear" w:color="auto" w:fill="FFFFFF"/>
        </w:rPr>
        <w:t xml:space="preserve">sa </w:t>
      </w:r>
      <w:r w:rsidRPr="00B26A98">
        <w:rPr>
          <w:rFonts w:eastAsia="Calibri"/>
          <w:bCs/>
          <w:shd w:val="clear" w:color="auto" w:fill="FFFFFF"/>
        </w:rPr>
        <w:t>za slovami „§ 9“ slovo „alebo“ nahr</w:t>
      </w:r>
      <w:r w:rsidR="00EB30B8">
        <w:rPr>
          <w:rFonts w:eastAsia="Calibri"/>
          <w:bCs/>
          <w:shd w:val="clear" w:color="auto" w:fill="FFFFFF"/>
        </w:rPr>
        <w:t>ádza</w:t>
      </w:r>
      <w:r w:rsidRPr="00B26A98">
        <w:rPr>
          <w:rFonts w:eastAsia="Calibri"/>
          <w:bCs/>
          <w:shd w:val="clear" w:color="auto" w:fill="FFFFFF"/>
        </w:rPr>
        <w:t xml:space="preserve"> čiarkou. </w:t>
      </w:r>
    </w:p>
    <w:p w:rsidR="005F3B31" w:rsidRPr="00B26A98" w:rsidRDefault="005F3B31" w:rsidP="005F3B31">
      <w:pPr>
        <w:autoSpaceDN w:val="0"/>
        <w:spacing w:after="120"/>
        <w:ind w:left="720"/>
        <w:contextualSpacing/>
        <w:jc w:val="both"/>
        <w:rPr>
          <w:rFonts w:eastAsia="Calibri"/>
          <w:bCs/>
          <w:shd w:val="clear" w:color="auto" w:fill="FFFFFF"/>
        </w:rPr>
      </w:pPr>
    </w:p>
    <w:p w:rsidR="005F3B31" w:rsidRPr="00B26A98" w:rsidRDefault="005F3B31" w:rsidP="005F3B31">
      <w:pPr>
        <w:spacing w:after="120"/>
        <w:ind w:left="3402"/>
        <w:contextualSpacing/>
        <w:jc w:val="both"/>
        <w:rPr>
          <w:rFonts w:eastAsia="Calibri"/>
          <w:bCs/>
          <w:shd w:val="clear" w:color="auto" w:fill="FFFFFF"/>
        </w:rPr>
      </w:pPr>
      <w:r w:rsidRPr="00B26A98">
        <w:rPr>
          <w:rFonts w:eastAsia="Calibri"/>
        </w:rPr>
        <w:t>Legislatívno-technické úpravy: v zmysle bodu 5 prílohy     č. 2 k Legislatívnym pravidlám tvorby zákonov (č. 19/1997 Z. z.) sa spojka kladie až medzi posledné dve možnosti.</w:t>
      </w:r>
    </w:p>
    <w:p w:rsidR="005F3B31" w:rsidRDefault="005F3B31" w:rsidP="005F3B31">
      <w:pPr>
        <w:spacing w:after="120"/>
        <w:ind w:left="720"/>
        <w:contextualSpacing/>
        <w:jc w:val="both"/>
        <w:rPr>
          <w:rFonts w:eastAsia="Calibri"/>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720"/>
        <w:contextualSpacing/>
        <w:jc w:val="both"/>
        <w:rPr>
          <w:rFonts w:eastAsia="Calibri"/>
        </w:rPr>
      </w:pPr>
    </w:p>
    <w:p w:rsidR="005F3B31" w:rsidRPr="00B26A98" w:rsidRDefault="005F3B31" w:rsidP="005F3B31">
      <w:pPr>
        <w:numPr>
          <w:ilvl w:val="0"/>
          <w:numId w:val="5"/>
        </w:numPr>
        <w:autoSpaceDN w:val="0"/>
        <w:spacing w:after="120"/>
        <w:contextualSpacing/>
        <w:jc w:val="both"/>
        <w:rPr>
          <w:rFonts w:eastAsia="Calibri"/>
        </w:rPr>
      </w:pPr>
      <w:r w:rsidRPr="00B26A98">
        <w:rPr>
          <w:rFonts w:eastAsia="Calibri"/>
        </w:rPr>
        <w:t>V čl. I </w:t>
      </w:r>
      <w:r w:rsidRPr="00B26A98">
        <w:rPr>
          <w:rFonts w:eastAsia="Calibri"/>
          <w:bCs/>
        </w:rPr>
        <w:t>bode 75 § 22a ods. 2 predposlednom riadku sa slová „správy alebo návrhu čiastkovej správy alebo správy“ nahrádzajú slovami „správy, návrhu čiastkovej správy, správy“</w:t>
      </w:r>
      <w:r w:rsidRPr="00B26A98">
        <w:rPr>
          <w:rFonts w:eastAsia="Calibri"/>
        </w:rPr>
        <w:t>.</w:t>
      </w:r>
    </w:p>
    <w:p w:rsidR="005F3B31" w:rsidRPr="00B26A98" w:rsidRDefault="005F3B31" w:rsidP="005F3B31">
      <w:pPr>
        <w:autoSpaceDN w:val="0"/>
        <w:spacing w:after="120"/>
        <w:ind w:left="720"/>
        <w:contextualSpacing/>
        <w:jc w:val="both"/>
        <w:rPr>
          <w:rFonts w:eastAsia="Calibri"/>
        </w:rPr>
      </w:pPr>
    </w:p>
    <w:p w:rsidR="005F3B31" w:rsidRPr="00B26A98" w:rsidRDefault="005F3B31" w:rsidP="005F3B31">
      <w:pPr>
        <w:ind w:left="3402" w:hanging="570"/>
        <w:contextualSpacing/>
        <w:jc w:val="both"/>
        <w:rPr>
          <w:rFonts w:eastAsia="Calibri"/>
        </w:rPr>
      </w:pPr>
      <w:r w:rsidRPr="00B26A98">
        <w:rPr>
          <w:rFonts w:eastAsia="Calibri"/>
        </w:rPr>
        <w:tab/>
        <w:t>Legislatívno-technické úpravy: v zmysle bodu 5 prílohy     č. 2 k Legislatívnym pravidlám tvorby zákonov (č. 19/1997 Z. z.) sa spojka kladie až medzi posledné dve možnosti.</w:t>
      </w:r>
    </w:p>
    <w:p w:rsidR="005F3B31" w:rsidRDefault="005F3B31" w:rsidP="005F3B31">
      <w:pPr>
        <w:spacing w:after="120"/>
        <w:ind w:left="3402" w:hanging="573"/>
        <w:contextualSpacing/>
        <w:jc w:val="both"/>
        <w:rPr>
          <w:rFonts w:eastAsia="Calibri"/>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3402" w:hanging="573"/>
        <w:contextualSpacing/>
        <w:jc w:val="both"/>
        <w:rPr>
          <w:rFonts w:eastAsia="Calibri"/>
        </w:rPr>
      </w:pPr>
    </w:p>
    <w:p w:rsidR="005F3B31" w:rsidRPr="00B26A98" w:rsidRDefault="005F3B31" w:rsidP="005F3B31">
      <w:pPr>
        <w:numPr>
          <w:ilvl w:val="0"/>
          <w:numId w:val="5"/>
        </w:numPr>
        <w:autoSpaceDN w:val="0"/>
        <w:spacing w:after="120"/>
        <w:contextualSpacing/>
        <w:jc w:val="both"/>
      </w:pPr>
      <w:r w:rsidRPr="00B26A98">
        <w:rPr>
          <w:rFonts w:eastAsia="Calibri"/>
        </w:rPr>
        <w:t xml:space="preserve">V čl. I bode 80 § 26 ods. 5 prvej vete </w:t>
      </w:r>
      <w:r w:rsidRPr="00B26A98">
        <w:rPr>
          <w:rFonts w:eastAsia="Calibri"/>
          <w:bCs/>
        </w:rPr>
        <w:t>sa slovo „uplatnil“ nahrádza slovom „podal“.</w:t>
      </w:r>
    </w:p>
    <w:p w:rsidR="005F3B31" w:rsidRPr="00B26A98" w:rsidRDefault="005F3B31" w:rsidP="005F3B31">
      <w:pPr>
        <w:autoSpaceDN w:val="0"/>
        <w:spacing w:after="120"/>
        <w:ind w:left="720"/>
        <w:contextualSpacing/>
        <w:jc w:val="both"/>
      </w:pPr>
    </w:p>
    <w:p w:rsidR="005F3B31" w:rsidRPr="00B26A98" w:rsidRDefault="005F3B31" w:rsidP="005F3B31">
      <w:pPr>
        <w:ind w:left="3402"/>
        <w:contextualSpacing/>
        <w:jc w:val="both"/>
        <w:rPr>
          <w:rFonts w:eastAsia="Calibri"/>
        </w:rPr>
      </w:pPr>
      <w:r w:rsidRPr="00B26A98">
        <w:rPr>
          <w:rFonts w:eastAsia="Calibri"/>
        </w:rPr>
        <w:t xml:space="preserve">Ide o terminologické spresnenie v súlade s § 26 ods. 3 a 4 zákona č. 357/2015 Z. z. </w:t>
      </w:r>
    </w:p>
    <w:p w:rsidR="005F3B31" w:rsidRDefault="005F3B31" w:rsidP="005F3B31">
      <w:pPr>
        <w:jc w:val="both"/>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jc w:val="both"/>
      </w:pPr>
    </w:p>
    <w:p w:rsidR="005F3B31" w:rsidRPr="00B26A98" w:rsidRDefault="005F3B31" w:rsidP="005F3B31">
      <w:pPr>
        <w:numPr>
          <w:ilvl w:val="0"/>
          <w:numId w:val="5"/>
        </w:numPr>
        <w:autoSpaceDN w:val="0"/>
        <w:spacing w:after="120"/>
        <w:contextualSpacing/>
        <w:jc w:val="both"/>
        <w:rPr>
          <w:rFonts w:eastAsia="Calibri"/>
          <w:bCs/>
          <w:shd w:val="clear" w:color="auto" w:fill="FFFFFF"/>
        </w:rPr>
      </w:pPr>
      <w:bookmarkStart w:id="5" w:name="_Hlk209598125"/>
      <w:r w:rsidRPr="00B26A98">
        <w:rPr>
          <w:rFonts w:eastAsia="Calibri"/>
          <w:bCs/>
          <w:shd w:val="clear" w:color="auto" w:fill="FFFFFF"/>
        </w:rPr>
        <w:t>V čl. I bode 83 § 28 ods. 3 časti vety za bodkočiarkou sa za slovo „aj“ vkladá slovo „vtedy“.</w:t>
      </w:r>
    </w:p>
    <w:p w:rsidR="005F3B31" w:rsidRPr="00B26A98" w:rsidRDefault="005F3B31" w:rsidP="005F3B31">
      <w:pPr>
        <w:ind w:left="3402"/>
        <w:jc w:val="both"/>
      </w:pPr>
      <w:r w:rsidRPr="00B26A98">
        <w:t>Ide o jazykovú úpravu.</w:t>
      </w:r>
    </w:p>
    <w:p w:rsidR="005F3B31" w:rsidRDefault="005F3B31" w:rsidP="005F3B31">
      <w:pPr>
        <w:jc w:val="both"/>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jc w:val="both"/>
      </w:pPr>
    </w:p>
    <w:p w:rsidR="005F3B31" w:rsidRPr="00B26A98" w:rsidRDefault="005F3B31" w:rsidP="005F3B31">
      <w:pPr>
        <w:numPr>
          <w:ilvl w:val="0"/>
          <w:numId w:val="5"/>
        </w:numPr>
        <w:jc w:val="both"/>
      </w:pPr>
      <w:r w:rsidRPr="00B26A98">
        <w:t>K čl. I, bod 92</w:t>
      </w:r>
    </w:p>
    <w:p w:rsidR="005F3B31" w:rsidRPr="00B26A98" w:rsidRDefault="005F3B31" w:rsidP="005F3B31">
      <w:pPr>
        <w:ind w:firstLine="708"/>
        <w:jc w:val="both"/>
      </w:pPr>
      <w:r w:rsidRPr="00B26A98">
        <w:t>V čl. I bode 92 v § 30c ods. 3 sa na konci pripájajú tieto slová: „</w:t>
      </w:r>
      <w:bookmarkStart w:id="6" w:name="_Hlk210806471"/>
      <w:r w:rsidRPr="00B26A98">
        <w:t>podľa tohto zákona</w:t>
      </w:r>
      <w:bookmarkEnd w:id="6"/>
      <w:r w:rsidRPr="00B26A98">
        <w:t>“.</w:t>
      </w:r>
    </w:p>
    <w:p w:rsidR="005F3B31" w:rsidRPr="00B26A98" w:rsidRDefault="005F3B31" w:rsidP="005F3B31">
      <w:pPr>
        <w:jc w:val="both"/>
      </w:pPr>
    </w:p>
    <w:p w:rsidR="005F3B31" w:rsidRPr="00B26A98" w:rsidRDefault="005F3B31" w:rsidP="005F3B31">
      <w:pPr>
        <w:ind w:left="3540"/>
        <w:jc w:val="both"/>
        <w:rPr>
          <w:iCs/>
        </w:rPr>
      </w:pPr>
      <w:r w:rsidRPr="00B26A98">
        <w:rPr>
          <w:iCs/>
        </w:rPr>
        <w:t>Z dôvodu aby boli pokryté aj také eventuálne situácie, ak by orgán verejnej správy už mal zriadený útvar vnútorného auditu, avšak tento by nespĺňal podmienky kladené na neho týmto návrhom zákona, sa dopĺňa na konci spresnenie, že ide o útvar vnútorného auditu podľa tohto zákona.</w:t>
      </w:r>
    </w:p>
    <w:p w:rsidR="005F3B31" w:rsidRDefault="005F3B31" w:rsidP="005F3B31">
      <w:pPr>
        <w:contextualSpacing/>
        <w:jc w:val="both"/>
        <w:rPr>
          <w:rFonts w:eastAsia="Calibri"/>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contextualSpacing/>
        <w:jc w:val="both"/>
        <w:rPr>
          <w:rFonts w:eastAsia="Calibri"/>
        </w:rPr>
      </w:pPr>
    </w:p>
    <w:p w:rsidR="005F3B31" w:rsidRPr="00B26A98" w:rsidRDefault="005F3B31" w:rsidP="005F3B31">
      <w:pPr>
        <w:numPr>
          <w:ilvl w:val="0"/>
          <w:numId w:val="5"/>
        </w:numPr>
        <w:autoSpaceDN w:val="0"/>
        <w:spacing w:after="120"/>
        <w:contextualSpacing/>
        <w:jc w:val="both"/>
        <w:rPr>
          <w:rFonts w:eastAsia="Calibri"/>
        </w:rPr>
      </w:pPr>
      <w:r w:rsidRPr="00B26A98">
        <w:rPr>
          <w:rFonts w:eastAsia="Calibri"/>
        </w:rPr>
        <w:t>V čl. I bode 92 § 30c ods. 5 sa slová „začínajúce 1. januára“ nahrádzajú slovami „začínajúce najskôr 1. januára“.</w:t>
      </w:r>
    </w:p>
    <w:p w:rsidR="005F3B31" w:rsidRPr="00B26A98" w:rsidRDefault="005F3B31" w:rsidP="005F3B31">
      <w:pPr>
        <w:autoSpaceDN w:val="0"/>
        <w:spacing w:after="120"/>
        <w:ind w:left="720"/>
        <w:contextualSpacing/>
        <w:jc w:val="both"/>
        <w:rPr>
          <w:rFonts w:eastAsia="Calibri"/>
        </w:rPr>
      </w:pPr>
    </w:p>
    <w:p w:rsidR="005F3B31" w:rsidRPr="00B26A98" w:rsidRDefault="005F3B31" w:rsidP="005F3B31">
      <w:pPr>
        <w:ind w:left="3402"/>
        <w:jc w:val="both"/>
      </w:pPr>
      <w:r w:rsidRPr="00B26A98">
        <w:t>Ide o spresnenie textu vychádzajúc z kontextu daného ustanovenia, z ktorého vyplýva, že sa má vzťahovať ako na účtovné obdobia začaté presne 1. januára, tak aj na neskôr začaté účtovné obdobia.</w:t>
      </w:r>
    </w:p>
    <w:p w:rsidR="005F3B31" w:rsidRDefault="005F3B31" w:rsidP="005F3B31">
      <w:pPr>
        <w:spacing w:after="120"/>
        <w:jc w:val="both"/>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jc w:val="both"/>
      </w:pPr>
    </w:p>
    <w:p w:rsidR="005F3B31" w:rsidRPr="00B26A98" w:rsidRDefault="005F3B31" w:rsidP="005F3B31">
      <w:pPr>
        <w:numPr>
          <w:ilvl w:val="0"/>
          <w:numId w:val="5"/>
        </w:numPr>
        <w:jc w:val="both"/>
      </w:pPr>
      <w:r w:rsidRPr="00B26A98">
        <w:t>K čl. I, bod 92</w:t>
      </w:r>
    </w:p>
    <w:p w:rsidR="005F3B31" w:rsidRPr="00B26A98" w:rsidRDefault="005F3B31" w:rsidP="005F3B31">
      <w:pPr>
        <w:ind w:left="708" w:firstLine="12"/>
        <w:jc w:val="both"/>
      </w:pPr>
      <w:r w:rsidRPr="00B26A98">
        <w:t>V čl. I bode 92 v § 30c ods. 6 sa vypúšťajú slová „v znení účinnom od 1. januára 2026“ a za slovo „plniť“ sa vkladá slovo „najneskôr“.</w:t>
      </w:r>
    </w:p>
    <w:p w:rsidR="005F3B31" w:rsidRPr="00B26A98" w:rsidRDefault="005F3B31" w:rsidP="005F3B31">
      <w:pPr>
        <w:jc w:val="both"/>
      </w:pPr>
    </w:p>
    <w:p w:rsidR="005F3B31" w:rsidRPr="00B26A98" w:rsidRDefault="005F3B31" w:rsidP="005F3B31">
      <w:pPr>
        <w:ind w:left="3540"/>
        <w:jc w:val="both"/>
        <w:rPr>
          <w:iCs/>
        </w:rPr>
      </w:pPr>
      <w:r w:rsidRPr="00B26A98">
        <w:rPr>
          <w:iCs/>
        </w:rPr>
        <w:t>Účinnosť nie je potrebné uvádzať, keďže predmetné ustanovenie § 18 ods. 1 písmena d) je novým ustanovením doplneným týmto návrhom zákona v čl. I bode 50. Účinnosť celého § 30c je vyjadrená v jeho nadpise, ako aj v článku o účinnosti návrhu zákona. Pre spresnenie sa dopĺňa, že novú povinnosť podľa § 18 ods. 1 písm. d) je orgán verejnej správy povinný plniť najneskôr od 1. júla 2026.</w:t>
      </w:r>
    </w:p>
    <w:p w:rsidR="005F3B31" w:rsidRDefault="005F3B31" w:rsidP="005F3B31">
      <w:pPr>
        <w:spacing w:after="120"/>
        <w:jc w:val="both"/>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Pr="00105FFD" w:rsidRDefault="005F3B31" w:rsidP="005F3B31">
      <w:pPr>
        <w:pStyle w:val="Zkladntext2"/>
        <w:tabs>
          <w:tab w:val="left" w:pos="993"/>
        </w:tabs>
        <w:ind w:left="720" w:firstLine="2964"/>
        <w:rPr>
          <w:b/>
          <w:szCs w:val="24"/>
        </w:rPr>
      </w:pPr>
    </w:p>
    <w:p w:rsidR="005F3B31" w:rsidRPr="005F3B31"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jc w:val="both"/>
      </w:pPr>
    </w:p>
    <w:p w:rsidR="005F3B31" w:rsidRPr="00B26A98" w:rsidRDefault="005F3B31" w:rsidP="005F3B31">
      <w:pPr>
        <w:numPr>
          <w:ilvl w:val="0"/>
          <w:numId w:val="5"/>
        </w:numPr>
        <w:autoSpaceDN w:val="0"/>
        <w:spacing w:after="120"/>
        <w:contextualSpacing/>
        <w:jc w:val="both"/>
        <w:rPr>
          <w:rFonts w:eastAsia="Calibri"/>
        </w:rPr>
      </w:pPr>
      <w:r w:rsidRPr="00B26A98">
        <w:rPr>
          <w:rFonts w:eastAsia="Calibri"/>
        </w:rPr>
        <w:t>V čl. I bode 92 § 30c ods. 8 sa slová „</w:t>
      </w:r>
      <w:bookmarkStart w:id="7" w:name="_Hlk209533224"/>
      <w:r w:rsidRPr="00B26A98">
        <w:rPr>
          <w:rFonts w:eastAsia="Calibri"/>
        </w:rPr>
        <w:t>prechádza 1. januára</w:t>
      </w:r>
      <w:bookmarkEnd w:id="7"/>
      <w:r w:rsidRPr="00B26A98">
        <w:rPr>
          <w:rFonts w:eastAsia="Calibri"/>
        </w:rPr>
        <w:t>“ nahrádzajú slovami „prechádza od 1. januára“ .</w:t>
      </w:r>
    </w:p>
    <w:p w:rsidR="005F3B31" w:rsidRPr="00B26A98" w:rsidRDefault="005F3B31" w:rsidP="005F3B31">
      <w:pPr>
        <w:autoSpaceDN w:val="0"/>
        <w:spacing w:after="120"/>
        <w:ind w:left="720"/>
        <w:contextualSpacing/>
        <w:jc w:val="both"/>
        <w:rPr>
          <w:rFonts w:eastAsia="Calibri"/>
        </w:rPr>
      </w:pPr>
    </w:p>
    <w:p w:rsidR="005F3B31" w:rsidRPr="00B26A98" w:rsidRDefault="005F3B31" w:rsidP="005F3B31">
      <w:pPr>
        <w:spacing w:after="120"/>
        <w:ind w:left="3402"/>
        <w:contextualSpacing/>
        <w:jc w:val="both"/>
        <w:rPr>
          <w:rFonts w:eastAsia="Calibri"/>
          <w:bCs/>
          <w:shd w:val="clear" w:color="auto" w:fill="FFFFFF"/>
        </w:rPr>
      </w:pPr>
      <w:r w:rsidRPr="00B26A98">
        <w:rPr>
          <w:rFonts w:eastAsia="Calibri"/>
        </w:rPr>
        <w:t>Predmetné formulačné spresnenie lepšie postihuje skutočnosť, že prechod pôsobnosti nebude realizovaný len v daný deň, ale od daného dňa.</w:t>
      </w:r>
    </w:p>
    <w:p w:rsidR="005F3B31" w:rsidRDefault="005F3B31" w:rsidP="005F3B31">
      <w:pPr>
        <w:spacing w:after="120"/>
        <w:ind w:left="3402"/>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3402"/>
        <w:contextualSpacing/>
        <w:jc w:val="both"/>
        <w:rPr>
          <w:rFonts w:eastAsia="Calibri"/>
          <w:bCs/>
          <w:shd w:val="clear" w:color="auto" w:fill="FFFFFF"/>
        </w:rPr>
      </w:pPr>
    </w:p>
    <w:p w:rsidR="005F3B31" w:rsidRPr="00B26A98" w:rsidRDefault="005F3B31" w:rsidP="005F3B31">
      <w:pPr>
        <w:numPr>
          <w:ilvl w:val="0"/>
          <w:numId w:val="5"/>
        </w:numPr>
        <w:autoSpaceDN w:val="0"/>
        <w:spacing w:after="120"/>
        <w:contextualSpacing/>
        <w:jc w:val="both"/>
        <w:rPr>
          <w:rFonts w:eastAsia="Calibri"/>
        </w:rPr>
      </w:pPr>
      <w:r w:rsidRPr="00B26A98">
        <w:rPr>
          <w:rFonts w:eastAsia="Calibri"/>
        </w:rPr>
        <w:t>V čl. I bode 92 § 30c odsek 14 znie:</w:t>
      </w:r>
    </w:p>
    <w:p w:rsidR="005F3B31" w:rsidRPr="00B26A98" w:rsidRDefault="005F3B31" w:rsidP="005F3B31">
      <w:pPr>
        <w:spacing w:after="120"/>
        <w:ind w:left="720"/>
        <w:contextualSpacing/>
        <w:jc w:val="both"/>
        <w:rPr>
          <w:rFonts w:eastAsia="Calibri"/>
        </w:rPr>
      </w:pPr>
      <w:r w:rsidRPr="00B26A98">
        <w:rPr>
          <w:rFonts w:eastAsia="Calibri"/>
        </w:rPr>
        <w:t>„(14) Členstvo zástupcu Úradu vládneho auditu vo výbore zaniká 1. januára 2026.“.</w:t>
      </w:r>
    </w:p>
    <w:p w:rsidR="005F3B31" w:rsidRPr="00B26A98" w:rsidRDefault="005F3B31" w:rsidP="005F3B31">
      <w:pPr>
        <w:spacing w:after="120"/>
        <w:ind w:left="720"/>
        <w:contextualSpacing/>
        <w:jc w:val="both"/>
        <w:rPr>
          <w:rFonts w:eastAsia="Calibri"/>
        </w:rPr>
      </w:pPr>
    </w:p>
    <w:p w:rsidR="005F3B31" w:rsidRPr="00B26A98" w:rsidRDefault="005F3B31" w:rsidP="005F3B31">
      <w:pPr>
        <w:spacing w:after="120"/>
        <w:ind w:left="3402"/>
        <w:contextualSpacing/>
        <w:jc w:val="both"/>
        <w:rPr>
          <w:rFonts w:eastAsia="Calibri"/>
          <w:bCs/>
          <w:shd w:val="clear" w:color="auto" w:fill="FFFFFF"/>
        </w:rPr>
      </w:pPr>
      <w:r w:rsidRPr="00B26A98">
        <w:rPr>
          <w:rFonts w:eastAsia="Calibri"/>
        </w:rPr>
        <w:t>Navrhovaná formulácia lepšie zohľadňuje zrušenie Úradu vládneho auditu od 1. januára 2026</w:t>
      </w:r>
      <w:r w:rsidRPr="00B26A98">
        <w:rPr>
          <w:rFonts w:eastAsia="Calibri"/>
          <w:bCs/>
          <w:shd w:val="clear" w:color="auto" w:fill="FFFFFF"/>
        </w:rPr>
        <w:t>.</w:t>
      </w:r>
    </w:p>
    <w:p w:rsidR="005F3B31" w:rsidRDefault="005F3B31" w:rsidP="005F3B31">
      <w:pPr>
        <w:spacing w:after="120"/>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contextualSpacing/>
        <w:jc w:val="both"/>
        <w:rPr>
          <w:rFonts w:eastAsia="Calibri"/>
          <w:bCs/>
          <w:shd w:val="clear" w:color="auto" w:fill="FFFFFF"/>
        </w:rPr>
      </w:pPr>
    </w:p>
    <w:p w:rsidR="005F3B31" w:rsidRPr="00B26A98" w:rsidRDefault="005F3B31" w:rsidP="005F3B31">
      <w:pPr>
        <w:numPr>
          <w:ilvl w:val="0"/>
          <w:numId w:val="5"/>
        </w:numPr>
        <w:jc w:val="both"/>
      </w:pPr>
      <w:r w:rsidRPr="00B26A98">
        <w:t>K čl. V, nové body 2 a 3</w:t>
      </w:r>
    </w:p>
    <w:p w:rsidR="005F3B31" w:rsidRPr="00B26A98" w:rsidRDefault="005F3B31" w:rsidP="005F3B31">
      <w:pPr>
        <w:spacing w:after="180"/>
        <w:ind w:firstLine="708"/>
      </w:pPr>
      <w:r w:rsidRPr="00B26A98">
        <w:t xml:space="preserve">V čl. V sa za bod 1 vkladajú nové body 2 a 3, ktoré znejú: </w:t>
      </w:r>
    </w:p>
    <w:p w:rsidR="005F3B31" w:rsidRPr="00B26A98" w:rsidRDefault="005F3B31" w:rsidP="005F3B31">
      <w:pPr>
        <w:spacing w:after="180"/>
        <w:ind w:left="426" w:firstLine="282"/>
        <w:jc w:val="both"/>
      </w:pPr>
      <w:r w:rsidRPr="00B26A98">
        <w:t>„2. V § 14 ods. 1 sa za prvú vetu vkladá nová druhá veta, ktorá znie:</w:t>
      </w:r>
    </w:p>
    <w:p w:rsidR="005F3B31" w:rsidRPr="00B26A98" w:rsidRDefault="005F3B31" w:rsidP="005F3B31">
      <w:pPr>
        <w:spacing w:after="180"/>
        <w:ind w:left="708"/>
        <w:jc w:val="both"/>
      </w:pPr>
      <w:r w:rsidRPr="00B26A98">
        <w:t>„</w:t>
      </w:r>
      <w:bookmarkStart w:id="8" w:name="_Hlk210806723"/>
      <w:r w:rsidRPr="00B26A98">
        <w:t>Informácie a údaje získané podľa prvej vety si cenové orgány môžu navzájom poskytovať.</w:t>
      </w:r>
      <w:bookmarkEnd w:id="8"/>
      <w:r w:rsidRPr="00B26A98">
        <w:t>“.</w:t>
      </w:r>
    </w:p>
    <w:p w:rsidR="005F3B31" w:rsidRPr="00B26A98" w:rsidRDefault="005F3B31" w:rsidP="005F3B31">
      <w:pPr>
        <w:spacing w:after="180"/>
        <w:ind w:left="708"/>
        <w:jc w:val="both"/>
        <w:rPr>
          <w:b/>
          <w:bCs/>
          <w:color w:val="FF0000"/>
        </w:rPr>
      </w:pPr>
      <w:r w:rsidRPr="00B26A98">
        <w:t>3. V § 14 ods. 1 tretej vete sa slovo „Týmto“ nahrádza slovami „Ustanoveniami prvej vety a druhej vety“.“.</w:t>
      </w:r>
    </w:p>
    <w:p w:rsidR="005F3B31" w:rsidRPr="00B26A98" w:rsidRDefault="005F3B31" w:rsidP="005F3B31">
      <w:pPr>
        <w:ind w:firstLine="708"/>
        <w:rPr>
          <w:b/>
          <w:bCs/>
          <w:color w:val="FF0000"/>
        </w:rPr>
      </w:pPr>
      <w:r w:rsidRPr="00B26A98">
        <w:t>Doterajšie body 2 až 11 sa primerane prečíslujú.</w:t>
      </w:r>
      <w:r w:rsidRPr="00B26A98">
        <w:rPr>
          <w:b/>
          <w:bCs/>
          <w:color w:val="FF0000"/>
        </w:rPr>
        <w:t xml:space="preserve"> </w:t>
      </w:r>
    </w:p>
    <w:p w:rsidR="005F3B31" w:rsidRPr="00B26A98" w:rsidRDefault="005F3B31" w:rsidP="005F3B31"/>
    <w:p w:rsidR="005F3B31" w:rsidRPr="00B26A98" w:rsidRDefault="005F3B31" w:rsidP="005F3B31">
      <w:pPr>
        <w:ind w:left="3540"/>
        <w:jc w:val="both"/>
        <w:rPr>
          <w:iCs/>
        </w:rPr>
      </w:pPr>
      <w:r w:rsidRPr="00B26A98">
        <w:rPr>
          <w:iCs/>
        </w:rPr>
        <w:t>S cieľom minimalizovania administratívnej a finančnej záťaže cenových orgánov a fyzických osôb a právnických osôb, od ktorých si cenové orgány môžu vyžiadať cenové informácie podľa § 14 sa zavádza možnosť zdieľania získaných informácií medzi cenovými orgánmi. Ochrana údajov podľa tohto zákona alebo osobitných predpisov týmto nie je dotknutá.</w:t>
      </w:r>
    </w:p>
    <w:p w:rsidR="005F3B31" w:rsidRDefault="005F3B31" w:rsidP="005F3B31">
      <w:pPr>
        <w:jc w:val="both"/>
        <w:rPr>
          <w:i/>
          <w:iCs/>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Pr="00105FFD" w:rsidRDefault="005F3B31" w:rsidP="005F3B31">
      <w:pPr>
        <w:pStyle w:val="Zkladntext2"/>
        <w:tabs>
          <w:tab w:val="left" w:pos="993"/>
        </w:tabs>
        <w:ind w:left="720" w:firstLine="2964"/>
        <w:rPr>
          <w:b/>
          <w:szCs w:val="24"/>
        </w:rPr>
      </w:pPr>
    </w:p>
    <w:p w:rsidR="005F3B31" w:rsidRPr="005F3B31"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5F3B31" w:rsidRDefault="005F3B31" w:rsidP="005F3B31">
      <w:pPr>
        <w:jc w:val="both"/>
      </w:pPr>
    </w:p>
    <w:p w:rsidR="005F3B31" w:rsidRPr="005F3B31" w:rsidRDefault="005F3B31" w:rsidP="005F3B31">
      <w:pPr>
        <w:pStyle w:val="Odsekzoznamu"/>
        <w:numPr>
          <w:ilvl w:val="0"/>
          <w:numId w:val="5"/>
        </w:numPr>
        <w:spacing w:after="5" w:line="268" w:lineRule="auto"/>
        <w:jc w:val="both"/>
        <w:rPr>
          <w:rFonts w:ascii="Times New Roman" w:hAnsi="Times New Roman" w:cs="Times New Roman"/>
          <w:sz w:val="24"/>
          <w:szCs w:val="24"/>
        </w:rPr>
      </w:pPr>
      <w:r w:rsidRPr="005F3B31">
        <w:rPr>
          <w:rFonts w:ascii="Times New Roman" w:hAnsi="Times New Roman" w:cs="Times New Roman"/>
          <w:sz w:val="24"/>
          <w:szCs w:val="24"/>
        </w:rPr>
        <w:t>K čl. V, nový bod 10</w:t>
      </w:r>
    </w:p>
    <w:p w:rsidR="005F3B31" w:rsidRPr="00B26A98" w:rsidRDefault="005F3B31" w:rsidP="005F3B31">
      <w:pPr>
        <w:spacing w:after="180"/>
        <w:ind w:firstLine="708"/>
      </w:pPr>
      <w:r w:rsidRPr="00B26A98">
        <w:t xml:space="preserve">V čl. V sa za bod 9 vkladá nový bod 10, ktorý znie:  </w:t>
      </w:r>
    </w:p>
    <w:p w:rsidR="005F3B31" w:rsidRPr="00B26A98" w:rsidRDefault="005F3B31" w:rsidP="005F3B31">
      <w:pPr>
        <w:spacing w:after="180"/>
        <w:ind w:firstLine="708"/>
      </w:pPr>
      <w:r w:rsidRPr="00B26A98">
        <w:t xml:space="preserve">„10. V § 20 sa vypúšťa odsek 9. </w:t>
      </w:r>
    </w:p>
    <w:p w:rsidR="005F3B31" w:rsidRPr="00B26A98" w:rsidRDefault="005F3B31" w:rsidP="005F3B31">
      <w:pPr>
        <w:spacing w:after="180"/>
        <w:ind w:firstLine="708"/>
      </w:pPr>
      <w:r w:rsidRPr="00B26A98">
        <w:t>Doterajšie odseky 10 až 12 sa označujú ako odseky 9 až 11.“.</w:t>
      </w:r>
    </w:p>
    <w:p w:rsidR="005F3B31" w:rsidRPr="00B26A98" w:rsidRDefault="005F3B31" w:rsidP="005F3B31">
      <w:pPr>
        <w:ind w:firstLine="708"/>
      </w:pPr>
      <w:r w:rsidRPr="00B26A98">
        <w:t>Doterajšie body 10 a 11 sa primerane prečíslujú.</w:t>
      </w:r>
    </w:p>
    <w:p w:rsidR="005F3B31" w:rsidRPr="00B26A98" w:rsidRDefault="005F3B31" w:rsidP="005F3B31">
      <w:pPr>
        <w:jc w:val="both"/>
      </w:pPr>
    </w:p>
    <w:p w:rsidR="005F3B31" w:rsidRDefault="005F3B31" w:rsidP="005F3B31">
      <w:pPr>
        <w:ind w:left="3540"/>
        <w:jc w:val="both"/>
        <w:rPr>
          <w:iCs/>
        </w:rPr>
      </w:pPr>
      <w:r w:rsidRPr="00B26A98">
        <w:rPr>
          <w:iCs/>
        </w:rPr>
        <w:t>Ide o zefektívnenie procesov informovania verejnosti odstránením duplicity, nakoľko každý cenový orgán monitoruje cenový vývoj osobitne a Ministerstvo financií SR výsledky zverejňuje prostredníctvom príslušných dokumentov na svojom webovom sídle.</w:t>
      </w:r>
    </w:p>
    <w:p w:rsidR="005F3B31" w:rsidRDefault="005F3B31" w:rsidP="005F3B31">
      <w:pPr>
        <w:ind w:left="3540"/>
        <w:jc w:val="both"/>
        <w:rPr>
          <w:iCs/>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ind w:left="3540"/>
        <w:jc w:val="both"/>
        <w:rPr>
          <w:iCs/>
        </w:rPr>
      </w:pPr>
    </w:p>
    <w:p w:rsidR="005F3B31" w:rsidRPr="00B26A98" w:rsidRDefault="005F3B31" w:rsidP="005F3B31">
      <w:pPr>
        <w:numPr>
          <w:ilvl w:val="0"/>
          <w:numId w:val="5"/>
        </w:numPr>
        <w:jc w:val="both"/>
      </w:pPr>
      <w:r w:rsidRPr="00B26A98">
        <w:t xml:space="preserve">K čl. V, bod 10 </w:t>
      </w:r>
    </w:p>
    <w:p w:rsidR="005F3B31" w:rsidRPr="00B26A98" w:rsidRDefault="005F3B31" w:rsidP="005F3B31">
      <w:pPr>
        <w:spacing w:after="180"/>
        <w:ind w:firstLine="708"/>
      </w:pPr>
      <w:r w:rsidRPr="00B26A98">
        <w:t>V bode 10 sa slová „ods. 11“ nahrádzajú slovami „ods. 10“.</w:t>
      </w:r>
    </w:p>
    <w:p w:rsidR="005F3B31" w:rsidRPr="00B26A98" w:rsidRDefault="005F3B31" w:rsidP="005F3B31">
      <w:pPr>
        <w:ind w:left="3540"/>
        <w:jc w:val="both"/>
      </w:pPr>
      <w:proofErr w:type="spellStart"/>
      <w:r w:rsidRPr="00B26A98">
        <w:t>Legislatívno</w:t>
      </w:r>
      <w:proofErr w:type="spellEnd"/>
      <w:r w:rsidRPr="00B26A98">
        <w:t xml:space="preserve"> - technická úprava vzhľadom na vypustenie odseku 9 v § 20.</w:t>
      </w:r>
    </w:p>
    <w:p w:rsidR="005F3B31" w:rsidRDefault="005F3B31" w:rsidP="005F3B31">
      <w:pPr>
        <w:spacing w:after="120"/>
        <w:ind w:left="3402"/>
        <w:contextualSpacing/>
        <w:jc w:val="both"/>
        <w:rPr>
          <w:rFonts w:eastAsia="Calibri"/>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3402"/>
        <w:contextualSpacing/>
        <w:jc w:val="both"/>
        <w:rPr>
          <w:rFonts w:eastAsia="Calibri"/>
        </w:rPr>
      </w:pPr>
    </w:p>
    <w:bookmarkEnd w:id="5"/>
    <w:p w:rsidR="005F3B31" w:rsidRPr="00B26A98" w:rsidRDefault="005F3B31" w:rsidP="005F3B31">
      <w:pPr>
        <w:numPr>
          <w:ilvl w:val="0"/>
          <w:numId w:val="5"/>
        </w:numPr>
        <w:autoSpaceDN w:val="0"/>
        <w:spacing w:after="120"/>
        <w:contextualSpacing/>
        <w:jc w:val="both"/>
        <w:rPr>
          <w:rFonts w:eastAsia="Calibri"/>
          <w:bCs/>
          <w:shd w:val="clear" w:color="auto" w:fill="FFFFFF"/>
        </w:rPr>
      </w:pPr>
      <w:r w:rsidRPr="00B26A98">
        <w:rPr>
          <w:rFonts w:eastAsia="Calibri"/>
          <w:bCs/>
          <w:shd w:val="clear" w:color="auto" w:fill="FFFFFF"/>
        </w:rPr>
        <w:t xml:space="preserve">V čl. VII bode 4 </w:t>
      </w:r>
      <w:bookmarkStart w:id="9" w:name="_Hlk209599550"/>
      <w:r w:rsidRPr="00B26A98">
        <w:rPr>
          <w:rFonts w:eastAsia="Calibri"/>
          <w:bCs/>
          <w:shd w:val="clear" w:color="auto" w:fill="FFFFFF"/>
        </w:rPr>
        <w:t>sa v celom texte slová „§ 122yi“ nahrádzajú slovami „§ 122yj“ a slová „§ 122yj“ sa nahrádzajú slovami „§ 122yk“.</w:t>
      </w:r>
      <w:bookmarkEnd w:id="9"/>
    </w:p>
    <w:p w:rsidR="005F3B31" w:rsidRPr="00B26A98" w:rsidRDefault="005F3B31" w:rsidP="005F3B31">
      <w:pPr>
        <w:autoSpaceDN w:val="0"/>
        <w:spacing w:after="120"/>
        <w:ind w:left="720"/>
        <w:contextualSpacing/>
        <w:jc w:val="both"/>
        <w:rPr>
          <w:rFonts w:eastAsia="Calibri"/>
          <w:bCs/>
          <w:shd w:val="clear" w:color="auto" w:fill="FFFFFF"/>
        </w:rPr>
      </w:pPr>
    </w:p>
    <w:p w:rsidR="005F3B31" w:rsidRPr="00B26A98" w:rsidRDefault="005F3B31" w:rsidP="005F3B31">
      <w:pPr>
        <w:ind w:left="3402"/>
        <w:jc w:val="both"/>
      </w:pPr>
      <w:bookmarkStart w:id="10" w:name="_Hlk209599679"/>
      <w:r w:rsidRPr="00B26A98">
        <w:t>Ide o legislatívno-technické úpravy vyvolané medzičasom prijatým zákonom č. 187/2025 Z. z.</w:t>
      </w:r>
      <w:bookmarkEnd w:id="10"/>
    </w:p>
    <w:p w:rsidR="005F3B31" w:rsidRDefault="005F3B31" w:rsidP="005F3B31">
      <w:pPr>
        <w:spacing w:after="120"/>
        <w:ind w:left="720"/>
        <w:contextualSpacing/>
        <w:jc w:val="both"/>
        <w:rPr>
          <w:rFonts w:eastAsia="Calibri"/>
          <w:bCs/>
          <w:shd w:val="clear" w:color="auto" w:fill="FFFFFF"/>
        </w:rPr>
      </w:pPr>
    </w:p>
    <w:p w:rsidR="005F3B31" w:rsidRDefault="005F3B31" w:rsidP="005F3B31">
      <w:pPr>
        <w:ind w:left="3540" w:firstLine="708"/>
        <w:jc w:val="both"/>
        <w:rPr>
          <w:b/>
        </w:rPr>
      </w:pPr>
      <w:r w:rsidRPr="00105FFD">
        <w:rPr>
          <w:b/>
        </w:rPr>
        <w:t>Výbor NR SR pre financie a</w:t>
      </w:r>
      <w:r>
        <w:rPr>
          <w:b/>
        </w:rPr>
        <w:t> </w:t>
      </w:r>
      <w:r w:rsidRPr="00105FFD">
        <w:rPr>
          <w:b/>
        </w:rPr>
        <w:t>rozpočet</w:t>
      </w:r>
    </w:p>
    <w:p w:rsidR="005F3B31" w:rsidRDefault="005F3B31" w:rsidP="005F3B31">
      <w:pPr>
        <w:ind w:left="3540" w:firstLine="708"/>
        <w:jc w:val="both"/>
        <w:rPr>
          <w:b/>
        </w:rPr>
      </w:pPr>
      <w:r>
        <w:rPr>
          <w:b/>
        </w:rPr>
        <w:t>Ústavnoprávny výbor NR SR</w:t>
      </w:r>
    </w:p>
    <w:p w:rsidR="005F3B31" w:rsidRPr="00105FFD" w:rsidRDefault="005F3B31" w:rsidP="005F3B31">
      <w:pPr>
        <w:pStyle w:val="Zkladntext2"/>
        <w:tabs>
          <w:tab w:val="left" w:pos="993"/>
        </w:tabs>
        <w:ind w:left="720" w:firstLine="2964"/>
        <w:rPr>
          <w:b/>
          <w:szCs w:val="24"/>
        </w:rPr>
      </w:pPr>
    </w:p>
    <w:p w:rsidR="005F3B31" w:rsidRPr="00105FFD" w:rsidRDefault="005F3B31" w:rsidP="005F3B31">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5F3B31" w:rsidRPr="00B26A98" w:rsidRDefault="005F3B31" w:rsidP="005F3B31">
      <w:pPr>
        <w:spacing w:after="120"/>
        <w:ind w:left="720"/>
        <w:contextualSpacing/>
        <w:jc w:val="both"/>
        <w:rPr>
          <w:rFonts w:eastAsia="Calibri"/>
          <w:bCs/>
          <w:shd w:val="clear" w:color="auto" w:fill="FFFFFF"/>
        </w:rPr>
      </w:pPr>
    </w:p>
    <w:p w:rsidR="005F3B31" w:rsidRDefault="005F3B31" w:rsidP="005F3B31">
      <w:pPr>
        <w:numPr>
          <w:ilvl w:val="0"/>
          <w:numId w:val="5"/>
        </w:numPr>
        <w:autoSpaceDN w:val="0"/>
        <w:spacing w:after="120"/>
        <w:contextualSpacing/>
        <w:jc w:val="both"/>
        <w:rPr>
          <w:rFonts w:eastAsia="Calibri"/>
          <w:bCs/>
          <w:shd w:val="clear" w:color="auto" w:fill="FFFFFF"/>
        </w:rPr>
      </w:pPr>
      <w:r w:rsidRPr="00B26A98">
        <w:rPr>
          <w:rFonts w:eastAsia="Calibri"/>
          <w:bCs/>
          <w:shd w:val="clear" w:color="auto" w:fill="FFFFFF"/>
        </w:rPr>
        <w:t>V čl. VII bode 5 sa číslo „16“ nahrádza číslom „17“ a číslo „15“ sa nahrádza číslom „16“.</w:t>
      </w:r>
    </w:p>
    <w:p w:rsidR="00F579FC" w:rsidRPr="00B26A98" w:rsidRDefault="00F579FC" w:rsidP="00F579FC">
      <w:pPr>
        <w:autoSpaceDN w:val="0"/>
        <w:spacing w:after="120"/>
        <w:ind w:left="502"/>
        <w:contextualSpacing/>
        <w:jc w:val="both"/>
        <w:rPr>
          <w:rFonts w:eastAsia="Calibri"/>
          <w:bCs/>
          <w:shd w:val="clear" w:color="auto" w:fill="FFFFFF"/>
        </w:rPr>
      </w:pPr>
    </w:p>
    <w:p w:rsidR="005F3B31" w:rsidRPr="00B26A98" w:rsidRDefault="005F3B31" w:rsidP="005F3B31">
      <w:pPr>
        <w:spacing w:after="120"/>
        <w:ind w:left="3402"/>
        <w:contextualSpacing/>
        <w:jc w:val="both"/>
        <w:rPr>
          <w:rFonts w:eastAsia="Calibri"/>
          <w:bCs/>
          <w:shd w:val="clear" w:color="auto" w:fill="FFFFFF"/>
        </w:rPr>
      </w:pPr>
      <w:r w:rsidRPr="00B26A98">
        <w:rPr>
          <w:rFonts w:eastAsia="Calibri"/>
        </w:rPr>
        <w:t>Ide o legislatívno-technické úpravy vyvolané medzičasom prijatým zákonom č. 187/2025 Z. z.</w:t>
      </w:r>
    </w:p>
    <w:p w:rsidR="005F3B31" w:rsidRDefault="005F3B31" w:rsidP="005F3B31">
      <w:pPr>
        <w:spacing w:after="120"/>
        <w:ind w:left="3402" w:hanging="573"/>
        <w:contextualSpacing/>
        <w:jc w:val="both"/>
        <w:rPr>
          <w:rFonts w:eastAsia="Calibri"/>
        </w:rPr>
      </w:pPr>
    </w:p>
    <w:p w:rsidR="00B901F0" w:rsidRDefault="00B901F0" w:rsidP="00B901F0">
      <w:pPr>
        <w:ind w:left="3540" w:firstLine="708"/>
        <w:jc w:val="both"/>
        <w:rPr>
          <w:b/>
        </w:rPr>
      </w:pPr>
      <w:r w:rsidRPr="00105FFD">
        <w:rPr>
          <w:b/>
        </w:rPr>
        <w:t>Výbor NR SR pre financie a</w:t>
      </w:r>
      <w:r>
        <w:rPr>
          <w:b/>
        </w:rPr>
        <w:t> </w:t>
      </w:r>
      <w:r w:rsidRPr="00105FFD">
        <w:rPr>
          <w:b/>
        </w:rPr>
        <w:t>rozpočet</w:t>
      </w:r>
    </w:p>
    <w:p w:rsidR="00B901F0" w:rsidRDefault="00B901F0" w:rsidP="00B901F0">
      <w:pPr>
        <w:ind w:left="3540" w:firstLine="708"/>
        <w:jc w:val="both"/>
        <w:rPr>
          <w:b/>
        </w:rPr>
      </w:pPr>
      <w:r>
        <w:rPr>
          <w:b/>
        </w:rPr>
        <w:t>Ústavnoprávny výbor NR SR</w:t>
      </w:r>
    </w:p>
    <w:p w:rsidR="00B901F0" w:rsidRPr="00105FFD" w:rsidRDefault="00B901F0" w:rsidP="00B901F0">
      <w:pPr>
        <w:pStyle w:val="Zkladntext2"/>
        <w:tabs>
          <w:tab w:val="left" w:pos="993"/>
        </w:tabs>
        <w:ind w:left="720" w:firstLine="2964"/>
        <w:rPr>
          <w:b/>
          <w:szCs w:val="24"/>
        </w:rPr>
      </w:pPr>
    </w:p>
    <w:p w:rsidR="00B901F0" w:rsidRPr="00105FFD" w:rsidRDefault="00B901F0" w:rsidP="00B901F0">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B901F0" w:rsidRPr="00B26A98" w:rsidRDefault="00B901F0" w:rsidP="005F3B31">
      <w:pPr>
        <w:spacing w:after="120"/>
        <w:ind w:left="3402" w:hanging="573"/>
        <w:contextualSpacing/>
        <w:jc w:val="both"/>
        <w:rPr>
          <w:rFonts w:eastAsia="Calibri"/>
        </w:rPr>
      </w:pPr>
    </w:p>
    <w:p w:rsidR="005F3B31" w:rsidRPr="00B26A98" w:rsidRDefault="005F3B31" w:rsidP="005F3B31">
      <w:pPr>
        <w:numPr>
          <w:ilvl w:val="0"/>
          <w:numId w:val="5"/>
        </w:numPr>
        <w:autoSpaceDN w:val="0"/>
        <w:spacing w:after="120"/>
        <w:contextualSpacing/>
        <w:jc w:val="both"/>
      </w:pPr>
      <w:r w:rsidRPr="00B26A98">
        <w:rPr>
          <w:rFonts w:eastAsia="Calibri"/>
        </w:rPr>
        <w:t xml:space="preserve">V čl. VIII bode 9 </w:t>
      </w:r>
      <w:r w:rsidRPr="00B26A98">
        <w:rPr>
          <w:rFonts w:eastAsia="Calibri"/>
          <w:bCs/>
        </w:rPr>
        <w:t>sa vypúšťa nadpis paragrafu a v celom texte sa slová „§ 293gl“ nahrádzajú slovami „§ 293gmd“ a slová „§ 293gm“ sa nahrádzajú slovami „§ 293gme“.</w:t>
      </w:r>
    </w:p>
    <w:p w:rsidR="005F3B31" w:rsidRPr="00B26A98" w:rsidRDefault="005F3B31" w:rsidP="005F3B31">
      <w:pPr>
        <w:autoSpaceDN w:val="0"/>
        <w:spacing w:after="120"/>
        <w:ind w:left="720"/>
        <w:contextualSpacing/>
        <w:jc w:val="both"/>
      </w:pPr>
    </w:p>
    <w:p w:rsidR="005F3B31" w:rsidRPr="00B26A98" w:rsidRDefault="005F3B31" w:rsidP="005F3B31">
      <w:pPr>
        <w:spacing w:after="120"/>
        <w:ind w:left="3402"/>
        <w:contextualSpacing/>
        <w:jc w:val="both"/>
        <w:rPr>
          <w:rFonts w:eastAsia="Calibri"/>
        </w:rPr>
      </w:pPr>
      <w:r w:rsidRPr="00B26A98">
        <w:rPr>
          <w:rFonts w:eastAsia="Calibri"/>
        </w:rPr>
        <w:t>Ide o legislatívno-technické úpravy vyvolané medzičasom prijatým zákonom v tlači 1005/čl. VI/bod 46 zohľadňujúc existujúcu systematiku prechodných ustanovení v novelizovanom zákone č. 461/2003 Z. z.</w:t>
      </w:r>
    </w:p>
    <w:p w:rsidR="00B901F0" w:rsidRDefault="00B901F0" w:rsidP="005F3B31">
      <w:pPr>
        <w:ind w:left="3402"/>
        <w:contextualSpacing/>
        <w:jc w:val="both"/>
        <w:rPr>
          <w:rFonts w:eastAsia="Calibri"/>
        </w:rPr>
      </w:pPr>
    </w:p>
    <w:p w:rsidR="00B901F0" w:rsidRDefault="00B901F0" w:rsidP="00B901F0">
      <w:pPr>
        <w:ind w:left="3540" w:firstLine="708"/>
        <w:jc w:val="both"/>
        <w:rPr>
          <w:b/>
        </w:rPr>
      </w:pPr>
      <w:r w:rsidRPr="00105FFD">
        <w:rPr>
          <w:b/>
        </w:rPr>
        <w:t>Výbor NR SR pre financie a</w:t>
      </w:r>
      <w:r>
        <w:rPr>
          <w:b/>
        </w:rPr>
        <w:t> </w:t>
      </w:r>
      <w:r w:rsidRPr="00105FFD">
        <w:rPr>
          <w:b/>
        </w:rPr>
        <w:t>rozpočet</w:t>
      </w:r>
    </w:p>
    <w:p w:rsidR="00B901F0" w:rsidRDefault="00B901F0" w:rsidP="00B901F0">
      <w:pPr>
        <w:ind w:left="3540" w:firstLine="708"/>
        <w:jc w:val="both"/>
        <w:rPr>
          <w:b/>
        </w:rPr>
      </w:pPr>
      <w:r>
        <w:rPr>
          <w:b/>
        </w:rPr>
        <w:t>Ústavnoprávny výbor NR SR</w:t>
      </w:r>
    </w:p>
    <w:p w:rsidR="00B901F0" w:rsidRPr="00105FFD" w:rsidRDefault="00B901F0" w:rsidP="00B901F0">
      <w:pPr>
        <w:pStyle w:val="Zkladntext2"/>
        <w:tabs>
          <w:tab w:val="left" w:pos="993"/>
        </w:tabs>
        <w:ind w:left="720" w:firstLine="2964"/>
        <w:rPr>
          <w:b/>
          <w:szCs w:val="24"/>
        </w:rPr>
      </w:pPr>
    </w:p>
    <w:p w:rsidR="00B901F0" w:rsidRPr="00105FFD" w:rsidRDefault="00B901F0" w:rsidP="00B901F0">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B901F0" w:rsidRDefault="00B901F0" w:rsidP="00B901F0">
      <w:pPr>
        <w:contextualSpacing/>
        <w:jc w:val="both"/>
        <w:rPr>
          <w:rFonts w:eastAsia="Calibri"/>
        </w:rPr>
      </w:pPr>
    </w:p>
    <w:p w:rsidR="005F3B31" w:rsidRPr="00B901F0" w:rsidRDefault="005F3B31" w:rsidP="00B901F0">
      <w:pPr>
        <w:pStyle w:val="Odsekzoznamu"/>
        <w:numPr>
          <w:ilvl w:val="0"/>
          <w:numId w:val="5"/>
        </w:numPr>
        <w:jc w:val="both"/>
        <w:rPr>
          <w:rFonts w:ascii="Times New Roman" w:hAnsi="Times New Roman" w:cs="Times New Roman"/>
          <w:sz w:val="24"/>
          <w:szCs w:val="24"/>
        </w:rPr>
      </w:pPr>
      <w:r w:rsidRPr="00B901F0">
        <w:rPr>
          <w:rFonts w:ascii="Times New Roman" w:hAnsi="Times New Roman" w:cs="Times New Roman"/>
          <w:sz w:val="24"/>
          <w:szCs w:val="24"/>
        </w:rPr>
        <w:t xml:space="preserve"> </w:t>
      </w:r>
      <w:r w:rsidR="00B901F0" w:rsidRPr="00B901F0">
        <w:rPr>
          <w:rFonts w:ascii="Times New Roman" w:hAnsi="Times New Roman" w:cs="Times New Roman"/>
          <w:sz w:val="24"/>
          <w:szCs w:val="24"/>
        </w:rPr>
        <w:t>V čl. IX § 25a ods. 15 sa za slová „Generálnej prokuratúre“ vkladajú slová „Slovenskej republiky“.</w:t>
      </w:r>
    </w:p>
    <w:p w:rsidR="00B901F0" w:rsidRPr="00B901F0" w:rsidRDefault="00B901F0" w:rsidP="0023669B">
      <w:pPr>
        <w:pStyle w:val="Odsekzoznamu"/>
        <w:spacing w:after="0" w:line="240" w:lineRule="auto"/>
        <w:ind w:left="502"/>
        <w:jc w:val="both"/>
        <w:rPr>
          <w:rFonts w:ascii="Times New Roman" w:hAnsi="Times New Roman" w:cs="Times New Roman"/>
          <w:sz w:val="24"/>
          <w:szCs w:val="24"/>
        </w:rPr>
      </w:pPr>
    </w:p>
    <w:p w:rsidR="00B901F0" w:rsidRDefault="00B901F0" w:rsidP="0023669B">
      <w:pPr>
        <w:pStyle w:val="Odsekzoznamu"/>
        <w:spacing w:after="0" w:line="240" w:lineRule="auto"/>
        <w:ind w:left="3540"/>
        <w:jc w:val="both"/>
        <w:rPr>
          <w:rFonts w:ascii="Times New Roman" w:hAnsi="Times New Roman" w:cs="Times New Roman"/>
          <w:sz w:val="24"/>
          <w:szCs w:val="24"/>
        </w:rPr>
      </w:pPr>
      <w:r w:rsidRPr="00B901F0">
        <w:rPr>
          <w:rFonts w:ascii="Times New Roman" w:hAnsi="Times New Roman" w:cs="Times New Roman"/>
          <w:sz w:val="24"/>
          <w:szCs w:val="24"/>
        </w:rPr>
        <w:t>Ide o sp</w:t>
      </w:r>
      <w:r>
        <w:rPr>
          <w:rFonts w:ascii="Times New Roman" w:hAnsi="Times New Roman" w:cs="Times New Roman"/>
          <w:sz w:val="24"/>
          <w:szCs w:val="24"/>
        </w:rPr>
        <w:t>r</w:t>
      </w:r>
      <w:r w:rsidRPr="00B901F0">
        <w:rPr>
          <w:rFonts w:ascii="Times New Roman" w:hAnsi="Times New Roman" w:cs="Times New Roman"/>
          <w:sz w:val="24"/>
          <w:szCs w:val="24"/>
        </w:rPr>
        <w:t xml:space="preserve">esnenie názvu daného štátneho orgánu. </w:t>
      </w:r>
    </w:p>
    <w:p w:rsidR="00B901F0" w:rsidRDefault="00B901F0" w:rsidP="0023669B">
      <w:pPr>
        <w:pStyle w:val="Odsekzoznamu"/>
        <w:spacing w:after="0" w:line="240" w:lineRule="auto"/>
        <w:ind w:left="3540"/>
        <w:jc w:val="both"/>
        <w:rPr>
          <w:rFonts w:ascii="Times New Roman" w:hAnsi="Times New Roman" w:cs="Times New Roman"/>
          <w:sz w:val="24"/>
          <w:szCs w:val="24"/>
        </w:rPr>
      </w:pPr>
    </w:p>
    <w:p w:rsidR="00B901F0" w:rsidRDefault="00B901F0" w:rsidP="0023669B">
      <w:pPr>
        <w:ind w:left="3540" w:firstLine="708"/>
        <w:jc w:val="both"/>
        <w:rPr>
          <w:b/>
        </w:rPr>
      </w:pPr>
      <w:r>
        <w:rPr>
          <w:b/>
        </w:rPr>
        <w:t>Ústavnoprávny výbor NR SR</w:t>
      </w:r>
    </w:p>
    <w:p w:rsidR="00B901F0" w:rsidRPr="00105FFD" w:rsidRDefault="00B901F0" w:rsidP="0023669B">
      <w:pPr>
        <w:pStyle w:val="Zkladntext2"/>
        <w:tabs>
          <w:tab w:val="left" w:pos="993"/>
        </w:tabs>
        <w:ind w:left="720" w:firstLine="2964"/>
        <w:rPr>
          <w:b/>
          <w:szCs w:val="24"/>
        </w:rPr>
      </w:pPr>
    </w:p>
    <w:p w:rsidR="00B901F0" w:rsidRPr="00105FFD" w:rsidRDefault="00B901F0" w:rsidP="0023669B">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w:t>
      </w:r>
      <w:r>
        <w:rPr>
          <w:rFonts w:ascii="Times New Roman" w:hAnsi="Times New Roman"/>
          <w:b/>
          <w:i/>
          <w:sz w:val="24"/>
          <w:szCs w:val="24"/>
        </w:rPr>
        <w:t>ne</w:t>
      </w:r>
      <w:r w:rsidRPr="00105FFD">
        <w:rPr>
          <w:rFonts w:ascii="Times New Roman" w:hAnsi="Times New Roman"/>
          <w:b/>
          <w:i/>
          <w:sz w:val="24"/>
          <w:szCs w:val="24"/>
        </w:rPr>
        <w:t xml:space="preserve">schváliť. </w:t>
      </w:r>
    </w:p>
    <w:p w:rsidR="00B901F0" w:rsidRPr="00B901F0" w:rsidRDefault="00B901F0" w:rsidP="0023669B">
      <w:pPr>
        <w:jc w:val="both"/>
        <w:rPr>
          <w:rFonts w:eastAsia="Calibri"/>
        </w:rPr>
      </w:pPr>
    </w:p>
    <w:p w:rsidR="005F3B31" w:rsidRPr="00B26A98" w:rsidRDefault="005F3B31" w:rsidP="005F3B31">
      <w:pPr>
        <w:numPr>
          <w:ilvl w:val="0"/>
          <w:numId w:val="5"/>
        </w:numPr>
        <w:jc w:val="both"/>
      </w:pPr>
      <w:r w:rsidRPr="00B26A98">
        <w:t>K čl. IX</w:t>
      </w:r>
    </w:p>
    <w:p w:rsidR="005F3B31" w:rsidRPr="00B26A98" w:rsidRDefault="005F3B31" w:rsidP="005F3B31">
      <w:pPr>
        <w:ind w:firstLine="708"/>
        <w:jc w:val="both"/>
      </w:pPr>
      <w:r w:rsidRPr="00B26A98">
        <w:t xml:space="preserve">Čl. IX sa vypúšťa. </w:t>
      </w:r>
    </w:p>
    <w:p w:rsidR="005F3B31" w:rsidRPr="00B26A98" w:rsidRDefault="005F3B31" w:rsidP="005F3B31">
      <w:pPr>
        <w:jc w:val="both"/>
      </w:pPr>
    </w:p>
    <w:p w:rsidR="005F3B31" w:rsidRPr="00B26A98" w:rsidRDefault="005F3B31" w:rsidP="005F3B31">
      <w:pPr>
        <w:ind w:firstLine="708"/>
        <w:jc w:val="both"/>
      </w:pPr>
      <w:r w:rsidRPr="00B26A98">
        <w:t xml:space="preserve">Doterajšie články sa primerane preznačia. </w:t>
      </w:r>
    </w:p>
    <w:p w:rsidR="005F3B31" w:rsidRDefault="005F3B31" w:rsidP="005F3B31">
      <w:pPr>
        <w:jc w:val="both"/>
      </w:pPr>
    </w:p>
    <w:p w:rsidR="005F3B31" w:rsidRPr="00F728DD" w:rsidRDefault="005F3B31" w:rsidP="005F3B31">
      <w:pPr>
        <w:ind w:left="3540"/>
        <w:jc w:val="both"/>
        <w:rPr>
          <w:iCs/>
        </w:rPr>
      </w:pPr>
      <w:r w:rsidRPr="00F728DD">
        <w:rPr>
          <w:iCs/>
        </w:rPr>
        <w:t>Z dôvodu, že čl. IX nespĺňa podmienky podľa § 6 ods. 2 a 3 zákona č. 400/2015 Z. z. o tvorbe právnych predpisov a o Zbierke zákonov Slovenskej republiky a o zmene a doplnení niektorých zákonov, nakoľko predmetný čl. IX obsahovo priamo nesúvisí s návrhom zákona vypúšťa sa tento článok z návrhu zákona.</w:t>
      </w:r>
    </w:p>
    <w:p w:rsidR="005F3B31" w:rsidRDefault="005F3B31" w:rsidP="005F3B31">
      <w:pPr>
        <w:jc w:val="both"/>
        <w:rPr>
          <w:i/>
          <w:iCs/>
        </w:rPr>
      </w:pPr>
    </w:p>
    <w:p w:rsidR="00B901F0" w:rsidRDefault="00B901F0" w:rsidP="00B901F0">
      <w:pPr>
        <w:ind w:left="3540" w:firstLine="708"/>
        <w:jc w:val="both"/>
        <w:rPr>
          <w:b/>
        </w:rPr>
      </w:pPr>
      <w:r w:rsidRPr="00105FFD">
        <w:rPr>
          <w:b/>
        </w:rPr>
        <w:t>Výbor NR SR pre financie a</w:t>
      </w:r>
      <w:r>
        <w:rPr>
          <w:b/>
        </w:rPr>
        <w:t> </w:t>
      </w:r>
      <w:r w:rsidRPr="00105FFD">
        <w:rPr>
          <w:b/>
        </w:rPr>
        <w:t>rozpočet</w:t>
      </w:r>
    </w:p>
    <w:p w:rsidR="00B901F0" w:rsidRPr="00105FFD" w:rsidRDefault="00B901F0" w:rsidP="00B901F0">
      <w:pPr>
        <w:pStyle w:val="Zkladntext2"/>
        <w:tabs>
          <w:tab w:val="left" w:pos="993"/>
        </w:tabs>
        <w:ind w:left="720" w:firstLine="2964"/>
        <w:rPr>
          <w:b/>
          <w:szCs w:val="24"/>
        </w:rPr>
      </w:pPr>
    </w:p>
    <w:p w:rsidR="00B901F0" w:rsidRPr="00105FFD" w:rsidRDefault="00B901F0" w:rsidP="00B901F0">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B901F0" w:rsidRPr="00B26A98" w:rsidRDefault="00B901F0" w:rsidP="005F3B31">
      <w:pPr>
        <w:jc w:val="both"/>
        <w:rPr>
          <w:i/>
          <w:iCs/>
        </w:rPr>
      </w:pPr>
    </w:p>
    <w:p w:rsidR="005F3B31" w:rsidRPr="00B26A98" w:rsidRDefault="005F3B31" w:rsidP="005F3B31">
      <w:pPr>
        <w:numPr>
          <w:ilvl w:val="0"/>
          <w:numId w:val="5"/>
        </w:numPr>
        <w:jc w:val="both"/>
      </w:pPr>
      <w:r w:rsidRPr="00B26A98">
        <w:t>K čl. XII, bod 3</w:t>
      </w:r>
    </w:p>
    <w:p w:rsidR="005F3B31" w:rsidRPr="00B26A98" w:rsidRDefault="005F3B31" w:rsidP="005F3B31">
      <w:pPr>
        <w:ind w:left="720"/>
        <w:jc w:val="both"/>
      </w:pPr>
      <w:r w:rsidRPr="00B26A98">
        <w:t xml:space="preserve">V čl. XII bod 3 sa text: „Poznámky pod čiarou k odkazom 37a a 37b znejú: </w:t>
      </w:r>
    </w:p>
    <w:p w:rsidR="005F3B31" w:rsidRPr="00B26A98" w:rsidRDefault="005F3B31" w:rsidP="005F3B31">
      <w:pPr>
        <w:ind w:firstLine="708"/>
        <w:jc w:val="both"/>
      </w:pPr>
      <w:r w:rsidRPr="00B26A98">
        <w:t>„</w:t>
      </w:r>
      <w:r w:rsidRPr="00B26A98">
        <w:rPr>
          <w:vertAlign w:val="superscript"/>
        </w:rPr>
        <w:t>37a</w:t>
      </w:r>
      <w:r w:rsidRPr="00B26A98">
        <w:t>) Čl. 125 ods. 5 nariadenia (EÚ) č. 1303/2013 v platnom znení.</w:t>
      </w:r>
    </w:p>
    <w:p w:rsidR="005F3B31" w:rsidRPr="00B26A98" w:rsidRDefault="005F3B31" w:rsidP="005F3B31">
      <w:pPr>
        <w:ind w:firstLine="708"/>
        <w:jc w:val="both"/>
      </w:pPr>
      <w:r w:rsidRPr="00B26A98">
        <w:rPr>
          <w:vertAlign w:val="superscript"/>
        </w:rPr>
        <w:t>37b</w:t>
      </w:r>
      <w:r w:rsidRPr="00B26A98">
        <w:t>) § 8 zákona č. 357/2015 Z. z. v znení neskorších predpisov.“.</w:t>
      </w:r>
    </w:p>
    <w:p w:rsidR="005F3B31" w:rsidRDefault="005F3B31" w:rsidP="005F3B31">
      <w:pPr>
        <w:jc w:val="both"/>
      </w:pPr>
    </w:p>
    <w:p w:rsidR="005F3B31" w:rsidRPr="00B26A98" w:rsidRDefault="005F3B31" w:rsidP="005F3B31">
      <w:pPr>
        <w:ind w:firstLine="708"/>
        <w:jc w:val="both"/>
      </w:pPr>
      <w:r w:rsidRPr="00B26A98">
        <w:t>nahrádza textom „</w:t>
      </w:r>
      <w:bookmarkStart w:id="11" w:name="_Hlk210807300"/>
      <w:r w:rsidRPr="00B26A98">
        <w:t>Poznámka pod čiarou k odkazu 37b znie:</w:t>
      </w:r>
    </w:p>
    <w:bookmarkEnd w:id="11"/>
    <w:p w:rsidR="005F3B31" w:rsidRPr="00B26A98" w:rsidRDefault="005F3B31" w:rsidP="005F3B31">
      <w:pPr>
        <w:ind w:firstLine="708"/>
        <w:jc w:val="both"/>
      </w:pPr>
      <w:r w:rsidRPr="00B26A98">
        <w:t>„</w:t>
      </w:r>
      <w:bookmarkStart w:id="12" w:name="_Hlk210807278"/>
      <w:r w:rsidRPr="00B26A98">
        <w:rPr>
          <w:vertAlign w:val="superscript"/>
        </w:rPr>
        <w:t>37b</w:t>
      </w:r>
      <w:r w:rsidRPr="00B26A98">
        <w:t>) § 8 zákona č. 357/2015 Z. z. v znení neskorších predpisov.</w:t>
      </w:r>
      <w:bookmarkEnd w:id="12"/>
      <w:r w:rsidRPr="00B26A98">
        <w:t>“.</w:t>
      </w:r>
    </w:p>
    <w:p w:rsidR="005F3B31" w:rsidRPr="00B26A98" w:rsidRDefault="005F3B31" w:rsidP="005F3B31">
      <w:pPr>
        <w:spacing w:after="60"/>
        <w:ind w:left="4536"/>
        <w:rPr>
          <w:b/>
          <w:bCs/>
          <w:i/>
          <w:iCs/>
        </w:rPr>
      </w:pPr>
    </w:p>
    <w:p w:rsidR="005F3B31" w:rsidRPr="00F728DD" w:rsidRDefault="005F3B31" w:rsidP="005F3B31">
      <w:pPr>
        <w:ind w:left="3540"/>
        <w:jc w:val="both"/>
      </w:pPr>
      <w:r w:rsidRPr="00F728DD">
        <w:rPr>
          <w:iCs/>
        </w:rPr>
        <w:t xml:space="preserve">V § 7 ods. 3 sa ustanovuje, že riadiaci orgán vykonáva ako finančnú kontrolu overovanie podľa osobitného predpisu, ktorý je identifikovaný v poznámke pod čiarou 37a ako čl. 125 ods. 5 nariadenia (EÚ) č. 1303/2013. Uvedené ustanovenie ustanovuje funkcie riadiaceho orgánu pri finančnom riadení a kontrole operačného programu. Avšak s finančným riadením a kontrolou súvisia aj ďalšie ustanovenia čl. 125, napríklad odsek 1, 5, 6 a 7. Vzhľadom na uvedené sa odkaz v poznámke pod čiarou 37a rozširuje na celý článok 125 tak, ako je to v platnom a účinnom znení. </w:t>
      </w:r>
    </w:p>
    <w:p w:rsidR="00C9463A" w:rsidRDefault="00C9463A" w:rsidP="00C9463A">
      <w:pPr>
        <w:jc w:val="both"/>
        <w:rPr>
          <w:b/>
        </w:rPr>
      </w:pPr>
    </w:p>
    <w:p w:rsidR="00C9463A" w:rsidRPr="00105FFD" w:rsidRDefault="00C9463A" w:rsidP="00C9463A">
      <w:pPr>
        <w:jc w:val="both"/>
        <w:rPr>
          <w:b/>
        </w:rPr>
      </w:pPr>
    </w:p>
    <w:p w:rsidR="00C9463A" w:rsidRDefault="00C9463A" w:rsidP="00C9463A">
      <w:pPr>
        <w:ind w:left="3540"/>
        <w:jc w:val="both"/>
        <w:rPr>
          <w:b/>
        </w:rPr>
      </w:pPr>
      <w:r w:rsidRPr="00105FFD">
        <w:rPr>
          <w:b/>
        </w:rPr>
        <w:t>Výbor NR SR pre financie a</w:t>
      </w:r>
      <w:r>
        <w:rPr>
          <w:b/>
        </w:rPr>
        <w:t> </w:t>
      </w:r>
      <w:r w:rsidRPr="00105FFD">
        <w:rPr>
          <w:b/>
        </w:rPr>
        <w:t>rozpočet</w:t>
      </w:r>
    </w:p>
    <w:p w:rsidR="00C9463A" w:rsidRPr="00105FFD" w:rsidRDefault="00C9463A" w:rsidP="00C9463A">
      <w:pPr>
        <w:pStyle w:val="Zkladntext2"/>
        <w:tabs>
          <w:tab w:val="left" w:pos="993"/>
        </w:tabs>
        <w:ind w:left="720" w:firstLine="2964"/>
        <w:rPr>
          <w:b/>
          <w:szCs w:val="24"/>
        </w:rPr>
      </w:pPr>
    </w:p>
    <w:p w:rsidR="00C9463A" w:rsidRPr="00105FFD" w:rsidRDefault="00C9463A" w:rsidP="00C9463A">
      <w:pPr>
        <w:pStyle w:val="Odsekzoznamu"/>
        <w:spacing w:after="0" w:line="240" w:lineRule="auto"/>
        <w:ind w:left="1856" w:firstLine="2964"/>
        <w:jc w:val="both"/>
        <w:rPr>
          <w:rFonts w:ascii="Times New Roman" w:hAnsi="Times New Roman"/>
          <w:b/>
          <w:i/>
          <w:sz w:val="24"/>
          <w:szCs w:val="24"/>
        </w:rPr>
      </w:pPr>
      <w:r w:rsidRPr="00105FFD">
        <w:rPr>
          <w:rFonts w:ascii="Times New Roman" w:hAnsi="Times New Roman"/>
          <w:b/>
          <w:i/>
          <w:sz w:val="24"/>
          <w:szCs w:val="24"/>
        </w:rPr>
        <w:t xml:space="preserve">Gestorský výbor odporúča schváliť. </w:t>
      </w:r>
    </w:p>
    <w:p w:rsidR="00C9463A" w:rsidRPr="00105FFD" w:rsidRDefault="00C9463A" w:rsidP="00C9463A"/>
    <w:p w:rsidR="00C9463A" w:rsidRPr="00105FFD" w:rsidRDefault="00C9463A" w:rsidP="00C9463A">
      <w:pPr>
        <w:pStyle w:val="Zkladntext2"/>
        <w:tabs>
          <w:tab w:val="left" w:pos="993"/>
        </w:tabs>
        <w:rPr>
          <w:szCs w:val="24"/>
        </w:rPr>
      </w:pPr>
      <w:r w:rsidRPr="00105FFD">
        <w:rPr>
          <w:b/>
          <w:szCs w:val="24"/>
        </w:rPr>
        <w:tab/>
      </w:r>
      <w:r w:rsidRPr="00105FFD">
        <w:rPr>
          <w:b/>
          <w:szCs w:val="24"/>
        </w:rPr>
        <w:tab/>
      </w:r>
      <w:r w:rsidRPr="00105FFD">
        <w:rPr>
          <w:b/>
          <w:szCs w:val="24"/>
        </w:rPr>
        <w:tab/>
        <w:t xml:space="preserve">       </w:t>
      </w:r>
    </w:p>
    <w:p w:rsidR="00C9463A" w:rsidRPr="00105FFD" w:rsidRDefault="00C9463A" w:rsidP="00C9463A">
      <w:pPr>
        <w:pStyle w:val="Zkladntext2"/>
        <w:ind w:firstLine="708"/>
        <w:rPr>
          <w:szCs w:val="24"/>
        </w:rPr>
      </w:pPr>
      <w:r w:rsidRPr="00105FFD">
        <w:rPr>
          <w:szCs w:val="24"/>
        </w:rPr>
        <w:t>Gestorský výbor odporúča o návrhoch výborov Národnej rady Slovenskej republiky, ktoré sú uvedené pod bodom IV, hlasovať takto:</w:t>
      </w:r>
    </w:p>
    <w:p w:rsidR="00C9463A" w:rsidRPr="00105FFD" w:rsidRDefault="00C9463A" w:rsidP="00C9463A">
      <w:pPr>
        <w:pStyle w:val="Zkladntext2"/>
        <w:rPr>
          <w:szCs w:val="24"/>
        </w:rPr>
      </w:pPr>
    </w:p>
    <w:p w:rsidR="00C9463A" w:rsidRPr="00105FFD" w:rsidRDefault="00B901F0" w:rsidP="00B901F0">
      <w:pPr>
        <w:pStyle w:val="Zkladntext2"/>
        <w:numPr>
          <w:ilvl w:val="0"/>
          <w:numId w:val="6"/>
        </w:numPr>
        <w:rPr>
          <w:b/>
          <w:szCs w:val="24"/>
        </w:rPr>
      </w:pPr>
      <w:r>
        <w:rPr>
          <w:szCs w:val="24"/>
        </w:rPr>
        <w:t>o</w:t>
      </w:r>
      <w:r w:rsidR="00C9463A" w:rsidRPr="00105FFD">
        <w:rPr>
          <w:szCs w:val="24"/>
        </w:rPr>
        <w:t xml:space="preserve"> bodoch spoločnej správy č. </w:t>
      </w:r>
      <w:r w:rsidR="00C9463A" w:rsidRPr="00105FFD">
        <w:rPr>
          <w:b/>
          <w:szCs w:val="24"/>
        </w:rPr>
        <w:t xml:space="preserve">1 až </w:t>
      </w:r>
      <w:r>
        <w:rPr>
          <w:b/>
          <w:szCs w:val="24"/>
        </w:rPr>
        <w:t xml:space="preserve">26, 28 a 29 </w:t>
      </w:r>
      <w:r w:rsidR="00C9463A" w:rsidRPr="00105FFD">
        <w:rPr>
          <w:szCs w:val="24"/>
        </w:rPr>
        <w:t xml:space="preserve">hlasovať spoločne s návrhom gestorského výboru </w:t>
      </w:r>
      <w:r w:rsidR="0023669B">
        <w:rPr>
          <w:szCs w:val="24"/>
        </w:rPr>
        <w:t xml:space="preserve">uvedené body </w:t>
      </w:r>
      <w:r w:rsidR="00C9463A" w:rsidRPr="00105FFD">
        <w:rPr>
          <w:b/>
          <w:szCs w:val="24"/>
        </w:rPr>
        <w:t>schváliť.</w:t>
      </w:r>
    </w:p>
    <w:p w:rsidR="00C9463A" w:rsidRDefault="00B901F0" w:rsidP="00B901F0">
      <w:pPr>
        <w:pStyle w:val="Zkladntext2"/>
        <w:numPr>
          <w:ilvl w:val="0"/>
          <w:numId w:val="6"/>
        </w:numPr>
        <w:rPr>
          <w:b/>
          <w:szCs w:val="24"/>
        </w:rPr>
      </w:pPr>
      <w:r>
        <w:rPr>
          <w:szCs w:val="24"/>
        </w:rPr>
        <w:t>o</w:t>
      </w:r>
      <w:r w:rsidRPr="00B901F0">
        <w:rPr>
          <w:szCs w:val="24"/>
        </w:rPr>
        <w:t> bode</w:t>
      </w:r>
      <w:r>
        <w:rPr>
          <w:b/>
          <w:szCs w:val="24"/>
        </w:rPr>
        <w:t xml:space="preserve"> 27 </w:t>
      </w:r>
      <w:r w:rsidRPr="00B901F0">
        <w:rPr>
          <w:szCs w:val="24"/>
        </w:rPr>
        <w:t>spoločnej správy hlasovať s návrhom gestorského výboru</w:t>
      </w:r>
      <w:r>
        <w:rPr>
          <w:b/>
          <w:szCs w:val="24"/>
        </w:rPr>
        <w:t xml:space="preserve"> </w:t>
      </w:r>
      <w:r w:rsidR="0023669B">
        <w:rPr>
          <w:b/>
          <w:szCs w:val="24"/>
        </w:rPr>
        <w:t xml:space="preserve">uvedený bod </w:t>
      </w:r>
      <w:r>
        <w:rPr>
          <w:b/>
          <w:szCs w:val="24"/>
        </w:rPr>
        <w:t xml:space="preserve">neschváliť. </w:t>
      </w:r>
    </w:p>
    <w:p w:rsidR="00B901F0" w:rsidRPr="00105FFD" w:rsidRDefault="00B901F0" w:rsidP="00B901F0">
      <w:pPr>
        <w:pStyle w:val="Zkladntext2"/>
        <w:ind w:left="1068"/>
        <w:rPr>
          <w:b/>
          <w:szCs w:val="24"/>
        </w:rPr>
      </w:pPr>
    </w:p>
    <w:p w:rsidR="00C9463A" w:rsidRPr="00105FFD" w:rsidRDefault="00C9463A" w:rsidP="00C9463A">
      <w:pPr>
        <w:pStyle w:val="Zkladntext2"/>
        <w:jc w:val="center"/>
        <w:rPr>
          <w:b/>
          <w:szCs w:val="24"/>
        </w:rPr>
      </w:pPr>
      <w:r w:rsidRPr="00105FFD">
        <w:rPr>
          <w:b/>
          <w:szCs w:val="24"/>
        </w:rPr>
        <w:t>V.</w:t>
      </w:r>
    </w:p>
    <w:p w:rsidR="00C9463A" w:rsidRPr="00105FFD" w:rsidRDefault="00C9463A" w:rsidP="00C9463A">
      <w:pPr>
        <w:pStyle w:val="Zkladntext2"/>
        <w:jc w:val="center"/>
        <w:rPr>
          <w:b/>
          <w:szCs w:val="24"/>
        </w:rPr>
      </w:pPr>
    </w:p>
    <w:p w:rsidR="00C9463A" w:rsidRPr="00105FFD" w:rsidRDefault="00C9463A" w:rsidP="00C9463A">
      <w:pPr>
        <w:tabs>
          <w:tab w:val="left" w:pos="709"/>
        </w:tabs>
        <w:jc w:val="both"/>
        <w:rPr>
          <w:b/>
        </w:rPr>
      </w:pPr>
      <w:r w:rsidRPr="00105FFD">
        <w:tab/>
      </w:r>
      <w:r w:rsidRPr="00105FFD">
        <w:rPr>
          <w:bCs/>
        </w:rPr>
        <w:t>Gestorský výbor</w:t>
      </w:r>
      <w:r w:rsidRPr="00105FFD">
        <w:t xml:space="preserve"> na základe stanovísk výborov Národnej rady Slovenskej republiky k </w:t>
      </w:r>
      <w:r w:rsidRPr="00C82ABF">
        <w:rPr>
          <w:b/>
        </w:rPr>
        <w:t>v</w:t>
      </w:r>
      <w:r w:rsidRPr="00C82ABF">
        <w:rPr>
          <w:b/>
          <w:bCs/>
        </w:rPr>
        <w:t xml:space="preserve">ládnemu návrhu </w:t>
      </w:r>
      <w:r w:rsidR="00C82ABF" w:rsidRPr="00C9463A">
        <w:rPr>
          <w:b/>
          <w:noProof/>
        </w:rPr>
        <w:t>zákona,</w:t>
      </w:r>
      <w:r w:rsidR="00C82ABF" w:rsidRPr="00C9463A">
        <w:rPr>
          <w:b/>
        </w:rPr>
        <w:t xml:space="preserve"> </w:t>
      </w:r>
      <w:r w:rsidR="00C82ABF" w:rsidRPr="00C9463A">
        <w:rPr>
          <w:b/>
          <w:noProof/>
        </w:rPr>
        <w:t>ktorým sa mení a dopĺňa zákon č. 357/2015 Z. z. o finančnej kontrole a audite a o zmene a doplnení niektorých zákonov v znení neskorších predpisov a ktorým sa menia a dopĺňajú niektoré zákony (tlač 895)</w:t>
      </w:r>
      <w:r w:rsidRPr="00105FFD">
        <w:rPr>
          <w:b/>
          <w:shd w:val="clear" w:color="auto" w:fill="FFFFFF"/>
        </w:rPr>
        <w:t xml:space="preserve"> </w:t>
      </w:r>
      <w:r w:rsidRPr="00105FFD">
        <w:t xml:space="preserve">odporúča Národnej rade Slovenskej republiky predmetný návrh zákona </w:t>
      </w:r>
      <w:r w:rsidRPr="00105FFD">
        <w:rPr>
          <w:b/>
        </w:rPr>
        <w:t>schváliť s pozmeňujúcimi a doplňujúcimi návrhmi</w:t>
      </w:r>
      <w:r w:rsidRPr="00105FFD">
        <w:rPr>
          <w:b/>
          <w:bCs/>
        </w:rPr>
        <w:t xml:space="preserve">. </w:t>
      </w:r>
    </w:p>
    <w:p w:rsidR="00C9463A" w:rsidRPr="00105FFD" w:rsidRDefault="00C9463A" w:rsidP="00C9463A">
      <w:pPr>
        <w:keepNext/>
        <w:shd w:val="clear" w:color="auto" w:fill="FFFFFF"/>
        <w:ind w:firstLine="708"/>
        <w:jc w:val="both"/>
        <w:outlineLvl w:val="1"/>
        <w:rPr>
          <w:bCs/>
        </w:rPr>
      </w:pPr>
    </w:p>
    <w:p w:rsidR="00C9463A" w:rsidRPr="00105FFD" w:rsidRDefault="00C9463A" w:rsidP="00C9463A">
      <w:pPr>
        <w:keepNext/>
        <w:shd w:val="clear" w:color="auto" w:fill="FFFFFF"/>
        <w:ind w:firstLine="708"/>
        <w:jc w:val="both"/>
        <w:outlineLvl w:val="1"/>
      </w:pPr>
      <w:r w:rsidRPr="00105FFD">
        <w:rPr>
          <w:bCs/>
        </w:rPr>
        <w:t>Spoločná správa</w:t>
      </w:r>
      <w:r w:rsidRPr="00105FFD">
        <w:t xml:space="preserve"> výborov Národnej rady Slovenskej republiky o prerokovaní </w:t>
      </w:r>
      <w:r w:rsidRPr="00C82ABF">
        <w:rPr>
          <w:b/>
        </w:rPr>
        <w:t>v</w:t>
      </w:r>
      <w:r w:rsidRPr="00C82ABF">
        <w:rPr>
          <w:b/>
          <w:bCs/>
        </w:rPr>
        <w:t xml:space="preserve">ládneho návrhu </w:t>
      </w:r>
      <w:r w:rsidR="00C82ABF" w:rsidRPr="00C82ABF">
        <w:rPr>
          <w:b/>
          <w:noProof/>
        </w:rPr>
        <w:t>zákona,</w:t>
      </w:r>
      <w:r w:rsidR="00C82ABF" w:rsidRPr="00C82ABF">
        <w:rPr>
          <w:b/>
        </w:rPr>
        <w:t xml:space="preserve"> </w:t>
      </w:r>
      <w:r w:rsidR="00C82ABF" w:rsidRPr="00C82ABF">
        <w:rPr>
          <w:b/>
          <w:noProof/>
        </w:rPr>
        <w:t xml:space="preserve">ktorým sa mení a dopĺňa zákon č. 357/2015 Z. z. o finančnej </w:t>
      </w:r>
      <w:r w:rsidR="00C82ABF" w:rsidRPr="00C9463A">
        <w:rPr>
          <w:b/>
          <w:noProof/>
        </w:rPr>
        <w:t>kontrole a audite a o zmene a doplnení niektorých zákonov v znení neskorších predpisov a ktorým sa menia a dopĺňajú niektoré zákony (tlač 895</w:t>
      </w:r>
      <w:r w:rsidR="00C82ABF">
        <w:rPr>
          <w:b/>
          <w:noProof/>
        </w:rPr>
        <w:t>a</w:t>
      </w:r>
      <w:r w:rsidR="00C82ABF" w:rsidRPr="00C9463A">
        <w:rPr>
          <w:b/>
          <w:noProof/>
        </w:rPr>
        <w:t>)</w:t>
      </w:r>
      <w:r w:rsidRPr="00105FFD">
        <w:rPr>
          <w:b/>
          <w:bCs/>
        </w:rPr>
        <w:t xml:space="preserve"> </w:t>
      </w:r>
      <w:r w:rsidRPr="00105FFD">
        <w:rPr>
          <w:bCs/>
        </w:rPr>
        <w:t>bola schválená uznesením gestorského výboru</w:t>
      </w:r>
      <w:r w:rsidR="00AA7BB1">
        <w:rPr>
          <w:b/>
          <w:bCs/>
        </w:rPr>
        <w:t xml:space="preserve"> č. 270 </w:t>
      </w:r>
      <w:r w:rsidRPr="00105FFD">
        <w:rPr>
          <w:b/>
          <w:bCs/>
        </w:rPr>
        <w:t>z</w:t>
      </w:r>
      <w:r w:rsidR="00B901F0">
        <w:rPr>
          <w:b/>
          <w:bCs/>
        </w:rPr>
        <w:t>o dňa 14</w:t>
      </w:r>
      <w:r w:rsidR="00C82ABF">
        <w:rPr>
          <w:b/>
          <w:bCs/>
        </w:rPr>
        <w:t xml:space="preserve">. októbra </w:t>
      </w:r>
      <w:r w:rsidRPr="00105FFD">
        <w:rPr>
          <w:b/>
          <w:bCs/>
        </w:rPr>
        <w:t>2025.</w:t>
      </w:r>
    </w:p>
    <w:p w:rsidR="00C9463A" w:rsidRPr="00105FFD" w:rsidRDefault="00C9463A" w:rsidP="00C9463A">
      <w:pPr>
        <w:ind w:firstLine="708"/>
        <w:jc w:val="both"/>
        <w:rPr>
          <w:bCs/>
        </w:rPr>
      </w:pPr>
    </w:p>
    <w:p w:rsidR="00C9463A" w:rsidRPr="006A1568" w:rsidRDefault="00C9463A" w:rsidP="00C9463A">
      <w:pPr>
        <w:ind w:firstLine="708"/>
        <w:jc w:val="both"/>
      </w:pPr>
      <w:r w:rsidRPr="00105FFD">
        <w:rPr>
          <w:bCs/>
        </w:rPr>
        <w:t xml:space="preserve">Týmto uznesením gestorský výbor zároveň poveril spoločného spravodajcu </w:t>
      </w:r>
      <w:r w:rsidRPr="00105FFD">
        <w:rPr>
          <w:b/>
          <w:bCs/>
        </w:rPr>
        <w:t>Daniela KARASA</w:t>
      </w:r>
      <w:r w:rsidRPr="00105FFD">
        <w:rPr>
          <w:bCs/>
        </w:rPr>
        <w:t xml:space="preserve">, </w:t>
      </w:r>
      <w:r w:rsidRPr="00105FFD">
        <w:t>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w:t>
      </w:r>
      <w:r>
        <w:t xml:space="preserve"> Z</w:t>
      </w:r>
      <w:r w:rsidRPr="006A1568">
        <w:t xml:space="preserve">ároveň </w:t>
      </w:r>
      <w:r>
        <w:t xml:space="preserve">výbor </w:t>
      </w:r>
      <w:r w:rsidRPr="006A1568">
        <w:t>určil poslancov</w:t>
      </w:r>
      <w:r w:rsidRPr="006A1568">
        <w:rPr>
          <w:b/>
        </w:rPr>
        <w:t xml:space="preserve"> Igora </w:t>
      </w:r>
      <w:proofErr w:type="spellStart"/>
      <w:r w:rsidRPr="006A1568">
        <w:rPr>
          <w:b/>
        </w:rPr>
        <w:t>Váleka</w:t>
      </w:r>
      <w:proofErr w:type="spellEnd"/>
      <w:r w:rsidRPr="006A1568">
        <w:rPr>
          <w:b/>
        </w:rPr>
        <w:t xml:space="preserve">, Zdenku </w:t>
      </w:r>
      <w:proofErr w:type="spellStart"/>
      <w:r w:rsidRPr="006A1568">
        <w:rPr>
          <w:b/>
        </w:rPr>
        <w:t>Mačicovú</w:t>
      </w:r>
      <w:proofErr w:type="spellEnd"/>
      <w:r w:rsidRPr="006A1568">
        <w:rPr>
          <w:b/>
        </w:rPr>
        <w:t xml:space="preserve">, Pavla Ľuptáka a Zdenka Svobodu, </w:t>
      </w:r>
      <w:r w:rsidRPr="006A1568">
        <w:t>aby plnili úlohu spravodajcov.</w:t>
      </w:r>
    </w:p>
    <w:p w:rsidR="00C9463A" w:rsidRPr="00105FFD" w:rsidRDefault="00C9463A" w:rsidP="00C9463A">
      <w:pPr>
        <w:ind w:firstLine="708"/>
        <w:jc w:val="both"/>
      </w:pPr>
      <w:r w:rsidRPr="00105FFD">
        <w:tab/>
      </w:r>
      <w:r w:rsidRPr="00105FFD">
        <w:tab/>
      </w:r>
      <w:r w:rsidRPr="00105FFD">
        <w:tab/>
      </w:r>
      <w:r w:rsidRPr="00105FFD">
        <w:tab/>
      </w:r>
      <w:r w:rsidRPr="00105FFD">
        <w:tab/>
      </w:r>
    </w:p>
    <w:p w:rsidR="00C9463A" w:rsidRPr="00105FFD" w:rsidRDefault="00C9463A" w:rsidP="00C9463A">
      <w:pPr>
        <w:ind w:firstLine="708"/>
        <w:jc w:val="both"/>
      </w:pPr>
    </w:p>
    <w:p w:rsidR="00C9463A" w:rsidRDefault="00C9463A" w:rsidP="00C9463A">
      <w:pPr>
        <w:jc w:val="both"/>
      </w:pPr>
    </w:p>
    <w:p w:rsidR="00C9463A" w:rsidRDefault="00C9463A" w:rsidP="00C9463A">
      <w:pPr>
        <w:jc w:val="both"/>
      </w:pPr>
    </w:p>
    <w:p w:rsidR="00C9463A" w:rsidRDefault="00C9463A" w:rsidP="00C9463A">
      <w:pPr>
        <w:jc w:val="both"/>
      </w:pPr>
    </w:p>
    <w:p w:rsidR="00C9463A" w:rsidRPr="00105FFD" w:rsidRDefault="00C9463A" w:rsidP="00C9463A">
      <w:pPr>
        <w:jc w:val="both"/>
      </w:pPr>
    </w:p>
    <w:p w:rsidR="00C9463A" w:rsidRPr="00105FFD" w:rsidRDefault="00C9463A" w:rsidP="00C9463A">
      <w:pPr>
        <w:ind w:firstLine="708"/>
        <w:jc w:val="both"/>
      </w:pPr>
      <w:r w:rsidRPr="00105FFD">
        <w:tab/>
      </w:r>
      <w:r w:rsidRPr="00105FFD">
        <w:tab/>
      </w:r>
      <w:r w:rsidRPr="00105FFD">
        <w:tab/>
      </w:r>
      <w:r w:rsidRPr="00105FFD">
        <w:tab/>
      </w:r>
      <w:r w:rsidRPr="00105FFD">
        <w:tab/>
      </w:r>
    </w:p>
    <w:p w:rsidR="00C9463A" w:rsidRPr="00105FFD" w:rsidRDefault="00C9463A" w:rsidP="00C9463A">
      <w:pPr>
        <w:pStyle w:val="Zkladntext2"/>
        <w:jc w:val="center"/>
        <w:rPr>
          <w:szCs w:val="24"/>
        </w:rPr>
      </w:pPr>
      <w:r w:rsidRPr="00105FFD">
        <w:rPr>
          <w:szCs w:val="24"/>
        </w:rPr>
        <w:t xml:space="preserve">Bratislava </w:t>
      </w:r>
      <w:r w:rsidR="00B901F0">
        <w:rPr>
          <w:szCs w:val="24"/>
        </w:rPr>
        <w:t>14.</w:t>
      </w:r>
      <w:r w:rsidR="00C82ABF">
        <w:rPr>
          <w:szCs w:val="24"/>
        </w:rPr>
        <w:t xml:space="preserve"> októbra</w:t>
      </w:r>
      <w:r w:rsidRPr="00105FFD">
        <w:rPr>
          <w:szCs w:val="24"/>
        </w:rPr>
        <w:t xml:space="preserve"> 2025</w:t>
      </w:r>
    </w:p>
    <w:p w:rsidR="00C9463A" w:rsidRPr="00105FFD" w:rsidRDefault="00C9463A" w:rsidP="00C9463A">
      <w:pPr>
        <w:pStyle w:val="Zkladntext2"/>
        <w:jc w:val="center"/>
        <w:rPr>
          <w:szCs w:val="24"/>
        </w:rPr>
      </w:pPr>
    </w:p>
    <w:p w:rsidR="00C9463A" w:rsidRPr="00105FFD" w:rsidRDefault="00C9463A" w:rsidP="00C9463A">
      <w:pPr>
        <w:pStyle w:val="Zkladntext2"/>
        <w:jc w:val="center"/>
        <w:rPr>
          <w:szCs w:val="24"/>
        </w:rPr>
      </w:pPr>
    </w:p>
    <w:p w:rsidR="00C9463A" w:rsidRPr="00105FFD" w:rsidRDefault="00C9463A" w:rsidP="00C9463A">
      <w:pPr>
        <w:pStyle w:val="Zkladntext2"/>
        <w:jc w:val="center"/>
        <w:rPr>
          <w:szCs w:val="24"/>
        </w:rPr>
      </w:pPr>
    </w:p>
    <w:p w:rsidR="00C9463A" w:rsidRPr="00105FFD" w:rsidRDefault="00C9463A" w:rsidP="00C9463A">
      <w:pPr>
        <w:pStyle w:val="Zkladntext2"/>
        <w:rPr>
          <w:szCs w:val="24"/>
        </w:rPr>
      </w:pPr>
    </w:p>
    <w:p w:rsidR="00C9463A" w:rsidRPr="00105FFD" w:rsidRDefault="00C9463A" w:rsidP="00C9463A">
      <w:pPr>
        <w:pStyle w:val="Zkladntext2"/>
        <w:jc w:val="center"/>
        <w:rPr>
          <w:b/>
          <w:bCs/>
          <w:szCs w:val="24"/>
        </w:rPr>
      </w:pPr>
      <w:r>
        <w:rPr>
          <w:b/>
          <w:bCs/>
          <w:szCs w:val="24"/>
        </w:rPr>
        <w:t xml:space="preserve">Ján Blcháč, v. r. </w:t>
      </w:r>
    </w:p>
    <w:p w:rsidR="00C9463A" w:rsidRPr="00105FFD" w:rsidRDefault="00C9463A" w:rsidP="00C9463A">
      <w:pPr>
        <w:pStyle w:val="Zkladntext2"/>
        <w:jc w:val="center"/>
        <w:rPr>
          <w:b/>
          <w:bCs/>
          <w:szCs w:val="24"/>
        </w:rPr>
      </w:pPr>
      <w:r w:rsidRPr="00105FFD">
        <w:rPr>
          <w:b/>
          <w:bCs/>
          <w:szCs w:val="24"/>
        </w:rPr>
        <w:t>predseda</w:t>
      </w:r>
    </w:p>
    <w:p w:rsidR="00C9463A" w:rsidRPr="00105FFD" w:rsidRDefault="00C9463A" w:rsidP="00C9463A">
      <w:pPr>
        <w:jc w:val="center"/>
        <w:rPr>
          <w:b/>
          <w:bCs/>
        </w:rPr>
      </w:pPr>
      <w:r w:rsidRPr="00105FFD">
        <w:rPr>
          <w:b/>
          <w:bCs/>
        </w:rPr>
        <w:t>Výboru Národnej rady Slovenskej republiky</w:t>
      </w:r>
    </w:p>
    <w:p w:rsidR="00C9463A" w:rsidRPr="00105FFD" w:rsidRDefault="00C9463A" w:rsidP="00C9463A">
      <w:pPr>
        <w:jc w:val="center"/>
      </w:pPr>
      <w:r w:rsidRPr="00105FFD">
        <w:rPr>
          <w:b/>
          <w:bCs/>
        </w:rPr>
        <w:t>pre financie a rozpočet</w:t>
      </w:r>
      <w:r w:rsidRPr="00105FFD">
        <w:rPr>
          <w:bCs/>
        </w:rPr>
        <w:t xml:space="preserve"> </w:t>
      </w:r>
    </w:p>
    <w:p w:rsidR="00D55BB7" w:rsidRDefault="00D55BB7"/>
    <w:sectPr w:rsidR="00D55BB7" w:rsidSect="00A6385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498" w:rsidRDefault="00D86A9D">
      <w:r>
        <w:separator/>
      </w:r>
    </w:p>
  </w:endnote>
  <w:endnote w:type="continuationSeparator" w:id="0">
    <w:p w:rsidR="00F20498" w:rsidRDefault="00D8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63366"/>
      <w:docPartObj>
        <w:docPartGallery w:val="Page Numbers (Bottom of Page)"/>
        <w:docPartUnique/>
      </w:docPartObj>
    </w:sdtPr>
    <w:sdtEndPr/>
    <w:sdtContent>
      <w:p w:rsidR="00A6385B" w:rsidRDefault="00C82ABF">
        <w:pPr>
          <w:pStyle w:val="Pta"/>
          <w:jc w:val="right"/>
        </w:pPr>
        <w:r>
          <w:fldChar w:fldCharType="begin"/>
        </w:r>
        <w:r>
          <w:instrText>PAGE   \* MERGEFORMAT</w:instrText>
        </w:r>
        <w:r>
          <w:fldChar w:fldCharType="separate"/>
        </w:r>
        <w:r w:rsidR="006A4FA9">
          <w:rPr>
            <w:noProof/>
          </w:rPr>
          <w:t>10</w:t>
        </w:r>
        <w:r>
          <w:fldChar w:fldCharType="end"/>
        </w:r>
      </w:p>
    </w:sdtContent>
  </w:sdt>
  <w:p w:rsidR="00A6385B" w:rsidRDefault="006A4FA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498" w:rsidRDefault="00D86A9D">
      <w:r>
        <w:separator/>
      </w:r>
    </w:p>
  </w:footnote>
  <w:footnote w:type="continuationSeparator" w:id="0">
    <w:p w:rsidR="00F20498" w:rsidRDefault="00D86A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2594037"/>
    <w:multiLevelType w:val="hybridMultilevel"/>
    <w:tmpl w:val="113EE81C"/>
    <w:lvl w:ilvl="0" w:tplc="20EC6F8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9713164"/>
    <w:multiLevelType w:val="hybridMultilevel"/>
    <w:tmpl w:val="CCDE149C"/>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4C7978E9"/>
    <w:multiLevelType w:val="hybridMultilevel"/>
    <w:tmpl w:val="8A0EA144"/>
    <w:lvl w:ilvl="0" w:tplc="DCCE4B3C">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584A5870"/>
    <w:multiLevelType w:val="multilevel"/>
    <w:tmpl w:val="2EC6D7B2"/>
    <w:lvl w:ilvl="0">
      <w:start w:val="1"/>
      <w:numFmt w:val="decimal"/>
      <w:lvlText w:val="(%1)"/>
      <w:lvlJc w:val="left"/>
      <w:pPr>
        <w:ind w:left="1356"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num w:numId="1">
    <w:abstractNumId w:val="0"/>
  </w:num>
  <w:num w:numId="2">
    <w:abstractNumId w:val="1"/>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EF"/>
    <w:rsid w:val="0021253B"/>
    <w:rsid w:val="0023669B"/>
    <w:rsid w:val="003E1DEF"/>
    <w:rsid w:val="005C6FA4"/>
    <w:rsid w:val="005F3B31"/>
    <w:rsid w:val="006A4FA9"/>
    <w:rsid w:val="009603AD"/>
    <w:rsid w:val="00AA7BB1"/>
    <w:rsid w:val="00B901F0"/>
    <w:rsid w:val="00C82ABF"/>
    <w:rsid w:val="00C9463A"/>
    <w:rsid w:val="00CB6F7D"/>
    <w:rsid w:val="00D55BB7"/>
    <w:rsid w:val="00D86A9D"/>
    <w:rsid w:val="00EB30B8"/>
    <w:rsid w:val="00F20498"/>
    <w:rsid w:val="00F579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36D8"/>
  <w15:chartTrackingRefBased/>
  <w15:docId w15:val="{B1227533-D85C-447A-A287-A45F1C45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463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C9463A"/>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9463A"/>
    <w:rPr>
      <w:rFonts w:ascii="Times New Roman" w:eastAsia="Arial Unicode MS" w:hAnsi="Times New Roman" w:cs="Times New Roman"/>
      <w:b/>
      <w:sz w:val="28"/>
      <w:szCs w:val="24"/>
      <w:lang w:eastAsia="sk-SK"/>
    </w:rPr>
  </w:style>
  <w:style w:type="paragraph" w:styleId="Nzov">
    <w:name w:val="Title"/>
    <w:basedOn w:val="Normlny"/>
    <w:link w:val="NzovChar"/>
    <w:qFormat/>
    <w:rsid w:val="00C9463A"/>
    <w:pPr>
      <w:jc w:val="center"/>
    </w:pPr>
    <w:rPr>
      <w:b/>
      <w:sz w:val="32"/>
      <w:szCs w:val="20"/>
    </w:rPr>
  </w:style>
  <w:style w:type="character" w:customStyle="1" w:styleId="NzovChar">
    <w:name w:val="Názov Char"/>
    <w:basedOn w:val="Predvolenpsmoodseku"/>
    <w:link w:val="Nzov"/>
    <w:rsid w:val="00C9463A"/>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C9463A"/>
    <w:pPr>
      <w:jc w:val="center"/>
    </w:pPr>
    <w:rPr>
      <w:b/>
      <w:sz w:val="28"/>
      <w:szCs w:val="20"/>
    </w:rPr>
  </w:style>
  <w:style w:type="character" w:customStyle="1" w:styleId="PodtitulChar">
    <w:name w:val="Podtitul Char"/>
    <w:basedOn w:val="Predvolenpsmoodseku"/>
    <w:link w:val="Podtitul"/>
    <w:rsid w:val="00C9463A"/>
    <w:rPr>
      <w:rFonts w:ascii="Times New Roman" w:eastAsia="Times New Roman" w:hAnsi="Times New Roman" w:cs="Times New Roman"/>
      <w:b/>
      <w:sz w:val="28"/>
      <w:szCs w:val="20"/>
      <w:lang w:eastAsia="sk-SK"/>
    </w:rPr>
  </w:style>
  <w:style w:type="paragraph" w:styleId="Zkladntext2">
    <w:name w:val="Body Text 2"/>
    <w:basedOn w:val="Normlny"/>
    <w:link w:val="Zkladntext2Char"/>
    <w:unhideWhenUsed/>
    <w:rsid w:val="00C9463A"/>
    <w:pPr>
      <w:jc w:val="both"/>
    </w:pPr>
    <w:rPr>
      <w:szCs w:val="20"/>
    </w:rPr>
  </w:style>
  <w:style w:type="character" w:customStyle="1" w:styleId="Zkladntext2Char">
    <w:name w:val="Základný text 2 Char"/>
    <w:basedOn w:val="Predvolenpsmoodseku"/>
    <w:link w:val="Zkladntext2"/>
    <w:rsid w:val="00C9463A"/>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unhideWhenUsed/>
    <w:rsid w:val="00C9463A"/>
    <w:pPr>
      <w:spacing w:after="120"/>
    </w:pPr>
  </w:style>
  <w:style w:type="character" w:customStyle="1" w:styleId="ZkladntextChar">
    <w:name w:val="Základný text Char"/>
    <w:basedOn w:val="Predvolenpsmoodseku"/>
    <w:link w:val="Zkladntext"/>
    <w:uiPriority w:val="99"/>
    <w:rsid w:val="00C9463A"/>
    <w:rPr>
      <w:rFonts w:ascii="Times New Roman" w:eastAsia="Times New Roman" w:hAnsi="Times New Roman" w:cs="Times New Roman"/>
      <w:sz w:val="24"/>
      <w:szCs w:val="24"/>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C9463A"/>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C9463A"/>
    <w:pPr>
      <w:spacing w:after="200" w:line="276" w:lineRule="auto"/>
      <w:ind w:left="720"/>
      <w:contextualSpacing/>
    </w:pPr>
    <w:rPr>
      <w:rFonts w:ascii="Calibri" w:eastAsia="Calibri" w:hAnsi="Calibri" w:cs="Calibri"/>
      <w:sz w:val="22"/>
      <w:szCs w:val="22"/>
      <w:lang w:eastAsia="en-US"/>
    </w:rPr>
  </w:style>
  <w:style w:type="paragraph" w:styleId="Pta">
    <w:name w:val="footer"/>
    <w:basedOn w:val="Normlny"/>
    <w:link w:val="PtaChar"/>
    <w:uiPriority w:val="99"/>
    <w:unhideWhenUsed/>
    <w:rsid w:val="00C9463A"/>
    <w:pPr>
      <w:tabs>
        <w:tab w:val="center" w:pos="4536"/>
        <w:tab w:val="right" w:pos="9072"/>
      </w:tabs>
    </w:pPr>
  </w:style>
  <w:style w:type="character" w:customStyle="1" w:styleId="PtaChar">
    <w:name w:val="Päta Char"/>
    <w:basedOn w:val="Predvolenpsmoodseku"/>
    <w:link w:val="Pta"/>
    <w:uiPriority w:val="99"/>
    <w:rsid w:val="00C9463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901F0"/>
    <w:rPr>
      <w:rFonts w:ascii="Segoe UI" w:hAnsi="Segoe UI" w:cs="Segoe UI"/>
      <w:sz w:val="18"/>
      <w:szCs w:val="18"/>
    </w:rPr>
  </w:style>
  <w:style w:type="character" w:customStyle="1" w:styleId="TextbublinyChar">
    <w:name w:val="Text bubliny Char"/>
    <w:basedOn w:val="Predvolenpsmoodseku"/>
    <w:link w:val="Textbubliny"/>
    <w:uiPriority w:val="99"/>
    <w:semiHidden/>
    <w:rsid w:val="00B901F0"/>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2479</Words>
  <Characters>14132</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14</cp:revision>
  <cp:lastPrinted>2025-10-13T14:18:00Z</cp:lastPrinted>
  <dcterms:created xsi:type="dcterms:W3CDTF">2025-09-30T12:37:00Z</dcterms:created>
  <dcterms:modified xsi:type="dcterms:W3CDTF">2025-10-14T09:47:00Z</dcterms:modified>
</cp:coreProperties>
</file>