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0D" w:rsidRDefault="003D280D" w:rsidP="003D280D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3D280D" w:rsidRDefault="003D280D" w:rsidP="003D280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3D280D" w:rsidRDefault="003D280D" w:rsidP="003D280D">
      <w:pPr>
        <w:rPr>
          <w:b/>
          <w:i/>
          <w:sz w:val="28"/>
          <w:szCs w:val="28"/>
        </w:rPr>
      </w:pPr>
    </w:p>
    <w:p w:rsidR="003D280D" w:rsidRDefault="003D280D" w:rsidP="003D280D">
      <w:pPr>
        <w:ind w:left="360"/>
        <w:jc w:val="right"/>
        <w:rPr>
          <w:b/>
        </w:rPr>
      </w:pPr>
      <w:r>
        <w:rPr>
          <w:b/>
        </w:rPr>
        <w:t xml:space="preserve"> 61. schôdza výboru</w:t>
      </w:r>
    </w:p>
    <w:p w:rsidR="003D280D" w:rsidRDefault="003D280D" w:rsidP="003D280D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KNR-VFR-5805/2025-4</w:t>
      </w:r>
    </w:p>
    <w:p w:rsidR="003D280D" w:rsidRPr="00457BE7" w:rsidRDefault="003D280D" w:rsidP="003D280D">
      <w:pPr>
        <w:jc w:val="both"/>
        <w:rPr>
          <w:sz w:val="28"/>
          <w:szCs w:val="28"/>
        </w:rPr>
      </w:pPr>
    </w:p>
    <w:p w:rsidR="003D280D" w:rsidRDefault="003D280D" w:rsidP="003D280D">
      <w:pPr>
        <w:jc w:val="center"/>
        <w:rPr>
          <w:b/>
          <w:sz w:val="28"/>
          <w:szCs w:val="28"/>
        </w:rPr>
      </w:pPr>
    </w:p>
    <w:p w:rsidR="003D280D" w:rsidRPr="00457BE7" w:rsidRDefault="003D280D" w:rsidP="003D280D">
      <w:pPr>
        <w:jc w:val="center"/>
        <w:rPr>
          <w:b/>
          <w:sz w:val="28"/>
          <w:szCs w:val="28"/>
        </w:rPr>
      </w:pPr>
    </w:p>
    <w:p w:rsidR="003D280D" w:rsidRDefault="003D280D" w:rsidP="003D2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269</w:t>
      </w:r>
    </w:p>
    <w:p w:rsidR="003D280D" w:rsidRDefault="003D280D" w:rsidP="003D280D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3D280D" w:rsidRDefault="003D280D" w:rsidP="003D2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3D280D" w:rsidRPr="00457BE7" w:rsidRDefault="003D280D" w:rsidP="003D2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</w:t>
      </w:r>
      <w:r w:rsidR="004E5DA6">
        <w:rPr>
          <w:b/>
          <w:sz w:val="28"/>
          <w:szCs w:val="28"/>
        </w:rPr>
        <w:t>14. októbra</w:t>
      </w:r>
      <w:r>
        <w:rPr>
          <w:b/>
          <w:sz w:val="28"/>
          <w:szCs w:val="28"/>
        </w:rPr>
        <w:t xml:space="preserve"> 2025</w:t>
      </w:r>
    </w:p>
    <w:p w:rsidR="003D280D" w:rsidRDefault="003D280D" w:rsidP="003D280D">
      <w:pPr>
        <w:shd w:val="clear" w:color="auto" w:fill="FFFFFF"/>
        <w:jc w:val="both"/>
        <w:rPr>
          <w:b/>
        </w:rPr>
      </w:pPr>
    </w:p>
    <w:p w:rsidR="003D280D" w:rsidRPr="008B3A2F" w:rsidRDefault="003D280D" w:rsidP="003D280D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>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>
        <w:rPr>
          <w:bCs/>
        </w:rPr>
        <w:t xml:space="preserve"> </w:t>
      </w:r>
      <w:r w:rsidRPr="003D280D">
        <w:rPr>
          <w:b/>
          <w:bCs/>
        </w:rPr>
        <w:t>návrhu</w:t>
      </w:r>
      <w:r w:rsidRPr="008B3A2F">
        <w:rPr>
          <w:bCs/>
        </w:rPr>
        <w:t xml:space="preserve"> </w:t>
      </w:r>
      <w:r w:rsidRPr="00A97366">
        <w:rPr>
          <w:b/>
          <w:noProof/>
        </w:rPr>
        <w:t>poslancov Národnej rady Slovenskej republiky Jána FERENČÁKA a Štefana GAŠPAROVIČA na vydanie zákona, ktorým sa dopĺňa zákon č. 583/2004 Z. z. o rozpočtových pravidlách územnej samosprávy a o zmene a doplnení niektorých zákonov (tlač 937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3D280D" w:rsidRPr="008B3A2F" w:rsidRDefault="003D280D" w:rsidP="003D280D">
      <w:pPr>
        <w:pStyle w:val="Zkladntext"/>
        <w:spacing w:after="0"/>
        <w:jc w:val="both"/>
        <w:rPr>
          <w:b/>
        </w:rPr>
      </w:pPr>
    </w:p>
    <w:p w:rsidR="003D280D" w:rsidRPr="008B3A2F" w:rsidRDefault="003D280D" w:rsidP="003D280D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3D280D" w:rsidRPr="008B3A2F" w:rsidRDefault="003D280D" w:rsidP="003D280D">
      <w:pPr>
        <w:ind w:firstLine="1416"/>
        <w:jc w:val="both"/>
        <w:rPr>
          <w:b/>
        </w:rPr>
      </w:pPr>
    </w:p>
    <w:p w:rsidR="003D280D" w:rsidRPr="008B3A2F" w:rsidRDefault="003D280D" w:rsidP="003D280D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 w:rsidRPr="008B3A2F">
        <w:rPr>
          <w:bCs/>
        </w:rPr>
        <w:t xml:space="preserve">  </w:t>
      </w:r>
      <w:r w:rsidRPr="003D280D">
        <w:rPr>
          <w:b/>
          <w:bCs/>
        </w:rPr>
        <w:t>návrhu</w:t>
      </w:r>
      <w:r w:rsidRPr="008B3A2F">
        <w:rPr>
          <w:bCs/>
        </w:rPr>
        <w:t xml:space="preserve"> </w:t>
      </w:r>
      <w:r w:rsidRPr="00A97366">
        <w:rPr>
          <w:b/>
          <w:noProof/>
        </w:rPr>
        <w:t>poslancov Národnej rady Slovenskej republiky Jána FERENČÁKA a Štefana GAŠPAROVIČA na vydanie zákona, ktorým sa dopĺňa zákon č. 583/2004 Z. z. o rozpočtových pravidlách územnej samosprávy a o zmene a doplnení niektorých zákonov (tlač 937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>;</w:t>
      </w:r>
    </w:p>
    <w:p w:rsidR="003D280D" w:rsidRPr="008B3A2F" w:rsidRDefault="003D280D" w:rsidP="003D280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280D" w:rsidRPr="008B3A2F" w:rsidRDefault="003D280D" w:rsidP="003D280D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3D280D" w:rsidRDefault="003D280D" w:rsidP="003D280D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3D280D" w:rsidRPr="006A1568" w:rsidRDefault="003D280D" w:rsidP="003D280D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 w:rsidR="00884A24">
        <w:rPr>
          <w:b/>
        </w:rPr>
        <w:t xml:space="preserve"> Zdenka SVOBODU</w:t>
      </w:r>
      <w:r>
        <w:rPr>
          <w:b/>
        </w:rPr>
        <w:t>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 w:rsidRPr="006A1568">
        <w:rPr>
          <w:b/>
        </w:rPr>
        <w:t xml:space="preserve"> Igora </w:t>
      </w:r>
      <w:proofErr w:type="spellStart"/>
      <w:r w:rsidRPr="006A1568">
        <w:rPr>
          <w:b/>
        </w:rPr>
        <w:t>Váleka</w:t>
      </w:r>
      <w:proofErr w:type="spellEnd"/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>, Pavla Ľuptáka a</w:t>
      </w:r>
      <w:r w:rsidR="00884A24">
        <w:rPr>
          <w:b/>
        </w:rPr>
        <w:t> Daniela Karasa</w:t>
      </w:r>
      <w:r w:rsidRPr="006A1568">
        <w:rPr>
          <w:b/>
        </w:rPr>
        <w:t xml:space="preserve">, </w:t>
      </w:r>
      <w:r w:rsidRPr="006A1568">
        <w:t>aby plnili úlohu spravodajcov.</w:t>
      </w:r>
    </w:p>
    <w:p w:rsidR="003D280D" w:rsidRPr="008B3A2F" w:rsidRDefault="003D280D" w:rsidP="003D280D">
      <w:pPr>
        <w:jc w:val="both"/>
      </w:pPr>
    </w:p>
    <w:p w:rsidR="003D280D" w:rsidRPr="008B3A2F" w:rsidRDefault="003D280D" w:rsidP="003D280D">
      <w:pPr>
        <w:jc w:val="both"/>
      </w:pPr>
    </w:p>
    <w:p w:rsidR="003D280D" w:rsidRDefault="003D280D" w:rsidP="003D280D">
      <w:pPr>
        <w:tabs>
          <w:tab w:val="left" w:pos="993"/>
        </w:tabs>
        <w:jc w:val="both"/>
      </w:pPr>
    </w:p>
    <w:p w:rsidR="003D280D" w:rsidRDefault="003D280D" w:rsidP="003D280D"/>
    <w:p w:rsidR="003D280D" w:rsidRDefault="003D280D" w:rsidP="003D280D"/>
    <w:p w:rsidR="003D280D" w:rsidRDefault="003D280D" w:rsidP="003D2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3D280D" w:rsidRDefault="003D280D" w:rsidP="003D280D"/>
    <w:p w:rsidR="003D280D" w:rsidRDefault="00E20AB2" w:rsidP="003D280D">
      <w:pPr>
        <w:ind w:left="6372"/>
      </w:pPr>
      <w:r>
        <w:rPr>
          <w:b/>
        </w:rPr>
        <w:t>Ján Blcháč, v. r.</w:t>
      </w:r>
    </w:p>
    <w:p w:rsidR="003D280D" w:rsidRDefault="003D280D" w:rsidP="003D280D">
      <w:pPr>
        <w:ind w:left="6372"/>
      </w:pPr>
      <w:r>
        <w:t xml:space="preserve">predseda výboru </w:t>
      </w:r>
    </w:p>
    <w:p w:rsidR="003D280D" w:rsidRDefault="003D280D" w:rsidP="003D280D"/>
    <w:p w:rsidR="003D280D" w:rsidRDefault="00E20AB2" w:rsidP="003D280D">
      <w:r>
        <w:rPr>
          <w:b/>
        </w:rPr>
        <w:t xml:space="preserve">Igor Válek, v. r. </w:t>
      </w:r>
    </w:p>
    <w:p w:rsidR="003D280D" w:rsidRDefault="00E20AB2" w:rsidP="003D280D">
      <w:r>
        <w:rPr>
          <w:b/>
        </w:rPr>
        <w:t xml:space="preserve">Marián Viskupič, v. r. </w:t>
      </w:r>
      <w:bookmarkStart w:id="0" w:name="_GoBack"/>
      <w:bookmarkEnd w:id="0"/>
      <w:r w:rsidR="003D280D">
        <w:rPr>
          <w:b/>
        </w:rPr>
        <w:t xml:space="preserve"> </w:t>
      </w:r>
    </w:p>
    <w:p w:rsidR="003D280D" w:rsidRDefault="003D280D" w:rsidP="003D280D">
      <w:r>
        <w:t>overovatelia výboru</w:t>
      </w:r>
    </w:p>
    <w:p w:rsidR="003D280D" w:rsidRDefault="003D280D" w:rsidP="003D280D"/>
    <w:p w:rsidR="003D280D" w:rsidRDefault="003D280D" w:rsidP="003D280D"/>
    <w:p w:rsidR="00D97451" w:rsidRDefault="00D97451"/>
    <w:sectPr w:rsidR="00D97451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F7"/>
    <w:rsid w:val="003D280D"/>
    <w:rsid w:val="004E5DA6"/>
    <w:rsid w:val="00884A24"/>
    <w:rsid w:val="00927CF7"/>
    <w:rsid w:val="00D97451"/>
    <w:rsid w:val="00E20AB2"/>
    <w:rsid w:val="00F7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939E"/>
  <w15:chartTrackingRefBased/>
  <w15:docId w15:val="{95908713-98E8-4BB1-B8C5-201DEF99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D280D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D280D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D280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D28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D2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4A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A2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2025-10-14T13:53:00Z</cp:lastPrinted>
  <dcterms:created xsi:type="dcterms:W3CDTF">2025-10-14T04:59:00Z</dcterms:created>
  <dcterms:modified xsi:type="dcterms:W3CDTF">2025-10-14T13:54:00Z</dcterms:modified>
</cp:coreProperties>
</file>