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21" w:rsidRDefault="00770E21" w:rsidP="00770E21">
      <w:pPr>
        <w:keepNext/>
        <w:outlineLvl w:val="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70E21" w:rsidRDefault="00770E21" w:rsidP="00770E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pre financie a rozpočet</w:t>
      </w:r>
    </w:p>
    <w:p w:rsidR="00770E21" w:rsidRDefault="00770E21" w:rsidP="00770E2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70E21" w:rsidRDefault="00770E21" w:rsidP="00770E21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60. schôdza výboru</w:t>
      </w:r>
    </w:p>
    <w:p w:rsidR="00770E21" w:rsidRDefault="00770E21" w:rsidP="00770E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Číslo: KNR-VFR-5703/2025-</w:t>
      </w:r>
      <w:r w:rsidR="007D6499">
        <w:rPr>
          <w:rFonts w:ascii="Times New Roman" w:hAnsi="Times New Roman" w:cs="Times New Roman"/>
          <w:sz w:val="24"/>
          <w:szCs w:val="24"/>
        </w:rPr>
        <w:t>4</w:t>
      </w:r>
    </w:p>
    <w:p w:rsidR="00770E21" w:rsidRDefault="00770E21" w:rsidP="00770E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8E147B">
      <w:pPr>
        <w:rPr>
          <w:rFonts w:ascii="Times New Roman" w:hAnsi="Times New Roman" w:cs="Times New Roman"/>
          <w:sz w:val="24"/>
          <w:szCs w:val="24"/>
        </w:rPr>
      </w:pPr>
    </w:p>
    <w:p w:rsidR="00770E21" w:rsidRPr="007D6499" w:rsidRDefault="007D6499" w:rsidP="00770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99">
        <w:rPr>
          <w:rFonts w:ascii="Times New Roman" w:hAnsi="Times New Roman" w:cs="Times New Roman"/>
          <w:b/>
          <w:sz w:val="28"/>
          <w:szCs w:val="28"/>
        </w:rPr>
        <w:t>251</w:t>
      </w:r>
    </w:p>
    <w:p w:rsidR="00770E21" w:rsidRDefault="00770E21" w:rsidP="00770E21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:rsidR="00770E21" w:rsidRDefault="00770E21" w:rsidP="00770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:rsidR="00770E21" w:rsidRDefault="00770E21" w:rsidP="00770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</w:t>
      </w:r>
      <w:r w:rsidR="007D6499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 októbra 2025</w:t>
      </w:r>
    </w:p>
    <w:p w:rsidR="00770E21" w:rsidRDefault="00770E21" w:rsidP="00770E21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E21" w:rsidRDefault="00770E21" w:rsidP="00770E2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  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ládny návrh </w:t>
      </w:r>
      <w:r w:rsidRPr="00770E21">
        <w:rPr>
          <w:rFonts w:ascii="Times New Roman" w:hAnsi="Times New Roman" w:cs="Times New Roman"/>
          <w:noProof/>
          <w:sz w:val="24"/>
          <w:szCs w:val="24"/>
        </w:rPr>
        <w:t>zákona</w:t>
      </w:r>
      <w:r w:rsidRPr="00770E21">
        <w:rPr>
          <w:rFonts w:ascii="Times New Roman" w:hAnsi="Times New Roman" w:cs="Times New Roman"/>
          <w:sz w:val="24"/>
          <w:szCs w:val="24"/>
        </w:rPr>
        <w:t xml:space="preserve"> </w:t>
      </w:r>
      <w:r w:rsidRPr="00770E21">
        <w:rPr>
          <w:rFonts w:ascii="Times New Roman" w:hAnsi="Times New Roman" w:cs="Times New Roman"/>
          <w:noProof/>
          <w:sz w:val="24"/>
          <w:szCs w:val="24"/>
        </w:rPr>
        <w:t xml:space="preserve">o financovaní škôl a školských zariadení </w:t>
      </w:r>
      <w:r w:rsidRPr="00770E21">
        <w:rPr>
          <w:rFonts w:ascii="Times New Roman" w:hAnsi="Times New Roman" w:cs="Times New Roman"/>
          <w:b/>
          <w:noProof/>
          <w:sz w:val="24"/>
          <w:szCs w:val="24"/>
        </w:rPr>
        <w:t>(tlač 934)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70E21" w:rsidRDefault="00770E21" w:rsidP="00770E21">
      <w:pPr>
        <w:rPr>
          <w:rFonts w:ascii="Times New Roman" w:hAnsi="Times New Roman" w:cs="Times New Roman"/>
          <w:bCs/>
          <w:sz w:val="24"/>
          <w:szCs w:val="24"/>
        </w:rPr>
      </w:pPr>
    </w:p>
    <w:p w:rsidR="00770E21" w:rsidRDefault="00770E21" w:rsidP="00770E21">
      <w:pPr>
        <w:pStyle w:val="Odsekzoznamu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s ú h l a s í</w:t>
      </w:r>
    </w:p>
    <w:p w:rsidR="00770E21" w:rsidRDefault="00770E21" w:rsidP="00770E21">
      <w:pPr>
        <w:pStyle w:val="Odsekzoznamu"/>
        <w:ind w:firstLine="0"/>
        <w:rPr>
          <w:b/>
          <w:bCs/>
          <w:szCs w:val="24"/>
        </w:rPr>
      </w:pPr>
    </w:p>
    <w:p w:rsidR="00770E21" w:rsidRDefault="00770E21" w:rsidP="00770E21">
      <w:pPr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s vládnym návrhom </w:t>
      </w:r>
      <w:r w:rsidRPr="00770E21">
        <w:rPr>
          <w:rFonts w:ascii="Times New Roman" w:hAnsi="Times New Roman" w:cs="Times New Roman"/>
          <w:noProof/>
          <w:sz w:val="24"/>
          <w:szCs w:val="24"/>
        </w:rPr>
        <w:t>zákona</w:t>
      </w:r>
      <w:r w:rsidRPr="00770E21">
        <w:rPr>
          <w:rFonts w:ascii="Times New Roman" w:hAnsi="Times New Roman" w:cs="Times New Roman"/>
          <w:sz w:val="24"/>
          <w:szCs w:val="24"/>
        </w:rPr>
        <w:t xml:space="preserve"> </w:t>
      </w:r>
      <w:r w:rsidRPr="00770E21">
        <w:rPr>
          <w:rFonts w:ascii="Times New Roman" w:hAnsi="Times New Roman" w:cs="Times New Roman"/>
          <w:noProof/>
          <w:sz w:val="24"/>
          <w:szCs w:val="24"/>
        </w:rPr>
        <w:t xml:space="preserve">o financovaní škôl a školských zariadení </w:t>
      </w:r>
      <w:r w:rsidRPr="00770E21">
        <w:rPr>
          <w:rFonts w:ascii="Times New Roman" w:hAnsi="Times New Roman" w:cs="Times New Roman"/>
          <w:b/>
          <w:noProof/>
          <w:sz w:val="24"/>
          <w:szCs w:val="24"/>
        </w:rPr>
        <w:t>(tlač 934)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70E21" w:rsidRDefault="00770E21" w:rsidP="00770E2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0E21" w:rsidRDefault="00770E21" w:rsidP="00770E21">
      <w:pPr>
        <w:pStyle w:val="Odsekzoznamu"/>
        <w:keepNext/>
        <w:numPr>
          <w:ilvl w:val="0"/>
          <w:numId w:val="1"/>
        </w:numPr>
        <w:outlineLvl w:val="6"/>
        <w:rPr>
          <w:b/>
          <w:bCs/>
          <w:szCs w:val="24"/>
        </w:rPr>
      </w:pPr>
      <w:r>
        <w:rPr>
          <w:b/>
          <w:szCs w:val="24"/>
        </w:rPr>
        <w:t>odporúča</w:t>
      </w:r>
      <w:r>
        <w:rPr>
          <w:b/>
          <w:bCs/>
          <w:szCs w:val="24"/>
        </w:rPr>
        <w:t xml:space="preserve"> </w:t>
      </w:r>
    </w:p>
    <w:p w:rsidR="00770E21" w:rsidRDefault="00770E21" w:rsidP="00770E21">
      <w:pPr>
        <w:keepNext/>
        <w:tabs>
          <w:tab w:val="num" w:pos="426"/>
        </w:tabs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Národnej rade Slovenskej republiky</w:t>
      </w:r>
    </w:p>
    <w:p w:rsidR="00770E21" w:rsidRDefault="00770E21" w:rsidP="00770E21">
      <w:pPr>
        <w:keepNext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14F49" w:rsidRDefault="00770E21" w:rsidP="00114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vládny návrh </w:t>
      </w:r>
      <w:r w:rsidRPr="00770E21">
        <w:rPr>
          <w:rFonts w:ascii="Times New Roman" w:hAnsi="Times New Roman" w:cs="Times New Roman"/>
          <w:noProof/>
          <w:sz w:val="24"/>
          <w:szCs w:val="24"/>
        </w:rPr>
        <w:t>zákona</w:t>
      </w:r>
      <w:r w:rsidRPr="00770E21">
        <w:rPr>
          <w:rFonts w:ascii="Times New Roman" w:hAnsi="Times New Roman" w:cs="Times New Roman"/>
          <w:sz w:val="24"/>
          <w:szCs w:val="24"/>
        </w:rPr>
        <w:t xml:space="preserve"> </w:t>
      </w:r>
      <w:r w:rsidRPr="00770E21">
        <w:rPr>
          <w:rFonts w:ascii="Times New Roman" w:hAnsi="Times New Roman" w:cs="Times New Roman"/>
          <w:noProof/>
          <w:sz w:val="24"/>
          <w:szCs w:val="24"/>
        </w:rPr>
        <w:t xml:space="preserve">o financovaní škôl a školských zariadení </w:t>
      </w:r>
      <w:r w:rsidRPr="00770E21">
        <w:rPr>
          <w:rFonts w:ascii="Times New Roman" w:hAnsi="Times New Roman" w:cs="Times New Roman"/>
          <w:b/>
          <w:noProof/>
          <w:sz w:val="24"/>
          <w:szCs w:val="24"/>
        </w:rPr>
        <w:t>(tlač 934)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schváliť</w:t>
      </w:r>
      <w:r w:rsidR="00114F49">
        <w:rPr>
          <w:rFonts w:ascii="Times New Roman" w:hAnsi="Times New Roman" w:cs="Times New Roman"/>
          <w:b/>
          <w:sz w:val="24"/>
          <w:szCs w:val="24"/>
        </w:rPr>
        <w:t xml:space="preserve"> so zmenami a doplnkami </w:t>
      </w:r>
      <w:r w:rsidR="00114F49">
        <w:rPr>
          <w:rFonts w:ascii="Times New Roman" w:hAnsi="Times New Roman" w:cs="Times New Roman"/>
          <w:sz w:val="24"/>
          <w:szCs w:val="24"/>
        </w:rPr>
        <w:t>ako sú uvedené v prílohe tohto uznesenia;</w:t>
      </w:r>
    </w:p>
    <w:p w:rsidR="00770E21" w:rsidRDefault="00770E21" w:rsidP="00770E21">
      <w:pPr>
        <w:keepNext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0E21" w:rsidRDefault="00770E21" w:rsidP="00770E21">
      <w:pPr>
        <w:pStyle w:val="Odsekzoznamu"/>
        <w:keepNext/>
        <w:numPr>
          <w:ilvl w:val="0"/>
          <w:numId w:val="1"/>
        </w:numPr>
        <w:outlineLvl w:val="4"/>
        <w:rPr>
          <w:b/>
          <w:bCs/>
          <w:szCs w:val="24"/>
        </w:rPr>
      </w:pPr>
      <w:r>
        <w:rPr>
          <w:b/>
          <w:bCs/>
          <w:szCs w:val="24"/>
        </w:rPr>
        <w:t>ukladá</w:t>
      </w:r>
    </w:p>
    <w:p w:rsidR="00770E21" w:rsidRDefault="00B54511" w:rsidP="00770E21">
      <w:pPr>
        <w:keepNext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predsedovi výboru</w:t>
      </w:r>
    </w:p>
    <w:p w:rsidR="00770E21" w:rsidRDefault="00770E21" w:rsidP="00770E2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70E21" w:rsidRPr="003D02D7" w:rsidRDefault="00770E21" w:rsidP="00770E2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informovať o výsledku prerokovania uvedeného vládneho návrhu zákona gestorský výbor – Výbor Národnej rady Slovenskej republiky pre </w:t>
      </w:r>
      <w:r>
        <w:rPr>
          <w:rFonts w:ascii="Times New Roman" w:hAnsi="Times New Roman" w:cs="Times New Roman"/>
          <w:sz w:val="24"/>
          <w:szCs w:val="24"/>
          <w:lang w:eastAsia="sk-SK"/>
        </w:rPr>
        <w:t>vzdelanie, vedu</w:t>
      </w:r>
      <w:r w:rsidR="00B54511">
        <w:rPr>
          <w:rFonts w:ascii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54511">
        <w:rPr>
          <w:rFonts w:ascii="Times New Roman" w:hAnsi="Times New Roman" w:cs="Times New Roman"/>
          <w:sz w:val="24"/>
          <w:szCs w:val="24"/>
          <w:lang w:eastAsia="sk-SK"/>
        </w:rPr>
        <w:t>m</w:t>
      </w:r>
      <w:r>
        <w:rPr>
          <w:rFonts w:ascii="Times New Roman" w:hAnsi="Times New Roman" w:cs="Times New Roman"/>
          <w:sz w:val="24"/>
          <w:szCs w:val="24"/>
          <w:lang w:eastAsia="sk-SK"/>
        </w:rPr>
        <w:t>ládež, šport a cestovný ruch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770E21" w:rsidRPr="003D02D7" w:rsidRDefault="00770E21" w:rsidP="00770E21">
      <w:pPr>
        <w:keepNext/>
        <w:tabs>
          <w:tab w:val="left" w:pos="709"/>
          <w:tab w:val="left" w:pos="1021"/>
        </w:tabs>
        <w:outlineLvl w:val="3"/>
        <w:rPr>
          <w:b/>
          <w:sz w:val="28"/>
          <w:szCs w:val="28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2D7">
        <w:rPr>
          <w:b/>
          <w:sz w:val="28"/>
          <w:szCs w:val="28"/>
        </w:rPr>
        <w:t xml:space="preserve">                                                                </w:t>
      </w:r>
    </w:p>
    <w:p w:rsidR="00770E21" w:rsidRPr="003D02D7" w:rsidRDefault="00770E21" w:rsidP="00770E21">
      <w:pPr>
        <w:keepNext/>
        <w:keepLines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770E21" w:rsidRPr="003D02D7" w:rsidRDefault="00770E21" w:rsidP="00770E21">
      <w:pPr>
        <w:keepNext/>
        <w:keepLines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770E21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770E21" w:rsidRDefault="008E147B" w:rsidP="008E147B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Ján Blcháč, v. r. </w:t>
      </w:r>
    </w:p>
    <w:p w:rsidR="00770E21" w:rsidRDefault="00E34733" w:rsidP="00770E2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0E21">
        <w:rPr>
          <w:rFonts w:ascii="Times New Roman" w:hAnsi="Times New Roman" w:cs="Times New Roman"/>
          <w:sz w:val="24"/>
          <w:szCs w:val="24"/>
        </w:rPr>
        <w:t xml:space="preserve"> predseda výboru </w:t>
      </w: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47B">
        <w:rPr>
          <w:rFonts w:ascii="Times New Roman" w:hAnsi="Times New Roman" w:cs="Times New Roman"/>
          <w:b/>
          <w:sz w:val="24"/>
          <w:szCs w:val="24"/>
        </w:rPr>
        <w:t xml:space="preserve">Igor Válek, v. r.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Marián Viskupič</w:t>
      </w:r>
      <w:r w:rsidR="008E147B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výboru</w:t>
      </w: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</w:p>
    <w:p w:rsidR="007D6499" w:rsidRDefault="007D6499" w:rsidP="00770E21">
      <w:pPr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</w:p>
    <w:p w:rsidR="00404112" w:rsidRDefault="00404112" w:rsidP="00770E21">
      <w:pPr>
        <w:rPr>
          <w:rFonts w:ascii="Times New Roman" w:hAnsi="Times New Roman" w:cs="Times New Roman"/>
          <w:sz w:val="24"/>
          <w:szCs w:val="24"/>
        </w:rPr>
      </w:pPr>
    </w:p>
    <w:p w:rsidR="00404112" w:rsidRDefault="00404112" w:rsidP="00770E21">
      <w:pPr>
        <w:rPr>
          <w:rFonts w:ascii="Times New Roman" w:hAnsi="Times New Roman" w:cs="Times New Roman"/>
          <w:sz w:val="24"/>
          <w:szCs w:val="24"/>
        </w:rPr>
      </w:pPr>
    </w:p>
    <w:p w:rsidR="00404112" w:rsidRDefault="00404112" w:rsidP="00770E21">
      <w:pPr>
        <w:rPr>
          <w:rFonts w:ascii="Times New Roman" w:hAnsi="Times New Roman" w:cs="Times New Roman"/>
          <w:sz w:val="24"/>
          <w:szCs w:val="24"/>
        </w:rPr>
      </w:pPr>
    </w:p>
    <w:p w:rsidR="00404112" w:rsidRDefault="00404112" w:rsidP="00770E21">
      <w:pPr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770E2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 r í l o h a</w:t>
      </w:r>
    </w:p>
    <w:p w:rsidR="00770E21" w:rsidRDefault="00770E21" w:rsidP="00770E2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 uzneseniu Výboru </w:t>
      </w:r>
    </w:p>
    <w:p w:rsidR="00770E21" w:rsidRDefault="00770E21" w:rsidP="00770E2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Národnej rady Slovenskej republiky </w:t>
      </w:r>
    </w:p>
    <w:p w:rsidR="00770E21" w:rsidRDefault="00770E21" w:rsidP="00770E2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 financie a rozpočet</w:t>
      </w:r>
    </w:p>
    <w:p w:rsidR="00770E21" w:rsidRDefault="00770E21" w:rsidP="008E147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EF75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 </w:t>
      </w:r>
      <w:r w:rsidR="00EF75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októbra 2025</w:t>
      </w:r>
    </w:p>
    <w:p w:rsidR="00770E21" w:rsidRDefault="00770E21" w:rsidP="00770E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0E21" w:rsidRDefault="00770E21" w:rsidP="00770E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0E21" w:rsidRDefault="00770E21" w:rsidP="00770E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Pozmeňujúce a doplňujúce návrhy </w:t>
      </w:r>
    </w:p>
    <w:p w:rsidR="00770E21" w:rsidRPr="00404112" w:rsidRDefault="00770E21" w:rsidP="00770E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 vládnemu </w:t>
      </w:r>
      <w:r w:rsidRPr="00404112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404112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</w:t>
      </w:r>
      <w:r w:rsidR="00404112" w:rsidRPr="00404112">
        <w:rPr>
          <w:rFonts w:ascii="Times New Roman" w:hAnsi="Times New Roman" w:cs="Times New Roman"/>
          <w:b/>
          <w:noProof/>
          <w:sz w:val="24"/>
          <w:szCs w:val="24"/>
        </w:rPr>
        <w:t>zákona</w:t>
      </w:r>
      <w:r w:rsidR="00404112" w:rsidRPr="00404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112" w:rsidRPr="00404112">
        <w:rPr>
          <w:rFonts w:ascii="Times New Roman" w:hAnsi="Times New Roman" w:cs="Times New Roman"/>
          <w:b/>
          <w:noProof/>
          <w:sz w:val="24"/>
          <w:szCs w:val="24"/>
        </w:rPr>
        <w:t>o financovaní škôl a školských zariadení (tlač 934)</w:t>
      </w:r>
      <w:r w:rsidRPr="00404112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</w:t>
      </w:r>
    </w:p>
    <w:p w:rsidR="00770E21" w:rsidRPr="0038408B" w:rsidRDefault="00770E21" w:rsidP="00770E21">
      <w:pPr>
        <w:keepNext/>
        <w:tabs>
          <w:tab w:val="left" w:pos="709"/>
          <w:tab w:val="left" w:pos="1021"/>
        </w:tabs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                       </w:t>
      </w:r>
    </w:p>
    <w:p w:rsidR="00770E21" w:rsidRDefault="00770E21" w:rsidP="00770E21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 § 3 ods. 6 prvej vete sa za slová „v základných“ vkladá slovo „školách“.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Doplnenie chýbajúceho slova na označenie dvoch odlišných subjektov v súlade s čl. 4 ods. 3 Legislatívnych pravidiel tvorby zákonov.</w:t>
      </w:r>
    </w:p>
    <w:p w:rsidR="00EF75FE" w:rsidRPr="00D32681" w:rsidRDefault="00EF75FE" w:rsidP="00EF75F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 § 6 ods. 6 sa slová „§ 6“ nahrádzajú slovami „odsekov 1 až 5“.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Legislatívno-technická úprava. V rámci konkrétneho paragrafu je zaužívané odkazovať na jeho odseky, nie na ten istý paragraf.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 § 7 ods. 6 druhej vete sa za slová „z časti normatívneho príspevku pre základnú“ vkladá slovo „školu“.</w:t>
      </w:r>
    </w:p>
    <w:p w:rsidR="00EF75FE" w:rsidRPr="00D32681" w:rsidRDefault="00EF75FE" w:rsidP="00EF75FE">
      <w:pPr>
        <w:ind w:left="42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81">
        <w:rPr>
          <w:rFonts w:ascii="Times New Roman" w:hAnsi="Times New Roman" w:cs="Times New Roman"/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EF75FE" w:rsidRPr="00D32681" w:rsidRDefault="00EF75FE" w:rsidP="00EF75FE">
      <w:pPr>
        <w:spacing w:line="360" w:lineRule="auto"/>
        <w:ind w:left="42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11 ods. 8 sa za slová „cirkevného zariadenia poradenstva a prevencie a“ vkladá slovo „zriaďovateľovi“.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Doplnenie chýbajúceho slova na označenie dvoch odlišných subjektov v súlade s čl. 4 ods. 3 Legislatívnych pravidiel tvorby zákonov.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Default="00EF75FE" w:rsidP="00EF75FE">
      <w:pPr>
        <w:pStyle w:val="Odsekzoznamu"/>
        <w:numPr>
          <w:ilvl w:val="0"/>
          <w:numId w:val="2"/>
        </w:numPr>
        <w:spacing w:after="0" w:line="240" w:lineRule="auto"/>
        <w:ind w:left="1066" w:hanging="357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13 ods. 2 písm. b) a c) sa za slovami „cirkevného zariadenia poradenstva a prevencie“ slovo „a“ nahrádza slovom „alebo“.</w:t>
      </w:r>
    </w:p>
    <w:p w:rsidR="00EF75FE" w:rsidRPr="00EF75FE" w:rsidRDefault="00EF75FE" w:rsidP="00EF75FE">
      <w:pPr>
        <w:pStyle w:val="Odsekzoznamu"/>
        <w:spacing w:after="0" w:line="240" w:lineRule="auto"/>
        <w:ind w:left="1066" w:firstLine="0"/>
        <w:rPr>
          <w:color w:val="000000" w:themeColor="text1"/>
          <w:szCs w:val="24"/>
        </w:rPr>
      </w:pP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Nahradením slov sa zdôrazňuje skutočnosť, že ide o alternatívu – dva rozdielne subjekty, pričom racionalizačné opatrenie sa bude týkať iba jedného z nich, nie oboch súčasne.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14 ods. 8 sa slovo „zaradený“ nahrádza slovom „zaradená“.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lastRenderedPageBreak/>
        <w:t>Úprava tvaru slova vzhľadom na skutočnosť, že do verejného školského obvodu je zaradená škola, nie zriaďovateľ.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14 ods. 10 písm. f) sa vypúšťajú slová „(ďalej len „dohoda o verejnej službe“)“.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Vypúšťa sa duplicitné zavedenie legislatívnej skratky „dohoda o verejnej službe“, ktorá je zavedená už v § 14 ods. 7 návrhu zákona.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15 ods. 4 písm. k) sa vypúšťajú slová „materskej alebo“.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Vypúšťajú sa nadbytočné slová, keďže ustanovenie § 15 ods. 4 písm. k) návrhu zákona sa vzťahuje iba na dopravu žiaka do základnej školy.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18 ods. 1 a 2 sa vypúšťa slovo „vydaným“.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Úprava označenia registra v súlade s § 13 ods. 10 zákona č. 245/2008 Z. z. v znení jeho novely predloženej v tlači 933 – register edukačných publikácií s certifikátom.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26 ods. 2 druhej vete sa za slovo „deťmi“ vkladajú slová „a žiakmi“.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Doplnenie slov v nadväznosti na pojmové rozlišovanie detí materských škôl a žiakov základných škôl a stredných škôl v školskej legislatíve všeobecne, ako aj v samotnom § 26 ods. 2 návrhu zákona.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Default="00EF75FE" w:rsidP="00EF75FE">
      <w:pPr>
        <w:pStyle w:val="Odsekzoznamu"/>
        <w:numPr>
          <w:ilvl w:val="0"/>
          <w:numId w:val="2"/>
        </w:numPr>
        <w:spacing w:after="0" w:line="240" w:lineRule="auto"/>
        <w:ind w:left="1066" w:hanging="357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26 ods. 3 úvodnej vete sa za slovami „úhradu nákladov“ vypúšťa slovo „na“, v písmenách a) a b) sa na začiatok vkladá slovo „na“ a v písmenách c) až e) sa vypúšťajú slová „úhradu nákladov“.</w:t>
      </w:r>
    </w:p>
    <w:p w:rsidR="00EF75FE" w:rsidRPr="00EF75FE" w:rsidRDefault="00EF75FE" w:rsidP="00EF75FE">
      <w:pPr>
        <w:pStyle w:val="Odsekzoznamu"/>
        <w:spacing w:after="0" w:line="240" w:lineRule="auto"/>
        <w:ind w:left="1066" w:firstLine="0"/>
        <w:rPr>
          <w:color w:val="000000" w:themeColor="text1"/>
          <w:szCs w:val="24"/>
        </w:rPr>
      </w:pP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26 ods. 3 písm. c) až e) sa vypúšťajú slová „úhradu nákladov“ z dôvodu ich duplicity/prekrývania s textom v úvodnej vete a súčasne sa vykonáva súvisiaca legislatívno-technická úprava v úvodnej vete a písmenách a) a b).</w:t>
      </w:r>
    </w:p>
    <w:p w:rsidR="00EF75FE" w:rsidRPr="00D32681" w:rsidRDefault="00EF75FE" w:rsidP="00EF75FE">
      <w:pPr>
        <w:spacing w:line="360" w:lineRule="auto"/>
        <w:ind w:left="42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26 ods. 3 písm. c) sa nad slovami „osobitného predpisu,“ odkaz „</w:t>
      </w:r>
      <w:r w:rsidRPr="00D32681">
        <w:rPr>
          <w:color w:val="000000" w:themeColor="text1"/>
          <w:szCs w:val="24"/>
          <w:vertAlign w:val="superscript"/>
        </w:rPr>
        <w:t>26</w:t>
      </w:r>
      <w:r w:rsidRPr="00D32681">
        <w:rPr>
          <w:color w:val="000000" w:themeColor="text1"/>
          <w:szCs w:val="24"/>
        </w:rPr>
        <w:t>)“ nahrádza odkazom „</w:t>
      </w:r>
      <w:r w:rsidRPr="00D32681">
        <w:rPr>
          <w:color w:val="000000" w:themeColor="text1"/>
          <w:szCs w:val="24"/>
          <w:vertAlign w:val="superscript"/>
        </w:rPr>
        <w:t>23</w:t>
      </w:r>
      <w:r w:rsidRPr="00D32681">
        <w:rPr>
          <w:color w:val="000000" w:themeColor="text1"/>
          <w:szCs w:val="24"/>
        </w:rPr>
        <w:t>)“.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 xml:space="preserve">Oprava nesprávneho odkazu na poznámku pod čiarou. Aktivity, ktoré môže organizovať materská škola, sú uvedené v § 28 ods. 18 zákona č. 245/2008 Z. z. v znení neskorších predpisov </w:t>
      </w:r>
      <w:r w:rsidRPr="00D32681">
        <w:rPr>
          <w:color w:val="000000" w:themeColor="text1"/>
          <w:szCs w:val="24"/>
        </w:rPr>
        <w:lastRenderedPageBreak/>
        <w:t>(vrátane novely v tlači 933), ktorý je citovaný v poznámke pod čiarou k odkazu 23.</w:t>
      </w:r>
    </w:p>
    <w:p w:rsidR="00EF75FE" w:rsidRPr="00D32681" w:rsidRDefault="00EF75FE" w:rsidP="00EF75FE">
      <w:pPr>
        <w:pStyle w:val="Odsekzoznamu"/>
        <w:spacing w:after="0" w:line="360" w:lineRule="auto"/>
        <w:ind w:left="1069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31 ods. 1 sa za slovo „príspevkovým“ vkladá slovo „organizáciám“.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Doplnenie chýbajúceho slova na označenie dvoch odlišných subjektov v súlade s čl. 4 ods. 3 Legislatívnych pravidiel tvorby zákonov.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34 ods. 3 písm. f) sa nad slovom „času,“ odkaz „</w:t>
      </w:r>
      <w:r w:rsidRPr="00D32681">
        <w:rPr>
          <w:color w:val="000000" w:themeColor="text1"/>
          <w:szCs w:val="24"/>
          <w:vertAlign w:val="superscript"/>
        </w:rPr>
        <w:t>38</w:t>
      </w:r>
      <w:r w:rsidRPr="00D32681">
        <w:rPr>
          <w:color w:val="000000" w:themeColor="text1"/>
          <w:szCs w:val="24"/>
        </w:rPr>
        <w:t>)“ nahrádza odkazom „</w:t>
      </w:r>
      <w:r w:rsidRPr="00D32681">
        <w:rPr>
          <w:color w:val="000000" w:themeColor="text1"/>
          <w:szCs w:val="24"/>
          <w:vertAlign w:val="superscript"/>
        </w:rPr>
        <w:t>35</w:t>
      </w:r>
      <w:r w:rsidRPr="00D32681">
        <w:rPr>
          <w:color w:val="000000" w:themeColor="text1"/>
          <w:szCs w:val="24"/>
        </w:rPr>
        <w:t>)“.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Oprava nesprávneho odkazu na poznámku pod čiarou. Príspevky od žiakov, poslucháčov alebo zákonných zástupcov na čiastočnú úhradu výdavkov na štúdium v základných umeleckých školách, na úhradu nákladov na štúdium v jazykových školách a na čiastočnú úhradu nákladov na činnosť školských klubov detí a centier voľného času upravujú ustanovenia zákona č. 245/2008 Z. z. citované v poznámke pod čiarou k odkazu 35.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240" w:lineRule="auto"/>
        <w:ind w:left="1066" w:hanging="357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34 ods. 3 písm. g) sa nad slovom „stravovania,“ odkaz „</w:t>
      </w:r>
      <w:r w:rsidRPr="00D32681">
        <w:rPr>
          <w:color w:val="000000" w:themeColor="text1"/>
          <w:szCs w:val="24"/>
          <w:vertAlign w:val="superscript"/>
        </w:rPr>
        <w:t>39</w:t>
      </w:r>
      <w:r w:rsidRPr="00D32681">
        <w:rPr>
          <w:color w:val="000000" w:themeColor="text1"/>
          <w:szCs w:val="24"/>
        </w:rPr>
        <w:t>)“ nahrádza odkazom „</w:t>
      </w:r>
      <w:r w:rsidRPr="00D32681">
        <w:rPr>
          <w:color w:val="000000" w:themeColor="text1"/>
          <w:szCs w:val="24"/>
          <w:vertAlign w:val="superscript"/>
        </w:rPr>
        <w:t>36</w:t>
      </w:r>
      <w:r w:rsidRPr="00D32681">
        <w:rPr>
          <w:color w:val="000000" w:themeColor="text1"/>
          <w:szCs w:val="24"/>
        </w:rPr>
        <w:t>)“.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bookmarkStart w:id="1" w:name="_Hlk208508811"/>
      <w:r w:rsidRPr="00D32681">
        <w:rPr>
          <w:color w:val="000000" w:themeColor="text1"/>
          <w:szCs w:val="24"/>
        </w:rPr>
        <w:t>Oprava nesprávneho odkazu na poznámku pod čiarou.</w:t>
      </w:r>
      <w:bookmarkEnd w:id="1"/>
      <w:r w:rsidRPr="00D32681">
        <w:rPr>
          <w:color w:val="000000" w:themeColor="text1"/>
          <w:szCs w:val="24"/>
        </w:rPr>
        <w:t xml:space="preserve"> Príspevky od žiakov a zákonných zástupcov na čiastočnú úhradu nákladov spojených s ubytovaním a stravovaním v školských internátoch a zariadeniach školského stravovania upravujú ustanovenia zákona č. 245/2008 Z. z. citované v poznámke pod čiarou k odkazu 36.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35 ods. 4 sa za slovo „dane“ vkladajú slová „z príjmov“.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Dopĺňajú sa slová v označení príslušnej dane.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37 písm. h) piatom bode sa za slovo „</w:t>
      </w:r>
      <w:r w:rsidRPr="00D32681">
        <w:rPr>
          <w:bCs/>
          <w:color w:val="000000" w:themeColor="text1"/>
          <w:szCs w:val="24"/>
        </w:rPr>
        <w:t>uskutočňuje“ vkladajú slová „výchova a“.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bCs/>
          <w:color w:val="000000" w:themeColor="text1"/>
          <w:szCs w:val="24"/>
        </w:rPr>
      </w:pPr>
      <w:r w:rsidRPr="00D32681">
        <w:rPr>
          <w:bCs/>
          <w:color w:val="000000" w:themeColor="text1"/>
          <w:szCs w:val="24"/>
        </w:rPr>
        <w:t>Vložením slov sa spresňuje, že ustanovenie sa vzťahuje na budovy, v ktorých sa uskutočňuje výchova a vzdelávanie. Formulácia ustanovenia sa zároveň zjednocuje s formuláciou ustanovenia § 36 písm. h) piaty bod.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D32681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37 písm. k) štvrtom bode sa vypúšťajú slová „</w:t>
      </w:r>
      <w:r w:rsidRPr="00D32681">
        <w:rPr>
          <w:bCs/>
          <w:color w:val="000000" w:themeColor="text1"/>
          <w:szCs w:val="24"/>
        </w:rPr>
        <w:t>obec alebo“.</w:t>
      </w:r>
    </w:p>
    <w:p w:rsidR="00EF75FE" w:rsidRPr="00D32681" w:rsidRDefault="00EF75FE" w:rsidP="00EF75FE">
      <w:pPr>
        <w:pStyle w:val="Odsekzoznamu"/>
        <w:spacing w:after="0" w:line="360" w:lineRule="auto"/>
        <w:ind w:left="1069"/>
        <w:rPr>
          <w:bCs/>
          <w:color w:val="000000" w:themeColor="text1"/>
          <w:szCs w:val="24"/>
        </w:rPr>
      </w:pP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bCs/>
          <w:color w:val="000000" w:themeColor="text1"/>
          <w:szCs w:val="24"/>
        </w:rPr>
      </w:pPr>
      <w:r w:rsidRPr="00D32681">
        <w:rPr>
          <w:bCs/>
          <w:color w:val="000000" w:themeColor="text1"/>
          <w:szCs w:val="24"/>
        </w:rPr>
        <w:lastRenderedPageBreak/>
        <w:t>Vypustenie nadbytočných slov, keďže § 37 návrhu zákona upravuje iba financovanie vyšším územným celkom.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bCs/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bCs/>
          <w:color w:val="000000" w:themeColor="text1"/>
          <w:szCs w:val="24"/>
        </w:rPr>
        <w:t>V § 38 ods. 8 sa nad slovom „predpis.“ odkaz „</w:t>
      </w:r>
      <w:r w:rsidRPr="00D32681">
        <w:rPr>
          <w:bCs/>
          <w:color w:val="000000" w:themeColor="text1"/>
          <w:szCs w:val="24"/>
          <w:vertAlign w:val="superscript"/>
        </w:rPr>
        <w:t>42</w:t>
      </w:r>
      <w:r w:rsidRPr="00D32681">
        <w:rPr>
          <w:bCs/>
          <w:color w:val="000000" w:themeColor="text1"/>
          <w:szCs w:val="24"/>
        </w:rPr>
        <w:t>)“ nahrádza odkazom „</w:t>
      </w:r>
      <w:r w:rsidRPr="00D32681">
        <w:rPr>
          <w:bCs/>
          <w:color w:val="000000" w:themeColor="text1"/>
          <w:szCs w:val="24"/>
          <w:vertAlign w:val="superscript"/>
        </w:rPr>
        <w:t>39</w:t>
      </w:r>
      <w:r w:rsidRPr="00D32681">
        <w:rPr>
          <w:bCs/>
          <w:color w:val="000000" w:themeColor="text1"/>
          <w:szCs w:val="24"/>
        </w:rPr>
        <w:t>)“.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Oprava nesprávneho odkazu na poznámku pod čiarou. Vedenie účtovníctva upravuje zákon č. 431/2002 Z. z. o účtovníctve v znení neskorších predpisov, ktorý je citovaný v poznámke pod čiarou k odkazu 39.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240" w:lineRule="auto"/>
        <w:ind w:left="1066" w:hanging="357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42 ods. 1 písm. a) šiestom bode sa za slovo „predloženie“ vkladá slovo „súhrnnej“.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Dopĺňa sa chýbajúce slovo. Podľa § 40 ods. 2 zriaďovateľ je povinný vypracovať a predložiť regionálnemu úradu súhrnnú správu o hospodárení.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42 ods. 2 písm. b) sa za slová „údajov v“ vkladá slovo „súhrnnej“.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Dopĺňa sa chýbajúce slovo. Podľa § 40 ods. 2 zriaďovateľ je povinný vypracovať a predložiť regionálnemu úradu súhrnnú správu o hospodárení.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43 úvodnej vete sa za slovo „Vláda“ vkladajú slová „Slovenskej republiky“.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Legislatívno-technická úprava. Dopĺňajú sa slová v označení vlády Slovenskej republiky.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44 ods. 4 sa za slovom „Ministerstvo“ vypúšťa slovo „školstva“.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Vypúšťa sa nadbytočné slovo.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 nadpise § 46 sa vypúšťajú slová „k úpravám účinným od 1. januára 2026“.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Legislatívno-technická úprava. V prípade prechodných ustanovení v novom zákone (nie novele), ktorý má len jednu účinnosť, sa v súlade so zaužívanou legislatívnou praxou nepoužíva v nadpise dôvetok „k úpravám účinným od ...“.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V § 46 ods. 5 sa slovo „vzdelania“ nahrádza slovom „vzdelávania“.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Zosúladenie pojmu použitého v prechodnom ustanovení s pojmom používaným v § 6 ods. 2 písm. f) a ods. 3 písm. d) návrhu zákona.</w:t>
      </w:r>
    </w:p>
    <w:p w:rsidR="00EF75FE" w:rsidRPr="00D32681" w:rsidRDefault="00EF75FE" w:rsidP="00EF75FE">
      <w:pPr>
        <w:pStyle w:val="Odsekzoznamu"/>
        <w:spacing w:after="0" w:line="360" w:lineRule="auto"/>
        <w:ind w:left="4253"/>
        <w:rPr>
          <w:color w:val="000000" w:themeColor="text1"/>
          <w:szCs w:val="24"/>
        </w:rPr>
      </w:pPr>
    </w:p>
    <w:p w:rsidR="00EF75FE" w:rsidRPr="00EF75FE" w:rsidRDefault="00EF75FE" w:rsidP="00EF75FE">
      <w:pPr>
        <w:pStyle w:val="Odsekzoznamu"/>
        <w:numPr>
          <w:ilvl w:val="0"/>
          <w:numId w:val="2"/>
        </w:numPr>
        <w:spacing w:after="0" w:line="360" w:lineRule="auto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lastRenderedPageBreak/>
        <w:t>V § 47 sa za slová „nariadenia vlády“ vkladajú slová „Slovenskej republiky“.</w:t>
      </w:r>
    </w:p>
    <w:p w:rsidR="00EF75FE" w:rsidRPr="00D32681" w:rsidRDefault="00EF75FE" w:rsidP="00EF75FE">
      <w:pPr>
        <w:pStyle w:val="Odsekzoznamu"/>
        <w:spacing w:after="0" w:line="240" w:lineRule="auto"/>
        <w:ind w:left="4253"/>
        <w:rPr>
          <w:color w:val="000000" w:themeColor="text1"/>
          <w:szCs w:val="24"/>
        </w:rPr>
      </w:pPr>
      <w:r w:rsidRPr="00D32681">
        <w:rPr>
          <w:color w:val="000000" w:themeColor="text1"/>
          <w:szCs w:val="24"/>
        </w:rPr>
        <w:t>Legislatívno-technická úprava. Dopĺňajú sa slová v označení vlády Slovenskej republiky.</w:t>
      </w:r>
    </w:p>
    <w:p w:rsidR="00770E21" w:rsidRDefault="00770E21" w:rsidP="00770E21">
      <w:pPr>
        <w:pStyle w:val="Odsekzoznamu"/>
        <w:spacing w:after="0" w:line="240" w:lineRule="auto"/>
        <w:ind w:left="350" w:firstLine="0"/>
        <w:rPr>
          <w:bCs/>
          <w:szCs w:val="24"/>
        </w:rPr>
      </w:pPr>
    </w:p>
    <w:p w:rsidR="00770E21" w:rsidRDefault="00770E21" w:rsidP="00770E21">
      <w:pPr>
        <w:pStyle w:val="Odsekzoznamu"/>
        <w:spacing w:after="0" w:line="240" w:lineRule="auto"/>
        <w:ind w:left="350" w:firstLine="0"/>
        <w:rPr>
          <w:bCs/>
          <w:szCs w:val="24"/>
        </w:rPr>
      </w:pP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770E21">
      <w:pPr>
        <w:rPr>
          <w:rFonts w:ascii="Times New Roman" w:hAnsi="Times New Roman" w:cs="Times New Roman"/>
          <w:sz w:val="24"/>
          <w:szCs w:val="24"/>
        </w:rPr>
      </w:pPr>
    </w:p>
    <w:p w:rsidR="00770E21" w:rsidRDefault="00770E21" w:rsidP="00770E21"/>
    <w:p w:rsidR="00770E21" w:rsidRDefault="00770E21" w:rsidP="00770E21"/>
    <w:p w:rsidR="00770E21" w:rsidRDefault="00770E21" w:rsidP="00770E21"/>
    <w:p w:rsidR="00770E21" w:rsidRDefault="00770E21" w:rsidP="00770E21"/>
    <w:p w:rsidR="00A6138B" w:rsidRDefault="00A6138B"/>
    <w:sectPr w:rsidR="00A6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307"/>
    <w:multiLevelType w:val="hybridMultilevel"/>
    <w:tmpl w:val="77D6D26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515"/>
    <w:multiLevelType w:val="hybridMultilevel"/>
    <w:tmpl w:val="47C26BC4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CA"/>
    <w:rsid w:val="00114F49"/>
    <w:rsid w:val="00404112"/>
    <w:rsid w:val="00770E21"/>
    <w:rsid w:val="007D6499"/>
    <w:rsid w:val="008E147B"/>
    <w:rsid w:val="00A6138B"/>
    <w:rsid w:val="00B54511"/>
    <w:rsid w:val="00D258CA"/>
    <w:rsid w:val="00E34733"/>
    <w:rsid w:val="00E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5A97"/>
  <w15:chartTrackingRefBased/>
  <w15:docId w15:val="{B85DF7CB-321C-41AC-912F-5E98C05A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E21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770E2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770E21"/>
    <w:pPr>
      <w:spacing w:after="5" w:line="26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64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2025-10-13T11:18:00Z</cp:lastPrinted>
  <dcterms:created xsi:type="dcterms:W3CDTF">2025-10-06T09:03:00Z</dcterms:created>
  <dcterms:modified xsi:type="dcterms:W3CDTF">2025-10-13T11:19:00Z</dcterms:modified>
</cp:coreProperties>
</file>