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D22" w:rsidRDefault="00F76D22" w:rsidP="00F76D22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Výbor</w:t>
      </w:r>
    </w:p>
    <w:p w:rsidR="00F76D22" w:rsidRDefault="00F76D22" w:rsidP="00F76D22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F76D22" w:rsidRDefault="00F76D22" w:rsidP="00F76D22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F76D22" w:rsidRDefault="00F76D22" w:rsidP="008B5387">
      <w:pPr>
        <w:jc w:val="right"/>
        <w:rPr>
          <w:rFonts w:ascii="Arial" w:hAnsi="Arial" w:cs="Arial"/>
        </w:rPr>
      </w:pPr>
    </w:p>
    <w:p w:rsidR="00F76D22" w:rsidRDefault="00F76D22" w:rsidP="008B5387">
      <w:pPr>
        <w:jc w:val="right"/>
        <w:rPr>
          <w:rFonts w:ascii="Arial" w:hAnsi="Arial" w:cs="Arial"/>
        </w:rPr>
      </w:pPr>
    </w:p>
    <w:p w:rsidR="00F76D22" w:rsidRDefault="00F76D22" w:rsidP="008B5387">
      <w:pPr>
        <w:jc w:val="right"/>
        <w:rPr>
          <w:rFonts w:ascii="Arial" w:hAnsi="Arial" w:cs="Arial"/>
        </w:rPr>
      </w:pPr>
    </w:p>
    <w:p w:rsidR="00F76D22" w:rsidRDefault="00F76D22" w:rsidP="008B5387">
      <w:pPr>
        <w:jc w:val="right"/>
        <w:rPr>
          <w:rFonts w:ascii="Arial" w:hAnsi="Arial" w:cs="Arial"/>
        </w:rPr>
      </w:pPr>
    </w:p>
    <w:p w:rsidR="008B5387" w:rsidRDefault="005A7975" w:rsidP="008B538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1C0449">
        <w:rPr>
          <w:rFonts w:ascii="Arial" w:hAnsi="Arial" w:cs="Arial"/>
        </w:rPr>
        <w:t>2</w:t>
      </w:r>
      <w:r w:rsidR="008B5387">
        <w:rPr>
          <w:rFonts w:ascii="Arial" w:hAnsi="Arial" w:cs="Arial"/>
        </w:rPr>
        <w:t xml:space="preserve">. schôdza výboru </w:t>
      </w:r>
    </w:p>
    <w:p w:rsidR="008B5387" w:rsidRDefault="008B5387" w:rsidP="008B538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1405D">
        <w:rPr>
          <w:rFonts w:ascii="Arial" w:hAnsi="Arial" w:cs="Arial"/>
        </w:rPr>
        <w:t>KNR-PZP-</w:t>
      </w:r>
      <w:r w:rsidR="005A7975">
        <w:rPr>
          <w:rFonts w:ascii="Arial" w:hAnsi="Arial" w:cs="Arial"/>
        </w:rPr>
        <w:t>5788</w:t>
      </w:r>
      <w:r w:rsidR="001C0449">
        <w:rPr>
          <w:rFonts w:ascii="Arial" w:hAnsi="Arial" w:cs="Arial"/>
        </w:rPr>
        <w:t>/2025</w:t>
      </w:r>
      <w:r w:rsidR="005A7975">
        <w:rPr>
          <w:rFonts w:ascii="Arial" w:hAnsi="Arial" w:cs="Arial"/>
        </w:rPr>
        <w:t>-</w:t>
      </w:r>
      <w:r w:rsidR="00EE59A1">
        <w:rPr>
          <w:rFonts w:ascii="Arial" w:hAnsi="Arial" w:cs="Arial"/>
        </w:rPr>
        <w:t>20</w:t>
      </w:r>
      <w:bookmarkStart w:id="0" w:name="_GoBack"/>
      <w:bookmarkEnd w:id="0"/>
    </w:p>
    <w:p w:rsidR="0051363E" w:rsidRDefault="008B5387" w:rsidP="008B53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51363E" w:rsidRDefault="0051363E" w:rsidP="008B5387">
      <w:pPr>
        <w:jc w:val="both"/>
        <w:rPr>
          <w:rFonts w:ascii="Arial" w:hAnsi="Arial" w:cs="Arial"/>
        </w:rPr>
      </w:pPr>
    </w:p>
    <w:p w:rsidR="008B5387" w:rsidRDefault="008B5387" w:rsidP="008B53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B5387" w:rsidRDefault="008B5387" w:rsidP="008B53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B5387" w:rsidRDefault="0051363E" w:rsidP="008B5387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14</w:t>
      </w:r>
      <w:r w:rsidR="00EE59A1">
        <w:rPr>
          <w:rFonts w:ascii="Arial" w:hAnsi="Arial" w:cs="Arial"/>
          <w:b/>
          <w:sz w:val="32"/>
          <w:szCs w:val="32"/>
        </w:rPr>
        <w:t>9</w:t>
      </w:r>
    </w:p>
    <w:p w:rsidR="008B5387" w:rsidRDefault="008B5387" w:rsidP="008B5387">
      <w:pPr>
        <w:jc w:val="center"/>
        <w:rPr>
          <w:rFonts w:ascii="Arial" w:hAnsi="Arial" w:cs="Arial"/>
          <w:b/>
          <w:sz w:val="32"/>
          <w:szCs w:val="32"/>
        </w:rPr>
      </w:pPr>
    </w:p>
    <w:p w:rsidR="008B5387" w:rsidRDefault="008B5387" w:rsidP="008B538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8B5387" w:rsidRDefault="008B5387" w:rsidP="008B538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</w:t>
      </w:r>
    </w:p>
    <w:p w:rsidR="008B5387" w:rsidRDefault="008B5387" w:rsidP="008B538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8B5387" w:rsidRDefault="008B5387" w:rsidP="008B5387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</w:t>
      </w:r>
      <w:r w:rsidR="001C0449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> </w:t>
      </w:r>
      <w:r w:rsidR="005A7975">
        <w:rPr>
          <w:rFonts w:ascii="Arial" w:hAnsi="Arial" w:cs="Arial"/>
          <w:b/>
        </w:rPr>
        <w:t>1</w:t>
      </w:r>
      <w:r w:rsidR="001C0449">
        <w:rPr>
          <w:rFonts w:ascii="Arial" w:hAnsi="Arial" w:cs="Arial"/>
          <w:b/>
        </w:rPr>
        <w:t>4</w:t>
      </w:r>
      <w:r w:rsidR="000154C2" w:rsidRPr="000154C2">
        <w:rPr>
          <w:rFonts w:ascii="Arial" w:hAnsi="Arial" w:cs="Arial"/>
          <w:b/>
        </w:rPr>
        <w:t xml:space="preserve">. </w:t>
      </w:r>
      <w:r w:rsidR="005A7975">
        <w:rPr>
          <w:rFonts w:ascii="Arial" w:hAnsi="Arial" w:cs="Arial"/>
          <w:b/>
        </w:rPr>
        <w:t>októb</w:t>
      </w:r>
      <w:r w:rsidR="0047008C">
        <w:rPr>
          <w:rFonts w:ascii="Arial" w:hAnsi="Arial" w:cs="Arial"/>
          <w:b/>
        </w:rPr>
        <w:t>ra</w:t>
      </w:r>
      <w:r w:rsidR="001C0449">
        <w:rPr>
          <w:rFonts w:ascii="Arial" w:hAnsi="Arial" w:cs="Arial"/>
          <w:b/>
        </w:rPr>
        <w:t xml:space="preserve"> 2025</w:t>
      </w:r>
    </w:p>
    <w:p w:rsidR="00912C2A" w:rsidRDefault="00912C2A" w:rsidP="00912C2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8B5387" w:rsidRDefault="008B5387" w:rsidP="00912C2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8B5387" w:rsidRDefault="00912C2A" w:rsidP="000154C2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k </w:t>
      </w:r>
      <w:r w:rsidR="00CB6A01">
        <w:rPr>
          <w:rFonts w:ascii="Arial" w:hAnsi="Arial" w:cs="Arial"/>
        </w:rPr>
        <w:t>spoločnej správe</w:t>
      </w:r>
      <w:r w:rsidR="00CB6A01" w:rsidRPr="00CB6A01">
        <w:rPr>
          <w:rFonts w:ascii="Arial" w:hAnsi="Arial" w:cs="Arial"/>
        </w:rPr>
        <w:t xml:space="preserve"> </w:t>
      </w:r>
      <w:r w:rsidR="00164D52" w:rsidRPr="00164D52">
        <w:rPr>
          <w:rFonts w:ascii="Arial" w:hAnsi="Arial" w:cs="Arial"/>
        </w:rPr>
        <w:t>výborov Národnej rady Slovenskej republiky o výsledku prerokovania vládneho návrhu zákona, ktorým sa mení a dopĺňa zákon č. 39/2007 Z. z. o veterinárnej starostlivosti v znení neskorších predpisov a ktorým sa menia a dopĺňajú  niektoré zákony (tlač 916a)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Výbor Národnej rady Slovenskej republiky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 pôdohospodárstvo a životné prostredie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CB6A01" w:rsidRPr="00CB6A01" w:rsidRDefault="00912C2A" w:rsidP="00CB6A0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CB6A01" w:rsidRPr="00CB6A01">
        <w:rPr>
          <w:rFonts w:ascii="Arial" w:hAnsi="Arial" w:cs="Arial"/>
          <w:b/>
        </w:rPr>
        <w:t>A. p r e r o k o v a l</w:t>
      </w:r>
    </w:p>
    <w:p w:rsidR="00CB6A01" w:rsidRPr="00CB6A01" w:rsidRDefault="00CB6A01" w:rsidP="000154C2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 w:rsidRPr="00CB6A01">
        <w:rPr>
          <w:rFonts w:ascii="Arial" w:hAnsi="Arial" w:cs="Arial"/>
          <w:b/>
        </w:rPr>
        <w:t xml:space="preserve">               </w:t>
      </w:r>
      <w:r w:rsidRPr="00CB6A01">
        <w:rPr>
          <w:rFonts w:ascii="Arial" w:hAnsi="Arial" w:cs="Arial"/>
        </w:rPr>
        <w:t xml:space="preserve"> spoločnú správu </w:t>
      </w:r>
      <w:r w:rsidR="00164D52" w:rsidRPr="00164D52">
        <w:rPr>
          <w:rFonts w:ascii="Arial" w:hAnsi="Arial" w:cs="Arial"/>
        </w:rPr>
        <w:t>výborov Národnej rady Slovenskej republiky o výsledku prerokovania vládneho návrhu zákona, ktorým sa mení a dopĺňa zákon č. 39/2007 Z. z. o veterinárnej starostlivosti v znení neskorších predpisov a ktorým sa menia a dopĺňajú  niektoré zákony (tlač 916a)</w:t>
      </w:r>
      <w:r w:rsidRPr="00CB6A01">
        <w:rPr>
          <w:rFonts w:ascii="Arial" w:hAnsi="Arial" w:cs="Arial"/>
        </w:rPr>
        <w:t>;</w:t>
      </w:r>
    </w:p>
    <w:p w:rsidR="00CB6A01" w:rsidRDefault="00CB6A01" w:rsidP="00CB6A01">
      <w:pPr>
        <w:jc w:val="both"/>
        <w:rPr>
          <w:rFonts w:ascii="Arial" w:hAnsi="Arial" w:cs="Arial"/>
        </w:rPr>
      </w:pPr>
    </w:p>
    <w:p w:rsidR="0051363E" w:rsidRPr="00CB6A01" w:rsidRDefault="0051363E" w:rsidP="00CB6A01">
      <w:pPr>
        <w:jc w:val="both"/>
        <w:rPr>
          <w:rFonts w:ascii="Arial" w:hAnsi="Arial" w:cs="Arial"/>
        </w:rPr>
      </w:pP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</w:rPr>
        <w:tab/>
      </w:r>
      <w:r w:rsidRPr="00CB6A01">
        <w:rPr>
          <w:rFonts w:ascii="Arial" w:hAnsi="Arial" w:cs="Arial"/>
          <w:b/>
        </w:rPr>
        <w:t>B. s c h v a ľ u j e</w:t>
      </w:r>
    </w:p>
    <w:p w:rsidR="00CB6A01" w:rsidRPr="00CB6A01" w:rsidRDefault="00CB6A01" w:rsidP="000154C2">
      <w:pPr>
        <w:tabs>
          <w:tab w:val="left" w:pos="142"/>
        </w:tabs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 xml:space="preserve">                spoločnú správu </w:t>
      </w:r>
      <w:r w:rsidR="00164D52" w:rsidRPr="00164D52">
        <w:rPr>
          <w:rFonts w:ascii="Arial" w:hAnsi="Arial" w:cs="Arial"/>
        </w:rPr>
        <w:t>výborov Národnej rady Slovenskej republiky o výsledku prerokovania vládneho návrhu zákona, ktorým sa mení a dopĺňa zákon č. 39/2007 Z. z. o veterinárnej starostlivosti v znení neskorších predpisov a ktorým sa menia a dopĺňajú  niektoré zákony (tlač 916a)</w:t>
      </w:r>
      <w:r w:rsidRPr="00CB6A01">
        <w:rPr>
          <w:rFonts w:ascii="Arial" w:hAnsi="Arial" w:cs="Arial"/>
        </w:rPr>
        <w:t>;</w:t>
      </w:r>
    </w:p>
    <w:p w:rsidR="00CB6A01" w:rsidRDefault="00CB6A01" w:rsidP="00CB6A01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000DA8" w:rsidRPr="00CB6A01" w:rsidRDefault="00000DA8" w:rsidP="00CB6A01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CB6A01" w:rsidRPr="00CB6A01" w:rsidRDefault="00CB6A01" w:rsidP="00CB6A01">
      <w:pPr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ab/>
      </w:r>
      <w:r w:rsidRPr="00CB6A01">
        <w:rPr>
          <w:rFonts w:ascii="Arial" w:hAnsi="Arial" w:cs="Arial"/>
          <w:b/>
        </w:rPr>
        <w:t>C. p o v e r u j e</w:t>
      </w: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  <w:b/>
        </w:rPr>
        <w:t xml:space="preserve">             </w:t>
      </w:r>
      <w:r w:rsidR="00F40F60">
        <w:rPr>
          <w:rFonts w:ascii="Arial" w:hAnsi="Arial" w:cs="Arial"/>
          <w:b/>
        </w:rPr>
        <w:t>spoločn</w:t>
      </w:r>
      <w:r w:rsidR="00B468AB">
        <w:rPr>
          <w:rFonts w:ascii="Arial" w:hAnsi="Arial" w:cs="Arial"/>
          <w:b/>
        </w:rPr>
        <w:t>ého</w:t>
      </w:r>
      <w:r w:rsidR="008138EA">
        <w:rPr>
          <w:rFonts w:ascii="Arial" w:hAnsi="Arial" w:cs="Arial"/>
          <w:b/>
        </w:rPr>
        <w:t xml:space="preserve"> spravodaj</w:t>
      </w:r>
      <w:r w:rsidR="00B468AB">
        <w:rPr>
          <w:rFonts w:ascii="Arial" w:hAnsi="Arial" w:cs="Arial"/>
          <w:b/>
        </w:rPr>
        <w:t>c</w:t>
      </w:r>
      <w:r w:rsidR="005A7975">
        <w:rPr>
          <w:rFonts w:ascii="Arial" w:hAnsi="Arial" w:cs="Arial"/>
          <w:b/>
        </w:rPr>
        <w:t>u</w:t>
      </w:r>
      <w:r w:rsidRPr="00CB6A01">
        <w:rPr>
          <w:rFonts w:ascii="Arial" w:hAnsi="Arial" w:cs="Arial"/>
          <w:b/>
        </w:rPr>
        <w:t xml:space="preserve"> výborov Národnej rady Slovenskej republiky</w:t>
      </w: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  <w:b/>
        </w:rPr>
        <w:t xml:space="preserve">             </w:t>
      </w:r>
      <w:r w:rsidR="00B468AB">
        <w:rPr>
          <w:rFonts w:ascii="Arial" w:hAnsi="Arial" w:cs="Arial"/>
          <w:b/>
        </w:rPr>
        <w:t>Jána Kvorku</w:t>
      </w:r>
      <w:r w:rsidR="000D7DEC">
        <w:rPr>
          <w:rFonts w:ascii="Arial" w:hAnsi="Arial" w:cs="Arial"/>
          <w:b/>
        </w:rPr>
        <w:t xml:space="preserve"> </w:t>
      </w:r>
      <w:r w:rsidR="000D7DEC" w:rsidRPr="000D7DEC">
        <w:rPr>
          <w:rFonts w:ascii="Arial" w:hAnsi="Arial" w:cs="Arial"/>
        </w:rPr>
        <w:t xml:space="preserve">a tiež náhradných spravodajcov </w:t>
      </w:r>
      <w:r w:rsidR="005A7975">
        <w:rPr>
          <w:rFonts w:ascii="Arial" w:hAnsi="Arial" w:cs="Arial"/>
        </w:rPr>
        <w:t>Ivana Ševčíka</w:t>
      </w:r>
      <w:r w:rsidR="000D7DEC">
        <w:rPr>
          <w:rFonts w:ascii="Arial" w:hAnsi="Arial" w:cs="Arial"/>
        </w:rPr>
        <w:t xml:space="preserve">, Branislava Becíka, Petra Kalivodu, </w:t>
      </w:r>
      <w:r w:rsidR="00B468AB">
        <w:rPr>
          <w:rFonts w:ascii="Arial" w:hAnsi="Arial" w:cs="Arial"/>
        </w:rPr>
        <w:t>Zuzanu Matejičkovú</w:t>
      </w:r>
      <w:r w:rsidR="000D7DEC">
        <w:rPr>
          <w:rFonts w:ascii="Arial" w:hAnsi="Arial" w:cs="Arial"/>
        </w:rPr>
        <w:t>, Antona Stredáka a</w:t>
      </w:r>
      <w:r w:rsidR="005A7975">
        <w:rPr>
          <w:rFonts w:ascii="Arial" w:hAnsi="Arial" w:cs="Arial"/>
        </w:rPr>
        <w:t> Igora Šimka</w:t>
      </w:r>
    </w:p>
    <w:p w:rsidR="000D7DEC" w:rsidRPr="00CB6A01" w:rsidRDefault="000D7DEC" w:rsidP="00CB6A01">
      <w:pPr>
        <w:jc w:val="both"/>
        <w:rPr>
          <w:rFonts w:ascii="Arial" w:hAnsi="Arial" w:cs="Arial"/>
          <w:b/>
        </w:rPr>
      </w:pPr>
    </w:p>
    <w:p w:rsidR="00CB6A01" w:rsidRPr="00CB6A01" w:rsidRDefault="00CB6A01" w:rsidP="00CB6A01">
      <w:pPr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lastRenderedPageBreak/>
        <w:t xml:space="preserve">              1) vystúpiť na schôdzi Národnej rady Slovenskej republiky k uvedenému návrhu zákona v druhom a treťom čítaní a predniesť spoločnú správu,</w:t>
      </w:r>
    </w:p>
    <w:p w:rsidR="00CB6A01" w:rsidRPr="00CB6A01" w:rsidRDefault="00CB6A01" w:rsidP="00CB6A01">
      <w:pPr>
        <w:jc w:val="both"/>
        <w:rPr>
          <w:rFonts w:ascii="Arial" w:hAnsi="Arial" w:cs="Arial"/>
        </w:rPr>
      </w:pPr>
    </w:p>
    <w:p w:rsidR="00CB6A01" w:rsidRPr="00CB6A01" w:rsidRDefault="00CB6A01" w:rsidP="00CB6A01">
      <w:pPr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 xml:space="preserve">               2) predložiť Národnej rade Slovenskej republiky návrhy podľa § 81 ods. 2, § 83 ods. 4, § 84 ods. 2 a § 86 zákona o rokovacom poriadku Národnej rady Slovenskej republiky;</w:t>
      </w: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</w:p>
    <w:p w:rsidR="008B5387" w:rsidRPr="00CB6A01" w:rsidRDefault="008B5387" w:rsidP="00CB6A01">
      <w:pPr>
        <w:jc w:val="both"/>
        <w:rPr>
          <w:rFonts w:ascii="Arial" w:hAnsi="Arial" w:cs="Arial"/>
          <w:b/>
        </w:rPr>
      </w:pP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  <w:b/>
        </w:rPr>
        <w:tab/>
        <w:t>D. u k l a d á</w:t>
      </w: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  <w:b/>
        </w:rPr>
        <w:t xml:space="preserve">               predsedovi výboru </w:t>
      </w:r>
    </w:p>
    <w:p w:rsidR="00CB6A01" w:rsidRPr="00CB6A01" w:rsidRDefault="00CB6A01" w:rsidP="00CB6A01">
      <w:pPr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ab/>
        <w:t xml:space="preserve">     informovať o výsledku rokovania Výboru Národnej rady Slovenskej republiky pre pôdohospodárstvo a životné prostredie predsedu Národnej rady Slovenskej republiky.</w:t>
      </w:r>
    </w:p>
    <w:p w:rsidR="00CB6A01" w:rsidRPr="00CB6A01" w:rsidRDefault="00CB6A01" w:rsidP="00CB6A01">
      <w:pPr>
        <w:rPr>
          <w:rFonts w:ascii="Arial" w:hAnsi="Arial" w:cs="Arial"/>
        </w:rPr>
      </w:pPr>
    </w:p>
    <w:p w:rsidR="00CB6A01" w:rsidRPr="00CB6A01" w:rsidRDefault="00CB6A01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CB6A01" w:rsidRDefault="00CB6A01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CF297F" w:rsidRDefault="00CF297F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830E09" w:rsidRDefault="00830E09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830E09" w:rsidRDefault="00830E09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830E09" w:rsidRPr="00CB6A01" w:rsidRDefault="00830E09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CB6A01" w:rsidRPr="00CB6A01" w:rsidRDefault="00CB6A01" w:rsidP="00CB6A01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CB6A01" w:rsidRPr="00CB6A01" w:rsidRDefault="00CB6A01" w:rsidP="00CB6A01"/>
    <w:p w:rsidR="00CB6A01" w:rsidRPr="00CB6A01" w:rsidRDefault="00CB6A01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5A7975" w:rsidRPr="002426D1" w:rsidRDefault="005A7975" w:rsidP="005A797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Zuzana</w:t>
      </w:r>
      <w:r>
        <w:rPr>
          <w:rFonts w:ascii="Arial" w:hAnsi="Arial" w:cs="Arial"/>
          <w:b/>
        </w:rPr>
        <w:t xml:space="preserve"> Matejičková</w:t>
      </w:r>
      <w:r>
        <w:rPr>
          <w:rFonts w:ascii="Arial" w:hAnsi="Arial" w:cs="Arial"/>
        </w:rPr>
        <w:t>,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Ivan  </w:t>
      </w:r>
      <w:r>
        <w:rPr>
          <w:rFonts w:ascii="Arial" w:hAnsi="Arial" w:cs="Arial"/>
          <w:b/>
        </w:rPr>
        <w:t>Š e v č í k</w:t>
      </w:r>
      <w:r>
        <w:rPr>
          <w:rFonts w:ascii="Arial" w:hAnsi="Arial" w:cs="Arial"/>
        </w:rPr>
        <w:t>, v. r.</w:t>
      </w:r>
    </w:p>
    <w:p w:rsidR="00CB6A01" w:rsidRPr="00CB6A01" w:rsidRDefault="005A7975" w:rsidP="005A7975">
      <w:pPr>
        <w:tabs>
          <w:tab w:val="left" w:pos="709"/>
          <w:tab w:val="left" w:pos="1049"/>
        </w:tabs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overovateľ výboru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predseda výboru</w:t>
      </w:r>
    </w:p>
    <w:p w:rsidR="003F1CC7" w:rsidRDefault="003F1CC7" w:rsidP="00CB6A01">
      <w:pPr>
        <w:tabs>
          <w:tab w:val="left" w:pos="709"/>
          <w:tab w:val="left" w:pos="1021"/>
        </w:tabs>
        <w:jc w:val="both"/>
      </w:pPr>
    </w:p>
    <w:p w:rsidR="003F1CC7" w:rsidRDefault="003F1CC7"/>
    <w:p w:rsidR="003F1CC7" w:rsidRDefault="003F1CC7"/>
    <w:sectPr w:rsidR="003F1CC7" w:rsidSect="00461D49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838" w:rsidRDefault="00D32838" w:rsidP="00461D49">
      <w:r>
        <w:separator/>
      </w:r>
    </w:p>
  </w:endnote>
  <w:endnote w:type="continuationSeparator" w:id="0">
    <w:p w:rsidR="00D32838" w:rsidRDefault="00D32838" w:rsidP="0046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9122015"/>
      <w:docPartObj>
        <w:docPartGallery w:val="Page Numbers (Bottom of Page)"/>
        <w:docPartUnique/>
      </w:docPartObj>
    </w:sdtPr>
    <w:sdtEndPr/>
    <w:sdtContent>
      <w:p w:rsidR="00461D49" w:rsidRDefault="00461D49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59A1">
          <w:rPr>
            <w:noProof/>
          </w:rPr>
          <w:t>2</w:t>
        </w:r>
        <w:r>
          <w:fldChar w:fldCharType="end"/>
        </w:r>
      </w:p>
    </w:sdtContent>
  </w:sdt>
  <w:p w:rsidR="00461D49" w:rsidRDefault="00461D4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838" w:rsidRDefault="00D32838" w:rsidP="00461D49">
      <w:r>
        <w:separator/>
      </w:r>
    </w:p>
  </w:footnote>
  <w:footnote w:type="continuationSeparator" w:id="0">
    <w:p w:rsidR="00D32838" w:rsidRDefault="00D32838" w:rsidP="00461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400CF"/>
    <w:multiLevelType w:val="hybridMultilevel"/>
    <w:tmpl w:val="42FE73A2"/>
    <w:lvl w:ilvl="0" w:tplc="8624B22C">
      <w:start w:val="1"/>
      <w:numFmt w:val="decimal"/>
      <w:lvlText w:val="(%1)"/>
      <w:lvlJc w:val="left"/>
      <w:pPr>
        <w:ind w:left="786" w:hanging="360"/>
      </w:pPr>
      <w:rPr>
        <w:rFonts w:ascii="Times New Roman" w:eastAsiaTheme="minorHAnsi" w:hAnsi="Times New Roman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5817F9"/>
    <w:multiLevelType w:val="hybridMultilevel"/>
    <w:tmpl w:val="1BACF7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0177A1"/>
    <w:multiLevelType w:val="hybridMultilevel"/>
    <w:tmpl w:val="4534371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C2A"/>
    <w:rsid w:val="00000DA8"/>
    <w:rsid w:val="000154C2"/>
    <w:rsid w:val="00042085"/>
    <w:rsid w:val="00061C62"/>
    <w:rsid w:val="00071FC7"/>
    <w:rsid w:val="00072792"/>
    <w:rsid w:val="000D7DEC"/>
    <w:rsid w:val="00133A35"/>
    <w:rsid w:val="00150973"/>
    <w:rsid w:val="00164D52"/>
    <w:rsid w:val="001C0449"/>
    <w:rsid w:val="001C1751"/>
    <w:rsid w:val="001C7F42"/>
    <w:rsid w:val="00204CC0"/>
    <w:rsid w:val="00243CE1"/>
    <w:rsid w:val="002515C1"/>
    <w:rsid w:val="002757DC"/>
    <w:rsid w:val="002E7726"/>
    <w:rsid w:val="003511CC"/>
    <w:rsid w:val="0036090A"/>
    <w:rsid w:val="003666A2"/>
    <w:rsid w:val="00390F1B"/>
    <w:rsid w:val="003A00AA"/>
    <w:rsid w:val="003D32A6"/>
    <w:rsid w:val="003F1CC7"/>
    <w:rsid w:val="004345BD"/>
    <w:rsid w:val="004357B8"/>
    <w:rsid w:val="00461D49"/>
    <w:rsid w:val="0047008C"/>
    <w:rsid w:val="00470B17"/>
    <w:rsid w:val="004A26CD"/>
    <w:rsid w:val="004A37FF"/>
    <w:rsid w:val="004E1D51"/>
    <w:rsid w:val="004F02B5"/>
    <w:rsid w:val="0051363E"/>
    <w:rsid w:val="00515BD5"/>
    <w:rsid w:val="00561CDE"/>
    <w:rsid w:val="00594267"/>
    <w:rsid w:val="005A53D7"/>
    <w:rsid w:val="005A7975"/>
    <w:rsid w:val="005C18B7"/>
    <w:rsid w:val="005C4608"/>
    <w:rsid w:val="005E56D6"/>
    <w:rsid w:val="00632D43"/>
    <w:rsid w:val="0064141C"/>
    <w:rsid w:val="006B6151"/>
    <w:rsid w:val="006D41B4"/>
    <w:rsid w:val="00752A22"/>
    <w:rsid w:val="00797B3A"/>
    <w:rsid w:val="007D0D56"/>
    <w:rsid w:val="007D2D84"/>
    <w:rsid w:val="007F1032"/>
    <w:rsid w:val="008138EA"/>
    <w:rsid w:val="00830E09"/>
    <w:rsid w:val="00891C51"/>
    <w:rsid w:val="008A4FA2"/>
    <w:rsid w:val="008B5387"/>
    <w:rsid w:val="008B7D10"/>
    <w:rsid w:val="008D3A8C"/>
    <w:rsid w:val="009115D0"/>
    <w:rsid w:val="00912C2A"/>
    <w:rsid w:val="00937323"/>
    <w:rsid w:val="009920B8"/>
    <w:rsid w:val="009A3A50"/>
    <w:rsid w:val="009B23AE"/>
    <w:rsid w:val="009B3139"/>
    <w:rsid w:val="00A02D73"/>
    <w:rsid w:val="00A1405D"/>
    <w:rsid w:val="00A308AA"/>
    <w:rsid w:val="00A33A60"/>
    <w:rsid w:val="00A6389B"/>
    <w:rsid w:val="00A66EFB"/>
    <w:rsid w:val="00A67329"/>
    <w:rsid w:val="00A8327E"/>
    <w:rsid w:val="00AC02EB"/>
    <w:rsid w:val="00AC2FE0"/>
    <w:rsid w:val="00AD5A1D"/>
    <w:rsid w:val="00B468AB"/>
    <w:rsid w:val="00B81B4E"/>
    <w:rsid w:val="00B82F04"/>
    <w:rsid w:val="00BD0C4A"/>
    <w:rsid w:val="00BE751C"/>
    <w:rsid w:val="00BF75FD"/>
    <w:rsid w:val="00C14CA8"/>
    <w:rsid w:val="00C4554A"/>
    <w:rsid w:val="00C54006"/>
    <w:rsid w:val="00CA4F1B"/>
    <w:rsid w:val="00CB6A01"/>
    <w:rsid w:val="00CF297F"/>
    <w:rsid w:val="00D171D1"/>
    <w:rsid w:val="00D32838"/>
    <w:rsid w:val="00D61E6F"/>
    <w:rsid w:val="00D62111"/>
    <w:rsid w:val="00D74ACD"/>
    <w:rsid w:val="00D9254A"/>
    <w:rsid w:val="00DB222B"/>
    <w:rsid w:val="00DB6E2A"/>
    <w:rsid w:val="00DD2F54"/>
    <w:rsid w:val="00DD5914"/>
    <w:rsid w:val="00DD678B"/>
    <w:rsid w:val="00DE1247"/>
    <w:rsid w:val="00E12856"/>
    <w:rsid w:val="00EE59A1"/>
    <w:rsid w:val="00EE7EE9"/>
    <w:rsid w:val="00EF4457"/>
    <w:rsid w:val="00F207D2"/>
    <w:rsid w:val="00F21AFE"/>
    <w:rsid w:val="00F3498C"/>
    <w:rsid w:val="00F402EB"/>
    <w:rsid w:val="00F40F60"/>
    <w:rsid w:val="00F76D22"/>
    <w:rsid w:val="00FA1A55"/>
    <w:rsid w:val="00FB5CF7"/>
    <w:rsid w:val="00FC6D49"/>
    <w:rsid w:val="00FF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399B7"/>
  <w15:chartTrackingRefBased/>
  <w15:docId w15:val="{8A6D0712-D89E-452A-AAC0-84F7FBB17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12C2A"/>
    <w:pPr>
      <w:spacing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61D4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61D49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61D4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61D49"/>
    <w:rPr>
      <w:rFonts w:ascii="Times New Roman" w:eastAsia="Times New Roman" w:hAnsi="Times New Roman" w:cs="Times New Roman"/>
      <w:szCs w:val="24"/>
      <w:lang w:eastAsia="sk-SK"/>
    </w:rPr>
  </w:style>
  <w:style w:type="character" w:customStyle="1" w:styleId="OdsekzoznamuChar">
    <w:name w:val="Odsek zoznamu Char"/>
    <w:aliases w:val="body Char,Odsek zoznamu2 Char,Odsek Char,Odsek zoznamu1 Char"/>
    <w:link w:val="Odsekzoznamu"/>
    <w:uiPriority w:val="34"/>
    <w:locked/>
    <w:rsid w:val="00061C62"/>
    <w:rPr>
      <w:sz w:val="22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061C62"/>
    <w:pPr>
      <w:spacing w:after="160" w:line="252" w:lineRule="auto"/>
      <w:ind w:left="720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B22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B222B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5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Škvareninová, Drahoslava</dc:creator>
  <cp:keywords/>
  <dc:description/>
  <cp:lastModifiedBy>Katonová, Anita</cp:lastModifiedBy>
  <cp:revision>4</cp:revision>
  <cp:lastPrinted>2023-12-08T07:47:00Z</cp:lastPrinted>
  <dcterms:created xsi:type="dcterms:W3CDTF">2025-10-08T14:04:00Z</dcterms:created>
  <dcterms:modified xsi:type="dcterms:W3CDTF">2025-10-13T07:09:00Z</dcterms:modified>
</cp:coreProperties>
</file>