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37. schôdza výboru                                                                                                           </w:t>
      </w:r>
    </w:p>
    <w:p w:rsidR="002F52E8" w:rsidRDefault="002F52E8" w:rsidP="002F52E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Pr="00E42FDC">
        <w:rPr>
          <w:rFonts w:ascii="Garamond" w:hAnsi="Garamond"/>
          <w:sz w:val="24"/>
          <w:szCs w:val="24"/>
        </w:rPr>
        <w:t>KNR-VLPNM-</w:t>
      </w:r>
      <w:r>
        <w:rPr>
          <w:rFonts w:ascii="Garamond" w:hAnsi="Garamond"/>
          <w:sz w:val="24"/>
          <w:szCs w:val="24"/>
        </w:rPr>
        <w:t>5765/2025</w:t>
      </w:r>
    </w:p>
    <w:p w:rsidR="002F52E8" w:rsidRDefault="002F52E8" w:rsidP="002F52E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F52E8" w:rsidRPr="00E42FDC" w:rsidRDefault="002F52E8" w:rsidP="002F52E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2F52E8" w:rsidRPr="008D4C88" w:rsidRDefault="000E7AE1" w:rsidP="002F52E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bookmarkStart w:id="0" w:name="_GoBack"/>
      <w:r w:rsidRPr="008D4C88">
        <w:rPr>
          <w:rFonts w:ascii="Garamond" w:hAnsi="Garamond"/>
          <w:b/>
          <w:sz w:val="24"/>
          <w:szCs w:val="24"/>
          <w:lang w:eastAsia="sk-SK"/>
        </w:rPr>
        <w:t>73</w:t>
      </w:r>
    </w:p>
    <w:bookmarkEnd w:id="0"/>
    <w:p w:rsidR="002F52E8" w:rsidRDefault="002F52E8" w:rsidP="002F52E8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z 13. októbra 2025</w:t>
      </w: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2F52E8" w:rsidRPr="00D20099" w:rsidRDefault="002F52E8" w:rsidP="00D20099">
      <w:pPr>
        <w:spacing w:after="0" w:line="276" w:lineRule="auto"/>
        <w:jc w:val="both"/>
        <w:rPr>
          <w:rFonts w:ascii="Garamond" w:hAnsi="Garamond" w:cs="Arial"/>
          <w:sz w:val="24"/>
          <w:szCs w:val="24"/>
        </w:rPr>
      </w:pPr>
      <w:r w:rsidRPr="00D20099">
        <w:rPr>
          <w:rFonts w:ascii="Garamond" w:hAnsi="Garamond" w:cs="Arial"/>
          <w:noProof/>
          <w:sz w:val="24"/>
          <w:szCs w:val="24"/>
        </w:rPr>
        <w:t>k vládnemu návrhu zákona,</w:t>
      </w:r>
      <w:r w:rsidRPr="00D20099">
        <w:rPr>
          <w:rFonts w:ascii="Garamond" w:hAnsi="Garamond"/>
          <w:sz w:val="24"/>
          <w:szCs w:val="24"/>
        </w:rPr>
        <w:t xml:space="preserve"> </w:t>
      </w:r>
      <w:r w:rsidRPr="00D20099">
        <w:rPr>
          <w:rFonts w:ascii="Garamond" w:hAnsi="Garamond" w:cs="Arial"/>
          <w:noProof/>
          <w:sz w:val="24"/>
          <w:szCs w:val="24"/>
        </w:rPr>
        <w:t>ktorým sa mení a dopĺňa zákon č. 475/2005 Z. z. o výkone trestu odňatia slobody a o zmene a doplnení niektorých zákonov v znení neskorších predpisov a ktorým sa menia a dopĺňajú niektoré zákony (tlač 955)</w:t>
      </w:r>
    </w:p>
    <w:p w:rsidR="002F52E8" w:rsidRPr="002F52E8" w:rsidRDefault="002F52E8" w:rsidP="002F52E8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2F52E8" w:rsidRDefault="002F52E8" w:rsidP="002F52E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2F52E8" w:rsidRDefault="002F52E8" w:rsidP="002F52E8">
      <w:pPr>
        <w:pStyle w:val="Odsekzoznamu"/>
        <w:spacing w:after="0" w:line="276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2F52E8" w:rsidRPr="00074F43" w:rsidRDefault="00D20099" w:rsidP="002F52E8">
      <w:pPr>
        <w:pStyle w:val="Odsekzoznamu"/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</w:t>
      </w:r>
      <w:r w:rsidR="002F52E8" w:rsidRPr="00074F43">
        <w:rPr>
          <w:rFonts w:ascii="Garamond" w:hAnsi="Garamond"/>
          <w:sz w:val="24"/>
          <w:szCs w:val="24"/>
          <w:lang w:eastAsia="sk-SK"/>
        </w:rPr>
        <w:t>s </w:t>
      </w:r>
      <w:r w:rsidR="002F52E8" w:rsidRPr="00D20099">
        <w:rPr>
          <w:rFonts w:ascii="Garamond" w:hAnsi="Garamond" w:cs="Arial"/>
          <w:noProof/>
          <w:sz w:val="24"/>
          <w:szCs w:val="24"/>
        </w:rPr>
        <w:t>vládnym návrhom zákona,</w:t>
      </w:r>
      <w:r w:rsidR="002F52E8" w:rsidRPr="00D20099">
        <w:rPr>
          <w:rFonts w:ascii="Garamond" w:hAnsi="Garamond"/>
          <w:sz w:val="24"/>
          <w:szCs w:val="24"/>
        </w:rPr>
        <w:t xml:space="preserve"> </w:t>
      </w:r>
      <w:r w:rsidR="002F52E8" w:rsidRPr="00D20099">
        <w:rPr>
          <w:rFonts w:ascii="Garamond" w:hAnsi="Garamond" w:cs="Arial"/>
          <w:noProof/>
          <w:sz w:val="24"/>
          <w:szCs w:val="24"/>
        </w:rPr>
        <w:t xml:space="preserve">ktorým sa mení a dopĺňa zákon č. 475/2005 Z. z. o výkone trestu odňatia slobody a o zmene a doplnení niektorých zákonov v znení neskorších predpisov a ktorým sa menia a dopĺňajú niektoré zákony </w:t>
      </w:r>
      <w:r w:rsidR="002F52E8" w:rsidRPr="00A033CA">
        <w:rPr>
          <w:rFonts w:ascii="Garamond" w:hAnsi="Garamond" w:cs="Arial"/>
          <w:b/>
          <w:noProof/>
          <w:sz w:val="24"/>
          <w:szCs w:val="24"/>
        </w:rPr>
        <w:t>(tlač 955)</w:t>
      </w:r>
      <w:r w:rsidR="002F52E8" w:rsidRPr="00D20099">
        <w:rPr>
          <w:rFonts w:ascii="Garamond" w:hAnsi="Garamond"/>
          <w:sz w:val="24"/>
          <w:szCs w:val="24"/>
          <w:lang w:eastAsia="sk-SK"/>
        </w:rPr>
        <w:t>;</w:t>
      </w: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2F52E8" w:rsidRDefault="002F52E8" w:rsidP="002F52E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2F52E8" w:rsidRDefault="002F52E8" w:rsidP="002F52E8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</w:p>
    <w:p w:rsidR="002F52E8" w:rsidRPr="00D20099" w:rsidRDefault="002F52E8" w:rsidP="002F52E8">
      <w:pPr>
        <w:spacing w:after="0" w:line="240" w:lineRule="auto"/>
        <w:ind w:left="1065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D20099">
        <w:rPr>
          <w:rFonts w:ascii="Garamond" w:hAnsi="Garamond"/>
          <w:b/>
          <w:sz w:val="24"/>
          <w:szCs w:val="24"/>
          <w:lang w:eastAsia="sk-SK"/>
        </w:rPr>
        <w:t xml:space="preserve">Národnej rade Slovenskej republiky </w:t>
      </w:r>
    </w:p>
    <w:p w:rsidR="002F52E8" w:rsidRDefault="002F52E8" w:rsidP="002F52E8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</w:p>
    <w:p w:rsidR="002F52E8" w:rsidRPr="002F52E8" w:rsidRDefault="002F52E8" w:rsidP="002F52E8">
      <w:pPr>
        <w:spacing w:after="0" w:line="240" w:lineRule="auto"/>
        <w:ind w:left="1065"/>
        <w:jc w:val="both"/>
        <w:rPr>
          <w:rFonts w:ascii="Garamond" w:hAnsi="Garamond"/>
          <w:sz w:val="24"/>
          <w:szCs w:val="24"/>
          <w:lang w:eastAsia="sk-SK"/>
        </w:rPr>
      </w:pPr>
      <w:r w:rsidRPr="00D20099">
        <w:rPr>
          <w:rFonts w:ascii="Garamond" w:hAnsi="Garamond" w:cs="Arial"/>
          <w:noProof/>
          <w:sz w:val="24"/>
          <w:szCs w:val="24"/>
        </w:rPr>
        <w:t>vládny návrh zákona,</w:t>
      </w:r>
      <w:r w:rsidRPr="00D20099">
        <w:rPr>
          <w:rFonts w:ascii="Garamond" w:hAnsi="Garamond"/>
          <w:sz w:val="24"/>
          <w:szCs w:val="24"/>
        </w:rPr>
        <w:t xml:space="preserve"> </w:t>
      </w:r>
      <w:r w:rsidRPr="00D20099">
        <w:rPr>
          <w:rFonts w:ascii="Garamond" w:hAnsi="Garamond" w:cs="Arial"/>
          <w:noProof/>
          <w:sz w:val="24"/>
          <w:szCs w:val="24"/>
        </w:rPr>
        <w:t xml:space="preserve">ktorým sa mení a dopĺňa zákon č. 475/2005 Z. z. o výkone trestu odňatia slobody a o zmene a doplnení niektorých zákonov v znení neskorších predpisov a ktorým sa menia a dopĺňajú niektoré zákony </w:t>
      </w:r>
      <w:r w:rsidRPr="00A033CA">
        <w:rPr>
          <w:rFonts w:ascii="Garamond" w:hAnsi="Garamond" w:cs="Arial"/>
          <w:b/>
          <w:noProof/>
          <w:sz w:val="24"/>
          <w:szCs w:val="24"/>
        </w:rPr>
        <w:t xml:space="preserve">(tlač </w:t>
      </w:r>
      <w:r w:rsidRPr="000E06BF">
        <w:rPr>
          <w:rFonts w:ascii="Garamond" w:hAnsi="Garamond" w:cs="Arial"/>
          <w:b/>
          <w:noProof/>
          <w:sz w:val="24"/>
          <w:szCs w:val="24"/>
        </w:rPr>
        <w:t>955)</w:t>
      </w:r>
      <w:r w:rsidRPr="000E06BF">
        <w:rPr>
          <w:rFonts w:ascii="Garamond" w:hAnsi="Garamond" w:cs="Arial"/>
          <w:noProof/>
          <w:sz w:val="24"/>
          <w:szCs w:val="24"/>
        </w:rPr>
        <w:t xml:space="preserve"> </w:t>
      </w:r>
      <w:r w:rsidR="000E06BF" w:rsidRPr="000E06BF">
        <w:rPr>
          <w:rFonts w:ascii="Garamond" w:hAnsi="Garamond"/>
          <w:b/>
          <w:sz w:val="24"/>
          <w:szCs w:val="24"/>
          <w:lang w:eastAsia="sk-SK"/>
        </w:rPr>
        <w:t>schváliť</w:t>
      </w:r>
      <w:r w:rsidR="000E06BF" w:rsidRPr="000E06BF">
        <w:rPr>
          <w:rFonts w:ascii="Garamond" w:hAnsi="Garamond" w:cs="Arial"/>
          <w:noProof/>
          <w:sz w:val="24"/>
          <w:szCs w:val="24"/>
        </w:rPr>
        <w:t xml:space="preserve"> </w:t>
      </w:r>
      <w:r w:rsidRPr="000E06BF">
        <w:rPr>
          <w:rFonts w:ascii="Garamond" w:hAnsi="Garamond" w:cs="Arial"/>
          <w:noProof/>
          <w:sz w:val="24"/>
          <w:szCs w:val="24"/>
        </w:rPr>
        <w:t>s pripomienkami uvedenými v prílohe uznesenia;</w:t>
      </w:r>
    </w:p>
    <w:p w:rsidR="002F52E8" w:rsidRPr="002F52E8" w:rsidRDefault="002F52E8" w:rsidP="002F52E8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2F52E8" w:rsidRDefault="002F52E8" w:rsidP="002F52E8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2F52E8" w:rsidRPr="00D20099" w:rsidRDefault="00D20099" w:rsidP="00D20099">
      <w:pPr>
        <w:ind w:left="1065"/>
        <w:jc w:val="both"/>
        <w:rPr>
          <w:rFonts w:ascii="Garamond" w:hAnsi="Garamond"/>
          <w:sz w:val="24"/>
          <w:szCs w:val="24"/>
          <w:lang w:eastAsia="sk-SK"/>
        </w:rPr>
      </w:pPr>
      <w:r w:rsidRPr="00D20099">
        <w:rPr>
          <w:rFonts w:ascii="Garamond" w:hAnsi="Garamond"/>
          <w:sz w:val="24"/>
          <w:szCs w:val="24"/>
          <w:lang w:eastAsia="sk-SK"/>
        </w:rPr>
        <w:t>podpredsedovi</w:t>
      </w:r>
      <w:r>
        <w:rPr>
          <w:rFonts w:ascii="Garamond" w:hAnsi="Garamond"/>
          <w:b/>
          <w:sz w:val="24"/>
          <w:szCs w:val="24"/>
          <w:lang w:eastAsia="sk-SK"/>
        </w:rPr>
        <w:t xml:space="preserve"> </w:t>
      </w:r>
      <w:r w:rsidR="002F52E8" w:rsidRPr="00D20099">
        <w:rPr>
          <w:rFonts w:ascii="Garamond" w:hAnsi="Garamond"/>
          <w:sz w:val="24"/>
          <w:szCs w:val="24"/>
          <w:lang w:eastAsia="sk-SK"/>
        </w:rPr>
        <w:t xml:space="preserve">výboru </w:t>
      </w:r>
      <w:r>
        <w:rPr>
          <w:rFonts w:ascii="Garamond" w:hAnsi="Garamond"/>
          <w:sz w:val="24"/>
          <w:szCs w:val="24"/>
          <w:lang w:eastAsia="sk-SK"/>
        </w:rPr>
        <w:t xml:space="preserve">Ivanovi </w:t>
      </w:r>
      <w:proofErr w:type="spellStart"/>
      <w:r>
        <w:rPr>
          <w:rFonts w:ascii="Garamond" w:hAnsi="Garamond"/>
          <w:sz w:val="24"/>
          <w:szCs w:val="24"/>
          <w:lang w:eastAsia="sk-SK"/>
        </w:rPr>
        <w:t>Hazuchovi</w:t>
      </w:r>
      <w:proofErr w:type="spellEnd"/>
      <w:r>
        <w:rPr>
          <w:rFonts w:ascii="Garamond" w:hAnsi="Garamond"/>
          <w:sz w:val="24"/>
          <w:szCs w:val="24"/>
          <w:lang w:eastAsia="sk-SK"/>
        </w:rPr>
        <w:t>, aby informoval</w:t>
      </w:r>
      <w:r w:rsidR="002F52E8" w:rsidRPr="00D20099">
        <w:rPr>
          <w:rFonts w:ascii="Garamond" w:hAnsi="Garamond"/>
          <w:sz w:val="24"/>
          <w:szCs w:val="24"/>
          <w:lang w:eastAsia="sk-SK"/>
        </w:rPr>
        <w:t xml:space="preserve"> gestorský Ústavnoprávny výbor Národnej rady Slovenskej republiky o prijatom uznesení.</w:t>
      </w:r>
    </w:p>
    <w:p w:rsidR="002F52E8" w:rsidRPr="00E63328" w:rsidRDefault="002F52E8" w:rsidP="002F52E8">
      <w:pPr>
        <w:rPr>
          <w:rFonts w:ascii="Garamond" w:hAnsi="Garamond"/>
          <w:b/>
          <w:sz w:val="24"/>
          <w:szCs w:val="24"/>
          <w:lang w:eastAsia="sk-SK"/>
        </w:rPr>
      </w:pPr>
    </w:p>
    <w:p w:rsidR="002F52E8" w:rsidRDefault="002F52E8" w:rsidP="002F52E8">
      <w:pPr>
        <w:rPr>
          <w:rFonts w:ascii="Garamond" w:hAnsi="Garamond"/>
          <w:sz w:val="24"/>
          <w:szCs w:val="24"/>
          <w:lang w:eastAsia="sk-SK"/>
        </w:rPr>
      </w:pP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</w:t>
      </w:r>
      <w:r w:rsidR="00F92447">
        <w:rPr>
          <w:rFonts w:ascii="Garamond" w:hAnsi="Garamond"/>
          <w:b/>
          <w:sz w:val="24"/>
          <w:szCs w:val="24"/>
        </w:rPr>
        <w:t>rostredník</w:t>
      </w:r>
      <w:r w:rsidR="00F92447">
        <w:rPr>
          <w:rFonts w:ascii="Garamond" w:hAnsi="Garamond"/>
          <w:b/>
          <w:sz w:val="24"/>
          <w:szCs w:val="24"/>
        </w:rPr>
        <w:tab/>
      </w:r>
      <w:r w:rsidR="00F92447">
        <w:rPr>
          <w:rFonts w:ascii="Garamond" w:hAnsi="Garamond"/>
          <w:b/>
          <w:sz w:val="24"/>
          <w:szCs w:val="24"/>
        </w:rPr>
        <w:tab/>
      </w:r>
      <w:r w:rsidR="00F92447">
        <w:rPr>
          <w:rFonts w:ascii="Garamond" w:hAnsi="Garamond"/>
          <w:b/>
          <w:sz w:val="24"/>
          <w:szCs w:val="24"/>
        </w:rPr>
        <w:tab/>
      </w:r>
      <w:r w:rsidR="00F92447">
        <w:rPr>
          <w:rFonts w:ascii="Garamond" w:hAnsi="Garamond"/>
          <w:b/>
          <w:sz w:val="24"/>
          <w:szCs w:val="24"/>
        </w:rPr>
        <w:tab/>
      </w:r>
      <w:r w:rsidR="00F92447">
        <w:rPr>
          <w:rFonts w:ascii="Garamond" w:hAnsi="Garamond"/>
          <w:b/>
          <w:sz w:val="24"/>
          <w:szCs w:val="24"/>
        </w:rPr>
        <w:tab/>
      </w:r>
      <w:r w:rsidR="00F92447">
        <w:rPr>
          <w:rFonts w:ascii="Garamond" w:hAnsi="Garamond"/>
          <w:b/>
          <w:sz w:val="24"/>
          <w:szCs w:val="24"/>
        </w:rPr>
        <w:tab/>
      </w:r>
      <w:r w:rsidR="00F92447">
        <w:rPr>
          <w:rFonts w:ascii="Garamond" w:hAnsi="Garamond"/>
          <w:b/>
          <w:sz w:val="24"/>
          <w:szCs w:val="24"/>
        </w:rPr>
        <w:tab/>
        <w:t xml:space="preserve">   Ivan </w:t>
      </w:r>
      <w:proofErr w:type="spellStart"/>
      <w:r w:rsidR="00F92447">
        <w:rPr>
          <w:rFonts w:ascii="Garamond" w:hAnsi="Garamond"/>
          <w:b/>
          <w:sz w:val="24"/>
          <w:szCs w:val="24"/>
        </w:rPr>
        <w:t>Hazucha</w:t>
      </w:r>
      <w:proofErr w:type="spellEnd"/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 w:rsidR="00F92447">
        <w:rPr>
          <w:rFonts w:ascii="Garamond" w:hAnsi="Garamond"/>
          <w:sz w:val="24"/>
          <w:szCs w:val="24"/>
        </w:rPr>
        <w:t xml:space="preserve">         podpredseda </w:t>
      </w:r>
      <w:r>
        <w:rPr>
          <w:rFonts w:ascii="Garamond" w:hAnsi="Garamond"/>
          <w:sz w:val="24"/>
          <w:szCs w:val="24"/>
        </w:rPr>
        <w:t>výboru</w:t>
      </w:r>
    </w:p>
    <w:p w:rsidR="002F52E8" w:rsidRDefault="002F52E8" w:rsidP="002F52E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</w:p>
    <w:p w:rsidR="00723C85" w:rsidRDefault="00723C85">
      <w:pPr>
        <w:spacing w:line="259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2F52E8" w:rsidRDefault="002F52E8" w:rsidP="002F52E8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Príloha k </w:t>
      </w:r>
      <w:proofErr w:type="spellStart"/>
      <w:r>
        <w:rPr>
          <w:rFonts w:ascii="Garamond" w:hAnsi="Garamond"/>
          <w:sz w:val="24"/>
          <w:szCs w:val="24"/>
        </w:rPr>
        <w:t>uzn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723C85">
        <w:rPr>
          <w:rFonts w:ascii="Garamond" w:hAnsi="Garamond"/>
          <w:sz w:val="24"/>
          <w:szCs w:val="24"/>
        </w:rPr>
        <w:t xml:space="preserve">č. </w:t>
      </w:r>
      <w:r w:rsidR="008D4C88">
        <w:rPr>
          <w:rFonts w:ascii="Garamond" w:hAnsi="Garamond"/>
          <w:sz w:val="24"/>
          <w:szCs w:val="24"/>
        </w:rPr>
        <w:t>73</w:t>
      </w: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Pripomienky</w:t>
      </w:r>
    </w:p>
    <w:p w:rsidR="002F52E8" w:rsidRDefault="002F52E8" w:rsidP="002F52E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2F52E8" w:rsidRDefault="002F52E8" w:rsidP="0068622D">
      <w:pPr>
        <w:pBdr>
          <w:bottom w:val="single" w:sz="12" w:space="1" w:color="auto"/>
        </w:pBd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074F43">
        <w:rPr>
          <w:rFonts w:ascii="Garamond" w:hAnsi="Garamond"/>
          <w:sz w:val="24"/>
          <w:szCs w:val="24"/>
        </w:rPr>
        <w:t>k</w:t>
      </w:r>
      <w:r w:rsidRPr="00074F43">
        <w:rPr>
          <w:rFonts w:ascii="Garamond" w:hAnsi="Garamond" w:cs="Arial"/>
          <w:noProof/>
          <w:sz w:val="24"/>
          <w:szCs w:val="24"/>
        </w:rPr>
        <w:t xml:space="preserve"> </w:t>
      </w:r>
      <w:r w:rsidR="0068622D" w:rsidRPr="00723C85">
        <w:rPr>
          <w:rFonts w:ascii="Garamond" w:hAnsi="Garamond" w:cs="Arial"/>
          <w:noProof/>
          <w:sz w:val="24"/>
          <w:szCs w:val="24"/>
        </w:rPr>
        <w:t>vládnemu návrhu zákona,</w:t>
      </w:r>
      <w:r w:rsidR="0068622D" w:rsidRPr="00723C85">
        <w:rPr>
          <w:rFonts w:ascii="Garamond" w:hAnsi="Garamond"/>
          <w:sz w:val="24"/>
          <w:szCs w:val="24"/>
        </w:rPr>
        <w:t xml:space="preserve"> </w:t>
      </w:r>
      <w:r w:rsidR="0068622D" w:rsidRPr="00723C85">
        <w:rPr>
          <w:rFonts w:ascii="Garamond" w:hAnsi="Garamond" w:cs="Arial"/>
          <w:noProof/>
          <w:sz w:val="24"/>
          <w:szCs w:val="24"/>
        </w:rPr>
        <w:t>ktorým sa mení a dopĺňa zákon č. 475/2005 Z. z. o výkone trestu odňatia slobody a o zmene a doplnení niektorých zákonov v znení neskorších predpisov a ktorým sa menia a dopĺňajú niektoré zákony (tlač 955)</w:t>
      </w:r>
      <w:r w:rsidR="00723C85">
        <w:rPr>
          <w:rFonts w:ascii="Garamond" w:hAnsi="Garamond" w:cs="Arial"/>
          <w:sz w:val="24"/>
          <w:szCs w:val="24"/>
        </w:rPr>
        <w:t xml:space="preserve"> </w:t>
      </w:r>
    </w:p>
    <w:p w:rsidR="00996368" w:rsidRDefault="00996368" w:rsidP="00996368">
      <w:pPr>
        <w:spacing w:line="360" w:lineRule="auto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</w:p>
    <w:p w:rsidR="00996368" w:rsidRPr="00996368" w:rsidRDefault="00996368" w:rsidP="00996368">
      <w:pPr>
        <w:spacing w:line="360" w:lineRule="auto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  <w:r w:rsidRPr="00996368">
        <w:rPr>
          <w:rFonts w:ascii="Garamond" w:eastAsiaTheme="minorHAnsi" w:hAnsi="Garamond"/>
          <w:color w:val="000000" w:themeColor="text1"/>
          <w:sz w:val="24"/>
          <w:szCs w:val="24"/>
        </w:rPr>
        <w:t>1. V čl. I 56. bode (§ 26 ods. 2) sa slová „sa na konci pripájajú“ nahrádzajú slovami „sa za slovo „ústavu“ vkladajú slová „alebo ním určeným príslušníkom zboru“ a na konci sa pripájajú“.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  <w:r w:rsidRPr="00996368">
        <w:rPr>
          <w:rFonts w:ascii="Garamond" w:hAnsi="Garamond"/>
          <w:color w:val="000000" w:themeColor="text1"/>
          <w:sz w:val="24"/>
          <w:szCs w:val="24"/>
          <w:lang w:eastAsia="sk-SK"/>
        </w:rPr>
        <w:t>Ide o legislatívno-technickú úpravu. Z dôvodu zmeny navrhovanej v čl. I § 26 ods. 1, kde sa pri povolení vecí osobnej potreby rozširuje okruh osôb, ktoré takéto povolenie môžu dať, (o určeného príslušníka zboru), primerane tomu sa upravuje celé vecne súvisiace ustanovenie         § 26 ods. 2.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</w:p>
    <w:p w:rsidR="00996368" w:rsidRPr="00996368" w:rsidRDefault="00996368" w:rsidP="00996368">
      <w:pPr>
        <w:spacing w:line="259" w:lineRule="auto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  <w:r w:rsidRPr="00996368">
        <w:rPr>
          <w:rFonts w:ascii="Garamond" w:eastAsiaTheme="minorHAnsi" w:hAnsi="Garamond"/>
          <w:color w:val="000000" w:themeColor="text1"/>
          <w:sz w:val="24"/>
          <w:szCs w:val="24"/>
        </w:rPr>
        <w:t>2. V čl. I 82. bode (§ 35 ods. 1) sa za slová „a na konci“ vkladajú slová „prvej vety“.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  <w:r w:rsidRPr="00996368">
        <w:rPr>
          <w:rFonts w:ascii="Garamond" w:hAnsi="Garamond"/>
          <w:color w:val="000000" w:themeColor="text1"/>
          <w:sz w:val="24"/>
          <w:szCs w:val="24"/>
          <w:lang w:eastAsia="sk-SK"/>
        </w:rPr>
        <w:t>Ide o legislatívno-technickú úpravu, ktorou sa precizuje znenie novelizačného bodu.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</w:p>
    <w:p w:rsidR="00996368" w:rsidRPr="00996368" w:rsidRDefault="00996368" w:rsidP="00996368">
      <w:pPr>
        <w:spacing w:line="360" w:lineRule="auto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  <w:r w:rsidRPr="00996368">
        <w:rPr>
          <w:rFonts w:ascii="Garamond" w:eastAsiaTheme="minorHAnsi" w:hAnsi="Garamond"/>
          <w:color w:val="000000" w:themeColor="text1"/>
          <w:sz w:val="24"/>
          <w:szCs w:val="24"/>
        </w:rPr>
        <w:t>3. V čl. V 30. bode (§ 19 ods. 2) sa slová „§ 19 ods. 2 sa na konci pripájajú“ nahrádzajú slovami „§ 19 ods. 2 sa nad slovom „osoby“ vypúšťa odkaz 12 a na konci sa pripájajú“.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  <w:r w:rsidRPr="00996368">
        <w:rPr>
          <w:rFonts w:ascii="Garamond" w:hAnsi="Garamond"/>
          <w:color w:val="000000" w:themeColor="text1"/>
          <w:sz w:val="24"/>
          <w:szCs w:val="24"/>
          <w:lang w:eastAsia="sk-SK"/>
        </w:rPr>
        <w:t>Ide o legislatívno-technickú úpravu, ktorou sa precizuje znenie novelizačného bodu. Vkladá sa legislatívny pokyn na vypustenie odkazu na poznámku pod čiarou v texte ustanovenia.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</w:p>
    <w:p w:rsidR="00996368" w:rsidRPr="00996368" w:rsidRDefault="00996368" w:rsidP="00996368">
      <w:pPr>
        <w:spacing w:line="259" w:lineRule="auto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  <w:r w:rsidRPr="00996368">
        <w:rPr>
          <w:rFonts w:ascii="Garamond" w:eastAsiaTheme="minorHAnsi" w:hAnsi="Garamond"/>
          <w:color w:val="000000" w:themeColor="text1"/>
          <w:sz w:val="24"/>
          <w:szCs w:val="24"/>
        </w:rPr>
        <w:t>4. V čl. V 59. bode (§ 27 ods. 3) sa za slová „a na konci“ vkladajú slová „prvej vety“.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  <w:r w:rsidRPr="00996368">
        <w:rPr>
          <w:rFonts w:ascii="Garamond" w:hAnsi="Garamond"/>
          <w:color w:val="000000" w:themeColor="text1"/>
          <w:sz w:val="24"/>
          <w:szCs w:val="24"/>
          <w:lang w:eastAsia="sk-SK"/>
        </w:rPr>
        <w:t>Ide o legislatívno-technickú úpravu, ktorou sa precizuje znenie novelizačného bodu.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</w:p>
    <w:p w:rsidR="00996368" w:rsidRPr="00996368" w:rsidRDefault="00996368" w:rsidP="00996368">
      <w:pPr>
        <w:spacing w:line="360" w:lineRule="auto"/>
        <w:jc w:val="both"/>
        <w:rPr>
          <w:rFonts w:ascii="Garamond" w:eastAsiaTheme="minorHAnsi" w:hAnsi="Garamond"/>
          <w:color w:val="000000" w:themeColor="text1"/>
          <w:sz w:val="24"/>
          <w:szCs w:val="24"/>
        </w:rPr>
      </w:pPr>
      <w:r w:rsidRPr="00996368">
        <w:rPr>
          <w:rFonts w:ascii="Garamond" w:eastAsiaTheme="minorHAnsi" w:hAnsi="Garamond"/>
          <w:color w:val="000000" w:themeColor="text1"/>
          <w:sz w:val="24"/>
          <w:szCs w:val="24"/>
        </w:rPr>
        <w:t>5. V čl. V 75. bode (§ 31 ods. 1) sa slová „slovo „povinností,“ vkladá slovo“ nahrádzajú slovami „slovo „povinností“ vkladá čiarka a slovo“.</w:t>
      </w:r>
    </w:p>
    <w:p w:rsidR="00996368" w:rsidRPr="00996368" w:rsidRDefault="00996368" w:rsidP="00996368">
      <w:pPr>
        <w:spacing w:line="259" w:lineRule="auto"/>
        <w:ind w:left="4395"/>
        <w:jc w:val="both"/>
        <w:rPr>
          <w:rFonts w:ascii="Garamond" w:hAnsi="Garamond"/>
          <w:color w:val="000000" w:themeColor="text1"/>
          <w:sz w:val="24"/>
          <w:szCs w:val="24"/>
          <w:lang w:eastAsia="sk-SK"/>
        </w:rPr>
      </w:pPr>
      <w:r w:rsidRPr="00996368">
        <w:rPr>
          <w:rFonts w:ascii="Garamond" w:hAnsi="Garamond"/>
          <w:color w:val="000000" w:themeColor="text1"/>
          <w:sz w:val="24"/>
          <w:szCs w:val="24"/>
          <w:lang w:eastAsia="sk-SK"/>
        </w:rPr>
        <w:t>Ide o legislatívno-technickú úpravu, ktorou sa precizuje znenie novelizačného bodu.</w:t>
      </w:r>
    </w:p>
    <w:sectPr w:rsidR="00996368" w:rsidRPr="00996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FA306F"/>
    <w:multiLevelType w:val="hybridMultilevel"/>
    <w:tmpl w:val="89924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215F"/>
    <w:multiLevelType w:val="hybridMultilevel"/>
    <w:tmpl w:val="449A3598"/>
    <w:lvl w:ilvl="0" w:tplc="7E1EC5D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E8"/>
    <w:rsid w:val="000E06BF"/>
    <w:rsid w:val="000E7AE1"/>
    <w:rsid w:val="00182C41"/>
    <w:rsid w:val="002F52E8"/>
    <w:rsid w:val="00334D3E"/>
    <w:rsid w:val="0068622D"/>
    <w:rsid w:val="00723C85"/>
    <w:rsid w:val="008D4C88"/>
    <w:rsid w:val="00996368"/>
    <w:rsid w:val="00A033CA"/>
    <w:rsid w:val="00D20099"/>
    <w:rsid w:val="00D95249"/>
    <w:rsid w:val="00E63328"/>
    <w:rsid w:val="00F9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74DE"/>
  <w15:chartTrackingRefBased/>
  <w15:docId w15:val="{6F3CB9B6-B708-4058-AC4C-C2386CDC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52E8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Char,Odsek zoznamu1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2F52E8"/>
    <w:rPr>
      <w:rFonts w:ascii="Times New Roman" w:eastAsia="Times New Roman" w:hAnsi="Times New Roman" w:cs="Times New Roman"/>
    </w:rPr>
  </w:style>
  <w:style w:type="paragraph" w:styleId="Odsekzoznamu">
    <w:name w:val="List Paragraph"/>
    <w:aliases w:val="body,Odsek,Odsek zoznamu1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2F52E8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13</cp:revision>
  <dcterms:created xsi:type="dcterms:W3CDTF">2025-10-01T08:15:00Z</dcterms:created>
  <dcterms:modified xsi:type="dcterms:W3CDTF">2025-10-13T10:52:00Z</dcterms:modified>
</cp:coreProperties>
</file>