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A00640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bookmarkStart w:id="1" w:name="_GoBack"/>
      <w:r w:rsidRPr="00A00640">
        <w:t>ÚSTAVNOPRÁVNY VÝBOR</w:t>
      </w:r>
    </w:p>
    <w:p w14:paraId="16023B5C" w14:textId="5FB06104" w:rsidR="00E428CD" w:rsidRPr="00A00640" w:rsidRDefault="00E428CD" w:rsidP="00E428CD">
      <w:pPr>
        <w:spacing w:line="360" w:lineRule="auto"/>
        <w:rPr>
          <w:b/>
        </w:rPr>
      </w:pPr>
      <w:r w:rsidRPr="00A00640">
        <w:rPr>
          <w:b/>
        </w:rPr>
        <w:t>NÁRODNEJ RADY SLOVENSKEJ REPUBLIKY</w:t>
      </w:r>
    </w:p>
    <w:p w14:paraId="0C86C5C3" w14:textId="77777777" w:rsidR="007E50E2" w:rsidRPr="00A00640" w:rsidRDefault="007E50E2" w:rsidP="00E428CD">
      <w:pPr>
        <w:spacing w:line="360" w:lineRule="auto"/>
        <w:rPr>
          <w:b/>
        </w:rPr>
      </w:pPr>
    </w:p>
    <w:p w14:paraId="54B68607" w14:textId="23D6D843" w:rsidR="00A107BB" w:rsidRPr="00A00640" w:rsidRDefault="00A21C52" w:rsidP="00A107BB">
      <w:pPr>
        <w:ind w:left="4955" w:firstLine="709"/>
      </w:pPr>
      <w:r w:rsidRPr="00A00640">
        <w:t>10</w:t>
      </w:r>
      <w:r w:rsidR="003403BF" w:rsidRPr="00A00640">
        <w:t>4</w:t>
      </w:r>
      <w:r w:rsidR="00A107BB" w:rsidRPr="00A00640">
        <w:t>. schôdza</w:t>
      </w:r>
    </w:p>
    <w:p w14:paraId="1C0003F9" w14:textId="18931F93" w:rsidR="00EA390B" w:rsidRPr="00A00640" w:rsidRDefault="00EA390B" w:rsidP="00EA390B">
      <w:pPr>
        <w:ind w:left="4956" w:firstLine="708"/>
      </w:pPr>
      <w:r w:rsidRPr="00A00640">
        <w:t>Č.: KNR-UPV-</w:t>
      </w:r>
      <w:r w:rsidR="00FF0CD8" w:rsidRPr="00A00640">
        <w:t>5749</w:t>
      </w:r>
      <w:r w:rsidRPr="00A00640">
        <w:t>/2025-</w:t>
      </w:r>
      <w:r w:rsidR="00123731" w:rsidRPr="00A00640">
        <w:t>19</w:t>
      </w:r>
    </w:p>
    <w:p w14:paraId="3E7ABA69" w14:textId="295D89D5" w:rsidR="00522801" w:rsidRPr="00A00640" w:rsidRDefault="00522801" w:rsidP="005D7341">
      <w:pPr>
        <w:rPr>
          <w:i/>
          <w:iCs/>
        </w:rPr>
      </w:pPr>
    </w:p>
    <w:p w14:paraId="047D6881" w14:textId="77777777" w:rsidR="007E50E2" w:rsidRPr="00A00640" w:rsidRDefault="007E50E2" w:rsidP="005D7341">
      <w:pPr>
        <w:rPr>
          <w:i/>
          <w:iCs/>
        </w:rPr>
      </w:pPr>
    </w:p>
    <w:p w14:paraId="054E26CA" w14:textId="4CA7D693" w:rsidR="003953AB" w:rsidRPr="00A00640" w:rsidRDefault="00123731" w:rsidP="003953AB">
      <w:pPr>
        <w:jc w:val="center"/>
        <w:rPr>
          <w:i/>
          <w:iCs/>
          <w:sz w:val="36"/>
          <w:szCs w:val="36"/>
        </w:rPr>
      </w:pPr>
      <w:r w:rsidRPr="00A00640">
        <w:rPr>
          <w:iCs/>
          <w:sz w:val="36"/>
          <w:szCs w:val="36"/>
        </w:rPr>
        <w:t>360</w:t>
      </w:r>
    </w:p>
    <w:p w14:paraId="2232C24A" w14:textId="77777777" w:rsidR="00A107BB" w:rsidRPr="00A00640" w:rsidRDefault="00A107BB" w:rsidP="00A107BB">
      <w:pPr>
        <w:jc w:val="center"/>
        <w:rPr>
          <w:b/>
        </w:rPr>
      </w:pPr>
      <w:r w:rsidRPr="00A00640">
        <w:rPr>
          <w:b/>
        </w:rPr>
        <w:t xml:space="preserve">U z n e s e n i e </w:t>
      </w:r>
    </w:p>
    <w:p w14:paraId="10545F7C" w14:textId="77777777" w:rsidR="00A107BB" w:rsidRPr="00A00640" w:rsidRDefault="00A107BB" w:rsidP="00A107BB">
      <w:pPr>
        <w:jc w:val="center"/>
        <w:rPr>
          <w:b/>
        </w:rPr>
      </w:pPr>
      <w:r w:rsidRPr="00A00640">
        <w:rPr>
          <w:b/>
        </w:rPr>
        <w:t>Ústavnoprávneho výboru Národnej rady Slovenskej republiky</w:t>
      </w:r>
    </w:p>
    <w:p w14:paraId="0FDFE048" w14:textId="419ED813" w:rsidR="00E428CD" w:rsidRPr="00A00640" w:rsidRDefault="00A107BB" w:rsidP="00CD11E1">
      <w:pPr>
        <w:jc w:val="center"/>
      </w:pPr>
      <w:r w:rsidRPr="00A00640">
        <w:rPr>
          <w:b/>
        </w:rPr>
        <w:t>z</w:t>
      </w:r>
      <w:r w:rsidR="007E50E2" w:rsidRPr="00A00640">
        <w:rPr>
          <w:b/>
        </w:rPr>
        <w:t> 9. októbra</w:t>
      </w:r>
      <w:r w:rsidR="003953AB" w:rsidRPr="00A00640">
        <w:rPr>
          <w:b/>
        </w:rPr>
        <w:t xml:space="preserve"> 2025</w:t>
      </w:r>
    </w:p>
    <w:p w14:paraId="1147C214" w14:textId="77777777" w:rsidR="007E50E2" w:rsidRPr="00A00640" w:rsidRDefault="007E50E2" w:rsidP="007E50E2">
      <w:pPr>
        <w:jc w:val="both"/>
      </w:pPr>
    </w:p>
    <w:p w14:paraId="5AF56249" w14:textId="51410270" w:rsidR="00623033" w:rsidRPr="00A00640" w:rsidRDefault="00E428CD" w:rsidP="00623033">
      <w:pPr>
        <w:jc w:val="both"/>
        <w:rPr>
          <w:bCs/>
          <w:lang w:eastAsia="en-US"/>
        </w:rPr>
      </w:pPr>
      <w:r w:rsidRPr="00A00640">
        <w:rPr>
          <w:bCs/>
          <w:lang w:eastAsia="en-US"/>
        </w:rPr>
        <w:t>k</w:t>
      </w:r>
      <w:r w:rsidR="00CA23FF" w:rsidRPr="00A00640">
        <w:rPr>
          <w:bCs/>
          <w:lang w:eastAsia="en-US"/>
        </w:rPr>
        <w:t xml:space="preserve"> vládnemu návrhu </w:t>
      </w:r>
      <w:r w:rsidR="00CA23FF" w:rsidRPr="00A00640">
        <w:rPr>
          <w:b/>
          <w:bCs/>
          <w:lang w:eastAsia="en-US"/>
        </w:rPr>
        <w:t>zákona</w:t>
      </w:r>
      <w:r w:rsidR="00623033" w:rsidRPr="00A00640">
        <w:rPr>
          <w:bCs/>
          <w:lang w:eastAsia="en-US"/>
        </w:rPr>
        <w:t xml:space="preserve"> </w:t>
      </w:r>
      <w:r w:rsidR="00623033" w:rsidRPr="00A00640">
        <w:rPr>
          <w:b/>
          <w:shd w:val="clear" w:color="auto" w:fill="FFFFFF"/>
        </w:rPr>
        <w:t xml:space="preserve">o spotrebiteľských úveroch a o iných úveroch a pôžičkách pre spotrebiteľov </w:t>
      </w:r>
      <w:r w:rsidR="00623033" w:rsidRPr="00A00640">
        <w:rPr>
          <w:shd w:val="clear" w:color="auto" w:fill="FFFFFF"/>
        </w:rPr>
        <w:t xml:space="preserve">a o zmene a doplnení niektorých zákonov (tlač </w:t>
      </w:r>
      <w:r w:rsidR="007A381E" w:rsidRPr="00A00640">
        <w:rPr>
          <w:shd w:val="clear" w:color="auto" w:fill="FFFFFF"/>
        </w:rPr>
        <w:t>920</w:t>
      </w:r>
      <w:r w:rsidR="00623033" w:rsidRPr="00A00640">
        <w:rPr>
          <w:shd w:val="clear" w:color="auto" w:fill="FFFFFF"/>
        </w:rPr>
        <w:t>)</w:t>
      </w:r>
    </w:p>
    <w:p w14:paraId="046CB5A8" w14:textId="071D1CE7" w:rsidR="00A4574C" w:rsidRPr="00A00640" w:rsidRDefault="00A4574C" w:rsidP="00187AFD">
      <w:pPr>
        <w:pStyle w:val="Bezriadkovania"/>
      </w:pPr>
    </w:p>
    <w:p w14:paraId="6B73480B" w14:textId="77777777" w:rsidR="007E50E2" w:rsidRPr="00A00640" w:rsidRDefault="007E50E2" w:rsidP="00187AFD">
      <w:pPr>
        <w:pStyle w:val="Bezriadkovania"/>
      </w:pPr>
    </w:p>
    <w:p w14:paraId="1591AD63" w14:textId="77777777" w:rsidR="00E428CD" w:rsidRPr="00A00640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A00640">
        <w:tab/>
      </w:r>
      <w:r w:rsidRPr="00A00640">
        <w:rPr>
          <w:b/>
        </w:rPr>
        <w:t>Ústavnoprávny výbor Národnej rady Slovenskej republiky</w:t>
      </w:r>
    </w:p>
    <w:p w14:paraId="10B56A50" w14:textId="77777777" w:rsidR="00522801" w:rsidRPr="00A00640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A00640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00640">
        <w:rPr>
          <w:b/>
        </w:rPr>
        <w:tab/>
        <w:t>A.  s ú h l a s í</w:t>
      </w:r>
    </w:p>
    <w:p w14:paraId="4EBC136E" w14:textId="77777777" w:rsidR="005F2408" w:rsidRPr="00A00640" w:rsidRDefault="00CD11E1" w:rsidP="005F2408">
      <w:pPr>
        <w:jc w:val="both"/>
        <w:rPr>
          <w:b/>
        </w:rPr>
      </w:pPr>
      <w:r w:rsidRPr="00A00640">
        <w:tab/>
      </w:r>
      <w:r w:rsidR="007B120A" w:rsidRPr="00A00640">
        <w:t xml:space="preserve"> </w:t>
      </w:r>
      <w:r w:rsidR="005F2408" w:rsidRPr="00A00640">
        <w:tab/>
      </w:r>
    </w:p>
    <w:p w14:paraId="719A07AB" w14:textId="029BAEB0" w:rsidR="00623033" w:rsidRPr="00A00640" w:rsidRDefault="005F2408" w:rsidP="00623033">
      <w:pPr>
        <w:ind w:firstLine="1134"/>
        <w:jc w:val="both"/>
        <w:rPr>
          <w:bCs/>
          <w:lang w:eastAsia="en-US"/>
        </w:rPr>
      </w:pPr>
      <w:r w:rsidRPr="00A00640">
        <w:t xml:space="preserve"> </w:t>
      </w:r>
      <w:r w:rsidR="00584C05" w:rsidRPr="00A00640">
        <w:t>s</w:t>
      </w:r>
      <w:r w:rsidR="00CA23FF" w:rsidRPr="00A00640">
        <w:t xml:space="preserve"> vládnym </w:t>
      </w:r>
      <w:r w:rsidR="00584C05" w:rsidRPr="00A00640">
        <w:t>návrhom</w:t>
      </w:r>
      <w:r w:rsidR="00CA23FF" w:rsidRPr="00A00640">
        <w:t xml:space="preserve"> zákona</w:t>
      </w:r>
      <w:r w:rsidR="00623033" w:rsidRPr="00A00640">
        <w:t xml:space="preserve"> </w:t>
      </w:r>
      <w:r w:rsidR="00623033" w:rsidRPr="00A00640">
        <w:rPr>
          <w:shd w:val="clear" w:color="auto" w:fill="FFFFFF"/>
        </w:rPr>
        <w:t>o spotrebiteľských úveroch a o iných úveroch a pôžičkách pre spotrebiteľov a o zmene a doplnení niektorých zákonov (tlač</w:t>
      </w:r>
      <w:r w:rsidR="007A381E" w:rsidRPr="00A00640">
        <w:rPr>
          <w:shd w:val="clear" w:color="auto" w:fill="FFFFFF"/>
        </w:rPr>
        <w:t xml:space="preserve"> 920</w:t>
      </w:r>
      <w:r w:rsidR="00623033" w:rsidRPr="00A00640">
        <w:rPr>
          <w:shd w:val="clear" w:color="auto" w:fill="FFFFFF"/>
        </w:rPr>
        <w:t>);</w:t>
      </w:r>
    </w:p>
    <w:p w14:paraId="38C7121F" w14:textId="77777777" w:rsidR="00A4574C" w:rsidRPr="00A00640" w:rsidRDefault="00A4574C" w:rsidP="00CE09D5">
      <w:pPr>
        <w:pStyle w:val="Bezriadkovania"/>
      </w:pPr>
    </w:p>
    <w:p w14:paraId="159D79B3" w14:textId="77777777" w:rsidR="00E428CD" w:rsidRPr="00A00640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00640">
        <w:rPr>
          <w:b/>
        </w:rPr>
        <w:tab/>
        <w:t>  B.  o d p o r ú č a</w:t>
      </w:r>
    </w:p>
    <w:p w14:paraId="555284CB" w14:textId="77777777" w:rsidR="00E428CD" w:rsidRPr="00A00640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A00640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A00640">
        <w:rPr>
          <w:b/>
        </w:rPr>
        <w:tab/>
      </w:r>
      <w:r w:rsidRPr="00A00640">
        <w:rPr>
          <w:b/>
        </w:rPr>
        <w:tab/>
      </w:r>
      <w:r w:rsidRPr="00A00640">
        <w:rPr>
          <w:b/>
        </w:rPr>
        <w:tab/>
      </w:r>
      <w:r w:rsidR="00584C05" w:rsidRPr="00A00640">
        <w:rPr>
          <w:b/>
        </w:rPr>
        <w:t> </w:t>
      </w:r>
      <w:r w:rsidR="00584C05" w:rsidRPr="00A00640">
        <w:rPr>
          <w:b/>
        </w:rPr>
        <w:tab/>
      </w:r>
      <w:r w:rsidR="00584C05" w:rsidRPr="00A00640">
        <w:t>Národnej rade Slovenskej republiky</w:t>
      </w:r>
    </w:p>
    <w:p w14:paraId="3C1577F9" w14:textId="77777777" w:rsidR="007E50E2" w:rsidRPr="00A00640" w:rsidRDefault="007B120A" w:rsidP="007E50E2">
      <w:pPr>
        <w:jc w:val="both"/>
      </w:pPr>
      <w:r w:rsidRPr="00A00640">
        <w:tab/>
      </w:r>
    </w:p>
    <w:p w14:paraId="4D200C9A" w14:textId="5C871641" w:rsidR="002B6BD5" w:rsidRPr="00A00640" w:rsidRDefault="00CA23FF" w:rsidP="00623033">
      <w:pPr>
        <w:ind w:firstLine="1134"/>
        <w:jc w:val="both"/>
        <w:rPr>
          <w:bCs/>
          <w:lang w:eastAsia="en-US"/>
        </w:rPr>
      </w:pPr>
      <w:r w:rsidRPr="00A00640">
        <w:t xml:space="preserve">vládny </w:t>
      </w:r>
      <w:r w:rsidR="007B120A" w:rsidRPr="00A00640">
        <w:t xml:space="preserve">návrh </w:t>
      </w:r>
      <w:r w:rsidRPr="00A00640">
        <w:t>zákona</w:t>
      </w:r>
      <w:r w:rsidR="00623033" w:rsidRPr="00A00640">
        <w:t xml:space="preserve"> </w:t>
      </w:r>
      <w:r w:rsidR="00623033" w:rsidRPr="00A00640">
        <w:rPr>
          <w:shd w:val="clear" w:color="auto" w:fill="FFFFFF"/>
        </w:rPr>
        <w:t xml:space="preserve">o spotrebiteľských úveroch a o iných úveroch a pôžičkách pre spotrebiteľov a o zmene a doplnení niektorých zákonov (tlač </w:t>
      </w:r>
      <w:r w:rsidR="007A381E" w:rsidRPr="00A00640">
        <w:rPr>
          <w:shd w:val="clear" w:color="auto" w:fill="FFFFFF"/>
        </w:rPr>
        <w:t>920</w:t>
      </w:r>
      <w:r w:rsidR="00623033" w:rsidRPr="00A00640">
        <w:rPr>
          <w:shd w:val="clear" w:color="auto" w:fill="FFFFFF"/>
        </w:rPr>
        <w:t>)</w:t>
      </w:r>
      <w:r w:rsidR="00623033" w:rsidRPr="00A00640">
        <w:rPr>
          <w:bCs/>
          <w:lang w:eastAsia="en-US"/>
        </w:rPr>
        <w:t xml:space="preserve"> </w:t>
      </w:r>
      <w:r w:rsidR="00584C05" w:rsidRPr="00A00640">
        <w:rPr>
          <w:rFonts w:cs="Arial"/>
          <w:b/>
        </w:rPr>
        <w:t>schváliť</w:t>
      </w:r>
      <w:r w:rsidR="00584C05" w:rsidRPr="00A00640">
        <w:rPr>
          <w:rFonts w:cs="Arial"/>
        </w:rPr>
        <w:t xml:space="preserve"> </w:t>
      </w:r>
      <w:r w:rsidR="00584C05" w:rsidRPr="00A00640">
        <w:t xml:space="preserve">so zmenami a doplnkami uvedenými v prílohe tohto uznesenia; </w:t>
      </w:r>
      <w:r w:rsidR="002B6BD5" w:rsidRPr="00A00640">
        <w:t xml:space="preserve"> </w:t>
      </w:r>
    </w:p>
    <w:p w14:paraId="61904643" w14:textId="598192D2" w:rsidR="00E428CD" w:rsidRPr="00A00640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A00640" w:rsidRDefault="007D5420" w:rsidP="007D5420">
      <w:pPr>
        <w:tabs>
          <w:tab w:val="left" w:pos="1134"/>
        </w:tabs>
        <w:ind w:firstLine="708"/>
        <w:rPr>
          <w:b/>
        </w:rPr>
      </w:pPr>
      <w:r w:rsidRPr="00A00640">
        <w:rPr>
          <w:b/>
        </w:rPr>
        <w:t> C.</w:t>
      </w:r>
      <w:r w:rsidRPr="00A00640">
        <w:rPr>
          <w:b/>
        </w:rPr>
        <w:tab/>
        <w:t>p o v e r u j e</w:t>
      </w:r>
    </w:p>
    <w:p w14:paraId="31A16FD5" w14:textId="77777777" w:rsidR="007D5420" w:rsidRPr="00A00640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A00640" w:rsidRDefault="007D5420" w:rsidP="007D5420">
      <w:pPr>
        <w:tabs>
          <w:tab w:val="left" w:pos="1134"/>
        </w:tabs>
        <w:jc w:val="both"/>
      </w:pPr>
      <w:r w:rsidRPr="00A00640">
        <w:tab/>
        <w:t xml:space="preserve">predsedu výboru </w:t>
      </w:r>
    </w:p>
    <w:p w14:paraId="12EEA032" w14:textId="77777777" w:rsidR="007D5420" w:rsidRPr="00A00640" w:rsidRDefault="007D5420" w:rsidP="007D5420">
      <w:pPr>
        <w:tabs>
          <w:tab w:val="left" w:pos="1134"/>
        </w:tabs>
        <w:jc w:val="both"/>
      </w:pPr>
    </w:p>
    <w:p w14:paraId="67846B43" w14:textId="1564346C" w:rsidR="007D5420" w:rsidRPr="00A00640" w:rsidRDefault="007D5420" w:rsidP="007D5420">
      <w:pPr>
        <w:tabs>
          <w:tab w:val="left" w:pos="1134"/>
        </w:tabs>
        <w:jc w:val="both"/>
      </w:pPr>
      <w:r w:rsidRPr="00A00640">
        <w:tab/>
        <w:t xml:space="preserve">predložiť stanovisko výboru k uvedenému návrhu zákona </w:t>
      </w:r>
      <w:r w:rsidR="00801C75" w:rsidRPr="00A00640">
        <w:t xml:space="preserve">predsedovi </w:t>
      </w:r>
      <w:r w:rsidRPr="00A00640">
        <w:t>gestorské</w:t>
      </w:r>
      <w:r w:rsidR="00801C75" w:rsidRPr="00A00640">
        <w:t xml:space="preserve">ho </w:t>
      </w:r>
      <w:r w:rsidRPr="00A00640">
        <w:t>Výboru Národnej rady Slovenskej republiky pre</w:t>
      </w:r>
      <w:r w:rsidR="00A4574C" w:rsidRPr="00A00640">
        <w:t xml:space="preserve"> financie a rozpočet. </w:t>
      </w:r>
    </w:p>
    <w:p w14:paraId="5E13E605" w14:textId="403BD206" w:rsidR="007D5420" w:rsidRPr="00A00640" w:rsidRDefault="007D5420" w:rsidP="007D5420">
      <w:pPr>
        <w:tabs>
          <w:tab w:val="left" w:pos="1134"/>
        </w:tabs>
        <w:jc w:val="both"/>
      </w:pPr>
    </w:p>
    <w:p w14:paraId="0D8E15FE" w14:textId="77777777" w:rsidR="007E50E2" w:rsidRPr="00A00640" w:rsidRDefault="007E50E2" w:rsidP="007D5420">
      <w:pPr>
        <w:tabs>
          <w:tab w:val="left" w:pos="1134"/>
        </w:tabs>
        <w:jc w:val="both"/>
      </w:pPr>
    </w:p>
    <w:p w14:paraId="150AF046" w14:textId="01C27A4F" w:rsidR="007E50E2" w:rsidRPr="00A00640" w:rsidRDefault="007E50E2" w:rsidP="007D5420">
      <w:pPr>
        <w:tabs>
          <w:tab w:val="left" w:pos="1134"/>
        </w:tabs>
        <w:jc w:val="both"/>
      </w:pPr>
    </w:p>
    <w:p w14:paraId="1CDAD4C2" w14:textId="1220E8D4" w:rsidR="00B40E02" w:rsidRPr="00A00640" w:rsidRDefault="00B40E02" w:rsidP="007D5420">
      <w:pPr>
        <w:tabs>
          <w:tab w:val="left" w:pos="1134"/>
        </w:tabs>
        <w:jc w:val="both"/>
      </w:pPr>
    </w:p>
    <w:p w14:paraId="1390C909" w14:textId="77777777" w:rsidR="00B40E02" w:rsidRPr="00A00640" w:rsidRDefault="00B40E02" w:rsidP="007D5420">
      <w:pPr>
        <w:tabs>
          <w:tab w:val="left" w:pos="1134"/>
        </w:tabs>
        <w:jc w:val="both"/>
      </w:pPr>
    </w:p>
    <w:p w14:paraId="2193A9CA" w14:textId="77777777" w:rsidR="002B6BD5" w:rsidRPr="00A00640" w:rsidRDefault="009B055C" w:rsidP="002B6BD5">
      <w:pPr>
        <w:jc w:val="both"/>
      </w:pPr>
      <w:r w:rsidRPr="00A00640">
        <w:tab/>
      </w:r>
      <w:r w:rsidR="002B6BD5" w:rsidRPr="00A00640">
        <w:tab/>
      </w:r>
      <w:r w:rsidR="002B6BD5" w:rsidRPr="00A00640">
        <w:tab/>
      </w:r>
      <w:r w:rsidR="002B6BD5" w:rsidRPr="00A00640">
        <w:tab/>
      </w:r>
      <w:r w:rsidR="002B6BD5" w:rsidRPr="00A00640">
        <w:tab/>
      </w:r>
      <w:r w:rsidR="002B6BD5" w:rsidRPr="00A00640">
        <w:tab/>
      </w:r>
      <w:r w:rsidR="002B6BD5" w:rsidRPr="00A00640">
        <w:tab/>
      </w:r>
      <w:r w:rsidR="002B6BD5" w:rsidRPr="00A00640">
        <w:tab/>
      </w:r>
      <w:r w:rsidR="002B6BD5" w:rsidRPr="00A00640">
        <w:tab/>
      </w:r>
      <w:r w:rsidR="002B6BD5" w:rsidRPr="00A00640">
        <w:tab/>
        <w:t xml:space="preserve">Miroslav Čellár </w:t>
      </w:r>
    </w:p>
    <w:p w14:paraId="38E55BD6" w14:textId="77777777" w:rsidR="002B6BD5" w:rsidRPr="00A00640" w:rsidRDefault="002B6BD5" w:rsidP="002B6BD5">
      <w:pPr>
        <w:jc w:val="both"/>
        <w:rPr>
          <w:rFonts w:ascii="AT*Toronto" w:hAnsi="AT*Toronto"/>
          <w:szCs w:val="20"/>
        </w:rPr>
      </w:pPr>
      <w:r w:rsidRPr="00A00640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A00640" w:rsidRDefault="002B6BD5" w:rsidP="002B6BD5">
      <w:pPr>
        <w:tabs>
          <w:tab w:val="left" w:pos="1021"/>
        </w:tabs>
        <w:jc w:val="both"/>
      </w:pPr>
      <w:r w:rsidRPr="00A00640">
        <w:t>overovatelia výboru:</w:t>
      </w:r>
    </w:p>
    <w:p w14:paraId="09ED7F90" w14:textId="77777777" w:rsidR="002B6BD5" w:rsidRPr="00A00640" w:rsidRDefault="002B6BD5" w:rsidP="002B6BD5">
      <w:r w:rsidRPr="00A00640">
        <w:t>Štefan Gašparovič</w:t>
      </w:r>
    </w:p>
    <w:p w14:paraId="77437B6B" w14:textId="06811927" w:rsidR="00C325C9" w:rsidRPr="00A00640" w:rsidRDefault="002B6BD5" w:rsidP="004E641D">
      <w:r w:rsidRPr="00A00640">
        <w:t>Branislav Vanč</w:t>
      </w:r>
      <w:r w:rsidR="00584C05" w:rsidRPr="00A00640">
        <w:t>o</w:t>
      </w:r>
    </w:p>
    <w:p w14:paraId="6108DFA5" w14:textId="3FF5DD57" w:rsidR="00623033" w:rsidRPr="00A00640" w:rsidRDefault="00623033" w:rsidP="004E641D"/>
    <w:p w14:paraId="72E2BC57" w14:textId="77777777" w:rsidR="00391992" w:rsidRPr="00A00640" w:rsidRDefault="00391992" w:rsidP="00391992">
      <w:pPr>
        <w:pStyle w:val="Nadpis2"/>
        <w:jc w:val="left"/>
      </w:pPr>
      <w:r w:rsidRPr="00A00640">
        <w:lastRenderedPageBreak/>
        <w:t>P r í l o h a</w:t>
      </w:r>
    </w:p>
    <w:p w14:paraId="7F605B33" w14:textId="77777777" w:rsidR="00391992" w:rsidRPr="00A00640" w:rsidRDefault="00391992" w:rsidP="00391992">
      <w:pPr>
        <w:ind w:left="4253" w:firstLine="708"/>
        <w:jc w:val="both"/>
        <w:rPr>
          <w:b/>
          <w:bCs/>
        </w:rPr>
      </w:pPr>
      <w:r w:rsidRPr="00A00640">
        <w:rPr>
          <w:b/>
          <w:bCs/>
        </w:rPr>
        <w:t xml:space="preserve">k uzneseniu Ústavnoprávneho </w:t>
      </w:r>
    </w:p>
    <w:p w14:paraId="2E97AEA3" w14:textId="7B65FD11" w:rsidR="00636109" w:rsidRPr="00A00640" w:rsidRDefault="00391992" w:rsidP="00391992">
      <w:pPr>
        <w:ind w:left="4253" w:firstLine="708"/>
        <w:jc w:val="both"/>
        <w:rPr>
          <w:b/>
        </w:rPr>
      </w:pPr>
      <w:r w:rsidRPr="00A00640">
        <w:rPr>
          <w:b/>
        </w:rPr>
        <w:t>výboru Národnej rady SR č.</w:t>
      </w:r>
      <w:r w:rsidR="00123731" w:rsidRPr="00A00640">
        <w:rPr>
          <w:b/>
        </w:rPr>
        <w:t xml:space="preserve"> 360</w:t>
      </w:r>
    </w:p>
    <w:p w14:paraId="0C13677A" w14:textId="318B7C5C" w:rsidR="00391992" w:rsidRPr="00A00640" w:rsidRDefault="00391992" w:rsidP="00391992">
      <w:pPr>
        <w:ind w:left="4253" w:firstLine="708"/>
        <w:jc w:val="both"/>
        <w:rPr>
          <w:b/>
        </w:rPr>
      </w:pPr>
      <w:r w:rsidRPr="00A00640">
        <w:rPr>
          <w:b/>
        </w:rPr>
        <w:t>z</w:t>
      </w:r>
      <w:r w:rsidR="00BC4D30" w:rsidRPr="00A00640">
        <w:rPr>
          <w:b/>
        </w:rPr>
        <w:t> 9. októbra</w:t>
      </w:r>
      <w:r w:rsidR="0007770F" w:rsidRPr="00A00640">
        <w:rPr>
          <w:b/>
        </w:rPr>
        <w:t xml:space="preserve"> </w:t>
      </w:r>
      <w:r w:rsidR="007C6A8C" w:rsidRPr="00A00640">
        <w:rPr>
          <w:b/>
        </w:rPr>
        <w:t>202</w:t>
      </w:r>
      <w:r w:rsidR="003953AB" w:rsidRPr="00A00640">
        <w:rPr>
          <w:b/>
        </w:rPr>
        <w:t>5</w:t>
      </w:r>
    </w:p>
    <w:p w14:paraId="5F757901" w14:textId="77777777" w:rsidR="00391992" w:rsidRPr="00A00640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A00640">
        <w:rPr>
          <w:b/>
          <w:bCs/>
        </w:rPr>
        <w:t>_______________________</w:t>
      </w:r>
      <w:r w:rsidR="00391992" w:rsidRPr="00A00640">
        <w:rPr>
          <w:b/>
          <w:bCs/>
        </w:rPr>
        <w:t>__</w:t>
      </w:r>
      <w:r w:rsidR="0051091B" w:rsidRPr="00A00640">
        <w:rPr>
          <w:b/>
          <w:bCs/>
        </w:rPr>
        <w:t>___</w:t>
      </w:r>
    </w:p>
    <w:p w14:paraId="38AFF25B" w14:textId="77777777" w:rsidR="009C1641" w:rsidRPr="00A00640" w:rsidRDefault="009C1641" w:rsidP="001B7191">
      <w:pPr>
        <w:rPr>
          <w:lang w:eastAsia="en-US"/>
        </w:rPr>
      </w:pPr>
    </w:p>
    <w:p w14:paraId="50F1627A" w14:textId="3533D3C6" w:rsidR="003A3FFB" w:rsidRPr="00A00640" w:rsidRDefault="003A3FFB" w:rsidP="001B7191">
      <w:pPr>
        <w:rPr>
          <w:lang w:eastAsia="en-US"/>
        </w:rPr>
      </w:pPr>
    </w:p>
    <w:p w14:paraId="20501D1C" w14:textId="3C798E45" w:rsidR="00BC4D30" w:rsidRPr="00A00640" w:rsidRDefault="00BC4D30" w:rsidP="001B7191">
      <w:pPr>
        <w:rPr>
          <w:lang w:eastAsia="en-US"/>
        </w:rPr>
      </w:pPr>
    </w:p>
    <w:p w14:paraId="1E53B167" w14:textId="77777777" w:rsidR="00BC4D30" w:rsidRPr="00A00640" w:rsidRDefault="00BC4D30" w:rsidP="001B7191">
      <w:pPr>
        <w:rPr>
          <w:lang w:eastAsia="en-US"/>
        </w:rPr>
      </w:pPr>
    </w:p>
    <w:p w14:paraId="75B5BDE8" w14:textId="77777777" w:rsidR="00391992" w:rsidRPr="00A00640" w:rsidRDefault="00391992" w:rsidP="003A3FFB">
      <w:pPr>
        <w:rPr>
          <w:lang w:eastAsia="en-US"/>
        </w:rPr>
      </w:pPr>
    </w:p>
    <w:p w14:paraId="58437221" w14:textId="77777777" w:rsidR="003A3FFB" w:rsidRPr="00A00640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A00640">
        <w:t>Pozmeňujúce a doplňujúce návrhy</w:t>
      </w:r>
      <w:bookmarkEnd w:id="0"/>
    </w:p>
    <w:p w14:paraId="2E7E37C7" w14:textId="77777777" w:rsidR="003A3FFB" w:rsidRPr="00A00640" w:rsidRDefault="003A3FFB" w:rsidP="003A3FFB">
      <w:pPr>
        <w:rPr>
          <w:lang w:eastAsia="en-US"/>
        </w:rPr>
      </w:pPr>
    </w:p>
    <w:p w14:paraId="1C56F42C" w14:textId="3D3C68BE" w:rsidR="00623033" w:rsidRPr="00A00640" w:rsidRDefault="003953AB" w:rsidP="00623033">
      <w:pPr>
        <w:pStyle w:val="Nadpis2"/>
        <w:keepNext w:val="0"/>
        <w:shd w:val="clear" w:color="auto" w:fill="FFFFFF"/>
        <w:ind w:left="0" w:firstLine="0"/>
      </w:pPr>
      <w:r w:rsidRPr="00A00640">
        <w:t>k</w:t>
      </w:r>
      <w:r w:rsidR="00CA23FF" w:rsidRPr="00A00640">
        <w:t xml:space="preserve"> vládnemu </w:t>
      </w:r>
      <w:r w:rsidR="00144B43" w:rsidRPr="00A00640">
        <w:t>návrhu</w:t>
      </w:r>
      <w:r w:rsidR="00CA23FF" w:rsidRPr="00A00640">
        <w:t xml:space="preserve"> zákona</w:t>
      </w:r>
      <w:r w:rsidR="00623033" w:rsidRPr="00A00640">
        <w:t xml:space="preserve"> </w:t>
      </w:r>
      <w:r w:rsidR="00623033" w:rsidRPr="00A00640">
        <w:rPr>
          <w:shd w:val="clear" w:color="auto" w:fill="FFFFFF"/>
        </w:rPr>
        <w:t xml:space="preserve">o spotrebiteľských úveroch a o iných úveroch a pôžičkách pre spotrebiteľov a o zmene a doplnení niektorých zákonov (tlač </w:t>
      </w:r>
      <w:r w:rsidR="005E4F75" w:rsidRPr="00A00640">
        <w:rPr>
          <w:shd w:val="clear" w:color="auto" w:fill="FFFFFF"/>
        </w:rPr>
        <w:t>920</w:t>
      </w:r>
      <w:r w:rsidR="00623033" w:rsidRPr="00A00640">
        <w:rPr>
          <w:shd w:val="clear" w:color="auto" w:fill="FFFFFF"/>
        </w:rPr>
        <w:t>)</w:t>
      </w:r>
    </w:p>
    <w:p w14:paraId="04FD157D" w14:textId="77777777" w:rsidR="0051091B" w:rsidRPr="00A00640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A00640">
        <w:rPr>
          <w:shd w:val="clear" w:color="auto" w:fill="FFFFFF"/>
        </w:rPr>
        <w:t>_______________________________</w:t>
      </w:r>
      <w:r w:rsidR="004E641D" w:rsidRPr="00A00640">
        <w:rPr>
          <w:shd w:val="clear" w:color="auto" w:fill="FFFFFF"/>
        </w:rPr>
        <w:t>__________</w:t>
      </w:r>
      <w:r w:rsidR="009C1641" w:rsidRPr="00A00640">
        <w:rPr>
          <w:shd w:val="clear" w:color="auto" w:fill="FFFFFF"/>
        </w:rPr>
        <w:t>________________________________</w:t>
      </w:r>
      <w:r w:rsidR="003A3FFB" w:rsidRPr="00A00640">
        <w:rPr>
          <w:shd w:val="clear" w:color="auto" w:fill="FFFFFF"/>
        </w:rPr>
        <w:t>__</w:t>
      </w:r>
    </w:p>
    <w:p w14:paraId="7C2E0E02" w14:textId="6A276746" w:rsidR="0051091B" w:rsidRPr="00A00640" w:rsidRDefault="0051091B" w:rsidP="003A3FFB">
      <w:pPr>
        <w:tabs>
          <w:tab w:val="left" w:pos="284"/>
        </w:tabs>
        <w:jc w:val="both"/>
        <w:rPr>
          <w:b/>
        </w:rPr>
      </w:pPr>
    </w:p>
    <w:p w14:paraId="04B1D658" w14:textId="3578A411" w:rsidR="00A00640" w:rsidRPr="00A00640" w:rsidRDefault="00A00640" w:rsidP="003A3FFB">
      <w:pPr>
        <w:tabs>
          <w:tab w:val="left" w:pos="284"/>
        </w:tabs>
        <w:jc w:val="both"/>
        <w:rPr>
          <w:b/>
        </w:rPr>
      </w:pPr>
    </w:p>
    <w:p w14:paraId="226AF38F" w14:textId="77777777" w:rsidR="00A00640" w:rsidRPr="00A00640" w:rsidRDefault="00A00640" w:rsidP="00A00640">
      <w:pPr>
        <w:spacing w:line="360" w:lineRule="auto"/>
        <w:jc w:val="center"/>
        <w:rPr>
          <w:b/>
          <w:bCs/>
        </w:rPr>
      </w:pPr>
    </w:p>
    <w:p w14:paraId="7C0E69EC" w14:textId="77777777" w:rsidR="00A00640" w:rsidRPr="00A00640" w:rsidRDefault="00A00640" w:rsidP="00A00640">
      <w:pPr>
        <w:pStyle w:val="Odsekzoznamu"/>
        <w:numPr>
          <w:ilvl w:val="0"/>
          <w:numId w:val="31"/>
        </w:numPr>
        <w:spacing w:after="0" w:line="360" w:lineRule="auto"/>
        <w:ind w:left="426" w:hanging="426"/>
        <w:jc w:val="both"/>
        <w:rPr>
          <w:sz w:val="24"/>
          <w:szCs w:val="24"/>
        </w:rPr>
      </w:pPr>
      <w:bookmarkStart w:id="2" w:name="_Hlk210039156"/>
      <w:r w:rsidRPr="00A00640">
        <w:rPr>
          <w:sz w:val="24"/>
          <w:szCs w:val="24"/>
        </w:rPr>
        <w:t xml:space="preserve">V čl. I, § 2 písm. o) </w:t>
      </w:r>
      <w:bookmarkEnd w:id="2"/>
      <w:r w:rsidRPr="00A00640">
        <w:rPr>
          <w:sz w:val="24"/>
          <w:szCs w:val="24"/>
        </w:rPr>
        <w:t xml:space="preserve"> sa slová „platobného účtu“ nahrádzajú slovami „bežného účtu“.</w:t>
      </w:r>
    </w:p>
    <w:p w14:paraId="50026CAF" w14:textId="77777777" w:rsidR="00A00640" w:rsidRPr="00A00640" w:rsidRDefault="00A00640" w:rsidP="00A00640">
      <w:pPr>
        <w:ind w:left="2832"/>
        <w:jc w:val="both"/>
      </w:pPr>
      <w:r w:rsidRPr="00A00640">
        <w:t>Ide o legislatívno-technickú pripomienku, ktorou sa navrhovaný text zosúlaďuje s čl. 3 bodom 18 smernice (EÚ) 2023/2225.</w:t>
      </w:r>
    </w:p>
    <w:p w14:paraId="0810496C" w14:textId="77777777" w:rsidR="00A00640" w:rsidRPr="00A00640" w:rsidRDefault="00A00640" w:rsidP="00A00640">
      <w:pPr>
        <w:spacing w:line="360" w:lineRule="auto"/>
        <w:jc w:val="both"/>
      </w:pPr>
      <w:bookmarkStart w:id="3" w:name="_Hlk210039252"/>
    </w:p>
    <w:p w14:paraId="73DD7186" w14:textId="77777777" w:rsidR="00A00640" w:rsidRPr="00A00640" w:rsidRDefault="00A00640" w:rsidP="00A00640">
      <w:pPr>
        <w:pStyle w:val="Odsekzoznamu"/>
        <w:numPr>
          <w:ilvl w:val="0"/>
          <w:numId w:val="31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A00640">
        <w:rPr>
          <w:sz w:val="24"/>
          <w:szCs w:val="24"/>
        </w:rPr>
        <w:t>V čl. I, § 2 písm. p) sa slová „na platobnom účte“ nahrádzajú slovami „na bežnom účte“.</w:t>
      </w:r>
    </w:p>
    <w:p w14:paraId="115911DA" w14:textId="77777777" w:rsidR="00A00640" w:rsidRPr="00A00640" w:rsidRDefault="00A00640" w:rsidP="00A00640">
      <w:pPr>
        <w:ind w:left="2832"/>
        <w:jc w:val="both"/>
      </w:pPr>
      <w:r w:rsidRPr="00A00640">
        <w:t>Ide o legislatívno-technickú pripomienku, ktorou sa navrhovaný text zosúlaďuje s čl. 3 bodom 19 smernice (EÚ) 2023/2225 v spojitosti s čl. 25 uvedenej smernice, kde sa používa pojem „bežný účet“.</w:t>
      </w:r>
    </w:p>
    <w:p w14:paraId="210E8887" w14:textId="77777777" w:rsidR="00A00640" w:rsidRPr="00A00640" w:rsidRDefault="00A00640" w:rsidP="00A00640">
      <w:pPr>
        <w:spacing w:line="360" w:lineRule="auto"/>
        <w:ind w:left="708" w:firstLine="708"/>
        <w:jc w:val="both"/>
      </w:pPr>
    </w:p>
    <w:bookmarkEnd w:id="3"/>
    <w:p w14:paraId="45985C96" w14:textId="77777777" w:rsidR="00A00640" w:rsidRPr="00A00640" w:rsidRDefault="00A00640" w:rsidP="00A00640">
      <w:pPr>
        <w:numPr>
          <w:ilvl w:val="0"/>
          <w:numId w:val="31"/>
        </w:numPr>
        <w:spacing w:line="360" w:lineRule="auto"/>
        <w:ind w:left="426" w:hanging="426"/>
        <w:jc w:val="both"/>
      </w:pPr>
      <w:r w:rsidRPr="00A00640">
        <w:t>V čl. I, § 13 ods. 33 úvodná veta znie: „Opatrenie, ktoré vydá Národná banka Slovenska, ustanoví“.</w:t>
      </w:r>
    </w:p>
    <w:p w14:paraId="0124D384" w14:textId="77777777" w:rsidR="00A00640" w:rsidRPr="00A00640" w:rsidRDefault="00A00640" w:rsidP="00A00640">
      <w:pPr>
        <w:spacing w:line="360" w:lineRule="auto"/>
        <w:ind w:left="426"/>
        <w:jc w:val="both"/>
      </w:pPr>
      <w:r w:rsidRPr="00A00640">
        <w:t>V súvislosti s touto zmenou sa text v odseku 33 gramaticky upraví.</w:t>
      </w:r>
    </w:p>
    <w:p w14:paraId="7CD32D71" w14:textId="77777777" w:rsidR="00A00640" w:rsidRPr="00A00640" w:rsidRDefault="00A00640" w:rsidP="00A00640">
      <w:pPr>
        <w:ind w:left="2832"/>
        <w:jc w:val="both"/>
      </w:pPr>
      <w:r w:rsidRPr="00A00640">
        <w:t xml:space="preserve">Ide o legislatívno-technickú úpravu zabezpečenia gramatickej správnosti textu v nadväznosti na znenie úvodnej vety. </w:t>
      </w:r>
    </w:p>
    <w:p w14:paraId="4C83349F" w14:textId="77777777" w:rsidR="00A00640" w:rsidRPr="00A00640" w:rsidRDefault="00A00640" w:rsidP="00A00640">
      <w:pPr>
        <w:spacing w:line="360" w:lineRule="auto"/>
        <w:ind w:left="426"/>
        <w:jc w:val="both"/>
      </w:pPr>
    </w:p>
    <w:p w14:paraId="6086A4C8" w14:textId="77777777" w:rsidR="00A00640" w:rsidRPr="00A00640" w:rsidRDefault="00A00640" w:rsidP="00A00640">
      <w:pPr>
        <w:pStyle w:val="Odsekzoznamu"/>
        <w:numPr>
          <w:ilvl w:val="0"/>
          <w:numId w:val="31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A00640">
        <w:rPr>
          <w:sz w:val="24"/>
          <w:szCs w:val="24"/>
        </w:rPr>
        <w:t xml:space="preserve">V čl. I, § 26 ods. 12  sa slová „finančnej oblasti </w:t>
      </w:r>
      <w:r w:rsidRPr="00A00640">
        <w:rPr>
          <w:sz w:val="24"/>
          <w:szCs w:val="24"/>
          <w:vertAlign w:val="superscript"/>
        </w:rPr>
        <w:t>97)</w:t>
      </w:r>
      <w:r w:rsidRPr="00A00640">
        <w:rPr>
          <w:sz w:val="24"/>
          <w:szCs w:val="24"/>
        </w:rPr>
        <w:t>“ nahrádzajú slovami „finančnej oblasti podľa osobitných predpisov</w:t>
      </w:r>
      <w:r w:rsidRPr="00A00640">
        <w:rPr>
          <w:sz w:val="24"/>
          <w:szCs w:val="24"/>
          <w:vertAlign w:val="superscript"/>
        </w:rPr>
        <w:t>97</w:t>
      </w:r>
      <w:r w:rsidRPr="00A00640">
        <w:rPr>
          <w:sz w:val="24"/>
          <w:szCs w:val="24"/>
        </w:rPr>
        <w:t>)“.</w:t>
      </w:r>
    </w:p>
    <w:p w14:paraId="286C7183" w14:textId="77777777" w:rsidR="00A00640" w:rsidRPr="00A00640" w:rsidRDefault="00A00640" w:rsidP="00A00640">
      <w:pPr>
        <w:ind w:left="2832"/>
        <w:jc w:val="both"/>
      </w:pPr>
      <w:r w:rsidRPr="00A00640">
        <w:t xml:space="preserve">Ide o legislatívno-technickú pripomienku, ktorou sa spresňuje odkaz na koordinované právne predpisy, keďže účelom nie je odkázať na iný právny pojem – finančná inštitúcia (čl. 4 ods. 1 bod 26 nariadenia (EÚ) č. 575/2013 v platnom znení). Podľa bodu 18 prílohy č. 2 k legislatívnym pravidlám tvorby zákonov „ak sa odkazuje na koordinované právne predpisy, používa sa termín „osobitný predpis“.  </w:t>
      </w:r>
    </w:p>
    <w:p w14:paraId="634B74CC" w14:textId="77777777" w:rsidR="00A00640" w:rsidRPr="00A00640" w:rsidRDefault="00A00640" w:rsidP="00A00640">
      <w:pPr>
        <w:ind w:left="2832"/>
        <w:jc w:val="both"/>
      </w:pPr>
    </w:p>
    <w:p w14:paraId="60CC9784" w14:textId="77777777" w:rsidR="00A00640" w:rsidRPr="00A00640" w:rsidRDefault="00A00640" w:rsidP="00A00640">
      <w:pPr>
        <w:ind w:left="2832"/>
        <w:jc w:val="both"/>
      </w:pPr>
    </w:p>
    <w:p w14:paraId="23DD81E4" w14:textId="77777777" w:rsidR="00A00640" w:rsidRPr="00A00640" w:rsidRDefault="00A00640" w:rsidP="00A00640">
      <w:pPr>
        <w:pStyle w:val="Odsekzoznamu"/>
        <w:numPr>
          <w:ilvl w:val="0"/>
          <w:numId w:val="31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A00640">
        <w:rPr>
          <w:sz w:val="24"/>
          <w:szCs w:val="24"/>
        </w:rPr>
        <w:lastRenderedPageBreak/>
        <w:t>V čl. I, § 30 ods. 8 sa za slová „predchádzajúci súhlas“ vkladajú slová „Národnej banky Slovenska“ a v druhej vete sa za slová „predchádzajúceho súhlasu“ vkladajú slová „Národnej banky Slovenska“.</w:t>
      </w:r>
    </w:p>
    <w:p w14:paraId="03CCC0A1" w14:textId="77777777" w:rsidR="00A00640" w:rsidRPr="00A00640" w:rsidRDefault="00A00640" w:rsidP="00A00640">
      <w:pPr>
        <w:ind w:left="2832" w:firstLine="3"/>
        <w:jc w:val="both"/>
      </w:pPr>
      <w:r w:rsidRPr="00A00640">
        <w:t>Ide o legislatívno-technickú pripomienku, ktorou sa precizuje navrhovaný text.</w:t>
      </w:r>
    </w:p>
    <w:p w14:paraId="610687D3" w14:textId="77777777" w:rsidR="00A00640" w:rsidRPr="00A00640" w:rsidRDefault="00A00640" w:rsidP="00A00640">
      <w:pPr>
        <w:spacing w:line="360" w:lineRule="auto"/>
        <w:jc w:val="both"/>
      </w:pPr>
      <w:bookmarkStart w:id="4" w:name="_Hlk210031091"/>
    </w:p>
    <w:p w14:paraId="5295915A" w14:textId="77777777" w:rsidR="00A00640" w:rsidRPr="00A00640" w:rsidRDefault="00A00640" w:rsidP="00A00640">
      <w:pPr>
        <w:pStyle w:val="Odsekzoznamu"/>
        <w:numPr>
          <w:ilvl w:val="0"/>
          <w:numId w:val="31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A00640">
        <w:rPr>
          <w:sz w:val="24"/>
          <w:szCs w:val="24"/>
        </w:rPr>
        <w:t xml:space="preserve">V čl. V, 4. bode (§ 4 písm. b) sa slovo „vypúšťajú“ nahrádza slovami „za slovom „styk“ čiarka nahrádza slovom „a“ a vypúšťajú sa“. </w:t>
      </w:r>
    </w:p>
    <w:p w14:paraId="4EF61285" w14:textId="77777777" w:rsidR="00A00640" w:rsidRPr="00A00640" w:rsidRDefault="00A00640" w:rsidP="00A00640">
      <w:pPr>
        <w:ind w:left="2835"/>
        <w:jc w:val="both"/>
      </w:pPr>
      <w:r w:rsidRPr="00A00640">
        <w:t>Pozmeňujúci návrh legislatívno-technicky precizuje navrhované ustanovenie.</w:t>
      </w:r>
    </w:p>
    <w:bookmarkEnd w:id="4"/>
    <w:p w14:paraId="51315693" w14:textId="77777777" w:rsidR="00A00640" w:rsidRPr="00A00640" w:rsidRDefault="00A00640" w:rsidP="00A00640">
      <w:pPr>
        <w:ind w:left="3540"/>
        <w:jc w:val="both"/>
      </w:pPr>
    </w:p>
    <w:bookmarkEnd w:id="1"/>
    <w:p w14:paraId="703AFF8F" w14:textId="77777777" w:rsidR="00A00640" w:rsidRPr="00A00640" w:rsidRDefault="00A00640" w:rsidP="003A3FFB">
      <w:pPr>
        <w:tabs>
          <w:tab w:val="left" w:pos="284"/>
        </w:tabs>
        <w:jc w:val="both"/>
        <w:rPr>
          <w:b/>
        </w:rPr>
      </w:pPr>
    </w:p>
    <w:sectPr w:rsidR="00A00640" w:rsidRPr="00A00640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AF4"/>
    <w:multiLevelType w:val="hybridMultilevel"/>
    <w:tmpl w:val="C4243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59BD"/>
    <w:multiLevelType w:val="hybridMultilevel"/>
    <w:tmpl w:val="DDB2AE9A"/>
    <w:numStyleLink w:val="Importovantl1"/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"/>
  </w:num>
  <w:num w:numId="4">
    <w:abstractNumId w:val="20"/>
  </w:num>
  <w:num w:numId="5">
    <w:abstractNumId w:val="8"/>
  </w:num>
  <w:num w:numId="6">
    <w:abstractNumId w:val="17"/>
  </w:num>
  <w:num w:numId="7">
    <w:abstractNumId w:val="3"/>
  </w:num>
  <w:num w:numId="8">
    <w:abstractNumId w:val="24"/>
  </w:num>
  <w:num w:numId="9">
    <w:abstractNumId w:val="6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9"/>
  </w:num>
  <w:num w:numId="18">
    <w:abstractNumId w:val="14"/>
  </w:num>
  <w:num w:numId="19">
    <w:abstractNumId w:val="11"/>
  </w:num>
  <w:num w:numId="20">
    <w:abstractNumId w:val="10"/>
  </w:num>
  <w:num w:numId="21">
    <w:abstractNumId w:val="23"/>
  </w:num>
  <w:num w:numId="22">
    <w:abstractNumId w:val="15"/>
  </w:num>
  <w:num w:numId="23">
    <w:abstractNumId w:val="21"/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4"/>
  </w:num>
  <w:num w:numId="30">
    <w:abstractNumId w:val="2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23731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4C0F"/>
    <w:rsid w:val="002B6BD5"/>
    <w:rsid w:val="002F3849"/>
    <w:rsid w:val="00315035"/>
    <w:rsid w:val="00326696"/>
    <w:rsid w:val="003315B1"/>
    <w:rsid w:val="0033457C"/>
    <w:rsid w:val="00335108"/>
    <w:rsid w:val="003403BF"/>
    <w:rsid w:val="00347B8B"/>
    <w:rsid w:val="00362C11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5E4F75"/>
    <w:rsid w:val="005F2408"/>
    <w:rsid w:val="006221F7"/>
    <w:rsid w:val="00623033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10C15"/>
    <w:rsid w:val="00725496"/>
    <w:rsid w:val="007413EC"/>
    <w:rsid w:val="0074278D"/>
    <w:rsid w:val="00744EA5"/>
    <w:rsid w:val="00765460"/>
    <w:rsid w:val="0079425B"/>
    <w:rsid w:val="007A381E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00640"/>
    <w:rsid w:val="00A107BB"/>
    <w:rsid w:val="00A11DB6"/>
    <w:rsid w:val="00A21C52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0E02"/>
    <w:rsid w:val="00B45FB0"/>
    <w:rsid w:val="00B55912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508F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A0E"/>
    <w:rsid w:val="00E76DE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B371C"/>
    <w:rsid w:val="00FC0F82"/>
    <w:rsid w:val="00FF0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220</cp:revision>
  <cp:lastPrinted>2025-10-02T11:05:00Z</cp:lastPrinted>
  <dcterms:created xsi:type="dcterms:W3CDTF">2021-04-01T09:49:00Z</dcterms:created>
  <dcterms:modified xsi:type="dcterms:W3CDTF">2025-10-07T15:24:00Z</dcterms:modified>
</cp:coreProperties>
</file>