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30D5F397" w:rsidR="007375F5" w:rsidRPr="00C42F65" w:rsidRDefault="00E976A1" w:rsidP="007375F5">
      <w:pPr>
        <w:pStyle w:val="Protokoln"/>
      </w:pPr>
      <w:r w:rsidRPr="00C42F65">
        <w:t xml:space="preserve">Číslo: </w:t>
      </w:r>
      <w:r w:rsidR="00D748F2" w:rsidRPr="00D748F2">
        <w:rPr>
          <w:rFonts w:cs="Arial"/>
          <w:color w:val="000000"/>
        </w:rPr>
        <w:t>KNR-ORGA-5376/2025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136A24B3" w:rsidR="007375F5" w:rsidRDefault="00D22218" w:rsidP="007375F5">
      <w:pPr>
        <w:pStyle w:val="uznesenia"/>
      </w:pPr>
      <w:r>
        <w:t>1177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0F7715F7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22218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22218">
        <w:rPr>
          <w:spacing w:val="0"/>
        </w:rPr>
        <w:t>októbra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24454EC6" w:rsidR="00911C04" w:rsidRPr="00C92724" w:rsidRDefault="00CA36FC" w:rsidP="00415592">
      <w:pPr>
        <w:jc w:val="both"/>
        <w:rPr>
          <w:rFonts w:cs="Arial"/>
          <w:color w:val="000000"/>
        </w:rPr>
      </w:pPr>
      <w:r>
        <w:t xml:space="preserve">k </w:t>
      </w:r>
      <w:r w:rsidR="00D748F2">
        <w:rPr>
          <w:rStyle w:val="awspan"/>
          <w:rFonts w:cs="Arial"/>
          <w:color w:val="000000"/>
        </w:rPr>
        <w:t>n</w:t>
      </w:r>
      <w:r w:rsidR="00D748F2" w:rsidRPr="00D748F2">
        <w:rPr>
          <w:rStyle w:val="awspan"/>
          <w:rFonts w:cs="Arial"/>
          <w:color w:val="000000"/>
        </w:rPr>
        <w:t>ávrh</w:t>
      </w:r>
      <w:r w:rsidR="00D748F2">
        <w:rPr>
          <w:rStyle w:val="awspan"/>
          <w:rFonts w:cs="Arial"/>
          <w:color w:val="000000"/>
        </w:rPr>
        <w:t>u</w:t>
      </w:r>
      <w:r w:rsidR="00D748F2" w:rsidRPr="00D748F2">
        <w:rPr>
          <w:rStyle w:val="awspan"/>
          <w:rFonts w:cs="Arial"/>
          <w:color w:val="000000"/>
        </w:rPr>
        <w:t xml:space="preserve"> poslancov Národnej rady Slovenskej republiky Vladimíry Marcinkovej, Vladimíra Ledeckého a Martiny Bajo Holečkovej na vydanie zákona, ktorým sa dopĺňa zákon č. 461/2003 Z. z. o sociálnom poistení v znení neskorších predpisov (tlač 942)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04E64490" w14:textId="70166CEB" w:rsidR="009D75E4" w:rsidRDefault="00D22218" w:rsidP="00D22218">
      <w:pPr>
        <w:keepNext w:val="0"/>
        <w:keepLines w:val="0"/>
        <w:widowControl w:val="0"/>
        <w:jc w:val="both"/>
        <w:rPr>
          <w:rFonts w:cs="Arial"/>
        </w:rPr>
      </w:pPr>
      <w:r w:rsidRPr="00D2221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15592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6F23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2724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2218"/>
    <w:rsid w:val="00D23DBC"/>
    <w:rsid w:val="00D40F59"/>
    <w:rsid w:val="00D4401A"/>
    <w:rsid w:val="00D449CE"/>
    <w:rsid w:val="00D5004A"/>
    <w:rsid w:val="00D5099A"/>
    <w:rsid w:val="00D537DB"/>
    <w:rsid w:val="00D717D2"/>
    <w:rsid w:val="00D748F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85C85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160</cp:revision>
  <cp:lastPrinted>2025-09-03T12:29:00Z</cp:lastPrinted>
  <dcterms:created xsi:type="dcterms:W3CDTF">2022-11-24T09:04:00Z</dcterms:created>
  <dcterms:modified xsi:type="dcterms:W3CDTF">2025-10-08T06:46:00Z</dcterms:modified>
</cp:coreProperties>
</file>