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DAE" w:rsidRDefault="00414DAE" w:rsidP="00414DAE">
      <w:pPr>
        <w:tabs>
          <w:tab w:val="left" w:pos="-1985"/>
          <w:tab w:val="left" w:pos="709"/>
          <w:tab w:val="left" w:pos="1077"/>
        </w:tabs>
        <w:rPr>
          <w:rFonts w:ascii="Arial" w:hAnsi="Arial" w:cs="Arial"/>
          <w:b/>
        </w:rPr>
      </w:pPr>
    </w:p>
    <w:p w:rsidR="00414DAE" w:rsidRDefault="00414DAE" w:rsidP="00414DAE">
      <w:pPr>
        <w:numPr>
          <w:ilvl w:val="12"/>
          <w:numId w:val="0"/>
        </w:numPr>
        <w:ind w:left="-993" w:firstLine="99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NÁRODNÁ RADA SLOVENSKEJ REPUBLIKY</w:t>
      </w:r>
    </w:p>
    <w:p w:rsidR="00414DAE" w:rsidRDefault="00414DAE" w:rsidP="00414DAE">
      <w:pPr>
        <w:numPr>
          <w:ilvl w:val="12"/>
          <w:numId w:val="0"/>
        </w:numPr>
        <w:ind w:left="-993" w:firstLine="993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414DAE" w:rsidRDefault="00414DAE" w:rsidP="00414DAE">
      <w:pPr>
        <w:numPr>
          <w:ilvl w:val="12"/>
          <w:numId w:val="0"/>
        </w:numPr>
        <w:ind w:left="-993" w:firstLine="993"/>
        <w:jc w:val="center"/>
        <w:rPr>
          <w:rFonts w:ascii="Arial" w:hAnsi="Arial" w:cs="Arial"/>
        </w:rPr>
      </w:pPr>
    </w:p>
    <w:p w:rsidR="00872A47" w:rsidRDefault="00414DAE" w:rsidP="00414DAE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IX. volebné obdobie</w:t>
      </w:r>
    </w:p>
    <w:p w:rsidR="00B42E78" w:rsidRDefault="00B42E78" w:rsidP="00B42E78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</w:p>
    <w:p w:rsidR="00B42E78" w:rsidRDefault="00B42E78" w:rsidP="00B42E78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</w:p>
    <w:p w:rsidR="00555043" w:rsidRDefault="00414DAE" w:rsidP="00B42E78">
      <w:pPr>
        <w:numPr>
          <w:ilvl w:val="12"/>
          <w:numId w:val="0"/>
        </w:num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                                                                 </w:t>
      </w:r>
      <w:r w:rsidR="00B42E78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číslo: </w:t>
      </w:r>
      <w:r w:rsidR="00B42E78">
        <w:rPr>
          <w:rFonts w:ascii="Arial" w:hAnsi="Arial" w:cs="Arial"/>
        </w:rPr>
        <w:t>VVMS-18289/2025</w:t>
      </w:r>
    </w:p>
    <w:p w:rsidR="00872A47" w:rsidRDefault="00872A47" w:rsidP="00555043">
      <w:pPr>
        <w:numPr>
          <w:ilvl w:val="12"/>
          <w:numId w:val="0"/>
        </w:numPr>
        <w:rPr>
          <w:rFonts w:ascii="Arial" w:hAnsi="Arial" w:cs="Arial"/>
        </w:rPr>
      </w:pPr>
    </w:p>
    <w:p w:rsidR="00B42E78" w:rsidRDefault="00B42E78" w:rsidP="00555043">
      <w:pPr>
        <w:numPr>
          <w:ilvl w:val="12"/>
          <w:numId w:val="0"/>
        </w:numPr>
        <w:rPr>
          <w:rFonts w:ascii="Arial" w:hAnsi="Arial" w:cs="Arial"/>
        </w:rPr>
      </w:pPr>
    </w:p>
    <w:p w:rsidR="00414DAE" w:rsidRDefault="00414DAE" w:rsidP="00414DAE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n f o r m á c i a</w:t>
      </w:r>
    </w:p>
    <w:p w:rsidR="00414DAE" w:rsidRDefault="00414DAE" w:rsidP="00414DAE">
      <w:pPr>
        <w:numPr>
          <w:ilvl w:val="12"/>
          <w:numId w:val="0"/>
        </w:numPr>
        <w:jc w:val="center"/>
        <w:rPr>
          <w:rFonts w:ascii="Arial" w:hAnsi="Arial" w:cs="Arial"/>
        </w:rPr>
      </w:pPr>
    </w:p>
    <w:p w:rsidR="00872A47" w:rsidRDefault="00872A47" w:rsidP="00414DAE">
      <w:pPr>
        <w:numPr>
          <w:ilvl w:val="12"/>
          <w:numId w:val="0"/>
        </w:numPr>
        <w:jc w:val="center"/>
        <w:rPr>
          <w:rFonts w:ascii="Arial" w:hAnsi="Arial" w:cs="Arial"/>
        </w:rPr>
      </w:pPr>
    </w:p>
    <w:p w:rsidR="00414DAE" w:rsidRDefault="00414DAE" w:rsidP="00414DAE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vzdelávanie, vedu, mládež, šport a cestovný ruch</w:t>
      </w:r>
    </w:p>
    <w:p w:rsidR="00414DAE" w:rsidRDefault="00414DAE" w:rsidP="00414DAE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</w:p>
    <w:p w:rsidR="00414DAE" w:rsidRPr="00555043" w:rsidRDefault="00414DAE" w:rsidP="00414DAE">
      <w:pPr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555043">
        <w:rPr>
          <w:rFonts w:ascii="Arial" w:hAnsi="Arial" w:cs="Arial"/>
          <w:b/>
        </w:rPr>
        <w:t xml:space="preserve">o výsledku prerokovania návrhu poslanca Národnej rady Slovenskej republiky Richarda </w:t>
      </w:r>
      <w:proofErr w:type="spellStart"/>
      <w:r w:rsidRPr="00555043">
        <w:rPr>
          <w:rFonts w:ascii="Arial" w:hAnsi="Arial" w:cs="Arial"/>
          <w:b/>
        </w:rPr>
        <w:t>Dubovického</w:t>
      </w:r>
      <w:proofErr w:type="spellEnd"/>
      <w:r w:rsidRPr="00555043">
        <w:rPr>
          <w:rFonts w:ascii="Arial" w:hAnsi="Arial" w:cs="Arial"/>
          <w:b/>
        </w:rPr>
        <w:t xml:space="preserve"> na prijatie uznesenia Národnej rady Slovenskej republiky k činnosti a hospodáreniu štátnej rozpočtovej organizácie Slovakia </w:t>
      </w:r>
      <w:proofErr w:type="spellStart"/>
      <w:r w:rsidRPr="00555043">
        <w:rPr>
          <w:rFonts w:ascii="Arial" w:hAnsi="Arial" w:cs="Arial"/>
          <w:b/>
        </w:rPr>
        <w:t>Travel</w:t>
      </w:r>
      <w:proofErr w:type="spellEnd"/>
      <w:r w:rsidRPr="00555043">
        <w:rPr>
          <w:rFonts w:ascii="Arial" w:hAnsi="Arial" w:cs="Arial"/>
          <w:b/>
        </w:rPr>
        <w:t xml:space="preserve"> </w:t>
      </w:r>
      <w:r w:rsidRPr="00555043">
        <w:rPr>
          <w:rFonts w:ascii="Arial" w:hAnsi="Arial" w:cs="Arial"/>
          <w:b/>
          <w:color w:val="333333"/>
          <w:shd w:val="clear" w:color="auto" w:fill="FFFFFF"/>
        </w:rPr>
        <w:t xml:space="preserve"> (tlač 874)  </w:t>
      </w:r>
    </w:p>
    <w:p w:rsidR="00414DAE" w:rsidRDefault="00414DAE" w:rsidP="00414DAE">
      <w:pPr>
        <w:numPr>
          <w:ilvl w:val="12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  <w:r w:rsidR="00555043">
        <w:rPr>
          <w:rFonts w:ascii="Arial" w:hAnsi="Arial" w:cs="Arial"/>
        </w:rPr>
        <w:t>___</w:t>
      </w:r>
    </w:p>
    <w:p w:rsidR="00414DAE" w:rsidRDefault="00414DAE" w:rsidP="00414DAE">
      <w:pPr>
        <w:numPr>
          <w:ilvl w:val="12"/>
          <w:numId w:val="0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</w:p>
    <w:p w:rsidR="00414DAE" w:rsidRDefault="00414DAE" w:rsidP="00555043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:rsidR="00555043" w:rsidRPr="008A2DCF" w:rsidRDefault="00414DAE" w:rsidP="005550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1752D">
        <w:rPr>
          <w:rFonts w:ascii="Arial" w:hAnsi="Arial" w:cs="Arial"/>
        </w:rPr>
        <w:t xml:space="preserve">Predseda Národnej rady Slovenskej republiky svojim rozhodnutím z 28. mája 2025 č. 910 pridelil návrh poslanca Národnej rady Slovenskej republiky Richarda </w:t>
      </w:r>
      <w:proofErr w:type="spellStart"/>
      <w:r w:rsidRPr="0051752D">
        <w:rPr>
          <w:rFonts w:ascii="Arial" w:hAnsi="Arial" w:cs="Arial"/>
        </w:rPr>
        <w:t>Dubovického</w:t>
      </w:r>
      <w:proofErr w:type="spellEnd"/>
      <w:r w:rsidRPr="0051752D">
        <w:rPr>
          <w:rFonts w:ascii="Arial" w:hAnsi="Arial" w:cs="Arial"/>
        </w:rPr>
        <w:t xml:space="preserve"> na prijatie uznesenia Národnej rady Slovenskej republiky k činnosti a hospodáreniu štátnej rozpočtovej organizácie Slovakia </w:t>
      </w:r>
      <w:proofErr w:type="spellStart"/>
      <w:r w:rsidRPr="0051752D">
        <w:rPr>
          <w:rFonts w:ascii="Arial" w:hAnsi="Arial" w:cs="Arial"/>
        </w:rPr>
        <w:t>Travel</w:t>
      </w:r>
      <w:proofErr w:type="spellEnd"/>
      <w:r w:rsidRPr="0051752D">
        <w:rPr>
          <w:rFonts w:ascii="Arial" w:hAnsi="Arial" w:cs="Arial"/>
        </w:rPr>
        <w:t xml:space="preserve"> </w:t>
      </w:r>
      <w:r w:rsidRPr="0051752D">
        <w:rPr>
          <w:rFonts w:ascii="Arial" w:hAnsi="Arial" w:cs="Arial"/>
          <w:color w:val="333333"/>
          <w:shd w:val="clear" w:color="auto" w:fill="FFFFFF"/>
        </w:rPr>
        <w:t xml:space="preserve">(tlač 874) </w:t>
      </w:r>
      <w:r w:rsidRPr="0051752D">
        <w:rPr>
          <w:rFonts w:ascii="Arial" w:hAnsi="Arial" w:cs="Arial"/>
        </w:rPr>
        <w:t>na prerokovanie Výboru Národnej rady Slovenskej republiky pre vzdelávanie, vedu, mládež, šport a cestovný ruch s termínom pr</w:t>
      </w:r>
      <w:r w:rsidR="00555043">
        <w:rPr>
          <w:rFonts w:ascii="Arial" w:hAnsi="Arial" w:cs="Arial"/>
        </w:rPr>
        <w:t xml:space="preserve">erokovania do 8. septembra 2025 a súčasne ho </w:t>
      </w:r>
      <w:r w:rsidR="00555043" w:rsidRPr="00E012E1">
        <w:rPr>
          <w:rFonts w:ascii="Arial" w:hAnsi="Arial" w:cs="Arial"/>
        </w:rPr>
        <w:t xml:space="preserve">určil ako gestorský výbor s tým, že podá Národnej rade Slovenskej republiky </w:t>
      </w:r>
      <w:r w:rsidR="00555043">
        <w:rPr>
          <w:rFonts w:ascii="Arial" w:hAnsi="Arial" w:cs="Arial"/>
        </w:rPr>
        <w:t>informáciu</w:t>
      </w:r>
      <w:r w:rsidR="00555043" w:rsidRPr="00E012E1">
        <w:rPr>
          <w:rFonts w:ascii="Arial" w:hAnsi="Arial" w:cs="Arial"/>
        </w:rPr>
        <w:t xml:space="preserve"> o výsledku prerokovania </w:t>
      </w:r>
      <w:r w:rsidR="00555043">
        <w:rPr>
          <w:rFonts w:ascii="Arial" w:hAnsi="Arial" w:cs="Arial"/>
        </w:rPr>
        <w:t>uvedeného</w:t>
      </w:r>
      <w:r w:rsidR="00555043" w:rsidRPr="00E012E1">
        <w:rPr>
          <w:rFonts w:ascii="Arial" w:hAnsi="Arial" w:cs="Arial"/>
        </w:rPr>
        <w:t xml:space="preserve"> </w:t>
      </w:r>
      <w:r w:rsidR="00555043">
        <w:rPr>
          <w:rFonts w:ascii="Arial" w:hAnsi="Arial" w:cs="Arial"/>
        </w:rPr>
        <w:t>materiálu</w:t>
      </w:r>
      <w:r w:rsidR="00555043" w:rsidRPr="00E012E1">
        <w:rPr>
          <w:rFonts w:ascii="Arial" w:hAnsi="Arial" w:cs="Arial"/>
        </w:rPr>
        <w:t xml:space="preserve"> vo výbore a návrh na uznesenie Národnej rady Slovenskej republiky. </w:t>
      </w:r>
    </w:p>
    <w:p w:rsidR="00414DAE" w:rsidRPr="0051752D" w:rsidRDefault="00555043" w:rsidP="00555043">
      <w:pPr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ab/>
      </w:r>
    </w:p>
    <w:p w:rsidR="00555043" w:rsidRPr="00872A47" w:rsidRDefault="00555043" w:rsidP="00555043">
      <w:pPr>
        <w:ind w:firstLine="708"/>
        <w:jc w:val="both"/>
        <w:rPr>
          <w:rFonts w:ascii="Arial" w:hAnsi="Arial" w:cs="Arial"/>
          <w:color w:val="333333"/>
          <w:shd w:val="clear" w:color="auto" w:fill="FFFFFF"/>
        </w:rPr>
      </w:pPr>
      <w:r w:rsidRPr="00541F02">
        <w:rPr>
          <w:rFonts w:ascii="Arial" w:hAnsi="Arial" w:cs="Arial"/>
        </w:rPr>
        <w:t xml:space="preserve">Výbor Národnej rady Slovenskej republiky pre </w:t>
      </w:r>
      <w:r>
        <w:rPr>
          <w:rFonts w:ascii="Arial" w:hAnsi="Arial" w:cs="Arial"/>
        </w:rPr>
        <w:t xml:space="preserve">vzdelávanie, vedu, mládež, šport a cestovný ruch </w:t>
      </w:r>
      <w:r w:rsidRPr="00541F02">
        <w:rPr>
          <w:rFonts w:ascii="Arial" w:hAnsi="Arial" w:cs="Arial"/>
        </w:rPr>
        <w:t>rokoval o</w:t>
      </w:r>
      <w:r>
        <w:rPr>
          <w:rFonts w:ascii="Arial" w:hAnsi="Arial" w:cs="Arial"/>
        </w:rPr>
        <w:t> </w:t>
      </w:r>
      <w:r w:rsidRPr="00541F02">
        <w:rPr>
          <w:rFonts w:ascii="Arial" w:hAnsi="Arial" w:cs="Arial"/>
        </w:rPr>
        <w:t>návrhu</w:t>
      </w:r>
      <w:r>
        <w:rPr>
          <w:rFonts w:ascii="Arial" w:hAnsi="Arial" w:cs="Arial"/>
        </w:rPr>
        <w:t xml:space="preserve"> </w:t>
      </w:r>
      <w:r w:rsidRPr="00872A47">
        <w:rPr>
          <w:rFonts w:ascii="Arial" w:hAnsi="Arial" w:cs="Arial"/>
        </w:rPr>
        <w:t xml:space="preserve">poslanca Národnej rady Slovenskej republiky Richarda </w:t>
      </w:r>
      <w:proofErr w:type="spellStart"/>
      <w:r w:rsidRPr="00872A47">
        <w:rPr>
          <w:rFonts w:ascii="Arial" w:hAnsi="Arial" w:cs="Arial"/>
        </w:rPr>
        <w:t>Dubovického</w:t>
      </w:r>
      <w:proofErr w:type="spellEnd"/>
      <w:r w:rsidRPr="00872A47">
        <w:rPr>
          <w:rFonts w:ascii="Arial" w:hAnsi="Arial" w:cs="Arial"/>
        </w:rPr>
        <w:t xml:space="preserve"> na prijatie uznesenia Národnej rady Slovenskej republiky k činnosti a hospodáreniu štátnej rozpočtovej organizácie Slovakia </w:t>
      </w:r>
      <w:proofErr w:type="spellStart"/>
      <w:r w:rsidRPr="00872A47">
        <w:rPr>
          <w:rFonts w:ascii="Arial" w:hAnsi="Arial" w:cs="Arial"/>
        </w:rPr>
        <w:t>Travel</w:t>
      </w:r>
      <w:proofErr w:type="spellEnd"/>
      <w:r w:rsidRPr="00872A47">
        <w:rPr>
          <w:rFonts w:ascii="Arial" w:hAnsi="Arial" w:cs="Arial"/>
        </w:rPr>
        <w:t xml:space="preserve"> </w:t>
      </w:r>
      <w:r w:rsidRPr="00872A47">
        <w:rPr>
          <w:rFonts w:ascii="Arial" w:hAnsi="Arial" w:cs="Arial"/>
          <w:color w:val="333333"/>
          <w:shd w:val="clear" w:color="auto" w:fill="FFFFFF"/>
        </w:rPr>
        <w:t xml:space="preserve"> (tlač 874)  </w:t>
      </w:r>
      <w:r w:rsidRPr="00872A47">
        <w:rPr>
          <w:rFonts w:ascii="Arial" w:hAnsi="Arial" w:cs="Arial"/>
          <w:bCs/>
        </w:rPr>
        <w:t xml:space="preserve">dňa  9.  septembra 2025.  </w:t>
      </w:r>
    </w:p>
    <w:p w:rsidR="00555043" w:rsidRDefault="00555043" w:rsidP="00555043">
      <w:pPr>
        <w:tabs>
          <w:tab w:val="left" w:pos="709"/>
        </w:tabs>
        <w:jc w:val="both"/>
        <w:rPr>
          <w:rFonts w:ascii="Arial" w:hAnsi="Arial" w:cs="Arial"/>
          <w:bCs/>
        </w:rPr>
      </w:pPr>
    </w:p>
    <w:p w:rsidR="00555043" w:rsidRPr="00970014" w:rsidRDefault="00555043" w:rsidP="00555043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  <w:t xml:space="preserve">Výbor k predloženému návrhu </w:t>
      </w:r>
      <w:r w:rsidRPr="00510CF2">
        <w:rPr>
          <w:rFonts w:ascii="Arial" w:hAnsi="Arial" w:cs="Arial"/>
          <w:b/>
          <w:bCs/>
        </w:rPr>
        <w:t>neprijal platné uznesenie</w:t>
      </w:r>
      <w:r>
        <w:rPr>
          <w:rFonts w:ascii="Arial" w:hAnsi="Arial" w:cs="Arial"/>
          <w:bCs/>
        </w:rPr>
        <w:t xml:space="preserve">, nakoľko návrh uznesenia odporučiť Národnej rade Slovenskej republiky návrh </w:t>
      </w:r>
      <w:r w:rsidRPr="00872A47">
        <w:rPr>
          <w:rFonts w:ascii="Arial" w:hAnsi="Arial" w:cs="Arial"/>
        </w:rPr>
        <w:t xml:space="preserve">poslanca Národnej rady Slovenskej republiky Richarda </w:t>
      </w:r>
      <w:proofErr w:type="spellStart"/>
      <w:r w:rsidRPr="00872A47">
        <w:rPr>
          <w:rFonts w:ascii="Arial" w:hAnsi="Arial" w:cs="Arial"/>
        </w:rPr>
        <w:t>Dubovického</w:t>
      </w:r>
      <w:proofErr w:type="spellEnd"/>
      <w:r w:rsidRPr="00872A47">
        <w:rPr>
          <w:rFonts w:ascii="Arial" w:hAnsi="Arial" w:cs="Arial"/>
        </w:rPr>
        <w:t xml:space="preserve"> na prijatie uznesenia Národnej rady Slovenskej republiky k činnosti a hospodáreniu štátnej rozpočtovej organizácie Slovakia </w:t>
      </w:r>
      <w:proofErr w:type="spellStart"/>
      <w:r w:rsidRPr="00872A47">
        <w:rPr>
          <w:rFonts w:ascii="Arial" w:hAnsi="Arial" w:cs="Arial"/>
        </w:rPr>
        <w:t>Travel</w:t>
      </w:r>
      <w:proofErr w:type="spellEnd"/>
      <w:r w:rsidRPr="00872A47">
        <w:rPr>
          <w:rFonts w:ascii="Arial" w:hAnsi="Arial" w:cs="Arial"/>
        </w:rPr>
        <w:t xml:space="preserve"> </w:t>
      </w:r>
      <w:r w:rsidRPr="00872A47">
        <w:rPr>
          <w:rFonts w:ascii="Arial" w:hAnsi="Arial" w:cs="Arial"/>
          <w:color w:val="333333"/>
          <w:shd w:val="clear" w:color="auto" w:fill="FFFFFF"/>
        </w:rPr>
        <w:t xml:space="preserve"> (tlač 874)</w:t>
      </w:r>
      <w:r w:rsidR="00B42E78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B42E78">
        <w:rPr>
          <w:rFonts w:ascii="Arial" w:hAnsi="Arial" w:cs="Arial"/>
          <w:bCs/>
        </w:rPr>
        <w:t>schváliť</w:t>
      </w:r>
      <w:r w:rsidRPr="00872A47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55043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r w:rsidRPr="00E56178">
        <w:rPr>
          <w:rFonts w:ascii="Arial" w:hAnsi="Arial" w:cs="Arial"/>
          <w:b/>
          <w:bCs/>
        </w:rPr>
        <w:t>nezískal súhlas</w:t>
      </w:r>
      <w:r>
        <w:rPr>
          <w:rFonts w:ascii="Arial" w:hAnsi="Arial" w:cs="Arial"/>
          <w:bCs/>
        </w:rPr>
        <w:t xml:space="preserve"> nadpolovičnej väčšiny prítomných členov výboru p</w:t>
      </w:r>
      <w:r w:rsidRPr="00970014">
        <w:rPr>
          <w:rFonts w:ascii="Arial" w:hAnsi="Arial" w:cs="Arial"/>
        </w:rPr>
        <w:t>odľa § 52 ods.  4  zákona NR SR č. 350/1996 Z.  z.   o rokovacom poriadku Národnej rady Slovenskej republiky v znení neskorších predpisov</w:t>
      </w:r>
      <w:r>
        <w:rPr>
          <w:rFonts w:ascii="Arial" w:hAnsi="Arial" w:cs="Arial"/>
          <w:bCs/>
        </w:rPr>
        <w:t xml:space="preserve">.  </w:t>
      </w:r>
    </w:p>
    <w:p w:rsidR="00555043" w:rsidRDefault="00555043" w:rsidP="00555043">
      <w:pPr>
        <w:jc w:val="both"/>
        <w:rPr>
          <w:rFonts w:ascii="Arial" w:hAnsi="Arial" w:cs="Arial"/>
        </w:rPr>
      </w:pPr>
    </w:p>
    <w:p w:rsidR="00555043" w:rsidRPr="00970014" w:rsidRDefault="00555043" w:rsidP="00555043">
      <w:pPr>
        <w:jc w:val="both"/>
        <w:rPr>
          <w:rFonts w:ascii="Arial" w:hAnsi="Arial" w:cs="Arial"/>
        </w:rPr>
      </w:pPr>
    </w:p>
    <w:p w:rsidR="00555043" w:rsidRDefault="00555043" w:rsidP="00555043">
      <w:pPr>
        <w:jc w:val="both"/>
      </w:pPr>
      <w:r>
        <w:rPr>
          <w:rFonts w:ascii="Arial" w:hAnsi="Arial" w:cs="Arial"/>
        </w:rPr>
        <w:lastRenderedPageBreak/>
        <w:tab/>
        <w:t xml:space="preserve">Predsedníčka výboru určila za spravodajkyňu poslankyňu Národnej rady Slovenskej republiky Ingrid </w:t>
      </w:r>
      <w:proofErr w:type="spellStart"/>
      <w:r>
        <w:rPr>
          <w:rFonts w:ascii="Arial" w:hAnsi="Arial" w:cs="Arial"/>
        </w:rPr>
        <w:t>Kosovú</w:t>
      </w:r>
      <w:proofErr w:type="spellEnd"/>
      <w:r>
        <w:rPr>
          <w:rFonts w:ascii="Arial" w:hAnsi="Arial" w:cs="Arial"/>
        </w:rPr>
        <w:t xml:space="preserve">, ktorá </w:t>
      </w:r>
      <w:r w:rsidRPr="00E012E1">
        <w:rPr>
          <w:rFonts w:ascii="Arial" w:hAnsi="Arial" w:cs="Arial"/>
        </w:rPr>
        <w:t xml:space="preserve">podá Národnej rade Slovenskej republiky </w:t>
      </w:r>
      <w:r>
        <w:rPr>
          <w:rFonts w:ascii="Arial" w:hAnsi="Arial" w:cs="Arial"/>
        </w:rPr>
        <w:t>informáciu</w:t>
      </w:r>
      <w:r w:rsidRPr="00E012E1">
        <w:rPr>
          <w:rFonts w:ascii="Arial" w:hAnsi="Arial" w:cs="Arial"/>
        </w:rPr>
        <w:t xml:space="preserve"> o výsledku prerokovania </w:t>
      </w:r>
      <w:r>
        <w:rPr>
          <w:rFonts w:ascii="Arial" w:hAnsi="Arial" w:cs="Arial"/>
        </w:rPr>
        <w:t>uvedeného</w:t>
      </w:r>
      <w:r w:rsidRPr="00E012E1">
        <w:rPr>
          <w:rFonts w:ascii="Arial" w:hAnsi="Arial" w:cs="Arial"/>
        </w:rPr>
        <w:t xml:space="preserve"> návrhu vo výbore a </w:t>
      </w:r>
      <w:r w:rsidR="00B42E78">
        <w:rPr>
          <w:rFonts w:ascii="Arial" w:hAnsi="Arial" w:cs="Arial"/>
        </w:rPr>
        <w:t xml:space="preserve"> </w:t>
      </w:r>
      <w:r w:rsidRPr="00E012E1">
        <w:rPr>
          <w:rFonts w:ascii="Arial" w:hAnsi="Arial" w:cs="Arial"/>
        </w:rPr>
        <w:t xml:space="preserve">návrh na uznesenie Národnej rady Slovenskej republiky. </w:t>
      </w:r>
    </w:p>
    <w:p w:rsidR="00555043" w:rsidRDefault="00555043" w:rsidP="00555043">
      <w:pPr>
        <w:jc w:val="both"/>
      </w:pPr>
    </w:p>
    <w:p w:rsidR="00555043" w:rsidRDefault="00555043" w:rsidP="00555043">
      <w:pPr>
        <w:jc w:val="both"/>
      </w:pPr>
    </w:p>
    <w:p w:rsidR="00555043" w:rsidRPr="00555043" w:rsidRDefault="00555043" w:rsidP="00555043">
      <w:pPr>
        <w:jc w:val="both"/>
      </w:pPr>
    </w:p>
    <w:p w:rsidR="00555043" w:rsidRPr="00E012E1" w:rsidRDefault="00555043" w:rsidP="00555043">
      <w:pPr>
        <w:pStyle w:val="Nadpis2"/>
        <w:spacing w:before="0"/>
        <w:rPr>
          <w:rFonts w:ascii="Arial" w:hAnsi="Arial" w:cs="Arial"/>
          <w:color w:val="auto"/>
          <w:sz w:val="24"/>
          <w:szCs w:val="24"/>
        </w:rPr>
      </w:pPr>
      <w:r w:rsidRPr="00E012E1">
        <w:rPr>
          <w:rFonts w:ascii="Arial" w:hAnsi="Arial" w:cs="Arial"/>
          <w:color w:val="auto"/>
          <w:sz w:val="24"/>
          <w:szCs w:val="24"/>
        </w:rPr>
        <w:t xml:space="preserve">Bratislava </w:t>
      </w:r>
      <w:r>
        <w:rPr>
          <w:rFonts w:ascii="Arial" w:hAnsi="Arial" w:cs="Arial"/>
          <w:color w:val="auto"/>
          <w:sz w:val="24"/>
          <w:szCs w:val="24"/>
        </w:rPr>
        <w:t xml:space="preserve"> 9. septembra </w:t>
      </w:r>
      <w:r w:rsidRPr="00E012E1">
        <w:rPr>
          <w:rFonts w:ascii="Arial" w:hAnsi="Arial" w:cs="Arial"/>
          <w:color w:val="auto"/>
          <w:sz w:val="24"/>
          <w:szCs w:val="24"/>
        </w:rPr>
        <w:t>202</w:t>
      </w:r>
      <w:r>
        <w:rPr>
          <w:rFonts w:ascii="Arial" w:hAnsi="Arial" w:cs="Arial"/>
          <w:color w:val="auto"/>
          <w:sz w:val="24"/>
          <w:szCs w:val="24"/>
        </w:rPr>
        <w:t>5</w:t>
      </w:r>
    </w:p>
    <w:p w:rsidR="00555043" w:rsidRPr="00E012E1" w:rsidRDefault="00555043" w:rsidP="00555043">
      <w:pPr>
        <w:jc w:val="both"/>
        <w:rPr>
          <w:rFonts w:ascii="Arial" w:hAnsi="Arial" w:cs="Arial"/>
        </w:rPr>
      </w:pPr>
    </w:p>
    <w:p w:rsidR="00555043" w:rsidRDefault="00555043" w:rsidP="00555043">
      <w:pPr>
        <w:rPr>
          <w:rFonts w:ascii="Arial" w:hAnsi="Arial" w:cs="Arial"/>
          <w:bCs/>
        </w:rPr>
      </w:pPr>
    </w:p>
    <w:p w:rsidR="00414DAE" w:rsidRDefault="00414DAE" w:rsidP="00555043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:rsidR="00B42E78" w:rsidRDefault="00B42E78" w:rsidP="00555043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:rsidR="00872A47" w:rsidRDefault="00872A47" w:rsidP="00872A47">
      <w:pPr>
        <w:jc w:val="both"/>
        <w:rPr>
          <w:rFonts w:ascii="Arial" w:hAnsi="Arial" w:cs="Arial"/>
        </w:rPr>
      </w:pPr>
    </w:p>
    <w:p w:rsidR="00872A47" w:rsidRDefault="00872A47" w:rsidP="00872A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Paula Puškárová </w:t>
      </w:r>
      <w:r w:rsidR="00A0556F">
        <w:rPr>
          <w:rFonts w:ascii="Arial" w:hAnsi="Arial" w:cs="Arial"/>
          <w:b/>
        </w:rPr>
        <w:t>v. r.</w:t>
      </w:r>
    </w:p>
    <w:p w:rsidR="00872A47" w:rsidRDefault="00872A47" w:rsidP="00872A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predsedníčka </w:t>
      </w:r>
    </w:p>
    <w:p w:rsidR="00872A47" w:rsidRDefault="00872A47" w:rsidP="00872A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Výboru NR SR  pre vzdelávanie, vedu, mládež, </w:t>
      </w:r>
    </w:p>
    <w:p w:rsidR="00872A47" w:rsidRDefault="00872A47" w:rsidP="00872A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šport a cestovný ruch</w:t>
      </w:r>
    </w:p>
    <w:p w:rsidR="00872A47" w:rsidRDefault="00872A47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</w:p>
    <w:p w:rsidR="004B30DA" w:rsidRPr="00A55BC0" w:rsidRDefault="004B30DA" w:rsidP="004B30DA">
      <w:pPr>
        <w:jc w:val="right"/>
        <w:rPr>
          <w:rFonts w:ascii="Arial" w:hAnsi="Arial" w:cs="Arial"/>
        </w:rPr>
      </w:pPr>
      <w:r w:rsidRPr="00A55BC0">
        <w:rPr>
          <w:rFonts w:ascii="Arial" w:hAnsi="Arial" w:cs="Arial"/>
        </w:rPr>
        <w:lastRenderedPageBreak/>
        <w:t>Príloha</w:t>
      </w:r>
    </w:p>
    <w:p w:rsidR="004B30DA" w:rsidRDefault="004B30DA" w:rsidP="004B30DA"/>
    <w:p w:rsidR="004B30DA" w:rsidRPr="00A55BC0" w:rsidRDefault="004B30DA" w:rsidP="004B30DA">
      <w:pPr>
        <w:jc w:val="center"/>
        <w:rPr>
          <w:rFonts w:ascii="Arial" w:hAnsi="Arial" w:cs="Arial"/>
          <w:b/>
        </w:rPr>
      </w:pPr>
      <w:r w:rsidRPr="00A55BC0">
        <w:rPr>
          <w:rFonts w:ascii="Arial" w:hAnsi="Arial" w:cs="Arial"/>
          <w:b/>
        </w:rPr>
        <w:t>NÁRODNÁ RADA SLOVENSKEJ REPUBLIKY</w:t>
      </w:r>
    </w:p>
    <w:p w:rsidR="004B30DA" w:rsidRPr="00714C41" w:rsidRDefault="004B30DA" w:rsidP="004B30DA">
      <w:pPr>
        <w:jc w:val="center"/>
        <w:rPr>
          <w:rFonts w:ascii="Arial" w:hAnsi="Arial" w:cs="Arial"/>
          <w:b/>
        </w:rPr>
      </w:pPr>
      <w:r w:rsidRPr="00714C41">
        <w:rPr>
          <w:rFonts w:ascii="Arial" w:hAnsi="Arial" w:cs="Arial"/>
          <w:b/>
        </w:rPr>
        <w:t>IX. VOLEBNÉ OBDOBIE</w:t>
      </w:r>
    </w:p>
    <w:p w:rsidR="004B30DA" w:rsidRPr="00A55BC0" w:rsidRDefault="004B30DA" w:rsidP="004B30DA">
      <w:pPr>
        <w:jc w:val="center"/>
        <w:rPr>
          <w:rFonts w:ascii="Arial" w:hAnsi="Arial" w:cs="Arial"/>
        </w:rPr>
      </w:pPr>
    </w:p>
    <w:p w:rsidR="004B30DA" w:rsidRPr="00A55BC0" w:rsidRDefault="004B30DA" w:rsidP="004B30DA">
      <w:pPr>
        <w:jc w:val="center"/>
        <w:rPr>
          <w:rFonts w:ascii="Arial" w:hAnsi="Arial" w:cs="Arial"/>
        </w:rPr>
      </w:pPr>
    </w:p>
    <w:p w:rsidR="004B30DA" w:rsidRPr="00A55BC0" w:rsidRDefault="004B30DA" w:rsidP="004B30DA">
      <w:pPr>
        <w:jc w:val="center"/>
        <w:rPr>
          <w:rFonts w:ascii="Arial" w:hAnsi="Arial" w:cs="Arial"/>
        </w:rPr>
      </w:pPr>
    </w:p>
    <w:p w:rsidR="004B30DA" w:rsidRPr="00A55BC0" w:rsidRDefault="004B30DA" w:rsidP="004B30DA">
      <w:pPr>
        <w:jc w:val="center"/>
        <w:rPr>
          <w:rFonts w:ascii="Arial" w:hAnsi="Arial" w:cs="Arial"/>
        </w:rPr>
      </w:pPr>
      <w:r w:rsidRPr="00A55BC0">
        <w:rPr>
          <w:rFonts w:ascii="Arial" w:hAnsi="Arial" w:cs="Arial"/>
        </w:rPr>
        <w:t>Návrh</w:t>
      </w:r>
    </w:p>
    <w:p w:rsidR="004B30DA" w:rsidRPr="00A55BC0" w:rsidRDefault="004B30DA" w:rsidP="004B30DA">
      <w:pPr>
        <w:jc w:val="center"/>
        <w:rPr>
          <w:rFonts w:ascii="Arial" w:hAnsi="Arial" w:cs="Arial"/>
        </w:rPr>
      </w:pPr>
    </w:p>
    <w:p w:rsidR="004B30DA" w:rsidRPr="00A55BC0" w:rsidRDefault="004B30DA" w:rsidP="004B30DA">
      <w:pPr>
        <w:jc w:val="center"/>
        <w:rPr>
          <w:rFonts w:ascii="Arial" w:hAnsi="Arial" w:cs="Arial"/>
          <w:b/>
        </w:rPr>
      </w:pPr>
    </w:p>
    <w:p w:rsidR="004B30DA" w:rsidRPr="00A55BC0" w:rsidRDefault="004B30DA" w:rsidP="004B30DA">
      <w:pPr>
        <w:jc w:val="center"/>
        <w:rPr>
          <w:rFonts w:ascii="Arial" w:hAnsi="Arial" w:cs="Arial"/>
          <w:b/>
        </w:rPr>
      </w:pPr>
      <w:r w:rsidRPr="00A55BC0">
        <w:rPr>
          <w:rFonts w:ascii="Arial" w:hAnsi="Arial" w:cs="Arial"/>
          <w:b/>
        </w:rPr>
        <w:t>UZNESENIE</w:t>
      </w:r>
    </w:p>
    <w:p w:rsidR="004B30DA" w:rsidRPr="00A55BC0" w:rsidRDefault="004B30DA" w:rsidP="004B30DA">
      <w:pPr>
        <w:jc w:val="center"/>
        <w:rPr>
          <w:rFonts w:ascii="Arial" w:hAnsi="Arial" w:cs="Arial"/>
          <w:b/>
        </w:rPr>
      </w:pPr>
      <w:r w:rsidRPr="00A55BC0">
        <w:rPr>
          <w:rFonts w:ascii="Arial" w:hAnsi="Arial" w:cs="Arial"/>
          <w:b/>
        </w:rPr>
        <w:t>NÁRODNEJ RADY SLOVENSKEJ REPUBLIKY</w:t>
      </w:r>
    </w:p>
    <w:p w:rsidR="004B30DA" w:rsidRPr="00A55BC0" w:rsidRDefault="004B30DA" w:rsidP="004B30DA">
      <w:pPr>
        <w:jc w:val="center"/>
        <w:rPr>
          <w:rFonts w:ascii="Arial" w:hAnsi="Arial" w:cs="Arial"/>
        </w:rPr>
      </w:pPr>
    </w:p>
    <w:p w:rsidR="004B30DA" w:rsidRPr="00A55BC0" w:rsidRDefault="004B30DA" w:rsidP="004B30DA">
      <w:pPr>
        <w:jc w:val="center"/>
        <w:rPr>
          <w:rFonts w:ascii="Arial" w:hAnsi="Arial" w:cs="Arial"/>
        </w:rPr>
      </w:pPr>
      <w:r w:rsidRPr="00A55BC0">
        <w:rPr>
          <w:rFonts w:ascii="Arial" w:hAnsi="Arial" w:cs="Arial"/>
        </w:rPr>
        <w:t>z … 2025</w:t>
      </w:r>
    </w:p>
    <w:p w:rsidR="004B30DA" w:rsidRPr="00A55BC0" w:rsidRDefault="004B30DA" w:rsidP="004B30DA">
      <w:pPr>
        <w:jc w:val="both"/>
        <w:rPr>
          <w:rFonts w:ascii="Arial" w:hAnsi="Arial" w:cs="Arial"/>
        </w:rPr>
      </w:pPr>
    </w:p>
    <w:p w:rsidR="004B30DA" w:rsidRPr="00714C41" w:rsidRDefault="004B30DA" w:rsidP="004B30DA">
      <w:pPr>
        <w:rPr>
          <w:rFonts w:ascii="Arial" w:hAnsi="Arial" w:cs="Arial"/>
          <w:b/>
        </w:rPr>
      </w:pPr>
      <w:r w:rsidRPr="00714C41">
        <w:rPr>
          <w:rFonts w:ascii="Arial" w:hAnsi="Arial" w:cs="Arial"/>
          <w:b/>
        </w:rPr>
        <w:t xml:space="preserve">k činnosti a hospodáreniu štátnej rozpočtovej organizácie Slovakia </w:t>
      </w:r>
      <w:proofErr w:type="spellStart"/>
      <w:r w:rsidRPr="00714C41">
        <w:rPr>
          <w:rFonts w:ascii="Arial" w:hAnsi="Arial" w:cs="Arial"/>
          <w:b/>
        </w:rPr>
        <w:t>Travel</w:t>
      </w:r>
      <w:proofErr w:type="spellEnd"/>
      <w:r w:rsidRPr="00714C41">
        <w:rPr>
          <w:rFonts w:ascii="Arial" w:hAnsi="Arial" w:cs="Arial"/>
          <w:b/>
        </w:rPr>
        <w:t xml:space="preserve"> </w:t>
      </w:r>
    </w:p>
    <w:p w:rsidR="004B30DA" w:rsidRDefault="004B30DA" w:rsidP="004B30DA">
      <w:pPr>
        <w:rPr>
          <w:rFonts w:ascii="Arial" w:hAnsi="Arial" w:cs="Arial"/>
        </w:rPr>
      </w:pPr>
    </w:p>
    <w:p w:rsidR="004B30DA" w:rsidRPr="00714C41" w:rsidRDefault="004B30DA" w:rsidP="004B30DA">
      <w:pPr>
        <w:ind w:firstLine="360"/>
        <w:rPr>
          <w:rFonts w:ascii="Arial" w:hAnsi="Arial" w:cs="Arial"/>
          <w:b/>
        </w:rPr>
      </w:pPr>
      <w:r w:rsidRPr="00714C41">
        <w:rPr>
          <w:rFonts w:ascii="Arial" w:hAnsi="Arial" w:cs="Arial"/>
          <w:b/>
        </w:rPr>
        <w:t>Národná rada Slovenskej republiky</w:t>
      </w:r>
    </w:p>
    <w:p w:rsidR="004B30DA" w:rsidRPr="00A55BC0" w:rsidRDefault="004B30DA" w:rsidP="004B30DA">
      <w:pPr>
        <w:jc w:val="both"/>
        <w:rPr>
          <w:rFonts w:ascii="Arial" w:hAnsi="Arial" w:cs="Arial"/>
        </w:rPr>
      </w:pPr>
    </w:p>
    <w:p w:rsidR="004B30DA" w:rsidRPr="00A55BC0" w:rsidRDefault="004B30DA" w:rsidP="004B30DA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>konštatuje</w:t>
      </w:r>
      <w:r w:rsidRPr="00A55BC0">
        <w:rPr>
          <w:rFonts w:ascii="Arial" w:hAnsi="Arial" w:cs="Arial"/>
        </w:rPr>
        <w:t xml:space="preserve"> </w:t>
      </w:r>
    </w:p>
    <w:p w:rsidR="004B30DA" w:rsidRPr="00A55BC0" w:rsidRDefault="004B30DA" w:rsidP="004B30DA">
      <w:pPr>
        <w:ind w:left="720"/>
        <w:jc w:val="both"/>
        <w:rPr>
          <w:rFonts w:ascii="Arial" w:hAnsi="Arial" w:cs="Arial"/>
        </w:rPr>
      </w:pPr>
      <w:r w:rsidRPr="00A55BC0">
        <w:rPr>
          <w:rFonts w:ascii="Arial" w:hAnsi="Arial" w:cs="Arial"/>
        </w:rPr>
        <w:t xml:space="preserve">že štátna organizácia Slovakia </w:t>
      </w:r>
      <w:proofErr w:type="spellStart"/>
      <w:r w:rsidRPr="00A55BC0">
        <w:rPr>
          <w:rFonts w:ascii="Arial" w:hAnsi="Arial" w:cs="Arial"/>
        </w:rPr>
        <w:t>Travel</w:t>
      </w:r>
      <w:proofErr w:type="spellEnd"/>
      <w:r w:rsidRPr="00A55BC0">
        <w:rPr>
          <w:rFonts w:ascii="Arial" w:hAnsi="Arial" w:cs="Arial"/>
        </w:rPr>
        <w:t xml:space="preserve"> dlhodobo nenapĺňa očakávania verejnosti ani odbornej obce v oblasti propagácie Slovenska a podpory cestovného ruchu ako významného hospodárskeho odvetvia. Tento nedostatok sa výrazne odráža aj v nesprávnom zameraní jej marketingových aktivít – až vyše 75 % výdavkov na propagáciu v médiách totiž investovala do reklamy na domácom trhu, hoci jej primárnym cieľom by malo byť prilákanie zahraničných turistov, na ktorých zaostávajúcu návštevnosť poukazujú aj dáta zo Štatistického úradu;</w:t>
      </w:r>
    </w:p>
    <w:p w:rsidR="004B30DA" w:rsidRPr="00A55BC0" w:rsidRDefault="004B30DA" w:rsidP="004B30DA">
      <w:pPr>
        <w:jc w:val="both"/>
        <w:rPr>
          <w:rFonts w:ascii="Arial" w:hAnsi="Arial" w:cs="Arial"/>
        </w:rPr>
      </w:pPr>
    </w:p>
    <w:p w:rsidR="004B30DA" w:rsidRPr="00A55BC0" w:rsidRDefault="004B30DA" w:rsidP="004B30DA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>vyjadruje kritiku</w:t>
      </w:r>
      <w:r w:rsidRPr="00A55BC0">
        <w:rPr>
          <w:rFonts w:ascii="Arial" w:hAnsi="Arial" w:cs="Arial"/>
        </w:rPr>
        <w:t xml:space="preserve"> </w:t>
      </w:r>
    </w:p>
    <w:p w:rsidR="004B30DA" w:rsidRPr="00A55BC0" w:rsidRDefault="004B30DA" w:rsidP="004B30DA">
      <w:pPr>
        <w:ind w:left="720"/>
        <w:jc w:val="both"/>
        <w:rPr>
          <w:rFonts w:ascii="Arial" w:hAnsi="Arial" w:cs="Arial"/>
        </w:rPr>
      </w:pPr>
      <w:r w:rsidRPr="00A55BC0">
        <w:rPr>
          <w:rFonts w:ascii="Arial" w:hAnsi="Arial" w:cs="Arial"/>
        </w:rPr>
        <w:t xml:space="preserve">voči spôsobu, akým Slovakia </w:t>
      </w:r>
      <w:proofErr w:type="spellStart"/>
      <w:r w:rsidRPr="00A55BC0">
        <w:rPr>
          <w:rFonts w:ascii="Arial" w:hAnsi="Arial" w:cs="Arial"/>
        </w:rPr>
        <w:t>Travel</w:t>
      </w:r>
      <w:proofErr w:type="spellEnd"/>
      <w:r w:rsidRPr="00A55BC0">
        <w:rPr>
          <w:rFonts w:ascii="Arial" w:hAnsi="Arial" w:cs="Arial"/>
        </w:rPr>
        <w:t xml:space="preserve"> vykonáva svoju činnosť – bez konkrétne merateľných výstupov, neprinášajúc jasné výsledky v oblasti zvyšovania atraktívnosti Slovenska ako turistickej destinácie v zahraničí;</w:t>
      </w:r>
    </w:p>
    <w:p w:rsidR="004B30DA" w:rsidRPr="00A55BC0" w:rsidRDefault="004B30DA" w:rsidP="004B30DA">
      <w:pPr>
        <w:jc w:val="both"/>
        <w:rPr>
          <w:rFonts w:ascii="Arial" w:hAnsi="Arial" w:cs="Arial"/>
        </w:rPr>
      </w:pPr>
    </w:p>
    <w:p w:rsidR="004B30DA" w:rsidRPr="00A55BC0" w:rsidRDefault="004B30DA" w:rsidP="004B30DA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>poukazuje</w:t>
      </w:r>
      <w:r w:rsidRPr="00A55BC0">
        <w:rPr>
          <w:rFonts w:ascii="Arial" w:hAnsi="Arial" w:cs="Arial"/>
        </w:rPr>
        <w:t xml:space="preserve"> </w:t>
      </w:r>
    </w:p>
    <w:p w:rsidR="004B30DA" w:rsidRPr="00A55BC0" w:rsidRDefault="004B30DA" w:rsidP="004B30DA">
      <w:pPr>
        <w:ind w:left="720"/>
        <w:jc w:val="both"/>
        <w:rPr>
          <w:rFonts w:ascii="Arial" w:hAnsi="Arial" w:cs="Arial"/>
        </w:rPr>
      </w:pPr>
      <w:r w:rsidRPr="00A55BC0">
        <w:rPr>
          <w:rFonts w:ascii="Arial" w:hAnsi="Arial" w:cs="Arial"/>
        </w:rPr>
        <w:t>na vážne pochybenia pri nakladaní s verejnými prostriedkami, vrátane:</w:t>
      </w:r>
    </w:p>
    <w:p w:rsidR="004B30DA" w:rsidRPr="00A55BC0" w:rsidRDefault="004B30DA" w:rsidP="004B30DA">
      <w:pPr>
        <w:ind w:left="708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>C1</w:t>
      </w:r>
      <w:r w:rsidRPr="00A55BC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A55BC0">
        <w:rPr>
          <w:rFonts w:ascii="Arial" w:hAnsi="Arial" w:cs="Arial"/>
        </w:rPr>
        <w:t xml:space="preserve">prípadu EXPO 2025 Osaka, kde podľa rozhodnutia Úradu pre verejné obstarávanie Slovakia </w:t>
      </w:r>
      <w:proofErr w:type="spellStart"/>
      <w:r w:rsidRPr="00A55BC0">
        <w:rPr>
          <w:rFonts w:ascii="Arial" w:hAnsi="Arial" w:cs="Arial"/>
        </w:rPr>
        <w:t>Travel</w:t>
      </w:r>
      <w:proofErr w:type="spellEnd"/>
      <w:r w:rsidRPr="00A55BC0">
        <w:rPr>
          <w:rFonts w:ascii="Arial" w:hAnsi="Arial" w:cs="Arial"/>
        </w:rPr>
        <w:t xml:space="preserve"> porušila zákon pri zrušení súťaže,</w:t>
      </w:r>
    </w:p>
    <w:p w:rsidR="004B30DA" w:rsidRPr="00A55BC0" w:rsidRDefault="004B30DA" w:rsidP="004B30DA">
      <w:pPr>
        <w:ind w:firstLine="708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 xml:space="preserve">C2. </w:t>
      </w:r>
      <w:r w:rsidRPr="00A55BC0">
        <w:rPr>
          <w:rFonts w:ascii="Arial" w:hAnsi="Arial" w:cs="Arial"/>
        </w:rPr>
        <w:t>neadresn</w:t>
      </w:r>
      <w:r>
        <w:rPr>
          <w:rFonts w:ascii="Arial" w:hAnsi="Arial" w:cs="Arial"/>
        </w:rPr>
        <w:t>ého marketingového financovania</w:t>
      </w:r>
    </w:p>
    <w:p w:rsidR="004B30DA" w:rsidRPr="00A55BC0" w:rsidRDefault="004B30DA" w:rsidP="004B30DA">
      <w:pPr>
        <w:ind w:left="708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>C3.</w:t>
      </w:r>
      <w:r>
        <w:rPr>
          <w:rFonts w:ascii="Arial" w:hAnsi="Arial" w:cs="Arial"/>
        </w:rPr>
        <w:t xml:space="preserve"> </w:t>
      </w:r>
      <w:r w:rsidRPr="00A55BC0">
        <w:rPr>
          <w:rFonts w:ascii="Arial" w:hAnsi="Arial" w:cs="Arial"/>
        </w:rPr>
        <w:t>a chaotických, nekoordinovaných kampaní, ktoré nemajú dlhodobý strategický dopad</w:t>
      </w:r>
      <w:r>
        <w:rPr>
          <w:rFonts w:ascii="Arial" w:hAnsi="Arial" w:cs="Arial"/>
        </w:rPr>
        <w:t>,</w:t>
      </w:r>
      <w:r w:rsidRPr="00A55BC0">
        <w:rPr>
          <w:rFonts w:ascii="Arial" w:hAnsi="Arial" w:cs="Arial"/>
        </w:rPr>
        <w:t xml:space="preserve"> ani udržateľnú značku Slovenska;</w:t>
      </w:r>
    </w:p>
    <w:p w:rsidR="004B30DA" w:rsidRPr="00A55BC0" w:rsidRDefault="004B30DA" w:rsidP="004B30DA">
      <w:pPr>
        <w:jc w:val="both"/>
        <w:rPr>
          <w:rFonts w:ascii="Arial" w:hAnsi="Arial" w:cs="Arial"/>
        </w:rPr>
      </w:pPr>
    </w:p>
    <w:p w:rsidR="004B30DA" w:rsidRPr="00A55BC0" w:rsidRDefault="004B30DA" w:rsidP="004B30DA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>žiada</w:t>
      </w:r>
      <w:r w:rsidRPr="00A55BC0">
        <w:rPr>
          <w:rFonts w:ascii="Arial" w:hAnsi="Arial" w:cs="Arial"/>
        </w:rPr>
        <w:t xml:space="preserve"> </w:t>
      </w:r>
      <w:r w:rsidRPr="00A55BC0">
        <w:rPr>
          <w:rFonts w:ascii="Arial" w:hAnsi="Arial" w:cs="Arial"/>
          <w:b/>
        </w:rPr>
        <w:t>ministra cestovného ruchu a športu SR</w:t>
      </w:r>
      <w:r>
        <w:rPr>
          <w:rFonts w:ascii="Arial" w:hAnsi="Arial" w:cs="Arial"/>
          <w:b/>
        </w:rPr>
        <w:t>,</w:t>
      </w:r>
    </w:p>
    <w:p w:rsidR="004B30DA" w:rsidRPr="00A55BC0" w:rsidRDefault="004B30DA" w:rsidP="004B30DA">
      <w:pPr>
        <w:ind w:left="720"/>
        <w:jc w:val="both"/>
        <w:rPr>
          <w:rFonts w:ascii="Arial" w:hAnsi="Arial" w:cs="Arial"/>
        </w:rPr>
      </w:pPr>
      <w:r w:rsidRPr="00A55BC0">
        <w:rPr>
          <w:rFonts w:ascii="Arial" w:hAnsi="Arial" w:cs="Arial"/>
        </w:rPr>
        <w:t>aby do 30 dní predložil Národnej rade SR:</w:t>
      </w:r>
    </w:p>
    <w:p w:rsidR="004B30DA" w:rsidRPr="00A55BC0" w:rsidRDefault="004B30DA" w:rsidP="004B30DA">
      <w:pPr>
        <w:ind w:firstLine="708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>D1.</w:t>
      </w:r>
      <w:r>
        <w:rPr>
          <w:rFonts w:ascii="Arial" w:hAnsi="Arial" w:cs="Arial"/>
          <w:b/>
        </w:rPr>
        <w:t xml:space="preserve"> </w:t>
      </w:r>
      <w:r w:rsidRPr="00A55BC0">
        <w:rPr>
          <w:rFonts w:ascii="Arial" w:hAnsi="Arial" w:cs="Arial"/>
        </w:rPr>
        <w:t xml:space="preserve">detailnú správu o činnosti Slovakia </w:t>
      </w:r>
      <w:proofErr w:type="spellStart"/>
      <w:r w:rsidRPr="00A55BC0">
        <w:rPr>
          <w:rFonts w:ascii="Arial" w:hAnsi="Arial" w:cs="Arial"/>
        </w:rPr>
        <w:t>Travel</w:t>
      </w:r>
      <w:proofErr w:type="spellEnd"/>
      <w:r w:rsidRPr="00A55BC0">
        <w:rPr>
          <w:rFonts w:ascii="Arial" w:hAnsi="Arial" w:cs="Arial"/>
        </w:rPr>
        <w:t xml:space="preserve"> za posledné dva roky,</w:t>
      </w:r>
    </w:p>
    <w:p w:rsidR="004B30DA" w:rsidRPr="00A55BC0" w:rsidRDefault="004B30DA" w:rsidP="004B30DA">
      <w:pPr>
        <w:ind w:left="708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>D2.</w:t>
      </w:r>
      <w:r w:rsidRPr="00A55BC0">
        <w:rPr>
          <w:rFonts w:ascii="Arial" w:hAnsi="Arial" w:cs="Arial"/>
        </w:rPr>
        <w:t xml:space="preserve"> prehľad všetkých zadaných zákaziek za rovnaké obdobie, vrátane zákaziek týkajúcich sa EXPO 2025,</w:t>
      </w:r>
    </w:p>
    <w:p w:rsidR="004B30DA" w:rsidRPr="00A55BC0" w:rsidRDefault="004B30DA" w:rsidP="004B30DA">
      <w:pPr>
        <w:ind w:left="708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lastRenderedPageBreak/>
        <w:t>D3</w:t>
      </w:r>
      <w:r w:rsidRPr="00A55BC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A55BC0">
        <w:rPr>
          <w:rFonts w:ascii="Arial" w:hAnsi="Arial" w:cs="Arial"/>
        </w:rPr>
        <w:t xml:space="preserve">návrh na presné rozdelenie kompetencií medzi Slovakia </w:t>
      </w:r>
      <w:proofErr w:type="spellStart"/>
      <w:r w:rsidRPr="00A55BC0">
        <w:rPr>
          <w:rFonts w:ascii="Arial" w:hAnsi="Arial" w:cs="Arial"/>
        </w:rPr>
        <w:t>Travel</w:t>
      </w:r>
      <w:proofErr w:type="spellEnd"/>
      <w:r w:rsidRPr="00A55BC0">
        <w:rPr>
          <w:rFonts w:ascii="Arial" w:hAnsi="Arial" w:cs="Arial"/>
        </w:rPr>
        <w:t xml:space="preserve"> a Ministerstvo cestovného ruchu a športu SR, ktoré od roku 2020 nemá schválený Koncept rozvoja cestovného ruchu ako základný strategický dokument;</w:t>
      </w:r>
    </w:p>
    <w:p w:rsidR="004B30DA" w:rsidRPr="00A55BC0" w:rsidRDefault="004B30DA" w:rsidP="004B30DA">
      <w:pPr>
        <w:ind w:left="1440"/>
        <w:jc w:val="both"/>
        <w:rPr>
          <w:rFonts w:ascii="Arial" w:hAnsi="Arial" w:cs="Arial"/>
        </w:rPr>
      </w:pPr>
    </w:p>
    <w:p w:rsidR="004B30DA" w:rsidRPr="00A55BC0" w:rsidRDefault="004B30DA" w:rsidP="004B30DA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>odporúča</w:t>
      </w:r>
      <w:r w:rsidRPr="00A55BC0">
        <w:rPr>
          <w:rFonts w:ascii="Arial" w:hAnsi="Arial" w:cs="Arial"/>
        </w:rPr>
        <w:t xml:space="preserve"> </w:t>
      </w:r>
      <w:r w:rsidRPr="00A55BC0">
        <w:rPr>
          <w:rFonts w:ascii="Arial" w:hAnsi="Arial" w:cs="Arial"/>
          <w:b/>
        </w:rPr>
        <w:t>Ministerstvu cestovného ruchu a</w:t>
      </w:r>
      <w:r>
        <w:rPr>
          <w:rFonts w:ascii="Arial" w:hAnsi="Arial" w:cs="Arial"/>
          <w:b/>
        </w:rPr>
        <w:t> </w:t>
      </w:r>
      <w:r w:rsidRPr="00A55BC0">
        <w:rPr>
          <w:rFonts w:ascii="Arial" w:hAnsi="Arial" w:cs="Arial"/>
          <w:b/>
        </w:rPr>
        <w:t>športu</w:t>
      </w:r>
      <w:r>
        <w:rPr>
          <w:rFonts w:ascii="Arial" w:hAnsi="Arial" w:cs="Arial"/>
          <w:b/>
        </w:rPr>
        <w:t xml:space="preserve"> SR,</w:t>
      </w:r>
    </w:p>
    <w:p w:rsidR="004B30DA" w:rsidRPr="00A55BC0" w:rsidRDefault="004B30DA" w:rsidP="004B30DA">
      <w:pPr>
        <w:ind w:left="720"/>
        <w:jc w:val="both"/>
        <w:rPr>
          <w:rFonts w:ascii="Arial" w:hAnsi="Arial" w:cs="Arial"/>
        </w:rPr>
      </w:pPr>
      <w:r w:rsidRPr="00A55BC0">
        <w:rPr>
          <w:rFonts w:ascii="Arial" w:hAnsi="Arial" w:cs="Arial"/>
        </w:rPr>
        <w:t xml:space="preserve">aby zabezpečilo, že Slovakia </w:t>
      </w:r>
      <w:proofErr w:type="spellStart"/>
      <w:r w:rsidRPr="00A55BC0">
        <w:rPr>
          <w:rFonts w:ascii="Arial" w:hAnsi="Arial" w:cs="Arial"/>
        </w:rPr>
        <w:t>Travel</w:t>
      </w:r>
      <w:proofErr w:type="spellEnd"/>
      <w:r w:rsidRPr="00A55BC0">
        <w:rPr>
          <w:rFonts w:ascii="Arial" w:hAnsi="Arial" w:cs="Arial"/>
        </w:rPr>
        <w:t xml:space="preserve"> začne napĺňať svoje základné poslanie – zviditeľnenie Slovenskej republiky v zahraničí ako atraktívnej a dôveryhodnej destinácie pre cestovateľov aj investorov a propagáciu domáceho cestovného ruchu prevzali pod svoju z</w:t>
      </w:r>
      <w:r>
        <w:rPr>
          <w:rFonts w:ascii="Arial" w:hAnsi="Arial" w:cs="Arial"/>
        </w:rPr>
        <w:t>á</w:t>
      </w:r>
      <w:r w:rsidRPr="00A55BC0">
        <w:rPr>
          <w:rFonts w:ascii="Arial" w:hAnsi="Arial" w:cs="Arial"/>
        </w:rPr>
        <w:t>štitu oblastné a krajské organizácie cestovného ruchu (OOCR a KOCR), ktoré majú reálne prepojenie na regióny, poznajú svojich návštevníkov a dokážu efektívnejšie reagovať na ich potreby;</w:t>
      </w:r>
    </w:p>
    <w:p w:rsidR="004B30DA" w:rsidRPr="00A55BC0" w:rsidRDefault="004B30DA" w:rsidP="004B30DA">
      <w:pPr>
        <w:ind w:left="720"/>
        <w:jc w:val="both"/>
        <w:rPr>
          <w:rFonts w:ascii="Arial" w:hAnsi="Arial" w:cs="Arial"/>
        </w:rPr>
      </w:pPr>
    </w:p>
    <w:p w:rsidR="004B30DA" w:rsidRPr="00A55BC0" w:rsidRDefault="004B30DA" w:rsidP="004B30DA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</w:rPr>
      </w:pPr>
      <w:r w:rsidRPr="00A55BC0">
        <w:rPr>
          <w:rFonts w:ascii="Arial" w:hAnsi="Arial" w:cs="Arial"/>
          <w:b/>
        </w:rPr>
        <w:t xml:space="preserve">ukladá </w:t>
      </w:r>
      <w:r>
        <w:rPr>
          <w:rFonts w:ascii="Arial" w:hAnsi="Arial" w:cs="Arial"/>
          <w:b/>
        </w:rPr>
        <w:t>V</w:t>
      </w:r>
      <w:r w:rsidRPr="00A55BC0">
        <w:rPr>
          <w:rFonts w:ascii="Arial" w:hAnsi="Arial" w:cs="Arial"/>
          <w:b/>
        </w:rPr>
        <w:t>ýboru NR SR pre vzdelávanie, vedu, mládež, šport a cestovný ruch povinnosť</w:t>
      </w:r>
    </w:p>
    <w:p w:rsidR="004B30DA" w:rsidRPr="00A55BC0" w:rsidRDefault="004B30DA" w:rsidP="004B30DA">
      <w:pPr>
        <w:ind w:left="720"/>
        <w:jc w:val="both"/>
        <w:rPr>
          <w:rFonts w:ascii="Arial" w:hAnsi="Arial" w:cs="Arial"/>
        </w:rPr>
      </w:pPr>
      <w:r w:rsidRPr="00A55BC0">
        <w:rPr>
          <w:rFonts w:ascii="Arial" w:hAnsi="Arial" w:cs="Arial"/>
        </w:rPr>
        <w:t xml:space="preserve">aby vykonal poslanecký prieskum v Slovakia </w:t>
      </w:r>
      <w:proofErr w:type="spellStart"/>
      <w:r w:rsidRPr="00A55BC0">
        <w:rPr>
          <w:rFonts w:ascii="Arial" w:hAnsi="Arial" w:cs="Arial"/>
        </w:rPr>
        <w:t>Travel</w:t>
      </w:r>
      <w:proofErr w:type="spellEnd"/>
      <w:r w:rsidRPr="00A55BC0">
        <w:rPr>
          <w:rFonts w:ascii="Arial" w:hAnsi="Arial" w:cs="Arial"/>
        </w:rPr>
        <w:t xml:space="preserve"> na základe medializovaných informácií a zistení z posledných mesiacov, vrátane možného porušenia zákona, nehospodárneho nakladania s verejnými prostriedkami a zlyhania v plnení verejného poslania.</w:t>
      </w:r>
    </w:p>
    <w:p w:rsidR="004B30DA" w:rsidRPr="00A55BC0" w:rsidRDefault="004B30DA" w:rsidP="004B30DA">
      <w:pPr>
        <w:jc w:val="both"/>
        <w:rPr>
          <w:rFonts w:ascii="Arial" w:hAnsi="Arial" w:cs="Arial"/>
        </w:rPr>
      </w:pPr>
    </w:p>
    <w:p w:rsidR="004B30DA" w:rsidRPr="00A55BC0" w:rsidRDefault="004B30DA" w:rsidP="004B30DA">
      <w:pPr>
        <w:jc w:val="both"/>
        <w:rPr>
          <w:rFonts w:ascii="Arial" w:hAnsi="Arial" w:cs="Arial"/>
        </w:rPr>
      </w:pPr>
    </w:p>
    <w:p w:rsidR="004B30DA" w:rsidRPr="00A55BC0" w:rsidRDefault="004B30DA" w:rsidP="004B30DA">
      <w:pPr>
        <w:jc w:val="both"/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Pr="00A55BC0" w:rsidRDefault="004B30DA" w:rsidP="004B30DA">
      <w:pPr>
        <w:rPr>
          <w:rFonts w:ascii="Arial" w:hAnsi="Arial" w:cs="Arial"/>
        </w:rPr>
      </w:pPr>
    </w:p>
    <w:p w:rsidR="004B30DA" w:rsidRDefault="004B30DA" w:rsidP="00872A47">
      <w:pPr>
        <w:rPr>
          <w:rFonts w:ascii="Arial" w:hAnsi="Arial" w:cs="Arial"/>
        </w:rPr>
      </w:pPr>
      <w:bookmarkStart w:id="0" w:name="_GoBack"/>
      <w:bookmarkEnd w:id="0"/>
    </w:p>
    <w:p w:rsidR="00872A47" w:rsidRDefault="00872A47" w:rsidP="00872A47">
      <w:pPr>
        <w:rPr>
          <w:rFonts w:ascii="Arial" w:hAnsi="Arial" w:cs="Arial"/>
        </w:rPr>
      </w:pPr>
    </w:p>
    <w:p w:rsidR="00414DAE" w:rsidRDefault="00414DAE" w:rsidP="00555043">
      <w:pPr>
        <w:numPr>
          <w:ilvl w:val="12"/>
          <w:numId w:val="0"/>
        </w:numPr>
        <w:jc w:val="both"/>
        <w:rPr>
          <w:rFonts w:ascii="Arial" w:hAnsi="Arial" w:cs="Arial"/>
        </w:rPr>
      </w:pPr>
    </w:p>
    <w:sectPr w:rsidR="00414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B3ED3"/>
    <w:multiLevelType w:val="multilevel"/>
    <w:tmpl w:val="6B786860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AE"/>
    <w:rsid w:val="00287895"/>
    <w:rsid w:val="00414DAE"/>
    <w:rsid w:val="004B30DA"/>
    <w:rsid w:val="0051752D"/>
    <w:rsid w:val="00555043"/>
    <w:rsid w:val="00872A47"/>
    <w:rsid w:val="00A0556F"/>
    <w:rsid w:val="00B4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889E"/>
  <w15:chartTrackingRefBased/>
  <w15:docId w15:val="{97BBF916-348A-40B5-A101-F7513753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4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1"/>
    <w:semiHidden/>
    <w:unhideWhenUsed/>
    <w:qFormat/>
    <w:rsid w:val="00555043"/>
    <w:pPr>
      <w:keepNext/>
      <w:keepLines/>
      <w:spacing w:before="40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semiHidden/>
    <w:rsid w:val="0055504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555043"/>
    <w:pPr>
      <w:spacing w:after="120"/>
      <w:jc w:val="center"/>
    </w:pPr>
  </w:style>
  <w:style w:type="character" w:customStyle="1" w:styleId="ZkladntextChar">
    <w:name w:val="Základný text Char"/>
    <w:basedOn w:val="Predvolenpsmoodseku"/>
    <w:link w:val="Zkladntext"/>
    <w:uiPriority w:val="1"/>
    <w:rsid w:val="0055504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55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556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6</cp:revision>
  <cp:lastPrinted>2025-09-09T13:03:00Z</cp:lastPrinted>
  <dcterms:created xsi:type="dcterms:W3CDTF">2025-09-02T07:12:00Z</dcterms:created>
  <dcterms:modified xsi:type="dcterms:W3CDTF">2025-09-10T08:20:00Z</dcterms:modified>
</cp:coreProperties>
</file>