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3EF" w:rsidRDefault="002123EF" w:rsidP="002123EF">
      <w:pPr>
        <w:spacing w:after="0" w:line="240" w:lineRule="auto"/>
        <w:jc w:val="center"/>
        <w:rPr>
          <w:rFonts w:ascii="Arial" w:hAnsi="Arial" w:cs="Arial"/>
          <w:b/>
          <w:sz w:val="24"/>
          <w:szCs w:val="24"/>
        </w:rPr>
      </w:pPr>
      <w:bookmarkStart w:id="0" w:name="_GoBack"/>
      <w:bookmarkEnd w:id="0"/>
      <w:r>
        <w:rPr>
          <w:rFonts w:ascii="Arial" w:hAnsi="Arial" w:cs="Arial"/>
          <w:b/>
          <w:sz w:val="24"/>
          <w:szCs w:val="24"/>
        </w:rPr>
        <w:t>NÁRODNÁ RADA SLOVENSKEJ REPUBLIKY</w:t>
      </w:r>
    </w:p>
    <w:p w:rsidR="002123EF" w:rsidRDefault="002123EF" w:rsidP="002123EF">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IX.  volebné obdobie</w:t>
      </w:r>
    </w:p>
    <w:p w:rsidR="002123EF" w:rsidRDefault="002123EF" w:rsidP="002123EF">
      <w:pPr>
        <w:spacing w:after="0" w:line="240" w:lineRule="auto"/>
        <w:jc w:val="both"/>
        <w:rPr>
          <w:rFonts w:ascii="Arial" w:hAnsi="Arial" w:cs="Arial"/>
          <w:sz w:val="24"/>
          <w:szCs w:val="24"/>
        </w:rPr>
      </w:pPr>
    </w:p>
    <w:p w:rsidR="002123EF" w:rsidRPr="00D9092D" w:rsidRDefault="002123EF" w:rsidP="002123EF">
      <w:pPr>
        <w:spacing w:after="0" w:line="240" w:lineRule="auto"/>
        <w:jc w:val="both"/>
        <w:rPr>
          <w:rFonts w:ascii="Arial" w:hAnsi="Arial" w:cs="Arial"/>
          <w:sz w:val="24"/>
          <w:szCs w:val="24"/>
        </w:rPr>
      </w:pPr>
      <w:r w:rsidRPr="00D9092D">
        <w:rPr>
          <w:rFonts w:ascii="Arial" w:hAnsi="Arial" w:cs="Arial"/>
          <w:sz w:val="24"/>
          <w:szCs w:val="24"/>
        </w:rPr>
        <w:t>Číslo:  KNR-VZD-</w:t>
      </w:r>
      <w:r w:rsidR="00E508BE">
        <w:rPr>
          <w:rFonts w:ascii="Arial" w:hAnsi="Arial" w:cs="Arial"/>
          <w:sz w:val="24"/>
          <w:szCs w:val="24"/>
        </w:rPr>
        <w:t>5309</w:t>
      </w:r>
      <w:r w:rsidRPr="00D9092D">
        <w:rPr>
          <w:rFonts w:ascii="Arial" w:hAnsi="Arial" w:cs="Arial"/>
          <w:sz w:val="24"/>
          <w:szCs w:val="24"/>
        </w:rPr>
        <w:t>/202</w:t>
      </w:r>
      <w:r>
        <w:rPr>
          <w:rFonts w:ascii="Arial" w:hAnsi="Arial" w:cs="Arial"/>
          <w:sz w:val="24"/>
          <w:szCs w:val="24"/>
        </w:rPr>
        <w:t>5</w:t>
      </w:r>
      <w:r w:rsidRPr="00D9092D">
        <w:rPr>
          <w:rFonts w:ascii="Arial" w:hAnsi="Arial" w:cs="Arial"/>
          <w:sz w:val="24"/>
          <w:szCs w:val="24"/>
        </w:rPr>
        <w:t>-</w:t>
      </w:r>
      <w:r w:rsidR="00E508BE">
        <w:rPr>
          <w:rFonts w:ascii="Arial" w:hAnsi="Arial" w:cs="Arial"/>
          <w:sz w:val="24"/>
          <w:szCs w:val="24"/>
        </w:rPr>
        <w:t>8</w:t>
      </w:r>
    </w:p>
    <w:p w:rsidR="002123EF" w:rsidRDefault="002123EF" w:rsidP="002123EF">
      <w:pPr>
        <w:jc w:val="right"/>
      </w:pPr>
    </w:p>
    <w:p w:rsidR="002123EF" w:rsidRDefault="002123EF" w:rsidP="002123EF">
      <w:pPr>
        <w:spacing w:after="0" w:line="240" w:lineRule="auto"/>
        <w:jc w:val="center"/>
        <w:rPr>
          <w:rFonts w:ascii="Arial" w:hAnsi="Arial" w:cs="Arial"/>
          <w:b/>
          <w:sz w:val="24"/>
          <w:szCs w:val="24"/>
        </w:rPr>
      </w:pPr>
    </w:p>
    <w:p w:rsidR="002123EF" w:rsidRDefault="002123EF" w:rsidP="002123EF">
      <w:pPr>
        <w:spacing w:after="0" w:line="240" w:lineRule="auto"/>
        <w:jc w:val="center"/>
        <w:rPr>
          <w:rFonts w:ascii="Arial" w:hAnsi="Arial" w:cs="Arial"/>
          <w:b/>
          <w:sz w:val="24"/>
          <w:szCs w:val="24"/>
        </w:rPr>
      </w:pPr>
    </w:p>
    <w:p w:rsidR="00260B44" w:rsidRDefault="00260B44" w:rsidP="002123EF">
      <w:pPr>
        <w:spacing w:after="0" w:line="240" w:lineRule="auto"/>
        <w:jc w:val="center"/>
        <w:rPr>
          <w:rFonts w:ascii="Arial" w:hAnsi="Arial" w:cs="Arial"/>
          <w:b/>
          <w:sz w:val="32"/>
          <w:szCs w:val="24"/>
        </w:rPr>
      </w:pPr>
    </w:p>
    <w:p w:rsidR="002123EF" w:rsidRDefault="002123EF" w:rsidP="002123EF">
      <w:pPr>
        <w:spacing w:after="0" w:line="240" w:lineRule="auto"/>
        <w:jc w:val="center"/>
        <w:rPr>
          <w:rFonts w:ascii="Arial" w:hAnsi="Arial" w:cs="Arial"/>
          <w:b/>
          <w:sz w:val="32"/>
          <w:szCs w:val="24"/>
        </w:rPr>
      </w:pPr>
      <w:r>
        <w:rPr>
          <w:rFonts w:ascii="Arial" w:hAnsi="Arial" w:cs="Arial"/>
          <w:b/>
          <w:sz w:val="32"/>
          <w:szCs w:val="24"/>
        </w:rPr>
        <w:t>730a</w:t>
      </w:r>
    </w:p>
    <w:p w:rsidR="002123EF" w:rsidRDefault="002123EF" w:rsidP="002123EF">
      <w:pPr>
        <w:spacing w:after="0" w:line="240" w:lineRule="auto"/>
        <w:jc w:val="center"/>
        <w:rPr>
          <w:rFonts w:ascii="Arial" w:hAnsi="Arial" w:cs="Arial"/>
          <w:b/>
          <w:sz w:val="24"/>
          <w:szCs w:val="24"/>
        </w:rPr>
      </w:pPr>
    </w:p>
    <w:p w:rsidR="002123EF" w:rsidRDefault="002123EF" w:rsidP="002123EF">
      <w:pPr>
        <w:spacing w:after="0" w:line="240" w:lineRule="auto"/>
        <w:jc w:val="center"/>
        <w:rPr>
          <w:rFonts w:ascii="Arial" w:hAnsi="Arial" w:cs="Arial"/>
          <w:b/>
          <w:sz w:val="24"/>
          <w:szCs w:val="24"/>
        </w:rPr>
      </w:pPr>
      <w:r>
        <w:rPr>
          <w:rFonts w:ascii="Arial" w:hAnsi="Arial" w:cs="Arial"/>
          <w:b/>
          <w:sz w:val="24"/>
          <w:szCs w:val="24"/>
        </w:rPr>
        <w:t>Spoločná správa</w:t>
      </w:r>
    </w:p>
    <w:p w:rsidR="002123EF" w:rsidRDefault="002123EF" w:rsidP="002123EF">
      <w:pPr>
        <w:spacing w:after="0" w:line="240" w:lineRule="auto"/>
        <w:jc w:val="both"/>
        <w:rPr>
          <w:rFonts w:ascii="Arial" w:hAnsi="Arial" w:cs="Arial"/>
          <w:b/>
          <w:sz w:val="24"/>
          <w:szCs w:val="24"/>
        </w:rPr>
      </w:pPr>
    </w:p>
    <w:p w:rsidR="002123EF" w:rsidRPr="002123EF" w:rsidRDefault="002123EF" w:rsidP="002123EF">
      <w:pPr>
        <w:pStyle w:val="Normlnywebov"/>
        <w:pBdr>
          <w:bottom w:val="single" w:sz="12" w:space="1" w:color="auto"/>
        </w:pBdr>
        <w:spacing w:before="0" w:beforeAutospacing="0" w:after="200" w:afterAutospacing="0"/>
        <w:jc w:val="both"/>
        <w:rPr>
          <w:rFonts w:ascii="Arial" w:hAnsi="Arial" w:cs="Arial"/>
          <w:b/>
        </w:rPr>
      </w:pPr>
      <w:r w:rsidRPr="002123EF">
        <w:rPr>
          <w:rFonts w:ascii="Arial" w:hAnsi="Arial" w:cs="Arial"/>
        </w:rPr>
        <w:t>výborov Národnej rady Slovenskej republiky o prerokovaní</w:t>
      </w:r>
      <w:r w:rsidRPr="002123EF">
        <w:rPr>
          <w:rFonts w:ascii="Arial" w:hAnsi="Arial" w:cs="Arial"/>
          <w:b/>
        </w:rPr>
        <w:t xml:space="preserve"> v</w:t>
      </w:r>
      <w:r w:rsidRPr="002123EF">
        <w:rPr>
          <w:rFonts w:ascii="Arial" w:hAnsi="Arial" w:cs="Arial"/>
          <w:b/>
          <w:noProof/>
        </w:rPr>
        <w:t xml:space="preserve">ládneho návrhu zákona o psychologickej činnosti a psychoterapeutickej činnosti a o zmene a doplnení niektorých zákonov </w:t>
      </w:r>
      <w:r w:rsidRPr="002123EF">
        <w:rPr>
          <w:rFonts w:ascii="Arial" w:hAnsi="Arial" w:cs="Arial"/>
          <w:noProof/>
        </w:rPr>
        <w:t>(tlač 730)</w:t>
      </w:r>
      <w:r w:rsidRPr="002123EF">
        <w:rPr>
          <w:rFonts w:ascii="Arial" w:hAnsi="Arial" w:cs="Arial"/>
          <w:b/>
        </w:rPr>
        <w:tab/>
      </w:r>
    </w:p>
    <w:p w:rsidR="002123EF" w:rsidRDefault="002123EF" w:rsidP="002123EF">
      <w:pPr>
        <w:pStyle w:val="Normlnywebov"/>
        <w:spacing w:before="0" w:beforeAutospacing="0" w:after="200" w:afterAutospacing="0"/>
        <w:jc w:val="both"/>
        <w:rPr>
          <w:rFonts w:ascii="Arial" w:hAnsi="Arial" w:cs="Arial"/>
          <w:b/>
        </w:rPr>
      </w:pPr>
      <w:r>
        <w:rPr>
          <w:rFonts w:ascii="Arial" w:hAnsi="Arial" w:cs="Arial"/>
          <w:b/>
        </w:rPr>
        <w:tab/>
      </w:r>
    </w:p>
    <w:p w:rsidR="002123EF" w:rsidRDefault="002123EF" w:rsidP="002123EF">
      <w:pPr>
        <w:pStyle w:val="Normlnywebov"/>
        <w:spacing w:before="0" w:beforeAutospacing="0" w:after="200" w:afterAutospacing="0"/>
        <w:ind w:firstLine="708"/>
        <w:jc w:val="both"/>
        <w:rPr>
          <w:rFonts w:ascii="Arial" w:hAnsi="Arial" w:cs="Arial"/>
          <w:b/>
          <w:color w:val="333333"/>
          <w:shd w:val="clear" w:color="auto" w:fill="FFFFFF"/>
        </w:rPr>
      </w:pPr>
      <w:r>
        <w:rPr>
          <w:rFonts w:ascii="Arial" w:hAnsi="Arial" w:cs="Arial"/>
          <w:b/>
        </w:rPr>
        <w:t>Výbor Národnej rady Slovenskej republiky pre zdravotníctvo</w:t>
      </w:r>
      <w:r>
        <w:rPr>
          <w:rFonts w:ascii="Arial" w:hAnsi="Arial" w:cs="Arial"/>
        </w:rPr>
        <w:t xml:space="preserve">  ako gestorský </w:t>
      </w:r>
      <w:r w:rsidRPr="003B27CA">
        <w:rPr>
          <w:rFonts w:ascii="Arial" w:hAnsi="Arial" w:cs="Arial"/>
        </w:rPr>
        <w:t xml:space="preserve">výbor pri rokovaní o  </w:t>
      </w:r>
      <w:r w:rsidRPr="002123EF">
        <w:rPr>
          <w:rFonts w:ascii="Arial" w:hAnsi="Arial" w:cs="Arial"/>
        </w:rPr>
        <w:t>v</w:t>
      </w:r>
      <w:r w:rsidRPr="002123EF">
        <w:rPr>
          <w:rFonts w:ascii="Arial" w:hAnsi="Arial" w:cs="Arial"/>
          <w:noProof/>
        </w:rPr>
        <w:t>ládnom návrh</w:t>
      </w:r>
      <w:r>
        <w:rPr>
          <w:rFonts w:ascii="Arial" w:hAnsi="Arial" w:cs="Arial"/>
          <w:noProof/>
        </w:rPr>
        <w:t>u</w:t>
      </w:r>
      <w:r w:rsidRPr="002123EF">
        <w:rPr>
          <w:rFonts w:ascii="Arial" w:hAnsi="Arial" w:cs="Arial"/>
          <w:noProof/>
        </w:rPr>
        <w:t xml:space="preserve"> zákona o psychologickej činnosti a psychoterapeutickej činnosti a o zmene a doplnení niektorých zákonov (tlač 730) </w:t>
      </w:r>
      <w:r w:rsidRPr="002123EF">
        <w:rPr>
          <w:rFonts w:ascii="Arial" w:hAnsi="Arial" w:cs="Arial"/>
        </w:rPr>
        <w:t>(ďalej len gestorský výbor) podáva Národnej rade Slovenskej republiky v súlade s § 79 ods. 1 zákona Národnej rady Slovenskej republiky č. 350/1996 Z. z. o rokovacom poriadku Národnej rady Slovenskej republiky</w:t>
      </w:r>
      <w:r>
        <w:rPr>
          <w:rFonts w:ascii="Arial" w:hAnsi="Arial" w:cs="Arial"/>
        </w:rPr>
        <w:t xml:space="preserve"> spoločnú správu výborov Národnej rady Slovenskej republiky o prerokovaní vyššie uvedeného návrhu zákona.</w:t>
      </w: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center"/>
        <w:rPr>
          <w:rFonts w:ascii="Arial" w:hAnsi="Arial" w:cs="Arial"/>
          <w:sz w:val="24"/>
          <w:szCs w:val="24"/>
        </w:rPr>
      </w:pPr>
      <w:r>
        <w:rPr>
          <w:rFonts w:ascii="Arial" w:hAnsi="Arial" w:cs="Arial"/>
          <w:b/>
          <w:sz w:val="24"/>
          <w:szCs w:val="24"/>
        </w:rPr>
        <w:t>I.</w:t>
      </w: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both"/>
        <w:rPr>
          <w:rFonts w:ascii="Arial" w:hAnsi="Arial" w:cs="Arial"/>
          <w:sz w:val="24"/>
          <w:szCs w:val="24"/>
        </w:rPr>
      </w:pPr>
    </w:p>
    <w:p w:rsidR="002123EF" w:rsidRPr="005C208E" w:rsidRDefault="002123EF" w:rsidP="002123EF">
      <w:pPr>
        <w:pStyle w:val="Normlnywebov"/>
        <w:spacing w:before="0" w:beforeAutospacing="0" w:after="200" w:afterAutospacing="0"/>
        <w:jc w:val="both"/>
        <w:rPr>
          <w:rFonts w:ascii="Arial" w:hAnsi="Arial" w:cs="Arial"/>
          <w:color w:val="333333"/>
          <w:shd w:val="clear" w:color="auto" w:fill="FFFFFF"/>
        </w:rPr>
      </w:pPr>
      <w:r>
        <w:rPr>
          <w:rFonts w:ascii="Arial" w:hAnsi="Arial" w:cs="Arial"/>
        </w:rPr>
        <w:tab/>
        <w:t>Národná rada Slovenskej republiky uznesením č. 80</w:t>
      </w:r>
      <w:r w:rsidR="00A9679D">
        <w:rPr>
          <w:rFonts w:ascii="Arial" w:hAnsi="Arial" w:cs="Arial"/>
        </w:rPr>
        <w:t>3</w:t>
      </w:r>
      <w:r>
        <w:rPr>
          <w:rFonts w:ascii="Arial" w:hAnsi="Arial" w:cs="Arial"/>
        </w:rPr>
        <w:t xml:space="preserve"> z 26. marca 2025 po prerokovaní </w:t>
      </w:r>
      <w:r w:rsidRPr="003B27CA">
        <w:rPr>
          <w:rFonts w:ascii="Arial" w:hAnsi="Arial" w:cs="Arial"/>
        </w:rPr>
        <w:t>vládnom návrhu zákona</w:t>
      </w:r>
      <w:r w:rsidR="00A9679D">
        <w:rPr>
          <w:rFonts w:ascii="Arial" w:hAnsi="Arial" w:cs="Arial"/>
        </w:rPr>
        <w:t xml:space="preserve">  </w:t>
      </w:r>
      <w:r w:rsidR="00A9679D" w:rsidRPr="002123EF">
        <w:rPr>
          <w:rFonts w:ascii="Arial" w:hAnsi="Arial" w:cs="Arial"/>
          <w:noProof/>
        </w:rPr>
        <w:t xml:space="preserve">o psychologickej činnosti a psychoterapeutickej činnosti a o zmene a doplnení niektorých zákonov (tlač 730) </w:t>
      </w:r>
      <w:r>
        <w:t xml:space="preserve"> </w:t>
      </w:r>
      <w:r w:rsidRPr="001045AE">
        <w:rPr>
          <w:rFonts w:ascii="Arial" w:hAnsi="Arial" w:cs="Arial"/>
        </w:rPr>
        <w:t xml:space="preserve">v prvom čítaní rozhodla, že </w:t>
      </w:r>
      <w:r>
        <w:rPr>
          <w:rFonts w:ascii="Arial" w:hAnsi="Arial" w:cs="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2123EF" w:rsidRDefault="002123EF" w:rsidP="002123EF">
      <w:pPr>
        <w:spacing w:after="0" w:line="240" w:lineRule="auto"/>
        <w:ind w:right="-1"/>
        <w:jc w:val="both"/>
        <w:rPr>
          <w:rFonts w:ascii="Arial" w:hAnsi="Arial" w:cs="Arial"/>
          <w:sz w:val="24"/>
          <w:szCs w:val="24"/>
        </w:rPr>
      </w:pPr>
    </w:p>
    <w:p w:rsidR="00A9679D" w:rsidRDefault="002123EF" w:rsidP="002123EF">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 xml:space="preserve">Ústavnoprávnemu výboru Národnej rady Slovenskej republiky </w:t>
      </w:r>
    </w:p>
    <w:p w:rsidR="002123EF" w:rsidRDefault="00A9679D" w:rsidP="002123EF">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Výboru Národnej rady Slovenskej republiky pre sociálne veci</w:t>
      </w:r>
      <w:r w:rsidR="002123EF">
        <w:rPr>
          <w:rFonts w:ascii="Arial" w:hAnsi="Arial" w:cs="Arial"/>
          <w:sz w:val="24"/>
          <w:szCs w:val="20"/>
        </w:rPr>
        <w:t xml:space="preserve"> a</w:t>
      </w:r>
    </w:p>
    <w:p w:rsidR="002123EF" w:rsidRDefault="002123EF" w:rsidP="002123EF">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t>Výboru Národnej rady Slovenskej republiky pre zdravotníctvo.</w:t>
      </w: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A9679D" w:rsidRDefault="00A9679D"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tabs>
          <w:tab w:val="left" w:pos="-1985"/>
          <w:tab w:val="left" w:pos="709"/>
          <w:tab w:val="left" w:pos="1077"/>
        </w:tabs>
        <w:spacing w:after="0" w:line="240" w:lineRule="auto"/>
        <w:jc w:val="both"/>
        <w:rPr>
          <w:rFonts w:ascii="Arial" w:hAnsi="Arial"/>
          <w:sz w:val="24"/>
          <w:szCs w:val="20"/>
        </w:rPr>
      </w:pPr>
    </w:p>
    <w:p w:rsidR="002123EF" w:rsidRDefault="002123EF" w:rsidP="002123EF">
      <w:pPr>
        <w:spacing w:after="0" w:line="240" w:lineRule="auto"/>
        <w:ind w:right="-1"/>
        <w:jc w:val="center"/>
        <w:rPr>
          <w:rFonts w:ascii="Arial" w:hAnsi="Arial" w:cs="Arial"/>
          <w:sz w:val="24"/>
          <w:szCs w:val="24"/>
        </w:rPr>
      </w:pPr>
      <w:r>
        <w:rPr>
          <w:rFonts w:ascii="Arial" w:hAnsi="Arial" w:cs="Arial"/>
          <w:b/>
          <w:sz w:val="24"/>
          <w:szCs w:val="24"/>
        </w:rPr>
        <w:lastRenderedPageBreak/>
        <w:t>II.</w:t>
      </w: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both"/>
        <w:rPr>
          <w:rFonts w:ascii="Arial" w:hAnsi="Arial" w:cs="Arial"/>
          <w:sz w:val="24"/>
          <w:szCs w:val="24"/>
        </w:rPr>
      </w:pPr>
    </w:p>
    <w:p w:rsidR="002123EF" w:rsidRDefault="002123EF" w:rsidP="002123EF">
      <w:pPr>
        <w:spacing w:after="0" w:line="240" w:lineRule="auto"/>
        <w:ind w:right="-1"/>
        <w:jc w:val="center"/>
        <w:rPr>
          <w:rFonts w:ascii="Arial" w:hAnsi="Arial" w:cs="Arial"/>
          <w:sz w:val="24"/>
          <w:szCs w:val="24"/>
        </w:rPr>
      </w:pPr>
      <w:r>
        <w:rPr>
          <w:rFonts w:ascii="Arial" w:hAnsi="Arial" w:cs="Arial"/>
          <w:b/>
          <w:sz w:val="24"/>
          <w:szCs w:val="24"/>
        </w:rPr>
        <w:t>III.</w:t>
      </w:r>
    </w:p>
    <w:p w:rsidR="002123EF" w:rsidRDefault="002123EF" w:rsidP="002123EF">
      <w:pPr>
        <w:spacing w:after="0" w:line="240" w:lineRule="auto"/>
        <w:jc w:val="both"/>
        <w:rPr>
          <w:rFonts w:ascii="Arial" w:hAnsi="Arial" w:cs="Arial"/>
          <w:sz w:val="24"/>
          <w:szCs w:val="24"/>
        </w:rPr>
      </w:pPr>
    </w:p>
    <w:p w:rsidR="002123EF" w:rsidRDefault="002123EF" w:rsidP="002123EF">
      <w:pPr>
        <w:spacing w:after="0" w:line="240" w:lineRule="auto"/>
        <w:jc w:val="both"/>
        <w:rPr>
          <w:rFonts w:ascii="Arial" w:hAnsi="Arial" w:cs="Arial"/>
          <w:sz w:val="24"/>
          <w:szCs w:val="24"/>
        </w:rPr>
      </w:pPr>
    </w:p>
    <w:p w:rsidR="002123EF" w:rsidRDefault="002123EF" w:rsidP="002123EF">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2123EF" w:rsidRDefault="002123EF" w:rsidP="002123EF">
      <w:pPr>
        <w:spacing w:after="0" w:line="240" w:lineRule="auto"/>
        <w:jc w:val="both"/>
        <w:rPr>
          <w:rFonts w:ascii="Arial" w:hAnsi="Arial" w:cs="Arial"/>
          <w:bCs/>
          <w:sz w:val="24"/>
          <w:szCs w:val="24"/>
        </w:rPr>
      </w:pPr>
    </w:p>
    <w:p w:rsidR="00A9679D" w:rsidRDefault="002123EF" w:rsidP="00A9679D">
      <w:pPr>
        <w:pStyle w:val="Normlnywebov"/>
        <w:spacing w:before="0" w:beforeAutospacing="0" w:after="200" w:afterAutospacing="0"/>
        <w:jc w:val="both"/>
        <w:rPr>
          <w:rFonts w:ascii="Arial" w:hAnsi="Arial" w:cs="Arial"/>
        </w:rPr>
      </w:pPr>
      <w:r w:rsidRPr="009B291A">
        <w:rPr>
          <w:rFonts w:ascii="Arial" w:hAnsi="Arial" w:cs="Arial"/>
        </w:rPr>
        <w:tab/>
      </w:r>
      <w:r w:rsidRPr="009B291A">
        <w:rPr>
          <w:rFonts w:ascii="Arial" w:hAnsi="Arial" w:cs="Arial"/>
          <w:b/>
        </w:rPr>
        <w:t>Ústavnoprávny výbor Národnej rady Slovenskej republiky</w:t>
      </w:r>
      <w:r w:rsidRPr="009B291A">
        <w:rPr>
          <w:rFonts w:ascii="Arial" w:hAnsi="Arial" w:cs="Arial"/>
        </w:rPr>
        <w:t xml:space="preserve"> </w:t>
      </w:r>
      <w:r w:rsidR="00A9679D" w:rsidRPr="003B27CA">
        <w:rPr>
          <w:rFonts w:ascii="Arial" w:hAnsi="Arial" w:cs="Arial"/>
        </w:rPr>
        <w:t>prerokoval vládny návrh zákona</w:t>
      </w:r>
      <w:r w:rsidR="00A9679D" w:rsidRPr="00A9679D">
        <w:rPr>
          <w:rFonts w:ascii="Arial" w:hAnsi="Arial" w:cs="Arial"/>
          <w:noProof/>
        </w:rPr>
        <w:t xml:space="preserve"> </w:t>
      </w:r>
      <w:r w:rsidR="00A9679D" w:rsidRPr="002123EF">
        <w:rPr>
          <w:rFonts w:ascii="Arial" w:hAnsi="Arial" w:cs="Arial"/>
          <w:noProof/>
        </w:rPr>
        <w:t xml:space="preserve">o psychologickej činnosti a psychoterapeutickej činnosti a o zmene a doplnení niektorých zákonov (tlač 730) </w:t>
      </w:r>
      <w:r w:rsidR="00A9679D" w:rsidRPr="003B27CA">
        <w:rPr>
          <w:rFonts w:ascii="Arial" w:hAnsi="Arial" w:cs="Arial"/>
        </w:rPr>
        <w:t xml:space="preserve">dňa </w:t>
      </w:r>
      <w:r w:rsidR="006A4B90">
        <w:rPr>
          <w:rFonts w:ascii="Arial" w:hAnsi="Arial" w:cs="Arial"/>
        </w:rPr>
        <w:t>22</w:t>
      </w:r>
      <w:r w:rsidR="00A9679D" w:rsidRPr="003B27CA">
        <w:rPr>
          <w:rFonts w:ascii="Arial" w:hAnsi="Arial" w:cs="Arial"/>
        </w:rPr>
        <w:t>.</w:t>
      </w:r>
      <w:r w:rsidR="006A4B90">
        <w:rPr>
          <w:rFonts w:ascii="Arial" w:hAnsi="Arial" w:cs="Arial"/>
        </w:rPr>
        <w:t xml:space="preserve"> </w:t>
      </w:r>
      <w:r w:rsidR="00A9679D">
        <w:rPr>
          <w:rFonts w:ascii="Arial" w:hAnsi="Arial" w:cs="Arial"/>
        </w:rPr>
        <w:t>mája</w:t>
      </w:r>
      <w:r w:rsidR="00A9679D" w:rsidRPr="003B27CA">
        <w:rPr>
          <w:rFonts w:ascii="Arial" w:hAnsi="Arial" w:cs="Arial"/>
        </w:rPr>
        <w:t xml:space="preserve"> 202</w:t>
      </w:r>
      <w:r w:rsidR="00A9679D">
        <w:rPr>
          <w:rFonts w:ascii="Arial" w:hAnsi="Arial" w:cs="Arial"/>
        </w:rPr>
        <w:t>5</w:t>
      </w:r>
      <w:r w:rsidR="00A9679D" w:rsidRPr="003B27CA">
        <w:rPr>
          <w:rFonts w:ascii="Arial" w:hAnsi="Arial" w:cs="Arial"/>
        </w:rPr>
        <w:t xml:space="preserve"> </w:t>
      </w:r>
      <w:r w:rsidR="00A9679D">
        <w:rPr>
          <w:rFonts w:ascii="Arial" w:hAnsi="Arial" w:cs="Arial"/>
        </w:rPr>
        <w:t xml:space="preserve">a odporučil  Národnej rade Slovenskej republiky  návrh zákona schváliť  (uznesenie č. </w:t>
      </w:r>
      <w:r w:rsidR="006A4B90">
        <w:rPr>
          <w:rFonts w:ascii="Arial" w:hAnsi="Arial" w:cs="Arial"/>
        </w:rPr>
        <w:t>309</w:t>
      </w:r>
      <w:r w:rsidR="00A9679D">
        <w:rPr>
          <w:rFonts w:ascii="Arial" w:hAnsi="Arial" w:cs="Arial"/>
        </w:rPr>
        <w:t xml:space="preserve">  z</w:t>
      </w:r>
      <w:r w:rsidR="006A4B90">
        <w:rPr>
          <w:rFonts w:ascii="Arial" w:hAnsi="Arial" w:cs="Arial"/>
        </w:rPr>
        <w:t xml:space="preserve"> 22. </w:t>
      </w:r>
      <w:r w:rsidR="00A9679D">
        <w:rPr>
          <w:rFonts w:ascii="Arial" w:hAnsi="Arial" w:cs="Arial"/>
        </w:rPr>
        <w:t xml:space="preserve"> mája 2025). </w:t>
      </w:r>
    </w:p>
    <w:p w:rsidR="002123EF" w:rsidRPr="009B291A" w:rsidRDefault="00A9679D" w:rsidP="00A9679D">
      <w:pPr>
        <w:pStyle w:val="Normlnywebov"/>
        <w:spacing w:before="0" w:beforeAutospacing="0" w:after="200" w:afterAutospacing="0"/>
        <w:jc w:val="both"/>
        <w:rPr>
          <w:rFonts w:ascii="Arial" w:hAnsi="Arial" w:cs="Arial"/>
        </w:rPr>
      </w:pPr>
      <w:r>
        <w:rPr>
          <w:rFonts w:ascii="Arial" w:hAnsi="Arial" w:cs="Arial"/>
          <w:b/>
        </w:rPr>
        <w:tab/>
        <w:t>Výbor Národnej rady Slovenskej republiky pre sociálne veci</w:t>
      </w:r>
      <w:r>
        <w:rPr>
          <w:rFonts w:ascii="Arial" w:hAnsi="Arial" w:cs="Arial"/>
        </w:rPr>
        <w:t xml:space="preserve"> </w:t>
      </w:r>
      <w:r w:rsidRPr="003B27CA">
        <w:rPr>
          <w:rFonts w:ascii="Arial" w:hAnsi="Arial" w:cs="Arial"/>
        </w:rPr>
        <w:t>prerokoval vládny návrh zákona</w:t>
      </w:r>
      <w:r w:rsidRPr="00A9679D">
        <w:rPr>
          <w:rFonts w:ascii="Arial" w:hAnsi="Arial" w:cs="Arial"/>
          <w:noProof/>
        </w:rPr>
        <w:t xml:space="preserve"> </w:t>
      </w:r>
      <w:r w:rsidRPr="002123EF">
        <w:rPr>
          <w:rFonts w:ascii="Arial" w:hAnsi="Arial" w:cs="Arial"/>
          <w:noProof/>
        </w:rPr>
        <w:t xml:space="preserve">o psychologickej činnosti a psychoterapeutickej činnosti a o zmene a doplnení niektorých zákonov (tlač 730) </w:t>
      </w:r>
      <w:r w:rsidRPr="003B27CA">
        <w:rPr>
          <w:rFonts w:ascii="Arial" w:hAnsi="Arial" w:cs="Arial"/>
        </w:rPr>
        <w:t xml:space="preserve">dňa </w:t>
      </w:r>
      <w:r w:rsidR="006A4B90">
        <w:rPr>
          <w:rFonts w:ascii="Arial" w:hAnsi="Arial" w:cs="Arial"/>
        </w:rPr>
        <w:t xml:space="preserve">26. </w:t>
      </w:r>
      <w:r>
        <w:rPr>
          <w:rFonts w:ascii="Arial" w:hAnsi="Arial" w:cs="Arial"/>
        </w:rPr>
        <w:t>mája 2</w:t>
      </w:r>
      <w:r w:rsidRPr="003B27CA">
        <w:rPr>
          <w:rFonts w:ascii="Arial" w:hAnsi="Arial" w:cs="Arial"/>
        </w:rPr>
        <w:t>02</w:t>
      </w:r>
      <w:r>
        <w:rPr>
          <w:rFonts w:ascii="Arial" w:hAnsi="Arial" w:cs="Arial"/>
        </w:rPr>
        <w:t>5</w:t>
      </w:r>
      <w:r w:rsidRPr="003B27CA">
        <w:rPr>
          <w:rFonts w:ascii="Arial" w:hAnsi="Arial" w:cs="Arial"/>
        </w:rPr>
        <w:t xml:space="preserve"> </w:t>
      </w:r>
      <w:r>
        <w:rPr>
          <w:rFonts w:ascii="Arial" w:hAnsi="Arial" w:cs="Arial"/>
        </w:rPr>
        <w:t xml:space="preserve">a odporučil  Národnej rade Slovenskej republiky  návrh zákona schváliť  (uznesenie č. </w:t>
      </w:r>
      <w:r w:rsidR="006A4B90">
        <w:rPr>
          <w:rFonts w:ascii="Arial" w:hAnsi="Arial" w:cs="Arial"/>
        </w:rPr>
        <w:t>103</w:t>
      </w:r>
      <w:r>
        <w:rPr>
          <w:rFonts w:ascii="Arial" w:hAnsi="Arial" w:cs="Arial"/>
        </w:rPr>
        <w:t xml:space="preserve">  z</w:t>
      </w:r>
      <w:r w:rsidR="006A4B90">
        <w:rPr>
          <w:rFonts w:ascii="Arial" w:hAnsi="Arial" w:cs="Arial"/>
        </w:rPr>
        <w:t> 26.</w:t>
      </w:r>
      <w:r>
        <w:rPr>
          <w:rFonts w:ascii="Arial" w:hAnsi="Arial" w:cs="Arial"/>
        </w:rPr>
        <w:t xml:space="preserve">  mája 2025). </w:t>
      </w:r>
    </w:p>
    <w:p w:rsidR="002123EF" w:rsidRDefault="002123EF" w:rsidP="002123EF">
      <w:pPr>
        <w:pStyle w:val="Normlnywebov"/>
        <w:spacing w:before="0" w:beforeAutospacing="0" w:after="200" w:afterAutospacing="0"/>
        <w:jc w:val="both"/>
        <w:rPr>
          <w:rFonts w:ascii="Arial" w:hAnsi="Arial" w:cs="Arial"/>
        </w:rPr>
      </w:pPr>
      <w:r>
        <w:rPr>
          <w:rFonts w:ascii="Arial" w:hAnsi="Arial" w:cs="Arial"/>
          <w:b/>
        </w:rPr>
        <w:tab/>
        <w:t>Výbor Národnej rady Slovenskej republiky pre zdravotníctvo</w:t>
      </w:r>
      <w:r>
        <w:rPr>
          <w:rFonts w:ascii="Arial" w:hAnsi="Arial" w:cs="Arial"/>
        </w:rPr>
        <w:t xml:space="preserve"> </w:t>
      </w:r>
      <w:r w:rsidRPr="003B27CA">
        <w:rPr>
          <w:rFonts w:ascii="Arial" w:hAnsi="Arial" w:cs="Arial"/>
        </w:rPr>
        <w:t>prerokoval vládny návrh zákona</w:t>
      </w:r>
      <w:r w:rsidR="00A9679D" w:rsidRPr="00A9679D">
        <w:rPr>
          <w:rFonts w:ascii="Arial" w:hAnsi="Arial" w:cs="Arial"/>
          <w:noProof/>
        </w:rPr>
        <w:t xml:space="preserve"> </w:t>
      </w:r>
      <w:r w:rsidR="00A9679D" w:rsidRPr="002123EF">
        <w:rPr>
          <w:rFonts w:ascii="Arial" w:hAnsi="Arial" w:cs="Arial"/>
          <w:noProof/>
        </w:rPr>
        <w:t xml:space="preserve">o psychologickej činnosti a psychoterapeutickej činnosti a o zmene a doplnení niektorých zákonov (tlač 730) </w:t>
      </w:r>
      <w:r w:rsidRPr="003B27CA">
        <w:rPr>
          <w:rFonts w:ascii="Arial" w:hAnsi="Arial" w:cs="Arial"/>
        </w:rPr>
        <w:t xml:space="preserve">dňa  </w:t>
      </w:r>
      <w:r w:rsidR="0047334C">
        <w:rPr>
          <w:rFonts w:ascii="Arial" w:hAnsi="Arial" w:cs="Arial"/>
        </w:rPr>
        <w:t xml:space="preserve">4. septembra </w:t>
      </w:r>
      <w:r w:rsidRPr="003B27CA">
        <w:rPr>
          <w:rFonts w:ascii="Arial" w:hAnsi="Arial" w:cs="Arial"/>
        </w:rPr>
        <w:t>202</w:t>
      </w:r>
      <w:r>
        <w:rPr>
          <w:rFonts w:ascii="Arial" w:hAnsi="Arial" w:cs="Arial"/>
        </w:rPr>
        <w:t>5</w:t>
      </w:r>
      <w:r w:rsidRPr="003B27CA">
        <w:rPr>
          <w:rFonts w:ascii="Arial" w:hAnsi="Arial" w:cs="Arial"/>
        </w:rPr>
        <w:t xml:space="preserve"> </w:t>
      </w:r>
      <w:r>
        <w:rPr>
          <w:rFonts w:ascii="Arial" w:hAnsi="Arial" w:cs="Arial"/>
        </w:rPr>
        <w:t xml:space="preserve">a odporučil  Národnej rade Slovenskej republiky  návrh zákona schváliť  s pozmeňujúcimi  návrhmi (uznesenie č.  </w:t>
      </w:r>
      <w:r w:rsidR="0047334C">
        <w:rPr>
          <w:rFonts w:ascii="Arial" w:hAnsi="Arial" w:cs="Arial"/>
        </w:rPr>
        <w:t>127</w:t>
      </w:r>
      <w:r>
        <w:rPr>
          <w:rFonts w:ascii="Arial" w:hAnsi="Arial" w:cs="Arial"/>
        </w:rPr>
        <w:t xml:space="preserve"> z</w:t>
      </w:r>
      <w:r w:rsidR="0047334C">
        <w:rPr>
          <w:rFonts w:ascii="Arial" w:hAnsi="Arial" w:cs="Arial"/>
        </w:rPr>
        <w:t>o</w:t>
      </w:r>
      <w:r>
        <w:rPr>
          <w:rFonts w:ascii="Arial" w:hAnsi="Arial" w:cs="Arial"/>
        </w:rPr>
        <w:t> </w:t>
      </w:r>
      <w:r w:rsidR="0047334C">
        <w:rPr>
          <w:rFonts w:ascii="Arial" w:hAnsi="Arial" w:cs="Arial"/>
        </w:rPr>
        <w:t xml:space="preserve"> 4. septembra</w:t>
      </w:r>
      <w:r>
        <w:rPr>
          <w:rFonts w:ascii="Arial" w:hAnsi="Arial" w:cs="Arial"/>
        </w:rPr>
        <w:t xml:space="preserve"> 2025). </w:t>
      </w:r>
    </w:p>
    <w:p w:rsidR="002123EF" w:rsidRPr="00F42B22" w:rsidRDefault="002123EF" w:rsidP="002123EF">
      <w:pPr>
        <w:pStyle w:val="Normlnywebov"/>
        <w:spacing w:before="0" w:beforeAutospacing="0" w:after="200" w:afterAutospacing="0"/>
        <w:jc w:val="both"/>
        <w:rPr>
          <w:rFonts w:ascii="Arial" w:hAnsi="Arial" w:cs="Arial"/>
          <w:color w:val="333333"/>
          <w:shd w:val="clear" w:color="auto" w:fill="FFFFFF"/>
        </w:rPr>
      </w:pPr>
    </w:p>
    <w:p w:rsidR="002123EF" w:rsidRDefault="002123EF" w:rsidP="002123EF">
      <w:pPr>
        <w:spacing w:line="240" w:lineRule="auto"/>
        <w:jc w:val="center"/>
        <w:rPr>
          <w:rFonts w:ascii="Arial" w:hAnsi="Arial" w:cs="Arial"/>
          <w:b/>
          <w:sz w:val="24"/>
          <w:szCs w:val="24"/>
        </w:rPr>
      </w:pPr>
      <w:r>
        <w:rPr>
          <w:rFonts w:ascii="Arial" w:hAnsi="Arial" w:cs="Arial"/>
          <w:b/>
          <w:sz w:val="24"/>
          <w:szCs w:val="24"/>
        </w:rPr>
        <w:t>IV.</w:t>
      </w:r>
    </w:p>
    <w:p w:rsidR="002123EF" w:rsidRPr="006A4B90" w:rsidRDefault="002123EF" w:rsidP="002123EF">
      <w:pPr>
        <w:spacing w:line="240" w:lineRule="auto"/>
        <w:ind w:firstLine="360"/>
        <w:jc w:val="both"/>
        <w:rPr>
          <w:rFonts w:ascii="Arial" w:hAnsi="Arial" w:cs="Arial"/>
          <w:sz w:val="24"/>
          <w:szCs w:val="24"/>
        </w:rPr>
      </w:pPr>
      <w:r w:rsidRPr="006A4B90">
        <w:rPr>
          <w:rFonts w:ascii="Arial" w:hAnsi="Arial" w:cs="Arial"/>
          <w:sz w:val="24"/>
          <w:szCs w:val="24"/>
        </w:rPr>
        <w:tab/>
        <w:t>Z uznesenia Výboru Národnej rady Slovenskej republiky pre zdravotníctvo   vyplývajú  tieto pozmeňujúce návrhy:</w:t>
      </w:r>
    </w:p>
    <w:p w:rsidR="002123EF" w:rsidRDefault="002123EF" w:rsidP="002123EF">
      <w:pPr>
        <w:pStyle w:val="Default"/>
        <w:jc w:val="both"/>
      </w:pPr>
    </w:p>
    <w:p w:rsidR="0047334C" w:rsidRPr="001966CD" w:rsidRDefault="0047334C" w:rsidP="0047334C">
      <w:pPr>
        <w:pStyle w:val="tl1"/>
        <w:numPr>
          <w:ilvl w:val="0"/>
          <w:numId w:val="0"/>
        </w:numPr>
        <w:tabs>
          <w:tab w:val="clear" w:pos="454"/>
          <w:tab w:val="left" w:pos="0"/>
        </w:tabs>
        <w:rPr>
          <w:rFonts w:ascii="Arial" w:hAnsi="Arial" w:cs="Arial"/>
        </w:rPr>
      </w:pPr>
    </w:p>
    <w:p w:rsidR="0047334C" w:rsidRPr="001966CD" w:rsidRDefault="0047334C" w:rsidP="00667793">
      <w:pPr>
        <w:pStyle w:val="tl1"/>
        <w:numPr>
          <w:ilvl w:val="0"/>
          <w:numId w:val="2"/>
        </w:numPr>
        <w:tabs>
          <w:tab w:val="clear" w:pos="454"/>
          <w:tab w:val="left" w:pos="0"/>
        </w:tabs>
        <w:ind w:left="284" w:hanging="284"/>
        <w:rPr>
          <w:rFonts w:ascii="Arial" w:hAnsi="Arial" w:cs="Arial"/>
          <w:b/>
        </w:rPr>
      </w:pPr>
      <w:r w:rsidRPr="001966CD">
        <w:rPr>
          <w:rFonts w:ascii="Arial" w:hAnsi="Arial" w:cs="Arial"/>
          <w:b/>
        </w:rPr>
        <w:t>Článok I</w:t>
      </w:r>
      <w:r w:rsidRPr="001966CD">
        <w:rPr>
          <w:rFonts w:ascii="Arial" w:hAnsi="Arial" w:cs="Arial"/>
        </w:rPr>
        <w:t> znie:</w:t>
      </w:r>
    </w:p>
    <w:p w:rsidR="0047334C" w:rsidRPr="001966CD" w:rsidRDefault="0047334C" w:rsidP="0047334C">
      <w:pPr>
        <w:pStyle w:val="tl1"/>
        <w:numPr>
          <w:ilvl w:val="0"/>
          <w:numId w:val="0"/>
        </w:numPr>
        <w:tabs>
          <w:tab w:val="clear" w:pos="454"/>
          <w:tab w:val="left" w:pos="0"/>
        </w:tabs>
        <w:ind w:left="454" w:hanging="454"/>
        <w:rPr>
          <w:rFonts w:ascii="Arial" w:hAnsi="Arial" w:cs="Arial"/>
          <w:b/>
        </w:rPr>
      </w:pPr>
    </w:p>
    <w:p w:rsidR="0047334C" w:rsidRPr="001966CD" w:rsidRDefault="0047334C" w:rsidP="0047334C">
      <w:pPr>
        <w:pStyle w:val="paragraph"/>
        <w:spacing w:before="0" w:beforeAutospacing="0" w:after="0" w:afterAutospacing="0"/>
        <w:contextualSpacing/>
        <w:jc w:val="center"/>
        <w:textAlignment w:val="baseline"/>
        <w:rPr>
          <w:rFonts w:ascii="Arial" w:hAnsi="Arial" w:cs="Arial"/>
          <w:b/>
          <w:bCs/>
        </w:rPr>
      </w:pPr>
      <w:r w:rsidRPr="001966CD">
        <w:rPr>
          <w:rFonts w:ascii="Arial" w:hAnsi="Arial" w:cs="Arial"/>
        </w:rPr>
        <w:t>„</w:t>
      </w:r>
      <w:r w:rsidRPr="001966CD">
        <w:rPr>
          <w:rStyle w:val="normaltextrun"/>
          <w:rFonts w:ascii="Arial" w:hAnsi="Arial" w:cs="Arial"/>
          <w:b/>
          <w:bCs/>
        </w:rPr>
        <w:t>Čl. I</w:t>
      </w:r>
    </w:p>
    <w:p w:rsidR="0047334C" w:rsidRPr="001966CD" w:rsidRDefault="0047334C" w:rsidP="0047334C">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PRVÁ ČASŤ</w:t>
      </w:r>
    </w:p>
    <w:p w:rsidR="0047334C" w:rsidRPr="001966CD" w:rsidRDefault="0047334C" w:rsidP="0047334C">
      <w:pPr>
        <w:pStyle w:val="paragraph"/>
        <w:spacing w:before="0" w:beforeAutospacing="0" w:after="0" w:afterAutospacing="0"/>
        <w:contextualSpacing/>
        <w:jc w:val="center"/>
        <w:textAlignment w:val="baseline"/>
        <w:rPr>
          <w:rStyle w:val="eop"/>
          <w:rFonts w:ascii="Arial" w:hAnsi="Arial" w:cs="Arial"/>
          <w:b/>
        </w:rPr>
      </w:pPr>
      <w:r w:rsidRPr="001966CD">
        <w:rPr>
          <w:rStyle w:val="normaltextrun"/>
          <w:rFonts w:ascii="Arial" w:hAnsi="Arial" w:cs="Arial"/>
          <w:b/>
        </w:rPr>
        <w:t>VŠEOBECNÉ USTANOVENIA</w:t>
      </w:r>
    </w:p>
    <w:p w:rsidR="0047334C" w:rsidRPr="001966CD" w:rsidRDefault="0047334C" w:rsidP="0047334C">
      <w:pPr>
        <w:pStyle w:val="paragraph"/>
        <w:spacing w:before="0" w:beforeAutospacing="0" w:after="0" w:afterAutospacing="0"/>
        <w:contextualSpacing/>
        <w:textAlignment w:val="baseline"/>
        <w:rPr>
          <w:rStyle w:val="normaltextrun"/>
          <w:rFonts w:ascii="Arial" w:hAnsi="Arial" w:cs="Arial"/>
          <w:bCs/>
        </w:rPr>
      </w:pPr>
    </w:p>
    <w:p w:rsidR="0047334C" w:rsidRPr="001966CD" w:rsidRDefault="0047334C" w:rsidP="0047334C">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 1</w:t>
      </w:r>
    </w:p>
    <w:p w:rsidR="0047334C" w:rsidRPr="001966CD" w:rsidRDefault="0047334C" w:rsidP="0047334C">
      <w:pPr>
        <w:pStyle w:val="paragraph"/>
        <w:spacing w:before="0" w:beforeAutospacing="0" w:after="0" w:afterAutospacing="0"/>
        <w:contextualSpacing/>
        <w:jc w:val="center"/>
        <w:textAlignment w:val="baseline"/>
        <w:rPr>
          <w:rStyle w:val="eop"/>
          <w:rFonts w:ascii="Arial" w:hAnsi="Arial" w:cs="Arial"/>
          <w:b/>
          <w:bCs/>
        </w:rPr>
      </w:pPr>
      <w:r w:rsidRPr="001966CD">
        <w:rPr>
          <w:rStyle w:val="normaltextrun"/>
          <w:rFonts w:ascii="Arial" w:hAnsi="Arial" w:cs="Arial"/>
          <w:b/>
          <w:bCs/>
        </w:rPr>
        <w:t>Predmet úpravy</w:t>
      </w:r>
    </w:p>
    <w:p w:rsidR="0047334C" w:rsidRPr="001966CD" w:rsidRDefault="0047334C" w:rsidP="0047334C">
      <w:pPr>
        <w:pStyle w:val="paragraph"/>
        <w:spacing w:before="0" w:beforeAutospacing="0" w:after="0" w:afterAutospacing="0"/>
        <w:contextualSpacing/>
        <w:textAlignment w:val="baseline"/>
        <w:rPr>
          <w:rFonts w:ascii="Arial" w:hAnsi="Arial" w:cs="Arial"/>
          <w:bCs/>
        </w:rPr>
      </w:pPr>
    </w:p>
    <w:p w:rsidR="0047334C" w:rsidRPr="001966CD" w:rsidRDefault="0047334C" w:rsidP="00667793">
      <w:pPr>
        <w:pStyle w:val="paragraph"/>
        <w:numPr>
          <w:ilvl w:val="0"/>
          <w:numId w:val="83"/>
        </w:numPr>
        <w:spacing w:before="0" w:beforeAutospacing="0" w:after="0" w:afterAutospacing="0"/>
        <w:contextualSpacing/>
        <w:jc w:val="both"/>
        <w:textAlignment w:val="baseline"/>
        <w:rPr>
          <w:rStyle w:val="normaltextrun"/>
          <w:rFonts w:ascii="Arial" w:hAnsi="Arial" w:cs="Arial"/>
          <w:u w:val="single"/>
        </w:rPr>
      </w:pPr>
      <w:r w:rsidRPr="001966CD">
        <w:rPr>
          <w:rStyle w:val="normaltextrun"/>
          <w:rFonts w:ascii="Arial" w:hAnsi="Arial" w:cs="Arial"/>
        </w:rPr>
        <w:t>Tento zákon upravuje</w:t>
      </w:r>
    </w:p>
    <w:p w:rsidR="0047334C" w:rsidRPr="001966CD" w:rsidRDefault="0047334C" w:rsidP="00667793">
      <w:pPr>
        <w:pStyle w:val="paragraph"/>
        <w:numPr>
          <w:ilvl w:val="0"/>
          <w:numId w:val="22"/>
        </w:numPr>
        <w:spacing w:before="0" w:beforeAutospacing="0" w:after="0" w:afterAutospacing="0"/>
        <w:ind w:left="993"/>
        <w:contextualSpacing/>
        <w:jc w:val="both"/>
        <w:textAlignment w:val="baseline"/>
        <w:rPr>
          <w:rStyle w:val="normaltextrun"/>
          <w:rFonts w:ascii="Arial" w:eastAsiaTheme="minorEastAsia" w:hAnsi="Arial" w:cs="Arial"/>
          <w:lang w:eastAsia="en-US"/>
        </w:rPr>
      </w:pPr>
      <w:r w:rsidRPr="001966CD">
        <w:rPr>
          <w:rStyle w:val="normaltextrun"/>
          <w:rFonts w:ascii="Arial" w:hAnsi="Arial" w:cs="Arial"/>
        </w:rPr>
        <w:t>podmienky na výkon povolania psychológ,</w:t>
      </w:r>
    </w:p>
    <w:p w:rsidR="0047334C" w:rsidRPr="001966CD" w:rsidRDefault="0047334C" w:rsidP="00667793">
      <w:pPr>
        <w:pStyle w:val="paragraph"/>
        <w:numPr>
          <w:ilvl w:val="0"/>
          <w:numId w:val="22"/>
        </w:numPr>
        <w:spacing w:before="0" w:beforeAutospacing="0" w:after="0" w:afterAutospacing="0"/>
        <w:ind w:left="993"/>
        <w:contextualSpacing/>
        <w:jc w:val="both"/>
        <w:textAlignment w:val="baseline"/>
        <w:rPr>
          <w:rStyle w:val="normaltextrun"/>
          <w:rFonts w:ascii="Arial" w:eastAsiaTheme="minorEastAsia" w:hAnsi="Arial" w:cs="Arial"/>
          <w:lang w:eastAsia="en-US"/>
        </w:rPr>
      </w:pPr>
      <w:r w:rsidRPr="001966CD">
        <w:rPr>
          <w:rStyle w:val="normaltextrun"/>
          <w:rFonts w:ascii="Arial" w:hAnsi="Arial" w:cs="Arial"/>
        </w:rPr>
        <w:t>podmienky poskytovania psychologickej činnosti</w:t>
      </w:r>
      <w:r w:rsidRPr="001966CD">
        <w:rPr>
          <w:rFonts w:ascii="Arial" w:hAnsi="Arial" w:cs="Arial"/>
        </w:rPr>
        <w:t>,</w:t>
      </w:r>
    </w:p>
    <w:p w:rsidR="0047334C" w:rsidRPr="001966CD" w:rsidRDefault="0047334C" w:rsidP="00667793">
      <w:pPr>
        <w:pStyle w:val="paragraph"/>
        <w:numPr>
          <w:ilvl w:val="0"/>
          <w:numId w:val="22"/>
        </w:numPr>
        <w:spacing w:before="0" w:beforeAutospacing="0" w:after="0" w:afterAutospacing="0"/>
        <w:ind w:left="993"/>
        <w:contextualSpacing/>
        <w:jc w:val="both"/>
        <w:textAlignment w:val="baseline"/>
        <w:rPr>
          <w:rStyle w:val="normaltextrun"/>
          <w:rFonts w:ascii="Arial" w:eastAsiaTheme="minorHAnsi" w:hAnsi="Arial" w:cs="Arial"/>
          <w:lang w:eastAsia="en-US"/>
        </w:rPr>
      </w:pPr>
      <w:r w:rsidRPr="001966CD">
        <w:rPr>
          <w:rStyle w:val="normaltextrun"/>
          <w:rFonts w:ascii="Arial" w:hAnsi="Arial" w:cs="Arial"/>
        </w:rPr>
        <w:lastRenderedPageBreak/>
        <w:t>ďalšie vzdelávanie psychológa,</w:t>
      </w:r>
    </w:p>
    <w:p w:rsidR="0047334C" w:rsidRPr="001966CD" w:rsidRDefault="0047334C" w:rsidP="00667793">
      <w:pPr>
        <w:pStyle w:val="paragraph"/>
        <w:numPr>
          <w:ilvl w:val="0"/>
          <w:numId w:val="22"/>
        </w:numPr>
        <w:spacing w:before="0" w:beforeAutospacing="0" w:after="0" w:afterAutospacing="0"/>
        <w:ind w:left="993"/>
        <w:contextualSpacing/>
        <w:jc w:val="both"/>
        <w:textAlignment w:val="baseline"/>
        <w:rPr>
          <w:rStyle w:val="normaltextrun"/>
          <w:rFonts w:ascii="Arial" w:hAnsi="Arial" w:cs="Arial"/>
        </w:rPr>
      </w:pPr>
      <w:r w:rsidRPr="001966CD">
        <w:rPr>
          <w:rStyle w:val="normaltextrun"/>
          <w:rFonts w:ascii="Arial" w:hAnsi="Arial" w:cs="Arial"/>
        </w:rPr>
        <w:t>úlohy Slovenskej komory psychológov</w:t>
      </w:r>
      <w:r w:rsidRPr="001966CD">
        <w:rPr>
          <w:rStyle w:val="Odkaznapoznmkupodiarou"/>
          <w:rFonts w:ascii="Arial" w:hAnsi="Arial" w:cs="Arial"/>
        </w:rPr>
        <w:footnoteReference w:id="1"/>
      </w:r>
      <w:r w:rsidRPr="001966CD">
        <w:rPr>
          <w:rStyle w:val="normaltextrun"/>
          <w:rFonts w:ascii="Arial" w:hAnsi="Arial" w:cs="Arial"/>
        </w:rPr>
        <w:t>) (ďalej len „komora”) mimo rezortu zdravotníctva,</w:t>
      </w:r>
    </w:p>
    <w:p w:rsidR="0047334C" w:rsidRPr="001966CD" w:rsidRDefault="0047334C" w:rsidP="00667793">
      <w:pPr>
        <w:pStyle w:val="paragraph"/>
        <w:numPr>
          <w:ilvl w:val="0"/>
          <w:numId w:val="22"/>
        </w:numPr>
        <w:spacing w:before="0" w:beforeAutospacing="0" w:after="0" w:afterAutospacing="0"/>
        <w:ind w:left="993"/>
        <w:contextualSpacing/>
        <w:jc w:val="both"/>
        <w:textAlignment w:val="baseline"/>
        <w:rPr>
          <w:rStyle w:val="normaltextrun"/>
          <w:rFonts w:ascii="Arial" w:hAnsi="Arial" w:cs="Arial"/>
        </w:rPr>
      </w:pPr>
      <w:r w:rsidRPr="001966CD">
        <w:rPr>
          <w:rStyle w:val="normaltextrun"/>
          <w:rFonts w:ascii="Arial" w:hAnsi="Arial" w:cs="Arial"/>
        </w:rPr>
        <w:t>dohľad nad dodržiavaním povinností podľa tohto zákona.</w:t>
      </w:r>
    </w:p>
    <w:p w:rsidR="0047334C" w:rsidRPr="001966CD" w:rsidRDefault="0047334C" w:rsidP="00667793">
      <w:pPr>
        <w:pStyle w:val="Odsekzoznamu"/>
        <w:numPr>
          <w:ilvl w:val="0"/>
          <w:numId w:val="83"/>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Týmto zákonom nie sú dotknuté</w:t>
      </w:r>
    </w:p>
    <w:p w:rsidR="0047334C" w:rsidRPr="001966CD" w:rsidRDefault="0047334C" w:rsidP="00667793">
      <w:pPr>
        <w:pStyle w:val="Odsekzoznamu"/>
        <w:numPr>
          <w:ilvl w:val="0"/>
          <w:numId w:val="84"/>
        </w:numPr>
        <w:pBdr>
          <w:top w:val="nil"/>
          <w:left w:val="nil"/>
          <w:bottom w:val="nil"/>
          <w:right w:val="nil"/>
          <w:between w:val="nil"/>
        </w:pBdr>
        <w:spacing w:after="0" w:line="240" w:lineRule="auto"/>
        <w:ind w:left="993"/>
        <w:jc w:val="both"/>
        <w:rPr>
          <w:rFonts w:ascii="Arial" w:hAnsi="Arial" w:cs="Arial"/>
          <w:sz w:val="24"/>
          <w:szCs w:val="24"/>
        </w:rPr>
      </w:pPr>
      <w:r w:rsidRPr="001966CD">
        <w:rPr>
          <w:rFonts w:ascii="Arial" w:hAnsi="Arial" w:cs="Arial"/>
          <w:sz w:val="24"/>
          <w:szCs w:val="24"/>
        </w:rPr>
        <w:t>kvalifikačné predpoklady a výkon pracovných činností odborných zamestnancov v kategórii psychológ a školský psychológ podľa osobitného predpisu,</w:t>
      </w:r>
      <w:r w:rsidRPr="001966CD">
        <w:rPr>
          <w:rStyle w:val="Odkaznapoznmkupodiarou"/>
          <w:rFonts w:ascii="Arial" w:hAnsi="Arial" w:cs="Arial"/>
          <w:sz w:val="24"/>
          <w:szCs w:val="24"/>
        </w:rPr>
        <w:footnoteReference w:id="2"/>
      </w:r>
      <w:r w:rsidRPr="001966CD">
        <w:rPr>
          <w:rFonts w:ascii="Arial" w:hAnsi="Arial" w:cs="Arial"/>
          <w:sz w:val="24"/>
          <w:szCs w:val="24"/>
        </w:rPr>
        <w:t>) ak osobitný predpis neustanovuje inak,</w:t>
      </w:r>
      <w:r w:rsidRPr="001966CD">
        <w:rPr>
          <w:rStyle w:val="Odkaznapoznmkupodiarou"/>
          <w:rFonts w:ascii="Arial" w:hAnsi="Arial" w:cs="Arial"/>
          <w:sz w:val="24"/>
          <w:szCs w:val="24"/>
        </w:rPr>
        <w:footnoteReference w:id="3"/>
      </w:r>
      <w:r w:rsidRPr="001966CD">
        <w:rPr>
          <w:rFonts w:ascii="Arial" w:hAnsi="Arial" w:cs="Arial"/>
          <w:sz w:val="24"/>
          <w:szCs w:val="24"/>
        </w:rPr>
        <w:t>)</w:t>
      </w:r>
    </w:p>
    <w:p w:rsidR="0047334C" w:rsidRPr="001966CD" w:rsidRDefault="0047334C" w:rsidP="00667793">
      <w:pPr>
        <w:pStyle w:val="Odsekzoznamu"/>
        <w:numPr>
          <w:ilvl w:val="0"/>
          <w:numId w:val="84"/>
        </w:numPr>
        <w:pBdr>
          <w:top w:val="nil"/>
          <w:left w:val="nil"/>
          <w:bottom w:val="nil"/>
          <w:right w:val="nil"/>
          <w:between w:val="nil"/>
        </w:pBdr>
        <w:spacing w:after="0" w:line="240" w:lineRule="auto"/>
        <w:ind w:left="993"/>
        <w:jc w:val="both"/>
        <w:rPr>
          <w:rFonts w:ascii="Arial" w:hAnsi="Arial" w:cs="Arial"/>
          <w:sz w:val="24"/>
          <w:szCs w:val="24"/>
        </w:rPr>
      </w:pPr>
      <w:r w:rsidRPr="001966CD">
        <w:rPr>
          <w:rFonts w:ascii="Arial" w:hAnsi="Arial" w:cs="Arial"/>
          <w:sz w:val="24"/>
          <w:szCs w:val="24"/>
        </w:rPr>
        <w:t>podmienky na výkon  povolania psychológ okrem podmienky podľa § 4 ods. 1 písm. e), podmienky poskytovania psychologickej činnosti ani ďalšie vzdelávanie psychológa na účely ustanovené osobitnými predpismi,</w:t>
      </w:r>
      <w:r w:rsidRPr="001966CD">
        <w:rPr>
          <w:rStyle w:val="Odkaznapoznmkupodiarou"/>
          <w:rFonts w:ascii="Arial" w:hAnsi="Arial" w:cs="Arial"/>
          <w:sz w:val="24"/>
          <w:szCs w:val="24"/>
        </w:rPr>
        <w:footnoteReference w:id="4"/>
      </w:r>
      <w:r w:rsidRPr="001966CD">
        <w:rPr>
          <w:rFonts w:ascii="Arial" w:hAnsi="Arial" w:cs="Arial"/>
          <w:sz w:val="24"/>
          <w:szCs w:val="24"/>
        </w:rPr>
        <w:t>)</w:t>
      </w:r>
    </w:p>
    <w:p w:rsidR="0047334C" w:rsidRPr="001966CD" w:rsidRDefault="0047334C" w:rsidP="00667793">
      <w:pPr>
        <w:pStyle w:val="Odsekzoznamu"/>
        <w:numPr>
          <w:ilvl w:val="0"/>
          <w:numId w:val="84"/>
        </w:numPr>
        <w:pBdr>
          <w:top w:val="nil"/>
          <w:left w:val="nil"/>
          <w:bottom w:val="nil"/>
          <w:right w:val="nil"/>
          <w:between w:val="nil"/>
        </w:pBdr>
        <w:spacing w:after="0" w:line="240" w:lineRule="auto"/>
        <w:ind w:left="993"/>
        <w:jc w:val="both"/>
        <w:rPr>
          <w:rFonts w:ascii="Arial" w:hAnsi="Arial" w:cs="Arial"/>
          <w:sz w:val="24"/>
          <w:szCs w:val="24"/>
        </w:rPr>
      </w:pPr>
      <w:r w:rsidRPr="001966CD">
        <w:rPr>
          <w:rFonts w:ascii="Arial" w:hAnsi="Arial" w:cs="Arial"/>
          <w:sz w:val="24"/>
          <w:szCs w:val="24"/>
        </w:rPr>
        <w:t>výkon psychologickej činnosti, ktorá sa vykonáva ako konzultačná činnosť podľa § 2 ods. 2,</w:t>
      </w:r>
    </w:p>
    <w:p w:rsidR="0047334C" w:rsidRPr="001966CD" w:rsidRDefault="0047334C" w:rsidP="00667793">
      <w:pPr>
        <w:pStyle w:val="Odsekzoznamu"/>
        <w:numPr>
          <w:ilvl w:val="0"/>
          <w:numId w:val="84"/>
        </w:numPr>
        <w:pBdr>
          <w:top w:val="nil"/>
          <w:left w:val="nil"/>
          <w:bottom w:val="nil"/>
          <w:right w:val="nil"/>
          <w:between w:val="nil"/>
        </w:pBdr>
        <w:spacing w:after="0" w:line="240" w:lineRule="auto"/>
        <w:ind w:left="993"/>
        <w:jc w:val="both"/>
        <w:rPr>
          <w:rFonts w:ascii="Arial" w:hAnsi="Arial" w:cs="Arial"/>
          <w:sz w:val="24"/>
          <w:szCs w:val="24"/>
        </w:rPr>
      </w:pPr>
      <w:r w:rsidRPr="001966CD">
        <w:rPr>
          <w:rFonts w:ascii="Arial" w:hAnsi="Arial" w:cs="Arial"/>
          <w:sz w:val="24"/>
          <w:szCs w:val="24"/>
        </w:rPr>
        <w:t>práva a povinnosti člena komory a disciplinárne opatrenia podľa osobitného predpisu.</w:t>
      </w:r>
      <w:r w:rsidRPr="001966CD">
        <w:rPr>
          <w:rStyle w:val="Odkaznapoznmkupodiarou"/>
          <w:rFonts w:ascii="Arial" w:hAnsi="Arial" w:cs="Arial"/>
          <w:sz w:val="24"/>
          <w:szCs w:val="24"/>
        </w:rPr>
        <w:footnoteReference w:id="5"/>
      </w:r>
      <w:r w:rsidRPr="001966CD">
        <w:rPr>
          <w:rFonts w:ascii="Arial" w:hAnsi="Arial" w:cs="Arial"/>
          <w:sz w:val="24"/>
          <w:szCs w:val="24"/>
        </w:rPr>
        <w:t>)</w:t>
      </w:r>
    </w:p>
    <w:p w:rsidR="0047334C" w:rsidRPr="001966CD" w:rsidRDefault="0047334C" w:rsidP="0047334C">
      <w:pPr>
        <w:pBdr>
          <w:top w:val="nil"/>
          <w:left w:val="nil"/>
          <w:bottom w:val="nil"/>
          <w:right w:val="nil"/>
          <w:between w:val="nil"/>
        </w:pBdr>
        <w:spacing w:line="240" w:lineRule="auto"/>
        <w:jc w:val="both"/>
        <w:rPr>
          <w:rStyle w:val="normaltextrun"/>
          <w:rFonts w:ascii="Arial" w:hAnsi="Arial" w:cs="Arial"/>
          <w:sz w:val="24"/>
          <w:szCs w:val="24"/>
        </w:rPr>
      </w:pPr>
    </w:p>
    <w:p w:rsidR="0047334C" w:rsidRPr="001966CD" w:rsidRDefault="0047334C" w:rsidP="0047334C">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 2</w:t>
      </w:r>
    </w:p>
    <w:p w:rsidR="0047334C" w:rsidRPr="001966CD" w:rsidRDefault="0047334C" w:rsidP="0047334C">
      <w:pPr>
        <w:pStyle w:val="paragraph"/>
        <w:spacing w:before="0" w:beforeAutospacing="0" w:after="0" w:afterAutospacing="0"/>
        <w:contextualSpacing/>
        <w:jc w:val="center"/>
        <w:textAlignment w:val="baseline"/>
        <w:rPr>
          <w:rStyle w:val="eop"/>
          <w:rFonts w:ascii="Arial" w:hAnsi="Arial" w:cs="Arial"/>
          <w:b/>
          <w:bCs/>
        </w:rPr>
      </w:pPr>
      <w:r w:rsidRPr="001966CD">
        <w:rPr>
          <w:rStyle w:val="normaltextrun"/>
          <w:rFonts w:ascii="Arial" w:hAnsi="Arial" w:cs="Arial"/>
          <w:b/>
          <w:bCs/>
        </w:rPr>
        <w:t>Základné ustanovenia</w:t>
      </w:r>
    </w:p>
    <w:p w:rsidR="0047334C" w:rsidRPr="001966CD" w:rsidRDefault="0047334C" w:rsidP="0047334C">
      <w:pPr>
        <w:pStyle w:val="paragraph"/>
        <w:spacing w:before="0" w:beforeAutospacing="0" w:after="0" w:afterAutospacing="0"/>
        <w:contextualSpacing/>
        <w:textAlignment w:val="baseline"/>
        <w:rPr>
          <w:rFonts w:ascii="Arial" w:hAnsi="Arial" w:cs="Arial"/>
          <w:bCs/>
        </w:rPr>
      </w:pPr>
    </w:p>
    <w:p w:rsidR="0047334C" w:rsidRPr="001966CD" w:rsidRDefault="0047334C" w:rsidP="00667793">
      <w:pPr>
        <w:pStyle w:val="Odsekzoznamu"/>
        <w:numPr>
          <w:ilvl w:val="0"/>
          <w:numId w:val="1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 xml:space="preserve">Ak tento zákon neustanovuje inak, psychologická činnosť je odborná činnosť vykonávaná psychológom zameraná na skúmanie, opis, hodnotenie, predikciu a ovplyvňovanie prežívania a správania sa fyzickej osoby alebo skupiny fyzických osôb </w:t>
      </w:r>
      <w:bookmarkStart w:id="1" w:name="_Hlk182301016"/>
      <w:r w:rsidRPr="001966CD">
        <w:rPr>
          <w:rStyle w:val="normaltextrun"/>
          <w:rFonts w:ascii="Arial" w:hAnsi="Arial" w:cs="Arial"/>
          <w:color w:val="000000" w:themeColor="text1"/>
          <w:sz w:val="24"/>
          <w:szCs w:val="24"/>
        </w:rPr>
        <w:t>prostredníctvom psychologických metód, ktoré zodpovedajú súčasnému vedeckému poznaniu a na dôkazoch založenej praxi</w:t>
      </w:r>
      <w:bookmarkEnd w:id="1"/>
      <w:r w:rsidRPr="001966CD">
        <w:rPr>
          <w:rStyle w:val="normaltextrun"/>
          <w:rFonts w:ascii="Arial" w:hAnsi="Arial" w:cs="Arial"/>
          <w:color w:val="000000" w:themeColor="text1"/>
          <w:sz w:val="24"/>
          <w:szCs w:val="24"/>
        </w:rPr>
        <w:t>.</w:t>
      </w:r>
      <w:r w:rsidRPr="001966CD">
        <w:rPr>
          <w:rFonts w:ascii="Arial" w:hAnsi="Arial" w:cs="Arial"/>
          <w:sz w:val="24"/>
          <w:szCs w:val="24"/>
        </w:rPr>
        <w:t xml:space="preserve"> Psychologickou činnosťou </w:t>
      </w:r>
      <w:r w:rsidRPr="001966CD">
        <w:rPr>
          <w:rStyle w:val="normaltextrun"/>
          <w:rFonts w:ascii="Arial" w:hAnsi="Arial" w:cs="Arial"/>
          <w:color w:val="000000" w:themeColor="text1"/>
          <w:sz w:val="24"/>
          <w:szCs w:val="24"/>
        </w:rPr>
        <w:t xml:space="preserve">nie je využívanie postupu vychádzajúceho z psychológie v rámci poskytovania psychosociálnej podpory, psychologickej </w:t>
      </w:r>
      <w:r w:rsidRPr="001966CD">
        <w:rPr>
          <w:rStyle w:val="normaltextrun"/>
          <w:rFonts w:ascii="Arial" w:hAnsi="Arial" w:cs="Arial"/>
          <w:color w:val="000000" w:themeColor="text1"/>
          <w:sz w:val="24"/>
          <w:szCs w:val="24"/>
        </w:rPr>
        <w:lastRenderedPageBreak/>
        <w:t>prvej pomoci alebo výkonu inej odbornej činnosti,</w:t>
      </w:r>
      <w:r w:rsidRPr="001966CD">
        <w:rPr>
          <w:rStyle w:val="Odkaznapoznmkupodiarou"/>
          <w:rFonts w:ascii="Arial" w:hAnsi="Arial" w:cs="Arial"/>
          <w:color w:val="000000" w:themeColor="text1"/>
          <w:sz w:val="24"/>
          <w:szCs w:val="24"/>
        </w:rPr>
        <w:footnoteReference w:id="6"/>
      </w:r>
      <w:r w:rsidRPr="001966CD">
        <w:rPr>
          <w:rStyle w:val="normaltextrun"/>
          <w:rFonts w:ascii="Arial" w:hAnsi="Arial" w:cs="Arial"/>
          <w:color w:val="000000" w:themeColor="text1"/>
          <w:sz w:val="24"/>
          <w:szCs w:val="24"/>
        </w:rPr>
        <w:t>) ak túto činnosť nevykonáva psychológ.</w:t>
      </w:r>
    </w:p>
    <w:p w:rsidR="0047334C" w:rsidRPr="001966CD" w:rsidRDefault="0047334C" w:rsidP="00667793">
      <w:pPr>
        <w:pStyle w:val="Odsekzoznamu"/>
        <w:numPr>
          <w:ilvl w:val="0"/>
          <w:numId w:val="1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 xml:space="preserve">Konzultačná činnosť na účely tohto zákona je výkon psychologickej činnosti zameranej na poskytovanie odborných poznatkov, stanovísk a odporúčaní fyzickým osobám a právnickým osobám, </w:t>
      </w:r>
      <w:r w:rsidRPr="001966CD">
        <w:rPr>
          <w:rFonts w:ascii="Arial" w:hAnsi="Arial" w:cs="Arial"/>
          <w:sz w:val="24"/>
          <w:szCs w:val="24"/>
        </w:rPr>
        <w:t>ktorá nemá charakter hodnotenia alebo intervencie v oblasti zdravia alebo psychologického poradenstva jednotlivcovi alebo skupine. Konzultačná činnosť sa poskytuje najmä v oblasti psychológie architektúry a urbanizmu, psychológie marketingu, médií a komunikácie, psychológie organizácie a práce, politickej psychológie, aplikácie psychológie a metodického a odborného usmerňovania výkonu psychologickej činnosti vo verejnej správe, samospráve a pri tvorbe verejných politík, psychológie dopravy, psychológie davu a správania v krízových situáciách alebo športovej psychológie.</w:t>
      </w:r>
    </w:p>
    <w:p w:rsidR="0047334C" w:rsidRPr="001966CD" w:rsidRDefault="0047334C" w:rsidP="00667793">
      <w:pPr>
        <w:pStyle w:val="Odsekzoznamu"/>
        <w:numPr>
          <w:ilvl w:val="0"/>
          <w:numId w:val="13"/>
        </w:numPr>
        <w:spacing w:after="0" w:line="240" w:lineRule="auto"/>
        <w:jc w:val="both"/>
        <w:rPr>
          <w:rStyle w:val="Odkaznapoznmkupodiarou"/>
          <w:rFonts w:ascii="Arial" w:hAnsi="Arial" w:cs="Arial"/>
          <w:sz w:val="24"/>
          <w:szCs w:val="24"/>
        </w:rPr>
      </w:pPr>
      <w:r w:rsidRPr="001966CD">
        <w:rPr>
          <w:rStyle w:val="normaltextrun"/>
          <w:rFonts w:ascii="Arial" w:hAnsi="Arial" w:cs="Arial"/>
          <w:color w:val="000000" w:themeColor="text1"/>
          <w:sz w:val="24"/>
          <w:szCs w:val="24"/>
        </w:rPr>
        <w:t xml:space="preserve">Supervízna činnosť na účely tohto zákona je odborná činnosť zameraná na poskytovanie profesionálnej podpory výkonu psychologickej činnosti s cieľom prehlbovania odborných, emocionálnych a postojových kompetencií, prevencie syndrómu profesionálneho vyhorenia a zabezpečenia etickej praxe; tým nie je dotknutý výkon </w:t>
      </w:r>
      <w:r w:rsidRPr="001966CD">
        <w:rPr>
          <w:rStyle w:val="normaltextrun"/>
          <w:rFonts w:ascii="Arial" w:hAnsi="Arial" w:cs="Arial"/>
          <w:sz w:val="24"/>
          <w:szCs w:val="24"/>
        </w:rPr>
        <w:t>supervízie podľa osobitného predpisu</w:t>
      </w:r>
      <w:r w:rsidRPr="001966CD">
        <w:rPr>
          <w:rFonts w:ascii="Arial" w:hAnsi="Arial" w:cs="Arial"/>
          <w:sz w:val="24"/>
          <w:szCs w:val="24"/>
        </w:rPr>
        <w:t>.</w:t>
      </w:r>
      <w:r w:rsidRPr="001966CD">
        <w:rPr>
          <w:rStyle w:val="Odkaznapoznmkupodiarou"/>
          <w:rFonts w:ascii="Arial" w:hAnsi="Arial" w:cs="Arial"/>
          <w:sz w:val="24"/>
          <w:szCs w:val="24"/>
        </w:rPr>
        <w:footnoteReference w:id="7"/>
      </w:r>
      <w:r w:rsidRPr="001966CD">
        <w:rPr>
          <w:rFonts w:ascii="Arial" w:hAnsi="Arial" w:cs="Arial"/>
          <w:sz w:val="24"/>
          <w:szCs w:val="24"/>
        </w:rPr>
        <w:t>)</w:t>
      </w:r>
    </w:p>
    <w:p w:rsidR="0047334C" w:rsidRPr="001966CD" w:rsidRDefault="0047334C" w:rsidP="00667793">
      <w:pPr>
        <w:pStyle w:val="Odsekzoznamu"/>
        <w:numPr>
          <w:ilvl w:val="0"/>
          <w:numId w:val="13"/>
        </w:numPr>
        <w:spacing w:after="0" w:line="240" w:lineRule="auto"/>
        <w:jc w:val="both"/>
        <w:rPr>
          <w:rStyle w:val="normaltextrun"/>
          <w:rFonts w:ascii="Arial" w:hAnsi="Arial" w:cs="Arial"/>
          <w:sz w:val="24"/>
          <w:szCs w:val="24"/>
        </w:rPr>
      </w:pPr>
      <w:r w:rsidRPr="001966CD">
        <w:rPr>
          <w:rStyle w:val="normaltextrun"/>
          <w:rFonts w:ascii="Arial" w:hAnsi="Arial" w:cs="Arial"/>
          <w:sz w:val="24"/>
          <w:szCs w:val="24"/>
        </w:rPr>
        <w:t>Psychológ</w:t>
      </w:r>
      <w:r w:rsidRPr="001966CD">
        <w:rPr>
          <w:rStyle w:val="normaltextrun"/>
          <w:rFonts w:ascii="Arial" w:hAnsi="Arial" w:cs="Arial"/>
          <w:b/>
          <w:bCs/>
          <w:sz w:val="24"/>
          <w:szCs w:val="24"/>
        </w:rPr>
        <w:t xml:space="preserve"> </w:t>
      </w:r>
      <w:r w:rsidRPr="001966CD">
        <w:rPr>
          <w:rStyle w:val="normaltextrun"/>
          <w:rFonts w:ascii="Arial" w:hAnsi="Arial" w:cs="Arial"/>
          <w:sz w:val="24"/>
          <w:szCs w:val="24"/>
        </w:rPr>
        <w:t>je fyzická osoba vykonávajúca psychologickú činnosť, ktorá získala vysokoškolské vzdelanie prvého stupňa a druhého stupňa v študijnom odbore psychológia. Označenie „psychológ” môže používať výlučne osoba podľa prvej vety.</w:t>
      </w:r>
    </w:p>
    <w:p w:rsidR="0047334C" w:rsidRPr="001966CD" w:rsidRDefault="0047334C" w:rsidP="00667793">
      <w:pPr>
        <w:pStyle w:val="Odsekzoznamu"/>
        <w:numPr>
          <w:ilvl w:val="0"/>
          <w:numId w:val="13"/>
        </w:numPr>
        <w:spacing w:after="0" w:line="240" w:lineRule="auto"/>
        <w:jc w:val="both"/>
        <w:rPr>
          <w:rFonts w:ascii="Arial" w:hAnsi="Arial" w:cs="Arial"/>
          <w:sz w:val="24"/>
          <w:szCs w:val="24"/>
        </w:rPr>
      </w:pPr>
      <w:r w:rsidRPr="001966CD">
        <w:rPr>
          <w:rFonts w:ascii="Arial" w:hAnsi="Arial" w:cs="Arial"/>
          <w:sz w:val="24"/>
          <w:szCs w:val="24"/>
        </w:rPr>
        <w:t>Iným osobám ako osobám uvedeným v odseku 4 sa zakazuje používať označenie „psychológ“; tým nie je dotknuté používanie označenia „psychológ” podľa osobitného predpisu.</w:t>
      </w:r>
      <w:r w:rsidRPr="001966CD">
        <w:rPr>
          <w:rStyle w:val="Odkaznapoznmkupodiarou"/>
          <w:rFonts w:ascii="Arial" w:hAnsi="Arial" w:cs="Arial"/>
          <w:sz w:val="24"/>
          <w:szCs w:val="24"/>
        </w:rPr>
        <w:footnoteReference w:id="8"/>
      </w:r>
      <w:r w:rsidRPr="001966CD">
        <w:rPr>
          <w:rFonts w:ascii="Arial" w:hAnsi="Arial" w:cs="Arial"/>
          <w:sz w:val="24"/>
          <w:szCs w:val="24"/>
        </w:rPr>
        <w:t>)</w:t>
      </w:r>
    </w:p>
    <w:p w:rsidR="0047334C" w:rsidRPr="001966CD" w:rsidRDefault="0047334C" w:rsidP="00667793">
      <w:pPr>
        <w:pStyle w:val="Odsekzoznamu"/>
        <w:numPr>
          <w:ilvl w:val="0"/>
          <w:numId w:val="13"/>
        </w:numPr>
        <w:spacing w:after="0" w:line="240" w:lineRule="auto"/>
        <w:jc w:val="both"/>
        <w:rPr>
          <w:rFonts w:ascii="Arial" w:hAnsi="Arial" w:cs="Arial"/>
          <w:sz w:val="24"/>
          <w:szCs w:val="24"/>
        </w:rPr>
      </w:pPr>
      <w:r w:rsidRPr="001966CD">
        <w:rPr>
          <w:rStyle w:val="normaltextrun"/>
          <w:rFonts w:ascii="Arial" w:hAnsi="Arial" w:cs="Arial"/>
          <w:sz w:val="24"/>
          <w:szCs w:val="24"/>
        </w:rPr>
        <w:t xml:space="preserve">Poskytovateľ </w:t>
      </w:r>
      <w:r w:rsidRPr="001966CD">
        <w:rPr>
          <w:rStyle w:val="normaltextrun"/>
          <w:rFonts w:ascii="Arial" w:hAnsi="Arial" w:cs="Arial"/>
          <w:color w:val="000000" w:themeColor="text1"/>
          <w:sz w:val="24"/>
          <w:szCs w:val="24"/>
        </w:rPr>
        <w:t xml:space="preserve">na účely tohto zákona </w:t>
      </w:r>
      <w:r w:rsidRPr="001966CD">
        <w:rPr>
          <w:rFonts w:ascii="Arial" w:hAnsi="Arial" w:cs="Arial"/>
          <w:sz w:val="24"/>
          <w:szCs w:val="24"/>
        </w:rPr>
        <w:t>je fyzická osoba - podnikateľ alebo právnická osoba, ktorá poskytuje psychologickú činnosť na základe licencie podľa § 33 ods. 1 písm. c) alebo d).</w:t>
      </w:r>
    </w:p>
    <w:p w:rsidR="0047334C" w:rsidRPr="001966CD" w:rsidRDefault="0047334C" w:rsidP="00667793">
      <w:pPr>
        <w:pStyle w:val="Odsekzoznamu"/>
        <w:numPr>
          <w:ilvl w:val="0"/>
          <w:numId w:val="13"/>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Psychologický asistent je fyzická osoba s odbornou spôsobilosťou podľa § 7 ods. 1 písm. a), ktorá vykonáva psychologickú činnosť v pracovnoprávnom vzťahu alebo obdobnom pracovnom vzťahu u poskytovateľa podľa odseku 6.</w:t>
      </w:r>
    </w:p>
    <w:p w:rsidR="0047334C" w:rsidRPr="001966CD" w:rsidRDefault="0047334C" w:rsidP="00667793">
      <w:pPr>
        <w:pStyle w:val="Odsekzoznamu"/>
        <w:numPr>
          <w:ilvl w:val="0"/>
          <w:numId w:val="13"/>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sz w:val="24"/>
          <w:szCs w:val="24"/>
        </w:rPr>
        <w:t xml:space="preserve">Register je na účely tohto zákona </w:t>
      </w:r>
      <w:r w:rsidRPr="001966CD">
        <w:rPr>
          <w:rFonts w:ascii="Arial" w:hAnsi="Arial" w:cs="Arial"/>
          <w:color w:val="000000" w:themeColor="text1"/>
          <w:sz w:val="24"/>
          <w:szCs w:val="24"/>
        </w:rPr>
        <w:t>zoznam</w:t>
      </w:r>
    </w:p>
    <w:p w:rsidR="0047334C" w:rsidRPr="001966CD" w:rsidRDefault="0047334C" w:rsidP="00667793">
      <w:pPr>
        <w:pStyle w:val="Odsekzoznamu"/>
        <w:numPr>
          <w:ilvl w:val="1"/>
          <w:numId w:val="96"/>
        </w:numPr>
        <w:pBdr>
          <w:top w:val="nil"/>
          <w:left w:val="nil"/>
          <w:bottom w:val="nil"/>
          <w:right w:val="nil"/>
          <w:between w:val="nil"/>
        </w:pBdr>
        <w:spacing w:after="0" w:line="240" w:lineRule="auto"/>
        <w:ind w:left="993" w:hanging="284"/>
        <w:jc w:val="both"/>
        <w:rPr>
          <w:rFonts w:ascii="Arial" w:hAnsi="Arial" w:cs="Arial"/>
          <w:color w:val="000000" w:themeColor="text1"/>
          <w:sz w:val="24"/>
          <w:szCs w:val="24"/>
        </w:rPr>
      </w:pPr>
      <w:r w:rsidRPr="001966CD">
        <w:rPr>
          <w:rFonts w:ascii="Arial" w:hAnsi="Arial" w:cs="Arial"/>
          <w:sz w:val="24"/>
          <w:szCs w:val="24"/>
        </w:rPr>
        <w:t>psychológov vykonávajúcich psychologickú činnosť podľa § 3 ods. 1 okrem psychológov vykonávajúcich zdravotnícke povolanie podľa osobitného predpisu</w:t>
      </w:r>
      <w:r w:rsidRPr="001966CD">
        <w:rPr>
          <w:rStyle w:val="Odkaznapoznmkupodiarou"/>
          <w:rFonts w:ascii="Arial" w:hAnsi="Arial" w:cs="Arial"/>
          <w:sz w:val="24"/>
          <w:szCs w:val="24"/>
        </w:rPr>
        <w:footnoteReference w:id="9"/>
      </w:r>
      <w:r w:rsidRPr="001966CD">
        <w:rPr>
          <w:rFonts w:ascii="Arial" w:hAnsi="Arial" w:cs="Arial"/>
          <w:sz w:val="24"/>
          <w:szCs w:val="24"/>
        </w:rPr>
        <w:t>); tým nie je dotknuté vedenie registra podľa osobitného predpisu,</w:t>
      </w:r>
      <w:r w:rsidRPr="001966CD">
        <w:rPr>
          <w:rStyle w:val="Odkaznapoznmkupodiarou"/>
          <w:rFonts w:ascii="Arial" w:hAnsi="Arial" w:cs="Arial"/>
          <w:sz w:val="24"/>
          <w:szCs w:val="24"/>
        </w:rPr>
        <w:footnoteReference w:id="10"/>
      </w:r>
      <w:r w:rsidRPr="001966CD">
        <w:rPr>
          <w:rFonts w:ascii="Arial" w:hAnsi="Arial" w:cs="Arial"/>
          <w:sz w:val="24"/>
          <w:szCs w:val="24"/>
        </w:rPr>
        <w:t>)</w:t>
      </w:r>
    </w:p>
    <w:p w:rsidR="0047334C" w:rsidRPr="001966CD" w:rsidRDefault="0047334C" w:rsidP="00667793">
      <w:pPr>
        <w:pStyle w:val="Odsekzoznamu"/>
        <w:numPr>
          <w:ilvl w:val="1"/>
          <w:numId w:val="96"/>
        </w:numPr>
        <w:pBdr>
          <w:top w:val="nil"/>
          <w:left w:val="nil"/>
          <w:bottom w:val="nil"/>
          <w:right w:val="nil"/>
          <w:between w:val="nil"/>
        </w:pBdr>
        <w:spacing w:after="0" w:line="240" w:lineRule="auto"/>
        <w:ind w:left="993" w:hanging="284"/>
        <w:jc w:val="both"/>
        <w:rPr>
          <w:rFonts w:ascii="Arial" w:hAnsi="Arial" w:cs="Arial"/>
          <w:color w:val="000000" w:themeColor="text1"/>
          <w:sz w:val="24"/>
          <w:szCs w:val="24"/>
        </w:rPr>
      </w:pPr>
      <w:r w:rsidRPr="001966CD">
        <w:rPr>
          <w:rFonts w:ascii="Arial" w:hAnsi="Arial" w:cs="Arial"/>
          <w:sz w:val="24"/>
          <w:szCs w:val="24"/>
        </w:rPr>
        <w:t>poskytovateľov podľa odseku 6.</w:t>
      </w:r>
    </w:p>
    <w:p w:rsidR="0047334C" w:rsidRPr="001966CD" w:rsidRDefault="0047334C" w:rsidP="0047334C">
      <w:pPr>
        <w:spacing w:line="240" w:lineRule="auto"/>
        <w:jc w:val="both"/>
        <w:rPr>
          <w:rFonts w:ascii="Arial" w:hAnsi="Arial" w:cs="Arial"/>
          <w:sz w:val="24"/>
          <w:szCs w:val="24"/>
        </w:rPr>
      </w:pPr>
    </w:p>
    <w:p w:rsidR="0047334C" w:rsidRPr="001966CD" w:rsidRDefault="0047334C" w:rsidP="0047334C">
      <w:pPr>
        <w:spacing w:line="240" w:lineRule="auto"/>
        <w:contextualSpacing/>
        <w:jc w:val="center"/>
        <w:rPr>
          <w:rFonts w:ascii="Arial" w:hAnsi="Arial" w:cs="Arial"/>
          <w:b/>
          <w:bCs/>
          <w:sz w:val="24"/>
          <w:szCs w:val="24"/>
          <w:u w:val="single"/>
        </w:rPr>
      </w:pPr>
      <w:r w:rsidRPr="001966CD">
        <w:rPr>
          <w:rFonts w:ascii="Arial" w:hAnsi="Arial" w:cs="Arial"/>
          <w:b/>
          <w:bCs/>
          <w:sz w:val="24"/>
          <w:szCs w:val="24"/>
        </w:rPr>
        <w:t>§ 3</w:t>
      </w: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Výkon psychologickej činnosti</w:t>
      </w:r>
    </w:p>
    <w:p w:rsidR="0047334C" w:rsidRPr="001966CD" w:rsidRDefault="0047334C" w:rsidP="0047334C">
      <w:pPr>
        <w:spacing w:line="240" w:lineRule="auto"/>
        <w:contextualSpacing/>
        <w:rPr>
          <w:rFonts w:ascii="Arial" w:hAnsi="Arial" w:cs="Arial"/>
          <w:bCs/>
          <w:sz w:val="24"/>
          <w:szCs w:val="24"/>
        </w:rPr>
      </w:pPr>
    </w:p>
    <w:p w:rsidR="0047334C" w:rsidRPr="001966CD" w:rsidRDefault="0047334C" w:rsidP="00667793">
      <w:pPr>
        <w:pStyle w:val="Odsekzoznamu"/>
        <w:numPr>
          <w:ilvl w:val="0"/>
          <w:numId w:val="43"/>
        </w:numPr>
        <w:pBdr>
          <w:top w:val="nil"/>
          <w:left w:val="nil"/>
          <w:bottom w:val="nil"/>
          <w:right w:val="nil"/>
          <w:between w:val="nil"/>
        </w:pBdr>
        <w:spacing w:after="0" w:line="240" w:lineRule="auto"/>
        <w:jc w:val="both"/>
        <w:rPr>
          <w:rFonts w:ascii="Arial" w:hAnsi="Arial" w:cs="Arial"/>
          <w:sz w:val="24"/>
          <w:szCs w:val="24"/>
          <w:u w:val="single"/>
        </w:rPr>
      </w:pPr>
      <w:r w:rsidRPr="001966CD">
        <w:rPr>
          <w:rFonts w:ascii="Arial" w:hAnsi="Arial" w:cs="Arial"/>
          <w:sz w:val="24"/>
          <w:szCs w:val="24"/>
        </w:rPr>
        <w:t xml:space="preserve">Psychologická činnosť v povolaní psychológ sa vykonáva </w:t>
      </w:r>
    </w:p>
    <w:p w:rsidR="0047334C" w:rsidRPr="001966CD" w:rsidRDefault="0047334C" w:rsidP="00667793">
      <w:pPr>
        <w:pStyle w:val="Odsekzoznamu"/>
        <w:numPr>
          <w:ilvl w:val="0"/>
          <w:numId w:val="4"/>
        </w:numPr>
        <w:spacing w:after="0" w:line="240" w:lineRule="auto"/>
        <w:jc w:val="both"/>
        <w:rPr>
          <w:rFonts w:ascii="Arial" w:hAnsi="Arial" w:cs="Arial"/>
          <w:sz w:val="24"/>
          <w:szCs w:val="24"/>
        </w:rPr>
      </w:pPr>
      <w:r w:rsidRPr="001966CD">
        <w:rPr>
          <w:rFonts w:ascii="Arial" w:hAnsi="Arial" w:cs="Arial"/>
          <w:sz w:val="24"/>
          <w:szCs w:val="24"/>
        </w:rPr>
        <w:t>podľa osobitného predpisu,</w:t>
      </w:r>
      <w:r w:rsidRPr="001966CD">
        <w:rPr>
          <w:rFonts w:ascii="Arial" w:hAnsi="Arial" w:cs="Arial"/>
          <w:sz w:val="24"/>
          <w:szCs w:val="24"/>
          <w:vertAlign w:val="superscript"/>
        </w:rPr>
        <w:t>4</w:t>
      </w:r>
      <w:r w:rsidRPr="001966CD">
        <w:rPr>
          <w:rFonts w:ascii="Arial" w:hAnsi="Arial" w:cs="Arial"/>
          <w:sz w:val="24"/>
          <w:szCs w:val="24"/>
        </w:rPr>
        <w:t>)</w:t>
      </w:r>
    </w:p>
    <w:p w:rsidR="0047334C" w:rsidRPr="001966CD" w:rsidRDefault="0047334C" w:rsidP="00667793">
      <w:pPr>
        <w:pStyle w:val="Odsekzoznamu"/>
        <w:numPr>
          <w:ilvl w:val="0"/>
          <w:numId w:val="4"/>
        </w:numPr>
        <w:spacing w:after="0" w:line="240" w:lineRule="auto"/>
        <w:jc w:val="both"/>
        <w:rPr>
          <w:rFonts w:ascii="Arial" w:hAnsi="Arial" w:cs="Arial"/>
          <w:sz w:val="24"/>
          <w:szCs w:val="24"/>
        </w:rPr>
      </w:pPr>
      <w:r w:rsidRPr="001966CD">
        <w:rPr>
          <w:rFonts w:ascii="Arial" w:hAnsi="Arial" w:cs="Arial"/>
          <w:sz w:val="24"/>
          <w:szCs w:val="24"/>
        </w:rPr>
        <w:t>v pracovnoprávnom vzťahu alebo obdobnom pracovnom vzťahu s poskytovateľom na základe licencie podľa § 33 ods. 1 písm. a),</w:t>
      </w:r>
    </w:p>
    <w:p w:rsidR="0047334C" w:rsidRPr="001966CD" w:rsidRDefault="0047334C" w:rsidP="00667793">
      <w:pPr>
        <w:pStyle w:val="Odsekzoznamu"/>
        <w:numPr>
          <w:ilvl w:val="0"/>
          <w:numId w:val="4"/>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na základe licencie na výkon samostatnej psychologickej praxe podľa § 33 ods. 1 písm. c), ak psychológ vykonáva psychologickú činnosť samostatne, vo svojom mene, na vlastnú zodpovednosť a za odmenu, alebo</w:t>
      </w:r>
    </w:p>
    <w:p w:rsidR="0047334C" w:rsidRPr="001966CD" w:rsidRDefault="0047334C" w:rsidP="00667793">
      <w:pPr>
        <w:pStyle w:val="Odsekzoznamu"/>
        <w:numPr>
          <w:ilvl w:val="0"/>
          <w:numId w:val="4"/>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ak ide o výkon psychologickej činnosti podľa § 2 ods. 2, o výkon činnosti odborného garanta alebo o výkon psychologickej činnosti fyzickou osobou – podnikateľom na</w:t>
      </w:r>
      <w:r w:rsidRPr="001966CD">
        <w:rPr>
          <w:rFonts w:ascii="Arial" w:hAnsi="Arial" w:cs="Arial"/>
          <w:color w:val="000000" w:themeColor="text1"/>
          <w:sz w:val="24"/>
          <w:szCs w:val="24"/>
        </w:rPr>
        <w:t> </w:t>
      </w:r>
      <w:r w:rsidRPr="001966CD">
        <w:rPr>
          <w:rFonts w:ascii="Arial" w:hAnsi="Arial" w:cs="Arial"/>
          <w:sz w:val="24"/>
          <w:szCs w:val="24"/>
        </w:rPr>
        <w:t xml:space="preserve"> základe licencie podľa § 33 ods. 1písm. d).</w:t>
      </w:r>
    </w:p>
    <w:p w:rsidR="0047334C" w:rsidRPr="001966CD" w:rsidRDefault="0047334C" w:rsidP="00667793">
      <w:pPr>
        <w:pStyle w:val="Odsekzoznamu"/>
        <w:numPr>
          <w:ilvl w:val="0"/>
          <w:numId w:val="43"/>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Psychologickú činnosť podľa tohto zákona vykonáva aj psychologický asistent podľa  § 2 ods. 7.</w:t>
      </w:r>
    </w:p>
    <w:p w:rsidR="0047334C" w:rsidRPr="001966CD" w:rsidRDefault="0047334C" w:rsidP="00667793">
      <w:pPr>
        <w:pStyle w:val="Odsekzoznamu"/>
        <w:numPr>
          <w:ilvl w:val="0"/>
          <w:numId w:val="43"/>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sz w:val="24"/>
          <w:szCs w:val="24"/>
        </w:rPr>
        <w:t xml:space="preserve">Výkon </w:t>
      </w:r>
      <w:r w:rsidRPr="001966CD">
        <w:rPr>
          <w:rFonts w:ascii="Arial" w:hAnsi="Arial" w:cs="Arial"/>
          <w:color w:val="000000" w:themeColor="text1"/>
          <w:sz w:val="24"/>
          <w:szCs w:val="24"/>
        </w:rPr>
        <w:t xml:space="preserve">povolania psychológ podľa odseku 1 a výkon psychologickej činnosti podľa odseku 2 </w:t>
      </w:r>
      <w:r w:rsidRPr="001966CD">
        <w:rPr>
          <w:rStyle w:val="normaltextrun"/>
          <w:rFonts w:ascii="Arial" w:hAnsi="Arial" w:cs="Arial"/>
          <w:color w:val="000000" w:themeColor="text1"/>
          <w:sz w:val="24"/>
          <w:szCs w:val="24"/>
        </w:rPr>
        <w:t>je činnosť zameraná alebo majúca vplyv na ochranu a podporu verejného zdravia, ak nejde o výkon psychologickej činnosti podľa § 2 ods. 2.</w:t>
      </w:r>
    </w:p>
    <w:p w:rsidR="0047334C" w:rsidRPr="001966CD" w:rsidRDefault="0047334C" w:rsidP="00667793">
      <w:pPr>
        <w:pStyle w:val="Odsekzoznamu"/>
        <w:numPr>
          <w:ilvl w:val="0"/>
          <w:numId w:val="43"/>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Za výkon psychologickej činnosti sa považuje najmä výkon</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psychologickej prevencie,</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psychologickej diagnostiky s použitím psychodiagnostických metód, psychodiagnostických testov a prístrojovej psychologickej diagnostiky,</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psychologického poradenstva s použitím odborných postupov určených na podporu a ochranu duševného zdravia, kvality života, optimálneho výkonu, zdravého životného štýlu, osobnostného vývinu a sociálnych vzťahov fyzickej osoby alebo skupiny fyzických osôb,</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psychologickej činnosti poskytovanej ako diagnostika a liečba podľa osobitného predpisu</w:t>
      </w:r>
      <w:r w:rsidRPr="001966CD">
        <w:rPr>
          <w:rStyle w:val="Odkaznapoznmkupodiarou"/>
          <w:rFonts w:ascii="Arial" w:hAnsi="Arial" w:cs="Arial"/>
          <w:sz w:val="24"/>
          <w:szCs w:val="24"/>
        </w:rPr>
        <w:footnoteReference w:id="11"/>
      </w:r>
      <w:r w:rsidRPr="001966CD">
        <w:rPr>
          <w:rFonts w:ascii="Arial" w:hAnsi="Arial" w:cs="Arial"/>
          <w:sz w:val="24"/>
          <w:szCs w:val="24"/>
        </w:rPr>
        <w:t>) s použitím odborných postupov na vedomé ovplyvnenie zdravotného stavu osoby s cieľom navrátiť jej zdravie, zabrániť ďalšiemu zhoršovaniu jej zdravotného stavu alebo zmierniť prejavy a dôsledky jej choroby, zameraná najmä na psychické poruchy a patologické vzorce správania,</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posudzovania psychickej spôsobilosti podľa osobitného predpisu,</w:t>
      </w:r>
      <w:r w:rsidRPr="001966CD">
        <w:rPr>
          <w:rStyle w:val="Odkaznapoznmkupodiarou"/>
          <w:rFonts w:ascii="Arial" w:hAnsi="Arial" w:cs="Arial"/>
          <w:sz w:val="24"/>
          <w:szCs w:val="24"/>
        </w:rPr>
        <w:footnoteReference w:id="12"/>
      </w:r>
      <w:r w:rsidRPr="001966CD">
        <w:rPr>
          <w:rFonts w:ascii="Arial" w:hAnsi="Arial" w:cs="Arial"/>
          <w:sz w:val="24"/>
          <w:szCs w:val="24"/>
        </w:rPr>
        <w:t>)</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psychoterapeutickej činnosti, ak ju vykonáva psychológ,</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supervízie psychologickej činnosti a činnosti odborného garanta psychologickej činnosti,</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vedecko-výskumnej činnosti a pedagogickej činnosti v odbore psychológia,</w:t>
      </w:r>
    </w:p>
    <w:p w:rsidR="0047334C" w:rsidRPr="001966CD" w:rsidRDefault="0047334C" w:rsidP="00667793">
      <w:pPr>
        <w:pStyle w:val="Odsekzoznamu"/>
        <w:numPr>
          <w:ilvl w:val="0"/>
          <w:numId w:val="20"/>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sz w:val="24"/>
          <w:szCs w:val="24"/>
        </w:rPr>
        <w:t>konzultačnej činnosti v oblasti psychológie.</w:t>
      </w:r>
    </w:p>
    <w:p w:rsidR="0047334C" w:rsidRPr="001966CD" w:rsidRDefault="0047334C" w:rsidP="00667793">
      <w:pPr>
        <w:pStyle w:val="Odsekzoznamu"/>
        <w:numPr>
          <w:ilvl w:val="0"/>
          <w:numId w:val="87"/>
        </w:numPr>
        <w:shd w:val="clear" w:color="auto" w:fill="FFFFFF" w:themeFill="background1"/>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Psychoterapeutická činnosť podľa odseku 4 písm. f) sa vykonáva ako systematizovaný súbor činností, ktorý zahŕňa</w:t>
      </w:r>
    </w:p>
    <w:p w:rsidR="0047334C" w:rsidRPr="001966CD" w:rsidRDefault="0047334C" w:rsidP="00667793">
      <w:pPr>
        <w:pStyle w:val="Odsekzoznamu"/>
        <w:numPr>
          <w:ilvl w:val="0"/>
          <w:numId w:val="21"/>
        </w:numPr>
        <w:shd w:val="clear" w:color="auto" w:fill="FFFFFF" w:themeFill="background1"/>
        <w:spacing w:after="0" w:line="240" w:lineRule="auto"/>
        <w:ind w:hanging="357"/>
        <w:jc w:val="both"/>
        <w:rPr>
          <w:rFonts w:ascii="Arial" w:hAnsi="Arial" w:cs="Arial"/>
          <w:sz w:val="24"/>
          <w:szCs w:val="24"/>
        </w:rPr>
      </w:pPr>
      <w:r w:rsidRPr="001966CD">
        <w:rPr>
          <w:rFonts w:ascii="Arial" w:hAnsi="Arial" w:cs="Arial"/>
          <w:color w:val="000000" w:themeColor="text1"/>
          <w:sz w:val="24"/>
          <w:szCs w:val="24"/>
        </w:rPr>
        <w:t>p</w:t>
      </w:r>
      <w:r w:rsidRPr="001966CD">
        <w:rPr>
          <w:rFonts w:ascii="Arial" w:hAnsi="Arial" w:cs="Arial"/>
          <w:sz w:val="24"/>
          <w:szCs w:val="24"/>
        </w:rPr>
        <w:t>sychoterapeutické zhodnotenie osobnostných, behaviorálnych a iných súvisiacich faktorov aktuálneho stavu fyzickej osoby alebo skupiny fyzických osôb,</w:t>
      </w:r>
    </w:p>
    <w:p w:rsidR="0047334C" w:rsidRPr="001966CD" w:rsidRDefault="0047334C" w:rsidP="00667793">
      <w:pPr>
        <w:pStyle w:val="Odsekzoznamu"/>
        <w:numPr>
          <w:ilvl w:val="0"/>
          <w:numId w:val="21"/>
        </w:numPr>
        <w:shd w:val="clear" w:color="auto" w:fill="FFFFFF" w:themeFill="background1"/>
        <w:spacing w:after="0" w:line="240" w:lineRule="auto"/>
        <w:ind w:hanging="357"/>
        <w:jc w:val="both"/>
        <w:rPr>
          <w:rFonts w:ascii="Arial" w:hAnsi="Arial" w:cs="Arial"/>
          <w:sz w:val="24"/>
          <w:szCs w:val="24"/>
        </w:rPr>
      </w:pPr>
      <w:r w:rsidRPr="001966CD">
        <w:rPr>
          <w:rFonts w:ascii="Arial" w:hAnsi="Arial" w:cs="Arial"/>
          <w:sz w:val="24"/>
          <w:szCs w:val="24"/>
        </w:rPr>
        <w:lastRenderedPageBreak/>
        <w:t>vytvorenie hypotézy účinných faktorov zmeny prežívania, správania a narušenej funkcie organizmu,</w:t>
      </w:r>
    </w:p>
    <w:p w:rsidR="0047334C" w:rsidRPr="001966CD" w:rsidRDefault="0047334C" w:rsidP="00667793">
      <w:pPr>
        <w:pStyle w:val="Odsekzoznamu"/>
        <w:numPr>
          <w:ilvl w:val="0"/>
          <w:numId w:val="21"/>
        </w:numPr>
        <w:shd w:val="clear" w:color="auto" w:fill="FFFFFF" w:themeFill="background1"/>
        <w:spacing w:after="0" w:line="240" w:lineRule="auto"/>
        <w:ind w:hanging="357"/>
        <w:jc w:val="both"/>
        <w:rPr>
          <w:rFonts w:ascii="Arial" w:hAnsi="Arial" w:cs="Arial"/>
          <w:sz w:val="24"/>
          <w:szCs w:val="24"/>
        </w:rPr>
      </w:pPr>
      <w:r w:rsidRPr="001966CD">
        <w:rPr>
          <w:rFonts w:ascii="Arial" w:hAnsi="Arial" w:cs="Arial"/>
          <w:sz w:val="24"/>
          <w:szCs w:val="24"/>
        </w:rPr>
        <w:t>vytvorenie psychoterapeutického plánu vrátane plánu hodnotenia dosiahnutých zmien,</w:t>
      </w:r>
    </w:p>
    <w:p w:rsidR="0047334C" w:rsidRPr="001966CD" w:rsidRDefault="0047334C" w:rsidP="00667793">
      <w:pPr>
        <w:pStyle w:val="Odsekzoznamu"/>
        <w:numPr>
          <w:ilvl w:val="0"/>
          <w:numId w:val="21"/>
        </w:numPr>
        <w:shd w:val="clear" w:color="auto" w:fill="FFFFFF" w:themeFill="background1"/>
        <w:spacing w:after="0" w:line="240" w:lineRule="auto"/>
        <w:ind w:hanging="357"/>
        <w:jc w:val="both"/>
        <w:rPr>
          <w:rFonts w:ascii="Arial" w:hAnsi="Arial" w:cs="Arial"/>
          <w:sz w:val="24"/>
          <w:szCs w:val="24"/>
        </w:rPr>
      </w:pPr>
      <w:r w:rsidRPr="001966CD">
        <w:rPr>
          <w:rFonts w:ascii="Arial" w:hAnsi="Arial" w:cs="Arial"/>
          <w:sz w:val="24"/>
          <w:szCs w:val="24"/>
        </w:rPr>
        <w:t>aplikáciu všeobecných psychoterapeutických faktorov zmeny, najmä vytvorenie profesionálneho bezpečného kontaktu a vzťahu a</w:t>
      </w:r>
    </w:p>
    <w:p w:rsidR="0047334C" w:rsidRPr="001966CD" w:rsidRDefault="0047334C" w:rsidP="00667793">
      <w:pPr>
        <w:pStyle w:val="Odsekzoznamu"/>
        <w:numPr>
          <w:ilvl w:val="0"/>
          <w:numId w:val="21"/>
        </w:numPr>
        <w:shd w:val="clear" w:color="auto" w:fill="FFFFFF" w:themeFill="background1"/>
        <w:spacing w:after="0" w:line="240" w:lineRule="auto"/>
        <w:ind w:hanging="357"/>
        <w:jc w:val="both"/>
        <w:rPr>
          <w:rFonts w:ascii="Arial" w:hAnsi="Arial" w:cs="Arial"/>
          <w:sz w:val="24"/>
          <w:szCs w:val="24"/>
        </w:rPr>
      </w:pPr>
      <w:r w:rsidRPr="001966CD">
        <w:rPr>
          <w:rFonts w:ascii="Arial" w:hAnsi="Arial" w:cs="Arial"/>
          <w:sz w:val="24"/>
          <w:szCs w:val="24"/>
        </w:rPr>
        <w:t>aplikáciu špecifických psychoterapeutických intervencií na uskutočnenie procesu zmeny podľa písmena b).</w:t>
      </w:r>
    </w:p>
    <w:p w:rsidR="0047334C" w:rsidRPr="001966CD" w:rsidRDefault="0047334C" w:rsidP="0047334C">
      <w:pPr>
        <w:pBdr>
          <w:top w:val="nil"/>
          <w:left w:val="nil"/>
          <w:bottom w:val="nil"/>
          <w:right w:val="nil"/>
          <w:between w:val="nil"/>
        </w:pBdr>
        <w:shd w:val="clear" w:color="auto" w:fill="FFFFFF" w:themeFill="background1"/>
        <w:spacing w:line="240" w:lineRule="auto"/>
        <w:jc w:val="both"/>
        <w:rPr>
          <w:rFonts w:ascii="Arial" w:hAnsi="Arial" w:cs="Arial"/>
          <w:sz w:val="24"/>
          <w:szCs w:val="24"/>
        </w:rPr>
      </w:pP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w:t>
      </w: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Podmienky na výkon povolania psychológ</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667793">
      <w:pPr>
        <w:pStyle w:val="Odsekzoznamu"/>
        <w:numPr>
          <w:ilvl w:val="0"/>
          <w:numId w:val="93"/>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Podmienky na výkon povolania psychológ sú</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hAnsi="Arial" w:cs="Arial"/>
          <w:color w:val="000000" w:themeColor="text1"/>
          <w:sz w:val="24"/>
          <w:szCs w:val="24"/>
        </w:rPr>
        <w:t>spôsobilosť na právne úkony v plnom rozsahu,</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hAnsi="Arial" w:cs="Arial"/>
          <w:sz w:val="24"/>
          <w:szCs w:val="24"/>
        </w:rPr>
        <w:t>zdravotná spôsobilosť,</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hAnsi="Arial" w:cs="Arial"/>
          <w:sz w:val="24"/>
          <w:szCs w:val="24"/>
        </w:rPr>
        <w:t>odborná spôsobilosť podľa § 7 ods. 1 písm. b),</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hAnsi="Arial" w:cs="Arial"/>
          <w:sz w:val="24"/>
          <w:szCs w:val="24"/>
        </w:rPr>
        <w:t>bezúhonnosť,</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hAnsi="Arial" w:cs="Arial"/>
          <w:sz w:val="24"/>
          <w:szCs w:val="24"/>
        </w:rPr>
        <w:t>registrácia podľa § 29, ak osobitný predpis neustanovuje inak,</w:t>
      </w:r>
      <w:r w:rsidRPr="001966CD">
        <w:rPr>
          <w:rStyle w:val="Odkaznapoznmkupodiarou"/>
          <w:rFonts w:ascii="Arial" w:hAnsi="Arial" w:cs="Arial"/>
          <w:sz w:val="24"/>
          <w:szCs w:val="24"/>
        </w:rPr>
        <w:t>10</w:t>
      </w:r>
      <w:r w:rsidRPr="001966CD">
        <w:rPr>
          <w:rFonts w:ascii="Arial" w:hAnsi="Arial" w:cs="Arial"/>
          <w:sz w:val="24"/>
          <w:szCs w:val="24"/>
        </w:rPr>
        <w:t>)</w:t>
      </w:r>
    </w:p>
    <w:p w:rsidR="0047334C" w:rsidRPr="001966CD" w:rsidRDefault="0047334C" w:rsidP="00667793">
      <w:pPr>
        <w:pStyle w:val="Odsekzoznamu"/>
        <w:numPr>
          <w:ilvl w:val="0"/>
          <w:numId w:val="5"/>
        </w:numPr>
        <w:spacing w:after="0" w:line="240" w:lineRule="auto"/>
        <w:jc w:val="both"/>
        <w:rPr>
          <w:rFonts w:ascii="Arial" w:hAnsi="Arial" w:cs="Arial"/>
          <w:sz w:val="24"/>
          <w:szCs w:val="24"/>
        </w:rPr>
      </w:pPr>
      <w:r w:rsidRPr="001966CD">
        <w:rPr>
          <w:rFonts w:ascii="Arial" w:eastAsiaTheme="minorEastAsia" w:hAnsi="Arial" w:cs="Arial"/>
          <w:sz w:val="24"/>
          <w:szCs w:val="24"/>
        </w:rPr>
        <w:t xml:space="preserve">uzatvorenie zmluvy o poistení </w:t>
      </w:r>
      <w:r w:rsidRPr="001966CD">
        <w:rPr>
          <w:rFonts w:ascii="Arial" w:hAnsi="Arial" w:cs="Arial"/>
          <w:sz w:val="24"/>
          <w:szCs w:val="24"/>
        </w:rPr>
        <w:t>zodpovednosti za škodu spôsobenú pri výkone profesijnej činnosti, ak sa vyžaduje,</w:t>
      </w:r>
    </w:p>
    <w:p w:rsidR="0047334C" w:rsidRPr="001966CD" w:rsidRDefault="0047334C" w:rsidP="00667793">
      <w:pPr>
        <w:pStyle w:val="Odsekzoznamu"/>
        <w:numPr>
          <w:ilvl w:val="0"/>
          <w:numId w:val="5"/>
        </w:numPr>
        <w:spacing w:after="0" w:line="240" w:lineRule="auto"/>
        <w:ind w:left="1066" w:hanging="357"/>
        <w:jc w:val="both"/>
        <w:rPr>
          <w:rFonts w:ascii="Arial" w:hAnsi="Arial" w:cs="Arial"/>
          <w:color w:val="000000" w:themeColor="text1"/>
          <w:sz w:val="24"/>
          <w:szCs w:val="24"/>
        </w:rPr>
      </w:pPr>
      <w:r w:rsidRPr="001966CD">
        <w:rPr>
          <w:rFonts w:ascii="Arial" w:hAnsi="Arial" w:cs="Arial"/>
          <w:color w:val="000000" w:themeColor="text1"/>
          <w:sz w:val="24"/>
          <w:szCs w:val="24"/>
        </w:rPr>
        <w:t>dôveryhodnosť, ak sa vyžaduje.</w:t>
      </w:r>
    </w:p>
    <w:p w:rsidR="0047334C" w:rsidRPr="001966CD" w:rsidRDefault="0047334C" w:rsidP="00667793">
      <w:pPr>
        <w:pStyle w:val="Odsekzoznamu"/>
        <w:numPr>
          <w:ilvl w:val="0"/>
          <w:numId w:val="9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Podmienky na výkon povolania psychológ podľa odseku 1 musia byť splnené po celý čas výkonu povolania psychológ.</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5</w:t>
      </w: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Poskytovanie psychologickej činnosti</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667793">
      <w:pPr>
        <w:pStyle w:val="Odsekzoznamu"/>
        <w:numPr>
          <w:ilvl w:val="0"/>
          <w:numId w:val="44"/>
        </w:numPr>
        <w:spacing w:after="0" w:line="240" w:lineRule="auto"/>
        <w:jc w:val="both"/>
        <w:rPr>
          <w:rFonts w:ascii="Arial" w:hAnsi="Arial" w:cs="Arial"/>
          <w:sz w:val="24"/>
          <w:szCs w:val="24"/>
        </w:rPr>
      </w:pPr>
      <w:r w:rsidRPr="001966CD">
        <w:rPr>
          <w:rFonts w:ascii="Arial" w:hAnsi="Arial" w:cs="Arial"/>
          <w:sz w:val="24"/>
          <w:szCs w:val="24"/>
        </w:rPr>
        <w:t>Psychologická činnosť sa poskytuje podľa tohto zákona alebo podľa osobitného predpisu.</w:t>
      </w:r>
      <w:r w:rsidRPr="001966CD">
        <w:rPr>
          <w:rFonts w:ascii="Arial" w:hAnsi="Arial" w:cs="Arial"/>
          <w:sz w:val="24"/>
          <w:szCs w:val="24"/>
          <w:vertAlign w:val="superscript"/>
        </w:rPr>
        <w:t>4</w:t>
      </w:r>
      <w:r w:rsidRPr="001966CD">
        <w:rPr>
          <w:rFonts w:ascii="Arial" w:hAnsi="Arial" w:cs="Arial"/>
          <w:sz w:val="24"/>
          <w:szCs w:val="24"/>
        </w:rPr>
        <w:t>)</w:t>
      </w:r>
    </w:p>
    <w:p w:rsidR="0047334C" w:rsidRPr="001966CD" w:rsidRDefault="0047334C" w:rsidP="00667793">
      <w:pPr>
        <w:pStyle w:val="Odsekzoznamu"/>
        <w:numPr>
          <w:ilvl w:val="0"/>
          <w:numId w:val="44"/>
        </w:numPr>
        <w:spacing w:after="0" w:line="240" w:lineRule="auto"/>
        <w:jc w:val="both"/>
        <w:rPr>
          <w:rFonts w:ascii="Arial" w:hAnsi="Arial" w:cs="Arial"/>
          <w:sz w:val="24"/>
          <w:szCs w:val="24"/>
        </w:rPr>
      </w:pPr>
      <w:r w:rsidRPr="001966CD">
        <w:rPr>
          <w:rFonts w:ascii="Arial" w:hAnsi="Arial" w:cs="Arial"/>
          <w:sz w:val="24"/>
          <w:szCs w:val="24"/>
        </w:rPr>
        <w:t>Psychologickú činnosť podľa tohto zákona poskytuje</w:t>
      </w:r>
    </w:p>
    <w:p w:rsidR="0047334C" w:rsidRPr="001966CD" w:rsidRDefault="0047334C" w:rsidP="00667793">
      <w:pPr>
        <w:pStyle w:val="Odsekzoznamu"/>
        <w:numPr>
          <w:ilvl w:val="1"/>
          <w:numId w:val="44"/>
        </w:numPr>
        <w:spacing w:after="0" w:line="240" w:lineRule="auto"/>
        <w:ind w:left="993" w:hanging="284"/>
        <w:jc w:val="both"/>
        <w:rPr>
          <w:rFonts w:ascii="Arial" w:hAnsi="Arial" w:cs="Arial"/>
          <w:sz w:val="24"/>
          <w:szCs w:val="24"/>
        </w:rPr>
      </w:pPr>
      <w:r w:rsidRPr="001966CD">
        <w:rPr>
          <w:rFonts w:ascii="Arial" w:hAnsi="Arial" w:cs="Arial"/>
          <w:sz w:val="24"/>
          <w:szCs w:val="24"/>
        </w:rPr>
        <w:t>poskytovateľ alebo poskytovateľom určený zamestnanec s príslušnou odbornou spôsobilosťou podľa § 7 alebo</w:t>
      </w:r>
    </w:p>
    <w:p w:rsidR="0047334C" w:rsidRPr="001966CD" w:rsidRDefault="0047334C" w:rsidP="00667793">
      <w:pPr>
        <w:pStyle w:val="Odsekzoznamu"/>
        <w:numPr>
          <w:ilvl w:val="1"/>
          <w:numId w:val="44"/>
        </w:numPr>
        <w:spacing w:after="0" w:line="240" w:lineRule="auto"/>
        <w:ind w:left="993" w:hanging="284"/>
        <w:jc w:val="both"/>
        <w:rPr>
          <w:rFonts w:ascii="Arial" w:hAnsi="Arial" w:cs="Arial"/>
          <w:sz w:val="24"/>
          <w:szCs w:val="24"/>
        </w:rPr>
      </w:pPr>
      <w:r w:rsidRPr="001966CD">
        <w:rPr>
          <w:rFonts w:ascii="Arial" w:hAnsi="Arial" w:cs="Arial"/>
          <w:sz w:val="24"/>
          <w:szCs w:val="24"/>
        </w:rPr>
        <w:t>osoba, ktorá poskytuje psychologickú činnosť na účely ustanovené osobitným predpisom.</w:t>
      </w:r>
      <w:r w:rsidRPr="001966CD">
        <w:rPr>
          <w:rFonts w:ascii="Arial" w:hAnsi="Arial" w:cs="Arial"/>
          <w:sz w:val="24"/>
          <w:szCs w:val="24"/>
          <w:vertAlign w:val="superscript"/>
        </w:rPr>
        <w:t>3</w:t>
      </w:r>
      <w:r w:rsidRPr="001966CD">
        <w:rPr>
          <w:rFonts w:ascii="Arial" w:hAnsi="Arial" w:cs="Arial"/>
          <w:sz w:val="24"/>
          <w:szCs w:val="24"/>
        </w:rPr>
        <w:t>)</w:t>
      </w:r>
    </w:p>
    <w:p w:rsidR="0047334C" w:rsidRPr="001966CD" w:rsidRDefault="0047334C" w:rsidP="00667793">
      <w:pPr>
        <w:pStyle w:val="Odsekzoznamu"/>
        <w:numPr>
          <w:ilvl w:val="0"/>
          <w:numId w:val="81"/>
        </w:numPr>
        <w:spacing w:after="0" w:line="240" w:lineRule="auto"/>
        <w:jc w:val="both"/>
        <w:rPr>
          <w:rFonts w:ascii="Arial" w:hAnsi="Arial" w:cs="Arial"/>
          <w:sz w:val="24"/>
          <w:szCs w:val="24"/>
        </w:rPr>
      </w:pPr>
      <w:r w:rsidRPr="001966CD">
        <w:rPr>
          <w:rFonts w:ascii="Arial" w:hAnsi="Arial" w:cs="Arial"/>
          <w:color w:val="000000" w:themeColor="text1"/>
          <w:sz w:val="24"/>
          <w:szCs w:val="24"/>
        </w:rPr>
        <w:t xml:space="preserve">Podmienkou </w:t>
      </w:r>
      <w:r w:rsidRPr="001966CD">
        <w:rPr>
          <w:rFonts w:ascii="Arial" w:hAnsi="Arial" w:cs="Arial"/>
          <w:sz w:val="24"/>
          <w:szCs w:val="24"/>
        </w:rPr>
        <w:t>poskytovania psychologickej činnosti podľa tohto zákona je vydanie licencie podľa § 33 ods. 1 písm. c) alebo písm. d); tým nie je dotknuté poskytovanie psychologickej činnosti podľa osobitného predpisu.</w:t>
      </w:r>
      <w:r w:rsidRPr="001966CD">
        <w:rPr>
          <w:rFonts w:ascii="Arial" w:hAnsi="Arial" w:cs="Arial"/>
          <w:sz w:val="24"/>
          <w:szCs w:val="24"/>
          <w:vertAlign w:val="superscript"/>
        </w:rPr>
        <w:t>3</w:t>
      </w:r>
      <w:r w:rsidRPr="001966CD">
        <w:rPr>
          <w:rFonts w:ascii="Arial" w:hAnsi="Arial" w:cs="Arial"/>
          <w:sz w:val="24"/>
          <w:szCs w:val="24"/>
        </w:rPr>
        <w:t>)</w:t>
      </w:r>
    </w:p>
    <w:p w:rsidR="0047334C" w:rsidRPr="001966CD" w:rsidRDefault="0047334C" w:rsidP="00667793">
      <w:pPr>
        <w:pStyle w:val="Odsekzoznamu"/>
        <w:numPr>
          <w:ilvl w:val="0"/>
          <w:numId w:val="81"/>
        </w:numPr>
        <w:spacing w:after="0" w:line="240" w:lineRule="auto"/>
        <w:jc w:val="both"/>
        <w:rPr>
          <w:rFonts w:ascii="Arial" w:hAnsi="Arial" w:cs="Arial"/>
          <w:sz w:val="24"/>
          <w:szCs w:val="24"/>
        </w:rPr>
      </w:pPr>
      <w:r w:rsidRPr="001966CD">
        <w:rPr>
          <w:rFonts w:ascii="Arial" w:hAnsi="Arial" w:cs="Arial"/>
          <w:sz w:val="24"/>
          <w:szCs w:val="24"/>
        </w:rPr>
        <w:t>Ak ide o poskytovateľa fyzickú osobu - podnikateľa s licenciou vydanou podľa § 33 ods. 1 písm. c) alebo písm. d), podmienkami poskytovania psychologickej činnosti sú okrem podmienok na výkon povolania psychológ podľa § 4 ods. 1 písm. a) až d) aj</w:t>
      </w:r>
    </w:p>
    <w:p w:rsidR="0047334C" w:rsidRPr="001966CD" w:rsidRDefault="0047334C" w:rsidP="00667793">
      <w:pPr>
        <w:pStyle w:val="Odsekzoznamu"/>
        <w:numPr>
          <w:ilvl w:val="0"/>
          <w:numId w:val="82"/>
        </w:numPr>
        <w:spacing w:after="0" w:line="240" w:lineRule="auto"/>
        <w:jc w:val="both"/>
        <w:rPr>
          <w:rFonts w:ascii="Arial" w:hAnsi="Arial" w:cs="Arial"/>
          <w:sz w:val="24"/>
          <w:szCs w:val="24"/>
        </w:rPr>
      </w:pPr>
      <w:r w:rsidRPr="001966CD">
        <w:rPr>
          <w:rFonts w:ascii="Arial" w:hAnsi="Arial" w:cs="Arial"/>
          <w:sz w:val="24"/>
          <w:szCs w:val="24"/>
        </w:rPr>
        <w:t>určené obvyklé miesto výkonu psychologickej činnosti,</w:t>
      </w:r>
    </w:p>
    <w:p w:rsidR="0047334C" w:rsidRPr="001966CD" w:rsidRDefault="0047334C" w:rsidP="00667793">
      <w:pPr>
        <w:pStyle w:val="Odsekzoznamu"/>
        <w:numPr>
          <w:ilvl w:val="0"/>
          <w:numId w:val="82"/>
        </w:numPr>
        <w:spacing w:after="0" w:line="240" w:lineRule="auto"/>
        <w:jc w:val="both"/>
        <w:rPr>
          <w:rFonts w:ascii="Arial" w:hAnsi="Arial" w:cs="Arial"/>
          <w:sz w:val="24"/>
          <w:szCs w:val="24"/>
        </w:rPr>
      </w:pPr>
      <w:r w:rsidRPr="001966CD">
        <w:rPr>
          <w:rFonts w:ascii="Arial" w:eastAsiaTheme="minorEastAsia" w:hAnsi="Arial" w:cs="Arial"/>
          <w:sz w:val="24"/>
          <w:szCs w:val="24"/>
        </w:rPr>
        <w:t xml:space="preserve">uzatvorenie zmluvy o poistení </w:t>
      </w:r>
      <w:r w:rsidRPr="001966CD">
        <w:rPr>
          <w:rFonts w:ascii="Arial" w:hAnsi="Arial" w:cs="Arial"/>
          <w:sz w:val="24"/>
          <w:szCs w:val="24"/>
        </w:rPr>
        <w:t>zodpovednosti za škodu spôsobenú pri výkone profesijnej činnosti,</w:t>
      </w:r>
    </w:p>
    <w:p w:rsidR="0047334C" w:rsidRPr="001966CD" w:rsidRDefault="0047334C" w:rsidP="00667793">
      <w:pPr>
        <w:pStyle w:val="Odsekzoznamu"/>
        <w:numPr>
          <w:ilvl w:val="0"/>
          <w:numId w:val="82"/>
        </w:numPr>
        <w:spacing w:after="0" w:line="240" w:lineRule="auto"/>
        <w:jc w:val="both"/>
        <w:rPr>
          <w:rFonts w:ascii="Arial" w:hAnsi="Arial" w:cs="Arial"/>
          <w:sz w:val="24"/>
          <w:szCs w:val="24"/>
        </w:rPr>
      </w:pPr>
      <w:r w:rsidRPr="001966CD">
        <w:rPr>
          <w:rFonts w:ascii="Arial" w:hAnsi="Arial" w:cs="Arial"/>
          <w:sz w:val="24"/>
          <w:szCs w:val="24"/>
        </w:rPr>
        <w:t>dôveryhodnosť a</w:t>
      </w:r>
    </w:p>
    <w:p w:rsidR="0047334C" w:rsidRPr="001966CD" w:rsidRDefault="0047334C" w:rsidP="00667793">
      <w:pPr>
        <w:pStyle w:val="Odsekzoznamu"/>
        <w:numPr>
          <w:ilvl w:val="0"/>
          <w:numId w:val="82"/>
        </w:numPr>
        <w:spacing w:after="0" w:line="240" w:lineRule="auto"/>
        <w:jc w:val="both"/>
        <w:rPr>
          <w:rFonts w:ascii="Arial" w:hAnsi="Arial" w:cs="Arial"/>
          <w:sz w:val="24"/>
          <w:szCs w:val="24"/>
        </w:rPr>
      </w:pPr>
      <w:r w:rsidRPr="001966CD">
        <w:rPr>
          <w:rFonts w:ascii="Arial" w:hAnsi="Arial" w:cs="Arial"/>
          <w:sz w:val="24"/>
          <w:szCs w:val="24"/>
        </w:rPr>
        <w:t xml:space="preserve">odborná spôsobilosť na výkon špecializovaných pracovných činností, ktorú psychológ získal vzdelaním podľa § 21 ods. 1 písm. b); za odbornú spôsobilosť na účely výkonu samostatnej psychologickej praxe sa považuje </w:t>
      </w:r>
      <w:r w:rsidRPr="001966CD">
        <w:rPr>
          <w:rFonts w:ascii="Arial" w:hAnsi="Arial" w:cs="Arial"/>
          <w:sz w:val="24"/>
          <w:szCs w:val="24"/>
        </w:rPr>
        <w:lastRenderedPageBreak/>
        <w:t>aj odborná spôsobilosť na výkon špecializovaných pracovných činností získaná vzdelaním v špecializačnom odbore poradenská psychológia alebo klinická psychológia podľa osobitného predpisu,</w:t>
      </w:r>
      <w:r w:rsidRPr="001966CD">
        <w:rPr>
          <w:rStyle w:val="Odkaznapoznmkupodiarou"/>
          <w:rFonts w:ascii="Arial" w:hAnsi="Arial" w:cs="Arial"/>
          <w:sz w:val="24"/>
          <w:szCs w:val="24"/>
        </w:rPr>
        <w:footnoteReference w:id="13"/>
      </w:r>
      <w:r w:rsidRPr="001966CD">
        <w:rPr>
          <w:rFonts w:ascii="Arial" w:hAnsi="Arial" w:cs="Arial"/>
          <w:sz w:val="24"/>
          <w:szCs w:val="24"/>
        </w:rPr>
        <w:t>) ak je psychológ odborne spôsobilý na výkon zdravotníckeho povolania podľa osobitného predpisu</w:t>
      </w:r>
      <w:r w:rsidRPr="001966CD">
        <w:rPr>
          <w:rFonts w:ascii="Arial" w:hAnsi="Arial" w:cs="Arial"/>
          <w:sz w:val="24"/>
          <w:szCs w:val="24"/>
          <w:vertAlign w:val="superscript"/>
        </w:rPr>
        <w:t>9</w:t>
      </w:r>
      <w:r w:rsidRPr="001966CD">
        <w:rPr>
          <w:rFonts w:ascii="Arial" w:hAnsi="Arial" w:cs="Arial"/>
          <w:sz w:val="24"/>
          <w:szCs w:val="24"/>
        </w:rPr>
        <w:t>) alebo špecializované pracovné činnosti vykonával v období dlhšom ako dva roky v priebehu predchádzajúcich siedmich rokov.</w:t>
      </w:r>
    </w:p>
    <w:p w:rsidR="0047334C" w:rsidRPr="001966CD" w:rsidRDefault="0047334C" w:rsidP="00667793">
      <w:pPr>
        <w:numPr>
          <w:ilvl w:val="0"/>
          <w:numId w:val="81"/>
        </w:numPr>
        <w:spacing w:after="0" w:line="240" w:lineRule="auto"/>
        <w:jc w:val="both"/>
        <w:rPr>
          <w:rFonts w:ascii="Arial" w:hAnsi="Arial" w:cs="Arial"/>
          <w:sz w:val="24"/>
          <w:szCs w:val="24"/>
        </w:rPr>
      </w:pPr>
      <w:r w:rsidRPr="001966CD">
        <w:rPr>
          <w:rFonts w:ascii="Arial" w:hAnsi="Arial" w:cs="Arial"/>
          <w:sz w:val="24"/>
          <w:szCs w:val="24"/>
        </w:rPr>
        <w:t>Ak ide o poskytovateľa právnickú osobu s licenciou vydanou podľa § 33 ods. 1 písm.</w:t>
      </w:r>
      <w:r w:rsidRPr="001966CD">
        <w:rPr>
          <w:rFonts w:ascii="Arial" w:hAnsi="Arial" w:cs="Arial"/>
          <w:color w:val="000000" w:themeColor="text1"/>
          <w:sz w:val="24"/>
          <w:szCs w:val="24"/>
        </w:rPr>
        <w:t xml:space="preserve">  </w:t>
      </w:r>
      <w:r w:rsidRPr="001966CD">
        <w:rPr>
          <w:rFonts w:ascii="Arial" w:hAnsi="Arial" w:cs="Arial"/>
          <w:sz w:val="24"/>
          <w:szCs w:val="24"/>
        </w:rPr>
        <w:t xml:space="preserve"> d), podmienkami poskytovania psychologickej činnosti sú</w:t>
      </w:r>
    </w:p>
    <w:p w:rsidR="0047334C" w:rsidRPr="001966CD" w:rsidRDefault="0047334C" w:rsidP="00667793">
      <w:pPr>
        <w:numPr>
          <w:ilvl w:val="1"/>
          <w:numId w:val="81"/>
        </w:numPr>
        <w:spacing w:after="0" w:line="240" w:lineRule="auto"/>
        <w:ind w:left="1134"/>
        <w:jc w:val="both"/>
        <w:rPr>
          <w:rFonts w:ascii="Arial" w:hAnsi="Arial" w:cs="Arial"/>
          <w:sz w:val="24"/>
          <w:szCs w:val="24"/>
        </w:rPr>
      </w:pPr>
      <w:r w:rsidRPr="001966CD">
        <w:rPr>
          <w:rFonts w:ascii="Arial" w:eastAsiaTheme="minorEastAsia" w:hAnsi="Arial" w:cs="Arial"/>
          <w:sz w:val="24"/>
          <w:szCs w:val="24"/>
        </w:rPr>
        <w:t>určené obvyklé miesto výkonu psychologickej činnosti,</w:t>
      </w:r>
    </w:p>
    <w:p w:rsidR="0047334C" w:rsidRPr="001966CD" w:rsidRDefault="0047334C" w:rsidP="00667793">
      <w:pPr>
        <w:numPr>
          <w:ilvl w:val="1"/>
          <w:numId w:val="81"/>
        </w:numPr>
        <w:spacing w:after="0" w:line="240" w:lineRule="auto"/>
        <w:ind w:left="1134"/>
        <w:jc w:val="both"/>
        <w:rPr>
          <w:rFonts w:ascii="Arial" w:hAnsi="Arial" w:cs="Arial"/>
          <w:sz w:val="24"/>
          <w:szCs w:val="24"/>
        </w:rPr>
      </w:pPr>
      <w:r w:rsidRPr="001966CD">
        <w:rPr>
          <w:rFonts w:ascii="Arial" w:eastAsiaTheme="minorEastAsia" w:hAnsi="Arial" w:cs="Arial"/>
          <w:sz w:val="24"/>
          <w:szCs w:val="24"/>
        </w:rPr>
        <w:t>uzatvorenie zmluvy o poistení zodpovednosti za škodu spôsobenú pri výkone profesijnej činnosti,</w:t>
      </w:r>
    </w:p>
    <w:p w:rsidR="0047334C" w:rsidRPr="001966CD" w:rsidRDefault="0047334C" w:rsidP="00667793">
      <w:pPr>
        <w:numPr>
          <w:ilvl w:val="1"/>
          <w:numId w:val="81"/>
        </w:numPr>
        <w:spacing w:after="0" w:line="240" w:lineRule="auto"/>
        <w:ind w:left="1134"/>
        <w:jc w:val="both"/>
        <w:rPr>
          <w:rFonts w:ascii="Arial" w:hAnsi="Arial" w:cs="Arial"/>
          <w:sz w:val="24"/>
          <w:szCs w:val="24"/>
        </w:rPr>
      </w:pPr>
      <w:r w:rsidRPr="001966CD">
        <w:rPr>
          <w:rFonts w:ascii="Arial" w:eastAsiaTheme="minorEastAsia" w:hAnsi="Arial" w:cs="Arial"/>
          <w:sz w:val="24"/>
          <w:szCs w:val="24"/>
        </w:rPr>
        <w:t>dôveryhodnosť,</w:t>
      </w:r>
    </w:p>
    <w:p w:rsidR="0047334C" w:rsidRPr="001966CD" w:rsidRDefault="0047334C" w:rsidP="00667793">
      <w:pPr>
        <w:numPr>
          <w:ilvl w:val="1"/>
          <w:numId w:val="81"/>
        </w:numPr>
        <w:spacing w:after="0" w:line="240" w:lineRule="auto"/>
        <w:ind w:left="1134"/>
        <w:jc w:val="both"/>
        <w:rPr>
          <w:rFonts w:ascii="Arial" w:hAnsi="Arial" w:cs="Arial"/>
          <w:sz w:val="24"/>
          <w:szCs w:val="24"/>
        </w:rPr>
      </w:pPr>
      <w:r w:rsidRPr="001966CD">
        <w:rPr>
          <w:rFonts w:ascii="Arial" w:eastAsiaTheme="minorEastAsia" w:hAnsi="Arial" w:cs="Arial"/>
          <w:sz w:val="24"/>
          <w:szCs w:val="24"/>
        </w:rPr>
        <w:t>bezúhonnosť a</w:t>
      </w:r>
    </w:p>
    <w:p w:rsidR="0047334C" w:rsidRPr="001966CD" w:rsidRDefault="0047334C" w:rsidP="00667793">
      <w:pPr>
        <w:numPr>
          <w:ilvl w:val="1"/>
          <w:numId w:val="81"/>
        </w:numPr>
        <w:spacing w:after="0" w:line="240" w:lineRule="auto"/>
        <w:ind w:left="1134"/>
        <w:jc w:val="both"/>
        <w:rPr>
          <w:rFonts w:ascii="Arial" w:hAnsi="Arial" w:cs="Arial"/>
          <w:sz w:val="24"/>
          <w:szCs w:val="24"/>
        </w:rPr>
      </w:pPr>
      <w:r w:rsidRPr="001966CD">
        <w:rPr>
          <w:rFonts w:ascii="Arial" w:hAnsi="Arial" w:cs="Arial"/>
          <w:sz w:val="24"/>
          <w:szCs w:val="24"/>
        </w:rPr>
        <w:t>odborný garant s odbornou spôsobilosťou podľa § 7 ods. 1 písm. e); za odbornú spôsobilosť na výkon činnosti odborného garanta sa považuje aj odborná spôsobilosť na výkon špecializovaných pracovných činností získaná vzdelaním v špecializačnom odbore poradenská psychológia alebo klinická psychológia podľa</w:t>
      </w:r>
      <w:r w:rsidRPr="001966CD">
        <w:rPr>
          <w:rFonts w:ascii="Arial" w:hAnsi="Arial" w:cs="Arial"/>
          <w:color w:val="000000" w:themeColor="text1"/>
          <w:sz w:val="24"/>
          <w:szCs w:val="24"/>
        </w:rPr>
        <w:t> </w:t>
      </w:r>
      <w:r w:rsidRPr="001966CD">
        <w:rPr>
          <w:rFonts w:ascii="Arial" w:hAnsi="Arial" w:cs="Arial"/>
          <w:sz w:val="24"/>
          <w:szCs w:val="24"/>
        </w:rPr>
        <w:t xml:space="preserve"> osobitného predpisu,</w:t>
      </w:r>
      <w:r w:rsidRPr="001966CD">
        <w:rPr>
          <w:rFonts w:ascii="Arial" w:hAnsi="Arial" w:cs="Arial"/>
          <w:sz w:val="24"/>
          <w:szCs w:val="24"/>
          <w:vertAlign w:val="superscript"/>
        </w:rPr>
        <w:t>13</w:t>
      </w:r>
      <w:r w:rsidRPr="001966CD">
        <w:rPr>
          <w:rFonts w:ascii="Arial" w:hAnsi="Arial" w:cs="Arial"/>
          <w:sz w:val="24"/>
          <w:szCs w:val="24"/>
        </w:rPr>
        <w:t>) ak je psychológ odborne spôsobilý na výkon zdravotníckeho povolania podľa osobitného predpisu</w:t>
      </w:r>
      <w:r w:rsidRPr="001966CD">
        <w:rPr>
          <w:rFonts w:ascii="Arial" w:hAnsi="Arial" w:cs="Arial"/>
          <w:sz w:val="24"/>
          <w:szCs w:val="24"/>
          <w:vertAlign w:val="superscript"/>
        </w:rPr>
        <w:t>9</w:t>
      </w:r>
      <w:r w:rsidRPr="001966CD">
        <w:rPr>
          <w:rFonts w:ascii="Arial" w:hAnsi="Arial" w:cs="Arial"/>
          <w:sz w:val="24"/>
          <w:szCs w:val="24"/>
        </w:rPr>
        <w:t>) alebo špecializované pracovné činnosti vykonával v trvaní najmenej dva roky v priebehu predchádzajúcich siedmich rokov.</w:t>
      </w:r>
    </w:p>
    <w:p w:rsidR="0047334C" w:rsidRPr="001966CD" w:rsidRDefault="0047334C" w:rsidP="00667793">
      <w:pPr>
        <w:numPr>
          <w:ilvl w:val="0"/>
          <w:numId w:val="81"/>
        </w:numPr>
        <w:spacing w:after="0" w:line="240" w:lineRule="auto"/>
        <w:jc w:val="both"/>
        <w:rPr>
          <w:rFonts w:ascii="Arial" w:hAnsi="Arial" w:cs="Arial"/>
          <w:sz w:val="24"/>
          <w:szCs w:val="24"/>
        </w:rPr>
      </w:pPr>
      <w:r w:rsidRPr="001966CD">
        <w:rPr>
          <w:rFonts w:ascii="Arial" w:hAnsi="Arial" w:cs="Arial"/>
          <w:sz w:val="24"/>
          <w:szCs w:val="24"/>
        </w:rPr>
        <w:t>Poskytovateľ musí mať ustanoveného odborného garanta pre každú špecializovanú pracovnú činnosť alebo certifikovanú pracovnú činnosť, ktorú poskytuje, ak špecializovanú pracovnú činnosť alebo certifikovanú pracovnú činnosť nevykonáva psychológ s príslušnou odbornou spôsobilosťou, ktorému bola vydaná licencia podľa § 33 ods. 1 písm. a) alebo písm. c) alebo ak ide o poskytovateľa fyzickú osobu – podnikateľa s vydanou licenciou podľa § 33 ods. 1 písm. d), ktorý je odborne spôsobilý na výkon špecializovaných pracovných činností alebo certifikovaných pracovných činností, ktoré poskytuje.</w:t>
      </w:r>
    </w:p>
    <w:p w:rsidR="0047334C" w:rsidRPr="001966CD" w:rsidRDefault="0047334C" w:rsidP="00667793">
      <w:pPr>
        <w:pStyle w:val="Odsekzoznamu"/>
        <w:numPr>
          <w:ilvl w:val="0"/>
          <w:numId w:val="8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Psychologickú činnosť podľa tohto zákona je oprávnená poskytovať iba fyzická osoba alebo právnická osoba zapísaná do registra, ak § 1 ods. 2 alebo § 7 ods. 1 písm. a) neustanovuje inak.</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contextualSpacing/>
        <w:jc w:val="center"/>
        <w:rPr>
          <w:rFonts w:ascii="Arial" w:hAnsi="Arial" w:cs="Arial"/>
          <w:color w:val="000000" w:themeColor="text1"/>
          <w:sz w:val="24"/>
          <w:szCs w:val="24"/>
        </w:rPr>
      </w:pPr>
      <w:r w:rsidRPr="001966CD">
        <w:rPr>
          <w:rFonts w:ascii="Arial" w:hAnsi="Arial" w:cs="Arial"/>
          <w:b/>
          <w:bCs/>
          <w:color w:val="000000" w:themeColor="text1"/>
          <w:sz w:val="24"/>
          <w:szCs w:val="24"/>
        </w:rPr>
        <w:t>§ 6</w:t>
      </w: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Zdravotná spôsobilosť</w:t>
      </w:r>
    </w:p>
    <w:p w:rsidR="0047334C" w:rsidRPr="001966CD" w:rsidRDefault="0047334C" w:rsidP="0047334C">
      <w:pPr>
        <w:spacing w:line="240" w:lineRule="auto"/>
        <w:contextualSpacing/>
        <w:jc w:val="both"/>
        <w:rPr>
          <w:rFonts w:ascii="Arial" w:hAnsi="Arial" w:cs="Arial"/>
          <w:color w:val="000000" w:themeColor="text1"/>
          <w:sz w:val="24"/>
          <w:szCs w:val="24"/>
        </w:rPr>
      </w:pPr>
    </w:p>
    <w:p w:rsidR="0047334C" w:rsidRPr="001966CD" w:rsidRDefault="0047334C" w:rsidP="00667793">
      <w:pPr>
        <w:pStyle w:val="Odsekzoznamu"/>
        <w:numPr>
          <w:ilvl w:val="0"/>
          <w:numId w:val="45"/>
        </w:numPr>
        <w:spacing w:after="0" w:line="240" w:lineRule="auto"/>
        <w:jc w:val="both"/>
        <w:rPr>
          <w:rFonts w:ascii="Arial" w:hAnsi="Arial" w:cs="Arial"/>
          <w:sz w:val="24"/>
          <w:szCs w:val="24"/>
        </w:rPr>
      </w:pPr>
      <w:r w:rsidRPr="001966CD">
        <w:rPr>
          <w:rFonts w:ascii="Arial" w:hAnsi="Arial" w:cs="Arial"/>
          <w:color w:val="000000" w:themeColor="text1"/>
          <w:sz w:val="24"/>
          <w:szCs w:val="24"/>
        </w:rPr>
        <w:t xml:space="preserve">Zdravotná spôsobilosť </w:t>
      </w:r>
      <w:r w:rsidRPr="001966CD">
        <w:rPr>
          <w:rFonts w:ascii="Arial" w:hAnsi="Arial" w:cs="Arial"/>
          <w:sz w:val="24"/>
          <w:szCs w:val="24"/>
        </w:rPr>
        <w:t>sa preukazuje lekárskym posudkom o zdravotnej spôsobilosti.</w:t>
      </w:r>
      <w:r w:rsidRPr="001966CD">
        <w:rPr>
          <w:rStyle w:val="Odkaznapoznmkupodiarou"/>
          <w:rFonts w:ascii="Arial" w:hAnsi="Arial" w:cs="Arial"/>
          <w:sz w:val="24"/>
          <w:szCs w:val="24"/>
        </w:rPr>
        <w:footnoteReference w:id="14"/>
      </w:r>
      <w:r w:rsidRPr="001966CD">
        <w:rPr>
          <w:rFonts w:ascii="Arial" w:hAnsi="Arial" w:cs="Arial"/>
          <w:sz w:val="24"/>
          <w:szCs w:val="24"/>
        </w:rPr>
        <w:t>)</w:t>
      </w:r>
    </w:p>
    <w:p w:rsidR="0047334C" w:rsidRPr="001966CD" w:rsidRDefault="0047334C" w:rsidP="00667793">
      <w:pPr>
        <w:numPr>
          <w:ilvl w:val="0"/>
          <w:numId w:val="45"/>
        </w:numPr>
        <w:spacing w:after="0" w:line="240" w:lineRule="auto"/>
        <w:jc w:val="both"/>
        <w:rPr>
          <w:rFonts w:ascii="Arial" w:hAnsi="Arial" w:cs="Arial"/>
          <w:sz w:val="24"/>
          <w:szCs w:val="24"/>
        </w:rPr>
      </w:pPr>
      <w:r w:rsidRPr="001966CD">
        <w:rPr>
          <w:rFonts w:ascii="Arial" w:hAnsi="Arial" w:cs="Arial"/>
          <w:sz w:val="24"/>
          <w:szCs w:val="24"/>
        </w:rPr>
        <w:t>Komora</w:t>
      </w:r>
      <w:r w:rsidRPr="001966CD">
        <w:rPr>
          <w:rFonts w:ascii="Arial" w:hAnsi="Arial" w:cs="Arial"/>
          <w:color w:val="000000" w:themeColor="text1"/>
          <w:sz w:val="24"/>
          <w:szCs w:val="24"/>
        </w:rPr>
        <w:t xml:space="preserve"> pri dôvodnom podozrení na zmenu zdravotnej spôsobilos</w:t>
      </w:r>
      <w:r w:rsidRPr="001966CD">
        <w:rPr>
          <w:rFonts w:ascii="Arial" w:hAnsi="Arial" w:cs="Arial"/>
          <w:color w:val="000000"/>
          <w:sz w:val="24"/>
          <w:szCs w:val="24"/>
        </w:rPr>
        <w:t>ti podľa odseku 1 na podnet osoby, ktorej sa poskytuje činnosť podľa § 2 ods. 1,</w:t>
      </w:r>
      <w:r w:rsidRPr="001966CD">
        <w:rPr>
          <w:rFonts w:ascii="Arial" w:hAnsi="Arial" w:cs="Arial"/>
          <w:color w:val="000000" w:themeColor="text1"/>
          <w:sz w:val="24"/>
          <w:szCs w:val="24"/>
        </w:rPr>
        <w:t xml:space="preserve"> alebo jej zákonného zástupcu</w:t>
      </w:r>
      <w:r w:rsidRPr="001966CD">
        <w:rPr>
          <w:rFonts w:ascii="Arial" w:hAnsi="Arial" w:cs="Arial"/>
          <w:color w:val="000000"/>
          <w:sz w:val="24"/>
          <w:szCs w:val="24"/>
        </w:rPr>
        <w:t xml:space="preserve">, opatrovníka alebo </w:t>
      </w:r>
      <w:r w:rsidRPr="001966CD">
        <w:rPr>
          <w:rFonts w:ascii="Arial" w:hAnsi="Arial" w:cs="Arial"/>
          <w:color w:val="000000" w:themeColor="text1"/>
          <w:sz w:val="24"/>
          <w:szCs w:val="24"/>
        </w:rPr>
        <w:t>osoby, ktorej je iná osoba zverená do starostlivosti rozhodnutím súdu (ďalej len „zákonný zástupca”)</w:t>
      </w:r>
      <w:r w:rsidRPr="001966CD">
        <w:rPr>
          <w:rFonts w:ascii="Arial" w:hAnsi="Arial" w:cs="Arial"/>
          <w:color w:val="000000"/>
          <w:sz w:val="24"/>
          <w:szCs w:val="24"/>
        </w:rPr>
        <w:t>, alebo komory príslušnej na vedenie registra podľa osobitného predpisu</w:t>
      </w:r>
      <w:r w:rsidRPr="001966CD">
        <w:rPr>
          <w:rFonts w:ascii="Arial" w:hAnsi="Arial" w:cs="Arial"/>
          <w:color w:val="000000"/>
          <w:sz w:val="24"/>
          <w:szCs w:val="24"/>
          <w:vertAlign w:val="superscript"/>
        </w:rPr>
        <w:t>10</w:t>
      </w:r>
      <w:r w:rsidRPr="001966CD">
        <w:rPr>
          <w:rFonts w:ascii="Arial" w:hAnsi="Arial" w:cs="Arial"/>
          <w:color w:val="000000"/>
          <w:sz w:val="24"/>
          <w:szCs w:val="24"/>
        </w:rPr>
        <w:t xml:space="preserve">) vyzve psychológa zapísaného v registri, aby sa podrobil opakovanému posúdeniu zdravotnej </w:t>
      </w:r>
      <w:r w:rsidRPr="001966CD">
        <w:rPr>
          <w:rFonts w:ascii="Arial" w:hAnsi="Arial" w:cs="Arial"/>
          <w:color w:val="000000"/>
          <w:sz w:val="24"/>
          <w:szCs w:val="24"/>
        </w:rPr>
        <w:lastRenderedPageBreak/>
        <w:t xml:space="preserve">spôsobilosti, ak ide o psychológa, </w:t>
      </w:r>
      <w:r w:rsidRPr="001966CD">
        <w:rPr>
          <w:rFonts w:ascii="Arial" w:hAnsi="Arial" w:cs="Arial"/>
          <w:sz w:val="24"/>
          <w:szCs w:val="24"/>
        </w:rPr>
        <w:t>ktorému bola vydaná licencia podľa § 33 ods. 1.</w:t>
      </w:r>
    </w:p>
    <w:p w:rsidR="0047334C" w:rsidRPr="001966CD" w:rsidRDefault="0047334C" w:rsidP="00667793">
      <w:pPr>
        <w:pStyle w:val="Odsekzoznamu"/>
        <w:numPr>
          <w:ilvl w:val="0"/>
          <w:numId w:val="45"/>
        </w:numPr>
        <w:spacing w:after="0" w:line="240" w:lineRule="auto"/>
        <w:jc w:val="both"/>
        <w:rPr>
          <w:rFonts w:ascii="Arial" w:hAnsi="Arial" w:cs="Arial"/>
          <w:sz w:val="24"/>
          <w:szCs w:val="24"/>
        </w:rPr>
      </w:pPr>
      <w:r w:rsidRPr="001966CD">
        <w:rPr>
          <w:rFonts w:ascii="Arial" w:hAnsi="Arial" w:cs="Arial"/>
          <w:sz w:val="24"/>
          <w:szCs w:val="24"/>
        </w:rPr>
        <w:t>Psychológ  podľa odseku 2 sa podrobí opakovanému posúdeniu zdravotnej spôsobilosti poskytovateľom špecializovanej zdravotnej starostlivosti, ktorého určí komora, do troch mesiacov od doručenia výzvy na opakované posúdenie zdravotnej spôsobilosti podľa odseku 2.</w:t>
      </w:r>
    </w:p>
    <w:p w:rsidR="0047334C" w:rsidRPr="001966CD" w:rsidRDefault="0047334C" w:rsidP="00667793">
      <w:pPr>
        <w:pStyle w:val="Odsekzoznamu"/>
        <w:numPr>
          <w:ilvl w:val="0"/>
          <w:numId w:val="45"/>
        </w:numPr>
        <w:spacing w:after="0" w:line="240" w:lineRule="auto"/>
        <w:jc w:val="both"/>
        <w:rPr>
          <w:rFonts w:ascii="Arial" w:hAnsi="Arial" w:cs="Arial"/>
          <w:sz w:val="24"/>
          <w:szCs w:val="24"/>
        </w:rPr>
      </w:pPr>
      <w:r w:rsidRPr="001966CD">
        <w:rPr>
          <w:rFonts w:ascii="Arial" w:hAnsi="Arial" w:cs="Arial"/>
          <w:sz w:val="24"/>
          <w:szCs w:val="24"/>
        </w:rPr>
        <w:t>Psychológ podľa odseku 2</w:t>
      </w:r>
      <w:r w:rsidRPr="001966CD">
        <w:rPr>
          <w:rFonts w:ascii="Arial" w:hAnsi="Arial" w:cs="Arial"/>
          <w:color w:val="000000" w:themeColor="text1"/>
          <w:sz w:val="24"/>
          <w:szCs w:val="24"/>
        </w:rPr>
        <w:t xml:space="preserve"> je povinný podrobiť sa opakovanému posúdeniu zdravotnej spôsobilosti do troch mesiacov odo dňa dovŕšenia 65. roku veku a následne každé dva roky po dovŕšení tohto </w:t>
      </w:r>
      <w:r w:rsidRPr="001966CD">
        <w:rPr>
          <w:rFonts w:ascii="Arial" w:hAnsi="Arial" w:cs="Arial"/>
          <w:sz w:val="24"/>
          <w:szCs w:val="24"/>
        </w:rPr>
        <w:t>veku.</w:t>
      </w:r>
    </w:p>
    <w:p w:rsidR="0047334C" w:rsidRPr="001966CD" w:rsidRDefault="0047334C" w:rsidP="0047334C">
      <w:pPr>
        <w:pStyle w:val="Odsekzoznamu"/>
        <w:spacing w:after="0"/>
        <w:ind w:left="360" w:hanging="360"/>
        <w:rPr>
          <w:rFonts w:ascii="Arial" w:hAnsi="Arial" w:cs="Arial"/>
          <w:color w:val="000000" w:themeColor="text1"/>
          <w:sz w:val="24"/>
          <w:szCs w:val="24"/>
        </w:rPr>
      </w:pP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 7</w:t>
      </w: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Odborná spôsobilosť</w:t>
      </w:r>
    </w:p>
    <w:p w:rsidR="0047334C" w:rsidRPr="001966CD" w:rsidRDefault="0047334C" w:rsidP="0047334C">
      <w:pPr>
        <w:spacing w:line="240" w:lineRule="auto"/>
        <w:contextualSpacing/>
        <w:jc w:val="both"/>
        <w:rPr>
          <w:rFonts w:ascii="Arial" w:hAnsi="Arial" w:cs="Arial"/>
          <w:bCs/>
          <w:sz w:val="24"/>
          <w:szCs w:val="24"/>
        </w:rPr>
      </w:pPr>
    </w:p>
    <w:p w:rsidR="0047334C" w:rsidRPr="001966CD" w:rsidRDefault="0047334C" w:rsidP="00667793">
      <w:pPr>
        <w:pStyle w:val="Odsekzoznamu"/>
        <w:numPr>
          <w:ilvl w:val="0"/>
          <w:numId w:val="4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Odborná spôsobilosť na výkon psychologickej činnosti podľa tohto zákona je</w:t>
      </w:r>
    </w:p>
    <w:p w:rsidR="0047334C" w:rsidRPr="001966CD" w:rsidRDefault="0047334C" w:rsidP="00667793">
      <w:pPr>
        <w:pStyle w:val="Odsekzoznamu"/>
        <w:numPr>
          <w:ilvl w:val="0"/>
          <w:numId w:val="23"/>
        </w:numPr>
        <w:spacing w:after="0" w:line="240" w:lineRule="auto"/>
        <w:jc w:val="both"/>
        <w:rPr>
          <w:rFonts w:ascii="Arial" w:hAnsi="Arial" w:cs="Arial"/>
          <w:sz w:val="24"/>
          <w:szCs w:val="24"/>
        </w:rPr>
      </w:pPr>
      <w:r w:rsidRPr="001966CD">
        <w:rPr>
          <w:rFonts w:ascii="Arial" w:hAnsi="Arial" w:cs="Arial"/>
          <w:sz w:val="24"/>
          <w:szCs w:val="24"/>
        </w:rPr>
        <w:t xml:space="preserve">odborná spôsobilosť na výkon činnosti psychologického asistenta, ktorú fyzická osoba získava nadobudnutím vysokoškolského vzdelania prvého stupňa v študijnom odbore psychológia; psychologický asistent vykonáva psychologickú činnosť v rozsahu nadobudnutého vzdelania pod supervíziou psychológa s odbornou spôsobilosťou podľa písmena c), </w:t>
      </w:r>
    </w:p>
    <w:p w:rsidR="0047334C" w:rsidRPr="001966CD" w:rsidRDefault="0047334C" w:rsidP="00667793">
      <w:pPr>
        <w:numPr>
          <w:ilvl w:val="0"/>
          <w:numId w:val="23"/>
        </w:numPr>
        <w:spacing w:after="0" w:line="240" w:lineRule="auto"/>
        <w:jc w:val="both"/>
        <w:rPr>
          <w:rFonts w:ascii="Arial" w:hAnsi="Arial" w:cs="Arial"/>
          <w:sz w:val="24"/>
          <w:szCs w:val="24"/>
        </w:rPr>
      </w:pPr>
      <w:r w:rsidRPr="001966CD">
        <w:rPr>
          <w:rFonts w:ascii="Arial" w:hAnsi="Arial" w:cs="Arial"/>
          <w:sz w:val="24"/>
          <w:szCs w:val="24"/>
        </w:rPr>
        <w:t>odborná spôsobilosť na výkon odborných pracovných činností, ktorú psychológ získava nadobudnutím vysokoškolského vzdelania druhého stupňa v študijnom odbore psychológia; psychológ samostatne vykonáva odborné pracovné činnosti súvisiace s poskytovaním psychologickej činnosti, ktoré zodpovedajú rozsahu a</w:t>
      </w:r>
      <w:r w:rsidRPr="001966CD">
        <w:rPr>
          <w:rFonts w:ascii="Arial" w:hAnsi="Arial" w:cs="Arial"/>
          <w:color w:val="000000" w:themeColor="text1"/>
          <w:sz w:val="24"/>
          <w:szCs w:val="24"/>
        </w:rPr>
        <w:t> </w:t>
      </w:r>
      <w:r w:rsidRPr="001966CD">
        <w:rPr>
          <w:rFonts w:ascii="Arial" w:hAnsi="Arial" w:cs="Arial"/>
          <w:sz w:val="24"/>
          <w:szCs w:val="24"/>
        </w:rPr>
        <w:t xml:space="preserve"> obsahu ním získaného vzdelania,</w:t>
      </w:r>
    </w:p>
    <w:p w:rsidR="0047334C" w:rsidRPr="001966CD" w:rsidRDefault="0047334C" w:rsidP="00667793">
      <w:pPr>
        <w:pStyle w:val="Odsekzoznamu"/>
        <w:numPr>
          <w:ilvl w:val="0"/>
          <w:numId w:val="23"/>
        </w:numPr>
        <w:spacing w:after="0" w:line="240" w:lineRule="auto"/>
        <w:jc w:val="both"/>
        <w:rPr>
          <w:rFonts w:ascii="Arial" w:hAnsi="Arial" w:cs="Arial"/>
          <w:sz w:val="24"/>
          <w:szCs w:val="24"/>
        </w:rPr>
      </w:pPr>
      <w:r w:rsidRPr="001966CD">
        <w:rPr>
          <w:rFonts w:ascii="Arial" w:hAnsi="Arial" w:cs="Arial"/>
          <w:sz w:val="24"/>
          <w:szCs w:val="24"/>
        </w:rPr>
        <w:t>odborná spôsobilosť na výkon špecializovaných pracovných činností, ktorú psychológ získava absolvovaním špecializačného štúdia podľa § 21; psychológ samostatne vykonáva špecializované pracovné činnosti podľa akreditovaného študijného programu príslušného špecializačného odboru,</w:t>
      </w:r>
    </w:p>
    <w:p w:rsidR="0047334C" w:rsidRPr="001966CD" w:rsidRDefault="0047334C" w:rsidP="00667793">
      <w:pPr>
        <w:pStyle w:val="Odsekzoznamu"/>
        <w:numPr>
          <w:ilvl w:val="0"/>
          <w:numId w:val="23"/>
        </w:numPr>
        <w:spacing w:after="0" w:line="240" w:lineRule="auto"/>
        <w:jc w:val="both"/>
        <w:rPr>
          <w:rFonts w:ascii="Arial" w:hAnsi="Arial" w:cs="Arial"/>
          <w:sz w:val="24"/>
          <w:szCs w:val="24"/>
        </w:rPr>
      </w:pPr>
      <w:r w:rsidRPr="001966CD">
        <w:rPr>
          <w:rFonts w:ascii="Arial" w:hAnsi="Arial" w:cs="Arial"/>
          <w:sz w:val="24"/>
          <w:szCs w:val="24"/>
        </w:rPr>
        <w:t>odborná spôsobilosť na výkon certifikovaných pracovných činností, ktorú psychológ získava absolvovaním certifikačnej prípravy podľa § 22; psychológ samostatne vykonáva certifikované pracovné činnosti podľa akreditovaného študijného programu príslušného certifikačného odboru,</w:t>
      </w:r>
    </w:p>
    <w:p w:rsidR="0047334C" w:rsidRPr="001966CD" w:rsidRDefault="0047334C" w:rsidP="00667793">
      <w:pPr>
        <w:pStyle w:val="Odsekzoznamu"/>
        <w:numPr>
          <w:ilvl w:val="0"/>
          <w:numId w:val="23"/>
        </w:numPr>
        <w:spacing w:after="0" w:line="240" w:lineRule="auto"/>
        <w:jc w:val="both"/>
        <w:rPr>
          <w:rFonts w:ascii="Arial" w:hAnsi="Arial" w:cs="Arial"/>
          <w:sz w:val="24"/>
          <w:szCs w:val="24"/>
        </w:rPr>
      </w:pPr>
      <w:r w:rsidRPr="001966CD">
        <w:rPr>
          <w:rFonts w:ascii="Arial" w:hAnsi="Arial" w:cs="Arial"/>
          <w:sz w:val="24"/>
          <w:szCs w:val="24"/>
        </w:rPr>
        <w:t>odborná spôsobilosť na výkon činnosti odborného garanta podľa § 18, ktorú psychológ získava nadobudnutím vzdelania podľa § 21 ods. 1 písm. b) a samostatným vykonávaním špecializovaných pracovných činností v trvaní najmenej dva roky alebo nadobudnutím vzdelania podľa § 21 ods. 1 písm. b) a § 22 ods. 1 písm. b) a samostatným vykonávaním certifikovaných pracovných činností v trvaní</w:t>
      </w:r>
      <w:r w:rsidRPr="001966CD">
        <w:rPr>
          <w:rFonts w:ascii="Arial" w:hAnsi="Arial" w:cs="Arial"/>
          <w:color w:val="000000" w:themeColor="text1"/>
          <w:sz w:val="24"/>
          <w:szCs w:val="24"/>
        </w:rPr>
        <w:t xml:space="preserve"> najmenej jeden rok,</w:t>
      </w:r>
    </w:p>
    <w:p w:rsidR="0047334C" w:rsidRPr="001966CD" w:rsidRDefault="0047334C" w:rsidP="00667793">
      <w:pPr>
        <w:pStyle w:val="Odsekzoznamu"/>
        <w:numPr>
          <w:ilvl w:val="0"/>
          <w:numId w:val="23"/>
        </w:numPr>
        <w:spacing w:after="0" w:line="240" w:lineRule="auto"/>
        <w:jc w:val="both"/>
        <w:rPr>
          <w:rFonts w:ascii="Arial" w:hAnsi="Arial" w:cs="Arial"/>
          <w:sz w:val="24"/>
          <w:szCs w:val="24"/>
        </w:rPr>
      </w:pPr>
      <w:r w:rsidRPr="001966CD">
        <w:rPr>
          <w:rFonts w:ascii="Arial" w:hAnsi="Arial" w:cs="Arial"/>
          <w:sz w:val="24"/>
          <w:szCs w:val="24"/>
        </w:rPr>
        <w:t>odborná spôsobilosť na výkon supervíznej činnosti, ktorú psychológ získava nadobudnutím vzdelania podľa písmena c) a absolvovaním akreditovaného študijného programu v oblasti supervízie podľa § 23.</w:t>
      </w:r>
    </w:p>
    <w:p w:rsidR="0047334C" w:rsidRPr="001966CD" w:rsidRDefault="0047334C" w:rsidP="00667793">
      <w:pPr>
        <w:pStyle w:val="Odsekzoznamu"/>
        <w:numPr>
          <w:ilvl w:val="0"/>
          <w:numId w:val="90"/>
        </w:numPr>
        <w:spacing w:after="0" w:line="240" w:lineRule="auto"/>
        <w:ind w:left="709"/>
        <w:jc w:val="both"/>
        <w:rPr>
          <w:rFonts w:ascii="Arial" w:hAnsi="Arial" w:cs="Arial"/>
          <w:sz w:val="24"/>
          <w:szCs w:val="24"/>
        </w:rPr>
      </w:pPr>
      <w:r w:rsidRPr="001966CD">
        <w:rPr>
          <w:rFonts w:ascii="Arial" w:hAnsi="Arial" w:cs="Arial"/>
          <w:sz w:val="24"/>
          <w:szCs w:val="24"/>
        </w:rPr>
        <w:t>Na uznávanie dokladov podľa odseku 1 písm. a) a b) sa použijú ustanovenia osobitného predpisu.</w:t>
      </w:r>
      <w:r w:rsidRPr="001966CD">
        <w:rPr>
          <w:rStyle w:val="Odkaznapoznmkupodiarou"/>
          <w:rFonts w:ascii="Arial" w:hAnsi="Arial" w:cs="Arial"/>
          <w:sz w:val="24"/>
          <w:szCs w:val="24"/>
        </w:rPr>
        <w:footnoteReference w:id="15"/>
      </w:r>
      <w:r w:rsidRPr="001966CD">
        <w:rPr>
          <w:rFonts w:ascii="Arial" w:hAnsi="Arial" w:cs="Arial"/>
          <w:sz w:val="24"/>
          <w:szCs w:val="24"/>
        </w:rPr>
        <w:t>)</w:t>
      </w:r>
    </w:p>
    <w:p w:rsidR="0047334C" w:rsidRPr="001966CD" w:rsidRDefault="0047334C" w:rsidP="00667793">
      <w:pPr>
        <w:pStyle w:val="Odsekzoznamu"/>
        <w:numPr>
          <w:ilvl w:val="0"/>
          <w:numId w:val="90"/>
        </w:numPr>
        <w:spacing w:after="0" w:line="240" w:lineRule="auto"/>
        <w:ind w:left="709"/>
        <w:jc w:val="both"/>
        <w:rPr>
          <w:rFonts w:ascii="Arial" w:hAnsi="Arial" w:cs="Arial"/>
          <w:sz w:val="24"/>
          <w:szCs w:val="24"/>
        </w:rPr>
      </w:pPr>
      <w:r w:rsidRPr="001966CD">
        <w:rPr>
          <w:rFonts w:ascii="Arial" w:hAnsi="Arial" w:cs="Arial"/>
          <w:sz w:val="24"/>
          <w:szCs w:val="24"/>
        </w:rPr>
        <w:t>O uznaní dokladov</w:t>
      </w:r>
      <w:r w:rsidRPr="001966CD">
        <w:rPr>
          <w:rFonts w:ascii="Arial" w:hAnsi="Arial" w:cs="Arial"/>
          <w:sz w:val="24"/>
          <w:szCs w:val="24"/>
          <w:lang w:eastAsia="en-US"/>
        </w:rPr>
        <w:t xml:space="preserve"> o odbornej spôsobilosti </w:t>
      </w:r>
      <w:r w:rsidRPr="001966CD">
        <w:rPr>
          <w:rFonts w:ascii="Arial" w:hAnsi="Arial" w:cs="Arial"/>
          <w:sz w:val="24"/>
          <w:szCs w:val="24"/>
        </w:rPr>
        <w:t xml:space="preserve">podľa odseku 1 písm. c) až e) </w:t>
      </w:r>
      <w:r w:rsidRPr="001966CD">
        <w:rPr>
          <w:rFonts w:ascii="Arial" w:hAnsi="Arial" w:cs="Arial"/>
          <w:sz w:val="24"/>
          <w:szCs w:val="24"/>
          <w:lang w:eastAsia="en-US"/>
        </w:rPr>
        <w:t xml:space="preserve">vydaných ich držiteľom </w:t>
      </w:r>
      <w:r w:rsidRPr="001966CD">
        <w:rPr>
          <w:rFonts w:ascii="Arial" w:hAnsi="Arial" w:cs="Arial"/>
          <w:sz w:val="24"/>
          <w:szCs w:val="24"/>
        </w:rPr>
        <w:t>v inom členskom štáte Európskej únie alebo</w:t>
      </w:r>
      <w:r w:rsidRPr="001966CD">
        <w:rPr>
          <w:rFonts w:ascii="Arial" w:hAnsi="Arial" w:cs="Arial"/>
          <w:sz w:val="24"/>
          <w:szCs w:val="24"/>
          <w:lang w:eastAsia="en-US"/>
        </w:rPr>
        <w:t xml:space="preserve"> v štáte, ktorý je zmluvnou stranou Dohody o Európskom hospodárskom priestore alebo vo Švajčiarskej konfederácii,</w:t>
      </w:r>
      <w:r w:rsidRPr="001966CD">
        <w:rPr>
          <w:rFonts w:ascii="Arial" w:hAnsi="Arial" w:cs="Arial"/>
          <w:sz w:val="24"/>
          <w:szCs w:val="24"/>
        </w:rPr>
        <w:t xml:space="preserve"> rozhoduje ministerstvo zdravotníctva. P</w:t>
      </w:r>
      <w:r w:rsidRPr="001966CD">
        <w:rPr>
          <w:rFonts w:ascii="Arial" w:hAnsi="Arial" w:cs="Arial"/>
          <w:sz w:val="24"/>
          <w:szCs w:val="24"/>
          <w:lang w:eastAsia="en-US"/>
        </w:rPr>
        <w:t xml:space="preserve">ri vydávaní </w:t>
      </w:r>
      <w:r w:rsidRPr="001966CD">
        <w:rPr>
          <w:rFonts w:ascii="Arial" w:hAnsi="Arial" w:cs="Arial"/>
          <w:sz w:val="24"/>
          <w:szCs w:val="24"/>
          <w:lang w:eastAsia="en-US"/>
        </w:rPr>
        <w:lastRenderedPageBreak/>
        <w:t>rozhodnutia ministerstvo zdravotníctva posudzuje, či obsah a rozsah vzdelania a odbornej praxe vykonanej v štáte jej držiteľa obsahovo zodpovedá vzdelaniu, ktorým sa získava odborná spôsobilosť podľa prvej vety</w:t>
      </w:r>
      <w:r w:rsidRPr="001966CD">
        <w:rPr>
          <w:rFonts w:ascii="Arial" w:hAnsi="Arial" w:cs="Arial"/>
          <w:sz w:val="24"/>
          <w:szCs w:val="24"/>
        </w:rPr>
        <w:t>.</w:t>
      </w:r>
    </w:p>
    <w:p w:rsidR="0047334C" w:rsidRPr="001966CD" w:rsidRDefault="0047334C" w:rsidP="0047334C">
      <w:pPr>
        <w:spacing w:line="240" w:lineRule="auto"/>
        <w:jc w:val="both"/>
        <w:rPr>
          <w:rFonts w:ascii="Arial" w:hAnsi="Arial" w:cs="Arial"/>
          <w:sz w:val="24"/>
          <w:szCs w:val="24"/>
        </w:rPr>
      </w:pP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 8</w:t>
      </w: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Bezúhonnosť a dôveryhodnosť</w:t>
      </w:r>
    </w:p>
    <w:p w:rsidR="0047334C" w:rsidRPr="001966CD" w:rsidRDefault="0047334C" w:rsidP="0047334C">
      <w:pPr>
        <w:spacing w:line="240" w:lineRule="auto"/>
        <w:contextualSpacing/>
        <w:jc w:val="both"/>
        <w:rPr>
          <w:rFonts w:ascii="Arial" w:hAnsi="Arial" w:cs="Arial"/>
          <w:sz w:val="24"/>
          <w:szCs w:val="24"/>
        </w:rPr>
      </w:pPr>
    </w:p>
    <w:p w:rsidR="0047334C" w:rsidRPr="001966CD" w:rsidRDefault="0047334C" w:rsidP="00667793">
      <w:pPr>
        <w:pStyle w:val="Odsekzoznamu"/>
        <w:numPr>
          <w:ilvl w:val="0"/>
          <w:numId w:val="47"/>
        </w:numPr>
        <w:spacing w:after="0" w:line="240" w:lineRule="auto"/>
        <w:jc w:val="both"/>
        <w:rPr>
          <w:rFonts w:ascii="Arial" w:hAnsi="Arial" w:cs="Arial"/>
          <w:sz w:val="24"/>
          <w:szCs w:val="24"/>
        </w:rPr>
      </w:pPr>
      <w:r w:rsidRPr="001966CD">
        <w:rPr>
          <w:rFonts w:ascii="Arial" w:hAnsi="Arial" w:cs="Arial"/>
          <w:color w:val="000000" w:themeColor="text1"/>
          <w:sz w:val="24"/>
          <w:szCs w:val="24"/>
        </w:rPr>
        <w:t>Ak osobitný predpis</w:t>
      </w:r>
      <w:r w:rsidRPr="001966CD">
        <w:rPr>
          <w:rStyle w:val="Odkaznapoznmkupodiarou"/>
          <w:rFonts w:ascii="Arial" w:hAnsi="Arial" w:cs="Arial"/>
          <w:color w:val="000000" w:themeColor="text1"/>
          <w:sz w:val="24"/>
          <w:szCs w:val="24"/>
        </w:rPr>
        <w:footnoteReference w:id="16"/>
      </w:r>
      <w:r w:rsidRPr="001966CD">
        <w:rPr>
          <w:rFonts w:ascii="Arial" w:hAnsi="Arial" w:cs="Arial"/>
          <w:color w:val="000000" w:themeColor="text1"/>
          <w:sz w:val="24"/>
          <w:szCs w:val="24"/>
        </w:rPr>
        <w:t xml:space="preserve">) neustanovuje inak, za bezúhonnú sa na účely tohto zákona považuje osoba, ktorá nebola právoplatne odsúdená za úmyselný trestný čin. </w:t>
      </w:r>
    </w:p>
    <w:p w:rsidR="0047334C" w:rsidRPr="001966CD" w:rsidRDefault="0047334C" w:rsidP="00667793">
      <w:pPr>
        <w:pStyle w:val="Odsekzoznamu"/>
        <w:numPr>
          <w:ilvl w:val="0"/>
          <w:numId w:val="47"/>
        </w:numPr>
        <w:spacing w:after="0" w:line="240" w:lineRule="auto"/>
        <w:jc w:val="both"/>
        <w:rPr>
          <w:rFonts w:ascii="Arial" w:hAnsi="Arial" w:cs="Arial"/>
          <w:sz w:val="24"/>
          <w:szCs w:val="24"/>
        </w:rPr>
      </w:pPr>
      <w:r w:rsidRPr="001966CD">
        <w:rPr>
          <w:rFonts w:ascii="Arial" w:hAnsi="Arial" w:cs="Arial"/>
          <w:color w:val="000000" w:themeColor="text1"/>
          <w:sz w:val="24"/>
          <w:szCs w:val="24"/>
        </w:rPr>
        <w:t>Bezúhonnosť  podľa odseku 1 sa preukazuje výpisom z registra trestov,</w:t>
      </w:r>
      <w:r w:rsidRPr="001966CD">
        <w:rPr>
          <w:rStyle w:val="Odkaznapoznmkupodiarou"/>
          <w:rFonts w:ascii="Arial" w:hAnsi="Arial" w:cs="Arial"/>
          <w:color w:val="000000" w:themeColor="text1"/>
          <w:sz w:val="24"/>
          <w:szCs w:val="24"/>
        </w:rPr>
        <w:footnoteReference w:id="17"/>
      </w:r>
      <w:r w:rsidRPr="001966CD">
        <w:rPr>
          <w:rFonts w:ascii="Arial" w:hAnsi="Arial" w:cs="Arial"/>
          <w:color w:val="000000" w:themeColor="text1"/>
          <w:sz w:val="24"/>
          <w:szCs w:val="24"/>
        </w:rPr>
        <w:t>) nie starším ako tri mesiace, a ak ide o cudzinca, výpisom z registra trestov alebo</w:t>
      </w:r>
      <w:r w:rsidRPr="001966CD">
        <w:rPr>
          <w:rFonts w:ascii="Arial" w:hAnsi="Arial" w:cs="Arial"/>
          <w:sz w:val="24"/>
          <w:szCs w:val="24"/>
          <w:lang w:eastAsia="en-US"/>
        </w:rPr>
        <w:t xml:space="preserve"> obdobným dokladom vydaným štátom, ktorého je občanom, ktorý nesmie byť starší ako tri mesiace. Ak ide o osobu, ktorá vykonávala takúto činnosť v inom členskom štáte Európskej únie, bezúhonnosť sa preukazuje aj obdobným výpisom z registra členského štátu usadenia alebo osvedčením príslušného orgánu tohto členského štátu nie starším ako tri mesiace.</w:t>
      </w:r>
    </w:p>
    <w:p w:rsidR="0047334C" w:rsidRPr="001966CD" w:rsidRDefault="0047334C" w:rsidP="00667793">
      <w:pPr>
        <w:pStyle w:val="Odsekzoznamu"/>
        <w:numPr>
          <w:ilvl w:val="0"/>
          <w:numId w:val="47"/>
        </w:numPr>
        <w:spacing w:after="0" w:line="240" w:lineRule="auto"/>
        <w:jc w:val="both"/>
        <w:rPr>
          <w:rFonts w:ascii="Arial" w:hAnsi="Arial" w:cs="Arial"/>
          <w:sz w:val="24"/>
          <w:szCs w:val="24"/>
        </w:rPr>
      </w:pPr>
      <w:r w:rsidRPr="001966CD">
        <w:rPr>
          <w:rFonts w:ascii="Arial" w:hAnsi="Arial" w:cs="Arial"/>
          <w:sz w:val="24"/>
          <w:szCs w:val="24"/>
        </w:rPr>
        <w:t>Splnenie podmienky bezúhonnosti overuje komora, ak ide o vydanie licencie podľa § 33; na tento účel je osoba povinná poskytnúť komore doklady podľa odseku 1 alebo</w:t>
      </w:r>
      <w:r w:rsidRPr="001966CD">
        <w:rPr>
          <w:rFonts w:ascii="Arial" w:hAnsi="Arial" w:cs="Arial"/>
          <w:color w:val="000000" w:themeColor="text1"/>
          <w:sz w:val="24"/>
          <w:szCs w:val="24"/>
        </w:rPr>
        <w:t> </w:t>
      </w:r>
      <w:r w:rsidRPr="001966CD">
        <w:rPr>
          <w:rFonts w:ascii="Arial" w:hAnsi="Arial" w:cs="Arial"/>
          <w:sz w:val="24"/>
          <w:szCs w:val="24"/>
        </w:rPr>
        <w:t xml:space="preserve"> odseku 2.</w:t>
      </w:r>
    </w:p>
    <w:p w:rsidR="0047334C" w:rsidRPr="001966CD" w:rsidRDefault="0047334C" w:rsidP="00667793">
      <w:pPr>
        <w:pStyle w:val="Odsekzoznamu"/>
        <w:numPr>
          <w:ilvl w:val="0"/>
          <w:numId w:val="4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Dôveryhodným na účely tohto zákona je ten, komu v posledných dvoch rokoch pred podaním žiadosti o vydanie licencie</w:t>
      </w:r>
    </w:p>
    <w:p w:rsidR="0047334C" w:rsidRPr="001966CD" w:rsidRDefault="0047334C" w:rsidP="00667793">
      <w:pPr>
        <w:pStyle w:val="Odsekzoznamu"/>
        <w:numPr>
          <w:ilvl w:val="1"/>
          <w:numId w:val="12"/>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nebola zrušená licencia podľa § 39 ods. 1 písm. c) až e),</w:t>
      </w:r>
    </w:p>
    <w:p w:rsidR="0047334C" w:rsidRPr="001966CD" w:rsidRDefault="0047334C" w:rsidP="00667793">
      <w:pPr>
        <w:pStyle w:val="Odsekzoznamu"/>
        <w:numPr>
          <w:ilvl w:val="1"/>
          <w:numId w:val="12"/>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nebolo uložené disciplinárne opatrenie podľa § 41 ods. 3 písm. c) a d) a</w:t>
      </w:r>
    </w:p>
    <w:p w:rsidR="0047334C" w:rsidRPr="001966CD" w:rsidRDefault="0047334C" w:rsidP="00667793">
      <w:pPr>
        <w:pStyle w:val="Odsekzoznamu"/>
        <w:numPr>
          <w:ilvl w:val="1"/>
          <w:numId w:val="12"/>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nebolo opakovane uložené disciplinárne opatrenie podľa osobitného predpisu.</w:t>
      </w:r>
      <w:r w:rsidRPr="001966CD">
        <w:rPr>
          <w:rStyle w:val="Odkaznapoznmkupodiarou"/>
          <w:rFonts w:ascii="Arial" w:hAnsi="Arial" w:cs="Arial"/>
          <w:color w:val="000000" w:themeColor="text1"/>
          <w:sz w:val="24"/>
          <w:szCs w:val="24"/>
        </w:rPr>
        <w:footnoteReference w:id="18"/>
      </w:r>
      <w:r w:rsidRPr="001966CD">
        <w:rPr>
          <w:rFonts w:ascii="Arial" w:hAnsi="Arial" w:cs="Arial"/>
          <w:color w:val="000000" w:themeColor="text1"/>
          <w:sz w:val="24"/>
          <w:szCs w:val="24"/>
        </w:rPr>
        <w:t>)</w:t>
      </w:r>
    </w:p>
    <w:p w:rsidR="0047334C" w:rsidRPr="001966CD" w:rsidRDefault="0047334C" w:rsidP="0047334C">
      <w:pPr>
        <w:spacing w:line="240" w:lineRule="auto"/>
        <w:contextualSpacing/>
        <w:rPr>
          <w:rStyle w:val="normaltextrun"/>
          <w:rFonts w:ascii="Arial" w:hAnsi="Arial" w:cs="Arial"/>
          <w:bCs/>
          <w:color w:val="000000" w:themeColor="text1"/>
          <w:sz w:val="24"/>
          <w:szCs w:val="24"/>
        </w:rPr>
      </w:pPr>
    </w:p>
    <w:p w:rsidR="0047334C" w:rsidRPr="001966CD" w:rsidRDefault="0047334C" w:rsidP="0047334C">
      <w:pPr>
        <w:pStyle w:val="paragraph"/>
        <w:shd w:val="clear" w:color="auto" w:fill="FFFFFF" w:themeFill="background1"/>
        <w:spacing w:before="0" w:beforeAutospacing="0" w:after="0" w:afterAutospacing="0"/>
        <w:ind w:left="36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DRUHÁ ČASŤ</w:t>
      </w:r>
    </w:p>
    <w:p w:rsidR="0047334C" w:rsidRPr="001966CD" w:rsidDel="00B72BF6" w:rsidRDefault="0047334C" w:rsidP="0047334C">
      <w:pPr>
        <w:pStyle w:val="paragraph"/>
        <w:shd w:val="clear" w:color="auto" w:fill="FFFFFF" w:themeFill="background1"/>
        <w:spacing w:before="0" w:beforeAutospacing="0" w:after="0" w:afterAutospacing="0"/>
        <w:ind w:left="360"/>
        <w:contextualSpacing/>
        <w:jc w:val="center"/>
        <w:textAlignment w:val="baseline"/>
        <w:rPr>
          <w:rStyle w:val="normaltextrun"/>
          <w:rFonts w:ascii="Arial" w:eastAsiaTheme="minorHAnsi" w:hAnsi="Arial" w:cs="Arial"/>
          <w:color w:val="000000" w:themeColor="text1"/>
          <w:lang w:eastAsia="en-US"/>
        </w:rPr>
      </w:pPr>
      <w:r w:rsidRPr="001966CD">
        <w:rPr>
          <w:rStyle w:val="normaltextrun"/>
          <w:rFonts w:ascii="Arial" w:hAnsi="Arial" w:cs="Arial"/>
          <w:b/>
          <w:color w:val="000000" w:themeColor="text1"/>
        </w:rPr>
        <w:t>POVINNOSTI PRI VÝKONE PSYCHOLOGICKEJ ČINNOSTI A POSKYTOVANÍ PSYCHOLOGICKEJ ČINNOSTI</w:t>
      </w:r>
    </w:p>
    <w:p w:rsidR="0047334C" w:rsidRPr="001966CD" w:rsidRDefault="0047334C" w:rsidP="0047334C">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p>
    <w:p w:rsidR="0047334C" w:rsidRPr="001966CD" w:rsidRDefault="0047334C" w:rsidP="0047334C">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 9</w:t>
      </w:r>
    </w:p>
    <w:p w:rsidR="0047334C" w:rsidRPr="001966CD" w:rsidRDefault="0047334C" w:rsidP="0047334C">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Povinnosti psychológa</w:t>
      </w:r>
    </w:p>
    <w:p w:rsidR="0047334C" w:rsidRPr="001966CD" w:rsidRDefault="0047334C" w:rsidP="0047334C">
      <w:pPr>
        <w:pStyle w:val="paragraph"/>
        <w:spacing w:before="0" w:beforeAutospacing="0" w:after="0" w:afterAutospacing="0"/>
        <w:contextualSpacing/>
        <w:rPr>
          <w:rStyle w:val="normaltextrun"/>
          <w:rFonts w:ascii="Arial" w:hAnsi="Arial" w:cs="Arial"/>
          <w:bCs/>
          <w:color w:val="000000" w:themeColor="text1"/>
        </w:rPr>
      </w:pPr>
    </w:p>
    <w:p w:rsidR="0047334C" w:rsidRPr="001966CD" w:rsidRDefault="0047334C" w:rsidP="00667793">
      <w:pPr>
        <w:pStyle w:val="paragraph"/>
        <w:numPr>
          <w:ilvl w:val="0"/>
          <w:numId w:val="7"/>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 xml:space="preserve"> Psychológ je povinný vykonávať psychologickú činnosť</w:t>
      </w:r>
    </w:p>
    <w:p w:rsidR="0047334C" w:rsidRPr="001966CD" w:rsidRDefault="0047334C" w:rsidP="00667793">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s odbornou starostlivosťou,</w:t>
      </w:r>
    </w:p>
    <w:p w:rsidR="0047334C" w:rsidRPr="001966CD" w:rsidRDefault="0047334C" w:rsidP="00667793">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čestne, zodpovedne, svedomito,</w:t>
      </w:r>
    </w:p>
    <w:p w:rsidR="0047334C" w:rsidRPr="001966CD" w:rsidRDefault="0047334C" w:rsidP="00667793">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v súlade s najlepším záujmom osoby, ktorej psychologickú činnosť poskytuje, a</w:t>
      </w:r>
      <w:r w:rsidRPr="001966CD">
        <w:rPr>
          <w:rFonts w:ascii="Arial" w:hAnsi="Arial" w:cs="Arial"/>
          <w:color w:val="000000" w:themeColor="text1"/>
        </w:rPr>
        <w:t> </w:t>
      </w:r>
    </w:p>
    <w:p w:rsidR="0047334C" w:rsidRPr="001966CD" w:rsidRDefault="0047334C" w:rsidP="00667793">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rPr>
        <w:lastRenderedPageBreak/>
        <w:t>v súlade so všeobecne záväznými právnymi predpismi</w:t>
      </w:r>
      <w:r w:rsidRPr="001966CD">
        <w:rPr>
          <w:rStyle w:val="normaltextrun"/>
          <w:rFonts w:ascii="Arial" w:hAnsi="Arial" w:cs="Arial"/>
          <w:color w:val="000000" w:themeColor="text1"/>
        </w:rPr>
        <w:t>.</w:t>
      </w:r>
    </w:p>
    <w:p w:rsidR="0047334C" w:rsidRPr="001966CD" w:rsidRDefault="0047334C" w:rsidP="00667793">
      <w:pPr>
        <w:pStyle w:val="paragraph"/>
        <w:numPr>
          <w:ilvl w:val="0"/>
          <w:numId w:val="91"/>
        </w:numPr>
        <w:spacing w:before="0" w:beforeAutospacing="0" w:after="0" w:afterAutospacing="0"/>
        <w:contextualSpacing/>
        <w:jc w:val="both"/>
        <w:rPr>
          <w:rFonts w:ascii="Arial" w:hAnsi="Arial" w:cs="Arial"/>
        </w:rPr>
      </w:pPr>
      <w:r w:rsidRPr="001966CD">
        <w:rPr>
          <w:rStyle w:val="normaltextrun"/>
          <w:rFonts w:ascii="Arial" w:hAnsi="Arial" w:cs="Arial"/>
          <w:color w:val="000000" w:themeColor="text1"/>
        </w:rPr>
        <w:t>Psychológ zapísaný v registri podľa § 29 ods. 1 je okrem povinností podľa odseku 1 ďalej povinný</w:t>
      </w:r>
    </w:p>
    <w:p w:rsidR="0047334C" w:rsidRPr="001966CD" w:rsidRDefault="0047334C" w:rsidP="00667793">
      <w:pPr>
        <w:pStyle w:val="Odsekzoznamu"/>
        <w:numPr>
          <w:ilvl w:val="0"/>
          <w:numId w:val="88"/>
        </w:numPr>
        <w:spacing w:after="0" w:line="240" w:lineRule="auto"/>
        <w:jc w:val="both"/>
        <w:rPr>
          <w:rFonts w:ascii="Arial" w:hAnsi="Arial" w:cs="Arial"/>
          <w:sz w:val="24"/>
          <w:szCs w:val="24"/>
        </w:rPr>
      </w:pPr>
      <w:r w:rsidRPr="001966CD">
        <w:rPr>
          <w:rFonts w:ascii="Arial" w:hAnsi="Arial" w:cs="Arial"/>
          <w:sz w:val="24"/>
          <w:szCs w:val="24"/>
        </w:rPr>
        <w:t>oznámiť komore a písomne preukázať zmenu údajov zapisovaných do registra podľa § 28 ods. 3,</w:t>
      </w:r>
    </w:p>
    <w:p w:rsidR="0047334C" w:rsidRPr="001966CD" w:rsidRDefault="0047334C" w:rsidP="00667793">
      <w:pPr>
        <w:pStyle w:val="Odsekzoznamu"/>
        <w:numPr>
          <w:ilvl w:val="0"/>
          <w:numId w:val="88"/>
        </w:numPr>
        <w:spacing w:after="0" w:line="240" w:lineRule="auto"/>
        <w:jc w:val="both"/>
        <w:rPr>
          <w:rFonts w:ascii="Arial" w:hAnsi="Arial" w:cs="Arial"/>
          <w:sz w:val="24"/>
          <w:szCs w:val="24"/>
        </w:rPr>
      </w:pPr>
      <w:r w:rsidRPr="001966CD">
        <w:rPr>
          <w:rFonts w:ascii="Arial" w:hAnsi="Arial" w:cs="Arial"/>
          <w:sz w:val="24"/>
          <w:szCs w:val="24"/>
        </w:rPr>
        <w:t>každoročne do 31. januára zaplatiť ročný poplatok za vedenie registra; poplatok je uvedený v prílohe,</w:t>
      </w:r>
    </w:p>
    <w:p w:rsidR="0047334C" w:rsidRPr="001966CD" w:rsidRDefault="0047334C" w:rsidP="00667793">
      <w:pPr>
        <w:pStyle w:val="Odsekzoznamu"/>
        <w:numPr>
          <w:ilvl w:val="0"/>
          <w:numId w:val="88"/>
        </w:numPr>
        <w:spacing w:after="0" w:line="240" w:lineRule="auto"/>
        <w:jc w:val="both"/>
        <w:rPr>
          <w:rFonts w:ascii="Arial" w:hAnsi="Arial" w:cs="Arial"/>
          <w:sz w:val="24"/>
          <w:szCs w:val="24"/>
        </w:rPr>
      </w:pPr>
      <w:r w:rsidRPr="001966CD">
        <w:rPr>
          <w:rFonts w:ascii="Arial" w:hAnsi="Arial" w:cs="Arial"/>
          <w:sz w:val="24"/>
          <w:szCs w:val="24"/>
        </w:rPr>
        <w:t>bezodkladne oznámiť komore vznik a právny základ vzniku okolnosti majúcej za následok dočasné pozastavenie alebo zrušenie registrácie.</w:t>
      </w:r>
    </w:p>
    <w:p w:rsidR="0047334C" w:rsidRPr="001966CD" w:rsidRDefault="0047334C" w:rsidP="00667793">
      <w:pPr>
        <w:pStyle w:val="Odsekzoznamu"/>
        <w:numPr>
          <w:ilvl w:val="0"/>
          <w:numId w:val="86"/>
        </w:numPr>
        <w:spacing w:after="0" w:line="240" w:lineRule="auto"/>
        <w:jc w:val="both"/>
        <w:rPr>
          <w:rFonts w:ascii="Arial" w:hAnsi="Arial" w:cs="Arial"/>
          <w:sz w:val="24"/>
          <w:szCs w:val="24"/>
        </w:rPr>
      </w:pPr>
      <w:r w:rsidRPr="001966CD">
        <w:rPr>
          <w:rFonts w:ascii="Arial" w:hAnsi="Arial" w:cs="Arial"/>
          <w:sz w:val="24"/>
          <w:szCs w:val="24"/>
        </w:rPr>
        <w:t xml:space="preserve">Psychológ s licenciou podľa § 33 </w:t>
      </w:r>
      <w:r w:rsidRPr="001966CD">
        <w:rPr>
          <w:rFonts w:ascii="Arial" w:hAnsi="Arial" w:cs="Arial"/>
          <w:color w:val="000000" w:themeColor="text1"/>
          <w:sz w:val="24"/>
          <w:szCs w:val="24"/>
        </w:rPr>
        <w:t xml:space="preserve">ods. 1 </w:t>
      </w:r>
      <w:r w:rsidRPr="001966CD">
        <w:rPr>
          <w:rFonts w:ascii="Arial" w:hAnsi="Arial" w:cs="Arial"/>
          <w:sz w:val="24"/>
          <w:szCs w:val="24"/>
        </w:rPr>
        <w:t>na účely výkonu povolania podľa § 3 ods. 1 písm. b) až d) je okrem povinností podľa odseku 2 povinný aj</w:t>
      </w:r>
    </w:p>
    <w:p w:rsidR="0047334C" w:rsidRPr="001966CD" w:rsidRDefault="0047334C" w:rsidP="00667793">
      <w:pPr>
        <w:pStyle w:val="Odsekzoznamu"/>
        <w:numPr>
          <w:ilvl w:val="0"/>
          <w:numId w:val="24"/>
        </w:numPr>
        <w:spacing w:after="0" w:line="240" w:lineRule="auto"/>
        <w:ind w:hanging="357"/>
        <w:jc w:val="both"/>
        <w:rPr>
          <w:rFonts w:ascii="Arial" w:hAnsi="Arial" w:cs="Arial"/>
          <w:sz w:val="24"/>
          <w:szCs w:val="24"/>
        </w:rPr>
      </w:pPr>
      <w:r w:rsidRPr="001966CD">
        <w:rPr>
          <w:rFonts w:ascii="Arial" w:hAnsi="Arial" w:cs="Arial"/>
          <w:sz w:val="24"/>
          <w:szCs w:val="24"/>
        </w:rPr>
        <w:t>sústavne sa vzdelávať podľa § 23 počas celého výkonu psychologickej činnosti,</w:t>
      </w:r>
    </w:p>
    <w:p w:rsidR="0047334C" w:rsidRPr="001966CD" w:rsidRDefault="0047334C" w:rsidP="00667793">
      <w:pPr>
        <w:pStyle w:val="Odsekzoznamu"/>
        <w:numPr>
          <w:ilvl w:val="0"/>
          <w:numId w:val="24"/>
        </w:numPr>
        <w:spacing w:after="0" w:line="240" w:lineRule="auto"/>
        <w:ind w:hanging="357"/>
        <w:jc w:val="both"/>
        <w:rPr>
          <w:rFonts w:ascii="Arial" w:hAnsi="Arial" w:cs="Arial"/>
          <w:sz w:val="24"/>
          <w:szCs w:val="24"/>
        </w:rPr>
      </w:pPr>
      <w:r w:rsidRPr="001966CD">
        <w:rPr>
          <w:rFonts w:ascii="Arial" w:hAnsi="Arial" w:cs="Arial"/>
          <w:sz w:val="24"/>
          <w:szCs w:val="24"/>
        </w:rPr>
        <w:t>poučiť osobu, ktorej poskytuje psychologickú činnosť alebo jej zákonného zástupcu, o účele, povahe, následkoch a rizikách poskytnutia psychologickej činnosti, a ak nie je psychologická činnosť poskytovaná na základe rozhodnutia súdu alebo rozhodnutia iného orgánu, aj o možnostiach voľby navrhovaných postupov; ak je psychologická činnosť poskytovaná na základe rozhodnutia súdu alebo rozhodnutia iného orgánu, informovať zákonného zástupcu o zvolených postupoch poskytnutia psychologickej činnosti,</w:t>
      </w:r>
    </w:p>
    <w:p w:rsidR="0047334C" w:rsidRPr="001966CD" w:rsidRDefault="0047334C" w:rsidP="00667793">
      <w:pPr>
        <w:pStyle w:val="Odsekzoznamu"/>
        <w:numPr>
          <w:ilvl w:val="0"/>
          <w:numId w:val="24"/>
        </w:numPr>
        <w:spacing w:after="0" w:line="240" w:lineRule="auto"/>
        <w:ind w:hanging="357"/>
        <w:jc w:val="both"/>
        <w:rPr>
          <w:rFonts w:ascii="Arial" w:hAnsi="Arial" w:cs="Arial"/>
          <w:sz w:val="24"/>
          <w:szCs w:val="24"/>
        </w:rPr>
      </w:pPr>
      <w:r w:rsidRPr="001966CD">
        <w:rPr>
          <w:rFonts w:ascii="Arial" w:hAnsi="Arial" w:cs="Arial"/>
          <w:sz w:val="24"/>
          <w:szCs w:val="24"/>
        </w:rPr>
        <w:t>zachovávať mlčanlivosť o skutočnostiach, o ktorých sa dozvedel v súvislosti s výkonom psychologickej činnosti, ak osobitný predpis</w:t>
      </w:r>
      <w:r w:rsidRPr="001966CD">
        <w:rPr>
          <w:rStyle w:val="Odkaznapoznmkupodiarou"/>
          <w:rFonts w:ascii="Arial" w:hAnsi="Arial" w:cs="Arial"/>
          <w:sz w:val="24"/>
          <w:szCs w:val="24"/>
        </w:rPr>
        <w:footnoteReference w:id="19"/>
      </w:r>
      <w:r w:rsidRPr="001966CD">
        <w:rPr>
          <w:rFonts w:ascii="Arial" w:hAnsi="Arial" w:cs="Arial"/>
          <w:sz w:val="24"/>
          <w:szCs w:val="24"/>
        </w:rPr>
        <w:t>) neustanovuje inak,</w:t>
      </w:r>
    </w:p>
    <w:p w:rsidR="0047334C" w:rsidRPr="001966CD" w:rsidRDefault="0047334C" w:rsidP="00667793">
      <w:pPr>
        <w:pStyle w:val="Odsekzoznamu"/>
        <w:numPr>
          <w:ilvl w:val="0"/>
          <w:numId w:val="24"/>
        </w:numPr>
        <w:spacing w:after="0" w:line="240" w:lineRule="auto"/>
        <w:ind w:hanging="357"/>
        <w:jc w:val="both"/>
        <w:rPr>
          <w:rFonts w:ascii="Arial" w:hAnsi="Arial" w:cs="Arial"/>
          <w:sz w:val="24"/>
          <w:szCs w:val="24"/>
        </w:rPr>
      </w:pPr>
      <w:r w:rsidRPr="001966CD">
        <w:rPr>
          <w:rFonts w:ascii="Arial" w:hAnsi="Arial" w:cs="Arial"/>
          <w:sz w:val="24"/>
          <w:szCs w:val="24"/>
        </w:rPr>
        <w:t>viesť dokumentáciu o vykonanej psychologickej činnosti  podľa § 14,</w:t>
      </w:r>
    </w:p>
    <w:p w:rsidR="0047334C" w:rsidRPr="001966CD" w:rsidRDefault="0047334C" w:rsidP="00667793">
      <w:pPr>
        <w:pStyle w:val="Odsekzoznamu"/>
        <w:numPr>
          <w:ilvl w:val="0"/>
          <w:numId w:val="24"/>
        </w:numPr>
        <w:spacing w:after="0" w:line="240" w:lineRule="auto"/>
        <w:ind w:hanging="357"/>
        <w:jc w:val="both"/>
        <w:rPr>
          <w:rStyle w:val="Odkaznapoznmkupodiarou"/>
          <w:rFonts w:ascii="Arial" w:hAnsi="Arial" w:cs="Arial"/>
          <w:sz w:val="24"/>
          <w:szCs w:val="24"/>
        </w:rPr>
      </w:pPr>
      <w:r w:rsidRPr="001966CD">
        <w:rPr>
          <w:rFonts w:ascii="Arial" w:hAnsi="Arial" w:cs="Arial"/>
          <w:sz w:val="24"/>
          <w:szCs w:val="24"/>
        </w:rPr>
        <w:t>počas krízovej situácie</w:t>
      </w:r>
      <w:r w:rsidRPr="001966CD">
        <w:rPr>
          <w:rStyle w:val="Odkaznapoznmkupodiarou"/>
          <w:rFonts w:ascii="Arial" w:hAnsi="Arial" w:cs="Arial"/>
          <w:sz w:val="24"/>
          <w:szCs w:val="24"/>
        </w:rPr>
        <w:footnoteReference w:id="20"/>
      </w:r>
      <w:r w:rsidRPr="001966CD">
        <w:rPr>
          <w:rFonts w:ascii="Arial" w:hAnsi="Arial" w:cs="Arial"/>
          <w:sz w:val="24"/>
          <w:szCs w:val="24"/>
        </w:rPr>
        <w:t>) vykonať pracovnú povinnosť uloženú príslušnými orgánmi na zabezpečenie poskytovania psychologickej činnosti, ak osobitný predpis neustanovuje inak,</w:t>
      </w:r>
      <w:r w:rsidRPr="001966CD">
        <w:rPr>
          <w:rStyle w:val="Odkaznapoznmkupodiarou"/>
          <w:rFonts w:ascii="Arial" w:hAnsi="Arial" w:cs="Arial"/>
          <w:sz w:val="24"/>
          <w:szCs w:val="24"/>
        </w:rPr>
        <w:footnoteReference w:id="21"/>
      </w:r>
      <w:r w:rsidRPr="001966CD">
        <w:rPr>
          <w:rFonts w:ascii="Arial" w:hAnsi="Arial" w:cs="Arial"/>
          <w:sz w:val="24"/>
          <w:szCs w:val="24"/>
        </w:rPr>
        <w:t>)</w:t>
      </w:r>
    </w:p>
    <w:p w:rsidR="0047334C" w:rsidRPr="001966CD" w:rsidRDefault="0047334C" w:rsidP="00667793">
      <w:pPr>
        <w:pStyle w:val="Odsekzoznamu"/>
        <w:numPr>
          <w:ilvl w:val="0"/>
          <w:numId w:val="24"/>
        </w:numPr>
        <w:spacing w:after="0" w:line="240" w:lineRule="auto"/>
        <w:ind w:hanging="357"/>
        <w:jc w:val="both"/>
        <w:rPr>
          <w:rFonts w:ascii="Arial" w:hAnsi="Arial" w:cs="Arial"/>
          <w:sz w:val="24"/>
          <w:szCs w:val="24"/>
        </w:rPr>
      </w:pPr>
      <w:r w:rsidRPr="001966CD">
        <w:rPr>
          <w:rFonts w:ascii="Arial" w:hAnsi="Arial" w:cs="Arial"/>
          <w:sz w:val="24"/>
          <w:szCs w:val="24"/>
        </w:rPr>
        <w:t>podrobiť sa opakovanému posúdeniu zdravotnej spôsobilosti podľa § 6 ods. 2 až 4 a oznámiť a písomne preukázať výsledok opakovaného posúdenia,</w:t>
      </w:r>
    </w:p>
    <w:p w:rsidR="0047334C" w:rsidRPr="001966CD" w:rsidRDefault="0047334C" w:rsidP="00667793">
      <w:pPr>
        <w:pStyle w:val="Odsekzoznamu"/>
        <w:numPr>
          <w:ilvl w:val="0"/>
          <w:numId w:val="24"/>
        </w:numPr>
        <w:spacing w:after="0" w:line="240" w:lineRule="auto"/>
        <w:ind w:hanging="357"/>
        <w:jc w:val="both"/>
        <w:rPr>
          <w:rStyle w:val="Odkaznapoznmkupodiarou"/>
          <w:rFonts w:ascii="Arial" w:hAnsi="Arial" w:cs="Arial"/>
          <w:sz w:val="24"/>
          <w:szCs w:val="24"/>
        </w:rPr>
      </w:pPr>
      <w:r w:rsidRPr="001966CD">
        <w:rPr>
          <w:rFonts w:ascii="Arial" w:hAnsi="Arial" w:cs="Arial"/>
          <w:color w:val="000000" w:themeColor="text1"/>
          <w:sz w:val="24"/>
          <w:szCs w:val="24"/>
        </w:rPr>
        <w:t>bezodkladne oznámiť komore údaje rozhodujúce pre dočasné pozastavenie licencie a zrušenie licencie</w:t>
      </w:r>
      <w:r w:rsidRPr="001966CD">
        <w:rPr>
          <w:rFonts w:ascii="Arial" w:hAnsi="Arial" w:cs="Arial"/>
          <w:sz w:val="24"/>
          <w:szCs w:val="24"/>
        </w:rPr>
        <w:t>.</w:t>
      </w:r>
    </w:p>
    <w:p w:rsidR="0047334C" w:rsidRPr="001966CD" w:rsidRDefault="0047334C" w:rsidP="00667793">
      <w:pPr>
        <w:pStyle w:val="paragraph"/>
        <w:numPr>
          <w:ilvl w:val="0"/>
          <w:numId w:val="89"/>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Ak je osobou, ktorej sa poskytuje psychologická činnosť, maloleté dieťa, poučenie podľa odseku 3 písm. b) zodpovedá veku a vyspelosti dieťaťa. Ak to umožňuje osobitný predpis,</w:t>
      </w:r>
      <w:r w:rsidRPr="001966CD">
        <w:rPr>
          <w:rStyle w:val="normaltextrun"/>
          <w:rFonts w:ascii="Arial" w:hAnsi="Arial" w:cs="Arial"/>
          <w:color w:val="000000" w:themeColor="text1"/>
          <w:vertAlign w:val="superscript"/>
        </w:rPr>
        <w:t>19</w:t>
      </w:r>
      <w:r w:rsidRPr="001966CD">
        <w:rPr>
          <w:rStyle w:val="normaltextrun"/>
          <w:rFonts w:ascii="Arial" w:hAnsi="Arial" w:cs="Arial"/>
          <w:color w:val="000000" w:themeColor="text1"/>
        </w:rPr>
        <w:t>) poskytnutie psychologickej činnosti je možné aj bez poučenia zákonného zástupcu.</w:t>
      </w:r>
    </w:p>
    <w:p w:rsidR="0047334C" w:rsidRPr="001966CD" w:rsidRDefault="0047334C" w:rsidP="0047334C">
      <w:pPr>
        <w:pStyle w:val="paragraph"/>
        <w:spacing w:before="0" w:beforeAutospacing="0" w:after="0" w:afterAutospacing="0"/>
        <w:contextualSpacing/>
        <w:jc w:val="both"/>
        <w:rPr>
          <w:rStyle w:val="normaltextrun"/>
          <w:rFonts w:ascii="Arial" w:hAnsi="Arial" w:cs="Arial"/>
          <w:color w:val="000000" w:themeColor="text1"/>
        </w:rPr>
      </w:pPr>
    </w:p>
    <w:p w:rsidR="0047334C" w:rsidRPr="001966CD" w:rsidRDefault="0047334C" w:rsidP="0047334C">
      <w:pPr>
        <w:pStyle w:val="paragraph"/>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lastRenderedPageBreak/>
        <w:t>§ 10</w:t>
      </w:r>
    </w:p>
    <w:p w:rsidR="0047334C" w:rsidRPr="001966CD" w:rsidRDefault="0047334C" w:rsidP="0047334C">
      <w:pPr>
        <w:pStyle w:val="paragraph"/>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Povinnosti poskytovateľa</w:t>
      </w:r>
    </w:p>
    <w:p w:rsidR="0047334C" w:rsidRPr="001966CD" w:rsidRDefault="0047334C" w:rsidP="0047334C">
      <w:pPr>
        <w:pStyle w:val="paragraph"/>
        <w:spacing w:before="0" w:beforeAutospacing="0" w:after="0" w:afterAutospacing="0"/>
        <w:contextualSpacing/>
        <w:rPr>
          <w:rFonts w:ascii="Arial" w:hAnsi="Arial" w:cs="Arial"/>
          <w:bCs/>
          <w:color w:val="000000" w:themeColor="text1"/>
        </w:rPr>
      </w:pPr>
    </w:p>
    <w:p w:rsidR="0047334C" w:rsidRPr="001966CD" w:rsidRDefault="0047334C" w:rsidP="00667793">
      <w:pPr>
        <w:pStyle w:val="paragraph"/>
        <w:numPr>
          <w:ilvl w:val="0"/>
          <w:numId w:val="48"/>
        </w:numPr>
        <w:spacing w:before="0" w:beforeAutospacing="0" w:after="0" w:afterAutospacing="0"/>
        <w:contextualSpacing/>
        <w:rPr>
          <w:rFonts w:ascii="Arial" w:hAnsi="Arial" w:cs="Arial"/>
          <w:color w:val="000000" w:themeColor="text1"/>
        </w:rPr>
      </w:pPr>
      <w:r w:rsidRPr="001966CD">
        <w:rPr>
          <w:rFonts w:ascii="Arial" w:hAnsi="Arial" w:cs="Arial"/>
          <w:color w:val="000000" w:themeColor="text1"/>
        </w:rPr>
        <w:t>Poskytovateľ je povinný</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poskytovať psychologickú činnosť v súlade s týmto zákonom a v súlade s  osobitnými predpismi,</w:t>
      </w:r>
      <w:r w:rsidRPr="001966CD">
        <w:rPr>
          <w:rStyle w:val="Odkaznapoznmkupodiarou"/>
          <w:rFonts w:ascii="Arial" w:hAnsi="Arial" w:cs="Arial"/>
          <w:color w:val="000000" w:themeColor="text1"/>
        </w:rPr>
        <w:footnoteReference w:id="22"/>
      </w:r>
      <w:r w:rsidRPr="001966CD">
        <w:rPr>
          <w:rStyle w:val="Odkaznakomentr"/>
          <w:rFonts w:ascii="Arial" w:eastAsiaTheme="minorHAnsi" w:hAnsi="Arial" w:cs="Arial"/>
          <w:sz w:val="24"/>
          <w:szCs w:val="24"/>
          <w:lang w:eastAsia="en-US"/>
        </w:rPr>
        <w:t xml:space="preserve">) </w:t>
      </w:r>
      <w:r w:rsidRPr="001966CD">
        <w:rPr>
          <w:rFonts w:ascii="Arial" w:hAnsi="Arial" w:cs="Arial"/>
          <w:color w:val="000000" w:themeColor="text1"/>
        </w:rPr>
        <w:t>ak ide o poskytovanie psychologickej činnosti, ktorá je súčasťou integrovaného liečebného plánu osoby,</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color w:val="000000" w:themeColor="text1"/>
        </w:rPr>
        <w:t>označiť v štátnom jazyku v</w:t>
      </w:r>
      <w:r w:rsidRPr="001966CD">
        <w:rPr>
          <w:rStyle w:val="normaltextrun"/>
          <w:rFonts w:ascii="Arial" w:hAnsi="Arial" w:cs="Arial"/>
          <w:color w:val="000000" w:themeColor="text1"/>
        </w:rPr>
        <w:t>iditeľne druh psychologickej činnosti poskytovanej podľa tohto zákona, názov právnickej osoby alebo fyzickej osoby - podnikateľa a meno a priezvisko odborného garanta podľa § 18, ak je poskytovateľom právnická osoba,</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rPr>
        <w:t>poučiť osobu, ktorej poskytuje psychologickú činnosť alebo jej zákonného zástupcu, o účele, povahe, následkoch a rizikách poskytnutia psychologickej činnosti a ak nie je psychologická činnosť poskytovaná na základe rozhodnutia súdu alebo</w:t>
      </w:r>
      <w:r w:rsidRPr="001966CD">
        <w:rPr>
          <w:rFonts w:ascii="Arial" w:hAnsi="Arial" w:cs="Arial"/>
          <w:color w:val="000000" w:themeColor="text1"/>
        </w:rPr>
        <w:t> </w:t>
      </w:r>
      <w:r w:rsidRPr="001966CD">
        <w:rPr>
          <w:rFonts w:ascii="Arial" w:hAnsi="Arial" w:cs="Arial"/>
        </w:rPr>
        <w:t xml:space="preserve"> rozhodnutia iného orgánu, aj o možnostiach voľby navrhovaných postupov poskytnutia psychologickej činnosti; ak je psychologická činnosť poskytovaná na základe rozhodnutia súdu alebo rozhodnutia iného orgánu, informovať zákonného zástupcu o zvolených postupoch poskytnutia psychologickej činnosti,</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umiestniť na viditeľnom mieste cenník poskytovaných výkonov psychologickej činnosti,</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color w:val="000000" w:themeColor="text1"/>
        </w:rPr>
        <w:t>preukázať sa osobe, ktorej poskytuje psychologickú činnosť, licenciou, ak jej túto činnosť poskytuje  na inom mieste ako v obvyklom mieste výkonu psychologickej činnosti,</w:t>
      </w:r>
    </w:p>
    <w:p w:rsidR="0047334C" w:rsidRPr="001966CD" w:rsidRDefault="0047334C" w:rsidP="00667793">
      <w:pPr>
        <w:pStyle w:val="paragraph"/>
        <w:numPr>
          <w:ilvl w:val="0"/>
          <w:numId w:val="25"/>
        </w:numPr>
        <w:spacing w:before="0" w:beforeAutospacing="0" w:after="0" w:afterAutospacing="0"/>
        <w:ind w:hanging="357"/>
        <w:contextualSpacing/>
        <w:rPr>
          <w:rStyle w:val="normaltextrun"/>
          <w:rFonts w:ascii="Arial" w:hAnsi="Arial" w:cs="Arial"/>
          <w:color w:val="000000" w:themeColor="text1"/>
        </w:rPr>
      </w:pPr>
      <w:r w:rsidRPr="001966CD">
        <w:rPr>
          <w:rStyle w:val="normaltextrun"/>
          <w:rFonts w:ascii="Arial" w:hAnsi="Arial" w:cs="Arial"/>
          <w:color w:val="000000" w:themeColor="text1"/>
        </w:rPr>
        <w:t>viesť dokumentáciu podľa § 14,</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spracúvať, poskytovať a sprístupňovať údaje z dokumentácie podľa § 15,</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 xml:space="preserve">zabezpečiť a uchovávať dokumentáciu podľa § 14 po dobu desať rokov </w:t>
      </w:r>
      <w:r w:rsidRPr="001966CD">
        <w:rPr>
          <w:rFonts w:ascii="Arial" w:hAnsi="Arial" w:cs="Arial"/>
        </w:rPr>
        <w:t>od</w:t>
      </w:r>
      <w:r w:rsidRPr="001966CD">
        <w:rPr>
          <w:rFonts w:ascii="Arial" w:hAnsi="Arial" w:cs="Arial"/>
          <w:color w:val="000000" w:themeColor="text1"/>
        </w:rPr>
        <w:t> </w:t>
      </w:r>
      <w:r w:rsidRPr="001966CD">
        <w:rPr>
          <w:rFonts w:ascii="Arial" w:hAnsi="Arial" w:cs="Arial"/>
        </w:rPr>
        <w:t xml:space="preserve"> posledného poskytnutia psychologickej činnosti</w:t>
      </w:r>
      <w:r w:rsidRPr="001966CD">
        <w:rPr>
          <w:rStyle w:val="normaltextrun"/>
          <w:rFonts w:ascii="Arial" w:hAnsi="Arial" w:cs="Arial"/>
          <w:color w:val="000000" w:themeColor="text1"/>
        </w:rPr>
        <w:t>,</w:t>
      </w:r>
    </w:p>
    <w:p w:rsidR="0047334C" w:rsidRPr="001966CD" w:rsidRDefault="0047334C" w:rsidP="00667793">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rPr>
        <w:t xml:space="preserve">vydať osobe, ktorej sa </w:t>
      </w:r>
      <w:r w:rsidRPr="001966CD">
        <w:rPr>
          <w:rFonts w:ascii="Arial" w:hAnsi="Arial" w:cs="Arial"/>
          <w:color w:val="000000" w:themeColor="text1"/>
        </w:rPr>
        <w:t>psychologická činnosť</w:t>
      </w:r>
      <w:r w:rsidRPr="001966CD">
        <w:rPr>
          <w:rFonts w:ascii="Arial" w:hAnsi="Arial" w:cs="Arial"/>
        </w:rPr>
        <w:t xml:space="preserve"> poskytuje, alebo jej zákonnému zástupcovi doklad o výške úhrady, ktorú uhrádza osoba za poskytnutú psychologickú činnosť,</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Style w:val="normaltextrun"/>
          <w:rFonts w:ascii="Arial" w:hAnsi="Arial" w:cs="Arial"/>
          <w:color w:val="000000" w:themeColor="text1"/>
        </w:rPr>
        <w:t xml:space="preserve">vydať osobe, ktorej sa </w:t>
      </w:r>
      <w:r w:rsidRPr="001966CD">
        <w:rPr>
          <w:rFonts w:ascii="Arial" w:hAnsi="Arial" w:cs="Arial"/>
          <w:color w:val="000000" w:themeColor="text1"/>
        </w:rPr>
        <w:t>psychologická činnosť</w:t>
      </w:r>
      <w:r w:rsidRPr="001966CD">
        <w:rPr>
          <w:rStyle w:val="normaltextrun"/>
          <w:rFonts w:ascii="Arial" w:hAnsi="Arial" w:cs="Arial"/>
          <w:color w:val="000000" w:themeColor="text1"/>
        </w:rPr>
        <w:t xml:space="preserve"> poskytuje, alebo jej zákonnému zástupcovi správu  o poskytnutej psychologickej činnosti; ak s tým osoba, ktorej sa táto činnosť poskytuje, súhlasí, poskytovateľ nevydá správu z každého poskytnutia psychoterapeutickej činnosti, okrem správ obsahujúcich údaje podľa § 14 ods. 4 písm. d) a e),</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pri poskytovaní psychologickej činnosti byť personálne zabezpečený a materiálno-technicky vybavený v súlade so svojím odborným zameraním,</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povoliť orgánu príslušnému na výkon dohľadu vstup do miesta obvyklého výkonu psychologickej činnosti, poskytnúť mu požadované informácie a súčinnosť potrebnú na výkon dohľadu a zdržať sa konania, ktoré by mohlo mariť výkon dohľadu,</w:t>
      </w:r>
    </w:p>
    <w:p w:rsidR="0047334C" w:rsidRPr="001966CD" w:rsidRDefault="0047334C" w:rsidP="00667793">
      <w:pPr>
        <w:pStyle w:val="Odsekzoznamu"/>
        <w:numPr>
          <w:ilvl w:val="0"/>
          <w:numId w:val="25"/>
        </w:numPr>
        <w:spacing w:after="0" w:line="240" w:lineRule="auto"/>
        <w:jc w:val="both"/>
        <w:rPr>
          <w:rFonts w:ascii="Arial" w:hAnsi="Arial" w:cs="Arial"/>
          <w:sz w:val="24"/>
          <w:szCs w:val="24"/>
        </w:rPr>
      </w:pPr>
      <w:r w:rsidRPr="001966CD">
        <w:rPr>
          <w:rFonts w:ascii="Arial" w:hAnsi="Arial" w:cs="Arial"/>
          <w:sz w:val="24"/>
          <w:szCs w:val="24"/>
        </w:rPr>
        <w:t>každoročne do 31. januára zaplatiť ročný poplatok za vedenie registra; poplatok je uvedený v prílohe,</w:t>
      </w:r>
    </w:p>
    <w:p w:rsidR="0047334C" w:rsidRPr="001966CD" w:rsidRDefault="0047334C" w:rsidP="00667793">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bezodkladne oznámiť komore údaje rozhodujúce pre dočasné pozastavenie licencie a zrušenie licencie.</w:t>
      </w:r>
    </w:p>
    <w:p w:rsidR="0047334C" w:rsidRPr="001966CD" w:rsidRDefault="0047334C" w:rsidP="00667793">
      <w:pPr>
        <w:pStyle w:val="paragraph"/>
        <w:numPr>
          <w:ilvl w:val="0"/>
          <w:numId w:val="48"/>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Poskytovateľ je ďalej povinný bezodkladne oznámiť</w:t>
      </w:r>
    </w:p>
    <w:p w:rsidR="0047334C" w:rsidRPr="001966CD" w:rsidRDefault="0047334C" w:rsidP="00667793">
      <w:pPr>
        <w:pStyle w:val="paragraph"/>
        <w:numPr>
          <w:ilvl w:val="0"/>
          <w:numId w:val="8"/>
        </w:numPr>
        <w:spacing w:before="0" w:beforeAutospacing="0" w:after="0" w:afterAutospacing="0"/>
        <w:ind w:hanging="357"/>
        <w:contextualSpacing/>
        <w:jc w:val="both"/>
        <w:rPr>
          <w:rFonts w:ascii="Arial" w:hAnsi="Arial" w:cs="Arial"/>
        </w:rPr>
      </w:pPr>
      <w:r w:rsidRPr="001966CD">
        <w:rPr>
          <w:rStyle w:val="normaltextrun"/>
          <w:rFonts w:ascii="Arial" w:hAnsi="Arial" w:cs="Arial"/>
          <w:color w:val="000000" w:themeColor="text1"/>
        </w:rPr>
        <w:lastRenderedPageBreak/>
        <w:t>orgánu činnému v trestnom konaní</w:t>
      </w:r>
      <w:r w:rsidRPr="001966CD">
        <w:rPr>
          <w:rStyle w:val="Odkaznapoznmkupodiarou"/>
          <w:rFonts w:ascii="Arial" w:hAnsi="Arial" w:cs="Arial"/>
          <w:color w:val="000000" w:themeColor="text1"/>
        </w:rPr>
        <w:footnoteReference w:id="23"/>
      </w:r>
      <w:r w:rsidRPr="001966CD">
        <w:rPr>
          <w:rStyle w:val="normaltextrun"/>
          <w:rFonts w:ascii="Arial" w:hAnsi="Arial" w:cs="Arial"/>
          <w:color w:val="000000" w:themeColor="text1"/>
        </w:rPr>
        <w:t>) a úradu práce, sociálnych vecí a rodiny ako orgánu sociálnoprávnej ochrany detí a sociálnej kurately podľa osobitného predpisu,</w:t>
      </w:r>
      <w:r w:rsidRPr="001966CD">
        <w:rPr>
          <w:rStyle w:val="Odkaznapoznmkupodiarou"/>
          <w:rFonts w:ascii="Arial" w:hAnsi="Arial" w:cs="Arial"/>
          <w:color w:val="000000" w:themeColor="text1"/>
        </w:rPr>
        <w:footnoteReference w:id="24"/>
      </w:r>
      <w:r w:rsidRPr="001966CD">
        <w:rPr>
          <w:rStyle w:val="normaltextrun"/>
          <w:rFonts w:ascii="Arial" w:hAnsi="Arial" w:cs="Arial"/>
          <w:color w:val="000000" w:themeColor="text1"/>
        </w:rPr>
        <w:t>) v ktorého obvode sa maloletá osoba zdržiava, skutočnosti, ktoré sa poskytovateľ pri výkone svojej činnosti dozvedel a týkajú sa podozrenia na sexuálne zneužívanie</w:t>
      </w:r>
      <w:r w:rsidRPr="001966CD">
        <w:rPr>
          <w:rStyle w:val="Odkaznapoznmkupodiarou"/>
          <w:rFonts w:ascii="Arial" w:hAnsi="Arial" w:cs="Arial"/>
          <w:color w:val="000000" w:themeColor="text1"/>
        </w:rPr>
        <w:footnoteReference w:id="25"/>
      </w:r>
      <w:r w:rsidRPr="001966CD">
        <w:rPr>
          <w:rStyle w:val="normaltextrun"/>
          <w:rFonts w:ascii="Arial" w:hAnsi="Arial" w:cs="Arial"/>
          <w:color w:val="000000" w:themeColor="text1"/>
        </w:rPr>
        <w:t>) alebo iné zneužívanie</w:t>
      </w:r>
      <w:r w:rsidRPr="001966CD">
        <w:rPr>
          <w:rStyle w:val="Odkaznapoznmkupodiarou"/>
          <w:rFonts w:ascii="Arial" w:hAnsi="Arial" w:cs="Arial"/>
          <w:color w:val="000000" w:themeColor="text1"/>
        </w:rPr>
        <w:footnoteReference w:id="26"/>
      </w:r>
      <w:r w:rsidRPr="001966CD">
        <w:rPr>
          <w:rStyle w:val="normaltextrun"/>
          <w:rFonts w:ascii="Arial" w:hAnsi="Arial" w:cs="Arial"/>
          <w:color w:val="000000" w:themeColor="text1"/>
        </w:rPr>
        <w:t>) maloletej osoby, znásilnenia</w:t>
      </w:r>
      <w:r w:rsidRPr="001966CD">
        <w:rPr>
          <w:rStyle w:val="Odkaznapoznmkupodiarou"/>
          <w:rFonts w:ascii="Arial" w:hAnsi="Arial" w:cs="Arial"/>
          <w:color w:val="000000" w:themeColor="text1"/>
        </w:rPr>
        <w:footnoteReference w:id="27"/>
      </w:r>
      <w:r w:rsidRPr="001966CD">
        <w:rPr>
          <w:rStyle w:val="normaltextrun"/>
          <w:rFonts w:ascii="Arial" w:hAnsi="Arial" w:cs="Arial"/>
          <w:color w:val="000000" w:themeColor="text1"/>
        </w:rPr>
        <w:t>) maloletej osoby, sexuálneho násilia</w:t>
      </w:r>
      <w:r w:rsidRPr="001966CD">
        <w:rPr>
          <w:rStyle w:val="Odkaznapoznmkupodiarou"/>
          <w:rFonts w:ascii="Arial" w:hAnsi="Arial" w:cs="Arial"/>
          <w:color w:val="000000" w:themeColor="text1"/>
        </w:rPr>
        <w:footnoteReference w:id="28"/>
      </w:r>
      <w:r w:rsidRPr="001966CD">
        <w:rPr>
          <w:rStyle w:val="normaltextrun"/>
          <w:rFonts w:ascii="Arial" w:hAnsi="Arial" w:cs="Arial"/>
          <w:color w:val="000000" w:themeColor="text1"/>
        </w:rPr>
        <w:t>) voči maloletej osobe, sexuálneho vykorisťovania</w:t>
      </w:r>
      <w:r w:rsidRPr="001966CD">
        <w:rPr>
          <w:rStyle w:val="Odkaznapoznmkupodiarou"/>
          <w:rFonts w:ascii="Arial" w:hAnsi="Arial" w:cs="Arial"/>
          <w:color w:val="000000" w:themeColor="text1"/>
        </w:rPr>
        <w:footnoteReference w:id="29"/>
      </w:r>
      <w:r w:rsidRPr="001966CD">
        <w:rPr>
          <w:rStyle w:val="normaltextrun"/>
          <w:rFonts w:ascii="Arial" w:hAnsi="Arial" w:cs="Arial"/>
          <w:color w:val="000000" w:themeColor="text1"/>
        </w:rPr>
        <w:t>) maloletej osoby, súlože medzi príbuznými,</w:t>
      </w:r>
      <w:r w:rsidRPr="001966CD">
        <w:rPr>
          <w:rStyle w:val="Odkaznapoznmkupodiarou"/>
          <w:rFonts w:ascii="Arial" w:hAnsi="Arial" w:cs="Arial"/>
          <w:color w:val="000000" w:themeColor="text1"/>
        </w:rPr>
        <w:footnoteReference w:id="30"/>
      </w:r>
      <w:r w:rsidRPr="001966CD">
        <w:rPr>
          <w:rStyle w:val="normaltextrun"/>
          <w:rFonts w:ascii="Arial" w:hAnsi="Arial" w:cs="Arial"/>
          <w:color w:val="000000" w:themeColor="text1"/>
        </w:rPr>
        <w:t>) ktorá sa týka maloletej osoby, týrania</w:t>
      </w:r>
      <w:r w:rsidRPr="001966CD">
        <w:rPr>
          <w:rStyle w:val="Odkaznapoznmkupodiarou"/>
          <w:rFonts w:ascii="Arial" w:hAnsi="Arial" w:cs="Arial"/>
          <w:color w:val="000000" w:themeColor="text1"/>
        </w:rPr>
        <w:footnoteReference w:id="31"/>
      </w:r>
      <w:r w:rsidRPr="001966CD">
        <w:rPr>
          <w:rStyle w:val="normaltextrun"/>
          <w:rFonts w:ascii="Arial" w:hAnsi="Arial" w:cs="Arial"/>
          <w:color w:val="000000" w:themeColor="text1"/>
        </w:rPr>
        <w:t>) alebo zanedbávania</w:t>
      </w:r>
      <w:r w:rsidRPr="001966CD">
        <w:rPr>
          <w:rStyle w:val="Odkaznapoznmkupodiarou"/>
          <w:rFonts w:ascii="Arial" w:hAnsi="Arial" w:cs="Arial"/>
          <w:color w:val="000000" w:themeColor="text1"/>
        </w:rPr>
        <w:footnoteReference w:id="32"/>
      </w:r>
      <w:r w:rsidRPr="001966CD">
        <w:rPr>
          <w:rStyle w:val="normaltextrun"/>
          <w:rFonts w:ascii="Arial" w:hAnsi="Arial" w:cs="Arial"/>
          <w:color w:val="000000" w:themeColor="text1"/>
        </w:rPr>
        <w:t>) maloletej osoby,</w:t>
      </w:r>
    </w:p>
    <w:p w:rsidR="0047334C" w:rsidRPr="001966CD" w:rsidRDefault="0047334C" w:rsidP="00667793">
      <w:pPr>
        <w:pStyle w:val="paragraph"/>
        <w:numPr>
          <w:ilvl w:val="0"/>
          <w:numId w:val="8"/>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orgánu činnému v trestnom konaní</w:t>
      </w:r>
      <w:r w:rsidRPr="001966CD">
        <w:rPr>
          <w:rFonts w:ascii="Arial" w:hAnsi="Arial" w:cs="Arial"/>
          <w:color w:val="000000" w:themeColor="text1"/>
          <w:vertAlign w:val="superscript"/>
        </w:rPr>
        <w:t>23</w:t>
      </w:r>
      <w:r w:rsidRPr="001966CD">
        <w:rPr>
          <w:rFonts w:ascii="Arial" w:hAnsi="Arial" w:cs="Arial"/>
          <w:color w:val="000000" w:themeColor="text1"/>
        </w:rPr>
        <w:t xml:space="preserve">) a obci, v ktorej územnom obvode sa plnoletá osoba, ktorá nie je spôsobilá na právne úkony alebo ktorej spôsobilosť na právne úkony je obmedzená, zdržiava, </w:t>
      </w:r>
      <w:r w:rsidRPr="001966CD">
        <w:rPr>
          <w:rStyle w:val="normaltextrun"/>
          <w:rFonts w:ascii="Arial" w:hAnsi="Arial" w:cs="Arial"/>
          <w:color w:val="000000" w:themeColor="text1"/>
        </w:rPr>
        <w:t>skutočnosti, ktoré sa poskytovateľ pri výkone svojej činnosti dozvedel a týkajú sa</w:t>
      </w:r>
      <w:r w:rsidRPr="001966CD">
        <w:rPr>
          <w:rFonts w:ascii="Arial" w:hAnsi="Arial" w:cs="Arial"/>
          <w:color w:val="000000" w:themeColor="text1"/>
        </w:rPr>
        <w:t xml:space="preserve"> podozrenia na znásilnenie</w:t>
      </w:r>
      <w:r w:rsidRPr="001966CD">
        <w:rPr>
          <w:rFonts w:ascii="Arial" w:hAnsi="Arial" w:cs="Arial"/>
          <w:color w:val="000000" w:themeColor="text1"/>
          <w:vertAlign w:val="superscript"/>
        </w:rPr>
        <w:t>27</w:t>
      </w:r>
      <w:r w:rsidRPr="001966CD">
        <w:rPr>
          <w:rFonts w:ascii="Arial" w:hAnsi="Arial" w:cs="Arial"/>
        </w:rPr>
        <w:t xml:space="preserve">) </w:t>
      </w:r>
      <w:r w:rsidRPr="001966CD">
        <w:rPr>
          <w:rFonts w:ascii="Arial" w:hAnsi="Arial" w:cs="Arial"/>
          <w:color w:val="000000" w:themeColor="text1"/>
        </w:rPr>
        <w:t>takej osoby, sexuálneho násilia</w:t>
      </w:r>
      <w:r w:rsidRPr="001966CD">
        <w:rPr>
          <w:rFonts w:ascii="Arial" w:hAnsi="Arial" w:cs="Arial"/>
          <w:color w:val="000000" w:themeColor="text1"/>
          <w:vertAlign w:val="superscript"/>
        </w:rPr>
        <w:t>28</w:t>
      </w:r>
      <w:r w:rsidRPr="001966CD">
        <w:rPr>
          <w:rFonts w:ascii="Arial" w:hAnsi="Arial" w:cs="Arial"/>
          <w:color w:val="000000" w:themeColor="text1"/>
        </w:rPr>
        <w:t>) voči takej osobe, sexuálneho vykorisťovania</w:t>
      </w:r>
      <w:r w:rsidRPr="001966CD">
        <w:rPr>
          <w:rFonts w:ascii="Arial" w:hAnsi="Arial" w:cs="Arial"/>
          <w:color w:val="000000" w:themeColor="text1"/>
          <w:vertAlign w:val="superscript"/>
        </w:rPr>
        <w:t>29</w:t>
      </w:r>
      <w:r w:rsidRPr="001966CD">
        <w:rPr>
          <w:rFonts w:ascii="Arial" w:hAnsi="Arial" w:cs="Arial"/>
          <w:color w:val="000000" w:themeColor="text1"/>
        </w:rPr>
        <w:t>) alebo iného zneužívania</w:t>
      </w:r>
      <w:r w:rsidRPr="001966CD">
        <w:rPr>
          <w:rStyle w:val="Odkaznapoznmkupodiarou"/>
          <w:rFonts w:ascii="Arial" w:hAnsi="Arial" w:cs="Arial"/>
          <w:color w:val="000000" w:themeColor="text1"/>
        </w:rPr>
        <w:footnoteReference w:id="33"/>
      </w:r>
      <w:r w:rsidRPr="001966CD">
        <w:rPr>
          <w:rFonts w:ascii="Arial" w:hAnsi="Arial" w:cs="Arial"/>
          <w:color w:val="000000" w:themeColor="text1"/>
        </w:rPr>
        <w:t>) takejto osoby, súlože medzi príbuznými,</w:t>
      </w:r>
      <w:r w:rsidRPr="001966CD">
        <w:rPr>
          <w:rFonts w:ascii="Arial" w:hAnsi="Arial" w:cs="Arial"/>
          <w:color w:val="000000" w:themeColor="text1"/>
          <w:vertAlign w:val="superscript"/>
        </w:rPr>
        <w:t>30</w:t>
      </w:r>
      <w:r w:rsidRPr="001966CD">
        <w:rPr>
          <w:rFonts w:ascii="Arial" w:hAnsi="Arial" w:cs="Arial"/>
          <w:color w:val="000000" w:themeColor="text1"/>
        </w:rPr>
        <w:t>) ktorá sa týka takejto osoby, týrania</w:t>
      </w:r>
      <w:r w:rsidRPr="001966CD">
        <w:rPr>
          <w:rFonts w:ascii="Arial" w:hAnsi="Arial" w:cs="Arial"/>
          <w:color w:val="000000" w:themeColor="text1"/>
          <w:vertAlign w:val="superscript"/>
        </w:rPr>
        <w:t>31</w:t>
      </w:r>
      <w:r w:rsidRPr="001966CD">
        <w:rPr>
          <w:rFonts w:ascii="Arial" w:hAnsi="Arial" w:cs="Arial"/>
          <w:color w:val="000000" w:themeColor="text1"/>
        </w:rPr>
        <w:t>) alebo zanedbávania</w:t>
      </w:r>
      <w:r w:rsidRPr="001966CD">
        <w:rPr>
          <w:rFonts w:ascii="Arial" w:hAnsi="Arial" w:cs="Arial"/>
          <w:color w:val="000000" w:themeColor="text1"/>
          <w:vertAlign w:val="superscript"/>
        </w:rPr>
        <w:t>32</w:t>
      </w:r>
      <w:r w:rsidRPr="001966CD">
        <w:rPr>
          <w:rFonts w:ascii="Arial" w:hAnsi="Arial" w:cs="Arial"/>
          <w:color w:val="000000" w:themeColor="text1"/>
        </w:rPr>
        <w:t>) takejto osoby.</w:t>
      </w:r>
    </w:p>
    <w:p w:rsidR="0047334C" w:rsidRPr="001966CD" w:rsidRDefault="0047334C" w:rsidP="0047334C">
      <w:pPr>
        <w:spacing w:line="240" w:lineRule="auto"/>
        <w:contextualSpacing/>
        <w:rPr>
          <w:rStyle w:val="normaltextrun"/>
          <w:rFonts w:ascii="Arial" w:hAnsi="Arial" w:cs="Arial"/>
          <w:bCs/>
          <w:color w:val="000000" w:themeColor="text1"/>
          <w:sz w:val="24"/>
          <w:szCs w:val="24"/>
          <w:lang w:eastAsia="sk-SK"/>
        </w:rPr>
      </w:pPr>
    </w:p>
    <w:p w:rsidR="0047334C" w:rsidRPr="001966CD" w:rsidRDefault="0047334C" w:rsidP="0047334C">
      <w:pPr>
        <w:spacing w:line="240" w:lineRule="auto"/>
        <w:contextualSpacing/>
        <w:jc w:val="center"/>
        <w:rPr>
          <w:rStyle w:val="normaltextrun"/>
          <w:rFonts w:ascii="Arial" w:hAnsi="Arial" w:cs="Arial"/>
          <w:b/>
          <w:bCs/>
          <w:color w:val="000000" w:themeColor="text1"/>
          <w:sz w:val="24"/>
          <w:szCs w:val="24"/>
          <w:lang w:eastAsia="sk-SK"/>
        </w:rPr>
      </w:pPr>
      <w:r w:rsidRPr="001966CD">
        <w:rPr>
          <w:rStyle w:val="normaltextrun"/>
          <w:rFonts w:ascii="Arial" w:hAnsi="Arial" w:cs="Arial"/>
          <w:b/>
          <w:bCs/>
          <w:color w:val="000000" w:themeColor="text1"/>
          <w:sz w:val="24"/>
          <w:szCs w:val="24"/>
          <w:lang w:eastAsia="sk-SK"/>
        </w:rPr>
        <w:t>§ 11</w:t>
      </w:r>
    </w:p>
    <w:p w:rsidR="0047334C" w:rsidRPr="001966CD" w:rsidRDefault="0047334C" w:rsidP="0047334C">
      <w:pPr>
        <w:spacing w:line="240" w:lineRule="auto"/>
        <w:contextualSpacing/>
        <w:jc w:val="center"/>
        <w:rPr>
          <w:rStyle w:val="normaltextrun"/>
          <w:rFonts w:ascii="Arial" w:hAnsi="Arial" w:cs="Arial"/>
          <w:b/>
          <w:bCs/>
          <w:color w:val="000000" w:themeColor="text1"/>
          <w:sz w:val="24"/>
          <w:szCs w:val="24"/>
          <w:lang w:eastAsia="sk-SK"/>
        </w:rPr>
      </w:pPr>
      <w:r w:rsidRPr="001966CD">
        <w:rPr>
          <w:rStyle w:val="normaltextrun"/>
          <w:rFonts w:ascii="Arial" w:hAnsi="Arial" w:cs="Arial"/>
          <w:b/>
          <w:bCs/>
          <w:color w:val="000000" w:themeColor="text1"/>
          <w:sz w:val="24"/>
          <w:szCs w:val="24"/>
          <w:lang w:eastAsia="sk-SK"/>
        </w:rPr>
        <w:t>Mlčanlivosť</w:t>
      </w:r>
    </w:p>
    <w:p w:rsidR="0047334C" w:rsidRPr="001966CD" w:rsidRDefault="0047334C" w:rsidP="0047334C">
      <w:pPr>
        <w:spacing w:line="240" w:lineRule="auto"/>
        <w:contextualSpacing/>
        <w:rPr>
          <w:rStyle w:val="normaltextrun"/>
          <w:rFonts w:ascii="Arial" w:hAnsi="Arial" w:cs="Arial"/>
          <w:bCs/>
          <w:color w:val="000000" w:themeColor="text1"/>
          <w:sz w:val="24"/>
          <w:szCs w:val="24"/>
          <w:lang w:eastAsia="sk-SK"/>
        </w:rPr>
      </w:pPr>
    </w:p>
    <w:p w:rsidR="0047334C" w:rsidRPr="001966CD" w:rsidRDefault="0047334C" w:rsidP="00667793">
      <w:pPr>
        <w:pStyle w:val="Odsekzoznamu"/>
        <w:numPr>
          <w:ilvl w:val="0"/>
          <w:numId w:val="5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Psychológ je povinný zachovávať mlčanlivosť o všetkých skutočnostiach, o ktorých sa dozvedel pri výkone psychologickej činnosti, ak tento zákon alebo osobitný predpis</w:t>
      </w:r>
      <w:r w:rsidRPr="001966CD">
        <w:rPr>
          <w:rStyle w:val="normaltextrun"/>
          <w:rFonts w:ascii="Arial" w:hAnsi="Arial" w:cs="Arial"/>
          <w:color w:val="000000" w:themeColor="text1"/>
          <w:sz w:val="24"/>
          <w:szCs w:val="24"/>
          <w:vertAlign w:val="superscript"/>
        </w:rPr>
        <w:t>16</w:t>
      </w:r>
      <w:r w:rsidRPr="001966CD">
        <w:rPr>
          <w:rStyle w:val="normaltextrun"/>
          <w:rFonts w:ascii="Arial" w:hAnsi="Arial" w:cs="Arial"/>
          <w:color w:val="000000" w:themeColor="text1"/>
          <w:sz w:val="24"/>
          <w:szCs w:val="24"/>
        </w:rPr>
        <w:t>) neustanovuje inak. Táto povinnosť nezaniká ani po zrušení registrácie podľa tohto zákona.</w:t>
      </w:r>
    </w:p>
    <w:p w:rsidR="0047334C" w:rsidRPr="001966CD" w:rsidRDefault="0047334C" w:rsidP="00667793">
      <w:pPr>
        <w:pStyle w:val="Odsekzoznamu"/>
        <w:numPr>
          <w:ilvl w:val="0"/>
          <w:numId w:val="5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Povinnosť mlčanlivosti sa v rovnakom rozsahu vzťahuje aj na iné osoby, ktoré sa dozvedeli o skutočnostiach súvisiacich s výkonom psychologickej činnosti.</w:t>
      </w:r>
    </w:p>
    <w:p w:rsidR="0047334C" w:rsidRPr="001966CD" w:rsidRDefault="0047334C" w:rsidP="00667793">
      <w:pPr>
        <w:pStyle w:val="Odsekzoznamu"/>
        <w:numPr>
          <w:ilvl w:val="0"/>
          <w:numId w:val="5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Na žiadosť orgánu činného v trestnom konaní alebo súdu môže povinnosti mlčanlivosti psychológa podľa odseku 1 zbaviť len osoba, ktorej sa skutočnosti týkajú alebo jej zákonný zástupca alebo orgán príslušný na zbavenie mlčanlivosti podľa osobitného predpisu.</w:t>
      </w:r>
      <w:r w:rsidRPr="001966CD">
        <w:rPr>
          <w:rStyle w:val="Odkaznapoznmkupodiarou"/>
          <w:rFonts w:ascii="Arial" w:hAnsi="Arial" w:cs="Arial"/>
          <w:color w:val="000000" w:themeColor="text1"/>
          <w:sz w:val="24"/>
          <w:szCs w:val="24"/>
        </w:rPr>
        <w:footnoteReference w:id="34"/>
      </w:r>
      <w:r w:rsidRPr="001966CD">
        <w:rPr>
          <w:rStyle w:val="normaltextrun"/>
          <w:rFonts w:ascii="Arial" w:hAnsi="Arial" w:cs="Arial"/>
          <w:color w:val="000000" w:themeColor="text1"/>
          <w:sz w:val="24"/>
          <w:szCs w:val="24"/>
        </w:rPr>
        <w:t>) Ak nemožno určiť orgán príslušný na zbavenie mlčanlivosti podľa prvej vety, povinnosti mlčanlivosti môže psychológa zbaviť komora.</w:t>
      </w:r>
    </w:p>
    <w:p w:rsidR="0047334C" w:rsidRPr="001966CD" w:rsidRDefault="0047334C" w:rsidP="00667793">
      <w:pPr>
        <w:pStyle w:val="Odsekzoznamu"/>
        <w:numPr>
          <w:ilvl w:val="0"/>
          <w:numId w:val="53"/>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Povinnosť mlčanlivosti psychológ neporuší informovaním</w:t>
      </w:r>
    </w:p>
    <w:p w:rsidR="0047334C" w:rsidRPr="001966CD" w:rsidRDefault="0047334C" w:rsidP="00667793">
      <w:pPr>
        <w:pStyle w:val="Odsekzoznamu"/>
        <w:numPr>
          <w:ilvl w:val="0"/>
          <w:numId w:val="26"/>
        </w:numPr>
        <w:spacing w:after="0" w:line="240" w:lineRule="auto"/>
        <w:ind w:hanging="357"/>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lastRenderedPageBreak/>
        <w:t>odborného garanta, supervízora alebo člena multidisciplinárneho tímu podľa</w:t>
      </w:r>
      <w:r w:rsidRPr="001966CD">
        <w:rPr>
          <w:rFonts w:ascii="Arial" w:hAnsi="Arial" w:cs="Arial"/>
          <w:color w:val="000000" w:themeColor="text1"/>
          <w:sz w:val="24"/>
          <w:szCs w:val="24"/>
        </w:rPr>
        <w:t> </w:t>
      </w:r>
      <w:r w:rsidRPr="001966CD">
        <w:rPr>
          <w:rStyle w:val="normaltextrun"/>
          <w:rFonts w:ascii="Arial" w:hAnsi="Arial" w:cs="Arial"/>
          <w:color w:val="000000" w:themeColor="text1"/>
          <w:sz w:val="24"/>
          <w:szCs w:val="24"/>
        </w:rPr>
        <w:t xml:space="preserve"> osobitného predpisu,</w:t>
      </w:r>
      <w:r w:rsidRPr="001966CD">
        <w:rPr>
          <w:rStyle w:val="Odkaznapoznmkupodiarou"/>
          <w:rFonts w:ascii="Arial" w:hAnsi="Arial" w:cs="Arial"/>
          <w:color w:val="000000" w:themeColor="text1"/>
          <w:sz w:val="24"/>
          <w:szCs w:val="24"/>
        </w:rPr>
        <w:footnoteReference w:id="35"/>
      </w:r>
      <w:r w:rsidRPr="001966CD">
        <w:rPr>
          <w:rStyle w:val="normaltextrun"/>
          <w:rFonts w:ascii="Arial" w:hAnsi="Arial" w:cs="Arial"/>
          <w:color w:val="000000" w:themeColor="text1"/>
          <w:sz w:val="24"/>
          <w:szCs w:val="24"/>
        </w:rPr>
        <w:t>) ak rozsah poskytovanej informácie nepresahuje rámec informácií, ktoré nevyhnutne potrebuje na riadne plnenie úloh pri výkone svojej činnosti,</w:t>
      </w:r>
    </w:p>
    <w:p w:rsidR="0047334C" w:rsidRPr="001966CD" w:rsidRDefault="0047334C" w:rsidP="00667793">
      <w:pPr>
        <w:pStyle w:val="Odsekzoznamu"/>
        <w:numPr>
          <w:ilvl w:val="0"/>
          <w:numId w:val="26"/>
        </w:numPr>
        <w:spacing w:after="0" w:line="240" w:lineRule="auto"/>
        <w:ind w:hanging="357"/>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iných osôb v prípadoch ustanovených osobitným predpisom.</w:t>
      </w:r>
      <w:r w:rsidRPr="001966CD">
        <w:rPr>
          <w:rFonts w:ascii="Arial" w:hAnsi="Arial" w:cs="Arial"/>
          <w:color w:val="000000" w:themeColor="text1"/>
          <w:sz w:val="24"/>
          <w:szCs w:val="24"/>
          <w:vertAlign w:val="superscript"/>
        </w:rPr>
        <w:t>22</w:t>
      </w:r>
      <w:r w:rsidRPr="001966CD">
        <w:rPr>
          <w:rStyle w:val="normaltextrun"/>
          <w:rFonts w:ascii="Arial" w:hAnsi="Arial" w:cs="Arial"/>
          <w:color w:val="000000" w:themeColor="text1"/>
          <w:sz w:val="24"/>
          <w:szCs w:val="24"/>
        </w:rPr>
        <w:t>)</w:t>
      </w:r>
    </w:p>
    <w:p w:rsidR="0047334C" w:rsidRPr="001966CD" w:rsidRDefault="0047334C" w:rsidP="00667793">
      <w:pPr>
        <w:pStyle w:val="Odsekzoznamu"/>
        <w:numPr>
          <w:ilvl w:val="0"/>
          <w:numId w:val="53"/>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Povinnosť oznamovať skutočnosti uložené psychológovi osobitnými predpismi</w:t>
      </w:r>
      <w:r w:rsidRPr="001966CD">
        <w:rPr>
          <w:rStyle w:val="Odkaznapoznmkupodiarou"/>
          <w:rFonts w:ascii="Arial" w:hAnsi="Arial" w:cs="Arial"/>
          <w:color w:val="000000" w:themeColor="text1"/>
          <w:sz w:val="24"/>
          <w:szCs w:val="24"/>
        </w:rPr>
        <w:t>16</w:t>
      </w:r>
      <w:r w:rsidRPr="001966CD">
        <w:rPr>
          <w:rFonts w:ascii="Arial" w:hAnsi="Arial" w:cs="Arial"/>
          <w:color w:val="000000" w:themeColor="text1"/>
          <w:sz w:val="24"/>
          <w:szCs w:val="24"/>
        </w:rPr>
        <w:t>) alebo  týmto zákonom týmto nie je dotknutá.</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jc w:val="center"/>
        <w:rPr>
          <w:rFonts w:ascii="Arial" w:hAnsi="Arial" w:cs="Arial"/>
          <w:b/>
          <w:bCs/>
          <w:color w:val="000000" w:themeColor="text1"/>
          <w:sz w:val="24"/>
          <w:szCs w:val="24"/>
        </w:rPr>
      </w:pPr>
      <w:bookmarkStart w:id="2" w:name="_Hlk187615721"/>
      <w:r w:rsidRPr="001966CD">
        <w:rPr>
          <w:rFonts w:ascii="Arial" w:hAnsi="Arial" w:cs="Arial"/>
          <w:b/>
          <w:bCs/>
          <w:color w:val="000000" w:themeColor="text1"/>
          <w:sz w:val="24"/>
          <w:szCs w:val="24"/>
        </w:rPr>
        <w:t>§ 12</w:t>
      </w:r>
    </w:p>
    <w:p w:rsidR="0047334C" w:rsidRPr="001966CD" w:rsidRDefault="0047334C" w:rsidP="0047334C">
      <w:pPr>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Spracúvanie osobných údajov</w:t>
      </w:r>
    </w:p>
    <w:p w:rsidR="0047334C" w:rsidRPr="001966CD" w:rsidRDefault="0047334C" w:rsidP="0047334C">
      <w:pPr>
        <w:spacing w:line="240" w:lineRule="auto"/>
        <w:jc w:val="center"/>
        <w:rPr>
          <w:rFonts w:ascii="Arial" w:hAnsi="Arial" w:cs="Arial"/>
          <w:bCs/>
          <w:color w:val="000000" w:themeColor="text1"/>
          <w:sz w:val="24"/>
          <w:szCs w:val="24"/>
        </w:rPr>
      </w:pPr>
    </w:p>
    <w:p w:rsidR="0047334C" w:rsidRPr="001966CD" w:rsidRDefault="0047334C" w:rsidP="0047334C">
      <w:pPr>
        <w:pStyle w:val="Odsekzoznamu"/>
        <w:spacing w:after="0"/>
        <w:ind w:left="360" w:firstLine="348"/>
        <w:rPr>
          <w:rFonts w:ascii="Arial" w:hAnsi="Arial" w:cs="Arial"/>
          <w:color w:val="000000" w:themeColor="text1"/>
          <w:sz w:val="24"/>
          <w:szCs w:val="24"/>
        </w:rPr>
      </w:pPr>
      <w:r w:rsidRPr="001966CD">
        <w:rPr>
          <w:rFonts w:ascii="Arial" w:hAnsi="Arial" w:cs="Arial"/>
          <w:color w:val="000000" w:themeColor="text1"/>
          <w:sz w:val="24"/>
          <w:szCs w:val="24"/>
        </w:rPr>
        <w:t>Psychológ a poskytovateľ spracúvajú osobné údaje podľa osobitného predpisu</w:t>
      </w:r>
      <w:r w:rsidRPr="001966CD">
        <w:rPr>
          <w:rStyle w:val="Odkaznapoznmkupodiarou"/>
          <w:rFonts w:ascii="Arial" w:hAnsi="Arial" w:cs="Arial"/>
          <w:color w:val="000000" w:themeColor="text1"/>
          <w:sz w:val="24"/>
          <w:szCs w:val="24"/>
        </w:rPr>
        <w:footnoteReference w:id="36"/>
      </w:r>
      <w:r w:rsidRPr="001966CD">
        <w:rPr>
          <w:rFonts w:ascii="Arial" w:hAnsi="Arial" w:cs="Arial"/>
          <w:color w:val="000000" w:themeColor="text1"/>
          <w:sz w:val="24"/>
          <w:szCs w:val="24"/>
        </w:rPr>
        <w:t>) v rozsahu nevyhnutnom na výkon psychologickej činnosti podľa tohto zákona.</w:t>
      </w:r>
      <w:bookmarkEnd w:id="2"/>
    </w:p>
    <w:p w:rsidR="0047334C" w:rsidRPr="001966CD" w:rsidRDefault="0047334C" w:rsidP="0047334C">
      <w:pPr>
        <w:spacing w:line="240" w:lineRule="auto"/>
        <w:rPr>
          <w:rFonts w:ascii="Arial" w:hAnsi="Arial" w:cs="Arial"/>
          <w:color w:val="000000" w:themeColor="text1"/>
          <w:sz w:val="24"/>
          <w:szCs w:val="24"/>
        </w:rPr>
      </w:pPr>
      <w:bookmarkStart w:id="3" w:name="_Hlk187615747"/>
    </w:p>
    <w:p w:rsidR="0047334C" w:rsidRPr="001966CD" w:rsidRDefault="0047334C" w:rsidP="0047334C">
      <w:pPr>
        <w:spacing w:line="240" w:lineRule="auto"/>
        <w:contextualSpacing/>
        <w:jc w:val="center"/>
        <w:rPr>
          <w:rStyle w:val="normaltextrun"/>
          <w:rFonts w:ascii="Arial" w:hAnsi="Arial" w:cs="Arial"/>
          <w:b/>
          <w:bCs/>
          <w:color w:val="000000" w:themeColor="text1"/>
          <w:sz w:val="24"/>
          <w:szCs w:val="24"/>
          <w:lang w:eastAsia="sk-SK"/>
        </w:rPr>
      </w:pPr>
      <w:r w:rsidRPr="001966CD">
        <w:rPr>
          <w:rStyle w:val="normaltextrun"/>
          <w:rFonts w:ascii="Arial" w:hAnsi="Arial" w:cs="Arial"/>
          <w:b/>
          <w:bCs/>
          <w:color w:val="000000" w:themeColor="text1"/>
          <w:sz w:val="24"/>
          <w:szCs w:val="24"/>
          <w:lang w:eastAsia="sk-SK"/>
        </w:rPr>
        <w:t>§ 13</w:t>
      </w:r>
    </w:p>
    <w:p w:rsidR="0047334C" w:rsidRPr="001966CD" w:rsidRDefault="0047334C" w:rsidP="0047334C">
      <w:pPr>
        <w:spacing w:line="240" w:lineRule="auto"/>
        <w:contextualSpacing/>
        <w:jc w:val="center"/>
        <w:rPr>
          <w:rStyle w:val="normaltextrun"/>
          <w:rFonts w:ascii="Arial" w:hAnsi="Arial" w:cs="Arial"/>
          <w:b/>
          <w:bCs/>
          <w:color w:val="000000" w:themeColor="text1"/>
          <w:sz w:val="24"/>
          <w:szCs w:val="24"/>
          <w:lang w:eastAsia="sk-SK"/>
        </w:rPr>
      </w:pPr>
      <w:r w:rsidRPr="001966CD">
        <w:rPr>
          <w:rStyle w:val="normaltextrun"/>
          <w:rFonts w:ascii="Arial" w:hAnsi="Arial" w:cs="Arial"/>
          <w:b/>
          <w:bCs/>
          <w:color w:val="000000" w:themeColor="text1"/>
          <w:sz w:val="24"/>
          <w:szCs w:val="24"/>
          <w:lang w:eastAsia="sk-SK"/>
        </w:rPr>
        <w:t>Obvyklé miesto výkonu psychologickej činnosti</w:t>
      </w:r>
    </w:p>
    <w:p w:rsidR="0047334C" w:rsidRPr="001966CD" w:rsidRDefault="0047334C" w:rsidP="0047334C">
      <w:pPr>
        <w:spacing w:line="240" w:lineRule="auto"/>
        <w:contextualSpacing/>
        <w:rPr>
          <w:rStyle w:val="normaltextrun"/>
          <w:rFonts w:ascii="Arial" w:hAnsi="Arial" w:cs="Arial"/>
          <w:bCs/>
          <w:color w:val="000000" w:themeColor="text1"/>
          <w:sz w:val="24"/>
          <w:szCs w:val="24"/>
          <w:lang w:eastAsia="sk-SK"/>
        </w:rPr>
      </w:pPr>
    </w:p>
    <w:p w:rsidR="0047334C" w:rsidRPr="001966CD" w:rsidRDefault="0047334C" w:rsidP="00667793">
      <w:pPr>
        <w:pStyle w:val="Odsekzoznamu"/>
        <w:numPr>
          <w:ilvl w:val="0"/>
          <w:numId w:val="54"/>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Poskytovateľ je povinný určiť a riadne označiť obvyklé miesto výkonu psychologickej činnosti.</w:t>
      </w:r>
    </w:p>
    <w:p w:rsidR="0047334C" w:rsidRPr="001966CD" w:rsidRDefault="0047334C" w:rsidP="00667793">
      <w:pPr>
        <w:pStyle w:val="Odsekzoznamu"/>
        <w:numPr>
          <w:ilvl w:val="0"/>
          <w:numId w:val="54"/>
        </w:numPr>
        <w:spacing w:after="0" w:line="240" w:lineRule="auto"/>
        <w:jc w:val="both"/>
        <w:rPr>
          <w:rStyle w:val="normaltextrun"/>
          <w:rFonts w:ascii="Arial" w:hAnsi="Arial" w:cs="Arial"/>
          <w:color w:val="000000" w:themeColor="text1"/>
          <w:sz w:val="24"/>
          <w:szCs w:val="24"/>
        </w:rPr>
      </w:pPr>
      <w:r w:rsidRPr="001966CD">
        <w:rPr>
          <w:rStyle w:val="normaltextrun"/>
          <w:rFonts w:ascii="Arial" w:hAnsi="Arial" w:cs="Arial"/>
          <w:color w:val="000000" w:themeColor="text1"/>
          <w:sz w:val="24"/>
          <w:szCs w:val="24"/>
        </w:rPr>
        <w:t>Adresa obvyklého miesta výkonu psychologickej činnosti sa zapisuje do registra podľa</w:t>
      </w:r>
      <w:r w:rsidRPr="001966CD">
        <w:rPr>
          <w:rFonts w:ascii="Arial" w:hAnsi="Arial" w:cs="Arial"/>
          <w:color w:val="000000" w:themeColor="text1"/>
          <w:sz w:val="24"/>
          <w:szCs w:val="24"/>
        </w:rPr>
        <w:t> </w:t>
      </w:r>
      <w:r w:rsidRPr="001966CD">
        <w:rPr>
          <w:rStyle w:val="normaltextrun"/>
          <w:rFonts w:ascii="Arial" w:hAnsi="Arial" w:cs="Arial"/>
          <w:color w:val="000000" w:themeColor="text1"/>
          <w:sz w:val="24"/>
          <w:szCs w:val="24"/>
        </w:rPr>
        <w:t xml:space="preserve"> tohto zákona.</w:t>
      </w:r>
    </w:p>
    <w:p w:rsidR="0047334C" w:rsidRPr="001966CD" w:rsidRDefault="0047334C" w:rsidP="0047334C">
      <w:pPr>
        <w:pStyle w:val="Odsekzoznamu"/>
        <w:spacing w:after="0"/>
        <w:ind w:left="0"/>
        <w:rPr>
          <w:rStyle w:val="normaltextrun"/>
          <w:rFonts w:ascii="Arial" w:hAnsi="Arial" w:cs="Arial"/>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14</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Dokumentácia</w:t>
      </w:r>
    </w:p>
    <w:p w:rsidR="0047334C" w:rsidRPr="001966CD" w:rsidRDefault="0047334C" w:rsidP="0047334C">
      <w:pPr>
        <w:spacing w:line="240" w:lineRule="auto"/>
        <w:jc w:val="both"/>
        <w:rPr>
          <w:rFonts w:ascii="Arial" w:hAnsi="Arial" w:cs="Arial"/>
          <w:bCs/>
          <w:color w:val="000000" w:themeColor="text1"/>
          <w:sz w:val="24"/>
          <w:szCs w:val="24"/>
          <w:lang w:eastAsia="sk-SK"/>
        </w:rPr>
      </w:pP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Psychológ je povinný v súvislosti s poskytovaním psychologickej činnosti  podľa tohto zákona viesť písomnú dokumentáciu v elektronickej podobe alebo v listinnej podobe v rozsahu ním poskytovanej psychologickej činnosti.</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Vedenie dokumentácie podľa odseku 1 je získavanie, zhromažďovanie, zaznamenávanie a sprístupňovanie údajov podľa odsekov 4 až 6; tým nie je dotknuté vedenie dokumentácie podľa osobitného predpisu.</w:t>
      </w:r>
      <w:r w:rsidRPr="001966CD">
        <w:rPr>
          <w:rStyle w:val="Odkaznapoznmkupodiarou"/>
          <w:rFonts w:ascii="Arial" w:hAnsi="Arial" w:cs="Arial"/>
          <w:color w:val="000000" w:themeColor="text1"/>
          <w:sz w:val="24"/>
          <w:szCs w:val="24"/>
        </w:rPr>
        <w:footnoteReference w:id="37"/>
      </w:r>
      <w:r w:rsidRPr="001966CD">
        <w:rPr>
          <w:rFonts w:ascii="Arial" w:hAnsi="Arial" w:cs="Arial"/>
          <w:color w:val="000000" w:themeColor="text1"/>
          <w:sz w:val="24"/>
          <w:szCs w:val="24"/>
        </w:rPr>
        <w:t>)</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Dokumentáciu vedenú v súvislosti s poskytovaním psychoterapeutickej činnosti je psychológ povinný viesť </w:t>
      </w:r>
      <w:bookmarkEnd w:id="3"/>
      <w:r w:rsidRPr="001966CD">
        <w:rPr>
          <w:rFonts w:ascii="Arial" w:hAnsi="Arial" w:cs="Arial"/>
          <w:color w:val="000000" w:themeColor="text1"/>
          <w:sz w:val="24"/>
          <w:szCs w:val="24"/>
        </w:rPr>
        <w:t>samostatne.</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sz w:val="24"/>
          <w:szCs w:val="24"/>
        </w:rPr>
        <w:lastRenderedPageBreak/>
        <w:t>Ak je psychologická činnosť vykonávaná pre fyzickú osobu, dokumentácia obsahuje</w:t>
      </w:r>
    </w:p>
    <w:p w:rsidR="0047334C" w:rsidRPr="001966CD" w:rsidRDefault="0047334C" w:rsidP="00667793">
      <w:pPr>
        <w:pStyle w:val="Odsekzoznamu"/>
        <w:numPr>
          <w:ilvl w:val="0"/>
          <w:numId w:val="49"/>
        </w:numPr>
        <w:spacing w:after="0" w:line="240" w:lineRule="auto"/>
        <w:jc w:val="both"/>
        <w:rPr>
          <w:rFonts w:ascii="Arial" w:hAnsi="Arial" w:cs="Arial"/>
          <w:sz w:val="24"/>
          <w:szCs w:val="24"/>
        </w:rPr>
      </w:pPr>
      <w:r w:rsidRPr="001966CD">
        <w:rPr>
          <w:rFonts w:ascii="Arial" w:hAnsi="Arial" w:cs="Arial"/>
          <w:sz w:val="24"/>
          <w:szCs w:val="24"/>
        </w:rPr>
        <w:t>osobné údaje osoby, ktorej sa psychologická činnosť poskytuje, v rozsahu meno a priezvisko, dátum narodenia alebo rodné číslo alebo bezvýznamové identifikačné číslo, ak bolo fyzickej osobe pridelené,</w:t>
      </w:r>
    </w:p>
    <w:p w:rsidR="0047334C" w:rsidRPr="001966CD" w:rsidRDefault="0047334C" w:rsidP="00667793">
      <w:pPr>
        <w:pStyle w:val="Odsekzoznamu"/>
        <w:numPr>
          <w:ilvl w:val="0"/>
          <w:numId w:val="49"/>
        </w:numPr>
        <w:spacing w:after="0" w:line="240" w:lineRule="auto"/>
        <w:jc w:val="both"/>
        <w:rPr>
          <w:rFonts w:ascii="Arial" w:hAnsi="Arial" w:cs="Arial"/>
          <w:color w:val="000000" w:themeColor="text1"/>
          <w:sz w:val="24"/>
          <w:szCs w:val="24"/>
        </w:rPr>
      </w:pPr>
      <w:r w:rsidRPr="001966CD">
        <w:rPr>
          <w:rFonts w:ascii="Arial" w:hAnsi="Arial" w:cs="Arial"/>
          <w:sz w:val="24"/>
          <w:szCs w:val="24"/>
        </w:rPr>
        <w:t xml:space="preserve">kontaktné údaje v rozsahu adresa trvalého pobytu alebo obdobného pobytu a telefónne číslo; môže obsahovať aj adresu elektronickej pošty fyzickej osoby alebo ďalšie kontaktné údaje, ak ich osoba poskytla, </w:t>
      </w:r>
    </w:p>
    <w:p w:rsidR="0047334C" w:rsidRPr="001966CD" w:rsidRDefault="0047334C" w:rsidP="00667793">
      <w:pPr>
        <w:pStyle w:val="Odsekzoznamu"/>
        <w:numPr>
          <w:ilvl w:val="0"/>
          <w:numId w:val="49"/>
        </w:numPr>
        <w:spacing w:after="0" w:line="240" w:lineRule="auto"/>
        <w:jc w:val="both"/>
        <w:rPr>
          <w:rFonts w:ascii="Arial" w:hAnsi="Arial" w:cs="Arial"/>
          <w:color w:val="000000" w:themeColor="text1"/>
          <w:sz w:val="24"/>
          <w:szCs w:val="24"/>
        </w:rPr>
      </w:pPr>
      <w:r w:rsidRPr="001966CD">
        <w:rPr>
          <w:rFonts w:ascii="Arial" w:hAnsi="Arial" w:cs="Arial"/>
          <w:sz w:val="24"/>
          <w:szCs w:val="24"/>
        </w:rPr>
        <w:t>údaje o poučení osoby s navrhnutou psychologickou činnosťou,</w:t>
      </w:r>
    </w:p>
    <w:p w:rsidR="0047334C" w:rsidRPr="001966CD" w:rsidRDefault="0047334C" w:rsidP="00667793">
      <w:pPr>
        <w:pStyle w:val="Odsekzoznamu"/>
        <w:numPr>
          <w:ilvl w:val="0"/>
          <w:numId w:val="49"/>
        </w:numPr>
        <w:spacing w:after="0" w:line="240" w:lineRule="auto"/>
        <w:jc w:val="both"/>
        <w:rPr>
          <w:rFonts w:ascii="Arial" w:hAnsi="Arial" w:cs="Arial"/>
          <w:color w:val="000000" w:themeColor="text1"/>
          <w:sz w:val="24"/>
          <w:szCs w:val="24"/>
        </w:rPr>
      </w:pPr>
      <w:r w:rsidRPr="001966CD">
        <w:rPr>
          <w:rFonts w:ascii="Arial" w:hAnsi="Arial" w:cs="Arial"/>
          <w:sz w:val="24"/>
          <w:szCs w:val="24"/>
        </w:rPr>
        <w:t>údaje potrebné na zistenie anamnézy vrátane údajov súvisiacich so zdravotným stavom osoby a s postupom pri poskytovaní psychologickej činnosti,</w:t>
      </w:r>
    </w:p>
    <w:p w:rsidR="0047334C" w:rsidRPr="001966CD" w:rsidRDefault="0047334C" w:rsidP="00667793">
      <w:pPr>
        <w:pStyle w:val="Odsekzoznamu"/>
        <w:numPr>
          <w:ilvl w:val="0"/>
          <w:numId w:val="49"/>
        </w:numPr>
        <w:spacing w:after="0" w:line="240" w:lineRule="auto"/>
        <w:jc w:val="both"/>
        <w:rPr>
          <w:rFonts w:ascii="Arial" w:hAnsi="Arial" w:cs="Arial"/>
          <w:color w:val="000000" w:themeColor="text1"/>
          <w:sz w:val="24"/>
          <w:szCs w:val="24"/>
        </w:rPr>
      </w:pPr>
      <w:r w:rsidRPr="001966CD">
        <w:rPr>
          <w:rFonts w:ascii="Arial" w:hAnsi="Arial" w:cs="Arial"/>
          <w:sz w:val="24"/>
          <w:szCs w:val="24"/>
        </w:rPr>
        <w:t>údaje o prierezovej starostlivosti koordinovanej podľa osobitného predpisu</w:t>
      </w:r>
      <w:r w:rsidRPr="001966CD">
        <w:rPr>
          <w:rFonts w:ascii="Arial" w:hAnsi="Arial" w:cs="Arial"/>
          <w:sz w:val="24"/>
          <w:szCs w:val="24"/>
          <w:vertAlign w:val="superscript"/>
        </w:rPr>
        <w:t>22</w:t>
      </w:r>
      <w:r w:rsidRPr="001966CD">
        <w:rPr>
          <w:rFonts w:ascii="Arial" w:hAnsi="Arial" w:cs="Arial"/>
          <w:sz w:val="24"/>
          <w:szCs w:val="24"/>
        </w:rPr>
        <w:t>) súvisiace s poskytovaním psychologickej činnosti, najmä zápis z koordinácie prierezovej starostlivosti a zápis o poskytnutí psychologickej činnosti, ktorá je súčasťou integrovaného liečebného plánu,</w:t>
      </w:r>
    </w:p>
    <w:p w:rsidR="0047334C" w:rsidRPr="001966CD" w:rsidRDefault="0047334C" w:rsidP="00667793">
      <w:pPr>
        <w:pStyle w:val="Odsekzoznamu"/>
        <w:numPr>
          <w:ilvl w:val="0"/>
          <w:numId w:val="49"/>
        </w:numPr>
        <w:spacing w:after="0" w:line="240" w:lineRule="auto"/>
        <w:jc w:val="both"/>
        <w:rPr>
          <w:rFonts w:ascii="Arial" w:hAnsi="Arial" w:cs="Arial"/>
          <w:sz w:val="24"/>
          <w:szCs w:val="24"/>
        </w:rPr>
      </w:pPr>
      <w:r w:rsidRPr="001966CD">
        <w:rPr>
          <w:rFonts w:ascii="Arial" w:hAnsi="Arial" w:cs="Arial"/>
          <w:sz w:val="24"/>
          <w:szCs w:val="24"/>
        </w:rPr>
        <w:t>identifikačné údaje psychológa v rozsahu meno a priezvisko, titul, profesijný titul, registračné číslo podľa § 29 ods. 3 písm. a) jedenásteho bodu; ak ide o psychológa, ktorému bola vydaná licencia podľa § 33 ods. 1, aj číslo vydanej licencie a dátum vydania licencie podľa § 29 ods. 3 písm. a) pätnásteho bodu,</w:t>
      </w:r>
    </w:p>
    <w:p w:rsidR="0047334C" w:rsidRPr="001966CD" w:rsidRDefault="0047334C" w:rsidP="00667793">
      <w:pPr>
        <w:pStyle w:val="Odsekzoznamu"/>
        <w:numPr>
          <w:ilvl w:val="0"/>
          <w:numId w:val="49"/>
        </w:numPr>
        <w:spacing w:after="0" w:line="240" w:lineRule="auto"/>
        <w:jc w:val="both"/>
        <w:rPr>
          <w:rFonts w:ascii="Arial" w:hAnsi="Arial" w:cs="Arial"/>
          <w:color w:val="000000" w:themeColor="text1"/>
          <w:sz w:val="24"/>
          <w:szCs w:val="24"/>
        </w:rPr>
      </w:pPr>
      <w:r w:rsidRPr="001966CD">
        <w:rPr>
          <w:rFonts w:ascii="Arial" w:hAnsi="Arial" w:cs="Arial"/>
          <w:sz w:val="24"/>
          <w:szCs w:val="24"/>
        </w:rPr>
        <w:t>identifikačné údaje poskytovateľa v rozsahu údajov podľa § 29 ods. 3 písm. a) prvého bodu, deviateho bodu a jedenásteho bodu alebo § 29 ods. 3 písm. b) prvého bodu až štvrtého bodu a ôsmeho bodu.</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sz w:val="24"/>
          <w:szCs w:val="24"/>
        </w:rPr>
        <w:t>Dokumentácia podľa odseku 4 obsahuje aj údaje o rozsahu poskytnutej psychologickej činnosti vrátane priebehu a výsledkov psychodiagnostického vyšetrenia a navrhnutých ďalších postupoch a odporúčaniach.</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sz w:val="24"/>
          <w:szCs w:val="24"/>
        </w:rPr>
        <w:t>Ak ide o poskytovanie psychoterapeutickej činnosti, dokumentácia podľa odseku 4 obsahuje aj údaje o rozsahu poskytnutej psychoterapeutickej činnosti vrátane zápisu z každého psychoterapeutického sedenia v rozsahu dátum, čas, obsah a ciele psychoterapeutického sedenia, druh poskytnutej psychoterapeutickej činnosti, poskytnuté psychoterapeutické intervencie a priebežná analýza procesov a výsledkov.</w:t>
      </w:r>
    </w:p>
    <w:p w:rsidR="0047334C" w:rsidRPr="001966CD" w:rsidRDefault="0047334C" w:rsidP="00667793">
      <w:pPr>
        <w:pStyle w:val="Odsekzoznamu"/>
        <w:numPr>
          <w:ilvl w:val="0"/>
          <w:numId w:val="5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Skladba dokumentácie podľa odsekov 4 až 6 umožňuje preskúmanie rozsahu poskytnutej činnosti a overenie odôvodnenosti poskytnutých výkonov psychologickej činnosti a záverov.</w:t>
      </w:r>
    </w:p>
    <w:p w:rsidR="0047334C" w:rsidRPr="001966CD" w:rsidRDefault="0047334C" w:rsidP="0047334C">
      <w:pPr>
        <w:spacing w:line="240" w:lineRule="auto"/>
        <w:jc w:val="both"/>
        <w:rPr>
          <w:rFonts w:ascii="Arial" w:hAnsi="Arial" w:cs="Arial"/>
          <w:color w:val="000000" w:themeColor="text1"/>
          <w:sz w:val="24"/>
          <w:szCs w:val="24"/>
          <w:lang w:eastAsia="sk-SK"/>
        </w:rPr>
      </w:pP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 15</w:t>
      </w:r>
    </w:p>
    <w:p w:rsidR="0047334C" w:rsidRPr="001966CD" w:rsidRDefault="0047334C" w:rsidP="0047334C">
      <w:pPr>
        <w:spacing w:line="240" w:lineRule="auto"/>
        <w:contextualSpacing/>
        <w:jc w:val="center"/>
        <w:rPr>
          <w:rFonts w:ascii="Arial" w:hAnsi="Arial" w:cs="Arial"/>
          <w:b/>
          <w:bCs/>
          <w:sz w:val="24"/>
          <w:szCs w:val="24"/>
        </w:rPr>
      </w:pPr>
      <w:r w:rsidRPr="001966CD">
        <w:rPr>
          <w:rFonts w:ascii="Arial" w:hAnsi="Arial" w:cs="Arial"/>
          <w:b/>
          <w:bCs/>
          <w:sz w:val="24"/>
          <w:szCs w:val="24"/>
        </w:rPr>
        <w:t>Spracúvanie, poskytovanie a sprístupňovanie údajov z dokumentácie</w:t>
      </w:r>
    </w:p>
    <w:p w:rsidR="0047334C" w:rsidRPr="001966CD" w:rsidRDefault="0047334C" w:rsidP="0047334C">
      <w:pPr>
        <w:spacing w:line="240" w:lineRule="auto"/>
        <w:contextualSpacing/>
        <w:jc w:val="both"/>
        <w:rPr>
          <w:rFonts w:ascii="Arial" w:hAnsi="Arial" w:cs="Arial"/>
          <w:bCs/>
          <w:sz w:val="24"/>
          <w:szCs w:val="24"/>
        </w:rPr>
      </w:pPr>
    </w:p>
    <w:p w:rsidR="0047334C" w:rsidRPr="001966CD" w:rsidRDefault="0047334C" w:rsidP="00667793">
      <w:pPr>
        <w:numPr>
          <w:ilvl w:val="0"/>
          <w:numId w:val="56"/>
        </w:numPr>
        <w:spacing w:after="0" w:line="240" w:lineRule="auto"/>
        <w:contextualSpacing/>
        <w:jc w:val="both"/>
        <w:rPr>
          <w:rFonts w:ascii="Arial" w:hAnsi="Arial" w:cs="Arial"/>
          <w:sz w:val="24"/>
          <w:szCs w:val="24"/>
        </w:rPr>
      </w:pPr>
      <w:r w:rsidRPr="001966CD">
        <w:rPr>
          <w:rFonts w:ascii="Arial" w:hAnsi="Arial" w:cs="Arial"/>
          <w:sz w:val="24"/>
          <w:szCs w:val="24"/>
        </w:rPr>
        <w:t>Poskytovateľ je povinný údaje z dokumentácie spracúvať, poskytovať a sprístupňovať v súlade s týmto zákonom.</w:t>
      </w:r>
    </w:p>
    <w:p w:rsidR="0047334C" w:rsidRPr="001966CD" w:rsidRDefault="0047334C" w:rsidP="00667793">
      <w:pPr>
        <w:numPr>
          <w:ilvl w:val="0"/>
          <w:numId w:val="56"/>
        </w:numPr>
        <w:spacing w:after="0" w:line="240" w:lineRule="auto"/>
        <w:contextualSpacing/>
        <w:jc w:val="both"/>
        <w:rPr>
          <w:rFonts w:ascii="Arial" w:hAnsi="Arial" w:cs="Arial"/>
          <w:sz w:val="24"/>
          <w:szCs w:val="24"/>
        </w:rPr>
      </w:pPr>
      <w:r w:rsidRPr="001966CD">
        <w:rPr>
          <w:rFonts w:ascii="Arial" w:hAnsi="Arial" w:cs="Arial"/>
          <w:sz w:val="24"/>
          <w:szCs w:val="24"/>
        </w:rPr>
        <w:t>Súhlas dotknutej osoby na spracúvanie, poskytovanie a sprístupňovanie údajov z dokumentácie sa za podmienok ustanovených týmto zákonom nevyžaduje.</w:t>
      </w:r>
    </w:p>
    <w:p w:rsidR="0047334C" w:rsidRPr="001966CD" w:rsidRDefault="0047334C" w:rsidP="00667793">
      <w:pPr>
        <w:numPr>
          <w:ilvl w:val="0"/>
          <w:numId w:val="56"/>
        </w:numPr>
        <w:spacing w:after="0" w:line="240" w:lineRule="auto"/>
        <w:contextualSpacing/>
        <w:jc w:val="both"/>
        <w:rPr>
          <w:rFonts w:ascii="Arial" w:hAnsi="Arial" w:cs="Arial"/>
          <w:b/>
          <w:bCs/>
          <w:sz w:val="24"/>
          <w:szCs w:val="24"/>
        </w:rPr>
      </w:pPr>
      <w:r w:rsidRPr="001966CD">
        <w:rPr>
          <w:rFonts w:ascii="Arial" w:hAnsi="Arial" w:cs="Arial"/>
          <w:sz w:val="24"/>
          <w:szCs w:val="24"/>
        </w:rPr>
        <w:t>Ten, komu sa poskytnú alebo sprístupnia údaje z dokumentácie podľa tohto zákona je povinný o nich zachovávať mlčanlivosť a zabezpečiť ich ochranu tak, aby nedošlo k ich strate alebo zneužitiu.</w:t>
      </w:r>
    </w:p>
    <w:p w:rsidR="0047334C" w:rsidRPr="001966CD" w:rsidRDefault="0047334C" w:rsidP="00667793">
      <w:pPr>
        <w:numPr>
          <w:ilvl w:val="0"/>
          <w:numId w:val="56"/>
        </w:numPr>
        <w:spacing w:after="0" w:line="240" w:lineRule="auto"/>
        <w:contextualSpacing/>
        <w:jc w:val="both"/>
        <w:rPr>
          <w:rFonts w:ascii="Arial" w:hAnsi="Arial" w:cs="Arial"/>
          <w:b/>
          <w:bCs/>
          <w:sz w:val="24"/>
          <w:szCs w:val="24"/>
        </w:rPr>
      </w:pPr>
      <w:r w:rsidRPr="001966CD">
        <w:rPr>
          <w:rFonts w:ascii="Arial" w:hAnsi="Arial" w:cs="Arial"/>
          <w:sz w:val="24"/>
          <w:szCs w:val="24"/>
        </w:rPr>
        <w:t>Údaje z dokumentácie sa poskytujú formou výpisu z dokumentácie vedenej podľa § 14 na žiadosť osoby, ktorej sa poskytla psychologická činnosť, alebo jej zákonného zástupcu, ak odsek 6 neustanovuje inak.</w:t>
      </w:r>
    </w:p>
    <w:p w:rsidR="0047334C" w:rsidRPr="001966CD" w:rsidRDefault="0047334C" w:rsidP="00667793">
      <w:pPr>
        <w:numPr>
          <w:ilvl w:val="0"/>
          <w:numId w:val="56"/>
        </w:numPr>
        <w:spacing w:after="0" w:line="240" w:lineRule="auto"/>
        <w:contextualSpacing/>
        <w:jc w:val="both"/>
        <w:rPr>
          <w:rFonts w:ascii="Arial" w:hAnsi="Arial" w:cs="Arial"/>
          <w:b/>
          <w:bCs/>
          <w:sz w:val="24"/>
          <w:szCs w:val="24"/>
        </w:rPr>
      </w:pPr>
      <w:r w:rsidRPr="001966CD">
        <w:rPr>
          <w:rFonts w:ascii="Arial" w:hAnsi="Arial" w:cs="Arial"/>
          <w:sz w:val="24"/>
          <w:szCs w:val="24"/>
        </w:rPr>
        <w:lastRenderedPageBreak/>
        <w:t>Výpis z dokumentácie podľa odseku 4 obsahuje</w:t>
      </w:r>
    </w:p>
    <w:p w:rsidR="0047334C" w:rsidRPr="001966CD" w:rsidRDefault="0047334C" w:rsidP="00667793">
      <w:pPr>
        <w:numPr>
          <w:ilvl w:val="0"/>
          <w:numId w:val="27"/>
        </w:numPr>
        <w:spacing w:after="0" w:line="240" w:lineRule="auto"/>
        <w:contextualSpacing/>
        <w:rPr>
          <w:rFonts w:ascii="Arial" w:hAnsi="Arial" w:cs="Arial"/>
          <w:sz w:val="24"/>
          <w:szCs w:val="24"/>
        </w:rPr>
      </w:pPr>
      <w:r w:rsidRPr="001966CD">
        <w:rPr>
          <w:rFonts w:ascii="Arial" w:hAnsi="Arial" w:cs="Arial"/>
          <w:sz w:val="24"/>
          <w:szCs w:val="24"/>
        </w:rPr>
        <w:t>údaje podľa § 14 ods. 4 písm. a) až c),</w:t>
      </w:r>
    </w:p>
    <w:p w:rsidR="0047334C" w:rsidRPr="001966CD" w:rsidRDefault="0047334C" w:rsidP="00667793">
      <w:pPr>
        <w:numPr>
          <w:ilvl w:val="0"/>
          <w:numId w:val="27"/>
        </w:numPr>
        <w:spacing w:after="0" w:line="240" w:lineRule="auto"/>
        <w:contextualSpacing/>
        <w:rPr>
          <w:rFonts w:ascii="Arial" w:hAnsi="Arial" w:cs="Arial"/>
          <w:sz w:val="24"/>
          <w:szCs w:val="24"/>
        </w:rPr>
      </w:pPr>
      <w:r w:rsidRPr="001966CD">
        <w:rPr>
          <w:rFonts w:ascii="Arial" w:hAnsi="Arial" w:cs="Arial"/>
          <w:sz w:val="24"/>
          <w:szCs w:val="24"/>
        </w:rPr>
        <w:t>účel vyhotovenia výpisu,</w:t>
      </w:r>
    </w:p>
    <w:p w:rsidR="0047334C" w:rsidRPr="001966CD" w:rsidRDefault="0047334C" w:rsidP="00667793">
      <w:pPr>
        <w:numPr>
          <w:ilvl w:val="0"/>
          <w:numId w:val="27"/>
        </w:numPr>
        <w:spacing w:after="0" w:line="240" w:lineRule="auto"/>
        <w:contextualSpacing/>
        <w:rPr>
          <w:rFonts w:ascii="Arial" w:hAnsi="Arial" w:cs="Arial"/>
          <w:sz w:val="24"/>
          <w:szCs w:val="24"/>
        </w:rPr>
      </w:pPr>
      <w:r w:rsidRPr="001966CD">
        <w:rPr>
          <w:rFonts w:ascii="Arial" w:hAnsi="Arial" w:cs="Arial"/>
          <w:sz w:val="24"/>
          <w:szCs w:val="24"/>
        </w:rPr>
        <w:t>prehľad o poskytnutej činnosti,</w:t>
      </w:r>
    </w:p>
    <w:p w:rsidR="0047334C" w:rsidRPr="001966CD" w:rsidRDefault="0047334C" w:rsidP="00667793">
      <w:pPr>
        <w:numPr>
          <w:ilvl w:val="0"/>
          <w:numId w:val="27"/>
        </w:numPr>
        <w:spacing w:after="0" w:line="240" w:lineRule="auto"/>
        <w:contextualSpacing/>
        <w:jc w:val="both"/>
        <w:rPr>
          <w:rFonts w:ascii="Arial" w:hAnsi="Arial" w:cs="Arial"/>
          <w:sz w:val="24"/>
          <w:szCs w:val="24"/>
        </w:rPr>
      </w:pPr>
      <w:r w:rsidRPr="001966CD">
        <w:rPr>
          <w:rFonts w:ascii="Arial" w:hAnsi="Arial" w:cs="Arial"/>
          <w:sz w:val="24"/>
          <w:szCs w:val="24"/>
        </w:rPr>
        <w:t>údaje potrebné na poskytnutie zdravotnej starostlivosti, ak je výpis z dokumentácie určený poskytovateľovi zdravotnej starostlivosti alebo iné údaje potrebné na účel, na ktorý sa výpis z dokumentácie  vyhotovuje.</w:t>
      </w:r>
    </w:p>
    <w:p w:rsidR="0047334C" w:rsidRPr="001966CD" w:rsidRDefault="0047334C" w:rsidP="00667793">
      <w:pPr>
        <w:numPr>
          <w:ilvl w:val="0"/>
          <w:numId w:val="50"/>
        </w:numPr>
        <w:spacing w:after="0" w:line="240" w:lineRule="auto"/>
        <w:contextualSpacing/>
        <w:jc w:val="both"/>
        <w:rPr>
          <w:rFonts w:ascii="Arial" w:hAnsi="Arial" w:cs="Arial"/>
          <w:sz w:val="24"/>
          <w:szCs w:val="24"/>
        </w:rPr>
      </w:pPr>
      <w:r w:rsidRPr="001966CD">
        <w:rPr>
          <w:rFonts w:ascii="Arial" w:hAnsi="Arial" w:cs="Arial"/>
          <w:sz w:val="24"/>
          <w:szCs w:val="24"/>
        </w:rPr>
        <w:t>Poskytovateľ je povinný na základe písomného vyžiadania bezodkladne poskytnúť výpis z dokumentácie v rozsahu, ktorý priamo súvisí s účelom vyžiadania</w:t>
      </w:r>
    </w:p>
    <w:p w:rsidR="0047334C" w:rsidRPr="001966CD" w:rsidRDefault="0047334C" w:rsidP="00667793">
      <w:pPr>
        <w:numPr>
          <w:ilvl w:val="0"/>
          <w:numId w:val="51"/>
        </w:numPr>
        <w:spacing w:after="0" w:line="240" w:lineRule="auto"/>
        <w:contextualSpacing/>
        <w:jc w:val="both"/>
        <w:rPr>
          <w:rFonts w:ascii="Arial" w:hAnsi="Arial" w:cs="Arial"/>
          <w:sz w:val="24"/>
          <w:szCs w:val="24"/>
        </w:rPr>
      </w:pPr>
      <w:r w:rsidRPr="001966CD">
        <w:rPr>
          <w:rFonts w:ascii="Arial" w:hAnsi="Arial" w:cs="Arial"/>
          <w:sz w:val="24"/>
          <w:szCs w:val="24"/>
        </w:rPr>
        <w:t>osobe, ktorej sa poskytla psychologická činnosť, alebo jej zákonnému zástupcovi,</w:t>
      </w:r>
    </w:p>
    <w:p w:rsidR="0047334C" w:rsidRPr="001966CD" w:rsidRDefault="0047334C" w:rsidP="00667793">
      <w:pPr>
        <w:numPr>
          <w:ilvl w:val="0"/>
          <w:numId w:val="51"/>
        </w:numPr>
        <w:spacing w:after="0" w:line="240" w:lineRule="auto"/>
        <w:contextualSpacing/>
        <w:jc w:val="both"/>
        <w:rPr>
          <w:rFonts w:ascii="Arial" w:hAnsi="Arial" w:cs="Arial"/>
          <w:sz w:val="24"/>
          <w:szCs w:val="24"/>
        </w:rPr>
      </w:pPr>
      <w:r w:rsidRPr="001966CD">
        <w:rPr>
          <w:rFonts w:ascii="Arial" w:hAnsi="Arial" w:cs="Arial"/>
          <w:sz w:val="24"/>
          <w:szCs w:val="24"/>
        </w:rPr>
        <w:t>orgánu činnému v trestnom konaní alebo súdu,</w:t>
      </w:r>
    </w:p>
    <w:p w:rsidR="0047334C" w:rsidRPr="001966CD" w:rsidRDefault="0047334C" w:rsidP="00667793">
      <w:pPr>
        <w:numPr>
          <w:ilvl w:val="0"/>
          <w:numId w:val="51"/>
        </w:numPr>
        <w:spacing w:after="0" w:line="240" w:lineRule="auto"/>
        <w:contextualSpacing/>
        <w:jc w:val="both"/>
        <w:rPr>
          <w:rFonts w:ascii="Arial" w:hAnsi="Arial" w:cs="Arial"/>
          <w:sz w:val="24"/>
          <w:szCs w:val="24"/>
        </w:rPr>
      </w:pPr>
      <w:r w:rsidRPr="001966CD">
        <w:rPr>
          <w:rFonts w:ascii="Arial" w:hAnsi="Arial" w:cs="Arial"/>
          <w:sz w:val="24"/>
          <w:szCs w:val="24"/>
        </w:rPr>
        <w:t>orgánu sociálnoprávnej ochrany detí a sociálnej kurately na účely ustanovené osobitným predpisom,</w:t>
      </w:r>
      <w:r w:rsidRPr="001966CD">
        <w:rPr>
          <w:rFonts w:ascii="Arial" w:hAnsi="Arial" w:cs="Arial"/>
          <w:sz w:val="24"/>
          <w:szCs w:val="24"/>
          <w:vertAlign w:val="superscript"/>
        </w:rPr>
        <w:t>19</w:t>
      </w:r>
      <w:r w:rsidRPr="001966CD">
        <w:rPr>
          <w:rFonts w:ascii="Arial" w:hAnsi="Arial" w:cs="Arial"/>
          <w:sz w:val="24"/>
          <w:szCs w:val="24"/>
        </w:rPr>
        <w:t>)</w:t>
      </w:r>
    </w:p>
    <w:p w:rsidR="0047334C" w:rsidRPr="001966CD" w:rsidRDefault="0047334C" w:rsidP="00667793">
      <w:pPr>
        <w:numPr>
          <w:ilvl w:val="0"/>
          <w:numId w:val="51"/>
        </w:numPr>
        <w:spacing w:after="0" w:line="240" w:lineRule="auto"/>
        <w:contextualSpacing/>
        <w:jc w:val="both"/>
        <w:rPr>
          <w:rFonts w:ascii="Arial" w:hAnsi="Arial" w:cs="Arial"/>
          <w:sz w:val="24"/>
          <w:szCs w:val="24"/>
        </w:rPr>
      </w:pPr>
      <w:r w:rsidRPr="001966CD">
        <w:rPr>
          <w:rFonts w:ascii="Arial" w:hAnsi="Arial" w:cs="Arial"/>
          <w:sz w:val="24"/>
          <w:szCs w:val="24"/>
        </w:rPr>
        <w:t>poskytovateľovi zdravotnej starostlivosti, s ktorým má uzatvorenú dohodu o poskytovaní prierezovej starostlivosti.</w:t>
      </w:r>
      <w:r w:rsidRPr="001966CD">
        <w:rPr>
          <w:rFonts w:ascii="Arial" w:hAnsi="Arial" w:cs="Arial"/>
          <w:sz w:val="24"/>
          <w:szCs w:val="24"/>
          <w:vertAlign w:val="superscript"/>
        </w:rPr>
        <w:t>22</w:t>
      </w:r>
      <w:r w:rsidRPr="001966CD">
        <w:rPr>
          <w:rFonts w:ascii="Arial" w:hAnsi="Arial" w:cs="Arial"/>
          <w:sz w:val="24"/>
          <w:szCs w:val="24"/>
        </w:rPr>
        <w:t>)</w:t>
      </w:r>
    </w:p>
    <w:p w:rsidR="0047334C" w:rsidRPr="001966CD" w:rsidRDefault="0047334C" w:rsidP="00667793">
      <w:pPr>
        <w:numPr>
          <w:ilvl w:val="0"/>
          <w:numId w:val="14"/>
        </w:numPr>
        <w:spacing w:after="0" w:line="240" w:lineRule="auto"/>
        <w:contextualSpacing/>
        <w:jc w:val="both"/>
        <w:rPr>
          <w:rFonts w:ascii="Arial" w:hAnsi="Arial" w:cs="Arial"/>
          <w:sz w:val="24"/>
          <w:szCs w:val="24"/>
        </w:rPr>
      </w:pPr>
      <w:r w:rsidRPr="001966CD">
        <w:rPr>
          <w:rFonts w:ascii="Arial" w:hAnsi="Arial" w:cs="Arial"/>
          <w:sz w:val="24"/>
          <w:szCs w:val="24"/>
        </w:rPr>
        <w:t>Poskytovateľ je povinný na základe písomného vyžiadania sprístupniť formou nahliadnutia údaje z dokumentácie</w:t>
      </w:r>
    </w:p>
    <w:p w:rsidR="0047334C" w:rsidRPr="001966CD" w:rsidRDefault="0047334C" w:rsidP="00667793">
      <w:pPr>
        <w:numPr>
          <w:ilvl w:val="0"/>
          <w:numId w:val="52"/>
        </w:numPr>
        <w:spacing w:after="0" w:line="240" w:lineRule="auto"/>
        <w:contextualSpacing/>
        <w:rPr>
          <w:rFonts w:ascii="Arial" w:hAnsi="Arial" w:cs="Arial"/>
          <w:sz w:val="24"/>
          <w:szCs w:val="24"/>
        </w:rPr>
      </w:pPr>
      <w:r w:rsidRPr="001966CD">
        <w:rPr>
          <w:rFonts w:ascii="Arial" w:hAnsi="Arial" w:cs="Arial"/>
          <w:sz w:val="24"/>
          <w:szCs w:val="24"/>
        </w:rPr>
        <w:t>osobe, ktorej sa poskytla psychologická činnosť, alebo jej zákonnému zástupcovi,</w:t>
      </w:r>
    </w:p>
    <w:p w:rsidR="0047334C" w:rsidRPr="001966CD" w:rsidRDefault="0047334C" w:rsidP="00667793">
      <w:pPr>
        <w:numPr>
          <w:ilvl w:val="0"/>
          <w:numId w:val="52"/>
        </w:numPr>
        <w:spacing w:after="0" w:line="240" w:lineRule="auto"/>
        <w:contextualSpacing/>
        <w:jc w:val="both"/>
        <w:rPr>
          <w:rFonts w:ascii="Arial" w:hAnsi="Arial" w:cs="Arial"/>
          <w:sz w:val="24"/>
          <w:szCs w:val="24"/>
        </w:rPr>
      </w:pPr>
      <w:r w:rsidRPr="001966CD">
        <w:rPr>
          <w:rFonts w:ascii="Arial" w:hAnsi="Arial" w:cs="Arial"/>
          <w:sz w:val="24"/>
          <w:szCs w:val="24"/>
        </w:rPr>
        <w:t>poskytovateľovi zdravotnej starostlivosti, s ktorým má uzatvorenú dohodu o koordinácii prierezovej starostlivosti,</w:t>
      </w:r>
      <w:r w:rsidRPr="001966CD">
        <w:rPr>
          <w:rFonts w:ascii="Arial" w:hAnsi="Arial" w:cs="Arial"/>
          <w:sz w:val="24"/>
          <w:szCs w:val="24"/>
          <w:vertAlign w:val="superscript"/>
        </w:rPr>
        <w:t>22</w:t>
      </w:r>
      <w:r w:rsidRPr="001966CD">
        <w:rPr>
          <w:rFonts w:ascii="Arial" w:hAnsi="Arial" w:cs="Arial"/>
          <w:sz w:val="24"/>
          <w:szCs w:val="24"/>
        </w:rPr>
        <w:t>)</w:t>
      </w:r>
    </w:p>
    <w:p w:rsidR="0047334C" w:rsidRPr="001966CD" w:rsidRDefault="0047334C" w:rsidP="00667793">
      <w:pPr>
        <w:numPr>
          <w:ilvl w:val="0"/>
          <w:numId w:val="52"/>
        </w:numPr>
        <w:spacing w:after="0" w:line="240" w:lineRule="auto"/>
        <w:contextualSpacing/>
        <w:rPr>
          <w:rFonts w:ascii="Arial" w:hAnsi="Arial" w:cs="Arial"/>
          <w:sz w:val="24"/>
          <w:szCs w:val="24"/>
        </w:rPr>
      </w:pPr>
      <w:r w:rsidRPr="001966CD">
        <w:rPr>
          <w:rFonts w:ascii="Arial" w:hAnsi="Arial" w:cs="Arial"/>
          <w:sz w:val="24"/>
          <w:szCs w:val="24"/>
        </w:rPr>
        <w:t>orgánu činnému v trestnom konaní alebo súdu,</w:t>
      </w:r>
    </w:p>
    <w:p w:rsidR="0047334C" w:rsidRPr="001966CD" w:rsidRDefault="0047334C" w:rsidP="00667793">
      <w:pPr>
        <w:numPr>
          <w:ilvl w:val="0"/>
          <w:numId w:val="52"/>
        </w:numPr>
        <w:spacing w:after="0" w:line="240" w:lineRule="auto"/>
        <w:contextualSpacing/>
        <w:jc w:val="both"/>
        <w:rPr>
          <w:rFonts w:ascii="Arial" w:hAnsi="Arial" w:cs="Arial"/>
          <w:sz w:val="24"/>
          <w:szCs w:val="24"/>
        </w:rPr>
      </w:pPr>
      <w:r w:rsidRPr="001966CD">
        <w:rPr>
          <w:rFonts w:ascii="Arial" w:hAnsi="Arial" w:cs="Arial"/>
          <w:sz w:val="24"/>
          <w:szCs w:val="24"/>
        </w:rPr>
        <w:t>znalcovi, ktorého ustanovil súd alebo pribral orgán činný v trestnom konaní na účely priamo súvisiace s konaním pred súdom v rozsahu nevyhnutnom na vyhotovenie znaleckého posudku,</w:t>
      </w:r>
    </w:p>
    <w:p w:rsidR="0047334C" w:rsidRPr="001966CD" w:rsidRDefault="0047334C" w:rsidP="00667793">
      <w:pPr>
        <w:numPr>
          <w:ilvl w:val="0"/>
          <w:numId w:val="52"/>
        </w:numPr>
        <w:spacing w:after="0" w:line="240" w:lineRule="auto"/>
        <w:contextualSpacing/>
        <w:jc w:val="both"/>
        <w:rPr>
          <w:rFonts w:ascii="Arial" w:hAnsi="Arial" w:cs="Arial"/>
          <w:sz w:val="24"/>
          <w:szCs w:val="24"/>
        </w:rPr>
      </w:pPr>
      <w:r w:rsidRPr="001966CD">
        <w:rPr>
          <w:rFonts w:ascii="Arial" w:hAnsi="Arial" w:cs="Arial"/>
          <w:sz w:val="24"/>
          <w:szCs w:val="24"/>
        </w:rPr>
        <w:t>príslušnému orgánu dohľadu v rozsahu potrebnom na výkon kontroly psychologickej činnosti,</w:t>
      </w:r>
      <w:bookmarkStart w:id="4" w:name="_Hlk187617321"/>
    </w:p>
    <w:p w:rsidR="0047334C" w:rsidRPr="001966CD" w:rsidRDefault="0047334C" w:rsidP="00667793">
      <w:pPr>
        <w:numPr>
          <w:ilvl w:val="0"/>
          <w:numId w:val="52"/>
        </w:numPr>
        <w:spacing w:after="0" w:line="240" w:lineRule="auto"/>
        <w:contextualSpacing/>
        <w:jc w:val="both"/>
        <w:rPr>
          <w:rFonts w:ascii="Arial" w:hAnsi="Arial" w:cs="Arial"/>
          <w:sz w:val="24"/>
          <w:szCs w:val="24"/>
        </w:rPr>
      </w:pPr>
      <w:r w:rsidRPr="001966CD">
        <w:rPr>
          <w:rFonts w:ascii="Arial" w:hAnsi="Arial" w:cs="Arial"/>
          <w:sz w:val="24"/>
          <w:szCs w:val="24"/>
        </w:rPr>
        <w:t>osobe splnomocnenej na základe plnomocenstva osoby podľa písmena a) podpísaného osvedčeným podpisom alebo podpísaného kvalifikovaným elektronickým podpisom s časovou pečiatkou podľa osobitného predpisu</w:t>
      </w:r>
      <w:r w:rsidRPr="001966CD">
        <w:rPr>
          <w:rFonts w:ascii="Arial" w:hAnsi="Arial" w:cs="Arial"/>
          <w:sz w:val="24"/>
          <w:szCs w:val="24"/>
          <w:vertAlign w:val="superscript"/>
        </w:rPr>
        <w:t xml:space="preserve"> </w:t>
      </w:r>
      <w:r w:rsidRPr="001966CD">
        <w:rPr>
          <w:rFonts w:ascii="Arial" w:hAnsi="Arial" w:cs="Arial"/>
          <w:sz w:val="24"/>
          <w:szCs w:val="24"/>
        </w:rPr>
        <w:t>v celom rozsahu;</w:t>
      </w:r>
      <w:r w:rsidRPr="001966CD">
        <w:rPr>
          <w:rStyle w:val="Odkaznapoznmkupodiarou"/>
          <w:rFonts w:ascii="Arial" w:hAnsi="Arial" w:cs="Arial"/>
          <w:sz w:val="24"/>
          <w:szCs w:val="24"/>
        </w:rPr>
        <w:footnoteReference w:id="38"/>
      </w:r>
      <w:r w:rsidRPr="001966CD">
        <w:rPr>
          <w:rFonts w:ascii="Arial" w:hAnsi="Arial" w:cs="Arial"/>
          <w:sz w:val="24"/>
          <w:szCs w:val="24"/>
        </w:rPr>
        <w:t>) ak ide o osobu vo výkone väzby alebo osobu vo výkone trestu odňatia slobody, vykoná osvedčenie podpisu na písomnom plnomocenstve ústav na výkon väzby alebo ústav na výkon trestu odňatia slobody</w:t>
      </w:r>
      <w:bookmarkEnd w:id="4"/>
      <w:r w:rsidRPr="001966CD">
        <w:rPr>
          <w:rFonts w:ascii="Arial" w:hAnsi="Arial" w:cs="Arial"/>
          <w:sz w:val="24"/>
          <w:szCs w:val="24"/>
        </w:rPr>
        <w:t>.</w:t>
      </w:r>
    </w:p>
    <w:p w:rsidR="0047334C" w:rsidRPr="001966CD" w:rsidRDefault="0047334C" w:rsidP="0047334C">
      <w:pPr>
        <w:pStyle w:val="paragraph"/>
        <w:pBdr>
          <w:top w:val="nil"/>
          <w:left w:val="nil"/>
          <w:bottom w:val="nil"/>
          <w:right w:val="nil"/>
          <w:between w:val="nil"/>
        </w:pBdr>
        <w:shd w:val="clear" w:color="auto" w:fill="FFFFFF" w:themeFill="background1"/>
        <w:spacing w:before="0" w:beforeAutospacing="0" w:after="0" w:afterAutospacing="0"/>
        <w:contextualSpacing/>
        <w:rPr>
          <w:rStyle w:val="normaltextrun"/>
          <w:rFonts w:ascii="Arial" w:hAnsi="Arial" w:cs="Arial"/>
          <w:bCs/>
          <w:color w:val="000000" w:themeColor="text1"/>
        </w:rPr>
      </w:pPr>
    </w:p>
    <w:p w:rsidR="0047334C" w:rsidRPr="001966CD" w:rsidRDefault="0047334C" w:rsidP="0047334C">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 16</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Zodpovednosť za škodu a poistenie zodpovednosti za škodu</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jc w:val="both"/>
        <w:rPr>
          <w:rStyle w:val="normaltextrun"/>
          <w:rFonts w:ascii="Arial" w:hAnsi="Arial" w:cs="Arial"/>
          <w:color w:val="000000" w:themeColor="text1"/>
        </w:rPr>
      </w:pPr>
    </w:p>
    <w:p w:rsidR="0047334C" w:rsidRPr="001966CD" w:rsidRDefault="0047334C" w:rsidP="00667793">
      <w:pPr>
        <w:pStyle w:val="paragraph"/>
        <w:numPr>
          <w:ilvl w:val="0"/>
          <w:numId w:val="9"/>
        </w:numPr>
        <w:pBdr>
          <w:top w:val="nil"/>
          <w:left w:val="nil"/>
          <w:bottom w:val="nil"/>
          <w:right w:val="nil"/>
          <w:between w:val="nil"/>
        </w:pBd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Poskytovateľ zodpovedá za škodu, ktorú spôsobí v súvislosti s výkonom psychologickej činnosti; zodpovednosť za škodu spôsobenú poskytovateľom upravuje osobitný predpis.</w:t>
      </w:r>
      <w:r w:rsidRPr="001966CD">
        <w:rPr>
          <w:rStyle w:val="Odkaznapoznmkupodiarou"/>
          <w:rFonts w:ascii="Arial" w:hAnsi="Arial" w:cs="Arial"/>
          <w:color w:val="000000" w:themeColor="text1"/>
        </w:rPr>
        <w:footnoteReference w:id="39"/>
      </w:r>
      <w:r w:rsidRPr="001966CD">
        <w:rPr>
          <w:rStyle w:val="normaltextrun"/>
          <w:rFonts w:ascii="Arial" w:hAnsi="Arial" w:cs="Arial"/>
          <w:color w:val="000000" w:themeColor="text1"/>
        </w:rPr>
        <w:t>)</w:t>
      </w:r>
    </w:p>
    <w:p w:rsidR="0047334C" w:rsidRPr="001966CD" w:rsidRDefault="0047334C" w:rsidP="00667793">
      <w:pPr>
        <w:pStyle w:val="paragraph"/>
        <w:numPr>
          <w:ilvl w:val="0"/>
          <w:numId w:val="9"/>
        </w:numPr>
        <w:spacing w:before="0" w:beforeAutospacing="0" w:after="0" w:afterAutospacing="0"/>
        <w:jc w:val="both"/>
        <w:rPr>
          <w:rStyle w:val="normaltextrun"/>
          <w:rFonts w:ascii="Arial" w:hAnsi="Arial" w:cs="Arial"/>
          <w:color w:val="000000" w:themeColor="text1"/>
        </w:rPr>
      </w:pPr>
      <w:r w:rsidRPr="001966CD">
        <w:rPr>
          <w:rStyle w:val="normaltextrun"/>
          <w:rFonts w:ascii="Arial" w:hAnsi="Arial" w:cs="Arial"/>
          <w:color w:val="000000" w:themeColor="text1"/>
        </w:rPr>
        <w:t xml:space="preserve">Poskytovateľ je povinný do troch mesiacov od registrácie predložiť komore doklad o uzatvorení zmluvy o poistení zodpovednosti za škodu spôsobenú pri </w:t>
      </w:r>
      <w:r w:rsidRPr="001966CD">
        <w:rPr>
          <w:rStyle w:val="normaltextrun"/>
          <w:rFonts w:ascii="Arial" w:hAnsi="Arial" w:cs="Arial"/>
          <w:color w:val="000000" w:themeColor="text1"/>
        </w:rPr>
        <w:lastRenderedPageBreak/>
        <w:t>výkone profesijnej činnosti a doklad o zaplatení poistného na príslušné obdobie a bez zbytočného odkladu oznámiť vznik, zmenu alebo zánik poistnej zmluvy.</w:t>
      </w:r>
    </w:p>
    <w:p w:rsidR="0047334C" w:rsidRPr="001966CD" w:rsidRDefault="0047334C" w:rsidP="00667793">
      <w:pPr>
        <w:pStyle w:val="paragraph"/>
        <w:numPr>
          <w:ilvl w:val="0"/>
          <w:numId w:val="9"/>
        </w:numPr>
        <w:spacing w:before="0" w:beforeAutospacing="0" w:after="0" w:afterAutospacing="0"/>
        <w:jc w:val="both"/>
        <w:rPr>
          <w:rStyle w:val="normaltextrun"/>
          <w:rFonts w:ascii="Arial" w:hAnsi="Arial" w:cs="Arial"/>
          <w:color w:val="000000" w:themeColor="text1"/>
        </w:rPr>
      </w:pPr>
      <w:r w:rsidRPr="001966CD">
        <w:rPr>
          <w:rFonts w:ascii="Arial" w:hAnsi="Arial" w:cs="Arial"/>
        </w:rPr>
        <w:t xml:space="preserve">Poistenie zodpovednosti za škodu spôsobenú pri výkone profesijnej činnosti </w:t>
      </w:r>
      <w:r w:rsidRPr="001966CD">
        <w:rPr>
          <w:rFonts w:ascii="Arial" w:hAnsi="Arial" w:cs="Arial"/>
          <w:color w:val="000000" w:themeColor="text1"/>
        </w:rPr>
        <w:t>musí trvať počas celého výkonu činnosti poskytovateľa.</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17</w:t>
      </w:r>
    </w:p>
    <w:p w:rsidR="0047334C" w:rsidRPr="001966CD" w:rsidRDefault="0047334C" w:rsidP="0047334C">
      <w:pPr>
        <w:pStyle w:val="Odsekzoznamu"/>
        <w:pBdr>
          <w:top w:val="nil"/>
          <w:left w:val="nil"/>
          <w:bottom w:val="nil"/>
          <w:right w:val="nil"/>
          <w:between w:val="nil"/>
        </w:pBdr>
        <w:spacing w:after="0"/>
        <w:ind w:left="357" w:hanging="357"/>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Supervízna činnosť</w:t>
      </w:r>
    </w:p>
    <w:p w:rsidR="0047334C" w:rsidRPr="001966CD" w:rsidRDefault="0047334C" w:rsidP="0047334C">
      <w:pPr>
        <w:pStyle w:val="Odsekzoznamu"/>
        <w:pBdr>
          <w:top w:val="nil"/>
          <w:left w:val="nil"/>
          <w:bottom w:val="nil"/>
          <w:right w:val="nil"/>
          <w:between w:val="nil"/>
        </w:pBdr>
        <w:spacing w:after="0"/>
        <w:ind w:left="0"/>
        <w:rPr>
          <w:rFonts w:ascii="Arial" w:hAnsi="Arial" w:cs="Arial"/>
          <w:color w:val="000000" w:themeColor="text1"/>
          <w:sz w:val="24"/>
          <w:szCs w:val="24"/>
        </w:rPr>
      </w:pPr>
    </w:p>
    <w:p w:rsidR="0047334C" w:rsidRPr="001966CD" w:rsidRDefault="0047334C" w:rsidP="00667793">
      <w:pPr>
        <w:pStyle w:val="Odsekzoznamu"/>
        <w:numPr>
          <w:ilvl w:val="0"/>
          <w:numId w:val="28"/>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Supervíznu činnosť podľa tohto zákona vykonáva psychológ s príslušným vzdelaním podľa § 7 ods. 1 písm. f) zapísaný ako supervízor v registri (ďalej len „supervízor”).</w:t>
      </w:r>
    </w:p>
    <w:p w:rsidR="0047334C" w:rsidRPr="001966CD" w:rsidRDefault="0047334C" w:rsidP="00667793">
      <w:pPr>
        <w:pStyle w:val="Odsekzoznamu"/>
        <w:numPr>
          <w:ilvl w:val="0"/>
          <w:numId w:val="28"/>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Supervízor vykonáva supervíznu činnosť v odborných činnostiach, pre ktorých vykonávanie má odbornú spôsobilosť.</w:t>
      </w:r>
    </w:p>
    <w:p w:rsidR="0047334C" w:rsidRPr="001966CD" w:rsidRDefault="0047334C" w:rsidP="00667793">
      <w:pPr>
        <w:pStyle w:val="Odsekzoznamu"/>
        <w:numPr>
          <w:ilvl w:val="0"/>
          <w:numId w:val="28"/>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Postup pri výkone supervíznej činnosti upraví komora vnútorným predpisom vydaným po dohode s ministerstvom zdravotníctva.</w:t>
      </w:r>
    </w:p>
    <w:p w:rsidR="0047334C" w:rsidRPr="001966CD" w:rsidRDefault="0047334C" w:rsidP="0047334C">
      <w:pPr>
        <w:pBdr>
          <w:top w:val="nil"/>
          <w:left w:val="nil"/>
          <w:bottom w:val="nil"/>
          <w:right w:val="nil"/>
          <w:between w:val="nil"/>
        </w:pBdr>
        <w:spacing w:line="240" w:lineRule="auto"/>
        <w:rPr>
          <w:rFonts w:ascii="Arial" w:hAnsi="Arial" w:cs="Arial"/>
          <w:color w:val="000000" w:themeColor="text1"/>
          <w:sz w:val="24"/>
          <w:szCs w:val="24"/>
        </w:rPr>
      </w:pPr>
    </w:p>
    <w:p w:rsidR="0047334C" w:rsidRPr="001966CD" w:rsidRDefault="0047334C" w:rsidP="0047334C">
      <w:pPr>
        <w:pStyle w:val="Odsekzoznamu"/>
        <w:pBdr>
          <w:top w:val="nil"/>
          <w:left w:val="nil"/>
          <w:bottom w:val="nil"/>
          <w:right w:val="nil"/>
          <w:between w:val="nil"/>
        </w:pBdr>
        <w:spacing w:after="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18</w:t>
      </w:r>
    </w:p>
    <w:p w:rsidR="0047334C" w:rsidRPr="001966CD" w:rsidRDefault="0047334C" w:rsidP="0047334C">
      <w:pPr>
        <w:pStyle w:val="Odsekzoznamu"/>
        <w:spacing w:after="0"/>
        <w:ind w:left="0"/>
        <w:jc w:val="center"/>
        <w:rPr>
          <w:rFonts w:ascii="Arial" w:hAnsi="Arial" w:cs="Arial"/>
          <w:color w:val="000000" w:themeColor="text1"/>
          <w:sz w:val="24"/>
          <w:szCs w:val="24"/>
        </w:rPr>
      </w:pPr>
      <w:r w:rsidRPr="001966CD">
        <w:rPr>
          <w:rFonts w:ascii="Arial" w:hAnsi="Arial" w:cs="Arial"/>
          <w:b/>
          <w:bCs/>
          <w:color w:val="000000" w:themeColor="text1"/>
          <w:sz w:val="24"/>
          <w:szCs w:val="24"/>
        </w:rPr>
        <w:t>Odborný garant</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Odborný garant je fyzická osoba s odbornou spôsobilosťou podľa § 7 ods. 1 písm. e), ktorá osobne zodpovedá za kvalitu, rozsah a odborné vykonávanie príslušnej psychologickej činnosti u poskytovateľa.</w:t>
      </w: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Odborný garant musí byť v pracovnoprávnom vzťahu alebo obdobnom pracovnom vzťahu s poskytovateľom podľa odseku 1.</w:t>
      </w: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Odborný garant môže byť určený len pre jedného poskytovateľa.</w:t>
      </w: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 5 ods. 4 neustanovuje inak, poskytovateľ s licenciou podľa § 33 ods. 1 písm. d) musí mať určeného odborného garanta po celý čas poskytovania psychologickej činnosti. Poskytovateľ určí náhradného odborného garanta, ak odborný garant zomrel alebo z iného dôvodu prestal vykonávať činnosť odborného garanta.</w:t>
      </w: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Náhradného odborného garanta možno určiť najviac na 60 dní odo dňa skutočnosti zakladajúcej ukončenie vykonávania činnosti odborného garanta; po uplynutí ustanovenej lehoty nemožno určiť ďalšieho náhradného odborného garanta. Náhradným odborným garantom môže byť aj odborný garant inej právnickej osoby.</w:t>
      </w:r>
    </w:p>
    <w:p w:rsidR="0047334C" w:rsidRPr="001966CD" w:rsidRDefault="0047334C" w:rsidP="00667793">
      <w:pPr>
        <w:pStyle w:val="Odsekzoznamu"/>
        <w:numPr>
          <w:ilvl w:val="0"/>
          <w:numId w:val="5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Ak poskytovateľ určí náhradného odborného garanta, je povinný bez zbytočného odkladu písomne oznámiť komore dôvod určenia náhradného odborného garanta, meno, priezvisko, dátum narodenia, údaj o štátnom občianstve a miesto trvalého pobytu odborného garanta; ak je miesto trvalého pobytu mimo územia Slovenskej republiky, aj miesto prechodného pobytu na území Slovenskej republiky. Poskytovateľ je povinný k oznámeniu predložiť písomný súhlas náhradného odborného garanta s jeho určením za náhradného odborného garanta a kópiu licencie na výkon činnosti odborného garanta. </w:t>
      </w:r>
    </w:p>
    <w:p w:rsidR="0047334C" w:rsidRDefault="0047334C" w:rsidP="0047334C">
      <w:pPr>
        <w:pStyle w:val="Odsekzoznamu"/>
        <w:spacing w:after="0"/>
        <w:ind w:left="0"/>
        <w:rPr>
          <w:rFonts w:ascii="Arial" w:hAnsi="Arial" w:cs="Arial"/>
          <w:color w:val="000000" w:themeColor="text1"/>
          <w:sz w:val="24"/>
          <w:szCs w:val="24"/>
        </w:rPr>
      </w:pPr>
    </w:p>
    <w:p w:rsidR="0047334C" w:rsidRDefault="0047334C" w:rsidP="0047334C">
      <w:pPr>
        <w:pStyle w:val="Odsekzoznamu"/>
        <w:spacing w:after="0"/>
        <w:ind w:left="0"/>
        <w:rPr>
          <w:rFonts w:ascii="Arial" w:hAnsi="Arial" w:cs="Arial"/>
          <w:color w:val="000000" w:themeColor="text1"/>
          <w:sz w:val="24"/>
          <w:szCs w:val="24"/>
        </w:rPr>
      </w:pPr>
    </w:p>
    <w:p w:rsidR="0047334C" w:rsidRDefault="0047334C" w:rsidP="0047334C">
      <w:pPr>
        <w:pStyle w:val="Odsekzoznamu"/>
        <w:spacing w:after="0"/>
        <w:ind w:left="0"/>
        <w:rPr>
          <w:rFonts w:ascii="Arial" w:hAnsi="Arial" w:cs="Arial"/>
          <w:color w:val="000000" w:themeColor="text1"/>
          <w:sz w:val="24"/>
          <w:szCs w:val="24"/>
        </w:rPr>
      </w:pPr>
    </w:p>
    <w:p w:rsidR="0047334C" w:rsidRPr="001966CD" w:rsidRDefault="0047334C" w:rsidP="0047334C">
      <w:pPr>
        <w:pStyle w:val="Odsekzoznamu"/>
        <w:spacing w:after="0"/>
        <w:ind w:left="0"/>
        <w:rPr>
          <w:rFonts w:ascii="Arial" w:hAnsi="Arial" w:cs="Arial"/>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lastRenderedPageBreak/>
        <w:t>TRETIA ČASŤ</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ĎALŠIE VZDELÁVANIE PSYCHOLÓGA</w:t>
      </w:r>
    </w:p>
    <w:p w:rsidR="0047334C" w:rsidRPr="001966CD" w:rsidRDefault="0047334C" w:rsidP="0047334C">
      <w:pPr>
        <w:spacing w:line="240" w:lineRule="auto"/>
        <w:jc w:val="center"/>
        <w:rPr>
          <w:rFonts w:ascii="Arial" w:hAnsi="Arial" w:cs="Arial"/>
          <w:b/>
          <w:bCs/>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19</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Ďalšie vzdelávanie</w:t>
      </w:r>
    </w:p>
    <w:p w:rsidR="0047334C" w:rsidRPr="001966CD" w:rsidRDefault="0047334C" w:rsidP="0047334C">
      <w:pPr>
        <w:pStyle w:val="Odsekzoznamu"/>
        <w:spacing w:after="0"/>
        <w:ind w:left="0"/>
        <w:rPr>
          <w:rFonts w:ascii="Arial" w:hAnsi="Arial" w:cs="Arial"/>
          <w:bCs/>
          <w:color w:val="000000" w:themeColor="text1"/>
          <w:sz w:val="24"/>
          <w:szCs w:val="24"/>
        </w:rPr>
      </w:pPr>
    </w:p>
    <w:p w:rsidR="0047334C" w:rsidRPr="001966CD" w:rsidRDefault="0047334C" w:rsidP="00667793">
      <w:pPr>
        <w:pStyle w:val="Odsekzoznamu"/>
        <w:numPr>
          <w:ilvl w:val="0"/>
          <w:numId w:val="58"/>
        </w:numPr>
        <w:spacing w:after="0" w:line="240" w:lineRule="auto"/>
        <w:jc w:val="both"/>
        <w:rPr>
          <w:rFonts w:ascii="Arial" w:hAnsi="Arial" w:cs="Arial"/>
          <w:bCs/>
          <w:color w:val="000000" w:themeColor="text1"/>
          <w:sz w:val="24"/>
          <w:szCs w:val="24"/>
        </w:rPr>
      </w:pPr>
      <w:r w:rsidRPr="001966CD">
        <w:rPr>
          <w:rFonts w:ascii="Arial" w:hAnsi="Arial" w:cs="Arial"/>
          <w:color w:val="000000" w:themeColor="text1"/>
          <w:sz w:val="24"/>
          <w:szCs w:val="24"/>
        </w:rPr>
        <w:t>Ďalšie vzdelávanie je na účely tohto zákona zvyšovanie odbornej spôsobilosti psychológa alebo prehlbovanie odbornej spôsobilosti psychológa podľa tohto zákona alebo za podmienok ustanovených osobitným predpisom.</w:t>
      </w:r>
      <w:r w:rsidRPr="001966CD">
        <w:rPr>
          <w:rStyle w:val="Odkaznapoznmkupodiarou"/>
          <w:rFonts w:ascii="Arial" w:hAnsi="Arial" w:cs="Arial"/>
          <w:color w:val="000000" w:themeColor="text1"/>
          <w:sz w:val="24"/>
          <w:szCs w:val="24"/>
        </w:rPr>
        <w:footnoteReference w:id="40"/>
      </w:r>
      <w:r w:rsidRPr="001966CD">
        <w:rPr>
          <w:rFonts w:ascii="Arial" w:hAnsi="Arial" w:cs="Arial"/>
          <w:color w:val="000000" w:themeColor="text1"/>
          <w:sz w:val="24"/>
          <w:szCs w:val="24"/>
        </w:rPr>
        <w:t>)</w:t>
      </w:r>
    </w:p>
    <w:p w:rsidR="0047334C" w:rsidRPr="001966CD" w:rsidRDefault="0047334C" w:rsidP="00667793">
      <w:pPr>
        <w:pStyle w:val="Odsekzoznamu"/>
        <w:numPr>
          <w:ilvl w:val="0"/>
          <w:numId w:val="58"/>
        </w:numPr>
        <w:spacing w:after="0" w:line="240" w:lineRule="auto"/>
        <w:jc w:val="both"/>
        <w:rPr>
          <w:rFonts w:ascii="Arial" w:hAnsi="Arial" w:cs="Arial"/>
          <w:bCs/>
          <w:color w:val="000000" w:themeColor="text1"/>
          <w:sz w:val="24"/>
          <w:szCs w:val="24"/>
        </w:rPr>
      </w:pPr>
      <w:r w:rsidRPr="001966CD">
        <w:rPr>
          <w:rFonts w:ascii="Arial" w:hAnsi="Arial" w:cs="Arial"/>
          <w:color w:val="000000" w:themeColor="text1"/>
          <w:sz w:val="24"/>
          <w:szCs w:val="24"/>
        </w:rPr>
        <w:t>Ďalšie vzdelávanie zahŕňa špecializačné štúdium na výkon špecializovaných pracovných činností v povolaní psychológ podľa § 21, certifikačnú prípravu na výkon certifikovaných pracovných činností podľa § 22 a sústavné vzdelávanie podľa § 23.</w:t>
      </w:r>
    </w:p>
    <w:p w:rsidR="0047334C" w:rsidRPr="001966CD" w:rsidRDefault="0047334C" w:rsidP="00667793">
      <w:pPr>
        <w:pStyle w:val="Odsekzoznamu"/>
        <w:numPr>
          <w:ilvl w:val="0"/>
          <w:numId w:val="44"/>
        </w:numPr>
        <w:spacing w:after="0" w:line="240" w:lineRule="auto"/>
        <w:jc w:val="both"/>
        <w:rPr>
          <w:rFonts w:ascii="Arial" w:hAnsi="Arial" w:cs="Arial"/>
          <w:bCs/>
          <w:color w:val="000000" w:themeColor="text1"/>
          <w:sz w:val="24"/>
          <w:szCs w:val="24"/>
        </w:rPr>
      </w:pPr>
      <w:r w:rsidRPr="001966CD">
        <w:rPr>
          <w:rFonts w:ascii="Arial" w:hAnsi="Arial" w:cs="Arial"/>
          <w:sz w:val="24"/>
          <w:szCs w:val="24"/>
        </w:rPr>
        <w:t>Minimálny obsah špecializačného štúdia v jednotlivých špecializačných odboroch určia minimálne štandardy pre špecializačné študijné programy, minimálny obsah certifikačnej prípravy v jednotlivých certifikovaných pracovných činnostiach určia minimálne štandardy pre certifikačné študijné programy a minimálny obsah štúdia v študijných programoch sústavného vzdelávania určia minimálne štandardy pre študijné programy sústavného vzdelávania, ktoré ustanoví nariadenie vlády Slovenskej republiky podľa § 45 ods. 1 písm. c).</w:t>
      </w:r>
    </w:p>
    <w:p w:rsidR="0047334C" w:rsidRPr="001966CD" w:rsidRDefault="0047334C" w:rsidP="0047334C">
      <w:pPr>
        <w:spacing w:line="240" w:lineRule="auto"/>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20</w:t>
      </w: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Podmienky akreditácie</w:t>
      </w:r>
    </w:p>
    <w:p w:rsidR="0047334C" w:rsidRPr="001966CD" w:rsidRDefault="0047334C" w:rsidP="0047334C">
      <w:pPr>
        <w:spacing w:line="240" w:lineRule="auto"/>
        <w:rPr>
          <w:rFonts w:ascii="Arial" w:hAnsi="Arial" w:cs="Arial"/>
          <w:color w:val="000000" w:themeColor="text1"/>
          <w:sz w:val="24"/>
          <w:szCs w:val="24"/>
        </w:rPr>
      </w:pPr>
    </w:p>
    <w:p w:rsidR="0047334C" w:rsidRPr="001966CD" w:rsidRDefault="0047334C" w:rsidP="00667793">
      <w:pPr>
        <w:pStyle w:val="Odsekzoznamu"/>
        <w:numPr>
          <w:ilvl w:val="0"/>
          <w:numId w:val="9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psychológa, a na výkon ďalších činností v oblasti akreditácie zriaďuje Akreditačnú komisiu Ministerstva zdravotníctva Slovenskej republiky pre ďalšie vzdelávanie v oblasti duševného zdravia (ďalej len „akreditačná komisia“) ako svoj poradný orgán.</w:t>
      </w:r>
    </w:p>
    <w:p w:rsidR="0047334C" w:rsidRPr="001966CD" w:rsidRDefault="0047334C" w:rsidP="00667793">
      <w:pPr>
        <w:pStyle w:val="Odsekzoznamu"/>
        <w:numPr>
          <w:ilvl w:val="0"/>
          <w:numId w:val="9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Podrobnosti o činnosti akreditačnej komisie a akreditácii podľa odseku 1 upraví štatút akreditačnej komisie, ktorý vydá ministerstvo zdravotníctva.</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21</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Špecializačné štúdium</w:t>
      </w:r>
    </w:p>
    <w:p w:rsidR="0047334C" w:rsidRPr="001966CD" w:rsidRDefault="0047334C" w:rsidP="0047334C">
      <w:pPr>
        <w:pStyle w:val="Odsekzoznamu"/>
        <w:spacing w:after="0"/>
        <w:ind w:left="0"/>
        <w:rPr>
          <w:rFonts w:ascii="Arial" w:hAnsi="Arial" w:cs="Arial"/>
          <w:color w:val="000000" w:themeColor="text1"/>
          <w:sz w:val="24"/>
          <w:szCs w:val="24"/>
        </w:rPr>
      </w:pPr>
    </w:p>
    <w:p w:rsidR="0047334C" w:rsidRPr="001966CD" w:rsidRDefault="0047334C" w:rsidP="00667793">
      <w:pPr>
        <w:pStyle w:val="Odsekzoznamu"/>
        <w:numPr>
          <w:ilvl w:val="0"/>
          <w:numId w:val="29"/>
        </w:numPr>
        <w:spacing w:after="0" w:line="240" w:lineRule="auto"/>
        <w:jc w:val="both"/>
        <w:rPr>
          <w:rFonts w:ascii="Arial" w:hAnsi="Arial" w:cs="Arial"/>
          <w:sz w:val="24"/>
          <w:szCs w:val="24"/>
        </w:rPr>
      </w:pPr>
      <w:r w:rsidRPr="001966CD">
        <w:rPr>
          <w:rFonts w:ascii="Arial" w:hAnsi="Arial" w:cs="Arial"/>
          <w:color w:val="000000" w:themeColor="text1"/>
          <w:sz w:val="24"/>
          <w:szCs w:val="24"/>
        </w:rPr>
        <w:lastRenderedPageBreak/>
        <w:t>Na účely tohto zákona sa špecializačným štúdiom rozumie vzdelávanie psychológa, ktoré sa uskutočňuje v akreditovanom špecializačnom študijnom programe podľa</w:t>
      </w:r>
    </w:p>
    <w:p w:rsidR="0047334C" w:rsidRPr="001966CD" w:rsidRDefault="0047334C" w:rsidP="00667793">
      <w:pPr>
        <w:pStyle w:val="Odsekzoznamu"/>
        <w:numPr>
          <w:ilvl w:val="0"/>
          <w:numId w:val="92"/>
        </w:numPr>
        <w:spacing w:after="0" w:line="240" w:lineRule="auto"/>
        <w:ind w:left="1134" w:hanging="425"/>
        <w:jc w:val="both"/>
        <w:rPr>
          <w:rFonts w:ascii="Arial" w:hAnsi="Arial" w:cs="Arial"/>
          <w:sz w:val="24"/>
          <w:szCs w:val="24"/>
        </w:rPr>
      </w:pPr>
      <w:r w:rsidRPr="001966CD">
        <w:rPr>
          <w:rFonts w:ascii="Arial" w:hAnsi="Arial" w:cs="Arial"/>
          <w:color w:val="000000" w:themeColor="text1"/>
          <w:sz w:val="24"/>
          <w:szCs w:val="24"/>
        </w:rPr>
        <w:t>osobitného predpisu</w:t>
      </w:r>
      <w:r w:rsidRPr="001966CD">
        <w:rPr>
          <w:rStyle w:val="Odkaznapoznmkupodiarou"/>
          <w:rFonts w:ascii="Arial" w:hAnsi="Arial" w:cs="Arial"/>
          <w:color w:val="000000" w:themeColor="text1"/>
          <w:sz w:val="24"/>
          <w:szCs w:val="24"/>
        </w:rPr>
        <w:footnoteReference w:id="41"/>
      </w:r>
      <w:r w:rsidRPr="001966CD">
        <w:rPr>
          <w:rFonts w:ascii="Arial" w:hAnsi="Arial" w:cs="Arial"/>
          <w:color w:val="000000" w:themeColor="text1"/>
          <w:sz w:val="24"/>
          <w:szCs w:val="24"/>
        </w:rPr>
        <w:t>) alebo</w:t>
      </w:r>
    </w:p>
    <w:p w:rsidR="0047334C" w:rsidRPr="001966CD" w:rsidRDefault="0047334C" w:rsidP="00667793">
      <w:pPr>
        <w:pStyle w:val="Odsekzoznamu"/>
        <w:numPr>
          <w:ilvl w:val="0"/>
          <w:numId w:val="92"/>
        </w:numPr>
        <w:spacing w:after="0" w:line="240" w:lineRule="auto"/>
        <w:ind w:left="1134" w:hanging="425"/>
        <w:jc w:val="both"/>
        <w:rPr>
          <w:rFonts w:ascii="Arial" w:hAnsi="Arial" w:cs="Arial"/>
          <w:sz w:val="24"/>
          <w:szCs w:val="24"/>
        </w:rPr>
      </w:pPr>
      <w:r w:rsidRPr="001966CD">
        <w:rPr>
          <w:rFonts w:ascii="Arial" w:hAnsi="Arial" w:cs="Arial"/>
          <w:color w:val="000000" w:themeColor="text1"/>
          <w:sz w:val="24"/>
          <w:szCs w:val="24"/>
        </w:rPr>
        <w:t>§ 45 ods. 1 písm. b).</w:t>
      </w:r>
    </w:p>
    <w:p w:rsidR="0047334C" w:rsidRPr="001966CD" w:rsidRDefault="0047334C" w:rsidP="00667793">
      <w:pPr>
        <w:pStyle w:val="Odsekzoznamu"/>
        <w:numPr>
          <w:ilvl w:val="0"/>
          <w:numId w:val="2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Špecializačné štúdium podľa odseku 1 zvyšuje odbornú spôsobilosť psychológa.</w:t>
      </w:r>
    </w:p>
    <w:p w:rsidR="0047334C" w:rsidRPr="001966CD" w:rsidRDefault="0047334C" w:rsidP="00667793">
      <w:pPr>
        <w:pStyle w:val="Odsekzoznamu"/>
        <w:numPr>
          <w:ilvl w:val="0"/>
          <w:numId w:val="2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špecializačné štúdium podľa odseku 1 písm. a), získanie diplomu o absolvovaní špecializačného štúdia oprávňuje psychológa samostatne vykonávať špecializované pracovné činnosti podľa osobitného predpisu</w:t>
      </w:r>
      <w:r w:rsidRPr="001966CD">
        <w:rPr>
          <w:rFonts w:ascii="Arial" w:hAnsi="Arial" w:cs="Arial"/>
          <w:color w:val="000000" w:themeColor="text1"/>
          <w:sz w:val="24"/>
          <w:szCs w:val="24"/>
          <w:vertAlign w:val="superscript"/>
        </w:rPr>
        <w:t>41</w:t>
      </w:r>
      <w:r w:rsidRPr="001966CD">
        <w:rPr>
          <w:rFonts w:ascii="Arial" w:hAnsi="Arial" w:cs="Arial"/>
          <w:color w:val="000000" w:themeColor="text1"/>
          <w:sz w:val="24"/>
          <w:szCs w:val="24"/>
        </w:rPr>
        <w:t>) v rozsahu akreditovaného študijného programu príslušného špecializačného odboru.</w:t>
      </w:r>
    </w:p>
    <w:p w:rsidR="0047334C" w:rsidRPr="001966CD" w:rsidRDefault="0047334C" w:rsidP="00667793">
      <w:pPr>
        <w:pStyle w:val="Odsekzoznamu"/>
        <w:numPr>
          <w:ilvl w:val="0"/>
          <w:numId w:val="2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špecializačné štúdium podľa odseku 1 písm. b), získanie diplomu o absolvovaní špecializačného štúdia oprávňuje psychológa samostatne vykonávať špecializované pracovné činnosti v rozsahu akreditovaného študijného programu príslušného špecializačného odboru.</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pStyle w:val="Odsekzoznamu"/>
        <w:spacing w:after="0"/>
        <w:ind w:left="0"/>
        <w:jc w:val="center"/>
        <w:rPr>
          <w:rFonts w:ascii="Arial" w:hAnsi="Arial" w:cs="Arial"/>
          <w:color w:val="000000" w:themeColor="text1"/>
          <w:sz w:val="24"/>
          <w:szCs w:val="24"/>
        </w:rPr>
      </w:pPr>
      <w:r w:rsidRPr="001966CD">
        <w:rPr>
          <w:rFonts w:ascii="Arial" w:hAnsi="Arial" w:cs="Arial"/>
          <w:b/>
          <w:bCs/>
          <w:color w:val="000000" w:themeColor="text1"/>
          <w:sz w:val="24"/>
          <w:szCs w:val="24"/>
        </w:rPr>
        <w:t>§ 22</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Certifikačná príprava</w:t>
      </w:r>
    </w:p>
    <w:p w:rsidR="0047334C" w:rsidRPr="001966CD" w:rsidRDefault="0047334C" w:rsidP="0047334C">
      <w:pPr>
        <w:pStyle w:val="Odsekzoznamu"/>
        <w:spacing w:after="0"/>
        <w:ind w:left="0"/>
        <w:rPr>
          <w:rFonts w:ascii="Arial" w:hAnsi="Arial" w:cs="Arial"/>
          <w:color w:val="000000" w:themeColor="text1"/>
          <w:sz w:val="24"/>
          <w:szCs w:val="24"/>
        </w:rPr>
      </w:pPr>
    </w:p>
    <w:p w:rsidR="0047334C" w:rsidRPr="001966CD" w:rsidRDefault="0047334C" w:rsidP="00667793">
      <w:pPr>
        <w:pStyle w:val="Odsekzoznamu"/>
        <w:numPr>
          <w:ilvl w:val="0"/>
          <w:numId w:val="3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Na účely tohto zákona sa certifikačnou prípravou rozumie vzdelávanie psychológa, ktoré sa uskutočňuje v akreditovanom certifikačnom študijnom programe podľa</w:t>
      </w:r>
    </w:p>
    <w:p w:rsidR="0047334C" w:rsidRPr="001966CD" w:rsidRDefault="0047334C" w:rsidP="00667793">
      <w:pPr>
        <w:pStyle w:val="Odsekzoznamu"/>
        <w:numPr>
          <w:ilvl w:val="1"/>
          <w:numId w:val="97"/>
        </w:numPr>
        <w:spacing w:after="0" w:line="240" w:lineRule="auto"/>
        <w:ind w:left="1134" w:hanging="425"/>
        <w:jc w:val="both"/>
        <w:rPr>
          <w:rFonts w:ascii="Arial" w:hAnsi="Arial" w:cs="Arial"/>
          <w:color w:val="000000" w:themeColor="text1"/>
          <w:sz w:val="24"/>
          <w:szCs w:val="24"/>
        </w:rPr>
      </w:pPr>
      <w:r w:rsidRPr="001966CD">
        <w:rPr>
          <w:rFonts w:ascii="Arial" w:hAnsi="Arial" w:cs="Arial"/>
          <w:color w:val="000000" w:themeColor="text1"/>
          <w:sz w:val="24"/>
          <w:szCs w:val="24"/>
        </w:rPr>
        <w:t>osobitného predpisu,</w:t>
      </w:r>
      <w:r w:rsidRPr="001966CD">
        <w:rPr>
          <w:rFonts w:ascii="Arial" w:hAnsi="Arial" w:cs="Arial"/>
          <w:color w:val="000000" w:themeColor="text1"/>
          <w:sz w:val="24"/>
          <w:szCs w:val="24"/>
          <w:vertAlign w:val="superscript"/>
        </w:rPr>
        <w:t>41</w:t>
      </w:r>
      <w:r w:rsidRPr="001966CD">
        <w:rPr>
          <w:rFonts w:ascii="Arial" w:hAnsi="Arial" w:cs="Arial"/>
          <w:color w:val="000000" w:themeColor="text1"/>
          <w:sz w:val="24"/>
          <w:szCs w:val="24"/>
        </w:rPr>
        <w:t>) alebo</w:t>
      </w:r>
    </w:p>
    <w:p w:rsidR="0047334C" w:rsidRPr="001966CD" w:rsidRDefault="0047334C" w:rsidP="00667793">
      <w:pPr>
        <w:pStyle w:val="Odsekzoznamu"/>
        <w:numPr>
          <w:ilvl w:val="1"/>
          <w:numId w:val="97"/>
        </w:numPr>
        <w:spacing w:after="0" w:line="240" w:lineRule="auto"/>
        <w:ind w:left="1134" w:hanging="425"/>
        <w:jc w:val="both"/>
        <w:rPr>
          <w:rFonts w:ascii="Arial" w:hAnsi="Arial" w:cs="Arial"/>
          <w:color w:val="000000" w:themeColor="text1"/>
          <w:sz w:val="24"/>
          <w:szCs w:val="24"/>
        </w:rPr>
      </w:pPr>
      <w:r w:rsidRPr="001966CD">
        <w:rPr>
          <w:rFonts w:ascii="Arial" w:hAnsi="Arial" w:cs="Arial"/>
          <w:color w:val="000000" w:themeColor="text1"/>
          <w:sz w:val="24"/>
          <w:szCs w:val="24"/>
        </w:rPr>
        <w:t>§ 45 ods. 1 písm. b).</w:t>
      </w:r>
    </w:p>
    <w:p w:rsidR="0047334C" w:rsidRPr="001966CD" w:rsidRDefault="0047334C" w:rsidP="00667793">
      <w:pPr>
        <w:pStyle w:val="Odsekzoznamu"/>
        <w:numPr>
          <w:ilvl w:val="0"/>
          <w:numId w:val="3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Certifikačná príprava podľa odseku 1 zvyšuje odbornú spôsobilosť psychológa.</w:t>
      </w:r>
    </w:p>
    <w:p w:rsidR="0047334C" w:rsidRPr="001966CD" w:rsidRDefault="0047334C" w:rsidP="00667793">
      <w:pPr>
        <w:pStyle w:val="Odsekzoznamu"/>
        <w:numPr>
          <w:ilvl w:val="0"/>
          <w:numId w:val="3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certifikačnú prípravu podľa odseku 1 písm. a), získanie certifikátu o absolvovaní certifikačnej prípravy oprávňuje psychológa samostatne vykonávať certifikované pracovné činnosti podľa osobitného predpisu</w:t>
      </w:r>
      <w:r w:rsidRPr="001966CD">
        <w:rPr>
          <w:rFonts w:ascii="Arial" w:hAnsi="Arial" w:cs="Arial"/>
          <w:color w:val="000000" w:themeColor="text1"/>
          <w:sz w:val="24"/>
          <w:szCs w:val="24"/>
          <w:vertAlign w:val="superscript"/>
        </w:rPr>
        <w:t>41</w:t>
      </w:r>
      <w:r w:rsidRPr="001966CD">
        <w:rPr>
          <w:rFonts w:ascii="Arial" w:hAnsi="Arial" w:cs="Arial"/>
          <w:color w:val="000000" w:themeColor="text1"/>
          <w:sz w:val="24"/>
          <w:szCs w:val="24"/>
        </w:rPr>
        <w:t>) v rozsahu akreditovaného študijného programu príslušného certifikačného odboru.</w:t>
      </w:r>
    </w:p>
    <w:p w:rsidR="0047334C" w:rsidRPr="001966CD" w:rsidRDefault="0047334C" w:rsidP="00667793">
      <w:pPr>
        <w:pStyle w:val="Odsekzoznamu"/>
        <w:numPr>
          <w:ilvl w:val="0"/>
          <w:numId w:val="3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certifikačnú prípravu podľa odseku 1 písm. b), získanie certifikátu o absolvovaní certifikačnej prípravy oprávňuje psychológa samostatne vykonávať certifikované pracovné činnosti v rozsahu akreditovaného študijného programu príslušného certifikačného odboru.</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pBdr>
          <w:top w:val="nil"/>
          <w:left w:val="nil"/>
          <w:bottom w:val="nil"/>
          <w:right w:val="nil"/>
          <w:between w:val="nil"/>
        </w:pBdr>
        <w:spacing w:line="240" w:lineRule="auto"/>
        <w:ind w:left="426" w:hanging="426"/>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23</w:t>
      </w:r>
    </w:p>
    <w:p w:rsidR="0047334C" w:rsidRPr="001966CD" w:rsidRDefault="0047334C" w:rsidP="0047334C">
      <w:pPr>
        <w:pBdr>
          <w:top w:val="nil"/>
          <w:left w:val="nil"/>
          <w:bottom w:val="nil"/>
          <w:right w:val="nil"/>
          <w:between w:val="nil"/>
        </w:pBdr>
        <w:spacing w:line="240" w:lineRule="auto"/>
        <w:ind w:left="426" w:hanging="426"/>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Sústavné vzdelávanie</w:t>
      </w:r>
    </w:p>
    <w:p w:rsidR="0047334C" w:rsidRPr="001966CD" w:rsidRDefault="0047334C" w:rsidP="0047334C">
      <w:pPr>
        <w:pBdr>
          <w:top w:val="nil"/>
          <w:left w:val="nil"/>
          <w:bottom w:val="nil"/>
          <w:right w:val="nil"/>
          <w:between w:val="nil"/>
        </w:pBdr>
        <w:spacing w:line="240" w:lineRule="auto"/>
        <w:ind w:left="426" w:hanging="426"/>
        <w:contextualSpacing/>
        <w:rPr>
          <w:rFonts w:ascii="Arial" w:hAnsi="Arial" w:cs="Arial"/>
          <w:color w:val="000000" w:themeColor="text1"/>
          <w:sz w:val="24"/>
          <w:szCs w:val="24"/>
        </w:rPr>
      </w:pP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Sústavné vzdelávanie je priebežné obnovovanie, prehlbovanie a udržiavanie odbornej spôsobilosti v rámci ďalšieho vzdelávania v súlade s rozvojom vedeckého poznania a na dôkazoch založenej praxe.</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Sústavné vzdelávanie sa uskutočňuje v neakreditovaných jednorazových aktivitách, v akreditovaných študijných programoch sústavného vzdelávania alebo absolvovaním supervízie; týmto nie je dotknuté sústavné vzdelávanie podľa osobitného predpisu.</w:t>
      </w:r>
      <w:r w:rsidRPr="001966CD">
        <w:rPr>
          <w:rFonts w:ascii="Arial" w:hAnsi="Arial" w:cs="Arial"/>
          <w:color w:val="000000" w:themeColor="text1"/>
          <w:sz w:val="24"/>
          <w:szCs w:val="24"/>
          <w:vertAlign w:val="superscript"/>
        </w:rPr>
        <w:t>41</w:t>
      </w:r>
      <w:r w:rsidRPr="001966CD">
        <w:rPr>
          <w:rFonts w:ascii="Arial" w:hAnsi="Arial" w:cs="Arial"/>
          <w:color w:val="000000" w:themeColor="text1"/>
          <w:sz w:val="24"/>
          <w:szCs w:val="24"/>
        </w:rPr>
        <w:t>)</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Hodnotenie sústavného vzdelávania podľa § 45 ods. 1 písm. c) vykonáva komora každých päť rokov nasledujúcich odo dňa vydania licencie podľa § 33 ods. 1. Do hodnotenia sústavného vzdelávania podľa prvej vety komora započítava vzdelávacie aktivity podľa odseku 2.</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Ten, kto organizuje vzdelávaciu aktivitu, môže požiadať komoru o jej zápis do registra podľa § 28 ods. 5. Ak komora zapíše do registra vzdelávaciu aktivitu podľa prvej vety, je ten, kto organizuje vzdelávaciu aktivitu, povinný do 30 dní od uskutočnenia vzdelávacej aktivity poskytnúť komore údaje o účasti psychológa. Ak psychológ absolvuje vzdelávaciu aktivitu sústavného vzdelávania nezapísanú do registra podľa § 28 ods. 5, je povinný poskytnúť komore údaje o jeho účasti na tejto vzdelávacej aktivite najneskôr ku dňu vykonania hodnotenia sústavného vzdelávania.</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Psychológ na žiadosť komory alebo zamestnávateľa preukáže splnenie podmienok sústavného vzdelávania zaslaním kópie dokladu o výslednom hodnotení sústavného vzdelávania.</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je výsledné hodnotenie sústavného vzdelávania psychológa „nesplnil“, komora v hodnotení uloží povinnosť psychológovi, aby najneskôr do šiestich mesiacov od doručenia hodnotenia odstránil zistené nedostatky.</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psychológ v lehote podľa odseku 6 neodstráni zistené nedostatky, komora rozhodne o doplnení vedomostí sústavného vzdelávania. V rozhodnutí o doplnení vedomostí sústavného vzdelávania komora určí rozsah, spôsob a lehotu na doplnenie vedomostí sústavného vzdelávania. Ak nedôjde k náprave, komora zruší psychológovi registráciu a vydanú licenciu.</w:t>
      </w:r>
    </w:p>
    <w:p w:rsidR="0047334C" w:rsidRPr="001966CD" w:rsidRDefault="0047334C" w:rsidP="00667793">
      <w:pPr>
        <w:pStyle w:val="Odsekzoznamu"/>
        <w:numPr>
          <w:ilvl w:val="0"/>
          <w:numId w:val="5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Poplatok za vykonanie hodnotenia sústavného vzdelávania je uvedený v prílohe.</w:t>
      </w:r>
    </w:p>
    <w:p w:rsidR="0047334C" w:rsidRPr="001966CD" w:rsidRDefault="0047334C" w:rsidP="0047334C">
      <w:pPr>
        <w:pStyle w:val="Odsekzoznamu"/>
        <w:spacing w:after="0"/>
        <w:ind w:left="0"/>
        <w:jc w:val="center"/>
        <w:rPr>
          <w:rFonts w:ascii="Arial" w:hAnsi="Arial" w:cs="Arial"/>
          <w:b/>
          <w:bCs/>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ŠTVRTÁ ČASŤ</w:t>
      </w: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SPRÁVA VÝKONU PSYCHOLOGICKEJ ČINNOSTI</w:t>
      </w:r>
    </w:p>
    <w:p w:rsidR="0047334C" w:rsidRPr="001966CD" w:rsidRDefault="0047334C" w:rsidP="0047334C">
      <w:pPr>
        <w:pStyle w:val="Odsekzoznamu"/>
        <w:spacing w:after="0"/>
        <w:ind w:left="0"/>
        <w:rPr>
          <w:rFonts w:ascii="Arial" w:hAnsi="Arial" w:cs="Arial"/>
          <w:bCs/>
          <w:color w:val="000000" w:themeColor="text1"/>
          <w:sz w:val="24"/>
          <w:szCs w:val="24"/>
        </w:rPr>
      </w:pPr>
    </w:p>
    <w:p w:rsidR="0047334C" w:rsidRPr="001966CD" w:rsidRDefault="0047334C" w:rsidP="0047334C">
      <w:pPr>
        <w:pStyle w:val="Odsekzoznamu"/>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24</w:t>
      </w:r>
    </w:p>
    <w:p w:rsidR="0047334C" w:rsidRPr="001966CD" w:rsidRDefault="0047334C" w:rsidP="0047334C">
      <w:pPr>
        <w:pStyle w:val="Odsekzoznamu"/>
        <w:pBdr>
          <w:top w:val="nil"/>
          <w:left w:val="nil"/>
          <w:bottom w:val="nil"/>
          <w:right w:val="nil"/>
          <w:between w:val="nil"/>
        </w:pBdr>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Úlohy komory</w:t>
      </w:r>
    </w:p>
    <w:p w:rsidR="0047334C" w:rsidRPr="001966CD" w:rsidRDefault="0047334C" w:rsidP="0047334C">
      <w:pPr>
        <w:pStyle w:val="Odsekzoznamu"/>
        <w:pBdr>
          <w:top w:val="nil"/>
          <w:left w:val="nil"/>
          <w:bottom w:val="nil"/>
          <w:right w:val="nil"/>
          <w:between w:val="nil"/>
        </w:pBdr>
        <w:spacing w:after="0"/>
        <w:ind w:left="0"/>
        <w:rPr>
          <w:rFonts w:ascii="Arial" w:hAnsi="Arial" w:cs="Arial"/>
          <w:bCs/>
          <w:color w:val="000000" w:themeColor="text1"/>
          <w:sz w:val="24"/>
          <w:szCs w:val="24"/>
        </w:rPr>
      </w:pPr>
    </w:p>
    <w:p w:rsidR="0047334C" w:rsidRPr="001966CD" w:rsidRDefault="0047334C" w:rsidP="00667793">
      <w:pPr>
        <w:pStyle w:val="Odsekzoznamu"/>
        <w:numPr>
          <w:ilvl w:val="0"/>
          <w:numId w:val="31"/>
        </w:numPr>
        <w:pBdr>
          <w:top w:val="nil"/>
          <w:left w:val="nil"/>
          <w:bottom w:val="nil"/>
          <w:right w:val="nil"/>
          <w:between w:val="nil"/>
        </w:pBdr>
        <w:spacing w:after="0" w:line="240" w:lineRule="auto"/>
        <w:ind w:hanging="357"/>
        <w:rPr>
          <w:rFonts w:ascii="Arial" w:hAnsi="Arial" w:cs="Arial"/>
          <w:color w:val="000000" w:themeColor="text1"/>
          <w:sz w:val="24"/>
          <w:szCs w:val="24"/>
        </w:rPr>
      </w:pPr>
      <w:r w:rsidRPr="001966CD">
        <w:rPr>
          <w:rFonts w:ascii="Arial" w:hAnsi="Arial" w:cs="Arial"/>
          <w:color w:val="000000" w:themeColor="text1"/>
          <w:sz w:val="24"/>
          <w:szCs w:val="24"/>
        </w:rPr>
        <w:t>Komora okrem úloh podľa osobitného predpisu</w:t>
      </w:r>
      <w:r w:rsidRPr="001966CD">
        <w:rPr>
          <w:rStyle w:val="Odkaznapoznmkupodiarou"/>
          <w:rFonts w:ascii="Arial" w:hAnsi="Arial" w:cs="Arial"/>
          <w:color w:val="000000" w:themeColor="text1"/>
          <w:sz w:val="24"/>
          <w:szCs w:val="24"/>
        </w:rPr>
        <w:footnoteReference w:id="42"/>
      </w:r>
      <w:r w:rsidRPr="001966CD">
        <w:rPr>
          <w:rFonts w:ascii="Arial" w:hAnsi="Arial" w:cs="Arial"/>
          <w:color w:val="000000" w:themeColor="text1"/>
          <w:sz w:val="24"/>
          <w:szCs w:val="24"/>
        </w:rPr>
        <w:t>)</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združuje psychológov, ktorí sú jej členmi podľa § 26,</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chráni práva a oprávnené záujmy psychológov a poskytovateľov registrovaných podľa tohto zákona v súvislosti s výkonom psychologickej činnosti a zastupuje ich v spoločných otázkach týkajúcich sa výkonu psychologickej činnosti,</w:t>
      </w:r>
    </w:p>
    <w:p w:rsidR="0047334C" w:rsidRPr="001966CD" w:rsidRDefault="0047334C" w:rsidP="00667793">
      <w:pPr>
        <w:pStyle w:val="Odsekzoznamu"/>
        <w:numPr>
          <w:ilvl w:val="0"/>
          <w:numId w:val="77"/>
        </w:numPr>
        <w:pBdr>
          <w:top w:val="nil"/>
          <w:left w:val="nil"/>
          <w:bottom w:val="nil"/>
          <w:right w:val="nil"/>
          <w:between w:val="nil"/>
        </w:pBdr>
        <w:spacing w:after="0" w:line="240" w:lineRule="auto"/>
        <w:rPr>
          <w:rFonts w:ascii="Arial" w:hAnsi="Arial" w:cs="Arial"/>
          <w:color w:val="000000" w:themeColor="text1"/>
          <w:sz w:val="24"/>
          <w:szCs w:val="24"/>
        </w:rPr>
      </w:pPr>
      <w:r w:rsidRPr="001966CD">
        <w:rPr>
          <w:rFonts w:ascii="Arial" w:hAnsi="Arial" w:cs="Arial"/>
          <w:color w:val="000000" w:themeColor="text1"/>
          <w:sz w:val="24"/>
          <w:szCs w:val="24"/>
        </w:rPr>
        <w:t>vedie register podľa § 28,</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registruje fyzickú osobu a právnickú osobu oprávnenú vykonávať povolanie psychológ alebo poskytovať psychologickú činnosť podľa tohto zákona,</w:t>
      </w:r>
    </w:p>
    <w:p w:rsidR="0047334C" w:rsidRPr="001966CD" w:rsidRDefault="0047334C" w:rsidP="00667793">
      <w:pPr>
        <w:pStyle w:val="Odsekzoznamu"/>
        <w:numPr>
          <w:ilvl w:val="0"/>
          <w:numId w:val="77"/>
        </w:numPr>
        <w:pBdr>
          <w:top w:val="nil"/>
          <w:left w:val="nil"/>
          <w:bottom w:val="nil"/>
          <w:right w:val="nil"/>
          <w:between w:val="nil"/>
        </w:pBdr>
        <w:spacing w:after="0" w:line="240" w:lineRule="auto"/>
        <w:rPr>
          <w:rFonts w:ascii="Arial" w:hAnsi="Arial" w:cs="Arial"/>
          <w:color w:val="000000" w:themeColor="text1"/>
          <w:sz w:val="24"/>
          <w:szCs w:val="24"/>
        </w:rPr>
      </w:pPr>
      <w:r w:rsidRPr="001966CD">
        <w:rPr>
          <w:rFonts w:ascii="Arial" w:hAnsi="Arial" w:cs="Arial"/>
          <w:color w:val="000000" w:themeColor="text1"/>
          <w:sz w:val="24"/>
          <w:szCs w:val="24"/>
        </w:rPr>
        <w:t>vydáva potvrdenia o zápise do registra,</w:t>
      </w:r>
    </w:p>
    <w:p w:rsidR="0047334C" w:rsidRPr="001966CD" w:rsidRDefault="0047334C" w:rsidP="00667793">
      <w:pPr>
        <w:pStyle w:val="Odsekzoznamu"/>
        <w:numPr>
          <w:ilvl w:val="0"/>
          <w:numId w:val="77"/>
        </w:numPr>
        <w:pBdr>
          <w:top w:val="nil"/>
          <w:left w:val="nil"/>
          <w:bottom w:val="nil"/>
          <w:right w:val="nil"/>
          <w:between w:val="nil"/>
        </w:pBdr>
        <w:spacing w:after="0" w:line="240" w:lineRule="auto"/>
        <w:rPr>
          <w:rFonts w:ascii="Arial" w:hAnsi="Arial" w:cs="Arial"/>
          <w:color w:val="000000" w:themeColor="text1"/>
          <w:sz w:val="24"/>
          <w:szCs w:val="24"/>
        </w:rPr>
      </w:pPr>
      <w:r w:rsidRPr="001966CD">
        <w:rPr>
          <w:rFonts w:ascii="Arial" w:hAnsi="Arial" w:cs="Arial"/>
          <w:color w:val="000000" w:themeColor="text1"/>
          <w:sz w:val="24"/>
          <w:szCs w:val="24"/>
        </w:rPr>
        <w:t>vydáva licencie podľa § 33 ods. 1,</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rozhoduje o vydaní, zmene, dočasnom pozastavení, obnovení a zrušení licencie podľa § 33 ods. 1,</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vyhodnocuje sústavné vzdelávanie podľa § 23 ods. 3 a rozhoduje o doplnení vedomostí sústavného vzdelávania podľa § 23 ods. 6 a 7,</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priebežne sleduje a hodnotí vzdelávacie aktivity sústavného vzdelávania podľa § 23 ods. 4,</w:t>
      </w:r>
    </w:p>
    <w:p w:rsidR="0047334C" w:rsidRPr="001966CD" w:rsidRDefault="0047334C" w:rsidP="00667793">
      <w:pPr>
        <w:pStyle w:val="Odsekzoznamu"/>
        <w:numPr>
          <w:ilvl w:val="0"/>
          <w:numId w:val="7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kontroluje dodržiavanie povinností členov komory podľa tohto zákona a povinností psychológa podľa § 9 ods. 2,</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vykonáva dohľad nad riadnym výkonom psychologickej činnosti podľa tohto zákona, ak ide o osobu s licenciou podľa § 33 ods. 1,</w:t>
      </w:r>
    </w:p>
    <w:p w:rsidR="0047334C" w:rsidRPr="001966CD" w:rsidRDefault="0047334C" w:rsidP="00667793">
      <w:pPr>
        <w:pStyle w:val="Odsekzoznamu"/>
        <w:numPr>
          <w:ilvl w:val="0"/>
          <w:numId w:val="7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poskytuje údaje z registra orgánom verejnej moci na účely štátnych štatistických zisťovaní podľa osobitného predpisu</w:t>
      </w:r>
      <w:r w:rsidRPr="001966CD">
        <w:rPr>
          <w:rStyle w:val="Odkaznapoznmkupodiarou"/>
          <w:rFonts w:ascii="Arial" w:hAnsi="Arial" w:cs="Arial"/>
          <w:color w:val="000000" w:themeColor="text1"/>
          <w:sz w:val="24"/>
          <w:szCs w:val="24"/>
        </w:rPr>
        <w:footnoteReference w:id="43"/>
      </w:r>
      <w:r w:rsidRPr="001966CD">
        <w:rPr>
          <w:rFonts w:ascii="Arial" w:hAnsi="Arial" w:cs="Arial"/>
          <w:color w:val="000000" w:themeColor="text1"/>
          <w:sz w:val="24"/>
          <w:szCs w:val="24"/>
        </w:rPr>
        <w:t>) a na účely tvorby štátnych politík; spôsob, účel a rozsah poskytnutia údajov sa upraví v osobitnej zmluve o poskytovaní údajov,</w:t>
      </w:r>
    </w:p>
    <w:p w:rsidR="0047334C" w:rsidRPr="001966CD" w:rsidRDefault="0047334C" w:rsidP="00667793">
      <w:pPr>
        <w:pStyle w:val="Odsekzoznamu"/>
        <w:numPr>
          <w:ilvl w:val="0"/>
          <w:numId w:val="7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rozhoduje o disciplinárnych opatreniach podľa tohto zákona.</w:t>
      </w:r>
    </w:p>
    <w:p w:rsidR="0047334C" w:rsidRPr="001966CD" w:rsidRDefault="0047334C" w:rsidP="00667793">
      <w:pPr>
        <w:pStyle w:val="Odsekzoznamu"/>
        <w:numPr>
          <w:ilvl w:val="0"/>
          <w:numId w:val="3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ďalej</w:t>
      </w:r>
    </w:p>
    <w:p w:rsidR="0047334C" w:rsidRPr="001966CD" w:rsidRDefault="0047334C" w:rsidP="00667793">
      <w:pPr>
        <w:pStyle w:val="Odsekzoznamu"/>
        <w:numPr>
          <w:ilvl w:val="0"/>
          <w:numId w:val="7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spolupracuje s príslušným orgánom verejnej moci pri výkone dohľadu nad dodržiavaním podmienok na výkon psychologickej činnosti,</w:t>
      </w:r>
    </w:p>
    <w:p w:rsidR="0047334C" w:rsidRPr="001966CD" w:rsidRDefault="0047334C" w:rsidP="00667793">
      <w:pPr>
        <w:pStyle w:val="Odsekzoznamu"/>
        <w:numPr>
          <w:ilvl w:val="0"/>
          <w:numId w:val="7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spolupracuje s orgánmi štátnej správy pri tvorbe všeobecne záväzných právnych predpisov súvisiacich s výkonom psychologickej činnosti,</w:t>
      </w:r>
    </w:p>
    <w:p w:rsidR="0047334C" w:rsidRPr="001966CD" w:rsidRDefault="0047334C" w:rsidP="00667793">
      <w:pPr>
        <w:pStyle w:val="Odsekzoznamu"/>
        <w:numPr>
          <w:ilvl w:val="0"/>
          <w:numId w:val="7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vydáva stanoviská k etickým otázkam výkonu psychologickej činnosti,</w:t>
      </w:r>
    </w:p>
    <w:p w:rsidR="0047334C" w:rsidRPr="001966CD" w:rsidRDefault="0047334C" w:rsidP="00667793">
      <w:pPr>
        <w:pStyle w:val="Odsekzoznamu"/>
        <w:numPr>
          <w:ilvl w:val="0"/>
          <w:numId w:val="7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môže vykonávať podnikateľskú činnosť v oblasti vzdelávania, vydávania odborných publikácií a psychodiagnostických metód,</w:t>
      </w:r>
    </w:p>
    <w:p w:rsidR="0047334C" w:rsidRPr="001966CD" w:rsidRDefault="0047334C" w:rsidP="00667793">
      <w:pPr>
        <w:pStyle w:val="Odsekzoznamu"/>
        <w:numPr>
          <w:ilvl w:val="0"/>
          <w:numId w:val="76"/>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vykonáva ďalšie činnosti, ak tak ustanovuje tento zákon.</w:t>
      </w:r>
    </w:p>
    <w:p w:rsidR="0047334C" w:rsidRPr="001966CD" w:rsidRDefault="0047334C" w:rsidP="00667793">
      <w:pPr>
        <w:pStyle w:val="Odsekzoznamu"/>
        <w:numPr>
          <w:ilvl w:val="0"/>
          <w:numId w:val="3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Činnosť podľa odseku 1 sa považuje za činnosť vo verejnom záujme podľa osobitného predpisu.</w:t>
      </w:r>
      <w:r w:rsidRPr="001966CD">
        <w:rPr>
          <w:rStyle w:val="Odkaznapoznmkupodiarou"/>
          <w:rFonts w:ascii="Arial" w:hAnsi="Arial" w:cs="Arial"/>
          <w:color w:val="000000" w:themeColor="text1"/>
          <w:sz w:val="24"/>
          <w:szCs w:val="24"/>
        </w:rPr>
        <w:footnoteReference w:id="44"/>
      </w:r>
      <w:r w:rsidRPr="001966CD">
        <w:rPr>
          <w:rFonts w:ascii="Arial" w:hAnsi="Arial" w:cs="Arial"/>
          <w:color w:val="000000" w:themeColor="text1"/>
          <w:sz w:val="24"/>
          <w:szCs w:val="24"/>
        </w:rPr>
        <w:t>)</w:t>
      </w:r>
    </w:p>
    <w:p w:rsidR="0047334C" w:rsidRPr="001966CD" w:rsidRDefault="0047334C" w:rsidP="0047334C">
      <w:pPr>
        <w:spacing w:line="240" w:lineRule="auto"/>
        <w:jc w:val="both"/>
        <w:rPr>
          <w:rStyle w:val="Odkaznapoznmkupodiarou"/>
          <w:rFonts w:ascii="Arial" w:hAnsi="Arial" w:cs="Arial"/>
          <w:color w:val="000000" w:themeColor="text1"/>
          <w:sz w:val="24"/>
          <w:szCs w:val="24"/>
        </w:rPr>
      </w:pPr>
    </w:p>
    <w:p w:rsidR="0047334C" w:rsidRPr="001966CD" w:rsidRDefault="0047334C" w:rsidP="0047334C">
      <w:pPr>
        <w:pBdr>
          <w:top w:val="nil"/>
          <w:left w:val="nil"/>
          <w:bottom w:val="nil"/>
          <w:right w:val="nil"/>
          <w:between w:val="nil"/>
        </w:pBdr>
        <w:spacing w:line="240" w:lineRule="auto"/>
        <w:ind w:left="36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25</w:t>
      </w:r>
    </w:p>
    <w:p w:rsidR="0047334C" w:rsidRPr="001966CD" w:rsidRDefault="0047334C" w:rsidP="0047334C">
      <w:pPr>
        <w:pStyle w:val="Odsekzoznamu"/>
        <w:spacing w:after="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Stavovská organizácia psychológov</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667793">
      <w:pPr>
        <w:pStyle w:val="Odsekzoznamu"/>
        <w:numPr>
          <w:ilvl w:val="0"/>
          <w:numId w:val="6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na účely plnenia úloh podľa tohto zákona</w:t>
      </w:r>
    </w:p>
    <w:p w:rsidR="0047334C" w:rsidRPr="001966CD" w:rsidRDefault="0047334C" w:rsidP="00667793">
      <w:pPr>
        <w:pStyle w:val="Odsekzoznamu"/>
        <w:numPr>
          <w:ilvl w:val="1"/>
          <w:numId w:val="103"/>
        </w:numPr>
        <w:spacing w:after="160" w:line="259" w:lineRule="auto"/>
        <w:ind w:left="1134" w:hanging="283"/>
        <w:jc w:val="both"/>
        <w:rPr>
          <w:rFonts w:ascii="Arial" w:hAnsi="Arial" w:cs="Arial"/>
          <w:color w:val="000000" w:themeColor="text1"/>
          <w:sz w:val="24"/>
          <w:szCs w:val="24"/>
        </w:rPr>
      </w:pPr>
      <w:r w:rsidRPr="001966CD">
        <w:rPr>
          <w:rFonts w:ascii="Arial" w:hAnsi="Arial" w:cs="Arial"/>
          <w:color w:val="000000" w:themeColor="text1"/>
          <w:sz w:val="24"/>
          <w:szCs w:val="24"/>
        </w:rPr>
        <w:t>upraví vnútorné predpisy komory tak, aby bol zabezpečený riadny výkon práv členov komory a úloh komory podľa osobitného predpisu,</w:t>
      </w:r>
      <w:r w:rsidRPr="001966CD">
        <w:rPr>
          <w:rFonts w:ascii="Arial" w:hAnsi="Arial" w:cs="Arial"/>
          <w:color w:val="000000" w:themeColor="text1"/>
          <w:sz w:val="24"/>
          <w:szCs w:val="24"/>
          <w:vertAlign w:val="superscript"/>
        </w:rPr>
        <w:t>1</w:t>
      </w:r>
      <w:r w:rsidRPr="001966CD">
        <w:rPr>
          <w:rFonts w:ascii="Arial" w:hAnsi="Arial" w:cs="Arial"/>
          <w:color w:val="000000" w:themeColor="text1"/>
          <w:sz w:val="24"/>
          <w:szCs w:val="24"/>
        </w:rPr>
        <w:t>)</w:t>
      </w:r>
    </w:p>
    <w:p w:rsidR="0047334C" w:rsidRPr="001966CD" w:rsidRDefault="0047334C" w:rsidP="00667793">
      <w:pPr>
        <w:pStyle w:val="Odsekzoznamu"/>
        <w:numPr>
          <w:ilvl w:val="1"/>
          <w:numId w:val="103"/>
        </w:numPr>
        <w:spacing w:after="160" w:line="259" w:lineRule="auto"/>
        <w:ind w:left="1134" w:hanging="283"/>
        <w:jc w:val="both"/>
        <w:rPr>
          <w:rFonts w:ascii="Arial" w:hAnsi="Arial" w:cs="Arial"/>
          <w:color w:val="000000" w:themeColor="text1"/>
          <w:sz w:val="24"/>
          <w:szCs w:val="24"/>
        </w:rPr>
      </w:pPr>
      <w:r w:rsidRPr="001966CD">
        <w:rPr>
          <w:rFonts w:ascii="Arial" w:hAnsi="Arial" w:cs="Arial"/>
          <w:color w:val="000000" w:themeColor="text1"/>
          <w:sz w:val="24"/>
          <w:szCs w:val="24"/>
        </w:rPr>
        <w:t>zabezpečí organizačné členenie na sekciu psychológov v zdravotníctve a ďalšie sekcie; podrobnosti o pôsobnosti, činnosti a ich zložení ustanoví vnútorný predpis komory,</w:t>
      </w:r>
    </w:p>
    <w:p w:rsidR="0047334C" w:rsidRPr="001966CD" w:rsidRDefault="0047334C" w:rsidP="00667793">
      <w:pPr>
        <w:pStyle w:val="Odsekzoznamu"/>
        <w:numPr>
          <w:ilvl w:val="1"/>
          <w:numId w:val="103"/>
        </w:numPr>
        <w:spacing w:after="160" w:line="259" w:lineRule="auto"/>
        <w:ind w:left="1134" w:hanging="283"/>
        <w:jc w:val="both"/>
        <w:rPr>
          <w:rFonts w:ascii="Arial" w:hAnsi="Arial" w:cs="Arial"/>
          <w:color w:val="000000" w:themeColor="text1"/>
          <w:sz w:val="24"/>
          <w:szCs w:val="24"/>
        </w:rPr>
      </w:pPr>
      <w:r w:rsidRPr="001966CD">
        <w:rPr>
          <w:rFonts w:ascii="Arial" w:hAnsi="Arial" w:cs="Arial"/>
          <w:color w:val="000000" w:themeColor="text1"/>
          <w:sz w:val="24"/>
          <w:szCs w:val="24"/>
        </w:rPr>
        <w:t xml:space="preserve"> môže zriaďovať poradné orgány; podrobnosti o zriadení a činnosti poradných orgánov komory určí vnútorný predpis komory.</w:t>
      </w:r>
    </w:p>
    <w:p w:rsidR="0047334C" w:rsidRPr="001966CD" w:rsidRDefault="0047334C" w:rsidP="00667793">
      <w:pPr>
        <w:pStyle w:val="Odsekzoznamu"/>
        <w:numPr>
          <w:ilvl w:val="0"/>
          <w:numId w:val="6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vnútorným predpisom určí volebný poriadok a rokovací poriadok tak, aby bolo zabezpečené oddelené hlasovanie sekcií podľa odseku 1 písm. b), ak sa hlasovanie netýka výkonu psychologickej činnosti ako celku.</w:t>
      </w:r>
    </w:p>
    <w:p w:rsidR="0047334C" w:rsidRPr="001966CD" w:rsidRDefault="0047334C" w:rsidP="0047334C">
      <w:pPr>
        <w:pStyle w:val="Odsekzoznamu"/>
        <w:pBdr>
          <w:top w:val="nil"/>
          <w:left w:val="nil"/>
          <w:bottom w:val="nil"/>
          <w:right w:val="nil"/>
          <w:between w:val="nil"/>
        </w:pBdr>
        <w:spacing w:after="0"/>
        <w:ind w:left="0"/>
        <w:rPr>
          <w:rFonts w:ascii="Arial" w:hAnsi="Arial" w:cs="Arial"/>
          <w:color w:val="000000" w:themeColor="text1"/>
          <w:sz w:val="24"/>
          <w:szCs w:val="24"/>
        </w:rPr>
      </w:pPr>
    </w:p>
    <w:p w:rsidR="0047334C" w:rsidRPr="001966CD" w:rsidRDefault="0047334C" w:rsidP="0047334C">
      <w:pPr>
        <w:spacing w:line="240" w:lineRule="auto"/>
        <w:contextualSpacing/>
        <w:jc w:val="center"/>
        <w:rPr>
          <w:rFonts w:ascii="Arial" w:hAnsi="Arial" w:cs="Arial"/>
          <w:b/>
          <w:bCs/>
          <w:color w:val="000000"/>
          <w:sz w:val="24"/>
          <w:szCs w:val="24"/>
        </w:rPr>
      </w:pPr>
      <w:r w:rsidRPr="001966CD">
        <w:rPr>
          <w:rFonts w:ascii="Arial" w:hAnsi="Arial" w:cs="Arial"/>
          <w:b/>
          <w:bCs/>
          <w:color w:val="000000"/>
          <w:sz w:val="24"/>
          <w:szCs w:val="24"/>
        </w:rPr>
        <w:t>§ 26</w:t>
      </w:r>
    </w:p>
    <w:p w:rsidR="0047334C" w:rsidRPr="001966CD" w:rsidRDefault="0047334C" w:rsidP="0047334C">
      <w:pPr>
        <w:spacing w:line="240" w:lineRule="auto"/>
        <w:contextualSpacing/>
        <w:jc w:val="center"/>
        <w:rPr>
          <w:rFonts w:ascii="Arial" w:hAnsi="Arial" w:cs="Arial"/>
          <w:b/>
          <w:bCs/>
          <w:color w:val="000000"/>
          <w:sz w:val="24"/>
          <w:szCs w:val="24"/>
        </w:rPr>
      </w:pPr>
      <w:r w:rsidRPr="001966CD">
        <w:rPr>
          <w:rFonts w:ascii="Arial" w:hAnsi="Arial" w:cs="Arial"/>
          <w:b/>
          <w:bCs/>
          <w:color w:val="000000"/>
          <w:sz w:val="24"/>
          <w:szCs w:val="24"/>
        </w:rPr>
        <w:t>Členstvo v komore</w:t>
      </w:r>
    </w:p>
    <w:p w:rsidR="0047334C" w:rsidRPr="001966CD" w:rsidRDefault="0047334C" w:rsidP="0047334C">
      <w:pPr>
        <w:spacing w:line="240" w:lineRule="auto"/>
        <w:contextualSpacing/>
        <w:jc w:val="both"/>
        <w:rPr>
          <w:rFonts w:ascii="Arial" w:hAnsi="Arial" w:cs="Arial"/>
          <w:color w:val="000000"/>
          <w:sz w:val="24"/>
          <w:szCs w:val="24"/>
        </w:rPr>
      </w:pP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lastRenderedPageBreak/>
        <w:t>Členstvo v komore je dobrovoľné.</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Členom komory sa môže stať psychológ zapísaný do registra podľa § 28, ak o zápis členstva v komore požiada; tým nie je dotknuté členstvo v komore podľa osobitného predpisu.</w:t>
      </w:r>
      <w:r w:rsidRPr="001966CD">
        <w:rPr>
          <w:rStyle w:val="Odkaznapoznmkupodiarou"/>
          <w:rFonts w:ascii="Arial" w:hAnsi="Arial" w:cs="Arial"/>
          <w:color w:val="000000" w:themeColor="text1"/>
          <w:sz w:val="24"/>
          <w:szCs w:val="24"/>
        </w:rPr>
        <w:footnoteReference w:id="45"/>
      </w:r>
      <w:r w:rsidRPr="001966CD">
        <w:rPr>
          <w:rFonts w:ascii="Arial" w:hAnsi="Arial" w:cs="Arial"/>
          <w:color w:val="000000" w:themeColor="text1"/>
          <w:sz w:val="24"/>
          <w:szCs w:val="24"/>
        </w:rPr>
        <w:t>)</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Členstvo v komore vzniká zápisom do zoznamu členov.</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Komora zapíše do zoznamu členov komory ako pridruženého člena fyzickú osobu nezapísanú v registri, ak o zápis členstva v komore požiada a</w:t>
      </w:r>
    </w:p>
    <w:p w:rsidR="0047334C" w:rsidRPr="001966CD" w:rsidRDefault="0047334C" w:rsidP="00667793">
      <w:pPr>
        <w:numPr>
          <w:ilvl w:val="0"/>
          <w:numId w:val="78"/>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získala vysokoškolské vzdelanie tretieho stupňa alebo vedecko-pedagogický titul v študijnom odbore psychológia alebo</w:t>
      </w:r>
    </w:p>
    <w:p w:rsidR="0047334C" w:rsidRPr="001966CD" w:rsidRDefault="0047334C" w:rsidP="00667793">
      <w:pPr>
        <w:numPr>
          <w:ilvl w:val="0"/>
          <w:numId w:val="78"/>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je odborne spôsobilá na výkon psychologickej činnosti podľa § 7 ods. 1 písm. b) a túto činnosť nevykonáva.</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Komora môže fyzickej osobe, ktorá významnou mierou prispela k rozvoju odboru psychológia, udeliť čestné členstvo v komore.</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S čestným členstvom a pridruženým členstvom v komore sa nespájajú práva a povinnosti podľa tohto zákona okrem práva na účasť na vzdelávacích aktivitách komory, na zhromaždeniach členov komory a práva podávať návrhy a pripomienky k činnosti komory a okrem povinnosti riadne a včas platiť členský príspevok a povinnosti oboznamovať sa s vnútornými predpismi komory a dodržiavať ich v rozsahu pridruženého členstva, ak ide o pridružené členstvo.</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themeColor="text1"/>
          <w:sz w:val="24"/>
          <w:szCs w:val="24"/>
        </w:rPr>
        <w:t>Komora zapíše do zoznamu členov podľa odseku 2 alebo 4 žiadateľa o členstvo do 30 dní odo dňa doručenia písomnej žiadosti o členstvo.</w:t>
      </w:r>
    </w:p>
    <w:p w:rsidR="0047334C" w:rsidRPr="001966CD" w:rsidRDefault="0047334C" w:rsidP="00667793">
      <w:pPr>
        <w:numPr>
          <w:ilvl w:val="0"/>
          <w:numId w:val="32"/>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Komora zruší členstvo členovi komory, ak</w:t>
      </w:r>
    </w:p>
    <w:p w:rsidR="0047334C" w:rsidRPr="001966CD" w:rsidRDefault="0047334C" w:rsidP="00667793">
      <w:pPr>
        <w:numPr>
          <w:ilvl w:val="0"/>
          <w:numId w:val="33"/>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písomne požiadal o zrušenie členstva,</w:t>
      </w:r>
    </w:p>
    <w:p w:rsidR="0047334C" w:rsidRPr="001966CD" w:rsidRDefault="0047334C" w:rsidP="00667793">
      <w:pPr>
        <w:numPr>
          <w:ilvl w:val="0"/>
          <w:numId w:val="33"/>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bol vyčiarknutý z registra alebo mu bola pozastavená registrácia,</w:t>
      </w:r>
    </w:p>
    <w:p w:rsidR="0047334C" w:rsidRPr="001966CD" w:rsidRDefault="0047334C" w:rsidP="00667793">
      <w:pPr>
        <w:numPr>
          <w:ilvl w:val="0"/>
          <w:numId w:val="33"/>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zomrel alebo bol vyhlásený za mŕtveho,</w:t>
      </w:r>
    </w:p>
    <w:p w:rsidR="0047334C" w:rsidRPr="001966CD" w:rsidRDefault="0047334C" w:rsidP="00667793">
      <w:pPr>
        <w:numPr>
          <w:ilvl w:val="0"/>
          <w:numId w:val="33"/>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bol vylúčený z komory,</w:t>
      </w:r>
    </w:p>
    <w:p w:rsidR="0047334C" w:rsidRPr="001966CD" w:rsidRDefault="0047334C" w:rsidP="00667793">
      <w:pPr>
        <w:numPr>
          <w:ilvl w:val="0"/>
          <w:numId w:val="33"/>
        </w:numPr>
        <w:spacing w:after="0" w:line="240" w:lineRule="auto"/>
        <w:contextualSpacing/>
        <w:jc w:val="both"/>
        <w:rPr>
          <w:rFonts w:ascii="Arial" w:hAnsi="Arial" w:cs="Arial"/>
          <w:color w:val="000000"/>
          <w:sz w:val="24"/>
          <w:szCs w:val="24"/>
        </w:rPr>
      </w:pPr>
      <w:r w:rsidRPr="001966CD">
        <w:rPr>
          <w:rFonts w:ascii="Arial" w:hAnsi="Arial" w:cs="Arial"/>
          <w:color w:val="000000"/>
          <w:sz w:val="24"/>
          <w:szCs w:val="24"/>
        </w:rPr>
        <w:t>nesplnil finančné záväzky vyplývajúce z členstva ani v dodatočnej lehote určenej komorou.</w:t>
      </w:r>
    </w:p>
    <w:p w:rsidR="0047334C" w:rsidRPr="001966CD" w:rsidRDefault="0047334C" w:rsidP="0047334C">
      <w:pPr>
        <w:pStyle w:val="Odsekzoznamu"/>
        <w:pBdr>
          <w:top w:val="nil"/>
          <w:left w:val="nil"/>
          <w:bottom w:val="nil"/>
          <w:right w:val="nil"/>
          <w:between w:val="nil"/>
        </w:pBdr>
        <w:spacing w:after="0"/>
        <w:ind w:left="0"/>
        <w:rPr>
          <w:rFonts w:ascii="Arial" w:hAnsi="Arial" w:cs="Arial"/>
          <w:color w:val="000000" w:themeColor="text1"/>
          <w:sz w:val="24"/>
          <w:szCs w:val="24"/>
        </w:rPr>
      </w:pPr>
    </w:p>
    <w:p w:rsidR="0047334C" w:rsidRPr="001966CD" w:rsidRDefault="0047334C" w:rsidP="0047334C">
      <w:pPr>
        <w:pStyle w:val="Bezriadkovania"/>
        <w:contextualSpacing/>
        <w:jc w:val="center"/>
        <w:rPr>
          <w:rFonts w:ascii="Arial" w:eastAsia="Times New Roman" w:hAnsi="Arial" w:cs="Arial"/>
          <w:b/>
          <w:bCs/>
          <w:sz w:val="24"/>
          <w:szCs w:val="24"/>
        </w:rPr>
      </w:pPr>
      <w:r w:rsidRPr="001966CD">
        <w:rPr>
          <w:rFonts w:ascii="Arial" w:eastAsia="Times New Roman" w:hAnsi="Arial" w:cs="Arial"/>
          <w:b/>
          <w:bCs/>
          <w:sz w:val="24"/>
          <w:szCs w:val="24"/>
        </w:rPr>
        <w:t>§ 27</w:t>
      </w:r>
    </w:p>
    <w:p w:rsidR="0047334C" w:rsidRPr="001966CD" w:rsidRDefault="0047334C" w:rsidP="0047334C">
      <w:pPr>
        <w:pStyle w:val="Bezriadkovania"/>
        <w:contextualSpacing/>
        <w:jc w:val="center"/>
        <w:rPr>
          <w:rFonts w:ascii="Arial" w:eastAsia="Times New Roman" w:hAnsi="Arial" w:cs="Arial"/>
          <w:b/>
          <w:bCs/>
          <w:sz w:val="24"/>
          <w:szCs w:val="24"/>
        </w:rPr>
      </w:pPr>
      <w:r w:rsidRPr="001966CD">
        <w:rPr>
          <w:rFonts w:ascii="Arial" w:eastAsia="Times New Roman" w:hAnsi="Arial" w:cs="Arial"/>
          <w:b/>
          <w:bCs/>
          <w:sz w:val="24"/>
          <w:szCs w:val="24"/>
        </w:rPr>
        <w:t>Práva a povinnosti člena komory</w:t>
      </w:r>
    </w:p>
    <w:p w:rsidR="0047334C" w:rsidRPr="001966CD" w:rsidRDefault="0047334C" w:rsidP="0047334C">
      <w:pPr>
        <w:pStyle w:val="Bezriadkovania"/>
        <w:contextualSpacing/>
        <w:rPr>
          <w:rFonts w:ascii="Arial" w:eastAsia="Times New Roman" w:hAnsi="Arial" w:cs="Arial"/>
          <w:bCs/>
          <w:sz w:val="24"/>
          <w:szCs w:val="24"/>
        </w:rPr>
      </w:pPr>
    </w:p>
    <w:p w:rsidR="0047334C" w:rsidRPr="001966CD" w:rsidRDefault="0047334C" w:rsidP="00667793">
      <w:pPr>
        <w:pStyle w:val="Odsekzoznamu"/>
        <w:numPr>
          <w:ilvl w:val="0"/>
          <w:numId w:val="3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Člen komory má právo</w:t>
      </w:r>
    </w:p>
    <w:p w:rsidR="0047334C" w:rsidRPr="001966CD" w:rsidRDefault="0047334C" w:rsidP="00667793">
      <w:pPr>
        <w:pStyle w:val="Odsekzoznamu"/>
        <w:numPr>
          <w:ilvl w:val="0"/>
          <w:numId w:val="6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voliť a byť volený do orgánov komory,</w:t>
      </w:r>
    </w:p>
    <w:p w:rsidR="0047334C" w:rsidRPr="001966CD" w:rsidRDefault="0047334C" w:rsidP="00667793">
      <w:pPr>
        <w:pStyle w:val="Odsekzoznamu"/>
        <w:numPr>
          <w:ilvl w:val="0"/>
          <w:numId w:val="6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využívať sprostredkovanie zastupovania v konaní pred súdmi alebo inými orgánmi štátnej správy alebo územnej samosprávy vo veciach výkonu psychologickej činnosti,</w:t>
      </w:r>
    </w:p>
    <w:p w:rsidR="0047334C" w:rsidRPr="001966CD" w:rsidRDefault="0047334C" w:rsidP="00667793">
      <w:pPr>
        <w:pStyle w:val="Odsekzoznamu"/>
        <w:numPr>
          <w:ilvl w:val="0"/>
          <w:numId w:val="6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zúčastňovať sa na vzdelávacích aktivitách komory.</w:t>
      </w:r>
    </w:p>
    <w:p w:rsidR="0047334C" w:rsidRPr="001966CD" w:rsidRDefault="0047334C" w:rsidP="00667793">
      <w:pPr>
        <w:pStyle w:val="Odsekzoznamu"/>
        <w:numPr>
          <w:ilvl w:val="0"/>
          <w:numId w:val="34"/>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Člen komory je povinný</w:t>
      </w:r>
    </w:p>
    <w:p w:rsidR="0047334C" w:rsidRPr="001966CD" w:rsidRDefault="0047334C" w:rsidP="00667793">
      <w:pPr>
        <w:pStyle w:val="Odsekzoznamu"/>
        <w:numPr>
          <w:ilvl w:val="0"/>
          <w:numId w:val="7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vykonávať psychologickú činnosť odborne, v súlade so všeobecne záväznými právnymi predpismi a s etickým kódexom, ktorý</w:t>
      </w:r>
      <w:r w:rsidRPr="001966CD">
        <w:rPr>
          <w:rFonts w:ascii="Arial" w:hAnsi="Arial" w:cs="Arial"/>
          <w:sz w:val="24"/>
          <w:szCs w:val="24"/>
        </w:rPr>
        <w:t xml:space="preserve"> vydá komora</w:t>
      </w:r>
      <w:r w:rsidRPr="001966CD">
        <w:rPr>
          <w:rFonts w:ascii="Arial" w:hAnsi="Arial" w:cs="Arial"/>
          <w:color w:val="000000" w:themeColor="text1"/>
          <w:sz w:val="24"/>
          <w:szCs w:val="24"/>
        </w:rPr>
        <w:t>,</w:t>
      </w:r>
    </w:p>
    <w:p w:rsidR="0047334C" w:rsidRPr="001966CD" w:rsidRDefault="0047334C" w:rsidP="00667793">
      <w:pPr>
        <w:pStyle w:val="Odsekzoznamu"/>
        <w:numPr>
          <w:ilvl w:val="0"/>
          <w:numId w:val="7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oboznamovať sa s vnútornými predpismi komory a dodržiavať ich,</w:t>
      </w:r>
    </w:p>
    <w:p w:rsidR="0047334C" w:rsidRPr="001966CD" w:rsidRDefault="0047334C" w:rsidP="00667793">
      <w:pPr>
        <w:pStyle w:val="Odsekzoznamu"/>
        <w:numPr>
          <w:ilvl w:val="0"/>
          <w:numId w:val="7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plniť úlohy vyplývajúce z členstva v komore, ak sú upravené vnútorným predpisom komory,</w:t>
      </w:r>
    </w:p>
    <w:p w:rsidR="0047334C" w:rsidRPr="001966CD" w:rsidRDefault="0047334C" w:rsidP="00667793">
      <w:pPr>
        <w:pStyle w:val="Odsekzoznamu"/>
        <w:numPr>
          <w:ilvl w:val="0"/>
          <w:numId w:val="7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riadne a včas platiť členský príspevok.</w:t>
      </w:r>
    </w:p>
    <w:p w:rsidR="0047334C" w:rsidRPr="001966CD" w:rsidRDefault="0047334C" w:rsidP="00667793">
      <w:pPr>
        <w:pStyle w:val="Odsekzoznamu"/>
        <w:numPr>
          <w:ilvl w:val="0"/>
          <w:numId w:val="9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Na fyzickú osobu, ktorá je členom komory podľa osobitného predpisu</w:t>
      </w:r>
      <w:r w:rsidRPr="001966CD">
        <w:rPr>
          <w:rFonts w:ascii="Arial" w:hAnsi="Arial" w:cs="Arial"/>
          <w:color w:val="000000" w:themeColor="text1"/>
          <w:sz w:val="24"/>
          <w:szCs w:val="24"/>
          <w:vertAlign w:val="superscript"/>
        </w:rPr>
        <w:t>45</w:t>
      </w:r>
      <w:r w:rsidRPr="001966CD">
        <w:rPr>
          <w:rFonts w:ascii="Arial" w:hAnsi="Arial" w:cs="Arial"/>
          <w:color w:val="000000" w:themeColor="text1"/>
          <w:sz w:val="24"/>
          <w:szCs w:val="24"/>
        </w:rPr>
        <w:t xml:space="preserve">) a nepožiadala o členstvo podľa tohto zákona, sa nevzťahujú povinnosti člena komory, disciplinárna právomoc komory, ani iné ustanovenia upravujúce </w:t>
      </w:r>
      <w:r w:rsidRPr="001966CD">
        <w:rPr>
          <w:rFonts w:ascii="Arial" w:hAnsi="Arial" w:cs="Arial"/>
          <w:color w:val="000000" w:themeColor="text1"/>
          <w:sz w:val="24"/>
          <w:szCs w:val="24"/>
        </w:rPr>
        <w:lastRenderedPageBreak/>
        <w:t>členstvo podľa tohto zákona; tým nie je dotknutá právomoc komory uložiť disciplinárne opatrenie tejto fyzickej osobe, ak  je poskytovateľom podľa tohto zákona, za disciplinárne previnenie podľa § 41 ods. 2.</w:t>
      </w:r>
    </w:p>
    <w:p w:rsidR="0047334C" w:rsidRPr="001966CD" w:rsidRDefault="0047334C" w:rsidP="0047334C">
      <w:pPr>
        <w:pBdr>
          <w:top w:val="nil"/>
          <w:left w:val="nil"/>
          <w:bottom w:val="nil"/>
          <w:right w:val="nil"/>
          <w:between w:val="nil"/>
        </w:pBdr>
        <w:spacing w:line="240" w:lineRule="auto"/>
        <w:contextualSpacing/>
        <w:rPr>
          <w:rFonts w:ascii="Arial" w:hAnsi="Arial" w:cs="Arial"/>
          <w:bCs/>
          <w:color w:val="000000" w:themeColor="text1"/>
          <w:sz w:val="24"/>
          <w:szCs w:val="24"/>
        </w:rPr>
      </w:pPr>
    </w:p>
    <w:p w:rsidR="0047334C" w:rsidRPr="001966CD" w:rsidRDefault="0047334C" w:rsidP="0047334C">
      <w:pPr>
        <w:pStyle w:val="paragraph"/>
        <w:shd w:val="clear" w:color="auto" w:fill="FFFFFF" w:themeFill="background1"/>
        <w:spacing w:before="0" w:beforeAutospacing="0" w:after="0" w:afterAutospacing="0"/>
        <w:contextualSpacing/>
        <w:jc w:val="center"/>
        <w:textAlignment w:val="baseline"/>
        <w:rPr>
          <w:rStyle w:val="normaltextrun"/>
          <w:rFonts w:ascii="Arial" w:hAnsi="Arial" w:cs="Arial"/>
          <w:color w:val="000000" w:themeColor="text1"/>
        </w:rPr>
      </w:pPr>
    </w:p>
    <w:p w:rsidR="0047334C" w:rsidRPr="001966CD" w:rsidRDefault="0047334C" w:rsidP="0047334C">
      <w:pPr>
        <w:pStyle w:val="paragraph"/>
        <w:shd w:val="clear" w:color="auto" w:fill="FFFFFF" w:themeFill="background1"/>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PIATA ČASŤ</w:t>
      </w:r>
    </w:p>
    <w:p w:rsidR="0047334C" w:rsidRPr="001966CD" w:rsidRDefault="0047334C" w:rsidP="0047334C">
      <w:pPr>
        <w:pStyle w:val="paragraph"/>
        <w:shd w:val="clear" w:color="auto" w:fill="FFFFFF" w:themeFill="background1"/>
        <w:spacing w:before="0" w:beforeAutospacing="0" w:after="0" w:afterAutospacing="0"/>
        <w:contextualSpacing/>
        <w:jc w:val="center"/>
        <w:textAlignment w:val="baseline"/>
        <w:rPr>
          <w:rFonts w:ascii="Arial" w:hAnsi="Arial" w:cs="Arial"/>
          <w:b/>
          <w:bCs/>
          <w:color w:val="000000" w:themeColor="text1"/>
        </w:rPr>
      </w:pPr>
      <w:r w:rsidRPr="001966CD">
        <w:rPr>
          <w:rFonts w:ascii="Arial" w:hAnsi="Arial" w:cs="Arial"/>
          <w:b/>
          <w:bCs/>
          <w:color w:val="000000" w:themeColor="text1"/>
        </w:rPr>
        <w:t>REGISTER A ZÁPIS DO REGISTRA</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47334C">
      <w:pPr>
        <w:pBdr>
          <w:top w:val="nil"/>
          <w:left w:val="nil"/>
          <w:bottom w:val="nil"/>
          <w:right w:val="nil"/>
          <w:between w:val="nil"/>
        </w:pBd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28</w:t>
      </w:r>
    </w:p>
    <w:p w:rsidR="0047334C" w:rsidRPr="001966CD" w:rsidRDefault="0047334C" w:rsidP="0047334C">
      <w:pPr>
        <w:pStyle w:val="Odsekzoznamu"/>
        <w:pBdr>
          <w:top w:val="nil"/>
          <w:left w:val="nil"/>
          <w:bottom w:val="nil"/>
          <w:right w:val="nil"/>
          <w:between w:val="nil"/>
        </w:pBdr>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Register</w:t>
      </w:r>
    </w:p>
    <w:p w:rsidR="0047334C" w:rsidRPr="001966CD" w:rsidRDefault="0047334C" w:rsidP="0047334C">
      <w:pPr>
        <w:pBdr>
          <w:top w:val="nil"/>
          <w:left w:val="nil"/>
          <w:bottom w:val="nil"/>
          <w:right w:val="nil"/>
          <w:between w:val="nil"/>
        </w:pBdr>
        <w:spacing w:line="240" w:lineRule="auto"/>
        <w:rPr>
          <w:rFonts w:ascii="Arial" w:hAnsi="Arial" w:cs="Arial"/>
          <w:bCs/>
          <w:color w:val="000000" w:themeColor="text1"/>
          <w:sz w:val="24"/>
          <w:szCs w:val="24"/>
        </w:rPr>
      </w:pP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vedie register a vydáva potvrdenia o registrácii.</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Register tvoria zapísané údaje a doklady preukazujúce zapísané údaje. Register je </w:t>
      </w:r>
      <w:r w:rsidRPr="001966CD">
        <w:rPr>
          <w:rFonts w:ascii="Arial" w:hAnsi="Arial" w:cs="Arial"/>
          <w:sz w:val="24"/>
          <w:szCs w:val="24"/>
        </w:rPr>
        <w:t xml:space="preserve">vedený na účely zabezpečenia </w:t>
      </w:r>
      <w:r w:rsidRPr="001966CD">
        <w:rPr>
          <w:rStyle w:val="normaltextrun"/>
          <w:rFonts w:ascii="Arial" w:hAnsi="Arial" w:cs="Arial"/>
          <w:color w:val="000000" w:themeColor="text1"/>
          <w:sz w:val="24"/>
          <w:szCs w:val="24"/>
        </w:rPr>
        <w:t xml:space="preserve">ochrany a podpory verejného zdravia pri výkone povolania psychológ a poskytovania psychologickej činnosti a informovania verejnosti </w:t>
      </w:r>
      <w:r w:rsidRPr="001966CD">
        <w:rPr>
          <w:rFonts w:ascii="Arial" w:hAnsi="Arial" w:cs="Arial"/>
          <w:sz w:val="24"/>
          <w:szCs w:val="24"/>
          <w:lang w:eastAsia="en-US"/>
        </w:rPr>
        <w:t>podľa podmienok ustanovených týmto zákonom.</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Psychológ a poskytovateľ zapísaný v registri je povinný komore oznámiť a písomne preukázať zmenu údajov zapísaných v registri a zmenu podmienok na zápis do registra do 30 dní od tejto zmeny.</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Poplatok za zápis registrovanej osoby do registra, poplatok za zápis zmeny údajov zapísaných do registra a poplatok za výpis z registra je uvedený v prílohe.</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Okrem údajov podľa § 29 ods. 2 a 3 obsahuje register aj údaje o aktivitách sústavného vzdelávania podľa </w:t>
      </w:r>
      <w:r w:rsidRPr="001966CD">
        <w:rPr>
          <w:rFonts w:ascii="Arial" w:hAnsi="Arial" w:cs="Arial"/>
          <w:sz w:val="24"/>
          <w:szCs w:val="24"/>
        </w:rPr>
        <w:t>§ 23 ods. 4 a o uložených disciplinárnych opatreniach.</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Údaje zapisované do registra okrem údajov podľa § 29 ods. 3 písm. a) druhého bodu až štvrtého bodu a údajov podľa § 29 ods. 3 písm. b) piateho bodu, okrem údajov o odbornom garantovi v rozsahu meno, priezvisko a registračné číslo, sú verejne prístupné a komora zabezpečuje ich zverejnenie na svojom webovom sídle najmä v podobe zoznamu</w:t>
      </w:r>
    </w:p>
    <w:p w:rsidR="0047334C" w:rsidRPr="001966CD" w:rsidRDefault="0047334C" w:rsidP="00667793">
      <w:pPr>
        <w:pStyle w:val="Odsekzoznamu"/>
        <w:numPr>
          <w:ilvl w:val="1"/>
          <w:numId w:val="80"/>
        </w:numPr>
        <w:pBdr>
          <w:top w:val="nil"/>
          <w:left w:val="nil"/>
          <w:bottom w:val="nil"/>
          <w:right w:val="nil"/>
          <w:between w:val="nil"/>
        </w:pBd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psychológov,</w:t>
      </w:r>
    </w:p>
    <w:p w:rsidR="0047334C" w:rsidRPr="001966CD" w:rsidRDefault="0047334C" w:rsidP="00667793">
      <w:pPr>
        <w:pStyle w:val="Odsekzoznamu"/>
        <w:numPr>
          <w:ilvl w:val="1"/>
          <w:numId w:val="80"/>
        </w:numPr>
        <w:pBdr>
          <w:top w:val="nil"/>
          <w:left w:val="nil"/>
          <w:bottom w:val="nil"/>
          <w:right w:val="nil"/>
          <w:between w:val="nil"/>
        </w:pBd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členov komory,</w:t>
      </w:r>
    </w:p>
    <w:p w:rsidR="0047334C" w:rsidRPr="001966CD" w:rsidRDefault="0047334C" w:rsidP="00667793">
      <w:pPr>
        <w:pStyle w:val="Odsekzoznamu"/>
        <w:numPr>
          <w:ilvl w:val="1"/>
          <w:numId w:val="80"/>
        </w:numPr>
        <w:pBdr>
          <w:top w:val="nil"/>
          <w:left w:val="nil"/>
          <w:bottom w:val="nil"/>
          <w:right w:val="nil"/>
          <w:between w:val="nil"/>
        </w:pBd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supervízorov,</w:t>
      </w:r>
    </w:p>
    <w:p w:rsidR="0047334C" w:rsidRPr="001966CD" w:rsidRDefault="0047334C" w:rsidP="00667793">
      <w:pPr>
        <w:pStyle w:val="Odsekzoznamu"/>
        <w:numPr>
          <w:ilvl w:val="1"/>
          <w:numId w:val="80"/>
        </w:numPr>
        <w:pBdr>
          <w:top w:val="nil"/>
          <w:left w:val="nil"/>
          <w:bottom w:val="nil"/>
          <w:right w:val="nil"/>
          <w:between w:val="nil"/>
        </w:pBd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odborných garantov a</w:t>
      </w:r>
    </w:p>
    <w:p w:rsidR="0047334C" w:rsidRPr="001966CD" w:rsidRDefault="0047334C" w:rsidP="00667793">
      <w:pPr>
        <w:pStyle w:val="Odsekzoznamu"/>
        <w:numPr>
          <w:ilvl w:val="1"/>
          <w:numId w:val="80"/>
        </w:numPr>
        <w:pBdr>
          <w:top w:val="nil"/>
          <w:left w:val="nil"/>
          <w:bottom w:val="nil"/>
          <w:right w:val="nil"/>
          <w:between w:val="nil"/>
        </w:pBd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poskytovateľov.</w:t>
      </w:r>
    </w:p>
    <w:p w:rsidR="0047334C" w:rsidRPr="001966CD" w:rsidRDefault="0047334C" w:rsidP="00667793">
      <w:pPr>
        <w:pStyle w:val="Odsekzoznamu"/>
        <w:numPr>
          <w:ilvl w:val="0"/>
          <w:numId w:val="35"/>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Zverejňovanie údajov zapisovaných do registra podľa odseku 6 na webovom sídle komory sa nevzťahuje na registrovanú osobu, ak vykonáva psychologickú činnosť v rámci výkonu štátnej služby ustanovenej osobitným predpisom.</w:t>
      </w:r>
      <w:r w:rsidRPr="001966CD">
        <w:rPr>
          <w:rStyle w:val="Odkaznapoznmkupodiarou"/>
          <w:rFonts w:ascii="Arial" w:hAnsi="Arial" w:cs="Arial"/>
          <w:color w:val="000000" w:themeColor="text1"/>
          <w:sz w:val="24"/>
          <w:szCs w:val="24"/>
        </w:rPr>
        <w:footnoteReference w:id="46"/>
      </w:r>
      <w:r w:rsidRPr="001966CD">
        <w:rPr>
          <w:rFonts w:ascii="Arial" w:hAnsi="Arial" w:cs="Arial"/>
          <w:color w:val="000000" w:themeColor="text1"/>
          <w:sz w:val="24"/>
          <w:szCs w:val="24"/>
        </w:rPr>
        <w:t>)</w:t>
      </w: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Pr="001966CD"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Pr="001966CD" w:rsidRDefault="0047334C" w:rsidP="0047334C">
      <w:pPr>
        <w:pBdr>
          <w:top w:val="nil"/>
          <w:left w:val="nil"/>
          <w:bottom w:val="nil"/>
          <w:right w:val="nil"/>
          <w:between w:val="nil"/>
        </w:pBd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lastRenderedPageBreak/>
        <w:t>§ 29</w:t>
      </w:r>
    </w:p>
    <w:p w:rsidR="0047334C" w:rsidRPr="001966CD" w:rsidRDefault="0047334C" w:rsidP="0047334C">
      <w:pPr>
        <w:pBdr>
          <w:top w:val="nil"/>
          <w:left w:val="nil"/>
          <w:bottom w:val="nil"/>
          <w:right w:val="nil"/>
          <w:between w:val="nil"/>
        </w:pBd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Registrácia</w:t>
      </w:r>
    </w:p>
    <w:p w:rsidR="0047334C" w:rsidRPr="001966CD" w:rsidRDefault="0047334C" w:rsidP="0047334C">
      <w:pPr>
        <w:pBdr>
          <w:top w:val="nil"/>
          <w:left w:val="nil"/>
          <w:bottom w:val="nil"/>
          <w:right w:val="nil"/>
          <w:between w:val="nil"/>
        </w:pBdr>
        <w:spacing w:line="240" w:lineRule="auto"/>
        <w:contextualSpacing/>
        <w:jc w:val="both"/>
        <w:rPr>
          <w:rFonts w:ascii="Arial" w:hAnsi="Arial" w:cs="Arial"/>
          <w:color w:val="000000" w:themeColor="text1"/>
          <w:sz w:val="24"/>
          <w:szCs w:val="24"/>
        </w:rPr>
      </w:pPr>
    </w:p>
    <w:p w:rsidR="0047334C" w:rsidRPr="001966CD" w:rsidRDefault="0047334C" w:rsidP="00667793">
      <w:pPr>
        <w:pStyle w:val="Odsekzoznamu"/>
        <w:numPr>
          <w:ilvl w:val="0"/>
          <w:numId w:val="36"/>
        </w:numPr>
        <w:spacing w:after="0" w:line="240" w:lineRule="auto"/>
        <w:jc w:val="both"/>
        <w:rPr>
          <w:rFonts w:ascii="Arial" w:hAnsi="Arial" w:cs="Arial"/>
          <w:strike/>
          <w:color w:val="000000" w:themeColor="text1"/>
          <w:sz w:val="24"/>
          <w:szCs w:val="24"/>
        </w:rPr>
      </w:pPr>
      <w:r w:rsidRPr="001966CD">
        <w:rPr>
          <w:rFonts w:ascii="Arial" w:hAnsi="Arial" w:cs="Arial"/>
          <w:sz w:val="24"/>
          <w:szCs w:val="24"/>
        </w:rPr>
        <w:t>Registrácia je zapísanie fyzickej osoby alebo právnickej osoby do registra a vydanie potvrdenia o registrácii; registrácia zdravotníckeho pracovníka podľa osobitného predpisu</w:t>
      </w:r>
      <w:r w:rsidRPr="001966CD">
        <w:rPr>
          <w:rStyle w:val="Odkaznapoznmkupodiarou"/>
          <w:rFonts w:ascii="Arial" w:hAnsi="Arial" w:cs="Arial"/>
          <w:sz w:val="24"/>
          <w:szCs w:val="24"/>
        </w:rPr>
        <w:footnoteReference w:id="47"/>
      </w:r>
      <w:r w:rsidRPr="001966CD">
        <w:rPr>
          <w:rFonts w:ascii="Arial" w:hAnsi="Arial" w:cs="Arial"/>
          <w:sz w:val="24"/>
          <w:szCs w:val="24"/>
        </w:rPr>
        <w:t>) týmto nie je dotknutá.</w:t>
      </w:r>
    </w:p>
    <w:p w:rsidR="0047334C" w:rsidRPr="001966CD" w:rsidRDefault="0047334C" w:rsidP="00667793">
      <w:pPr>
        <w:pStyle w:val="Odsekzoznamu"/>
        <w:numPr>
          <w:ilvl w:val="0"/>
          <w:numId w:val="36"/>
        </w:numPr>
        <w:spacing w:after="0" w:line="240" w:lineRule="auto"/>
        <w:jc w:val="both"/>
        <w:rPr>
          <w:rFonts w:ascii="Arial" w:hAnsi="Arial" w:cs="Arial"/>
          <w:sz w:val="24"/>
          <w:szCs w:val="24"/>
        </w:rPr>
      </w:pPr>
      <w:r w:rsidRPr="001966CD">
        <w:rPr>
          <w:rFonts w:ascii="Arial" w:hAnsi="Arial" w:cs="Arial"/>
          <w:sz w:val="24"/>
          <w:szCs w:val="24"/>
        </w:rPr>
        <w:t>Komora zapíše do registra do 30 dní od doručenia písomnej žiadosti o</w:t>
      </w:r>
    </w:p>
    <w:p w:rsidR="0047334C" w:rsidRPr="001966CD" w:rsidRDefault="0047334C" w:rsidP="00667793">
      <w:pPr>
        <w:pStyle w:val="Odsekzoznamu"/>
        <w:numPr>
          <w:ilvl w:val="1"/>
          <w:numId w:val="95"/>
        </w:numPr>
        <w:spacing w:after="0" w:line="240" w:lineRule="auto"/>
        <w:ind w:left="1134" w:hanging="425"/>
        <w:jc w:val="both"/>
        <w:rPr>
          <w:rFonts w:ascii="Arial" w:hAnsi="Arial" w:cs="Arial"/>
          <w:sz w:val="24"/>
          <w:szCs w:val="24"/>
        </w:rPr>
      </w:pPr>
      <w:r w:rsidRPr="001966CD">
        <w:rPr>
          <w:rFonts w:ascii="Arial" w:hAnsi="Arial" w:cs="Arial"/>
          <w:sz w:val="24"/>
          <w:szCs w:val="24"/>
        </w:rPr>
        <w:t>registráciu psychológa, ktorý vykonáva povolanie psychológ podľa § 3 ods. 1 písm.</w:t>
      </w:r>
      <w:r w:rsidRPr="001966CD">
        <w:rPr>
          <w:rFonts w:ascii="Arial" w:hAnsi="Arial" w:cs="Arial"/>
          <w:color w:val="000000" w:themeColor="text1"/>
          <w:sz w:val="24"/>
          <w:szCs w:val="24"/>
        </w:rPr>
        <w:t xml:space="preserve">  </w:t>
      </w:r>
      <w:r w:rsidRPr="001966CD">
        <w:rPr>
          <w:rFonts w:ascii="Arial" w:hAnsi="Arial" w:cs="Arial"/>
          <w:sz w:val="24"/>
          <w:szCs w:val="24"/>
        </w:rPr>
        <w:t xml:space="preserve"> a) alebo podľa § 2 ods. 2,</w:t>
      </w:r>
    </w:p>
    <w:p w:rsidR="0047334C" w:rsidRPr="001966CD" w:rsidRDefault="0047334C" w:rsidP="00667793">
      <w:pPr>
        <w:pStyle w:val="Odsekzoznamu"/>
        <w:numPr>
          <w:ilvl w:val="1"/>
          <w:numId w:val="95"/>
        </w:numPr>
        <w:spacing w:after="0" w:line="240" w:lineRule="auto"/>
        <w:ind w:left="1134" w:hanging="425"/>
        <w:jc w:val="both"/>
        <w:rPr>
          <w:rFonts w:ascii="Arial" w:hAnsi="Arial" w:cs="Arial"/>
          <w:sz w:val="24"/>
          <w:szCs w:val="24"/>
        </w:rPr>
      </w:pPr>
      <w:r w:rsidRPr="001966CD">
        <w:rPr>
          <w:rFonts w:ascii="Arial" w:hAnsi="Arial" w:cs="Arial"/>
          <w:sz w:val="24"/>
          <w:szCs w:val="24"/>
        </w:rPr>
        <w:t>vydanie licencie právnickú osobu, ak spĺňa podmienky na vydanie licencie podľa § 34.</w:t>
      </w:r>
    </w:p>
    <w:p w:rsidR="0047334C" w:rsidRPr="001966CD" w:rsidRDefault="0047334C" w:rsidP="00667793">
      <w:pPr>
        <w:pStyle w:val="Odsekzoznamu"/>
        <w:numPr>
          <w:ilvl w:val="0"/>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Do registra sa zapisuje</w:t>
      </w:r>
    </w:p>
    <w:p w:rsidR="0047334C" w:rsidRPr="001966CD" w:rsidRDefault="0047334C" w:rsidP="00667793">
      <w:pPr>
        <w:pStyle w:val="Odsekzoznamu"/>
        <w:numPr>
          <w:ilvl w:val="0"/>
          <w:numId w:val="37"/>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fyzickú osobu,</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meno, priezvisko a titul,</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dátum narodenia, rodné číslo </w:t>
      </w:r>
      <w:r w:rsidRPr="001966CD">
        <w:rPr>
          <w:rFonts w:ascii="Arial" w:hAnsi="Arial" w:cs="Arial"/>
          <w:sz w:val="24"/>
          <w:szCs w:val="24"/>
        </w:rPr>
        <w:t>alebo bezvýznamové identifikačné číslo, ak bolo fyzickej osobe pridelené</w:t>
      </w:r>
      <w:r w:rsidRPr="001966CD">
        <w:rPr>
          <w:rFonts w:ascii="Arial" w:hAnsi="Arial" w:cs="Arial"/>
          <w:color w:val="000000" w:themeColor="text1"/>
          <w:sz w:val="24"/>
          <w:szCs w:val="24"/>
        </w:rPr>
        <w:t>, a údaj o štátnom občianstve,</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trvalý pobyt alebo obdobný pobyt; ak je miesto trvalého pobytu mimo územia Slovenskej republiky, aj miesto prechodného pobytu na území Slovenskej republiky,</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kontaktné údaje fyzickej osoby,</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údaj o výkone povolania psychológ podľa § 3 ods. 1 vrátane identifikačných údajov jej zamestnávateľa a identifikačného čísla organizácie, ak bolo pridelené,</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údaj o odbornej spôsobilosti a zaradenie psychológa do ďalšieho vzdelávania podľa § 21 ods. 1 písm. b) a § 22 ods. 1 písm. b),</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údaj o sústavnom vzdelávaní podľa § 23,</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členstvo v komore,</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obvyklé miesto výkonu psychologickej činnosti, ak ide o poskytovateľa,</w:t>
      </w:r>
    </w:p>
    <w:p w:rsidR="0047334C" w:rsidRPr="001966CD" w:rsidRDefault="0047334C" w:rsidP="00667793">
      <w:pPr>
        <w:pStyle w:val="Odsekzoznamu"/>
        <w:numPr>
          <w:ilvl w:val="0"/>
          <w:numId w:val="3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 platnosť zmluvy o poistení zodpovednosti za škodu spôsobenú pri výkone profesijnej činnosti a obchodné meno poisťovne, ak ide o poskytovateľa,</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registračné číslo,</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dátum registrácie a dátum dočasného pozastavenia registrácie, dátum obnovenia registrácie, dátum zrušenia registrácie alebo zániku registrácie,</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dôvod dočasného pozastavenia registrácie alebo zrušenia registrácie,</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dátum začiatku a dátum ukončenia dočasného pozastavenia výkonu činnosti podľa § 30 ods. 1 písm. b),</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číslo vydanej licencie a dátum vydania licencie, dočasného pozastavenia licencie, obnovenia licencie, zrušenia licencie alebo zániku licencie podľa § 33 ods. 1 písm. a) až c), </w:t>
      </w:r>
    </w:p>
    <w:p w:rsidR="0047334C" w:rsidRPr="001966CD" w:rsidRDefault="0047334C" w:rsidP="00667793">
      <w:pPr>
        <w:pStyle w:val="Odsekzoznamu"/>
        <w:numPr>
          <w:ilvl w:val="0"/>
          <w:numId w:val="39"/>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dôvod dočasného pozastavenia licencie alebo zrušenia licencie,</w:t>
      </w:r>
    </w:p>
    <w:p w:rsidR="0047334C" w:rsidRPr="001966CD" w:rsidRDefault="0047334C" w:rsidP="00667793">
      <w:pPr>
        <w:pStyle w:val="Odsekzoznamu"/>
        <w:numPr>
          <w:ilvl w:val="0"/>
          <w:numId w:val="3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ide o právnickú osobu, ktorej je vydaná licencia,</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názov, sídlo a identifikačné číslo organizácie právnickej osoby,</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kontaktné údaje právnickej osoby,</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špecializované pracovné činnosti a certifikované pracovné činnosti, ktoré poskytuje,</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obvyklé miesto výkonu psychologickej činnosti,</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údaje o odbornom garantovi v rozsahu meno, priezvisko, dátum narodenia a registračné číslo,</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platnosť zmluvy o poistení zodpovednosti za škodu spôsobenú pri výkone profesijnej činnosti a obchodné meno poisťovne,</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registračné číslo,</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dátum registrácie a dátum dočasného pozastavenia registrácie, dátum obnovenia registrácie, dátum zrušenia registrácie alebo zániku registrácie,</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dôvod dočasného pozastavenia registrácie alebo zrušenia registrácie,</w:t>
      </w:r>
    </w:p>
    <w:p w:rsidR="0047334C" w:rsidRPr="001966CD" w:rsidRDefault="0047334C" w:rsidP="00667793">
      <w:pPr>
        <w:pStyle w:val="Odsekzoznamu"/>
        <w:numPr>
          <w:ilvl w:val="0"/>
          <w:numId w:val="4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dátum začiatku a dátum ukončenia dočasného pozastavenia výkonu činnosti podľa § 30 ods. 1 písm. c),</w:t>
      </w:r>
    </w:p>
    <w:p w:rsidR="0047334C" w:rsidRPr="001966CD" w:rsidRDefault="0047334C" w:rsidP="00667793">
      <w:pPr>
        <w:pStyle w:val="Odsekzoznamu"/>
        <w:numPr>
          <w:ilvl w:val="0"/>
          <w:numId w:val="40"/>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číslo vydanej licencie a dátum vydania licencie, dočasného pozastavenia licencie, obnovenia licencie, zrušenia licencie alebo zániku licencie podľa § 33 ods. 1 písm. d),</w:t>
      </w:r>
    </w:p>
    <w:p w:rsidR="0047334C" w:rsidRPr="001966CD" w:rsidRDefault="0047334C" w:rsidP="00667793">
      <w:pPr>
        <w:pStyle w:val="Odsekzoznamu"/>
        <w:numPr>
          <w:ilvl w:val="0"/>
          <w:numId w:val="40"/>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dôvod dočasného pozastavenia licencie alebo zrušenia licencie.</w:t>
      </w:r>
    </w:p>
    <w:p w:rsidR="0047334C" w:rsidRPr="001966CD" w:rsidRDefault="0047334C" w:rsidP="00667793">
      <w:pPr>
        <w:pStyle w:val="Odsekzoznamu"/>
        <w:numPr>
          <w:ilvl w:val="0"/>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Žiadosť o registráciu obsahuje doklad o zaplatení poplatku za zápis registrovanej osoby do registra a údaje a doklady potvrdzujúce údaje podľa odseku 2 písm. a) prvého bodu až desiateho bodu.</w:t>
      </w:r>
    </w:p>
    <w:p w:rsidR="0047334C" w:rsidRPr="001966CD" w:rsidRDefault="0047334C" w:rsidP="00667793">
      <w:pPr>
        <w:numPr>
          <w:ilvl w:val="0"/>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Psychológ do desiatich pracovných dní odo dňa vzniku pracovnoprávneho vzťahu alebo obdobného pracovného vzťahu požiada o</w:t>
      </w:r>
    </w:p>
    <w:p w:rsidR="0047334C" w:rsidRPr="001966CD" w:rsidRDefault="0047334C" w:rsidP="00667793">
      <w:pPr>
        <w:numPr>
          <w:ilvl w:val="1"/>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registráciu, ak ide o psychológa vykonávajúceho činnosť podľa § 3 ods. 1 písm. a), alebo</w:t>
      </w:r>
    </w:p>
    <w:p w:rsidR="0047334C" w:rsidRPr="001966CD" w:rsidRDefault="0047334C" w:rsidP="00667793">
      <w:pPr>
        <w:numPr>
          <w:ilvl w:val="1"/>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vydanie licencie, ak ide o psychológa vykonávajúceho činnosť podľa § 3 ods. 1 písm. b).</w:t>
      </w:r>
    </w:p>
    <w:p w:rsidR="0047334C" w:rsidRPr="001966CD" w:rsidRDefault="0047334C" w:rsidP="00667793">
      <w:pPr>
        <w:numPr>
          <w:ilvl w:val="0"/>
          <w:numId w:val="36"/>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môže údaje podľa odsekov 2 a 3 na účely registrácie fyzickej osoby alebo právnickej osoby získať kopírovaním, skenovaním alebo iným zaznamenávaním dokladov na nosiči informácií a zároveň ich uchovávať bez písomného súhlasu dotknutej osoby.</w:t>
      </w:r>
    </w:p>
    <w:p w:rsidR="0047334C" w:rsidRPr="001966CD" w:rsidRDefault="0047334C" w:rsidP="0047334C">
      <w:pPr>
        <w:pStyle w:val="Odsekzoznamu"/>
        <w:pBdr>
          <w:top w:val="nil"/>
          <w:left w:val="nil"/>
          <w:bottom w:val="nil"/>
          <w:right w:val="nil"/>
          <w:between w:val="nil"/>
        </w:pBdr>
        <w:spacing w:after="0"/>
        <w:ind w:left="0"/>
        <w:rPr>
          <w:rFonts w:ascii="Arial" w:hAnsi="Arial" w:cs="Arial"/>
          <w:color w:val="000000" w:themeColor="text1"/>
          <w:sz w:val="24"/>
          <w:szCs w:val="24"/>
        </w:rPr>
      </w:pPr>
    </w:p>
    <w:p w:rsidR="0047334C" w:rsidRPr="001966CD" w:rsidRDefault="0047334C" w:rsidP="0047334C">
      <w:pPr>
        <w:pStyle w:val="Odsekzoznamu"/>
        <w:pBdr>
          <w:top w:val="nil"/>
          <w:left w:val="nil"/>
          <w:bottom w:val="nil"/>
          <w:right w:val="nil"/>
          <w:between w:val="nil"/>
        </w:pBdr>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30</w:t>
      </w:r>
    </w:p>
    <w:p w:rsidR="0047334C" w:rsidRPr="001966CD" w:rsidRDefault="0047334C" w:rsidP="0047334C">
      <w:pPr>
        <w:pStyle w:val="Odsekzoznamu"/>
        <w:pBdr>
          <w:top w:val="nil"/>
          <w:left w:val="nil"/>
          <w:bottom w:val="nil"/>
          <w:right w:val="nil"/>
          <w:between w:val="nil"/>
        </w:pBdr>
        <w:spacing w:after="0"/>
        <w:ind w:left="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Dočasné pozastavenie registrácie</w:t>
      </w:r>
    </w:p>
    <w:p w:rsidR="0047334C" w:rsidRPr="001966CD" w:rsidRDefault="0047334C" w:rsidP="0047334C">
      <w:pPr>
        <w:pStyle w:val="Odsekzoznamu"/>
        <w:pBdr>
          <w:top w:val="nil"/>
          <w:left w:val="nil"/>
          <w:bottom w:val="nil"/>
          <w:right w:val="nil"/>
          <w:between w:val="nil"/>
        </w:pBdr>
        <w:spacing w:after="0"/>
        <w:ind w:left="0"/>
        <w:rPr>
          <w:rFonts w:ascii="Arial" w:hAnsi="Arial" w:cs="Arial"/>
          <w:bCs/>
          <w:color w:val="000000" w:themeColor="text1"/>
          <w:sz w:val="24"/>
          <w:szCs w:val="24"/>
        </w:rPr>
      </w:pPr>
    </w:p>
    <w:p w:rsidR="0047334C" w:rsidRPr="001966CD" w:rsidRDefault="0047334C" w:rsidP="00667793">
      <w:pPr>
        <w:pStyle w:val="Odsekzoznamu"/>
        <w:numPr>
          <w:ilvl w:val="0"/>
          <w:numId w:val="38"/>
        </w:numPr>
        <w:pBdr>
          <w:top w:val="nil"/>
          <w:left w:val="nil"/>
          <w:bottom w:val="nil"/>
          <w:right w:val="nil"/>
          <w:between w:val="nil"/>
        </w:pBd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dočasne pozastaví registráciu, ak</w:t>
      </w:r>
    </w:p>
    <w:p w:rsidR="0047334C" w:rsidRPr="001966CD" w:rsidRDefault="0047334C" w:rsidP="00667793">
      <w:pPr>
        <w:pStyle w:val="Odsekzoznamu"/>
        <w:numPr>
          <w:ilvl w:val="0"/>
          <w:numId w:val="6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fyzická osoba požiada o dočasné pozastavenie registrácie v registri z dôvodu, že prerušila výkon povolania psychológ,</w:t>
      </w:r>
    </w:p>
    <w:p w:rsidR="0047334C" w:rsidRPr="001966CD" w:rsidRDefault="0047334C" w:rsidP="00667793">
      <w:pPr>
        <w:pStyle w:val="Odsekzoznamu"/>
        <w:numPr>
          <w:ilvl w:val="0"/>
          <w:numId w:val="6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fyzickej osobe bol rozhodnutím súdu dočasne zakázaný výkon povolania psychológ, najviac na čas zákazu výkonu povolania psychológ,</w:t>
      </w:r>
    </w:p>
    <w:p w:rsidR="0047334C" w:rsidRPr="001966CD" w:rsidRDefault="0047334C" w:rsidP="00667793">
      <w:pPr>
        <w:pStyle w:val="Odsekzoznamu"/>
        <w:numPr>
          <w:ilvl w:val="0"/>
          <w:numId w:val="6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právnickej osobe bolo rozhodnutím súdu dočasne zakázané poskytovanie psychologickej činnosti, najviac na čas zákazu poskytovania psychologickej činnosti.</w:t>
      </w:r>
    </w:p>
    <w:p w:rsidR="0047334C" w:rsidRPr="001966CD" w:rsidRDefault="0047334C" w:rsidP="00667793">
      <w:pPr>
        <w:pStyle w:val="Odsekzoznamu"/>
        <w:numPr>
          <w:ilvl w:val="0"/>
          <w:numId w:val="17"/>
        </w:numPr>
        <w:spacing w:after="0" w:line="240" w:lineRule="auto"/>
        <w:jc w:val="both"/>
        <w:rPr>
          <w:rFonts w:ascii="Arial" w:hAnsi="Arial" w:cs="Arial"/>
          <w:color w:val="000000" w:themeColor="text1"/>
        </w:rPr>
      </w:pPr>
      <w:r w:rsidRPr="001966CD">
        <w:rPr>
          <w:rFonts w:ascii="Arial" w:hAnsi="Arial" w:cs="Arial"/>
          <w:color w:val="000000" w:themeColor="text1"/>
          <w:sz w:val="24"/>
          <w:szCs w:val="24"/>
        </w:rPr>
        <w:t>Po zániku dôvodov, ktoré viedli k dočasnému pozastaveniu registrácie podľa odseku 1 písm. a), fyzická osoba písomne požiada komoru o obnovenie registrácie. Registrácia sa obnoví ku dňu podania žiadosti o obnovenie registrácie.</w:t>
      </w:r>
    </w:p>
    <w:p w:rsidR="0047334C" w:rsidRDefault="0047334C" w:rsidP="0047334C">
      <w:pPr>
        <w:spacing w:line="240" w:lineRule="auto"/>
        <w:jc w:val="both"/>
        <w:rPr>
          <w:rFonts w:ascii="Arial" w:hAnsi="Arial" w:cs="Arial"/>
          <w:color w:val="000000" w:themeColor="text1"/>
          <w:sz w:val="24"/>
          <w:szCs w:val="24"/>
        </w:rPr>
      </w:pPr>
    </w:p>
    <w:p w:rsidR="0047334C"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lastRenderedPageBreak/>
        <w:t>§ 31</w:t>
      </w: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Zrušenie registrácie</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667793">
      <w:pPr>
        <w:pStyle w:val="Odsekzoznamu"/>
        <w:numPr>
          <w:ilvl w:val="0"/>
          <w:numId w:val="98"/>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zruší registráciu, ak</w:t>
      </w:r>
    </w:p>
    <w:p w:rsidR="0047334C" w:rsidRPr="001966CD" w:rsidRDefault="0047334C" w:rsidP="00667793">
      <w:pPr>
        <w:pStyle w:val="Odsekzoznamu"/>
        <w:numPr>
          <w:ilvl w:val="1"/>
          <w:numId w:val="85"/>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fyzická osoba požiada o zrušenie registrácie,</w:t>
      </w:r>
    </w:p>
    <w:p w:rsidR="0047334C" w:rsidRPr="001966CD" w:rsidRDefault="0047334C" w:rsidP="00667793">
      <w:pPr>
        <w:pStyle w:val="Odsekzoznamu"/>
        <w:numPr>
          <w:ilvl w:val="1"/>
          <w:numId w:val="85"/>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fyzická osoba nesplnila povinnosť uloženú podľa § 23 ods. 7,</w:t>
      </w:r>
    </w:p>
    <w:p w:rsidR="0047334C" w:rsidRPr="001966CD" w:rsidRDefault="0047334C" w:rsidP="00667793">
      <w:pPr>
        <w:pStyle w:val="Odsekzoznamu"/>
        <w:numPr>
          <w:ilvl w:val="1"/>
          <w:numId w:val="85"/>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fyzická osoba prestala spĺňať podmienky na výkon  povolania psychológ podľa § 4,</w:t>
      </w:r>
    </w:p>
    <w:p w:rsidR="0047334C" w:rsidRPr="001966CD" w:rsidRDefault="0047334C" w:rsidP="00667793">
      <w:pPr>
        <w:pStyle w:val="Odsekzoznamu"/>
        <w:numPr>
          <w:ilvl w:val="1"/>
          <w:numId w:val="85"/>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poskytovateľovi s licenciou podľa § 33 ods. 1 písm. d) bola zrušená licencia podľa § 39.</w:t>
      </w:r>
    </w:p>
    <w:p w:rsidR="0047334C" w:rsidRPr="001966CD" w:rsidRDefault="0047334C" w:rsidP="00667793">
      <w:pPr>
        <w:pStyle w:val="Odsekzoznamu"/>
        <w:numPr>
          <w:ilvl w:val="0"/>
          <w:numId w:val="9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zruší registráciu fyzickej osoby alebo právnickej osoby aj vtedy, ak jej bol právoplatným rozhodnutím súdu uložený doživotný zákaz výkonu psychologickej činnosti.</w:t>
      </w:r>
    </w:p>
    <w:p w:rsidR="0047334C" w:rsidRPr="001966CD" w:rsidRDefault="0047334C" w:rsidP="00667793">
      <w:pPr>
        <w:pStyle w:val="Odsekzoznamu"/>
        <w:numPr>
          <w:ilvl w:val="0"/>
          <w:numId w:val="9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 zrušení registrácie rozhodne komora do 30 dní odo dňa, keď sa dozvedela o skutočnostiach podľa odseku 1 alebo odseku 2. Rozhodnutie o zrušení registrácie sa doručuje osobe; ak je fyzická osoba zamestnancom, aj zamestnávateľovi.</w:t>
      </w:r>
    </w:p>
    <w:p w:rsidR="0047334C" w:rsidRPr="001966CD" w:rsidRDefault="0047334C" w:rsidP="00667793">
      <w:pPr>
        <w:pStyle w:val="Odsekzoznamu"/>
        <w:numPr>
          <w:ilvl w:val="0"/>
          <w:numId w:val="9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Zrušením registrácie podľa odsekov 1 až 3 sa ruší aj licencia bez správneho konania. V prípade zrušenia registrácie a zrušenia licencie komorou podľa odseku 3 nastávajú právne účinky odo dňa právoplatnosti rozhodnutia.</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jc w:val="center"/>
        <w:rPr>
          <w:rFonts w:ascii="Arial" w:hAnsi="Arial" w:cs="Arial"/>
          <w:b/>
          <w:bCs/>
          <w:color w:val="1F1F1F"/>
          <w:sz w:val="24"/>
          <w:szCs w:val="24"/>
        </w:rPr>
      </w:pPr>
      <w:r w:rsidRPr="001966CD">
        <w:rPr>
          <w:rFonts w:ascii="Arial" w:hAnsi="Arial" w:cs="Arial"/>
          <w:b/>
          <w:bCs/>
          <w:color w:val="1F1F1F"/>
          <w:sz w:val="24"/>
          <w:szCs w:val="24"/>
        </w:rPr>
        <w:t>§ 32</w:t>
      </w:r>
    </w:p>
    <w:p w:rsidR="0047334C" w:rsidRPr="001966CD" w:rsidRDefault="0047334C" w:rsidP="0047334C">
      <w:pPr>
        <w:spacing w:line="240" w:lineRule="auto"/>
        <w:jc w:val="center"/>
        <w:rPr>
          <w:rFonts w:ascii="Arial" w:hAnsi="Arial" w:cs="Arial"/>
          <w:b/>
          <w:bCs/>
          <w:color w:val="1F1F1F"/>
          <w:sz w:val="24"/>
          <w:szCs w:val="24"/>
        </w:rPr>
      </w:pPr>
      <w:r w:rsidRPr="001966CD">
        <w:rPr>
          <w:rFonts w:ascii="Arial" w:hAnsi="Arial" w:cs="Arial"/>
          <w:b/>
          <w:bCs/>
          <w:color w:val="1F1F1F"/>
          <w:sz w:val="24"/>
          <w:szCs w:val="24"/>
        </w:rPr>
        <w:t>Zánik registrácie</w:t>
      </w:r>
    </w:p>
    <w:p w:rsidR="0047334C" w:rsidRPr="001966CD" w:rsidRDefault="0047334C" w:rsidP="0047334C">
      <w:pPr>
        <w:spacing w:line="240" w:lineRule="auto"/>
        <w:contextualSpacing/>
        <w:jc w:val="both"/>
        <w:rPr>
          <w:rFonts w:ascii="Arial" w:hAnsi="Arial" w:cs="Arial"/>
          <w:color w:val="000000" w:themeColor="text1"/>
          <w:sz w:val="24"/>
          <w:szCs w:val="24"/>
        </w:rPr>
      </w:pPr>
    </w:p>
    <w:p w:rsidR="0047334C" w:rsidRPr="001966CD" w:rsidRDefault="0047334C" w:rsidP="00667793">
      <w:pPr>
        <w:pStyle w:val="Odsekzoznamu"/>
        <w:numPr>
          <w:ilvl w:val="0"/>
          <w:numId w:val="16"/>
        </w:numPr>
        <w:spacing w:after="0" w:line="240" w:lineRule="auto"/>
        <w:jc w:val="both"/>
        <w:rPr>
          <w:rFonts w:ascii="Arial" w:hAnsi="Arial" w:cs="Arial"/>
          <w:color w:val="1F1F1F"/>
          <w:sz w:val="24"/>
          <w:szCs w:val="24"/>
        </w:rPr>
      </w:pPr>
      <w:r w:rsidRPr="001966CD">
        <w:rPr>
          <w:rFonts w:ascii="Arial" w:hAnsi="Arial" w:cs="Arial"/>
          <w:color w:val="000000" w:themeColor="text1"/>
          <w:sz w:val="24"/>
          <w:szCs w:val="24"/>
        </w:rPr>
        <w:t>Registrácia zaniká, ak</w:t>
      </w:r>
    </w:p>
    <w:p w:rsidR="0047334C" w:rsidRPr="001966CD" w:rsidRDefault="0047334C" w:rsidP="00667793">
      <w:pPr>
        <w:pStyle w:val="Odsekzoznamu"/>
        <w:numPr>
          <w:ilvl w:val="0"/>
          <w:numId w:val="1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fyzická osoba zomrela alebo bola vyhlásená za mŕtvu, a to ku dňu smrti alebo ku dňu uvedenému v rozhodnutí o vyhlásení za mŕtveho,</w:t>
      </w:r>
    </w:p>
    <w:p w:rsidR="0047334C" w:rsidRPr="001966CD" w:rsidRDefault="0047334C" w:rsidP="00667793">
      <w:pPr>
        <w:pStyle w:val="Odsekzoznamu"/>
        <w:numPr>
          <w:ilvl w:val="0"/>
          <w:numId w:val="1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právnická osoba zanikla, a to ku dňu zániku.</w:t>
      </w:r>
    </w:p>
    <w:p w:rsidR="0047334C" w:rsidRPr="001966CD" w:rsidRDefault="0047334C" w:rsidP="00667793">
      <w:pPr>
        <w:pStyle w:val="Odsekzoznamu"/>
        <w:numPr>
          <w:ilvl w:val="0"/>
          <w:numId w:val="16"/>
        </w:numPr>
        <w:spacing w:after="0" w:line="240" w:lineRule="auto"/>
        <w:jc w:val="both"/>
        <w:rPr>
          <w:rFonts w:ascii="Arial" w:hAnsi="Arial" w:cs="Arial"/>
          <w:color w:val="1F1F1F"/>
          <w:sz w:val="24"/>
          <w:szCs w:val="24"/>
        </w:rPr>
      </w:pPr>
      <w:r w:rsidRPr="001966CD">
        <w:rPr>
          <w:rFonts w:ascii="Arial" w:hAnsi="Arial" w:cs="Arial"/>
          <w:color w:val="1F1F1F"/>
          <w:sz w:val="24"/>
          <w:szCs w:val="24"/>
        </w:rPr>
        <w:t>Zánikom registrácie podľa odseku 1 zaniká aj licencia bez správneho konania.</w:t>
      </w:r>
    </w:p>
    <w:p w:rsidR="0047334C" w:rsidRPr="001966CD" w:rsidRDefault="0047334C" w:rsidP="0047334C">
      <w:pPr>
        <w:spacing w:line="240" w:lineRule="auto"/>
        <w:contextualSpacing/>
        <w:jc w:val="both"/>
        <w:rPr>
          <w:rFonts w:ascii="Arial" w:hAnsi="Arial" w:cs="Arial"/>
          <w:color w:val="1F1F1F"/>
          <w:sz w:val="24"/>
          <w:szCs w:val="24"/>
        </w:rPr>
      </w:pPr>
    </w:p>
    <w:p w:rsidR="0047334C" w:rsidRPr="001966CD" w:rsidRDefault="0047334C" w:rsidP="0047334C">
      <w:pPr>
        <w:pStyle w:val="paragraph"/>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ŠIESTA ČASŤ</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 xml:space="preserve">LICENCIE </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rPr>
          <w:rFonts w:ascii="Arial" w:hAnsi="Arial" w:cs="Arial"/>
          <w:bCs/>
          <w:color w:val="000000" w:themeColor="text1"/>
        </w:rPr>
      </w:pPr>
    </w:p>
    <w:p w:rsidR="0047334C" w:rsidRPr="001966CD" w:rsidRDefault="0047334C" w:rsidP="0047334C">
      <w:pPr>
        <w:pStyle w:val="paragraph"/>
        <w:pBdr>
          <w:top w:val="nil"/>
          <w:left w:val="nil"/>
          <w:bottom w:val="nil"/>
          <w:right w:val="nil"/>
          <w:between w:val="nil"/>
        </w:pBdr>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 33</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Licencie</w:t>
      </w:r>
    </w:p>
    <w:p w:rsidR="0047334C" w:rsidRPr="001966CD" w:rsidRDefault="0047334C" w:rsidP="0047334C">
      <w:pPr>
        <w:pStyle w:val="paragraph"/>
        <w:pBdr>
          <w:top w:val="nil"/>
          <w:left w:val="nil"/>
          <w:bottom w:val="nil"/>
          <w:right w:val="nil"/>
          <w:between w:val="nil"/>
        </w:pBdr>
        <w:spacing w:before="0" w:beforeAutospacing="0" w:after="0" w:afterAutospacing="0"/>
        <w:contextualSpacing/>
        <w:rPr>
          <w:rFonts w:ascii="Arial" w:hAnsi="Arial" w:cs="Arial"/>
          <w:bCs/>
          <w:color w:val="000000" w:themeColor="text1"/>
        </w:rPr>
      </w:pPr>
    </w:p>
    <w:p w:rsidR="0047334C" w:rsidRPr="001966CD" w:rsidRDefault="0047334C" w:rsidP="00667793">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Komora vydáva licencie na</w:t>
      </w:r>
    </w:p>
    <w:p w:rsidR="0047334C" w:rsidRPr="001966CD" w:rsidRDefault="0047334C" w:rsidP="00667793">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povolania psychológ,</w:t>
      </w:r>
    </w:p>
    <w:p w:rsidR="0047334C" w:rsidRPr="001966CD" w:rsidRDefault="0047334C" w:rsidP="00667793">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činnosti odborného garanta,</w:t>
      </w:r>
    </w:p>
    <w:p w:rsidR="0047334C" w:rsidRPr="001966CD" w:rsidRDefault="0047334C" w:rsidP="00667793">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samostatnej psychologickej praxe,</w:t>
      </w:r>
    </w:p>
    <w:p w:rsidR="0047334C" w:rsidRPr="001966CD" w:rsidRDefault="0047334C" w:rsidP="00667793">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poskytovanie psychologickej  činnosti.</w:t>
      </w:r>
    </w:p>
    <w:p w:rsidR="0047334C" w:rsidRPr="001966CD" w:rsidRDefault="0047334C" w:rsidP="00667793">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Licencie sa vydávajú na výkon každej špecializovanej činnosti a na výkon každej certifikovanej pracovnej činnosti osobitne.</w:t>
      </w:r>
    </w:p>
    <w:p w:rsidR="0047334C" w:rsidRPr="001966CD" w:rsidRDefault="0047334C" w:rsidP="00667793">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lastRenderedPageBreak/>
        <w:t>Na základe licencie podľa odseku 1 písm. a) alebo písm. b) nie je možné vykonávať podnikateľskú činnosť.</w:t>
      </w:r>
      <w:r w:rsidRPr="001966CD">
        <w:rPr>
          <w:rStyle w:val="Odkaznapoznmkupodiarou"/>
          <w:rFonts w:ascii="Arial" w:hAnsi="Arial" w:cs="Arial"/>
          <w:color w:val="000000" w:themeColor="text1"/>
        </w:rPr>
        <w:footnoteReference w:id="48"/>
      </w:r>
      <w:r w:rsidRPr="001966CD">
        <w:rPr>
          <w:rFonts w:ascii="Arial" w:hAnsi="Arial" w:cs="Arial"/>
          <w:color w:val="000000" w:themeColor="text1"/>
        </w:rPr>
        <w:t>)</w:t>
      </w:r>
    </w:p>
    <w:p w:rsidR="0047334C" w:rsidRPr="001966CD" w:rsidRDefault="0047334C" w:rsidP="00667793">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Na konanie o vydanie licencie sa vzťahuje osobitný predpis,</w:t>
      </w:r>
      <w:r w:rsidRPr="001966CD">
        <w:rPr>
          <w:rStyle w:val="Odkaznapoznmkupodiarou"/>
          <w:rFonts w:ascii="Arial" w:hAnsi="Arial" w:cs="Arial"/>
          <w:color w:val="000000" w:themeColor="text1"/>
        </w:rPr>
        <w:footnoteReference w:id="49"/>
      </w:r>
      <w:r w:rsidRPr="001966CD">
        <w:rPr>
          <w:rFonts w:ascii="Arial" w:hAnsi="Arial" w:cs="Arial"/>
          <w:color w:val="000000" w:themeColor="text1"/>
        </w:rPr>
        <w:t>) ak tento zákon neustanovuje inak.</w:t>
      </w:r>
    </w:p>
    <w:p w:rsidR="0047334C" w:rsidRPr="001966CD" w:rsidRDefault="0047334C" w:rsidP="0047334C">
      <w:pPr>
        <w:pStyle w:val="paragraph"/>
        <w:pBdr>
          <w:top w:val="nil"/>
          <w:left w:val="nil"/>
          <w:bottom w:val="nil"/>
          <w:right w:val="nil"/>
          <w:between w:val="nil"/>
        </w:pBdr>
        <w:spacing w:before="0" w:beforeAutospacing="0" w:after="0" w:afterAutospacing="0"/>
        <w:ind w:left="360"/>
        <w:contextualSpacing/>
        <w:jc w:val="both"/>
        <w:rPr>
          <w:rFonts w:ascii="Arial" w:hAnsi="Arial" w:cs="Arial"/>
          <w:color w:val="000000" w:themeColor="text1"/>
        </w:rPr>
      </w:pPr>
    </w:p>
    <w:p w:rsidR="0047334C" w:rsidRPr="001966CD" w:rsidRDefault="0047334C" w:rsidP="0047334C">
      <w:pPr>
        <w:pStyle w:val="Odsekzoznamu"/>
        <w:spacing w:after="0"/>
        <w:ind w:left="36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34</w:t>
      </w:r>
    </w:p>
    <w:p w:rsidR="0047334C" w:rsidRPr="001966CD" w:rsidRDefault="0047334C" w:rsidP="0047334C">
      <w:pPr>
        <w:pStyle w:val="Odsekzoznamu"/>
        <w:spacing w:after="0"/>
        <w:ind w:left="360"/>
        <w:jc w:val="center"/>
        <w:rPr>
          <w:rFonts w:ascii="Arial" w:hAnsi="Arial" w:cs="Arial"/>
          <w:b/>
          <w:bCs/>
          <w:color w:val="000000" w:themeColor="text1"/>
          <w:sz w:val="24"/>
          <w:szCs w:val="24"/>
        </w:rPr>
      </w:pPr>
      <w:r w:rsidRPr="001966CD">
        <w:rPr>
          <w:rFonts w:ascii="Arial" w:hAnsi="Arial" w:cs="Arial"/>
          <w:b/>
          <w:bCs/>
          <w:color w:val="000000" w:themeColor="text1"/>
          <w:sz w:val="24"/>
          <w:szCs w:val="24"/>
        </w:rPr>
        <w:t>Podmienky na vydanie licencie</w:t>
      </w:r>
    </w:p>
    <w:p w:rsidR="0047334C" w:rsidRPr="001966CD" w:rsidRDefault="0047334C" w:rsidP="0047334C">
      <w:pPr>
        <w:pStyle w:val="Odsekzoznamu"/>
        <w:spacing w:after="0"/>
        <w:ind w:left="360"/>
        <w:rPr>
          <w:rFonts w:ascii="Arial" w:hAnsi="Arial" w:cs="Arial"/>
          <w:bCs/>
          <w:color w:val="000000" w:themeColor="text1"/>
          <w:sz w:val="24"/>
          <w:szCs w:val="24"/>
        </w:rPr>
      </w:pPr>
    </w:p>
    <w:p w:rsidR="0047334C" w:rsidRPr="001966CD" w:rsidRDefault="0047334C" w:rsidP="00667793">
      <w:pPr>
        <w:pStyle w:val="Odsekzoznamu"/>
        <w:numPr>
          <w:ilvl w:val="0"/>
          <w:numId w:val="1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do 30 dní odo dňa doručenia písomnej žiadosti vydá</w:t>
      </w:r>
    </w:p>
    <w:p w:rsidR="0047334C" w:rsidRPr="001966CD" w:rsidRDefault="0047334C" w:rsidP="00667793">
      <w:pPr>
        <w:pStyle w:val="Odsekzoznamu"/>
        <w:numPr>
          <w:ilvl w:val="0"/>
          <w:numId w:val="10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fyzickej osobe licenciu podľa § 33 ods. 1 písm. a), ak spĺňa podmienky na výkon povolania psychológ podľa § 4 ods. 1 písm. a) až d) a je dôveryhodná,</w:t>
      </w:r>
    </w:p>
    <w:p w:rsidR="0047334C" w:rsidRPr="001966CD" w:rsidRDefault="0047334C" w:rsidP="00667793">
      <w:pPr>
        <w:pStyle w:val="Odsekzoznamu"/>
        <w:numPr>
          <w:ilvl w:val="0"/>
          <w:numId w:val="10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fyzickej osobe licenciu podľa § 33 ods. 1 písm. b), ak spĺňa podmienky na výkon povolania psychológ podľa § 4 ods. 1 písm. a) až d), je odborne spôsobilá podľa § 7 ods. 1 písm. e) a je dôveryhodná,</w:t>
      </w:r>
    </w:p>
    <w:p w:rsidR="0047334C" w:rsidRPr="001966CD" w:rsidRDefault="0047334C" w:rsidP="00667793">
      <w:pPr>
        <w:pStyle w:val="Odsekzoznamu"/>
        <w:numPr>
          <w:ilvl w:val="0"/>
          <w:numId w:val="10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fyzickej osobe - podnikateľovi licenciu podľa § 33 ods. 1 písm. c) alebo písm. d), ak spĺňa podmienky na poskytovanie psychologickej činnosti podľa § 5 ods. 4,</w:t>
      </w:r>
    </w:p>
    <w:p w:rsidR="0047334C" w:rsidRPr="001966CD" w:rsidRDefault="0047334C" w:rsidP="00667793">
      <w:pPr>
        <w:pStyle w:val="Odsekzoznamu"/>
        <w:numPr>
          <w:ilvl w:val="0"/>
          <w:numId w:val="10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právnickej osobe licenciu podľa § 33 ods. 1 písm. d), ak spĺňa podmienky na poskytovanie podľa § 5 ods. 5 a 6.</w:t>
      </w:r>
    </w:p>
    <w:p w:rsidR="0047334C" w:rsidRPr="001966CD" w:rsidRDefault="0047334C" w:rsidP="00667793">
      <w:pPr>
        <w:pStyle w:val="Odsekzoznamu"/>
        <w:numPr>
          <w:ilvl w:val="0"/>
          <w:numId w:val="1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Fyzická osoba, fyzická osoba - podnikateľ alebo právnická osoba musí spĺňať podmienky na vydanie licencie podľa odseku 1 po celý čas platnosti licencie; vydanie licencie zdravotníckemu pracovníkovi podľa osobitného predpisu</w:t>
      </w:r>
      <w:r w:rsidRPr="001966CD">
        <w:rPr>
          <w:rStyle w:val="Odkaznapoznmkupodiarou"/>
          <w:rFonts w:ascii="Arial" w:hAnsi="Arial" w:cs="Arial"/>
          <w:color w:val="000000" w:themeColor="text1"/>
          <w:sz w:val="24"/>
          <w:szCs w:val="24"/>
        </w:rPr>
        <w:footnoteReference w:id="50"/>
      </w:r>
      <w:r w:rsidRPr="001966CD">
        <w:rPr>
          <w:rFonts w:ascii="Arial" w:hAnsi="Arial" w:cs="Arial"/>
          <w:color w:val="000000" w:themeColor="text1"/>
          <w:sz w:val="24"/>
          <w:szCs w:val="24"/>
        </w:rPr>
        <w:t>) tým nie je dotknuté.</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35</w:t>
      </w: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Žiadosť o vydanie licencie</w:t>
      </w:r>
    </w:p>
    <w:p w:rsidR="0047334C" w:rsidRPr="001966CD" w:rsidRDefault="0047334C" w:rsidP="0047334C">
      <w:pPr>
        <w:spacing w:line="240" w:lineRule="auto"/>
        <w:rPr>
          <w:rFonts w:ascii="Arial" w:hAnsi="Arial" w:cs="Arial"/>
          <w:bCs/>
          <w:color w:val="000000" w:themeColor="text1"/>
          <w:sz w:val="24"/>
          <w:szCs w:val="24"/>
        </w:rPr>
      </w:pPr>
    </w:p>
    <w:p w:rsidR="0047334C" w:rsidRPr="001966CD" w:rsidRDefault="0047334C" w:rsidP="00667793">
      <w:pPr>
        <w:pStyle w:val="Odsekzoznamu"/>
        <w:numPr>
          <w:ilvl w:val="0"/>
          <w:numId w:val="63"/>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Žiadosť o vydanie licencie podľa § 33 ods. 1 písm. a) až c) obsahuje</w:t>
      </w:r>
    </w:p>
    <w:p w:rsidR="0047334C" w:rsidRPr="001966CD" w:rsidRDefault="0047334C" w:rsidP="00667793">
      <w:pPr>
        <w:pStyle w:val="Odsekzoznamu"/>
        <w:numPr>
          <w:ilvl w:val="0"/>
          <w:numId w:val="6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meno a priezvisko, titul, dátum narodenia, rodné číslo </w:t>
      </w:r>
      <w:r w:rsidRPr="001966CD">
        <w:rPr>
          <w:rFonts w:ascii="Arial" w:hAnsi="Arial" w:cs="Arial"/>
          <w:sz w:val="24"/>
          <w:szCs w:val="24"/>
        </w:rPr>
        <w:t>alebo bezvýznamové identifikačné číslo, ak bolo fyzickej osobe pridelené</w:t>
      </w:r>
      <w:r w:rsidRPr="001966CD">
        <w:rPr>
          <w:rFonts w:ascii="Arial" w:hAnsi="Arial" w:cs="Arial"/>
          <w:color w:val="000000" w:themeColor="text1"/>
          <w:sz w:val="24"/>
          <w:szCs w:val="24"/>
        </w:rPr>
        <w:t>, údaj o štátnom občianstve,</w:t>
      </w:r>
    </w:p>
    <w:p w:rsidR="0047334C" w:rsidRPr="001966CD" w:rsidRDefault="0047334C" w:rsidP="00667793">
      <w:pPr>
        <w:pStyle w:val="Odsekzoznamu"/>
        <w:numPr>
          <w:ilvl w:val="0"/>
          <w:numId w:val="6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miesto trvalého pobytu; ak je miesto trvalého pobytu mimo územia Slovenskej republiky, aj miesto prechodného pobytu na území Slovenskej republiky,</w:t>
      </w:r>
    </w:p>
    <w:p w:rsidR="0047334C" w:rsidRPr="00585FE5" w:rsidRDefault="0047334C" w:rsidP="00585FE5">
      <w:pPr>
        <w:pStyle w:val="Odsekzoznamu"/>
        <w:numPr>
          <w:ilvl w:val="0"/>
          <w:numId w:val="64"/>
        </w:numPr>
        <w:spacing w:after="0" w:line="240" w:lineRule="auto"/>
        <w:jc w:val="both"/>
        <w:rPr>
          <w:rFonts w:ascii="Arial" w:hAnsi="Arial" w:cs="Arial"/>
          <w:color w:val="000000" w:themeColor="text1"/>
          <w:sz w:val="24"/>
          <w:szCs w:val="24"/>
        </w:rPr>
      </w:pPr>
      <w:r w:rsidRPr="00585FE5">
        <w:rPr>
          <w:rFonts w:ascii="Arial" w:hAnsi="Arial" w:cs="Arial"/>
          <w:color w:val="000000" w:themeColor="text1"/>
          <w:sz w:val="24"/>
          <w:szCs w:val="24"/>
        </w:rPr>
        <w:t>registračné číslo, ak bolo pridelené,</w:t>
      </w:r>
    </w:p>
    <w:p w:rsidR="0047334C" w:rsidRPr="001966CD" w:rsidRDefault="0047334C" w:rsidP="00585FE5">
      <w:pPr>
        <w:pStyle w:val="Odsekzoznamu"/>
        <w:numPr>
          <w:ilvl w:val="0"/>
          <w:numId w:val="6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údaj o odbornej spôsobilosti,</w:t>
      </w:r>
    </w:p>
    <w:p w:rsidR="0047334C" w:rsidRPr="001966CD" w:rsidRDefault="0047334C" w:rsidP="00585FE5">
      <w:pPr>
        <w:pStyle w:val="Odsekzoznamu"/>
        <w:numPr>
          <w:ilvl w:val="0"/>
          <w:numId w:val="6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druh licencie podľa § 33 ods. 1 písm. a) až c) a druh odbornej činnosti, na ktorú osoba žiada vydanie licencie,</w:t>
      </w:r>
    </w:p>
    <w:p w:rsidR="0047334C" w:rsidRPr="001966CD" w:rsidRDefault="0047334C" w:rsidP="00585FE5">
      <w:pPr>
        <w:pStyle w:val="Odsekzoznamu"/>
        <w:numPr>
          <w:ilvl w:val="0"/>
          <w:numId w:val="6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obvyklé miesto výkonu psychologickej činnosti, ak sa vyžaduje.</w:t>
      </w:r>
    </w:p>
    <w:p w:rsidR="0047334C" w:rsidRPr="001966CD" w:rsidRDefault="0047334C" w:rsidP="00667793">
      <w:pPr>
        <w:pStyle w:val="Odsekzoznamu"/>
        <w:numPr>
          <w:ilvl w:val="0"/>
          <w:numId w:val="1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 žiadosti o vydanie licencie podľa odseku 1 žiadateľ doloží</w:t>
      </w:r>
    </w:p>
    <w:p w:rsidR="0047334C" w:rsidRPr="001966CD" w:rsidRDefault="0047334C" w:rsidP="00667793">
      <w:pPr>
        <w:pStyle w:val="Odsekzoznamu"/>
        <w:numPr>
          <w:ilvl w:val="0"/>
          <w:numId w:val="66"/>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osvedčenú kópiu dokladu o získanej odbornej spôsobilosti, ak nebola predložená v  žiadosti o registráciu,</w:t>
      </w:r>
    </w:p>
    <w:p w:rsidR="0047334C" w:rsidRPr="001966CD" w:rsidRDefault="0047334C" w:rsidP="00667793">
      <w:pPr>
        <w:pStyle w:val="Odsekzoznamu"/>
        <w:numPr>
          <w:ilvl w:val="0"/>
          <w:numId w:val="66"/>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doklad o zdravotnej spôsobilosti nie starší ako tri mesiace,</w:t>
      </w:r>
    </w:p>
    <w:p w:rsidR="0047334C" w:rsidRPr="001966CD" w:rsidRDefault="0047334C" w:rsidP="00667793">
      <w:pPr>
        <w:pStyle w:val="Odsekzoznamu"/>
        <w:numPr>
          <w:ilvl w:val="0"/>
          <w:numId w:val="66"/>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doklad o bezúhonnosti podľa § 8 ods. 1 a 2,</w:t>
      </w:r>
    </w:p>
    <w:p w:rsidR="0047334C" w:rsidRPr="001966CD" w:rsidRDefault="0047334C" w:rsidP="00667793">
      <w:pPr>
        <w:pStyle w:val="Odsekzoznamu"/>
        <w:numPr>
          <w:ilvl w:val="0"/>
          <w:numId w:val="66"/>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doklad o zaplatení poplatku za vydanie licencie podľa § 33 ods. 1 písm. a) až c).</w:t>
      </w:r>
    </w:p>
    <w:p w:rsidR="0047334C" w:rsidRPr="001966CD" w:rsidRDefault="0047334C" w:rsidP="00667793">
      <w:pPr>
        <w:pStyle w:val="Odsekzoznamu"/>
        <w:numPr>
          <w:ilvl w:val="0"/>
          <w:numId w:val="1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 xml:space="preserve">Žiadosť o vydanie licencie podľa § 33 ods. 1 písm. d) obsahuje </w:t>
      </w:r>
    </w:p>
    <w:p w:rsidR="0047334C" w:rsidRPr="001966CD" w:rsidRDefault="0047334C" w:rsidP="00667793">
      <w:pPr>
        <w:pStyle w:val="Odsekzoznamu"/>
        <w:numPr>
          <w:ilvl w:val="1"/>
          <w:numId w:val="11"/>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doklady preukazujúce splnenie podmienok na vydanie licencie podľa § 34 ods. 1 písm. d) alebo písm. e),</w:t>
      </w:r>
    </w:p>
    <w:p w:rsidR="0047334C" w:rsidRPr="001966CD" w:rsidRDefault="0047334C" w:rsidP="00667793">
      <w:pPr>
        <w:pStyle w:val="Odsekzoznamu"/>
        <w:numPr>
          <w:ilvl w:val="1"/>
          <w:numId w:val="11"/>
        </w:numPr>
        <w:spacing w:after="0" w:line="240" w:lineRule="auto"/>
        <w:ind w:left="1134"/>
        <w:jc w:val="both"/>
        <w:rPr>
          <w:rFonts w:ascii="Arial" w:hAnsi="Arial" w:cs="Arial"/>
          <w:color w:val="000000" w:themeColor="text1"/>
          <w:sz w:val="24"/>
          <w:szCs w:val="24"/>
        </w:rPr>
      </w:pPr>
      <w:r w:rsidRPr="001966CD">
        <w:rPr>
          <w:rFonts w:ascii="Arial" w:hAnsi="Arial" w:cs="Arial"/>
          <w:color w:val="000000" w:themeColor="text1"/>
          <w:sz w:val="24"/>
          <w:szCs w:val="24"/>
        </w:rPr>
        <w:t>údaje podľa § 29 ods. 3 písm. a) prvého bodu až štvrtého bodu a deviateho bodu alebo § 29 ods. 3 písm. b) prvého bodu až piateho bodu,</w:t>
      </w:r>
    </w:p>
    <w:p w:rsidR="0047334C" w:rsidRPr="001966CD" w:rsidRDefault="0047334C" w:rsidP="00667793">
      <w:pPr>
        <w:pStyle w:val="Odsekzoznamu"/>
        <w:numPr>
          <w:ilvl w:val="1"/>
          <w:numId w:val="11"/>
        </w:numPr>
        <w:spacing w:after="0" w:line="240" w:lineRule="auto"/>
        <w:ind w:left="1134"/>
        <w:jc w:val="both"/>
        <w:rPr>
          <w:rFonts w:ascii="Arial" w:hAnsi="Arial" w:cs="Arial"/>
          <w:bCs/>
          <w:color w:val="000000" w:themeColor="text1"/>
          <w:sz w:val="24"/>
          <w:szCs w:val="24"/>
        </w:rPr>
      </w:pPr>
      <w:r w:rsidRPr="001966CD">
        <w:rPr>
          <w:rFonts w:ascii="Arial" w:hAnsi="Arial" w:cs="Arial"/>
          <w:color w:val="000000" w:themeColor="text1"/>
          <w:sz w:val="24"/>
          <w:szCs w:val="24"/>
        </w:rPr>
        <w:t>doklad o zaplatení poplatku za vydanie licencie na poskytovanie psychologickej činnosti podľa § 33 ods. 1 písm. d).</w:t>
      </w:r>
    </w:p>
    <w:p w:rsidR="0047334C" w:rsidRPr="001966CD" w:rsidRDefault="0047334C" w:rsidP="0047334C">
      <w:pPr>
        <w:pStyle w:val="Odsekzoznamu"/>
        <w:spacing w:after="0"/>
        <w:ind w:left="1134"/>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36</w:t>
      </w:r>
    </w:p>
    <w:p w:rsidR="0047334C" w:rsidRPr="0047334C" w:rsidRDefault="0047334C" w:rsidP="0047334C">
      <w:pPr>
        <w:spacing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Vydanie licencie</w:t>
      </w:r>
    </w:p>
    <w:p w:rsidR="0047334C" w:rsidRPr="001966CD" w:rsidRDefault="0047334C" w:rsidP="00667793">
      <w:pPr>
        <w:pStyle w:val="Odsekzoznamu"/>
        <w:numPr>
          <w:ilvl w:val="0"/>
          <w:numId w:val="4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vydá licenciu rozhodnutím, ak žiadateľ o licenciu preukázal splnenie podmienok na vydanie licencie podľa § 34, inak žiadosť rozhodnutím zamietne.</w:t>
      </w:r>
    </w:p>
    <w:p w:rsidR="0047334C" w:rsidRPr="001966CD" w:rsidRDefault="0047334C" w:rsidP="00667793">
      <w:pPr>
        <w:pStyle w:val="Odsekzoznamu"/>
        <w:numPr>
          <w:ilvl w:val="0"/>
          <w:numId w:val="4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je vydaná licencia podľa § 33 ods. 1 žiadateľovi o licenciu, ktorý nie je zapísaný v registri, komora žiadateľa zapíše do registra podľa § 29 ods. 1.</w:t>
      </w:r>
    </w:p>
    <w:p w:rsidR="0047334C" w:rsidRPr="001966CD" w:rsidRDefault="0047334C" w:rsidP="00667793">
      <w:pPr>
        <w:pStyle w:val="Odsekzoznamu"/>
        <w:numPr>
          <w:ilvl w:val="0"/>
          <w:numId w:val="4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Licencia sa vydáva na neurčitú dobu a nemožno ju previesť na inú fyzickú osobu alebo na inú právnickú osobu.</w:t>
      </w:r>
    </w:p>
    <w:p w:rsidR="0047334C" w:rsidRPr="001966CD" w:rsidRDefault="0047334C" w:rsidP="00667793">
      <w:pPr>
        <w:pStyle w:val="Odsekzoznamu"/>
        <w:numPr>
          <w:ilvl w:val="0"/>
          <w:numId w:val="4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Poplatok za vydanie licencie podľa § 33 ods. 1 je uvedený v prílohe a je príjmom komory.</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37</w:t>
      </w: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Zmena údajov v licencii</w:t>
      </w:r>
    </w:p>
    <w:p w:rsidR="0047334C" w:rsidRPr="001966CD" w:rsidRDefault="0047334C" w:rsidP="0047334C">
      <w:pPr>
        <w:spacing w:line="240" w:lineRule="auto"/>
        <w:contextualSpacing/>
        <w:rPr>
          <w:rFonts w:ascii="Arial" w:hAnsi="Arial" w:cs="Arial"/>
          <w:color w:val="000000" w:themeColor="text1"/>
          <w:sz w:val="24"/>
          <w:szCs w:val="24"/>
        </w:rPr>
      </w:pPr>
    </w:p>
    <w:p w:rsidR="0047334C" w:rsidRPr="001966CD" w:rsidRDefault="0047334C" w:rsidP="00667793">
      <w:pPr>
        <w:pStyle w:val="Odsekzoznamu"/>
        <w:numPr>
          <w:ilvl w:val="0"/>
          <w:numId w:val="6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vyznačí na základe oznámenia toho, komu bola licencia podľa § 33 ods. 1 vydaná (ďalej len „držiteľ licencie”), zmenu údajov uvedených v licencii, ak ide o zmenu titulu, mena, priezviska, miesta trvalého pobytu alebo prechodného pobytu alebo zmenu názvu alebo sídla právnickej osoby. Prílohou oznámenia je doklad preukazujúci zmenu údaju podľa prvej vety.</w:t>
      </w:r>
    </w:p>
    <w:p w:rsidR="0047334C" w:rsidRPr="001966CD" w:rsidRDefault="0047334C" w:rsidP="00667793">
      <w:pPr>
        <w:pStyle w:val="Odsekzoznamu"/>
        <w:numPr>
          <w:ilvl w:val="0"/>
          <w:numId w:val="67"/>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Zmena údajov podľa odseku 1 nevyžaduje vydanie nového rozhodnutia; komora vyznačí v licencii takúto zmenu údajov do 30 dní od ich oznámenia a súčasne zmenu údajov bezodkladne vyznačí v registri.</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38</w:t>
      </w:r>
    </w:p>
    <w:p w:rsidR="0047334C" w:rsidRPr="0047334C" w:rsidRDefault="0047334C" w:rsidP="0047334C">
      <w:pPr>
        <w:spacing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Dočasné pozastavenie licencie</w:t>
      </w:r>
    </w:p>
    <w:p w:rsidR="0047334C" w:rsidRPr="001966CD" w:rsidRDefault="0047334C" w:rsidP="00667793">
      <w:pPr>
        <w:pStyle w:val="Odsekzoznamu"/>
        <w:numPr>
          <w:ilvl w:val="0"/>
          <w:numId w:val="68"/>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dočasne pozastaví licenciu, ak držiteľ licencie</w:t>
      </w:r>
    </w:p>
    <w:p w:rsidR="0047334C" w:rsidRPr="001966CD" w:rsidRDefault="0047334C" w:rsidP="00667793">
      <w:pPr>
        <w:pStyle w:val="Odsekzoznamu"/>
        <w:numPr>
          <w:ilvl w:val="0"/>
          <w:numId w:val="6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požiada o dočasné pozastavenie licencie alebo</w:t>
      </w:r>
    </w:p>
    <w:p w:rsidR="0047334C" w:rsidRPr="001966CD" w:rsidRDefault="0047334C" w:rsidP="00667793">
      <w:pPr>
        <w:pStyle w:val="Odsekzoznamu"/>
        <w:numPr>
          <w:ilvl w:val="0"/>
          <w:numId w:val="69"/>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má dočasne pozastavenú registráciu.</w:t>
      </w:r>
    </w:p>
    <w:p w:rsidR="0047334C" w:rsidRPr="001966CD" w:rsidRDefault="0047334C" w:rsidP="00667793">
      <w:pPr>
        <w:pStyle w:val="Odsekzoznamu"/>
        <w:numPr>
          <w:ilvl w:val="0"/>
          <w:numId w:val="68"/>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dočasne pozastaví licenciu</w:t>
      </w:r>
    </w:p>
    <w:p w:rsidR="0047334C" w:rsidRPr="001966CD" w:rsidRDefault="0047334C" w:rsidP="00667793">
      <w:pPr>
        <w:pStyle w:val="Odsekzoznamu"/>
        <w:numPr>
          <w:ilvl w:val="1"/>
          <w:numId w:val="100"/>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v rozsahu žiadosti o dočasné pozastavenie licencie, ak ide o dočasné pozastavenie licencie podľa odseku 1 písm. a),</w:t>
      </w:r>
    </w:p>
    <w:p w:rsidR="0047334C" w:rsidRPr="001966CD" w:rsidRDefault="0047334C" w:rsidP="00667793">
      <w:pPr>
        <w:pStyle w:val="Odsekzoznamu"/>
        <w:numPr>
          <w:ilvl w:val="1"/>
          <w:numId w:val="100"/>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vydanú podľa § 33 ods. 1, ak ide o dočasné pozastavenie registrácie podľa odseku 1 písm. b) najviac na čas dočasného pozastavenia registrácie.</w:t>
      </w:r>
    </w:p>
    <w:p w:rsidR="0047334C" w:rsidRPr="001966CD" w:rsidRDefault="0047334C" w:rsidP="00667793">
      <w:pPr>
        <w:pStyle w:val="Odsekzoznamu"/>
        <w:numPr>
          <w:ilvl w:val="0"/>
          <w:numId w:val="10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Po zániku dôvodov, ktoré viedli k dočasnému pozastaveniu licencie podľa odseku 1 písm. a), fyzická osoba alebo právnická osoba písomne požiada komoru o obnovenie licencie. Licencia podľa prvej vety sa obnoví ku dňu podania žiadosti o obnovenie licencie.</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39</w:t>
      </w:r>
    </w:p>
    <w:p w:rsidR="0047334C" w:rsidRPr="0047334C" w:rsidRDefault="0047334C" w:rsidP="0047334C">
      <w:pPr>
        <w:spacing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Zrušenie licencie</w:t>
      </w:r>
    </w:p>
    <w:p w:rsidR="0047334C" w:rsidRPr="001966CD" w:rsidRDefault="0047334C" w:rsidP="00667793">
      <w:pPr>
        <w:pStyle w:val="Odsekzoznamu"/>
        <w:numPr>
          <w:ilvl w:val="0"/>
          <w:numId w:val="7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licenciu zruší, ak držiteľ licencie</w:t>
      </w:r>
    </w:p>
    <w:p w:rsidR="0047334C" w:rsidRPr="001966CD" w:rsidRDefault="0047334C" w:rsidP="00667793">
      <w:pPr>
        <w:pStyle w:val="Odsekzoznamu"/>
        <w:numPr>
          <w:ilvl w:val="0"/>
          <w:numId w:val="7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požiada o zrušenie licencie; žiadosť o zrušenie licencie je držiteľ licencie povinný doručiť komore najneskôr dva mesiace pred dňom, od ktorého žiada licenciu zrušiť,</w:t>
      </w:r>
    </w:p>
    <w:p w:rsidR="0047334C" w:rsidRPr="001966CD" w:rsidRDefault="0047334C" w:rsidP="00667793">
      <w:pPr>
        <w:pStyle w:val="Odsekzoznamu"/>
        <w:numPr>
          <w:ilvl w:val="0"/>
          <w:numId w:val="7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prestal spĺňať podmienky na vydanie licencie,</w:t>
      </w:r>
    </w:p>
    <w:p w:rsidR="0047334C" w:rsidRPr="001966CD" w:rsidRDefault="0047334C" w:rsidP="00667793">
      <w:pPr>
        <w:pStyle w:val="Odsekzoznamu"/>
        <w:numPr>
          <w:ilvl w:val="0"/>
          <w:numId w:val="71"/>
        </w:numPr>
        <w:spacing w:after="160" w:line="259" w:lineRule="auto"/>
        <w:rPr>
          <w:rFonts w:ascii="Arial" w:hAnsi="Arial" w:cs="Arial"/>
          <w:color w:val="000000" w:themeColor="text1"/>
          <w:sz w:val="24"/>
          <w:szCs w:val="24"/>
        </w:rPr>
      </w:pPr>
      <w:r w:rsidRPr="001966CD">
        <w:rPr>
          <w:rFonts w:ascii="Arial" w:hAnsi="Arial" w:cs="Arial"/>
          <w:color w:val="000000" w:themeColor="text1"/>
          <w:sz w:val="24"/>
          <w:szCs w:val="24"/>
        </w:rPr>
        <w:t>získal licenciu na základe nepravdivých údajov,</w:t>
      </w:r>
    </w:p>
    <w:p w:rsidR="0047334C" w:rsidRPr="001966CD" w:rsidRDefault="0047334C" w:rsidP="00667793">
      <w:pPr>
        <w:pStyle w:val="Odsekzoznamu"/>
        <w:numPr>
          <w:ilvl w:val="0"/>
          <w:numId w:val="7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opakovane porušil povinnosti podľa tohto zákona,</w:t>
      </w:r>
    </w:p>
    <w:p w:rsidR="0047334C" w:rsidRPr="001966CD" w:rsidRDefault="0047334C" w:rsidP="00667793">
      <w:pPr>
        <w:pStyle w:val="Odsekzoznamu"/>
        <w:numPr>
          <w:ilvl w:val="0"/>
          <w:numId w:val="71"/>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mal opakovane uložené disciplinárne opatrenie podľa § 41 ods. 3 písm. c) alebo písm. d).</w:t>
      </w:r>
    </w:p>
    <w:p w:rsidR="0047334C" w:rsidRPr="001966CD" w:rsidRDefault="0047334C" w:rsidP="00667793">
      <w:pPr>
        <w:pStyle w:val="Odsekzoznamu"/>
        <w:numPr>
          <w:ilvl w:val="0"/>
          <w:numId w:val="7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komora zrušila licenciu z dôvodov podľa odseku 1 písm. c) až e), novú licenciu vydá najskôr po uplynutí dvoch rokov od nadobudnutia právoplatnosti rozhodnutia o zrušení licencie; ak komora zrušila licenciu na základe právoplatného rozhodnutia súdu o doživotnom zákaze výkonu psychologickej činnosti, novú licenciu nevydá.</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40</w:t>
      </w:r>
    </w:p>
    <w:p w:rsidR="0047334C" w:rsidRPr="001966CD" w:rsidRDefault="0047334C" w:rsidP="0047334C">
      <w:pPr>
        <w:spacing w:line="240" w:lineRule="auto"/>
        <w:jc w:val="center"/>
        <w:rPr>
          <w:rFonts w:ascii="Arial" w:hAnsi="Arial" w:cs="Arial"/>
          <w:color w:val="000000" w:themeColor="text1"/>
          <w:sz w:val="24"/>
          <w:szCs w:val="24"/>
        </w:rPr>
      </w:pPr>
      <w:r w:rsidRPr="001966CD">
        <w:rPr>
          <w:rFonts w:ascii="Arial" w:hAnsi="Arial" w:cs="Arial"/>
          <w:b/>
          <w:bCs/>
          <w:color w:val="000000" w:themeColor="text1"/>
          <w:sz w:val="24"/>
          <w:szCs w:val="24"/>
        </w:rPr>
        <w:t>Zánik platnosti licencie</w:t>
      </w:r>
    </w:p>
    <w:p w:rsidR="0047334C" w:rsidRPr="001966CD" w:rsidRDefault="0047334C" w:rsidP="00667793">
      <w:pPr>
        <w:pStyle w:val="Odsekzoznamu"/>
        <w:numPr>
          <w:ilvl w:val="0"/>
          <w:numId w:val="1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Platnosť licencie vydanej podľa § 33 ods. 1 písm. a) až c) zaniká smrťou fyzickej osoby alebo vyhlásením fyzickej osoby za mŕtvu, a to ku dňu smrti alebo ku dňu uvedenému v rozhodnutí o vyhlásení za mŕtveho.</w:t>
      </w:r>
    </w:p>
    <w:p w:rsidR="0047334C" w:rsidRPr="001966CD" w:rsidRDefault="0047334C" w:rsidP="00667793">
      <w:pPr>
        <w:pStyle w:val="Odsekzoznamu"/>
        <w:numPr>
          <w:ilvl w:val="0"/>
          <w:numId w:val="10"/>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Platnosť licencie vydanej podľa § 33 ods. 1 písm. d) zaniká zánikom fyzickej osoby - podnikateľa alebo právnickej osoby, a to ku dňu zániku.</w:t>
      </w:r>
    </w:p>
    <w:p w:rsidR="0047334C" w:rsidRPr="001966CD" w:rsidRDefault="0047334C" w:rsidP="0047334C">
      <w:pPr>
        <w:pStyle w:val="Odsekzoznamu"/>
        <w:spacing w:after="0"/>
        <w:ind w:left="357" w:hanging="357"/>
        <w:jc w:val="center"/>
        <w:rPr>
          <w:rFonts w:ascii="Arial" w:hAnsi="Arial" w:cs="Arial"/>
          <w:b/>
          <w:bCs/>
          <w:color w:val="000000" w:themeColor="text1"/>
          <w:sz w:val="24"/>
          <w:szCs w:val="24"/>
        </w:rPr>
      </w:pPr>
    </w:p>
    <w:p w:rsidR="0047334C" w:rsidRPr="001966CD" w:rsidRDefault="0047334C" w:rsidP="0047334C">
      <w:pPr>
        <w:pStyle w:val="Odsekzoznamu"/>
        <w:spacing w:after="0"/>
        <w:ind w:left="357" w:hanging="357"/>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SIEDMA ČASŤ</w:t>
      </w:r>
    </w:p>
    <w:p w:rsidR="0047334C" w:rsidRPr="001966CD" w:rsidRDefault="0047334C" w:rsidP="0047334C">
      <w:pPr>
        <w:pStyle w:val="Odsekzoznamu"/>
        <w:spacing w:after="0"/>
        <w:ind w:left="357" w:hanging="357"/>
        <w:jc w:val="center"/>
        <w:rPr>
          <w:rFonts w:ascii="Arial" w:hAnsi="Arial" w:cs="Arial"/>
          <w:b/>
          <w:bCs/>
          <w:color w:val="000000" w:themeColor="text1"/>
          <w:sz w:val="24"/>
          <w:szCs w:val="24"/>
        </w:rPr>
      </w:pPr>
      <w:r w:rsidRPr="001966CD">
        <w:rPr>
          <w:rFonts w:ascii="Arial" w:hAnsi="Arial" w:cs="Arial"/>
          <w:b/>
          <w:bCs/>
          <w:color w:val="000000" w:themeColor="text1"/>
          <w:sz w:val="24"/>
          <w:szCs w:val="24"/>
        </w:rPr>
        <w:t>DISCIPLINÁRNE OPATRENIA A DISCIPLINÁRNE KONANIE</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41</w:t>
      </w:r>
    </w:p>
    <w:p w:rsidR="0047334C" w:rsidRPr="0047334C" w:rsidRDefault="0047334C" w:rsidP="0047334C">
      <w:pPr>
        <w:spacing w:line="240" w:lineRule="auto"/>
        <w:contextualSpacing/>
        <w:jc w:val="center"/>
        <w:rPr>
          <w:rFonts w:ascii="Arial" w:hAnsi="Arial" w:cs="Arial"/>
          <w:b/>
          <w:bCs/>
          <w:color w:val="000000" w:themeColor="text1"/>
          <w:sz w:val="24"/>
          <w:szCs w:val="24"/>
        </w:rPr>
      </w:pPr>
      <w:r>
        <w:rPr>
          <w:rFonts w:ascii="Arial" w:hAnsi="Arial" w:cs="Arial"/>
          <w:b/>
          <w:bCs/>
          <w:color w:val="000000" w:themeColor="text1"/>
          <w:sz w:val="24"/>
          <w:szCs w:val="24"/>
        </w:rPr>
        <w:t>Disciplinárne opatrenie</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 27 ods. 3 neustanovuje inak, člen komory sa dopustí disciplinárneho previnenia, ak poruší povinnosti podľa tohto zákona.</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Poskytovateľ sa dopustí disciplinárneho previnenia, ak poruší povinnosti podľa § 10.</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Za disciplinárne previnenie podľa tohto zákona možno uložiť</w:t>
      </w:r>
    </w:p>
    <w:p w:rsidR="0047334C" w:rsidRPr="001966CD" w:rsidRDefault="0047334C" w:rsidP="00667793">
      <w:pPr>
        <w:pStyle w:val="Odsekzoznamu"/>
        <w:numPr>
          <w:ilvl w:val="1"/>
          <w:numId w:val="73"/>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písomné napomenutie,</w:t>
      </w:r>
    </w:p>
    <w:p w:rsidR="0047334C" w:rsidRPr="001966CD" w:rsidRDefault="0047334C" w:rsidP="00667793">
      <w:pPr>
        <w:pStyle w:val="Odsekzoznamu"/>
        <w:numPr>
          <w:ilvl w:val="1"/>
          <w:numId w:val="73"/>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pokutu</w:t>
      </w:r>
    </w:p>
    <w:p w:rsidR="0047334C" w:rsidRPr="001966CD" w:rsidRDefault="0047334C" w:rsidP="00667793">
      <w:pPr>
        <w:pStyle w:val="Odsekzoznamu"/>
        <w:numPr>
          <w:ilvl w:val="3"/>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 50 eur do 2 000 eur, ak ide o fyzickú osobu,</w:t>
      </w:r>
    </w:p>
    <w:p w:rsidR="0047334C" w:rsidRPr="001966CD" w:rsidRDefault="0047334C" w:rsidP="00667793">
      <w:pPr>
        <w:pStyle w:val="Odsekzoznamu"/>
        <w:numPr>
          <w:ilvl w:val="3"/>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 50 eur do 10 000 eur, ak ide o právnickú osobu,</w:t>
      </w:r>
    </w:p>
    <w:p w:rsidR="0047334C" w:rsidRPr="001966CD" w:rsidRDefault="0047334C" w:rsidP="00667793">
      <w:pPr>
        <w:pStyle w:val="Odsekzoznamu"/>
        <w:numPr>
          <w:ilvl w:val="1"/>
          <w:numId w:val="73"/>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lastRenderedPageBreak/>
        <w:t>podmienečné vylúčenie z komory až na dva roky za opakované porušenie povinnosti podľa § 27 ods. 2,</w:t>
      </w:r>
    </w:p>
    <w:p w:rsidR="0047334C" w:rsidRPr="001966CD" w:rsidRDefault="0047334C" w:rsidP="00667793">
      <w:pPr>
        <w:pStyle w:val="Odsekzoznamu"/>
        <w:numPr>
          <w:ilvl w:val="1"/>
          <w:numId w:val="73"/>
        </w:numPr>
        <w:spacing w:after="0" w:line="240" w:lineRule="auto"/>
        <w:ind w:left="993" w:hanging="284"/>
        <w:jc w:val="both"/>
        <w:rPr>
          <w:rFonts w:ascii="Arial" w:hAnsi="Arial" w:cs="Arial"/>
          <w:color w:val="000000" w:themeColor="text1"/>
          <w:sz w:val="24"/>
          <w:szCs w:val="24"/>
        </w:rPr>
      </w:pPr>
      <w:r w:rsidRPr="001966CD">
        <w:rPr>
          <w:rFonts w:ascii="Arial" w:hAnsi="Arial" w:cs="Arial"/>
          <w:color w:val="000000" w:themeColor="text1"/>
          <w:sz w:val="24"/>
          <w:szCs w:val="24"/>
        </w:rPr>
        <w:t>vylúčenie z komory, ak člen komory porušil povinnosť podľa § 27 ods. 2 písm. a) a v minulosti mu za také porušenie povinnosti už bolo uložené disciplinárne opatrenie.</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Pokuty podľa odseku 3 písm. b) sú príjmom komory.</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Pri určení druhu disciplinárneho opatrenia sa prihliada na závažnosť porušenej povinnosti, spôsob spáchania disciplinárneho previnenia, jeho následky, okolnosti, za ktorých bolo spáchané, mieru zavinenia a osobu podľa odseku 1 alebo odseku 2, voči ktorej sa disciplinárne konanie vedie, ako aj na to, či bola za to isté disciplinárne previnenie v minulosti uznaná vinnou a aké disciplinárne opatrenie jej bolo uložené.</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Pri prvom disciplinárnom previnení podľa odseku 1 alebo odseku 2 možno upustiť od uloženia disciplinárneho opatrenia, ak člen komory alebo poskytovateľ priznal spáchanie disciplinárneho previnenia, jeho spáchanie ľutuje a vzhľadom na povahu spáchaného  disciplinárneho previnenia a na doterajší výkon psychologickej činnosti možno dôvodne očakávať, že už samotné prejednanie disciplinárneho previnenia postačí na jeho nápravu.</w:t>
      </w:r>
    </w:p>
    <w:p w:rsidR="0047334C" w:rsidRPr="001966CD" w:rsidRDefault="0047334C" w:rsidP="00667793">
      <w:pPr>
        <w:pStyle w:val="Odsekzoznamu"/>
        <w:numPr>
          <w:ilvl w:val="0"/>
          <w:numId w:val="72"/>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Disciplinárne opatrenie možno uložiť do dvoch rokov odo dňa zistenia porušenia povinnosti, najneskôr však do troch rokov odo dňa porušenia povinnosti.</w:t>
      </w:r>
    </w:p>
    <w:p w:rsidR="0047334C" w:rsidRPr="0047334C" w:rsidRDefault="0047334C" w:rsidP="0047334C">
      <w:pPr>
        <w:pStyle w:val="Odsekzoznamu"/>
        <w:spacing w:after="0"/>
        <w:ind w:left="357" w:hanging="357"/>
        <w:rPr>
          <w:rFonts w:ascii="Arial" w:hAnsi="Arial" w:cs="Arial"/>
          <w:bCs/>
          <w:color w:val="000000" w:themeColor="text1"/>
          <w:sz w:val="24"/>
          <w:szCs w:val="24"/>
        </w:rPr>
      </w:pPr>
      <w:r w:rsidRPr="001966CD">
        <w:rPr>
          <w:rFonts w:ascii="Arial" w:hAnsi="Arial" w:cs="Arial"/>
          <w:bCs/>
          <w:color w:val="000000" w:themeColor="text1"/>
          <w:sz w:val="24"/>
          <w:szCs w:val="24"/>
        </w:rPr>
        <w:t xml:space="preserve">  </w:t>
      </w:r>
    </w:p>
    <w:p w:rsidR="0047334C" w:rsidRPr="001966CD" w:rsidRDefault="0047334C" w:rsidP="0047334C">
      <w:pPr>
        <w:pStyle w:val="Odsekzoznamu"/>
        <w:spacing w:after="0"/>
        <w:ind w:left="357" w:hanging="357"/>
        <w:rPr>
          <w:rFonts w:ascii="Arial" w:hAnsi="Arial" w:cs="Arial"/>
          <w:bCs/>
          <w:color w:val="000000" w:themeColor="text1"/>
          <w:sz w:val="24"/>
          <w:szCs w:val="24"/>
        </w:rPr>
      </w:pPr>
    </w:p>
    <w:p w:rsidR="0047334C" w:rsidRPr="001966CD" w:rsidRDefault="0047334C" w:rsidP="0047334C">
      <w:pPr>
        <w:pStyle w:val="Odsekzoznamu"/>
        <w:spacing w:after="0"/>
        <w:ind w:left="357" w:hanging="357"/>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42</w:t>
      </w:r>
    </w:p>
    <w:p w:rsidR="0047334C" w:rsidRDefault="0047334C" w:rsidP="0047334C">
      <w:pPr>
        <w:pStyle w:val="Odsekzoznamu"/>
        <w:spacing w:after="0"/>
        <w:ind w:left="357" w:hanging="357"/>
        <w:jc w:val="center"/>
        <w:rPr>
          <w:rFonts w:ascii="Arial" w:hAnsi="Arial" w:cs="Arial"/>
          <w:b/>
          <w:bCs/>
          <w:color w:val="000000" w:themeColor="text1"/>
          <w:sz w:val="24"/>
          <w:szCs w:val="24"/>
        </w:rPr>
      </w:pPr>
      <w:r>
        <w:rPr>
          <w:rFonts w:ascii="Arial" w:hAnsi="Arial" w:cs="Arial"/>
          <w:b/>
          <w:bCs/>
          <w:color w:val="000000" w:themeColor="text1"/>
          <w:sz w:val="24"/>
          <w:szCs w:val="24"/>
        </w:rPr>
        <w:t>Disciplinárne konanie</w:t>
      </w:r>
    </w:p>
    <w:p w:rsidR="0047334C" w:rsidRPr="0047334C" w:rsidRDefault="0047334C" w:rsidP="0047334C">
      <w:pPr>
        <w:pStyle w:val="Odsekzoznamu"/>
        <w:spacing w:after="0"/>
        <w:ind w:left="357" w:hanging="357"/>
        <w:jc w:val="center"/>
        <w:rPr>
          <w:rFonts w:ascii="Arial" w:hAnsi="Arial" w:cs="Arial"/>
          <w:b/>
          <w:bCs/>
          <w:color w:val="000000" w:themeColor="text1"/>
          <w:sz w:val="24"/>
          <w:szCs w:val="24"/>
        </w:rPr>
      </w:pPr>
    </w:p>
    <w:p w:rsidR="0047334C" w:rsidRPr="001966CD" w:rsidRDefault="0047334C" w:rsidP="0047334C">
      <w:pPr>
        <w:spacing w:line="240" w:lineRule="auto"/>
        <w:ind w:left="360"/>
        <w:jc w:val="both"/>
        <w:rPr>
          <w:rFonts w:ascii="Arial" w:hAnsi="Arial" w:cs="Arial"/>
          <w:color w:val="000000" w:themeColor="text1"/>
          <w:sz w:val="24"/>
          <w:szCs w:val="24"/>
        </w:rPr>
      </w:pPr>
      <w:r w:rsidRPr="001966CD">
        <w:rPr>
          <w:rFonts w:ascii="Arial" w:hAnsi="Arial" w:cs="Arial"/>
          <w:color w:val="000000" w:themeColor="text1"/>
          <w:sz w:val="24"/>
          <w:szCs w:val="24"/>
        </w:rPr>
        <w:t>Disciplinárne previnenia podľa § 41 ods. 1 a 2 prejednáva disciplinárna komisia komory. Ak tento zákon neustanovuje inak, na disciplinárne konanie sa vzťahuje osobitný predpis.</w:t>
      </w:r>
      <w:r w:rsidRPr="001966CD">
        <w:rPr>
          <w:rStyle w:val="Odkaznapoznmkupodiarou"/>
          <w:rFonts w:ascii="Arial" w:hAnsi="Arial" w:cs="Arial"/>
          <w:color w:val="000000" w:themeColor="text1"/>
          <w:sz w:val="24"/>
          <w:szCs w:val="24"/>
        </w:rPr>
        <w:footnoteReference w:id="51"/>
      </w:r>
      <w:r w:rsidRPr="001966CD">
        <w:rPr>
          <w:rFonts w:ascii="Arial" w:hAnsi="Arial" w:cs="Arial"/>
          <w:color w:val="000000" w:themeColor="text1"/>
          <w:sz w:val="24"/>
          <w:szCs w:val="24"/>
        </w:rPr>
        <w:t>)</w:t>
      </w:r>
    </w:p>
    <w:p w:rsidR="0047334C" w:rsidRPr="001966CD" w:rsidRDefault="0047334C" w:rsidP="0047334C">
      <w:pPr>
        <w:spacing w:line="240" w:lineRule="auto"/>
        <w:jc w:val="both"/>
        <w:rPr>
          <w:rFonts w:ascii="Arial" w:hAnsi="Arial" w:cs="Arial"/>
          <w:bCs/>
          <w:color w:val="000000" w:themeColor="text1"/>
          <w:sz w:val="24"/>
          <w:szCs w:val="24"/>
        </w:rPr>
      </w:pPr>
    </w:p>
    <w:p w:rsidR="0047334C" w:rsidRPr="001966CD"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ÔSMA ČASŤ</w:t>
      </w:r>
    </w:p>
    <w:p w:rsidR="0047334C" w:rsidRPr="0047334C" w:rsidRDefault="0047334C" w:rsidP="0047334C">
      <w:pPr>
        <w:spacing w:line="240" w:lineRule="auto"/>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SPOLOČNÉ, SPLNOMOCŇOVACIE, PR</w:t>
      </w:r>
      <w:r>
        <w:rPr>
          <w:rFonts w:ascii="Arial" w:hAnsi="Arial" w:cs="Arial"/>
          <w:b/>
          <w:bCs/>
          <w:color w:val="000000" w:themeColor="text1"/>
          <w:sz w:val="24"/>
          <w:szCs w:val="24"/>
        </w:rPr>
        <w:t>ECHODNÉ A ZÁVEREČNÉ USTANOVENIA</w:t>
      </w:r>
    </w:p>
    <w:p w:rsidR="0047334C" w:rsidRDefault="0047334C" w:rsidP="0047334C">
      <w:pPr>
        <w:spacing w:line="240" w:lineRule="auto"/>
        <w:jc w:val="center"/>
        <w:rPr>
          <w:rFonts w:ascii="Arial" w:hAnsi="Arial" w:cs="Arial"/>
          <w:color w:val="000000" w:themeColor="text1"/>
          <w:sz w:val="24"/>
          <w:szCs w:val="24"/>
        </w:rPr>
      </w:pPr>
      <w:r w:rsidRPr="001966CD">
        <w:rPr>
          <w:rFonts w:ascii="Arial" w:hAnsi="Arial" w:cs="Arial"/>
          <w:b/>
          <w:bCs/>
          <w:color w:val="000000" w:themeColor="text1"/>
          <w:sz w:val="24"/>
          <w:szCs w:val="24"/>
        </w:rPr>
        <w:t>§ 43</w:t>
      </w:r>
    </w:p>
    <w:p w:rsidR="0047334C" w:rsidRPr="0047334C" w:rsidRDefault="0047334C" w:rsidP="0047334C">
      <w:pPr>
        <w:spacing w:line="240" w:lineRule="auto"/>
        <w:jc w:val="center"/>
        <w:rPr>
          <w:rFonts w:ascii="Arial" w:hAnsi="Arial" w:cs="Arial"/>
          <w:color w:val="000000" w:themeColor="text1"/>
          <w:sz w:val="24"/>
          <w:szCs w:val="24"/>
        </w:rPr>
      </w:pPr>
    </w:p>
    <w:p w:rsidR="0047334C" w:rsidRPr="001966CD" w:rsidRDefault="0047334C" w:rsidP="00667793">
      <w:pPr>
        <w:pStyle w:val="Odsekzoznamu"/>
        <w:numPr>
          <w:ilvl w:val="0"/>
          <w:numId w:val="7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Vykonateľné rozhodnutie orgánu komory podľa § 41 ods. 3 písm. b) je podkladom pre vykonanie exekúcie.</w:t>
      </w:r>
    </w:p>
    <w:p w:rsidR="0047334C" w:rsidRPr="001966CD" w:rsidRDefault="0047334C" w:rsidP="00667793">
      <w:pPr>
        <w:numPr>
          <w:ilvl w:val="0"/>
          <w:numId w:val="7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Na konanie a rozhodovanie podľa tohto zákona sa vzťahuje správny poriadok, ak tento zákon neustanovuje inak.</w:t>
      </w:r>
    </w:p>
    <w:p w:rsidR="0047334C" w:rsidRPr="001966CD" w:rsidRDefault="0047334C" w:rsidP="00667793">
      <w:pPr>
        <w:pStyle w:val="Odsekzoznamu"/>
        <w:numPr>
          <w:ilvl w:val="0"/>
          <w:numId w:val="74"/>
        </w:numPr>
        <w:spacing w:after="0" w:line="240" w:lineRule="auto"/>
        <w:jc w:val="both"/>
        <w:rPr>
          <w:rFonts w:ascii="Arial" w:hAnsi="Arial" w:cs="Arial"/>
          <w:sz w:val="24"/>
          <w:szCs w:val="24"/>
        </w:rPr>
      </w:pPr>
      <w:r w:rsidRPr="001966CD">
        <w:rPr>
          <w:rFonts w:ascii="Arial" w:hAnsi="Arial" w:cs="Arial"/>
          <w:color w:val="000000" w:themeColor="text1"/>
          <w:sz w:val="24"/>
          <w:szCs w:val="24"/>
        </w:rPr>
        <w:t>Ak je konanie o registrácii prerušené, lehoty podľa tohto zákona neplynú.</w:t>
      </w:r>
    </w:p>
    <w:p w:rsidR="0047334C" w:rsidRPr="001966CD" w:rsidRDefault="0047334C" w:rsidP="00667793">
      <w:pPr>
        <w:pStyle w:val="Odsekzoznamu"/>
        <w:numPr>
          <w:ilvl w:val="0"/>
          <w:numId w:val="74"/>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Odvolacím orgánom vo všetkých veciach, kde ako prvostupňový orgán koná komora, je ministerstvo zdravotníctva.</w:t>
      </w:r>
    </w:p>
    <w:p w:rsidR="0047334C" w:rsidRDefault="0047334C" w:rsidP="0047334C">
      <w:pPr>
        <w:spacing w:line="240" w:lineRule="auto"/>
        <w:jc w:val="both"/>
        <w:rPr>
          <w:rFonts w:ascii="Arial" w:hAnsi="Arial" w:cs="Arial"/>
          <w:sz w:val="24"/>
          <w:szCs w:val="24"/>
          <w:lang w:eastAsia="sk-SK"/>
        </w:rPr>
      </w:pP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ind w:left="360"/>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44</w:t>
      </w:r>
    </w:p>
    <w:p w:rsidR="0047334C" w:rsidRPr="001966CD" w:rsidRDefault="0047334C" w:rsidP="0047334C">
      <w:pPr>
        <w:spacing w:line="240" w:lineRule="auto"/>
        <w:ind w:left="360"/>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Prechodné ustanovenia</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667793">
      <w:pPr>
        <w:pStyle w:val="Odsekzoznamu"/>
        <w:numPr>
          <w:ilvl w:val="0"/>
          <w:numId w:val="7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Ak je komore doručená žiadosť o zápis do registra podľa osobitného predpisu</w:t>
      </w:r>
      <w:r w:rsidRPr="001966CD">
        <w:rPr>
          <w:rStyle w:val="Odkaznapoznmkupodiarou"/>
          <w:rFonts w:ascii="Arial" w:hAnsi="Arial" w:cs="Arial"/>
          <w:color w:val="000000" w:themeColor="text1"/>
          <w:sz w:val="24"/>
          <w:szCs w:val="24"/>
        </w:rPr>
        <w:footnoteReference w:id="52"/>
      </w:r>
      <w:r w:rsidRPr="001966CD">
        <w:rPr>
          <w:rFonts w:ascii="Arial" w:hAnsi="Arial" w:cs="Arial"/>
          <w:color w:val="000000" w:themeColor="text1"/>
          <w:sz w:val="24"/>
          <w:szCs w:val="24"/>
        </w:rPr>
        <w:t>) do 30. septembra 2025 a žiadateľ nie je zapísaný do registra, konanie o registrácii sa dokončí podľa právnych predpisov účinných od 1. októbra 2025.</w:t>
      </w:r>
    </w:p>
    <w:p w:rsidR="0047334C" w:rsidRPr="001966CD" w:rsidRDefault="0047334C" w:rsidP="00667793">
      <w:pPr>
        <w:pStyle w:val="Odsekzoznamu"/>
        <w:numPr>
          <w:ilvl w:val="0"/>
          <w:numId w:val="7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Psychológ, ktorý vykonáva povolanie psychológ podľa § 3 ods. 1 písm. a), ak nejde o výkon zdravotníckeho povolania podľa osobitného predpisu,</w:t>
      </w:r>
      <w:r w:rsidRPr="001966CD">
        <w:rPr>
          <w:rFonts w:ascii="Arial" w:hAnsi="Arial" w:cs="Arial"/>
          <w:color w:val="000000" w:themeColor="text1"/>
          <w:sz w:val="24"/>
          <w:szCs w:val="24"/>
          <w:vertAlign w:val="superscript"/>
        </w:rPr>
        <w:t>9</w:t>
      </w:r>
      <w:r w:rsidRPr="001966CD">
        <w:rPr>
          <w:rFonts w:ascii="Arial" w:hAnsi="Arial" w:cs="Arial"/>
          <w:color w:val="000000" w:themeColor="text1"/>
          <w:sz w:val="24"/>
          <w:szCs w:val="24"/>
        </w:rPr>
        <w:t>) je povinný podať žiadosť o registráciu podľa § 29 ods. 4 a 5 do 30. marca 2026.</w:t>
      </w:r>
    </w:p>
    <w:p w:rsidR="0047334C" w:rsidRPr="001966CD" w:rsidRDefault="0047334C" w:rsidP="00667793">
      <w:pPr>
        <w:pStyle w:val="Odsekzoznamu"/>
        <w:numPr>
          <w:ilvl w:val="0"/>
          <w:numId w:val="7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Prvé zasadnutie smenu komory podľa tohto zákona zvolá komora do 30. novembra 2025.</w:t>
      </w:r>
    </w:p>
    <w:p w:rsidR="0047334C" w:rsidRPr="001966CD" w:rsidRDefault="0047334C" w:rsidP="00667793">
      <w:pPr>
        <w:pStyle w:val="Odsekzoznamu"/>
        <w:numPr>
          <w:ilvl w:val="0"/>
          <w:numId w:val="75"/>
        </w:numPr>
        <w:spacing w:after="0" w:line="240" w:lineRule="auto"/>
        <w:jc w:val="both"/>
        <w:rPr>
          <w:rFonts w:ascii="Arial" w:hAnsi="Arial" w:cs="Arial"/>
          <w:color w:val="000000" w:themeColor="text1"/>
          <w:sz w:val="24"/>
          <w:szCs w:val="24"/>
        </w:rPr>
      </w:pPr>
      <w:r w:rsidRPr="001966CD">
        <w:rPr>
          <w:rFonts w:ascii="Arial" w:hAnsi="Arial" w:cs="Arial"/>
          <w:color w:val="000000" w:themeColor="text1"/>
          <w:sz w:val="24"/>
          <w:szCs w:val="24"/>
        </w:rPr>
        <w:t>Komora upraví štatút komory a vnútorné predpisy komory v súlade s týmto zákonom do 30. novembra 2025.</w:t>
      </w:r>
    </w:p>
    <w:p w:rsidR="0047334C" w:rsidRPr="001966CD" w:rsidRDefault="0047334C" w:rsidP="0047334C">
      <w:pPr>
        <w:spacing w:line="240" w:lineRule="auto"/>
        <w:jc w:val="both"/>
        <w:rPr>
          <w:rFonts w:ascii="Arial" w:hAnsi="Arial" w:cs="Arial"/>
          <w:color w:val="000000" w:themeColor="text1"/>
          <w:sz w:val="24"/>
          <w:szCs w:val="24"/>
        </w:rPr>
      </w:pPr>
    </w:p>
    <w:p w:rsidR="0047334C" w:rsidRPr="001966CD" w:rsidRDefault="0047334C" w:rsidP="0047334C">
      <w:pPr>
        <w:spacing w:line="240" w:lineRule="auto"/>
        <w:ind w:left="360"/>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 45</w:t>
      </w:r>
    </w:p>
    <w:p w:rsidR="0047334C" w:rsidRPr="001966CD" w:rsidRDefault="0047334C" w:rsidP="0047334C">
      <w:pPr>
        <w:spacing w:line="240" w:lineRule="auto"/>
        <w:ind w:left="360"/>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Splnomocňovacie ustanovenia</w:t>
      </w:r>
    </w:p>
    <w:p w:rsidR="0047334C" w:rsidRPr="001966CD" w:rsidRDefault="0047334C" w:rsidP="0047334C">
      <w:pPr>
        <w:spacing w:line="240" w:lineRule="auto"/>
        <w:contextualSpacing/>
        <w:rPr>
          <w:rFonts w:ascii="Arial" w:hAnsi="Arial" w:cs="Arial"/>
          <w:bCs/>
          <w:color w:val="000000" w:themeColor="text1"/>
          <w:sz w:val="24"/>
          <w:szCs w:val="24"/>
        </w:rPr>
      </w:pPr>
    </w:p>
    <w:p w:rsidR="0047334C" w:rsidRPr="001966CD" w:rsidRDefault="0047334C" w:rsidP="00667793">
      <w:pPr>
        <w:pStyle w:val="Odsekzoznamu"/>
        <w:numPr>
          <w:ilvl w:val="0"/>
          <w:numId w:val="99"/>
        </w:numPr>
        <w:spacing w:after="0" w:line="240" w:lineRule="auto"/>
        <w:jc w:val="both"/>
        <w:rPr>
          <w:rFonts w:ascii="Arial" w:hAnsi="Arial" w:cs="Arial"/>
          <w:sz w:val="24"/>
          <w:szCs w:val="24"/>
        </w:rPr>
      </w:pPr>
      <w:r w:rsidRPr="001966CD">
        <w:rPr>
          <w:rFonts w:ascii="Arial" w:hAnsi="Arial" w:cs="Arial"/>
          <w:sz w:val="24"/>
          <w:szCs w:val="24"/>
        </w:rPr>
        <w:t>Vláda Slovenskej republiky nariadením ustanoví</w:t>
      </w:r>
    </w:p>
    <w:p w:rsidR="0047334C" w:rsidRPr="001966CD" w:rsidRDefault="0047334C" w:rsidP="00667793">
      <w:pPr>
        <w:pStyle w:val="Odsekzoznamu"/>
        <w:numPr>
          <w:ilvl w:val="1"/>
          <w:numId w:val="102"/>
        </w:numPr>
        <w:spacing w:after="0" w:line="240" w:lineRule="auto"/>
        <w:ind w:left="993" w:hanging="284"/>
        <w:jc w:val="both"/>
        <w:rPr>
          <w:rFonts w:ascii="Arial" w:hAnsi="Arial" w:cs="Arial"/>
          <w:sz w:val="24"/>
          <w:szCs w:val="24"/>
        </w:rPr>
      </w:pPr>
      <w:r w:rsidRPr="001966CD">
        <w:rPr>
          <w:rFonts w:ascii="Arial" w:hAnsi="Arial" w:cs="Arial"/>
          <w:sz w:val="24"/>
          <w:szCs w:val="24"/>
        </w:rPr>
        <w:t>odbornú spôsobilosť podľa § 7 ods. 1 a príslušné profesijné tituly podľa tohto zákona; tým nie je dotknutá odborná spôsobilosť na výkon zdravotníckeho povolania a používanie profesijného titulu podľa osobitného predpisu,</w:t>
      </w:r>
      <w:r w:rsidRPr="001966CD">
        <w:rPr>
          <w:rStyle w:val="Odkaznapoznmkupodiarou"/>
          <w:rFonts w:ascii="Arial" w:hAnsi="Arial" w:cs="Arial"/>
          <w:sz w:val="24"/>
          <w:szCs w:val="24"/>
        </w:rPr>
        <w:footnoteReference w:id="53"/>
      </w:r>
      <w:r w:rsidRPr="001966CD">
        <w:rPr>
          <w:rFonts w:ascii="Arial" w:hAnsi="Arial" w:cs="Arial"/>
          <w:sz w:val="24"/>
          <w:szCs w:val="24"/>
        </w:rPr>
        <w:t>)</w:t>
      </w:r>
    </w:p>
    <w:p w:rsidR="0047334C" w:rsidRPr="001966CD" w:rsidRDefault="0047334C" w:rsidP="00667793">
      <w:pPr>
        <w:pStyle w:val="Odsekzoznamu"/>
        <w:numPr>
          <w:ilvl w:val="1"/>
          <w:numId w:val="102"/>
        </w:numPr>
        <w:spacing w:after="0" w:line="240" w:lineRule="auto"/>
        <w:ind w:left="993" w:hanging="284"/>
        <w:jc w:val="both"/>
        <w:rPr>
          <w:rFonts w:ascii="Arial" w:hAnsi="Arial" w:cs="Arial"/>
          <w:sz w:val="24"/>
          <w:szCs w:val="24"/>
        </w:rPr>
      </w:pPr>
      <w:r w:rsidRPr="001966CD">
        <w:rPr>
          <w:rFonts w:ascii="Arial" w:hAnsi="Arial" w:cs="Arial"/>
          <w:color w:val="000000" w:themeColor="text1"/>
          <w:sz w:val="24"/>
          <w:szCs w:val="24"/>
        </w:rPr>
        <w:t>spôsob ďalšieho vzdelávania podľa tohto zákona, sústavu špecializačných odborov, sústavu certifikovaných činností a ďalšie požiadavky; tým nie je dotknuté ďalšie vzdelávanie podľa osobitného predpisu,</w:t>
      </w:r>
      <w:r w:rsidRPr="001966CD">
        <w:rPr>
          <w:rFonts w:ascii="Arial" w:hAnsi="Arial" w:cs="Arial"/>
          <w:color w:val="000000" w:themeColor="text1"/>
          <w:sz w:val="24"/>
          <w:szCs w:val="24"/>
          <w:vertAlign w:val="superscript"/>
        </w:rPr>
        <w:t>41</w:t>
      </w:r>
      <w:r w:rsidRPr="001966CD">
        <w:rPr>
          <w:rFonts w:ascii="Arial" w:hAnsi="Arial" w:cs="Arial"/>
          <w:color w:val="000000" w:themeColor="text1"/>
          <w:sz w:val="24"/>
          <w:szCs w:val="24"/>
        </w:rPr>
        <w:t>)</w:t>
      </w:r>
    </w:p>
    <w:p w:rsidR="0047334C" w:rsidRPr="001966CD" w:rsidRDefault="0047334C" w:rsidP="00667793">
      <w:pPr>
        <w:pStyle w:val="Odsekzoznamu"/>
        <w:numPr>
          <w:ilvl w:val="1"/>
          <w:numId w:val="102"/>
        </w:numPr>
        <w:spacing w:after="0" w:line="240" w:lineRule="auto"/>
        <w:ind w:left="993" w:hanging="284"/>
        <w:jc w:val="both"/>
        <w:rPr>
          <w:rFonts w:ascii="Arial" w:hAnsi="Arial" w:cs="Arial"/>
          <w:sz w:val="24"/>
          <w:szCs w:val="24"/>
        </w:rPr>
      </w:pPr>
      <w:r w:rsidRPr="001966CD">
        <w:rPr>
          <w:rFonts w:ascii="Arial" w:hAnsi="Arial" w:cs="Arial"/>
          <w:sz w:val="24"/>
          <w:szCs w:val="24"/>
        </w:rPr>
        <w:t>minimálne štandardy pre špecializačné študijné programy, minimálne štandardy pre certifikačné študijné programy, minimálne štandardy pre študijné programy sústavného vzdelávania, ich štruktúru, minimálny obsah vrátane rozsahu teoretického vzdelávania a praktického vzdelávania, kvalifikačné predpoklady pre zaradenie do študijných programov, kritériá a spôsob hodnotenia sústavného vzdelávania.</w:t>
      </w:r>
    </w:p>
    <w:p w:rsidR="0047334C" w:rsidRPr="001966CD" w:rsidRDefault="0047334C" w:rsidP="00667793">
      <w:pPr>
        <w:pStyle w:val="Odsekzoznamu"/>
        <w:numPr>
          <w:ilvl w:val="0"/>
          <w:numId w:val="73"/>
        </w:numPr>
        <w:pBdr>
          <w:top w:val="nil"/>
          <w:left w:val="nil"/>
          <w:bottom w:val="nil"/>
          <w:right w:val="nil"/>
          <w:between w:val="nil"/>
        </w:pBdr>
        <w:spacing w:after="0" w:line="240" w:lineRule="auto"/>
        <w:jc w:val="both"/>
        <w:rPr>
          <w:rFonts w:ascii="Arial" w:hAnsi="Arial" w:cs="Arial"/>
          <w:sz w:val="24"/>
          <w:szCs w:val="24"/>
        </w:rPr>
      </w:pPr>
      <w:r w:rsidRPr="001966CD">
        <w:rPr>
          <w:rFonts w:ascii="Arial" w:hAnsi="Arial" w:cs="Arial"/>
          <w:color w:val="000000" w:themeColor="text1"/>
          <w:sz w:val="24"/>
          <w:szCs w:val="24"/>
        </w:rPr>
        <w:t>Všeobecne záväzný právny predpis, ktorý vydá m</w:t>
      </w:r>
      <w:r w:rsidRPr="001966CD">
        <w:rPr>
          <w:rFonts w:ascii="Arial" w:hAnsi="Arial" w:cs="Arial"/>
          <w:sz w:val="24"/>
          <w:szCs w:val="24"/>
        </w:rPr>
        <w:t>inisterstvo zdravotníctva, ustanoví</w:t>
      </w:r>
    </w:p>
    <w:p w:rsidR="0047334C" w:rsidRPr="001966CD" w:rsidRDefault="0047334C" w:rsidP="00667793">
      <w:pPr>
        <w:pStyle w:val="Odsekzoznamu"/>
        <w:numPr>
          <w:ilvl w:val="1"/>
          <w:numId w:val="99"/>
        </w:numPr>
        <w:pBdr>
          <w:top w:val="nil"/>
          <w:left w:val="nil"/>
          <w:bottom w:val="nil"/>
          <w:right w:val="nil"/>
          <w:between w:val="nil"/>
        </w:pBdr>
        <w:spacing w:after="0" w:line="240" w:lineRule="auto"/>
        <w:ind w:left="993" w:hanging="284"/>
        <w:jc w:val="both"/>
        <w:rPr>
          <w:rFonts w:ascii="Arial" w:hAnsi="Arial" w:cs="Arial"/>
          <w:sz w:val="24"/>
          <w:szCs w:val="24"/>
        </w:rPr>
      </w:pPr>
      <w:r w:rsidRPr="001966CD">
        <w:rPr>
          <w:rFonts w:ascii="Arial" w:hAnsi="Arial" w:cs="Arial"/>
          <w:sz w:val="24"/>
          <w:szCs w:val="24"/>
        </w:rPr>
        <w:t>rozsah výkonu pracovných činností podľa § 3 ods. 3 a 4,</w:t>
      </w:r>
    </w:p>
    <w:p w:rsidR="0047334C" w:rsidRPr="001966CD" w:rsidRDefault="0047334C" w:rsidP="00667793">
      <w:pPr>
        <w:pStyle w:val="Odsekzoznamu"/>
        <w:numPr>
          <w:ilvl w:val="1"/>
          <w:numId w:val="99"/>
        </w:numPr>
        <w:pBdr>
          <w:top w:val="nil"/>
          <w:left w:val="nil"/>
          <w:bottom w:val="nil"/>
          <w:right w:val="nil"/>
          <w:between w:val="nil"/>
        </w:pBdr>
        <w:spacing w:after="0" w:line="240" w:lineRule="auto"/>
        <w:ind w:left="993" w:hanging="284"/>
        <w:jc w:val="both"/>
        <w:rPr>
          <w:rFonts w:ascii="Arial" w:hAnsi="Arial" w:cs="Arial"/>
          <w:sz w:val="24"/>
          <w:szCs w:val="24"/>
        </w:rPr>
      </w:pPr>
      <w:r w:rsidRPr="001966CD">
        <w:rPr>
          <w:rFonts w:ascii="Arial" w:hAnsi="Arial" w:cs="Arial"/>
          <w:sz w:val="24"/>
          <w:szCs w:val="24"/>
        </w:rPr>
        <w:t>minimálne požiadavky na personálne zabezpečenie a materiálno-technické vybavenie poskytovateľa.</w:t>
      </w:r>
    </w:p>
    <w:p w:rsidR="0047334C" w:rsidRDefault="0047334C" w:rsidP="0047334C">
      <w:pPr>
        <w:spacing w:line="240" w:lineRule="auto"/>
        <w:contextualSpacing/>
        <w:rPr>
          <w:rFonts w:ascii="Arial" w:hAnsi="Arial" w:cs="Arial"/>
          <w:color w:val="000000" w:themeColor="text1"/>
          <w:sz w:val="24"/>
          <w:szCs w:val="24"/>
        </w:rPr>
      </w:pPr>
    </w:p>
    <w:p w:rsidR="0047334C" w:rsidRDefault="0047334C" w:rsidP="0047334C">
      <w:pPr>
        <w:spacing w:line="240" w:lineRule="auto"/>
        <w:contextualSpacing/>
        <w:rPr>
          <w:rFonts w:ascii="Arial" w:hAnsi="Arial" w:cs="Arial"/>
          <w:color w:val="000000" w:themeColor="text1"/>
          <w:sz w:val="24"/>
          <w:szCs w:val="24"/>
        </w:rPr>
      </w:pPr>
    </w:p>
    <w:p w:rsidR="0047334C" w:rsidRDefault="0047334C" w:rsidP="0047334C">
      <w:pPr>
        <w:spacing w:line="240" w:lineRule="auto"/>
        <w:contextualSpacing/>
        <w:rPr>
          <w:rFonts w:ascii="Arial" w:hAnsi="Arial" w:cs="Arial"/>
          <w:color w:val="000000" w:themeColor="text1"/>
          <w:sz w:val="24"/>
          <w:szCs w:val="24"/>
        </w:rPr>
      </w:pPr>
    </w:p>
    <w:p w:rsidR="0047334C" w:rsidRDefault="0047334C" w:rsidP="0047334C">
      <w:pPr>
        <w:spacing w:line="240" w:lineRule="auto"/>
        <w:contextualSpacing/>
        <w:rPr>
          <w:rFonts w:ascii="Arial" w:hAnsi="Arial" w:cs="Arial"/>
          <w:color w:val="000000" w:themeColor="text1"/>
          <w:sz w:val="24"/>
          <w:szCs w:val="24"/>
        </w:rPr>
      </w:pPr>
    </w:p>
    <w:p w:rsidR="0047334C" w:rsidRDefault="0047334C" w:rsidP="0047334C">
      <w:pPr>
        <w:spacing w:line="240" w:lineRule="auto"/>
        <w:contextualSpacing/>
        <w:rPr>
          <w:rFonts w:ascii="Arial" w:hAnsi="Arial" w:cs="Arial"/>
          <w:color w:val="000000" w:themeColor="text1"/>
          <w:sz w:val="24"/>
          <w:szCs w:val="24"/>
        </w:rPr>
      </w:pPr>
    </w:p>
    <w:p w:rsidR="0047334C" w:rsidRPr="001966CD" w:rsidRDefault="0047334C" w:rsidP="0047334C">
      <w:pPr>
        <w:spacing w:line="240" w:lineRule="auto"/>
        <w:contextualSpacing/>
        <w:rPr>
          <w:rFonts w:ascii="Arial" w:hAnsi="Arial" w:cs="Arial"/>
          <w:color w:val="000000" w:themeColor="text1"/>
          <w:sz w:val="24"/>
          <w:szCs w:val="24"/>
        </w:rPr>
      </w:pPr>
    </w:p>
    <w:p w:rsidR="0047334C" w:rsidRPr="001966CD" w:rsidRDefault="0047334C" w:rsidP="0047334C">
      <w:pPr>
        <w:spacing w:line="240" w:lineRule="auto"/>
        <w:ind w:left="360"/>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lastRenderedPageBreak/>
        <w:t>§ 46</w:t>
      </w:r>
    </w:p>
    <w:p w:rsidR="0047334C" w:rsidRPr="001966CD" w:rsidRDefault="0047334C" w:rsidP="0047334C">
      <w:pPr>
        <w:spacing w:line="240" w:lineRule="auto"/>
        <w:contextualSpacing/>
        <w:jc w:val="center"/>
        <w:rPr>
          <w:rFonts w:ascii="Arial" w:hAnsi="Arial" w:cs="Arial"/>
          <w:b/>
          <w:bCs/>
          <w:color w:val="000000" w:themeColor="text1"/>
          <w:sz w:val="24"/>
          <w:szCs w:val="24"/>
        </w:rPr>
      </w:pPr>
      <w:r w:rsidRPr="001966CD">
        <w:rPr>
          <w:rFonts w:ascii="Arial" w:hAnsi="Arial" w:cs="Arial"/>
          <w:b/>
          <w:bCs/>
          <w:color w:val="000000" w:themeColor="text1"/>
          <w:sz w:val="24"/>
          <w:szCs w:val="24"/>
        </w:rPr>
        <w:t>Zrušovacie ustanovenie</w:t>
      </w:r>
    </w:p>
    <w:p w:rsidR="0047334C" w:rsidRPr="001966CD" w:rsidRDefault="0047334C" w:rsidP="0047334C">
      <w:pPr>
        <w:spacing w:line="240" w:lineRule="auto"/>
        <w:contextualSpacing/>
        <w:jc w:val="center"/>
        <w:rPr>
          <w:rFonts w:ascii="Arial" w:hAnsi="Arial" w:cs="Arial"/>
          <w:color w:val="000000" w:themeColor="text1"/>
          <w:sz w:val="24"/>
          <w:szCs w:val="24"/>
        </w:rPr>
      </w:pPr>
    </w:p>
    <w:p w:rsidR="0047334C" w:rsidRPr="001966CD" w:rsidRDefault="0047334C" w:rsidP="0047334C">
      <w:pPr>
        <w:pStyle w:val="tl1"/>
        <w:numPr>
          <w:ilvl w:val="0"/>
          <w:numId w:val="0"/>
        </w:numPr>
        <w:tabs>
          <w:tab w:val="clear" w:pos="454"/>
        </w:tabs>
        <w:ind w:firstLine="709"/>
        <w:rPr>
          <w:rFonts w:ascii="Arial" w:hAnsi="Arial" w:cs="Arial"/>
          <w:color w:val="000000" w:themeColor="text1"/>
        </w:rPr>
      </w:pPr>
      <w:r w:rsidRPr="001966CD">
        <w:rPr>
          <w:rFonts w:ascii="Arial" w:hAnsi="Arial" w:cs="Arial"/>
          <w:color w:val="000000" w:themeColor="text1"/>
        </w:rPr>
        <w:t>Zrušuje sa zákon Národnej rady Slovenskej republiky č. 199/1994 Z. z. o psychologickej činnosti a Slovenskej komore psychológov v znení zákona č. 578/2004 Z. z. a zákona č. 360/2024 Z. z.“.“.</w:t>
      </w:r>
    </w:p>
    <w:p w:rsidR="0047334C" w:rsidRPr="001966CD" w:rsidRDefault="0047334C" w:rsidP="0047334C">
      <w:pPr>
        <w:pStyle w:val="tl1"/>
        <w:numPr>
          <w:ilvl w:val="0"/>
          <w:numId w:val="0"/>
        </w:numPr>
        <w:tabs>
          <w:tab w:val="clear" w:pos="454"/>
        </w:tabs>
        <w:ind w:firstLine="709"/>
        <w:rPr>
          <w:rFonts w:ascii="Arial" w:hAnsi="Arial" w:cs="Arial"/>
          <w:color w:val="000000" w:themeColor="text1"/>
        </w:rPr>
      </w:pPr>
    </w:p>
    <w:p w:rsidR="0047334C" w:rsidRPr="001966CD" w:rsidRDefault="0047334C" w:rsidP="0047334C">
      <w:pPr>
        <w:pStyle w:val="tl1"/>
        <w:numPr>
          <w:ilvl w:val="0"/>
          <w:numId w:val="0"/>
        </w:numPr>
        <w:tabs>
          <w:tab w:val="clear" w:pos="454"/>
        </w:tabs>
        <w:ind w:firstLine="709"/>
        <w:rPr>
          <w:rFonts w:ascii="Arial" w:hAnsi="Arial" w:cs="Arial"/>
        </w:rPr>
      </w:pPr>
      <w:r w:rsidRPr="001966CD">
        <w:rPr>
          <w:rFonts w:ascii="Arial" w:hAnsi="Arial" w:cs="Arial"/>
          <w:color w:val="000000" w:themeColor="text1"/>
        </w:rPr>
        <w:t>V nadväznosti s navrhovanou úpravou v čl. I  sa v názve zákona vypúšťajú slová „a psychoterapeutickej činnosti“. Zároveň sa aj v čl. III až V v poznámkach pod čiarou k príslušným odkazom upraví názov zákona.</w:t>
      </w:r>
    </w:p>
    <w:p w:rsidR="0047334C" w:rsidRPr="001966CD" w:rsidRDefault="0047334C" w:rsidP="0047334C">
      <w:pPr>
        <w:pStyle w:val="tl1"/>
        <w:numPr>
          <w:ilvl w:val="0"/>
          <w:numId w:val="0"/>
        </w:numPr>
        <w:tabs>
          <w:tab w:val="clear" w:pos="454"/>
          <w:tab w:val="left" w:pos="0"/>
        </w:tabs>
        <w:rPr>
          <w:rFonts w:ascii="Arial" w:hAnsi="Arial" w:cs="Arial"/>
          <w:b/>
        </w:rPr>
      </w:pPr>
    </w:p>
    <w:p w:rsidR="0047334C" w:rsidRPr="0047334C" w:rsidRDefault="0047334C" w:rsidP="0047334C">
      <w:pPr>
        <w:pStyle w:val="tl1"/>
        <w:numPr>
          <w:ilvl w:val="0"/>
          <w:numId w:val="0"/>
        </w:numPr>
        <w:tabs>
          <w:tab w:val="clear" w:pos="454"/>
          <w:tab w:val="left" w:pos="0"/>
          <w:tab w:val="left" w:pos="4253"/>
        </w:tabs>
        <w:rPr>
          <w:rFonts w:ascii="Arial" w:hAnsi="Arial" w:cs="Arial"/>
          <w:b/>
          <w:i/>
        </w:rPr>
      </w:pP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ab/>
        <w:t xml:space="preserve">V záujme prehľadnosti a konzistentnosti verzie aprobovanej kľúčovými stakeholdermi vrátane zástupcov odbornej verejnosti ako výsledok širokej odbornej zhody sa prekladá nové znenie článku I ako samostatný novelizačný bod. </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ab/>
        <w:t xml:space="preserve">Pozmeňujúci a doplňujúci návrh k predkladanému zákonu zachováva štruktúru zákona v členení na osem častí, ako aj jeho vecný charakter hmotnoprávnej úpravy regulácie výkonu psychologickej činnosti doplnenú o procesnú právnu úpravu jej výkonu. </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ab/>
        <w:t>V pozmeňujúcom a doplňujúcom návrhu je z hmotnoprávnej regulácie vynechaná psychoterapeutická činnosť vykonávaná v povolaniach iných ako psychológ, ktorú je v zmysle doručených pripomienok k zložitosti, nejednoznačnosti a neprehľadnosti zákona, vhodnejšie riešiť samostatným právnym predpisom.</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ab/>
        <w:t>V porovnaní s pôvodným návrhom sú upravené nasledovné zmeny:</w:t>
      </w:r>
    </w:p>
    <w:p w:rsidR="0047334C" w:rsidRPr="001966CD" w:rsidRDefault="0047334C" w:rsidP="0047334C">
      <w:pPr>
        <w:pStyle w:val="tl1"/>
        <w:numPr>
          <w:ilvl w:val="0"/>
          <w:numId w:val="0"/>
        </w:numPr>
        <w:tabs>
          <w:tab w:val="clear" w:pos="454"/>
          <w:tab w:val="left" w:pos="0"/>
        </w:tabs>
        <w:ind w:left="2835"/>
        <w:rPr>
          <w:rFonts w:ascii="Arial" w:hAnsi="Arial" w:cs="Arial"/>
        </w:rPr>
      </w:pP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precizuje sa povinná registrácia všetkých psychológov vykonávajúcich psychologickú činnosť za súčasného zohľadnenia diferencovaného výkonu povolania psychológ,</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precizujú sa podmienky výkonu povolania psychológ a poskytovania psychologickej činnosti,</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odstránila sa dualita a zmätočnosť vo vzťahu k režimu uplatňujúcemu sa voči rôznym povinným osobám pri výkone povolania psychológ aj pri poskytovaní psychologickej činnosti,</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ustanovuje sa podmienka licencie pre výkon povolania psychológ na voľnom trhu podľa tohto zákona v závislej aj nezávislej činnosti, čím sa zjednodušil režim pre registrované osoby, ktoré nevykonávajú povolanie na voľnom trhu, a zároveň je nastavenými podmienkami a povinnosťami psychológa s vydanou licenciou zabezpečená  ochrana zdravia pri poskytovaní psychologickej činnosti a príslušný dohľad komory nad jej výkonom,</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lastRenderedPageBreak/>
        <w:t xml:space="preserve">- disciplinárna právomoc komory ukladať disciplinárne opatrenia podľa tohto zákona sa vzťahuje len na členov komory, ktorých členstvo vzniklo na základe tohto zákona, a na poskytovateľov psychologickej činnosti, ktorým bola vydaná licencia komorou podľa tohto zákona, disciplinárna právomoc komory nad osobami, ktoré sú členmi komory, registrovanými psychológmi alebo držiteľmi licencií podľa zákona č. 578/2004 Z. z. je upravená v zákone č. 578/2004 Z. z., </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mení sa odvolací orgán v druhom stupni, ktorým je ministerstvo zdravotníctva, z dôvodu vyváženia bŕzd a protiváh vo vzťahu k pridaným kompetenciám komory presahujúcim samosprávny charakter verejnej samosprávy rozšírený najmä o vydávanie licencií vo vzťahu k podnikaniu fyzických osôb – podnikateľov a právnických osôb, ktoré majú povahu povolenia na poskytovanie starostlivosti,</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v záujme prehľadnosti sa upravujú jednotne splnomocňovacie ustanovenia na vydanie súvisiacich podzákonných právnych predpisov do jedného paragrafu,</w:t>
      </w:r>
    </w:p>
    <w:p w:rsidR="0047334C" w:rsidRPr="001966CD" w:rsidRDefault="0047334C" w:rsidP="0047334C">
      <w:pPr>
        <w:pStyle w:val="tl1"/>
        <w:numPr>
          <w:ilvl w:val="0"/>
          <w:numId w:val="0"/>
        </w:numPr>
        <w:tabs>
          <w:tab w:val="clear" w:pos="454"/>
          <w:tab w:val="left" w:pos="0"/>
        </w:tabs>
        <w:ind w:left="2835"/>
        <w:rPr>
          <w:rFonts w:ascii="Arial" w:hAnsi="Arial" w:cs="Arial"/>
        </w:rPr>
      </w:pPr>
      <w:r w:rsidRPr="001966CD">
        <w:rPr>
          <w:rFonts w:ascii="Arial" w:hAnsi="Arial" w:cs="Arial"/>
        </w:rPr>
        <w:t>- ponecháva sa navrhovaná úprava jednotných poplatkov za registráciu psychológov registrovaných podľa tohto zákona vykonávajúcich činnosť na území Slovenskej republiky a cezhranične.</w:t>
      </w:r>
    </w:p>
    <w:p w:rsidR="0047334C" w:rsidRDefault="0047334C" w:rsidP="0047334C">
      <w:pPr>
        <w:pStyle w:val="tl1"/>
        <w:numPr>
          <w:ilvl w:val="0"/>
          <w:numId w:val="0"/>
        </w:numPr>
        <w:tabs>
          <w:tab w:val="clear" w:pos="454"/>
          <w:tab w:val="left" w:pos="0"/>
        </w:tabs>
        <w:ind w:left="2835"/>
        <w:rPr>
          <w:rFonts w:ascii="Arial" w:hAnsi="Arial" w:cs="Arial"/>
        </w:rPr>
      </w:pPr>
    </w:p>
    <w:p w:rsidR="0047334C" w:rsidRPr="0047334C" w:rsidRDefault="0047334C" w:rsidP="0047334C">
      <w:pPr>
        <w:pStyle w:val="tl1"/>
        <w:numPr>
          <w:ilvl w:val="0"/>
          <w:numId w:val="0"/>
        </w:numPr>
        <w:tabs>
          <w:tab w:val="clear" w:pos="454"/>
          <w:tab w:val="left" w:pos="0"/>
        </w:tabs>
        <w:ind w:left="2835"/>
        <w:rPr>
          <w:rFonts w:ascii="Arial" w:hAnsi="Arial" w:cs="Arial"/>
          <w:b/>
        </w:rPr>
      </w:pPr>
      <w:r w:rsidRPr="0047334C">
        <w:rPr>
          <w:rFonts w:ascii="Arial" w:hAnsi="Arial" w:cs="Arial"/>
          <w:b/>
        </w:rPr>
        <w:t>Výbor NR SR pre zdravotníctvo</w:t>
      </w:r>
    </w:p>
    <w:p w:rsidR="0047334C" w:rsidRPr="0047334C" w:rsidRDefault="0047334C" w:rsidP="0047334C">
      <w:pPr>
        <w:pStyle w:val="tl1"/>
        <w:numPr>
          <w:ilvl w:val="0"/>
          <w:numId w:val="0"/>
        </w:numPr>
        <w:tabs>
          <w:tab w:val="clear" w:pos="454"/>
          <w:tab w:val="left" w:pos="0"/>
        </w:tabs>
        <w:ind w:left="2835"/>
        <w:rPr>
          <w:rFonts w:ascii="Arial" w:hAnsi="Arial" w:cs="Arial"/>
          <w:b/>
        </w:rPr>
      </w:pPr>
    </w:p>
    <w:p w:rsidR="0047334C" w:rsidRPr="0047334C" w:rsidRDefault="0047334C" w:rsidP="0047334C">
      <w:pPr>
        <w:pStyle w:val="tl1"/>
        <w:numPr>
          <w:ilvl w:val="0"/>
          <w:numId w:val="0"/>
        </w:numPr>
        <w:tabs>
          <w:tab w:val="clear" w:pos="454"/>
          <w:tab w:val="left" w:pos="0"/>
        </w:tabs>
        <w:ind w:left="2835"/>
        <w:rPr>
          <w:rFonts w:ascii="Arial" w:hAnsi="Arial" w:cs="Arial"/>
          <w:b/>
        </w:rPr>
      </w:pPr>
      <w:r w:rsidRPr="0047334C">
        <w:rPr>
          <w:rFonts w:ascii="Arial" w:hAnsi="Arial" w:cs="Arial"/>
          <w:b/>
        </w:rPr>
        <w:t>gestorský výbor odporúča  s c h v á l i ť</w:t>
      </w:r>
    </w:p>
    <w:p w:rsidR="0047334C" w:rsidRPr="0047334C" w:rsidRDefault="0047334C" w:rsidP="0047334C">
      <w:pPr>
        <w:pStyle w:val="tl1"/>
        <w:numPr>
          <w:ilvl w:val="0"/>
          <w:numId w:val="0"/>
        </w:numPr>
        <w:tabs>
          <w:tab w:val="clear" w:pos="454"/>
          <w:tab w:val="left" w:pos="0"/>
        </w:tabs>
        <w:rPr>
          <w:rFonts w:ascii="Arial" w:hAnsi="Arial" w:cs="Arial"/>
          <w:b/>
          <w:i/>
          <w:u w:val="single"/>
        </w:rPr>
      </w:pPr>
    </w:p>
    <w:p w:rsidR="0047334C" w:rsidRPr="001966CD" w:rsidRDefault="0047334C" w:rsidP="0047334C">
      <w:pPr>
        <w:pStyle w:val="tl1"/>
        <w:numPr>
          <w:ilvl w:val="0"/>
          <w:numId w:val="0"/>
        </w:numPr>
        <w:tabs>
          <w:tab w:val="clear" w:pos="454"/>
          <w:tab w:val="left" w:pos="0"/>
        </w:tabs>
        <w:rPr>
          <w:rFonts w:ascii="Arial" w:hAnsi="Arial" w:cs="Arial"/>
          <w:b/>
          <w:i/>
          <w:u w:val="single"/>
        </w:rPr>
      </w:pPr>
    </w:p>
    <w:p w:rsidR="0047334C" w:rsidRPr="001966CD" w:rsidRDefault="0047334C" w:rsidP="00667793">
      <w:pPr>
        <w:pStyle w:val="Odsekzoznamu"/>
        <w:widowControl w:val="0"/>
        <w:numPr>
          <w:ilvl w:val="0"/>
          <w:numId w:val="2"/>
        </w:numPr>
        <w:suppressAutoHyphens/>
        <w:autoSpaceDE w:val="0"/>
        <w:spacing w:after="0" w:line="240" w:lineRule="auto"/>
        <w:contextualSpacing w:val="0"/>
        <w:jc w:val="both"/>
        <w:rPr>
          <w:rFonts w:ascii="Arial" w:hAnsi="Arial" w:cs="Arial"/>
          <w:sz w:val="24"/>
          <w:szCs w:val="24"/>
        </w:rPr>
      </w:pPr>
      <w:r w:rsidRPr="0047334C">
        <w:rPr>
          <w:rFonts w:ascii="Arial" w:hAnsi="Arial" w:cs="Arial"/>
          <w:b/>
          <w:sz w:val="24"/>
          <w:szCs w:val="24"/>
        </w:rPr>
        <w:t>Za čl. I sa vkladá nový článok II</w:t>
      </w:r>
      <w:r w:rsidRPr="001966CD">
        <w:rPr>
          <w:rFonts w:ascii="Arial" w:hAnsi="Arial" w:cs="Arial"/>
          <w:sz w:val="24"/>
          <w:szCs w:val="24"/>
        </w:rPr>
        <w:t>, ktorý znie:</w:t>
      </w:r>
    </w:p>
    <w:p w:rsidR="0047334C" w:rsidRPr="001966CD" w:rsidRDefault="0047334C" w:rsidP="0047334C">
      <w:pPr>
        <w:pStyle w:val="Odsekzoznamu"/>
        <w:spacing w:after="0"/>
        <w:rPr>
          <w:rFonts w:ascii="Arial" w:hAnsi="Arial" w:cs="Arial"/>
          <w:sz w:val="24"/>
          <w:szCs w:val="24"/>
        </w:rPr>
      </w:pPr>
    </w:p>
    <w:p w:rsidR="0047334C" w:rsidRPr="001966CD" w:rsidRDefault="0047334C" w:rsidP="0047334C">
      <w:pPr>
        <w:spacing w:line="240" w:lineRule="auto"/>
        <w:contextualSpacing/>
        <w:jc w:val="center"/>
        <w:rPr>
          <w:rFonts w:ascii="Arial" w:hAnsi="Arial" w:cs="Arial"/>
          <w:sz w:val="24"/>
          <w:szCs w:val="24"/>
        </w:rPr>
      </w:pPr>
      <w:r w:rsidRPr="001966CD">
        <w:rPr>
          <w:rFonts w:ascii="Arial" w:hAnsi="Arial" w:cs="Arial"/>
          <w:sz w:val="24"/>
          <w:szCs w:val="24"/>
        </w:rPr>
        <w:t>„</w:t>
      </w:r>
      <w:r w:rsidRPr="001966CD">
        <w:rPr>
          <w:rFonts w:ascii="Arial" w:hAnsi="Arial" w:cs="Arial"/>
          <w:b/>
          <w:sz w:val="24"/>
          <w:szCs w:val="24"/>
        </w:rPr>
        <w:t>Čl. II</w:t>
      </w:r>
    </w:p>
    <w:p w:rsidR="0047334C" w:rsidRPr="001966CD" w:rsidRDefault="0047334C" w:rsidP="0047334C">
      <w:pPr>
        <w:spacing w:line="240" w:lineRule="auto"/>
        <w:contextualSpacing/>
        <w:jc w:val="both"/>
        <w:rPr>
          <w:rFonts w:ascii="Arial" w:hAnsi="Arial" w:cs="Arial"/>
          <w:sz w:val="24"/>
          <w:szCs w:val="24"/>
        </w:rPr>
      </w:pPr>
    </w:p>
    <w:p w:rsidR="0047334C" w:rsidRPr="001966CD" w:rsidRDefault="0047334C" w:rsidP="0047334C">
      <w:pPr>
        <w:spacing w:line="240" w:lineRule="auto"/>
        <w:contextualSpacing/>
        <w:jc w:val="both"/>
        <w:rPr>
          <w:rFonts w:ascii="Arial" w:hAnsi="Arial" w:cs="Arial"/>
          <w:color w:val="000000" w:themeColor="text1"/>
          <w:sz w:val="24"/>
          <w:szCs w:val="24"/>
        </w:rPr>
      </w:pPr>
      <w:r w:rsidRPr="001966CD">
        <w:rPr>
          <w:rFonts w:ascii="Arial" w:hAnsi="Arial" w:cs="Arial"/>
          <w:color w:val="000000" w:themeColor="text1"/>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w:t>
      </w:r>
      <w:r w:rsidRPr="001966CD">
        <w:rPr>
          <w:rFonts w:ascii="Arial" w:hAnsi="Arial" w:cs="Arial"/>
          <w:color w:val="000000" w:themeColor="text1"/>
          <w:sz w:val="24"/>
          <w:szCs w:val="24"/>
        </w:rPr>
        <w:lastRenderedPageBreak/>
        <w:t>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309/2023 Z. z., zákona č. 106/2024 Z. z., zákona č. 161/2024 Z. z., zákona č. 248/2024 Z. z., zákona č. 292/2024 Z. z., zákona č. 366/2024 Z. z., zákona č. 387/2024 Z. z. a zákona č. 26/2025 Z. z. sa mení a dopĺňa takto:</w:t>
      </w:r>
    </w:p>
    <w:p w:rsidR="0047334C" w:rsidRPr="001966CD" w:rsidRDefault="0047334C" w:rsidP="0047334C">
      <w:pPr>
        <w:spacing w:line="240" w:lineRule="auto"/>
        <w:contextualSpacing/>
        <w:rPr>
          <w:rFonts w:ascii="Arial" w:hAnsi="Arial" w:cs="Arial"/>
          <w:color w:val="000000" w:themeColor="text1"/>
          <w:sz w:val="24"/>
          <w:szCs w:val="24"/>
        </w:rPr>
      </w:pPr>
    </w:p>
    <w:p w:rsidR="0047334C" w:rsidRPr="001966CD" w:rsidRDefault="0047334C" w:rsidP="0047334C">
      <w:pPr>
        <w:spacing w:line="240" w:lineRule="auto"/>
        <w:contextualSpacing/>
        <w:jc w:val="both"/>
        <w:rPr>
          <w:rFonts w:ascii="Arial" w:hAnsi="Arial" w:cs="Arial"/>
          <w:b/>
          <w:color w:val="000000" w:themeColor="text1"/>
          <w:sz w:val="24"/>
          <w:szCs w:val="24"/>
        </w:rPr>
      </w:pPr>
      <w:r w:rsidRPr="001966CD">
        <w:rPr>
          <w:rFonts w:ascii="Arial" w:hAnsi="Arial" w:cs="Arial"/>
          <w:b/>
          <w:color w:val="000000" w:themeColor="text1"/>
          <w:sz w:val="24"/>
          <w:szCs w:val="24"/>
        </w:rPr>
        <w:t xml:space="preserve">1. </w:t>
      </w:r>
      <w:r w:rsidRPr="001966CD">
        <w:rPr>
          <w:rFonts w:ascii="Arial" w:hAnsi="Arial" w:cs="Arial"/>
          <w:color w:val="000000" w:themeColor="text1"/>
          <w:sz w:val="24"/>
          <w:szCs w:val="24"/>
        </w:rPr>
        <w:t>V § 3 ods. 1 psím. d) prvom bode sa slová „podľa osobitných predpisov</w:t>
      </w:r>
      <w:r w:rsidRPr="001966CD">
        <w:rPr>
          <w:rFonts w:ascii="Arial" w:hAnsi="Arial" w:cs="Arial"/>
          <w:color w:val="000000" w:themeColor="text1"/>
          <w:sz w:val="24"/>
          <w:szCs w:val="24"/>
          <w:vertAlign w:val="superscript"/>
        </w:rPr>
        <w:t>2a</w:t>
      </w:r>
      <w:r w:rsidRPr="001966CD">
        <w:rPr>
          <w:rFonts w:ascii="Arial" w:hAnsi="Arial" w:cs="Arial"/>
          <w:color w:val="000000" w:themeColor="text1"/>
          <w:sz w:val="24"/>
          <w:szCs w:val="24"/>
        </w:rPr>
        <w:t>)“ nahrádzajú slovami „podľa osobitného predpisu</w:t>
      </w:r>
      <w:r w:rsidRPr="001966CD">
        <w:rPr>
          <w:rFonts w:ascii="Arial" w:hAnsi="Arial" w:cs="Arial"/>
          <w:color w:val="000000" w:themeColor="text1"/>
          <w:sz w:val="24"/>
          <w:szCs w:val="24"/>
          <w:vertAlign w:val="superscript"/>
        </w:rPr>
        <w:t>2a</w:t>
      </w:r>
      <w:r w:rsidRPr="001966CD">
        <w:rPr>
          <w:rFonts w:ascii="Arial" w:hAnsi="Arial" w:cs="Arial"/>
          <w:color w:val="000000" w:themeColor="text1"/>
          <w:sz w:val="24"/>
          <w:szCs w:val="24"/>
        </w:rPr>
        <w:t>)“.</w:t>
      </w:r>
    </w:p>
    <w:p w:rsidR="0047334C" w:rsidRPr="001966CD" w:rsidRDefault="0047334C" w:rsidP="0047334C">
      <w:pPr>
        <w:spacing w:line="240" w:lineRule="auto"/>
        <w:contextualSpacing/>
        <w:jc w:val="both"/>
        <w:rPr>
          <w:rFonts w:ascii="Arial" w:hAnsi="Arial" w:cs="Arial"/>
          <w:b/>
          <w:color w:val="000000" w:themeColor="text1"/>
          <w:sz w:val="24"/>
          <w:szCs w:val="24"/>
        </w:rPr>
      </w:pPr>
    </w:p>
    <w:p w:rsidR="0047334C" w:rsidRPr="001966CD" w:rsidRDefault="0047334C" w:rsidP="0047334C">
      <w:pPr>
        <w:spacing w:line="240" w:lineRule="auto"/>
        <w:contextualSpacing/>
        <w:jc w:val="both"/>
        <w:rPr>
          <w:rFonts w:ascii="Arial" w:hAnsi="Arial" w:cs="Arial"/>
          <w:color w:val="000000" w:themeColor="text1"/>
          <w:sz w:val="24"/>
          <w:szCs w:val="24"/>
        </w:rPr>
      </w:pPr>
      <w:r w:rsidRPr="001966CD">
        <w:rPr>
          <w:rFonts w:ascii="Arial" w:hAnsi="Arial" w:cs="Arial"/>
          <w:color w:val="000000" w:themeColor="text1"/>
          <w:sz w:val="24"/>
          <w:szCs w:val="24"/>
        </w:rPr>
        <w:t>Poznámka pod čiarou k odkazu 2a znie:</w:t>
      </w:r>
    </w:p>
    <w:p w:rsidR="0047334C" w:rsidRPr="001966CD" w:rsidRDefault="0047334C" w:rsidP="0047334C">
      <w:pPr>
        <w:spacing w:line="240" w:lineRule="auto"/>
        <w:contextualSpacing/>
        <w:jc w:val="both"/>
        <w:rPr>
          <w:rFonts w:ascii="Arial" w:hAnsi="Arial" w:cs="Arial"/>
          <w:color w:val="000000" w:themeColor="text1"/>
          <w:sz w:val="24"/>
          <w:szCs w:val="24"/>
        </w:rPr>
      </w:pPr>
      <w:r w:rsidRPr="001966CD">
        <w:rPr>
          <w:rFonts w:ascii="Arial" w:hAnsi="Arial" w:cs="Arial"/>
          <w:color w:val="000000" w:themeColor="text1"/>
          <w:sz w:val="24"/>
          <w:szCs w:val="24"/>
          <w:vertAlign w:val="superscript"/>
        </w:rPr>
        <w:t>2a</w:t>
      </w:r>
      <w:r w:rsidRPr="001966CD">
        <w:rPr>
          <w:rFonts w:ascii="Arial" w:hAnsi="Arial" w:cs="Arial"/>
          <w:color w:val="000000" w:themeColor="text1"/>
          <w:sz w:val="24"/>
          <w:szCs w:val="24"/>
        </w:rPr>
        <w:t>) Zákon č. 578/2004 Z. z. o poskytovateľoch zdravotnej starostlivosti, zdravotníckych pracovníkoch, stavovských organizáciách v zdravotníctve a o zmene a doplnení niektorých zákonov v znení neskorších predpisov.“.</w:t>
      </w:r>
    </w:p>
    <w:p w:rsidR="0047334C" w:rsidRPr="001966CD" w:rsidRDefault="0047334C" w:rsidP="0047334C">
      <w:pPr>
        <w:spacing w:line="240" w:lineRule="auto"/>
        <w:contextualSpacing/>
        <w:rPr>
          <w:rFonts w:ascii="Arial" w:hAnsi="Arial" w:cs="Arial"/>
          <w:b/>
          <w:color w:val="000000" w:themeColor="text1"/>
          <w:sz w:val="24"/>
          <w:szCs w:val="24"/>
        </w:rPr>
      </w:pPr>
    </w:p>
    <w:p w:rsidR="0047334C" w:rsidRPr="001966CD" w:rsidRDefault="0047334C" w:rsidP="0047334C">
      <w:pPr>
        <w:spacing w:line="240" w:lineRule="auto"/>
        <w:contextualSpacing/>
        <w:rPr>
          <w:rFonts w:ascii="Arial" w:hAnsi="Arial" w:cs="Arial"/>
          <w:color w:val="000000" w:themeColor="text1"/>
          <w:sz w:val="24"/>
          <w:szCs w:val="24"/>
        </w:rPr>
      </w:pPr>
      <w:r w:rsidRPr="001966CD">
        <w:rPr>
          <w:rFonts w:ascii="Arial" w:hAnsi="Arial" w:cs="Arial"/>
          <w:b/>
          <w:color w:val="000000" w:themeColor="text1"/>
          <w:sz w:val="24"/>
          <w:szCs w:val="24"/>
        </w:rPr>
        <w:t>2.</w:t>
      </w:r>
      <w:r w:rsidRPr="001966CD">
        <w:rPr>
          <w:rFonts w:ascii="Arial" w:hAnsi="Arial" w:cs="Arial"/>
          <w:color w:val="000000" w:themeColor="text1"/>
          <w:sz w:val="24"/>
          <w:szCs w:val="24"/>
        </w:rPr>
        <w:t xml:space="preserve"> V § 3 sa odsek 2 dopĺňa písmenom zv), ktoré znie:</w:t>
      </w:r>
    </w:p>
    <w:p w:rsidR="0047334C" w:rsidRPr="001966CD" w:rsidRDefault="0047334C" w:rsidP="0047334C">
      <w:pPr>
        <w:spacing w:line="240" w:lineRule="auto"/>
        <w:contextualSpacing/>
        <w:rPr>
          <w:rFonts w:ascii="Arial" w:hAnsi="Arial" w:cs="Arial"/>
          <w:color w:val="000000" w:themeColor="text1"/>
          <w:sz w:val="24"/>
          <w:szCs w:val="24"/>
        </w:rPr>
      </w:pPr>
    </w:p>
    <w:p w:rsidR="0047334C" w:rsidRPr="001966CD" w:rsidRDefault="0047334C" w:rsidP="0047334C">
      <w:pPr>
        <w:spacing w:line="240" w:lineRule="auto"/>
        <w:contextualSpacing/>
        <w:rPr>
          <w:rFonts w:ascii="Arial" w:hAnsi="Arial" w:cs="Arial"/>
          <w:color w:val="000000" w:themeColor="text1"/>
          <w:sz w:val="24"/>
          <w:szCs w:val="24"/>
        </w:rPr>
      </w:pPr>
      <w:r w:rsidRPr="001966CD">
        <w:rPr>
          <w:rFonts w:ascii="Arial" w:hAnsi="Arial" w:cs="Arial"/>
          <w:color w:val="000000" w:themeColor="text1"/>
          <w:sz w:val="24"/>
          <w:szCs w:val="24"/>
        </w:rPr>
        <w:lastRenderedPageBreak/>
        <w:t>„zv) výkon povolania psychológa a poskytovanie psychologickej činnosti podľa osobitného predpisu.</w:t>
      </w:r>
      <w:r w:rsidRPr="001966CD">
        <w:rPr>
          <w:rFonts w:ascii="Arial" w:hAnsi="Arial" w:cs="Arial"/>
          <w:color w:val="000000" w:themeColor="text1"/>
          <w:sz w:val="24"/>
          <w:szCs w:val="24"/>
          <w:vertAlign w:val="superscript"/>
        </w:rPr>
        <w:t>23qe</w:t>
      </w:r>
      <w:r w:rsidRPr="001966CD">
        <w:rPr>
          <w:rFonts w:ascii="Arial" w:hAnsi="Arial" w:cs="Arial"/>
          <w:color w:val="000000" w:themeColor="text1"/>
          <w:sz w:val="24"/>
          <w:szCs w:val="24"/>
        </w:rPr>
        <w:t>)“.</w:t>
      </w:r>
    </w:p>
    <w:p w:rsidR="0047334C" w:rsidRPr="001966CD" w:rsidRDefault="0047334C" w:rsidP="0047334C">
      <w:pPr>
        <w:spacing w:line="240" w:lineRule="auto"/>
        <w:contextualSpacing/>
        <w:rPr>
          <w:rFonts w:ascii="Arial" w:hAnsi="Arial" w:cs="Arial"/>
          <w:color w:val="000000" w:themeColor="text1"/>
          <w:sz w:val="24"/>
          <w:szCs w:val="24"/>
        </w:rPr>
      </w:pPr>
    </w:p>
    <w:p w:rsidR="0047334C" w:rsidRPr="001966CD" w:rsidRDefault="0047334C" w:rsidP="0047334C">
      <w:pPr>
        <w:spacing w:line="240" w:lineRule="auto"/>
        <w:contextualSpacing/>
        <w:rPr>
          <w:rFonts w:ascii="Arial" w:hAnsi="Arial" w:cs="Arial"/>
          <w:color w:val="000000" w:themeColor="text1"/>
          <w:sz w:val="24"/>
          <w:szCs w:val="24"/>
        </w:rPr>
      </w:pPr>
      <w:r w:rsidRPr="001966CD">
        <w:rPr>
          <w:rFonts w:ascii="Arial" w:hAnsi="Arial" w:cs="Arial"/>
          <w:color w:val="000000" w:themeColor="text1"/>
          <w:sz w:val="24"/>
          <w:szCs w:val="24"/>
        </w:rPr>
        <w:t>Poznámka pod čiarou k odkazu 23qe znie:</w:t>
      </w:r>
    </w:p>
    <w:p w:rsidR="0047334C" w:rsidRPr="001966CD" w:rsidRDefault="0047334C" w:rsidP="0047334C">
      <w:pPr>
        <w:spacing w:line="240" w:lineRule="auto"/>
        <w:contextualSpacing/>
        <w:rPr>
          <w:rFonts w:ascii="Arial" w:hAnsi="Arial" w:cs="Arial"/>
          <w:color w:val="000000" w:themeColor="text1"/>
          <w:sz w:val="24"/>
          <w:szCs w:val="24"/>
        </w:rPr>
      </w:pPr>
    </w:p>
    <w:p w:rsidR="0047334C" w:rsidRDefault="0047334C" w:rsidP="0047334C">
      <w:pPr>
        <w:spacing w:line="240" w:lineRule="auto"/>
        <w:contextualSpacing/>
        <w:jc w:val="both"/>
        <w:rPr>
          <w:rFonts w:ascii="Arial" w:hAnsi="Arial" w:cs="Arial"/>
          <w:bCs/>
          <w:color w:val="000000" w:themeColor="text1"/>
          <w:sz w:val="24"/>
          <w:szCs w:val="24"/>
        </w:rPr>
      </w:pPr>
      <w:r w:rsidRPr="001966CD">
        <w:rPr>
          <w:rFonts w:ascii="Arial" w:hAnsi="Arial" w:cs="Arial"/>
          <w:bCs/>
          <w:color w:val="000000" w:themeColor="text1"/>
          <w:sz w:val="24"/>
          <w:szCs w:val="24"/>
        </w:rPr>
        <w:t>„</w:t>
      </w:r>
      <w:r w:rsidRPr="001966CD">
        <w:rPr>
          <w:rFonts w:ascii="Arial" w:hAnsi="Arial" w:cs="Arial"/>
          <w:bCs/>
          <w:color w:val="000000" w:themeColor="text1"/>
          <w:sz w:val="24"/>
          <w:szCs w:val="24"/>
          <w:vertAlign w:val="superscript"/>
        </w:rPr>
        <w:t>23qe</w:t>
      </w:r>
      <w:r w:rsidRPr="001966CD">
        <w:rPr>
          <w:rFonts w:ascii="Arial" w:hAnsi="Arial" w:cs="Arial"/>
          <w:bCs/>
          <w:color w:val="000000" w:themeColor="text1"/>
          <w:sz w:val="24"/>
          <w:szCs w:val="24"/>
        </w:rPr>
        <w:t>) Zákon č.  .../2025 Z. z. o psychologickej činnosti a o zmene a d</w:t>
      </w:r>
      <w:r>
        <w:rPr>
          <w:rFonts w:ascii="Arial" w:hAnsi="Arial" w:cs="Arial"/>
          <w:bCs/>
          <w:color w:val="000000" w:themeColor="text1"/>
          <w:sz w:val="24"/>
          <w:szCs w:val="24"/>
        </w:rPr>
        <w:t>oplnení niektorých zákonov.“.“.</w:t>
      </w:r>
    </w:p>
    <w:p w:rsidR="0047334C" w:rsidRPr="0047334C" w:rsidRDefault="0047334C" w:rsidP="0047334C">
      <w:pPr>
        <w:spacing w:line="240" w:lineRule="auto"/>
        <w:contextualSpacing/>
        <w:jc w:val="both"/>
        <w:rPr>
          <w:rFonts w:ascii="Arial" w:hAnsi="Arial" w:cs="Arial"/>
          <w:bCs/>
          <w:color w:val="000000" w:themeColor="text1"/>
          <w:sz w:val="24"/>
          <w:szCs w:val="24"/>
        </w:rPr>
      </w:pPr>
    </w:p>
    <w:p w:rsidR="0047334C" w:rsidRPr="001966CD" w:rsidRDefault="0047334C" w:rsidP="0047334C">
      <w:pPr>
        <w:rPr>
          <w:rFonts w:ascii="Arial" w:hAnsi="Arial" w:cs="Arial"/>
          <w:sz w:val="24"/>
          <w:szCs w:val="24"/>
        </w:rPr>
      </w:pPr>
      <w:r w:rsidRPr="001966CD">
        <w:rPr>
          <w:rFonts w:ascii="Arial" w:hAnsi="Arial" w:cs="Arial"/>
          <w:sz w:val="24"/>
          <w:szCs w:val="24"/>
        </w:rPr>
        <w:tab/>
        <w:t>Nový čl. II nadobúda účinnosť 1. októbra 2025.</w:t>
      </w:r>
    </w:p>
    <w:p w:rsidR="0047334C" w:rsidRPr="001966CD" w:rsidRDefault="0047334C" w:rsidP="0047334C">
      <w:pPr>
        <w:pStyle w:val="Odsekzoznamu"/>
        <w:spacing w:after="0"/>
        <w:rPr>
          <w:rFonts w:ascii="Arial" w:hAnsi="Arial" w:cs="Arial"/>
          <w:sz w:val="24"/>
          <w:szCs w:val="24"/>
        </w:rPr>
      </w:pPr>
      <w:r w:rsidRPr="001966CD">
        <w:rPr>
          <w:rFonts w:ascii="Arial" w:hAnsi="Arial" w:cs="Arial"/>
          <w:sz w:val="24"/>
          <w:szCs w:val="24"/>
        </w:rPr>
        <w:t>Nasledujúce články sa primerane prečíslujú.</w:t>
      </w:r>
    </w:p>
    <w:p w:rsidR="0047334C" w:rsidRPr="001966CD" w:rsidRDefault="0047334C" w:rsidP="0047334C">
      <w:pPr>
        <w:spacing w:line="240" w:lineRule="auto"/>
        <w:jc w:val="both"/>
        <w:rPr>
          <w:rFonts w:ascii="Arial" w:hAnsi="Arial" w:cs="Arial"/>
          <w:i/>
          <w:sz w:val="24"/>
          <w:szCs w:val="24"/>
          <w:u w:val="single"/>
        </w:rPr>
      </w:pPr>
    </w:p>
    <w:p w:rsidR="0047334C" w:rsidRPr="001966CD" w:rsidRDefault="0047334C" w:rsidP="0047334C">
      <w:pPr>
        <w:pStyle w:val="Textpsmene"/>
        <w:numPr>
          <w:ilvl w:val="0"/>
          <w:numId w:val="0"/>
        </w:numPr>
        <w:ind w:left="2835"/>
        <w:rPr>
          <w:rFonts w:ascii="Arial" w:hAnsi="Arial" w:cs="Arial"/>
          <w:szCs w:val="24"/>
          <w:lang w:val="sk-SK"/>
        </w:rPr>
      </w:pPr>
      <w:r w:rsidRPr="001966CD">
        <w:rPr>
          <w:rFonts w:ascii="Arial" w:hAnsi="Arial" w:cs="Arial"/>
          <w:szCs w:val="24"/>
          <w:lang w:val="sk-SK"/>
        </w:rPr>
        <w:t xml:space="preserve">Z dôvodu, že  návrh zákona o psychologickej činnosti a o zmene a doplnení niektorých zákonov zavádza možnosť poskytovania psychologickej činnosti aj iným spôsobom ako výkonom povolania, je potrebné doplniť negatívne vymedzenie živnosti o poskytovanie psychologickej činnosti, ktoré nie je výkonom činnosti pri výkone povolania. </w:t>
      </w:r>
    </w:p>
    <w:p w:rsidR="0047334C" w:rsidRDefault="0047334C" w:rsidP="0047334C">
      <w:pPr>
        <w:pStyle w:val="Textpsmene"/>
        <w:numPr>
          <w:ilvl w:val="0"/>
          <w:numId w:val="0"/>
        </w:numPr>
        <w:ind w:firstLine="708"/>
        <w:rPr>
          <w:rFonts w:ascii="Arial" w:hAnsi="Arial" w:cs="Arial"/>
          <w:i/>
          <w:szCs w:val="24"/>
          <w:lang w:val="sk-SK"/>
        </w:rPr>
      </w:pPr>
    </w:p>
    <w:p w:rsidR="0047334C" w:rsidRPr="0047334C" w:rsidRDefault="0047334C" w:rsidP="0047334C">
      <w:pPr>
        <w:pStyle w:val="Textpsmene"/>
        <w:numPr>
          <w:ilvl w:val="0"/>
          <w:numId w:val="0"/>
        </w:numPr>
        <w:ind w:firstLine="708"/>
        <w:rPr>
          <w:rFonts w:ascii="Arial" w:hAnsi="Arial" w:cs="Arial"/>
          <w:b/>
          <w:szCs w:val="24"/>
          <w:lang w:val="sk-SK"/>
        </w:rPr>
      </w:pPr>
      <w:r>
        <w:rPr>
          <w:rFonts w:ascii="Arial" w:hAnsi="Arial" w:cs="Arial"/>
          <w:szCs w:val="24"/>
          <w:lang w:val="sk-SK"/>
        </w:rPr>
        <w:tab/>
      </w:r>
      <w:r>
        <w:rPr>
          <w:rFonts w:ascii="Arial" w:hAnsi="Arial" w:cs="Arial"/>
          <w:szCs w:val="24"/>
          <w:lang w:val="sk-SK"/>
        </w:rPr>
        <w:tab/>
      </w:r>
      <w:r>
        <w:rPr>
          <w:rFonts w:ascii="Arial" w:hAnsi="Arial" w:cs="Arial"/>
          <w:szCs w:val="24"/>
          <w:lang w:val="sk-SK"/>
        </w:rPr>
        <w:tab/>
      </w:r>
      <w:r w:rsidRPr="0047334C">
        <w:rPr>
          <w:rFonts w:ascii="Arial" w:hAnsi="Arial" w:cs="Arial"/>
          <w:b/>
          <w:szCs w:val="24"/>
          <w:lang w:val="sk-SK"/>
        </w:rPr>
        <w:t>Výbor NR SR pre zdravotníctvo</w:t>
      </w:r>
    </w:p>
    <w:p w:rsidR="0047334C" w:rsidRPr="0047334C" w:rsidRDefault="0047334C" w:rsidP="0047334C">
      <w:pPr>
        <w:pStyle w:val="Textpsmene"/>
        <w:numPr>
          <w:ilvl w:val="0"/>
          <w:numId w:val="0"/>
        </w:numPr>
        <w:ind w:firstLine="708"/>
        <w:rPr>
          <w:rFonts w:ascii="Arial" w:hAnsi="Arial" w:cs="Arial"/>
          <w:b/>
          <w:szCs w:val="24"/>
          <w:lang w:val="sk-SK"/>
        </w:rPr>
      </w:pPr>
    </w:p>
    <w:p w:rsidR="0047334C" w:rsidRPr="0047334C" w:rsidRDefault="0047334C" w:rsidP="0047334C">
      <w:pPr>
        <w:pStyle w:val="Textpsmene"/>
        <w:numPr>
          <w:ilvl w:val="0"/>
          <w:numId w:val="0"/>
        </w:numPr>
        <w:ind w:firstLine="708"/>
        <w:rPr>
          <w:rFonts w:ascii="Arial" w:hAnsi="Arial" w:cs="Arial"/>
          <w:b/>
          <w:szCs w:val="24"/>
          <w:lang w:val="sk-SK"/>
        </w:rPr>
      </w:pPr>
      <w:r w:rsidRPr="0047334C">
        <w:rPr>
          <w:rFonts w:ascii="Arial" w:hAnsi="Arial" w:cs="Arial"/>
          <w:b/>
          <w:szCs w:val="24"/>
          <w:lang w:val="sk-SK"/>
        </w:rPr>
        <w:tab/>
      </w:r>
      <w:r w:rsidRPr="0047334C">
        <w:rPr>
          <w:rFonts w:ascii="Arial" w:hAnsi="Arial" w:cs="Arial"/>
          <w:b/>
          <w:szCs w:val="24"/>
          <w:lang w:val="sk-SK"/>
        </w:rPr>
        <w:tab/>
      </w:r>
      <w:r w:rsidRPr="0047334C">
        <w:rPr>
          <w:rFonts w:ascii="Arial" w:hAnsi="Arial" w:cs="Arial"/>
          <w:b/>
          <w:szCs w:val="24"/>
          <w:lang w:val="sk-SK"/>
        </w:rPr>
        <w:tab/>
        <w:t>gestorský výbor odporúča  s c h v á l i ť</w:t>
      </w:r>
      <w:r w:rsidRPr="0047334C">
        <w:rPr>
          <w:rFonts w:ascii="Arial" w:hAnsi="Arial" w:cs="Arial"/>
          <w:b/>
          <w:szCs w:val="24"/>
          <w:lang w:val="sk-SK"/>
        </w:rPr>
        <w:tab/>
        <w:t xml:space="preserve"> </w:t>
      </w:r>
    </w:p>
    <w:p w:rsidR="0047334C" w:rsidRPr="0047334C" w:rsidRDefault="0047334C" w:rsidP="0047334C">
      <w:pPr>
        <w:pStyle w:val="Textpsmene"/>
        <w:numPr>
          <w:ilvl w:val="0"/>
          <w:numId w:val="0"/>
        </w:numPr>
        <w:ind w:firstLine="708"/>
        <w:rPr>
          <w:rFonts w:ascii="Arial" w:hAnsi="Arial" w:cs="Arial"/>
          <w:b/>
          <w:i/>
          <w:szCs w:val="24"/>
          <w:lang w:val="sk-SK"/>
        </w:rPr>
      </w:pPr>
    </w:p>
    <w:p w:rsidR="0047334C" w:rsidRDefault="0047334C" w:rsidP="00667793">
      <w:pPr>
        <w:pStyle w:val="Odsekzoznamu"/>
        <w:widowControl w:val="0"/>
        <w:numPr>
          <w:ilvl w:val="0"/>
          <w:numId w:val="2"/>
        </w:numPr>
        <w:suppressAutoHyphens/>
        <w:autoSpaceDE w:val="0"/>
        <w:spacing w:before="60" w:after="60"/>
        <w:ind w:left="426" w:hanging="426"/>
        <w:contextualSpacing w:val="0"/>
        <w:jc w:val="both"/>
        <w:rPr>
          <w:rFonts w:ascii="Arial" w:hAnsi="Arial" w:cs="Arial"/>
          <w:sz w:val="24"/>
          <w:szCs w:val="24"/>
        </w:rPr>
      </w:pPr>
      <w:r w:rsidRPr="001966CD">
        <w:rPr>
          <w:rFonts w:ascii="Arial" w:hAnsi="Arial" w:cs="Arial"/>
          <w:b/>
          <w:sz w:val="24"/>
          <w:szCs w:val="24"/>
        </w:rPr>
        <w:t>V Čl. III sa pred 1. bod vkladajú nové body 1 až 3</w:t>
      </w:r>
      <w:r w:rsidRPr="001966CD">
        <w:rPr>
          <w:rFonts w:ascii="Arial" w:hAnsi="Arial" w:cs="Arial"/>
          <w:sz w:val="24"/>
          <w:szCs w:val="24"/>
        </w:rPr>
        <w:t>, ktoré znejú:</w:t>
      </w:r>
    </w:p>
    <w:p w:rsidR="0047334C" w:rsidRPr="0047334C" w:rsidRDefault="0047334C" w:rsidP="0047334C">
      <w:pPr>
        <w:pStyle w:val="Odsekzoznamu"/>
        <w:widowControl w:val="0"/>
        <w:suppressAutoHyphens/>
        <w:autoSpaceDE w:val="0"/>
        <w:spacing w:before="60" w:after="60"/>
        <w:contextualSpacing w:val="0"/>
        <w:jc w:val="both"/>
        <w:rPr>
          <w:rFonts w:ascii="Arial" w:hAnsi="Arial" w:cs="Arial"/>
          <w:sz w:val="24"/>
          <w:szCs w:val="24"/>
        </w:rPr>
      </w:pPr>
    </w:p>
    <w:p w:rsidR="0047334C" w:rsidRPr="001966CD" w:rsidRDefault="0047334C" w:rsidP="0047334C">
      <w:pPr>
        <w:jc w:val="both"/>
        <w:rPr>
          <w:rFonts w:ascii="Arial" w:hAnsi="Arial" w:cs="Arial"/>
          <w:sz w:val="24"/>
          <w:szCs w:val="24"/>
        </w:rPr>
      </w:pPr>
      <w:r>
        <w:rPr>
          <w:rFonts w:ascii="Arial" w:hAnsi="Arial" w:cs="Arial"/>
          <w:sz w:val="24"/>
          <w:szCs w:val="24"/>
        </w:rPr>
        <w:t xml:space="preserve">            </w:t>
      </w:r>
      <w:r w:rsidRPr="001966CD">
        <w:rPr>
          <w:rFonts w:ascii="Arial" w:hAnsi="Arial" w:cs="Arial"/>
          <w:sz w:val="24"/>
          <w:szCs w:val="24"/>
        </w:rPr>
        <w:t>„</w:t>
      </w:r>
      <w:r w:rsidRPr="001966CD">
        <w:rPr>
          <w:rFonts w:ascii="Arial" w:hAnsi="Arial" w:cs="Arial"/>
          <w:b/>
          <w:sz w:val="24"/>
          <w:szCs w:val="24"/>
        </w:rPr>
        <w:t xml:space="preserve">1. </w:t>
      </w:r>
      <w:r w:rsidRPr="001966CD">
        <w:rPr>
          <w:rFonts w:ascii="Arial" w:hAnsi="Arial" w:cs="Arial"/>
          <w:sz w:val="24"/>
          <w:szCs w:val="24"/>
        </w:rPr>
        <w:t xml:space="preserve">V § 14 ods. 1 sa slová „odseku 15“ nahrádzajú slovami „odseku 17“. </w:t>
      </w:r>
    </w:p>
    <w:p w:rsidR="0047334C" w:rsidRPr="001966CD" w:rsidRDefault="0047334C" w:rsidP="0047334C">
      <w:pPr>
        <w:ind w:left="2835"/>
        <w:jc w:val="both"/>
        <w:rPr>
          <w:rFonts w:ascii="Arial" w:hAnsi="Arial" w:cs="Arial"/>
          <w:sz w:val="24"/>
          <w:szCs w:val="24"/>
        </w:rPr>
      </w:pPr>
      <w:r w:rsidRPr="001966CD">
        <w:rPr>
          <w:rFonts w:ascii="Arial" w:hAnsi="Arial" w:cs="Arial"/>
          <w:sz w:val="24"/>
          <w:szCs w:val="24"/>
        </w:rPr>
        <w:t>Legislatívno-technická úprava.</w:t>
      </w:r>
    </w:p>
    <w:p w:rsidR="0047334C" w:rsidRPr="001966CD" w:rsidRDefault="0047334C" w:rsidP="009D4E2D">
      <w:pPr>
        <w:ind w:left="851"/>
        <w:jc w:val="both"/>
        <w:rPr>
          <w:rFonts w:ascii="Arial" w:hAnsi="Arial" w:cs="Arial"/>
          <w:sz w:val="24"/>
          <w:szCs w:val="24"/>
        </w:rPr>
      </w:pPr>
      <w:r w:rsidRPr="001966CD">
        <w:rPr>
          <w:rFonts w:ascii="Arial" w:hAnsi="Arial" w:cs="Arial"/>
          <w:b/>
          <w:sz w:val="24"/>
          <w:szCs w:val="24"/>
        </w:rPr>
        <w:t xml:space="preserve">2. </w:t>
      </w:r>
      <w:r w:rsidRPr="001966CD">
        <w:rPr>
          <w:rFonts w:ascii="Arial" w:hAnsi="Arial" w:cs="Arial"/>
          <w:sz w:val="24"/>
          <w:szCs w:val="24"/>
        </w:rPr>
        <w:t>V § 14 odsek 14 znie:</w:t>
      </w:r>
    </w:p>
    <w:p w:rsidR="0047334C" w:rsidRPr="001966CD" w:rsidRDefault="0047334C" w:rsidP="009D4E2D">
      <w:pPr>
        <w:ind w:left="851"/>
        <w:jc w:val="both"/>
        <w:rPr>
          <w:rFonts w:ascii="Arial" w:hAnsi="Arial" w:cs="Arial"/>
          <w:sz w:val="24"/>
          <w:szCs w:val="24"/>
        </w:rPr>
      </w:pPr>
      <w:r w:rsidRPr="001966CD">
        <w:rPr>
          <w:rFonts w:ascii="Arial" w:hAnsi="Arial" w:cs="Arial"/>
          <w:sz w:val="24"/>
          <w:szCs w:val="24"/>
        </w:rPr>
        <w:t xml:space="preserve">„(14) Ak poskytovateľovi záchrannej zdravotnej služby bolo zrušené povolenie </w:t>
      </w:r>
      <w:r w:rsidRPr="001966CD">
        <w:rPr>
          <w:rFonts w:ascii="Arial" w:hAnsi="Arial" w:cs="Arial"/>
          <w:sz w:val="24"/>
          <w:szCs w:val="24"/>
        </w:rPr>
        <w:br/>
        <w:t>na prevádzkovanie ambulancie záchrannej zdravotnej služby podľa § 19 ods. 1, ministerstvo zdravotníctva vydá poverenie na dočasné prevádzkovanie ambulancie záchrannej zdravotnej služby pre sídlo stanice záchrannej zdravotnej služby, pre ktoré bolo povolenie na prevádzkovanie ambulancie záchrannej zdravotnej služby zrušené, inému poskytovateľovi záchrannej zdravotnej služby, ktorý má vydané povolenie na prevádzkovanie ambulancie záchrannej zdravotnej služby.“.</w:t>
      </w:r>
    </w:p>
    <w:p w:rsidR="0047334C" w:rsidRPr="001966CD" w:rsidRDefault="0047334C" w:rsidP="0047334C">
      <w:pPr>
        <w:jc w:val="both"/>
        <w:rPr>
          <w:rFonts w:ascii="Arial" w:hAnsi="Arial" w:cs="Arial"/>
          <w:i/>
          <w:sz w:val="24"/>
          <w:szCs w:val="24"/>
        </w:rPr>
      </w:pPr>
      <w:r w:rsidRPr="001966CD">
        <w:rPr>
          <w:rFonts w:ascii="Arial" w:hAnsi="Arial" w:cs="Arial"/>
          <w:sz w:val="24"/>
          <w:szCs w:val="24"/>
        </w:rPr>
        <w:tab/>
      </w:r>
      <w:r w:rsidRPr="001966CD">
        <w:rPr>
          <w:rFonts w:ascii="Arial" w:hAnsi="Arial" w:cs="Arial"/>
          <w:sz w:val="24"/>
          <w:szCs w:val="24"/>
        </w:rPr>
        <w:tab/>
      </w:r>
      <w:r w:rsidRPr="001966CD">
        <w:rPr>
          <w:rFonts w:ascii="Arial" w:hAnsi="Arial" w:cs="Arial"/>
          <w:sz w:val="24"/>
          <w:szCs w:val="24"/>
        </w:rPr>
        <w:tab/>
      </w:r>
      <w:r w:rsidRPr="001966CD">
        <w:rPr>
          <w:rFonts w:ascii="Arial" w:hAnsi="Arial" w:cs="Arial"/>
          <w:sz w:val="24"/>
          <w:szCs w:val="24"/>
        </w:rPr>
        <w:tab/>
      </w:r>
    </w:p>
    <w:p w:rsidR="0047334C" w:rsidRPr="001966CD" w:rsidRDefault="0047334C" w:rsidP="009D4E2D">
      <w:pPr>
        <w:ind w:left="851"/>
        <w:jc w:val="both"/>
        <w:rPr>
          <w:rFonts w:ascii="Arial" w:hAnsi="Arial" w:cs="Arial"/>
          <w:sz w:val="24"/>
          <w:szCs w:val="24"/>
        </w:rPr>
      </w:pPr>
      <w:r w:rsidRPr="001966CD">
        <w:rPr>
          <w:rFonts w:ascii="Arial" w:hAnsi="Arial" w:cs="Arial"/>
          <w:b/>
          <w:sz w:val="24"/>
          <w:szCs w:val="24"/>
        </w:rPr>
        <w:t xml:space="preserve">3. </w:t>
      </w:r>
      <w:r w:rsidRPr="001966CD">
        <w:rPr>
          <w:rFonts w:ascii="Arial" w:hAnsi="Arial" w:cs="Arial"/>
          <w:sz w:val="24"/>
          <w:szCs w:val="24"/>
        </w:rPr>
        <w:t>V § 14 sa za odsek 14 vkladajú nové odseky 15 a 16, ktoré znejú:</w:t>
      </w:r>
    </w:p>
    <w:p w:rsidR="0047334C" w:rsidRPr="001966CD" w:rsidRDefault="0047334C" w:rsidP="009D4E2D">
      <w:pPr>
        <w:ind w:left="851"/>
        <w:jc w:val="both"/>
        <w:rPr>
          <w:rFonts w:ascii="Arial" w:hAnsi="Arial" w:cs="Arial"/>
          <w:sz w:val="24"/>
          <w:szCs w:val="24"/>
        </w:rPr>
      </w:pPr>
      <w:r w:rsidRPr="001966CD">
        <w:rPr>
          <w:rFonts w:ascii="Arial" w:hAnsi="Arial" w:cs="Arial"/>
          <w:sz w:val="24"/>
          <w:szCs w:val="24"/>
        </w:rPr>
        <w:t xml:space="preserve">„(15) Ak ministerstvo zdravotníctva nevydalo povolenie na prevádzkovanie ambulancie záchrannej zdravotnej služby pre sídlo stanice záchrannej zdravotnej služby, ministerstvo zdravotníctva vydá poverenie na dočasné prevádzkovanie ambulancie záchrannej zdravotnej služby v tomto sídle </w:t>
      </w:r>
      <w:r w:rsidRPr="001966CD">
        <w:rPr>
          <w:rFonts w:ascii="Arial" w:hAnsi="Arial" w:cs="Arial"/>
          <w:sz w:val="24"/>
          <w:szCs w:val="24"/>
        </w:rPr>
        <w:lastRenderedPageBreak/>
        <w:t>stanice záchrannej zdravotnej služby poskytovateľovi záchrannej zdravotnej služby, ktorý má vydané povolenie na prevádzkovanie ambulancie záchrannej zdravotnej služby.</w:t>
      </w:r>
    </w:p>
    <w:p w:rsidR="0047334C" w:rsidRPr="001966CD" w:rsidRDefault="0047334C" w:rsidP="009D4E2D">
      <w:pPr>
        <w:ind w:left="851"/>
        <w:jc w:val="both"/>
        <w:rPr>
          <w:rFonts w:ascii="Arial" w:hAnsi="Arial" w:cs="Arial"/>
          <w:sz w:val="24"/>
          <w:szCs w:val="24"/>
        </w:rPr>
      </w:pPr>
      <w:r w:rsidRPr="001966CD">
        <w:rPr>
          <w:rFonts w:ascii="Arial" w:hAnsi="Arial" w:cs="Arial"/>
          <w:sz w:val="24"/>
          <w:szCs w:val="24"/>
        </w:rPr>
        <w:t>(16) Ministerstvo zdravotníctva vydá poverenie na dočasné prevádzkovanie ambulancie záchrannej zdravotnej služby podľa odseku 14 alebo odseku 15 najdlhšie do dňa nadobudnutia účinkov nového povolenia na prevádzkovanie ambulancie záchrannej zdravotnej služby, a to po dohode s poskytovateľom záchrannej zdravotnej služby, ktorý má vydané povolenie na prevádzkovanie ambulancie záchrannej zdravotnej služby, ak tento spĺňa minimálne požiadavky na materiálno-technické a personálne vybavenie podľa osobitného predpisu;</w:t>
      </w:r>
      <w:r w:rsidRPr="001966CD">
        <w:rPr>
          <w:rFonts w:ascii="Arial" w:hAnsi="Arial" w:cs="Arial"/>
          <w:sz w:val="24"/>
          <w:szCs w:val="24"/>
          <w:vertAlign w:val="superscript"/>
        </w:rPr>
        <w:t>17bb</w:t>
      </w:r>
      <w:r w:rsidRPr="001966CD">
        <w:rPr>
          <w:rFonts w:ascii="Arial" w:hAnsi="Arial" w:cs="Arial"/>
          <w:sz w:val="24"/>
          <w:szCs w:val="24"/>
        </w:rPr>
        <w:t xml:space="preserve">) splnenie minimálnych požiadaviek na materiálno-technické a personálne vybavenie poskytovateľ záchrannej zdravotnej služby preukazuje čestným vyhlásením. Poverenie na dočasné prevádzkovanie ambulancie záchrannej zdravotnej služby sa považuje za povolenie na prevádzkovanie ambulancie záchrannej zdravotnej služby. Pri vydávaní poverení na dočasné prevádzkovanie ambulancií záchrannej zdravotnej služby podľa odsekov 14 a 15 ministerstvo zdravotníctva nie je viazané podmienkou trhového stropu.  </w:t>
      </w:r>
    </w:p>
    <w:p w:rsidR="0047334C" w:rsidRPr="001966CD" w:rsidRDefault="0047334C" w:rsidP="009D4E2D">
      <w:pPr>
        <w:ind w:left="567"/>
        <w:jc w:val="both"/>
        <w:rPr>
          <w:rFonts w:ascii="Arial" w:hAnsi="Arial" w:cs="Arial"/>
          <w:sz w:val="24"/>
          <w:szCs w:val="24"/>
        </w:rPr>
      </w:pPr>
      <w:r w:rsidRPr="001966CD">
        <w:rPr>
          <w:rFonts w:ascii="Arial" w:hAnsi="Arial" w:cs="Arial"/>
          <w:sz w:val="24"/>
          <w:szCs w:val="24"/>
        </w:rPr>
        <w:t>Poznámka pod čiarou k odkazu 17bb znie:</w:t>
      </w:r>
    </w:p>
    <w:p w:rsidR="0047334C" w:rsidRPr="001966CD" w:rsidRDefault="0047334C" w:rsidP="009D4E2D">
      <w:pPr>
        <w:ind w:left="567"/>
        <w:jc w:val="both"/>
        <w:rPr>
          <w:rFonts w:ascii="Arial" w:hAnsi="Arial" w:cs="Arial"/>
          <w:sz w:val="24"/>
          <w:szCs w:val="24"/>
        </w:rPr>
      </w:pPr>
      <w:r w:rsidRPr="001966CD">
        <w:rPr>
          <w:rFonts w:ascii="Arial" w:hAnsi="Arial" w:cs="Arial"/>
          <w:sz w:val="24"/>
          <w:szCs w:val="24"/>
        </w:rPr>
        <w:t>„</w:t>
      </w:r>
      <w:r w:rsidRPr="001966CD">
        <w:rPr>
          <w:rFonts w:ascii="Arial" w:hAnsi="Arial" w:cs="Arial"/>
          <w:sz w:val="24"/>
          <w:szCs w:val="24"/>
          <w:vertAlign w:val="superscript"/>
        </w:rPr>
        <w:t>17bb</w:t>
      </w:r>
      <w:r w:rsidRPr="001966CD">
        <w:rPr>
          <w:rFonts w:ascii="Arial" w:hAnsi="Arial" w:cs="Arial"/>
          <w:sz w:val="24"/>
          <w:szCs w:val="24"/>
        </w:rPr>
        <w:t>) § 8 ods. 1 písm. c) zákona č. 579/2004 Z. z. v znení zákona č. 284/2008 Z. z.“.</w:t>
      </w:r>
    </w:p>
    <w:p w:rsidR="0047334C" w:rsidRPr="001966CD" w:rsidRDefault="0047334C" w:rsidP="009D4E2D">
      <w:pPr>
        <w:ind w:left="567"/>
        <w:jc w:val="both"/>
        <w:rPr>
          <w:rFonts w:ascii="Arial" w:hAnsi="Arial" w:cs="Arial"/>
          <w:sz w:val="24"/>
          <w:szCs w:val="24"/>
        </w:rPr>
      </w:pPr>
      <w:r w:rsidRPr="001966CD">
        <w:rPr>
          <w:rFonts w:ascii="Arial" w:hAnsi="Arial" w:cs="Arial"/>
          <w:sz w:val="24"/>
          <w:szCs w:val="24"/>
        </w:rPr>
        <w:t>Doterajší odsek 15 sa označuje ako odsek 17.“.“.</w:t>
      </w:r>
    </w:p>
    <w:p w:rsidR="0047334C" w:rsidRPr="001966CD" w:rsidRDefault="0047334C" w:rsidP="009D4E2D">
      <w:pPr>
        <w:ind w:left="567"/>
        <w:jc w:val="both"/>
        <w:rPr>
          <w:rFonts w:ascii="Arial" w:hAnsi="Arial" w:cs="Arial"/>
          <w:sz w:val="24"/>
          <w:szCs w:val="24"/>
        </w:rPr>
      </w:pPr>
      <w:r w:rsidRPr="001966CD">
        <w:rPr>
          <w:rFonts w:ascii="Arial" w:hAnsi="Arial" w:cs="Arial"/>
          <w:sz w:val="24"/>
          <w:szCs w:val="24"/>
        </w:rPr>
        <w:t xml:space="preserve">Tieto body nadobúdajú účinnosť dňom vyhlásenia, čo sa premietne do článku o účinnosti zákona. </w:t>
      </w:r>
    </w:p>
    <w:p w:rsidR="0047334C" w:rsidRPr="001966CD" w:rsidRDefault="0047334C" w:rsidP="009D4E2D">
      <w:pPr>
        <w:ind w:left="567"/>
        <w:jc w:val="both"/>
        <w:rPr>
          <w:rFonts w:ascii="Arial" w:hAnsi="Arial" w:cs="Arial"/>
          <w:sz w:val="24"/>
          <w:szCs w:val="24"/>
        </w:rPr>
      </w:pPr>
      <w:r w:rsidRPr="001966CD">
        <w:rPr>
          <w:rFonts w:ascii="Arial" w:hAnsi="Arial" w:cs="Arial"/>
          <w:sz w:val="24"/>
          <w:szCs w:val="24"/>
        </w:rPr>
        <w:t xml:space="preserve">Nasledujúce body sa primerane preznačia, čo sa premietne do článku o účinnosti zákona. </w:t>
      </w:r>
      <w:r w:rsidRPr="001966CD">
        <w:rPr>
          <w:rFonts w:ascii="Arial" w:hAnsi="Arial" w:cs="Arial"/>
          <w:sz w:val="24"/>
          <w:szCs w:val="24"/>
        </w:rPr>
        <w:tab/>
      </w:r>
      <w:r w:rsidRPr="001966CD">
        <w:rPr>
          <w:rFonts w:ascii="Arial" w:hAnsi="Arial" w:cs="Arial"/>
          <w:sz w:val="24"/>
          <w:szCs w:val="24"/>
        </w:rPr>
        <w:tab/>
      </w:r>
      <w:r w:rsidRPr="001966CD">
        <w:rPr>
          <w:rFonts w:ascii="Arial" w:hAnsi="Arial" w:cs="Arial"/>
          <w:sz w:val="24"/>
          <w:szCs w:val="24"/>
        </w:rPr>
        <w:tab/>
      </w:r>
      <w:r w:rsidRPr="001966CD">
        <w:rPr>
          <w:rFonts w:ascii="Arial" w:hAnsi="Arial" w:cs="Arial"/>
          <w:sz w:val="24"/>
          <w:szCs w:val="24"/>
        </w:rPr>
        <w:tab/>
      </w:r>
    </w:p>
    <w:p w:rsidR="0047334C" w:rsidRPr="001966CD" w:rsidRDefault="0047334C" w:rsidP="0047334C">
      <w:pPr>
        <w:ind w:left="2835"/>
        <w:jc w:val="both"/>
        <w:rPr>
          <w:rFonts w:ascii="Arial" w:hAnsi="Arial" w:cs="Arial"/>
          <w:sz w:val="24"/>
          <w:szCs w:val="24"/>
        </w:rPr>
      </w:pPr>
      <w:r w:rsidRPr="001966CD">
        <w:rPr>
          <w:rFonts w:ascii="Arial" w:hAnsi="Arial" w:cs="Arial"/>
          <w:sz w:val="24"/>
          <w:szCs w:val="24"/>
        </w:rPr>
        <w:t xml:space="preserve">K bodom 2 a 3: Precizujú sa ustanovenia oprávňujúce Ministerstvo zdravotníctva Slovenskej republiky (ďalej len „ministerstvo“) vydať poverenie na prevádzkovanie ambulancie záchrannej zdravotnej služby tak, že doterajšie ustanovenie odseku 14, ktoré upravuje dve samostatné skutkové podstaty, sa rozdelí do dvoch samostatných odsekov.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V novom odseku 14 sa upravuje situácia, ak pôvodnému poskytovateľovi, ktorému bolo vydané povolenie na prevádzkovanie ambulancie záchrannej zdravotnej služby, bolo toto povolenie zrušené podľa § 19 ods. 1. V takom prípade ministerstvo poverí iného poskytovateľa, ktorý má v čase, keď ho ide ministerstvo </w:t>
      </w:r>
      <w:r w:rsidRPr="001966CD">
        <w:rPr>
          <w:rFonts w:ascii="Arial" w:hAnsi="Arial" w:cs="Arial"/>
          <w:sz w:val="24"/>
          <w:szCs w:val="24"/>
        </w:rPr>
        <w:lastRenderedPageBreak/>
        <w:t xml:space="preserve">poveriť, vydané platné povolenie na prevádzkovanie ambulancie záchrannej zdravotnej služby.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Dôvod, pre ktorý ministerstvo v takomto prípade poverí iného poskytovateľa záchrannej zdravotnej služby, ako toho, ktorého povolenie bolo podľa § 19 ods. 1 zrušené je, že, okrem dôvodu uvedeného v písmene a), všetky ostatné dôvody uvedené v odseku 1 možno považovať za sankcie. Z podstaty veci tak vyplýva, že ak ministerstvo zrušilo poskytovateľovi povolenie napríklad z dôvodu, že prestal spĺňať podmienky, na základe ktorých mu bolo povolenie vydané alebo z dôvodu, že získal povolenie na základe nepravdivých údajov, ministerstvo nepoverí prevádzkovaním ambulancie záchrannej zdravotnej služby v tomto sídle toho istého poskytovateľa, ale poverí iného poskytovateľa, ktorý má v čase, keď ministerstvo rozhoduje o tom, koho poverí, vydané platné povolenie na prevádzkovanie záchrannej zdravotnej služby.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V novom odseku 15 sa následne upraví situácia, ak z akéhokoľvek dôvodu nebolo vydané povolenie na prevádzkovanie ambulancie záchrannej zdravotnej služby pre určité sídlo stanice. Ministerstvu nič nebráni  v tom, aby pre dané sídlo stanice vydalo poverenie pre akéhokoľvek  poskytovateľa záchrannej zdravotnej služby, teda aj pre poskytovateľa, ktorý v danom sídle stanice prevádzkoval ambulanciu záchrannej zdravotnej služby na základe povolenia vydaného v predchádzajúcom výberovom konaní; ministerstvo však môže poveriť aj poskytovateľa, ktorý v danom sídle stanice neprevádzkoval ambulanciu záchrannej zdravotnej služby na základe povolenia vydaného v predchádzajúcom výberovom konaní.</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Poverenie, rovnako ako povolenie, ministerstvo vydáva formou rozhodnutia, preto musí mať všetky obsahové náležitosti rozhodnutia, a to vrátane náležitého odôvodnenia, z ktorého by malo vyplývať najmä to, prečo ministerstvo v danom sídle zvolilo toho poskytovateľa, ktorému vydalo poverenie.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Pri vydávaní poverenia ministerstvo môže poveriť iba takého poskytovateľa, ktorý má v čase vydania poverenia platné povolenie na prevádzkovanie ambulancie záchrannej zdravotnej služby a zároveň spĺňa minimálne požiadavky na materiálno-technické a personálne </w:t>
      </w:r>
      <w:r w:rsidRPr="001966CD">
        <w:rPr>
          <w:rFonts w:ascii="Arial" w:hAnsi="Arial" w:cs="Arial"/>
          <w:sz w:val="24"/>
          <w:szCs w:val="24"/>
        </w:rPr>
        <w:lastRenderedPageBreak/>
        <w:t xml:space="preserve">vybavenie na prevádzkovanie ambulancie záchrannej zdravotnej služby. To, že poskytovateľ, ktorý má byť poverený, spĺňa minimálne požiadavky na materiálno-technického a personálneho vybavenia preukáže predložením čestného vyhlásenia. Skutočnosti, ktoré poskytovateľ uvedie v čestnom vyhlásení sa považujú za pravdivé až dokým sa nepreukáže opak.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V odseku 16 sa obdobne, ako je to v prípade vydania poverenia na dočasné prevádzkovanie ambulancie pohotovostnej služby, upravuje podmienka, že na vydanie poverenia na prevádzkovanie ambulancie záchrannej zdravotnej služby je potrebná dohoda medzi ministerstvom a poskytovateľom, ktorý má byť poverený prevádzkovaním ambulancie záchrannej zdravotnej služby v danom sídle stanice.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Rovnako tak sa v odseku 16 upravuje aj doba, na ktorú ministerstvo môže poverenie vydať, a to najdlhšie do dňa, v ktorom nadobudne účinky povolenie na prevádzkovanie ambulancie záchrannej zdravotnej služby vydané na základe výsledkov výberového konania. </w:t>
      </w:r>
    </w:p>
    <w:p w:rsidR="0047334C" w:rsidRPr="001966CD" w:rsidRDefault="0047334C" w:rsidP="0047334C">
      <w:pPr>
        <w:ind w:left="2835" w:firstLine="708"/>
        <w:jc w:val="both"/>
        <w:rPr>
          <w:rFonts w:ascii="Arial" w:hAnsi="Arial" w:cs="Arial"/>
          <w:sz w:val="24"/>
          <w:szCs w:val="24"/>
        </w:rPr>
      </w:pPr>
      <w:r w:rsidRPr="001966CD">
        <w:rPr>
          <w:rFonts w:ascii="Arial" w:hAnsi="Arial" w:cs="Arial"/>
          <w:sz w:val="24"/>
          <w:szCs w:val="24"/>
        </w:rPr>
        <w:t xml:space="preserve">Zároveň sa v odseku 16 upravuje, že poverenie má rovnaké právne účinky ako povolenie, teda na jeho základe vznikajú poskytovateľovi rovnaké práva (napr. právo uzatvoriť s každou zdravotnou poisťovňou zmluvu o poskytovaní zdravotnej starostlivosti) a rovnaké povinnosti (napr. začať prevádzkovať ambulanciu záchrannej zdravotnej služby v danom sídle dňom, ktorý je uvedený v poverení alebo mať materiálno-technické vybavenie a personálne zabezpečenie na prevádzkovanie ambulancie záchrannej zdravotnej služby) ako vznikajú poskytovateľovi na základe povolenia.  </w:t>
      </w:r>
    </w:p>
    <w:p w:rsidR="0047334C" w:rsidRPr="009D4E2D" w:rsidRDefault="009D4E2D" w:rsidP="0047334C">
      <w:pPr>
        <w:pStyle w:val="Textpsmene"/>
        <w:numPr>
          <w:ilvl w:val="0"/>
          <w:numId w:val="0"/>
        </w:numPr>
        <w:rPr>
          <w:rFonts w:ascii="Arial" w:hAnsi="Arial" w:cs="Arial"/>
          <w:b/>
          <w:szCs w:val="24"/>
          <w:lang w:val="sk-SK"/>
        </w:rPr>
      </w:pPr>
      <w:r w:rsidRPr="009D4E2D">
        <w:rPr>
          <w:rFonts w:ascii="Arial" w:hAnsi="Arial" w:cs="Arial"/>
          <w:b/>
          <w:szCs w:val="24"/>
          <w:lang w:val="sk-SK"/>
        </w:rPr>
        <w:tab/>
      </w:r>
      <w:r w:rsidRPr="009D4E2D">
        <w:rPr>
          <w:rFonts w:ascii="Arial" w:hAnsi="Arial" w:cs="Arial"/>
          <w:b/>
          <w:szCs w:val="24"/>
          <w:lang w:val="sk-SK"/>
        </w:rPr>
        <w:tab/>
      </w:r>
      <w:r w:rsidRPr="009D4E2D">
        <w:rPr>
          <w:rFonts w:ascii="Arial" w:hAnsi="Arial" w:cs="Arial"/>
          <w:b/>
          <w:szCs w:val="24"/>
          <w:lang w:val="sk-SK"/>
        </w:rPr>
        <w:tab/>
      </w:r>
      <w:r w:rsidRPr="009D4E2D">
        <w:rPr>
          <w:rFonts w:ascii="Arial" w:hAnsi="Arial" w:cs="Arial"/>
          <w:b/>
          <w:szCs w:val="24"/>
          <w:lang w:val="sk-SK"/>
        </w:rPr>
        <w:tab/>
        <w:t>Výbor NR SR pre zdravotníctvo</w:t>
      </w:r>
    </w:p>
    <w:p w:rsidR="009D4E2D" w:rsidRPr="009D4E2D" w:rsidRDefault="009D4E2D" w:rsidP="0047334C">
      <w:pPr>
        <w:pStyle w:val="Textpsmene"/>
        <w:numPr>
          <w:ilvl w:val="0"/>
          <w:numId w:val="0"/>
        </w:numPr>
        <w:rPr>
          <w:rFonts w:ascii="Arial" w:hAnsi="Arial" w:cs="Arial"/>
          <w:b/>
          <w:szCs w:val="24"/>
          <w:lang w:val="sk-SK"/>
        </w:rPr>
      </w:pPr>
    </w:p>
    <w:p w:rsidR="009D4E2D" w:rsidRPr="009D4E2D" w:rsidRDefault="009D4E2D" w:rsidP="0047334C">
      <w:pPr>
        <w:pStyle w:val="Textpsmene"/>
        <w:numPr>
          <w:ilvl w:val="0"/>
          <w:numId w:val="0"/>
        </w:numPr>
        <w:rPr>
          <w:rFonts w:ascii="Arial" w:hAnsi="Arial" w:cs="Arial"/>
          <w:b/>
          <w:szCs w:val="24"/>
          <w:lang w:val="sk-SK"/>
        </w:rPr>
      </w:pPr>
      <w:r w:rsidRPr="009D4E2D">
        <w:rPr>
          <w:rFonts w:ascii="Arial" w:hAnsi="Arial" w:cs="Arial"/>
          <w:b/>
          <w:szCs w:val="24"/>
          <w:lang w:val="sk-SK"/>
        </w:rPr>
        <w:tab/>
      </w:r>
      <w:r w:rsidRPr="009D4E2D">
        <w:rPr>
          <w:rFonts w:ascii="Arial" w:hAnsi="Arial" w:cs="Arial"/>
          <w:b/>
          <w:szCs w:val="24"/>
          <w:lang w:val="sk-SK"/>
        </w:rPr>
        <w:tab/>
      </w:r>
      <w:r w:rsidRPr="009D4E2D">
        <w:rPr>
          <w:rFonts w:ascii="Arial" w:hAnsi="Arial" w:cs="Arial"/>
          <w:b/>
          <w:szCs w:val="24"/>
          <w:lang w:val="sk-SK"/>
        </w:rPr>
        <w:tab/>
      </w:r>
      <w:r w:rsidRPr="009D4E2D">
        <w:rPr>
          <w:rFonts w:ascii="Arial" w:hAnsi="Arial" w:cs="Arial"/>
          <w:b/>
          <w:szCs w:val="24"/>
          <w:lang w:val="sk-SK"/>
        </w:rPr>
        <w:tab/>
        <w:t xml:space="preserve">Gestorský výbor odporúča  s c h v á l i ť </w:t>
      </w:r>
    </w:p>
    <w:p w:rsidR="0047334C" w:rsidRPr="001966CD" w:rsidRDefault="0047334C" w:rsidP="0047334C">
      <w:pPr>
        <w:pStyle w:val="Textpsmene"/>
        <w:numPr>
          <w:ilvl w:val="0"/>
          <w:numId w:val="0"/>
        </w:numPr>
        <w:ind w:left="644" w:hanging="360"/>
        <w:rPr>
          <w:rFonts w:ascii="Arial" w:hAnsi="Arial" w:cs="Arial"/>
          <w:i/>
          <w:szCs w:val="24"/>
          <w:lang w:val="sk-SK"/>
        </w:rPr>
      </w:pPr>
    </w:p>
    <w:p w:rsidR="0047334C" w:rsidRPr="001966CD" w:rsidRDefault="0047334C" w:rsidP="00667793">
      <w:pPr>
        <w:pStyle w:val="Odsekzoznamu"/>
        <w:widowControl w:val="0"/>
        <w:numPr>
          <w:ilvl w:val="0"/>
          <w:numId w:val="2"/>
        </w:numPr>
        <w:suppressAutoHyphens/>
        <w:autoSpaceDE w:val="0"/>
        <w:spacing w:after="0" w:line="240" w:lineRule="auto"/>
        <w:ind w:left="284" w:hanging="284"/>
        <w:contextualSpacing w:val="0"/>
        <w:jc w:val="both"/>
        <w:rPr>
          <w:rFonts w:ascii="Arial" w:hAnsi="Arial" w:cs="Arial"/>
          <w:sz w:val="24"/>
          <w:szCs w:val="24"/>
        </w:rPr>
      </w:pPr>
      <w:r w:rsidRPr="001966CD">
        <w:rPr>
          <w:rFonts w:ascii="Arial" w:hAnsi="Arial" w:cs="Arial"/>
          <w:sz w:val="24"/>
          <w:szCs w:val="24"/>
        </w:rPr>
        <w:t xml:space="preserve"> </w:t>
      </w:r>
      <w:r w:rsidRPr="001966CD">
        <w:rPr>
          <w:rFonts w:ascii="Arial" w:hAnsi="Arial" w:cs="Arial"/>
          <w:b/>
          <w:sz w:val="24"/>
          <w:szCs w:val="24"/>
        </w:rPr>
        <w:t>V čl. III bod 1</w:t>
      </w:r>
      <w:r w:rsidRPr="001966CD">
        <w:rPr>
          <w:rFonts w:ascii="Arial" w:hAnsi="Arial" w:cs="Arial"/>
          <w:sz w:val="24"/>
          <w:szCs w:val="24"/>
        </w:rPr>
        <w:t xml:space="preserve"> znie:</w:t>
      </w:r>
    </w:p>
    <w:p w:rsidR="0047334C" w:rsidRPr="001966CD" w:rsidRDefault="0047334C" w:rsidP="0047334C">
      <w:pPr>
        <w:pStyle w:val="Odsekzoznamu"/>
        <w:spacing w:after="0"/>
        <w:rPr>
          <w:rFonts w:ascii="Arial" w:hAnsi="Arial" w:cs="Arial"/>
          <w:sz w:val="24"/>
          <w:szCs w:val="24"/>
        </w:rPr>
      </w:pP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sz w:val="24"/>
          <w:szCs w:val="24"/>
        </w:rPr>
        <w:t xml:space="preserve">„1. </w:t>
      </w:r>
      <w:r w:rsidRPr="001966CD">
        <w:rPr>
          <w:rFonts w:ascii="Arial" w:hAnsi="Arial" w:cs="Arial"/>
          <w:color w:val="1F1F1F"/>
          <w:sz w:val="24"/>
          <w:szCs w:val="24"/>
        </w:rPr>
        <w:t>V § 47g odsek 3 znie:</w:t>
      </w: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color w:val="1F1F1F"/>
          <w:sz w:val="24"/>
          <w:szCs w:val="24"/>
        </w:rPr>
        <w:t>„(3) Členom Slovenskej komory psychológov sa môže stať aj fyzická osoba, ktorá je odborne spôsobilá na výkon povolania psychológa podľa osobitného predpisu,</w:t>
      </w:r>
      <w:r w:rsidRPr="001966CD">
        <w:rPr>
          <w:rFonts w:ascii="Arial" w:hAnsi="Arial" w:cs="Arial"/>
          <w:color w:val="1F1F1F"/>
          <w:sz w:val="24"/>
          <w:szCs w:val="24"/>
          <w:vertAlign w:val="superscript"/>
        </w:rPr>
        <w:t>36aa</w:t>
      </w:r>
      <w:r w:rsidRPr="001966CD">
        <w:rPr>
          <w:rFonts w:ascii="Arial" w:hAnsi="Arial" w:cs="Arial"/>
          <w:color w:val="1F1F1F"/>
          <w:sz w:val="24"/>
          <w:szCs w:val="24"/>
        </w:rPr>
        <w:t xml:space="preserve">) a požiada o zápis do zoznamu členov podľa osobitného </w:t>
      </w:r>
      <w:r w:rsidRPr="001966CD">
        <w:rPr>
          <w:rFonts w:ascii="Arial" w:hAnsi="Arial" w:cs="Arial"/>
          <w:color w:val="1F1F1F"/>
          <w:sz w:val="24"/>
          <w:szCs w:val="24"/>
        </w:rPr>
        <w:lastRenderedPageBreak/>
        <w:t>predpisu.</w:t>
      </w:r>
      <w:r w:rsidRPr="001966CD">
        <w:rPr>
          <w:rFonts w:ascii="Arial" w:hAnsi="Arial" w:cs="Arial"/>
          <w:color w:val="1F1F1F"/>
          <w:sz w:val="24"/>
          <w:szCs w:val="24"/>
          <w:vertAlign w:val="superscript"/>
        </w:rPr>
        <w:t>36aa</w:t>
      </w:r>
      <w:r w:rsidRPr="001966CD">
        <w:rPr>
          <w:rFonts w:ascii="Arial" w:hAnsi="Arial" w:cs="Arial"/>
          <w:color w:val="1F1F1F"/>
          <w:sz w:val="24"/>
          <w:szCs w:val="24"/>
        </w:rPr>
        <w:t>) Členstvo v komore, práva a povinnosti členov zapísaných do zoznamu členov podľa prvej vety upravuje osobitný predpis.</w:t>
      </w:r>
      <w:r w:rsidRPr="001966CD">
        <w:rPr>
          <w:rFonts w:ascii="Arial" w:hAnsi="Arial" w:cs="Arial"/>
          <w:color w:val="1F1F1F"/>
          <w:sz w:val="24"/>
          <w:szCs w:val="24"/>
          <w:vertAlign w:val="superscript"/>
        </w:rPr>
        <w:t>36aa</w:t>
      </w:r>
      <w:r w:rsidR="009D4E2D">
        <w:rPr>
          <w:rFonts w:ascii="Arial" w:hAnsi="Arial" w:cs="Arial"/>
          <w:color w:val="1F1F1F"/>
          <w:sz w:val="24"/>
          <w:szCs w:val="24"/>
        </w:rPr>
        <w:t>)“.</w:t>
      </w: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color w:val="1F1F1F"/>
          <w:sz w:val="24"/>
          <w:szCs w:val="24"/>
        </w:rPr>
        <w:t>Poznámka pod čiarou k odkazu 36aa znie:</w:t>
      </w: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color w:val="1F1F1F"/>
          <w:sz w:val="24"/>
          <w:szCs w:val="24"/>
        </w:rPr>
        <w:t>„</w:t>
      </w:r>
      <w:r w:rsidRPr="001966CD">
        <w:rPr>
          <w:rFonts w:ascii="Arial" w:hAnsi="Arial" w:cs="Arial"/>
          <w:color w:val="1F1F1F"/>
          <w:sz w:val="24"/>
          <w:szCs w:val="24"/>
          <w:vertAlign w:val="superscript"/>
        </w:rPr>
        <w:t>36aa</w:t>
      </w:r>
      <w:r w:rsidRPr="001966CD">
        <w:rPr>
          <w:rFonts w:ascii="Arial" w:hAnsi="Arial" w:cs="Arial"/>
          <w:color w:val="1F1F1F"/>
          <w:sz w:val="24"/>
          <w:szCs w:val="24"/>
        </w:rPr>
        <w:t>) Zákon č. .../2025 Z. z. o psychologickej činnosti a o zmene a doplnení niektorých zákonov.”.“</w:t>
      </w:r>
      <w:r w:rsidR="009D4E2D">
        <w:rPr>
          <w:rFonts w:ascii="Arial" w:hAnsi="Arial" w:cs="Arial"/>
          <w:color w:val="1F1F1F"/>
          <w:sz w:val="24"/>
          <w:szCs w:val="24"/>
        </w:rPr>
        <w:t>.</w:t>
      </w:r>
    </w:p>
    <w:p w:rsidR="0047334C" w:rsidRPr="001966CD" w:rsidRDefault="0047334C" w:rsidP="0047334C">
      <w:pPr>
        <w:spacing w:line="240" w:lineRule="auto"/>
        <w:ind w:left="2835"/>
        <w:jc w:val="both"/>
        <w:rPr>
          <w:rFonts w:ascii="Arial" w:hAnsi="Arial" w:cs="Arial"/>
          <w:sz w:val="24"/>
          <w:szCs w:val="24"/>
          <w:u w:val="single"/>
        </w:rPr>
      </w:pPr>
      <w:r w:rsidRPr="001966CD">
        <w:rPr>
          <w:rFonts w:ascii="Arial" w:hAnsi="Arial" w:cs="Arial"/>
          <w:sz w:val="24"/>
          <w:szCs w:val="24"/>
          <w:lang w:eastAsia="zh-CN"/>
        </w:rPr>
        <w:t>Precizovanie textu za účelom zabránenia duality režimu právnej úpravy a jednoznačné precizovanie práv a povinností jednotlivých povinných osôb.</w:t>
      </w:r>
    </w:p>
    <w:p w:rsidR="0047334C" w:rsidRPr="009D4E2D" w:rsidRDefault="009D4E2D" w:rsidP="0047334C">
      <w:pPr>
        <w:ind w:left="2835"/>
        <w:rPr>
          <w:rFonts w:ascii="Arial" w:hAnsi="Arial" w:cs="Arial"/>
          <w:b/>
          <w:sz w:val="24"/>
          <w:szCs w:val="24"/>
        </w:rPr>
      </w:pPr>
      <w:r w:rsidRPr="009D4E2D">
        <w:rPr>
          <w:rFonts w:ascii="Arial" w:hAnsi="Arial" w:cs="Arial"/>
          <w:b/>
          <w:sz w:val="24"/>
          <w:szCs w:val="24"/>
        </w:rPr>
        <w:t>Výbor NR SR pre zdravotníctvo</w:t>
      </w:r>
    </w:p>
    <w:p w:rsidR="009D4E2D" w:rsidRDefault="009D4E2D" w:rsidP="009D4E2D">
      <w:pPr>
        <w:ind w:left="2835"/>
        <w:rPr>
          <w:rFonts w:ascii="Arial" w:hAnsi="Arial" w:cs="Arial"/>
          <w:b/>
          <w:sz w:val="24"/>
          <w:szCs w:val="24"/>
        </w:rPr>
      </w:pPr>
      <w:r w:rsidRPr="009D4E2D">
        <w:rPr>
          <w:rFonts w:ascii="Arial" w:hAnsi="Arial" w:cs="Arial"/>
          <w:b/>
          <w:sz w:val="24"/>
          <w:szCs w:val="24"/>
        </w:rPr>
        <w:t>gestorský výbor odporúča  s c h v á l i</w:t>
      </w:r>
      <w:r>
        <w:rPr>
          <w:rFonts w:ascii="Arial" w:hAnsi="Arial" w:cs="Arial"/>
          <w:b/>
          <w:sz w:val="24"/>
          <w:szCs w:val="24"/>
        </w:rPr>
        <w:t> </w:t>
      </w:r>
      <w:r w:rsidRPr="009D4E2D">
        <w:rPr>
          <w:rFonts w:ascii="Arial" w:hAnsi="Arial" w:cs="Arial"/>
          <w:b/>
          <w:sz w:val="24"/>
          <w:szCs w:val="24"/>
        </w:rPr>
        <w:t>ť</w:t>
      </w:r>
    </w:p>
    <w:p w:rsidR="009D4E2D" w:rsidRPr="009D4E2D" w:rsidRDefault="009D4E2D" w:rsidP="009D4E2D">
      <w:pPr>
        <w:ind w:left="2835"/>
        <w:rPr>
          <w:rFonts w:ascii="Arial" w:hAnsi="Arial" w:cs="Arial"/>
          <w:b/>
          <w:sz w:val="24"/>
          <w:szCs w:val="24"/>
        </w:rPr>
      </w:pPr>
    </w:p>
    <w:p w:rsidR="0047334C" w:rsidRPr="001966CD" w:rsidRDefault="0047334C" w:rsidP="00667793">
      <w:pPr>
        <w:pStyle w:val="Odsekzoznamu"/>
        <w:widowControl w:val="0"/>
        <w:numPr>
          <w:ilvl w:val="0"/>
          <w:numId w:val="2"/>
        </w:numPr>
        <w:suppressAutoHyphens/>
        <w:autoSpaceDE w:val="0"/>
        <w:spacing w:after="0" w:line="240" w:lineRule="auto"/>
        <w:ind w:left="426" w:hanging="426"/>
        <w:contextualSpacing w:val="0"/>
        <w:jc w:val="both"/>
        <w:rPr>
          <w:rFonts w:ascii="Arial" w:hAnsi="Arial" w:cs="Arial"/>
          <w:sz w:val="24"/>
          <w:szCs w:val="24"/>
        </w:rPr>
      </w:pPr>
      <w:r w:rsidRPr="001966CD">
        <w:rPr>
          <w:rFonts w:ascii="Arial" w:hAnsi="Arial" w:cs="Arial"/>
          <w:b/>
          <w:sz w:val="24"/>
          <w:szCs w:val="24"/>
        </w:rPr>
        <w:t>V čl. III bod 4</w:t>
      </w:r>
      <w:r w:rsidRPr="001966CD">
        <w:rPr>
          <w:rFonts w:ascii="Arial" w:hAnsi="Arial" w:cs="Arial"/>
          <w:sz w:val="24"/>
          <w:szCs w:val="24"/>
        </w:rPr>
        <w:t xml:space="preserve"> znie:</w:t>
      </w:r>
    </w:p>
    <w:p w:rsidR="0047334C" w:rsidRPr="001966CD" w:rsidRDefault="0047334C" w:rsidP="0047334C">
      <w:pPr>
        <w:pStyle w:val="Odsekzoznamu"/>
        <w:spacing w:after="0"/>
        <w:rPr>
          <w:rFonts w:ascii="Arial" w:hAnsi="Arial" w:cs="Arial"/>
          <w:sz w:val="24"/>
          <w:szCs w:val="24"/>
        </w:rPr>
      </w:pP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sz w:val="24"/>
          <w:szCs w:val="24"/>
        </w:rPr>
        <w:t xml:space="preserve">„4. </w:t>
      </w:r>
      <w:r w:rsidRPr="001966CD">
        <w:rPr>
          <w:rFonts w:ascii="Arial" w:hAnsi="Arial" w:cs="Arial"/>
          <w:color w:val="1F1F1F"/>
          <w:sz w:val="24"/>
          <w:szCs w:val="24"/>
        </w:rPr>
        <w:t>V § 62 ods. 11 sa vypúšťa druhá veta.“.</w:t>
      </w:r>
    </w:p>
    <w:p w:rsidR="0047334C" w:rsidRPr="001966CD" w:rsidRDefault="0047334C" w:rsidP="0047334C">
      <w:pPr>
        <w:spacing w:line="240" w:lineRule="auto"/>
        <w:ind w:left="2835"/>
        <w:jc w:val="both"/>
        <w:rPr>
          <w:rFonts w:ascii="Arial" w:hAnsi="Arial" w:cs="Arial"/>
          <w:sz w:val="24"/>
          <w:szCs w:val="24"/>
          <w:u w:val="single"/>
        </w:rPr>
      </w:pPr>
      <w:r w:rsidRPr="001966CD">
        <w:rPr>
          <w:rFonts w:ascii="Arial" w:hAnsi="Arial" w:cs="Arial"/>
          <w:sz w:val="24"/>
          <w:szCs w:val="24"/>
          <w:lang w:eastAsia="zh-CN"/>
        </w:rPr>
        <w:t>Precizovanie textu za účelom zabránenia duality režimu právnej úpravy a jednoznačné precizovanie práv a povinností jednotlivých povinných osôb.</w:t>
      </w:r>
    </w:p>
    <w:p w:rsidR="0047334C" w:rsidRPr="009D4E2D" w:rsidRDefault="009D4E2D" w:rsidP="0047334C">
      <w:pPr>
        <w:spacing w:line="240" w:lineRule="auto"/>
        <w:jc w:val="both"/>
        <w:rPr>
          <w:rFonts w:ascii="Arial" w:hAnsi="Arial" w:cs="Arial"/>
          <w:b/>
          <w:color w:val="1F1F1F"/>
          <w:sz w:val="24"/>
          <w:szCs w:val="24"/>
        </w:rPr>
      </w:pPr>
      <w:r>
        <w:rPr>
          <w:rFonts w:ascii="Arial" w:hAnsi="Arial" w:cs="Arial"/>
          <w:color w:val="1F1F1F"/>
          <w:sz w:val="24"/>
          <w:szCs w:val="24"/>
        </w:rPr>
        <w:tab/>
      </w:r>
      <w:r>
        <w:rPr>
          <w:rFonts w:ascii="Arial" w:hAnsi="Arial" w:cs="Arial"/>
          <w:color w:val="1F1F1F"/>
          <w:sz w:val="24"/>
          <w:szCs w:val="24"/>
        </w:rPr>
        <w:tab/>
      </w:r>
      <w:r>
        <w:rPr>
          <w:rFonts w:ascii="Arial" w:hAnsi="Arial" w:cs="Arial"/>
          <w:color w:val="1F1F1F"/>
          <w:sz w:val="24"/>
          <w:szCs w:val="24"/>
        </w:rPr>
        <w:tab/>
      </w:r>
      <w:r>
        <w:rPr>
          <w:rFonts w:ascii="Arial" w:hAnsi="Arial" w:cs="Arial"/>
          <w:color w:val="1F1F1F"/>
          <w:sz w:val="24"/>
          <w:szCs w:val="24"/>
        </w:rPr>
        <w:tab/>
      </w:r>
      <w:r w:rsidRPr="009D4E2D">
        <w:rPr>
          <w:rFonts w:ascii="Arial" w:hAnsi="Arial" w:cs="Arial"/>
          <w:b/>
          <w:color w:val="1F1F1F"/>
          <w:sz w:val="24"/>
          <w:szCs w:val="24"/>
        </w:rPr>
        <w:t>Výbor NR SR re zdravotníctvo</w:t>
      </w:r>
    </w:p>
    <w:p w:rsidR="009D4E2D" w:rsidRPr="009D4E2D" w:rsidRDefault="009D4E2D" w:rsidP="0047334C">
      <w:pPr>
        <w:spacing w:line="240" w:lineRule="auto"/>
        <w:jc w:val="both"/>
        <w:rPr>
          <w:rFonts w:ascii="Arial" w:hAnsi="Arial" w:cs="Arial"/>
          <w:b/>
          <w:color w:val="1F1F1F"/>
          <w:sz w:val="24"/>
          <w:szCs w:val="24"/>
        </w:rPr>
      </w:pPr>
      <w:r w:rsidRPr="009D4E2D">
        <w:rPr>
          <w:rFonts w:ascii="Arial" w:hAnsi="Arial" w:cs="Arial"/>
          <w:b/>
          <w:color w:val="1F1F1F"/>
          <w:sz w:val="24"/>
          <w:szCs w:val="24"/>
        </w:rPr>
        <w:tab/>
      </w:r>
      <w:r w:rsidRPr="009D4E2D">
        <w:rPr>
          <w:rFonts w:ascii="Arial" w:hAnsi="Arial" w:cs="Arial"/>
          <w:b/>
          <w:color w:val="1F1F1F"/>
          <w:sz w:val="24"/>
          <w:szCs w:val="24"/>
        </w:rPr>
        <w:tab/>
      </w:r>
      <w:r w:rsidRPr="009D4E2D">
        <w:rPr>
          <w:rFonts w:ascii="Arial" w:hAnsi="Arial" w:cs="Arial"/>
          <w:b/>
          <w:color w:val="1F1F1F"/>
          <w:sz w:val="24"/>
          <w:szCs w:val="24"/>
        </w:rPr>
        <w:tab/>
      </w:r>
      <w:r w:rsidRPr="009D4E2D">
        <w:rPr>
          <w:rFonts w:ascii="Arial" w:hAnsi="Arial" w:cs="Arial"/>
          <w:b/>
          <w:color w:val="1F1F1F"/>
          <w:sz w:val="24"/>
          <w:szCs w:val="24"/>
        </w:rPr>
        <w:tab/>
        <w:t>gestorský výbor odporúča  s c h v á l i ť</w:t>
      </w:r>
    </w:p>
    <w:p w:rsidR="0047334C" w:rsidRPr="009D4E2D" w:rsidRDefault="0047334C" w:rsidP="0047334C">
      <w:pPr>
        <w:spacing w:line="240" w:lineRule="auto"/>
        <w:jc w:val="both"/>
        <w:rPr>
          <w:rFonts w:ascii="Arial" w:hAnsi="Arial" w:cs="Arial"/>
          <w:b/>
          <w:color w:val="1F1F1F"/>
          <w:sz w:val="24"/>
          <w:szCs w:val="24"/>
        </w:rPr>
      </w:pPr>
    </w:p>
    <w:p w:rsidR="0047334C" w:rsidRPr="001966CD" w:rsidRDefault="0047334C" w:rsidP="00667793">
      <w:pPr>
        <w:pStyle w:val="Odsekzoznamu"/>
        <w:widowControl w:val="0"/>
        <w:numPr>
          <w:ilvl w:val="0"/>
          <w:numId w:val="2"/>
        </w:numPr>
        <w:suppressAutoHyphens/>
        <w:autoSpaceDE w:val="0"/>
        <w:spacing w:after="0" w:line="240" w:lineRule="auto"/>
        <w:ind w:left="426" w:hanging="426"/>
        <w:contextualSpacing w:val="0"/>
        <w:jc w:val="both"/>
        <w:rPr>
          <w:rFonts w:ascii="Arial" w:hAnsi="Arial" w:cs="Arial"/>
          <w:color w:val="1F1F1F"/>
          <w:sz w:val="24"/>
          <w:szCs w:val="24"/>
        </w:rPr>
      </w:pPr>
      <w:r w:rsidRPr="001966CD">
        <w:rPr>
          <w:rFonts w:ascii="Arial" w:hAnsi="Arial" w:cs="Arial"/>
          <w:b/>
          <w:color w:val="1F1F1F"/>
          <w:sz w:val="24"/>
          <w:szCs w:val="24"/>
        </w:rPr>
        <w:t>Čl. III sa dopĺňa novými bodmi 5 až 7</w:t>
      </w:r>
      <w:r w:rsidRPr="001966CD">
        <w:rPr>
          <w:rFonts w:ascii="Arial" w:hAnsi="Arial" w:cs="Arial"/>
          <w:color w:val="1F1F1F"/>
          <w:sz w:val="24"/>
          <w:szCs w:val="24"/>
        </w:rPr>
        <w:t>, ktoré znejú:</w:t>
      </w:r>
    </w:p>
    <w:p w:rsidR="0047334C" w:rsidRPr="001966CD" w:rsidRDefault="0047334C" w:rsidP="0047334C">
      <w:pPr>
        <w:pStyle w:val="Odsekzoznamu"/>
        <w:spacing w:after="0"/>
        <w:rPr>
          <w:rFonts w:ascii="Arial" w:hAnsi="Arial" w:cs="Arial"/>
          <w:color w:val="1F1F1F"/>
          <w:sz w:val="24"/>
          <w:szCs w:val="24"/>
        </w:rPr>
      </w:pPr>
    </w:p>
    <w:p w:rsidR="0047334C" w:rsidRPr="001966CD" w:rsidRDefault="0047334C" w:rsidP="009D4E2D">
      <w:pPr>
        <w:spacing w:line="254" w:lineRule="auto"/>
        <w:ind w:left="426"/>
        <w:jc w:val="both"/>
        <w:rPr>
          <w:rFonts w:ascii="Arial" w:hAnsi="Arial" w:cs="Arial"/>
          <w:sz w:val="24"/>
          <w:szCs w:val="24"/>
        </w:rPr>
      </w:pPr>
      <w:r w:rsidRPr="001966CD">
        <w:rPr>
          <w:rFonts w:ascii="Arial" w:hAnsi="Arial" w:cs="Arial"/>
          <w:color w:val="1F1F1F"/>
          <w:sz w:val="24"/>
          <w:szCs w:val="24"/>
        </w:rPr>
        <w:t>„</w:t>
      </w:r>
      <w:r w:rsidRPr="001966CD">
        <w:rPr>
          <w:rFonts w:ascii="Arial" w:hAnsi="Arial" w:cs="Arial"/>
          <w:sz w:val="24"/>
          <w:szCs w:val="24"/>
        </w:rPr>
        <w:t>5. V § 70 ods. 1 sa vypúšťa čiarka a slová „ak tento zákon neustanovuje inak (§ 30 ods. 13)”.</w:t>
      </w:r>
    </w:p>
    <w:p w:rsidR="0047334C" w:rsidRPr="001966CD" w:rsidRDefault="0047334C" w:rsidP="009D4E2D">
      <w:pPr>
        <w:spacing w:line="254" w:lineRule="auto"/>
        <w:ind w:left="426"/>
        <w:jc w:val="both"/>
        <w:rPr>
          <w:rFonts w:ascii="Arial" w:hAnsi="Arial" w:cs="Arial"/>
          <w:sz w:val="24"/>
          <w:szCs w:val="24"/>
        </w:rPr>
      </w:pPr>
      <w:r w:rsidRPr="001966CD">
        <w:rPr>
          <w:rFonts w:ascii="Arial" w:hAnsi="Arial" w:cs="Arial"/>
          <w:sz w:val="24"/>
          <w:szCs w:val="24"/>
        </w:rPr>
        <w:t>6. V § 70 sa vypúšťa odsek 4.</w:t>
      </w:r>
    </w:p>
    <w:p w:rsidR="0047334C" w:rsidRPr="001966CD" w:rsidRDefault="0047334C" w:rsidP="009D4E2D">
      <w:pPr>
        <w:pStyle w:val="Odsekzoznamu"/>
        <w:spacing w:after="0" w:line="254" w:lineRule="auto"/>
        <w:ind w:left="426"/>
        <w:rPr>
          <w:rFonts w:ascii="Arial" w:hAnsi="Arial" w:cs="Arial"/>
          <w:sz w:val="24"/>
          <w:szCs w:val="24"/>
        </w:rPr>
      </w:pPr>
    </w:p>
    <w:p w:rsidR="0047334C" w:rsidRPr="001966CD" w:rsidRDefault="0047334C" w:rsidP="009D4E2D">
      <w:pPr>
        <w:spacing w:line="240" w:lineRule="auto"/>
        <w:ind w:left="426"/>
        <w:jc w:val="both"/>
        <w:rPr>
          <w:rFonts w:ascii="Arial" w:hAnsi="Arial" w:cs="Arial"/>
          <w:color w:val="1F1F1F"/>
          <w:sz w:val="24"/>
          <w:szCs w:val="24"/>
        </w:rPr>
      </w:pPr>
      <w:r w:rsidRPr="001966CD">
        <w:rPr>
          <w:rFonts w:ascii="Arial" w:hAnsi="Arial" w:cs="Arial"/>
          <w:sz w:val="24"/>
          <w:szCs w:val="24"/>
        </w:rPr>
        <w:t>7. V § 74 ods. 6 sa slová „§ 74 písm. b)” nahrádzajú slovami „odseku 1 písm. b).“.“.</w:t>
      </w:r>
    </w:p>
    <w:p w:rsidR="0047334C" w:rsidRPr="001966CD" w:rsidRDefault="0047334C" w:rsidP="0047334C">
      <w:pPr>
        <w:pStyle w:val="Odsekzoznamu"/>
        <w:spacing w:after="0"/>
        <w:rPr>
          <w:rFonts w:ascii="Arial" w:hAnsi="Arial" w:cs="Arial"/>
          <w:color w:val="1F1F1F"/>
          <w:sz w:val="24"/>
          <w:szCs w:val="24"/>
        </w:rPr>
      </w:pPr>
      <w:r w:rsidRPr="001966CD">
        <w:rPr>
          <w:rFonts w:ascii="Arial" w:hAnsi="Arial" w:cs="Arial"/>
          <w:color w:val="1F1F1F"/>
          <w:sz w:val="24"/>
          <w:szCs w:val="24"/>
        </w:rPr>
        <w:t xml:space="preserve"> </w:t>
      </w:r>
    </w:p>
    <w:p w:rsidR="0047334C" w:rsidRDefault="0047334C" w:rsidP="0047334C">
      <w:pPr>
        <w:spacing w:line="240" w:lineRule="auto"/>
        <w:ind w:left="2835"/>
        <w:contextualSpacing/>
        <w:jc w:val="both"/>
        <w:rPr>
          <w:rFonts w:ascii="Arial" w:hAnsi="Arial" w:cs="Arial"/>
          <w:sz w:val="24"/>
          <w:szCs w:val="24"/>
          <w:lang w:eastAsia="zh-CN"/>
        </w:rPr>
      </w:pPr>
      <w:r w:rsidRPr="001966CD">
        <w:rPr>
          <w:rFonts w:ascii="Arial" w:hAnsi="Arial" w:cs="Arial"/>
          <w:sz w:val="24"/>
          <w:szCs w:val="24"/>
          <w:lang w:eastAsia="zh-CN"/>
        </w:rPr>
        <w:t>Legislatívno–technická úprava týkajúca sa úpravy nesprávnych vnútorných odkazov a vydávania licencií.</w:t>
      </w:r>
    </w:p>
    <w:p w:rsidR="009D4E2D" w:rsidRDefault="009D4E2D" w:rsidP="0047334C">
      <w:pPr>
        <w:spacing w:line="240" w:lineRule="auto"/>
        <w:ind w:left="2835"/>
        <w:contextualSpacing/>
        <w:jc w:val="both"/>
        <w:rPr>
          <w:rFonts w:ascii="Arial" w:hAnsi="Arial" w:cs="Arial"/>
          <w:sz w:val="24"/>
          <w:szCs w:val="24"/>
          <w:lang w:eastAsia="zh-CN"/>
        </w:rPr>
      </w:pPr>
    </w:p>
    <w:p w:rsidR="009D4E2D" w:rsidRPr="009D4E2D" w:rsidRDefault="009D4E2D" w:rsidP="0047334C">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Výbor NR SR pre zdravotníctvo</w:t>
      </w:r>
    </w:p>
    <w:p w:rsidR="009D4E2D" w:rsidRPr="009D4E2D" w:rsidRDefault="009D4E2D" w:rsidP="0047334C">
      <w:pPr>
        <w:spacing w:line="240" w:lineRule="auto"/>
        <w:ind w:left="2835"/>
        <w:contextualSpacing/>
        <w:jc w:val="both"/>
        <w:rPr>
          <w:rFonts w:ascii="Arial" w:hAnsi="Arial" w:cs="Arial"/>
          <w:b/>
          <w:sz w:val="24"/>
          <w:szCs w:val="24"/>
          <w:lang w:eastAsia="zh-CN"/>
        </w:rPr>
      </w:pPr>
    </w:p>
    <w:p w:rsidR="009D4E2D" w:rsidRPr="009D4E2D" w:rsidRDefault="009D4E2D" w:rsidP="0047334C">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gestorský výbor odporúča  s c h v á l i ť</w:t>
      </w:r>
    </w:p>
    <w:p w:rsidR="0047334C" w:rsidRDefault="0047334C" w:rsidP="0047334C">
      <w:pPr>
        <w:rPr>
          <w:rFonts w:ascii="Arial" w:hAnsi="Arial" w:cs="Arial"/>
          <w:b/>
          <w:sz w:val="24"/>
          <w:szCs w:val="24"/>
          <w:u w:val="single"/>
        </w:rPr>
      </w:pPr>
    </w:p>
    <w:p w:rsidR="009D4E2D" w:rsidRPr="009D4E2D" w:rsidRDefault="009D4E2D" w:rsidP="0047334C">
      <w:pPr>
        <w:rPr>
          <w:rFonts w:ascii="Arial" w:hAnsi="Arial" w:cs="Arial"/>
          <w:b/>
          <w:sz w:val="24"/>
          <w:szCs w:val="24"/>
          <w:u w:val="single"/>
        </w:rPr>
      </w:pPr>
    </w:p>
    <w:p w:rsidR="0047334C" w:rsidRDefault="0047334C" w:rsidP="00667793">
      <w:pPr>
        <w:pStyle w:val="Odsekzoznamu"/>
        <w:widowControl w:val="0"/>
        <w:numPr>
          <w:ilvl w:val="0"/>
          <w:numId w:val="2"/>
        </w:numPr>
        <w:suppressAutoHyphens/>
        <w:autoSpaceDE w:val="0"/>
        <w:spacing w:before="60" w:after="0" w:line="240" w:lineRule="auto"/>
        <w:ind w:left="426" w:hanging="426"/>
        <w:contextualSpacing w:val="0"/>
        <w:jc w:val="both"/>
        <w:rPr>
          <w:rFonts w:ascii="Arial" w:hAnsi="Arial" w:cs="Arial"/>
          <w:sz w:val="24"/>
          <w:szCs w:val="24"/>
        </w:rPr>
      </w:pPr>
      <w:r w:rsidRPr="001966CD">
        <w:rPr>
          <w:rFonts w:ascii="Arial" w:hAnsi="Arial" w:cs="Arial"/>
          <w:b/>
          <w:sz w:val="24"/>
          <w:szCs w:val="24"/>
        </w:rPr>
        <w:lastRenderedPageBreak/>
        <w:t>V čl. IV, bode 5</w:t>
      </w:r>
      <w:r w:rsidRPr="001966CD">
        <w:rPr>
          <w:rFonts w:ascii="Arial" w:hAnsi="Arial" w:cs="Arial"/>
          <w:sz w:val="24"/>
          <w:szCs w:val="24"/>
        </w:rPr>
        <w:t xml:space="preserve"> poznámka pod čiarou k odkazu 74aa znie:</w:t>
      </w:r>
    </w:p>
    <w:p w:rsidR="009D4E2D" w:rsidRPr="009D4E2D" w:rsidRDefault="009D4E2D" w:rsidP="009D4E2D">
      <w:pPr>
        <w:pStyle w:val="Odsekzoznamu"/>
        <w:widowControl w:val="0"/>
        <w:suppressAutoHyphens/>
        <w:autoSpaceDE w:val="0"/>
        <w:spacing w:before="60" w:after="0" w:line="240" w:lineRule="auto"/>
        <w:ind w:left="426"/>
        <w:contextualSpacing w:val="0"/>
        <w:jc w:val="both"/>
        <w:rPr>
          <w:rFonts w:ascii="Arial" w:hAnsi="Arial" w:cs="Arial"/>
          <w:sz w:val="24"/>
          <w:szCs w:val="24"/>
        </w:rPr>
      </w:pPr>
    </w:p>
    <w:p w:rsidR="0047334C" w:rsidRPr="001966CD" w:rsidRDefault="0047334C" w:rsidP="009D4E2D">
      <w:pPr>
        <w:spacing w:line="240" w:lineRule="auto"/>
        <w:ind w:left="851" w:hanging="851"/>
        <w:rPr>
          <w:rFonts w:ascii="Arial" w:hAnsi="Arial" w:cs="Arial"/>
          <w:sz w:val="24"/>
          <w:szCs w:val="24"/>
          <w:lang w:eastAsia="zh-CN"/>
        </w:rPr>
      </w:pPr>
      <w:r w:rsidRPr="001966CD">
        <w:rPr>
          <w:rFonts w:ascii="Arial" w:hAnsi="Arial" w:cs="Arial"/>
          <w:sz w:val="24"/>
          <w:szCs w:val="24"/>
          <w:lang w:eastAsia="zh-CN"/>
        </w:rPr>
        <w:t xml:space="preserve">             „</w:t>
      </w:r>
      <w:r w:rsidRPr="001966CD">
        <w:rPr>
          <w:rFonts w:ascii="Arial" w:hAnsi="Arial" w:cs="Arial"/>
          <w:sz w:val="24"/>
          <w:szCs w:val="24"/>
          <w:vertAlign w:val="superscript"/>
          <w:lang w:eastAsia="zh-CN"/>
        </w:rPr>
        <w:t>74aa</w:t>
      </w:r>
      <w:r w:rsidRPr="001966CD">
        <w:rPr>
          <w:rFonts w:ascii="Arial" w:hAnsi="Arial" w:cs="Arial"/>
          <w:sz w:val="24"/>
          <w:szCs w:val="24"/>
          <w:lang w:eastAsia="zh-CN"/>
        </w:rPr>
        <w:t>) § 2 ods. 4 zákona č.  .../2025 Z. z.“.“.</w:t>
      </w:r>
    </w:p>
    <w:p w:rsidR="0047334C" w:rsidRDefault="0047334C" w:rsidP="009D4E2D">
      <w:pPr>
        <w:spacing w:line="240" w:lineRule="auto"/>
        <w:ind w:left="2835"/>
        <w:contextualSpacing/>
        <w:jc w:val="both"/>
        <w:rPr>
          <w:rFonts w:ascii="Arial" w:hAnsi="Arial" w:cs="Arial"/>
          <w:sz w:val="24"/>
          <w:szCs w:val="24"/>
          <w:lang w:eastAsia="zh-CN"/>
        </w:rPr>
      </w:pPr>
      <w:r w:rsidRPr="001966CD">
        <w:rPr>
          <w:rFonts w:ascii="Arial" w:hAnsi="Arial" w:cs="Arial"/>
          <w:sz w:val="24"/>
          <w:szCs w:val="24"/>
          <w:lang w:eastAsia="zh-CN"/>
        </w:rPr>
        <w:t>Legislatívno – technická úprava týkajúca sa úpravy nesprávnych vnútorných odkazov.</w:t>
      </w:r>
    </w:p>
    <w:p w:rsidR="009D4E2D" w:rsidRDefault="009D4E2D" w:rsidP="009D4E2D">
      <w:pPr>
        <w:spacing w:line="240" w:lineRule="auto"/>
        <w:ind w:left="2835"/>
        <w:contextualSpacing/>
        <w:jc w:val="both"/>
        <w:rPr>
          <w:rFonts w:ascii="Arial" w:hAnsi="Arial" w:cs="Arial"/>
          <w:sz w:val="24"/>
          <w:szCs w:val="24"/>
          <w:lang w:eastAsia="zh-CN"/>
        </w:rPr>
      </w:pP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Výbor NR SR pre zdravotníctvo</w:t>
      </w:r>
    </w:p>
    <w:p w:rsidR="009D4E2D" w:rsidRPr="009D4E2D" w:rsidRDefault="009D4E2D" w:rsidP="009D4E2D">
      <w:pPr>
        <w:spacing w:line="240" w:lineRule="auto"/>
        <w:ind w:left="2835"/>
        <w:contextualSpacing/>
        <w:jc w:val="both"/>
        <w:rPr>
          <w:rFonts w:ascii="Arial" w:hAnsi="Arial" w:cs="Arial"/>
          <w:b/>
          <w:sz w:val="24"/>
          <w:szCs w:val="24"/>
          <w:lang w:eastAsia="zh-CN"/>
        </w:rPr>
      </w:pP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gestorský výbor odporúča  s c h v á l i ť</w:t>
      </w:r>
    </w:p>
    <w:p w:rsidR="009D4E2D" w:rsidRPr="001966CD" w:rsidRDefault="009D4E2D" w:rsidP="0047334C">
      <w:pPr>
        <w:jc w:val="both"/>
        <w:rPr>
          <w:rFonts w:ascii="Arial" w:hAnsi="Arial" w:cs="Arial"/>
          <w:sz w:val="24"/>
          <w:szCs w:val="24"/>
        </w:rPr>
      </w:pPr>
    </w:p>
    <w:p w:rsidR="0047334C" w:rsidRPr="001966CD" w:rsidRDefault="0047334C" w:rsidP="00667793">
      <w:pPr>
        <w:pStyle w:val="Odsekzoznamu"/>
        <w:widowControl w:val="0"/>
        <w:numPr>
          <w:ilvl w:val="0"/>
          <w:numId w:val="2"/>
        </w:numPr>
        <w:suppressAutoHyphens/>
        <w:autoSpaceDE w:val="0"/>
        <w:spacing w:after="0" w:line="240" w:lineRule="auto"/>
        <w:ind w:left="426" w:hanging="426"/>
        <w:contextualSpacing w:val="0"/>
        <w:jc w:val="both"/>
        <w:rPr>
          <w:rFonts w:ascii="Arial" w:hAnsi="Arial" w:cs="Arial"/>
          <w:sz w:val="24"/>
          <w:szCs w:val="24"/>
        </w:rPr>
      </w:pPr>
      <w:r w:rsidRPr="001966CD">
        <w:rPr>
          <w:rFonts w:ascii="Arial" w:hAnsi="Arial" w:cs="Arial"/>
          <w:b/>
          <w:sz w:val="24"/>
          <w:szCs w:val="24"/>
        </w:rPr>
        <w:t>V čl. V, bode 1</w:t>
      </w:r>
      <w:r w:rsidRPr="001966CD">
        <w:rPr>
          <w:rFonts w:ascii="Arial" w:hAnsi="Arial" w:cs="Arial"/>
          <w:sz w:val="24"/>
          <w:szCs w:val="24"/>
        </w:rPr>
        <w:t xml:space="preserve"> (§ 61 ods. 9) sa slová „</w:t>
      </w:r>
      <w:r w:rsidRPr="001966CD">
        <w:rPr>
          <w:rFonts w:ascii="Arial" w:hAnsi="Arial" w:cs="Arial"/>
          <w:bCs/>
          <w:color w:val="000000" w:themeColor="text1"/>
          <w:sz w:val="24"/>
          <w:szCs w:val="24"/>
        </w:rPr>
        <w:t>psychologickú činnosť a psychoterapeutickú činnosť“ nahrádzajú slovami „psychologickú činnosť, psychoterapeutickú činnosť“.</w:t>
      </w:r>
    </w:p>
    <w:p w:rsidR="0047334C" w:rsidRPr="001966CD" w:rsidRDefault="0047334C" w:rsidP="0047334C">
      <w:pPr>
        <w:rPr>
          <w:rFonts w:ascii="Arial" w:hAnsi="Arial" w:cs="Arial"/>
          <w:sz w:val="24"/>
          <w:szCs w:val="24"/>
        </w:rPr>
      </w:pPr>
    </w:p>
    <w:p w:rsidR="0047334C" w:rsidRDefault="0047334C" w:rsidP="0047334C">
      <w:pPr>
        <w:spacing w:line="240" w:lineRule="auto"/>
        <w:ind w:left="2835"/>
        <w:jc w:val="both"/>
        <w:rPr>
          <w:rFonts w:ascii="Arial" w:hAnsi="Arial" w:cs="Arial"/>
          <w:sz w:val="24"/>
          <w:szCs w:val="24"/>
          <w:lang w:eastAsia="zh-CN"/>
        </w:rPr>
      </w:pPr>
      <w:r w:rsidRPr="001966CD">
        <w:rPr>
          <w:rFonts w:ascii="Arial" w:hAnsi="Arial" w:cs="Arial"/>
          <w:sz w:val="24"/>
          <w:szCs w:val="24"/>
          <w:lang w:eastAsia="zh-CN"/>
        </w:rPr>
        <w:t>Precizovanie ustanovenia v nadväznosti na stanovisko Odboru legislatívy a aproximácie práva Národnej rady Slovenskej republiky a konzultáciu s vecným gestorom zákona za účelom jednoznačného určenia, či sa poskytovanie psychoterapeutickej činnosti bude poskytovať kumulatívne alebo alternatívne vo vzťahu k poskytovaniu sociálnej služby.</w:t>
      </w: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Výbor NR SR pre zdravotníctvo</w:t>
      </w:r>
    </w:p>
    <w:p w:rsidR="009D4E2D" w:rsidRPr="009D4E2D" w:rsidRDefault="009D4E2D" w:rsidP="009D4E2D">
      <w:pPr>
        <w:spacing w:line="240" w:lineRule="auto"/>
        <w:ind w:left="2835"/>
        <w:contextualSpacing/>
        <w:jc w:val="both"/>
        <w:rPr>
          <w:rFonts w:ascii="Arial" w:hAnsi="Arial" w:cs="Arial"/>
          <w:b/>
          <w:sz w:val="24"/>
          <w:szCs w:val="24"/>
          <w:lang w:eastAsia="zh-CN"/>
        </w:rPr>
      </w:pP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gestorský výbor odporúča  s c h v á l i ť</w:t>
      </w:r>
    </w:p>
    <w:p w:rsidR="0047334C" w:rsidRPr="001966CD" w:rsidRDefault="0047334C" w:rsidP="0047334C">
      <w:pPr>
        <w:pStyle w:val="Textpsmene"/>
        <w:numPr>
          <w:ilvl w:val="0"/>
          <w:numId w:val="0"/>
        </w:numPr>
        <w:rPr>
          <w:rFonts w:ascii="Arial" w:hAnsi="Arial" w:cs="Arial"/>
          <w:i/>
          <w:szCs w:val="24"/>
          <w:lang w:val="sk-SK"/>
        </w:rPr>
      </w:pPr>
    </w:p>
    <w:p w:rsidR="0047334C" w:rsidRPr="001966CD" w:rsidRDefault="0047334C" w:rsidP="00667793">
      <w:pPr>
        <w:pStyle w:val="Odsekzoznamu"/>
        <w:widowControl w:val="0"/>
        <w:numPr>
          <w:ilvl w:val="0"/>
          <w:numId w:val="2"/>
        </w:numPr>
        <w:suppressAutoHyphens/>
        <w:autoSpaceDE w:val="0"/>
        <w:spacing w:after="0" w:line="240" w:lineRule="auto"/>
        <w:ind w:left="426" w:hanging="426"/>
        <w:contextualSpacing w:val="0"/>
        <w:jc w:val="both"/>
        <w:rPr>
          <w:rFonts w:ascii="Arial" w:hAnsi="Arial" w:cs="Arial"/>
          <w:sz w:val="24"/>
          <w:szCs w:val="24"/>
        </w:rPr>
      </w:pPr>
      <w:r w:rsidRPr="001966CD">
        <w:rPr>
          <w:rFonts w:ascii="Arial" w:hAnsi="Arial" w:cs="Arial"/>
          <w:b/>
          <w:sz w:val="24"/>
          <w:szCs w:val="24"/>
        </w:rPr>
        <w:t>Čl. IV za čl. V</w:t>
      </w:r>
      <w:r w:rsidRPr="001966CD">
        <w:rPr>
          <w:rFonts w:ascii="Arial" w:hAnsi="Arial" w:cs="Arial"/>
          <w:sz w:val="24"/>
          <w:szCs w:val="24"/>
        </w:rPr>
        <w:t> sa primerane chronologicky preznačí a slová „1. júla 2025“ sa nahrádzajú slovami „1. októbra 2025“.</w:t>
      </w:r>
    </w:p>
    <w:p w:rsidR="0047334C" w:rsidRPr="001966CD" w:rsidRDefault="0047334C" w:rsidP="0047334C">
      <w:pPr>
        <w:spacing w:line="240" w:lineRule="auto"/>
        <w:jc w:val="both"/>
        <w:rPr>
          <w:rFonts w:ascii="Arial" w:hAnsi="Arial" w:cs="Arial"/>
          <w:i/>
          <w:sz w:val="24"/>
          <w:szCs w:val="24"/>
        </w:rPr>
      </w:pPr>
      <w:r w:rsidRPr="001966CD">
        <w:rPr>
          <w:rFonts w:ascii="Arial" w:hAnsi="Arial" w:cs="Arial"/>
          <w:i/>
          <w:sz w:val="24"/>
          <w:szCs w:val="24"/>
        </w:rPr>
        <w:tab/>
      </w:r>
    </w:p>
    <w:p w:rsidR="0047334C" w:rsidRPr="001966CD" w:rsidRDefault="0047334C" w:rsidP="0047334C">
      <w:pPr>
        <w:spacing w:line="240" w:lineRule="auto"/>
        <w:ind w:left="2835"/>
        <w:jc w:val="both"/>
        <w:rPr>
          <w:rFonts w:ascii="Arial" w:hAnsi="Arial" w:cs="Arial"/>
          <w:sz w:val="24"/>
          <w:szCs w:val="24"/>
        </w:rPr>
      </w:pPr>
      <w:r w:rsidRPr="001966CD">
        <w:rPr>
          <w:rFonts w:ascii="Arial" w:hAnsi="Arial" w:cs="Arial"/>
          <w:sz w:val="24"/>
          <w:szCs w:val="24"/>
        </w:rPr>
        <w:t>Vzhľadom na posunutie tlače 730 na nasledujúcu schôdzu Národnej rady Slovenskej republiky sa navrhovaná účinnosť posúva.</w:t>
      </w:r>
      <w:r w:rsidRPr="001966CD">
        <w:rPr>
          <w:rFonts w:ascii="Arial" w:hAnsi="Arial" w:cs="Arial"/>
          <w:sz w:val="24"/>
          <w:szCs w:val="24"/>
        </w:rPr>
        <w:tab/>
      </w: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Výbor NR SR pre zdravotníctvo</w:t>
      </w:r>
    </w:p>
    <w:p w:rsidR="009D4E2D" w:rsidRPr="009D4E2D" w:rsidRDefault="009D4E2D" w:rsidP="009D4E2D">
      <w:pPr>
        <w:spacing w:line="240" w:lineRule="auto"/>
        <w:ind w:left="2835"/>
        <w:contextualSpacing/>
        <w:jc w:val="both"/>
        <w:rPr>
          <w:rFonts w:ascii="Arial" w:hAnsi="Arial" w:cs="Arial"/>
          <w:b/>
          <w:sz w:val="24"/>
          <w:szCs w:val="24"/>
          <w:lang w:eastAsia="zh-CN"/>
        </w:rPr>
      </w:pP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gestorský výbor odporúča  s c h v á l i ť</w:t>
      </w:r>
    </w:p>
    <w:p w:rsidR="0047334C" w:rsidRPr="001966CD" w:rsidRDefault="0047334C" w:rsidP="0047334C">
      <w:pPr>
        <w:pStyle w:val="Textpsmene"/>
        <w:numPr>
          <w:ilvl w:val="0"/>
          <w:numId w:val="0"/>
        </w:numPr>
        <w:rPr>
          <w:rFonts w:ascii="Arial" w:hAnsi="Arial" w:cs="Arial"/>
          <w:i/>
          <w:szCs w:val="24"/>
          <w:lang w:val="sk-SK"/>
        </w:rPr>
      </w:pPr>
    </w:p>
    <w:p w:rsidR="0047334C" w:rsidRPr="001966CD" w:rsidRDefault="0047334C" w:rsidP="00667793">
      <w:pPr>
        <w:pStyle w:val="Odsekzoznamu"/>
        <w:widowControl w:val="0"/>
        <w:numPr>
          <w:ilvl w:val="0"/>
          <w:numId w:val="2"/>
        </w:numPr>
        <w:suppressAutoHyphens/>
        <w:autoSpaceDE w:val="0"/>
        <w:spacing w:after="0" w:line="240" w:lineRule="auto"/>
        <w:ind w:left="142" w:hanging="142"/>
        <w:contextualSpacing w:val="0"/>
        <w:jc w:val="both"/>
        <w:rPr>
          <w:rFonts w:ascii="Arial" w:hAnsi="Arial" w:cs="Arial"/>
          <w:sz w:val="24"/>
          <w:szCs w:val="24"/>
        </w:rPr>
      </w:pPr>
      <w:r w:rsidRPr="001966CD">
        <w:rPr>
          <w:rFonts w:ascii="Arial" w:hAnsi="Arial" w:cs="Arial"/>
          <w:b/>
          <w:sz w:val="24"/>
          <w:szCs w:val="24"/>
        </w:rPr>
        <w:t>Príloha č. 1</w:t>
      </w:r>
      <w:r w:rsidRPr="001966CD">
        <w:rPr>
          <w:rFonts w:ascii="Arial" w:hAnsi="Arial" w:cs="Arial"/>
          <w:sz w:val="24"/>
          <w:szCs w:val="24"/>
        </w:rPr>
        <w:t xml:space="preserve"> sa vypúšťa.</w:t>
      </w:r>
    </w:p>
    <w:p w:rsidR="0047334C" w:rsidRPr="001966CD" w:rsidRDefault="0047334C" w:rsidP="0047334C">
      <w:pPr>
        <w:pStyle w:val="Odsekzoznamu"/>
        <w:spacing w:after="0"/>
        <w:rPr>
          <w:rFonts w:ascii="Arial" w:hAnsi="Arial" w:cs="Arial"/>
          <w:sz w:val="24"/>
          <w:szCs w:val="24"/>
        </w:rPr>
      </w:pPr>
    </w:p>
    <w:p w:rsidR="0047334C" w:rsidRPr="001966CD" w:rsidRDefault="0047334C" w:rsidP="0047334C">
      <w:pPr>
        <w:pStyle w:val="Odsekzoznamu"/>
        <w:spacing w:after="0"/>
        <w:rPr>
          <w:rFonts w:ascii="Arial" w:hAnsi="Arial" w:cs="Arial"/>
          <w:sz w:val="24"/>
          <w:szCs w:val="24"/>
        </w:rPr>
      </w:pPr>
      <w:r w:rsidRPr="001966CD">
        <w:rPr>
          <w:rFonts w:ascii="Arial" w:hAnsi="Arial" w:cs="Arial"/>
          <w:sz w:val="24"/>
          <w:szCs w:val="24"/>
        </w:rPr>
        <w:t>V súvislosti s navrhovanou úpravou sa príloha č. 2 označuje ako príloha.</w:t>
      </w:r>
    </w:p>
    <w:p w:rsidR="0047334C" w:rsidRPr="001966CD" w:rsidRDefault="0047334C" w:rsidP="0047334C">
      <w:pPr>
        <w:spacing w:line="240" w:lineRule="auto"/>
        <w:jc w:val="both"/>
        <w:rPr>
          <w:rFonts w:ascii="Arial" w:hAnsi="Arial" w:cs="Arial"/>
          <w:i/>
          <w:sz w:val="24"/>
          <w:szCs w:val="24"/>
          <w:u w:val="single"/>
        </w:rPr>
      </w:pPr>
    </w:p>
    <w:p w:rsidR="0047334C" w:rsidRPr="001966CD" w:rsidRDefault="0047334C" w:rsidP="0047334C">
      <w:pPr>
        <w:pStyle w:val="Textpsmene"/>
        <w:numPr>
          <w:ilvl w:val="0"/>
          <w:numId w:val="0"/>
        </w:numPr>
        <w:ind w:left="2835"/>
        <w:rPr>
          <w:rFonts w:ascii="Arial" w:hAnsi="Arial" w:cs="Arial"/>
          <w:szCs w:val="24"/>
          <w:lang w:val="sk-SK"/>
        </w:rPr>
      </w:pPr>
      <w:r w:rsidRPr="001966CD">
        <w:rPr>
          <w:rFonts w:ascii="Arial" w:hAnsi="Arial" w:cs="Arial"/>
          <w:szCs w:val="24"/>
          <w:lang w:val="sk-SK"/>
        </w:rPr>
        <w:t xml:space="preserve">Navrhuje sa vypustenie Etického kódexu zo zákonnej právnej úpravy, nakoľko je potrebné delimitovať právo od etiky, ktorá vyjadruje morálne zásady a profesionálne hodnoty, ktoré môžu byť aj širšie a prísnejšie ako samotný zákon, avšak nemusia byť prísne normatívne formulované. </w:t>
      </w:r>
      <w:r w:rsidRPr="001966CD">
        <w:rPr>
          <w:rFonts w:ascii="Arial" w:hAnsi="Arial" w:cs="Arial"/>
          <w:szCs w:val="24"/>
          <w:lang w:val="sk-SK"/>
        </w:rPr>
        <w:lastRenderedPageBreak/>
        <w:t>Zároveň je potrebné, aby komora ako stavovská organizácia vedela flexibilne reagovať v rámci možnej úpravy zásad etiky</w:t>
      </w:r>
      <w:r w:rsidRPr="001966CD">
        <w:rPr>
          <w:rFonts w:ascii="Arial" w:hAnsi="Arial" w:cs="Arial"/>
          <w:i/>
          <w:szCs w:val="24"/>
          <w:lang w:val="sk-SK"/>
        </w:rPr>
        <w:t xml:space="preserve"> </w:t>
      </w:r>
      <w:r w:rsidRPr="001966CD">
        <w:rPr>
          <w:rFonts w:ascii="Arial" w:hAnsi="Arial" w:cs="Arial"/>
          <w:szCs w:val="24"/>
          <w:lang w:val="sk-SK"/>
        </w:rPr>
        <w:t>v podobe vnútorných predpisov na etické poklesky svojich členov.</w:t>
      </w:r>
    </w:p>
    <w:p w:rsidR="009D4E2D" w:rsidRDefault="009D4E2D" w:rsidP="009D4E2D">
      <w:pPr>
        <w:spacing w:line="240" w:lineRule="auto"/>
        <w:ind w:left="2835"/>
        <w:contextualSpacing/>
        <w:jc w:val="both"/>
        <w:rPr>
          <w:rFonts w:ascii="Arial" w:hAnsi="Arial" w:cs="Arial"/>
          <w:i/>
          <w:szCs w:val="24"/>
        </w:rPr>
      </w:pPr>
    </w:p>
    <w:p w:rsidR="009D4E2D" w:rsidRPr="009D4E2D" w:rsidRDefault="009D4E2D" w:rsidP="009D4E2D">
      <w:pPr>
        <w:spacing w:line="240" w:lineRule="auto"/>
        <w:ind w:left="2835"/>
        <w:contextualSpacing/>
        <w:jc w:val="both"/>
        <w:rPr>
          <w:rFonts w:ascii="Arial" w:hAnsi="Arial" w:cs="Arial"/>
          <w:b/>
          <w:sz w:val="24"/>
          <w:szCs w:val="24"/>
          <w:lang w:eastAsia="zh-CN"/>
        </w:rPr>
      </w:pPr>
      <w:r>
        <w:rPr>
          <w:rFonts w:ascii="Arial" w:hAnsi="Arial" w:cs="Arial"/>
          <w:i/>
          <w:szCs w:val="24"/>
        </w:rPr>
        <w:t xml:space="preserve"> </w:t>
      </w:r>
      <w:r w:rsidRPr="009D4E2D">
        <w:rPr>
          <w:rFonts w:ascii="Arial" w:hAnsi="Arial" w:cs="Arial"/>
          <w:b/>
          <w:sz w:val="24"/>
          <w:szCs w:val="24"/>
          <w:lang w:eastAsia="zh-CN"/>
        </w:rPr>
        <w:t>Výbor NR SR pre zdravotníctvo</w:t>
      </w:r>
    </w:p>
    <w:p w:rsidR="009D4E2D" w:rsidRPr="009D4E2D" w:rsidRDefault="009D4E2D" w:rsidP="009D4E2D">
      <w:pPr>
        <w:spacing w:line="240" w:lineRule="auto"/>
        <w:ind w:left="2835"/>
        <w:contextualSpacing/>
        <w:jc w:val="both"/>
        <w:rPr>
          <w:rFonts w:ascii="Arial" w:hAnsi="Arial" w:cs="Arial"/>
          <w:b/>
          <w:sz w:val="24"/>
          <w:szCs w:val="24"/>
          <w:lang w:eastAsia="zh-CN"/>
        </w:rPr>
      </w:pPr>
    </w:p>
    <w:p w:rsidR="009D4E2D" w:rsidRPr="009D4E2D" w:rsidRDefault="009D4E2D" w:rsidP="009D4E2D">
      <w:pPr>
        <w:spacing w:line="240" w:lineRule="auto"/>
        <w:ind w:left="2835"/>
        <w:contextualSpacing/>
        <w:jc w:val="both"/>
        <w:rPr>
          <w:rFonts w:ascii="Arial" w:hAnsi="Arial" w:cs="Arial"/>
          <w:b/>
          <w:sz w:val="24"/>
          <w:szCs w:val="24"/>
          <w:lang w:eastAsia="zh-CN"/>
        </w:rPr>
      </w:pPr>
      <w:r w:rsidRPr="009D4E2D">
        <w:rPr>
          <w:rFonts w:ascii="Arial" w:hAnsi="Arial" w:cs="Arial"/>
          <w:b/>
          <w:sz w:val="24"/>
          <w:szCs w:val="24"/>
          <w:lang w:eastAsia="zh-CN"/>
        </w:rPr>
        <w:t>gestorský výbor odporúča  s c h v á l i ť</w:t>
      </w:r>
    </w:p>
    <w:p w:rsidR="0047334C" w:rsidRPr="001966CD" w:rsidRDefault="0047334C" w:rsidP="0047334C">
      <w:pPr>
        <w:pStyle w:val="Textpsmene"/>
        <w:numPr>
          <w:ilvl w:val="0"/>
          <w:numId w:val="0"/>
        </w:numPr>
        <w:rPr>
          <w:rFonts w:ascii="Arial" w:hAnsi="Arial" w:cs="Arial"/>
          <w:i/>
          <w:szCs w:val="24"/>
          <w:lang w:val="sk-SK"/>
        </w:rPr>
      </w:pPr>
    </w:p>
    <w:p w:rsidR="0047334C" w:rsidRPr="001966CD" w:rsidRDefault="0047334C" w:rsidP="00667793">
      <w:pPr>
        <w:pStyle w:val="Odsekzoznamu"/>
        <w:widowControl w:val="0"/>
        <w:numPr>
          <w:ilvl w:val="0"/>
          <w:numId w:val="2"/>
        </w:numPr>
        <w:suppressAutoHyphens/>
        <w:autoSpaceDE w:val="0"/>
        <w:spacing w:after="0" w:line="240" w:lineRule="auto"/>
        <w:ind w:left="426" w:hanging="426"/>
        <w:contextualSpacing w:val="0"/>
        <w:jc w:val="both"/>
        <w:rPr>
          <w:rFonts w:ascii="Arial" w:hAnsi="Arial" w:cs="Arial"/>
          <w:sz w:val="24"/>
          <w:szCs w:val="24"/>
        </w:rPr>
      </w:pPr>
      <w:r w:rsidRPr="001966CD">
        <w:rPr>
          <w:rFonts w:ascii="Arial" w:hAnsi="Arial" w:cs="Arial"/>
          <w:b/>
          <w:sz w:val="24"/>
          <w:szCs w:val="24"/>
        </w:rPr>
        <w:t>Príloha č. 2</w:t>
      </w:r>
      <w:r w:rsidRPr="001966CD">
        <w:rPr>
          <w:rFonts w:ascii="Arial" w:hAnsi="Arial" w:cs="Arial"/>
          <w:sz w:val="24"/>
          <w:szCs w:val="24"/>
        </w:rPr>
        <w:t xml:space="preserve"> sa dopĺňa písmenami f) a g), ktoré znejú:</w:t>
      </w:r>
    </w:p>
    <w:p w:rsidR="0047334C" w:rsidRPr="001966CD" w:rsidRDefault="0047334C" w:rsidP="009D4E2D">
      <w:pPr>
        <w:ind w:left="426"/>
        <w:rPr>
          <w:rFonts w:ascii="Arial" w:hAnsi="Arial" w:cs="Arial"/>
          <w:sz w:val="24"/>
          <w:szCs w:val="24"/>
          <w:lang w:eastAsia="zh-CN"/>
        </w:rPr>
      </w:pPr>
      <w:r w:rsidRPr="001966CD">
        <w:rPr>
          <w:rFonts w:ascii="Arial" w:hAnsi="Arial" w:cs="Arial"/>
          <w:sz w:val="24"/>
          <w:szCs w:val="24"/>
          <w:lang w:eastAsia="zh-CN"/>
        </w:rPr>
        <w:t>„f) poplatok za vydanie licencie podľa § 33 ods. 1 písm. d) .......................................   500 eur,</w:t>
      </w:r>
    </w:p>
    <w:p w:rsidR="0047334C" w:rsidRPr="001966CD" w:rsidRDefault="0047334C" w:rsidP="009D4E2D">
      <w:pPr>
        <w:ind w:left="426"/>
        <w:rPr>
          <w:rFonts w:ascii="Arial" w:hAnsi="Arial" w:cs="Arial"/>
          <w:sz w:val="24"/>
          <w:szCs w:val="24"/>
        </w:rPr>
      </w:pPr>
      <w:r w:rsidRPr="001966CD">
        <w:rPr>
          <w:rFonts w:ascii="Arial" w:hAnsi="Arial" w:cs="Arial"/>
          <w:sz w:val="24"/>
          <w:szCs w:val="24"/>
          <w:lang w:eastAsia="zh-CN"/>
        </w:rPr>
        <w:t>g) poplatok za vykonanie hodnotenia sústavného vzdelávania ..................................... 10 eur.“.</w:t>
      </w:r>
    </w:p>
    <w:p w:rsidR="0047334C" w:rsidRPr="001966CD" w:rsidRDefault="0047334C" w:rsidP="0047334C">
      <w:pPr>
        <w:spacing w:line="240" w:lineRule="auto"/>
        <w:ind w:left="3540" w:firstLine="708"/>
        <w:jc w:val="both"/>
        <w:rPr>
          <w:rFonts w:ascii="Arial" w:hAnsi="Arial" w:cs="Arial"/>
          <w:i/>
          <w:sz w:val="24"/>
          <w:szCs w:val="24"/>
          <w:u w:val="single"/>
        </w:rPr>
      </w:pPr>
    </w:p>
    <w:p w:rsidR="0047334C" w:rsidRPr="009D4E2D" w:rsidRDefault="0047334C" w:rsidP="009D4E2D">
      <w:pPr>
        <w:pStyle w:val="Textpsmene"/>
        <w:numPr>
          <w:ilvl w:val="0"/>
          <w:numId w:val="0"/>
        </w:numPr>
        <w:ind w:left="2835"/>
        <w:rPr>
          <w:rFonts w:ascii="Arial" w:hAnsi="Arial" w:cs="Arial"/>
          <w:szCs w:val="24"/>
          <w:lang w:val="sk-SK"/>
        </w:rPr>
      </w:pPr>
      <w:r w:rsidRPr="001966CD">
        <w:rPr>
          <w:rFonts w:ascii="Arial" w:hAnsi="Arial" w:cs="Arial"/>
          <w:szCs w:val="24"/>
          <w:lang w:val="sk-SK"/>
        </w:rPr>
        <w:t>Na základe rokovaní so stavovskou organizáciou – Slovenskou komorou psychológov v rámci okrúhlych stolov sa dopĺňajú nové poplatky analogicky k poplatku upravenom zákonom Národnej rady Slovenskej republiky č. 145/1995 Z. z. o správnych poplatkoch v znení zákona č. 286/2012 Z. z., ktorým sa zaviedol poplatok za vydanie povolenia na prevádzkovanie zdravotníckeho zariadenia.</w:t>
      </w:r>
    </w:p>
    <w:p w:rsidR="0047334C" w:rsidRDefault="0047334C" w:rsidP="002123EF">
      <w:pPr>
        <w:pStyle w:val="Default"/>
        <w:jc w:val="both"/>
      </w:pPr>
    </w:p>
    <w:p w:rsidR="0047334C" w:rsidRDefault="0047334C" w:rsidP="002123EF">
      <w:pPr>
        <w:pStyle w:val="Default"/>
        <w:jc w:val="both"/>
      </w:pPr>
    </w:p>
    <w:p w:rsidR="002123EF" w:rsidRDefault="002123EF" w:rsidP="009D4E2D">
      <w:pPr>
        <w:autoSpaceDE w:val="0"/>
        <w:autoSpaceDN w:val="0"/>
        <w:adjustRightInd w:val="0"/>
        <w:spacing w:after="0" w:line="240" w:lineRule="auto"/>
        <w:ind w:left="2835" w:firstLine="2"/>
        <w:jc w:val="both"/>
        <w:rPr>
          <w:rFonts w:ascii="Arial" w:hAnsi="Arial" w:cs="Arial"/>
          <w:b/>
          <w:sz w:val="24"/>
          <w:szCs w:val="24"/>
        </w:rPr>
      </w:pPr>
      <w:r>
        <w:rPr>
          <w:rFonts w:ascii="Arial" w:hAnsi="Arial" w:cs="Arial"/>
          <w:b/>
          <w:sz w:val="24"/>
          <w:szCs w:val="24"/>
        </w:rPr>
        <w:t>Výbor NR SR pre zdravotníctvo</w:t>
      </w:r>
    </w:p>
    <w:p w:rsidR="002123EF" w:rsidRDefault="002123EF" w:rsidP="009D4E2D">
      <w:pPr>
        <w:autoSpaceDE w:val="0"/>
        <w:autoSpaceDN w:val="0"/>
        <w:adjustRightInd w:val="0"/>
        <w:spacing w:after="0" w:line="240" w:lineRule="auto"/>
        <w:ind w:left="2835" w:firstLine="2"/>
        <w:jc w:val="both"/>
        <w:rPr>
          <w:rFonts w:ascii="Arial" w:hAnsi="Arial" w:cs="Arial"/>
          <w:b/>
          <w:sz w:val="24"/>
          <w:szCs w:val="24"/>
        </w:rPr>
      </w:pPr>
    </w:p>
    <w:p w:rsidR="002123EF" w:rsidRDefault="002123EF" w:rsidP="009D4E2D">
      <w:pPr>
        <w:autoSpaceDE w:val="0"/>
        <w:autoSpaceDN w:val="0"/>
        <w:adjustRightInd w:val="0"/>
        <w:spacing w:after="0" w:line="240" w:lineRule="auto"/>
        <w:ind w:left="2835" w:firstLine="2"/>
        <w:jc w:val="both"/>
        <w:rPr>
          <w:rFonts w:ascii="Arial" w:hAnsi="Arial" w:cs="Arial"/>
          <w:b/>
          <w:sz w:val="24"/>
          <w:szCs w:val="24"/>
        </w:rPr>
      </w:pPr>
      <w:r>
        <w:rPr>
          <w:rFonts w:ascii="Arial" w:hAnsi="Arial" w:cs="Arial"/>
          <w:b/>
          <w:sz w:val="24"/>
          <w:szCs w:val="24"/>
        </w:rPr>
        <w:t xml:space="preserve">gestorský výbor odporúča   s c h v á l i ť </w:t>
      </w:r>
    </w:p>
    <w:p w:rsidR="002123EF" w:rsidRPr="00D178D7" w:rsidRDefault="002123EF" w:rsidP="002123EF">
      <w:pPr>
        <w:pStyle w:val="Default"/>
        <w:jc w:val="both"/>
      </w:pPr>
    </w:p>
    <w:p w:rsidR="002123EF" w:rsidRDefault="002123EF" w:rsidP="002123EF">
      <w:pPr>
        <w:spacing w:after="0" w:line="240" w:lineRule="auto"/>
        <w:jc w:val="center"/>
        <w:rPr>
          <w:rFonts w:ascii="Arial" w:hAnsi="Arial" w:cs="Arial"/>
          <w:b/>
          <w:color w:val="000000" w:themeColor="text1"/>
          <w:sz w:val="24"/>
          <w:szCs w:val="24"/>
        </w:rPr>
      </w:pPr>
    </w:p>
    <w:p w:rsidR="002123EF" w:rsidRDefault="002123EF" w:rsidP="002123EF">
      <w:pPr>
        <w:spacing w:after="0" w:line="240" w:lineRule="auto"/>
        <w:jc w:val="center"/>
        <w:rPr>
          <w:rFonts w:ascii="Arial" w:hAnsi="Arial" w:cs="Arial"/>
          <w:b/>
          <w:color w:val="000000" w:themeColor="text1"/>
          <w:sz w:val="24"/>
          <w:szCs w:val="24"/>
        </w:rPr>
      </w:pPr>
    </w:p>
    <w:p w:rsidR="002123EF" w:rsidRDefault="002123EF" w:rsidP="002123EF">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V.</w:t>
      </w:r>
    </w:p>
    <w:p w:rsidR="002123EF" w:rsidRDefault="002123EF" w:rsidP="002123EF">
      <w:pPr>
        <w:spacing w:after="0" w:line="240" w:lineRule="auto"/>
        <w:jc w:val="center"/>
        <w:rPr>
          <w:rFonts w:ascii="Arial" w:hAnsi="Arial" w:cs="Arial"/>
          <w:b/>
          <w:color w:val="000000" w:themeColor="text1"/>
          <w:sz w:val="24"/>
          <w:szCs w:val="24"/>
        </w:rPr>
      </w:pPr>
    </w:p>
    <w:p w:rsidR="002123EF" w:rsidRDefault="002123EF" w:rsidP="002123EF">
      <w:pPr>
        <w:spacing w:after="0" w:line="240" w:lineRule="auto"/>
        <w:jc w:val="both"/>
        <w:rPr>
          <w:rFonts w:ascii="Arial" w:hAnsi="Arial" w:cs="Arial"/>
          <w:color w:val="000000" w:themeColor="text1"/>
          <w:sz w:val="24"/>
          <w:szCs w:val="24"/>
        </w:rPr>
      </w:pPr>
    </w:p>
    <w:p w:rsidR="002123EF" w:rsidRPr="006A35F5" w:rsidRDefault="002123EF" w:rsidP="002123EF">
      <w:pPr>
        <w:pStyle w:val="Normlnywebov"/>
        <w:spacing w:before="0" w:beforeAutospacing="0" w:after="200" w:afterAutospacing="0"/>
        <w:jc w:val="both"/>
        <w:rPr>
          <w:rFonts w:ascii="Arial" w:hAnsi="Arial" w:cs="Arial"/>
          <w:b/>
          <w:color w:val="000000" w:themeColor="text1"/>
        </w:rPr>
      </w:pPr>
      <w:r>
        <w:rPr>
          <w:rFonts w:ascii="Arial" w:hAnsi="Arial" w:cs="Arial"/>
          <w:color w:val="000000" w:themeColor="text1"/>
        </w:rPr>
        <w:tab/>
        <w:t xml:space="preserve">Gestorský výbor na základe stanovísk výborov </w:t>
      </w:r>
      <w:r w:rsidRPr="003B27CA">
        <w:rPr>
          <w:rFonts w:ascii="Arial" w:hAnsi="Arial" w:cs="Arial"/>
          <w:color w:val="000000" w:themeColor="text1"/>
        </w:rPr>
        <w:t xml:space="preserve">k </w:t>
      </w:r>
      <w:r w:rsidRPr="003B27CA">
        <w:rPr>
          <w:rFonts w:ascii="Arial" w:hAnsi="Arial" w:cs="Arial"/>
        </w:rPr>
        <w:t>vládnemu návrhu zákona</w:t>
      </w:r>
      <w:r w:rsidR="00A9679D" w:rsidRPr="00A9679D">
        <w:rPr>
          <w:rFonts w:ascii="Arial" w:hAnsi="Arial" w:cs="Arial"/>
          <w:noProof/>
        </w:rPr>
        <w:t xml:space="preserve"> </w:t>
      </w:r>
      <w:r w:rsidR="00A9679D" w:rsidRPr="002123EF">
        <w:rPr>
          <w:rFonts w:ascii="Arial" w:hAnsi="Arial" w:cs="Arial"/>
          <w:noProof/>
        </w:rPr>
        <w:t xml:space="preserve">o psychologickej činnosti a psychoterapeutickej činnosti a o zmene a doplnení niektorých zákonov (tlač 730) </w:t>
      </w:r>
      <w:r w:rsidRPr="003B27CA">
        <w:rPr>
          <w:rFonts w:ascii="Arial" w:hAnsi="Arial" w:cs="Arial"/>
        </w:rPr>
        <w:t xml:space="preserve"> v</w:t>
      </w:r>
      <w:r w:rsidRPr="003B27CA">
        <w:rPr>
          <w:rFonts w:ascii="Arial" w:hAnsi="Arial" w:cs="Arial"/>
          <w:color w:val="000000" w:themeColor="text1"/>
        </w:rPr>
        <w:t xml:space="preserve">yjadrených  v ich uzneseniach uvedených </w:t>
      </w:r>
      <w:r>
        <w:rPr>
          <w:rFonts w:ascii="Arial" w:hAnsi="Arial" w:cs="Arial"/>
          <w:color w:val="000000" w:themeColor="text1"/>
        </w:rPr>
        <w:t xml:space="preserve">pod bodom III. tejto správy a v stanovisku gestorského výboru odporúča Národnej rade Slovenskej republiky </w:t>
      </w:r>
      <w:r w:rsidRPr="003B27CA">
        <w:rPr>
          <w:rFonts w:ascii="Arial" w:hAnsi="Arial" w:cs="Arial"/>
        </w:rPr>
        <w:t>vládn</w:t>
      </w:r>
      <w:r>
        <w:rPr>
          <w:rFonts w:ascii="Arial" w:hAnsi="Arial" w:cs="Arial"/>
        </w:rPr>
        <w:t>y</w:t>
      </w:r>
      <w:r w:rsidRPr="003B27CA">
        <w:rPr>
          <w:rFonts w:ascii="Arial" w:hAnsi="Arial" w:cs="Arial"/>
        </w:rPr>
        <w:t xml:space="preserve"> návrh zákona</w:t>
      </w:r>
      <w:r w:rsidR="00A9679D" w:rsidRPr="00A9679D">
        <w:rPr>
          <w:rFonts w:ascii="Arial" w:hAnsi="Arial" w:cs="Arial"/>
          <w:noProof/>
        </w:rPr>
        <w:t xml:space="preserve"> </w:t>
      </w:r>
      <w:r w:rsidR="00A9679D" w:rsidRPr="002123EF">
        <w:rPr>
          <w:rFonts w:ascii="Arial" w:hAnsi="Arial" w:cs="Arial"/>
          <w:noProof/>
        </w:rPr>
        <w:t xml:space="preserve">o psychologickej činnosti a psychoterapeutickej činnosti a o zmene a doplnení niektorých zákonov (tlač 730) </w:t>
      </w:r>
      <w:r>
        <w:rPr>
          <w:rFonts w:ascii="Arial" w:hAnsi="Arial" w:cs="Arial"/>
          <w:b/>
          <w:color w:val="000000" w:themeColor="text1"/>
        </w:rPr>
        <w:t>s c h v á l i ť   s pozmeňujúcimi  návrhmi.</w:t>
      </w:r>
    </w:p>
    <w:p w:rsidR="002123EF" w:rsidRPr="009654F6" w:rsidRDefault="002123EF" w:rsidP="002123EF">
      <w:pPr>
        <w:ind w:firstLine="708"/>
        <w:jc w:val="both"/>
        <w:rPr>
          <w:rFonts w:ascii="Arial" w:hAnsi="Arial" w:cs="Arial"/>
          <w:b/>
          <w:sz w:val="24"/>
          <w:szCs w:val="24"/>
        </w:rPr>
      </w:pPr>
      <w:r>
        <w:rPr>
          <w:rFonts w:ascii="Arial" w:hAnsi="Arial" w:cs="Arial"/>
          <w:color w:val="000000" w:themeColor="text1"/>
          <w:sz w:val="24"/>
          <w:szCs w:val="24"/>
        </w:rPr>
        <w:t xml:space="preserve">  </w:t>
      </w: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w:t>
      </w:r>
      <w:r w:rsidR="009D4E2D">
        <w:rPr>
          <w:rFonts w:ascii="Arial" w:hAnsi="Arial" w:cs="Arial"/>
          <w:b/>
          <w:color w:val="000000" w:themeColor="text1"/>
          <w:sz w:val="24"/>
          <w:szCs w:val="24"/>
        </w:rPr>
        <w:t xml:space="preserve">11 </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645052" w:rsidRDefault="002123EF" w:rsidP="00645052">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w:t>
      </w:r>
    </w:p>
    <w:p w:rsidR="002123EF" w:rsidRPr="00645052" w:rsidRDefault="002123EF" w:rsidP="00645052">
      <w:pPr>
        <w:pStyle w:val="Odsekzoznamu"/>
        <w:numPr>
          <w:ilvl w:val="2"/>
          <w:numId w:val="85"/>
        </w:numPr>
        <w:ind w:left="1418" w:hanging="425"/>
        <w:jc w:val="both"/>
        <w:rPr>
          <w:rFonts w:ascii="Arial" w:hAnsi="Arial" w:cs="Arial"/>
          <w:color w:val="000000" w:themeColor="text1"/>
          <w:sz w:val="24"/>
          <w:szCs w:val="24"/>
        </w:rPr>
      </w:pPr>
      <w:r w:rsidRPr="00645052">
        <w:rPr>
          <w:rFonts w:ascii="Arial" w:hAnsi="Arial" w:cs="Arial"/>
          <w:color w:val="000000" w:themeColor="text1"/>
          <w:sz w:val="24"/>
          <w:szCs w:val="24"/>
        </w:rPr>
        <w:t xml:space="preserve">o   bodoch </w:t>
      </w:r>
      <w:r w:rsidRPr="00645052">
        <w:rPr>
          <w:rFonts w:ascii="Arial" w:hAnsi="Arial" w:cs="Arial"/>
          <w:b/>
          <w:color w:val="000000" w:themeColor="text1"/>
          <w:sz w:val="24"/>
          <w:szCs w:val="24"/>
        </w:rPr>
        <w:t>1</w:t>
      </w:r>
      <w:r w:rsidR="00645052" w:rsidRPr="00645052">
        <w:rPr>
          <w:rFonts w:ascii="Arial" w:hAnsi="Arial" w:cs="Arial"/>
          <w:b/>
          <w:color w:val="000000" w:themeColor="text1"/>
          <w:sz w:val="24"/>
          <w:szCs w:val="24"/>
        </w:rPr>
        <w:t xml:space="preserve">,  2, 4 </w:t>
      </w:r>
      <w:r w:rsidRPr="00645052">
        <w:rPr>
          <w:rFonts w:ascii="Arial" w:hAnsi="Arial" w:cs="Arial"/>
          <w:b/>
          <w:color w:val="000000" w:themeColor="text1"/>
          <w:sz w:val="24"/>
          <w:szCs w:val="24"/>
        </w:rPr>
        <w:t xml:space="preserve"> až </w:t>
      </w:r>
      <w:r w:rsidR="009D4E2D" w:rsidRPr="00645052">
        <w:rPr>
          <w:rFonts w:ascii="Arial" w:hAnsi="Arial" w:cs="Arial"/>
          <w:b/>
          <w:color w:val="000000" w:themeColor="text1"/>
          <w:sz w:val="24"/>
          <w:szCs w:val="24"/>
        </w:rPr>
        <w:t>11</w:t>
      </w:r>
      <w:r w:rsidRPr="00645052">
        <w:rPr>
          <w:rFonts w:ascii="Arial" w:hAnsi="Arial" w:cs="Arial"/>
          <w:b/>
          <w:color w:val="000000" w:themeColor="text1"/>
          <w:sz w:val="24"/>
          <w:szCs w:val="24"/>
        </w:rPr>
        <w:t xml:space="preserve">  </w:t>
      </w:r>
      <w:r w:rsidRPr="00645052">
        <w:rPr>
          <w:rFonts w:ascii="Arial" w:hAnsi="Arial" w:cs="Arial"/>
          <w:sz w:val="24"/>
          <w:szCs w:val="24"/>
        </w:rPr>
        <w:t xml:space="preserve">hlasovalo </w:t>
      </w:r>
      <w:r w:rsidRPr="00645052">
        <w:rPr>
          <w:rFonts w:ascii="Arial" w:hAnsi="Arial" w:cs="Arial"/>
          <w:b/>
          <w:sz w:val="24"/>
          <w:szCs w:val="24"/>
        </w:rPr>
        <w:t xml:space="preserve"> s p o l o č n e  </w:t>
      </w:r>
      <w:r w:rsidRPr="00645052">
        <w:rPr>
          <w:rFonts w:ascii="Arial" w:hAnsi="Arial" w:cs="Arial"/>
          <w:sz w:val="24"/>
          <w:szCs w:val="24"/>
        </w:rPr>
        <w:t xml:space="preserve"> s návrhom      gestorského     výboru   </w:t>
      </w:r>
      <w:r w:rsidRPr="00645052">
        <w:rPr>
          <w:rFonts w:ascii="Arial" w:hAnsi="Arial" w:cs="Arial"/>
          <w:b/>
          <w:sz w:val="24"/>
          <w:szCs w:val="24"/>
        </w:rPr>
        <w:t>s c h v á l i</w:t>
      </w:r>
      <w:r w:rsidR="00645052" w:rsidRPr="00645052">
        <w:rPr>
          <w:rFonts w:ascii="Arial" w:hAnsi="Arial" w:cs="Arial"/>
          <w:b/>
          <w:sz w:val="24"/>
          <w:szCs w:val="24"/>
        </w:rPr>
        <w:t> </w:t>
      </w:r>
      <w:r w:rsidRPr="00645052">
        <w:rPr>
          <w:rFonts w:ascii="Arial" w:hAnsi="Arial" w:cs="Arial"/>
          <w:b/>
          <w:sz w:val="24"/>
          <w:szCs w:val="24"/>
        </w:rPr>
        <w:t>ť</w:t>
      </w:r>
    </w:p>
    <w:p w:rsidR="00645052" w:rsidRDefault="00645052" w:rsidP="00645052">
      <w:pPr>
        <w:ind w:left="993"/>
        <w:jc w:val="both"/>
        <w:rPr>
          <w:rFonts w:ascii="Arial" w:hAnsi="Arial" w:cs="Arial"/>
          <w:b/>
          <w:sz w:val="24"/>
          <w:szCs w:val="24"/>
        </w:rPr>
      </w:pPr>
      <w:r>
        <w:rPr>
          <w:rFonts w:ascii="Arial" w:hAnsi="Arial" w:cs="Arial"/>
          <w:sz w:val="24"/>
          <w:szCs w:val="24"/>
        </w:rPr>
        <w:lastRenderedPageBreak/>
        <w:t xml:space="preserve"> -  </w:t>
      </w:r>
      <w:r w:rsidRPr="00645052">
        <w:rPr>
          <w:rFonts w:ascii="Arial" w:hAnsi="Arial" w:cs="Arial"/>
          <w:sz w:val="24"/>
          <w:szCs w:val="24"/>
        </w:rPr>
        <w:t xml:space="preserve">o bode </w:t>
      </w:r>
      <w:r w:rsidRPr="00645052">
        <w:rPr>
          <w:rFonts w:ascii="Arial" w:hAnsi="Arial" w:cs="Arial"/>
          <w:b/>
          <w:sz w:val="24"/>
          <w:szCs w:val="24"/>
        </w:rPr>
        <w:t>3</w:t>
      </w:r>
      <w:r w:rsidRPr="00645052">
        <w:rPr>
          <w:rFonts w:ascii="Arial" w:hAnsi="Arial" w:cs="Arial"/>
          <w:sz w:val="24"/>
          <w:szCs w:val="24"/>
        </w:rPr>
        <w:t xml:space="preserve">  hlasovalo  </w:t>
      </w:r>
      <w:r w:rsidRPr="00645052">
        <w:rPr>
          <w:rFonts w:ascii="Arial" w:hAnsi="Arial" w:cs="Arial"/>
          <w:b/>
          <w:sz w:val="24"/>
          <w:szCs w:val="24"/>
        </w:rPr>
        <w:t>o</w:t>
      </w:r>
      <w:r>
        <w:rPr>
          <w:rFonts w:ascii="Arial" w:hAnsi="Arial" w:cs="Arial"/>
          <w:b/>
          <w:sz w:val="24"/>
          <w:szCs w:val="24"/>
        </w:rPr>
        <w:t> </w:t>
      </w:r>
      <w:r w:rsidRPr="00645052">
        <w:rPr>
          <w:rFonts w:ascii="Arial" w:hAnsi="Arial" w:cs="Arial"/>
          <w:b/>
          <w:sz w:val="24"/>
          <w:szCs w:val="24"/>
        </w:rPr>
        <w:t>s</w:t>
      </w:r>
      <w:r>
        <w:rPr>
          <w:rFonts w:ascii="Arial" w:hAnsi="Arial" w:cs="Arial"/>
          <w:b/>
          <w:sz w:val="24"/>
          <w:szCs w:val="24"/>
        </w:rPr>
        <w:t> </w:t>
      </w:r>
      <w:r w:rsidRPr="00645052">
        <w:rPr>
          <w:rFonts w:ascii="Arial" w:hAnsi="Arial" w:cs="Arial"/>
          <w:b/>
          <w:sz w:val="24"/>
          <w:szCs w:val="24"/>
        </w:rPr>
        <w:t>o</w:t>
      </w:r>
      <w:r>
        <w:rPr>
          <w:rFonts w:ascii="Arial" w:hAnsi="Arial" w:cs="Arial"/>
          <w:b/>
          <w:sz w:val="24"/>
          <w:szCs w:val="24"/>
        </w:rPr>
        <w:t> </w:t>
      </w:r>
      <w:r w:rsidRPr="00645052">
        <w:rPr>
          <w:rFonts w:ascii="Arial" w:hAnsi="Arial" w:cs="Arial"/>
          <w:b/>
          <w:sz w:val="24"/>
          <w:szCs w:val="24"/>
        </w:rPr>
        <w:t>b</w:t>
      </w:r>
      <w:r>
        <w:rPr>
          <w:rFonts w:ascii="Arial" w:hAnsi="Arial" w:cs="Arial"/>
          <w:b/>
          <w:sz w:val="24"/>
          <w:szCs w:val="24"/>
        </w:rPr>
        <w:t xml:space="preserve"> </w:t>
      </w:r>
      <w:r w:rsidRPr="00645052">
        <w:rPr>
          <w:rFonts w:ascii="Arial" w:hAnsi="Arial" w:cs="Arial"/>
          <w:b/>
          <w:sz w:val="24"/>
          <w:szCs w:val="24"/>
        </w:rPr>
        <w:t>i</w:t>
      </w:r>
      <w:r>
        <w:rPr>
          <w:rFonts w:ascii="Arial" w:hAnsi="Arial" w:cs="Arial"/>
          <w:b/>
          <w:sz w:val="24"/>
          <w:szCs w:val="24"/>
        </w:rPr>
        <w:t> </w:t>
      </w:r>
      <w:r w:rsidRPr="00645052">
        <w:rPr>
          <w:rFonts w:ascii="Arial" w:hAnsi="Arial" w:cs="Arial"/>
          <w:b/>
          <w:sz w:val="24"/>
          <w:szCs w:val="24"/>
        </w:rPr>
        <w:t>t</w:t>
      </w:r>
      <w:r>
        <w:rPr>
          <w:rFonts w:ascii="Arial" w:hAnsi="Arial" w:cs="Arial"/>
          <w:b/>
          <w:sz w:val="24"/>
          <w:szCs w:val="24"/>
        </w:rPr>
        <w:t xml:space="preserve"> </w:t>
      </w:r>
      <w:r w:rsidRPr="00645052">
        <w:rPr>
          <w:rFonts w:ascii="Arial" w:hAnsi="Arial" w:cs="Arial"/>
          <w:b/>
          <w:sz w:val="24"/>
          <w:szCs w:val="24"/>
        </w:rPr>
        <w:t>n</w:t>
      </w:r>
      <w:r>
        <w:rPr>
          <w:rFonts w:ascii="Arial" w:hAnsi="Arial" w:cs="Arial"/>
          <w:b/>
          <w:sz w:val="24"/>
          <w:szCs w:val="24"/>
        </w:rPr>
        <w:t xml:space="preserve"> </w:t>
      </w:r>
      <w:r w:rsidRPr="00645052">
        <w:rPr>
          <w:rFonts w:ascii="Arial" w:hAnsi="Arial" w:cs="Arial"/>
          <w:b/>
          <w:sz w:val="24"/>
          <w:szCs w:val="24"/>
        </w:rPr>
        <w:t xml:space="preserve">e </w:t>
      </w:r>
      <w:r>
        <w:rPr>
          <w:rFonts w:ascii="Arial" w:hAnsi="Arial" w:cs="Arial"/>
          <w:b/>
          <w:sz w:val="24"/>
          <w:szCs w:val="24"/>
        </w:rPr>
        <w:t xml:space="preserve">  </w:t>
      </w:r>
      <w:r w:rsidRPr="00645052">
        <w:rPr>
          <w:rFonts w:ascii="Arial" w:hAnsi="Arial" w:cs="Arial"/>
          <w:sz w:val="24"/>
          <w:szCs w:val="24"/>
        </w:rPr>
        <w:t xml:space="preserve"> s </w:t>
      </w:r>
      <w:r>
        <w:rPr>
          <w:rFonts w:ascii="Arial" w:hAnsi="Arial" w:cs="Arial"/>
          <w:sz w:val="24"/>
          <w:szCs w:val="24"/>
        </w:rPr>
        <w:t xml:space="preserve"> </w:t>
      </w:r>
      <w:r w:rsidRPr="00645052">
        <w:rPr>
          <w:rFonts w:ascii="Arial" w:hAnsi="Arial" w:cs="Arial"/>
          <w:sz w:val="24"/>
          <w:szCs w:val="24"/>
        </w:rPr>
        <w:t xml:space="preserve">návrhom </w:t>
      </w:r>
      <w:r>
        <w:rPr>
          <w:rFonts w:ascii="Arial" w:hAnsi="Arial" w:cs="Arial"/>
          <w:sz w:val="24"/>
          <w:szCs w:val="24"/>
        </w:rPr>
        <w:t xml:space="preserve">  </w:t>
      </w:r>
      <w:r w:rsidRPr="00645052">
        <w:rPr>
          <w:rFonts w:ascii="Arial" w:hAnsi="Arial" w:cs="Arial"/>
          <w:sz w:val="24"/>
          <w:szCs w:val="24"/>
        </w:rPr>
        <w:t>gestorského</w:t>
      </w:r>
      <w:r>
        <w:rPr>
          <w:rFonts w:ascii="Arial" w:hAnsi="Arial" w:cs="Arial"/>
          <w:sz w:val="24"/>
          <w:szCs w:val="24"/>
        </w:rPr>
        <w:t xml:space="preserve">  </w:t>
      </w:r>
      <w:r w:rsidRPr="00645052">
        <w:rPr>
          <w:rFonts w:ascii="Arial" w:hAnsi="Arial" w:cs="Arial"/>
          <w:sz w:val="24"/>
          <w:szCs w:val="24"/>
        </w:rPr>
        <w:t xml:space="preserve"> výboru  </w:t>
      </w:r>
      <w:r w:rsidRPr="00645052">
        <w:rPr>
          <w:rFonts w:ascii="Arial" w:hAnsi="Arial" w:cs="Arial"/>
          <w:b/>
          <w:sz w:val="24"/>
          <w:szCs w:val="24"/>
        </w:rPr>
        <w:t xml:space="preserve">s c h v á l i ť </w:t>
      </w:r>
      <w:r>
        <w:rPr>
          <w:rFonts w:ascii="Arial" w:hAnsi="Arial" w:cs="Arial"/>
          <w:b/>
          <w:sz w:val="24"/>
          <w:szCs w:val="24"/>
        </w:rPr>
        <w:t>.</w:t>
      </w:r>
    </w:p>
    <w:p w:rsidR="00D413B3" w:rsidRDefault="00D413B3" w:rsidP="00645052">
      <w:pPr>
        <w:ind w:left="993"/>
        <w:jc w:val="both"/>
        <w:rPr>
          <w:rFonts w:ascii="Arial" w:hAnsi="Arial" w:cs="Arial"/>
          <w:b/>
          <w:sz w:val="24"/>
          <w:szCs w:val="24"/>
        </w:rPr>
      </w:pPr>
    </w:p>
    <w:p w:rsidR="002123EF" w:rsidRDefault="002123EF" w:rsidP="002123E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 2. Poveril spoločného spravodajcu výborov </w:t>
      </w:r>
      <w:r w:rsidR="00A9679D">
        <w:rPr>
          <w:rFonts w:ascii="Arial" w:hAnsi="Arial" w:cs="Arial"/>
          <w:b/>
          <w:color w:val="000000" w:themeColor="text1"/>
          <w:sz w:val="24"/>
          <w:szCs w:val="24"/>
        </w:rPr>
        <w:t>Zdenka Svobodu</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w:t>
      </w:r>
      <w:r>
        <w:rPr>
          <w:rFonts w:ascii="Arial" w:hAnsi="Arial" w:cs="Arial"/>
          <w:sz w:val="24"/>
          <w:szCs w:val="24"/>
        </w:rPr>
        <w:t xml:space="preserve">ov </w:t>
      </w:r>
      <w:r w:rsidR="00A9679D">
        <w:rPr>
          <w:rFonts w:ascii="Arial" w:hAnsi="Arial" w:cs="Arial"/>
          <w:b/>
          <w:sz w:val="24"/>
          <w:szCs w:val="24"/>
        </w:rPr>
        <w:t>Petra Slyška</w:t>
      </w:r>
      <w:r>
        <w:rPr>
          <w:rFonts w:ascii="Arial" w:hAnsi="Arial" w:cs="Arial"/>
          <w:b/>
          <w:sz w:val="24"/>
          <w:szCs w:val="24"/>
        </w:rPr>
        <w:t xml:space="preserve"> a Karola Janasa</w:t>
      </w:r>
      <w:r>
        <w:rPr>
          <w:rFonts w:ascii="Arial" w:hAnsi="Arial" w:cs="Arial"/>
          <w:sz w:val="24"/>
          <w:szCs w:val="24"/>
        </w:rPr>
        <w:t xml:space="preserve"> </w:t>
      </w:r>
      <w:r w:rsidRPr="0008547E">
        <w:rPr>
          <w:rFonts w:ascii="Arial" w:hAnsi="Arial" w:cs="Arial"/>
          <w:sz w:val="24"/>
          <w:szCs w:val="24"/>
        </w:rPr>
        <w:t>člen</w:t>
      </w:r>
      <w:r>
        <w:rPr>
          <w:rFonts w:ascii="Arial" w:hAnsi="Arial" w:cs="Arial"/>
          <w:sz w:val="24"/>
          <w:szCs w:val="24"/>
        </w:rPr>
        <w:t>ov</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kov</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2123EF" w:rsidRDefault="002123EF" w:rsidP="002123EF">
      <w:pPr>
        <w:spacing w:after="0" w:line="240" w:lineRule="auto"/>
        <w:jc w:val="both"/>
        <w:rPr>
          <w:rFonts w:ascii="Arial" w:hAnsi="Arial" w:cs="Arial"/>
          <w:color w:val="000000" w:themeColor="text1"/>
          <w:sz w:val="24"/>
          <w:szCs w:val="24"/>
        </w:rPr>
      </w:pPr>
    </w:p>
    <w:p w:rsidR="002123EF" w:rsidRDefault="002123EF" w:rsidP="002123EF">
      <w:pPr>
        <w:pStyle w:val="Normlnywebov"/>
        <w:spacing w:before="0" w:beforeAutospacing="0" w:after="200" w:afterAutospacing="0"/>
        <w:jc w:val="both"/>
        <w:rPr>
          <w:rFonts w:ascii="Arial" w:hAnsi="Arial" w:cs="Arial"/>
          <w:color w:val="000000" w:themeColor="text1"/>
        </w:rPr>
      </w:pPr>
      <w:r>
        <w:rPr>
          <w:rFonts w:ascii="Arial" w:hAnsi="Arial" w:cs="Arial"/>
          <w:color w:val="000000" w:themeColor="text1"/>
        </w:rPr>
        <w:tab/>
        <w:t>Predmetná spoločná správa výborov Národnej rady Slovenskej republiky o prerokovaní</w:t>
      </w:r>
      <w:r>
        <w:rPr>
          <w:rFonts w:ascii="Arial" w:hAnsi="Arial" w:cs="Arial"/>
        </w:rPr>
        <w:t xml:space="preserve">  </w:t>
      </w:r>
      <w:r w:rsidRPr="003B27CA">
        <w:rPr>
          <w:rFonts w:ascii="Arial" w:hAnsi="Arial" w:cs="Arial"/>
        </w:rPr>
        <w:t>vládne</w:t>
      </w:r>
      <w:r>
        <w:rPr>
          <w:rFonts w:ascii="Arial" w:hAnsi="Arial" w:cs="Arial"/>
        </w:rPr>
        <w:t>ho</w:t>
      </w:r>
      <w:r w:rsidRPr="003B27CA">
        <w:rPr>
          <w:rFonts w:ascii="Arial" w:hAnsi="Arial" w:cs="Arial"/>
        </w:rPr>
        <w:t xml:space="preserve"> návrhu zákona</w:t>
      </w:r>
      <w:r w:rsidR="00A9679D" w:rsidRPr="00A9679D">
        <w:rPr>
          <w:rFonts w:ascii="Arial" w:hAnsi="Arial" w:cs="Arial"/>
          <w:noProof/>
        </w:rPr>
        <w:t xml:space="preserve"> </w:t>
      </w:r>
      <w:r w:rsidR="00A9679D" w:rsidRPr="002123EF">
        <w:rPr>
          <w:rFonts w:ascii="Arial" w:hAnsi="Arial" w:cs="Arial"/>
          <w:noProof/>
        </w:rPr>
        <w:t>o psychologickej činnosti a psychoterapeutickej činnosti a o zmene a doplnení niektorých zákonov (tlač 730</w:t>
      </w:r>
      <w:r w:rsidR="00A9679D">
        <w:rPr>
          <w:rFonts w:ascii="Arial" w:hAnsi="Arial" w:cs="Arial"/>
          <w:noProof/>
        </w:rPr>
        <w:t>a</w:t>
      </w:r>
      <w:r w:rsidR="00A9679D" w:rsidRPr="002123EF">
        <w:rPr>
          <w:rFonts w:ascii="Arial" w:hAnsi="Arial" w:cs="Arial"/>
          <w:noProof/>
        </w:rPr>
        <w:t>)</w:t>
      </w:r>
      <w:r w:rsidR="00A9679D">
        <w:rPr>
          <w:rFonts w:ascii="Arial" w:hAnsi="Arial" w:cs="Arial"/>
          <w:noProof/>
        </w:rPr>
        <w:t xml:space="preserve"> </w:t>
      </w:r>
      <w:r>
        <w:rPr>
          <w:rFonts w:ascii="Arial" w:hAnsi="Arial" w:cs="Arial"/>
          <w:color w:val="000000" w:themeColor="text1"/>
        </w:rPr>
        <w:t xml:space="preserve">bola schválená uznesením Výboru Národnej rady Slovenskej republiky pre zdravotníctvo (gestorský výbor) č. </w:t>
      </w:r>
      <w:r w:rsidR="00B921F0">
        <w:rPr>
          <w:rFonts w:ascii="Arial" w:hAnsi="Arial" w:cs="Arial"/>
          <w:color w:val="000000" w:themeColor="text1"/>
        </w:rPr>
        <w:t>130</w:t>
      </w:r>
      <w:r>
        <w:rPr>
          <w:rFonts w:ascii="Arial" w:hAnsi="Arial" w:cs="Arial"/>
          <w:color w:val="000000" w:themeColor="text1"/>
        </w:rPr>
        <w:t xml:space="preserve"> z</w:t>
      </w:r>
      <w:r w:rsidR="00DB2E30">
        <w:rPr>
          <w:rFonts w:ascii="Arial" w:hAnsi="Arial" w:cs="Arial"/>
          <w:color w:val="000000" w:themeColor="text1"/>
        </w:rPr>
        <w:t xml:space="preserve"> 9. septembra </w:t>
      </w:r>
      <w:r>
        <w:rPr>
          <w:rFonts w:ascii="Arial" w:hAnsi="Arial" w:cs="Arial"/>
          <w:color w:val="000000" w:themeColor="text1"/>
        </w:rPr>
        <w:t>2025.</w:t>
      </w:r>
    </w:p>
    <w:p w:rsidR="002123EF" w:rsidRDefault="002123EF" w:rsidP="002123EF">
      <w:pPr>
        <w:pStyle w:val="Normlnywebov"/>
        <w:spacing w:before="0" w:beforeAutospacing="0" w:after="200" w:afterAutospacing="0"/>
        <w:jc w:val="both"/>
        <w:rPr>
          <w:rFonts w:ascii="Arial" w:hAnsi="Arial" w:cs="Arial"/>
          <w:color w:val="000000" w:themeColor="text1"/>
        </w:rPr>
      </w:pPr>
    </w:p>
    <w:p w:rsidR="002123EF" w:rsidRDefault="002123EF" w:rsidP="002123EF">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 xml:space="preserve">Bratislava,   </w:t>
      </w:r>
      <w:r w:rsidR="00DB2E30">
        <w:rPr>
          <w:rFonts w:ascii="Arial" w:hAnsi="Arial" w:cs="Arial"/>
          <w:color w:val="000000" w:themeColor="text1"/>
          <w:sz w:val="24"/>
          <w:szCs w:val="24"/>
        </w:rPr>
        <w:t>9. septembra</w:t>
      </w:r>
      <w:r>
        <w:rPr>
          <w:rFonts w:ascii="Arial" w:hAnsi="Arial" w:cs="Arial"/>
          <w:color w:val="000000" w:themeColor="text1"/>
          <w:sz w:val="24"/>
          <w:szCs w:val="24"/>
        </w:rPr>
        <w:t xml:space="preserve">  2025</w:t>
      </w:r>
    </w:p>
    <w:p w:rsidR="002123EF" w:rsidRDefault="002123EF" w:rsidP="002123EF">
      <w:pPr>
        <w:spacing w:after="0" w:line="240" w:lineRule="auto"/>
        <w:ind w:right="-1"/>
        <w:jc w:val="center"/>
        <w:rPr>
          <w:rFonts w:ascii="Arial" w:hAnsi="Arial" w:cs="Arial"/>
          <w:color w:val="000000" w:themeColor="text1"/>
          <w:sz w:val="24"/>
          <w:szCs w:val="24"/>
        </w:rPr>
      </w:pPr>
    </w:p>
    <w:p w:rsidR="002123EF" w:rsidRDefault="002123EF" w:rsidP="002123EF">
      <w:pPr>
        <w:spacing w:after="0" w:line="240" w:lineRule="auto"/>
        <w:ind w:right="-1"/>
        <w:jc w:val="center"/>
        <w:rPr>
          <w:rFonts w:ascii="Arial" w:hAnsi="Arial" w:cs="Arial"/>
          <w:color w:val="000000" w:themeColor="text1"/>
          <w:sz w:val="24"/>
          <w:szCs w:val="24"/>
        </w:rPr>
      </w:pPr>
    </w:p>
    <w:p w:rsidR="002123EF" w:rsidRDefault="002123EF" w:rsidP="002123EF">
      <w:pPr>
        <w:spacing w:after="0" w:line="240" w:lineRule="auto"/>
        <w:ind w:right="-1"/>
        <w:rPr>
          <w:rFonts w:ascii="Arial" w:hAnsi="Arial" w:cs="Arial"/>
          <w:color w:val="000000" w:themeColor="text1"/>
          <w:sz w:val="24"/>
          <w:szCs w:val="24"/>
        </w:rPr>
      </w:pPr>
    </w:p>
    <w:p w:rsidR="002123EF" w:rsidRDefault="002123EF" w:rsidP="002123EF">
      <w:pPr>
        <w:spacing w:after="0" w:line="240" w:lineRule="auto"/>
        <w:ind w:right="-1"/>
        <w:rPr>
          <w:rFonts w:ascii="Arial" w:hAnsi="Arial" w:cs="Arial"/>
          <w:color w:val="000000" w:themeColor="text1"/>
          <w:sz w:val="24"/>
          <w:szCs w:val="24"/>
        </w:rPr>
      </w:pPr>
    </w:p>
    <w:p w:rsidR="002123EF" w:rsidRDefault="002123EF" w:rsidP="002123EF">
      <w:pPr>
        <w:spacing w:after="0" w:line="240" w:lineRule="auto"/>
        <w:ind w:right="-1"/>
        <w:jc w:val="center"/>
        <w:rPr>
          <w:rFonts w:ascii="Arial" w:hAnsi="Arial" w:cs="Arial"/>
          <w:color w:val="000000" w:themeColor="text1"/>
          <w:sz w:val="24"/>
          <w:szCs w:val="24"/>
        </w:rPr>
      </w:pPr>
    </w:p>
    <w:p w:rsidR="002123EF" w:rsidRDefault="002123EF" w:rsidP="002123EF">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Vladimír  B a l á ž</w:t>
      </w:r>
      <w:r w:rsidR="00265392">
        <w:rPr>
          <w:rFonts w:ascii="Arial" w:hAnsi="Arial" w:cs="Arial"/>
          <w:b/>
          <w:color w:val="000000" w:themeColor="text1"/>
          <w:sz w:val="24"/>
          <w:szCs w:val="24"/>
        </w:rPr>
        <w:t xml:space="preserve">, v. r. </w:t>
      </w:r>
      <w:r w:rsidR="00A9679D">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p>
    <w:p w:rsidR="002123EF" w:rsidRDefault="002123EF" w:rsidP="002123EF">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2123EF" w:rsidRDefault="002123EF" w:rsidP="002123EF">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2123EF" w:rsidRDefault="002123EF" w:rsidP="002123EF">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2123EF" w:rsidRDefault="002123EF" w:rsidP="002123EF"/>
    <w:p w:rsidR="002123EF" w:rsidRDefault="002123EF" w:rsidP="002123EF"/>
    <w:p w:rsidR="002123EF" w:rsidRDefault="002123EF" w:rsidP="002123EF"/>
    <w:p w:rsidR="002123EF" w:rsidRDefault="002123EF" w:rsidP="002123EF"/>
    <w:p w:rsidR="001D71A1" w:rsidRDefault="001D71A1"/>
    <w:sectPr w:rsidR="001D71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A7" w:rsidRDefault="00EC4AA7">
      <w:pPr>
        <w:spacing w:after="0" w:line="240" w:lineRule="auto"/>
      </w:pPr>
      <w:r>
        <w:separator/>
      </w:r>
    </w:p>
  </w:endnote>
  <w:endnote w:type="continuationSeparator" w:id="0">
    <w:p w:rsidR="00EC4AA7" w:rsidRDefault="00EC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ans Serif Collection"/>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53678"/>
      <w:docPartObj>
        <w:docPartGallery w:val="Page Numbers (Bottom of Page)"/>
        <w:docPartUnique/>
      </w:docPartObj>
    </w:sdtPr>
    <w:sdtContent>
      <w:p w:rsidR="00645052" w:rsidRDefault="00645052">
        <w:pPr>
          <w:pStyle w:val="Pta"/>
          <w:jc w:val="right"/>
        </w:pPr>
        <w:r>
          <w:fldChar w:fldCharType="begin"/>
        </w:r>
        <w:r>
          <w:instrText>PAGE   \* MERGEFORMAT</w:instrText>
        </w:r>
        <w:r>
          <w:fldChar w:fldCharType="separate"/>
        </w:r>
        <w:r w:rsidR="00D413B3">
          <w:rPr>
            <w:noProof/>
          </w:rPr>
          <w:t>1</w:t>
        </w:r>
        <w:r>
          <w:fldChar w:fldCharType="end"/>
        </w:r>
      </w:p>
    </w:sdtContent>
  </w:sdt>
  <w:p w:rsidR="00645052" w:rsidRDefault="0064505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A7" w:rsidRDefault="00EC4AA7">
      <w:pPr>
        <w:spacing w:after="0" w:line="240" w:lineRule="auto"/>
      </w:pPr>
      <w:r>
        <w:separator/>
      </w:r>
    </w:p>
  </w:footnote>
  <w:footnote w:type="continuationSeparator" w:id="0">
    <w:p w:rsidR="00EC4AA7" w:rsidRDefault="00EC4AA7">
      <w:pPr>
        <w:spacing w:after="0" w:line="240" w:lineRule="auto"/>
      </w:pPr>
      <w:r>
        <w:continuationSeparator/>
      </w:r>
    </w:p>
  </w:footnote>
  <w:footnote w:id="1">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47g, § 48 a § 53 až 61 zákona č. 578/2004 Z. z. o poskytovateľoch zdravotnej starostlivosti, zdravotníckych pracovníkoch, stavovských organizáciách v zdravotníctve a o zmene a doplnení niektorých zákonov v znení neskorších predpisov.</w:t>
      </w:r>
    </w:p>
  </w:footnote>
  <w:footnote w:id="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138/2019 Z. z. o pedagogických zamestnancoch a odborných zamestnancoch a o zmene a doplnení niektorých zákonov v znení neskorších predpisov.</w:t>
      </w:r>
    </w:p>
  </w:footnote>
  <w:footnote w:id="3">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453/2003 Z. z. o orgánoch štátnej správy v oblasti sociálnych vecí, rodiny a služieb zamestnanosti a o zmene a doplnení niektorých zákonov v znení neskorších predpisov.</w:t>
      </w:r>
    </w:p>
    <w:p w:rsidR="00645052" w:rsidRPr="002805F2" w:rsidRDefault="00645052" w:rsidP="0047334C">
      <w:pPr>
        <w:pStyle w:val="Textpoznmkypodiarou"/>
        <w:jc w:val="both"/>
        <w:rPr>
          <w:rFonts w:ascii="Times New Roman" w:hAnsi="Times New Roman" w:cs="Times New Roman"/>
        </w:rPr>
      </w:pPr>
      <w:r w:rsidRPr="002805F2">
        <w:rPr>
          <w:rFonts w:ascii="Times New Roman" w:hAnsi="Times New Roman" w:cs="Times New Roman"/>
        </w:rPr>
        <w:t>Zákon č. 305/2005 Z. z. o sociálnoprávnej ochrane detí a o sociálnej kuratele a o zmene a doplnení niektorých zákonov v znení neskorších predpisov.</w:t>
      </w:r>
    </w:p>
    <w:p w:rsidR="00645052" w:rsidRPr="002805F2" w:rsidRDefault="00645052" w:rsidP="0047334C">
      <w:pPr>
        <w:pStyle w:val="Textpoznmkypodiarou"/>
        <w:jc w:val="both"/>
        <w:rPr>
          <w:rFonts w:ascii="Times New Roman" w:hAnsi="Times New Roman" w:cs="Times New Roman"/>
        </w:rPr>
      </w:pPr>
      <w:r w:rsidRPr="002805F2">
        <w:rPr>
          <w:rFonts w:ascii="Times New Roman" w:hAnsi="Times New Roman" w:cs="Times New Roman"/>
        </w:rPr>
        <w:t>Zákon č. 448/2008 Z. z. o sociálnych službách a o zmene a doplnení zákona č. 455/1991 Zb. o živnostenskom podnikaní (živnostenský zákon) v znení neskorších predpisov.</w:t>
      </w:r>
    </w:p>
  </w:footnote>
  <w:footnote w:id="4">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73/1998 Z. z. o štátnej službe príslušníkov Policajného zboru, Slovenskej informačnej služby, Zboru väzenskej a justičnej stráže Slovenskej republiky a Železničnej polície v znení neskorších predpisov, zákon č. 4/2001 Z. z. o Zbore väzenskej a justičnej stráže v znení neskorších predpisov, zákon č. 131/2002 Z. z. o vysokých školách a o zmene a doplnení niektorých zákonov v znení neskorších predpisov, zákon č. 500/2002 Z. z. o Vojenskom spravodajstve v znení neskorších predpisov, zákon č. 453/2003 Z. z. v znení neskorších predpisov, zákon č. 215/2004 Z. z. o ochrane utajovaných skutočností a o zmene a doplnení niektorých zákonov v znení neskorších predpisov, zákon č. 578/2004 Z. z. v znení neskorších predpisov, zákon č. 305/2005 Z. z. v znení neskorších predpisov, zákon č. 245/2008 Z. z. o výchove a vzdelávaní (školský zákon) a o zmene a doplnení niektorých zákonov v znení neskorších predpisov, zákon č. 281/2015 Z. z. o štátnej službe profesionálnych vojakov a o zmene a doplnení niektorých zákonov v znení neskorších predpisov, zákon č. 55/2017 Z. z. o štátnej službe a o zmene a doplnení niektorých zákonov v znení neskorších predpisov, zákon č. 138/2019 Z. z. v znení neskorších predpisov.</w:t>
      </w:r>
    </w:p>
  </w:footnote>
  <w:footnote w:id="5">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52 zákona a § 65 zákona č. 578/2004 Z. z. v znení neskorších predpisov.</w:t>
      </w:r>
    </w:p>
  </w:footnote>
  <w:footnote w:id="6">
    <w:p w:rsidR="00645052" w:rsidRPr="002805F2" w:rsidRDefault="00645052" w:rsidP="0047334C">
      <w:pPr>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zákon č. 131/2002 Z. z. v znení neskorších predpisov, zákon č. 305/2005 Z. z. v znení neskorších predpisov, zákon č. 245/2008 Z. z. v znení neskorších predpisov, zákon č. 138/2019 Z. z. v znení neskorších predpisov.</w:t>
      </w:r>
    </w:p>
  </w:footnote>
  <w:footnote w:id="7">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72 zákona č. 305/2005 Z. z. v znení neskorších predpisov, § 84 ods. 7 zákona č. 448/2008 Z. z. v znení neskorších predpisov, § 36 písm. m) zákona č. 138/2019 Z. z. v znení neskorších predpisov.</w:t>
      </w:r>
    </w:p>
  </w:footnote>
  <w:footnote w:id="8">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23 a 24 zákona č. 138/2019 Z. z. v znení neskorších predpisov.</w:t>
      </w:r>
    </w:p>
  </w:footnote>
  <w:footnote w:id="9">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27 ods. 2 zákona č. 578/2004 Z. z. v znení neskorších predpisov.</w:t>
      </w:r>
    </w:p>
  </w:footnote>
  <w:footnote w:id="10">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63 až 63d zákona č. 578/2004 Z. z. v znení neskorších predpisov.</w:t>
      </w:r>
    </w:p>
  </w:footnote>
  <w:footnote w:id="11">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576/2004 Z. z. o zdravotnej starostlivosti, službách súvisiacich s poskytovaním zdravotnej starostlivosti a o zmene a doplnení niektorých zákonov v znení neskorších predpisov.</w:t>
      </w:r>
    </w:p>
    <w:p w:rsidR="00645052" w:rsidRPr="002805F2" w:rsidRDefault="00645052" w:rsidP="0047334C">
      <w:pPr>
        <w:pStyle w:val="Textpoznmkypodiarou"/>
        <w:jc w:val="both"/>
        <w:rPr>
          <w:rFonts w:ascii="Times New Roman" w:hAnsi="Times New Roman" w:cs="Times New Roman"/>
        </w:rPr>
      </w:pPr>
      <w:r w:rsidRPr="002805F2">
        <w:rPr>
          <w:rFonts w:ascii="Times New Roman" w:hAnsi="Times New Roman" w:cs="Times New Roman"/>
        </w:rPr>
        <w:t>Zákon č. 578/2004 Z. z. v znení neskorších predpisov.</w:t>
      </w:r>
    </w:p>
  </w:footnote>
  <w:footnote w:id="1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16a zákona č. 576/2004 Z. z. v znení neskorších predpisov, § 58 zákona č. 305/2005 Z. z. v znení neskorších predpisov, § 18 ods. 4 písm. b) zákona č. 281/2015 Z. z. v znení neskorších predpisov, § 8 ods. 9 zákona č. 378/2015 Z. z. o dobrovoľnej vojenskej príprave a o zmene a doplnení niektorých zákonov v znení neskorších predpisov, vyhláška Ministerstva spravodlivosti Slovenskej republiky č. 307/2022 Z. z., ktorou sa ustanovujú podrobnosti o výberovom konaní na funkciu sudcu.</w:t>
      </w:r>
    </w:p>
  </w:footnote>
  <w:footnote w:id="13">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14">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16 ods. 1 písm. a) zákona č. 576/2004 Z. z. v znení neskorších predpisov.</w:t>
      </w:r>
    </w:p>
  </w:footnote>
  <w:footnote w:id="15">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422/2015 Z. z. o uznávaní dokladov o vzdelaní a o uznávaní odborných kvalifikácií a o zmene a doplnení niektorých zákonov v znení neskorších predpisov.</w:t>
      </w:r>
    </w:p>
  </w:footnote>
  <w:footnote w:id="16">
    <w:p w:rsidR="00645052" w:rsidRPr="002805F2" w:rsidRDefault="00645052" w:rsidP="0047334C">
      <w:pPr>
        <w:shd w:val="clear" w:color="auto" w:fill="FFFFFF" w:themeFill="background1"/>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Napríklad zákon č. </w:t>
      </w:r>
      <w:hyperlink r:id="rId1">
        <w:r w:rsidRPr="002805F2">
          <w:rPr>
            <w:rFonts w:ascii="Times New Roman" w:hAnsi="Times New Roman"/>
            <w:sz w:val="20"/>
            <w:szCs w:val="20"/>
          </w:rPr>
          <w:t>73/1998 Z. z.</w:t>
        </w:r>
      </w:hyperlink>
      <w:r w:rsidRPr="002805F2">
        <w:rPr>
          <w:rFonts w:ascii="Times New Roman" w:eastAsia="Calibri" w:hAnsi="Times New Roman"/>
          <w:sz w:val="20"/>
          <w:szCs w:val="20"/>
        </w:rPr>
        <w:t xml:space="preserve"> v znení neskorších predpisov</w:t>
      </w:r>
      <w:r w:rsidRPr="002805F2">
        <w:rPr>
          <w:rFonts w:ascii="Times New Roman" w:hAnsi="Times New Roman"/>
          <w:sz w:val="20"/>
          <w:szCs w:val="20"/>
        </w:rPr>
        <w:t xml:space="preserve">, zákon č. </w:t>
      </w:r>
      <w:hyperlink r:id="rId2">
        <w:r w:rsidRPr="002805F2">
          <w:rPr>
            <w:rFonts w:ascii="Times New Roman" w:hAnsi="Times New Roman"/>
            <w:sz w:val="20"/>
            <w:szCs w:val="20"/>
          </w:rPr>
          <w:t>315/2001 Z. z.</w:t>
        </w:r>
      </w:hyperlink>
      <w:r w:rsidRPr="002805F2">
        <w:rPr>
          <w:rFonts w:ascii="Times New Roman" w:hAnsi="Times New Roman"/>
          <w:sz w:val="20"/>
          <w:szCs w:val="20"/>
        </w:rPr>
        <w:t xml:space="preserve"> o Hasičskom a záchrannom zbore v znení neskorších predpisov, </w:t>
      </w:r>
      <w:hyperlink r:id="rId3" w:anchor="paragraf-79.odsek-1.pismeno-d">
        <w:r w:rsidRPr="002805F2">
          <w:rPr>
            <w:rFonts w:ascii="Times New Roman" w:hAnsi="Times New Roman"/>
            <w:sz w:val="20"/>
            <w:szCs w:val="20"/>
          </w:rPr>
          <w:t>§ 79 ods. 1 písm. d)</w:t>
        </w:r>
      </w:hyperlink>
      <w:r w:rsidRPr="002805F2">
        <w:rPr>
          <w:rFonts w:ascii="Times New Roman" w:hAnsi="Times New Roman"/>
          <w:sz w:val="20"/>
          <w:szCs w:val="20"/>
        </w:rPr>
        <w:t xml:space="preserve"> a </w:t>
      </w:r>
      <w:hyperlink r:id="rId4" w:anchor="paragraf-79.odsek-4">
        <w:r w:rsidRPr="002805F2">
          <w:rPr>
            <w:rFonts w:ascii="Times New Roman" w:hAnsi="Times New Roman"/>
            <w:sz w:val="20"/>
            <w:szCs w:val="20"/>
          </w:rPr>
          <w:t>ods. 4</w:t>
        </w:r>
      </w:hyperlink>
      <w:r w:rsidRPr="002805F2">
        <w:rPr>
          <w:rFonts w:ascii="Times New Roman" w:hAnsi="Times New Roman"/>
          <w:sz w:val="20"/>
          <w:szCs w:val="20"/>
        </w:rPr>
        <w:t xml:space="preserve"> zákona č. </w:t>
      </w:r>
      <w:hyperlink r:id="rId5">
        <w:r w:rsidRPr="002805F2">
          <w:rPr>
            <w:rFonts w:ascii="Times New Roman" w:hAnsi="Times New Roman"/>
            <w:sz w:val="20"/>
            <w:szCs w:val="20"/>
          </w:rPr>
          <w:t>305/2005 Z. z.</w:t>
        </w:r>
      </w:hyperlink>
      <w:r w:rsidRPr="002805F2">
        <w:rPr>
          <w:rFonts w:ascii="Times New Roman" w:hAnsi="Times New Roman"/>
          <w:sz w:val="20"/>
          <w:szCs w:val="20"/>
        </w:rPr>
        <w:t xml:space="preserve"> v znení neskorších predpisov, § 38 zákona č. 578/2004 Z. z. v znení neskorších predpisov, § 15 zákona č. 138/2019 Z. z. v znení neskorších predpisov.</w:t>
      </w:r>
    </w:p>
  </w:footnote>
  <w:footnote w:id="17">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Zákon č. 192/2023 Z. z. o registri trestov a o zmene a doplnení niektorých zákonov v znení neskorších predpisov.</w:t>
      </w:r>
    </w:p>
  </w:footnote>
  <w:footnote w:id="18">
    <w:p w:rsidR="00645052" w:rsidRPr="002805F2" w:rsidRDefault="00645052" w:rsidP="0047334C">
      <w:pPr>
        <w:pStyle w:val="Textpoznmkypodiarou"/>
        <w:jc w:val="both"/>
        <w:rPr>
          <w:rFonts w:ascii="Times New Roman" w:eastAsia="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65 </w:t>
      </w:r>
      <w:r w:rsidRPr="002805F2">
        <w:rPr>
          <w:rFonts w:ascii="Times New Roman" w:eastAsia="Times New Roman" w:hAnsi="Times New Roman" w:cs="Times New Roman"/>
        </w:rPr>
        <w:t>zákona č. 578/2004 Z. z. v znení neskorších predpisov.</w:t>
      </w:r>
    </w:p>
  </w:footnote>
  <w:footnote w:id="19">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305/2005 Z. z. v znení neskorších predpisov.</w:t>
      </w:r>
    </w:p>
  </w:footnote>
  <w:footnote w:id="20">
    <w:p w:rsidR="00645052" w:rsidRPr="002805F2" w:rsidRDefault="00645052" w:rsidP="0047334C">
      <w:pPr>
        <w:spacing w:line="240" w:lineRule="auto"/>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w:t>
      </w:r>
      <w:hyperlink r:id="rId6" w:anchor="ustavnyclanok-1.odsek-4">
        <w:r w:rsidRPr="002805F2">
          <w:rPr>
            <w:rFonts w:ascii="Times New Roman" w:hAnsi="Times New Roman"/>
            <w:sz w:val="20"/>
            <w:szCs w:val="20"/>
          </w:rPr>
          <w:t>Čl. 1 ods. 4 ústavného zákona č. 227/2002 Z. z.</w:t>
        </w:r>
      </w:hyperlink>
      <w:r w:rsidRPr="002805F2">
        <w:rPr>
          <w:rFonts w:ascii="Times New Roman" w:hAnsi="Times New Roman"/>
          <w:sz w:val="20"/>
          <w:szCs w:val="20"/>
        </w:rPr>
        <w:t xml:space="preserve"> o bezpečnosti štátu v čase vojny, vojnového stavu, výnimočného stavu a núdzového stavu v znení neskorších predpisov. </w:t>
      </w:r>
    </w:p>
    <w:p w:rsidR="00645052" w:rsidRPr="002805F2" w:rsidRDefault="00645052" w:rsidP="0047334C">
      <w:pPr>
        <w:spacing w:line="240" w:lineRule="auto"/>
        <w:jc w:val="both"/>
        <w:rPr>
          <w:rFonts w:ascii="Times New Roman" w:hAnsi="Times New Roman"/>
          <w:sz w:val="20"/>
          <w:szCs w:val="20"/>
        </w:rPr>
      </w:pPr>
      <w:r w:rsidRPr="002805F2">
        <w:rPr>
          <w:rFonts w:ascii="Times New Roman" w:hAnsi="Times New Roman"/>
          <w:sz w:val="20"/>
          <w:szCs w:val="20"/>
        </w:rPr>
        <w:t>Zákon č. 387/2002 Z. z. o riadení štátu v krízových situáciách mimo času vojny a vojnového stavu</w:t>
      </w:r>
      <w:r w:rsidRPr="002805F2" w:rsidDel="005300C1">
        <w:rPr>
          <w:rFonts w:ascii="Times New Roman" w:hAnsi="Times New Roman"/>
          <w:sz w:val="20"/>
          <w:szCs w:val="20"/>
        </w:rPr>
        <w:t xml:space="preserve"> </w:t>
      </w:r>
      <w:r w:rsidRPr="002805F2">
        <w:rPr>
          <w:rFonts w:ascii="Times New Roman" w:hAnsi="Times New Roman"/>
          <w:sz w:val="20"/>
          <w:szCs w:val="20"/>
        </w:rPr>
        <w:t>v znení neskorších predpisov .</w:t>
      </w:r>
    </w:p>
  </w:footnote>
  <w:footnote w:id="21">
    <w:p w:rsidR="00645052" w:rsidRPr="002805F2" w:rsidRDefault="00645052" w:rsidP="0047334C">
      <w:pPr>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19 ods. 4 zákona č. 319/2002 Z. z. o obrane Slovenskej republiky v znení neskorších predpisov.</w:t>
      </w:r>
    </w:p>
    <w:p w:rsidR="00645052" w:rsidRPr="002805F2" w:rsidRDefault="00645052" w:rsidP="0047334C">
      <w:pPr>
        <w:jc w:val="both"/>
        <w:rPr>
          <w:rFonts w:ascii="Times New Roman" w:hAnsi="Times New Roman"/>
          <w:sz w:val="20"/>
          <w:szCs w:val="20"/>
        </w:rPr>
      </w:pPr>
      <w:r w:rsidRPr="002805F2">
        <w:rPr>
          <w:rFonts w:ascii="Times New Roman" w:hAnsi="Times New Roman"/>
          <w:sz w:val="20"/>
          <w:szCs w:val="20"/>
        </w:rPr>
        <w:t>§ 22 ods. 5 a 6 zákona č. 179/2011 Z. z. o hospodárskej mobilizácii a o zmene a doplnení zákona č. 387/2002 Z. z. o riadení štátu v krízových situáciách mimo času vojny a vojnového stavu v znení neskorších predpisov.</w:t>
      </w:r>
    </w:p>
    <w:p w:rsidR="00645052" w:rsidRPr="002805F2" w:rsidRDefault="00645052" w:rsidP="0047334C">
      <w:pPr>
        <w:jc w:val="both"/>
        <w:rPr>
          <w:rFonts w:ascii="Times New Roman" w:hAnsi="Times New Roman"/>
          <w:sz w:val="20"/>
          <w:szCs w:val="20"/>
        </w:rPr>
      </w:pPr>
      <w:r w:rsidRPr="002805F2">
        <w:rPr>
          <w:rFonts w:ascii="Times New Roman" w:hAnsi="Times New Roman"/>
          <w:sz w:val="20"/>
          <w:szCs w:val="20"/>
        </w:rPr>
        <w:t>Zákon č. 150/2025 Z. z. o niektorých opatreniach na zvýšenie odolnosti Slovenskej republiky v oblasti obrany a bezpečnosti, o brannej povinnosti a o zmene a doplnení niektorých zákonov.</w:t>
      </w:r>
    </w:p>
  </w:footnote>
  <w:footnote w:id="2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42 a § 16b zákona č. 576/2004 Z. z. v znení zákona č. 360/2024 Z. z..</w:t>
      </w:r>
    </w:p>
  </w:footnote>
  <w:footnote w:id="23">
    <w:p w:rsidR="00645052" w:rsidRPr="002805F2" w:rsidRDefault="00645052" w:rsidP="0047334C">
      <w:pPr>
        <w:spacing w:line="240" w:lineRule="auto"/>
        <w:jc w:val="both"/>
        <w:rPr>
          <w:rFonts w:ascii="Times New Roman" w:eastAsia="Source Sans Pro"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10 ods. 1 Trestného poriadku.</w:t>
      </w:r>
    </w:p>
  </w:footnote>
  <w:footnote w:id="24">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73 ods. 2 zákona č. 305/2005 Z. z. v znení neskorších predpisov.</w:t>
      </w:r>
    </w:p>
  </w:footnote>
  <w:footnote w:id="25">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201, § 201a, § 201b a 202 Trestného zákona.</w:t>
      </w:r>
    </w:p>
  </w:footnote>
  <w:footnote w:id="26">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Napríklad § 179 až 181 Trestného zákona.</w:t>
      </w:r>
    </w:p>
  </w:footnote>
  <w:footnote w:id="27">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199 Trestného zákona.</w:t>
      </w:r>
    </w:p>
  </w:footnote>
  <w:footnote w:id="28">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200 Trestného zákona.</w:t>
      </w:r>
    </w:p>
  </w:footnote>
  <w:footnote w:id="29">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7" w:anchor="paragraf-179" w:history="1">
        <w:r w:rsidRPr="002805F2">
          <w:rPr>
            <w:rFonts w:ascii="Times New Roman" w:eastAsia="Times New Roman" w:hAnsi="Times New Roman" w:cs="Times New Roman"/>
          </w:rPr>
          <w:t>§ 179</w:t>
        </w:r>
      </w:hyperlink>
      <w:r w:rsidRPr="002805F2">
        <w:rPr>
          <w:rFonts w:ascii="Times New Roman" w:eastAsia="Times New Roman" w:hAnsi="Times New Roman" w:cs="Times New Roman"/>
        </w:rPr>
        <w:t xml:space="preserve">, § </w:t>
      </w:r>
      <w:hyperlink r:id="rId8" w:anchor="paragraf-368" w:history="1">
        <w:r w:rsidRPr="002805F2">
          <w:rPr>
            <w:rFonts w:ascii="Times New Roman" w:eastAsia="Times New Roman" w:hAnsi="Times New Roman" w:cs="Times New Roman"/>
          </w:rPr>
          <w:t>368</w:t>
        </w:r>
      </w:hyperlink>
      <w:r w:rsidRPr="002805F2">
        <w:rPr>
          <w:rFonts w:ascii="Times New Roman" w:eastAsia="Times New Roman" w:hAnsi="Times New Roman" w:cs="Times New Roman"/>
        </w:rPr>
        <w:t>, § 371 a 372 Trestného zákona.</w:t>
      </w:r>
    </w:p>
  </w:footnote>
  <w:footnote w:id="30">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 203 Trestného zákona.</w:t>
      </w:r>
    </w:p>
  </w:footnote>
  <w:footnote w:id="31">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9" w:anchor="paragraf-208" w:history="1">
        <w:r w:rsidRPr="002805F2">
          <w:rPr>
            <w:rFonts w:ascii="Times New Roman" w:eastAsia="Times New Roman" w:hAnsi="Times New Roman" w:cs="Times New Roman"/>
          </w:rPr>
          <w:t>§ 208</w:t>
        </w:r>
      </w:hyperlink>
      <w:r w:rsidRPr="002805F2">
        <w:rPr>
          <w:rFonts w:ascii="Times New Roman" w:eastAsia="Times New Roman" w:hAnsi="Times New Roman" w:cs="Times New Roman"/>
        </w:rPr>
        <w:t xml:space="preserve"> a 420 Trestného zákona.</w:t>
      </w:r>
    </w:p>
  </w:footnote>
  <w:footnote w:id="3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10" w:anchor="paragraf-155" w:history="1">
        <w:r w:rsidRPr="002805F2">
          <w:rPr>
            <w:rFonts w:ascii="Times New Roman" w:eastAsia="Times New Roman" w:hAnsi="Times New Roman" w:cs="Times New Roman"/>
          </w:rPr>
          <w:t>§ 155 až 158</w:t>
        </w:r>
      </w:hyperlink>
      <w:r w:rsidRPr="002805F2">
        <w:rPr>
          <w:rFonts w:ascii="Times New Roman" w:eastAsia="Times New Roman" w:hAnsi="Times New Roman" w:cs="Times New Roman"/>
        </w:rPr>
        <w:t xml:space="preserve">, § 171 až 176, § </w:t>
      </w:r>
      <w:hyperlink r:id="rId11" w:anchor="paragraf-205" w:history="1">
        <w:r w:rsidRPr="002805F2">
          <w:rPr>
            <w:rFonts w:ascii="Times New Roman" w:eastAsia="Times New Roman" w:hAnsi="Times New Roman" w:cs="Times New Roman"/>
          </w:rPr>
          <w:t>205 až 207</w:t>
        </w:r>
      </w:hyperlink>
      <w:r w:rsidRPr="002805F2">
        <w:rPr>
          <w:rFonts w:ascii="Times New Roman" w:eastAsia="Times New Roman" w:hAnsi="Times New Roman" w:cs="Times New Roman"/>
        </w:rPr>
        <w:t xml:space="preserve"> a § </w:t>
      </w:r>
      <w:hyperlink r:id="rId12" w:anchor="paragraf-209" w:history="1">
        <w:r w:rsidRPr="002805F2">
          <w:rPr>
            <w:rFonts w:ascii="Times New Roman" w:eastAsia="Times New Roman" w:hAnsi="Times New Roman" w:cs="Times New Roman"/>
          </w:rPr>
          <w:t>209 až 211 Trestného zákona</w:t>
        </w:r>
      </w:hyperlink>
      <w:r w:rsidRPr="002805F2">
        <w:rPr>
          <w:rFonts w:ascii="Times New Roman" w:eastAsia="Times New Roman" w:hAnsi="Times New Roman" w:cs="Times New Roman"/>
        </w:rPr>
        <w:t>.</w:t>
      </w:r>
    </w:p>
  </w:footnote>
  <w:footnote w:id="33">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Napríklad </w:t>
      </w:r>
      <w:hyperlink r:id="rId13" w:anchor="paragraf-179">
        <w:r w:rsidRPr="002805F2">
          <w:rPr>
            <w:rFonts w:ascii="Times New Roman" w:hAnsi="Times New Roman"/>
            <w:sz w:val="20"/>
            <w:szCs w:val="20"/>
          </w:rPr>
          <w:t>§ 179 Trestného zákona</w:t>
        </w:r>
      </w:hyperlink>
      <w:r w:rsidRPr="002805F2">
        <w:rPr>
          <w:rFonts w:ascii="Times New Roman" w:hAnsi="Times New Roman"/>
          <w:sz w:val="20"/>
          <w:szCs w:val="20"/>
        </w:rPr>
        <w:t>.</w:t>
      </w:r>
    </w:p>
  </w:footnote>
  <w:footnote w:id="34">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Napríklad § 80 ods. 4 zákona č. 578/2004 Z. z. v znení neskorších predpisov.</w:t>
      </w:r>
    </w:p>
  </w:footnote>
  <w:footnote w:id="35">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 2 ods. 43 zákona č. 578/2004 Z. z. v znení  zákona č. 360/2024 Z. z..</w:t>
      </w:r>
    </w:p>
  </w:footnote>
  <w:footnote w:id="36">
    <w:p w:rsidR="00645052" w:rsidRPr="002805F2" w:rsidRDefault="00645052" w:rsidP="0047334C">
      <w:pPr>
        <w:spacing w:line="240" w:lineRule="auto"/>
        <w:contextualSpacing/>
        <w:jc w:val="both"/>
        <w:rPr>
          <w:rFonts w:ascii="Times New Roman"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rsidR="00645052" w:rsidRPr="002805F2" w:rsidRDefault="00645052" w:rsidP="0047334C">
      <w:pPr>
        <w:spacing w:line="240" w:lineRule="auto"/>
        <w:contextualSpacing/>
        <w:jc w:val="both"/>
        <w:rPr>
          <w:rFonts w:ascii="Times New Roman" w:hAnsi="Times New Roman"/>
          <w:sz w:val="20"/>
          <w:szCs w:val="20"/>
        </w:rPr>
      </w:pPr>
      <w:r w:rsidRPr="002805F2">
        <w:rPr>
          <w:rFonts w:ascii="Times New Roman" w:hAnsi="Times New Roman"/>
          <w:sz w:val="20"/>
          <w:szCs w:val="20"/>
        </w:rPr>
        <w:t>Zákon č. 18/2018 Z. z. o ochrane osobných údajov a o zmene a doplnení niektorých zákonov v znení neskorších predpisov.</w:t>
      </w:r>
    </w:p>
  </w:footnote>
  <w:footnote w:id="37">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Napríklad § 24 a 25 zákona č. 576/2004 Z. z. v znení neskorších predpisov, § 96b zákona č. 305/2005 Z. z. v znení neskorších predpisov.</w:t>
      </w:r>
    </w:p>
  </w:footnote>
  <w:footnote w:id="38">
    <w:p w:rsidR="00645052" w:rsidRPr="002805F2" w:rsidRDefault="00645052" w:rsidP="0047334C">
      <w:pPr>
        <w:spacing w:line="240" w:lineRule="auto"/>
        <w:jc w:val="both"/>
        <w:rPr>
          <w:rFonts w:ascii="Times New Roman" w:eastAsia="Calibri" w:hAnsi="Times New Roman"/>
          <w:sz w:val="20"/>
          <w:szCs w:val="20"/>
        </w:rPr>
      </w:pPr>
      <w:r w:rsidRPr="002805F2">
        <w:rPr>
          <w:rStyle w:val="Odkaznapoznmkupodiarou"/>
          <w:rFonts w:ascii="Times New Roman" w:hAnsi="Times New Roman"/>
          <w:sz w:val="20"/>
          <w:szCs w:val="20"/>
        </w:rPr>
        <w:footnoteRef/>
      </w:r>
      <w:r w:rsidRPr="002805F2">
        <w:rPr>
          <w:rFonts w:ascii="Times New Roman" w:hAnsi="Times New Roman"/>
          <w:sz w:val="20"/>
          <w:szCs w:val="20"/>
        </w:rPr>
        <w:t>) Zákon č. 305/2013 Z. z. o elektronickej podobe výkonu pôsobnosti orgánov verejnej moci a o zmene a doplnení niektorých zákonov (zákon o e-Governmente) v znení neskorších predpisov.</w:t>
      </w:r>
    </w:p>
  </w:footnote>
  <w:footnote w:id="39">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420 až 450 Občianskeho zákonníka.</w:t>
      </w:r>
    </w:p>
  </w:footnote>
  <w:footnote w:id="40">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578/2004 Z. z. v znení neskorších predpisov, nariadenie vlády Slovenskej republiky č. 296/2010 Z. z. v znení neskorších predpisov.</w:t>
      </w:r>
    </w:p>
  </w:footnote>
  <w:footnote w:id="41">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39 zákona č. 578/2004 Z. z. v znení neskorších predpisov.</w:t>
      </w:r>
    </w:p>
  </w:footnote>
  <w:footnote w:id="4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49 zákona č. 578/2004 Z. z. v znení neskorších predpisov.</w:t>
      </w:r>
    </w:p>
  </w:footnote>
  <w:footnote w:id="43">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153/2013 Z. z. o národnom zdravotníckom informačnom systéme a o zmene a doplnení niektorých zákonov v znení neskorších predpisov.</w:t>
      </w:r>
    </w:p>
  </w:footnote>
  <w:footnote w:id="44">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1 písm. e) zákona Národnej rady Slovenskej republiky č. 39/1993 Z. z. o Najvyššom kontrolnom úrade Slovenskej republiky v znení neskorších predpisov.</w:t>
      </w:r>
    </w:p>
  </w:footnote>
  <w:footnote w:id="45">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50 zákona č. 578/2004 Z. z. v znení neskorších predpisov.</w:t>
      </w:r>
    </w:p>
  </w:footnote>
  <w:footnote w:id="46">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281/2015 Z. z. v znení neskorších predpisov, zákon č. 500/2022 Z. z. o vojenskom spravodajstve v znení neskorších predpisov.</w:t>
      </w:r>
    </w:p>
  </w:footnote>
  <w:footnote w:id="47">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62 ods. 11 zákona č. 578/2004 Z. z. v znení neskorších predpisov.</w:t>
      </w:r>
    </w:p>
  </w:footnote>
  <w:footnote w:id="48">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Živnostenský zákon.</w:t>
      </w:r>
    </w:p>
    <w:p w:rsidR="00645052" w:rsidRPr="002805F2" w:rsidRDefault="00645052" w:rsidP="0047334C">
      <w:pPr>
        <w:pStyle w:val="Textpoznmkypodiarou"/>
        <w:jc w:val="both"/>
        <w:rPr>
          <w:rFonts w:ascii="Times New Roman" w:hAnsi="Times New Roman" w:cs="Times New Roman"/>
        </w:rPr>
      </w:pPr>
      <w:r w:rsidRPr="002805F2">
        <w:rPr>
          <w:rFonts w:ascii="Times New Roman" w:hAnsi="Times New Roman" w:cs="Times New Roman"/>
        </w:rPr>
        <w:t>Obchodný zákonník.</w:t>
      </w:r>
    </w:p>
  </w:footnote>
  <w:footnote w:id="49">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76 až 78 zákona č. 578/2004 Z. z.</w:t>
      </w:r>
    </w:p>
  </w:footnote>
  <w:footnote w:id="50">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10 zákona č. 578/2004 Z. z. v znení neskorších predpisov.</w:t>
      </w:r>
    </w:p>
  </w:footnote>
  <w:footnote w:id="51">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w:t>
      </w:r>
      <w:r w:rsidRPr="002805F2">
        <w:rPr>
          <w:rFonts w:ascii="Times New Roman" w:eastAsia="Times New Roman" w:hAnsi="Times New Roman" w:cs="Times New Roman"/>
        </w:rPr>
        <w:t xml:space="preserve"> § 66 a 67 zákona č. 578/2004 Z. z. v znení neskorších predpisov.</w:t>
      </w:r>
    </w:p>
  </w:footnote>
  <w:footnote w:id="52">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62 zákona č. 578/2004 Z. z. v znení neskorších predpisov.</w:t>
      </w:r>
    </w:p>
  </w:footnote>
  <w:footnote w:id="53">
    <w:p w:rsidR="00645052" w:rsidRPr="002805F2" w:rsidRDefault="00645052" w:rsidP="0047334C">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v znení neskorších predpisov.</w:t>
      </w:r>
    </w:p>
    <w:p w:rsidR="00645052" w:rsidRPr="002805F2" w:rsidRDefault="00645052" w:rsidP="0047334C">
      <w:pPr>
        <w:pStyle w:val="Textpoznmkypodiarou"/>
        <w:jc w:val="both"/>
        <w:rPr>
          <w:rFonts w:ascii="Times New Roman" w:hAnsi="Times New Roman" w:cs="Times New Roman"/>
        </w:rPr>
      </w:pPr>
      <w:r w:rsidRPr="002805F2">
        <w:rPr>
          <w:rFonts w:ascii="Times New Roman" w:hAnsi="Times New Roman" w:cs="Times New Roman"/>
        </w:rPr>
        <w:t>Nariadenie vlády Slovenskej republiky č. 513/2011 Z. z. o používaní profesijných titulov a ich skratiek viažucich sa na odbornú spôsobilosť na výkon zdravotníckeho povolania v znení nariadenia vlády č. 271/2019 Z. 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032"/>
    <w:multiLevelType w:val="hybridMultilevel"/>
    <w:tmpl w:val="3028C91A"/>
    <w:lvl w:ilvl="0" w:tplc="BB9CE124">
      <w:start w:val="1"/>
      <w:numFmt w:val="lowerLetter"/>
      <w:lvlText w:val="%1)"/>
      <w:lvlJc w:val="left"/>
      <w:pPr>
        <w:ind w:left="720" w:hanging="360"/>
      </w:pPr>
    </w:lvl>
    <w:lvl w:ilvl="1" w:tplc="6BEA4A42">
      <w:start w:val="1"/>
      <w:numFmt w:val="lowerLetter"/>
      <w:lvlText w:val="%2)"/>
      <w:lvlJc w:val="left"/>
      <w:pPr>
        <w:ind w:left="1440" w:hanging="360"/>
      </w:pPr>
      <w:rPr>
        <w:rFonts w:ascii="Times New Roman" w:eastAsia="Times New Roman" w:hAnsi="Times New Roman" w:cs="Times New Roman"/>
      </w:rPr>
    </w:lvl>
    <w:lvl w:ilvl="2" w:tplc="0D365644">
      <w:start w:val="1"/>
      <w:numFmt w:val="lowerRoman"/>
      <w:lvlText w:val="%3."/>
      <w:lvlJc w:val="right"/>
      <w:pPr>
        <w:ind w:left="2160" w:hanging="180"/>
      </w:pPr>
    </w:lvl>
    <w:lvl w:ilvl="3" w:tplc="D76A77E2">
      <w:start w:val="1"/>
      <w:numFmt w:val="decimal"/>
      <w:lvlText w:val="%4."/>
      <w:lvlJc w:val="left"/>
      <w:pPr>
        <w:ind w:left="2880" w:hanging="360"/>
      </w:pPr>
    </w:lvl>
    <w:lvl w:ilvl="4" w:tplc="AB96343C">
      <w:start w:val="1"/>
      <w:numFmt w:val="lowerLetter"/>
      <w:lvlText w:val="%5."/>
      <w:lvlJc w:val="left"/>
      <w:pPr>
        <w:ind w:left="3600" w:hanging="360"/>
      </w:pPr>
    </w:lvl>
    <w:lvl w:ilvl="5" w:tplc="27925E08">
      <w:start w:val="1"/>
      <w:numFmt w:val="lowerRoman"/>
      <w:lvlText w:val="%6."/>
      <w:lvlJc w:val="right"/>
      <w:pPr>
        <w:ind w:left="4320" w:hanging="180"/>
      </w:pPr>
    </w:lvl>
    <w:lvl w:ilvl="6" w:tplc="E65E249C">
      <w:start w:val="1"/>
      <w:numFmt w:val="decimal"/>
      <w:lvlText w:val="%7."/>
      <w:lvlJc w:val="left"/>
      <w:pPr>
        <w:ind w:left="5040" w:hanging="360"/>
      </w:pPr>
    </w:lvl>
    <w:lvl w:ilvl="7" w:tplc="FFF4E082">
      <w:start w:val="1"/>
      <w:numFmt w:val="lowerLetter"/>
      <w:lvlText w:val="%8."/>
      <w:lvlJc w:val="left"/>
      <w:pPr>
        <w:ind w:left="5760" w:hanging="360"/>
      </w:pPr>
    </w:lvl>
    <w:lvl w:ilvl="8" w:tplc="7DD0280A">
      <w:start w:val="1"/>
      <w:numFmt w:val="lowerRoman"/>
      <w:lvlText w:val="%9."/>
      <w:lvlJc w:val="right"/>
      <w:pPr>
        <w:ind w:left="6480" w:hanging="180"/>
      </w:pPr>
    </w:lvl>
  </w:abstractNum>
  <w:abstractNum w:abstractNumId="1" w15:restartNumberingAfterBreak="0">
    <w:nsid w:val="031637E2"/>
    <w:multiLevelType w:val="hybridMultilevel"/>
    <w:tmpl w:val="20B66D66"/>
    <w:lvl w:ilvl="0" w:tplc="566A74E8">
      <w:start w:val="1"/>
      <w:numFmt w:val="decimal"/>
      <w:lvlText w:val="(%1)"/>
      <w:lvlJc w:val="left"/>
      <w:pPr>
        <w:ind w:left="720" w:hanging="360"/>
      </w:pPr>
    </w:lvl>
    <w:lvl w:ilvl="1" w:tplc="72BC1D5E">
      <w:start w:val="1"/>
      <w:numFmt w:val="lowerLetter"/>
      <w:lvlText w:val="%2."/>
      <w:lvlJc w:val="left"/>
      <w:pPr>
        <w:ind w:left="1440" w:hanging="360"/>
      </w:pPr>
    </w:lvl>
    <w:lvl w:ilvl="2" w:tplc="02E45DB8">
      <w:start w:val="1"/>
      <w:numFmt w:val="lowerRoman"/>
      <w:lvlText w:val="%3."/>
      <w:lvlJc w:val="right"/>
      <w:pPr>
        <w:ind w:left="2160" w:hanging="180"/>
      </w:pPr>
    </w:lvl>
    <w:lvl w:ilvl="3" w:tplc="DC6836C2">
      <w:start w:val="1"/>
      <w:numFmt w:val="decimal"/>
      <w:lvlText w:val="%4."/>
      <w:lvlJc w:val="left"/>
      <w:pPr>
        <w:ind w:left="2880" w:hanging="360"/>
      </w:pPr>
    </w:lvl>
    <w:lvl w:ilvl="4" w:tplc="F73EA606">
      <w:start w:val="1"/>
      <w:numFmt w:val="lowerLetter"/>
      <w:lvlText w:val="%5."/>
      <w:lvlJc w:val="left"/>
      <w:pPr>
        <w:ind w:left="3600" w:hanging="360"/>
      </w:pPr>
    </w:lvl>
    <w:lvl w:ilvl="5" w:tplc="9DC87144">
      <w:start w:val="1"/>
      <w:numFmt w:val="lowerRoman"/>
      <w:lvlText w:val="%6."/>
      <w:lvlJc w:val="right"/>
      <w:pPr>
        <w:ind w:left="4320" w:hanging="180"/>
      </w:pPr>
    </w:lvl>
    <w:lvl w:ilvl="6" w:tplc="C4F8D634">
      <w:start w:val="1"/>
      <w:numFmt w:val="decimal"/>
      <w:lvlText w:val="%7."/>
      <w:lvlJc w:val="left"/>
      <w:pPr>
        <w:ind w:left="5040" w:hanging="360"/>
      </w:pPr>
    </w:lvl>
    <w:lvl w:ilvl="7" w:tplc="0CAC966A">
      <w:start w:val="1"/>
      <w:numFmt w:val="lowerLetter"/>
      <w:lvlText w:val="%8."/>
      <w:lvlJc w:val="left"/>
      <w:pPr>
        <w:ind w:left="5760" w:hanging="360"/>
      </w:pPr>
    </w:lvl>
    <w:lvl w:ilvl="8" w:tplc="C888AFBA">
      <w:start w:val="1"/>
      <w:numFmt w:val="lowerRoman"/>
      <w:lvlText w:val="%9."/>
      <w:lvlJc w:val="right"/>
      <w:pPr>
        <w:ind w:left="6480" w:hanging="180"/>
      </w:pPr>
    </w:lvl>
  </w:abstractNum>
  <w:abstractNum w:abstractNumId="2" w15:restartNumberingAfterBreak="0">
    <w:nsid w:val="041585DE"/>
    <w:multiLevelType w:val="hybridMultilevel"/>
    <w:tmpl w:val="A7EA3482"/>
    <w:lvl w:ilvl="0" w:tplc="6914831E">
      <w:start w:val="1"/>
      <w:numFmt w:val="decimal"/>
      <w:lvlText w:val="(%1)"/>
      <w:lvlJc w:val="left"/>
      <w:pPr>
        <w:ind w:left="720" w:hanging="360"/>
      </w:pPr>
    </w:lvl>
    <w:lvl w:ilvl="1" w:tplc="94D4F380">
      <w:start w:val="1"/>
      <w:numFmt w:val="lowerLetter"/>
      <w:lvlText w:val="%2)"/>
      <w:lvlJc w:val="left"/>
      <w:pPr>
        <w:ind w:left="1440" w:hanging="360"/>
      </w:pPr>
    </w:lvl>
    <w:lvl w:ilvl="2" w:tplc="38128604">
      <w:start w:val="1"/>
      <w:numFmt w:val="lowerRoman"/>
      <w:lvlText w:val="%3."/>
      <w:lvlJc w:val="right"/>
      <w:pPr>
        <w:ind w:left="2160" w:hanging="180"/>
      </w:pPr>
    </w:lvl>
    <w:lvl w:ilvl="3" w:tplc="A6520FAA">
      <w:start w:val="1"/>
      <w:numFmt w:val="decimal"/>
      <w:lvlText w:val="%4."/>
      <w:lvlJc w:val="left"/>
      <w:pPr>
        <w:ind w:left="2880" w:hanging="360"/>
      </w:pPr>
    </w:lvl>
    <w:lvl w:ilvl="4" w:tplc="4A58609E">
      <w:start w:val="1"/>
      <w:numFmt w:val="lowerLetter"/>
      <w:lvlText w:val="%5."/>
      <w:lvlJc w:val="left"/>
      <w:pPr>
        <w:ind w:left="3600" w:hanging="360"/>
      </w:pPr>
    </w:lvl>
    <w:lvl w:ilvl="5" w:tplc="23CCC1E4">
      <w:start w:val="1"/>
      <w:numFmt w:val="lowerRoman"/>
      <w:lvlText w:val="%6."/>
      <w:lvlJc w:val="right"/>
      <w:pPr>
        <w:ind w:left="4320" w:hanging="180"/>
      </w:pPr>
    </w:lvl>
    <w:lvl w:ilvl="6" w:tplc="FA2AD59E">
      <w:start w:val="1"/>
      <w:numFmt w:val="decimal"/>
      <w:lvlText w:val="%7."/>
      <w:lvlJc w:val="left"/>
      <w:pPr>
        <w:ind w:left="5040" w:hanging="360"/>
      </w:pPr>
    </w:lvl>
    <w:lvl w:ilvl="7" w:tplc="CD0E168A">
      <w:start w:val="1"/>
      <w:numFmt w:val="lowerLetter"/>
      <w:lvlText w:val="%8."/>
      <w:lvlJc w:val="left"/>
      <w:pPr>
        <w:ind w:left="5760" w:hanging="360"/>
      </w:pPr>
    </w:lvl>
    <w:lvl w:ilvl="8" w:tplc="16481FA0">
      <w:start w:val="1"/>
      <w:numFmt w:val="lowerRoman"/>
      <w:lvlText w:val="%9."/>
      <w:lvlJc w:val="right"/>
      <w:pPr>
        <w:ind w:left="6480" w:hanging="180"/>
      </w:pPr>
    </w:lvl>
  </w:abstractNum>
  <w:abstractNum w:abstractNumId="3" w15:restartNumberingAfterBreak="0">
    <w:nsid w:val="0A232338"/>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7903BA"/>
    <w:multiLevelType w:val="multilevel"/>
    <w:tmpl w:val="ED569F0A"/>
    <w:lvl w:ilvl="0">
      <w:start w:val="5"/>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06B02A2"/>
    <w:multiLevelType w:val="multilevel"/>
    <w:tmpl w:val="ACE69680"/>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25320D8"/>
    <w:multiLevelType w:val="hybridMultilevel"/>
    <w:tmpl w:val="774AF06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43B3E02"/>
    <w:multiLevelType w:val="hybridMultilevel"/>
    <w:tmpl w:val="353A7154"/>
    <w:lvl w:ilvl="0" w:tplc="24CE406E">
      <w:start w:val="2"/>
      <w:numFmt w:val="decimal"/>
      <w:lvlText w:val="(%1)"/>
      <w:lvlJc w:val="left"/>
      <w:pPr>
        <w:ind w:left="1068"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46544B"/>
    <w:multiLevelType w:val="multilevel"/>
    <w:tmpl w:val="D8EA1C3A"/>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162669F5"/>
    <w:multiLevelType w:val="hybridMultilevel"/>
    <w:tmpl w:val="43E29FA4"/>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9161849"/>
    <w:multiLevelType w:val="hybridMultilevel"/>
    <w:tmpl w:val="D2BAA9CC"/>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94D46E5"/>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9D3613F"/>
    <w:multiLevelType w:val="singleLevel"/>
    <w:tmpl w:val="ACF2636C"/>
    <w:lvl w:ilvl="0">
      <w:start w:val="1"/>
      <w:numFmt w:val="lowerLetter"/>
      <w:pStyle w:val="Textpsmene"/>
      <w:lvlText w:val="%1)"/>
      <w:lvlJc w:val="left"/>
      <w:pPr>
        <w:tabs>
          <w:tab w:val="num" w:pos="644"/>
        </w:tabs>
        <w:ind w:left="644" w:hanging="360"/>
      </w:pPr>
    </w:lvl>
  </w:abstractNum>
  <w:abstractNum w:abstractNumId="13" w15:restartNumberingAfterBreak="0">
    <w:nsid w:val="1A33034B"/>
    <w:multiLevelType w:val="hybridMultilevel"/>
    <w:tmpl w:val="77B02004"/>
    <w:lvl w:ilvl="0" w:tplc="493A836C">
      <w:start w:val="2"/>
      <w:numFmt w:val="decimal"/>
      <w:lvlText w:val="(%1)"/>
      <w:lvlJc w:val="left"/>
      <w:pPr>
        <w:ind w:left="720" w:hanging="360"/>
      </w:pPr>
    </w:lvl>
    <w:lvl w:ilvl="1" w:tplc="041B0017">
      <w:start w:val="1"/>
      <w:numFmt w:val="lowerLetter"/>
      <w:lvlText w:val="%2)"/>
      <w:lvlJc w:val="left"/>
      <w:pPr>
        <w:ind w:left="1440" w:hanging="360"/>
      </w:pPr>
    </w:lvl>
    <w:lvl w:ilvl="2" w:tplc="1024817E">
      <w:start w:val="1"/>
      <w:numFmt w:val="lowerRoman"/>
      <w:lvlText w:val="%3."/>
      <w:lvlJc w:val="right"/>
      <w:pPr>
        <w:ind w:left="2160" w:hanging="180"/>
      </w:pPr>
    </w:lvl>
    <w:lvl w:ilvl="3" w:tplc="2532785C">
      <w:start w:val="1"/>
      <w:numFmt w:val="decimal"/>
      <w:lvlText w:val="%4."/>
      <w:lvlJc w:val="left"/>
      <w:pPr>
        <w:ind w:left="2880" w:hanging="360"/>
      </w:pPr>
    </w:lvl>
    <w:lvl w:ilvl="4" w:tplc="EAF2061A">
      <w:start w:val="1"/>
      <w:numFmt w:val="lowerLetter"/>
      <w:lvlText w:val="%5."/>
      <w:lvlJc w:val="left"/>
      <w:pPr>
        <w:ind w:left="3600" w:hanging="360"/>
      </w:pPr>
    </w:lvl>
    <w:lvl w:ilvl="5" w:tplc="7F84688A">
      <w:start w:val="1"/>
      <w:numFmt w:val="lowerRoman"/>
      <w:lvlText w:val="%6."/>
      <w:lvlJc w:val="right"/>
      <w:pPr>
        <w:ind w:left="4320" w:hanging="180"/>
      </w:pPr>
    </w:lvl>
    <w:lvl w:ilvl="6" w:tplc="EBD6F69A">
      <w:start w:val="1"/>
      <w:numFmt w:val="decimal"/>
      <w:lvlText w:val="%7."/>
      <w:lvlJc w:val="left"/>
      <w:pPr>
        <w:ind w:left="5040" w:hanging="360"/>
      </w:pPr>
    </w:lvl>
    <w:lvl w:ilvl="7" w:tplc="372C25B4">
      <w:start w:val="1"/>
      <w:numFmt w:val="lowerLetter"/>
      <w:lvlText w:val="%8."/>
      <w:lvlJc w:val="left"/>
      <w:pPr>
        <w:ind w:left="5760" w:hanging="360"/>
      </w:pPr>
    </w:lvl>
    <w:lvl w:ilvl="8" w:tplc="B728F6DC">
      <w:start w:val="1"/>
      <w:numFmt w:val="lowerRoman"/>
      <w:lvlText w:val="%9."/>
      <w:lvlJc w:val="right"/>
      <w:pPr>
        <w:ind w:left="6480" w:hanging="180"/>
      </w:pPr>
    </w:lvl>
  </w:abstractNum>
  <w:abstractNum w:abstractNumId="14" w15:restartNumberingAfterBreak="0">
    <w:nsid w:val="1A444703"/>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AF0152D"/>
    <w:multiLevelType w:val="hybridMultilevel"/>
    <w:tmpl w:val="ECB46FD4"/>
    <w:lvl w:ilvl="0" w:tplc="08864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25020E"/>
    <w:multiLevelType w:val="hybridMultilevel"/>
    <w:tmpl w:val="A9A81DE8"/>
    <w:lvl w:ilvl="0" w:tplc="90CA33B6">
      <w:start w:val="1"/>
      <w:numFmt w:val="lowerLetter"/>
      <w:lvlText w:val="%1)"/>
      <w:lvlJc w:val="left"/>
      <w:pPr>
        <w:ind w:left="1065"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1BDB65C2"/>
    <w:multiLevelType w:val="hybridMultilevel"/>
    <w:tmpl w:val="2E12AD00"/>
    <w:lvl w:ilvl="0" w:tplc="819CACD0">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0C2505"/>
    <w:multiLevelType w:val="multilevel"/>
    <w:tmpl w:val="1D68A2D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D613743"/>
    <w:multiLevelType w:val="multilevel"/>
    <w:tmpl w:val="F080FA72"/>
    <w:lvl w:ilvl="0">
      <w:start w:val="1"/>
      <w:numFmt w:val="decimal"/>
      <w:lvlText w:val="(%1)"/>
      <w:lvlJc w:val="left"/>
      <w:pPr>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5015E2"/>
    <w:multiLevelType w:val="hybridMultilevel"/>
    <w:tmpl w:val="178A866A"/>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E7810FF"/>
    <w:multiLevelType w:val="hybridMultilevel"/>
    <w:tmpl w:val="53F6782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1F193573"/>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1306ADE"/>
    <w:multiLevelType w:val="multilevel"/>
    <w:tmpl w:val="A230795A"/>
    <w:lvl w:ilvl="0">
      <w:start w:val="1"/>
      <w:numFmt w:val="decimal"/>
      <w:lvlText w:val="(%1)"/>
      <w:lvlJc w:val="left"/>
      <w:pPr>
        <w:ind w:left="720" w:hanging="360"/>
      </w:pPr>
      <w:rPr>
        <w:rFonts w:hint="default"/>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BE219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8F6442"/>
    <w:multiLevelType w:val="hybridMultilevel"/>
    <w:tmpl w:val="046CF074"/>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23A703B4"/>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026431"/>
    <w:multiLevelType w:val="hybridMultilevel"/>
    <w:tmpl w:val="FC527CC4"/>
    <w:lvl w:ilvl="0" w:tplc="001C9C0A">
      <w:start w:val="7"/>
      <w:numFmt w:val="decimal"/>
      <w:lvlText w:val="(%1)"/>
      <w:lvlJc w:val="left"/>
      <w:pPr>
        <w:ind w:left="720" w:hanging="360"/>
      </w:pPr>
    </w:lvl>
    <w:lvl w:ilvl="1" w:tplc="AE129782">
      <w:start w:val="1"/>
      <w:numFmt w:val="lowerLetter"/>
      <w:lvlText w:val="%2."/>
      <w:lvlJc w:val="left"/>
      <w:pPr>
        <w:ind w:left="1440" w:hanging="360"/>
      </w:pPr>
    </w:lvl>
    <w:lvl w:ilvl="2" w:tplc="FF2839EA">
      <w:start w:val="1"/>
      <w:numFmt w:val="lowerRoman"/>
      <w:lvlText w:val="%3."/>
      <w:lvlJc w:val="right"/>
      <w:pPr>
        <w:ind w:left="2160" w:hanging="180"/>
      </w:pPr>
    </w:lvl>
    <w:lvl w:ilvl="3" w:tplc="46BC0CDA">
      <w:start w:val="1"/>
      <w:numFmt w:val="decimal"/>
      <w:lvlText w:val="%4."/>
      <w:lvlJc w:val="left"/>
      <w:pPr>
        <w:ind w:left="2880" w:hanging="360"/>
      </w:pPr>
    </w:lvl>
    <w:lvl w:ilvl="4" w:tplc="6728C964">
      <w:start w:val="1"/>
      <w:numFmt w:val="lowerLetter"/>
      <w:lvlText w:val="%5."/>
      <w:lvlJc w:val="left"/>
      <w:pPr>
        <w:ind w:left="3600" w:hanging="360"/>
      </w:pPr>
    </w:lvl>
    <w:lvl w:ilvl="5" w:tplc="AD9CB39C">
      <w:start w:val="1"/>
      <w:numFmt w:val="lowerRoman"/>
      <w:lvlText w:val="%6."/>
      <w:lvlJc w:val="right"/>
      <w:pPr>
        <w:ind w:left="4320" w:hanging="180"/>
      </w:pPr>
    </w:lvl>
    <w:lvl w:ilvl="6" w:tplc="0D7223D8">
      <w:start w:val="1"/>
      <w:numFmt w:val="decimal"/>
      <w:lvlText w:val="%7."/>
      <w:lvlJc w:val="left"/>
      <w:pPr>
        <w:ind w:left="5040" w:hanging="360"/>
      </w:pPr>
    </w:lvl>
    <w:lvl w:ilvl="7" w:tplc="877C1B1A">
      <w:start w:val="1"/>
      <w:numFmt w:val="lowerLetter"/>
      <w:lvlText w:val="%8."/>
      <w:lvlJc w:val="left"/>
      <w:pPr>
        <w:ind w:left="5760" w:hanging="360"/>
      </w:pPr>
    </w:lvl>
    <w:lvl w:ilvl="8" w:tplc="09823BE2">
      <w:start w:val="1"/>
      <w:numFmt w:val="lowerRoman"/>
      <w:lvlText w:val="%9."/>
      <w:lvlJc w:val="right"/>
      <w:pPr>
        <w:ind w:left="6480" w:hanging="180"/>
      </w:pPr>
    </w:lvl>
  </w:abstractNum>
  <w:abstractNum w:abstractNumId="28" w15:restartNumberingAfterBreak="0">
    <w:nsid w:val="252546A8"/>
    <w:multiLevelType w:val="multilevel"/>
    <w:tmpl w:val="F078C46E"/>
    <w:lvl w:ilvl="0">
      <w:start w:val="2"/>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270A57B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192647"/>
    <w:multiLevelType w:val="hybridMultilevel"/>
    <w:tmpl w:val="49D863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2A8314EC"/>
    <w:multiLevelType w:val="multilevel"/>
    <w:tmpl w:val="378C839E"/>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2AF831AA"/>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513D95"/>
    <w:multiLevelType w:val="hybridMultilevel"/>
    <w:tmpl w:val="353EE77A"/>
    <w:lvl w:ilvl="0" w:tplc="04090017">
      <w:start w:val="1"/>
      <w:numFmt w:val="lowerLetter"/>
      <w:lvlText w:val="%1)"/>
      <w:lvlJc w:val="left"/>
      <w:pPr>
        <w:ind w:left="1068" w:hanging="360"/>
      </w:pPr>
    </w:lvl>
    <w:lvl w:ilvl="1" w:tplc="C9205468">
      <w:start w:val="1"/>
      <w:numFmt w:val="decimal"/>
      <w:lvlText w:val="(%2)"/>
      <w:lvlJc w:val="left"/>
      <w:pPr>
        <w:ind w:left="1788" w:hanging="360"/>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2E8E42F5"/>
    <w:multiLevelType w:val="multilevel"/>
    <w:tmpl w:val="44C6E120"/>
    <w:lvl w:ilvl="0">
      <w:start w:val="1"/>
      <w:numFmt w:val="decimal"/>
      <w:lvlText w:val="(%1)"/>
      <w:lvlJc w:val="left"/>
      <w:pPr>
        <w:ind w:left="720" w:hanging="360"/>
      </w:pPr>
      <w:rPr>
        <w:rFonts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2E92626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730E6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E350D1"/>
    <w:multiLevelType w:val="hybridMultilevel"/>
    <w:tmpl w:val="8A5C8FE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30480384"/>
    <w:multiLevelType w:val="hybridMultilevel"/>
    <w:tmpl w:val="3EB2BF5C"/>
    <w:lvl w:ilvl="0" w:tplc="BFCA27F4">
      <w:start w:val="1"/>
      <w:numFmt w:val="lowerLetter"/>
      <w:lvlText w:val="%1)"/>
      <w:lvlJc w:val="left"/>
      <w:pPr>
        <w:ind w:left="1800" w:hanging="360"/>
      </w:pPr>
      <w:rPr>
        <w:sz w:val="24"/>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9" w15:restartNumberingAfterBreak="0">
    <w:nsid w:val="30AA1EBF"/>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D34BA2"/>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0F02AF0"/>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42" w15:restartNumberingAfterBreak="0">
    <w:nsid w:val="31210A9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1FF3FCE"/>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32827172"/>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5" w15:restartNumberingAfterBreak="0">
    <w:nsid w:val="3578070D"/>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2DF5B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6680253"/>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8C4759"/>
    <w:multiLevelType w:val="hybridMultilevel"/>
    <w:tmpl w:val="7B12DA34"/>
    <w:lvl w:ilvl="0" w:tplc="BE7AF71A">
      <w:start w:val="1"/>
      <w:numFmt w:val="decimal"/>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9"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hint="default"/>
      </w:rPr>
    </w:lvl>
    <w:lvl w:ilvl="1" w:tplc="8F6A68DA">
      <w:start w:val="1"/>
      <w:numFmt w:val="lowerLetter"/>
      <w:lvlText w:val="%2)"/>
      <w:lvlJc w:val="left"/>
      <w:pPr>
        <w:tabs>
          <w:tab w:val="num" w:pos="1440"/>
        </w:tabs>
        <w:ind w:left="1440" w:hanging="360"/>
      </w:pPr>
      <w:rPr>
        <w:rFonts w:hint="default"/>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43ED256D"/>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A97B4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FB44AC"/>
    <w:multiLevelType w:val="hybridMultilevel"/>
    <w:tmpl w:val="5F7EF91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3" w15:restartNumberingAfterBreak="0">
    <w:nsid w:val="47AC4212"/>
    <w:multiLevelType w:val="hybridMultilevel"/>
    <w:tmpl w:val="FA16A942"/>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EEA4A1C2">
      <w:start w:val="1"/>
      <w:numFmt w:val="bullet"/>
      <w:lvlText w:val="-"/>
      <w:lvlJc w:val="left"/>
      <w:pPr>
        <w:ind w:left="3408" w:hanging="360"/>
      </w:pPr>
      <w:rPr>
        <w:rFonts w:ascii="Arial" w:eastAsia="Times New Roman" w:hAnsi="Arial" w:cs="Arial"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54" w15:restartNumberingAfterBreak="0">
    <w:nsid w:val="4A67033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B9260BD"/>
    <w:multiLevelType w:val="hybridMultilevel"/>
    <w:tmpl w:val="FBA6C64E"/>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15:restartNumberingAfterBreak="0">
    <w:nsid w:val="508A13DE"/>
    <w:multiLevelType w:val="hybridMultilevel"/>
    <w:tmpl w:val="A70271CC"/>
    <w:lvl w:ilvl="0" w:tplc="08F051E4">
      <w:start w:val="1"/>
      <w:numFmt w:val="lowerLetter"/>
      <w:lvlText w:val="%1)"/>
      <w:lvlJc w:val="left"/>
      <w:pPr>
        <w:ind w:left="1080" w:hanging="360"/>
      </w:pPr>
      <w:rPr>
        <w:sz w:val="24"/>
        <w:szCs w:val="24"/>
        <w:vertAlign w:val="baseline"/>
      </w:r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45A5647"/>
    <w:multiLevelType w:val="multilevel"/>
    <w:tmpl w:val="5DD2BB0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935C49"/>
    <w:multiLevelType w:val="hybridMultilevel"/>
    <w:tmpl w:val="389C030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54EE6935"/>
    <w:multiLevelType w:val="multilevel"/>
    <w:tmpl w:val="4418B53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962B1E"/>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2F16D3"/>
    <w:multiLevelType w:val="hybridMultilevel"/>
    <w:tmpl w:val="C2269FE8"/>
    <w:lvl w:ilvl="0" w:tplc="04090017">
      <w:start w:val="1"/>
      <w:numFmt w:val="lowerLetter"/>
      <w:lvlText w:val="%1)"/>
      <w:lvlJc w:val="left"/>
      <w:pPr>
        <w:ind w:left="48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36275F"/>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6915277"/>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73264BE"/>
    <w:multiLevelType w:val="hybridMultilevel"/>
    <w:tmpl w:val="33D261F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5" w15:restartNumberingAfterBreak="0">
    <w:nsid w:val="57A6521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80B7894"/>
    <w:multiLevelType w:val="hybridMultilevel"/>
    <w:tmpl w:val="189217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7" w15:restartNumberingAfterBreak="0">
    <w:nsid w:val="589D3894"/>
    <w:multiLevelType w:val="hybridMultilevel"/>
    <w:tmpl w:val="9DA40FF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8" w15:restartNumberingAfterBreak="0">
    <w:nsid w:val="59985B02"/>
    <w:multiLevelType w:val="hybridMultilevel"/>
    <w:tmpl w:val="6E8A4046"/>
    <w:lvl w:ilvl="0" w:tplc="C408F3E8">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F668B9"/>
    <w:multiLevelType w:val="hybridMultilevel"/>
    <w:tmpl w:val="184C8C4A"/>
    <w:lvl w:ilvl="0" w:tplc="04090017">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0" w15:restartNumberingAfterBreak="0">
    <w:nsid w:val="5ADB4CC2"/>
    <w:multiLevelType w:val="hybridMultilevel"/>
    <w:tmpl w:val="24FE6E56"/>
    <w:lvl w:ilvl="0" w:tplc="041B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1" w15:restartNumberingAfterBreak="0">
    <w:nsid w:val="5BA2134D"/>
    <w:multiLevelType w:val="hybridMultilevel"/>
    <w:tmpl w:val="2DA0A6F6"/>
    <w:lvl w:ilvl="0" w:tplc="FFFFFFFF">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2" w15:restartNumberingAfterBreak="0">
    <w:nsid w:val="5E9F4B81"/>
    <w:multiLevelType w:val="multilevel"/>
    <w:tmpl w:val="1F069796"/>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0432AAB"/>
    <w:multiLevelType w:val="hybridMultilevel"/>
    <w:tmpl w:val="5958EF0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4" w15:restartNumberingAfterBreak="0">
    <w:nsid w:val="60B69F88"/>
    <w:multiLevelType w:val="hybridMultilevel"/>
    <w:tmpl w:val="C7E4F0BE"/>
    <w:lvl w:ilvl="0" w:tplc="31945C4E">
      <w:start w:val="1"/>
      <w:numFmt w:val="decimal"/>
      <w:lvlText w:val="(%1)"/>
      <w:lvlJc w:val="left"/>
      <w:pPr>
        <w:ind w:left="717" w:hanging="360"/>
      </w:pPr>
    </w:lvl>
    <w:lvl w:ilvl="1" w:tplc="9DB83C38">
      <w:start w:val="1"/>
      <w:numFmt w:val="lowerLetter"/>
      <w:lvlText w:val="%2."/>
      <w:lvlJc w:val="left"/>
      <w:pPr>
        <w:ind w:left="1437" w:hanging="360"/>
      </w:pPr>
    </w:lvl>
    <w:lvl w:ilvl="2" w:tplc="BF247D02">
      <w:start w:val="1"/>
      <w:numFmt w:val="lowerRoman"/>
      <w:lvlText w:val="%3."/>
      <w:lvlJc w:val="right"/>
      <w:pPr>
        <w:ind w:left="2157" w:hanging="180"/>
      </w:pPr>
    </w:lvl>
    <w:lvl w:ilvl="3" w:tplc="31A2824E">
      <w:start w:val="1"/>
      <w:numFmt w:val="decimal"/>
      <w:lvlText w:val="%4."/>
      <w:lvlJc w:val="left"/>
      <w:pPr>
        <w:ind w:left="2877" w:hanging="360"/>
      </w:pPr>
    </w:lvl>
    <w:lvl w:ilvl="4" w:tplc="564ADB50">
      <w:start w:val="1"/>
      <w:numFmt w:val="lowerLetter"/>
      <w:lvlText w:val="%5."/>
      <w:lvlJc w:val="left"/>
      <w:pPr>
        <w:ind w:left="3597" w:hanging="360"/>
      </w:pPr>
    </w:lvl>
    <w:lvl w:ilvl="5" w:tplc="2D30E88A">
      <w:start w:val="1"/>
      <w:numFmt w:val="lowerRoman"/>
      <w:lvlText w:val="%6."/>
      <w:lvlJc w:val="right"/>
      <w:pPr>
        <w:ind w:left="4317" w:hanging="180"/>
      </w:pPr>
    </w:lvl>
    <w:lvl w:ilvl="6" w:tplc="737AB1E8">
      <w:start w:val="1"/>
      <w:numFmt w:val="decimal"/>
      <w:lvlText w:val="%7."/>
      <w:lvlJc w:val="left"/>
      <w:pPr>
        <w:ind w:left="5037" w:hanging="360"/>
      </w:pPr>
    </w:lvl>
    <w:lvl w:ilvl="7" w:tplc="900210D2">
      <w:start w:val="1"/>
      <w:numFmt w:val="lowerLetter"/>
      <w:lvlText w:val="%8."/>
      <w:lvlJc w:val="left"/>
      <w:pPr>
        <w:ind w:left="5757" w:hanging="360"/>
      </w:pPr>
    </w:lvl>
    <w:lvl w:ilvl="8" w:tplc="CA6624AE">
      <w:start w:val="1"/>
      <w:numFmt w:val="lowerRoman"/>
      <w:lvlText w:val="%9."/>
      <w:lvlJc w:val="right"/>
      <w:pPr>
        <w:ind w:left="6477" w:hanging="180"/>
      </w:pPr>
    </w:lvl>
  </w:abstractNum>
  <w:abstractNum w:abstractNumId="75" w15:restartNumberingAfterBreak="0">
    <w:nsid w:val="61182AAF"/>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17E671B"/>
    <w:multiLevelType w:val="multilevel"/>
    <w:tmpl w:val="378C839E"/>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64F0E1F0"/>
    <w:multiLevelType w:val="hybridMultilevel"/>
    <w:tmpl w:val="052813D8"/>
    <w:lvl w:ilvl="0" w:tplc="99107CC6">
      <w:start w:val="2"/>
      <w:numFmt w:val="decimal"/>
      <w:lvlText w:val="(%1)"/>
      <w:lvlJc w:val="left"/>
      <w:pPr>
        <w:ind w:left="720" w:hanging="360"/>
      </w:pPr>
    </w:lvl>
    <w:lvl w:ilvl="1" w:tplc="437A1BBE">
      <w:start w:val="1"/>
      <w:numFmt w:val="lowerLetter"/>
      <w:lvlText w:val="%2."/>
      <w:lvlJc w:val="left"/>
      <w:pPr>
        <w:ind w:left="1440" w:hanging="360"/>
      </w:pPr>
    </w:lvl>
    <w:lvl w:ilvl="2" w:tplc="C6A094FA">
      <w:start w:val="1"/>
      <w:numFmt w:val="lowerRoman"/>
      <w:lvlText w:val="%3."/>
      <w:lvlJc w:val="right"/>
      <w:pPr>
        <w:ind w:left="2160" w:hanging="180"/>
      </w:pPr>
    </w:lvl>
    <w:lvl w:ilvl="3" w:tplc="EA1E3DD6">
      <w:start w:val="1"/>
      <w:numFmt w:val="decimal"/>
      <w:lvlText w:val="%4."/>
      <w:lvlJc w:val="left"/>
      <w:pPr>
        <w:ind w:left="2880" w:hanging="360"/>
      </w:pPr>
    </w:lvl>
    <w:lvl w:ilvl="4" w:tplc="B13A7DF0">
      <w:start w:val="1"/>
      <w:numFmt w:val="lowerLetter"/>
      <w:lvlText w:val="%5."/>
      <w:lvlJc w:val="left"/>
      <w:pPr>
        <w:ind w:left="3600" w:hanging="360"/>
      </w:pPr>
    </w:lvl>
    <w:lvl w:ilvl="5" w:tplc="F82C5468">
      <w:start w:val="1"/>
      <w:numFmt w:val="lowerRoman"/>
      <w:lvlText w:val="%6."/>
      <w:lvlJc w:val="right"/>
      <w:pPr>
        <w:ind w:left="4320" w:hanging="180"/>
      </w:pPr>
    </w:lvl>
    <w:lvl w:ilvl="6" w:tplc="A702A0CA">
      <w:start w:val="1"/>
      <w:numFmt w:val="decimal"/>
      <w:lvlText w:val="%7."/>
      <w:lvlJc w:val="left"/>
      <w:pPr>
        <w:ind w:left="5040" w:hanging="360"/>
      </w:pPr>
    </w:lvl>
    <w:lvl w:ilvl="7" w:tplc="F99A39C0">
      <w:start w:val="1"/>
      <w:numFmt w:val="lowerLetter"/>
      <w:lvlText w:val="%8."/>
      <w:lvlJc w:val="left"/>
      <w:pPr>
        <w:ind w:left="5760" w:hanging="360"/>
      </w:pPr>
    </w:lvl>
    <w:lvl w:ilvl="8" w:tplc="0068DC6E">
      <w:start w:val="1"/>
      <w:numFmt w:val="lowerRoman"/>
      <w:lvlText w:val="%9."/>
      <w:lvlJc w:val="right"/>
      <w:pPr>
        <w:ind w:left="6480" w:hanging="180"/>
      </w:pPr>
    </w:lvl>
  </w:abstractNum>
  <w:abstractNum w:abstractNumId="78" w15:restartNumberingAfterBreak="0">
    <w:nsid w:val="654C70D0"/>
    <w:multiLevelType w:val="multilevel"/>
    <w:tmpl w:val="3ACCFA7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72B311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7C25B5E"/>
    <w:multiLevelType w:val="hybridMultilevel"/>
    <w:tmpl w:val="8DAEBF5E"/>
    <w:lvl w:ilvl="0" w:tplc="04090017">
      <w:start w:val="1"/>
      <w:numFmt w:val="lowerLetter"/>
      <w:lvlText w:val="%1)"/>
      <w:lvlJc w:val="left"/>
      <w:pPr>
        <w:ind w:left="1068" w:hanging="360"/>
      </w:pPr>
    </w:lvl>
    <w:lvl w:ilvl="1" w:tplc="2FECDBC2">
      <w:numFmt w:val="bullet"/>
      <w:lvlText w:val=""/>
      <w:lvlJc w:val="left"/>
      <w:pPr>
        <w:ind w:left="1578" w:hanging="150"/>
      </w:pPr>
      <w:rPr>
        <w:rFonts w:ascii="Times New Roman" w:eastAsia="Times New Roman" w:hAnsi="Times New Roman" w:cs="Times New Roman"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68931524"/>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08133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BEC03F9"/>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D8F5F0F"/>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5" w15:restartNumberingAfterBreak="0">
    <w:nsid w:val="6FE32E7D"/>
    <w:multiLevelType w:val="multilevel"/>
    <w:tmpl w:val="C12C38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2130DC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3403992"/>
    <w:multiLevelType w:val="multilevel"/>
    <w:tmpl w:val="0CE284B0"/>
    <w:lvl w:ilvl="0">
      <w:start w:val="3"/>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8" w15:restartNumberingAfterBreak="0">
    <w:nsid w:val="734136FD"/>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89" w15:restartNumberingAfterBreak="0">
    <w:nsid w:val="74C5751F"/>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4C9173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E2AF4F"/>
    <w:multiLevelType w:val="multilevel"/>
    <w:tmpl w:val="FE70977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85534EA"/>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A93D39"/>
    <w:multiLevelType w:val="hybridMultilevel"/>
    <w:tmpl w:val="CFB28A80"/>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4" w15:restartNumberingAfterBreak="0">
    <w:nsid w:val="79993A3F"/>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CF2CB6"/>
    <w:multiLevelType w:val="multilevel"/>
    <w:tmpl w:val="DFD0D32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B02477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BE37BB2"/>
    <w:multiLevelType w:val="hybridMultilevel"/>
    <w:tmpl w:val="75329AB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8" w15:restartNumberingAfterBreak="0">
    <w:nsid w:val="7CAC382E"/>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D2C626D"/>
    <w:multiLevelType w:val="hybridMultilevel"/>
    <w:tmpl w:val="4C26E3B4"/>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0" w15:restartNumberingAfterBreak="0">
    <w:nsid w:val="7EDC0346"/>
    <w:multiLevelType w:val="hybridMultilevel"/>
    <w:tmpl w:val="A152751A"/>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1" w15:restartNumberingAfterBreak="0">
    <w:nsid w:val="7F0072CE"/>
    <w:multiLevelType w:val="multilevel"/>
    <w:tmpl w:val="1FB6D0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F1C1CF1"/>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7F9003FD"/>
    <w:multiLevelType w:val="multilevel"/>
    <w:tmpl w:val="A7EA348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17"/>
  </w:num>
  <w:num w:numId="3">
    <w:abstractNumId w:val="12"/>
  </w:num>
  <w:num w:numId="4">
    <w:abstractNumId w:val="97"/>
  </w:num>
  <w:num w:numId="5">
    <w:abstractNumId w:val="20"/>
  </w:num>
  <w:num w:numId="6">
    <w:abstractNumId w:val="55"/>
  </w:num>
  <w:num w:numId="7">
    <w:abstractNumId w:val="60"/>
  </w:num>
  <w:num w:numId="8">
    <w:abstractNumId w:val="37"/>
  </w:num>
  <w:num w:numId="9">
    <w:abstractNumId w:val="65"/>
  </w:num>
  <w:num w:numId="10">
    <w:abstractNumId w:val="74"/>
  </w:num>
  <w:num w:numId="11">
    <w:abstractNumId w:val="13"/>
  </w:num>
  <w:num w:numId="12">
    <w:abstractNumId w:val="0"/>
  </w:num>
  <w:num w:numId="13">
    <w:abstractNumId w:val="91"/>
  </w:num>
  <w:num w:numId="14">
    <w:abstractNumId w:val="27"/>
  </w:num>
  <w:num w:numId="15">
    <w:abstractNumId w:val="88"/>
  </w:num>
  <w:num w:numId="16">
    <w:abstractNumId w:val="1"/>
  </w:num>
  <w:num w:numId="17">
    <w:abstractNumId w:val="77"/>
  </w:num>
  <w:num w:numId="18">
    <w:abstractNumId w:val="46"/>
  </w:num>
  <w:num w:numId="19">
    <w:abstractNumId w:val="2"/>
  </w:num>
  <w:num w:numId="20">
    <w:abstractNumId w:val="30"/>
  </w:num>
  <w:num w:numId="21">
    <w:abstractNumId w:val="33"/>
  </w:num>
  <w:num w:numId="22">
    <w:abstractNumId w:val="61"/>
  </w:num>
  <w:num w:numId="23">
    <w:abstractNumId w:val="52"/>
  </w:num>
  <w:num w:numId="24">
    <w:abstractNumId w:val="16"/>
  </w:num>
  <w:num w:numId="25">
    <w:abstractNumId w:val="99"/>
  </w:num>
  <w:num w:numId="26">
    <w:abstractNumId w:val="73"/>
  </w:num>
  <w:num w:numId="27">
    <w:abstractNumId w:val="58"/>
  </w:num>
  <w:num w:numId="28">
    <w:abstractNumId w:val="47"/>
  </w:num>
  <w:num w:numId="29">
    <w:abstractNumId w:val="23"/>
  </w:num>
  <w:num w:numId="30">
    <w:abstractNumId w:val="81"/>
  </w:num>
  <w:num w:numId="31">
    <w:abstractNumId w:val="59"/>
  </w:num>
  <w:num w:numId="32">
    <w:abstractNumId w:val="50"/>
  </w:num>
  <w:num w:numId="33">
    <w:abstractNumId w:val="84"/>
  </w:num>
  <w:num w:numId="34">
    <w:abstractNumId w:val="32"/>
  </w:num>
  <w:num w:numId="35">
    <w:abstractNumId w:val="18"/>
  </w:num>
  <w:num w:numId="36">
    <w:abstractNumId w:val="72"/>
  </w:num>
  <w:num w:numId="37">
    <w:abstractNumId w:val="69"/>
  </w:num>
  <w:num w:numId="38">
    <w:abstractNumId w:val="62"/>
  </w:num>
  <w:num w:numId="39">
    <w:abstractNumId w:val="48"/>
  </w:num>
  <w:num w:numId="40">
    <w:abstractNumId w:val="64"/>
  </w:num>
  <w:num w:numId="41">
    <w:abstractNumId w:val="66"/>
  </w:num>
  <w:num w:numId="42">
    <w:abstractNumId w:val="98"/>
  </w:num>
  <w:num w:numId="43">
    <w:abstractNumId w:val="26"/>
  </w:num>
  <w:num w:numId="44">
    <w:abstractNumId w:val="34"/>
  </w:num>
  <w:num w:numId="45">
    <w:abstractNumId w:val="19"/>
  </w:num>
  <w:num w:numId="46">
    <w:abstractNumId w:val="40"/>
  </w:num>
  <w:num w:numId="47">
    <w:abstractNumId w:val="45"/>
  </w:num>
  <w:num w:numId="48">
    <w:abstractNumId w:val="94"/>
  </w:num>
  <w:num w:numId="49">
    <w:abstractNumId w:val="6"/>
  </w:num>
  <w:num w:numId="50">
    <w:abstractNumId w:val="95"/>
  </w:num>
  <w:num w:numId="51">
    <w:abstractNumId w:val="67"/>
  </w:num>
  <w:num w:numId="52">
    <w:abstractNumId w:val="93"/>
  </w:num>
  <w:num w:numId="53">
    <w:abstractNumId w:val="51"/>
  </w:num>
  <w:num w:numId="54">
    <w:abstractNumId w:val="35"/>
  </w:num>
  <w:num w:numId="55">
    <w:abstractNumId w:val="29"/>
  </w:num>
  <w:num w:numId="56">
    <w:abstractNumId w:val="103"/>
  </w:num>
  <w:num w:numId="57">
    <w:abstractNumId w:val="36"/>
  </w:num>
  <w:num w:numId="58">
    <w:abstractNumId w:val="101"/>
  </w:num>
  <w:num w:numId="59">
    <w:abstractNumId w:val="89"/>
  </w:num>
  <w:num w:numId="60">
    <w:abstractNumId w:val="78"/>
  </w:num>
  <w:num w:numId="61">
    <w:abstractNumId w:val="80"/>
  </w:num>
  <w:num w:numId="62">
    <w:abstractNumId w:val="9"/>
  </w:num>
  <w:num w:numId="63">
    <w:abstractNumId w:val="96"/>
  </w:num>
  <w:num w:numId="64">
    <w:abstractNumId w:val="43"/>
  </w:num>
  <w:num w:numId="65">
    <w:abstractNumId w:val="68"/>
  </w:num>
  <w:num w:numId="66">
    <w:abstractNumId w:val="44"/>
  </w:num>
  <w:num w:numId="67">
    <w:abstractNumId w:val="57"/>
  </w:num>
  <w:num w:numId="68">
    <w:abstractNumId w:val="82"/>
  </w:num>
  <w:num w:numId="69">
    <w:abstractNumId w:val="3"/>
  </w:num>
  <w:num w:numId="70">
    <w:abstractNumId w:val="24"/>
  </w:num>
  <w:num w:numId="71">
    <w:abstractNumId w:val="11"/>
  </w:num>
  <w:num w:numId="72">
    <w:abstractNumId w:val="86"/>
  </w:num>
  <w:num w:numId="73">
    <w:abstractNumId w:val="31"/>
  </w:num>
  <w:num w:numId="74">
    <w:abstractNumId w:val="79"/>
  </w:num>
  <w:num w:numId="75">
    <w:abstractNumId w:val="90"/>
  </w:num>
  <w:num w:numId="76">
    <w:abstractNumId w:val="100"/>
  </w:num>
  <w:num w:numId="77">
    <w:abstractNumId w:val="10"/>
  </w:num>
  <w:num w:numId="78">
    <w:abstractNumId w:val="71"/>
  </w:num>
  <w:num w:numId="79">
    <w:abstractNumId w:val="25"/>
  </w:num>
  <w:num w:numId="80">
    <w:abstractNumId w:val="83"/>
  </w:num>
  <w:num w:numId="81">
    <w:abstractNumId w:val="5"/>
  </w:num>
  <w:num w:numId="82">
    <w:abstractNumId w:val="56"/>
  </w:num>
  <w:num w:numId="83">
    <w:abstractNumId w:val="15"/>
  </w:num>
  <w:num w:numId="84">
    <w:abstractNumId w:val="21"/>
  </w:num>
  <w:num w:numId="85">
    <w:abstractNumId w:val="53"/>
  </w:num>
  <w:num w:numId="86">
    <w:abstractNumId w:val="87"/>
  </w:num>
  <w:num w:numId="87">
    <w:abstractNumId w:val="4"/>
  </w:num>
  <w:num w:numId="88">
    <w:abstractNumId w:val="70"/>
  </w:num>
  <w:num w:numId="89">
    <w:abstractNumId w:val="85"/>
  </w:num>
  <w:num w:numId="90">
    <w:abstractNumId w:val="7"/>
  </w:num>
  <w:num w:numId="91">
    <w:abstractNumId w:val="28"/>
  </w:num>
  <w:num w:numId="92">
    <w:abstractNumId w:val="38"/>
  </w:num>
  <w:num w:numId="93">
    <w:abstractNumId w:val="92"/>
  </w:num>
  <w:num w:numId="94">
    <w:abstractNumId w:val="39"/>
  </w:num>
  <w:num w:numId="95">
    <w:abstractNumId w:val="22"/>
  </w:num>
  <w:num w:numId="96">
    <w:abstractNumId w:val="42"/>
  </w:num>
  <w:num w:numId="97">
    <w:abstractNumId w:val="54"/>
  </w:num>
  <w:num w:numId="98">
    <w:abstractNumId w:val="76"/>
  </w:num>
  <w:num w:numId="99">
    <w:abstractNumId w:val="14"/>
  </w:num>
  <w:num w:numId="100">
    <w:abstractNumId w:val="102"/>
  </w:num>
  <w:num w:numId="101">
    <w:abstractNumId w:val="8"/>
  </w:num>
  <w:num w:numId="102">
    <w:abstractNumId w:val="63"/>
  </w:num>
  <w:num w:numId="103">
    <w:abstractNumId w:val="75"/>
  </w:num>
  <w:num w:numId="104">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EF"/>
    <w:rsid w:val="00000975"/>
    <w:rsid w:val="001D71A1"/>
    <w:rsid w:val="002123EF"/>
    <w:rsid w:val="00260B44"/>
    <w:rsid w:val="00265392"/>
    <w:rsid w:val="0047334C"/>
    <w:rsid w:val="00585FE5"/>
    <w:rsid w:val="00645052"/>
    <w:rsid w:val="00667793"/>
    <w:rsid w:val="00685EB1"/>
    <w:rsid w:val="006A4B90"/>
    <w:rsid w:val="009C6170"/>
    <w:rsid w:val="009D4E2D"/>
    <w:rsid w:val="00A65018"/>
    <w:rsid w:val="00A9679D"/>
    <w:rsid w:val="00AC4734"/>
    <w:rsid w:val="00B921F0"/>
    <w:rsid w:val="00D413B3"/>
    <w:rsid w:val="00DB2E30"/>
    <w:rsid w:val="00E508BE"/>
    <w:rsid w:val="00EC4A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01CF"/>
  <w15:chartTrackingRefBased/>
  <w15:docId w15:val="{15840F32-EEE1-4DEC-A144-3451FFBE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3EF"/>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123EF"/>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99"/>
    <w:qFormat/>
    <w:locked/>
    <w:rsid w:val="002123EF"/>
    <w:rPr>
      <w:rFonts w:ascii="Calibri" w:eastAsia="Times New Roman" w:hAnsi="Calibri" w:cs="Times New Roman"/>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99"/>
    <w:qFormat/>
    <w:rsid w:val="002123EF"/>
    <w:pPr>
      <w:ind w:left="720"/>
      <w:contextualSpacing/>
    </w:pPr>
    <w:rPr>
      <w:rFonts w:ascii="Calibri" w:hAnsi="Calibri"/>
      <w:lang w:eastAsia="sk-SK"/>
    </w:rPr>
  </w:style>
  <w:style w:type="paragraph" w:customStyle="1" w:styleId="Default">
    <w:name w:val="Default"/>
    <w:rsid w:val="002123EF"/>
    <w:pPr>
      <w:autoSpaceDE w:val="0"/>
      <w:autoSpaceDN w:val="0"/>
      <w:adjustRightInd w:val="0"/>
      <w:spacing w:after="0" w:line="240" w:lineRule="auto"/>
    </w:pPr>
    <w:rPr>
      <w:rFonts w:ascii="Arial" w:hAnsi="Arial" w:cs="Arial"/>
      <w:color w:val="000000"/>
      <w:sz w:val="24"/>
      <w:szCs w:val="24"/>
    </w:rPr>
  </w:style>
  <w:style w:type="paragraph" w:styleId="Pta">
    <w:name w:val="footer"/>
    <w:basedOn w:val="Normlny"/>
    <w:link w:val="PtaChar"/>
    <w:uiPriority w:val="99"/>
    <w:unhideWhenUsed/>
    <w:rsid w:val="002123EF"/>
    <w:pPr>
      <w:tabs>
        <w:tab w:val="center" w:pos="4536"/>
        <w:tab w:val="right" w:pos="9072"/>
      </w:tabs>
      <w:spacing w:after="0" w:line="240" w:lineRule="auto"/>
    </w:pPr>
  </w:style>
  <w:style w:type="character" w:customStyle="1" w:styleId="PtaChar">
    <w:name w:val="Päta Char"/>
    <w:basedOn w:val="Predvolenpsmoodseku"/>
    <w:link w:val="Pta"/>
    <w:uiPriority w:val="99"/>
    <w:rsid w:val="002123EF"/>
    <w:rPr>
      <w:rFonts w:eastAsia="Times New Roman" w:cs="Times New Roman"/>
    </w:rPr>
  </w:style>
  <w:style w:type="paragraph" w:customStyle="1" w:styleId="tl1">
    <w:name w:val="Štýl1"/>
    <w:basedOn w:val="Normlny"/>
    <w:link w:val="tl1Char"/>
    <w:rsid w:val="0047334C"/>
    <w:pPr>
      <w:numPr>
        <w:numId w:val="1"/>
      </w:numPr>
      <w:tabs>
        <w:tab w:val="left" w:pos="454"/>
      </w:tabs>
      <w:spacing w:after="0" w:line="240" w:lineRule="auto"/>
      <w:jc w:val="both"/>
    </w:pPr>
    <w:rPr>
      <w:rFonts w:ascii="Times New Roman" w:hAnsi="Times New Roman"/>
      <w:sz w:val="24"/>
      <w:szCs w:val="24"/>
      <w:lang w:eastAsia="sk-SK"/>
    </w:rPr>
  </w:style>
  <w:style w:type="character" w:customStyle="1" w:styleId="tl1Char">
    <w:name w:val="Štýl1 Char"/>
    <w:link w:val="tl1"/>
    <w:rsid w:val="0047334C"/>
    <w:rPr>
      <w:rFonts w:ascii="Times New Roman" w:eastAsia="Times New Roman" w:hAnsi="Times New Roman" w:cs="Times New Roman"/>
      <w:sz w:val="24"/>
      <w:szCs w:val="24"/>
      <w:lang w:eastAsia="sk-SK"/>
    </w:rPr>
  </w:style>
  <w:style w:type="paragraph" w:customStyle="1" w:styleId="Textpsmene">
    <w:name w:val="Text písmene"/>
    <w:basedOn w:val="Normlny"/>
    <w:rsid w:val="0047334C"/>
    <w:pPr>
      <w:numPr>
        <w:numId w:val="3"/>
      </w:numPr>
      <w:spacing w:after="0" w:line="240" w:lineRule="auto"/>
      <w:jc w:val="both"/>
    </w:pPr>
    <w:rPr>
      <w:rFonts w:ascii="Times New Roman" w:hAnsi="Times New Roman"/>
      <w:sz w:val="24"/>
      <w:szCs w:val="20"/>
      <w:lang w:val="cs-CZ" w:eastAsia="sk-SK"/>
    </w:rPr>
  </w:style>
  <w:style w:type="paragraph" w:customStyle="1" w:styleId="paragraph">
    <w:name w:val="paragraph"/>
    <w:basedOn w:val="Normlny"/>
    <w:rsid w:val="0047334C"/>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7334C"/>
  </w:style>
  <w:style w:type="character" w:customStyle="1" w:styleId="eop">
    <w:name w:val="eop"/>
    <w:basedOn w:val="Predvolenpsmoodseku"/>
    <w:rsid w:val="0047334C"/>
  </w:style>
  <w:style w:type="character" w:styleId="Odkaznakomentr">
    <w:name w:val="annotation reference"/>
    <w:basedOn w:val="Predvolenpsmoodseku"/>
    <w:uiPriority w:val="99"/>
    <w:semiHidden/>
    <w:unhideWhenUsed/>
    <w:rsid w:val="0047334C"/>
    <w:rPr>
      <w:sz w:val="16"/>
      <w:szCs w:val="16"/>
    </w:rPr>
  </w:style>
  <w:style w:type="character" w:styleId="Odkaznapoznmkupodiarou">
    <w:name w:val="footnote reference"/>
    <w:basedOn w:val="Predvolenpsmoodseku"/>
    <w:uiPriority w:val="99"/>
    <w:semiHidden/>
    <w:unhideWhenUsed/>
    <w:rsid w:val="0047334C"/>
    <w:rPr>
      <w:vertAlign w:val="superscript"/>
    </w:rPr>
  </w:style>
  <w:style w:type="character" w:customStyle="1" w:styleId="TextpoznmkypodiarouChar">
    <w:name w:val="Text poznámky pod čiarou Char"/>
    <w:basedOn w:val="Predvolenpsmoodseku"/>
    <w:link w:val="Textpoznmkypodiarou"/>
    <w:uiPriority w:val="99"/>
    <w:rsid w:val="0047334C"/>
    <w:rPr>
      <w:sz w:val="20"/>
      <w:szCs w:val="20"/>
    </w:rPr>
  </w:style>
  <w:style w:type="paragraph" w:styleId="Textpoznmkypodiarou">
    <w:name w:val="footnote text"/>
    <w:basedOn w:val="Normlny"/>
    <w:link w:val="TextpoznmkypodiarouChar"/>
    <w:uiPriority w:val="99"/>
    <w:unhideWhenUsed/>
    <w:rsid w:val="0047334C"/>
    <w:pPr>
      <w:spacing w:after="0" w:line="240" w:lineRule="auto"/>
    </w:pPr>
    <w:rPr>
      <w:rFonts w:eastAsiaTheme="minorHAnsi" w:cstheme="minorBidi"/>
      <w:sz w:val="20"/>
      <w:szCs w:val="20"/>
    </w:rPr>
  </w:style>
  <w:style w:type="character" w:customStyle="1" w:styleId="TextpoznmkypodiarouChar1">
    <w:name w:val="Text poznámky pod čiarou Char1"/>
    <w:basedOn w:val="Predvolenpsmoodseku"/>
    <w:uiPriority w:val="99"/>
    <w:semiHidden/>
    <w:rsid w:val="0047334C"/>
    <w:rPr>
      <w:rFonts w:eastAsia="Times New Roman" w:cs="Times New Roman"/>
      <w:sz w:val="20"/>
      <w:szCs w:val="20"/>
    </w:rPr>
  </w:style>
  <w:style w:type="paragraph" w:styleId="Bezriadkovania">
    <w:name w:val="No Spacing"/>
    <w:uiPriority w:val="1"/>
    <w:qFormat/>
    <w:rsid w:val="0047334C"/>
    <w:pPr>
      <w:spacing w:after="0" w:line="240" w:lineRule="auto"/>
    </w:pPr>
  </w:style>
  <w:style w:type="paragraph" w:styleId="Textbubliny">
    <w:name w:val="Balloon Text"/>
    <w:basedOn w:val="Normlny"/>
    <w:link w:val="TextbublinyChar"/>
    <w:uiPriority w:val="99"/>
    <w:semiHidden/>
    <w:unhideWhenUsed/>
    <w:rsid w:val="00260B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0B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05/300/" TargetMode="External"/><Relationship Id="rId13" Type="http://schemas.openxmlformats.org/officeDocument/2006/relationships/hyperlink" Target="https://www.slov-lex.sk/ezbierky-fe/pravne-predpisy/SK/ZZ/2005/300/" TargetMode="External"/><Relationship Id="rId3" Type="http://schemas.openxmlformats.org/officeDocument/2006/relationships/hyperlink" Target="https://www.slov-lex.sk/ezbierky-fe/pravne-predpisy/SK/ZZ/2005/305/" TargetMode="External"/><Relationship Id="rId7" Type="http://schemas.openxmlformats.org/officeDocument/2006/relationships/hyperlink" Target="https://www.slov-lex.sk/ezbierky-fe/pravne-predpisy/SK/ZZ/2005/300/" TargetMode="External"/><Relationship Id="rId12" Type="http://schemas.openxmlformats.org/officeDocument/2006/relationships/hyperlink" Target="https://www.slov-lex.sk/ezbierky-fe/pravne-predpisy/SK/ZZ/2005/300/" TargetMode="External"/><Relationship Id="rId2" Type="http://schemas.openxmlformats.org/officeDocument/2006/relationships/hyperlink" Target="https://www.slov-lex.sk/ezbierky-fe/pravne-predpisy/SK/ZZ/2001/315/" TargetMode="External"/><Relationship Id="rId1" Type="http://schemas.openxmlformats.org/officeDocument/2006/relationships/hyperlink" Target="https://www.slov-lex.sk/ezbierky-fe/pravne-predpisy/SK/ZZ/1998/73/" TargetMode="External"/><Relationship Id="rId6" Type="http://schemas.openxmlformats.org/officeDocument/2006/relationships/hyperlink" Target="https://www.slov-lex.sk/pravne-predpisy/SK/ZZ/2002/227/" TargetMode="External"/><Relationship Id="rId11" Type="http://schemas.openxmlformats.org/officeDocument/2006/relationships/hyperlink" Target="https://www.slov-lex.sk/ezbierky-fe/pravne-predpisy/SK/ZZ/2005/300/" TargetMode="External"/><Relationship Id="rId5" Type="http://schemas.openxmlformats.org/officeDocument/2006/relationships/hyperlink" Target="https://www.slov-lex.sk/ezbierky-fe/pravne-predpisy/SK/ZZ/2005/305/" TargetMode="External"/><Relationship Id="rId10" Type="http://schemas.openxmlformats.org/officeDocument/2006/relationships/hyperlink" Target="https://www.slov-lex.sk/ezbierky-fe/pravne-predpisy/SK/ZZ/2005/300/" TargetMode="External"/><Relationship Id="rId4" Type="http://schemas.openxmlformats.org/officeDocument/2006/relationships/hyperlink" Target="https://www.slov-lex.sk/ezbierky-fe/pravne-predpisy/SK/ZZ/2005/305/" TargetMode="External"/><Relationship Id="rId9" Type="http://schemas.openxmlformats.org/officeDocument/2006/relationships/hyperlink" Target="https://www.slov-lex.sk/ezbierky-fe/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41</Pages>
  <Words>12692</Words>
  <Characters>72348</Characters>
  <Application>Microsoft Office Word</Application>
  <DocSecurity>0</DocSecurity>
  <Lines>602</Lines>
  <Paragraphs>169</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84871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12</cp:revision>
  <cp:lastPrinted>2025-09-08T08:32:00Z</cp:lastPrinted>
  <dcterms:created xsi:type="dcterms:W3CDTF">2025-05-07T09:01:00Z</dcterms:created>
  <dcterms:modified xsi:type="dcterms:W3CDTF">2025-09-09T11:09:00Z</dcterms:modified>
</cp:coreProperties>
</file>