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2A19" w14:textId="77777777" w:rsidR="000240F2" w:rsidRDefault="00EF5A74" w:rsidP="000B5885">
      <w:pPr>
        <w:pStyle w:val="Nadpis1"/>
        <w:spacing w:before="76" w:line="300" w:lineRule="auto"/>
        <w:jc w:val="center"/>
      </w:pPr>
      <w:r>
        <w:t xml:space="preserve">Dôvodová </w:t>
      </w:r>
      <w:r>
        <w:rPr>
          <w:spacing w:val="-2"/>
        </w:rPr>
        <w:t>správa</w:t>
      </w:r>
    </w:p>
    <w:p w14:paraId="099DE56A" w14:textId="77777777" w:rsidR="000240F2" w:rsidRDefault="000240F2" w:rsidP="000B5885">
      <w:pPr>
        <w:pStyle w:val="Zkladntext"/>
        <w:spacing w:before="5" w:line="300" w:lineRule="auto"/>
        <w:ind w:left="0"/>
        <w:jc w:val="left"/>
        <w:rPr>
          <w:b/>
        </w:rPr>
      </w:pPr>
    </w:p>
    <w:p w14:paraId="0976CF4E" w14:textId="77777777" w:rsidR="000240F2" w:rsidRDefault="00EF5A74" w:rsidP="000B5885">
      <w:pPr>
        <w:pStyle w:val="Odsekzoznamu"/>
        <w:numPr>
          <w:ilvl w:val="0"/>
          <w:numId w:val="1"/>
        </w:numPr>
        <w:tabs>
          <w:tab w:val="left" w:pos="855"/>
        </w:tabs>
        <w:spacing w:line="300" w:lineRule="auto"/>
        <w:ind w:left="855" w:hanging="359"/>
        <w:jc w:val="left"/>
        <w:rPr>
          <w:b/>
          <w:sz w:val="24"/>
        </w:rPr>
      </w:pPr>
      <w:r>
        <w:rPr>
          <w:b/>
          <w:sz w:val="24"/>
        </w:rPr>
        <w:t>Všeobecná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časť</w:t>
      </w:r>
    </w:p>
    <w:p w14:paraId="2DFB94DD" w14:textId="77777777" w:rsidR="000240F2" w:rsidRDefault="000240F2" w:rsidP="000B5885">
      <w:pPr>
        <w:pStyle w:val="Zkladntext"/>
        <w:spacing w:line="300" w:lineRule="auto"/>
        <w:ind w:left="0"/>
        <w:jc w:val="left"/>
        <w:rPr>
          <w:b/>
        </w:rPr>
      </w:pPr>
    </w:p>
    <w:p w14:paraId="61E8ADEE" w14:textId="1540012E" w:rsidR="005F0EB5" w:rsidRDefault="005F0EB5" w:rsidP="000B5885">
      <w:pPr>
        <w:pStyle w:val="Zkladntext"/>
        <w:spacing w:line="300" w:lineRule="auto"/>
        <w:ind w:right="136" w:firstLine="707"/>
      </w:pPr>
      <w:r w:rsidRPr="005F0EB5">
        <w:t xml:space="preserve">Na rokovanie Národnej rady Slovenskej republiky sa predkladá vládny návrh zákona, ktorým sa mení a dopĺňa zákon č. 24/2006 Z. z. o posudzovaní vplyvov na životné prostredie a o zmene a doplnení niektorých zákonov v znení neskorších predpisov a ktorým sa menia a dopĺňajú niektoré zákony (ďalej len „návrh zákona“). </w:t>
      </w:r>
    </w:p>
    <w:p w14:paraId="6C3A27CD" w14:textId="77777777" w:rsidR="005F0EB5" w:rsidRDefault="005F0EB5" w:rsidP="000B5885">
      <w:pPr>
        <w:pStyle w:val="Zkladntext"/>
        <w:spacing w:line="300" w:lineRule="auto"/>
        <w:ind w:right="136" w:firstLine="707"/>
      </w:pPr>
    </w:p>
    <w:p w14:paraId="01998865" w14:textId="36656E03" w:rsidR="000240F2" w:rsidRDefault="00EF5A74" w:rsidP="000B5885">
      <w:pPr>
        <w:pStyle w:val="Zkladntext"/>
        <w:spacing w:line="300" w:lineRule="auto"/>
        <w:ind w:right="136" w:firstLine="707"/>
      </w:pPr>
      <w:r>
        <w:t>Základným cieľom posudzovania vplyvov na životné prostredie je uplatňovanie zásad ochrany životného prostredia už v štádiu prípravy strategick</w:t>
      </w:r>
      <w:r w:rsidR="007160A2">
        <w:t>ého</w:t>
      </w:r>
      <w:r>
        <w:t xml:space="preserve"> dokument</w:t>
      </w:r>
      <w:r w:rsidR="007160A2">
        <w:t>u</w:t>
      </w:r>
      <w:r>
        <w:t xml:space="preserve"> a</w:t>
      </w:r>
      <w:r w:rsidR="007160A2">
        <w:t> navrhovanej činnosti alebo jej zmeny</w:t>
      </w:r>
      <w:r>
        <w:t xml:space="preserve"> prostredníctvom komplexného posúdenia ich vplyvov na životné prostredie, ktoré umožní zapojenie širokého okruhu subjektov vrátane verejnosti počas celého procesu posudzovania vplyvov,</w:t>
      </w:r>
      <w:r>
        <w:rPr>
          <w:spacing w:val="40"/>
        </w:rPr>
        <w:t xml:space="preserve"> </w:t>
      </w:r>
      <w:r>
        <w:t>až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schválenia</w:t>
      </w:r>
      <w:r>
        <w:rPr>
          <w:spacing w:val="39"/>
        </w:rPr>
        <w:t xml:space="preserve"> </w:t>
      </w:r>
      <w:r>
        <w:t>strategického</w:t>
      </w:r>
      <w:r>
        <w:rPr>
          <w:spacing w:val="40"/>
        </w:rPr>
        <w:t xml:space="preserve"> </w:t>
      </w:r>
      <w:r>
        <w:t>dokumentu</w:t>
      </w:r>
      <w:r>
        <w:rPr>
          <w:spacing w:val="40"/>
        </w:rPr>
        <w:t xml:space="preserve"> </w:t>
      </w:r>
      <w:r>
        <w:t>alebo</w:t>
      </w:r>
      <w:r>
        <w:rPr>
          <w:spacing w:val="39"/>
        </w:rPr>
        <w:t xml:space="preserve"> </w:t>
      </w:r>
      <w:r>
        <w:t>vydania</w:t>
      </w:r>
      <w:r>
        <w:rPr>
          <w:spacing w:val="39"/>
        </w:rPr>
        <w:t xml:space="preserve"> </w:t>
      </w:r>
      <w:r>
        <w:t>konečného</w:t>
      </w:r>
      <w:r>
        <w:rPr>
          <w:spacing w:val="40"/>
        </w:rPr>
        <w:t xml:space="preserve"> </w:t>
      </w:r>
      <w:r>
        <w:t>rozhodnutia o povolení navrhovanej činnosti</w:t>
      </w:r>
      <w:r w:rsidR="007160A2">
        <w:t xml:space="preserve"> alebo jej zmeny</w:t>
      </w:r>
      <w:r>
        <w:t>.</w:t>
      </w:r>
    </w:p>
    <w:p w14:paraId="7A123EEA" w14:textId="77777777" w:rsidR="000240F2" w:rsidRDefault="000240F2" w:rsidP="000B5885">
      <w:pPr>
        <w:pStyle w:val="Zkladntext"/>
        <w:spacing w:before="13" w:line="300" w:lineRule="auto"/>
        <w:ind w:left="0"/>
        <w:jc w:val="left"/>
      </w:pPr>
    </w:p>
    <w:p w14:paraId="29048801" w14:textId="55BE46D5" w:rsidR="00511D88" w:rsidRDefault="00EF5A74" w:rsidP="000B5885">
      <w:pPr>
        <w:pStyle w:val="Zkladntext"/>
        <w:spacing w:line="300" w:lineRule="auto"/>
        <w:ind w:right="132" w:firstLine="707"/>
      </w:pPr>
      <w:r>
        <w:t>Účelom</w:t>
      </w:r>
      <w:r>
        <w:rPr>
          <w:spacing w:val="-3"/>
        </w:rPr>
        <w:t xml:space="preserve"> </w:t>
      </w:r>
      <w:r>
        <w:t>návrhu</w:t>
      </w:r>
      <w:r>
        <w:rPr>
          <w:spacing w:val="-4"/>
        </w:rPr>
        <w:t xml:space="preserve"> </w:t>
      </w:r>
      <w:r w:rsidR="003D1A78">
        <w:t xml:space="preserve">zákona </w:t>
      </w:r>
      <w:r>
        <w:t xml:space="preserve">je </w:t>
      </w:r>
      <w:r w:rsidR="007A1654">
        <w:t xml:space="preserve">v zmysle požiadavky Vykonávacieho </w:t>
      </w:r>
      <w:r w:rsidR="007160A2">
        <w:t xml:space="preserve">rozhodnutia Rady EÚ (CID) zo 14. 07.2023 v znení </w:t>
      </w:r>
      <w:proofErr w:type="spellStart"/>
      <w:r w:rsidR="007160A2">
        <w:t>korigenda</w:t>
      </w:r>
      <w:proofErr w:type="spellEnd"/>
      <w:r w:rsidR="007160A2">
        <w:t xml:space="preserve"> zo 04.12.2024</w:t>
      </w:r>
      <w:r w:rsidR="007A1654">
        <w:t xml:space="preserve"> k </w:t>
      </w:r>
      <w:r w:rsidR="00580181">
        <w:t>POO</w:t>
      </w:r>
      <w:r w:rsidR="007A1654">
        <w:t xml:space="preserve"> </w:t>
      </w:r>
    </w:p>
    <w:p w14:paraId="2DE24A15" w14:textId="4EFDE5C0" w:rsidR="00511D88" w:rsidRDefault="007A1654" w:rsidP="0017323C">
      <w:pPr>
        <w:pStyle w:val="Zkladntext"/>
        <w:numPr>
          <w:ilvl w:val="0"/>
          <w:numId w:val="2"/>
        </w:numPr>
        <w:spacing w:line="300" w:lineRule="auto"/>
        <w:ind w:right="132"/>
      </w:pPr>
      <w:r>
        <w:t>prepojen</w:t>
      </w:r>
      <w:r w:rsidR="00511D88">
        <w:t>ie proce</w:t>
      </w:r>
      <w:r w:rsidR="0017323C">
        <w:t xml:space="preserve">sov stanovených zákonom 24/2006 </w:t>
      </w:r>
      <w:r w:rsidR="007160A2">
        <w:t xml:space="preserve">so </w:t>
      </w:r>
      <w:r w:rsidR="0017323C" w:rsidRPr="0017323C">
        <w:t>zákon</w:t>
      </w:r>
      <w:r w:rsidR="0017323C">
        <w:t>om</w:t>
      </w:r>
      <w:r w:rsidR="0017323C" w:rsidRPr="0017323C">
        <w:t xml:space="preserve"> č. 25/2025 Z. z. Stavebný zákon a o zmene a doplnení niektorých zákonov (Stavebný zákon) (ďalej len „zákon 25/2025“)</w:t>
      </w:r>
      <w:r w:rsidR="0017323C">
        <w:t xml:space="preserve"> </w:t>
      </w:r>
      <w:r w:rsidR="00511D88">
        <w:t xml:space="preserve"> pre oblasť stavieb obnoviteľných zdrojov energie</w:t>
      </w:r>
      <w:r w:rsidR="007C0FD7">
        <w:t>,</w:t>
      </w:r>
    </w:p>
    <w:p w14:paraId="5D40D88D" w14:textId="750FA18F" w:rsidR="003D1A78" w:rsidRDefault="00511D88" w:rsidP="0017323C">
      <w:pPr>
        <w:pStyle w:val="Zkladntext"/>
        <w:numPr>
          <w:ilvl w:val="0"/>
          <w:numId w:val="2"/>
        </w:numPr>
        <w:spacing w:line="300" w:lineRule="auto"/>
        <w:ind w:right="132"/>
      </w:pPr>
      <w:r>
        <w:t xml:space="preserve">prepojenie procesov stanovených zákonom </w:t>
      </w:r>
      <w:r w:rsidR="0017323C">
        <w:t xml:space="preserve">24/2006 Z. z. </w:t>
      </w:r>
      <w:r>
        <w:t xml:space="preserve">so </w:t>
      </w:r>
      <w:r w:rsidR="0017323C" w:rsidRPr="0017323C">
        <w:t>zákon</w:t>
      </w:r>
      <w:r w:rsidR="0017323C">
        <w:t>om č. 39/2013 Z. z.</w:t>
      </w:r>
      <w:r w:rsidR="0017323C" w:rsidRPr="0017323C">
        <w:t xml:space="preserve"> o integrovanej prevencii a kontrole znečisťovania životného prostredia a o zmene a doplnení niektorých zákonov (ďalej len „zákon 39/2013“)</w:t>
      </w:r>
      <w:r w:rsidR="0017323C">
        <w:t>,</w:t>
      </w:r>
    </w:p>
    <w:p w14:paraId="1BC079A8" w14:textId="35BE6206" w:rsidR="003D1A78" w:rsidRDefault="003D1A78" w:rsidP="000B5885">
      <w:pPr>
        <w:pStyle w:val="Zkladntext"/>
        <w:numPr>
          <w:ilvl w:val="0"/>
          <w:numId w:val="2"/>
        </w:numPr>
        <w:spacing w:line="300" w:lineRule="auto"/>
        <w:ind w:right="132"/>
      </w:pPr>
      <w:r w:rsidRPr="001A2619">
        <w:t>úprava kompetencií a postavenia príslušných orgánov štátnej správy</w:t>
      </w:r>
      <w:r>
        <w:t xml:space="preserve"> v procese vydávania príslušných povolení/rozhodnutí</w:t>
      </w:r>
      <w:r w:rsidRPr="001A2619">
        <w:t>,</w:t>
      </w:r>
    </w:p>
    <w:p w14:paraId="4207F31B" w14:textId="000A2B3E" w:rsidR="007C0FD7" w:rsidRDefault="003D1A78" w:rsidP="0017323C">
      <w:pPr>
        <w:pStyle w:val="Zkladntext"/>
        <w:numPr>
          <w:ilvl w:val="0"/>
          <w:numId w:val="2"/>
        </w:numPr>
        <w:spacing w:line="300" w:lineRule="auto"/>
        <w:ind w:right="132"/>
      </w:pPr>
      <w:r w:rsidRPr="003D1A78">
        <w:t>plnenie úloh vyplývajú</w:t>
      </w:r>
      <w:r>
        <w:t>cich z</w:t>
      </w:r>
      <w:r w:rsidR="007160A2">
        <w:t xml:space="preserve"> Čiastkového opatrenia 1 – Reforma 1 v rámci Komponentu 19 </w:t>
      </w:r>
      <w:r w:rsidR="0017323C" w:rsidRPr="0017323C">
        <w:t>Plánu obnovy a odolnosti SR (ďalej len „POO“)</w:t>
      </w:r>
      <w:r w:rsidR="007160A2">
        <w:t xml:space="preserve"> </w:t>
      </w:r>
      <w:proofErr w:type="spellStart"/>
      <w:r w:rsidR="007160A2">
        <w:t>REpowerEU</w:t>
      </w:r>
      <w:proofErr w:type="spellEnd"/>
      <w:r w:rsidRPr="003D1A78">
        <w:t xml:space="preserve">. Plnenie týchto povinností by pozitívne vplývalo na podnikateľské prostredie na Slovensku, nakoľko tieto podnikateľské subjekty v celej EÚ sú zaviazané k využívaniu </w:t>
      </w:r>
      <w:r w:rsidR="000B5885">
        <w:t>obnoviteľných zdrojov energie</w:t>
      </w:r>
      <w:r w:rsidRPr="003D1A78">
        <w:t>. Súčasne táto povinnosť vyplýva štátu aj z iných európskych legislatívnych predpisov napr. Integrovaný národný energetický a klimatický plán na roky 2021 – 2030 (NECP)</w:t>
      </w:r>
      <w:r w:rsidR="007C0FD7">
        <w:t>.</w:t>
      </w:r>
      <w:r w:rsidR="007C0FD7" w:rsidRPr="007C0FD7">
        <w:t xml:space="preserve"> </w:t>
      </w:r>
    </w:p>
    <w:p w14:paraId="46061AD1" w14:textId="77777777" w:rsidR="007C0FD7" w:rsidRDefault="007C0FD7" w:rsidP="000B5885">
      <w:pPr>
        <w:pStyle w:val="Zkladntext"/>
        <w:spacing w:line="300" w:lineRule="auto"/>
        <w:ind w:right="132"/>
      </w:pPr>
    </w:p>
    <w:p w14:paraId="733F8CC1" w14:textId="75040A25" w:rsidR="006D4243" w:rsidRDefault="006D4243" w:rsidP="000B5885">
      <w:pPr>
        <w:pStyle w:val="Zkladntext"/>
        <w:spacing w:line="300" w:lineRule="auto"/>
        <w:ind w:right="132"/>
      </w:pPr>
      <w:r w:rsidRPr="006D4243">
        <w:t xml:space="preserve">Navrhované legislatívne zmeny sú smerované </w:t>
      </w:r>
      <w:r>
        <w:t xml:space="preserve">k </w:t>
      </w:r>
      <w:r w:rsidRPr="006D4243">
        <w:t>vyššej efektivite výkonu štátne</w:t>
      </w:r>
      <w:r>
        <w:t xml:space="preserve">j správy na dotknutých úsekoch, </w:t>
      </w:r>
      <w:r w:rsidRPr="006D4243">
        <w:t>efektívnemu čerpaniu a využitiu finančných prostriedkov z</w:t>
      </w:r>
      <w:r>
        <w:t> </w:t>
      </w:r>
      <w:r w:rsidR="009D43D3">
        <w:t>POO</w:t>
      </w:r>
      <w:r w:rsidRPr="006D4243">
        <w:t>,</w:t>
      </w:r>
      <w:r>
        <w:t xml:space="preserve"> </w:t>
      </w:r>
      <w:r w:rsidRPr="006D4243">
        <w:t xml:space="preserve">reorganizácii </w:t>
      </w:r>
      <w:r w:rsidR="00AA1FF0">
        <w:t>špecializovaného orgánu štátnej správy a</w:t>
      </w:r>
      <w:r w:rsidRPr="006D4243">
        <w:t xml:space="preserve"> Ministerstva životného prostredia Slovenskej republiky</w:t>
      </w:r>
      <w:r w:rsidR="00AA1FF0">
        <w:t xml:space="preserve"> (ďalej len „ministerstvo“)</w:t>
      </w:r>
      <w:r w:rsidRPr="006D4243">
        <w:t>,</w:t>
      </w:r>
      <w:r>
        <w:t xml:space="preserve"> </w:t>
      </w:r>
      <w:r w:rsidRPr="006D4243">
        <w:t xml:space="preserve">zvýšeniu finančnej efektivity procesov vykonávaných príslušnou štátnou správou a podriadeným orgánom </w:t>
      </w:r>
      <w:r w:rsidR="00AA1FF0">
        <w:t>ministerstva</w:t>
      </w:r>
      <w:r w:rsidRPr="006D4243">
        <w:t>.</w:t>
      </w:r>
    </w:p>
    <w:p w14:paraId="6807B73B" w14:textId="77777777" w:rsidR="006D4243" w:rsidRDefault="006D4243" w:rsidP="000B5885">
      <w:pPr>
        <w:pStyle w:val="Zkladntext"/>
        <w:spacing w:line="300" w:lineRule="auto"/>
        <w:ind w:right="132"/>
      </w:pPr>
    </w:p>
    <w:p w14:paraId="0B0D3AAA" w14:textId="474B4DE2" w:rsidR="007C0FD7" w:rsidRDefault="007C0FD7" w:rsidP="000B5885">
      <w:pPr>
        <w:pStyle w:val="Zkladntext"/>
        <w:spacing w:line="300" w:lineRule="auto"/>
        <w:ind w:right="132" w:firstLine="584"/>
      </w:pPr>
      <w:r>
        <w:t xml:space="preserve">V zmysle požiadavky </w:t>
      </w:r>
      <w:r w:rsidR="004D409B" w:rsidRPr="004D409B">
        <w:t xml:space="preserve">Smernica Európskeho parlamentu a Rady (EÚ) 2023/2413 z 18. </w:t>
      </w:r>
      <w:r w:rsidR="004D409B" w:rsidRPr="004D409B">
        <w:lastRenderedPageBreak/>
        <w:t xml:space="preserve">októbra 2023, ktorou sa mení smernica (EÚ) 2018/2001, nariadenie (EÚ) 2018/1999 a smernica 98/70/ES, pokiaľ ide o podporu energie z obnoviteľných zdrojov, a ktorou sa zrušuje smernica Rady (EÚ) 2015/652 (Ú. </w:t>
      </w:r>
      <w:r w:rsidR="004D409B">
        <w:t xml:space="preserve">v. EÚ L, 2023/2413, 31.10.2023) </w:t>
      </w:r>
      <w:r w:rsidR="00E534A0">
        <w:t xml:space="preserve">(ďalej len „smernice </w:t>
      </w:r>
      <w:r w:rsidRPr="007C0FD7">
        <w:t>RED III</w:t>
      </w:r>
      <w:r w:rsidR="00E534A0">
        <w:t>“)</w:t>
      </w:r>
      <w:r w:rsidRPr="007C0FD7">
        <w:t>,</w:t>
      </w:r>
      <w:r>
        <w:t xml:space="preserve"> návrh zákona upravuje podmienky v prílohe č. 8 v rámci </w:t>
      </w:r>
      <w:proofErr w:type="spellStart"/>
      <w:r>
        <w:t>simplifikácie</w:t>
      </w:r>
      <w:proofErr w:type="spellEnd"/>
      <w:r>
        <w:t xml:space="preserve"> a urýchlenia zavádzania obnoviteľných zdrojov energie</w:t>
      </w:r>
      <w:r w:rsidR="00E534A0">
        <w:t xml:space="preserve"> (ďalej len „OZE“)</w:t>
      </w:r>
      <w:r>
        <w:t>.</w:t>
      </w:r>
    </w:p>
    <w:p w14:paraId="15903246" w14:textId="77777777" w:rsidR="006D4243" w:rsidRDefault="006D4243" w:rsidP="000B5885">
      <w:pPr>
        <w:pStyle w:val="Zkladntext"/>
        <w:spacing w:line="300" w:lineRule="auto"/>
        <w:ind w:right="132" w:firstLine="584"/>
      </w:pPr>
    </w:p>
    <w:p w14:paraId="57E568D7" w14:textId="1096AB09" w:rsidR="007C0FD7" w:rsidRDefault="007C0FD7" w:rsidP="000B5885">
      <w:pPr>
        <w:pStyle w:val="Zkladntext"/>
        <w:spacing w:line="300" w:lineRule="auto"/>
        <w:ind w:right="132"/>
      </w:pPr>
      <w:r>
        <w:tab/>
        <w:t xml:space="preserve">Legislatívne zmeny v rámci návrhu zákona majú takisto za cieľ zrýchlenie procesov </w:t>
      </w:r>
      <w:r w:rsidR="007160A2">
        <w:t xml:space="preserve">v intenciách </w:t>
      </w:r>
      <w:r>
        <w:t xml:space="preserve">zákona 24/2006 </w:t>
      </w:r>
      <w:r w:rsidR="00F70FE3">
        <w:t>a</w:t>
      </w:r>
      <w:r w:rsidR="007160A2">
        <w:t xml:space="preserve"> procesov </w:t>
      </w:r>
      <w:r w:rsidR="00F70FE3">
        <w:t xml:space="preserve">povoľovania </w:t>
      </w:r>
      <w:r>
        <w:t>podľa zákona 39/2013</w:t>
      </w:r>
      <w:r w:rsidR="007160A2">
        <w:t xml:space="preserve"> a zákona 25/2025</w:t>
      </w:r>
      <w:r w:rsidR="00EB7B4C">
        <w:t>.</w:t>
      </w:r>
    </w:p>
    <w:p w14:paraId="16F3EFE7" w14:textId="77777777" w:rsidR="00773813" w:rsidRDefault="00EB7B4C" w:rsidP="000B5885">
      <w:pPr>
        <w:pStyle w:val="Zkladntext"/>
        <w:spacing w:line="300" w:lineRule="auto"/>
        <w:ind w:right="132"/>
      </w:pPr>
      <w:r>
        <w:tab/>
      </w:r>
    </w:p>
    <w:p w14:paraId="274724B2" w14:textId="0F59538A" w:rsidR="00EB7B4C" w:rsidRDefault="00EB7B4C" w:rsidP="000B5885">
      <w:pPr>
        <w:pStyle w:val="Zkladntext"/>
        <w:spacing w:line="300" w:lineRule="auto"/>
        <w:ind w:right="132" w:firstLine="584"/>
      </w:pPr>
      <w:r>
        <w:t xml:space="preserve">Návrh zákona obsahuje aj zmeny súvisiace s úpravou kompetencií Slovenskej inšpekcie životného prostredia </w:t>
      </w:r>
      <w:r w:rsidR="00C32AEB">
        <w:t xml:space="preserve">(ďalej len „SIŽP“) </w:t>
      </w:r>
      <w:r>
        <w:t xml:space="preserve">a s tým súvisiace nastavenie procesov povoľovania </w:t>
      </w:r>
      <w:r w:rsidR="000B5885">
        <w:t>pre</w:t>
      </w:r>
      <w:r>
        <w:t xml:space="preserve"> oblas</w:t>
      </w:r>
      <w:r w:rsidR="000B5885">
        <w:t>ť</w:t>
      </w:r>
      <w:r>
        <w:t xml:space="preserve"> </w:t>
      </w:r>
      <w:r w:rsidR="00E534A0">
        <w:t>OZE</w:t>
      </w:r>
      <w:r>
        <w:t>.</w:t>
      </w:r>
    </w:p>
    <w:p w14:paraId="6F5787D8" w14:textId="77777777" w:rsidR="00773813" w:rsidRDefault="00773813" w:rsidP="000B5885">
      <w:pPr>
        <w:pStyle w:val="Zkladntext"/>
        <w:spacing w:line="300" w:lineRule="auto"/>
        <w:ind w:right="132" w:firstLine="584"/>
      </w:pPr>
    </w:p>
    <w:p w14:paraId="77701A75" w14:textId="1F09B61E" w:rsidR="007C0FD7" w:rsidRDefault="00773813" w:rsidP="005F0EB5">
      <w:pPr>
        <w:pStyle w:val="Zkladntext"/>
        <w:spacing w:line="300" w:lineRule="auto"/>
        <w:ind w:right="132" w:firstLine="584"/>
      </w:pPr>
      <w:r>
        <w:t xml:space="preserve">Návrh zákona prináša čiastkové zmeny vyplývajúce z praktickej aplikácie zákona 24/2006 a so zámerom vyššej efektivity a odstránenia </w:t>
      </w:r>
      <w:r w:rsidR="000B5885">
        <w:t xml:space="preserve">identifikovaných </w:t>
      </w:r>
      <w:r>
        <w:t>problémov aplikačnej praxe.</w:t>
      </w:r>
    </w:p>
    <w:p w14:paraId="529C528C" w14:textId="77777777" w:rsidR="005F0EB5" w:rsidRDefault="005F0EB5" w:rsidP="005F0EB5">
      <w:pPr>
        <w:pStyle w:val="Zkladntext"/>
        <w:spacing w:line="300" w:lineRule="auto"/>
        <w:ind w:right="132" w:firstLine="584"/>
      </w:pPr>
    </w:p>
    <w:p w14:paraId="22B3E581" w14:textId="77777777" w:rsidR="000240F2" w:rsidRDefault="00EB7B4C" w:rsidP="000B5885">
      <w:pPr>
        <w:pStyle w:val="Zkladntext"/>
        <w:spacing w:line="300" w:lineRule="auto"/>
        <w:ind w:right="132" w:firstLine="584"/>
      </w:pPr>
      <w:r>
        <w:t>Návrh zákona súčasne zotrváva na silnej pozícii odbornej stránky v rámci zisťovacie</w:t>
      </w:r>
      <w:r w:rsidR="00264E5C">
        <w:t>ho</w:t>
      </w:r>
      <w:r>
        <w:t xml:space="preserve"> konania a </w:t>
      </w:r>
      <w:r w:rsidR="00EF5A74">
        <w:t>posudzovania</w:t>
      </w:r>
      <w:r>
        <w:t xml:space="preserve"> vplyvov na životné prostredie </w:t>
      </w:r>
      <w:r w:rsidR="00EF5A74">
        <w:t>a</w:t>
      </w:r>
      <w:r w:rsidR="00EF5A74" w:rsidRPr="007C0FD7">
        <w:rPr>
          <w:spacing w:val="-2"/>
        </w:rPr>
        <w:t xml:space="preserve"> </w:t>
      </w:r>
      <w:r w:rsidR="00EF5A74">
        <w:t>zabezpečenia</w:t>
      </w:r>
      <w:r w:rsidR="00EF5A74" w:rsidRPr="007C0FD7">
        <w:rPr>
          <w:spacing w:val="80"/>
          <w:w w:val="150"/>
        </w:rPr>
        <w:t xml:space="preserve"> </w:t>
      </w:r>
      <w:r w:rsidR="00EF5A74">
        <w:t>účasti</w:t>
      </w:r>
      <w:r w:rsidR="00EF5A74" w:rsidRPr="007C0FD7">
        <w:rPr>
          <w:spacing w:val="80"/>
          <w:w w:val="150"/>
        </w:rPr>
        <w:t xml:space="preserve"> </w:t>
      </w:r>
      <w:r w:rsidR="00EF5A74">
        <w:t>verejnosti</w:t>
      </w:r>
      <w:r w:rsidR="00EF5A74" w:rsidRPr="007C0FD7">
        <w:rPr>
          <w:spacing w:val="80"/>
          <w:w w:val="150"/>
        </w:rPr>
        <w:t xml:space="preserve"> </w:t>
      </w:r>
      <w:r w:rsidR="00EF5A74">
        <w:t>v rozsahu</w:t>
      </w:r>
      <w:r w:rsidR="00EF5A74" w:rsidRPr="007C0FD7">
        <w:rPr>
          <w:spacing w:val="80"/>
          <w:w w:val="150"/>
        </w:rPr>
        <w:t xml:space="preserve"> </w:t>
      </w:r>
      <w:r w:rsidR="00EF5A74">
        <w:t xml:space="preserve">definovanom v európskej legislatíve a </w:t>
      </w:r>
      <w:proofErr w:type="spellStart"/>
      <w:r w:rsidR="00EF5A74">
        <w:t>Aarhuskom</w:t>
      </w:r>
      <w:proofErr w:type="spellEnd"/>
      <w:r w:rsidR="00EF5A74">
        <w:t xml:space="preserve"> dohovore.</w:t>
      </w:r>
    </w:p>
    <w:p w14:paraId="4003116B" w14:textId="690765BD" w:rsidR="000240F2" w:rsidRDefault="00EF5A74" w:rsidP="2D4D3CF0">
      <w:pPr>
        <w:pStyle w:val="Zkladntext"/>
        <w:spacing w:before="160" w:after="240" w:line="300" w:lineRule="auto"/>
        <w:ind w:right="135" w:firstLine="707"/>
      </w:pPr>
      <w:r>
        <w:t xml:space="preserve">Návrh </w:t>
      </w:r>
      <w:r w:rsidRPr="00E95769">
        <w:t xml:space="preserve">zákona </w:t>
      </w:r>
      <w:r w:rsidR="00580181">
        <w:t xml:space="preserve">nemá vplyv na služby verejnej správy pre občana, </w:t>
      </w:r>
      <w:r w:rsidR="002D0A2C">
        <w:t xml:space="preserve">nemá sociálne vplyvy </w:t>
      </w:r>
      <w:r w:rsidR="00580181">
        <w:t xml:space="preserve"> a</w:t>
      </w:r>
      <w:r w:rsidR="002D0A2C">
        <w:t> má pozitívne</w:t>
      </w:r>
      <w:r w:rsidR="00A77F1E">
        <w:t> vplyvy na</w:t>
      </w:r>
      <w:r w:rsidRPr="00E95769">
        <w:t xml:space="preserve"> informatizáciu </w:t>
      </w:r>
      <w:r w:rsidR="00580181">
        <w:t>spoločnosti</w:t>
      </w:r>
      <w:r>
        <w:t xml:space="preserve">. Predkladaný návrh zákona má </w:t>
      </w:r>
      <w:r w:rsidR="00DB01A6">
        <w:t xml:space="preserve">taktiež </w:t>
      </w:r>
      <w:r>
        <w:t>pozitívny vplyv na životné prostredie</w:t>
      </w:r>
      <w:r w:rsidR="00DB01A6">
        <w:t xml:space="preserve"> a</w:t>
      </w:r>
      <w:r w:rsidR="00580181">
        <w:t xml:space="preserve"> na podnikateľské prostredie</w:t>
      </w:r>
      <w:r>
        <w:t>.</w:t>
      </w:r>
      <w:r>
        <w:rPr>
          <w:spacing w:val="-8"/>
        </w:rPr>
        <w:t xml:space="preserve"> </w:t>
      </w:r>
      <w:r>
        <w:t>Predkladaný</w:t>
      </w:r>
      <w:r>
        <w:rPr>
          <w:spacing w:val="-14"/>
        </w:rPr>
        <w:t xml:space="preserve"> </w:t>
      </w:r>
      <w:r>
        <w:t>návrh</w:t>
      </w:r>
      <w:r>
        <w:rPr>
          <w:spacing w:val="-8"/>
        </w:rPr>
        <w:t xml:space="preserve"> </w:t>
      </w:r>
      <w:r>
        <w:t>zákona</w:t>
      </w:r>
      <w:r>
        <w:rPr>
          <w:spacing w:val="-8"/>
        </w:rPr>
        <w:t xml:space="preserve"> </w:t>
      </w:r>
      <w:r>
        <w:t>má</w:t>
      </w:r>
      <w:r>
        <w:rPr>
          <w:spacing w:val="-8"/>
        </w:rPr>
        <w:t xml:space="preserve"> </w:t>
      </w:r>
      <w:r>
        <w:t>negatívny</w:t>
      </w:r>
      <w:r>
        <w:rPr>
          <w:spacing w:val="-12"/>
        </w:rPr>
        <w:t xml:space="preserve"> </w:t>
      </w:r>
      <w:r>
        <w:t>vplyv</w:t>
      </w:r>
      <w:r>
        <w:rPr>
          <w:spacing w:val="-5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rozpočet</w:t>
      </w:r>
      <w:r>
        <w:rPr>
          <w:spacing w:val="-7"/>
        </w:rPr>
        <w:t xml:space="preserve"> </w:t>
      </w:r>
      <w:r>
        <w:t>verejnej správy.</w:t>
      </w:r>
    </w:p>
    <w:p w14:paraId="749594E9" w14:textId="499DAA5E" w:rsidR="000240F2" w:rsidRDefault="7F7A3F6F" w:rsidP="00560BF4">
      <w:pPr>
        <w:pStyle w:val="Zkladntext"/>
        <w:spacing w:before="160" w:after="240" w:line="300" w:lineRule="auto"/>
        <w:ind w:left="115" w:firstLine="720"/>
      </w:pPr>
      <w:r w:rsidRPr="2D4D3CF0">
        <w:rPr>
          <w:color w:val="000000" w:themeColor="text1"/>
        </w:rPr>
        <w:t xml:space="preserve">Návrh zákona nebol predmetom </w:t>
      </w:r>
      <w:proofErr w:type="spellStart"/>
      <w:r w:rsidRPr="2D4D3CF0">
        <w:rPr>
          <w:color w:val="000000" w:themeColor="text1"/>
        </w:rPr>
        <w:t>vnútrokomunitárneho</w:t>
      </w:r>
      <w:proofErr w:type="spellEnd"/>
      <w:r w:rsidRPr="2D4D3CF0">
        <w:rPr>
          <w:color w:val="000000" w:themeColor="text1"/>
        </w:rPr>
        <w:t xml:space="preserve"> pripomienkového konania.</w:t>
      </w:r>
    </w:p>
    <w:p w14:paraId="1960DFC1" w14:textId="41B5CF8D" w:rsidR="000240F2" w:rsidRDefault="00EF5A74" w:rsidP="000B5885">
      <w:pPr>
        <w:pStyle w:val="Zkladntext"/>
        <w:spacing w:before="160" w:line="300" w:lineRule="auto"/>
        <w:ind w:right="135" w:firstLine="707"/>
      </w:pPr>
      <w:r>
        <w:t>Návrh zákona je v súlade s Ústavou Slovenskej republiky, so zákonm</w:t>
      </w:r>
      <w:r w:rsidRPr="006B7F65">
        <w:rPr>
          <w:rStyle w:val="ZkladntextChar"/>
        </w:rPr>
        <w:t>i a ostatnými všeobecne</w:t>
      </w:r>
      <w:r w:rsidRPr="006B7F65">
        <w:rPr>
          <w:rStyle w:val="ZkladntextChar"/>
          <w:spacing w:val="-15"/>
        </w:rPr>
        <w:t xml:space="preserve"> </w:t>
      </w:r>
      <w:r w:rsidRPr="006B7F65">
        <w:rPr>
          <w:rStyle w:val="ZkladntextChar"/>
        </w:rPr>
        <w:t>záväznými</w:t>
      </w:r>
      <w:r w:rsidRPr="006B7F65">
        <w:rPr>
          <w:rStyle w:val="ZkladntextChar"/>
          <w:spacing w:val="-15"/>
        </w:rPr>
        <w:t xml:space="preserve"> </w:t>
      </w:r>
      <w:r w:rsidRPr="006B7F65">
        <w:rPr>
          <w:rStyle w:val="ZkladntextChar"/>
        </w:rPr>
        <w:t>právnymi</w:t>
      </w:r>
      <w:r w:rsidRPr="006B7F65">
        <w:rPr>
          <w:rStyle w:val="ZkladntextChar"/>
          <w:spacing w:val="-15"/>
        </w:rPr>
        <w:t xml:space="preserve"> </w:t>
      </w:r>
      <w:r w:rsidRPr="006B7F65">
        <w:rPr>
          <w:rStyle w:val="ZkladntextChar"/>
        </w:rPr>
        <w:t>predpismi</w:t>
      </w:r>
      <w:r w:rsidRPr="006B7F65">
        <w:rPr>
          <w:rStyle w:val="ZkladntextChar"/>
          <w:spacing w:val="-15"/>
        </w:rPr>
        <w:t xml:space="preserve"> </w:t>
      </w:r>
      <w:r w:rsidRPr="006B7F65">
        <w:rPr>
          <w:rStyle w:val="ZkladntextChar"/>
        </w:rPr>
        <w:t>platnými</w:t>
      </w:r>
      <w:r w:rsidRPr="006B7F65">
        <w:rPr>
          <w:rStyle w:val="ZkladntextChar"/>
          <w:spacing w:val="-15"/>
        </w:rPr>
        <w:t xml:space="preserve"> </w:t>
      </w:r>
      <w:r w:rsidRPr="006B7F65">
        <w:rPr>
          <w:rStyle w:val="ZkladntextChar"/>
        </w:rPr>
        <w:t>v</w:t>
      </w:r>
      <w:r w:rsidRPr="006B7F65">
        <w:rPr>
          <w:rStyle w:val="ZkladntextChar"/>
          <w:spacing w:val="-15"/>
        </w:rPr>
        <w:t xml:space="preserve"> </w:t>
      </w:r>
      <w:r w:rsidRPr="006B7F65">
        <w:rPr>
          <w:rStyle w:val="ZkladntextChar"/>
        </w:rPr>
        <w:t>Slovenskej</w:t>
      </w:r>
      <w:r w:rsidRPr="006B7F65">
        <w:rPr>
          <w:rStyle w:val="ZkladntextChar"/>
          <w:spacing w:val="-15"/>
        </w:rPr>
        <w:t xml:space="preserve"> </w:t>
      </w:r>
      <w:r w:rsidRPr="006B7F65">
        <w:rPr>
          <w:rStyle w:val="ZkladntextChar"/>
        </w:rPr>
        <w:t>re</w:t>
      </w:r>
      <w:r>
        <w:t>publike,</w:t>
      </w:r>
      <w:r>
        <w:rPr>
          <w:spacing w:val="-15"/>
        </w:rPr>
        <w:t xml:space="preserve"> </w:t>
      </w:r>
      <w:r>
        <w:t>s</w:t>
      </w:r>
      <w:r>
        <w:rPr>
          <w:spacing w:val="-15"/>
        </w:rPr>
        <w:t xml:space="preserve"> </w:t>
      </w:r>
      <w:r>
        <w:t>medzinárodnými zmluvami, ktorými je Slovenská republika viazaná, ako aj s právom Európskej únie.</w:t>
      </w:r>
    </w:p>
    <w:p w14:paraId="3474BA0B" w14:textId="6A93777C" w:rsidR="000240F2" w:rsidRDefault="000240F2" w:rsidP="000B5885">
      <w:pPr>
        <w:spacing w:line="300" w:lineRule="auto"/>
      </w:pPr>
    </w:p>
    <w:p w14:paraId="3A44EC6D" w14:textId="0856C4AC" w:rsidR="005F0EB5" w:rsidRPr="005F0EB5" w:rsidRDefault="005F0EB5" w:rsidP="000B5885">
      <w:pPr>
        <w:spacing w:line="300" w:lineRule="auto"/>
        <w:rPr>
          <w:sz w:val="24"/>
          <w:szCs w:val="24"/>
        </w:rPr>
        <w:sectPr w:rsidR="005F0EB5" w:rsidRPr="005F0EB5">
          <w:headerReference w:type="default" r:id="rId10"/>
          <w:footerReference w:type="default" r:id="rId11"/>
          <w:pgSz w:w="11910" w:h="16840"/>
          <w:pgMar w:top="1320" w:right="1280" w:bottom="1200" w:left="1280" w:header="0" w:footer="1000" w:gutter="0"/>
          <w:cols w:space="708"/>
        </w:sectPr>
      </w:pPr>
      <w:r>
        <w:tab/>
      </w:r>
      <w:r w:rsidRPr="005F0EB5">
        <w:rPr>
          <w:sz w:val="24"/>
          <w:szCs w:val="24"/>
        </w:rPr>
        <w:t>Návrh zákona bol predmetom riadneho pripomienkového konania a bol prerokovaný Legislatívnou radou vlády Slovenskej republiky a vládou Slovenskej republiky.</w:t>
      </w:r>
    </w:p>
    <w:p w14:paraId="7D12040B" w14:textId="77777777" w:rsidR="000240F2" w:rsidRDefault="00EF5A74" w:rsidP="000B5885">
      <w:pPr>
        <w:pStyle w:val="Nadpis1"/>
        <w:numPr>
          <w:ilvl w:val="0"/>
          <w:numId w:val="1"/>
        </w:numPr>
        <w:tabs>
          <w:tab w:val="left" w:pos="416"/>
        </w:tabs>
        <w:spacing w:before="76" w:line="300" w:lineRule="auto"/>
        <w:ind w:left="136" w:right="7488" w:firstLine="0"/>
        <w:jc w:val="left"/>
      </w:pPr>
      <w:r>
        <w:lastRenderedPageBreak/>
        <w:t>Osobitná</w:t>
      </w:r>
      <w:r>
        <w:rPr>
          <w:spacing w:val="-15"/>
        </w:rPr>
        <w:t xml:space="preserve"> </w:t>
      </w:r>
      <w:r>
        <w:t>časť K Čl. I</w:t>
      </w:r>
    </w:p>
    <w:p w14:paraId="739A3876" w14:textId="792B9748" w:rsidR="00BD3827" w:rsidRDefault="00BD3827" w:rsidP="000B5885">
      <w:pPr>
        <w:pStyle w:val="Zkladntext"/>
        <w:spacing w:before="77" w:line="300" w:lineRule="auto"/>
        <w:ind w:right="131"/>
      </w:pPr>
      <w:r w:rsidRPr="0432E7E5">
        <w:rPr>
          <w:b/>
          <w:bCs/>
        </w:rPr>
        <w:t>K</w:t>
      </w:r>
      <w:r w:rsidRPr="0432E7E5">
        <w:rPr>
          <w:b/>
          <w:bCs/>
          <w:spacing w:val="-3"/>
        </w:rPr>
        <w:t xml:space="preserve"> </w:t>
      </w:r>
      <w:r w:rsidRPr="0432E7E5">
        <w:rPr>
          <w:b/>
          <w:bCs/>
        </w:rPr>
        <w:t xml:space="preserve">bodu </w:t>
      </w:r>
      <w:r w:rsidR="000B5885" w:rsidRPr="0432E7E5">
        <w:rPr>
          <w:b/>
          <w:bCs/>
        </w:rPr>
        <w:t>1</w:t>
      </w:r>
      <w:r w:rsidRPr="0432E7E5">
        <w:rPr>
          <w:b/>
          <w:bCs/>
        </w:rPr>
        <w:t xml:space="preserve"> </w:t>
      </w:r>
    </w:p>
    <w:p w14:paraId="7E74E9EB" w14:textId="01BABD67" w:rsidR="00233F26" w:rsidRDefault="00233F26" w:rsidP="000B5885">
      <w:pPr>
        <w:pStyle w:val="Zkladntext"/>
        <w:spacing w:before="77" w:line="300" w:lineRule="auto"/>
        <w:ind w:right="131" w:firstLine="715"/>
      </w:pPr>
      <w:r>
        <w:t>Navrhovaná</w:t>
      </w:r>
      <w:r>
        <w:rPr>
          <w:spacing w:val="-2"/>
        </w:rPr>
        <w:t xml:space="preserve"> </w:t>
      </w:r>
      <w:r>
        <w:t xml:space="preserve">úprava ustanovuje postavenie </w:t>
      </w:r>
      <w:r w:rsidR="002F5555">
        <w:t>SIŽP</w:t>
      </w:r>
      <w:r>
        <w:t xml:space="preserve"> ako príslušného orgánu v zisťovacom konaní a procese posudzovania vplyvov na životné prostredie pre vymedzené oblasti</w:t>
      </w:r>
      <w:r w:rsidR="005664CE">
        <w:t xml:space="preserve"> v spojení podmienkami stanovenými zákonom 39/2013 ako osobitným predpisom</w:t>
      </w:r>
      <w:r>
        <w:t>.</w:t>
      </w:r>
    </w:p>
    <w:p w14:paraId="610A9324" w14:textId="77777777" w:rsidR="000B5885" w:rsidRDefault="000B5885" w:rsidP="000B5885">
      <w:pPr>
        <w:pStyle w:val="Zkladntext"/>
        <w:spacing w:before="77" w:line="300" w:lineRule="auto"/>
        <w:ind w:right="131"/>
        <w:rPr>
          <w:b/>
        </w:rPr>
      </w:pPr>
    </w:p>
    <w:p w14:paraId="11A1E84A" w14:textId="22718C99" w:rsidR="00532883" w:rsidRDefault="00532883" w:rsidP="000B5885">
      <w:pPr>
        <w:pStyle w:val="Zkladntext"/>
        <w:spacing w:before="77" w:line="300" w:lineRule="auto"/>
        <w:ind w:right="131"/>
      </w:pPr>
      <w:r w:rsidRPr="0432E7E5">
        <w:rPr>
          <w:b/>
          <w:bCs/>
        </w:rPr>
        <w:t>K</w:t>
      </w:r>
      <w:r w:rsidRPr="0432E7E5">
        <w:rPr>
          <w:b/>
          <w:bCs/>
          <w:spacing w:val="-3"/>
        </w:rPr>
        <w:t xml:space="preserve"> </w:t>
      </w:r>
      <w:r w:rsidRPr="0432E7E5">
        <w:rPr>
          <w:b/>
          <w:bCs/>
        </w:rPr>
        <w:t xml:space="preserve">bodu </w:t>
      </w:r>
      <w:r w:rsidR="000B5885" w:rsidRPr="0432E7E5">
        <w:rPr>
          <w:b/>
          <w:bCs/>
        </w:rPr>
        <w:t>2</w:t>
      </w:r>
      <w:r w:rsidRPr="0432E7E5">
        <w:rPr>
          <w:b/>
          <w:bCs/>
        </w:rPr>
        <w:t xml:space="preserve">  </w:t>
      </w:r>
    </w:p>
    <w:p w14:paraId="0489CD1E" w14:textId="515797EA" w:rsidR="00532883" w:rsidRDefault="00532883" w:rsidP="000B5885">
      <w:pPr>
        <w:pStyle w:val="Zkladntext"/>
        <w:spacing w:before="77" w:line="300" w:lineRule="auto"/>
        <w:ind w:right="131" w:firstLine="715"/>
      </w:pPr>
      <w:r>
        <w:t>Navrhovaná</w:t>
      </w:r>
      <w:r>
        <w:rPr>
          <w:spacing w:val="-2"/>
        </w:rPr>
        <w:t xml:space="preserve"> </w:t>
      </w:r>
      <w:r>
        <w:t xml:space="preserve">úprava ustanovuje postavenie </w:t>
      </w:r>
      <w:r w:rsidR="005664CE">
        <w:t>SIŽP</w:t>
      </w:r>
      <w:r>
        <w:t xml:space="preserve"> ako povoľujúceho orgánu v zjednotenom konaní podľa zákona </w:t>
      </w:r>
      <w:r w:rsidR="00E534A0">
        <w:t>39/2013</w:t>
      </w:r>
      <w:r w:rsidR="005664CE">
        <w:t>.</w:t>
      </w:r>
    </w:p>
    <w:p w14:paraId="4DF490D9" w14:textId="69B3A321" w:rsidR="000B5885" w:rsidRDefault="000B5885" w:rsidP="000B5885">
      <w:pPr>
        <w:pStyle w:val="Zkladntext"/>
        <w:spacing w:before="77" w:line="300" w:lineRule="auto"/>
        <w:ind w:right="131"/>
      </w:pPr>
    </w:p>
    <w:p w14:paraId="75767B1E" w14:textId="3C83AC30" w:rsidR="000B5885" w:rsidRDefault="000B5885" w:rsidP="0432E7E5">
      <w:pPr>
        <w:spacing w:line="300" w:lineRule="auto"/>
        <w:ind w:left="136"/>
        <w:jc w:val="both"/>
        <w:rPr>
          <w:b/>
          <w:bCs/>
          <w:sz w:val="24"/>
          <w:szCs w:val="24"/>
        </w:rPr>
      </w:pPr>
      <w:r w:rsidRPr="0432E7E5">
        <w:rPr>
          <w:b/>
          <w:bCs/>
          <w:sz w:val="24"/>
          <w:szCs w:val="24"/>
        </w:rPr>
        <w:t>K</w:t>
      </w:r>
      <w:r w:rsidRPr="0432E7E5">
        <w:rPr>
          <w:b/>
          <w:bCs/>
          <w:spacing w:val="-2"/>
          <w:sz w:val="24"/>
          <w:szCs w:val="24"/>
        </w:rPr>
        <w:t xml:space="preserve"> </w:t>
      </w:r>
      <w:r w:rsidRPr="0432E7E5">
        <w:rPr>
          <w:b/>
          <w:bCs/>
          <w:sz w:val="24"/>
          <w:szCs w:val="24"/>
        </w:rPr>
        <w:t>bodu</w:t>
      </w:r>
      <w:r w:rsidRPr="0432E7E5">
        <w:rPr>
          <w:b/>
          <w:bCs/>
          <w:spacing w:val="-4"/>
          <w:sz w:val="24"/>
          <w:szCs w:val="24"/>
        </w:rPr>
        <w:t xml:space="preserve"> </w:t>
      </w:r>
      <w:r w:rsidRPr="0432E7E5">
        <w:rPr>
          <w:b/>
          <w:bCs/>
          <w:sz w:val="24"/>
          <w:szCs w:val="24"/>
        </w:rPr>
        <w:t xml:space="preserve">3 </w:t>
      </w:r>
    </w:p>
    <w:p w14:paraId="2B86163C" w14:textId="221439CF" w:rsidR="000B5885" w:rsidRDefault="000B5885" w:rsidP="000B5885">
      <w:pPr>
        <w:pStyle w:val="Zkladntext"/>
        <w:spacing w:before="77" w:line="300" w:lineRule="auto"/>
        <w:ind w:right="131"/>
      </w:pPr>
      <w:r>
        <w:t xml:space="preserve">Zavádza sa definícia tzv. nulového variantu </w:t>
      </w:r>
      <w:r w:rsidR="005664CE">
        <w:t xml:space="preserve">(§ 3 písm. y) </w:t>
      </w:r>
      <w:r>
        <w:t>nakoľko v doterajšom znení zákona jeho definícia absentovala, aj keď zákon s týmto právnym inštitútom pracoval vo viacerých ustanoveniach. Zavedenie tohto inštitútu zlepší aplikáciu požiadavky vysokej miery kvality pri posudzovaní vplyvov navrhovaných činností alebo ich zmien na životné prostredie s cieľom zohľadniť záujem chrániť ľudské zdravie, zlepšovať životné prostredie, prispieť ku kvalite života, zabezpečiť zachovanie diverzity druhov a zachovať reprodukčnú schopnosť ekosystému ako základného zdroja pre život.</w:t>
      </w:r>
    </w:p>
    <w:p w14:paraId="663EE1AB" w14:textId="4CC2679A" w:rsidR="007D1924" w:rsidRDefault="007D1924" w:rsidP="73CA30B4">
      <w:pPr>
        <w:spacing w:before="235" w:line="300" w:lineRule="auto"/>
        <w:ind w:left="136"/>
        <w:jc w:val="both"/>
        <w:rPr>
          <w:sz w:val="24"/>
          <w:szCs w:val="24"/>
        </w:rPr>
      </w:pPr>
      <w:r w:rsidRPr="73CA30B4">
        <w:rPr>
          <w:b/>
          <w:bCs/>
          <w:sz w:val="24"/>
          <w:szCs w:val="24"/>
        </w:rPr>
        <w:t>K</w:t>
      </w:r>
      <w:r w:rsidRPr="73CA30B4">
        <w:rPr>
          <w:b/>
          <w:bCs/>
          <w:spacing w:val="-3"/>
          <w:sz w:val="24"/>
          <w:szCs w:val="24"/>
        </w:rPr>
        <w:t xml:space="preserve"> </w:t>
      </w:r>
      <w:r w:rsidRPr="73CA30B4">
        <w:rPr>
          <w:b/>
          <w:bCs/>
          <w:sz w:val="24"/>
          <w:szCs w:val="24"/>
        </w:rPr>
        <w:t xml:space="preserve">bodu </w:t>
      </w:r>
      <w:r w:rsidR="009F2627" w:rsidRPr="73CA30B4">
        <w:rPr>
          <w:b/>
          <w:bCs/>
          <w:sz w:val="24"/>
          <w:szCs w:val="24"/>
        </w:rPr>
        <w:t>4</w:t>
      </w:r>
      <w:r w:rsidRPr="73CA30B4">
        <w:rPr>
          <w:b/>
          <w:bCs/>
          <w:sz w:val="24"/>
          <w:szCs w:val="24"/>
        </w:rPr>
        <w:t xml:space="preserve"> </w:t>
      </w:r>
    </w:p>
    <w:p w14:paraId="15643C5C" w14:textId="73B2FDB7" w:rsidR="007D1924" w:rsidRPr="007D1924" w:rsidRDefault="007D1924" w:rsidP="000B5885">
      <w:pPr>
        <w:spacing w:before="235" w:line="300" w:lineRule="auto"/>
        <w:ind w:left="136" w:firstLine="715"/>
        <w:jc w:val="both"/>
        <w:rPr>
          <w:sz w:val="24"/>
        </w:rPr>
      </w:pPr>
      <w:r w:rsidRPr="007D1924">
        <w:rPr>
          <w:sz w:val="24"/>
        </w:rPr>
        <w:t>Navrhovaná</w:t>
      </w:r>
      <w:r w:rsidRPr="007D1924">
        <w:rPr>
          <w:spacing w:val="-2"/>
          <w:sz w:val="24"/>
        </w:rPr>
        <w:t xml:space="preserve"> </w:t>
      </w:r>
      <w:r w:rsidRPr="007D1924">
        <w:rPr>
          <w:sz w:val="24"/>
        </w:rPr>
        <w:t>úprava ruší</w:t>
      </w:r>
      <w:r>
        <w:rPr>
          <w:sz w:val="24"/>
        </w:rPr>
        <w:t xml:space="preserve"> predmetný odsek</w:t>
      </w:r>
      <w:r w:rsidRPr="007D1924">
        <w:rPr>
          <w:sz w:val="24"/>
        </w:rPr>
        <w:t>, nakoľko fun</w:t>
      </w:r>
      <w:r>
        <w:rPr>
          <w:sz w:val="24"/>
        </w:rPr>
        <w:t xml:space="preserve">kcia vyhodnotenia kvality zmeny </w:t>
      </w:r>
      <w:r w:rsidRPr="007D1924">
        <w:rPr>
          <w:sz w:val="24"/>
        </w:rPr>
        <w:t xml:space="preserve">navrhovanej činnosti </w:t>
      </w:r>
      <w:r w:rsidR="005B543A">
        <w:rPr>
          <w:sz w:val="24"/>
        </w:rPr>
        <w:t xml:space="preserve">je neoddeliteľnou súčasťou </w:t>
      </w:r>
      <w:r>
        <w:rPr>
          <w:sz w:val="24"/>
        </w:rPr>
        <w:t>zisťovacie</w:t>
      </w:r>
      <w:r w:rsidR="005B543A">
        <w:rPr>
          <w:sz w:val="24"/>
        </w:rPr>
        <w:t>ho</w:t>
      </w:r>
      <w:r>
        <w:rPr>
          <w:sz w:val="24"/>
        </w:rPr>
        <w:t xml:space="preserve"> konani</w:t>
      </w:r>
      <w:r w:rsidR="005B543A">
        <w:rPr>
          <w:sz w:val="24"/>
        </w:rPr>
        <w:t>a</w:t>
      </w:r>
      <w:r w:rsidRPr="007D1924">
        <w:rPr>
          <w:sz w:val="24"/>
        </w:rPr>
        <w:t>.</w:t>
      </w:r>
      <w:r>
        <w:rPr>
          <w:sz w:val="24"/>
        </w:rPr>
        <w:t xml:space="preserve"> Znenie pôvodného odseku 6 obchádzalo požiadavky dané predmetom zákona a </w:t>
      </w:r>
      <w:r w:rsidR="00F4673E" w:rsidRPr="00F4673E">
        <w:rPr>
          <w:sz w:val="24"/>
        </w:rPr>
        <w:t>Smernica Európskeho parlamentu a Rady 2011/92/EÚ z 13. decembra 2011 o posudzovaní vplyvov určitých verejných a súkromných projektov na životné prostredie (kodifikované znenie) (Ú. v. EÚ L 26, 28.1.2012)</w:t>
      </w:r>
      <w:r w:rsidR="00F4673E">
        <w:rPr>
          <w:sz w:val="24"/>
        </w:rPr>
        <w:t xml:space="preserve"> v platnom znení</w:t>
      </w:r>
      <w:r w:rsidR="00E534A0">
        <w:rPr>
          <w:sz w:val="24"/>
        </w:rPr>
        <w:t xml:space="preserve"> (ďalej len „smernica EIA“)</w:t>
      </w:r>
      <w:r>
        <w:rPr>
          <w:sz w:val="24"/>
        </w:rPr>
        <w:t>.</w:t>
      </w:r>
    </w:p>
    <w:p w14:paraId="416C43BA" w14:textId="32498A73" w:rsidR="000240F2" w:rsidRDefault="00EF5A74" w:rsidP="73CA30B4">
      <w:pPr>
        <w:spacing w:before="235" w:line="300" w:lineRule="auto"/>
        <w:ind w:left="136"/>
        <w:jc w:val="both"/>
        <w:rPr>
          <w:sz w:val="24"/>
          <w:szCs w:val="24"/>
        </w:rPr>
      </w:pPr>
      <w:r w:rsidRPr="73CA30B4">
        <w:rPr>
          <w:b/>
          <w:bCs/>
          <w:sz w:val="24"/>
          <w:szCs w:val="24"/>
        </w:rPr>
        <w:t>K</w:t>
      </w:r>
      <w:r w:rsidRPr="73CA30B4">
        <w:rPr>
          <w:b/>
          <w:bCs/>
          <w:spacing w:val="-3"/>
          <w:sz w:val="24"/>
          <w:szCs w:val="24"/>
        </w:rPr>
        <w:t xml:space="preserve"> </w:t>
      </w:r>
      <w:r w:rsidRPr="73CA30B4">
        <w:rPr>
          <w:b/>
          <w:bCs/>
          <w:sz w:val="24"/>
          <w:szCs w:val="24"/>
        </w:rPr>
        <w:t xml:space="preserve">bodu </w:t>
      </w:r>
      <w:r w:rsidR="009F2627" w:rsidRPr="73CA30B4">
        <w:rPr>
          <w:b/>
          <w:bCs/>
          <w:sz w:val="24"/>
          <w:szCs w:val="24"/>
        </w:rPr>
        <w:t>5</w:t>
      </w:r>
      <w:r w:rsidRPr="73CA30B4">
        <w:rPr>
          <w:b/>
          <w:bCs/>
          <w:sz w:val="24"/>
          <w:szCs w:val="24"/>
        </w:rPr>
        <w:t xml:space="preserve"> </w:t>
      </w:r>
    </w:p>
    <w:p w14:paraId="716F1A26" w14:textId="494B0D02" w:rsidR="0089757F" w:rsidRDefault="00EF5A74" w:rsidP="000B5885">
      <w:pPr>
        <w:pStyle w:val="Zkladntext"/>
        <w:spacing w:before="81" w:line="300" w:lineRule="auto"/>
        <w:ind w:left="142" w:firstLine="702"/>
        <w:rPr>
          <w:spacing w:val="-2"/>
        </w:rPr>
      </w:pPr>
      <w:r>
        <w:t>Navrhovaná</w:t>
      </w:r>
      <w:r>
        <w:rPr>
          <w:spacing w:val="-2"/>
        </w:rPr>
        <w:t xml:space="preserve"> </w:t>
      </w:r>
      <w:r>
        <w:t>úprava</w:t>
      </w:r>
      <w:r>
        <w:rPr>
          <w:spacing w:val="-2"/>
        </w:rPr>
        <w:t xml:space="preserve"> </w:t>
      </w:r>
      <w:r>
        <w:t>predstavuje</w:t>
      </w:r>
      <w:r>
        <w:rPr>
          <w:spacing w:val="-2"/>
        </w:rPr>
        <w:t xml:space="preserve"> </w:t>
      </w:r>
      <w:r w:rsidR="0089757F">
        <w:t>doplnenie a zmenu textového znenia s cieľom odstránenia nedostatkov vyplývajúcich z aplikačnej praxe</w:t>
      </w:r>
      <w:r>
        <w:rPr>
          <w:spacing w:val="-2"/>
        </w:rPr>
        <w:t>.</w:t>
      </w:r>
      <w:r w:rsidR="00E534A0">
        <w:rPr>
          <w:spacing w:val="-2"/>
        </w:rPr>
        <w:t xml:space="preserve"> Zároveň sa dopĺňa písmeno d) vo vzťahu k požiadavke transpozície článku 16c bod 3 smernice RED III.</w:t>
      </w:r>
      <w:r w:rsidR="005B543A">
        <w:rPr>
          <w:spacing w:val="-2"/>
        </w:rPr>
        <w:t xml:space="preserve"> V prípade pochybností je na príslušnom orgáne, aby vyhodnotil, či navrhovaným postupom nedôjde k obchádzaniu predmetu zákona. Jednotlivé písmená stanovujú striktné podmienky aplikácie inštitútu výnimky zo zisťovacieho konania.</w:t>
      </w:r>
    </w:p>
    <w:p w14:paraId="18CA5CB8" w14:textId="29BE0F57" w:rsidR="00E534A0" w:rsidRDefault="00E534A0" w:rsidP="73CA30B4">
      <w:pPr>
        <w:spacing w:before="235" w:line="300" w:lineRule="auto"/>
        <w:ind w:left="136"/>
        <w:jc w:val="both"/>
        <w:rPr>
          <w:b/>
          <w:bCs/>
          <w:sz w:val="24"/>
          <w:szCs w:val="24"/>
        </w:rPr>
      </w:pPr>
      <w:r w:rsidRPr="73CA30B4">
        <w:rPr>
          <w:b/>
          <w:bCs/>
          <w:sz w:val="24"/>
          <w:szCs w:val="24"/>
        </w:rPr>
        <w:t xml:space="preserve">K bodu </w:t>
      </w:r>
      <w:r w:rsidR="009F2627" w:rsidRPr="73CA30B4">
        <w:rPr>
          <w:b/>
          <w:bCs/>
          <w:sz w:val="24"/>
          <w:szCs w:val="24"/>
        </w:rPr>
        <w:t>6</w:t>
      </w:r>
      <w:r w:rsidRPr="73CA30B4">
        <w:rPr>
          <w:b/>
          <w:bCs/>
          <w:sz w:val="24"/>
          <w:szCs w:val="24"/>
        </w:rPr>
        <w:t xml:space="preserve"> </w:t>
      </w:r>
    </w:p>
    <w:p w14:paraId="303EBA1A" w14:textId="351584E4" w:rsidR="0089757F" w:rsidRDefault="0089757F" w:rsidP="000B5885">
      <w:pPr>
        <w:pStyle w:val="Zkladntext"/>
        <w:spacing w:before="81" w:line="300" w:lineRule="auto"/>
        <w:ind w:left="142" w:firstLine="702"/>
        <w:rPr>
          <w:spacing w:val="-2"/>
        </w:rPr>
      </w:pPr>
      <w:r>
        <w:t>Navrhovaná</w:t>
      </w:r>
      <w:r>
        <w:rPr>
          <w:spacing w:val="-2"/>
        </w:rPr>
        <w:t xml:space="preserve"> </w:t>
      </w:r>
      <w:r>
        <w:t>úprava</w:t>
      </w:r>
      <w:r>
        <w:rPr>
          <w:spacing w:val="-2"/>
        </w:rPr>
        <w:t xml:space="preserve"> </w:t>
      </w:r>
      <w:r>
        <w:t>predstavuje</w:t>
      </w:r>
      <w:r>
        <w:rPr>
          <w:spacing w:val="-2"/>
        </w:rPr>
        <w:t xml:space="preserve"> </w:t>
      </w:r>
      <w:r>
        <w:t>doplnenie a zmenu textového znenia s cieľom odstránenia nedostatkov vyplývajúcich z aplikačnej praxe</w:t>
      </w:r>
      <w:r>
        <w:rPr>
          <w:spacing w:val="-2"/>
        </w:rPr>
        <w:t>.</w:t>
      </w:r>
      <w:r w:rsidR="005B543A">
        <w:rPr>
          <w:spacing w:val="-2"/>
        </w:rPr>
        <w:t xml:space="preserve"> Inštitút podnetu využíva ustanovenia </w:t>
      </w:r>
      <w:r w:rsidR="005B543A">
        <w:rPr>
          <w:spacing w:val="-2"/>
        </w:rPr>
        <w:lastRenderedPageBreak/>
        <w:t>zisťovacieho konania a následne postupuje do ďalšieho štádia podľa zákona 24/2006, ktorým je rozsah hodnotenia.</w:t>
      </w:r>
    </w:p>
    <w:p w14:paraId="134ABCE8" w14:textId="42D1266F" w:rsidR="005B543A" w:rsidRDefault="005B543A" w:rsidP="005B543A">
      <w:pPr>
        <w:spacing w:before="235" w:line="300" w:lineRule="auto"/>
        <w:ind w:firstLine="142"/>
        <w:jc w:val="both"/>
        <w:rPr>
          <w:sz w:val="24"/>
          <w:szCs w:val="24"/>
        </w:rPr>
      </w:pPr>
      <w:r w:rsidRPr="73CA30B4">
        <w:rPr>
          <w:b/>
          <w:bCs/>
          <w:sz w:val="24"/>
          <w:szCs w:val="24"/>
        </w:rPr>
        <w:t>K</w:t>
      </w:r>
      <w:r w:rsidRPr="73CA30B4">
        <w:rPr>
          <w:b/>
          <w:bCs/>
          <w:spacing w:val="-3"/>
          <w:sz w:val="24"/>
          <w:szCs w:val="24"/>
        </w:rPr>
        <w:t xml:space="preserve"> </w:t>
      </w:r>
      <w:r w:rsidRPr="73CA30B4">
        <w:rPr>
          <w:b/>
          <w:bCs/>
          <w:sz w:val="24"/>
          <w:szCs w:val="24"/>
        </w:rPr>
        <w:t xml:space="preserve">bodu </w:t>
      </w:r>
      <w:r>
        <w:rPr>
          <w:b/>
          <w:bCs/>
          <w:sz w:val="24"/>
          <w:szCs w:val="24"/>
        </w:rPr>
        <w:t>7</w:t>
      </w:r>
      <w:r w:rsidRPr="73CA30B4">
        <w:rPr>
          <w:b/>
          <w:bCs/>
          <w:sz w:val="24"/>
          <w:szCs w:val="24"/>
        </w:rPr>
        <w:t xml:space="preserve"> </w:t>
      </w:r>
    </w:p>
    <w:p w14:paraId="2BCE57AA" w14:textId="1623ED76" w:rsidR="005B543A" w:rsidRPr="00465C5F" w:rsidRDefault="005B543A" w:rsidP="005B543A">
      <w:pPr>
        <w:spacing w:before="235" w:line="300" w:lineRule="auto"/>
        <w:ind w:firstLine="142"/>
        <w:jc w:val="both"/>
        <w:rPr>
          <w:spacing w:val="-2"/>
          <w:sz w:val="24"/>
          <w:szCs w:val="24"/>
        </w:rPr>
      </w:pPr>
      <w:r w:rsidRPr="00465C5F">
        <w:rPr>
          <w:spacing w:val="-2"/>
          <w:sz w:val="24"/>
          <w:szCs w:val="24"/>
        </w:rPr>
        <w:t>Navrhovanou právnou úpravou sa aplikujú čiastočne požiadavky smernice RED III, ale taktiež sa stanovuje oprávnenie príslušnému orgánu v prípade, že identifikuje nedostatky v príslušnom podaní navrhovateľa. Predmetná zmena zvyšuje efektivitu a</w:t>
      </w:r>
      <w:r w:rsidR="00465C5F" w:rsidRPr="00465C5F">
        <w:rPr>
          <w:spacing w:val="-2"/>
          <w:sz w:val="24"/>
          <w:szCs w:val="24"/>
        </w:rPr>
        <w:t> ujasňuje podmienky konania.</w:t>
      </w:r>
    </w:p>
    <w:p w14:paraId="71765002" w14:textId="64264913" w:rsidR="0089757F" w:rsidRDefault="0089757F" w:rsidP="73CA30B4">
      <w:pPr>
        <w:spacing w:before="235" w:line="300" w:lineRule="auto"/>
        <w:ind w:firstLine="142"/>
        <w:jc w:val="both"/>
        <w:rPr>
          <w:sz w:val="24"/>
          <w:szCs w:val="24"/>
        </w:rPr>
      </w:pPr>
      <w:r w:rsidRPr="73CA30B4">
        <w:rPr>
          <w:b/>
          <w:bCs/>
          <w:sz w:val="24"/>
          <w:szCs w:val="24"/>
        </w:rPr>
        <w:t>K</w:t>
      </w:r>
      <w:r w:rsidRPr="73CA30B4">
        <w:rPr>
          <w:b/>
          <w:bCs/>
          <w:spacing w:val="-3"/>
          <w:sz w:val="24"/>
          <w:szCs w:val="24"/>
        </w:rPr>
        <w:t xml:space="preserve"> </w:t>
      </w:r>
      <w:r w:rsidRPr="73CA30B4">
        <w:rPr>
          <w:b/>
          <w:bCs/>
          <w:sz w:val="24"/>
          <w:szCs w:val="24"/>
        </w:rPr>
        <w:t xml:space="preserve">bodu </w:t>
      </w:r>
      <w:r w:rsidR="005B543A">
        <w:rPr>
          <w:b/>
          <w:bCs/>
          <w:sz w:val="24"/>
          <w:szCs w:val="24"/>
        </w:rPr>
        <w:t>8</w:t>
      </w:r>
      <w:r w:rsidRPr="73CA30B4">
        <w:rPr>
          <w:b/>
          <w:bCs/>
          <w:sz w:val="24"/>
          <w:szCs w:val="24"/>
        </w:rPr>
        <w:t xml:space="preserve"> </w:t>
      </w:r>
    </w:p>
    <w:p w14:paraId="62E85163" w14:textId="3649B463" w:rsidR="0089757F" w:rsidRDefault="0089757F" w:rsidP="000B5885">
      <w:pPr>
        <w:pStyle w:val="Zkladntext"/>
        <w:spacing w:before="81" w:line="300" w:lineRule="auto"/>
        <w:ind w:left="142" w:firstLine="702"/>
        <w:rPr>
          <w:spacing w:val="-2"/>
        </w:rPr>
      </w:pPr>
      <w:r>
        <w:t>Navrhovaná</w:t>
      </w:r>
      <w:r>
        <w:rPr>
          <w:spacing w:val="-2"/>
        </w:rPr>
        <w:t xml:space="preserve"> </w:t>
      </w:r>
      <w:r>
        <w:t>úprava</w:t>
      </w:r>
      <w:r>
        <w:rPr>
          <w:spacing w:val="-2"/>
        </w:rPr>
        <w:t xml:space="preserve"> </w:t>
      </w:r>
      <w:r>
        <w:t>predstavuje</w:t>
      </w:r>
      <w:r>
        <w:rPr>
          <w:spacing w:val="-2"/>
        </w:rPr>
        <w:t xml:space="preserve"> </w:t>
      </w:r>
      <w:r>
        <w:t>doplnenie textového znenia s cieľom odstránenia nedostatkov vyplývajúcich z aplikačnej praxe</w:t>
      </w:r>
      <w:r>
        <w:rPr>
          <w:spacing w:val="-2"/>
        </w:rPr>
        <w:t>.</w:t>
      </w:r>
      <w:r w:rsidR="00465C5F">
        <w:rPr>
          <w:spacing w:val="-2"/>
        </w:rPr>
        <w:t xml:space="preserve"> </w:t>
      </w:r>
      <w:r w:rsidR="00465C5F" w:rsidRPr="00465C5F">
        <w:rPr>
          <w:spacing w:val="-2"/>
        </w:rPr>
        <w:t>Predmetná zmena zvyšuje efektivitu a ujasňuje podmienky konania.</w:t>
      </w:r>
    </w:p>
    <w:p w14:paraId="05873C21" w14:textId="33FA43D7" w:rsidR="0089757F" w:rsidRDefault="0089757F" w:rsidP="73CA30B4">
      <w:pPr>
        <w:spacing w:before="235" w:line="300" w:lineRule="auto"/>
        <w:ind w:left="136"/>
        <w:jc w:val="both"/>
        <w:rPr>
          <w:sz w:val="24"/>
          <w:szCs w:val="24"/>
        </w:rPr>
      </w:pPr>
      <w:r w:rsidRPr="73CA30B4">
        <w:rPr>
          <w:b/>
          <w:bCs/>
          <w:sz w:val="24"/>
          <w:szCs w:val="24"/>
        </w:rPr>
        <w:t>K</w:t>
      </w:r>
      <w:r w:rsidRPr="73CA30B4">
        <w:rPr>
          <w:b/>
          <w:bCs/>
          <w:spacing w:val="-3"/>
          <w:sz w:val="24"/>
          <w:szCs w:val="24"/>
        </w:rPr>
        <w:t xml:space="preserve"> </w:t>
      </w:r>
      <w:r w:rsidRPr="73CA30B4">
        <w:rPr>
          <w:b/>
          <w:bCs/>
          <w:sz w:val="24"/>
          <w:szCs w:val="24"/>
        </w:rPr>
        <w:t xml:space="preserve">bodu </w:t>
      </w:r>
      <w:r w:rsidR="00465C5F">
        <w:rPr>
          <w:b/>
          <w:bCs/>
          <w:sz w:val="24"/>
          <w:szCs w:val="24"/>
        </w:rPr>
        <w:t>9</w:t>
      </w:r>
      <w:r w:rsidRPr="73CA30B4">
        <w:rPr>
          <w:b/>
          <w:bCs/>
          <w:sz w:val="24"/>
          <w:szCs w:val="24"/>
        </w:rPr>
        <w:t xml:space="preserve"> </w:t>
      </w:r>
    </w:p>
    <w:p w14:paraId="301A6673" w14:textId="63E88F2C" w:rsidR="001D0E85" w:rsidRDefault="0089757F" w:rsidP="000B5885">
      <w:pPr>
        <w:pStyle w:val="Zkladntext"/>
        <w:spacing w:before="81" w:line="300" w:lineRule="auto"/>
        <w:ind w:left="142" w:firstLine="702"/>
        <w:rPr>
          <w:spacing w:val="-2"/>
        </w:rPr>
      </w:pPr>
      <w:r>
        <w:t>Navrhovaná</w:t>
      </w:r>
      <w:r>
        <w:rPr>
          <w:spacing w:val="-2"/>
        </w:rPr>
        <w:t xml:space="preserve"> </w:t>
      </w:r>
      <w:r>
        <w:t>úprava</w:t>
      </w:r>
      <w:r>
        <w:rPr>
          <w:spacing w:val="-2"/>
        </w:rPr>
        <w:t xml:space="preserve"> </w:t>
      </w:r>
      <w:r>
        <w:t>predstavuje</w:t>
      </w:r>
      <w:r>
        <w:rPr>
          <w:spacing w:val="-2"/>
        </w:rPr>
        <w:t xml:space="preserve"> </w:t>
      </w:r>
      <w:r w:rsidR="001D0E85">
        <w:rPr>
          <w:spacing w:val="-2"/>
        </w:rPr>
        <w:t xml:space="preserve">upresnenie legislatívneho textu a </w:t>
      </w:r>
      <w:r>
        <w:t>d</w:t>
      </w:r>
      <w:r w:rsidR="001D0E85">
        <w:t>oplnenie spolu so</w:t>
      </w:r>
      <w:r>
        <w:t> zmen</w:t>
      </w:r>
      <w:r w:rsidR="001D0E85">
        <w:t>o</w:t>
      </w:r>
      <w:r>
        <w:t xml:space="preserve">u </w:t>
      </w:r>
      <w:r w:rsidR="001D0E85">
        <w:t>legislatívneho textu</w:t>
      </w:r>
      <w:r>
        <w:t xml:space="preserve"> s cieľom odstránenia nedostatkov vyplývajúcich z aplikačnej praxe</w:t>
      </w:r>
      <w:r>
        <w:rPr>
          <w:spacing w:val="-2"/>
        </w:rPr>
        <w:t>.</w:t>
      </w:r>
      <w:r w:rsidR="00465C5F">
        <w:rPr>
          <w:spacing w:val="-2"/>
        </w:rPr>
        <w:t xml:space="preserve"> </w:t>
      </w:r>
      <w:r w:rsidR="00465C5F" w:rsidRPr="00465C5F">
        <w:rPr>
          <w:spacing w:val="-2"/>
        </w:rPr>
        <w:t>Predmetná zmena zvyšuje efektivitu a ujasňuje podmienky konania.</w:t>
      </w:r>
    </w:p>
    <w:p w14:paraId="7FD926E9" w14:textId="13DC676E" w:rsidR="001D0E85" w:rsidRDefault="001D0E85" w:rsidP="73CA30B4">
      <w:pPr>
        <w:spacing w:before="235" w:line="300" w:lineRule="auto"/>
        <w:ind w:left="136"/>
        <w:jc w:val="both"/>
        <w:rPr>
          <w:sz w:val="24"/>
          <w:szCs w:val="24"/>
        </w:rPr>
      </w:pPr>
      <w:r w:rsidRPr="73CA30B4">
        <w:rPr>
          <w:b/>
          <w:bCs/>
          <w:sz w:val="24"/>
          <w:szCs w:val="24"/>
        </w:rPr>
        <w:t>K</w:t>
      </w:r>
      <w:r w:rsidRPr="73CA30B4">
        <w:rPr>
          <w:b/>
          <w:bCs/>
          <w:spacing w:val="-3"/>
          <w:sz w:val="24"/>
          <w:szCs w:val="24"/>
        </w:rPr>
        <w:t xml:space="preserve"> </w:t>
      </w:r>
      <w:r w:rsidR="009F2627" w:rsidRPr="73CA30B4">
        <w:rPr>
          <w:b/>
          <w:bCs/>
          <w:sz w:val="24"/>
          <w:szCs w:val="24"/>
        </w:rPr>
        <w:t xml:space="preserve">bodu </w:t>
      </w:r>
      <w:r w:rsidR="00465C5F">
        <w:rPr>
          <w:b/>
          <w:bCs/>
          <w:sz w:val="24"/>
          <w:szCs w:val="24"/>
        </w:rPr>
        <w:t>10</w:t>
      </w:r>
      <w:r w:rsidRPr="73CA30B4">
        <w:rPr>
          <w:b/>
          <w:bCs/>
          <w:sz w:val="24"/>
          <w:szCs w:val="24"/>
        </w:rPr>
        <w:t xml:space="preserve"> </w:t>
      </w:r>
    </w:p>
    <w:p w14:paraId="48B6B061" w14:textId="0ADE4510" w:rsidR="00260CB1" w:rsidRDefault="001D0E85" w:rsidP="000B5885">
      <w:pPr>
        <w:pStyle w:val="Zkladntext"/>
        <w:spacing w:before="81" w:line="300" w:lineRule="auto"/>
        <w:ind w:left="142" w:firstLine="702"/>
        <w:rPr>
          <w:spacing w:val="-2"/>
        </w:rPr>
      </w:pPr>
      <w:r>
        <w:t>Navrhovaná</w:t>
      </w:r>
      <w:r>
        <w:rPr>
          <w:spacing w:val="-2"/>
        </w:rPr>
        <w:t xml:space="preserve"> </w:t>
      </w:r>
      <w:r>
        <w:t>úprava</w:t>
      </w:r>
      <w:r>
        <w:rPr>
          <w:spacing w:val="-2"/>
        </w:rPr>
        <w:t xml:space="preserve"> </w:t>
      </w:r>
      <w:r w:rsidR="00DB3BD0">
        <w:rPr>
          <w:spacing w:val="-2"/>
        </w:rPr>
        <w:t xml:space="preserve">§ 25 ods. 2 </w:t>
      </w:r>
      <w:r>
        <w:t>predstavuje</w:t>
      </w:r>
      <w:r>
        <w:rPr>
          <w:spacing w:val="-2"/>
        </w:rPr>
        <w:t xml:space="preserve"> </w:t>
      </w:r>
      <w:r>
        <w:t xml:space="preserve">upresnenie </w:t>
      </w:r>
      <w:r w:rsidR="00465C5F">
        <w:t>podmienok doručovania v súlade s aplikáciou súvisiacich zmien inštitútu zisťovacieho konania.</w:t>
      </w:r>
      <w:r w:rsidR="00465C5F">
        <w:rPr>
          <w:spacing w:val="-2"/>
        </w:rPr>
        <w:t xml:space="preserve"> Stanovuje za akých podmienok sa považujú písomné úkony príslušného orgánu za doručené subjektom v zmysle zmien vyvolaných aj zákonom č. 350/2024 Z. z.</w:t>
      </w:r>
    </w:p>
    <w:p w14:paraId="1FEB07B4" w14:textId="22A4D521" w:rsidR="00465C5F" w:rsidRDefault="00465C5F" w:rsidP="00CF0332">
      <w:pPr>
        <w:spacing w:before="235" w:after="240" w:line="300" w:lineRule="auto"/>
        <w:ind w:left="136"/>
        <w:jc w:val="both"/>
        <w:rPr>
          <w:sz w:val="24"/>
          <w:szCs w:val="24"/>
        </w:rPr>
      </w:pPr>
      <w:r w:rsidRPr="73CA30B4">
        <w:rPr>
          <w:b/>
          <w:bCs/>
          <w:sz w:val="24"/>
          <w:szCs w:val="24"/>
        </w:rPr>
        <w:t>K</w:t>
      </w:r>
      <w:r w:rsidRPr="73CA30B4">
        <w:rPr>
          <w:b/>
          <w:bCs/>
          <w:spacing w:val="-3"/>
          <w:sz w:val="24"/>
          <w:szCs w:val="24"/>
        </w:rPr>
        <w:t xml:space="preserve"> </w:t>
      </w:r>
      <w:r w:rsidRPr="73CA30B4">
        <w:rPr>
          <w:b/>
          <w:bCs/>
          <w:sz w:val="24"/>
          <w:szCs w:val="24"/>
        </w:rPr>
        <w:t xml:space="preserve">bodu </w:t>
      </w:r>
      <w:r>
        <w:rPr>
          <w:b/>
          <w:bCs/>
          <w:sz w:val="24"/>
          <w:szCs w:val="24"/>
        </w:rPr>
        <w:t>11</w:t>
      </w:r>
      <w:r w:rsidRPr="73CA30B4">
        <w:rPr>
          <w:b/>
          <w:bCs/>
          <w:sz w:val="24"/>
          <w:szCs w:val="24"/>
        </w:rPr>
        <w:t xml:space="preserve"> </w:t>
      </w:r>
    </w:p>
    <w:p w14:paraId="1282ADC4" w14:textId="00175B39" w:rsidR="00CF0332" w:rsidRDefault="00465C5F" w:rsidP="00CF0332">
      <w:pPr>
        <w:pStyle w:val="Zkladntext"/>
        <w:spacing w:before="81" w:after="240" w:line="300" w:lineRule="auto"/>
        <w:ind w:left="142" w:firstLine="702"/>
        <w:rPr>
          <w:spacing w:val="-2"/>
        </w:rPr>
      </w:pPr>
      <w:r w:rsidRPr="00465C5F">
        <w:rPr>
          <w:spacing w:val="-2"/>
        </w:rPr>
        <w:t xml:space="preserve">Navrhovanou právnou úpravou sa </w:t>
      </w:r>
      <w:r w:rsidR="00DB3BD0">
        <w:rPr>
          <w:spacing w:val="-2"/>
        </w:rPr>
        <w:t xml:space="preserve">v novom ustanovením § 29 ods. 2 </w:t>
      </w:r>
      <w:r w:rsidRPr="00465C5F">
        <w:rPr>
          <w:spacing w:val="-2"/>
        </w:rPr>
        <w:t>aplikujú čiastočne požiadavky smernice RED III, ale taktiež sa stanovuje oprávnenie príslušnému orgánu v prípade, že identifikuje nedostatky v príslušnom podaní navrhovateľa. Predmetná zmena zvyšuje efektivitu a ujasňuje podmienky konania.</w:t>
      </w:r>
    </w:p>
    <w:p w14:paraId="3715CA43" w14:textId="7F9308C6" w:rsidR="00CF0332" w:rsidRPr="00CF0332" w:rsidRDefault="00CF0332" w:rsidP="00CF0332">
      <w:pPr>
        <w:pStyle w:val="Zkladntext"/>
        <w:spacing w:before="81" w:after="240" w:line="300" w:lineRule="auto"/>
        <w:rPr>
          <w:b/>
          <w:spacing w:val="-2"/>
        </w:rPr>
      </w:pPr>
      <w:r w:rsidRPr="00CF0332">
        <w:rPr>
          <w:b/>
          <w:spacing w:val="-2"/>
        </w:rPr>
        <w:t>K bodu 1</w:t>
      </w:r>
      <w:r>
        <w:rPr>
          <w:b/>
          <w:spacing w:val="-2"/>
        </w:rPr>
        <w:t>2</w:t>
      </w:r>
    </w:p>
    <w:p w14:paraId="4E265C6F" w14:textId="12EB5B48" w:rsidR="00CF0332" w:rsidRDefault="00CF0332" w:rsidP="00CF0332">
      <w:pPr>
        <w:pStyle w:val="Zkladntext"/>
        <w:spacing w:before="81" w:after="240" w:line="300" w:lineRule="auto"/>
        <w:rPr>
          <w:spacing w:val="-2"/>
        </w:rPr>
      </w:pPr>
      <w:r>
        <w:rPr>
          <w:spacing w:val="-2"/>
        </w:rPr>
        <w:tab/>
        <w:t>Navrhovaná právna úprava predstavuje upresnenie legislatívneho textu.</w:t>
      </w:r>
    </w:p>
    <w:p w14:paraId="71B08EF6" w14:textId="2DA15A1A" w:rsidR="00CF0332" w:rsidRPr="00CF0332" w:rsidRDefault="00CF0332" w:rsidP="00CF0332">
      <w:pPr>
        <w:pStyle w:val="Zkladntext"/>
        <w:spacing w:before="81" w:after="240" w:line="300" w:lineRule="auto"/>
        <w:rPr>
          <w:b/>
          <w:spacing w:val="-2"/>
        </w:rPr>
      </w:pPr>
      <w:r w:rsidRPr="00CF0332">
        <w:rPr>
          <w:b/>
          <w:spacing w:val="-2"/>
        </w:rPr>
        <w:t>K bodu 13</w:t>
      </w:r>
    </w:p>
    <w:p w14:paraId="6A198FDA" w14:textId="4B90D7C3" w:rsidR="00CF0332" w:rsidRDefault="00CF0332" w:rsidP="00CF0332">
      <w:pPr>
        <w:pStyle w:val="Zkladntext"/>
        <w:spacing w:before="81" w:after="240" w:line="300" w:lineRule="auto"/>
        <w:rPr>
          <w:spacing w:val="-2"/>
        </w:rPr>
      </w:pPr>
      <w:r>
        <w:rPr>
          <w:spacing w:val="-2"/>
        </w:rPr>
        <w:tab/>
        <w:t>Navrhovaná právna úprava predstavuje upresnenie legislatívneho textu.</w:t>
      </w:r>
    </w:p>
    <w:p w14:paraId="3B935C1C" w14:textId="1ECC3DD4" w:rsidR="00CF0332" w:rsidRPr="00CF0332" w:rsidRDefault="00CF0332" w:rsidP="00CF0332">
      <w:pPr>
        <w:pStyle w:val="Zkladntext"/>
        <w:spacing w:before="81" w:after="240" w:line="300" w:lineRule="auto"/>
        <w:rPr>
          <w:b/>
          <w:spacing w:val="-2"/>
        </w:rPr>
      </w:pPr>
      <w:r w:rsidRPr="00CF0332">
        <w:rPr>
          <w:b/>
          <w:spacing w:val="-2"/>
        </w:rPr>
        <w:t>K bodu 14</w:t>
      </w:r>
    </w:p>
    <w:p w14:paraId="1F416A74" w14:textId="77777777" w:rsidR="00CF0332" w:rsidRDefault="00CF0332" w:rsidP="00CF0332">
      <w:pPr>
        <w:pStyle w:val="Zkladntext"/>
        <w:spacing w:before="81" w:after="240" w:line="300" w:lineRule="auto"/>
        <w:rPr>
          <w:spacing w:val="-2"/>
        </w:rPr>
      </w:pPr>
      <w:r>
        <w:rPr>
          <w:spacing w:val="-2"/>
        </w:rPr>
        <w:tab/>
        <w:t>Navrhovaná právna úprava predstavuje upresnenie legislatívneho textu.</w:t>
      </w:r>
    </w:p>
    <w:p w14:paraId="390979D3" w14:textId="2B9D942C" w:rsidR="00CF0332" w:rsidRDefault="00CF0332" w:rsidP="00CF0332">
      <w:pPr>
        <w:pStyle w:val="Zkladntext"/>
        <w:spacing w:before="81" w:after="240" w:line="300" w:lineRule="auto"/>
        <w:rPr>
          <w:spacing w:val="-2"/>
        </w:rPr>
      </w:pPr>
    </w:p>
    <w:p w14:paraId="51BB36F5" w14:textId="23B711F8" w:rsidR="00CF0332" w:rsidRPr="00CF0332" w:rsidRDefault="00CF0332" w:rsidP="00CF0332">
      <w:pPr>
        <w:pStyle w:val="Zkladntext"/>
        <w:spacing w:before="81" w:after="240" w:line="300" w:lineRule="auto"/>
        <w:rPr>
          <w:b/>
          <w:spacing w:val="-2"/>
        </w:rPr>
      </w:pPr>
      <w:r w:rsidRPr="00CF0332">
        <w:rPr>
          <w:b/>
          <w:spacing w:val="-2"/>
        </w:rPr>
        <w:lastRenderedPageBreak/>
        <w:t>K bodu 15</w:t>
      </w:r>
    </w:p>
    <w:p w14:paraId="574A2005" w14:textId="623C38A7" w:rsidR="00CF0332" w:rsidRDefault="00CF0332" w:rsidP="00CF0332">
      <w:pPr>
        <w:pStyle w:val="Zkladntext"/>
        <w:spacing w:before="81" w:after="240" w:line="300" w:lineRule="auto"/>
        <w:rPr>
          <w:spacing w:val="-2"/>
        </w:rPr>
      </w:pPr>
      <w:r>
        <w:rPr>
          <w:spacing w:val="-2"/>
        </w:rPr>
        <w:tab/>
        <w:t>Navrhovaná právna úprava predstavuje upresnenie legislatívneho textu.</w:t>
      </w:r>
    </w:p>
    <w:p w14:paraId="08C2AF93" w14:textId="491D54E6" w:rsidR="00CF0332" w:rsidRPr="00CF0332" w:rsidRDefault="00CF0332" w:rsidP="00CF0332">
      <w:pPr>
        <w:pStyle w:val="Zkladntext"/>
        <w:spacing w:before="81" w:after="240" w:line="300" w:lineRule="auto"/>
        <w:rPr>
          <w:b/>
          <w:spacing w:val="-2"/>
        </w:rPr>
      </w:pPr>
      <w:r w:rsidRPr="00CF0332">
        <w:rPr>
          <w:b/>
          <w:spacing w:val="-2"/>
        </w:rPr>
        <w:t>K bodu 16</w:t>
      </w:r>
    </w:p>
    <w:p w14:paraId="229D5495" w14:textId="770D3606" w:rsidR="00CF0332" w:rsidRDefault="00CF0332" w:rsidP="00CF0332">
      <w:pPr>
        <w:pStyle w:val="Zkladntext"/>
        <w:spacing w:before="81" w:after="240" w:line="300" w:lineRule="auto"/>
        <w:rPr>
          <w:spacing w:val="-2"/>
        </w:rPr>
      </w:pPr>
      <w:r>
        <w:rPr>
          <w:spacing w:val="-2"/>
        </w:rPr>
        <w:tab/>
        <w:t>Navrhovaná právna úprava predstavuje upresnenie legislatívneho textu.</w:t>
      </w:r>
    </w:p>
    <w:p w14:paraId="43C7765C" w14:textId="2C2FAC77" w:rsidR="00CF0332" w:rsidRPr="00CF0332" w:rsidRDefault="00CF0332" w:rsidP="00CF0332">
      <w:pPr>
        <w:pStyle w:val="Zkladntext"/>
        <w:spacing w:before="81" w:after="240" w:line="300" w:lineRule="auto"/>
        <w:rPr>
          <w:b/>
          <w:spacing w:val="-2"/>
        </w:rPr>
      </w:pPr>
      <w:r w:rsidRPr="00CF0332">
        <w:rPr>
          <w:b/>
          <w:spacing w:val="-2"/>
        </w:rPr>
        <w:t>K bodu 17</w:t>
      </w:r>
    </w:p>
    <w:p w14:paraId="02E26EF6" w14:textId="016FED76" w:rsidR="00CF0332" w:rsidRDefault="00CF0332" w:rsidP="00CF0332">
      <w:pPr>
        <w:pStyle w:val="Zkladntext"/>
        <w:spacing w:before="81" w:after="240" w:line="300" w:lineRule="auto"/>
        <w:rPr>
          <w:spacing w:val="-2"/>
        </w:rPr>
      </w:pPr>
      <w:r>
        <w:rPr>
          <w:spacing w:val="-2"/>
        </w:rPr>
        <w:tab/>
        <w:t>Navrhovaná právna úprava predstavuje upresnenie legislatívneho textu.</w:t>
      </w:r>
    </w:p>
    <w:p w14:paraId="65357F4A" w14:textId="28A4C850" w:rsidR="00465C5F" w:rsidRDefault="00465C5F" w:rsidP="00CF0332">
      <w:pPr>
        <w:spacing w:before="235" w:after="240" w:line="300" w:lineRule="auto"/>
        <w:ind w:left="136"/>
        <w:jc w:val="both"/>
        <w:rPr>
          <w:sz w:val="24"/>
          <w:szCs w:val="24"/>
        </w:rPr>
      </w:pPr>
      <w:r w:rsidRPr="73CA30B4">
        <w:rPr>
          <w:b/>
          <w:bCs/>
          <w:sz w:val="24"/>
          <w:szCs w:val="24"/>
        </w:rPr>
        <w:t>K</w:t>
      </w:r>
      <w:r w:rsidRPr="73CA30B4">
        <w:rPr>
          <w:b/>
          <w:bCs/>
          <w:spacing w:val="-3"/>
          <w:sz w:val="24"/>
          <w:szCs w:val="24"/>
        </w:rPr>
        <w:t xml:space="preserve"> </w:t>
      </w:r>
      <w:r w:rsidRPr="73CA30B4">
        <w:rPr>
          <w:b/>
          <w:bCs/>
          <w:sz w:val="24"/>
          <w:szCs w:val="24"/>
        </w:rPr>
        <w:t xml:space="preserve">bodu </w:t>
      </w:r>
      <w:r>
        <w:rPr>
          <w:b/>
          <w:bCs/>
          <w:sz w:val="24"/>
          <w:szCs w:val="24"/>
        </w:rPr>
        <w:t>1</w:t>
      </w:r>
      <w:r w:rsidR="00CF0332">
        <w:rPr>
          <w:b/>
          <w:bCs/>
          <w:sz w:val="24"/>
          <w:szCs w:val="24"/>
        </w:rPr>
        <w:t>8</w:t>
      </w:r>
    </w:p>
    <w:p w14:paraId="09B74B8C" w14:textId="1EBD15A2" w:rsidR="00465C5F" w:rsidRDefault="00465C5F" w:rsidP="00CF0332">
      <w:pPr>
        <w:pStyle w:val="Zkladntext"/>
        <w:spacing w:before="81" w:after="240" w:line="300" w:lineRule="auto"/>
        <w:ind w:left="142" w:firstLine="702"/>
        <w:rPr>
          <w:spacing w:val="-2"/>
        </w:rPr>
      </w:pPr>
      <w:r>
        <w:t>Navrhovan</w:t>
      </w:r>
      <w:r w:rsidR="00DB3BD0">
        <w:t>ou</w:t>
      </w:r>
      <w:r>
        <w:rPr>
          <w:spacing w:val="-2"/>
        </w:rPr>
        <w:t xml:space="preserve"> </w:t>
      </w:r>
      <w:r>
        <w:t>úprav</w:t>
      </w:r>
      <w:r w:rsidR="00DB3BD0">
        <w:t>ou</w:t>
      </w:r>
      <w:r w:rsidR="00DB3BD0">
        <w:rPr>
          <w:spacing w:val="-2"/>
        </w:rPr>
        <w:t xml:space="preserve">, doplnením znenia § 29 ods. 11, dochádza </w:t>
      </w:r>
      <w:r w:rsidR="00DB3BD0">
        <w:t>k</w:t>
      </w:r>
      <w:r>
        <w:rPr>
          <w:spacing w:val="-2"/>
        </w:rPr>
        <w:t xml:space="preserve"> </w:t>
      </w:r>
      <w:r>
        <w:t>upresnenie legálnej definície záväzného stanoviska zo zisťovacieho konania</w:t>
      </w:r>
      <w:r>
        <w:rPr>
          <w:spacing w:val="-2"/>
        </w:rPr>
        <w:t>.</w:t>
      </w:r>
      <w:r w:rsidR="00DB3BD0">
        <w:rPr>
          <w:spacing w:val="-2"/>
        </w:rPr>
        <w:t xml:space="preserve"> Predmetným doplnením legálnej podstaty záväzného stanoviska zo zisťovacieho konania dochádza k posilneniu právnej istoty a k eliminácii pochybností o možnosti preskúmania zo strany súdov.</w:t>
      </w:r>
    </w:p>
    <w:p w14:paraId="1F559607" w14:textId="54151046" w:rsidR="00465C5F" w:rsidRDefault="00465C5F" w:rsidP="00465C5F">
      <w:pPr>
        <w:spacing w:before="235" w:line="300" w:lineRule="auto"/>
        <w:ind w:left="136"/>
        <w:jc w:val="both"/>
        <w:rPr>
          <w:sz w:val="24"/>
          <w:szCs w:val="24"/>
        </w:rPr>
      </w:pPr>
      <w:r w:rsidRPr="73CA30B4">
        <w:rPr>
          <w:b/>
          <w:bCs/>
          <w:sz w:val="24"/>
          <w:szCs w:val="24"/>
        </w:rPr>
        <w:t>K</w:t>
      </w:r>
      <w:r w:rsidRPr="73CA30B4">
        <w:rPr>
          <w:b/>
          <w:bCs/>
          <w:spacing w:val="-3"/>
          <w:sz w:val="24"/>
          <w:szCs w:val="24"/>
        </w:rPr>
        <w:t xml:space="preserve"> </w:t>
      </w:r>
      <w:r w:rsidRPr="73CA30B4">
        <w:rPr>
          <w:b/>
          <w:bCs/>
          <w:sz w:val="24"/>
          <w:szCs w:val="24"/>
        </w:rPr>
        <w:t xml:space="preserve">bodu </w:t>
      </w:r>
      <w:r>
        <w:rPr>
          <w:b/>
          <w:bCs/>
          <w:sz w:val="24"/>
          <w:szCs w:val="24"/>
        </w:rPr>
        <w:t>1</w:t>
      </w:r>
      <w:r w:rsidR="009D7F7D">
        <w:rPr>
          <w:b/>
          <w:bCs/>
          <w:sz w:val="24"/>
          <w:szCs w:val="24"/>
        </w:rPr>
        <w:t>9</w:t>
      </w:r>
      <w:r w:rsidRPr="73CA30B4">
        <w:rPr>
          <w:b/>
          <w:bCs/>
          <w:sz w:val="24"/>
          <w:szCs w:val="24"/>
        </w:rPr>
        <w:t xml:space="preserve"> </w:t>
      </w:r>
    </w:p>
    <w:p w14:paraId="4D9BE659" w14:textId="0DCBA6A6" w:rsidR="00BD3827" w:rsidRPr="00D11418" w:rsidRDefault="00BD3827" w:rsidP="000B5885">
      <w:pPr>
        <w:spacing w:before="235" w:line="300" w:lineRule="auto"/>
        <w:ind w:left="136" w:firstLine="715"/>
        <w:jc w:val="both"/>
        <w:rPr>
          <w:b/>
          <w:sz w:val="28"/>
        </w:rPr>
      </w:pPr>
      <w:r w:rsidRPr="00D11418">
        <w:rPr>
          <w:sz w:val="24"/>
        </w:rPr>
        <w:t>Navrhovaná</w:t>
      </w:r>
      <w:r w:rsidRPr="00D11418">
        <w:rPr>
          <w:spacing w:val="-2"/>
          <w:sz w:val="24"/>
        </w:rPr>
        <w:t xml:space="preserve"> </w:t>
      </w:r>
      <w:r w:rsidRPr="00D11418">
        <w:rPr>
          <w:sz w:val="24"/>
        </w:rPr>
        <w:t>úprava</w:t>
      </w:r>
      <w:r w:rsidRPr="00D11418">
        <w:rPr>
          <w:spacing w:val="-2"/>
          <w:sz w:val="24"/>
        </w:rPr>
        <w:t xml:space="preserve"> </w:t>
      </w:r>
      <w:r w:rsidRPr="00D11418">
        <w:rPr>
          <w:sz w:val="24"/>
        </w:rPr>
        <w:t>predstavuje</w:t>
      </w:r>
      <w:r w:rsidRPr="00D11418">
        <w:rPr>
          <w:spacing w:val="-2"/>
          <w:sz w:val="24"/>
        </w:rPr>
        <w:t xml:space="preserve"> </w:t>
      </w:r>
      <w:r w:rsidRPr="00D11418">
        <w:rPr>
          <w:sz w:val="24"/>
        </w:rPr>
        <w:t xml:space="preserve">aplikáciu právneho inštitútu </w:t>
      </w:r>
      <w:r w:rsidR="008F2FB8" w:rsidRPr="00D11418">
        <w:rPr>
          <w:sz w:val="24"/>
        </w:rPr>
        <w:t xml:space="preserve">nadradeného verejného záujmu, ktorý v zmysle </w:t>
      </w:r>
      <w:r w:rsidR="00E534A0" w:rsidRPr="00D11418">
        <w:rPr>
          <w:sz w:val="24"/>
        </w:rPr>
        <w:t xml:space="preserve">smernice </w:t>
      </w:r>
      <w:r w:rsidR="008F2FB8" w:rsidRPr="00D11418">
        <w:rPr>
          <w:sz w:val="24"/>
        </w:rPr>
        <w:t>RED III je vnímaný ako prostriedok na zrýchlenie povoľovacích procesov</w:t>
      </w:r>
      <w:r w:rsidRPr="00D11418">
        <w:rPr>
          <w:spacing w:val="-2"/>
          <w:sz w:val="24"/>
        </w:rPr>
        <w:t>.</w:t>
      </w:r>
      <w:r w:rsidR="008F2FB8" w:rsidRPr="00D11418">
        <w:rPr>
          <w:spacing w:val="-2"/>
          <w:sz w:val="24"/>
        </w:rPr>
        <w:t xml:space="preserve"> Pri vyvažovaní rôznych konkurenčných záujmov počas procesu udeľovania povolení bude príslušný orgán považovať </w:t>
      </w:r>
      <w:r w:rsidR="004533DB" w:rsidRPr="00D11418">
        <w:rPr>
          <w:spacing w:val="-2"/>
          <w:sz w:val="24"/>
        </w:rPr>
        <w:t xml:space="preserve">vybrané </w:t>
      </w:r>
      <w:r w:rsidR="00D11418">
        <w:rPr>
          <w:spacing w:val="-2"/>
          <w:sz w:val="24"/>
        </w:rPr>
        <w:t xml:space="preserve">OZE </w:t>
      </w:r>
      <w:r w:rsidR="004533DB" w:rsidRPr="00D11418">
        <w:rPr>
          <w:spacing w:val="-2"/>
          <w:sz w:val="24"/>
        </w:rPr>
        <w:t xml:space="preserve">v prípade veternej energie a slnečnej energie </w:t>
      </w:r>
      <w:r w:rsidR="008F2FB8" w:rsidRPr="00D11418">
        <w:rPr>
          <w:spacing w:val="-2"/>
          <w:sz w:val="24"/>
        </w:rPr>
        <w:t>za projekty vo verejnom záujme, a nie len za súkromné hospodárske iniciatívy. Za predpokladu, že</w:t>
      </w:r>
      <w:r w:rsidR="00D11418">
        <w:rPr>
          <w:spacing w:val="-2"/>
          <w:sz w:val="24"/>
        </w:rPr>
        <w:t xml:space="preserve"> daný</w:t>
      </w:r>
      <w:r w:rsidR="008F2FB8" w:rsidRPr="00D11418">
        <w:rPr>
          <w:spacing w:val="-2"/>
          <w:sz w:val="24"/>
        </w:rPr>
        <w:t xml:space="preserve"> projekt </w:t>
      </w:r>
      <w:r w:rsidR="00D11418">
        <w:rPr>
          <w:spacing w:val="-2"/>
          <w:sz w:val="24"/>
        </w:rPr>
        <w:t xml:space="preserve">OZE </w:t>
      </w:r>
      <w:r w:rsidR="008F2FB8" w:rsidRPr="00D11418">
        <w:rPr>
          <w:spacing w:val="-2"/>
          <w:sz w:val="24"/>
        </w:rPr>
        <w:t>je v súlade s platnými právnymi predpismi, uľahčí sa tým schvaľovanie a prípadne sa zníži počet námietok, čo vedie aj k zníženiu rozsahu a počtu právnych námietok. Cieľom je prispieť k tomu, aby bolo záväzné stanovisko zo zisťovacieho konania týkajúce sa projektov OZE spĺňajúce definíciu nadradeného verejného záujmu vydané čo najrýchlejšie a prednostne.</w:t>
      </w:r>
    </w:p>
    <w:p w14:paraId="70E0CCB4" w14:textId="752B3B2A" w:rsidR="00260CB1" w:rsidRDefault="00260CB1" w:rsidP="73CA30B4">
      <w:pPr>
        <w:spacing w:before="235" w:line="300" w:lineRule="auto"/>
        <w:ind w:left="136"/>
        <w:jc w:val="both"/>
        <w:rPr>
          <w:sz w:val="24"/>
          <w:szCs w:val="24"/>
        </w:rPr>
      </w:pPr>
      <w:r w:rsidRPr="73CA30B4">
        <w:rPr>
          <w:b/>
          <w:bCs/>
          <w:sz w:val="24"/>
          <w:szCs w:val="24"/>
        </w:rPr>
        <w:t>K</w:t>
      </w:r>
      <w:r w:rsidRPr="73CA30B4">
        <w:rPr>
          <w:b/>
          <w:bCs/>
          <w:spacing w:val="-3"/>
          <w:sz w:val="24"/>
          <w:szCs w:val="24"/>
        </w:rPr>
        <w:t xml:space="preserve"> </w:t>
      </w:r>
      <w:r w:rsidR="009D7F7D">
        <w:rPr>
          <w:b/>
          <w:bCs/>
          <w:sz w:val="24"/>
          <w:szCs w:val="24"/>
        </w:rPr>
        <w:t>bodu 20</w:t>
      </w:r>
      <w:r w:rsidRPr="73CA30B4">
        <w:rPr>
          <w:b/>
          <w:bCs/>
          <w:sz w:val="24"/>
          <w:szCs w:val="24"/>
        </w:rPr>
        <w:t xml:space="preserve"> </w:t>
      </w:r>
    </w:p>
    <w:p w14:paraId="22C171A2" w14:textId="696A7B0A" w:rsidR="00A83092" w:rsidRPr="00DB3BD0" w:rsidRDefault="00260CB1" w:rsidP="00DB3BD0">
      <w:pPr>
        <w:pStyle w:val="Zkladntext"/>
        <w:spacing w:before="81" w:line="300" w:lineRule="auto"/>
        <w:ind w:left="142" w:firstLine="702"/>
        <w:rPr>
          <w:spacing w:val="-2"/>
        </w:rPr>
      </w:pPr>
      <w:r>
        <w:t>Navrhovaná</w:t>
      </w:r>
      <w:r>
        <w:rPr>
          <w:spacing w:val="-2"/>
        </w:rPr>
        <w:t xml:space="preserve"> </w:t>
      </w:r>
      <w:r>
        <w:t>úprava</w:t>
      </w:r>
      <w:r>
        <w:rPr>
          <w:spacing w:val="-2"/>
        </w:rPr>
        <w:t xml:space="preserve"> </w:t>
      </w:r>
      <w:r>
        <w:t>predstavuje</w:t>
      </w:r>
      <w:r>
        <w:rPr>
          <w:spacing w:val="-2"/>
        </w:rPr>
        <w:t xml:space="preserve"> </w:t>
      </w:r>
      <w:r>
        <w:t>zavedenie obsahových náležitostí záväzného stanoviska zo zisťovacieho konania s cieľom odstránenia nejasností pri aplikácii tohto právneho inštitútu novelou č. 350/2024 Z. z</w:t>
      </w:r>
      <w:r>
        <w:rPr>
          <w:spacing w:val="-2"/>
        </w:rPr>
        <w:t>.</w:t>
      </w:r>
      <w:r w:rsidR="00DB3BD0">
        <w:rPr>
          <w:spacing w:val="-2"/>
        </w:rPr>
        <w:t xml:space="preserve"> Dochádza zároveň k upresneniu formálnych požiadaviek na záväzné stanovisko zo zisťovacieho konania a </w:t>
      </w:r>
      <w:r w:rsidR="00A83092">
        <w:t>stanoveni</w:t>
      </w:r>
      <w:r w:rsidR="00DB3BD0">
        <w:t>u</w:t>
      </w:r>
      <w:r w:rsidR="00A83092">
        <w:t xml:space="preserve"> úradného postupu príslušného orgánu pri vyhotovení písomného vyhotovenia záväzného stanoviska zo zisťovacieho konania a zároveň ustanovuje spôsob jeho autorizácie</w:t>
      </w:r>
      <w:r w:rsidR="00A83092">
        <w:rPr>
          <w:spacing w:val="-2"/>
        </w:rPr>
        <w:t>.</w:t>
      </w:r>
    </w:p>
    <w:p w14:paraId="72310873" w14:textId="007D0552" w:rsidR="00A83092" w:rsidRDefault="00A83092" w:rsidP="73CA30B4">
      <w:pPr>
        <w:spacing w:before="235" w:line="300" w:lineRule="auto"/>
        <w:ind w:left="136"/>
        <w:jc w:val="both"/>
        <w:rPr>
          <w:sz w:val="24"/>
          <w:szCs w:val="24"/>
        </w:rPr>
      </w:pPr>
      <w:r w:rsidRPr="73CA30B4">
        <w:rPr>
          <w:b/>
          <w:bCs/>
          <w:sz w:val="24"/>
          <w:szCs w:val="24"/>
        </w:rPr>
        <w:t>K</w:t>
      </w:r>
      <w:r w:rsidRPr="73CA30B4">
        <w:rPr>
          <w:b/>
          <w:bCs/>
          <w:spacing w:val="-3"/>
          <w:sz w:val="24"/>
          <w:szCs w:val="24"/>
        </w:rPr>
        <w:t xml:space="preserve"> </w:t>
      </w:r>
      <w:r w:rsidR="009D7F7D">
        <w:rPr>
          <w:b/>
          <w:bCs/>
          <w:sz w:val="24"/>
          <w:szCs w:val="24"/>
        </w:rPr>
        <w:t>bodu 21</w:t>
      </w:r>
      <w:r w:rsidRPr="73CA30B4">
        <w:rPr>
          <w:b/>
          <w:bCs/>
          <w:sz w:val="24"/>
          <w:szCs w:val="24"/>
        </w:rPr>
        <w:t xml:space="preserve"> </w:t>
      </w:r>
    </w:p>
    <w:p w14:paraId="5E1E113F" w14:textId="77C6C0D7" w:rsidR="00A83092" w:rsidRDefault="00A83092" w:rsidP="000B5885">
      <w:pPr>
        <w:pStyle w:val="Zkladntext"/>
        <w:spacing w:before="81" w:line="300" w:lineRule="auto"/>
        <w:ind w:left="142" w:firstLine="702"/>
        <w:rPr>
          <w:spacing w:val="-2"/>
        </w:rPr>
      </w:pPr>
      <w:r>
        <w:t>Predmetné ustanovenie sa zo znenia zákonného textu vypúšťa</w:t>
      </w:r>
      <w:r w:rsidR="005C4F72">
        <w:t xml:space="preserve"> v nadväznosti na súvisiace predchádzajúce zmeny zákonného znenia ustanovenia § 29</w:t>
      </w:r>
      <w:r>
        <w:rPr>
          <w:spacing w:val="-2"/>
        </w:rPr>
        <w:t>.</w:t>
      </w:r>
    </w:p>
    <w:p w14:paraId="72B2B728" w14:textId="50652882" w:rsidR="005C4F72" w:rsidRDefault="005C4F72" w:rsidP="005C4F72">
      <w:pPr>
        <w:spacing w:before="235" w:line="300" w:lineRule="auto"/>
        <w:ind w:left="136"/>
        <w:jc w:val="both"/>
        <w:rPr>
          <w:sz w:val="24"/>
          <w:szCs w:val="24"/>
        </w:rPr>
      </w:pPr>
      <w:r w:rsidRPr="73CA30B4">
        <w:rPr>
          <w:b/>
          <w:bCs/>
          <w:sz w:val="24"/>
          <w:szCs w:val="24"/>
        </w:rPr>
        <w:lastRenderedPageBreak/>
        <w:t>K</w:t>
      </w:r>
      <w:r w:rsidRPr="73CA30B4">
        <w:rPr>
          <w:b/>
          <w:bCs/>
          <w:spacing w:val="-3"/>
          <w:sz w:val="24"/>
          <w:szCs w:val="24"/>
        </w:rPr>
        <w:t xml:space="preserve"> </w:t>
      </w:r>
      <w:r w:rsidR="009D7F7D">
        <w:rPr>
          <w:b/>
          <w:bCs/>
          <w:sz w:val="24"/>
          <w:szCs w:val="24"/>
        </w:rPr>
        <w:t>bodu 22</w:t>
      </w:r>
    </w:p>
    <w:p w14:paraId="6233A7A1" w14:textId="4A2F83FF" w:rsidR="005C4F72" w:rsidRDefault="005C4F72" w:rsidP="005C4F72">
      <w:pPr>
        <w:pStyle w:val="Zkladntext"/>
        <w:spacing w:before="81" w:line="300" w:lineRule="auto"/>
        <w:ind w:left="142" w:firstLine="702"/>
        <w:rPr>
          <w:spacing w:val="-2"/>
        </w:rPr>
      </w:pPr>
      <w:r>
        <w:t>Navrhovaná</w:t>
      </w:r>
      <w:r>
        <w:rPr>
          <w:spacing w:val="-2"/>
        </w:rPr>
        <w:t xml:space="preserve"> </w:t>
      </w:r>
      <w:r>
        <w:t>úprava</w:t>
      </w:r>
      <w:r>
        <w:rPr>
          <w:spacing w:val="-2"/>
        </w:rPr>
        <w:t xml:space="preserve"> </w:t>
      </w:r>
      <w:r>
        <w:t>predstavuje</w:t>
      </w:r>
      <w:r>
        <w:rPr>
          <w:spacing w:val="-2"/>
        </w:rPr>
        <w:t xml:space="preserve"> upresnenie legislatívneho textu a </w:t>
      </w:r>
      <w:r>
        <w:t>doplnenie spolu so zmenou legislatívneho textu s cieľom odstránenia nedostatkov vyplývajúcich z aplikačnej praxe</w:t>
      </w:r>
      <w:r>
        <w:rPr>
          <w:spacing w:val="-2"/>
        </w:rPr>
        <w:t xml:space="preserve">. </w:t>
      </w:r>
      <w:r w:rsidRPr="00465C5F">
        <w:rPr>
          <w:spacing w:val="-2"/>
        </w:rPr>
        <w:t>Predmetná zmena zvyšuje efektivitu a ujasňuje podmienky konania.</w:t>
      </w:r>
    </w:p>
    <w:p w14:paraId="42888643" w14:textId="08B2B014" w:rsidR="00A83092" w:rsidRDefault="00A83092" w:rsidP="73CA30B4">
      <w:pPr>
        <w:spacing w:before="235" w:line="300" w:lineRule="auto"/>
        <w:ind w:left="136"/>
        <w:jc w:val="both"/>
        <w:rPr>
          <w:sz w:val="24"/>
          <w:szCs w:val="24"/>
        </w:rPr>
      </w:pPr>
      <w:r w:rsidRPr="73CA30B4">
        <w:rPr>
          <w:b/>
          <w:bCs/>
          <w:sz w:val="24"/>
          <w:szCs w:val="24"/>
        </w:rPr>
        <w:t>K</w:t>
      </w:r>
      <w:r w:rsidRPr="73CA30B4">
        <w:rPr>
          <w:b/>
          <w:bCs/>
          <w:spacing w:val="-3"/>
          <w:sz w:val="24"/>
          <w:szCs w:val="24"/>
        </w:rPr>
        <w:t xml:space="preserve"> </w:t>
      </w:r>
      <w:r w:rsidRPr="73CA30B4">
        <w:rPr>
          <w:b/>
          <w:bCs/>
          <w:sz w:val="24"/>
          <w:szCs w:val="24"/>
        </w:rPr>
        <w:t>bodu 1</w:t>
      </w:r>
      <w:r w:rsidR="009D7F7D">
        <w:rPr>
          <w:b/>
          <w:bCs/>
          <w:sz w:val="24"/>
          <w:szCs w:val="24"/>
        </w:rPr>
        <w:t>3</w:t>
      </w:r>
      <w:r w:rsidRPr="73CA30B4">
        <w:rPr>
          <w:b/>
          <w:bCs/>
          <w:sz w:val="24"/>
          <w:szCs w:val="24"/>
        </w:rPr>
        <w:t xml:space="preserve"> </w:t>
      </w:r>
    </w:p>
    <w:p w14:paraId="0A939328" w14:textId="70B2D0D0" w:rsidR="00BD3827" w:rsidRDefault="00A83092" w:rsidP="000B5885">
      <w:pPr>
        <w:pStyle w:val="Zkladntext"/>
        <w:spacing w:before="81" w:line="300" w:lineRule="auto"/>
        <w:ind w:left="142" w:firstLine="702"/>
        <w:rPr>
          <w:spacing w:val="-2"/>
        </w:rPr>
      </w:pPr>
      <w:r>
        <w:t>Navrhovaná</w:t>
      </w:r>
      <w:r>
        <w:rPr>
          <w:spacing w:val="-2"/>
        </w:rPr>
        <w:t xml:space="preserve"> </w:t>
      </w:r>
      <w:r>
        <w:t>úprava</w:t>
      </w:r>
      <w:r>
        <w:rPr>
          <w:spacing w:val="-2"/>
        </w:rPr>
        <w:t xml:space="preserve"> </w:t>
      </w:r>
      <w:r>
        <w:t>predstavuje</w:t>
      </w:r>
      <w:r>
        <w:rPr>
          <w:spacing w:val="-2"/>
        </w:rPr>
        <w:t xml:space="preserve"> </w:t>
      </w:r>
      <w:r w:rsidR="00F21ACE">
        <w:t>upresnenie právneho inštitútu oprávnenia podať opravný prostriedok proti rozhodnutiu príslušného orgánu v zisťovacom konaní</w:t>
      </w:r>
      <w:r w:rsidR="00F50DC2">
        <w:rPr>
          <w:spacing w:val="-2"/>
        </w:rPr>
        <w:t>.</w:t>
      </w:r>
      <w:r w:rsidR="00F21ACE">
        <w:rPr>
          <w:spacing w:val="-2"/>
        </w:rPr>
        <w:t xml:space="preserve"> Predmetný inštitút predstavuje naplnenie požiadavky na prístup k</w:t>
      </w:r>
      <w:r w:rsidR="00AA1FF0">
        <w:rPr>
          <w:spacing w:val="-2"/>
        </w:rPr>
        <w:t> </w:t>
      </w:r>
      <w:r w:rsidR="00F21ACE">
        <w:rPr>
          <w:spacing w:val="-2"/>
        </w:rPr>
        <w:t>spravodlivosti</w:t>
      </w:r>
      <w:r w:rsidR="00AA1FF0">
        <w:rPr>
          <w:spacing w:val="-2"/>
        </w:rPr>
        <w:t xml:space="preserve"> v súlade s medzinárodnými dohovormi, ktorými je Slovenská republika viazaná</w:t>
      </w:r>
      <w:r w:rsidR="00F21ACE">
        <w:rPr>
          <w:spacing w:val="-2"/>
        </w:rPr>
        <w:t>.</w:t>
      </w:r>
    </w:p>
    <w:p w14:paraId="592F32C8" w14:textId="38D56C4D" w:rsidR="00F21ACE" w:rsidRDefault="00F21ACE" w:rsidP="73CA30B4">
      <w:pPr>
        <w:spacing w:before="235" w:line="300" w:lineRule="auto"/>
        <w:ind w:left="136"/>
        <w:jc w:val="both"/>
        <w:rPr>
          <w:sz w:val="24"/>
          <w:szCs w:val="24"/>
        </w:rPr>
      </w:pPr>
      <w:r w:rsidRPr="73CA30B4">
        <w:rPr>
          <w:b/>
          <w:bCs/>
          <w:sz w:val="24"/>
          <w:szCs w:val="24"/>
        </w:rPr>
        <w:t>K</w:t>
      </w:r>
      <w:r w:rsidRPr="73CA30B4">
        <w:rPr>
          <w:b/>
          <w:bCs/>
          <w:spacing w:val="-3"/>
          <w:sz w:val="24"/>
          <w:szCs w:val="24"/>
        </w:rPr>
        <w:t xml:space="preserve"> </w:t>
      </w:r>
      <w:r w:rsidR="009D7F7D">
        <w:rPr>
          <w:b/>
          <w:bCs/>
          <w:sz w:val="24"/>
          <w:szCs w:val="24"/>
        </w:rPr>
        <w:t>bodu 24</w:t>
      </w:r>
    </w:p>
    <w:p w14:paraId="210B14B5" w14:textId="16F8C401" w:rsidR="00F21ACE" w:rsidRDefault="00F21ACE" w:rsidP="00F21ACE">
      <w:pPr>
        <w:pStyle w:val="Zkladntext"/>
        <w:spacing w:before="81" w:line="300" w:lineRule="auto"/>
        <w:ind w:left="142" w:firstLine="702"/>
        <w:rPr>
          <w:spacing w:val="-2"/>
        </w:rPr>
      </w:pPr>
      <w:r>
        <w:t>Navrhovaná</w:t>
      </w:r>
      <w:r>
        <w:rPr>
          <w:spacing w:val="-2"/>
        </w:rPr>
        <w:t xml:space="preserve"> </w:t>
      </w:r>
      <w:r>
        <w:t>úprava</w:t>
      </w:r>
      <w:r>
        <w:rPr>
          <w:spacing w:val="-2"/>
        </w:rPr>
        <w:t xml:space="preserve"> </w:t>
      </w:r>
      <w:r>
        <w:t>predstavuje</w:t>
      </w:r>
      <w:r>
        <w:rPr>
          <w:spacing w:val="-2"/>
        </w:rPr>
        <w:t xml:space="preserve"> </w:t>
      </w:r>
      <w:r>
        <w:t>zavedenie právneho inštitútu opravných prostriedkov proti záväznému stanovisku zo zisťovacieho konania s cieľom odstránenia nejasností pri aplikácii tohto právneho inštitútu novelou č. 350/2024 Z. z</w:t>
      </w:r>
      <w:r>
        <w:rPr>
          <w:spacing w:val="-2"/>
        </w:rPr>
        <w:t xml:space="preserve">. Z dôvodu vyňatia zisťovacieho konania spod ustanovení zákona č. 71/1967 Zb. o správnom konaní (správny poriadok) bolo potrebné stanoviť presné a jednoznačné pravidlá podávania opravného prostriedku proti rozhodnutiu príslušného orgánu. Predmetné ustanovenia ustanovujú komplexný osobitný postup oproti všeobecným ustanoveniam správneho konania – lex </w:t>
      </w:r>
      <w:proofErr w:type="spellStart"/>
      <w:r>
        <w:rPr>
          <w:spacing w:val="-2"/>
        </w:rPr>
        <w:t>specialis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derogat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legi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generalis</w:t>
      </w:r>
      <w:proofErr w:type="spellEnd"/>
      <w:r>
        <w:rPr>
          <w:spacing w:val="-2"/>
        </w:rPr>
        <w:t>.</w:t>
      </w:r>
      <w:r w:rsidR="005C4F72">
        <w:rPr>
          <w:spacing w:val="-2"/>
        </w:rPr>
        <w:t xml:space="preserve"> </w:t>
      </w:r>
    </w:p>
    <w:p w14:paraId="159E1F01" w14:textId="7541CCE6" w:rsidR="002B23A3" w:rsidRDefault="009D7F7D" w:rsidP="73CA30B4">
      <w:pPr>
        <w:spacing w:before="235" w:line="300" w:lineRule="auto"/>
        <w:ind w:left="13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 bodu 25</w:t>
      </w:r>
      <w:r w:rsidR="002B23A3" w:rsidRPr="73CA30B4">
        <w:rPr>
          <w:b/>
          <w:bCs/>
          <w:sz w:val="24"/>
          <w:szCs w:val="24"/>
        </w:rPr>
        <w:t xml:space="preserve"> </w:t>
      </w:r>
    </w:p>
    <w:p w14:paraId="310134E6" w14:textId="24F7BC7D" w:rsidR="005C4F72" w:rsidRPr="002B23A3" w:rsidRDefault="005C4F72" w:rsidP="005C4F72">
      <w:pPr>
        <w:spacing w:before="235" w:line="300" w:lineRule="auto"/>
        <w:ind w:left="136" w:firstLine="584"/>
        <w:jc w:val="both"/>
        <w:rPr>
          <w:b/>
          <w:bCs/>
          <w:sz w:val="24"/>
          <w:szCs w:val="24"/>
        </w:rPr>
      </w:pPr>
      <w:r w:rsidRPr="005C4F72">
        <w:rPr>
          <w:spacing w:val="-2"/>
          <w:sz w:val="24"/>
          <w:szCs w:val="24"/>
        </w:rPr>
        <w:t xml:space="preserve">Navrhovaná úprava predstavuje upresnenie legislatívneho textu a doplnenie spolu so zmenou legislatívneho textu s cieľom odstránenia nedostatkov vyplývajúcich z aplikačnej praxe. </w:t>
      </w:r>
      <w:r w:rsidRPr="00465C5F">
        <w:rPr>
          <w:spacing w:val="-2"/>
          <w:sz w:val="24"/>
          <w:szCs w:val="24"/>
        </w:rPr>
        <w:t>Predmetná zmena zvyšuje efektivitu</w:t>
      </w:r>
      <w:r>
        <w:rPr>
          <w:spacing w:val="-2"/>
          <w:sz w:val="24"/>
          <w:szCs w:val="24"/>
        </w:rPr>
        <w:t>,</w:t>
      </w:r>
      <w:r w:rsidRPr="00465C5F">
        <w:rPr>
          <w:spacing w:val="-2"/>
          <w:sz w:val="24"/>
          <w:szCs w:val="24"/>
        </w:rPr>
        <w:t> ujasňuje podmienky konania</w:t>
      </w:r>
      <w:r>
        <w:rPr>
          <w:spacing w:val="-2"/>
          <w:sz w:val="24"/>
          <w:szCs w:val="24"/>
        </w:rPr>
        <w:t xml:space="preserve"> a s tým súvisiace postavenia a oprávnenie príslušného orgánu pri vyhodnocovaní inštitútu správy o hodnotení činnosti</w:t>
      </w:r>
      <w:r w:rsidRPr="00465C5F">
        <w:rPr>
          <w:spacing w:val="-2"/>
          <w:sz w:val="24"/>
          <w:szCs w:val="24"/>
        </w:rPr>
        <w:t>.</w:t>
      </w:r>
    </w:p>
    <w:p w14:paraId="5A811EB3" w14:textId="7292E9C5" w:rsidR="00BD3827" w:rsidRDefault="00BD3827" w:rsidP="73CA30B4">
      <w:pPr>
        <w:spacing w:before="235" w:line="300" w:lineRule="auto"/>
        <w:ind w:left="136"/>
        <w:jc w:val="both"/>
        <w:rPr>
          <w:sz w:val="24"/>
          <w:szCs w:val="24"/>
        </w:rPr>
      </w:pPr>
      <w:r w:rsidRPr="73CA30B4">
        <w:rPr>
          <w:b/>
          <w:bCs/>
          <w:sz w:val="24"/>
          <w:szCs w:val="24"/>
        </w:rPr>
        <w:t>K</w:t>
      </w:r>
      <w:r w:rsidRPr="73CA30B4">
        <w:rPr>
          <w:b/>
          <w:bCs/>
          <w:spacing w:val="-3"/>
          <w:sz w:val="24"/>
          <w:szCs w:val="24"/>
        </w:rPr>
        <w:t xml:space="preserve"> </w:t>
      </w:r>
      <w:r w:rsidRPr="73CA30B4">
        <w:rPr>
          <w:b/>
          <w:bCs/>
          <w:sz w:val="24"/>
          <w:szCs w:val="24"/>
        </w:rPr>
        <w:t xml:space="preserve">bodu </w:t>
      </w:r>
      <w:r w:rsidR="009D7F7D">
        <w:rPr>
          <w:b/>
          <w:bCs/>
          <w:sz w:val="24"/>
          <w:szCs w:val="24"/>
        </w:rPr>
        <w:t>26</w:t>
      </w:r>
      <w:r w:rsidRPr="73CA30B4">
        <w:rPr>
          <w:b/>
          <w:bCs/>
          <w:sz w:val="24"/>
          <w:szCs w:val="24"/>
        </w:rPr>
        <w:t xml:space="preserve"> </w:t>
      </w:r>
    </w:p>
    <w:p w14:paraId="2683A992" w14:textId="2D8BA8C9" w:rsidR="00F2702A" w:rsidRDefault="00F2702A" w:rsidP="000B5885">
      <w:pPr>
        <w:pStyle w:val="Zkladntext"/>
        <w:spacing w:before="81" w:line="300" w:lineRule="auto"/>
        <w:ind w:left="142" w:firstLine="702"/>
        <w:rPr>
          <w:spacing w:val="-2"/>
        </w:rPr>
      </w:pPr>
      <w:r>
        <w:t>Navrhovaná</w:t>
      </w:r>
      <w:r>
        <w:rPr>
          <w:spacing w:val="-2"/>
        </w:rPr>
        <w:t xml:space="preserve"> </w:t>
      </w:r>
      <w:r>
        <w:t>úprava</w:t>
      </w:r>
      <w:r>
        <w:rPr>
          <w:spacing w:val="-2"/>
        </w:rPr>
        <w:t xml:space="preserve"> </w:t>
      </w:r>
      <w:r>
        <w:t>predstavuje</w:t>
      </w:r>
      <w:r>
        <w:rPr>
          <w:spacing w:val="-2"/>
        </w:rPr>
        <w:t xml:space="preserve"> </w:t>
      </w:r>
      <w:r>
        <w:t>úpravu legislatívneho textu s cieľom odstránenia nedostatkov vyplývajúcich z aplikačnej praxe</w:t>
      </w:r>
      <w:r w:rsidR="005C4F72">
        <w:t xml:space="preserve"> v nadväznosti aj na požiadavky stanovené pri transpozícii smernice RED III</w:t>
      </w:r>
      <w:r>
        <w:rPr>
          <w:spacing w:val="-2"/>
        </w:rPr>
        <w:t>.</w:t>
      </w:r>
    </w:p>
    <w:p w14:paraId="240D1923" w14:textId="7397A2A3" w:rsidR="00F2702A" w:rsidRDefault="00F2702A" w:rsidP="73CA30B4">
      <w:pPr>
        <w:spacing w:before="235" w:line="300" w:lineRule="auto"/>
        <w:ind w:left="136"/>
        <w:jc w:val="both"/>
        <w:rPr>
          <w:sz w:val="24"/>
          <w:szCs w:val="24"/>
        </w:rPr>
      </w:pPr>
      <w:r w:rsidRPr="73CA30B4">
        <w:rPr>
          <w:b/>
          <w:bCs/>
          <w:sz w:val="24"/>
          <w:szCs w:val="24"/>
        </w:rPr>
        <w:t>K</w:t>
      </w:r>
      <w:r w:rsidRPr="73CA30B4">
        <w:rPr>
          <w:b/>
          <w:bCs/>
          <w:spacing w:val="-3"/>
          <w:sz w:val="24"/>
          <w:szCs w:val="24"/>
        </w:rPr>
        <w:t xml:space="preserve"> </w:t>
      </w:r>
      <w:r w:rsidRPr="73CA30B4">
        <w:rPr>
          <w:b/>
          <w:bCs/>
          <w:sz w:val="24"/>
          <w:szCs w:val="24"/>
        </w:rPr>
        <w:t xml:space="preserve">bodu </w:t>
      </w:r>
      <w:r w:rsidR="009D7F7D">
        <w:rPr>
          <w:b/>
          <w:bCs/>
          <w:sz w:val="24"/>
          <w:szCs w:val="24"/>
        </w:rPr>
        <w:t>27</w:t>
      </w:r>
      <w:r w:rsidRPr="73CA30B4">
        <w:rPr>
          <w:b/>
          <w:bCs/>
          <w:sz w:val="24"/>
          <w:szCs w:val="24"/>
        </w:rPr>
        <w:t xml:space="preserve"> </w:t>
      </w:r>
    </w:p>
    <w:p w14:paraId="258A180D" w14:textId="5623012A" w:rsidR="00F2702A" w:rsidRDefault="2A4B0252" w:rsidP="000B5885">
      <w:pPr>
        <w:pStyle w:val="Zkladntext"/>
        <w:spacing w:before="81" w:line="300" w:lineRule="auto"/>
        <w:ind w:left="142" w:firstLine="702"/>
      </w:pPr>
      <w:r w:rsidRPr="00D11418">
        <w:t>Navrhovaná</w:t>
      </w:r>
      <w:r w:rsidRPr="00D11418">
        <w:rPr>
          <w:spacing w:val="-2"/>
        </w:rPr>
        <w:t xml:space="preserve"> </w:t>
      </w:r>
      <w:r w:rsidRPr="00D11418">
        <w:t>úprava</w:t>
      </w:r>
      <w:r w:rsidRPr="00D11418">
        <w:rPr>
          <w:spacing w:val="-2"/>
        </w:rPr>
        <w:t xml:space="preserve"> </w:t>
      </w:r>
      <w:r w:rsidRPr="00D11418">
        <w:t>predstavuje</w:t>
      </w:r>
      <w:r w:rsidRPr="00D11418">
        <w:rPr>
          <w:spacing w:val="-2"/>
        </w:rPr>
        <w:t xml:space="preserve"> </w:t>
      </w:r>
      <w:r w:rsidRPr="00D11418">
        <w:t>aplikáciu právneho inštitútu nadradeného verejného záujmu, ktorý v zmysle smernice RED III je vnímaný ako prostriedok na zrýchlenie povoľovacích procesov</w:t>
      </w:r>
      <w:r w:rsidRPr="00D11418">
        <w:rPr>
          <w:spacing w:val="-2"/>
        </w:rPr>
        <w:t xml:space="preserve">. Pri vyvažovaní rôznych konkurenčných záujmov počas procesu udeľovania povolení bude príslušný orgán považovať vybrané </w:t>
      </w:r>
      <w:r>
        <w:rPr>
          <w:spacing w:val="-2"/>
        </w:rPr>
        <w:t xml:space="preserve">OZE </w:t>
      </w:r>
      <w:r w:rsidRPr="00D11418">
        <w:rPr>
          <w:spacing w:val="-2"/>
        </w:rPr>
        <w:t>v prípade veternej energie a slnečnej energie za projekty vo verejnom záujme, a nie len za súkromné hospodárske iniciatívy. Za predpokladu, že</w:t>
      </w:r>
      <w:r>
        <w:rPr>
          <w:spacing w:val="-2"/>
        </w:rPr>
        <w:t xml:space="preserve"> daný</w:t>
      </w:r>
      <w:r w:rsidRPr="00D11418">
        <w:rPr>
          <w:spacing w:val="-2"/>
        </w:rPr>
        <w:t xml:space="preserve"> projekt </w:t>
      </w:r>
      <w:r>
        <w:rPr>
          <w:spacing w:val="-2"/>
        </w:rPr>
        <w:t xml:space="preserve">OZE </w:t>
      </w:r>
      <w:r w:rsidRPr="00D11418">
        <w:rPr>
          <w:spacing w:val="-2"/>
        </w:rPr>
        <w:t xml:space="preserve">je v súlade s platnými právnymi predpismi, uľahčí sa tým </w:t>
      </w:r>
      <w:r w:rsidR="005C4F72">
        <w:rPr>
          <w:spacing w:val="-2"/>
        </w:rPr>
        <w:t>proces podľa tohto zákona čím dôjde k zrýchleniu naviazania na následný povoľovací proces v zmysle osobitných predpisov.</w:t>
      </w:r>
      <w:r w:rsidRPr="00D11418">
        <w:rPr>
          <w:spacing w:val="-2"/>
        </w:rPr>
        <w:t xml:space="preserve"> </w:t>
      </w:r>
      <w:r w:rsidR="008C7CA3">
        <w:rPr>
          <w:spacing w:val="-2"/>
        </w:rPr>
        <w:t>Predpokladá sa aj</w:t>
      </w:r>
      <w:r w:rsidRPr="00D11418">
        <w:rPr>
          <w:spacing w:val="-2"/>
        </w:rPr>
        <w:t xml:space="preserve"> zníženi</w:t>
      </w:r>
      <w:r w:rsidR="008C7CA3">
        <w:rPr>
          <w:spacing w:val="-2"/>
        </w:rPr>
        <w:t>e</w:t>
      </w:r>
      <w:r w:rsidRPr="00D11418">
        <w:rPr>
          <w:spacing w:val="-2"/>
        </w:rPr>
        <w:t xml:space="preserve"> rozsahu a počtu právnych </w:t>
      </w:r>
      <w:r w:rsidR="008C7CA3">
        <w:rPr>
          <w:spacing w:val="-2"/>
        </w:rPr>
        <w:t xml:space="preserve">a vecných </w:t>
      </w:r>
      <w:r w:rsidRPr="00D11418">
        <w:rPr>
          <w:spacing w:val="-2"/>
        </w:rPr>
        <w:lastRenderedPageBreak/>
        <w:t>námietok. Cieľom je</w:t>
      </w:r>
      <w:r w:rsidR="008C7CA3">
        <w:rPr>
          <w:spacing w:val="-2"/>
        </w:rPr>
        <w:t xml:space="preserve">, okrem príspevku k transpozícii ustanovení smernice RED, </w:t>
      </w:r>
      <w:r w:rsidRPr="00D11418">
        <w:rPr>
          <w:spacing w:val="-2"/>
        </w:rPr>
        <w:t>prispieť k tomu, aby bolo záväzné stanovisko zo zisťovacieho konania týkajúce sa projektov OZE spĺňajúce definíciu nadradeného verejného záujmu vydané čo najrýchlejšie a prednostne.</w:t>
      </w:r>
    </w:p>
    <w:p w14:paraId="06F3252F" w14:textId="2E84CB8B" w:rsidR="00F2702A" w:rsidRDefault="00F2702A" w:rsidP="008C7CA3">
      <w:pPr>
        <w:spacing w:before="235" w:line="300" w:lineRule="auto"/>
        <w:ind w:left="136"/>
        <w:jc w:val="both"/>
        <w:rPr>
          <w:sz w:val="24"/>
          <w:szCs w:val="24"/>
        </w:rPr>
      </w:pPr>
      <w:r w:rsidRPr="73CA30B4">
        <w:rPr>
          <w:b/>
          <w:bCs/>
          <w:sz w:val="24"/>
          <w:szCs w:val="24"/>
        </w:rPr>
        <w:t>K</w:t>
      </w:r>
      <w:r w:rsidRPr="73CA30B4">
        <w:rPr>
          <w:b/>
          <w:bCs/>
          <w:spacing w:val="-3"/>
          <w:sz w:val="24"/>
          <w:szCs w:val="24"/>
        </w:rPr>
        <w:t xml:space="preserve"> </w:t>
      </w:r>
      <w:r w:rsidRPr="73CA30B4">
        <w:rPr>
          <w:b/>
          <w:bCs/>
          <w:sz w:val="24"/>
          <w:szCs w:val="24"/>
        </w:rPr>
        <w:t xml:space="preserve">bodu </w:t>
      </w:r>
      <w:r w:rsidR="002B23A3" w:rsidRPr="73CA30B4">
        <w:rPr>
          <w:b/>
          <w:bCs/>
          <w:sz w:val="24"/>
          <w:szCs w:val="24"/>
        </w:rPr>
        <w:t>2</w:t>
      </w:r>
      <w:r w:rsidR="009D7F7D">
        <w:rPr>
          <w:b/>
          <w:bCs/>
          <w:sz w:val="24"/>
          <w:szCs w:val="24"/>
        </w:rPr>
        <w:t>8</w:t>
      </w:r>
      <w:r w:rsidRPr="73CA30B4">
        <w:rPr>
          <w:b/>
          <w:bCs/>
          <w:sz w:val="24"/>
          <w:szCs w:val="24"/>
        </w:rPr>
        <w:t xml:space="preserve">  </w:t>
      </w:r>
    </w:p>
    <w:p w14:paraId="38E62ECD" w14:textId="4B907DD4" w:rsidR="00F2702A" w:rsidRDefault="00F2702A" w:rsidP="000B5885">
      <w:pPr>
        <w:pStyle w:val="Zkladntext"/>
        <w:spacing w:before="81" w:line="300" w:lineRule="auto"/>
        <w:ind w:left="142" w:firstLine="702"/>
        <w:rPr>
          <w:spacing w:val="-2"/>
        </w:rPr>
      </w:pPr>
      <w:r>
        <w:t>Navrhovaná</w:t>
      </w:r>
      <w:r>
        <w:rPr>
          <w:spacing w:val="-2"/>
        </w:rPr>
        <w:t xml:space="preserve"> </w:t>
      </w:r>
      <w:r>
        <w:t>úprava</w:t>
      </w:r>
      <w:r>
        <w:rPr>
          <w:spacing w:val="-2"/>
        </w:rPr>
        <w:t xml:space="preserve"> </w:t>
      </w:r>
      <w:r>
        <w:t>predstavuje</w:t>
      </w:r>
      <w:r>
        <w:rPr>
          <w:spacing w:val="-2"/>
        </w:rPr>
        <w:t xml:space="preserve"> </w:t>
      </w:r>
      <w:r>
        <w:t>úpravu legislatívneho textu s cieľom odstránenia nedostatkov vyplývajúcich z aplikačnej praxe</w:t>
      </w:r>
      <w:r>
        <w:rPr>
          <w:spacing w:val="-2"/>
        </w:rPr>
        <w:t xml:space="preserve">. </w:t>
      </w:r>
      <w:r w:rsidR="008C7CA3">
        <w:rPr>
          <w:spacing w:val="-2"/>
        </w:rPr>
        <w:t>Cieľom je jednoznačné stanovenie podmienok konania a zvýšenie právnej istoty.</w:t>
      </w:r>
    </w:p>
    <w:p w14:paraId="719E472F" w14:textId="5D83BE41" w:rsidR="00F2702A" w:rsidRDefault="00F2702A" w:rsidP="73CA30B4">
      <w:pPr>
        <w:spacing w:before="235" w:line="300" w:lineRule="auto"/>
        <w:ind w:left="136"/>
        <w:jc w:val="both"/>
        <w:rPr>
          <w:sz w:val="24"/>
          <w:szCs w:val="24"/>
        </w:rPr>
      </w:pPr>
      <w:r w:rsidRPr="73CA30B4">
        <w:rPr>
          <w:b/>
          <w:bCs/>
          <w:sz w:val="24"/>
          <w:szCs w:val="24"/>
        </w:rPr>
        <w:t>K</w:t>
      </w:r>
      <w:r w:rsidRPr="73CA30B4">
        <w:rPr>
          <w:b/>
          <w:bCs/>
          <w:spacing w:val="-3"/>
          <w:sz w:val="24"/>
          <w:szCs w:val="24"/>
        </w:rPr>
        <w:t xml:space="preserve"> </w:t>
      </w:r>
      <w:r w:rsidRPr="73CA30B4">
        <w:rPr>
          <w:b/>
          <w:bCs/>
          <w:sz w:val="24"/>
          <w:szCs w:val="24"/>
        </w:rPr>
        <w:t xml:space="preserve">bodu </w:t>
      </w:r>
      <w:r w:rsidR="00D11418" w:rsidRPr="73CA30B4">
        <w:rPr>
          <w:b/>
          <w:bCs/>
          <w:sz w:val="24"/>
          <w:szCs w:val="24"/>
        </w:rPr>
        <w:t>2</w:t>
      </w:r>
      <w:r w:rsidR="009D7F7D">
        <w:rPr>
          <w:b/>
          <w:bCs/>
          <w:sz w:val="24"/>
          <w:szCs w:val="24"/>
        </w:rPr>
        <w:t>9</w:t>
      </w:r>
      <w:r w:rsidRPr="73CA30B4">
        <w:rPr>
          <w:b/>
          <w:bCs/>
          <w:sz w:val="24"/>
          <w:szCs w:val="24"/>
        </w:rPr>
        <w:t xml:space="preserve"> </w:t>
      </w:r>
    </w:p>
    <w:p w14:paraId="1B900967" w14:textId="77777777" w:rsidR="00C32AEB" w:rsidRPr="00C32AEB" w:rsidRDefault="00C32AEB" w:rsidP="00C32AEB">
      <w:pPr>
        <w:spacing w:line="300" w:lineRule="auto"/>
        <w:ind w:firstLine="720"/>
        <w:jc w:val="both"/>
        <w:rPr>
          <w:spacing w:val="-2"/>
          <w:sz w:val="24"/>
          <w:szCs w:val="24"/>
        </w:rPr>
      </w:pPr>
      <w:r w:rsidRPr="00C32AEB">
        <w:rPr>
          <w:spacing w:val="-2"/>
          <w:sz w:val="24"/>
          <w:szCs w:val="24"/>
        </w:rPr>
        <w:t xml:space="preserve">Legislatívno-právna úprava súvisiaca so spojením procesu posudzovania vplyvov na životné prostredie a procesu povoľovania činnosti alebo jej zmeny, ktorou je prevádzka podľa § 2 písm. d) a osobitná prevádzka podľa § 2 písm. s) do zjednoteného povoľovania. </w:t>
      </w:r>
    </w:p>
    <w:p w14:paraId="7FC563FE" w14:textId="40A89718" w:rsidR="00C32AEB" w:rsidRPr="00C32AEB" w:rsidRDefault="00C32AEB" w:rsidP="00C32AEB">
      <w:pPr>
        <w:spacing w:line="300" w:lineRule="auto"/>
        <w:ind w:firstLine="720"/>
        <w:jc w:val="both"/>
        <w:rPr>
          <w:spacing w:val="-2"/>
          <w:sz w:val="24"/>
          <w:szCs w:val="24"/>
        </w:rPr>
      </w:pPr>
      <w:r w:rsidRPr="00C32AEB">
        <w:rPr>
          <w:spacing w:val="-2"/>
          <w:sz w:val="24"/>
          <w:szCs w:val="24"/>
        </w:rPr>
        <w:t xml:space="preserve">Cieľom spojenia je zefektívniť proces posudzovania a povoľovania prevádzok uvedených v prílohe č. 1 zákona o integrovanej prevencii a kontrole znečisťovania, ako aj osobitných prevádzok podľa § 2 písm. s) predmetného zákona, ktorými sú prevádzky alebo zariadenia na výrobu energie z  </w:t>
      </w:r>
      <w:r>
        <w:rPr>
          <w:spacing w:val="-2"/>
          <w:sz w:val="24"/>
          <w:szCs w:val="24"/>
        </w:rPr>
        <w:t>OZE</w:t>
      </w:r>
      <w:r w:rsidRPr="00C32AEB">
        <w:rPr>
          <w:spacing w:val="-2"/>
          <w:sz w:val="24"/>
          <w:szCs w:val="24"/>
        </w:rPr>
        <w:t xml:space="preserve">. Na návrh navrhovateľ príslušný orgán, ktorým je SIŽP môže vykonať posudzovanie vplyvov samostatne, inak je SIŽP príslušným orgán a zároveň aj povoľujúcim v zjednotenom povoľovaní. </w:t>
      </w:r>
    </w:p>
    <w:p w14:paraId="529A1496" w14:textId="77777777" w:rsidR="00C32AEB" w:rsidRPr="00C32AEB" w:rsidRDefault="00C32AEB" w:rsidP="00C32AEB">
      <w:pPr>
        <w:spacing w:line="300" w:lineRule="auto"/>
        <w:jc w:val="both"/>
        <w:rPr>
          <w:spacing w:val="-2"/>
          <w:sz w:val="24"/>
          <w:szCs w:val="24"/>
        </w:rPr>
      </w:pPr>
    </w:p>
    <w:p w14:paraId="7C14AE82" w14:textId="77777777" w:rsidR="00C32AEB" w:rsidRPr="00C32AEB" w:rsidRDefault="00C32AEB" w:rsidP="00C32AEB">
      <w:pPr>
        <w:spacing w:line="300" w:lineRule="auto"/>
        <w:jc w:val="both"/>
        <w:rPr>
          <w:spacing w:val="-2"/>
          <w:sz w:val="24"/>
          <w:szCs w:val="24"/>
        </w:rPr>
      </w:pPr>
      <w:r w:rsidRPr="00C32AEB">
        <w:rPr>
          <w:spacing w:val="-2"/>
          <w:sz w:val="24"/>
          <w:szCs w:val="24"/>
        </w:rPr>
        <w:t xml:space="preserve">V § 39a sa zavádzajú osobitosti pre zjednotené povoľovanie. </w:t>
      </w:r>
    </w:p>
    <w:p w14:paraId="4077A045" w14:textId="77777777" w:rsidR="00C32AEB" w:rsidRPr="00C32AEB" w:rsidRDefault="00C32AEB" w:rsidP="00C32AEB">
      <w:pPr>
        <w:spacing w:line="300" w:lineRule="auto"/>
        <w:jc w:val="both"/>
        <w:rPr>
          <w:spacing w:val="-2"/>
          <w:sz w:val="24"/>
          <w:szCs w:val="24"/>
        </w:rPr>
      </w:pPr>
    </w:p>
    <w:p w14:paraId="484C5866" w14:textId="10D5136F" w:rsidR="00C32AEB" w:rsidRPr="00C32AEB" w:rsidRDefault="00C32AEB" w:rsidP="00C32AEB">
      <w:pPr>
        <w:spacing w:line="300" w:lineRule="auto"/>
        <w:jc w:val="both"/>
        <w:rPr>
          <w:spacing w:val="-2"/>
          <w:sz w:val="24"/>
          <w:szCs w:val="24"/>
        </w:rPr>
      </w:pPr>
      <w:r w:rsidRPr="00C32AEB">
        <w:rPr>
          <w:spacing w:val="-2"/>
          <w:sz w:val="24"/>
          <w:szCs w:val="24"/>
        </w:rPr>
        <w:t xml:space="preserve">Na posudzovanie vplyvov prevádzok uvedených v prílohe č. 1 zákona </w:t>
      </w:r>
      <w:r w:rsidR="00AA1FF0">
        <w:rPr>
          <w:spacing w:val="-2"/>
          <w:sz w:val="24"/>
          <w:szCs w:val="24"/>
        </w:rPr>
        <w:t>39/2013</w:t>
      </w:r>
      <w:r w:rsidRPr="00C32AEB">
        <w:rPr>
          <w:spacing w:val="-2"/>
          <w:sz w:val="24"/>
          <w:szCs w:val="24"/>
        </w:rPr>
        <w:t xml:space="preserve"> sa v zjednotenom povoľovaní primerane upl</w:t>
      </w:r>
      <w:r w:rsidR="002F5555">
        <w:rPr>
          <w:spacing w:val="-2"/>
          <w:sz w:val="24"/>
          <w:szCs w:val="24"/>
        </w:rPr>
        <w:t>atňujú postupy podľa  zákona 24/2006</w:t>
      </w:r>
      <w:r w:rsidRPr="00C32AEB">
        <w:rPr>
          <w:spacing w:val="-2"/>
          <w:sz w:val="24"/>
          <w:szCs w:val="24"/>
        </w:rPr>
        <w:t>, s výnimkou:</w:t>
      </w:r>
    </w:p>
    <w:p w14:paraId="33E81906" w14:textId="6E83E828" w:rsidR="00C32AEB" w:rsidRPr="00C32AEB" w:rsidRDefault="00C32AEB" w:rsidP="00C32AEB">
      <w:pPr>
        <w:widowControl/>
        <w:numPr>
          <w:ilvl w:val="0"/>
          <w:numId w:val="5"/>
        </w:numPr>
        <w:autoSpaceDE/>
        <w:autoSpaceDN/>
        <w:spacing w:line="300" w:lineRule="auto"/>
        <w:jc w:val="both"/>
        <w:rPr>
          <w:spacing w:val="-2"/>
          <w:sz w:val="24"/>
          <w:szCs w:val="24"/>
        </w:rPr>
      </w:pPr>
      <w:r w:rsidRPr="00C32AEB">
        <w:rPr>
          <w:spacing w:val="-2"/>
          <w:sz w:val="24"/>
          <w:szCs w:val="24"/>
        </w:rPr>
        <w:t xml:space="preserve">Zjednotené konanie začína predložením žiadosti podľa § 6 </w:t>
      </w:r>
      <w:r w:rsidR="00AA1FF0" w:rsidRPr="00C32AEB">
        <w:rPr>
          <w:spacing w:val="-2"/>
          <w:sz w:val="24"/>
          <w:szCs w:val="24"/>
        </w:rPr>
        <w:t xml:space="preserve">zákona </w:t>
      </w:r>
      <w:r w:rsidR="00AA1FF0">
        <w:rPr>
          <w:spacing w:val="-2"/>
          <w:sz w:val="24"/>
          <w:szCs w:val="24"/>
        </w:rPr>
        <w:t>39/2013</w:t>
      </w:r>
      <w:r w:rsidRPr="00C32AEB">
        <w:rPr>
          <w:spacing w:val="-2"/>
          <w:sz w:val="24"/>
          <w:szCs w:val="24"/>
        </w:rPr>
        <w:t>, ktorej súčasťou musí byť správa o</w:t>
      </w:r>
      <w:r w:rsidR="002F5555">
        <w:rPr>
          <w:spacing w:val="-2"/>
          <w:sz w:val="24"/>
          <w:szCs w:val="24"/>
        </w:rPr>
        <w:t> </w:t>
      </w:r>
      <w:r w:rsidRPr="00C32AEB">
        <w:rPr>
          <w:spacing w:val="-2"/>
          <w:sz w:val="24"/>
          <w:szCs w:val="24"/>
        </w:rPr>
        <w:t>hodnotení</w:t>
      </w:r>
      <w:r w:rsidR="002F5555">
        <w:rPr>
          <w:spacing w:val="-2"/>
          <w:sz w:val="24"/>
          <w:szCs w:val="24"/>
        </w:rPr>
        <w:t>.</w:t>
      </w:r>
    </w:p>
    <w:p w14:paraId="6A14B818" w14:textId="7E29DE24" w:rsidR="00C32AEB" w:rsidRPr="00C32AEB" w:rsidRDefault="00C32AEB" w:rsidP="00C32AEB">
      <w:pPr>
        <w:widowControl/>
        <w:numPr>
          <w:ilvl w:val="0"/>
          <w:numId w:val="6"/>
        </w:numPr>
        <w:autoSpaceDE/>
        <w:autoSpaceDN/>
        <w:spacing w:line="300" w:lineRule="auto"/>
        <w:jc w:val="both"/>
        <w:rPr>
          <w:spacing w:val="-2"/>
          <w:sz w:val="24"/>
          <w:szCs w:val="24"/>
        </w:rPr>
      </w:pPr>
      <w:r w:rsidRPr="00C32AEB">
        <w:rPr>
          <w:spacing w:val="-2"/>
          <w:sz w:val="24"/>
          <w:szCs w:val="24"/>
        </w:rPr>
        <w:t>SIŽP overí správu o hodnotení činnosti do 60 dní odo dňa jej doručenia a následne postupuje podľa § 33 ods. 1</w:t>
      </w:r>
      <w:r w:rsidR="00AA1FF0">
        <w:rPr>
          <w:spacing w:val="-2"/>
          <w:sz w:val="24"/>
          <w:szCs w:val="24"/>
        </w:rPr>
        <w:t xml:space="preserve"> </w:t>
      </w:r>
      <w:r w:rsidR="00AA1FF0" w:rsidRPr="00C32AEB">
        <w:rPr>
          <w:spacing w:val="-2"/>
          <w:sz w:val="24"/>
          <w:szCs w:val="24"/>
        </w:rPr>
        <w:t xml:space="preserve">zákona </w:t>
      </w:r>
      <w:r w:rsidR="00AA1FF0">
        <w:rPr>
          <w:spacing w:val="-2"/>
          <w:sz w:val="24"/>
          <w:szCs w:val="24"/>
        </w:rPr>
        <w:t>24/2006</w:t>
      </w:r>
      <w:r w:rsidRPr="00C32AEB">
        <w:rPr>
          <w:spacing w:val="-2"/>
          <w:sz w:val="24"/>
          <w:szCs w:val="24"/>
        </w:rPr>
        <w:t>.  Rezortný orgán, dotknutý orgán, povoľujúci orgán a dotknutá obec doručia písomné stanovisko k správe o hodnotení činnosti príslušnému orgánu najneskôr do 45 dní od jej doručenia.  Verejnosť môže doručiť písomné stanovisko príslušnému orgánu do 45 dní odo dňa zverejnenia správy o hodnotení činnosti v centrálnom informačnom systéme.</w:t>
      </w:r>
    </w:p>
    <w:p w14:paraId="37E76469" w14:textId="37064C59" w:rsidR="00C32AEB" w:rsidRPr="00C32AEB" w:rsidRDefault="00C32AEB" w:rsidP="00C32AEB">
      <w:pPr>
        <w:widowControl/>
        <w:numPr>
          <w:ilvl w:val="0"/>
          <w:numId w:val="6"/>
        </w:numPr>
        <w:autoSpaceDE/>
        <w:autoSpaceDN/>
        <w:spacing w:line="300" w:lineRule="auto"/>
        <w:jc w:val="both"/>
        <w:rPr>
          <w:spacing w:val="-2"/>
          <w:sz w:val="24"/>
          <w:szCs w:val="24"/>
        </w:rPr>
      </w:pPr>
      <w:r w:rsidRPr="00C32AEB">
        <w:rPr>
          <w:spacing w:val="-2"/>
          <w:sz w:val="24"/>
          <w:szCs w:val="24"/>
        </w:rPr>
        <w:t xml:space="preserve">Ak má obec  záujem vykonať verejné prerokovanie podľa § 34 ods. 2 zákona </w:t>
      </w:r>
      <w:r w:rsidR="002F5555">
        <w:rPr>
          <w:spacing w:val="-2"/>
          <w:sz w:val="24"/>
          <w:szCs w:val="24"/>
        </w:rPr>
        <w:t>24/2006</w:t>
      </w:r>
      <w:r w:rsidRPr="00C32AEB">
        <w:rPr>
          <w:spacing w:val="-2"/>
          <w:sz w:val="24"/>
          <w:szCs w:val="24"/>
        </w:rPr>
        <w:t xml:space="preserve"> a zároveň sa k žiadosti podľa </w:t>
      </w:r>
      <w:r w:rsidR="00AA1FF0" w:rsidRPr="00C32AEB">
        <w:rPr>
          <w:spacing w:val="-2"/>
          <w:sz w:val="24"/>
          <w:szCs w:val="24"/>
        </w:rPr>
        <w:t xml:space="preserve">zákona </w:t>
      </w:r>
      <w:r w:rsidR="00AA1FF0">
        <w:rPr>
          <w:spacing w:val="-2"/>
          <w:sz w:val="24"/>
          <w:szCs w:val="24"/>
        </w:rPr>
        <w:t>39/2013</w:t>
      </w:r>
      <w:r w:rsidRPr="00C32AEB">
        <w:rPr>
          <w:spacing w:val="-2"/>
          <w:sz w:val="24"/>
          <w:szCs w:val="24"/>
        </w:rPr>
        <w:t xml:space="preserve"> vyjadrila verejnosť formou petície, verejné prerokovanie sa uskutoční v spojení s prerokovaním petície podľa zákona o integrovanej prevencii a kontrole znečisťovania a to v lehote 45 dní určenej na doručovanie pripomienok k správe o hodnotení činnosti</w:t>
      </w:r>
      <w:r w:rsidR="002F5555">
        <w:rPr>
          <w:spacing w:val="-2"/>
          <w:sz w:val="24"/>
          <w:szCs w:val="24"/>
        </w:rPr>
        <w:t>.</w:t>
      </w:r>
    </w:p>
    <w:p w14:paraId="4303D501" w14:textId="77777777" w:rsidR="00C32AEB" w:rsidRPr="00C32AEB" w:rsidRDefault="00C32AEB" w:rsidP="00C32AEB">
      <w:pPr>
        <w:widowControl/>
        <w:numPr>
          <w:ilvl w:val="0"/>
          <w:numId w:val="6"/>
        </w:numPr>
        <w:autoSpaceDE/>
        <w:autoSpaceDN/>
        <w:spacing w:line="300" w:lineRule="auto"/>
        <w:jc w:val="both"/>
        <w:rPr>
          <w:spacing w:val="-2"/>
          <w:sz w:val="24"/>
          <w:szCs w:val="24"/>
        </w:rPr>
      </w:pPr>
      <w:r w:rsidRPr="00C32AEB">
        <w:rPr>
          <w:spacing w:val="-2"/>
          <w:sz w:val="24"/>
          <w:szCs w:val="24"/>
        </w:rPr>
        <w:t>V prípade zjednoteného povoľovania príslušný orgán neurčuje spracovateľa odborného posudku z dôvodu, že vypracovanie odborného posudku k navrhovanej činnosti alebo jej zmene sa nevyžaduje.</w:t>
      </w:r>
    </w:p>
    <w:p w14:paraId="050F5E6F" w14:textId="48820270" w:rsidR="00C32AEB" w:rsidRPr="00C32AEB" w:rsidRDefault="00C32AEB" w:rsidP="00C32AEB">
      <w:pPr>
        <w:widowControl/>
        <w:numPr>
          <w:ilvl w:val="0"/>
          <w:numId w:val="6"/>
        </w:numPr>
        <w:autoSpaceDE/>
        <w:autoSpaceDN/>
        <w:spacing w:line="300" w:lineRule="auto"/>
        <w:jc w:val="both"/>
        <w:rPr>
          <w:spacing w:val="-2"/>
          <w:sz w:val="24"/>
          <w:szCs w:val="24"/>
        </w:rPr>
      </w:pPr>
      <w:r w:rsidRPr="00C32AEB">
        <w:rPr>
          <w:spacing w:val="-2"/>
          <w:sz w:val="24"/>
          <w:szCs w:val="24"/>
        </w:rPr>
        <w:lastRenderedPageBreak/>
        <w:t xml:space="preserve">Lehota na vydanie záverečného stanoviska v zjednotenom povoľovaní je 60 dní odo dňa ústneho pojednávania podľa </w:t>
      </w:r>
      <w:r w:rsidR="00AA1FF0" w:rsidRPr="00C32AEB">
        <w:rPr>
          <w:spacing w:val="-2"/>
          <w:sz w:val="24"/>
          <w:szCs w:val="24"/>
        </w:rPr>
        <w:t xml:space="preserve">zákona </w:t>
      </w:r>
      <w:r w:rsidR="00AA1FF0">
        <w:rPr>
          <w:spacing w:val="-2"/>
          <w:sz w:val="24"/>
          <w:szCs w:val="24"/>
        </w:rPr>
        <w:t>39/2013</w:t>
      </w:r>
      <w:r w:rsidRPr="00C32AEB">
        <w:rPr>
          <w:spacing w:val="-2"/>
          <w:sz w:val="24"/>
          <w:szCs w:val="24"/>
        </w:rPr>
        <w:t>, najneskôr však do šiestich mesiacov odo dňa začatia zjednoteného povoľovania. Ak je konanie prerušené, tieto lehoty neplynú</w:t>
      </w:r>
      <w:r w:rsidR="002F5555">
        <w:rPr>
          <w:spacing w:val="-2"/>
          <w:sz w:val="24"/>
          <w:szCs w:val="24"/>
        </w:rPr>
        <w:t>.</w:t>
      </w:r>
    </w:p>
    <w:p w14:paraId="39A67E59" w14:textId="2EE4E0DA" w:rsidR="00C32AEB" w:rsidRPr="00C32AEB" w:rsidRDefault="00C32AEB" w:rsidP="00C32AEB">
      <w:pPr>
        <w:widowControl/>
        <w:numPr>
          <w:ilvl w:val="0"/>
          <w:numId w:val="6"/>
        </w:numPr>
        <w:autoSpaceDE/>
        <w:autoSpaceDN/>
        <w:spacing w:line="300" w:lineRule="auto"/>
        <w:jc w:val="both"/>
        <w:rPr>
          <w:spacing w:val="-2"/>
          <w:sz w:val="24"/>
          <w:szCs w:val="24"/>
        </w:rPr>
      </w:pPr>
      <w:r w:rsidRPr="00C32AEB">
        <w:rPr>
          <w:spacing w:val="-2"/>
          <w:sz w:val="24"/>
          <w:szCs w:val="24"/>
        </w:rPr>
        <w:t>Stanov</w:t>
      </w:r>
      <w:r w:rsidR="002F5555">
        <w:rPr>
          <w:spacing w:val="-2"/>
          <w:sz w:val="24"/>
          <w:szCs w:val="24"/>
        </w:rPr>
        <w:t>uje sa účinnosť od 1. júla 2026.</w:t>
      </w:r>
    </w:p>
    <w:p w14:paraId="4349F4BF" w14:textId="77777777" w:rsidR="00C32AEB" w:rsidRPr="00C32AEB" w:rsidRDefault="00C32AEB" w:rsidP="00C32AEB">
      <w:pPr>
        <w:spacing w:line="300" w:lineRule="auto"/>
        <w:jc w:val="both"/>
        <w:rPr>
          <w:spacing w:val="-2"/>
          <w:sz w:val="24"/>
          <w:szCs w:val="24"/>
        </w:rPr>
      </w:pPr>
    </w:p>
    <w:p w14:paraId="1D3F7580" w14:textId="796298B3" w:rsidR="00C32AEB" w:rsidRPr="00C32AEB" w:rsidRDefault="00C32AEB" w:rsidP="00C32AEB">
      <w:pPr>
        <w:spacing w:line="300" w:lineRule="auto"/>
        <w:jc w:val="both"/>
        <w:rPr>
          <w:spacing w:val="-2"/>
          <w:sz w:val="24"/>
          <w:szCs w:val="24"/>
        </w:rPr>
      </w:pPr>
      <w:r w:rsidRPr="00C32AEB">
        <w:rPr>
          <w:spacing w:val="-2"/>
          <w:sz w:val="24"/>
          <w:szCs w:val="24"/>
        </w:rPr>
        <w:t xml:space="preserve">Na posudzovanie vplyvov osobitných prevádzok podľa § 2 písm. s) </w:t>
      </w:r>
      <w:r w:rsidR="00AA1FF0" w:rsidRPr="00C32AEB">
        <w:rPr>
          <w:spacing w:val="-2"/>
          <w:sz w:val="24"/>
          <w:szCs w:val="24"/>
        </w:rPr>
        <w:t xml:space="preserve">zákona </w:t>
      </w:r>
      <w:r w:rsidR="00AA1FF0">
        <w:rPr>
          <w:spacing w:val="-2"/>
          <w:sz w:val="24"/>
          <w:szCs w:val="24"/>
        </w:rPr>
        <w:t>39/2013</w:t>
      </w:r>
      <w:r w:rsidRPr="00C32AEB">
        <w:rPr>
          <w:spacing w:val="-2"/>
          <w:sz w:val="24"/>
          <w:szCs w:val="24"/>
        </w:rPr>
        <w:t>, ktorými sú prevádzky alebo zariadenia na výrobu energie z </w:t>
      </w:r>
      <w:r w:rsidR="002F5555">
        <w:rPr>
          <w:spacing w:val="-2"/>
          <w:sz w:val="24"/>
          <w:szCs w:val="24"/>
        </w:rPr>
        <w:t>OZE</w:t>
      </w:r>
      <w:r w:rsidRPr="00C32AEB">
        <w:rPr>
          <w:spacing w:val="-2"/>
          <w:sz w:val="24"/>
          <w:szCs w:val="24"/>
        </w:rPr>
        <w:t xml:space="preserve">, sa v zjednotenom povoľovaní primerane uplatňujú postupy podľa  zákona </w:t>
      </w:r>
      <w:r w:rsidR="002F5555">
        <w:rPr>
          <w:spacing w:val="-2"/>
          <w:sz w:val="24"/>
          <w:szCs w:val="24"/>
        </w:rPr>
        <w:t>24/2006</w:t>
      </w:r>
      <w:r w:rsidRPr="00C32AEB">
        <w:rPr>
          <w:spacing w:val="-2"/>
          <w:sz w:val="24"/>
          <w:szCs w:val="24"/>
        </w:rPr>
        <w:t xml:space="preserve">, s výnimkou: </w:t>
      </w:r>
    </w:p>
    <w:p w14:paraId="268B769C" w14:textId="41311663" w:rsidR="00C32AEB" w:rsidRPr="00C32AEB" w:rsidRDefault="00C32AEB" w:rsidP="00C32AEB">
      <w:pPr>
        <w:widowControl/>
        <w:numPr>
          <w:ilvl w:val="0"/>
          <w:numId w:val="6"/>
        </w:numPr>
        <w:autoSpaceDE/>
        <w:autoSpaceDN/>
        <w:spacing w:line="300" w:lineRule="auto"/>
        <w:jc w:val="both"/>
        <w:rPr>
          <w:spacing w:val="-2"/>
          <w:sz w:val="24"/>
          <w:szCs w:val="24"/>
        </w:rPr>
      </w:pPr>
      <w:r w:rsidRPr="00C32AEB">
        <w:rPr>
          <w:spacing w:val="-2"/>
          <w:sz w:val="24"/>
          <w:szCs w:val="24"/>
        </w:rPr>
        <w:t xml:space="preserve">Zjednotené konanie začína predložením žiadosti podľa § 50 </w:t>
      </w:r>
      <w:r w:rsidR="00AA1FF0">
        <w:rPr>
          <w:spacing w:val="-2"/>
          <w:sz w:val="24"/>
          <w:szCs w:val="24"/>
        </w:rPr>
        <w:t>zákona 25/2025</w:t>
      </w:r>
      <w:r w:rsidRPr="00C32AEB">
        <w:rPr>
          <w:spacing w:val="-2"/>
          <w:sz w:val="24"/>
          <w:szCs w:val="24"/>
        </w:rPr>
        <w:t>, ktorej súčasťou musí byť správa o hodnotení</w:t>
      </w:r>
    </w:p>
    <w:p w14:paraId="4F52009C" w14:textId="6A3C59C8" w:rsidR="00C32AEB" w:rsidRPr="00C32AEB" w:rsidRDefault="00C32AEB" w:rsidP="00C32AEB">
      <w:pPr>
        <w:widowControl/>
        <w:numPr>
          <w:ilvl w:val="0"/>
          <w:numId w:val="6"/>
        </w:numPr>
        <w:autoSpaceDE/>
        <w:autoSpaceDN/>
        <w:spacing w:line="300" w:lineRule="auto"/>
        <w:jc w:val="both"/>
        <w:rPr>
          <w:spacing w:val="-2"/>
          <w:sz w:val="24"/>
          <w:szCs w:val="24"/>
        </w:rPr>
      </w:pPr>
      <w:r w:rsidRPr="00C32AEB">
        <w:rPr>
          <w:spacing w:val="-2"/>
          <w:sz w:val="24"/>
          <w:szCs w:val="24"/>
        </w:rPr>
        <w:t>SIŽP overí správu o hodnotení činnosti do 40 dní odo dňa jej doručenia a následne postupuje podľa § 33 ods. 1</w:t>
      </w:r>
      <w:r w:rsidR="00AA1FF0">
        <w:rPr>
          <w:spacing w:val="-2"/>
          <w:sz w:val="24"/>
          <w:szCs w:val="24"/>
        </w:rPr>
        <w:t xml:space="preserve"> </w:t>
      </w:r>
      <w:r w:rsidR="00AA1FF0" w:rsidRPr="00C32AEB">
        <w:rPr>
          <w:spacing w:val="-2"/>
          <w:sz w:val="24"/>
          <w:szCs w:val="24"/>
        </w:rPr>
        <w:t xml:space="preserve">zákona </w:t>
      </w:r>
      <w:r w:rsidR="00AA1FF0">
        <w:rPr>
          <w:spacing w:val="-2"/>
          <w:sz w:val="24"/>
          <w:szCs w:val="24"/>
        </w:rPr>
        <w:t>24/2006</w:t>
      </w:r>
      <w:r w:rsidRPr="00C32AEB">
        <w:rPr>
          <w:spacing w:val="-2"/>
          <w:sz w:val="24"/>
          <w:szCs w:val="24"/>
        </w:rPr>
        <w:t xml:space="preserve">.  Rezortný orgán, dotknutý orgán, povoľujúci orgán a dotknutá obec doručia písomné stanovisko k správe o hodnotení činnosti príslušnému orgánu podľa § 35 ods. 1 zákona </w:t>
      </w:r>
      <w:r w:rsidR="002F5555">
        <w:rPr>
          <w:spacing w:val="-2"/>
          <w:sz w:val="24"/>
          <w:szCs w:val="24"/>
        </w:rPr>
        <w:t>24/2006</w:t>
      </w:r>
      <w:r w:rsidRPr="00C32AEB">
        <w:rPr>
          <w:spacing w:val="-2"/>
          <w:sz w:val="24"/>
          <w:szCs w:val="24"/>
        </w:rPr>
        <w:t xml:space="preserve">, teda najneskôr do 30 dní od jej doručenia.  Verejnosť doručí písomné stanovisko príslušnému orgánu podľa § 35 ods. 2 zákona </w:t>
      </w:r>
      <w:r w:rsidR="002F5555">
        <w:rPr>
          <w:spacing w:val="-2"/>
          <w:sz w:val="24"/>
          <w:szCs w:val="24"/>
        </w:rPr>
        <w:t>24/2006</w:t>
      </w:r>
      <w:r w:rsidRPr="00C32AEB">
        <w:rPr>
          <w:spacing w:val="-2"/>
          <w:sz w:val="24"/>
          <w:szCs w:val="24"/>
        </w:rPr>
        <w:t xml:space="preserve"> do 30 dní odo dňa zverejnenia správy o hodnotení činnosti v centrálnom informačnom systéme.</w:t>
      </w:r>
    </w:p>
    <w:p w14:paraId="58EE0B20" w14:textId="77777777" w:rsidR="00C32AEB" w:rsidRPr="00C32AEB" w:rsidRDefault="00C32AEB" w:rsidP="00C32AEB">
      <w:pPr>
        <w:widowControl/>
        <w:numPr>
          <w:ilvl w:val="0"/>
          <w:numId w:val="6"/>
        </w:numPr>
        <w:autoSpaceDE/>
        <w:autoSpaceDN/>
        <w:spacing w:line="300" w:lineRule="auto"/>
        <w:jc w:val="both"/>
        <w:rPr>
          <w:spacing w:val="-2"/>
          <w:sz w:val="24"/>
          <w:szCs w:val="24"/>
        </w:rPr>
      </w:pPr>
      <w:r w:rsidRPr="00C32AEB">
        <w:rPr>
          <w:spacing w:val="-2"/>
          <w:sz w:val="24"/>
          <w:szCs w:val="24"/>
        </w:rPr>
        <w:t>V prípade zjednoteného povoľovania príslušný orgán neurčuje spracovateľa odborného posudku z dôvodu, že vypracovanie odborného posudku k navrhovanej činnosti alebo jej zmene sa nevyžaduje.</w:t>
      </w:r>
    </w:p>
    <w:p w14:paraId="209E8B94" w14:textId="051FDD33" w:rsidR="00C32AEB" w:rsidRDefault="00C32AEB" w:rsidP="00C32AEB">
      <w:pPr>
        <w:widowControl/>
        <w:numPr>
          <w:ilvl w:val="0"/>
          <w:numId w:val="6"/>
        </w:numPr>
        <w:autoSpaceDE/>
        <w:autoSpaceDN/>
        <w:spacing w:line="300" w:lineRule="auto"/>
        <w:jc w:val="both"/>
        <w:rPr>
          <w:spacing w:val="-2"/>
          <w:sz w:val="24"/>
          <w:szCs w:val="24"/>
        </w:rPr>
      </w:pPr>
      <w:r w:rsidRPr="00C32AEB">
        <w:rPr>
          <w:spacing w:val="-2"/>
          <w:sz w:val="24"/>
          <w:szCs w:val="24"/>
        </w:rPr>
        <w:t xml:space="preserve">Lehota na vydanie záverečného stanoviska v zjednotenom povoľovaní je 60 dní odo dňa ústneho pojednávania podľa zákona </w:t>
      </w:r>
      <w:r w:rsidR="00AA1FF0">
        <w:rPr>
          <w:spacing w:val="-2"/>
          <w:sz w:val="24"/>
          <w:szCs w:val="24"/>
        </w:rPr>
        <w:t>39/2013</w:t>
      </w:r>
      <w:r w:rsidRPr="00C32AEB">
        <w:rPr>
          <w:spacing w:val="-2"/>
          <w:sz w:val="24"/>
          <w:szCs w:val="24"/>
        </w:rPr>
        <w:t>, najneskôr však do šiestich mesiacov odo dňa začatia zjednoteného povoľovania. Ak je konanie prerušené, tieto lehoty neplynú.</w:t>
      </w:r>
    </w:p>
    <w:p w14:paraId="1342E11C" w14:textId="71D4347B" w:rsidR="008C7CA3" w:rsidRDefault="008C7CA3" w:rsidP="00C32AEB">
      <w:pPr>
        <w:widowControl/>
        <w:numPr>
          <w:ilvl w:val="0"/>
          <w:numId w:val="6"/>
        </w:numPr>
        <w:autoSpaceDE/>
        <w:autoSpaceDN/>
        <w:spacing w:line="300" w:lineRule="auto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Zároveň sa zvyšuje dôležitosť postavenia verejnosti a dotknutej obce v procesoch zjednoteného povoľovania pri veternej energií. </w:t>
      </w:r>
    </w:p>
    <w:p w14:paraId="7613FE74" w14:textId="6BF501B9" w:rsidR="008C7CA3" w:rsidRPr="00C32AEB" w:rsidRDefault="008C7CA3" w:rsidP="00C32AEB">
      <w:pPr>
        <w:widowControl/>
        <w:numPr>
          <w:ilvl w:val="0"/>
          <w:numId w:val="6"/>
        </w:numPr>
        <w:autoSpaceDE/>
        <w:autoSpaceDN/>
        <w:spacing w:line="300" w:lineRule="auto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Taktiež ustanovením ods. 6 dochádza k jednoznačnému upresneniu právnej istoty navrhovateľov nakoľko už v tomto štádiu konania budú disponovať vyjadreniami regulačných úradov.</w:t>
      </w:r>
    </w:p>
    <w:p w14:paraId="740E2F66" w14:textId="71BD79AA" w:rsidR="00F2702A" w:rsidRDefault="00F2702A" w:rsidP="73CA30B4">
      <w:pPr>
        <w:spacing w:before="235" w:line="300" w:lineRule="auto"/>
        <w:ind w:left="136"/>
        <w:jc w:val="both"/>
        <w:rPr>
          <w:sz w:val="24"/>
          <w:szCs w:val="24"/>
        </w:rPr>
      </w:pPr>
      <w:r w:rsidRPr="73CA30B4">
        <w:rPr>
          <w:b/>
          <w:bCs/>
          <w:sz w:val="24"/>
          <w:szCs w:val="24"/>
        </w:rPr>
        <w:t>K</w:t>
      </w:r>
      <w:r w:rsidRPr="73CA30B4">
        <w:rPr>
          <w:b/>
          <w:bCs/>
          <w:spacing w:val="-3"/>
          <w:sz w:val="24"/>
          <w:szCs w:val="24"/>
        </w:rPr>
        <w:t xml:space="preserve"> </w:t>
      </w:r>
      <w:r w:rsidR="009D7F7D">
        <w:rPr>
          <w:b/>
          <w:bCs/>
          <w:sz w:val="24"/>
          <w:szCs w:val="24"/>
        </w:rPr>
        <w:t>bodu 30</w:t>
      </w:r>
      <w:r w:rsidRPr="73CA30B4">
        <w:rPr>
          <w:b/>
          <w:bCs/>
          <w:sz w:val="24"/>
          <w:szCs w:val="24"/>
        </w:rPr>
        <w:t xml:space="preserve"> </w:t>
      </w:r>
    </w:p>
    <w:p w14:paraId="5F3D51FE" w14:textId="5C20F18D" w:rsidR="00F2702A" w:rsidRDefault="00355EB3" w:rsidP="000B5885">
      <w:pPr>
        <w:pStyle w:val="Zkladntext"/>
        <w:spacing w:before="81" w:line="300" w:lineRule="auto"/>
        <w:ind w:left="142" w:firstLine="702"/>
        <w:rPr>
          <w:spacing w:val="-2"/>
        </w:rPr>
      </w:pPr>
      <w:r>
        <w:t>Navrhovaná</w:t>
      </w:r>
      <w:r>
        <w:rPr>
          <w:spacing w:val="-2"/>
        </w:rPr>
        <w:t xml:space="preserve"> </w:t>
      </w:r>
      <w:r>
        <w:t>úprava</w:t>
      </w:r>
      <w:r>
        <w:rPr>
          <w:spacing w:val="-2"/>
        </w:rPr>
        <w:t xml:space="preserve"> </w:t>
      </w:r>
      <w:r>
        <w:t>predstavuje</w:t>
      </w:r>
      <w:r>
        <w:rPr>
          <w:spacing w:val="-2"/>
        </w:rPr>
        <w:t xml:space="preserve"> </w:t>
      </w:r>
      <w:r>
        <w:t>úpravu legislatívneho textu s cieľom opravy nesprávneho odkazu</w:t>
      </w:r>
      <w:r w:rsidR="008C7CA3">
        <w:t xml:space="preserve"> a eliminácie prípadných aplikačných problémov</w:t>
      </w:r>
      <w:r>
        <w:rPr>
          <w:spacing w:val="-2"/>
        </w:rPr>
        <w:t>.</w:t>
      </w:r>
    </w:p>
    <w:p w14:paraId="4E7F5384" w14:textId="69D76F47" w:rsidR="00355EB3" w:rsidRDefault="00355EB3" w:rsidP="73CA30B4">
      <w:pPr>
        <w:spacing w:before="235" w:line="300" w:lineRule="auto"/>
        <w:ind w:left="136"/>
        <w:jc w:val="both"/>
        <w:rPr>
          <w:sz w:val="24"/>
          <w:szCs w:val="24"/>
        </w:rPr>
      </w:pPr>
      <w:r w:rsidRPr="73CA30B4">
        <w:rPr>
          <w:b/>
          <w:bCs/>
          <w:sz w:val="24"/>
          <w:szCs w:val="24"/>
        </w:rPr>
        <w:t>K</w:t>
      </w:r>
      <w:r w:rsidRPr="73CA30B4">
        <w:rPr>
          <w:b/>
          <w:bCs/>
          <w:spacing w:val="-3"/>
          <w:sz w:val="24"/>
          <w:szCs w:val="24"/>
        </w:rPr>
        <w:t xml:space="preserve"> </w:t>
      </w:r>
      <w:r w:rsidR="009D7F7D">
        <w:rPr>
          <w:b/>
          <w:bCs/>
          <w:sz w:val="24"/>
          <w:szCs w:val="24"/>
        </w:rPr>
        <w:t>bodu 31</w:t>
      </w:r>
    </w:p>
    <w:p w14:paraId="05B3CB6B" w14:textId="17F2BA5A" w:rsidR="00355EB3" w:rsidRDefault="00355EB3" w:rsidP="000B5885">
      <w:pPr>
        <w:pStyle w:val="Zkladntext"/>
        <w:spacing w:before="81" w:line="300" w:lineRule="auto"/>
        <w:ind w:left="142" w:firstLine="702"/>
      </w:pPr>
      <w:r>
        <w:t>Navrhovaná</w:t>
      </w:r>
      <w:r>
        <w:rPr>
          <w:spacing w:val="-2"/>
        </w:rPr>
        <w:t xml:space="preserve"> </w:t>
      </w:r>
      <w:r>
        <w:t xml:space="preserve">úprava ustanovuje </w:t>
      </w:r>
      <w:r w:rsidR="00AA1FF0">
        <w:t>SIŽP</w:t>
      </w:r>
      <w:r>
        <w:t xml:space="preserve"> ako príslušného orgánu v zisťovacom konaní a procese posudzovania vplyvov na životné prostredie pre vymedzené oblasti.</w:t>
      </w:r>
    </w:p>
    <w:p w14:paraId="5D8F80E4" w14:textId="354F4501" w:rsidR="00355EB3" w:rsidRDefault="00355EB3" w:rsidP="73CA30B4">
      <w:pPr>
        <w:spacing w:before="235" w:line="300" w:lineRule="auto"/>
        <w:ind w:left="136"/>
        <w:jc w:val="both"/>
        <w:rPr>
          <w:sz w:val="24"/>
          <w:szCs w:val="24"/>
        </w:rPr>
      </w:pPr>
      <w:r w:rsidRPr="73CA30B4">
        <w:rPr>
          <w:b/>
          <w:bCs/>
          <w:sz w:val="24"/>
          <w:szCs w:val="24"/>
        </w:rPr>
        <w:t>K</w:t>
      </w:r>
      <w:r w:rsidRPr="73CA30B4">
        <w:rPr>
          <w:b/>
          <w:bCs/>
          <w:spacing w:val="-3"/>
          <w:sz w:val="24"/>
          <w:szCs w:val="24"/>
        </w:rPr>
        <w:t xml:space="preserve"> </w:t>
      </w:r>
      <w:r w:rsidR="009D7F7D">
        <w:rPr>
          <w:b/>
          <w:bCs/>
          <w:sz w:val="24"/>
          <w:szCs w:val="24"/>
        </w:rPr>
        <w:t>bodu 32</w:t>
      </w:r>
    </w:p>
    <w:p w14:paraId="0CC25B59" w14:textId="50C8DB4B" w:rsidR="00355EB3" w:rsidRDefault="00355EB3" w:rsidP="00D11418">
      <w:pPr>
        <w:pStyle w:val="Zkladntext"/>
        <w:spacing w:before="81" w:line="300" w:lineRule="auto"/>
        <w:ind w:left="142" w:firstLine="702"/>
        <w:rPr>
          <w:spacing w:val="-2"/>
        </w:rPr>
      </w:pPr>
      <w:r>
        <w:t>Navrhovaná</w:t>
      </w:r>
      <w:r>
        <w:rPr>
          <w:spacing w:val="-2"/>
        </w:rPr>
        <w:t xml:space="preserve"> </w:t>
      </w:r>
      <w:r>
        <w:t>úprava</w:t>
      </w:r>
      <w:r>
        <w:rPr>
          <w:spacing w:val="-2"/>
        </w:rPr>
        <w:t xml:space="preserve"> </w:t>
      </w:r>
      <w:r>
        <w:t>predstavuje</w:t>
      </w:r>
      <w:r>
        <w:rPr>
          <w:spacing w:val="-2"/>
        </w:rPr>
        <w:t xml:space="preserve"> </w:t>
      </w:r>
      <w:r>
        <w:t>úpravu legislatívneho textu s cieľom špecifikáci</w:t>
      </w:r>
      <w:r w:rsidR="00D11418">
        <w:t>e</w:t>
      </w:r>
      <w:r>
        <w:t xml:space="preserve"> oprávnení </w:t>
      </w:r>
      <w:r w:rsidR="00D11418">
        <w:t>ministerstva</w:t>
      </w:r>
      <w:r>
        <w:t xml:space="preserve"> ako príslušného orgánu pre vymedzené oblasti</w:t>
      </w:r>
      <w:r w:rsidR="000B670E">
        <w:t xml:space="preserve"> a jeho postavenia ako ústredného orgánu štátnej správy</w:t>
      </w:r>
      <w:r>
        <w:rPr>
          <w:spacing w:val="-2"/>
        </w:rPr>
        <w:t>.</w:t>
      </w:r>
      <w:r w:rsidR="008C7CA3">
        <w:rPr>
          <w:spacing w:val="-2"/>
        </w:rPr>
        <w:t xml:space="preserve"> </w:t>
      </w:r>
      <w:r w:rsidR="00610886">
        <w:rPr>
          <w:spacing w:val="-2"/>
        </w:rPr>
        <w:t>Predmetné zmeny majú za cieľ vylúčiť akékoľvek pochybnosti v rámci postavenia ministerstva pri zabezpečovaní plnenia jeho priamych a nepriamych úloh.</w:t>
      </w:r>
    </w:p>
    <w:p w14:paraId="5DED34DB" w14:textId="0524E1A7" w:rsidR="000B670E" w:rsidRDefault="000B670E" w:rsidP="000B670E">
      <w:pPr>
        <w:pStyle w:val="Zkladntext"/>
        <w:spacing w:before="81" w:line="300" w:lineRule="auto"/>
        <w:ind w:left="142" w:firstLine="702"/>
        <w:rPr>
          <w:spacing w:val="-2"/>
        </w:rPr>
      </w:pPr>
      <w:r>
        <w:lastRenderedPageBreak/>
        <w:t>Navrhovaná</w:t>
      </w:r>
      <w:r>
        <w:rPr>
          <w:spacing w:val="-2"/>
        </w:rPr>
        <w:t xml:space="preserve"> </w:t>
      </w:r>
      <w:r>
        <w:t>úprava</w:t>
      </w:r>
      <w:r>
        <w:rPr>
          <w:spacing w:val="-2"/>
        </w:rPr>
        <w:t xml:space="preserve"> </w:t>
      </w:r>
      <w:r>
        <w:t>predstavuje</w:t>
      </w:r>
      <w:r>
        <w:rPr>
          <w:spacing w:val="-2"/>
        </w:rPr>
        <w:t xml:space="preserve"> </w:t>
      </w:r>
      <w:r>
        <w:t xml:space="preserve">úpravu legislatívneho textu s cieľom špecifikácie oprávnení </w:t>
      </w:r>
      <w:bookmarkStart w:id="0" w:name="OLE_LINK1"/>
      <w:r>
        <w:t>okresného úradu v sídle kraja</w:t>
      </w:r>
      <w:bookmarkEnd w:id="0"/>
      <w:r>
        <w:t xml:space="preserve"> ako príslušného orgánu pre vymedzené oblasti</w:t>
      </w:r>
      <w:r>
        <w:rPr>
          <w:spacing w:val="-2"/>
        </w:rPr>
        <w:t xml:space="preserve">. Predmetné zmeny majú za cieľ vylúčiť akékoľvek pochybnosti v rámci postavenia </w:t>
      </w:r>
      <w:r>
        <w:t>okresného úradu v sídle kraja</w:t>
      </w:r>
      <w:r>
        <w:rPr>
          <w:spacing w:val="-2"/>
        </w:rPr>
        <w:t xml:space="preserve"> pri zabezpečovaní plnenia jeho priamych a nepriamych úloh.</w:t>
      </w:r>
    </w:p>
    <w:p w14:paraId="6FB75CE2" w14:textId="2A7B80D5" w:rsidR="000B670E" w:rsidRDefault="000B670E" w:rsidP="000B670E">
      <w:pPr>
        <w:pStyle w:val="Zkladntext"/>
        <w:spacing w:before="81" w:line="300" w:lineRule="auto"/>
        <w:ind w:left="142" w:firstLine="702"/>
        <w:rPr>
          <w:spacing w:val="-2"/>
        </w:rPr>
      </w:pPr>
      <w:r>
        <w:t>Navrhovaná</w:t>
      </w:r>
      <w:r>
        <w:rPr>
          <w:spacing w:val="-2"/>
        </w:rPr>
        <w:t xml:space="preserve"> </w:t>
      </w:r>
      <w:r>
        <w:t>úprava</w:t>
      </w:r>
      <w:r>
        <w:rPr>
          <w:spacing w:val="-2"/>
        </w:rPr>
        <w:t xml:space="preserve"> </w:t>
      </w:r>
      <w:r>
        <w:t>predstavuje</w:t>
      </w:r>
      <w:r>
        <w:rPr>
          <w:spacing w:val="-2"/>
        </w:rPr>
        <w:t xml:space="preserve"> </w:t>
      </w:r>
      <w:r>
        <w:t>úpravu legislatívneho textu s cieľom špecifikácie oprávnení okresného úradu ako príslušného orgánu pre vymedzené oblasti</w:t>
      </w:r>
      <w:r>
        <w:rPr>
          <w:spacing w:val="-2"/>
        </w:rPr>
        <w:t xml:space="preserve">. Predmetné zmeny majú za cieľ vylúčiť akékoľvek pochybnosti v rámci postavenia </w:t>
      </w:r>
      <w:r>
        <w:t>okresného úradu</w:t>
      </w:r>
      <w:r>
        <w:rPr>
          <w:spacing w:val="-2"/>
        </w:rPr>
        <w:t xml:space="preserve"> pri zabezpečovaní plnenia jeho priamych a nepriamych úloh.</w:t>
      </w:r>
    </w:p>
    <w:p w14:paraId="622FCB6F" w14:textId="6554C6C1" w:rsidR="00403F21" w:rsidRDefault="00403F21" w:rsidP="73CA30B4">
      <w:pPr>
        <w:spacing w:before="235" w:line="300" w:lineRule="auto"/>
        <w:ind w:left="136"/>
        <w:jc w:val="both"/>
        <w:rPr>
          <w:sz w:val="24"/>
          <w:szCs w:val="24"/>
        </w:rPr>
      </w:pPr>
      <w:r w:rsidRPr="73CA30B4">
        <w:rPr>
          <w:b/>
          <w:bCs/>
          <w:sz w:val="24"/>
          <w:szCs w:val="24"/>
        </w:rPr>
        <w:t>K</w:t>
      </w:r>
      <w:r w:rsidRPr="73CA30B4">
        <w:rPr>
          <w:b/>
          <w:bCs/>
          <w:spacing w:val="-3"/>
          <w:sz w:val="24"/>
          <w:szCs w:val="24"/>
        </w:rPr>
        <w:t xml:space="preserve"> </w:t>
      </w:r>
      <w:r w:rsidRPr="73CA30B4">
        <w:rPr>
          <w:b/>
          <w:bCs/>
          <w:sz w:val="24"/>
          <w:szCs w:val="24"/>
        </w:rPr>
        <w:t xml:space="preserve">bodu </w:t>
      </w:r>
      <w:r w:rsidR="009D7F7D">
        <w:rPr>
          <w:b/>
          <w:bCs/>
          <w:sz w:val="24"/>
          <w:szCs w:val="24"/>
        </w:rPr>
        <w:t>33</w:t>
      </w:r>
      <w:r w:rsidRPr="73CA30B4">
        <w:rPr>
          <w:b/>
          <w:bCs/>
          <w:sz w:val="24"/>
          <w:szCs w:val="24"/>
        </w:rPr>
        <w:t xml:space="preserve"> </w:t>
      </w:r>
    </w:p>
    <w:p w14:paraId="6F6F5A1E" w14:textId="7497D15F" w:rsidR="0025417D" w:rsidRDefault="00403F21" w:rsidP="0025417D">
      <w:pPr>
        <w:spacing w:line="300" w:lineRule="auto"/>
        <w:ind w:left="136" w:firstLine="720"/>
        <w:jc w:val="both"/>
        <w:rPr>
          <w:sz w:val="24"/>
          <w:szCs w:val="24"/>
        </w:rPr>
      </w:pPr>
      <w:r w:rsidRPr="00403F21">
        <w:rPr>
          <w:sz w:val="24"/>
          <w:szCs w:val="24"/>
        </w:rPr>
        <w:t>Navrhovaná úprava predstavuje precizovanie legislatívneho textu</w:t>
      </w:r>
      <w:r w:rsidR="00D11418">
        <w:rPr>
          <w:sz w:val="24"/>
          <w:szCs w:val="24"/>
        </w:rPr>
        <w:t xml:space="preserve"> zahŕňajúc </w:t>
      </w:r>
      <w:r w:rsidR="00D11418" w:rsidRPr="00403F21">
        <w:rPr>
          <w:sz w:val="24"/>
          <w:szCs w:val="24"/>
        </w:rPr>
        <w:t xml:space="preserve">upresnenie postavenia </w:t>
      </w:r>
      <w:r w:rsidR="002F5555">
        <w:rPr>
          <w:sz w:val="24"/>
          <w:szCs w:val="24"/>
        </w:rPr>
        <w:t>SIŽP</w:t>
      </w:r>
      <w:r w:rsidR="00D11418" w:rsidRPr="00403F21">
        <w:rPr>
          <w:sz w:val="24"/>
          <w:szCs w:val="24"/>
        </w:rPr>
        <w:t xml:space="preserve"> ako príslušného orgánu pre vymedzené oblasti</w:t>
      </w:r>
      <w:r w:rsidRPr="00403F21">
        <w:rPr>
          <w:sz w:val="24"/>
          <w:szCs w:val="24"/>
        </w:rPr>
        <w:t>.</w:t>
      </w:r>
      <w:r w:rsidR="000B670E">
        <w:rPr>
          <w:sz w:val="24"/>
          <w:szCs w:val="24"/>
        </w:rPr>
        <w:t xml:space="preserve"> </w:t>
      </w:r>
      <w:r w:rsidR="000B670E" w:rsidRPr="000B670E">
        <w:rPr>
          <w:sz w:val="24"/>
          <w:szCs w:val="24"/>
        </w:rPr>
        <w:t xml:space="preserve">Predmetné zmeny majú za cieľ vylúčiť akékoľvek pochybnosti v rámci postavenia </w:t>
      </w:r>
      <w:r w:rsidR="000B670E">
        <w:rPr>
          <w:sz w:val="24"/>
          <w:szCs w:val="24"/>
        </w:rPr>
        <w:t>SIŽP</w:t>
      </w:r>
      <w:r w:rsidR="000B670E" w:rsidRPr="000B670E">
        <w:rPr>
          <w:sz w:val="24"/>
          <w:szCs w:val="24"/>
        </w:rPr>
        <w:t xml:space="preserve"> pri zabezpečovaní plnenia je</w:t>
      </w:r>
      <w:r w:rsidR="000B670E">
        <w:rPr>
          <w:sz w:val="24"/>
          <w:szCs w:val="24"/>
        </w:rPr>
        <w:t>j</w:t>
      </w:r>
      <w:r w:rsidR="000B670E" w:rsidRPr="000B670E">
        <w:rPr>
          <w:sz w:val="24"/>
          <w:szCs w:val="24"/>
        </w:rPr>
        <w:t xml:space="preserve"> priamych a nepriamych úloh</w:t>
      </w:r>
      <w:r w:rsidR="000B670E">
        <w:rPr>
          <w:sz w:val="24"/>
          <w:szCs w:val="24"/>
        </w:rPr>
        <w:t xml:space="preserve"> podľa zákona v spojení s aplikáciou osobitných predpisov pri zjednotenom povoľovaní ako novom inštitúte</w:t>
      </w:r>
      <w:r w:rsidR="000B670E" w:rsidRPr="000B670E">
        <w:rPr>
          <w:sz w:val="24"/>
          <w:szCs w:val="24"/>
        </w:rPr>
        <w:t>.</w:t>
      </w:r>
      <w:r w:rsidR="0025417D">
        <w:rPr>
          <w:sz w:val="24"/>
          <w:szCs w:val="24"/>
        </w:rPr>
        <w:t xml:space="preserve"> </w:t>
      </w:r>
      <w:r w:rsidR="0025417D" w:rsidRPr="00403F21">
        <w:rPr>
          <w:sz w:val="24"/>
          <w:szCs w:val="24"/>
        </w:rPr>
        <w:t xml:space="preserve">Navrhovaná úprava </w:t>
      </w:r>
      <w:r w:rsidR="0025417D">
        <w:rPr>
          <w:sz w:val="24"/>
          <w:szCs w:val="24"/>
        </w:rPr>
        <w:t xml:space="preserve">stanovuje kompetenčné </w:t>
      </w:r>
      <w:r w:rsidR="0025417D" w:rsidRPr="00403F21">
        <w:rPr>
          <w:sz w:val="24"/>
          <w:szCs w:val="24"/>
        </w:rPr>
        <w:t>postaveni</w:t>
      </w:r>
      <w:r w:rsidR="0025417D">
        <w:rPr>
          <w:sz w:val="24"/>
          <w:szCs w:val="24"/>
        </w:rPr>
        <w:t>e</w:t>
      </w:r>
      <w:r w:rsidR="0025417D" w:rsidRPr="00403F21">
        <w:rPr>
          <w:sz w:val="24"/>
          <w:szCs w:val="24"/>
        </w:rPr>
        <w:t xml:space="preserve"> </w:t>
      </w:r>
      <w:r w:rsidR="0025417D">
        <w:rPr>
          <w:sz w:val="24"/>
          <w:szCs w:val="24"/>
        </w:rPr>
        <w:t>SIŽP</w:t>
      </w:r>
      <w:r w:rsidR="0025417D" w:rsidRPr="00403F21">
        <w:rPr>
          <w:sz w:val="24"/>
          <w:szCs w:val="24"/>
        </w:rPr>
        <w:t xml:space="preserve"> </w:t>
      </w:r>
      <w:r w:rsidR="0025417D">
        <w:rPr>
          <w:sz w:val="24"/>
          <w:szCs w:val="24"/>
        </w:rPr>
        <w:t>v intenciách zjednoteného konania v rámci organizačnej schémy príslušných orgánov</w:t>
      </w:r>
      <w:r w:rsidR="0025417D" w:rsidRPr="00403F21">
        <w:rPr>
          <w:sz w:val="24"/>
          <w:szCs w:val="24"/>
        </w:rPr>
        <w:t>.</w:t>
      </w:r>
    </w:p>
    <w:p w14:paraId="5E9C5DE4" w14:textId="1DE12963" w:rsidR="00403F21" w:rsidRDefault="0025417D" w:rsidP="0025417D">
      <w:pPr>
        <w:spacing w:line="300" w:lineRule="auto"/>
        <w:ind w:left="136" w:firstLine="720"/>
        <w:jc w:val="both"/>
        <w:rPr>
          <w:sz w:val="24"/>
          <w:szCs w:val="24"/>
        </w:rPr>
      </w:pPr>
      <w:r w:rsidRPr="2910CEF3">
        <w:rPr>
          <w:sz w:val="24"/>
          <w:szCs w:val="24"/>
        </w:rPr>
        <w:t>V rámci rozšírenia kompetencií SIŽP sa definuje jej postavenie ako orgánu (i) vykonávajúceho zisťovacie konanie a posudzovanie vplyvov na životné prostredie pre navrhované činnosti a ich zmeny v súvislosti so stavbami zariadení na výrobu  energie z OZE alebo s nimi súvisiacimi a (ii) vykonávajúceho zisťovacie konanie a posudzovanie vplyvov na životné prostredie pre navrhované činnosti a ich zmeny v súvislosti s prevádzkami spadajúcimi pod prílohu č. 1 zákona 39/2013.</w:t>
      </w:r>
    </w:p>
    <w:p w14:paraId="4F5BF513" w14:textId="77777777" w:rsidR="002E2F91" w:rsidRDefault="002E2F91" w:rsidP="000B5885">
      <w:pPr>
        <w:spacing w:line="300" w:lineRule="auto"/>
        <w:ind w:firstLine="136"/>
        <w:jc w:val="both"/>
        <w:rPr>
          <w:b/>
          <w:sz w:val="24"/>
          <w:szCs w:val="24"/>
        </w:rPr>
      </w:pPr>
    </w:p>
    <w:p w14:paraId="15D5CB6C" w14:textId="70A5F96C" w:rsidR="002E2F91" w:rsidRPr="00403F21" w:rsidRDefault="002E2F91" w:rsidP="000B5885">
      <w:pPr>
        <w:spacing w:line="300" w:lineRule="auto"/>
        <w:ind w:firstLine="136"/>
        <w:jc w:val="both"/>
        <w:rPr>
          <w:sz w:val="24"/>
          <w:szCs w:val="24"/>
        </w:rPr>
      </w:pPr>
      <w:r w:rsidRPr="73CA30B4">
        <w:rPr>
          <w:b/>
          <w:bCs/>
          <w:sz w:val="24"/>
          <w:szCs w:val="24"/>
        </w:rPr>
        <w:t xml:space="preserve">K bodu </w:t>
      </w:r>
      <w:r w:rsidR="009D7F7D">
        <w:rPr>
          <w:b/>
          <w:bCs/>
          <w:sz w:val="24"/>
          <w:szCs w:val="24"/>
        </w:rPr>
        <w:t>34</w:t>
      </w:r>
    </w:p>
    <w:p w14:paraId="2FFEA881" w14:textId="45E14E40" w:rsidR="002E2F91" w:rsidRDefault="002E2F91" w:rsidP="0025417D">
      <w:pPr>
        <w:spacing w:line="300" w:lineRule="auto"/>
        <w:ind w:left="136" w:firstLine="720"/>
        <w:jc w:val="both"/>
        <w:rPr>
          <w:sz w:val="24"/>
          <w:szCs w:val="24"/>
        </w:rPr>
      </w:pPr>
      <w:r w:rsidRPr="00403F21">
        <w:rPr>
          <w:sz w:val="24"/>
          <w:szCs w:val="24"/>
        </w:rPr>
        <w:t>Navrhovaná úprava predstavuje precizovanie legislatívneho textu</w:t>
      </w:r>
      <w:r w:rsidR="00D11418">
        <w:rPr>
          <w:sz w:val="24"/>
          <w:szCs w:val="24"/>
        </w:rPr>
        <w:t xml:space="preserve"> zahŕňajúc </w:t>
      </w:r>
      <w:r w:rsidR="00D11418" w:rsidRPr="00403F21">
        <w:rPr>
          <w:sz w:val="24"/>
          <w:szCs w:val="24"/>
        </w:rPr>
        <w:t xml:space="preserve">upresnenie postavenia </w:t>
      </w:r>
      <w:r w:rsidR="0025417D">
        <w:rPr>
          <w:sz w:val="24"/>
          <w:szCs w:val="24"/>
        </w:rPr>
        <w:t>odborne spôsobilých osôb</w:t>
      </w:r>
      <w:r w:rsidRPr="00403F21">
        <w:rPr>
          <w:sz w:val="24"/>
          <w:szCs w:val="24"/>
        </w:rPr>
        <w:t>.</w:t>
      </w:r>
    </w:p>
    <w:p w14:paraId="31CFFF12" w14:textId="48F4F7B0" w:rsidR="002B23A3" w:rsidRDefault="70696FF1" w:rsidP="2910CEF3">
      <w:pPr>
        <w:spacing w:before="235" w:line="300" w:lineRule="auto"/>
        <w:ind w:left="136"/>
        <w:jc w:val="both"/>
        <w:rPr>
          <w:sz w:val="24"/>
          <w:szCs w:val="24"/>
        </w:rPr>
      </w:pPr>
      <w:r w:rsidRPr="2910CEF3">
        <w:rPr>
          <w:b/>
          <w:bCs/>
          <w:sz w:val="24"/>
          <w:szCs w:val="24"/>
        </w:rPr>
        <w:t>K</w:t>
      </w:r>
      <w:r w:rsidRPr="2910CEF3">
        <w:rPr>
          <w:b/>
          <w:bCs/>
          <w:spacing w:val="-3"/>
          <w:sz w:val="24"/>
          <w:szCs w:val="24"/>
        </w:rPr>
        <w:t xml:space="preserve"> </w:t>
      </w:r>
      <w:r w:rsidR="009D7F7D">
        <w:rPr>
          <w:b/>
          <w:bCs/>
          <w:sz w:val="24"/>
          <w:szCs w:val="24"/>
        </w:rPr>
        <w:t>bodu 35</w:t>
      </w:r>
      <w:r w:rsidRPr="2910CEF3">
        <w:rPr>
          <w:b/>
          <w:bCs/>
          <w:sz w:val="24"/>
          <w:szCs w:val="24"/>
        </w:rPr>
        <w:t xml:space="preserve"> </w:t>
      </w:r>
    </w:p>
    <w:p w14:paraId="05870CED" w14:textId="137927BD" w:rsidR="002B23A3" w:rsidRDefault="002B23A3" w:rsidP="002B23A3">
      <w:pPr>
        <w:spacing w:line="300" w:lineRule="auto"/>
        <w:ind w:left="136" w:firstLine="720"/>
        <w:jc w:val="both"/>
        <w:rPr>
          <w:sz w:val="24"/>
          <w:szCs w:val="24"/>
        </w:rPr>
      </w:pPr>
      <w:r w:rsidRPr="0061640F">
        <w:rPr>
          <w:sz w:val="24"/>
          <w:szCs w:val="24"/>
        </w:rPr>
        <w:t>Navrhovaná úprava predstavuje úpravu legislatívneho textu s cieľom š</w:t>
      </w:r>
      <w:r>
        <w:rPr>
          <w:sz w:val="24"/>
          <w:szCs w:val="24"/>
        </w:rPr>
        <w:t>pecifikácie</w:t>
      </w:r>
      <w:r w:rsidRPr="0061640F">
        <w:rPr>
          <w:sz w:val="24"/>
          <w:szCs w:val="24"/>
        </w:rPr>
        <w:t xml:space="preserve"> oprávnení </w:t>
      </w:r>
      <w:r>
        <w:rPr>
          <w:sz w:val="24"/>
          <w:szCs w:val="24"/>
        </w:rPr>
        <w:t>ministerstva</w:t>
      </w:r>
      <w:r w:rsidRPr="0061640F">
        <w:rPr>
          <w:sz w:val="24"/>
          <w:szCs w:val="24"/>
        </w:rPr>
        <w:t xml:space="preserve">  ako príslušného orgánu pre </w:t>
      </w:r>
      <w:r>
        <w:rPr>
          <w:sz w:val="24"/>
          <w:szCs w:val="24"/>
        </w:rPr>
        <w:t>oblasť posudzovania vplyvov strategických dokumentov na životné prostredie</w:t>
      </w:r>
      <w:r w:rsidRPr="0061640F">
        <w:rPr>
          <w:sz w:val="24"/>
          <w:szCs w:val="24"/>
        </w:rPr>
        <w:t>.</w:t>
      </w:r>
    </w:p>
    <w:p w14:paraId="386D600C" w14:textId="77777777" w:rsidR="002B23A3" w:rsidRDefault="002B23A3" w:rsidP="000B5885">
      <w:pPr>
        <w:spacing w:line="300" w:lineRule="auto"/>
        <w:ind w:left="136" w:firstLine="720"/>
        <w:jc w:val="both"/>
        <w:rPr>
          <w:sz w:val="24"/>
          <w:szCs w:val="24"/>
        </w:rPr>
      </w:pPr>
    </w:p>
    <w:p w14:paraId="3CE0E595" w14:textId="18A4EC50" w:rsidR="0061640F" w:rsidRPr="00403F21" w:rsidRDefault="515A12DB" w:rsidP="000B5885">
      <w:pPr>
        <w:spacing w:line="300" w:lineRule="auto"/>
        <w:ind w:firstLine="136"/>
        <w:jc w:val="both"/>
        <w:rPr>
          <w:sz w:val="24"/>
          <w:szCs w:val="24"/>
        </w:rPr>
      </w:pPr>
      <w:r w:rsidRPr="2910CEF3">
        <w:rPr>
          <w:b/>
          <w:bCs/>
          <w:sz w:val="24"/>
          <w:szCs w:val="24"/>
        </w:rPr>
        <w:t xml:space="preserve">K bodu </w:t>
      </w:r>
      <w:r w:rsidR="009D7F7D">
        <w:rPr>
          <w:b/>
          <w:bCs/>
          <w:sz w:val="24"/>
          <w:szCs w:val="24"/>
        </w:rPr>
        <w:t>36</w:t>
      </w:r>
      <w:r w:rsidRPr="2910CEF3">
        <w:rPr>
          <w:b/>
          <w:bCs/>
          <w:sz w:val="24"/>
          <w:szCs w:val="24"/>
        </w:rPr>
        <w:t xml:space="preserve"> </w:t>
      </w:r>
    </w:p>
    <w:p w14:paraId="1AD45561" w14:textId="49AA8F9E" w:rsidR="0061640F" w:rsidRDefault="0061640F" w:rsidP="000B5885">
      <w:pPr>
        <w:spacing w:line="300" w:lineRule="auto"/>
        <w:ind w:left="136" w:firstLine="720"/>
        <w:jc w:val="both"/>
        <w:rPr>
          <w:sz w:val="24"/>
          <w:szCs w:val="24"/>
        </w:rPr>
      </w:pPr>
      <w:r w:rsidRPr="00403F21">
        <w:rPr>
          <w:sz w:val="24"/>
          <w:szCs w:val="24"/>
        </w:rPr>
        <w:t>Navrhovaná úprava predstavuje precizovanie legislatívneho textu</w:t>
      </w:r>
      <w:r w:rsidR="0025417D">
        <w:rPr>
          <w:sz w:val="24"/>
          <w:szCs w:val="24"/>
        </w:rPr>
        <w:t xml:space="preserve"> s cieľom eliminovať prípadné aplikačné problémy a právnu neistotu</w:t>
      </w:r>
      <w:r w:rsidRPr="00403F21">
        <w:rPr>
          <w:sz w:val="24"/>
          <w:szCs w:val="24"/>
        </w:rPr>
        <w:t>.</w:t>
      </w:r>
    </w:p>
    <w:p w14:paraId="5EDC3251" w14:textId="36D5A524" w:rsidR="00403F21" w:rsidRDefault="00403F21" w:rsidP="000B5885">
      <w:pPr>
        <w:spacing w:line="300" w:lineRule="auto"/>
        <w:jc w:val="both"/>
        <w:rPr>
          <w:sz w:val="24"/>
          <w:szCs w:val="24"/>
        </w:rPr>
      </w:pPr>
    </w:p>
    <w:p w14:paraId="769F25A8" w14:textId="5BAD8E79" w:rsidR="00097BEE" w:rsidRPr="00403F21" w:rsidRDefault="009D7F7D" w:rsidP="00097BEE">
      <w:pPr>
        <w:spacing w:line="300" w:lineRule="auto"/>
        <w:ind w:firstLine="13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K bodu 37</w:t>
      </w:r>
      <w:r w:rsidR="3BD6F460" w:rsidRPr="2910CEF3">
        <w:rPr>
          <w:b/>
          <w:bCs/>
          <w:sz w:val="24"/>
          <w:szCs w:val="24"/>
        </w:rPr>
        <w:t xml:space="preserve"> </w:t>
      </w:r>
    </w:p>
    <w:p w14:paraId="3D2D3038" w14:textId="7F8FEC89" w:rsidR="00097BEE" w:rsidRDefault="008F7A65" w:rsidP="00F72AF1">
      <w:pPr>
        <w:spacing w:line="300" w:lineRule="auto"/>
        <w:ind w:left="136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Navrhovaná úprava reflektuje </w:t>
      </w:r>
      <w:r w:rsidR="00323679">
        <w:rPr>
          <w:sz w:val="24"/>
          <w:szCs w:val="24"/>
        </w:rPr>
        <w:t>na novú systematiku opravných prostriedkov proti záväznému stanovisku zo zisťovacieho konania a ako právneho inštitútu mimo ustanovení zákona č. 71/1967 Zb. o správnom konaní (správny poriadok)</w:t>
      </w:r>
      <w:r w:rsidR="00F72AF1">
        <w:rPr>
          <w:sz w:val="24"/>
          <w:szCs w:val="24"/>
        </w:rPr>
        <w:t>.</w:t>
      </w:r>
    </w:p>
    <w:p w14:paraId="7310E7ED" w14:textId="77777777" w:rsidR="0025417D" w:rsidRDefault="0025417D" w:rsidP="00F72AF1">
      <w:pPr>
        <w:spacing w:line="300" w:lineRule="auto"/>
        <w:ind w:left="136" w:firstLine="720"/>
        <w:jc w:val="both"/>
        <w:rPr>
          <w:sz w:val="24"/>
          <w:szCs w:val="24"/>
        </w:rPr>
      </w:pPr>
    </w:p>
    <w:p w14:paraId="02EAA2AF" w14:textId="7820D1AA" w:rsidR="0025417D" w:rsidRPr="00403F21" w:rsidRDefault="0025417D" w:rsidP="0025417D">
      <w:pPr>
        <w:spacing w:line="300" w:lineRule="auto"/>
        <w:ind w:firstLine="136"/>
        <w:jc w:val="both"/>
        <w:rPr>
          <w:sz w:val="24"/>
          <w:szCs w:val="24"/>
        </w:rPr>
      </w:pPr>
      <w:r w:rsidRPr="2910CEF3">
        <w:rPr>
          <w:b/>
          <w:bCs/>
          <w:sz w:val="24"/>
          <w:szCs w:val="24"/>
        </w:rPr>
        <w:t>K bodu 3</w:t>
      </w:r>
      <w:r w:rsidR="009D7F7D">
        <w:rPr>
          <w:b/>
          <w:bCs/>
          <w:sz w:val="24"/>
          <w:szCs w:val="24"/>
        </w:rPr>
        <w:t>8</w:t>
      </w:r>
      <w:r w:rsidRPr="2910CEF3">
        <w:rPr>
          <w:b/>
          <w:bCs/>
          <w:sz w:val="24"/>
          <w:szCs w:val="24"/>
        </w:rPr>
        <w:t xml:space="preserve"> </w:t>
      </w:r>
    </w:p>
    <w:p w14:paraId="50F68731" w14:textId="0F697321" w:rsidR="00686C55" w:rsidRDefault="0025417D" w:rsidP="0025417D">
      <w:pPr>
        <w:spacing w:line="300" w:lineRule="auto"/>
        <w:ind w:left="142"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Novým ustanovením § 64a dochádza inštitucionalizovaniu požiadavky Vykonávacieho rozhodnutia Plánu obnovy a</w:t>
      </w:r>
      <w:r w:rsidR="00D81933">
        <w:rPr>
          <w:sz w:val="24"/>
          <w:szCs w:val="24"/>
        </w:rPr>
        <w:t> </w:t>
      </w:r>
      <w:r>
        <w:rPr>
          <w:sz w:val="24"/>
          <w:szCs w:val="24"/>
        </w:rPr>
        <w:t>odolnosti</w:t>
      </w:r>
      <w:r w:rsidR="00D81933">
        <w:rPr>
          <w:sz w:val="24"/>
          <w:szCs w:val="24"/>
        </w:rPr>
        <w:t xml:space="preserve"> na vykonateľnosť/vynútiteľnosť rozhodnutí orgánov podľa zákona 24/2006</w:t>
      </w:r>
      <w:r>
        <w:rPr>
          <w:sz w:val="24"/>
          <w:szCs w:val="24"/>
        </w:rPr>
        <w:t>.</w:t>
      </w:r>
      <w:r w:rsidR="00D81933">
        <w:rPr>
          <w:sz w:val="24"/>
          <w:szCs w:val="24"/>
        </w:rPr>
        <w:t xml:space="preserve"> Stanovený okruh subjektov v prípade omeškania zo strany príslušného orgánu bude mať možnosť podať návrh na preskúmanie úradného postupu s cieľom nápravy porušenia súvisiacich práv.</w:t>
      </w:r>
    </w:p>
    <w:p w14:paraId="5B728291" w14:textId="77777777" w:rsidR="00491555" w:rsidRDefault="00491555" w:rsidP="0025417D">
      <w:pPr>
        <w:spacing w:line="300" w:lineRule="auto"/>
        <w:ind w:left="142" w:firstLine="851"/>
        <w:jc w:val="both"/>
        <w:rPr>
          <w:sz w:val="24"/>
          <w:szCs w:val="24"/>
        </w:rPr>
      </w:pPr>
    </w:p>
    <w:p w14:paraId="578CC618" w14:textId="2F4BF101" w:rsidR="009D7F7D" w:rsidRPr="00403F21" w:rsidRDefault="009D7F7D" w:rsidP="009D7F7D">
      <w:pPr>
        <w:spacing w:line="300" w:lineRule="auto"/>
        <w:ind w:firstLine="136"/>
        <w:jc w:val="both"/>
        <w:rPr>
          <w:sz w:val="24"/>
          <w:szCs w:val="24"/>
        </w:rPr>
      </w:pPr>
      <w:r w:rsidRPr="2910CEF3">
        <w:rPr>
          <w:b/>
          <w:bCs/>
          <w:sz w:val="24"/>
          <w:szCs w:val="24"/>
        </w:rPr>
        <w:t>K</w:t>
      </w:r>
      <w:r w:rsidR="00491555">
        <w:rPr>
          <w:b/>
          <w:bCs/>
          <w:sz w:val="24"/>
          <w:szCs w:val="24"/>
        </w:rPr>
        <w:t xml:space="preserve"> bodu 39</w:t>
      </w:r>
    </w:p>
    <w:p w14:paraId="6FAC970D" w14:textId="0E604E9B" w:rsidR="00491555" w:rsidRPr="00AD38F2" w:rsidRDefault="009D7F7D" w:rsidP="00491555">
      <w:pPr>
        <w:spacing w:line="300" w:lineRule="auto"/>
        <w:ind w:firstLine="720"/>
        <w:jc w:val="both"/>
        <w:rPr>
          <w:sz w:val="24"/>
          <w:szCs w:val="24"/>
        </w:rPr>
      </w:pPr>
      <w:r w:rsidRPr="00403F21">
        <w:rPr>
          <w:sz w:val="24"/>
          <w:szCs w:val="24"/>
        </w:rPr>
        <w:t xml:space="preserve">Navrhovaná úprava predstavuje </w:t>
      </w:r>
      <w:r>
        <w:rPr>
          <w:sz w:val="24"/>
          <w:szCs w:val="24"/>
        </w:rPr>
        <w:t>upresnenie legislatívneho textu.</w:t>
      </w:r>
      <w:r w:rsidR="00491555">
        <w:rPr>
          <w:sz w:val="24"/>
          <w:szCs w:val="24"/>
        </w:rPr>
        <w:t xml:space="preserve"> Predmetným ustanovením sa taktiež vytvára právny rámec na vydanie vykonávacieho predpisu.</w:t>
      </w:r>
    </w:p>
    <w:p w14:paraId="2188F653" w14:textId="75AB6766" w:rsidR="00097BEE" w:rsidRPr="00403F21" w:rsidRDefault="123CAA72" w:rsidP="00323679">
      <w:pPr>
        <w:spacing w:line="300" w:lineRule="auto"/>
        <w:ind w:firstLine="136"/>
        <w:jc w:val="both"/>
        <w:rPr>
          <w:sz w:val="24"/>
          <w:szCs w:val="24"/>
        </w:rPr>
      </w:pPr>
      <w:r w:rsidRPr="2910CEF3">
        <w:rPr>
          <w:b/>
          <w:bCs/>
          <w:sz w:val="24"/>
          <w:szCs w:val="24"/>
        </w:rPr>
        <w:t>K</w:t>
      </w:r>
      <w:r w:rsidR="00491555">
        <w:rPr>
          <w:b/>
          <w:bCs/>
          <w:sz w:val="24"/>
          <w:szCs w:val="24"/>
        </w:rPr>
        <w:t xml:space="preserve"> bodu 40</w:t>
      </w:r>
      <w:r w:rsidR="3BD6F460" w:rsidRPr="2910CEF3">
        <w:rPr>
          <w:b/>
          <w:bCs/>
          <w:sz w:val="24"/>
          <w:szCs w:val="24"/>
        </w:rPr>
        <w:t xml:space="preserve"> </w:t>
      </w:r>
    </w:p>
    <w:p w14:paraId="7027C320" w14:textId="5FB812F1" w:rsidR="00323679" w:rsidRDefault="00097BEE" w:rsidP="00AD38F2">
      <w:pPr>
        <w:spacing w:line="300" w:lineRule="auto"/>
        <w:ind w:left="142" w:firstLine="709"/>
        <w:jc w:val="both"/>
        <w:rPr>
          <w:sz w:val="24"/>
          <w:szCs w:val="24"/>
        </w:rPr>
      </w:pPr>
      <w:r w:rsidRPr="00403F21">
        <w:rPr>
          <w:sz w:val="24"/>
          <w:szCs w:val="24"/>
        </w:rPr>
        <w:t xml:space="preserve">Navrhovaná úprava predstavuje </w:t>
      </w:r>
      <w:r w:rsidR="00D81933">
        <w:rPr>
          <w:sz w:val="24"/>
          <w:szCs w:val="24"/>
        </w:rPr>
        <w:t xml:space="preserve">stanovenie účinnosti časti zákona </w:t>
      </w:r>
      <w:r w:rsidR="00F220A1">
        <w:rPr>
          <w:sz w:val="24"/>
          <w:szCs w:val="24"/>
        </w:rPr>
        <w:t>vo vzťahu k prebiehajúcim konaniam primárne pre oblasť obnoviteľných zdrojov energie</w:t>
      </w:r>
      <w:r w:rsidRPr="00403F21">
        <w:rPr>
          <w:sz w:val="24"/>
          <w:szCs w:val="24"/>
        </w:rPr>
        <w:t>.</w:t>
      </w:r>
    </w:p>
    <w:p w14:paraId="33BB8B48" w14:textId="77777777" w:rsidR="00AD38F2" w:rsidRDefault="00AD38F2" w:rsidP="00AD38F2">
      <w:pPr>
        <w:spacing w:line="300" w:lineRule="auto"/>
        <w:ind w:left="142" w:firstLine="709"/>
        <w:jc w:val="both"/>
        <w:rPr>
          <w:sz w:val="24"/>
          <w:szCs w:val="24"/>
        </w:rPr>
      </w:pPr>
    </w:p>
    <w:p w14:paraId="789EE6D7" w14:textId="54818F48" w:rsidR="00323679" w:rsidRPr="00403F21" w:rsidRDefault="00491555" w:rsidP="00323679">
      <w:pPr>
        <w:spacing w:line="300" w:lineRule="auto"/>
        <w:ind w:firstLine="13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K bodu 41</w:t>
      </w:r>
      <w:r w:rsidR="46BDE3B0" w:rsidRPr="2910CEF3">
        <w:rPr>
          <w:b/>
          <w:bCs/>
          <w:sz w:val="24"/>
          <w:szCs w:val="24"/>
        </w:rPr>
        <w:t xml:space="preserve"> </w:t>
      </w:r>
    </w:p>
    <w:p w14:paraId="50F04497" w14:textId="3ABEDFB1" w:rsidR="00323679" w:rsidRDefault="00F220A1" w:rsidP="00323679">
      <w:pPr>
        <w:spacing w:line="300" w:lineRule="auto"/>
        <w:ind w:left="142" w:firstLine="709"/>
        <w:jc w:val="both"/>
        <w:rPr>
          <w:sz w:val="24"/>
          <w:szCs w:val="24"/>
        </w:rPr>
      </w:pPr>
      <w:r w:rsidRPr="00403F21">
        <w:rPr>
          <w:sz w:val="24"/>
          <w:szCs w:val="24"/>
        </w:rPr>
        <w:t xml:space="preserve">Navrhovaná úprava predstavuje </w:t>
      </w:r>
      <w:r>
        <w:rPr>
          <w:sz w:val="24"/>
          <w:szCs w:val="24"/>
        </w:rPr>
        <w:t>stanovenie účinnosti časti zákona vo vzťahu k prebiehajúcim konaniam primárne pre oblasť prevádzok v zmysle prílohy č. 1 zákona 39/2013</w:t>
      </w:r>
      <w:r w:rsidR="00323679" w:rsidRPr="00403F21">
        <w:rPr>
          <w:sz w:val="24"/>
          <w:szCs w:val="24"/>
        </w:rPr>
        <w:t>.</w:t>
      </w:r>
    </w:p>
    <w:p w14:paraId="203B9BBB" w14:textId="77777777" w:rsidR="00097BEE" w:rsidRDefault="00097BEE" w:rsidP="00097BEE">
      <w:pPr>
        <w:spacing w:line="300" w:lineRule="auto"/>
        <w:ind w:left="720" w:firstLine="131"/>
        <w:jc w:val="both"/>
        <w:rPr>
          <w:sz w:val="24"/>
          <w:szCs w:val="24"/>
        </w:rPr>
      </w:pPr>
    </w:p>
    <w:p w14:paraId="1FA19F42" w14:textId="7152E50D" w:rsidR="00097BEE" w:rsidRDefault="00491555" w:rsidP="2910CEF3">
      <w:pPr>
        <w:spacing w:line="300" w:lineRule="auto"/>
        <w:ind w:firstLine="13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 bodu 42</w:t>
      </w:r>
    </w:p>
    <w:p w14:paraId="04CFDFB7" w14:textId="06FC0E98" w:rsidR="00F72AF1" w:rsidRDefault="00F220A1" w:rsidP="00F72AF1">
      <w:pPr>
        <w:spacing w:line="300" w:lineRule="auto"/>
        <w:ind w:left="142" w:firstLine="851"/>
        <w:jc w:val="both"/>
        <w:rPr>
          <w:sz w:val="24"/>
          <w:szCs w:val="24"/>
        </w:rPr>
      </w:pPr>
      <w:r w:rsidRPr="00403F21">
        <w:rPr>
          <w:sz w:val="24"/>
          <w:szCs w:val="24"/>
        </w:rPr>
        <w:t>Navrhovaná úprava predstavuje precizovanie legislatívneho textu</w:t>
      </w:r>
      <w:r>
        <w:rPr>
          <w:sz w:val="24"/>
          <w:szCs w:val="24"/>
        </w:rPr>
        <w:t xml:space="preserve"> – </w:t>
      </w:r>
      <w:r w:rsidRPr="0000648B">
        <w:rPr>
          <w:sz w:val="24"/>
          <w:szCs w:val="24"/>
        </w:rPr>
        <w:t xml:space="preserve">upresnenie výkladu tejto položky za účelom </w:t>
      </w:r>
      <w:proofErr w:type="spellStart"/>
      <w:r w:rsidRPr="0000648B">
        <w:rPr>
          <w:sz w:val="24"/>
          <w:szCs w:val="24"/>
        </w:rPr>
        <w:t>simplifikácie</w:t>
      </w:r>
      <w:proofErr w:type="spellEnd"/>
      <w:r w:rsidRPr="0000648B">
        <w:rPr>
          <w:sz w:val="24"/>
          <w:szCs w:val="24"/>
        </w:rPr>
        <w:t xml:space="preserve"> textu a zmena formulácie v záujme jednoznačného výkladu zákona</w:t>
      </w:r>
      <w:r w:rsidRPr="00403F21">
        <w:rPr>
          <w:sz w:val="24"/>
          <w:szCs w:val="24"/>
        </w:rPr>
        <w:t>.</w:t>
      </w:r>
    </w:p>
    <w:p w14:paraId="47548587" w14:textId="77777777" w:rsidR="00F72AF1" w:rsidRDefault="00F72AF1" w:rsidP="00F72AF1">
      <w:pPr>
        <w:spacing w:line="300" w:lineRule="auto"/>
        <w:ind w:left="142" w:firstLine="851"/>
        <w:jc w:val="both"/>
        <w:rPr>
          <w:b/>
          <w:sz w:val="24"/>
          <w:szCs w:val="24"/>
        </w:rPr>
      </w:pPr>
    </w:p>
    <w:p w14:paraId="0CA69B18" w14:textId="7BBA3F10" w:rsidR="00097BEE" w:rsidRDefault="3BD6F460" w:rsidP="2910CEF3">
      <w:pPr>
        <w:spacing w:line="300" w:lineRule="auto"/>
        <w:ind w:firstLine="136"/>
        <w:jc w:val="both"/>
        <w:rPr>
          <w:b/>
          <w:bCs/>
          <w:sz w:val="24"/>
          <w:szCs w:val="24"/>
        </w:rPr>
      </w:pPr>
      <w:r w:rsidRPr="2910CEF3">
        <w:rPr>
          <w:b/>
          <w:bCs/>
          <w:sz w:val="24"/>
          <w:szCs w:val="24"/>
        </w:rPr>
        <w:t xml:space="preserve">K bodu </w:t>
      </w:r>
      <w:r w:rsidR="00491555">
        <w:rPr>
          <w:b/>
          <w:bCs/>
          <w:sz w:val="24"/>
          <w:szCs w:val="24"/>
        </w:rPr>
        <w:t>43</w:t>
      </w:r>
    </w:p>
    <w:p w14:paraId="4AF13F7C" w14:textId="4C35339E" w:rsidR="00097BEE" w:rsidRDefault="00B96899" w:rsidP="00323679">
      <w:pPr>
        <w:spacing w:line="300" w:lineRule="auto"/>
        <w:ind w:left="142" w:firstLine="851"/>
        <w:jc w:val="both"/>
        <w:rPr>
          <w:sz w:val="24"/>
          <w:szCs w:val="24"/>
        </w:rPr>
      </w:pPr>
      <w:r w:rsidRPr="00403F21">
        <w:rPr>
          <w:sz w:val="24"/>
          <w:szCs w:val="24"/>
        </w:rPr>
        <w:t>Navrhovaná úprava predstavuje precizovanie legislatívneho textu</w:t>
      </w:r>
      <w:r>
        <w:rPr>
          <w:sz w:val="24"/>
          <w:szCs w:val="24"/>
        </w:rPr>
        <w:t xml:space="preserve"> </w:t>
      </w:r>
      <w:r w:rsidR="0000648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00648B">
        <w:rPr>
          <w:sz w:val="24"/>
          <w:szCs w:val="24"/>
        </w:rPr>
        <w:t xml:space="preserve">upresnenie výkladu tejto položky za účelom </w:t>
      </w:r>
      <w:proofErr w:type="spellStart"/>
      <w:r w:rsidRPr="0000648B">
        <w:rPr>
          <w:sz w:val="24"/>
          <w:szCs w:val="24"/>
        </w:rPr>
        <w:t>simplifikácie</w:t>
      </w:r>
      <w:proofErr w:type="spellEnd"/>
      <w:r w:rsidRPr="0000648B">
        <w:rPr>
          <w:sz w:val="24"/>
          <w:szCs w:val="24"/>
        </w:rPr>
        <w:t xml:space="preserve"> textu a zmena formulácie v záujme jednoznačného výkladu zákona</w:t>
      </w:r>
      <w:r w:rsidRPr="00403F21">
        <w:rPr>
          <w:sz w:val="24"/>
          <w:szCs w:val="24"/>
        </w:rPr>
        <w:t>.</w:t>
      </w:r>
    </w:p>
    <w:p w14:paraId="28488082" w14:textId="77777777" w:rsidR="00F220A1" w:rsidRDefault="00F220A1" w:rsidP="00F220A1">
      <w:pPr>
        <w:spacing w:line="300" w:lineRule="auto"/>
        <w:ind w:firstLine="136"/>
        <w:jc w:val="both"/>
        <w:rPr>
          <w:b/>
          <w:bCs/>
          <w:sz w:val="24"/>
          <w:szCs w:val="24"/>
        </w:rPr>
      </w:pPr>
    </w:p>
    <w:p w14:paraId="07058FCE" w14:textId="7569E6A7" w:rsidR="00F220A1" w:rsidRDefault="00F220A1" w:rsidP="00F220A1">
      <w:pPr>
        <w:spacing w:line="300" w:lineRule="auto"/>
        <w:ind w:firstLine="136"/>
        <w:jc w:val="both"/>
        <w:rPr>
          <w:b/>
          <w:bCs/>
          <w:sz w:val="24"/>
          <w:szCs w:val="24"/>
        </w:rPr>
      </w:pPr>
      <w:r w:rsidRPr="2910CEF3">
        <w:rPr>
          <w:b/>
          <w:bCs/>
          <w:sz w:val="24"/>
          <w:szCs w:val="24"/>
        </w:rPr>
        <w:t xml:space="preserve">K bodu </w:t>
      </w:r>
      <w:r w:rsidR="00491555">
        <w:rPr>
          <w:b/>
          <w:bCs/>
          <w:sz w:val="24"/>
          <w:szCs w:val="24"/>
        </w:rPr>
        <w:t>44</w:t>
      </w:r>
      <w:r w:rsidRPr="2910CEF3">
        <w:rPr>
          <w:b/>
          <w:bCs/>
          <w:sz w:val="24"/>
          <w:szCs w:val="24"/>
        </w:rPr>
        <w:t xml:space="preserve"> </w:t>
      </w:r>
    </w:p>
    <w:p w14:paraId="7F59EB03" w14:textId="7F17B5D0" w:rsidR="00097BEE" w:rsidRDefault="00F220A1" w:rsidP="00AD38F2">
      <w:pPr>
        <w:spacing w:line="300" w:lineRule="auto"/>
        <w:ind w:left="142" w:firstLine="851"/>
        <w:jc w:val="both"/>
        <w:rPr>
          <w:sz w:val="24"/>
          <w:szCs w:val="24"/>
        </w:rPr>
      </w:pPr>
      <w:r w:rsidRPr="00403F21">
        <w:rPr>
          <w:sz w:val="24"/>
          <w:szCs w:val="24"/>
        </w:rPr>
        <w:t>Navrhovaná úprava predstavuje precizovanie legislatívneho textu</w:t>
      </w:r>
      <w:r>
        <w:rPr>
          <w:sz w:val="24"/>
          <w:szCs w:val="24"/>
        </w:rPr>
        <w:t xml:space="preserve"> – </w:t>
      </w:r>
      <w:r w:rsidRPr="0000648B">
        <w:rPr>
          <w:sz w:val="24"/>
          <w:szCs w:val="24"/>
        </w:rPr>
        <w:t xml:space="preserve">upresnenie výkladu tejto položky za účelom </w:t>
      </w:r>
      <w:proofErr w:type="spellStart"/>
      <w:r w:rsidRPr="0000648B">
        <w:rPr>
          <w:sz w:val="24"/>
          <w:szCs w:val="24"/>
        </w:rPr>
        <w:t>simplifikácie</w:t>
      </w:r>
      <w:proofErr w:type="spellEnd"/>
      <w:r w:rsidRPr="0000648B">
        <w:rPr>
          <w:sz w:val="24"/>
          <w:szCs w:val="24"/>
        </w:rPr>
        <w:t xml:space="preserve"> textu a zmena formulácie v záujme jednoznačného výkladu zákona</w:t>
      </w:r>
      <w:r w:rsidRPr="00403F21">
        <w:rPr>
          <w:sz w:val="24"/>
          <w:szCs w:val="24"/>
        </w:rPr>
        <w:t>.</w:t>
      </w:r>
    </w:p>
    <w:p w14:paraId="4BA6F5C1" w14:textId="77777777" w:rsidR="00AD38F2" w:rsidRDefault="00AD38F2" w:rsidP="00AD38F2">
      <w:pPr>
        <w:spacing w:line="300" w:lineRule="auto"/>
        <w:ind w:left="142" w:firstLine="851"/>
        <w:jc w:val="both"/>
        <w:rPr>
          <w:sz w:val="24"/>
          <w:szCs w:val="24"/>
        </w:rPr>
      </w:pPr>
    </w:p>
    <w:p w14:paraId="02D5B533" w14:textId="0CECB60B" w:rsidR="00F220A1" w:rsidRDefault="00F220A1" w:rsidP="00F220A1">
      <w:pPr>
        <w:spacing w:line="300" w:lineRule="auto"/>
        <w:ind w:firstLine="136"/>
        <w:jc w:val="both"/>
        <w:rPr>
          <w:b/>
          <w:bCs/>
          <w:sz w:val="24"/>
          <w:szCs w:val="24"/>
        </w:rPr>
      </w:pPr>
      <w:r w:rsidRPr="2910CEF3">
        <w:rPr>
          <w:b/>
          <w:bCs/>
          <w:sz w:val="24"/>
          <w:szCs w:val="24"/>
        </w:rPr>
        <w:t xml:space="preserve">K bodu </w:t>
      </w:r>
      <w:r w:rsidR="00491555">
        <w:rPr>
          <w:b/>
          <w:bCs/>
          <w:sz w:val="24"/>
          <w:szCs w:val="24"/>
        </w:rPr>
        <w:t>45</w:t>
      </w:r>
    </w:p>
    <w:p w14:paraId="2180F2B0" w14:textId="0F7BB49C" w:rsidR="00F220A1" w:rsidRDefault="00F220A1" w:rsidP="00AD38F2">
      <w:pPr>
        <w:spacing w:line="300" w:lineRule="auto"/>
        <w:ind w:firstLine="993"/>
        <w:jc w:val="both"/>
        <w:rPr>
          <w:sz w:val="24"/>
          <w:szCs w:val="24"/>
        </w:rPr>
      </w:pPr>
      <w:r w:rsidRPr="00403F21">
        <w:rPr>
          <w:sz w:val="24"/>
          <w:szCs w:val="24"/>
        </w:rPr>
        <w:t>Navrhovaná úprava predstavuje precizovanie legislatívneho textu</w:t>
      </w:r>
      <w:r>
        <w:rPr>
          <w:sz w:val="24"/>
          <w:szCs w:val="24"/>
        </w:rPr>
        <w:t xml:space="preserve"> – </w:t>
      </w:r>
      <w:r w:rsidRPr="0000648B">
        <w:rPr>
          <w:sz w:val="24"/>
          <w:szCs w:val="24"/>
        </w:rPr>
        <w:t xml:space="preserve">upresnenie výkladu tejto položky za účelom </w:t>
      </w:r>
      <w:proofErr w:type="spellStart"/>
      <w:r w:rsidRPr="0000648B">
        <w:rPr>
          <w:sz w:val="24"/>
          <w:szCs w:val="24"/>
        </w:rPr>
        <w:t>simplifikácie</w:t>
      </w:r>
      <w:proofErr w:type="spellEnd"/>
      <w:r w:rsidRPr="0000648B">
        <w:rPr>
          <w:sz w:val="24"/>
          <w:szCs w:val="24"/>
        </w:rPr>
        <w:t xml:space="preserve"> textu a zmena formulácie v záujme jednoznačného výkladu zákona</w:t>
      </w:r>
      <w:r w:rsidRPr="00403F21">
        <w:rPr>
          <w:sz w:val="24"/>
          <w:szCs w:val="24"/>
        </w:rPr>
        <w:t>.</w:t>
      </w:r>
    </w:p>
    <w:p w14:paraId="17CC8A6F" w14:textId="77777777" w:rsidR="00AD38F2" w:rsidRDefault="00AD38F2" w:rsidP="00AD38F2">
      <w:pPr>
        <w:spacing w:line="300" w:lineRule="auto"/>
        <w:ind w:firstLine="993"/>
        <w:jc w:val="both"/>
        <w:rPr>
          <w:sz w:val="24"/>
          <w:szCs w:val="24"/>
        </w:rPr>
      </w:pPr>
    </w:p>
    <w:p w14:paraId="4941D18D" w14:textId="1B636BED" w:rsidR="00F220A1" w:rsidRDefault="00F220A1" w:rsidP="00F220A1">
      <w:pPr>
        <w:spacing w:line="300" w:lineRule="auto"/>
        <w:ind w:firstLine="136"/>
        <w:jc w:val="both"/>
        <w:rPr>
          <w:b/>
          <w:bCs/>
          <w:sz w:val="24"/>
          <w:szCs w:val="24"/>
        </w:rPr>
      </w:pPr>
      <w:r w:rsidRPr="2910CEF3">
        <w:rPr>
          <w:b/>
          <w:bCs/>
          <w:sz w:val="24"/>
          <w:szCs w:val="24"/>
        </w:rPr>
        <w:t xml:space="preserve">K bodu </w:t>
      </w:r>
      <w:r w:rsidR="00491555">
        <w:rPr>
          <w:b/>
          <w:bCs/>
          <w:sz w:val="24"/>
          <w:szCs w:val="24"/>
        </w:rPr>
        <w:t>46</w:t>
      </w:r>
    </w:p>
    <w:p w14:paraId="58838994" w14:textId="608AFC2E" w:rsidR="00F220A1" w:rsidRDefault="00F220A1" w:rsidP="00F220A1">
      <w:pPr>
        <w:spacing w:line="300" w:lineRule="auto"/>
        <w:ind w:firstLine="993"/>
        <w:jc w:val="both"/>
        <w:rPr>
          <w:sz w:val="24"/>
          <w:szCs w:val="24"/>
        </w:rPr>
      </w:pPr>
      <w:r w:rsidRPr="00403F21">
        <w:rPr>
          <w:sz w:val="24"/>
          <w:szCs w:val="24"/>
        </w:rPr>
        <w:t>Navrhovaná úprava predstavuje precizovanie legislatívneho textu</w:t>
      </w:r>
      <w:r>
        <w:rPr>
          <w:sz w:val="24"/>
          <w:szCs w:val="24"/>
        </w:rPr>
        <w:t xml:space="preserve"> – </w:t>
      </w:r>
      <w:r w:rsidRPr="0000648B">
        <w:rPr>
          <w:sz w:val="24"/>
          <w:szCs w:val="24"/>
        </w:rPr>
        <w:t xml:space="preserve">upresnenie výkladu tejto položky za účelom </w:t>
      </w:r>
      <w:proofErr w:type="spellStart"/>
      <w:r w:rsidRPr="0000648B">
        <w:rPr>
          <w:sz w:val="24"/>
          <w:szCs w:val="24"/>
        </w:rPr>
        <w:t>simplifikácie</w:t>
      </w:r>
      <w:proofErr w:type="spellEnd"/>
      <w:r w:rsidRPr="0000648B">
        <w:rPr>
          <w:sz w:val="24"/>
          <w:szCs w:val="24"/>
        </w:rPr>
        <w:t xml:space="preserve"> textu a zmena formulácie v záujme jednoznačného výkladu zákona</w:t>
      </w:r>
      <w:r w:rsidRPr="00403F21">
        <w:rPr>
          <w:sz w:val="24"/>
          <w:szCs w:val="24"/>
        </w:rPr>
        <w:t>.</w:t>
      </w:r>
    </w:p>
    <w:p w14:paraId="50066E5B" w14:textId="02C67946" w:rsidR="003F2079" w:rsidRDefault="003F2079" w:rsidP="003F2079">
      <w:pPr>
        <w:pStyle w:val="Nadpis1"/>
        <w:tabs>
          <w:tab w:val="left" w:pos="416"/>
        </w:tabs>
        <w:spacing w:line="300" w:lineRule="auto"/>
        <w:ind w:right="7488"/>
      </w:pPr>
      <w:r>
        <w:lastRenderedPageBreak/>
        <w:t>K Čl. II</w:t>
      </w:r>
    </w:p>
    <w:p w14:paraId="1327315F" w14:textId="77777777" w:rsidR="003F2079" w:rsidRDefault="003F2079" w:rsidP="003F2079">
      <w:pPr>
        <w:pStyle w:val="Nadpis1"/>
        <w:tabs>
          <w:tab w:val="left" w:pos="416"/>
        </w:tabs>
        <w:spacing w:line="300" w:lineRule="auto"/>
        <w:ind w:right="7488"/>
      </w:pPr>
    </w:p>
    <w:p w14:paraId="21C47200" w14:textId="77777777" w:rsidR="003F2079" w:rsidRDefault="003F2079" w:rsidP="003F2079">
      <w:pPr>
        <w:pStyle w:val="Nadpis1"/>
        <w:spacing w:line="300" w:lineRule="auto"/>
      </w:pPr>
      <w:r>
        <w:t xml:space="preserve">K bodu 1 </w:t>
      </w:r>
    </w:p>
    <w:p w14:paraId="4EF960E1" w14:textId="49E21EDA" w:rsidR="003F2079" w:rsidRPr="003F2079" w:rsidRDefault="003F2079" w:rsidP="003F2079">
      <w:pPr>
        <w:pStyle w:val="Nadpis1"/>
        <w:spacing w:line="300" w:lineRule="auto"/>
        <w:ind w:firstLine="715"/>
        <w:rPr>
          <w:b w:val="0"/>
          <w:bCs w:val="0"/>
          <w:color w:val="000000"/>
          <w:kern w:val="28"/>
        </w:rPr>
      </w:pPr>
      <w:r w:rsidRPr="006B6FEF">
        <w:rPr>
          <w:b w:val="0"/>
        </w:rPr>
        <w:t xml:space="preserve">Navrhovaná úprava predstavuje upresnenie postavenia </w:t>
      </w:r>
      <w:r w:rsidRPr="002F5555">
        <w:rPr>
          <w:b w:val="0"/>
        </w:rPr>
        <w:t>SIŽP</w:t>
      </w:r>
      <w:r w:rsidRPr="006B6FEF">
        <w:rPr>
          <w:b w:val="0"/>
        </w:rPr>
        <w:t xml:space="preserve"> ako príslušného orgánu pre vymedzené oblasti.</w:t>
      </w:r>
    </w:p>
    <w:p w14:paraId="07655867" w14:textId="77777777" w:rsidR="0000648B" w:rsidRDefault="0000648B" w:rsidP="000B5885">
      <w:pPr>
        <w:spacing w:line="300" w:lineRule="auto"/>
        <w:jc w:val="both"/>
        <w:rPr>
          <w:sz w:val="24"/>
          <w:szCs w:val="24"/>
        </w:rPr>
      </w:pPr>
    </w:p>
    <w:p w14:paraId="40834397" w14:textId="4C268E0B" w:rsidR="0061640F" w:rsidRDefault="0061640F" w:rsidP="000B5885">
      <w:pPr>
        <w:pStyle w:val="Nadpis1"/>
        <w:tabs>
          <w:tab w:val="left" w:pos="416"/>
        </w:tabs>
        <w:spacing w:line="300" w:lineRule="auto"/>
        <w:ind w:right="7488"/>
      </w:pPr>
      <w:r>
        <w:t>K Čl. I</w:t>
      </w:r>
      <w:r w:rsidR="00996D4C">
        <w:t>I</w:t>
      </w:r>
      <w:r w:rsidR="003F2079">
        <w:t>I</w:t>
      </w:r>
    </w:p>
    <w:p w14:paraId="421EAC08" w14:textId="77777777" w:rsidR="0000648B" w:rsidRDefault="0000648B" w:rsidP="000B5885">
      <w:pPr>
        <w:pStyle w:val="Nadpis1"/>
        <w:tabs>
          <w:tab w:val="left" w:pos="416"/>
        </w:tabs>
        <w:spacing w:line="300" w:lineRule="auto"/>
        <w:ind w:right="7488"/>
      </w:pPr>
    </w:p>
    <w:p w14:paraId="06C4BC7E" w14:textId="59B7DFFD" w:rsidR="00996D4C" w:rsidRDefault="4DCD3754" w:rsidP="000B5885">
      <w:pPr>
        <w:pStyle w:val="Nadpis1"/>
        <w:spacing w:line="300" w:lineRule="auto"/>
      </w:pPr>
      <w:r>
        <w:t xml:space="preserve">K bodu 1 </w:t>
      </w:r>
    </w:p>
    <w:p w14:paraId="447FEFEF" w14:textId="20EBE5B9" w:rsidR="00996D4C" w:rsidRDefault="4DCD3754" w:rsidP="000B5885">
      <w:pPr>
        <w:pStyle w:val="Nadpis1"/>
        <w:spacing w:line="300" w:lineRule="auto"/>
        <w:ind w:firstLine="715"/>
        <w:rPr>
          <w:b w:val="0"/>
          <w:bCs w:val="0"/>
        </w:rPr>
      </w:pPr>
      <w:r>
        <w:rPr>
          <w:b w:val="0"/>
          <w:bCs w:val="0"/>
        </w:rPr>
        <w:t>K základným ustanoveniam sa pridáva nový predmet zákona</w:t>
      </w:r>
      <w:r w:rsidR="00FF49F3">
        <w:rPr>
          <w:b w:val="0"/>
          <w:bCs w:val="0"/>
        </w:rPr>
        <w:t xml:space="preserve">, </w:t>
      </w:r>
      <w:r>
        <w:rPr>
          <w:b w:val="0"/>
          <w:bCs w:val="0"/>
        </w:rPr>
        <w:t xml:space="preserve">a to postupy v procese zjednoteného </w:t>
      </w:r>
      <w:r w:rsidR="00FF49F3">
        <w:rPr>
          <w:b w:val="0"/>
          <w:bCs w:val="0"/>
        </w:rPr>
        <w:t>povoľovania</w:t>
      </w:r>
      <w:r>
        <w:rPr>
          <w:b w:val="0"/>
          <w:bCs w:val="0"/>
        </w:rPr>
        <w:t xml:space="preserve">. Zavádza </w:t>
      </w:r>
      <w:r w:rsidR="063BC142">
        <w:rPr>
          <w:b w:val="0"/>
          <w:bCs w:val="0"/>
        </w:rPr>
        <w:t xml:space="preserve">sa </w:t>
      </w:r>
      <w:r>
        <w:rPr>
          <w:b w:val="0"/>
          <w:bCs w:val="0"/>
        </w:rPr>
        <w:t xml:space="preserve">nový pojem zjednotené povoľovanie, pre ktorý sa nastavuje nový proces konania definovaný ako zjednotené konanie. Zjednotené konanie je konanie pre navrhované činnosti alebo ich zmeny, ktorými sú prevádzka podľa § 2 písm. d) a osobitná prevádzka podľa § 2 písm. s), ktorým sa koordinovane zlučujú do jedného konania proces  posudzovania vplyvov </w:t>
      </w:r>
      <w:r w:rsidR="00514912">
        <w:rPr>
          <w:b w:val="0"/>
          <w:bCs w:val="0"/>
        </w:rPr>
        <w:t xml:space="preserve">navrhovanej činnosti alebo jej zmeny </w:t>
      </w:r>
      <w:r>
        <w:rPr>
          <w:b w:val="0"/>
          <w:bCs w:val="0"/>
        </w:rPr>
        <w:t>na životné prostredie a proces  povoľovania navrhovanej činnosti alebo jej zmeny. Zjednotené povoľovanie nie je integrované povoľovanie podľa § 3.</w:t>
      </w:r>
    </w:p>
    <w:p w14:paraId="0E0F63D2" w14:textId="39D4F63E" w:rsidR="008143AF" w:rsidRDefault="39331C9F" w:rsidP="008143AF">
      <w:pPr>
        <w:pStyle w:val="Nadpis1"/>
        <w:spacing w:before="244" w:line="300" w:lineRule="auto"/>
      </w:pPr>
      <w:r>
        <w:t xml:space="preserve">K bodu 2 </w:t>
      </w:r>
    </w:p>
    <w:p w14:paraId="779A8ADE" w14:textId="7EBAF84D" w:rsidR="008143AF" w:rsidRDefault="008143AF" w:rsidP="008143AF">
      <w:pPr>
        <w:pStyle w:val="Nadpis1"/>
        <w:spacing w:line="300" w:lineRule="auto"/>
        <w:ind w:firstLine="715"/>
        <w:rPr>
          <w:b w:val="0"/>
        </w:rPr>
      </w:pPr>
      <w:r w:rsidRPr="00A67410">
        <w:rPr>
          <w:b w:val="0"/>
        </w:rPr>
        <w:t xml:space="preserve">Uvedené zmeny reflektujú na </w:t>
      </w:r>
      <w:r>
        <w:rPr>
          <w:b w:val="0"/>
        </w:rPr>
        <w:t xml:space="preserve">zavedenie nového rozhodnutia, ktorým je zjednotené povolenie. V § 2 písm. </w:t>
      </w:r>
      <w:r w:rsidR="00514912">
        <w:rPr>
          <w:b w:val="0"/>
        </w:rPr>
        <w:t>f)</w:t>
      </w:r>
      <w:r>
        <w:rPr>
          <w:b w:val="0"/>
        </w:rPr>
        <w:t xml:space="preserve"> sa precizuje pojem prevádzkovanie tak, že pôvodné znenie odkazujúce na využívanie povolenia sa mení s odkazom na súlad so záväznými podmienkami povolenia.</w:t>
      </w:r>
      <w:r w:rsidR="00514912">
        <w:rPr>
          <w:b w:val="0"/>
        </w:rPr>
        <w:t xml:space="preserve"> V § 2 písm. g) sa upresňuje pojem prevádzkovateľa v intenciách zákona. </w:t>
      </w:r>
    </w:p>
    <w:p w14:paraId="3DC297B9" w14:textId="4BD976F3" w:rsidR="003F2079" w:rsidRDefault="003F2079" w:rsidP="003F2079">
      <w:pPr>
        <w:pStyle w:val="Nadpis1"/>
        <w:spacing w:line="300" w:lineRule="auto"/>
        <w:rPr>
          <w:b w:val="0"/>
        </w:rPr>
      </w:pPr>
    </w:p>
    <w:p w14:paraId="70B521D0" w14:textId="0289638B" w:rsidR="003F2079" w:rsidRPr="00910337" w:rsidRDefault="003F2079" w:rsidP="003F2079">
      <w:pPr>
        <w:pStyle w:val="Nadpis1"/>
        <w:spacing w:line="300" w:lineRule="auto"/>
      </w:pPr>
      <w:r w:rsidRPr="00910337">
        <w:t>K bodu 3</w:t>
      </w:r>
    </w:p>
    <w:p w14:paraId="6BBC8971" w14:textId="15578F89" w:rsidR="003F2079" w:rsidRPr="001E6088" w:rsidRDefault="00910337" w:rsidP="003F2079">
      <w:pPr>
        <w:pStyle w:val="Nadpis1"/>
        <w:spacing w:line="300" w:lineRule="auto"/>
      </w:pPr>
      <w:r>
        <w:rPr>
          <w:b w:val="0"/>
        </w:rPr>
        <w:tab/>
        <w:t>Navrhovaná právna úprava predstavuje upresnenie legislatívneho textu, ktorým došlo k vypusteniu špecifickej úpravy stavebníka v rámci znenia legislatívneho textu, nakoľko zákon aplikuje definíciu stavebníka stanovenú Stavebným zákonom.</w:t>
      </w:r>
    </w:p>
    <w:p w14:paraId="7B248C92" w14:textId="6F726F9E" w:rsidR="00996D4C" w:rsidRDefault="4DCD3754" w:rsidP="000B5885">
      <w:pPr>
        <w:pStyle w:val="Nadpis1"/>
        <w:spacing w:before="244" w:line="300" w:lineRule="auto"/>
      </w:pPr>
      <w:r>
        <w:t xml:space="preserve">K bodu </w:t>
      </w:r>
      <w:r w:rsidR="00910337">
        <w:t>4</w:t>
      </w:r>
      <w:r>
        <w:t xml:space="preserve"> </w:t>
      </w:r>
    </w:p>
    <w:p w14:paraId="5B83B824" w14:textId="370F35E9" w:rsidR="00996D4C" w:rsidRDefault="00514912" w:rsidP="000B5885">
      <w:pPr>
        <w:pStyle w:val="Nadpis1"/>
        <w:spacing w:line="300" w:lineRule="auto"/>
        <w:ind w:firstLine="715"/>
      </w:pPr>
      <w:r>
        <w:rPr>
          <w:b w:val="0"/>
          <w:bCs w:val="0"/>
        </w:rPr>
        <w:t>Novým u</w:t>
      </w:r>
      <w:r w:rsidR="4DCD3754">
        <w:rPr>
          <w:b w:val="0"/>
          <w:bCs w:val="0"/>
        </w:rPr>
        <w:t xml:space="preserve">stanovením </w:t>
      </w:r>
      <w:r w:rsidR="00910337">
        <w:rPr>
          <w:b w:val="0"/>
          <w:bCs w:val="0"/>
        </w:rPr>
        <w:t>§ 2 písm. r</w:t>
      </w:r>
      <w:r>
        <w:rPr>
          <w:b w:val="0"/>
          <w:bCs w:val="0"/>
        </w:rPr>
        <w:t xml:space="preserve">) </w:t>
      </w:r>
      <w:r w:rsidR="4DCD3754">
        <w:rPr>
          <w:b w:val="0"/>
          <w:bCs w:val="0"/>
        </w:rPr>
        <w:t>sa zavádza pojem osobitná prevádzka, ktorou je prevádzka alebo zariadenie na výrobu energie z </w:t>
      </w:r>
      <w:r w:rsidR="6426A555">
        <w:rPr>
          <w:b w:val="0"/>
          <w:bCs w:val="0"/>
        </w:rPr>
        <w:t>OZE</w:t>
      </w:r>
      <w:r w:rsidR="4DCD3754">
        <w:rPr>
          <w:b w:val="0"/>
          <w:bCs w:val="0"/>
        </w:rPr>
        <w:t xml:space="preserve">, okrem </w:t>
      </w:r>
      <w:r w:rsidR="30224726">
        <w:rPr>
          <w:b w:val="0"/>
          <w:bCs w:val="0"/>
        </w:rPr>
        <w:t xml:space="preserve">vodnej energie a </w:t>
      </w:r>
      <w:r w:rsidR="4DCD3754">
        <w:rPr>
          <w:b w:val="0"/>
          <w:bCs w:val="0"/>
        </w:rPr>
        <w:t xml:space="preserve">prevádzok a zariadení uvedených v prílohe č. 1 zákona o integrovanej prevencii a kontrole znečisťovania. </w:t>
      </w:r>
      <w:r w:rsidR="52EF087E">
        <w:rPr>
          <w:b w:val="0"/>
          <w:bCs w:val="0"/>
        </w:rPr>
        <w:t>OZE</w:t>
      </w:r>
      <w:r w:rsidR="4DCD3754">
        <w:rPr>
          <w:b w:val="0"/>
          <w:bCs w:val="0"/>
        </w:rPr>
        <w:t xml:space="preserve"> podľa § 2 ods. 1 písm. a) zákona č. 309/2009 Z. z. je nefosílny zdroj energie, ako vodná energia, veterná energia, slnečná energia, geotermálna energia, energia z okolia, biomasa, bioplyn, skládkový plyn, plyn z čistiarní odpadových vôd a energia prílivu, vĺn a iná energia oceánu. </w:t>
      </w:r>
      <w:r w:rsidR="07273C22">
        <w:rPr>
          <w:b w:val="0"/>
          <w:bCs w:val="0"/>
        </w:rPr>
        <w:t xml:space="preserve">Zariadenia na využívanie vody na výrobu elektriny (hydroelektrárne) </w:t>
      </w:r>
      <w:r w:rsidR="52947260">
        <w:rPr>
          <w:b w:val="0"/>
          <w:bCs w:val="0"/>
        </w:rPr>
        <w:t>uvedené v </w:t>
      </w:r>
      <w:r w:rsidR="6426A555">
        <w:rPr>
          <w:b w:val="0"/>
          <w:bCs w:val="0"/>
        </w:rPr>
        <w:t>príslušnej</w:t>
      </w:r>
      <w:r w:rsidR="52947260">
        <w:rPr>
          <w:b w:val="0"/>
          <w:bCs w:val="0"/>
        </w:rPr>
        <w:t xml:space="preserve"> pol</w:t>
      </w:r>
      <w:r w:rsidR="6426A555">
        <w:rPr>
          <w:b w:val="0"/>
          <w:bCs w:val="0"/>
        </w:rPr>
        <w:t>ožke</w:t>
      </w:r>
      <w:r w:rsidR="52947260">
        <w:rPr>
          <w:b w:val="0"/>
          <w:bCs w:val="0"/>
        </w:rPr>
        <w:t xml:space="preserve"> Príloh</w:t>
      </w:r>
      <w:r w:rsidR="6426A555">
        <w:rPr>
          <w:b w:val="0"/>
          <w:bCs w:val="0"/>
        </w:rPr>
        <w:t>y č. 8</w:t>
      </w:r>
      <w:r w:rsidR="78B0303D">
        <w:rPr>
          <w:b w:val="0"/>
          <w:bCs w:val="0"/>
        </w:rPr>
        <w:t xml:space="preserve"> nespadajú do definície osobitnej prevádzky</w:t>
      </w:r>
      <w:r w:rsidR="6A989756">
        <w:rPr>
          <w:b w:val="0"/>
          <w:bCs w:val="0"/>
        </w:rPr>
        <w:t xml:space="preserve"> </w:t>
      </w:r>
      <w:r w:rsidR="5EDC32B2">
        <w:rPr>
          <w:b w:val="0"/>
          <w:bCs w:val="0"/>
        </w:rPr>
        <w:t>a</w:t>
      </w:r>
      <w:r w:rsidR="6E235792">
        <w:rPr>
          <w:b w:val="0"/>
          <w:bCs w:val="0"/>
        </w:rPr>
        <w:t xml:space="preserve"> nespadajú pod </w:t>
      </w:r>
      <w:r w:rsidR="6A989756">
        <w:rPr>
          <w:b w:val="0"/>
          <w:bCs w:val="0"/>
        </w:rPr>
        <w:t> režim</w:t>
      </w:r>
      <w:r w:rsidR="78B0303D">
        <w:rPr>
          <w:b w:val="0"/>
          <w:bCs w:val="0"/>
        </w:rPr>
        <w:t xml:space="preserve"> zjednoteného povoľovania. </w:t>
      </w:r>
      <w:r w:rsidR="4DCD3754">
        <w:rPr>
          <w:b w:val="0"/>
          <w:bCs w:val="0"/>
        </w:rPr>
        <w:t xml:space="preserve"> </w:t>
      </w:r>
    </w:p>
    <w:p w14:paraId="673C20CE" w14:textId="1ADBA173" w:rsidR="00996D4C" w:rsidRDefault="00910337" w:rsidP="000B5885">
      <w:pPr>
        <w:pStyle w:val="Nadpis1"/>
        <w:spacing w:before="244" w:line="300" w:lineRule="auto"/>
      </w:pPr>
      <w:r>
        <w:t>K bodu 5</w:t>
      </w:r>
      <w:r w:rsidR="4DCD3754">
        <w:t xml:space="preserve"> </w:t>
      </w:r>
    </w:p>
    <w:p w14:paraId="08C375FA" w14:textId="5B4B6477" w:rsidR="00996D4C" w:rsidRDefault="00996D4C" w:rsidP="000B5885">
      <w:pPr>
        <w:pStyle w:val="Nadpis1"/>
        <w:spacing w:line="300" w:lineRule="auto"/>
        <w:ind w:firstLine="715"/>
      </w:pPr>
      <w:r w:rsidRPr="00A67410">
        <w:rPr>
          <w:b w:val="0"/>
        </w:rPr>
        <w:t>Uveden</w:t>
      </w:r>
      <w:r>
        <w:rPr>
          <w:b w:val="0"/>
        </w:rPr>
        <w:t>á</w:t>
      </w:r>
      <w:r w:rsidRPr="00A67410">
        <w:rPr>
          <w:b w:val="0"/>
        </w:rPr>
        <w:t xml:space="preserve"> zmen</w:t>
      </w:r>
      <w:r>
        <w:rPr>
          <w:b w:val="0"/>
        </w:rPr>
        <w:t>a</w:t>
      </w:r>
      <w:r w:rsidRPr="00A67410">
        <w:rPr>
          <w:b w:val="0"/>
        </w:rPr>
        <w:t xml:space="preserve"> reflektuj</w:t>
      </w:r>
      <w:r>
        <w:rPr>
          <w:b w:val="0"/>
        </w:rPr>
        <w:t>e</w:t>
      </w:r>
      <w:r w:rsidRPr="00A67410">
        <w:rPr>
          <w:b w:val="0"/>
        </w:rPr>
        <w:t xml:space="preserve"> na </w:t>
      </w:r>
      <w:r>
        <w:rPr>
          <w:b w:val="0"/>
        </w:rPr>
        <w:t xml:space="preserve">zavedenie nového konania, ktorým je zjednotené </w:t>
      </w:r>
      <w:r>
        <w:rPr>
          <w:b w:val="0"/>
        </w:rPr>
        <w:lastRenderedPageBreak/>
        <w:t>povoľovanie</w:t>
      </w:r>
      <w:r w:rsidR="00514912">
        <w:rPr>
          <w:b w:val="0"/>
        </w:rPr>
        <w:t>, čím dochádza k rozšíreniu a upresneniu oprávnení SIŽP</w:t>
      </w:r>
      <w:r>
        <w:rPr>
          <w:b w:val="0"/>
        </w:rPr>
        <w:t>.</w:t>
      </w:r>
    </w:p>
    <w:p w14:paraId="4D91A3F4" w14:textId="25C61F0B" w:rsidR="00996D4C" w:rsidRDefault="00910337" w:rsidP="000B5885">
      <w:pPr>
        <w:pStyle w:val="Nadpis1"/>
        <w:spacing w:before="244" w:line="300" w:lineRule="auto"/>
      </w:pPr>
      <w:r>
        <w:t>K bodu 6</w:t>
      </w:r>
      <w:r w:rsidR="4DCD3754">
        <w:t xml:space="preserve"> </w:t>
      </w:r>
    </w:p>
    <w:p w14:paraId="674BA0F4" w14:textId="3E26F7EA" w:rsidR="00996D4C" w:rsidRDefault="00996D4C" w:rsidP="000B5885">
      <w:pPr>
        <w:pStyle w:val="Nadpis1"/>
        <w:spacing w:line="300" w:lineRule="auto"/>
        <w:ind w:firstLine="715"/>
      </w:pPr>
      <w:r w:rsidRPr="00A67410">
        <w:rPr>
          <w:b w:val="0"/>
        </w:rPr>
        <w:t>Uveden</w:t>
      </w:r>
      <w:r>
        <w:rPr>
          <w:b w:val="0"/>
        </w:rPr>
        <w:t>á</w:t>
      </w:r>
      <w:r w:rsidRPr="00A67410">
        <w:rPr>
          <w:b w:val="0"/>
        </w:rPr>
        <w:t xml:space="preserve"> zmen</w:t>
      </w:r>
      <w:r>
        <w:rPr>
          <w:b w:val="0"/>
        </w:rPr>
        <w:t>a</w:t>
      </w:r>
      <w:r w:rsidRPr="00A67410">
        <w:rPr>
          <w:b w:val="0"/>
        </w:rPr>
        <w:t xml:space="preserve"> reflektuj</w:t>
      </w:r>
      <w:r>
        <w:rPr>
          <w:b w:val="0"/>
        </w:rPr>
        <w:t>e</w:t>
      </w:r>
      <w:r w:rsidRPr="00A67410">
        <w:rPr>
          <w:b w:val="0"/>
        </w:rPr>
        <w:t xml:space="preserve"> na </w:t>
      </w:r>
      <w:r>
        <w:rPr>
          <w:b w:val="0"/>
        </w:rPr>
        <w:t>zavedenie nového rozhodnutia, ktorým je zjednotené povolenie.</w:t>
      </w:r>
      <w:r w:rsidR="00514912">
        <w:rPr>
          <w:b w:val="0"/>
        </w:rPr>
        <w:t xml:space="preserve"> Cieľom je eliminovať prípadnú neistotu subjektov pri aplikácií nových inštitútov zákona 39/2013.</w:t>
      </w:r>
    </w:p>
    <w:p w14:paraId="5B6A9E42" w14:textId="08FDA3CB" w:rsidR="00996D4C" w:rsidRDefault="00910337" w:rsidP="000B5885">
      <w:pPr>
        <w:pStyle w:val="Nadpis1"/>
        <w:spacing w:before="244" w:line="300" w:lineRule="auto"/>
      </w:pPr>
      <w:r>
        <w:t>K bodu 7</w:t>
      </w:r>
    </w:p>
    <w:p w14:paraId="24464037" w14:textId="53FA09E7" w:rsidR="00996D4C" w:rsidRPr="00B32D7D" w:rsidRDefault="00996D4C" w:rsidP="000B5885">
      <w:pPr>
        <w:pStyle w:val="Nadpis1"/>
        <w:spacing w:line="300" w:lineRule="auto"/>
        <w:ind w:firstLine="715"/>
        <w:rPr>
          <w:b w:val="0"/>
        </w:rPr>
      </w:pPr>
      <w:r w:rsidRPr="00B32D7D">
        <w:rPr>
          <w:b w:val="0"/>
        </w:rPr>
        <w:t xml:space="preserve">Ide o precizovanie pôvodného znenia v nadväznosti na </w:t>
      </w:r>
      <w:r>
        <w:rPr>
          <w:b w:val="0"/>
        </w:rPr>
        <w:t>legislatívne požiadavky a zabezpečila sa tak kvalita podkladu, ktorá je veľmi variabilná.</w:t>
      </w:r>
      <w:r w:rsidR="00C835FC">
        <w:rPr>
          <w:b w:val="0"/>
        </w:rPr>
        <w:t xml:space="preserve"> Precizovanie legislatívneho textu má takisto za cieľ zjednotenie postupov so zameraním na aplikáciu najlepších dostupných techník.</w:t>
      </w:r>
      <w:r w:rsidR="00514912">
        <w:rPr>
          <w:b w:val="0"/>
        </w:rPr>
        <w:t xml:space="preserve"> Precizovanie legislatívneho textu vychádza z požiadaviek aplikačnej praxe. Predpokladá sa efektívnejšie konanie nakoľko čím kvalitnejšia a jednoznačnejšia je predkladaná dokumentácia zo strany prevádzkovateľov, tak tým rýchlejšie a efektívnejšie vie orgán štátnej správy konať bez zbytočných prieťahov.</w:t>
      </w:r>
    </w:p>
    <w:p w14:paraId="361A4996" w14:textId="5F2AB1C9" w:rsidR="00996D4C" w:rsidRDefault="00910337" w:rsidP="000B5885">
      <w:pPr>
        <w:pStyle w:val="Nadpis1"/>
        <w:spacing w:before="244" w:line="300" w:lineRule="auto"/>
      </w:pPr>
      <w:r>
        <w:t>K bodu 8</w:t>
      </w:r>
    </w:p>
    <w:p w14:paraId="55462F42" w14:textId="269DE1A1" w:rsidR="00910337" w:rsidRDefault="00996D4C" w:rsidP="00910337">
      <w:pPr>
        <w:spacing w:line="300" w:lineRule="auto"/>
        <w:ind w:left="136" w:firstLine="715"/>
        <w:jc w:val="both"/>
      </w:pPr>
      <w:r w:rsidRPr="00906B76">
        <w:rPr>
          <w:bCs/>
          <w:sz w:val="24"/>
          <w:szCs w:val="24"/>
        </w:rPr>
        <w:t xml:space="preserve">Legislatívno-technická zmena spresňujúca príslušné </w:t>
      </w:r>
      <w:r w:rsidR="00C835FC">
        <w:rPr>
          <w:bCs/>
          <w:sz w:val="24"/>
          <w:szCs w:val="24"/>
        </w:rPr>
        <w:t>písmeno ustanovenia § 21 ods. 2. Ide o odstránenie nesprávnej odkazovej normy</w:t>
      </w:r>
      <w:r w:rsidRPr="00FD626A">
        <w:t>.</w:t>
      </w:r>
    </w:p>
    <w:p w14:paraId="3321956C" w14:textId="7BBBC502" w:rsidR="00910337" w:rsidRDefault="00910337" w:rsidP="00910337">
      <w:pPr>
        <w:pStyle w:val="Nadpis1"/>
        <w:spacing w:before="244" w:line="300" w:lineRule="auto"/>
      </w:pPr>
      <w:r>
        <w:t>K bodu 9</w:t>
      </w:r>
    </w:p>
    <w:p w14:paraId="11E5ACC4" w14:textId="055567FF" w:rsidR="00910337" w:rsidRDefault="00910337" w:rsidP="00910337">
      <w:pPr>
        <w:spacing w:line="300" w:lineRule="auto"/>
        <w:ind w:left="136" w:firstLine="715"/>
        <w:jc w:val="both"/>
      </w:pPr>
      <w:r>
        <w:rPr>
          <w:bCs/>
          <w:sz w:val="24"/>
          <w:szCs w:val="24"/>
        </w:rPr>
        <w:t>Navrhovaná právna úprava predstavuje upresnenie legislatívneho textu v nadväznosti na vypustenie špecifickej úpravy stavebníka.</w:t>
      </w:r>
    </w:p>
    <w:p w14:paraId="0AC4F389" w14:textId="22F23554" w:rsidR="00996D4C" w:rsidRDefault="00910337" w:rsidP="000B5885">
      <w:pPr>
        <w:pStyle w:val="Nadpis1"/>
        <w:spacing w:before="244" w:line="300" w:lineRule="auto"/>
      </w:pPr>
      <w:r>
        <w:t>K bodu 10</w:t>
      </w:r>
      <w:r w:rsidR="4DCD3754">
        <w:t xml:space="preserve"> </w:t>
      </w:r>
    </w:p>
    <w:p w14:paraId="40BF7C2D" w14:textId="36220CD1" w:rsidR="00996D4C" w:rsidRPr="00B32D7D" w:rsidRDefault="00996D4C" w:rsidP="000B5885">
      <w:pPr>
        <w:spacing w:line="300" w:lineRule="auto"/>
        <w:ind w:left="136" w:firstLine="71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Ustanovenie </w:t>
      </w:r>
      <w:r w:rsidR="00D779B2">
        <w:rPr>
          <w:bCs/>
          <w:sz w:val="24"/>
          <w:szCs w:val="24"/>
        </w:rPr>
        <w:t xml:space="preserve">§ 7 ods. 1 písm. s) </w:t>
      </w:r>
      <w:r>
        <w:rPr>
          <w:bCs/>
          <w:sz w:val="24"/>
          <w:szCs w:val="24"/>
        </w:rPr>
        <w:t xml:space="preserve">precizuje a dopĺňa prílohy k žiadosti. Mnohí prevádzkovatelia túto podmienku plnili už doposiaľ bez vyzvania povoľujúceho orgánu. Týmto znením budú prevádzkovatelia povinní automaticky prikladať k žiadosti </w:t>
      </w:r>
      <w:r w:rsidRPr="00835FC5">
        <w:rPr>
          <w:sz w:val="24"/>
          <w:szCs w:val="24"/>
        </w:rPr>
        <w:t>vyhodnoteni</w:t>
      </w:r>
      <w:r>
        <w:rPr>
          <w:sz w:val="24"/>
          <w:szCs w:val="24"/>
        </w:rPr>
        <w:t>e</w:t>
      </w:r>
      <w:r w:rsidRPr="00835FC5">
        <w:rPr>
          <w:sz w:val="24"/>
          <w:szCs w:val="24"/>
        </w:rPr>
        <w:t xml:space="preserve"> splnenia podmienok záverečného stanoviska alebo záväzného stanoviska zo zisťovacieho konania</w:t>
      </w:r>
      <w:r>
        <w:rPr>
          <w:sz w:val="24"/>
          <w:szCs w:val="24"/>
        </w:rPr>
        <w:t>.</w:t>
      </w:r>
    </w:p>
    <w:p w14:paraId="0FC4A20F" w14:textId="3A3478ED" w:rsidR="00996D4C" w:rsidRDefault="4DCD3754" w:rsidP="000B5885">
      <w:pPr>
        <w:pStyle w:val="Nadpis1"/>
        <w:spacing w:before="244" w:line="300" w:lineRule="auto"/>
      </w:pPr>
      <w:r>
        <w:t xml:space="preserve">K bodu 11 </w:t>
      </w:r>
    </w:p>
    <w:p w14:paraId="0589E3A2" w14:textId="427F8F91" w:rsidR="00996D4C" w:rsidRPr="00566BFB" w:rsidRDefault="00841F7B" w:rsidP="000B5885">
      <w:pPr>
        <w:spacing w:line="300" w:lineRule="auto"/>
        <w:ind w:left="136" w:firstLine="71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Upresňuje sa postup povoľujúceho orgánu s cieľom zabezpečiť efektívny výkon správneho orgánu</w:t>
      </w:r>
      <w:r w:rsidR="00996D4C">
        <w:rPr>
          <w:bCs/>
          <w:sz w:val="24"/>
          <w:szCs w:val="24"/>
        </w:rPr>
        <w:t>.</w:t>
      </w:r>
    </w:p>
    <w:p w14:paraId="15EE6A96" w14:textId="42743109" w:rsidR="00996D4C" w:rsidRDefault="4DCD3754" w:rsidP="000B5885">
      <w:pPr>
        <w:pStyle w:val="Nadpis1"/>
        <w:spacing w:before="244" w:line="300" w:lineRule="auto"/>
      </w:pPr>
      <w:r>
        <w:t xml:space="preserve">K bodu 12 </w:t>
      </w:r>
    </w:p>
    <w:p w14:paraId="767BC0D3" w14:textId="636FB574" w:rsidR="00996D4C" w:rsidRPr="00967E50" w:rsidRDefault="00996D4C" w:rsidP="000B5885">
      <w:pPr>
        <w:spacing w:line="300" w:lineRule="auto"/>
        <w:ind w:left="136" w:firstLine="715"/>
        <w:jc w:val="both"/>
        <w:rPr>
          <w:bCs/>
          <w:sz w:val="24"/>
          <w:szCs w:val="24"/>
        </w:rPr>
      </w:pPr>
      <w:r w:rsidRPr="00967E50">
        <w:rPr>
          <w:bCs/>
          <w:sz w:val="24"/>
          <w:szCs w:val="24"/>
        </w:rPr>
        <w:t xml:space="preserve">Precizovanie podmienok ustanovenia, </w:t>
      </w:r>
      <w:r>
        <w:rPr>
          <w:bCs/>
          <w:sz w:val="24"/>
          <w:szCs w:val="24"/>
        </w:rPr>
        <w:t xml:space="preserve">keďže v mnohých prípadoch dotknutý orgán vyjadrenie nezašle, resp. zašle bez návrhov určenia podmienok povolenia. </w:t>
      </w:r>
      <w:r w:rsidR="00841F7B">
        <w:rPr>
          <w:bCs/>
          <w:sz w:val="24"/>
          <w:szCs w:val="24"/>
        </w:rPr>
        <w:t>Povoľujúci orgán</w:t>
      </w:r>
      <w:r>
        <w:rPr>
          <w:bCs/>
          <w:sz w:val="24"/>
          <w:szCs w:val="24"/>
        </w:rPr>
        <w:t xml:space="preserve"> v takýchto prípadoch nemá možnosť vymáhania plnenia takejto povinnosti</w:t>
      </w:r>
      <w:r w:rsidR="00841F7B">
        <w:rPr>
          <w:bCs/>
          <w:sz w:val="24"/>
          <w:szCs w:val="24"/>
        </w:rPr>
        <w:t xml:space="preserve"> zo strany dotknutého orgánu</w:t>
      </w:r>
      <w:r>
        <w:rPr>
          <w:bCs/>
          <w:sz w:val="24"/>
          <w:szCs w:val="24"/>
        </w:rPr>
        <w:t>.</w:t>
      </w:r>
      <w:r w:rsidR="00841F7B">
        <w:rPr>
          <w:bCs/>
          <w:sz w:val="24"/>
          <w:szCs w:val="24"/>
        </w:rPr>
        <w:t xml:space="preserve"> Predmetné ustanovenie odstraňuje nemožnosť konania povoľujúceho orgánu v prípade nečinnosti resp. neposkytnutia súčinnosti zo strany dotknutého orgánu, čím sa predpokladá aj zrýchlenie daných procesov.</w:t>
      </w:r>
    </w:p>
    <w:p w14:paraId="04A151AC" w14:textId="2EFC2F7C" w:rsidR="00996D4C" w:rsidRDefault="4DCD3754" w:rsidP="000B5885">
      <w:pPr>
        <w:pStyle w:val="Nadpis1"/>
        <w:spacing w:before="244" w:line="300" w:lineRule="auto"/>
      </w:pPr>
      <w:r>
        <w:t xml:space="preserve">K bodu 13 </w:t>
      </w:r>
    </w:p>
    <w:p w14:paraId="3BC6E011" w14:textId="11BD78FF" w:rsidR="00996D4C" w:rsidRDefault="00910337" w:rsidP="000B5885">
      <w:pPr>
        <w:spacing w:line="300" w:lineRule="auto"/>
        <w:ind w:left="136" w:firstLine="71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Precizovanie podmienok konania, na základe požiadaviek z aplikačnej praxe s cieľom </w:t>
      </w:r>
      <w:r>
        <w:rPr>
          <w:bCs/>
          <w:sz w:val="24"/>
          <w:szCs w:val="24"/>
        </w:rPr>
        <w:lastRenderedPageBreak/>
        <w:t xml:space="preserve">urýchlenia a spresnenia podmienok konania. </w:t>
      </w:r>
    </w:p>
    <w:p w14:paraId="65DA9F59" w14:textId="0AFB3231" w:rsidR="00910337" w:rsidRDefault="00910337" w:rsidP="00910337">
      <w:pPr>
        <w:pStyle w:val="Nadpis1"/>
        <w:spacing w:before="244" w:line="300" w:lineRule="auto"/>
      </w:pPr>
      <w:r>
        <w:t xml:space="preserve">K bodu 14 </w:t>
      </w:r>
    </w:p>
    <w:p w14:paraId="0F20017C" w14:textId="77777777" w:rsidR="00910337" w:rsidRDefault="00910337" w:rsidP="00910337">
      <w:pPr>
        <w:spacing w:line="300" w:lineRule="auto"/>
        <w:ind w:left="136" w:firstLine="715"/>
        <w:jc w:val="both"/>
      </w:pPr>
      <w:r>
        <w:rPr>
          <w:bCs/>
          <w:sz w:val="24"/>
          <w:szCs w:val="24"/>
        </w:rPr>
        <w:t xml:space="preserve">Precizovanie podmienok konania, na základe požiadaviek z aplikačnej praxe s cieľom urýchlenia a spresnenia podmienok konania. </w:t>
      </w:r>
    </w:p>
    <w:p w14:paraId="3A379D07" w14:textId="77777777" w:rsidR="00021127" w:rsidRDefault="00021127" w:rsidP="000B5885">
      <w:pPr>
        <w:pStyle w:val="Nadpis1"/>
        <w:spacing w:line="300" w:lineRule="auto"/>
      </w:pPr>
    </w:p>
    <w:p w14:paraId="105122F9" w14:textId="6092FC8A" w:rsidR="00021127" w:rsidRDefault="00910337" w:rsidP="000B5885">
      <w:pPr>
        <w:pStyle w:val="Nadpis1"/>
        <w:spacing w:line="300" w:lineRule="auto"/>
      </w:pPr>
      <w:r>
        <w:t>K bodu 15</w:t>
      </w:r>
      <w:r w:rsidR="4DCD3754">
        <w:t xml:space="preserve"> </w:t>
      </w:r>
    </w:p>
    <w:p w14:paraId="1E72C396" w14:textId="11D8B942" w:rsidR="00021127" w:rsidRPr="00021127" w:rsidRDefault="00021127" w:rsidP="000B5885">
      <w:pPr>
        <w:pStyle w:val="Nadpis1"/>
        <w:spacing w:line="300" w:lineRule="auto"/>
        <w:ind w:firstLine="715"/>
      </w:pPr>
      <w:r w:rsidRPr="00021127">
        <w:rPr>
          <w:b w:val="0"/>
        </w:rPr>
        <w:t>Ustanovenie má za cieľ najmä odstrániť, resp. minimali</w:t>
      </w:r>
      <w:r w:rsidR="00C64CFB">
        <w:rPr>
          <w:b w:val="0"/>
        </w:rPr>
        <w:t>zovať administratívne procedúry</w:t>
      </w:r>
      <w:r w:rsidRPr="00021127">
        <w:rPr>
          <w:b w:val="0"/>
        </w:rPr>
        <w:t xml:space="preserve">. </w:t>
      </w:r>
      <w:r w:rsidR="00C64CFB">
        <w:rPr>
          <w:b w:val="0"/>
        </w:rPr>
        <w:t>Nastavuje</w:t>
      </w:r>
      <w:r w:rsidRPr="00021127">
        <w:rPr>
          <w:b w:val="0"/>
        </w:rPr>
        <w:t xml:space="preserve"> efektívnejšie riešenia postupov súčinnosti dotknutých orgánov v povoľovacom konaní, pričom neovplyvňuje obsah a záväznosť vydávaných stanovísk a nezasahuje do vecných kompetencií dotknutých orgánov.</w:t>
      </w:r>
    </w:p>
    <w:p w14:paraId="6C2D3D8F" w14:textId="77777777" w:rsidR="00C64CFB" w:rsidRDefault="00C64CFB" w:rsidP="000B5885">
      <w:pPr>
        <w:pStyle w:val="Nadpis1"/>
        <w:spacing w:line="300" w:lineRule="auto"/>
      </w:pPr>
    </w:p>
    <w:p w14:paraId="1BBF7415" w14:textId="54E07B63" w:rsidR="00996D4C" w:rsidRDefault="00910337" w:rsidP="000B5885">
      <w:pPr>
        <w:pStyle w:val="Nadpis1"/>
        <w:spacing w:line="300" w:lineRule="auto"/>
      </w:pPr>
      <w:r>
        <w:t>K bodu 16</w:t>
      </w:r>
      <w:r w:rsidR="4DCD3754">
        <w:t xml:space="preserve"> </w:t>
      </w:r>
    </w:p>
    <w:p w14:paraId="7C967195" w14:textId="04C9A3D4" w:rsidR="00996D4C" w:rsidRPr="00D779B2" w:rsidRDefault="00C64CFB" w:rsidP="00D779B2">
      <w:pPr>
        <w:pStyle w:val="Nadpis1"/>
        <w:spacing w:line="300" w:lineRule="auto"/>
        <w:ind w:firstLine="715"/>
      </w:pPr>
      <w:r w:rsidRPr="00021127">
        <w:rPr>
          <w:b w:val="0"/>
        </w:rPr>
        <w:t>Ustanovenie má za cieľ najmä odstrániť, resp. minimali</w:t>
      </w:r>
      <w:r>
        <w:rPr>
          <w:b w:val="0"/>
        </w:rPr>
        <w:t>zovať možné prieťahy v konaní</w:t>
      </w:r>
      <w:r w:rsidRPr="00021127">
        <w:rPr>
          <w:b w:val="0"/>
        </w:rPr>
        <w:t xml:space="preserve">. </w:t>
      </w:r>
      <w:r>
        <w:rPr>
          <w:b w:val="0"/>
        </w:rPr>
        <w:t>Nastavuje</w:t>
      </w:r>
      <w:r w:rsidRPr="00021127">
        <w:rPr>
          <w:b w:val="0"/>
        </w:rPr>
        <w:t xml:space="preserve"> efektívnejšie riešenia postupov </w:t>
      </w:r>
      <w:r>
        <w:rPr>
          <w:b w:val="0"/>
        </w:rPr>
        <w:t>povoľujúceho orgánu a minimalizuje možností obštrukcii zo strany účastníkov konania</w:t>
      </w:r>
      <w:r w:rsidRPr="00021127">
        <w:rPr>
          <w:b w:val="0"/>
        </w:rPr>
        <w:t>.</w:t>
      </w:r>
      <w:r w:rsidR="00D779B2">
        <w:t xml:space="preserve"> </w:t>
      </w:r>
      <w:r w:rsidR="003A69CE">
        <w:rPr>
          <w:b w:val="0"/>
        </w:rPr>
        <w:t>Povoľujúci orgán</w:t>
      </w:r>
      <w:r w:rsidR="00996D4C" w:rsidRPr="00E85293">
        <w:rPr>
          <w:b w:val="0"/>
        </w:rPr>
        <w:t xml:space="preserve"> bude m</w:t>
      </w:r>
      <w:r w:rsidR="003A69CE">
        <w:rPr>
          <w:b w:val="0"/>
        </w:rPr>
        <w:t xml:space="preserve">ať možnosť vysporiadať sa </w:t>
      </w:r>
      <w:r w:rsidR="00996D4C" w:rsidRPr="00E85293">
        <w:rPr>
          <w:b w:val="0"/>
        </w:rPr>
        <w:t>s odôvodnenými námietkami, ktoré smerujú proti záväzným stanoviskám dotknutých orgánov</w:t>
      </w:r>
      <w:r w:rsidR="003A69CE">
        <w:rPr>
          <w:b w:val="0"/>
        </w:rPr>
        <w:t>. V prípade rozporov je povoľujúci orgán povinný predložiť podané námietky predložiť k vyjadreniu nadriadenému orgánu dotknutého orgánu.</w:t>
      </w:r>
    </w:p>
    <w:p w14:paraId="09B1D385" w14:textId="5310DAAA" w:rsidR="00996D4C" w:rsidRDefault="4DCD3754" w:rsidP="000B5885">
      <w:pPr>
        <w:pStyle w:val="Nadpis1"/>
        <w:spacing w:before="244" w:line="300" w:lineRule="auto"/>
      </w:pPr>
      <w:r>
        <w:t>K bodu 1</w:t>
      </w:r>
      <w:r w:rsidR="00D779B2">
        <w:t>7</w:t>
      </w:r>
      <w:r>
        <w:t xml:space="preserve"> </w:t>
      </w:r>
    </w:p>
    <w:p w14:paraId="00C84E9C" w14:textId="77777777" w:rsidR="00587B98" w:rsidRPr="0019243A" w:rsidRDefault="00587B98" w:rsidP="00587B98">
      <w:pPr>
        <w:spacing w:line="300" w:lineRule="auto"/>
        <w:ind w:left="136" w:firstLine="715"/>
        <w:jc w:val="both"/>
        <w:rPr>
          <w:bCs/>
          <w:sz w:val="24"/>
          <w:szCs w:val="24"/>
        </w:rPr>
      </w:pPr>
      <w:r w:rsidRPr="00D65870">
        <w:rPr>
          <w:sz w:val="24"/>
          <w:szCs w:val="24"/>
          <w:lang w:eastAsia="sk-SK"/>
        </w:rPr>
        <w:t>Navrhovaná úprava predstavuje precizovanie legislatívneho textu za účelom odstránenia pochybností pri výklade predmetného ustanovenia.</w:t>
      </w:r>
      <w:r>
        <w:rPr>
          <w:sz w:val="24"/>
          <w:szCs w:val="24"/>
          <w:lang w:eastAsia="sk-SK"/>
        </w:rPr>
        <w:t xml:space="preserve"> Jednoznačným vyjasnením oprávnení povoľujúceho orgánu sa znižuje riziko prieťahov v konaní súbežne s napĺňaním požiadavky na vysoký stupeň ochrany životného prostredia. Priemyselná činnosť môže byť povolená za splnenia príslušných odôvodnených opatrení s cieľom zníženia vplyvu uvedenej činnosti na životné prostredie.</w:t>
      </w:r>
    </w:p>
    <w:p w14:paraId="21F11177" w14:textId="77777777" w:rsidR="00F66595" w:rsidRPr="00F66595" w:rsidRDefault="00F66595" w:rsidP="00F66595">
      <w:pPr>
        <w:pStyle w:val="Nadpis1"/>
        <w:spacing w:line="300" w:lineRule="auto"/>
        <w:ind w:firstLine="715"/>
        <w:rPr>
          <w:b w:val="0"/>
        </w:rPr>
      </w:pPr>
    </w:p>
    <w:p w14:paraId="215139E9" w14:textId="786C664B" w:rsidR="00D65870" w:rsidRDefault="4DCD3754" w:rsidP="000B5885">
      <w:pPr>
        <w:pStyle w:val="Nadpis1"/>
        <w:spacing w:line="300" w:lineRule="auto"/>
      </w:pPr>
      <w:r>
        <w:t>K bodu 1</w:t>
      </w:r>
      <w:r w:rsidR="00D779B2">
        <w:t>8</w:t>
      </w:r>
      <w:r>
        <w:t xml:space="preserve"> </w:t>
      </w:r>
    </w:p>
    <w:p w14:paraId="7A557CF7" w14:textId="68741467" w:rsidR="0000648B" w:rsidRPr="00F66595" w:rsidRDefault="00D65870" w:rsidP="00F66595">
      <w:pPr>
        <w:pStyle w:val="Nadpis1"/>
        <w:spacing w:line="300" w:lineRule="auto"/>
        <w:ind w:firstLine="715"/>
        <w:rPr>
          <w:b w:val="0"/>
        </w:rPr>
      </w:pPr>
      <w:r w:rsidRPr="003A69CE">
        <w:rPr>
          <w:b w:val="0"/>
        </w:rPr>
        <w:t>Navrhovaná úprava predstavuje precizovanie legislatívneho textu</w:t>
      </w:r>
      <w:r>
        <w:rPr>
          <w:b w:val="0"/>
        </w:rPr>
        <w:t xml:space="preserve"> za účelom odstránenia pochybností pri výklade predmetného ustanovenia</w:t>
      </w:r>
      <w:r w:rsidRPr="003A69CE">
        <w:rPr>
          <w:b w:val="0"/>
        </w:rPr>
        <w:t>.</w:t>
      </w:r>
      <w:r w:rsidR="00D779B2">
        <w:rPr>
          <w:b w:val="0"/>
        </w:rPr>
        <w:t xml:space="preserve"> Cieľom bola vyššia efektivita práce orgánu štátnej správy v procese povoľovania s prihliadnutím na osobitosť konania ak prevádzkovateľ nie je identickým subjektom so stavebníkom.</w:t>
      </w:r>
    </w:p>
    <w:p w14:paraId="3622219D" w14:textId="72AF2CC8" w:rsidR="00996D4C" w:rsidRDefault="4DCD3754" w:rsidP="000B5885">
      <w:pPr>
        <w:pStyle w:val="Nadpis1"/>
        <w:spacing w:before="244" w:line="300" w:lineRule="auto"/>
      </w:pPr>
      <w:r>
        <w:t xml:space="preserve">K bodu </w:t>
      </w:r>
      <w:r w:rsidR="00D779B2">
        <w:t>19</w:t>
      </w:r>
      <w:r>
        <w:t xml:space="preserve"> </w:t>
      </w:r>
    </w:p>
    <w:p w14:paraId="56704945" w14:textId="113B97F6" w:rsidR="00996D4C" w:rsidRPr="0019243A" w:rsidRDefault="00D65870" w:rsidP="00D779B2">
      <w:pPr>
        <w:widowControl/>
        <w:autoSpaceDE/>
        <w:autoSpaceDN/>
        <w:spacing w:line="300" w:lineRule="auto"/>
        <w:ind w:left="136" w:firstLine="715"/>
        <w:jc w:val="both"/>
        <w:rPr>
          <w:sz w:val="24"/>
          <w:szCs w:val="24"/>
          <w:lang w:eastAsia="sk-SK"/>
        </w:rPr>
      </w:pPr>
      <w:r w:rsidRPr="00D65870">
        <w:rPr>
          <w:sz w:val="24"/>
          <w:szCs w:val="24"/>
          <w:lang w:eastAsia="sk-SK"/>
        </w:rPr>
        <w:t>Navrhovaná úprava predstavuje precizovanie legislatívneho textu za účelom odstránenia pochybností pri výklade predmetného ustanoveni</w:t>
      </w:r>
      <w:r w:rsidR="00D779B2">
        <w:rPr>
          <w:sz w:val="24"/>
          <w:szCs w:val="24"/>
          <w:lang w:eastAsia="sk-SK"/>
        </w:rPr>
        <w:t>a</w:t>
      </w:r>
      <w:r w:rsidRPr="00D65870">
        <w:rPr>
          <w:sz w:val="24"/>
          <w:szCs w:val="24"/>
          <w:lang w:eastAsia="sk-SK"/>
        </w:rPr>
        <w:t>.</w:t>
      </w:r>
      <w:r w:rsidR="00D779B2">
        <w:rPr>
          <w:sz w:val="24"/>
          <w:szCs w:val="24"/>
          <w:lang w:eastAsia="sk-SK"/>
        </w:rPr>
        <w:t xml:space="preserve"> Legislatívna zmena reflektuje na požiadavky aplikačnej praxe.</w:t>
      </w:r>
    </w:p>
    <w:p w14:paraId="2CB7AF9D" w14:textId="0809812D" w:rsidR="00996D4C" w:rsidRDefault="4DCD3754" w:rsidP="000B5885">
      <w:pPr>
        <w:pStyle w:val="Nadpis1"/>
        <w:spacing w:before="244" w:line="300" w:lineRule="auto"/>
      </w:pPr>
      <w:r>
        <w:t>K bodu 2</w:t>
      </w:r>
      <w:r w:rsidR="00D779B2">
        <w:t>0</w:t>
      </w:r>
      <w:r>
        <w:t xml:space="preserve"> </w:t>
      </w:r>
    </w:p>
    <w:p w14:paraId="3A5F80DF" w14:textId="77777777" w:rsidR="00587B98" w:rsidRPr="00F66595" w:rsidRDefault="00587B98" w:rsidP="00587B98">
      <w:pPr>
        <w:pStyle w:val="Nadpis1"/>
        <w:spacing w:line="300" w:lineRule="auto"/>
        <w:ind w:firstLine="715"/>
        <w:rPr>
          <w:b w:val="0"/>
        </w:rPr>
      </w:pPr>
      <w:r w:rsidRPr="003A69CE">
        <w:rPr>
          <w:b w:val="0"/>
        </w:rPr>
        <w:t>Navrhovaná úprava predstavuje precizovanie legislatívneho textu</w:t>
      </w:r>
      <w:r>
        <w:rPr>
          <w:b w:val="0"/>
        </w:rPr>
        <w:t xml:space="preserve"> za účelom odstránenia pochybností pri výklade predmetného ustanovenia</w:t>
      </w:r>
      <w:r w:rsidRPr="003A69CE">
        <w:rPr>
          <w:b w:val="0"/>
        </w:rPr>
        <w:t>.</w:t>
      </w:r>
      <w:r>
        <w:rPr>
          <w:b w:val="0"/>
        </w:rPr>
        <w:t xml:space="preserve"> Cieľom bola vyššia efektivita práce orgánu </w:t>
      </w:r>
      <w:r>
        <w:rPr>
          <w:b w:val="0"/>
        </w:rPr>
        <w:lastRenderedPageBreak/>
        <w:t>štátnej správy v procese povoľovania s prihliadnutím na osobitosť konania ak prevádzkovateľ nie je identickým subjektom so stavebníkom.</w:t>
      </w:r>
    </w:p>
    <w:p w14:paraId="3BA28948" w14:textId="08FDE5C1" w:rsidR="00587B98" w:rsidRDefault="00587B98" w:rsidP="00587B98">
      <w:pPr>
        <w:pStyle w:val="Nadpis1"/>
        <w:spacing w:before="244" w:line="300" w:lineRule="auto"/>
      </w:pPr>
      <w:r>
        <w:t xml:space="preserve">K bodu 21 </w:t>
      </w:r>
    </w:p>
    <w:p w14:paraId="35BF31C5" w14:textId="537B8275" w:rsidR="00587B98" w:rsidRDefault="00587B98" w:rsidP="00587B98">
      <w:pPr>
        <w:widowControl/>
        <w:autoSpaceDE/>
        <w:autoSpaceDN/>
        <w:spacing w:line="300" w:lineRule="auto"/>
        <w:ind w:left="136" w:firstLine="715"/>
        <w:jc w:val="both"/>
        <w:rPr>
          <w:sz w:val="24"/>
          <w:szCs w:val="24"/>
          <w:lang w:eastAsia="sk-SK"/>
        </w:rPr>
      </w:pPr>
      <w:r w:rsidRPr="00D65870">
        <w:rPr>
          <w:sz w:val="24"/>
          <w:szCs w:val="24"/>
          <w:lang w:eastAsia="sk-SK"/>
        </w:rPr>
        <w:t>Navrhovaná úprava predstavuje precizovanie legislatívneho textu za účelom odstránenia pochybností pri výklade predmetného ustanoveni</w:t>
      </w:r>
      <w:r>
        <w:rPr>
          <w:sz w:val="24"/>
          <w:szCs w:val="24"/>
          <w:lang w:eastAsia="sk-SK"/>
        </w:rPr>
        <w:t>a</w:t>
      </w:r>
      <w:r w:rsidRPr="00D65870">
        <w:rPr>
          <w:sz w:val="24"/>
          <w:szCs w:val="24"/>
          <w:lang w:eastAsia="sk-SK"/>
        </w:rPr>
        <w:t>.</w:t>
      </w:r>
      <w:r>
        <w:rPr>
          <w:sz w:val="24"/>
          <w:szCs w:val="24"/>
          <w:lang w:eastAsia="sk-SK"/>
        </w:rPr>
        <w:t xml:space="preserve"> Legislatívna zmena reflektuje na požiadavky aplikačnej praxe.</w:t>
      </w:r>
    </w:p>
    <w:p w14:paraId="774AB071" w14:textId="5FCED202" w:rsidR="00587B98" w:rsidRDefault="00587B98" w:rsidP="00587B98">
      <w:pPr>
        <w:pStyle w:val="Nadpis1"/>
        <w:spacing w:before="244" w:line="300" w:lineRule="auto"/>
      </w:pPr>
      <w:r>
        <w:t>K bodu 22</w:t>
      </w:r>
    </w:p>
    <w:p w14:paraId="7FD9F15A" w14:textId="4264CDBF" w:rsidR="00587B98" w:rsidRPr="0019243A" w:rsidRDefault="00587B98" w:rsidP="00587B98">
      <w:pPr>
        <w:widowControl/>
        <w:autoSpaceDE/>
        <w:autoSpaceDN/>
        <w:spacing w:line="300" w:lineRule="auto"/>
        <w:ind w:left="136" w:firstLine="715"/>
        <w:jc w:val="both"/>
        <w:rPr>
          <w:sz w:val="24"/>
          <w:szCs w:val="24"/>
          <w:lang w:eastAsia="sk-SK"/>
        </w:rPr>
      </w:pPr>
      <w:r w:rsidRPr="00D65870">
        <w:rPr>
          <w:sz w:val="24"/>
          <w:szCs w:val="24"/>
          <w:lang w:eastAsia="sk-SK"/>
        </w:rPr>
        <w:t>Navrhovan</w:t>
      </w:r>
      <w:r>
        <w:rPr>
          <w:sz w:val="24"/>
          <w:szCs w:val="24"/>
          <w:lang w:eastAsia="sk-SK"/>
        </w:rPr>
        <w:t xml:space="preserve">á právna úprava predstavuje precizovanie postavenia a postupov povoľujúceho orgánu s cieľom vyššej efektivity s prihliadnutím na osobitosti integrovaného povoľovania. </w:t>
      </w:r>
    </w:p>
    <w:p w14:paraId="245BE937" w14:textId="156D0A71" w:rsidR="00996D4C" w:rsidRDefault="4DCD3754" w:rsidP="00F340FE">
      <w:pPr>
        <w:pStyle w:val="Nadpis1"/>
        <w:spacing w:before="244" w:line="300" w:lineRule="auto"/>
      </w:pPr>
      <w:r>
        <w:t>K bodu 2</w:t>
      </w:r>
      <w:r w:rsidR="00587B98">
        <w:t>3</w:t>
      </w:r>
      <w:r>
        <w:t xml:space="preserve"> </w:t>
      </w:r>
    </w:p>
    <w:p w14:paraId="750EB819" w14:textId="321843BD" w:rsidR="00996D4C" w:rsidRDefault="00996D4C" w:rsidP="000B5885">
      <w:pPr>
        <w:pStyle w:val="Nadpis1"/>
        <w:spacing w:line="300" w:lineRule="auto"/>
        <w:ind w:firstLine="715"/>
        <w:rPr>
          <w:b w:val="0"/>
          <w:bCs w:val="0"/>
        </w:rPr>
      </w:pPr>
      <w:r w:rsidRPr="00C92758">
        <w:rPr>
          <w:b w:val="0"/>
          <w:bCs w:val="0"/>
        </w:rPr>
        <w:t>Legislatívn</w:t>
      </w:r>
      <w:r>
        <w:rPr>
          <w:b w:val="0"/>
          <w:bCs w:val="0"/>
        </w:rPr>
        <w:t xml:space="preserve">o-právna úprava </w:t>
      </w:r>
      <w:r w:rsidRPr="00C92758">
        <w:rPr>
          <w:b w:val="0"/>
          <w:bCs w:val="0"/>
        </w:rPr>
        <w:t xml:space="preserve">súvisiaca so spojením procesu posudzovania vplyvov na životné prostredie </w:t>
      </w:r>
      <w:r>
        <w:rPr>
          <w:b w:val="0"/>
          <w:bCs w:val="0"/>
        </w:rPr>
        <w:t xml:space="preserve">a procesu povoľovania činnosti alebo jej zmeny, ktorou je prevádzka podľa § 2 písm. d) a osobitná prevádzka podľa § 2 písm. </w:t>
      </w:r>
      <w:r w:rsidR="00D65870">
        <w:rPr>
          <w:b w:val="0"/>
          <w:bCs w:val="0"/>
        </w:rPr>
        <w:t>s</w:t>
      </w:r>
      <w:r>
        <w:rPr>
          <w:b w:val="0"/>
          <w:bCs w:val="0"/>
        </w:rPr>
        <w:t xml:space="preserve">) do zjednoteného povoľovania. </w:t>
      </w:r>
    </w:p>
    <w:p w14:paraId="50B97E1C" w14:textId="47A6E1A4" w:rsidR="00996D4C" w:rsidRDefault="00996D4C" w:rsidP="000B5885">
      <w:pPr>
        <w:pStyle w:val="Nadpis1"/>
        <w:spacing w:before="244" w:line="300" w:lineRule="auto"/>
        <w:ind w:firstLine="715"/>
        <w:rPr>
          <w:b w:val="0"/>
          <w:bCs w:val="0"/>
        </w:rPr>
      </w:pPr>
      <w:r>
        <w:rPr>
          <w:b w:val="0"/>
          <w:bCs w:val="0"/>
        </w:rPr>
        <w:t xml:space="preserve">Cieľom spojenia je </w:t>
      </w:r>
      <w:r w:rsidR="00867673">
        <w:rPr>
          <w:b w:val="0"/>
          <w:bCs w:val="0"/>
        </w:rPr>
        <w:t xml:space="preserve">zefektívniť </w:t>
      </w:r>
      <w:r>
        <w:rPr>
          <w:b w:val="0"/>
          <w:bCs w:val="0"/>
        </w:rPr>
        <w:t xml:space="preserve">proces posudzovania a povoľovania prevádzok uvedených v prílohe č. 1 </w:t>
      </w:r>
      <w:r w:rsidRPr="007960DB">
        <w:rPr>
          <w:b w:val="0"/>
          <w:bCs w:val="0"/>
        </w:rPr>
        <w:t>zákon</w:t>
      </w:r>
      <w:r>
        <w:rPr>
          <w:b w:val="0"/>
          <w:bCs w:val="0"/>
        </w:rPr>
        <w:t>a</w:t>
      </w:r>
      <w:r w:rsidRPr="007960DB">
        <w:rPr>
          <w:b w:val="0"/>
          <w:bCs w:val="0"/>
        </w:rPr>
        <w:t xml:space="preserve"> o integrovanej prevencii a kontrole znečisťovania</w:t>
      </w:r>
      <w:r>
        <w:rPr>
          <w:b w:val="0"/>
          <w:bCs w:val="0"/>
        </w:rPr>
        <w:t xml:space="preserve">, ako aj osobitných prevádzok podľa § 2 písm. </w:t>
      </w:r>
      <w:r w:rsidR="00417DCE">
        <w:rPr>
          <w:b w:val="0"/>
          <w:bCs w:val="0"/>
        </w:rPr>
        <w:t>s</w:t>
      </w:r>
      <w:r>
        <w:rPr>
          <w:b w:val="0"/>
          <w:bCs w:val="0"/>
        </w:rPr>
        <w:t>) predmetného zákona, ktorými sú prevádzky alebo zariadenia na výrobu energie z </w:t>
      </w:r>
      <w:r w:rsidR="0000648B">
        <w:rPr>
          <w:b w:val="0"/>
          <w:bCs w:val="0"/>
        </w:rPr>
        <w:t>OZE</w:t>
      </w:r>
      <w:r>
        <w:rPr>
          <w:b w:val="0"/>
          <w:bCs w:val="0"/>
        </w:rPr>
        <w:t>.</w:t>
      </w:r>
    </w:p>
    <w:p w14:paraId="7727C8B7" w14:textId="510C8003" w:rsidR="00996D4C" w:rsidRDefault="00996D4C" w:rsidP="000B5885">
      <w:pPr>
        <w:pStyle w:val="Nadpis1"/>
        <w:spacing w:before="244" w:line="300" w:lineRule="auto"/>
        <w:ind w:firstLine="715"/>
        <w:rPr>
          <w:b w:val="0"/>
          <w:bCs w:val="0"/>
        </w:rPr>
      </w:pPr>
      <w:r>
        <w:rPr>
          <w:b w:val="0"/>
          <w:bCs w:val="0"/>
        </w:rPr>
        <w:t xml:space="preserve">Uvedené je plne v súlade s požiadavkami Plánu obnovy a odolnosti - REPowerEU, </w:t>
      </w:r>
      <w:r w:rsidRPr="00433B4F">
        <w:rPr>
          <w:b w:val="0"/>
          <w:bCs w:val="0"/>
        </w:rPr>
        <w:t xml:space="preserve">aby sa </w:t>
      </w:r>
      <w:r w:rsidR="00867673">
        <w:rPr>
          <w:b w:val="0"/>
          <w:bCs w:val="0"/>
        </w:rPr>
        <w:t>zefektívnil</w:t>
      </w:r>
      <w:r w:rsidR="0000648B">
        <w:rPr>
          <w:b w:val="0"/>
          <w:bCs w:val="0"/>
        </w:rPr>
        <w:t xml:space="preserve"> </w:t>
      </w:r>
      <w:r w:rsidRPr="00433B4F">
        <w:rPr>
          <w:b w:val="0"/>
          <w:bCs w:val="0"/>
        </w:rPr>
        <w:t xml:space="preserve">postup posudzovania vplyvov na životné prostredie </w:t>
      </w:r>
      <w:r>
        <w:rPr>
          <w:b w:val="0"/>
          <w:bCs w:val="0"/>
        </w:rPr>
        <w:t xml:space="preserve">a zvýšil sa tak podiel výroby </w:t>
      </w:r>
      <w:r w:rsidR="00867673">
        <w:rPr>
          <w:b w:val="0"/>
          <w:bCs w:val="0"/>
        </w:rPr>
        <w:t>energie</w:t>
      </w:r>
      <w:r>
        <w:rPr>
          <w:b w:val="0"/>
          <w:bCs w:val="0"/>
        </w:rPr>
        <w:t xml:space="preserve"> z </w:t>
      </w:r>
      <w:r w:rsidR="0000648B">
        <w:rPr>
          <w:b w:val="0"/>
          <w:bCs w:val="0"/>
        </w:rPr>
        <w:t>OZE</w:t>
      </w:r>
      <w:r>
        <w:rPr>
          <w:b w:val="0"/>
          <w:bCs w:val="0"/>
        </w:rPr>
        <w:t xml:space="preserve">. </w:t>
      </w:r>
    </w:p>
    <w:p w14:paraId="698E9441" w14:textId="66FEAEA1" w:rsidR="00996D4C" w:rsidRDefault="00996D4C" w:rsidP="000B5885">
      <w:pPr>
        <w:pStyle w:val="Nadpis1"/>
        <w:spacing w:before="244" w:line="300" w:lineRule="auto"/>
        <w:ind w:firstLine="715"/>
        <w:rPr>
          <w:b w:val="0"/>
          <w:bCs w:val="0"/>
        </w:rPr>
      </w:pPr>
      <w:r>
        <w:rPr>
          <w:b w:val="0"/>
          <w:bCs w:val="0"/>
        </w:rPr>
        <w:t xml:space="preserve">Výsledkom spojeného procesu je zjednotené povolenie, ktorého súčasťou je záverečné stanovisko z procesu posudzovania. </w:t>
      </w:r>
      <w:r w:rsidRPr="00FC796A">
        <w:rPr>
          <w:b w:val="0"/>
          <w:bCs w:val="0"/>
        </w:rPr>
        <w:t xml:space="preserve">Zjednotené povolenie </w:t>
      </w:r>
      <w:r>
        <w:rPr>
          <w:b w:val="0"/>
          <w:bCs w:val="0"/>
        </w:rPr>
        <w:t>je rozhodnutie</w:t>
      </w:r>
      <w:r w:rsidRPr="00FC796A">
        <w:rPr>
          <w:b w:val="0"/>
          <w:bCs w:val="0"/>
        </w:rPr>
        <w:t xml:space="preserve">, ktorým sa určujú podmienky na vykonávanie činnosti v prevádzke </w:t>
      </w:r>
      <w:r>
        <w:rPr>
          <w:b w:val="0"/>
          <w:bCs w:val="0"/>
        </w:rPr>
        <w:t xml:space="preserve">a osobitnej prevádzke, </w:t>
      </w:r>
      <w:r w:rsidRPr="00FC796A">
        <w:rPr>
          <w:b w:val="0"/>
          <w:bCs w:val="0"/>
        </w:rPr>
        <w:t>a ktoré sa vydáva namiesto rozhodnutí a súhlasov vydávaných podľa osobitných predpisov v oblasti životného prostredia, ochrany verejného zdravia, v oblasti poľnohospodárstva a konania o stavebnom zámere.</w:t>
      </w:r>
      <w:r>
        <w:rPr>
          <w:b w:val="0"/>
          <w:bCs w:val="0"/>
        </w:rPr>
        <w:t xml:space="preserve"> Zjednotené povolenie </w:t>
      </w:r>
      <w:r w:rsidRPr="00FC796A">
        <w:rPr>
          <w:b w:val="0"/>
          <w:bCs w:val="0"/>
        </w:rPr>
        <w:t>oprávňuje prevádzkovateľa vykonávať činnosť v</w:t>
      </w:r>
      <w:r>
        <w:rPr>
          <w:b w:val="0"/>
          <w:bCs w:val="0"/>
        </w:rPr>
        <w:t xml:space="preserve"> prevádzke </w:t>
      </w:r>
      <w:r>
        <w:rPr>
          <w:b w:val="0"/>
          <w:bCs w:val="0"/>
        </w:rPr>
        <w:br/>
        <w:t xml:space="preserve">a </w:t>
      </w:r>
      <w:r w:rsidRPr="00FC796A">
        <w:rPr>
          <w:b w:val="0"/>
          <w:bCs w:val="0"/>
        </w:rPr>
        <w:t>osobitnej prevádzke</w:t>
      </w:r>
      <w:r>
        <w:rPr>
          <w:b w:val="0"/>
          <w:bCs w:val="0"/>
        </w:rPr>
        <w:t>.</w:t>
      </w:r>
      <w:r w:rsidR="00D65870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Pre prevádzku podľa § 2 písm. d) sa zavádzajú osobitosti podľa § 29b. Pre osobitnú prevádzku podľa § 2 písm. </w:t>
      </w:r>
      <w:r w:rsidR="00D65870">
        <w:rPr>
          <w:b w:val="0"/>
          <w:bCs w:val="0"/>
        </w:rPr>
        <w:t>s</w:t>
      </w:r>
      <w:r>
        <w:rPr>
          <w:b w:val="0"/>
          <w:bCs w:val="0"/>
        </w:rPr>
        <w:t>) sa zavádzajú osobitosti podľa § 29c.</w:t>
      </w:r>
    </w:p>
    <w:p w14:paraId="618DCDCA" w14:textId="45631205" w:rsidR="00996D4C" w:rsidRPr="00F340FE" w:rsidRDefault="00996D4C" w:rsidP="00F340FE">
      <w:pPr>
        <w:pStyle w:val="Nadpis1"/>
        <w:spacing w:before="244" w:line="300" w:lineRule="auto"/>
        <w:ind w:firstLine="715"/>
        <w:rPr>
          <w:b w:val="0"/>
          <w:bCs w:val="0"/>
        </w:rPr>
      </w:pPr>
      <w:r>
        <w:rPr>
          <w:b w:val="0"/>
          <w:bCs w:val="0"/>
        </w:rPr>
        <w:t>Špecifikuje sa postup úkonov vo vzťahu k doručovaniu. Všetky písomnosti sa doručujú verejnou vyhláškou, s výnimkou doručovania elektronickou poštou dotknutému orgánu, dotknutej obci, prevádzkovateľovi a stavebníkovi, ak nie je prevádzkovateľom. V prípade neexistencie elektronickej schránky sa doručuje písomne poštovou službou.</w:t>
      </w:r>
    </w:p>
    <w:p w14:paraId="4CD80B2D" w14:textId="77777777" w:rsidR="00D65870" w:rsidRDefault="00996D4C" w:rsidP="000B5885">
      <w:pPr>
        <w:pStyle w:val="Nadpis1"/>
        <w:spacing w:line="300" w:lineRule="auto"/>
        <w:ind w:firstLine="715"/>
        <w:rPr>
          <w:b w:val="0"/>
          <w:bCs w:val="0"/>
        </w:rPr>
      </w:pPr>
      <w:r>
        <w:rPr>
          <w:b w:val="0"/>
          <w:bCs w:val="0"/>
        </w:rPr>
        <w:t xml:space="preserve">Zavádzajú sa </w:t>
      </w:r>
      <w:r w:rsidRPr="007960DB">
        <w:rPr>
          <w:b w:val="0"/>
          <w:bCs w:val="0"/>
        </w:rPr>
        <w:t>osobit</w:t>
      </w:r>
      <w:r>
        <w:rPr>
          <w:b w:val="0"/>
          <w:bCs w:val="0"/>
        </w:rPr>
        <w:t xml:space="preserve">osti pre </w:t>
      </w:r>
      <w:r w:rsidRPr="007960DB">
        <w:rPr>
          <w:b w:val="0"/>
          <w:bCs w:val="0"/>
        </w:rPr>
        <w:t>zjednotené povoľovanie prevádzky</w:t>
      </w:r>
      <w:r>
        <w:rPr>
          <w:b w:val="0"/>
          <w:bCs w:val="0"/>
        </w:rPr>
        <w:t xml:space="preserve"> uvedenej v prílohe č. 1 </w:t>
      </w:r>
      <w:r w:rsidRPr="007960DB">
        <w:rPr>
          <w:b w:val="0"/>
          <w:bCs w:val="0"/>
        </w:rPr>
        <w:t>zákon</w:t>
      </w:r>
      <w:r>
        <w:rPr>
          <w:b w:val="0"/>
          <w:bCs w:val="0"/>
        </w:rPr>
        <w:t>a</w:t>
      </w:r>
      <w:r w:rsidRPr="007960DB">
        <w:rPr>
          <w:b w:val="0"/>
          <w:bCs w:val="0"/>
        </w:rPr>
        <w:t xml:space="preserve"> o integrovanej prevencii a kontrole znečisťovania</w:t>
      </w:r>
      <w:r>
        <w:rPr>
          <w:b w:val="0"/>
          <w:bCs w:val="0"/>
        </w:rPr>
        <w:t xml:space="preserve"> </w:t>
      </w:r>
      <w:r w:rsidRPr="007960DB">
        <w:rPr>
          <w:b w:val="0"/>
          <w:bCs w:val="0"/>
        </w:rPr>
        <w:t xml:space="preserve"> </w:t>
      </w:r>
    </w:p>
    <w:p w14:paraId="181C9620" w14:textId="294EBDE7" w:rsidR="00996D4C" w:rsidRDefault="00996D4C" w:rsidP="000B5885">
      <w:pPr>
        <w:pStyle w:val="Nadpis1"/>
        <w:spacing w:line="300" w:lineRule="auto"/>
        <w:ind w:firstLine="715"/>
        <w:rPr>
          <w:b w:val="0"/>
          <w:bCs w:val="0"/>
        </w:rPr>
      </w:pPr>
      <w:r>
        <w:rPr>
          <w:b w:val="0"/>
          <w:bCs w:val="0"/>
        </w:rPr>
        <w:t>Na po</w:t>
      </w:r>
      <w:r w:rsidRPr="007960DB">
        <w:rPr>
          <w:b w:val="0"/>
          <w:bCs w:val="0"/>
        </w:rPr>
        <w:t xml:space="preserve">voľovací proces </w:t>
      </w:r>
      <w:r>
        <w:rPr>
          <w:b w:val="0"/>
          <w:bCs w:val="0"/>
        </w:rPr>
        <w:t xml:space="preserve">sa primerane uplatnia postupy podľa </w:t>
      </w:r>
      <w:r w:rsidRPr="007960DB">
        <w:rPr>
          <w:b w:val="0"/>
          <w:bCs w:val="0"/>
        </w:rPr>
        <w:t>zákon</w:t>
      </w:r>
      <w:r>
        <w:rPr>
          <w:b w:val="0"/>
          <w:bCs w:val="0"/>
        </w:rPr>
        <w:t>a</w:t>
      </w:r>
      <w:r w:rsidRPr="007960DB">
        <w:rPr>
          <w:b w:val="0"/>
          <w:bCs w:val="0"/>
        </w:rPr>
        <w:t xml:space="preserve"> o integrovanej </w:t>
      </w:r>
      <w:r w:rsidRPr="007960DB">
        <w:rPr>
          <w:b w:val="0"/>
          <w:bCs w:val="0"/>
        </w:rPr>
        <w:lastRenderedPageBreak/>
        <w:t>prevencii a kontrole znečisťovania s výnimkou:</w:t>
      </w:r>
    </w:p>
    <w:p w14:paraId="1BB81801" w14:textId="1B77FC60" w:rsidR="00996D4C" w:rsidRDefault="0000648B" w:rsidP="0000648B">
      <w:pPr>
        <w:pStyle w:val="Nadpis1"/>
        <w:numPr>
          <w:ilvl w:val="0"/>
          <w:numId w:val="4"/>
        </w:numPr>
        <w:spacing w:before="244" w:line="300" w:lineRule="auto"/>
        <w:rPr>
          <w:b w:val="0"/>
          <w:bCs w:val="0"/>
        </w:rPr>
      </w:pPr>
      <w:r w:rsidRPr="0000648B">
        <w:rPr>
          <w:b w:val="0"/>
          <w:bCs w:val="0"/>
        </w:rPr>
        <w:t>konanie začína predložením žiadosti podľa § 6, ktorej súčasťou musí byť správa o hodnotení (žiadosť sa pripraví podľa náležitostí § 7, ale bez doloženej správy o hodnotení musí správny orgán konanie buď prerušiť a vyzvať navrhovateľa na doloženie správy o hodnotení. Ak navrhovateľ správu o hodnotení nepredloží v stanovenej lehote, alebo ak navrhovateľ navrhne separátny postup v súlade s § 39a zákona č. 24/2006 Z. z., inšpekcia konanie zastaví. Navrhovateľ v prípade, že navrhne separátny postup požiada najprv inšpekciu o zabezpečenie posúdenia navrhovanej činnosti podľa § 56a písm. b) zákona č. 24/2006 Z. z. Po ukončení procesu posudzovania predloží žiadosť o integrované povoľovanie. Súčasťou žiadosti o vydanie integrovaného povolenia bude aj záverečné stanovisko z procesu po</w:t>
      </w:r>
      <w:r>
        <w:rPr>
          <w:b w:val="0"/>
          <w:bCs w:val="0"/>
        </w:rPr>
        <w:t>sudzovania navrhovanej činnosti</w:t>
      </w:r>
      <w:r w:rsidR="00996D4C">
        <w:rPr>
          <w:b w:val="0"/>
          <w:bCs w:val="0"/>
        </w:rPr>
        <w:t xml:space="preserve">, </w:t>
      </w:r>
    </w:p>
    <w:p w14:paraId="007D91B2" w14:textId="321EB786" w:rsidR="00996D4C" w:rsidRDefault="4DCD3754" w:rsidP="000B5885">
      <w:pPr>
        <w:pStyle w:val="Nadpis1"/>
        <w:numPr>
          <w:ilvl w:val="0"/>
          <w:numId w:val="4"/>
        </w:numPr>
        <w:spacing w:before="244" w:line="300" w:lineRule="auto"/>
        <w:rPr>
          <w:b w:val="0"/>
          <w:bCs w:val="0"/>
        </w:rPr>
      </w:pPr>
      <w:r>
        <w:rPr>
          <w:b w:val="0"/>
          <w:bCs w:val="0"/>
        </w:rPr>
        <w:t>na proces posudzovania vplyvov činností sa uplatní postup podľa § 31 – 37 a § 39a ods. 4 zákona o posudzovaní vplyvov na životné prostredie,</w:t>
      </w:r>
    </w:p>
    <w:p w14:paraId="6C4AF709" w14:textId="77777777" w:rsidR="00996D4C" w:rsidRPr="007F3D2E" w:rsidRDefault="00996D4C" w:rsidP="000B5885">
      <w:pPr>
        <w:pStyle w:val="Nadpis1"/>
        <w:numPr>
          <w:ilvl w:val="0"/>
          <w:numId w:val="4"/>
        </w:numPr>
        <w:spacing w:before="244" w:line="300" w:lineRule="auto"/>
        <w:rPr>
          <w:b w:val="0"/>
          <w:bCs w:val="0"/>
        </w:rPr>
      </w:pPr>
      <w:r w:rsidRPr="007F3D2E">
        <w:rPr>
          <w:b w:val="0"/>
          <w:bCs w:val="0"/>
        </w:rPr>
        <w:t>lehota na vyjadrenie podľa § 11 ods. 5 písm. a) nie je kratšia ako 45 dní, v rámci ktorej sa uskutoční verejné prerokovanie navrhovanej činnosti, ak o to obec požiada, spolu s prerokovan</w:t>
      </w:r>
      <w:r>
        <w:rPr>
          <w:b w:val="0"/>
          <w:bCs w:val="0"/>
        </w:rPr>
        <w:t>ím</w:t>
      </w:r>
      <w:r w:rsidRPr="007F3D2E">
        <w:rPr>
          <w:b w:val="0"/>
          <w:bCs w:val="0"/>
        </w:rPr>
        <w:t xml:space="preserve"> petície podľa § 15 ods. 4,</w:t>
      </w:r>
      <w:r>
        <w:rPr>
          <w:b w:val="0"/>
          <w:bCs w:val="0"/>
        </w:rPr>
        <w:t xml:space="preserve"> inak samostatne,</w:t>
      </w:r>
    </w:p>
    <w:p w14:paraId="12F3F5E8" w14:textId="2B4FA4DD" w:rsidR="00996D4C" w:rsidRDefault="00996D4C" w:rsidP="000B5885">
      <w:pPr>
        <w:pStyle w:val="Nadpis1"/>
        <w:numPr>
          <w:ilvl w:val="0"/>
          <w:numId w:val="4"/>
        </w:numPr>
        <w:spacing w:before="244" w:line="300" w:lineRule="auto"/>
        <w:rPr>
          <w:b w:val="0"/>
          <w:bCs w:val="0"/>
        </w:rPr>
      </w:pPr>
      <w:r>
        <w:rPr>
          <w:b w:val="0"/>
          <w:bCs w:val="0"/>
        </w:rPr>
        <w:t>ústne pojednávanie je povinné a zrealizuje sa po skončení procesu pripomienkovania žiadosti vrátane správy o hodnotení a verejného prerokovania</w:t>
      </w:r>
      <w:r w:rsidR="006505A9">
        <w:rPr>
          <w:b w:val="0"/>
          <w:bCs w:val="0"/>
        </w:rPr>
        <w:t xml:space="preserve"> podľa zákona </w:t>
      </w:r>
      <w:r w:rsidR="0000648B">
        <w:rPr>
          <w:b w:val="0"/>
          <w:bCs w:val="0"/>
        </w:rPr>
        <w:t>24/2006</w:t>
      </w:r>
      <w:r>
        <w:rPr>
          <w:b w:val="0"/>
          <w:bCs w:val="0"/>
        </w:rPr>
        <w:t xml:space="preserve"> navrhovanej činnosti,</w:t>
      </w:r>
    </w:p>
    <w:p w14:paraId="342D7802" w14:textId="77777777" w:rsidR="00996D4C" w:rsidRDefault="00996D4C" w:rsidP="000B5885">
      <w:pPr>
        <w:pStyle w:val="Nadpis1"/>
        <w:numPr>
          <w:ilvl w:val="0"/>
          <w:numId w:val="4"/>
        </w:numPr>
        <w:spacing w:before="244" w:line="300" w:lineRule="auto"/>
        <w:rPr>
          <w:b w:val="0"/>
          <w:bCs w:val="0"/>
        </w:rPr>
      </w:pPr>
      <w:r>
        <w:rPr>
          <w:b w:val="0"/>
          <w:bCs w:val="0"/>
        </w:rPr>
        <w:t>o</w:t>
      </w:r>
      <w:r w:rsidRPr="00CA5384">
        <w:rPr>
          <w:b w:val="0"/>
          <w:bCs w:val="0"/>
        </w:rPr>
        <w:t>dborný posudok k navrhovanej činnosti alebo</w:t>
      </w:r>
      <w:r>
        <w:rPr>
          <w:b w:val="0"/>
          <w:bCs w:val="0"/>
        </w:rPr>
        <w:t xml:space="preserve"> k</w:t>
      </w:r>
      <w:r w:rsidRPr="00CA5384">
        <w:rPr>
          <w:b w:val="0"/>
          <w:bCs w:val="0"/>
        </w:rPr>
        <w:t xml:space="preserve"> jej zmene</w:t>
      </w:r>
      <w:r>
        <w:rPr>
          <w:b w:val="0"/>
          <w:bCs w:val="0"/>
        </w:rPr>
        <w:t xml:space="preserve"> sa nevyžaduje,</w:t>
      </w:r>
    </w:p>
    <w:p w14:paraId="4F61BD71" w14:textId="77777777" w:rsidR="00996D4C" w:rsidRDefault="00996D4C" w:rsidP="000B5885">
      <w:pPr>
        <w:pStyle w:val="Nadpis1"/>
        <w:numPr>
          <w:ilvl w:val="0"/>
          <w:numId w:val="4"/>
        </w:numPr>
        <w:spacing w:before="244" w:line="300" w:lineRule="auto"/>
        <w:rPr>
          <w:b w:val="0"/>
          <w:bCs w:val="0"/>
        </w:rPr>
      </w:pPr>
      <w:r>
        <w:rPr>
          <w:b w:val="0"/>
          <w:bCs w:val="0"/>
        </w:rPr>
        <w:t>stanovuje sa lehota na vydanie zjednoteného povolenia do 60 dní odo dňa ústneho pojednávania, najneskôr do 6 mesiacov od doručenia žiadosti podľa § 6.</w:t>
      </w:r>
    </w:p>
    <w:p w14:paraId="73AD7449" w14:textId="68D69E23" w:rsidR="00996D4C" w:rsidRDefault="00996D4C" w:rsidP="000B5885">
      <w:pPr>
        <w:pStyle w:val="Nadpis1"/>
        <w:numPr>
          <w:ilvl w:val="0"/>
          <w:numId w:val="4"/>
        </w:numPr>
        <w:spacing w:before="244" w:line="300" w:lineRule="auto"/>
        <w:rPr>
          <w:b w:val="0"/>
          <w:bCs w:val="0"/>
        </w:rPr>
      </w:pPr>
      <w:r>
        <w:rPr>
          <w:b w:val="0"/>
          <w:bCs w:val="0"/>
        </w:rPr>
        <w:t>účinnosť je od 1. j</w:t>
      </w:r>
      <w:r w:rsidR="005D1F17">
        <w:rPr>
          <w:b w:val="0"/>
          <w:bCs w:val="0"/>
        </w:rPr>
        <w:t>anuára</w:t>
      </w:r>
      <w:r>
        <w:rPr>
          <w:b w:val="0"/>
          <w:bCs w:val="0"/>
        </w:rPr>
        <w:t xml:space="preserve"> 202</w:t>
      </w:r>
      <w:r w:rsidR="005D1F17">
        <w:rPr>
          <w:b w:val="0"/>
          <w:bCs w:val="0"/>
        </w:rPr>
        <w:t>7</w:t>
      </w:r>
      <w:r>
        <w:rPr>
          <w:b w:val="0"/>
          <w:bCs w:val="0"/>
        </w:rPr>
        <w:t xml:space="preserve"> </w:t>
      </w:r>
    </w:p>
    <w:p w14:paraId="6C01898A" w14:textId="77777777" w:rsidR="00996D4C" w:rsidRDefault="00996D4C" w:rsidP="000B5885">
      <w:pPr>
        <w:pStyle w:val="Nadpis1"/>
        <w:spacing w:line="300" w:lineRule="auto"/>
        <w:ind w:firstLine="715"/>
        <w:rPr>
          <w:b w:val="0"/>
          <w:bCs w:val="0"/>
        </w:rPr>
      </w:pPr>
      <w:r>
        <w:rPr>
          <w:b w:val="0"/>
          <w:bCs w:val="0"/>
        </w:rPr>
        <w:t xml:space="preserve">Zavádzajú sa </w:t>
      </w:r>
      <w:r w:rsidRPr="007960DB">
        <w:rPr>
          <w:b w:val="0"/>
          <w:bCs w:val="0"/>
        </w:rPr>
        <w:t>osobit</w:t>
      </w:r>
      <w:r>
        <w:rPr>
          <w:b w:val="0"/>
          <w:bCs w:val="0"/>
        </w:rPr>
        <w:t xml:space="preserve">osti pre </w:t>
      </w:r>
      <w:r w:rsidRPr="007960DB">
        <w:rPr>
          <w:b w:val="0"/>
          <w:bCs w:val="0"/>
        </w:rPr>
        <w:t xml:space="preserve">zjednotené povoľovanie osobitnej prevádzky. </w:t>
      </w:r>
      <w:r>
        <w:rPr>
          <w:b w:val="0"/>
          <w:bCs w:val="0"/>
        </w:rPr>
        <w:t>Na po</w:t>
      </w:r>
      <w:r w:rsidRPr="007960DB">
        <w:rPr>
          <w:b w:val="0"/>
          <w:bCs w:val="0"/>
        </w:rPr>
        <w:t xml:space="preserve">voľovací proces </w:t>
      </w:r>
      <w:r>
        <w:rPr>
          <w:b w:val="0"/>
          <w:bCs w:val="0"/>
        </w:rPr>
        <w:t xml:space="preserve">sa primerane uplatnia postupy podľa </w:t>
      </w:r>
      <w:r w:rsidRPr="007960DB">
        <w:rPr>
          <w:b w:val="0"/>
          <w:bCs w:val="0"/>
        </w:rPr>
        <w:t>zákon</w:t>
      </w:r>
      <w:r>
        <w:rPr>
          <w:b w:val="0"/>
          <w:bCs w:val="0"/>
        </w:rPr>
        <w:t>a</w:t>
      </w:r>
      <w:r w:rsidRPr="007960DB">
        <w:rPr>
          <w:b w:val="0"/>
          <w:bCs w:val="0"/>
        </w:rPr>
        <w:t xml:space="preserve"> o integrovanej prevencii a kontrole znečisťovania s výnimkou:</w:t>
      </w:r>
    </w:p>
    <w:p w14:paraId="12065B49" w14:textId="74AF2F4F" w:rsidR="00996D4C" w:rsidRDefault="52EF087E" w:rsidP="0000648B">
      <w:pPr>
        <w:pStyle w:val="Nadpis1"/>
        <w:numPr>
          <w:ilvl w:val="0"/>
          <w:numId w:val="4"/>
        </w:numPr>
        <w:spacing w:before="244" w:line="300" w:lineRule="auto"/>
        <w:rPr>
          <w:b w:val="0"/>
          <w:bCs w:val="0"/>
        </w:rPr>
      </w:pPr>
      <w:r>
        <w:rPr>
          <w:b w:val="0"/>
          <w:bCs w:val="0"/>
        </w:rPr>
        <w:t>konanie začína predložením žiadosti podľa § 50 stavebného zákona</w:t>
      </w:r>
      <w:r w:rsidR="40CF85B2">
        <w:rPr>
          <w:b w:val="0"/>
          <w:bCs w:val="0"/>
        </w:rPr>
        <w:t>,</w:t>
      </w:r>
      <w:r>
        <w:rPr>
          <w:b w:val="0"/>
          <w:bCs w:val="0"/>
        </w:rPr>
        <w:t xml:space="preserve"> ktorej súčasťou musí byť správa o hodnotení (žiadosť sa pripraví podľa požiadaviek § 50 stavebného zákona, ale bez doloženej správy o hodnotení musí správny orgán konanie prerušiť a vyzvať navrhovateľa na doloženie správy o hodnotení. Ak navrhovateľ správu o hodnotení nepredloží v stanovenej lehote, alebo ak navrhovateľ navrhne separátny postup v súlade s § 39a zákona č. 24/2006 Z. z., inšpekcia konanie zastaví. Navrhovateľ v prípade, že navrhne separátny postup požiada najprv inšpekciu o zabezpečenie posúdenia navrhovanej činnosti podľa § 56a písm. b) zákona č. 24/2006 Z. z. Po ukončení procesu posudzovania predloží žiadosť o vydanie rozhodnutia o stavebnom zámere. Súčasťou žiadosti o vydanie rozhodnutia o stavebnom zámere bude aj záverečné stanovisko z procesu posudzovania navrhovanej </w:t>
      </w:r>
      <w:r>
        <w:rPr>
          <w:b w:val="0"/>
          <w:bCs w:val="0"/>
        </w:rPr>
        <w:lastRenderedPageBreak/>
        <w:t>činnosti</w:t>
      </w:r>
      <w:r w:rsidR="4DCD3754">
        <w:rPr>
          <w:b w:val="0"/>
          <w:bCs w:val="0"/>
        </w:rPr>
        <w:t xml:space="preserve">, </w:t>
      </w:r>
    </w:p>
    <w:p w14:paraId="18E8C595" w14:textId="5F735DD4" w:rsidR="00996D4C" w:rsidRDefault="4DCD3754" w:rsidP="000B5885">
      <w:pPr>
        <w:pStyle w:val="Nadpis1"/>
        <w:numPr>
          <w:ilvl w:val="0"/>
          <w:numId w:val="4"/>
        </w:numPr>
        <w:spacing w:before="244" w:line="300" w:lineRule="auto"/>
        <w:rPr>
          <w:b w:val="0"/>
          <w:bCs w:val="0"/>
        </w:rPr>
      </w:pPr>
      <w:r>
        <w:rPr>
          <w:b w:val="0"/>
          <w:bCs w:val="0"/>
        </w:rPr>
        <w:t>na proces posudzovania vplyvov činností sa uplatní postup podľa § 31 – 37 a § 39a ods. 5 zákona o posudzovaní vplyvov na životné prostredie,</w:t>
      </w:r>
    </w:p>
    <w:p w14:paraId="3AF0CAB2" w14:textId="198FB496" w:rsidR="001A3AB8" w:rsidRPr="00846D8A" w:rsidRDefault="4DCD3754" w:rsidP="000B5885">
      <w:pPr>
        <w:pStyle w:val="Nadpis1"/>
        <w:numPr>
          <w:ilvl w:val="0"/>
          <w:numId w:val="4"/>
        </w:numPr>
        <w:spacing w:before="244" w:line="300" w:lineRule="auto"/>
        <w:rPr>
          <w:b w:val="0"/>
          <w:bCs w:val="0"/>
        </w:rPr>
      </w:pPr>
      <w:r>
        <w:rPr>
          <w:b w:val="0"/>
          <w:bCs w:val="0"/>
        </w:rPr>
        <w:t>do procesu zjednoteného povoľovania budú zahrnuté požiadavky na vydanie súhlasov, povolení, rozhodnutí alebo iných typov schvaľovacích dokumentov uvedených v § 3 ods. 3 vydaných spoločne jedným zjednoteným povolením namiesto individuálneho vydania podľa osobitných predpisov</w:t>
      </w:r>
      <w:r w:rsidR="65B1BD7C">
        <w:rPr>
          <w:b w:val="0"/>
          <w:bCs w:val="0"/>
        </w:rPr>
        <w:t>.</w:t>
      </w:r>
      <w:r w:rsidR="48AAAD07">
        <w:rPr>
          <w:b w:val="0"/>
          <w:bCs w:val="0"/>
        </w:rPr>
        <w:t xml:space="preserve"> </w:t>
      </w:r>
      <w:r w:rsidR="65B1BD7C">
        <w:rPr>
          <w:b w:val="0"/>
          <w:bCs w:val="0"/>
        </w:rPr>
        <w:t>P</w:t>
      </w:r>
      <w:r w:rsidR="5B42047A">
        <w:rPr>
          <w:b w:val="0"/>
          <w:bCs w:val="0"/>
        </w:rPr>
        <w:t xml:space="preserve">redmetné </w:t>
      </w:r>
      <w:r w:rsidR="79C72ADC">
        <w:rPr>
          <w:b w:val="0"/>
          <w:bCs w:val="0"/>
        </w:rPr>
        <w:t>stanov</w:t>
      </w:r>
      <w:r w:rsidR="48AAAD07">
        <w:rPr>
          <w:b w:val="0"/>
          <w:bCs w:val="0"/>
        </w:rPr>
        <w:t>iská</w:t>
      </w:r>
      <w:r w:rsidR="79C72ADC">
        <w:rPr>
          <w:b w:val="0"/>
          <w:bCs w:val="0"/>
        </w:rPr>
        <w:t xml:space="preserve"> podľa § 3 ods. 3 </w:t>
      </w:r>
      <w:r w:rsidR="5B42047A">
        <w:rPr>
          <w:b w:val="0"/>
          <w:bCs w:val="0"/>
        </w:rPr>
        <w:t xml:space="preserve">často musia reflektovať </w:t>
      </w:r>
      <w:r w:rsidR="6F035CE8">
        <w:rPr>
          <w:b w:val="0"/>
          <w:bCs w:val="0"/>
        </w:rPr>
        <w:t xml:space="preserve">zistenia </w:t>
      </w:r>
      <w:r w:rsidR="48AAAD07">
        <w:rPr>
          <w:b w:val="0"/>
          <w:bCs w:val="0"/>
        </w:rPr>
        <w:t xml:space="preserve">vyplývajúce </w:t>
      </w:r>
      <w:r w:rsidR="6F035CE8">
        <w:rPr>
          <w:b w:val="0"/>
          <w:bCs w:val="0"/>
        </w:rPr>
        <w:t xml:space="preserve">zo správy o hodnotení </w:t>
      </w:r>
      <w:r w:rsidR="48AAAD07">
        <w:rPr>
          <w:b w:val="0"/>
          <w:bCs w:val="0"/>
        </w:rPr>
        <w:t xml:space="preserve">činnosti </w:t>
      </w:r>
      <w:r w:rsidR="6F035CE8">
        <w:rPr>
          <w:b w:val="0"/>
          <w:bCs w:val="0"/>
        </w:rPr>
        <w:t>a </w:t>
      </w:r>
      <w:r w:rsidR="0C35DEE9">
        <w:rPr>
          <w:b w:val="0"/>
          <w:bCs w:val="0"/>
        </w:rPr>
        <w:t>pr</w:t>
      </w:r>
      <w:r w:rsidR="6F035CE8">
        <w:rPr>
          <w:b w:val="0"/>
          <w:bCs w:val="0"/>
        </w:rPr>
        <w:t xml:space="preserve">eto nemôžu byť </w:t>
      </w:r>
      <w:r w:rsidR="08DA6AD0">
        <w:rPr>
          <w:b w:val="0"/>
          <w:bCs w:val="0"/>
        </w:rPr>
        <w:t>prerokované</w:t>
      </w:r>
      <w:r w:rsidR="6F035CE8">
        <w:rPr>
          <w:b w:val="0"/>
          <w:bCs w:val="0"/>
        </w:rPr>
        <w:t xml:space="preserve"> pos</w:t>
      </w:r>
      <w:r w:rsidR="17DB32C4">
        <w:rPr>
          <w:b w:val="0"/>
          <w:bCs w:val="0"/>
        </w:rPr>
        <w:t xml:space="preserve">tupom podľa </w:t>
      </w:r>
      <w:r w:rsidR="176D45F8">
        <w:rPr>
          <w:b w:val="0"/>
          <w:bCs w:val="0"/>
        </w:rPr>
        <w:t xml:space="preserve">§ </w:t>
      </w:r>
      <w:r w:rsidR="08DA6AD0">
        <w:rPr>
          <w:b w:val="0"/>
          <w:bCs w:val="0"/>
        </w:rPr>
        <w:t>20</w:t>
      </w:r>
      <w:r w:rsidR="17DB32C4">
        <w:rPr>
          <w:b w:val="0"/>
          <w:bCs w:val="0"/>
        </w:rPr>
        <w:t xml:space="preserve"> stavebného zákona, </w:t>
      </w:r>
      <w:r w:rsidR="4441FF2B">
        <w:rPr>
          <w:b w:val="0"/>
          <w:bCs w:val="0"/>
        </w:rPr>
        <w:t xml:space="preserve">teda predtým </w:t>
      </w:r>
      <w:r w:rsidR="17DB32C4">
        <w:rPr>
          <w:b w:val="0"/>
          <w:bCs w:val="0"/>
        </w:rPr>
        <w:t>ako by bolo realizované posúdenie vply</w:t>
      </w:r>
      <w:r w:rsidR="0C35DEE9">
        <w:rPr>
          <w:b w:val="0"/>
          <w:bCs w:val="0"/>
        </w:rPr>
        <w:t>vov</w:t>
      </w:r>
      <w:r w:rsidR="7D638716">
        <w:rPr>
          <w:b w:val="0"/>
          <w:bCs w:val="0"/>
        </w:rPr>
        <w:t xml:space="preserve"> na životné prostredie.</w:t>
      </w:r>
    </w:p>
    <w:p w14:paraId="0C26EEFA" w14:textId="77777777" w:rsidR="00996D4C" w:rsidRDefault="00996D4C" w:rsidP="000B5885">
      <w:pPr>
        <w:pStyle w:val="Nadpis1"/>
        <w:numPr>
          <w:ilvl w:val="0"/>
          <w:numId w:val="4"/>
        </w:numPr>
        <w:spacing w:before="244" w:line="300" w:lineRule="auto"/>
        <w:rPr>
          <w:b w:val="0"/>
          <w:bCs w:val="0"/>
        </w:rPr>
      </w:pPr>
      <w:r>
        <w:rPr>
          <w:b w:val="0"/>
          <w:bCs w:val="0"/>
        </w:rPr>
        <w:t>na obsahovú náplň žiadosti, súčasťou ktorej je správa o hodnotení činnosti, sa uplatnia požiadavky stavebného zákona,</w:t>
      </w:r>
    </w:p>
    <w:p w14:paraId="4CAAA4DE" w14:textId="77777777" w:rsidR="00996D4C" w:rsidRDefault="4DCD3754" w:rsidP="000B5885">
      <w:pPr>
        <w:pStyle w:val="Nadpis1"/>
        <w:numPr>
          <w:ilvl w:val="0"/>
          <w:numId w:val="4"/>
        </w:numPr>
        <w:spacing w:before="244" w:line="300" w:lineRule="auto"/>
        <w:rPr>
          <w:b w:val="0"/>
          <w:bCs w:val="0"/>
        </w:rPr>
      </w:pPr>
      <w:r>
        <w:rPr>
          <w:b w:val="0"/>
          <w:bCs w:val="0"/>
        </w:rPr>
        <w:t>prerokovanie stavebného zámeru podľa § 20 stavebného zákona vykoná stavebník alebo ním poverený projektant len s príslušným orgánom územného plánovania</w:t>
      </w:r>
      <w:r>
        <w:t xml:space="preserve"> </w:t>
      </w:r>
      <w:r>
        <w:rPr>
          <w:b w:val="0"/>
          <w:bCs w:val="0"/>
        </w:rPr>
        <w:t>a</w:t>
      </w:r>
      <w:r>
        <w:t> </w:t>
      </w:r>
      <w:r>
        <w:rPr>
          <w:b w:val="0"/>
          <w:bCs w:val="0"/>
        </w:rPr>
        <w:t>s</w:t>
      </w:r>
      <w:r>
        <w:t xml:space="preserve"> </w:t>
      </w:r>
      <w:r>
        <w:rPr>
          <w:b w:val="0"/>
          <w:bCs w:val="0"/>
        </w:rPr>
        <w:t xml:space="preserve">dotknutými orgánmi a dotknutými právnickými osobami, na ktoré sa neuplatňuje postup podľa § 9 ods. 4 písm. a) zákona o integrovanej prevencii a kontrole znečisťovania, </w:t>
      </w:r>
    </w:p>
    <w:p w14:paraId="4983AD64" w14:textId="01333C4C" w:rsidR="00996D4C" w:rsidRDefault="00996D4C" w:rsidP="000B5885">
      <w:pPr>
        <w:pStyle w:val="Nadpis1"/>
        <w:numPr>
          <w:ilvl w:val="0"/>
          <w:numId w:val="4"/>
        </w:numPr>
        <w:spacing w:before="244" w:line="300" w:lineRule="auto"/>
        <w:rPr>
          <w:b w:val="0"/>
          <w:bCs w:val="0"/>
        </w:rPr>
      </w:pPr>
      <w:r>
        <w:rPr>
          <w:b w:val="0"/>
          <w:bCs w:val="0"/>
        </w:rPr>
        <w:t>ústne pojednávanie je povinné a zrealizuje sa po skončení procesu pripomienkovania žiadosti vrátane správy o hodnotení a verejného prerokovania navrhovanej činnosti</w:t>
      </w:r>
      <w:r w:rsidR="005D495B">
        <w:rPr>
          <w:b w:val="0"/>
          <w:bCs w:val="0"/>
        </w:rPr>
        <w:t xml:space="preserve"> podľa zákona </w:t>
      </w:r>
      <w:r w:rsidR="0000648B">
        <w:rPr>
          <w:b w:val="0"/>
          <w:bCs w:val="0"/>
        </w:rPr>
        <w:t>24/2006</w:t>
      </w:r>
      <w:r>
        <w:rPr>
          <w:b w:val="0"/>
          <w:bCs w:val="0"/>
        </w:rPr>
        <w:t>,</w:t>
      </w:r>
    </w:p>
    <w:p w14:paraId="5B9FBFE0" w14:textId="77777777" w:rsidR="00996D4C" w:rsidRDefault="00996D4C" w:rsidP="000B5885">
      <w:pPr>
        <w:pStyle w:val="Nadpis1"/>
        <w:numPr>
          <w:ilvl w:val="0"/>
          <w:numId w:val="4"/>
        </w:numPr>
        <w:spacing w:before="244" w:line="300" w:lineRule="auto"/>
        <w:rPr>
          <w:b w:val="0"/>
          <w:bCs w:val="0"/>
        </w:rPr>
      </w:pPr>
      <w:r>
        <w:rPr>
          <w:b w:val="0"/>
          <w:bCs w:val="0"/>
        </w:rPr>
        <w:t>o</w:t>
      </w:r>
      <w:r w:rsidRPr="00CA5384">
        <w:rPr>
          <w:b w:val="0"/>
          <w:bCs w:val="0"/>
        </w:rPr>
        <w:t>dborný posudok k navrhovanej činnosti alebo</w:t>
      </w:r>
      <w:r>
        <w:rPr>
          <w:b w:val="0"/>
          <w:bCs w:val="0"/>
        </w:rPr>
        <w:t xml:space="preserve"> k</w:t>
      </w:r>
      <w:r w:rsidRPr="00CA5384">
        <w:rPr>
          <w:b w:val="0"/>
          <w:bCs w:val="0"/>
        </w:rPr>
        <w:t xml:space="preserve"> jej zmene</w:t>
      </w:r>
      <w:r>
        <w:rPr>
          <w:b w:val="0"/>
          <w:bCs w:val="0"/>
        </w:rPr>
        <w:t xml:space="preserve"> sa nevyžaduje,</w:t>
      </w:r>
    </w:p>
    <w:p w14:paraId="1A90D975" w14:textId="77777777" w:rsidR="00996D4C" w:rsidRDefault="00996D4C" w:rsidP="000B5885">
      <w:pPr>
        <w:pStyle w:val="Nadpis1"/>
        <w:numPr>
          <w:ilvl w:val="0"/>
          <w:numId w:val="4"/>
        </w:numPr>
        <w:spacing w:before="244" w:line="300" w:lineRule="auto"/>
        <w:rPr>
          <w:b w:val="0"/>
          <w:bCs w:val="0"/>
        </w:rPr>
      </w:pPr>
      <w:r>
        <w:rPr>
          <w:b w:val="0"/>
          <w:bCs w:val="0"/>
        </w:rPr>
        <w:t>stanovuje sa lehota na vydanie zjednoteného povolenia do 60 dní odo dňa ústneho pojednávania, najneskôr do 6 mesiacov od doručenia žiadosti podľa § 6.</w:t>
      </w:r>
    </w:p>
    <w:p w14:paraId="23015D1D" w14:textId="435AC071" w:rsidR="00A952F5" w:rsidRPr="00A952F5" w:rsidRDefault="00A952F5" w:rsidP="00A952F5">
      <w:pPr>
        <w:pStyle w:val="Nadpis1"/>
        <w:numPr>
          <w:ilvl w:val="0"/>
          <w:numId w:val="6"/>
        </w:numPr>
        <w:spacing w:before="244"/>
        <w:rPr>
          <w:b w:val="0"/>
          <w:bCs w:val="0"/>
        </w:rPr>
      </w:pPr>
      <w:r>
        <w:rPr>
          <w:b w:val="0"/>
          <w:bCs w:val="0"/>
        </w:rPr>
        <w:t>Odsekom 2 sa z</w:t>
      </w:r>
      <w:r w:rsidRPr="00A952F5">
        <w:rPr>
          <w:b w:val="0"/>
          <w:bCs w:val="0"/>
        </w:rPr>
        <w:t>ároveň sa zvyšuje dôležitosť postavenia verejnosti a dotknutej obce v procesoch zjednoteného povoľovania pri veternej energií</w:t>
      </w:r>
      <w:r>
        <w:rPr>
          <w:b w:val="0"/>
          <w:bCs w:val="0"/>
        </w:rPr>
        <w:t>, nakoľko povoľujúci orgán je viazaný stanoviskom obce</w:t>
      </w:r>
      <w:r w:rsidRPr="00A952F5">
        <w:rPr>
          <w:b w:val="0"/>
          <w:bCs w:val="0"/>
        </w:rPr>
        <w:t>. Taktiež dochádza k jednoznačnému upresneniu právnej istoty navrhovateľov nakoľko už v tomto štádiu konania budú disponovať vyjadreniami regulačných úradov.</w:t>
      </w:r>
    </w:p>
    <w:p w14:paraId="41F31241" w14:textId="13365730" w:rsidR="00996D4C" w:rsidRDefault="4DCD3754" w:rsidP="000B5885">
      <w:pPr>
        <w:pStyle w:val="Nadpis1"/>
        <w:spacing w:before="244" w:line="300" w:lineRule="auto"/>
      </w:pPr>
      <w:r>
        <w:t>K bodu 2</w:t>
      </w:r>
      <w:r w:rsidR="00587B98">
        <w:t>4</w:t>
      </w:r>
      <w:r>
        <w:t xml:space="preserve"> </w:t>
      </w:r>
    </w:p>
    <w:p w14:paraId="25101CA9" w14:textId="7043EA22" w:rsidR="00996D4C" w:rsidRPr="00AB39CA" w:rsidRDefault="00996D4C" w:rsidP="000B5885">
      <w:pPr>
        <w:pStyle w:val="Nadpis1"/>
        <w:spacing w:line="300" w:lineRule="auto"/>
        <w:ind w:firstLine="715"/>
        <w:rPr>
          <w:b w:val="0"/>
        </w:rPr>
      </w:pPr>
      <w:r>
        <w:rPr>
          <w:b w:val="0"/>
        </w:rPr>
        <w:t>V</w:t>
      </w:r>
      <w:r w:rsidRPr="00AB39CA">
        <w:rPr>
          <w:b w:val="0"/>
        </w:rPr>
        <w:t xml:space="preserve"> nadväznosti na zavedenie nového </w:t>
      </w:r>
      <w:r w:rsidR="00F51176">
        <w:rPr>
          <w:b w:val="0"/>
        </w:rPr>
        <w:t xml:space="preserve">právneho inštitútu - </w:t>
      </w:r>
      <w:r w:rsidRPr="00AB39CA">
        <w:rPr>
          <w:b w:val="0"/>
        </w:rPr>
        <w:t>zjednotené povoľovani</w:t>
      </w:r>
      <w:r w:rsidR="00F51176">
        <w:rPr>
          <w:b w:val="0"/>
        </w:rPr>
        <w:t>e</w:t>
      </w:r>
      <w:r w:rsidRPr="00AB39CA">
        <w:rPr>
          <w:b w:val="0"/>
        </w:rPr>
        <w:t xml:space="preserve"> precizujú sa nové povinnosti pre povoľujúci orgán.</w:t>
      </w:r>
    </w:p>
    <w:p w14:paraId="76283916" w14:textId="26BB8084" w:rsidR="00996D4C" w:rsidRDefault="3D67E65A" w:rsidP="000B5885">
      <w:pPr>
        <w:pStyle w:val="Nadpis1"/>
        <w:spacing w:before="244" w:line="300" w:lineRule="auto"/>
      </w:pPr>
      <w:r>
        <w:t>K bodu 2</w:t>
      </w:r>
      <w:r w:rsidR="00587B98">
        <w:t>5</w:t>
      </w:r>
      <w:r w:rsidR="4DCD3754">
        <w:t xml:space="preserve"> </w:t>
      </w:r>
    </w:p>
    <w:p w14:paraId="17A47190" w14:textId="77777777" w:rsidR="00F51176" w:rsidRDefault="00996D4C" w:rsidP="000B5885">
      <w:pPr>
        <w:spacing w:line="300" w:lineRule="auto"/>
        <w:ind w:left="136" w:firstLine="715"/>
        <w:jc w:val="both"/>
        <w:rPr>
          <w:sz w:val="24"/>
          <w:szCs w:val="24"/>
        </w:rPr>
      </w:pPr>
      <w:r w:rsidRPr="007B7949">
        <w:rPr>
          <w:bCs/>
          <w:sz w:val="24"/>
          <w:szCs w:val="24"/>
        </w:rPr>
        <w:t xml:space="preserve">Zosúlaďuje sa </w:t>
      </w:r>
      <w:r w:rsidR="00F51176">
        <w:rPr>
          <w:bCs/>
          <w:sz w:val="24"/>
          <w:szCs w:val="24"/>
        </w:rPr>
        <w:t>názvoslovie</w:t>
      </w:r>
      <w:r w:rsidRPr="007B7949">
        <w:rPr>
          <w:bCs/>
          <w:sz w:val="24"/>
          <w:szCs w:val="24"/>
        </w:rPr>
        <w:t xml:space="preserve"> použit</w:t>
      </w:r>
      <w:r w:rsidR="00F51176">
        <w:rPr>
          <w:bCs/>
          <w:sz w:val="24"/>
          <w:szCs w:val="24"/>
        </w:rPr>
        <w:t>é</w:t>
      </w:r>
      <w:r w:rsidRPr="007B7949">
        <w:rPr>
          <w:bCs/>
          <w:sz w:val="24"/>
          <w:szCs w:val="24"/>
        </w:rPr>
        <w:t xml:space="preserve"> v odsekoch 5 a 6, keďže v oboch prípadoch má kontrola vykonávaná inšpekciou charakter bežnej kontroly.</w:t>
      </w:r>
      <w:r>
        <w:rPr>
          <w:bCs/>
          <w:sz w:val="24"/>
          <w:szCs w:val="24"/>
        </w:rPr>
        <w:t xml:space="preserve"> </w:t>
      </w:r>
      <w:r w:rsidRPr="00A93475">
        <w:rPr>
          <w:sz w:val="24"/>
          <w:szCs w:val="24"/>
        </w:rPr>
        <w:t xml:space="preserve">V znení ustanovenia chýba slovo </w:t>
      </w:r>
      <w:r>
        <w:rPr>
          <w:sz w:val="24"/>
          <w:szCs w:val="24"/>
        </w:rPr>
        <w:t>„</w:t>
      </w:r>
      <w:r w:rsidRPr="00A93475">
        <w:rPr>
          <w:sz w:val="24"/>
          <w:szCs w:val="24"/>
        </w:rPr>
        <w:t>bežnú</w:t>
      </w:r>
      <w:r>
        <w:rPr>
          <w:sz w:val="24"/>
          <w:szCs w:val="24"/>
        </w:rPr>
        <w:t>“, tak ako je to uvedené</w:t>
      </w:r>
      <w:r w:rsidRPr="00A93475">
        <w:rPr>
          <w:sz w:val="24"/>
          <w:szCs w:val="24"/>
        </w:rPr>
        <w:t xml:space="preserve"> v § 34 ods. 6.</w:t>
      </w:r>
      <w:r>
        <w:rPr>
          <w:sz w:val="24"/>
          <w:szCs w:val="24"/>
        </w:rPr>
        <w:t xml:space="preserve"> </w:t>
      </w:r>
    </w:p>
    <w:p w14:paraId="0022FBF4" w14:textId="04730C2F" w:rsidR="00996D4C" w:rsidRPr="007B7949" w:rsidRDefault="4DCD3754" w:rsidP="2910CEF3">
      <w:pPr>
        <w:spacing w:line="300" w:lineRule="auto"/>
        <w:ind w:left="136" w:firstLine="715"/>
        <w:jc w:val="both"/>
        <w:rPr>
          <w:sz w:val="24"/>
          <w:szCs w:val="24"/>
        </w:rPr>
      </w:pPr>
      <w:r w:rsidRPr="2910CEF3">
        <w:rPr>
          <w:sz w:val="24"/>
          <w:szCs w:val="24"/>
        </w:rPr>
        <w:t>V praxi sú totiž kontroly rozdelené na bežné (t.j. plánované</w:t>
      </w:r>
      <w:r w:rsidR="21252755" w:rsidRPr="2910CEF3">
        <w:rPr>
          <w:sz w:val="24"/>
          <w:szCs w:val="24"/>
        </w:rPr>
        <w:t>,</w:t>
      </w:r>
      <w:r w:rsidRPr="2910CEF3">
        <w:rPr>
          <w:sz w:val="24"/>
          <w:szCs w:val="24"/>
        </w:rPr>
        <w:t xml:space="preserve"> na základe systematického </w:t>
      </w:r>
      <w:r w:rsidRPr="2910CEF3">
        <w:rPr>
          <w:sz w:val="24"/>
          <w:szCs w:val="24"/>
        </w:rPr>
        <w:lastRenderedPageBreak/>
        <w:t>hodnotenia rizika); mimoriadne, ktoré sa vykonávajú na základe podnetov alebo mimoriadnych situácii; dodatočné, ktorými sa overuje splnenie nápravných opatrení alebo či prevádzkovateľ odstránil zistený nedostatok; a nakoniec sú kontroly v prevádzkach, ktoré síce nemajú vydané integrované povolenie, pričom je podozrenie, že ho majú mať vydané (§ 34 a §36 ods. 3).</w:t>
      </w:r>
    </w:p>
    <w:p w14:paraId="592875F6" w14:textId="20450CBA" w:rsidR="00996D4C" w:rsidRDefault="3D67E65A" w:rsidP="000B5885">
      <w:pPr>
        <w:pStyle w:val="Nadpis1"/>
        <w:spacing w:before="244" w:line="300" w:lineRule="auto"/>
      </w:pPr>
      <w:r>
        <w:t>K bodu 2</w:t>
      </w:r>
      <w:r w:rsidR="00587B98">
        <w:t>6</w:t>
      </w:r>
    </w:p>
    <w:p w14:paraId="004252A9" w14:textId="501F38CE" w:rsidR="00996D4C" w:rsidRDefault="00996D4C" w:rsidP="000B5885">
      <w:pPr>
        <w:pStyle w:val="Nadpis1"/>
        <w:spacing w:line="300" w:lineRule="auto"/>
        <w:ind w:firstLine="715"/>
      </w:pPr>
      <w:r w:rsidRPr="00CC588F">
        <w:rPr>
          <w:b w:val="0"/>
          <w:bCs w:val="0"/>
          <w:color w:val="000000"/>
          <w:kern w:val="28"/>
        </w:rPr>
        <w:t xml:space="preserve">Pri prešetrovaní podnetov </w:t>
      </w:r>
      <w:r>
        <w:rPr>
          <w:b w:val="0"/>
          <w:bCs w:val="0"/>
          <w:color w:val="000000"/>
          <w:kern w:val="28"/>
        </w:rPr>
        <w:t xml:space="preserve">zo strany </w:t>
      </w:r>
      <w:r w:rsidR="00F51176">
        <w:rPr>
          <w:b w:val="0"/>
          <w:bCs w:val="0"/>
          <w:color w:val="000000"/>
          <w:kern w:val="28"/>
        </w:rPr>
        <w:t>povoľujúceho orgánu</w:t>
      </w:r>
      <w:r>
        <w:rPr>
          <w:b w:val="0"/>
          <w:bCs w:val="0"/>
          <w:color w:val="000000"/>
          <w:kern w:val="28"/>
        </w:rPr>
        <w:t xml:space="preserve"> </w:t>
      </w:r>
      <w:r w:rsidRPr="00CC588F">
        <w:rPr>
          <w:b w:val="0"/>
          <w:bCs w:val="0"/>
          <w:color w:val="000000"/>
          <w:kern w:val="28"/>
        </w:rPr>
        <w:t>b</w:t>
      </w:r>
      <w:r>
        <w:rPr>
          <w:b w:val="0"/>
          <w:bCs w:val="0"/>
          <w:color w:val="000000"/>
          <w:kern w:val="28"/>
        </w:rPr>
        <w:t xml:space="preserve">y mala byť </w:t>
      </w:r>
      <w:r w:rsidR="00F51176">
        <w:rPr>
          <w:b w:val="0"/>
          <w:bCs w:val="0"/>
          <w:color w:val="000000"/>
          <w:kern w:val="28"/>
        </w:rPr>
        <w:t>umožnená určitá miera stanovenia priorít v rámci následnej kontrolnej činnosti</w:t>
      </w:r>
      <w:r>
        <w:rPr>
          <w:b w:val="0"/>
          <w:bCs w:val="0"/>
          <w:color w:val="000000"/>
          <w:kern w:val="28"/>
        </w:rPr>
        <w:t>. P</w:t>
      </w:r>
      <w:r w:rsidRPr="00CC588F">
        <w:rPr>
          <w:b w:val="0"/>
          <w:bCs w:val="0"/>
          <w:color w:val="000000"/>
          <w:kern w:val="28"/>
        </w:rPr>
        <w:t>odnety, ktoré poukazujú na závažné ohrozenie alebo poškodenie životného prostredia</w:t>
      </w:r>
      <w:r>
        <w:rPr>
          <w:b w:val="0"/>
          <w:bCs w:val="0"/>
          <w:color w:val="000000"/>
          <w:kern w:val="28"/>
        </w:rPr>
        <w:t>,</w:t>
      </w:r>
      <w:r w:rsidRPr="00CC588F">
        <w:rPr>
          <w:b w:val="0"/>
          <w:bCs w:val="0"/>
          <w:color w:val="000000"/>
          <w:kern w:val="28"/>
        </w:rPr>
        <w:t xml:space="preserve"> by mali byť preše</w:t>
      </w:r>
      <w:r>
        <w:rPr>
          <w:b w:val="0"/>
          <w:bCs w:val="0"/>
          <w:color w:val="000000"/>
          <w:kern w:val="28"/>
        </w:rPr>
        <w:t xml:space="preserve">trované prednostne. </w:t>
      </w:r>
    </w:p>
    <w:p w14:paraId="0906F409" w14:textId="77777777" w:rsidR="00E71215" w:rsidRDefault="00E71215" w:rsidP="000B5885">
      <w:pPr>
        <w:pStyle w:val="Nadpis1"/>
        <w:spacing w:line="300" w:lineRule="auto"/>
        <w:ind w:firstLine="715"/>
      </w:pPr>
    </w:p>
    <w:p w14:paraId="771CBA0F" w14:textId="0F7EA830" w:rsidR="00996D4C" w:rsidRDefault="00F51176" w:rsidP="000B5885">
      <w:pPr>
        <w:pStyle w:val="Nadpis1"/>
        <w:spacing w:line="300" w:lineRule="auto"/>
        <w:ind w:firstLine="715"/>
      </w:pPr>
      <w:r w:rsidRPr="00F51176">
        <w:rPr>
          <w:b w:val="0"/>
          <w:bCs w:val="0"/>
          <w:color w:val="000000"/>
          <w:kern w:val="28"/>
        </w:rPr>
        <w:t>Navrhovaná úprava predstavuje precizovanie legislatívneho textu za účelom odstránenia pochybností pri výklade predmetného ustanovenia.</w:t>
      </w:r>
      <w:r w:rsidR="00996D4C" w:rsidRPr="00025203">
        <w:rPr>
          <w:b w:val="0"/>
          <w:bCs w:val="0"/>
          <w:color w:val="000000"/>
          <w:kern w:val="28"/>
        </w:rPr>
        <w:t xml:space="preserve"> </w:t>
      </w:r>
    </w:p>
    <w:p w14:paraId="241ACD99" w14:textId="4725B4B1" w:rsidR="00996D4C" w:rsidRDefault="3D67E65A" w:rsidP="000B5885">
      <w:pPr>
        <w:pStyle w:val="Nadpis1"/>
        <w:spacing w:before="244" w:line="300" w:lineRule="auto"/>
      </w:pPr>
      <w:r>
        <w:t>K bodu 2</w:t>
      </w:r>
      <w:r w:rsidR="00587B98">
        <w:t>7</w:t>
      </w:r>
    </w:p>
    <w:p w14:paraId="334E3063" w14:textId="003AF5EC" w:rsidR="00996D4C" w:rsidRDefault="006B6FEF" w:rsidP="000B5885">
      <w:pPr>
        <w:pStyle w:val="Nadpis1"/>
        <w:spacing w:line="300" w:lineRule="auto"/>
        <w:ind w:firstLine="715"/>
      </w:pPr>
      <w:r w:rsidRPr="00F51176">
        <w:rPr>
          <w:b w:val="0"/>
          <w:bCs w:val="0"/>
          <w:color w:val="000000"/>
          <w:kern w:val="28"/>
        </w:rPr>
        <w:t>Navrhovaná úprava predstavuje precizovanie legislatívneho textu za účelom odstránenia pochybností pri výklade predmetného ustanovenia.</w:t>
      </w:r>
    </w:p>
    <w:p w14:paraId="59A31C95" w14:textId="0C91C830" w:rsidR="00996D4C" w:rsidRDefault="3D67E65A" w:rsidP="000B5885">
      <w:pPr>
        <w:pStyle w:val="Nadpis1"/>
        <w:spacing w:before="244" w:line="300" w:lineRule="auto"/>
      </w:pPr>
      <w:r>
        <w:t>K bodu 2</w:t>
      </w:r>
      <w:r w:rsidR="00587B98">
        <w:t>8</w:t>
      </w:r>
      <w:r w:rsidR="4DCD3754">
        <w:t xml:space="preserve"> </w:t>
      </w:r>
    </w:p>
    <w:p w14:paraId="618C5911" w14:textId="2E7CCBD4" w:rsidR="00996D4C" w:rsidRPr="00FA0D39" w:rsidRDefault="006B6FEF" w:rsidP="000B5885">
      <w:pPr>
        <w:pStyle w:val="Nadpis1"/>
        <w:spacing w:line="300" w:lineRule="auto"/>
        <w:ind w:firstLine="715"/>
        <w:rPr>
          <w:b w:val="0"/>
          <w:bCs w:val="0"/>
          <w:color w:val="000000"/>
          <w:kern w:val="28"/>
        </w:rPr>
      </w:pPr>
      <w:r w:rsidRPr="00F51176">
        <w:rPr>
          <w:b w:val="0"/>
          <w:bCs w:val="0"/>
          <w:color w:val="000000"/>
          <w:kern w:val="28"/>
        </w:rPr>
        <w:t>Navrhovaná úprava predstavuje precizovanie legislatívneho textu za účelom odstránenia pochybností pri výklade predmetného ustanovenia.</w:t>
      </w:r>
    </w:p>
    <w:p w14:paraId="6041D251" w14:textId="4FB9A3C4" w:rsidR="00996D4C" w:rsidRDefault="3D67E65A" w:rsidP="000B5885">
      <w:pPr>
        <w:pStyle w:val="Nadpis1"/>
        <w:spacing w:before="244" w:line="300" w:lineRule="auto"/>
      </w:pPr>
      <w:r>
        <w:t>K bodu 2</w:t>
      </w:r>
      <w:r w:rsidR="00587B98">
        <w:t>9</w:t>
      </w:r>
      <w:r w:rsidR="4DCD3754">
        <w:t xml:space="preserve"> </w:t>
      </w:r>
    </w:p>
    <w:p w14:paraId="582E51E7" w14:textId="39ADC47A" w:rsidR="00996D4C" w:rsidRDefault="00996D4C" w:rsidP="000B5885">
      <w:pPr>
        <w:pStyle w:val="Nadpis1"/>
        <w:spacing w:line="300" w:lineRule="auto"/>
        <w:ind w:firstLine="715"/>
        <w:rPr>
          <w:b w:val="0"/>
          <w:bCs w:val="0"/>
          <w:color w:val="000000"/>
          <w:kern w:val="28"/>
        </w:rPr>
      </w:pPr>
      <w:r w:rsidRPr="0030058F">
        <w:rPr>
          <w:b w:val="0"/>
          <w:bCs w:val="0"/>
          <w:color w:val="000000"/>
          <w:kern w:val="28"/>
        </w:rPr>
        <w:t xml:space="preserve">Pri určovaní spravodlivej a výchovnej pokuty je potrebné </w:t>
      </w:r>
      <w:r>
        <w:rPr>
          <w:b w:val="0"/>
          <w:bCs w:val="0"/>
          <w:color w:val="000000"/>
          <w:kern w:val="28"/>
        </w:rPr>
        <w:t xml:space="preserve">zohľadniť aj iné faktory ako vymedzuje </w:t>
      </w:r>
      <w:r w:rsidRPr="0030058F">
        <w:rPr>
          <w:b w:val="0"/>
          <w:bCs w:val="0"/>
          <w:color w:val="000000"/>
          <w:kern w:val="28"/>
        </w:rPr>
        <w:t>zákon</w:t>
      </w:r>
      <w:r w:rsidR="006B6FEF">
        <w:rPr>
          <w:b w:val="0"/>
          <w:bCs w:val="0"/>
          <w:color w:val="000000"/>
          <w:kern w:val="28"/>
        </w:rPr>
        <w:t xml:space="preserve"> a n</w:t>
      </w:r>
      <w:r w:rsidR="006B6FEF" w:rsidRPr="00F51176">
        <w:rPr>
          <w:b w:val="0"/>
          <w:bCs w:val="0"/>
          <w:color w:val="000000"/>
          <w:kern w:val="28"/>
        </w:rPr>
        <w:t xml:space="preserve">avrhovaná úprava predstavuje precizovanie legislatívneho textu za účelom odstránenia pochybností pri </w:t>
      </w:r>
      <w:r w:rsidR="006B6FEF">
        <w:rPr>
          <w:b w:val="0"/>
          <w:bCs w:val="0"/>
          <w:color w:val="000000"/>
          <w:kern w:val="28"/>
        </w:rPr>
        <w:t>výklade predmetného ustanovenia</w:t>
      </w:r>
      <w:r w:rsidRPr="0030058F">
        <w:rPr>
          <w:b w:val="0"/>
          <w:bCs w:val="0"/>
          <w:color w:val="000000"/>
          <w:kern w:val="28"/>
        </w:rPr>
        <w:t xml:space="preserve">. </w:t>
      </w:r>
    </w:p>
    <w:p w14:paraId="4564680B" w14:textId="77777777" w:rsidR="00A952F5" w:rsidRDefault="00A952F5" w:rsidP="000B5885">
      <w:pPr>
        <w:pStyle w:val="Nadpis1"/>
        <w:spacing w:line="300" w:lineRule="auto"/>
        <w:ind w:firstLine="715"/>
        <w:rPr>
          <w:b w:val="0"/>
          <w:bCs w:val="0"/>
          <w:color w:val="000000"/>
          <w:kern w:val="28"/>
        </w:rPr>
      </w:pPr>
    </w:p>
    <w:p w14:paraId="772F9531" w14:textId="0B398234" w:rsidR="00A952F5" w:rsidRPr="00A952F5" w:rsidRDefault="00A952F5" w:rsidP="00A952F5">
      <w:pPr>
        <w:pStyle w:val="Nadpis1"/>
        <w:rPr>
          <w:color w:val="000000"/>
          <w:kern w:val="28"/>
        </w:rPr>
      </w:pPr>
      <w:r w:rsidRPr="00A952F5">
        <w:rPr>
          <w:color w:val="000000"/>
          <w:kern w:val="28"/>
        </w:rPr>
        <w:t xml:space="preserve">K bodu </w:t>
      </w:r>
      <w:r w:rsidR="00076A0A">
        <w:rPr>
          <w:color w:val="000000"/>
          <w:kern w:val="28"/>
        </w:rPr>
        <w:t>30</w:t>
      </w:r>
    </w:p>
    <w:p w14:paraId="777B6FC9" w14:textId="77777777" w:rsidR="00A952F5" w:rsidRPr="00A952F5" w:rsidRDefault="00A952F5" w:rsidP="00A952F5">
      <w:pPr>
        <w:pStyle w:val="Nadpis1"/>
        <w:ind w:firstLine="715"/>
        <w:rPr>
          <w:b w:val="0"/>
          <w:bCs w:val="0"/>
          <w:color w:val="000000"/>
          <w:kern w:val="28"/>
        </w:rPr>
      </w:pPr>
      <w:r w:rsidRPr="00A952F5">
        <w:rPr>
          <w:b w:val="0"/>
          <w:bCs w:val="0"/>
          <w:color w:val="000000"/>
          <w:kern w:val="28"/>
        </w:rPr>
        <w:t>Navrhovaná úprava predstavuje stanovenie účinnosti časti zákona vo vzťahu k prebiehajúcim konaniam primárne pre oblasť obnoviteľných zdrojov energie.</w:t>
      </w:r>
    </w:p>
    <w:p w14:paraId="557C5CF1" w14:textId="77777777" w:rsidR="00A952F5" w:rsidRPr="00A952F5" w:rsidRDefault="00A952F5" w:rsidP="00A952F5">
      <w:pPr>
        <w:pStyle w:val="Nadpis1"/>
        <w:rPr>
          <w:b w:val="0"/>
          <w:bCs w:val="0"/>
          <w:color w:val="000000"/>
          <w:kern w:val="28"/>
        </w:rPr>
      </w:pPr>
    </w:p>
    <w:p w14:paraId="1F066B2F" w14:textId="427B1C20" w:rsidR="00A952F5" w:rsidRPr="00A952F5" w:rsidRDefault="00A952F5" w:rsidP="00A952F5">
      <w:pPr>
        <w:pStyle w:val="Nadpis1"/>
        <w:rPr>
          <w:color w:val="000000"/>
          <w:kern w:val="28"/>
        </w:rPr>
      </w:pPr>
      <w:r w:rsidRPr="00A952F5">
        <w:rPr>
          <w:color w:val="000000"/>
          <w:kern w:val="28"/>
        </w:rPr>
        <w:t xml:space="preserve">K bodu </w:t>
      </w:r>
      <w:r w:rsidR="00076A0A">
        <w:rPr>
          <w:color w:val="000000"/>
          <w:kern w:val="28"/>
        </w:rPr>
        <w:t>31</w:t>
      </w:r>
      <w:r w:rsidR="00076A0A" w:rsidRPr="00A952F5">
        <w:rPr>
          <w:color w:val="000000"/>
          <w:kern w:val="28"/>
        </w:rPr>
        <w:t xml:space="preserve"> </w:t>
      </w:r>
    </w:p>
    <w:p w14:paraId="0408FB04" w14:textId="544AB78D" w:rsidR="00996D4C" w:rsidRDefault="00A952F5" w:rsidP="00A952F5">
      <w:pPr>
        <w:pStyle w:val="Nadpis1"/>
        <w:spacing w:line="300" w:lineRule="auto"/>
        <w:ind w:firstLine="715"/>
        <w:rPr>
          <w:b w:val="0"/>
          <w:bCs w:val="0"/>
          <w:color w:val="000000"/>
          <w:kern w:val="28"/>
        </w:rPr>
      </w:pPr>
      <w:r w:rsidRPr="00A952F5">
        <w:rPr>
          <w:b w:val="0"/>
          <w:bCs w:val="0"/>
          <w:color w:val="000000"/>
          <w:kern w:val="28"/>
        </w:rPr>
        <w:t>Navrhovaná úprava predstavuje stanovenie účinnosti časti zákona vo vzťahu k prebiehajúcim konaniam primárne pre oblasť prevádzok v zmysle prílohy č. 1 zákona 39/2013.</w:t>
      </w:r>
    </w:p>
    <w:p w14:paraId="375C69E2" w14:textId="77777777" w:rsidR="00A952F5" w:rsidRDefault="00A952F5" w:rsidP="000B5885">
      <w:pPr>
        <w:pStyle w:val="Nadpis1"/>
        <w:tabs>
          <w:tab w:val="left" w:pos="416"/>
        </w:tabs>
        <w:spacing w:line="300" w:lineRule="auto"/>
        <w:ind w:right="7488"/>
      </w:pPr>
    </w:p>
    <w:p w14:paraId="3AD9C5A1" w14:textId="77777777" w:rsidR="006B6FEF" w:rsidRPr="006B6FEF" w:rsidRDefault="006B6FEF" w:rsidP="003F2079">
      <w:pPr>
        <w:pStyle w:val="Nadpis1"/>
        <w:spacing w:line="300" w:lineRule="auto"/>
        <w:ind w:left="0"/>
        <w:rPr>
          <w:b w:val="0"/>
          <w:bCs w:val="0"/>
          <w:color w:val="000000"/>
          <w:kern w:val="28"/>
        </w:rPr>
      </w:pPr>
    </w:p>
    <w:p w14:paraId="4D004606" w14:textId="3F7D948F" w:rsidR="006B6FEF" w:rsidRDefault="006B6FEF" w:rsidP="000B5885">
      <w:pPr>
        <w:pStyle w:val="Nadpis1"/>
        <w:tabs>
          <w:tab w:val="left" w:pos="416"/>
        </w:tabs>
        <w:spacing w:line="300" w:lineRule="auto"/>
        <w:ind w:right="7488"/>
      </w:pPr>
      <w:r>
        <w:t>K Čl. IV</w:t>
      </w:r>
    </w:p>
    <w:p w14:paraId="1E8B3A3C" w14:textId="02AEE445" w:rsidR="006B6FEF" w:rsidRDefault="3F2C2C65" w:rsidP="000B5885">
      <w:pPr>
        <w:pStyle w:val="Nadpis1"/>
        <w:spacing w:line="300" w:lineRule="auto"/>
      </w:pPr>
      <w:r>
        <w:t xml:space="preserve">K bodu 1 </w:t>
      </w:r>
    </w:p>
    <w:p w14:paraId="03522D1A" w14:textId="246ECE46" w:rsidR="006B6FEF" w:rsidRDefault="3F2C2C65" w:rsidP="000B5885">
      <w:pPr>
        <w:pStyle w:val="Nadpis1"/>
        <w:spacing w:before="266" w:line="300" w:lineRule="auto"/>
        <w:ind w:firstLine="715"/>
        <w:rPr>
          <w:b w:val="0"/>
          <w:bCs w:val="0"/>
        </w:rPr>
      </w:pPr>
      <w:r>
        <w:rPr>
          <w:b w:val="0"/>
          <w:bCs w:val="0"/>
        </w:rPr>
        <w:t xml:space="preserve">Navrhovaná úprava ustanovuje </w:t>
      </w:r>
      <w:r w:rsidR="54F40AB1">
        <w:rPr>
          <w:b w:val="0"/>
          <w:bCs w:val="0"/>
        </w:rPr>
        <w:t>SIŽP</w:t>
      </w:r>
      <w:r>
        <w:rPr>
          <w:b w:val="0"/>
          <w:bCs w:val="0"/>
        </w:rPr>
        <w:t xml:space="preserve"> ako špeciáln</w:t>
      </w:r>
      <w:r w:rsidR="496242AA">
        <w:rPr>
          <w:b w:val="0"/>
          <w:bCs w:val="0"/>
        </w:rPr>
        <w:t>y</w:t>
      </w:r>
      <w:r>
        <w:rPr>
          <w:b w:val="0"/>
          <w:bCs w:val="0"/>
        </w:rPr>
        <w:t xml:space="preserve"> stavebn</w:t>
      </w:r>
      <w:r w:rsidR="6A02407D">
        <w:rPr>
          <w:b w:val="0"/>
          <w:bCs w:val="0"/>
        </w:rPr>
        <w:t>ý</w:t>
      </w:r>
      <w:r>
        <w:rPr>
          <w:b w:val="0"/>
          <w:bCs w:val="0"/>
        </w:rPr>
        <w:t xml:space="preserve"> úrad z dôvodu </w:t>
      </w:r>
      <w:r w:rsidR="04ACC448">
        <w:rPr>
          <w:b w:val="0"/>
          <w:bCs w:val="0"/>
        </w:rPr>
        <w:t>osobitosti povoľovacieho procesu pre zjednotené povoľovanie osobitnej prevádzky, ktorou sú stavby zariadení na výrobu energie z </w:t>
      </w:r>
      <w:r w:rsidR="52EF087E">
        <w:rPr>
          <w:b w:val="0"/>
          <w:bCs w:val="0"/>
        </w:rPr>
        <w:t>OZE</w:t>
      </w:r>
      <w:r w:rsidR="6956244C">
        <w:rPr>
          <w:b w:val="0"/>
          <w:bCs w:val="0"/>
        </w:rPr>
        <w:t>, okrem vodnej energie, teda zariadení na využívanie vody na výrobu elektriny (hydroelektrárne)</w:t>
      </w:r>
      <w:r>
        <w:rPr>
          <w:b w:val="0"/>
          <w:bCs w:val="0"/>
        </w:rPr>
        <w:t>.</w:t>
      </w:r>
    </w:p>
    <w:p w14:paraId="3B902D3D" w14:textId="5851B330" w:rsidR="00F36924" w:rsidRDefault="00F36924" w:rsidP="000B5885">
      <w:pPr>
        <w:pStyle w:val="Nadpis1"/>
        <w:spacing w:before="266" w:line="300" w:lineRule="auto"/>
      </w:pPr>
      <w:r>
        <w:t>K Čl. V</w:t>
      </w:r>
    </w:p>
    <w:p w14:paraId="51541101" w14:textId="0E011E91" w:rsidR="00F36924" w:rsidRDefault="00F36924" w:rsidP="000B5885">
      <w:pPr>
        <w:pStyle w:val="Nadpis1"/>
        <w:spacing w:before="266" w:line="300" w:lineRule="auto"/>
      </w:pPr>
      <w:r w:rsidRPr="00F36924">
        <w:rPr>
          <w:b w:val="0"/>
        </w:rPr>
        <w:lastRenderedPageBreak/>
        <w:t>Predmetným</w:t>
      </w:r>
      <w:r>
        <w:t xml:space="preserve"> </w:t>
      </w:r>
      <w:r w:rsidRPr="00F36924">
        <w:rPr>
          <w:b w:val="0"/>
        </w:rPr>
        <w:t>ustanovením sa stanovuje účinnosť zákona s prihliadnutím na osobitné právne inštitúty, pri ktorých je nastavený odklad účinnosti.</w:t>
      </w:r>
      <w:r w:rsidRPr="00F36924">
        <w:t xml:space="preserve"> </w:t>
      </w:r>
    </w:p>
    <w:p w14:paraId="5BFE5E7E" w14:textId="77777777" w:rsidR="003610A6" w:rsidRDefault="003610A6" w:rsidP="000B5885">
      <w:pPr>
        <w:pStyle w:val="Nadpis1"/>
        <w:spacing w:before="266" w:line="300" w:lineRule="auto"/>
      </w:pPr>
    </w:p>
    <w:p w14:paraId="65F5F9C6" w14:textId="44989C3B" w:rsidR="003610A6" w:rsidRDefault="00617B8C" w:rsidP="003610A6">
      <w:pPr>
        <w:pStyle w:val="Nadpis1"/>
        <w:spacing w:line="300" w:lineRule="auto"/>
        <w:rPr>
          <w:b w:val="0"/>
        </w:rPr>
      </w:pPr>
      <w:r>
        <w:rPr>
          <w:b w:val="0"/>
        </w:rPr>
        <w:t xml:space="preserve">V Nitre </w:t>
      </w:r>
      <w:r w:rsidR="003610A6">
        <w:rPr>
          <w:b w:val="0"/>
        </w:rPr>
        <w:t>3. septembra 2025</w:t>
      </w:r>
    </w:p>
    <w:p w14:paraId="5CDC03A0" w14:textId="44EA9641" w:rsidR="003610A6" w:rsidRDefault="003610A6" w:rsidP="003610A6">
      <w:pPr>
        <w:pStyle w:val="Nadpis1"/>
        <w:spacing w:line="300" w:lineRule="auto"/>
        <w:rPr>
          <w:b w:val="0"/>
        </w:rPr>
      </w:pPr>
    </w:p>
    <w:p w14:paraId="769327E2" w14:textId="77777777" w:rsidR="006B2D23" w:rsidRDefault="006B2D23" w:rsidP="003610A6">
      <w:pPr>
        <w:pStyle w:val="Nadpis1"/>
        <w:spacing w:line="300" w:lineRule="auto"/>
        <w:rPr>
          <w:b w:val="0"/>
        </w:rPr>
      </w:pPr>
    </w:p>
    <w:p w14:paraId="149328E8" w14:textId="77777777" w:rsidR="001C58FA" w:rsidRDefault="001C58FA" w:rsidP="003610A6">
      <w:pPr>
        <w:pStyle w:val="Nadpis1"/>
        <w:spacing w:line="300" w:lineRule="auto"/>
        <w:rPr>
          <w:b w:val="0"/>
        </w:rPr>
      </w:pPr>
    </w:p>
    <w:p w14:paraId="399CE0E1" w14:textId="5C8F5748" w:rsidR="003610A6" w:rsidRPr="008C6C8E" w:rsidRDefault="003610A6" w:rsidP="006B2D23">
      <w:pPr>
        <w:pStyle w:val="Nadpis1"/>
        <w:spacing w:line="300" w:lineRule="auto"/>
        <w:jc w:val="center"/>
        <w:rPr>
          <w:b w:val="0"/>
        </w:rPr>
      </w:pPr>
      <w:r>
        <w:t>Robert Fico</w:t>
      </w:r>
      <w:r w:rsidR="008C6C8E">
        <w:t xml:space="preserve"> </w:t>
      </w:r>
      <w:r w:rsidR="008C6C8E">
        <w:rPr>
          <w:b w:val="0"/>
        </w:rPr>
        <w:t>v. r.</w:t>
      </w:r>
    </w:p>
    <w:p w14:paraId="42EC4623" w14:textId="487BDBFE" w:rsidR="003610A6" w:rsidRDefault="003610A6" w:rsidP="006B2D23">
      <w:pPr>
        <w:pStyle w:val="Nadpis1"/>
        <w:spacing w:line="300" w:lineRule="auto"/>
        <w:jc w:val="center"/>
        <w:rPr>
          <w:b w:val="0"/>
        </w:rPr>
      </w:pPr>
      <w:r>
        <w:rPr>
          <w:b w:val="0"/>
        </w:rPr>
        <w:t>predseda vlády Slovenskej republiky</w:t>
      </w:r>
    </w:p>
    <w:p w14:paraId="52B37F68" w14:textId="066DF501" w:rsidR="003610A6" w:rsidRDefault="003610A6" w:rsidP="006B2D23">
      <w:pPr>
        <w:pStyle w:val="Nadpis1"/>
        <w:spacing w:line="300" w:lineRule="auto"/>
        <w:jc w:val="center"/>
        <w:rPr>
          <w:b w:val="0"/>
        </w:rPr>
      </w:pPr>
    </w:p>
    <w:p w14:paraId="435CCA0E" w14:textId="77777777" w:rsidR="006B2D23" w:rsidRDefault="006B2D23" w:rsidP="006B2D23">
      <w:pPr>
        <w:pStyle w:val="Nadpis1"/>
        <w:spacing w:line="300" w:lineRule="auto"/>
        <w:jc w:val="center"/>
        <w:rPr>
          <w:b w:val="0"/>
        </w:rPr>
      </w:pPr>
    </w:p>
    <w:p w14:paraId="07236CDB" w14:textId="77777777" w:rsidR="001C58FA" w:rsidRDefault="001C58FA" w:rsidP="006B2D23">
      <w:pPr>
        <w:pStyle w:val="Nadpis1"/>
        <w:spacing w:line="300" w:lineRule="auto"/>
        <w:jc w:val="center"/>
        <w:rPr>
          <w:b w:val="0"/>
        </w:rPr>
      </w:pPr>
    </w:p>
    <w:p w14:paraId="61E6CC75" w14:textId="555B1DF2" w:rsidR="003610A6" w:rsidRPr="008C6C8E" w:rsidRDefault="003610A6" w:rsidP="006B2D23">
      <w:pPr>
        <w:pStyle w:val="Nadpis1"/>
        <w:spacing w:line="300" w:lineRule="auto"/>
        <w:jc w:val="center"/>
        <w:rPr>
          <w:b w:val="0"/>
        </w:rPr>
      </w:pPr>
      <w:r w:rsidRPr="003610A6">
        <w:t>Tomáš Taraba</w:t>
      </w:r>
      <w:r w:rsidR="008C6C8E">
        <w:t xml:space="preserve"> </w:t>
      </w:r>
      <w:r w:rsidR="008C6C8E">
        <w:rPr>
          <w:b w:val="0"/>
        </w:rPr>
        <w:t>v. r.</w:t>
      </w:r>
      <w:bookmarkStart w:id="1" w:name="_GoBack"/>
      <w:bookmarkEnd w:id="1"/>
    </w:p>
    <w:p w14:paraId="5EA2E5CC" w14:textId="58A95D9B" w:rsidR="003610A6" w:rsidRDefault="000A68FF" w:rsidP="006B2D23">
      <w:pPr>
        <w:pStyle w:val="Nadpis1"/>
        <w:spacing w:line="300" w:lineRule="auto"/>
        <w:jc w:val="center"/>
        <w:rPr>
          <w:b w:val="0"/>
        </w:rPr>
      </w:pPr>
      <w:r>
        <w:rPr>
          <w:b w:val="0"/>
        </w:rPr>
        <w:t>p</w:t>
      </w:r>
      <w:r w:rsidR="003610A6">
        <w:rPr>
          <w:b w:val="0"/>
        </w:rPr>
        <w:t>odpredseda vlády a minister životného prostredia</w:t>
      </w:r>
    </w:p>
    <w:p w14:paraId="47355F72" w14:textId="30454E32" w:rsidR="003610A6" w:rsidRPr="003610A6" w:rsidRDefault="003610A6" w:rsidP="006B2D23">
      <w:pPr>
        <w:pStyle w:val="Nadpis1"/>
        <w:spacing w:line="300" w:lineRule="auto"/>
        <w:jc w:val="center"/>
        <w:rPr>
          <w:b w:val="0"/>
        </w:rPr>
      </w:pPr>
      <w:r>
        <w:rPr>
          <w:b w:val="0"/>
        </w:rPr>
        <w:t>Slovenskej republiky</w:t>
      </w:r>
    </w:p>
    <w:p w14:paraId="172E5901" w14:textId="68193F65" w:rsidR="003610A6" w:rsidRPr="00F36924" w:rsidRDefault="003610A6" w:rsidP="006B2D23">
      <w:pPr>
        <w:pStyle w:val="Nadpis1"/>
        <w:spacing w:before="266" w:line="300" w:lineRule="auto"/>
        <w:ind w:left="0"/>
        <w:jc w:val="center"/>
      </w:pPr>
    </w:p>
    <w:sectPr w:rsidR="003610A6" w:rsidRPr="00F36924">
      <w:headerReference w:type="default" r:id="rId12"/>
      <w:pgSz w:w="11910" w:h="16840"/>
      <w:pgMar w:top="1320" w:right="1280" w:bottom="1200" w:left="128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58F3B" w14:textId="77777777" w:rsidR="00F411C5" w:rsidRDefault="00F411C5">
      <w:r>
        <w:separator/>
      </w:r>
    </w:p>
  </w:endnote>
  <w:endnote w:type="continuationSeparator" w:id="0">
    <w:p w14:paraId="1AC165CE" w14:textId="77777777" w:rsidR="00F411C5" w:rsidRDefault="00F41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9B4CF" w14:textId="77777777" w:rsidR="00F72AF1" w:rsidRDefault="00F72AF1" w:rsidP="2910CEF3">
    <w:pPr>
      <w:pStyle w:val="Zkladntext"/>
      <w:spacing w:line="14" w:lineRule="auto"/>
      <w:ind w:left="0"/>
      <w:jc w:val="lef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DA55F" w14:textId="77777777" w:rsidR="00F411C5" w:rsidRDefault="00F411C5">
      <w:r>
        <w:separator/>
      </w:r>
    </w:p>
  </w:footnote>
  <w:footnote w:type="continuationSeparator" w:id="0">
    <w:p w14:paraId="650B070F" w14:textId="77777777" w:rsidR="00F411C5" w:rsidRDefault="00F41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2910CEF3" w14:paraId="55C8BF73" w14:textId="77777777" w:rsidTr="006B7F65">
      <w:trPr>
        <w:trHeight w:val="300"/>
      </w:trPr>
      <w:tc>
        <w:tcPr>
          <w:tcW w:w="3115" w:type="dxa"/>
        </w:tcPr>
        <w:p w14:paraId="58193267" w14:textId="2C06A344" w:rsidR="2910CEF3" w:rsidRDefault="2910CEF3" w:rsidP="006B7F65">
          <w:pPr>
            <w:pStyle w:val="Hlavika"/>
            <w:ind w:left="-115"/>
          </w:pPr>
        </w:p>
      </w:tc>
      <w:tc>
        <w:tcPr>
          <w:tcW w:w="3115" w:type="dxa"/>
        </w:tcPr>
        <w:p w14:paraId="34544526" w14:textId="1F412A41" w:rsidR="2910CEF3" w:rsidRDefault="2910CEF3" w:rsidP="006B7F65">
          <w:pPr>
            <w:pStyle w:val="Hlavika"/>
            <w:jc w:val="center"/>
          </w:pPr>
        </w:p>
      </w:tc>
      <w:tc>
        <w:tcPr>
          <w:tcW w:w="3115" w:type="dxa"/>
        </w:tcPr>
        <w:p w14:paraId="1C82CC2F" w14:textId="542C84BA" w:rsidR="2910CEF3" w:rsidRDefault="2910CEF3" w:rsidP="006B7F65">
          <w:pPr>
            <w:pStyle w:val="Hlavika"/>
            <w:ind w:right="-115"/>
            <w:jc w:val="right"/>
          </w:pPr>
        </w:p>
      </w:tc>
    </w:tr>
  </w:tbl>
  <w:p w14:paraId="0B67EF50" w14:textId="287A66B8" w:rsidR="2910CEF3" w:rsidRDefault="2910CEF3" w:rsidP="006B7F6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2910CEF3" w14:paraId="67F5ACDB" w14:textId="77777777" w:rsidTr="006B7F65">
      <w:trPr>
        <w:trHeight w:val="300"/>
      </w:trPr>
      <w:tc>
        <w:tcPr>
          <w:tcW w:w="3115" w:type="dxa"/>
        </w:tcPr>
        <w:p w14:paraId="146FC5A4" w14:textId="1394C0C0" w:rsidR="2910CEF3" w:rsidRDefault="2910CEF3" w:rsidP="006B7F65">
          <w:pPr>
            <w:pStyle w:val="Hlavika"/>
            <w:ind w:left="-115"/>
          </w:pPr>
        </w:p>
      </w:tc>
      <w:tc>
        <w:tcPr>
          <w:tcW w:w="3115" w:type="dxa"/>
        </w:tcPr>
        <w:p w14:paraId="1F295FEE" w14:textId="6E869914" w:rsidR="2910CEF3" w:rsidRDefault="2910CEF3" w:rsidP="006B7F65">
          <w:pPr>
            <w:pStyle w:val="Hlavika"/>
            <w:jc w:val="center"/>
          </w:pPr>
        </w:p>
      </w:tc>
      <w:tc>
        <w:tcPr>
          <w:tcW w:w="3115" w:type="dxa"/>
        </w:tcPr>
        <w:p w14:paraId="7AEE9ED2" w14:textId="4F1AC791" w:rsidR="2910CEF3" w:rsidRDefault="2910CEF3" w:rsidP="006B7F65">
          <w:pPr>
            <w:pStyle w:val="Hlavika"/>
            <w:ind w:right="-115"/>
            <w:jc w:val="right"/>
          </w:pPr>
        </w:p>
      </w:tc>
    </w:tr>
  </w:tbl>
  <w:p w14:paraId="7335A14C" w14:textId="33768DB5" w:rsidR="2910CEF3" w:rsidRDefault="2910CEF3" w:rsidP="006B7F6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63588"/>
    <w:multiLevelType w:val="hybridMultilevel"/>
    <w:tmpl w:val="BA9A2E68"/>
    <w:lvl w:ilvl="0" w:tplc="ADB47688">
      <w:start w:val="1"/>
      <w:numFmt w:val="upperLetter"/>
      <w:lvlText w:val="%1."/>
      <w:lvlJc w:val="left"/>
      <w:pPr>
        <w:ind w:left="85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BAE8F85C">
      <w:numFmt w:val="bullet"/>
      <w:lvlText w:val="•"/>
      <w:lvlJc w:val="left"/>
      <w:pPr>
        <w:ind w:left="1708" w:hanging="360"/>
      </w:pPr>
      <w:rPr>
        <w:rFonts w:hint="default"/>
        <w:lang w:val="sk-SK" w:eastAsia="en-US" w:bidi="ar-SA"/>
      </w:rPr>
    </w:lvl>
    <w:lvl w:ilvl="2" w:tplc="A106FC1E">
      <w:numFmt w:val="bullet"/>
      <w:lvlText w:val="•"/>
      <w:lvlJc w:val="left"/>
      <w:pPr>
        <w:ind w:left="2557" w:hanging="360"/>
      </w:pPr>
      <w:rPr>
        <w:rFonts w:hint="default"/>
        <w:lang w:val="sk-SK" w:eastAsia="en-US" w:bidi="ar-SA"/>
      </w:rPr>
    </w:lvl>
    <w:lvl w:ilvl="3" w:tplc="A0A6A160">
      <w:numFmt w:val="bullet"/>
      <w:lvlText w:val="•"/>
      <w:lvlJc w:val="left"/>
      <w:pPr>
        <w:ind w:left="3405" w:hanging="360"/>
      </w:pPr>
      <w:rPr>
        <w:rFonts w:hint="default"/>
        <w:lang w:val="sk-SK" w:eastAsia="en-US" w:bidi="ar-SA"/>
      </w:rPr>
    </w:lvl>
    <w:lvl w:ilvl="4" w:tplc="60807348">
      <w:numFmt w:val="bullet"/>
      <w:lvlText w:val="•"/>
      <w:lvlJc w:val="left"/>
      <w:pPr>
        <w:ind w:left="4254" w:hanging="360"/>
      </w:pPr>
      <w:rPr>
        <w:rFonts w:hint="default"/>
        <w:lang w:val="sk-SK" w:eastAsia="en-US" w:bidi="ar-SA"/>
      </w:rPr>
    </w:lvl>
    <w:lvl w:ilvl="5" w:tplc="0DB67E8C">
      <w:numFmt w:val="bullet"/>
      <w:lvlText w:val="•"/>
      <w:lvlJc w:val="left"/>
      <w:pPr>
        <w:ind w:left="5103" w:hanging="360"/>
      </w:pPr>
      <w:rPr>
        <w:rFonts w:hint="default"/>
        <w:lang w:val="sk-SK" w:eastAsia="en-US" w:bidi="ar-SA"/>
      </w:rPr>
    </w:lvl>
    <w:lvl w:ilvl="6" w:tplc="5BA657B6">
      <w:numFmt w:val="bullet"/>
      <w:lvlText w:val="•"/>
      <w:lvlJc w:val="left"/>
      <w:pPr>
        <w:ind w:left="5951" w:hanging="360"/>
      </w:pPr>
      <w:rPr>
        <w:rFonts w:hint="default"/>
        <w:lang w:val="sk-SK" w:eastAsia="en-US" w:bidi="ar-SA"/>
      </w:rPr>
    </w:lvl>
    <w:lvl w:ilvl="7" w:tplc="624A0C98">
      <w:numFmt w:val="bullet"/>
      <w:lvlText w:val="•"/>
      <w:lvlJc w:val="left"/>
      <w:pPr>
        <w:ind w:left="6800" w:hanging="360"/>
      </w:pPr>
      <w:rPr>
        <w:rFonts w:hint="default"/>
        <w:lang w:val="sk-SK" w:eastAsia="en-US" w:bidi="ar-SA"/>
      </w:rPr>
    </w:lvl>
    <w:lvl w:ilvl="8" w:tplc="83BAE3B4">
      <w:numFmt w:val="bullet"/>
      <w:lvlText w:val="•"/>
      <w:lvlJc w:val="left"/>
      <w:pPr>
        <w:ind w:left="7649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2D526EB4"/>
    <w:multiLevelType w:val="hybridMultilevel"/>
    <w:tmpl w:val="EE46B4EC"/>
    <w:lvl w:ilvl="0" w:tplc="A3520A78">
      <w:numFmt w:val="bullet"/>
      <w:lvlText w:val="-"/>
      <w:lvlJc w:val="left"/>
      <w:pPr>
        <w:ind w:left="49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2" w15:restartNumberingAfterBreak="0">
    <w:nsid w:val="51963F17"/>
    <w:multiLevelType w:val="hybridMultilevel"/>
    <w:tmpl w:val="73A63C32"/>
    <w:lvl w:ilvl="0" w:tplc="86D8B468">
      <w:start w:val="2"/>
      <w:numFmt w:val="bullet"/>
      <w:lvlText w:val="-"/>
      <w:lvlJc w:val="left"/>
      <w:pPr>
        <w:ind w:left="49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3" w15:restartNumberingAfterBreak="0">
    <w:nsid w:val="5D2B7AC8"/>
    <w:multiLevelType w:val="hybridMultilevel"/>
    <w:tmpl w:val="5E8EDB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0F2"/>
    <w:rsid w:val="0000648B"/>
    <w:rsid w:val="0001075D"/>
    <w:rsid w:val="0001297A"/>
    <w:rsid w:val="00021127"/>
    <w:rsid w:val="000240F2"/>
    <w:rsid w:val="00025203"/>
    <w:rsid w:val="0003211A"/>
    <w:rsid w:val="0003237B"/>
    <w:rsid w:val="000329E1"/>
    <w:rsid w:val="00043CDC"/>
    <w:rsid w:val="000450F4"/>
    <w:rsid w:val="00065360"/>
    <w:rsid w:val="00076A0A"/>
    <w:rsid w:val="00077415"/>
    <w:rsid w:val="00097BEE"/>
    <w:rsid w:val="000A1F70"/>
    <w:rsid w:val="000A68FF"/>
    <w:rsid w:val="000B5885"/>
    <w:rsid w:val="000B670E"/>
    <w:rsid w:val="000D03FF"/>
    <w:rsid w:val="000F06BC"/>
    <w:rsid w:val="000F4A81"/>
    <w:rsid w:val="0015359D"/>
    <w:rsid w:val="00157CA2"/>
    <w:rsid w:val="001615E7"/>
    <w:rsid w:val="0017323C"/>
    <w:rsid w:val="00180979"/>
    <w:rsid w:val="0019243A"/>
    <w:rsid w:val="00196D2D"/>
    <w:rsid w:val="001A2922"/>
    <w:rsid w:val="001A3AB8"/>
    <w:rsid w:val="001A5421"/>
    <w:rsid w:val="001C03D2"/>
    <w:rsid w:val="001C58FA"/>
    <w:rsid w:val="001C671E"/>
    <w:rsid w:val="001D0E85"/>
    <w:rsid w:val="001D6E64"/>
    <w:rsid w:val="00227B38"/>
    <w:rsid w:val="00230130"/>
    <w:rsid w:val="00233F26"/>
    <w:rsid w:val="00234777"/>
    <w:rsid w:val="0025417D"/>
    <w:rsid w:val="00260CB1"/>
    <w:rsid w:val="00264E5C"/>
    <w:rsid w:val="00296078"/>
    <w:rsid w:val="002B23A3"/>
    <w:rsid w:val="002C5458"/>
    <w:rsid w:val="002D0A2C"/>
    <w:rsid w:val="002E2F91"/>
    <w:rsid w:val="002F5555"/>
    <w:rsid w:val="0030058F"/>
    <w:rsid w:val="00323679"/>
    <w:rsid w:val="003303A5"/>
    <w:rsid w:val="00341D00"/>
    <w:rsid w:val="00345A1A"/>
    <w:rsid w:val="00355EB3"/>
    <w:rsid w:val="003610A6"/>
    <w:rsid w:val="003A69CE"/>
    <w:rsid w:val="003C6FAB"/>
    <w:rsid w:val="003D1A78"/>
    <w:rsid w:val="003E332C"/>
    <w:rsid w:val="003F2079"/>
    <w:rsid w:val="003F72A2"/>
    <w:rsid w:val="00403F21"/>
    <w:rsid w:val="0040452E"/>
    <w:rsid w:val="00407F2C"/>
    <w:rsid w:val="00413440"/>
    <w:rsid w:val="00417835"/>
    <w:rsid w:val="00417DCE"/>
    <w:rsid w:val="0043770B"/>
    <w:rsid w:val="00440808"/>
    <w:rsid w:val="004533DB"/>
    <w:rsid w:val="00465C5F"/>
    <w:rsid w:val="00470771"/>
    <w:rsid w:val="00480979"/>
    <w:rsid w:val="00491555"/>
    <w:rsid w:val="004A5D6A"/>
    <w:rsid w:val="004B5C73"/>
    <w:rsid w:val="004C58FD"/>
    <w:rsid w:val="004D0EBC"/>
    <w:rsid w:val="004D409B"/>
    <w:rsid w:val="004D73AE"/>
    <w:rsid w:val="004E28FC"/>
    <w:rsid w:val="00511D88"/>
    <w:rsid w:val="00514912"/>
    <w:rsid w:val="005317FD"/>
    <w:rsid w:val="00532883"/>
    <w:rsid w:val="0054293F"/>
    <w:rsid w:val="00560BF4"/>
    <w:rsid w:val="005664CE"/>
    <w:rsid w:val="00580181"/>
    <w:rsid w:val="00583880"/>
    <w:rsid w:val="00587B98"/>
    <w:rsid w:val="005964B0"/>
    <w:rsid w:val="005B543A"/>
    <w:rsid w:val="005C4F72"/>
    <w:rsid w:val="005D1F17"/>
    <w:rsid w:val="005D495B"/>
    <w:rsid w:val="005F0EB5"/>
    <w:rsid w:val="00610886"/>
    <w:rsid w:val="00615306"/>
    <w:rsid w:val="0061640F"/>
    <w:rsid w:val="00617B8C"/>
    <w:rsid w:val="006505A9"/>
    <w:rsid w:val="006737CE"/>
    <w:rsid w:val="00686C55"/>
    <w:rsid w:val="0069254D"/>
    <w:rsid w:val="006964FC"/>
    <w:rsid w:val="006B2D23"/>
    <w:rsid w:val="006B6FEF"/>
    <w:rsid w:val="006B7F65"/>
    <w:rsid w:val="006C1703"/>
    <w:rsid w:val="006D4243"/>
    <w:rsid w:val="00707CE1"/>
    <w:rsid w:val="007160A2"/>
    <w:rsid w:val="00732EB8"/>
    <w:rsid w:val="00737091"/>
    <w:rsid w:val="00745262"/>
    <w:rsid w:val="007576A2"/>
    <w:rsid w:val="00773813"/>
    <w:rsid w:val="007A1654"/>
    <w:rsid w:val="007A4624"/>
    <w:rsid w:val="007B7949"/>
    <w:rsid w:val="007C0FD7"/>
    <w:rsid w:val="007D1508"/>
    <w:rsid w:val="007D1924"/>
    <w:rsid w:val="007D2290"/>
    <w:rsid w:val="00800C2D"/>
    <w:rsid w:val="008143AF"/>
    <w:rsid w:val="008400C1"/>
    <w:rsid w:val="00841F7B"/>
    <w:rsid w:val="00846D8A"/>
    <w:rsid w:val="00851F46"/>
    <w:rsid w:val="008520FB"/>
    <w:rsid w:val="00867673"/>
    <w:rsid w:val="008778B7"/>
    <w:rsid w:val="0089233B"/>
    <w:rsid w:val="0089757F"/>
    <w:rsid w:val="00897B13"/>
    <w:rsid w:val="008C1894"/>
    <w:rsid w:val="008C6C8E"/>
    <w:rsid w:val="008C7CA3"/>
    <w:rsid w:val="008D4245"/>
    <w:rsid w:val="008D6A21"/>
    <w:rsid w:val="008E11A5"/>
    <w:rsid w:val="008F20DC"/>
    <w:rsid w:val="008F2BCA"/>
    <w:rsid w:val="008F2FB8"/>
    <w:rsid w:val="008F7A65"/>
    <w:rsid w:val="009024AD"/>
    <w:rsid w:val="00906B76"/>
    <w:rsid w:val="00910337"/>
    <w:rsid w:val="00914423"/>
    <w:rsid w:val="00940FC3"/>
    <w:rsid w:val="00945E46"/>
    <w:rsid w:val="00963769"/>
    <w:rsid w:val="00980B45"/>
    <w:rsid w:val="009935CF"/>
    <w:rsid w:val="00996D4C"/>
    <w:rsid w:val="009A0971"/>
    <w:rsid w:val="009A5930"/>
    <w:rsid w:val="009B2822"/>
    <w:rsid w:val="009D43D3"/>
    <w:rsid w:val="009D7F7D"/>
    <w:rsid w:val="009F2627"/>
    <w:rsid w:val="00A00E95"/>
    <w:rsid w:val="00A26896"/>
    <w:rsid w:val="00A52977"/>
    <w:rsid w:val="00A77F1E"/>
    <w:rsid w:val="00A83092"/>
    <w:rsid w:val="00A952F5"/>
    <w:rsid w:val="00AA1FF0"/>
    <w:rsid w:val="00AA71EA"/>
    <w:rsid w:val="00AB04B8"/>
    <w:rsid w:val="00AB1F18"/>
    <w:rsid w:val="00AC50C4"/>
    <w:rsid w:val="00AD38F2"/>
    <w:rsid w:val="00AD3E77"/>
    <w:rsid w:val="00AD45E8"/>
    <w:rsid w:val="00AE5514"/>
    <w:rsid w:val="00AF053D"/>
    <w:rsid w:val="00B50910"/>
    <w:rsid w:val="00B54683"/>
    <w:rsid w:val="00B96899"/>
    <w:rsid w:val="00BD3827"/>
    <w:rsid w:val="00C0382D"/>
    <w:rsid w:val="00C32AEB"/>
    <w:rsid w:val="00C4189A"/>
    <w:rsid w:val="00C47001"/>
    <w:rsid w:val="00C64CFB"/>
    <w:rsid w:val="00C76EC3"/>
    <w:rsid w:val="00C835FC"/>
    <w:rsid w:val="00C903E5"/>
    <w:rsid w:val="00C90CA5"/>
    <w:rsid w:val="00CB2DA9"/>
    <w:rsid w:val="00CC0DD2"/>
    <w:rsid w:val="00CC588F"/>
    <w:rsid w:val="00CF0332"/>
    <w:rsid w:val="00D11418"/>
    <w:rsid w:val="00D1785F"/>
    <w:rsid w:val="00D24A7D"/>
    <w:rsid w:val="00D61EC1"/>
    <w:rsid w:val="00D65870"/>
    <w:rsid w:val="00D779B2"/>
    <w:rsid w:val="00D77E1C"/>
    <w:rsid w:val="00D81933"/>
    <w:rsid w:val="00DA4827"/>
    <w:rsid w:val="00DB01A6"/>
    <w:rsid w:val="00DB3BD0"/>
    <w:rsid w:val="00DD4A2C"/>
    <w:rsid w:val="00DE228E"/>
    <w:rsid w:val="00DF0B8A"/>
    <w:rsid w:val="00E452BB"/>
    <w:rsid w:val="00E534A0"/>
    <w:rsid w:val="00E57559"/>
    <w:rsid w:val="00E646EC"/>
    <w:rsid w:val="00E65840"/>
    <w:rsid w:val="00E71215"/>
    <w:rsid w:val="00E801ED"/>
    <w:rsid w:val="00E85293"/>
    <w:rsid w:val="00E95194"/>
    <w:rsid w:val="00E95769"/>
    <w:rsid w:val="00EA1BAB"/>
    <w:rsid w:val="00EB7B4C"/>
    <w:rsid w:val="00EC0949"/>
    <w:rsid w:val="00EC1CEB"/>
    <w:rsid w:val="00EF5A74"/>
    <w:rsid w:val="00F04B3C"/>
    <w:rsid w:val="00F07ED3"/>
    <w:rsid w:val="00F21ACE"/>
    <w:rsid w:val="00F220A1"/>
    <w:rsid w:val="00F2702A"/>
    <w:rsid w:val="00F340FE"/>
    <w:rsid w:val="00F36924"/>
    <w:rsid w:val="00F411C5"/>
    <w:rsid w:val="00F4673E"/>
    <w:rsid w:val="00F50DC2"/>
    <w:rsid w:val="00F51176"/>
    <w:rsid w:val="00F65B6B"/>
    <w:rsid w:val="00F66595"/>
    <w:rsid w:val="00F70FE3"/>
    <w:rsid w:val="00F7256E"/>
    <w:rsid w:val="00F72AF1"/>
    <w:rsid w:val="00FA0D39"/>
    <w:rsid w:val="00FA55A1"/>
    <w:rsid w:val="00FD69B0"/>
    <w:rsid w:val="00FF49F3"/>
    <w:rsid w:val="03942660"/>
    <w:rsid w:val="03E54E2A"/>
    <w:rsid w:val="0432E7E5"/>
    <w:rsid w:val="04ACC448"/>
    <w:rsid w:val="0557E7B3"/>
    <w:rsid w:val="063BC142"/>
    <w:rsid w:val="07273C22"/>
    <w:rsid w:val="08DA6AD0"/>
    <w:rsid w:val="0B92F889"/>
    <w:rsid w:val="0C35DEE9"/>
    <w:rsid w:val="0F0983B1"/>
    <w:rsid w:val="10FBA89B"/>
    <w:rsid w:val="11F4C492"/>
    <w:rsid w:val="1212506C"/>
    <w:rsid w:val="123CAA72"/>
    <w:rsid w:val="176D45F8"/>
    <w:rsid w:val="17DB32C4"/>
    <w:rsid w:val="1B76EF99"/>
    <w:rsid w:val="1C319B52"/>
    <w:rsid w:val="1F97A96E"/>
    <w:rsid w:val="21252755"/>
    <w:rsid w:val="23A6762B"/>
    <w:rsid w:val="23CD183C"/>
    <w:rsid w:val="25AB9C3C"/>
    <w:rsid w:val="286D1CB5"/>
    <w:rsid w:val="28D77B9A"/>
    <w:rsid w:val="2910CEF3"/>
    <w:rsid w:val="29A9FF38"/>
    <w:rsid w:val="29DE02E8"/>
    <w:rsid w:val="2A4B0252"/>
    <w:rsid w:val="2A5B1CBF"/>
    <w:rsid w:val="2BF89A91"/>
    <w:rsid w:val="2D4D3CF0"/>
    <w:rsid w:val="2E2AE669"/>
    <w:rsid w:val="2FCB9FED"/>
    <w:rsid w:val="30224726"/>
    <w:rsid w:val="378E69DC"/>
    <w:rsid w:val="39331C9F"/>
    <w:rsid w:val="39F89A69"/>
    <w:rsid w:val="3AB2767C"/>
    <w:rsid w:val="3AD0C1AD"/>
    <w:rsid w:val="3B8D7AB7"/>
    <w:rsid w:val="3BD6F460"/>
    <w:rsid w:val="3D67E65A"/>
    <w:rsid w:val="3F2C2C65"/>
    <w:rsid w:val="404A7D20"/>
    <w:rsid w:val="40CF85B2"/>
    <w:rsid w:val="4441FF2B"/>
    <w:rsid w:val="46BDE3B0"/>
    <w:rsid w:val="473A822E"/>
    <w:rsid w:val="48AAAD07"/>
    <w:rsid w:val="496242AA"/>
    <w:rsid w:val="49904D44"/>
    <w:rsid w:val="4A9AF7DA"/>
    <w:rsid w:val="4C486E48"/>
    <w:rsid w:val="4DCD3754"/>
    <w:rsid w:val="4E44AC61"/>
    <w:rsid w:val="4E49054E"/>
    <w:rsid w:val="4F8A252E"/>
    <w:rsid w:val="515A12DB"/>
    <w:rsid w:val="52947260"/>
    <w:rsid w:val="52EF087E"/>
    <w:rsid w:val="53C533FD"/>
    <w:rsid w:val="5423C2EE"/>
    <w:rsid w:val="54F40AB1"/>
    <w:rsid w:val="57BB8E57"/>
    <w:rsid w:val="597AFE26"/>
    <w:rsid w:val="5B42047A"/>
    <w:rsid w:val="5EDC32B2"/>
    <w:rsid w:val="63AF1702"/>
    <w:rsid w:val="6426A555"/>
    <w:rsid w:val="65728752"/>
    <w:rsid w:val="65B1BD7C"/>
    <w:rsid w:val="661DF14C"/>
    <w:rsid w:val="6956244C"/>
    <w:rsid w:val="6A02407D"/>
    <w:rsid w:val="6A989756"/>
    <w:rsid w:val="6C399F7D"/>
    <w:rsid w:val="6CACC455"/>
    <w:rsid w:val="6D96EF9E"/>
    <w:rsid w:val="6E235792"/>
    <w:rsid w:val="6EB72C09"/>
    <w:rsid w:val="6ECA6C40"/>
    <w:rsid w:val="6F035CE8"/>
    <w:rsid w:val="70696FF1"/>
    <w:rsid w:val="72D1FEE6"/>
    <w:rsid w:val="73CA30B4"/>
    <w:rsid w:val="7678FC10"/>
    <w:rsid w:val="76CF15F4"/>
    <w:rsid w:val="77E2B331"/>
    <w:rsid w:val="78B0303D"/>
    <w:rsid w:val="7967B6FB"/>
    <w:rsid w:val="79C72ADC"/>
    <w:rsid w:val="7A8CF967"/>
    <w:rsid w:val="7B638FFE"/>
    <w:rsid w:val="7C58439A"/>
    <w:rsid w:val="7D638716"/>
    <w:rsid w:val="7DFE6E23"/>
    <w:rsid w:val="7E560DCC"/>
    <w:rsid w:val="7ED56021"/>
    <w:rsid w:val="7F7A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C064"/>
  <w15:docId w15:val="{F54111B5-0600-40FB-B3F2-79C0D2BCA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25417D"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ind w:left="136"/>
      <w:jc w:val="both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pPr>
      <w:ind w:left="136"/>
      <w:jc w:val="both"/>
    </w:pPr>
    <w:rPr>
      <w:sz w:val="24"/>
      <w:szCs w:val="24"/>
    </w:rPr>
  </w:style>
  <w:style w:type="paragraph" w:styleId="Odsekzoznamu">
    <w:name w:val="List Paragraph"/>
    <w:basedOn w:val="Normlny"/>
    <w:uiPriority w:val="1"/>
    <w:qFormat/>
    <w:pPr>
      <w:spacing w:before="1"/>
      <w:ind w:left="136" w:hanging="359"/>
    </w:pPr>
  </w:style>
  <w:style w:type="paragraph" w:customStyle="1" w:styleId="TableParagraph">
    <w:name w:val="Table Paragraph"/>
    <w:basedOn w:val="Normlny"/>
    <w:uiPriority w:val="1"/>
    <w:qFormat/>
  </w:style>
  <w:style w:type="paragraph" w:styleId="Normlnywebov">
    <w:name w:val="Normal (Web)"/>
    <w:basedOn w:val="Normlny"/>
    <w:link w:val="NormlnywebovChar"/>
    <w:uiPriority w:val="99"/>
    <w:rsid w:val="00FA0D39"/>
    <w:pPr>
      <w:widowControl/>
      <w:autoSpaceDE/>
      <w:autoSpaceDN/>
      <w:spacing w:after="240" w:line="312" w:lineRule="atLeast"/>
    </w:pPr>
    <w:rPr>
      <w:rFonts w:ascii="Arial Unicode MS" w:eastAsia="Arial Unicode MS" w:hAnsi="Arial Unicode MS" w:cs="Arial Unicode MS"/>
      <w:sz w:val="24"/>
      <w:szCs w:val="24"/>
      <w:lang w:eastAsia="sk-SK"/>
    </w:rPr>
  </w:style>
  <w:style w:type="character" w:customStyle="1" w:styleId="NormlnywebovChar">
    <w:name w:val="Normálny (webový) Char"/>
    <w:link w:val="Normlnywebov"/>
    <w:uiPriority w:val="99"/>
    <w:locked/>
    <w:rsid w:val="00FA0D39"/>
    <w:rPr>
      <w:rFonts w:ascii="Arial Unicode MS" w:eastAsia="Arial Unicode MS" w:hAnsi="Arial Unicode MS" w:cs="Arial Unicode MS"/>
      <w:sz w:val="24"/>
      <w:szCs w:val="24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2702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2702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2702A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2702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2702A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270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702A"/>
    <w:rPr>
      <w:rFonts w:ascii="Segoe UI" w:eastAsia="Times New Roman" w:hAnsi="Segoe UI" w:cs="Segoe UI"/>
      <w:sz w:val="18"/>
      <w:szCs w:val="18"/>
      <w:lang w:val="sk-SK"/>
    </w:rPr>
  </w:style>
  <w:style w:type="paragraph" w:styleId="Revzia">
    <w:name w:val="Revision"/>
    <w:hidden/>
    <w:uiPriority w:val="99"/>
    <w:semiHidden/>
    <w:rsid w:val="007D1508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532883"/>
    <w:rPr>
      <w:rFonts w:ascii="Times New Roman" w:eastAsia="Times New Roman" w:hAnsi="Times New Roman" w:cs="Times New Roman"/>
      <w:sz w:val="24"/>
      <w:szCs w:val="24"/>
      <w:lang w:val="sk-SK"/>
    </w:rPr>
  </w:style>
  <w:style w:type="table" w:styleId="Mriekatabuky">
    <w:name w:val="Table Grid"/>
    <w:basedOn w:val="Normlnatabu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lavikaChar">
    <w:name w:val="Hlavička Char"/>
    <w:basedOn w:val="Predvolenpsmoodseku"/>
    <w:link w:val="Hlavika"/>
    <w:uiPriority w:val="99"/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680"/>
        <w:tab w:val="right" w:pos="9360"/>
      </w:tabs>
    </w:pPr>
  </w:style>
  <w:style w:type="paragraph" w:styleId="Pta">
    <w:name w:val="footer"/>
    <w:basedOn w:val="Normlny"/>
    <w:link w:val="PtaChar"/>
    <w:uiPriority w:val="99"/>
    <w:unhideWhenUsed/>
    <w:rsid w:val="006B7F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B7F65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F66029332B8E4CA51F5E45A024029E" ma:contentTypeVersion="3" ma:contentTypeDescription="Create a new document." ma:contentTypeScope="" ma:versionID="85a90a98bafe7d9b32ee356dc1b00ba2">
  <xsd:schema xmlns:xsd="http://www.w3.org/2001/XMLSchema" xmlns:xs="http://www.w3.org/2001/XMLSchema" xmlns:p="http://schemas.microsoft.com/office/2006/metadata/properties" xmlns:ns2="97922fda-8202-404c-9714-692831f355c0" targetNamespace="http://schemas.microsoft.com/office/2006/metadata/properties" ma:root="true" ma:fieldsID="339477405c74925ee7afcb391ef3d9d5" ns2:_="">
    <xsd:import namespace="97922fda-8202-404c-9714-692831f35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22fda-8202-404c-9714-692831f35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7461A2-AE0C-4986-A30C-D57D294F09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17DD7D-DA7D-4E20-A180-28BC33AC25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4CCFD-5F72-48F0-82A1-44C9E98EF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22fda-8202-404c-9714-692831f35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18</Pages>
  <Words>5804</Words>
  <Characters>33086</Characters>
  <Application>Microsoft Office Word</Application>
  <DocSecurity>0</DocSecurity>
  <Lines>275</Lines>
  <Paragraphs>77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Rozborilová Monika</dc:creator>
  <cp:lastModifiedBy>Hanko Jaroslav</cp:lastModifiedBy>
  <cp:revision>26</cp:revision>
  <cp:lastPrinted>2025-04-03T12:17:00Z</cp:lastPrinted>
  <dcterms:created xsi:type="dcterms:W3CDTF">2025-08-03T13:07:00Z</dcterms:created>
  <dcterms:modified xsi:type="dcterms:W3CDTF">2025-09-05T12:38:00Z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0x01010057F66029332B8E4CA51F5E45A024029E</vt:lpwstr>
  </property>
</Properties>
</file>