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711" w14:textId="44CDD70A" w:rsidR="005079C7" w:rsidRDefault="00B958EB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d ô v o d n e n i e</w:t>
      </w:r>
    </w:p>
    <w:p w14:paraId="54B61C94" w14:textId="60A4186F" w:rsidR="00295ABF" w:rsidRDefault="000E1DF4" w:rsidP="003A42E1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1DF4">
        <w:rPr>
          <w:rFonts w:ascii="Times New Roman" w:hAnsi="Times New Roman" w:cs="Times New Roman"/>
          <w:sz w:val="24"/>
          <w:szCs w:val="24"/>
        </w:rPr>
        <w:t>Navrhuje sa prijatie uznesenia</w:t>
      </w:r>
      <w:r w:rsidR="007571D2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7571D2">
        <w:rPr>
          <w:rFonts w:ascii="Times New Roman" w:hAnsi="Times New Roman"/>
        </w:rPr>
        <w:t>k ústavnému zákonu č. 493/2011 Z. z. o rozpočtovej zodpovednosti a povinnostiam z neho vyplývajúcich</w:t>
      </w:r>
      <w:r w:rsidR="00295ABF">
        <w:rPr>
          <w:rFonts w:ascii="Times New Roman" w:hAnsi="Times New Roman"/>
        </w:rPr>
        <w:t>. Návrh na prijatie uznesenia na rokovanie Národnej rady Slovenskej republiky preklad</w:t>
      </w:r>
      <w:r w:rsidR="005427AB">
        <w:rPr>
          <w:rFonts w:ascii="Times New Roman" w:hAnsi="Times New Roman"/>
        </w:rPr>
        <w:t xml:space="preserve">ajú </w:t>
      </w:r>
      <w:r w:rsidR="00295ABF">
        <w:rPr>
          <w:rFonts w:ascii="Times New Roman" w:hAnsi="Times New Roman"/>
        </w:rPr>
        <w:t>poslankyňa Vladimíra Marcinková</w:t>
      </w:r>
      <w:r w:rsidR="005427AB">
        <w:rPr>
          <w:rFonts w:ascii="Times New Roman" w:hAnsi="Times New Roman"/>
        </w:rPr>
        <w:t xml:space="preserve"> a</w:t>
      </w:r>
      <w:r w:rsidR="004552B8">
        <w:rPr>
          <w:rFonts w:ascii="Times New Roman" w:hAnsi="Times New Roman"/>
        </w:rPr>
        <w:t> </w:t>
      </w:r>
      <w:r w:rsidR="005427AB">
        <w:rPr>
          <w:rFonts w:ascii="Times New Roman" w:hAnsi="Times New Roman"/>
        </w:rPr>
        <w:t>poslan</w:t>
      </w:r>
      <w:r w:rsidR="004552B8">
        <w:rPr>
          <w:rFonts w:ascii="Times New Roman" w:hAnsi="Times New Roman"/>
        </w:rPr>
        <w:t xml:space="preserve">ci </w:t>
      </w:r>
      <w:r w:rsidR="005427AB">
        <w:rPr>
          <w:rFonts w:ascii="Times New Roman" w:hAnsi="Times New Roman"/>
        </w:rPr>
        <w:t>Vladimír Ledecký</w:t>
      </w:r>
      <w:r w:rsidR="004552B8">
        <w:rPr>
          <w:rFonts w:ascii="Times New Roman" w:hAnsi="Times New Roman"/>
        </w:rPr>
        <w:t xml:space="preserve"> a Marián Viskupič</w:t>
      </w:r>
      <w:r w:rsidR="005427AB">
        <w:rPr>
          <w:rFonts w:ascii="Times New Roman" w:hAnsi="Times New Roman"/>
        </w:rPr>
        <w:t>.</w:t>
      </w:r>
    </w:p>
    <w:p w14:paraId="45DC689E" w14:textId="77777777" w:rsidR="003A42E1" w:rsidRPr="003A42E1" w:rsidRDefault="003A42E1" w:rsidP="003A42E1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</w:rPr>
      </w:pPr>
    </w:p>
    <w:p w14:paraId="6D1DDCB7" w14:textId="104A50A6" w:rsidR="00EC4F4D" w:rsidRDefault="00295ABF" w:rsidP="00EC4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F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ôvodom prijatia a napĺňania ústavného zákona č. 493/2011 Z. z. je zabezpečiť udržateľnosť verejných financií Slovenskej republiky</w:t>
      </w:r>
      <w:r w:rsidR="0084526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zabrániť negatívnym ekonomickým dopadom nehospodárneho vynakladania s verejnými zdrojmi. </w:t>
      </w:r>
      <w:r w:rsidR="005427AB">
        <w:rPr>
          <w:rFonts w:ascii="Times New Roman" w:hAnsi="Times New Roman" w:cs="Times New Roman"/>
          <w:sz w:val="24"/>
          <w:szCs w:val="24"/>
        </w:rPr>
        <w:t>V</w:t>
      </w:r>
      <w:r w:rsidR="00845266">
        <w:rPr>
          <w:rFonts w:ascii="Times New Roman" w:hAnsi="Times New Roman" w:cs="Times New Roman"/>
          <w:sz w:val="24"/>
          <w:szCs w:val="24"/>
        </w:rPr>
        <w:t xml:space="preserve">yššie </w:t>
      </w:r>
      <w:r w:rsidR="00657FBE">
        <w:rPr>
          <w:rFonts w:ascii="Times New Roman" w:hAnsi="Times New Roman" w:cs="Times New Roman"/>
          <w:sz w:val="24"/>
          <w:szCs w:val="24"/>
        </w:rPr>
        <w:t xml:space="preserve">uvedený </w:t>
      </w:r>
      <w:r w:rsidR="00845266">
        <w:rPr>
          <w:rFonts w:ascii="Times New Roman" w:hAnsi="Times New Roman" w:cs="Times New Roman"/>
          <w:sz w:val="24"/>
          <w:szCs w:val="24"/>
        </w:rPr>
        <w:t xml:space="preserve">ústavný </w:t>
      </w:r>
      <w:r>
        <w:rPr>
          <w:rFonts w:ascii="Times New Roman" w:hAnsi="Times New Roman" w:cs="Times New Roman"/>
          <w:sz w:val="24"/>
          <w:szCs w:val="24"/>
        </w:rPr>
        <w:t>zákon ukladá orgánom verejnej správy povinnosti, ktoré si v prípade zhoršujúcej ekonomickej situácie a stavu verejných financií musia plniť.</w:t>
      </w:r>
      <w:r w:rsidR="00845266">
        <w:rPr>
          <w:rFonts w:ascii="Times New Roman" w:hAnsi="Times New Roman" w:cs="Times New Roman"/>
          <w:sz w:val="24"/>
          <w:szCs w:val="24"/>
        </w:rPr>
        <w:t xml:space="preserve"> Z aplikačnej praxe však vyplynulo, že</w:t>
      </w:r>
      <w:r w:rsidR="005427AB">
        <w:rPr>
          <w:rFonts w:ascii="Times New Roman" w:hAnsi="Times New Roman" w:cs="Times New Roman"/>
          <w:sz w:val="24"/>
          <w:szCs w:val="24"/>
        </w:rPr>
        <w:t xml:space="preserve"> </w:t>
      </w:r>
      <w:r w:rsidR="00845266">
        <w:rPr>
          <w:rFonts w:ascii="Times New Roman" w:hAnsi="Times New Roman" w:cs="Times New Roman"/>
          <w:sz w:val="24"/>
          <w:szCs w:val="24"/>
        </w:rPr>
        <w:t>napriek tomu, že verejný dlh kontinuálne narastá a nachádza sa v najvyššom sankčnom pásme dlhovej brzdy, vláda Slovenskej republiky</w:t>
      </w:r>
      <w:r w:rsidR="005427AB">
        <w:rPr>
          <w:rFonts w:ascii="Times New Roman" w:hAnsi="Times New Roman" w:cs="Times New Roman"/>
          <w:sz w:val="24"/>
          <w:szCs w:val="24"/>
        </w:rPr>
        <w:t xml:space="preserve"> si</w:t>
      </w:r>
      <w:r w:rsidR="00845266">
        <w:rPr>
          <w:rFonts w:ascii="Times New Roman" w:hAnsi="Times New Roman" w:cs="Times New Roman"/>
          <w:sz w:val="24"/>
          <w:szCs w:val="24"/>
        </w:rPr>
        <w:t xml:space="preserve"> neplní povinnosti, ktoré jej ústavný zákon ukladá, vrátane povinnosti predkladať Národnej rade </w:t>
      </w:r>
      <w:r w:rsidR="003A42E1">
        <w:rPr>
          <w:rFonts w:ascii="Times New Roman" w:hAnsi="Times New Roman" w:cs="Times New Roman"/>
          <w:sz w:val="24"/>
          <w:szCs w:val="24"/>
        </w:rPr>
        <w:t>N</w:t>
      </w:r>
      <w:r w:rsidR="00845266">
        <w:rPr>
          <w:rFonts w:ascii="Times New Roman" w:hAnsi="Times New Roman" w:cs="Times New Roman"/>
          <w:sz w:val="24"/>
          <w:szCs w:val="24"/>
        </w:rPr>
        <w:t>ávrh opatrení na zníženie dlhu, tak ako je uvedené v ústavnom zákone č. 49</w:t>
      </w:r>
      <w:r w:rsidR="00D363F9">
        <w:rPr>
          <w:rFonts w:ascii="Times New Roman" w:hAnsi="Times New Roman" w:cs="Times New Roman"/>
          <w:sz w:val="24"/>
          <w:szCs w:val="24"/>
        </w:rPr>
        <w:t>3</w:t>
      </w:r>
      <w:r w:rsidR="00845266">
        <w:rPr>
          <w:rFonts w:ascii="Times New Roman" w:hAnsi="Times New Roman" w:cs="Times New Roman"/>
          <w:sz w:val="24"/>
          <w:szCs w:val="24"/>
        </w:rPr>
        <w:t>/2011 Z. z. v</w:t>
      </w:r>
      <w:r w:rsidR="00D363F9">
        <w:rPr>
          <w:rFonts w:ascii="Times New Roman" w:hAnsi="Times New Roman" w:cs="Times New Roman"/>
          <w:sz w:val="24"/>
          <w:szCs w:val="24"/>
        </w:rPr>
        <w:t> článku 5</w:t>
      </w:r>
      <w:r w:rsidR="008452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363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42E1">
        <w:rPr>
          <w:rFonts w:ascii="Times New Roman" w:hAnsi="Times New Roman" w:cs="Times New Roman"/>
          <w:sz w:val="24"/>
          <w:szCs w:val="24"/>
        </w:rPr>
        <w:t>Skôr citovaný zákon ukladá dotknutým subjektom povinnosti už pri úrovni dlhu vyššom ako 40 %</w:t>
      </w:r>
      <w:r w:rsidR="00C948E2">
        <w:rPr>
          <w:rFonts w:ascii="Times New Roman" w:hAnsi="Times New Roman" w:cs="Times New Roman"/>
          <w:sz w:val="24"/>
          <w:szCs w:val="24"/>
        </w:rPr>
        <w:t> HDP a</w:t>
      </w:r>
      <w:r w:rsidR="003A42E1">
        <w:rPr>
          <w:rFonts w:ascii="Times New Roman" w:hAnsi="Times New Roman" w:cs="Times New Roman"/>
          <w:sz w:val="24"/>
          <w:szCs w:val="24"/>
        </w:rPr>
        <w:t xml:space="preserve"> </w:t>
      </w:r>
      <w:r w:rsidR="00C948E2">
        <w:rPr>
          <w:rFonts w:ascii="Times New Roman" w:hAnsi="Times New Roman" w:cs="Times New Roman"/>
          <w:sz w:val="24"/>
          <w:szCs w:val="24"/>
        </w:rPr>
        <w:t>p</w:t>
      </w:r>
      <w:r w:rsidR="00D363F9">
        <w:rPr>
          <w:rFonts w:ascii="Times New Roman" w:hAnsi="Times New Roman" w:cs="Times New Roman"/>
          <w:sz w:val="24"/>
          <w:szCs w:val="24"/>
        </w:rPr>
        <w:t xml:space="preserve">ochopiteľne so zvyšujúcou sa úrovňou výšky dlhu sa sprísňujú aj povinnosti </w:t>
      </w:r>
      <w:r w:rsidR="00C948E2">
        <w:rPr>
          <w:rFonts w:ascii="Times New Roman" w:hAnsi="Times New Roman" w:cs="Times New Roman"/>
          <w:sz w:val="24"/>
          <w:szCs w:val="24"/>
        </w:rPr>
        <w:t>dotknutých subjektov</w:t>
      </w:r>
      <w:r w:rsidR="00D363F9">
        <w:rPr>
          <w:rFonts w:ascii="Times New Roman" w:hAnsi="Times New Roman" w:cs="Times New Roman"/>
          <w:sz w:val="24"/>
          <w:szCs w:val="24"/>
        </w:rPr>
        <w:t xml:space="preserve">. </w:t>
      </w:r>
      <w:r w:rsidR="00044873">
        <w:rPr>
          <w:rFonts w:ascii="Times New Roman" w:hAnsi="Times New Roman" w:cs="Times New Roman"/>
          <w:sz w:val="24"/>
          <w:szCs w:val="24"/>
        </w:rPr>
        <w:t>Zároveň v tejto súvislosti je potrebné zdôrazniť</w:t>
      </w:r>
      <w:r w:rsidR="00D363F9">
        <w:rPr>
          <w:rFonts w:ascii="Times New Roman" w:hAnsi="Times New Roman" w:cs="Times New Roman"/>
          <w:sz w:val="24"/>
          <w:szCs w:val="24"/>
        </w:rPr>
        <w:t xml:space="preserve"> konštatovanie Rady pre rozpočtovú zodpovednosť, že </w:t>
      </w:r>
      <w:r w:rsidR="00D363F9" w:rsidRPr="00D363F9">
        <w:rPr>
          <w:rFonts w:ascii="Times New Roman" w:hAnsi="Times New Roman" w:cs="Times New Roman"/>
          <w:sz w:val="24"/>
          <w:szCs w:val="24"/>
        </w:rPr>
        <w:t>na konci roku 2024 bol na základe predbežných</w:t>
      </w:r>
      <w:r w:rsidR="00D363F9">
        <w:rPr>
          <w:rFonts w:ascii="Times New Roman" w:hAnsi="Times New Roman" w:cs="Times New Roman"/>
          <w:sz w:val="24"/>
          <w:szCs w:val="24"/>
        </w:rPr>
        <w:t xml:space="preserve"> </w:t>
      </w:r>
      <w:r w:rsidR="00D363F9" w:rsidRPr="00D363F9">
        <w:rPr>
          <w:rFonts w:ascii="Times New Roman" w:hAnsi="Times New Roman" w:cs="Times New Roman"/>
          <w:sz w:val="24"/>
          <w:szCs w:val="24"/>
        </w:rPr>
        <w:t>údajov z apríla 2025</w:t>
      </w:r>
      <w:r w:rsidR="00686A46">
        <w:rPr>
          <w:rFonts w:ascii="Times New Roman" w:hAnsi="Times New Roman" w:cs="Times New Roman"/>
          <w:sz w:val="24"/>
          <w:szCs w:val="24"/>
        </w:rPr>
        <w:t xml:space="preserve"> dlh</w:t>
      </w:r>
      <w:r w:rsidR="00D363F9" w:rsidRPr="00D363F9">
        <w:rPr>
          <w:rFonts w:ascii="Times New Roman" w:hAnsi="Times New Roman" w:cs="Times New Roman"/>
          <w:sz w:val="24"/>
          <w:szCs w:val="24"/>
        </w:rPr>
        <w:t xml:space="preserve"> </w:t>
      </w:r>
      <w:r w:rsidR="00686A46">
        <w:rPr>
          <w:rFonts w:ascii="Times New Roman" w:hAnsi="Times New Roman" w:cs="Times New Roman"/>
          <w:sz w:val="24"/>
          <w:szCs w:val="24"/>
        </w:rPr>
        <w:t xml:space="preserve">na </w:t>
      </w:r>
      <w:r w:rsidR="00D363F9" w:rsidRPr="00D363F9">
        <w:rPr>
          <w:rFonts w:ascii="Times New Roman" w:hAnsi="Times New Roman" w:cs="Times New Roman"/>
          <w:sz w:val="24"/>
          <w:szCs w:val="24"/>
        </w:rPr>
        <w:t>úrovni 59,3 % HDP</w:t>
      </w:r>
      <w:r w:rsidR="00686A46">
        <w:rPr>
          <w:rFonts w:ascii="Times New Roman" w:hAnsi="Times New Roman" w:cs="Times New Roman"/>
          <w:sz w:val="24"/>
          <w:szCs w:val="24"/>
        </w:rPr>
        <w:t xml:space="preserve">. Za rok 2025 Rada pre rozpočtovú zodpovednosť odhaduje, že výška dlhu narastie nad hranicu 60 %. </w:t>
      </w:r>
    </w:p>
    <w:p w14:paraId="0F06DDDC" w14:textId="689667ED" w:rsidR="004F36A4" w:rsidRDefault="00044873" w:rsidP="00EC4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upozorňuje Rada pre rozpočtovú zodpovednosť</w:t>
      </w:r>
      <w:r w:rsidR="006770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vláda Slovenskej republiky si</w:t>
      </w:r>
      <w:r w:rsidR="005427AB">
        <w:rPr>
          <w:rFonts w:ascii="Times New Roman" w:hAnsi="Times New Roman" w:cs="Times New Roman"/>
          <w:sz w:val="24"/>
          <w:szCs w:val="24"/>
        </w:rPr>
        <w:t xml:space="preserve"> dlhodobo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E2A60">
        <w:rPr>
          <w:rFonts w:ascii="Times New Roman" w:hAnsi="Times New Roman" w:cs="Times New Roman"/>
          <w:sz w:val="24"/>
          <w:szCs w:val="24"/>
        </w:rPr>
        <w:t xml:space="preserve">lní </w:t>
      </w:r>
      <w:r w:rsidR="005427AB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FE2A60">
        <w:rPr>
          <w:rFonts w:ascii="Times New Roman" w:hAnsi="Times New Roman" w:cs="Times New Roman"/>
          <w:sz w:val="24"/>
          <w:szCs w:val="24"/>
        </w:rPr>
        <w:t xml:space="preserve">vyplývajúce zo sankčných pásiem dlhovej brzdy </w:t>
      </w:r>
      <w:r w:rsidR="005427AB">
        <w:rPr>
          <w:rFonts w:ascii="Times New Roman" w:hAnsi="Times New Roman" w:cs="Times New Roman"/>
          <w:sz w:val="24"/>
          <w:szCs w:val="24"/>
        </w:rPr>
        <w:t xml:space="preserve">len </w:t>
      </w:r>
      <w:r w:rsidR="00FE2A60">
        <w:rPr>
          <w:rFonts w:ascii="Times New Roman" w:hAnsi="Times New Roman" w:cs="Times New Roman"/>
          <w:sz w:val="24"/>
          <w:szCs w:val="24"/>
        </w:rPr>
        <w:t xml:space="preserve">formálne, čím preukázateľne dochádza k obchádzaniu ústavného zákona o rozpočtovej zodpovednosti. Neplnením si povinností vyplývajúcich zo zákona o rozpočtovej zodpovednosti nie je možné dosiahnuť </w:t>
      </w:r>
      <w:r w:rsidR="005427AB">
        <w:rPr>
          <w:rFonts w:ascii="Times New Roman" w:hAnsi="Times New Roman" w:cs="Times New Roman"/>
          <w:sz w:val="24"/>
          <w:szCs w:val="24"/>
        </w:rPr>
        <w:t xml:space="preserve">hlavný </w:t>
      </w:r>
      <w:r w:rsidR="00FE2A60">
        <w:rPr>
          <w:rFonts w:ascii="Times New Roman" w:hAnsi="Times New Roman" w:cs="Times New Roman"/>
          <w:sz w:val="24"/>
          <w:szCs w:val="24"/>
        </w:rPr>
        <w:t xml:space="preserve">cieľ </w:t>
      </w:r>
      <w:r w:rsidR="005427AB">
        <w:rPr>
          <w:rFonts w:ascii="Times New Roman" w:hAnsi="Times New Roman" w:cs="Times New Roman"/>
          <w:sz w:val="24"/>
          <w:szCs w:val="24"/>
        </w:rPr>
        <w:t>predmetného zákona</w:t>
      </w:r>
      <w:r w:rsidR="00EC1E6C">
        <w:rPr>
          <w:rFonts w:ascii="Times New Roman" w:hAnsi="Times New Roman" w:cs="Times New Roman"/>
          <w:sz w:val="24"/>
          <w:szCs w:val="24"/>
        </w:rPr>
        <w:t>, a</w:t>
      </w:r>
      <w:r w:rsidR="005427AB">
        <w:rPr>
          <w:rFonts w:ascii="Times New Roman" w:hAnsi="Times New Roman" w:cs="Times New Roman"/>
          <w:sz w:val="24"/>
          <w:szCs w:val="24"/>
        </w:rPr>
        <w:t xml:space="preserve"> to konkrétne zabezpečiť </w:t>
      </w:r>
      <w:r w:rsidR="00FE2A60">
        <w:rPr>
          <w:rFonts w:ascii="Times New Roman" w:hAnsi="Times New Roman" w:cs="Times New Roman"/>
          <w:sz w:val="24"/>
          <w:szCs w:val="24"/>
        </w:rPr>
        <w:t>udržateľn</w:t>
      </w:r>
      <w:r w:rsidR="005427AB">
        <w:rPr>
          <w:rFonts w:ascii="Times New Roman" w:hAnsi="Times New Roman" w:cs="Times New Roman"/>
          <w:sz w:val="24"/>
          <w:szCs w:val="24"/>
        </w:rPr>
        <w:t>osť</w:t>
      </w:r>
      <w:r w:rsidR="00FE2A60">
        <w:rPr>
          <w:rFonts w:ascii="Times New Roman" w:hAnsi="Times New Roman" w:cs="Times New Roman"/>
          <w:sz w:val="24"/>
          <w:szCs w:val="24"/>
        </w:rPr>
        <w:t xml:space="preserve"> verejných financií v dlhodobom horizonte. </w:t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  <w:r w:rsidR="00FE2A60">
        <w:rPr>
          <w:rFonts w:ascii="Times New Roman" w:hAnsi="Times New Roman" w:cs="Times New Roman"/>
          <w:sz w:val="24"/>
          <w:szCs w:val="24"/>
        </w:rPr>
        <w:tab/>
      </w:r>
    </w:p>
    <w:p w14:paraId="5BABA4EA" w14:textId="0F8730DB" w:rsidR="005427AB" w:rsidRPr="000E1DF4" w:rsidRDefault="00FE2A60" w:rsidP="00EC4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Vzhľadom na vyššie uvedené skutočnosti, rešpektujúc ústavný zákon o rozpočtovej zodpovednosti a berúc do úvahy Správu Rady pre rozpočtovú zodpovednosť, ktorá bola v súlade </w:t>
      </w:r>
      <w:r w:rsidR="009107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zákonom predložená na rokovanie Národnej rady Slovenskej republiky, </w:t>
      </w:r>
      <w:r w:rsidR="008C6BDE">
        <w:rPr>
          <w:rFonts w:ascii="Times New Roman" w:hAnsi="Times New Roman" w:cs="Times New Roman"/>
          <w:sz w:val="24"/>
          <w:szCs w:val="24"/>
        </w:rPr>
        <w:t xml:space="preserve">v predloženom </w:t>
      </w:r>
      <w:r>
        <w:rPr>
          <w:rFonts w:ascii="Times New Roman" w:hAnsi="Times New Roman" w:cs="Times New Roman"/>
          <w:sz w:val="24"/>
          <w:szCs w:val="24"/>
        </w:rPr>
        <w:t>uznesen</w:t>
      </w:r>
      <w:r w:rsidR="008C6BD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7AB">
        <w:rPr>
          <w:rFonts w:ascii="Times New Roman" w:hAnsi="Times New Roman" w:cs="Times New Roman"/>
          <w:sz w:val="24"/>
          <w:szCs w:val="24"/>
        </w:rPr>
        <w:t xml:space="preserve">Národná rada </w:t>
      </w:r>
      <w:r>
        <w:rPr>
          <w:rFonts w:ascii="Times New Roman" w:hAnsi="Times New Roman" w:cs="Times New Roman"/>
          <w:sz w:val="24"/>
          <w:szCs w:val="24"/>
        </w:rPr>
        <w:t>vyzýva a zaväzuje vlád</w:t>
      </w:r>
      <w:r w:rsidR="005427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Slovenskej republiky, aby na rokovanie parlamentu predložila Návrh opatrení na zníženie dlhu. Zároveň v tomto konte</w:t>
      </w:r>
      <w:r w:rsidR="005427AB">
        <w:rPr>
          <w:rFonts w:ascii="Times New Roman" w:hAnsi="Times New Roman" w:cs="Times New Roman"/>
          <w:sz w:val="24"/>
          <w:szCs w:val="24"/>
        </w:rPr>
        <w:t xml:space="preserve">xte považujeme ako predkladatelia predmetného uznesenia </w:t>
      </w:r>
      <w:r w:rsidR="00BC18AD">
        <w:rPr>
          <w:rFonts w:ascii="Times New Roman" w:hAnsi="Times New Roman" w:cs="Times New Roman"/>
          <w:sz w:val="24"/>
          <w:szCs w:val="24"/>
        </w:rPr>
        <w:t>za potrebn</w:t>
      </w:r>
      <w:r w:rsidR="00B45F17">
        <w:rPr>
          <w:rFonts w:ascii="Times New Roman" w:hAnsi="Times New Roman" w:cs="Times New Roman"/>
          <w:sz w:val="24"/>
          <w:szCs w:val="24"/>
        </w:rPr>
        <w:t>é</w:t>
      </w:r>
      <w:r w:rsidR="00BC18AD">
        <w:rPr>
          <w:rFonts w:ascii="Times New Roman" w:hAnsi="Times New Roman" w:cs="Times New Roman"/>
          <w:sz w:val="24"/>
          <w:szCs w:val="24"/>
        </w:rPr>
        <w:t xml:space="preserve"> </w:t>
      </w:r>
      <w:r w:rsidR="005427AB">
        <w:rPr>
          <w:rFonts w:ascii="Times New Roman" w:hAnsi="Times New Roman" w:cs="Times New Roman"/>
          <w:sz w:val="24"/>
          <w:szCs w:val="24"/>
        </w:rPr>
        <w:t xml:space="preserve">explicitne zdôrazniť, že Návrh opatrení </w:t>
      </w:r>
      <w:r w:rsidR="00334A00">
        <w:rPr>
          <w:rFonts w:ascii="Times New Roman" w:hAnsi="Times New Roman" w:cs="Times New Roman"/>
          <w:sz w:val="24"/>
          <w:szCs w:val="24"/>
        </w:rPr>
        <w:t xml:space="preserve">na zníženie dlhu </w:t>
      </w:r>
      <w:r w:rsidR="005427AB">
        <w:rPr>
          <w:rFonts w:ascii="Times New Roman" w:hAnsi="Times New Roman" w:cs="Times New Roman"/>
          <w:sz w:val="24"/>
          <w:szCs w:val="24"/>
        </w:rPr>
        <w:t xml:space="preserve">musí byť pripravený tak, aby priniesol reálne a v praxi realizovateľné opatrenia, ktoré by stav verejných financií zlepšili. Ako predkladatelia máme za to, že ak bude Návrh opatrení </w:t>
      </w:r>
      <w:r w:rsidR="00316484">
        <w:rPr>
          <w:rFonts w:ascii="Times New Roman" w:hAnsi="Times New Roman" w:cs="Times New Roman"/>
          <w:sz w:val="24"/>
          <w:szCs w:val="24"/>
        </w:rPr>
        <w:t xml:space="preserve">na zníženie dlhu </w:t>
      </w:r>
      <w:r w:rsidR="005427AB">
        <w:rPr>
          <w:rFonts w:ascii="Times New Roman" w:hAnsi="Times New Roman" w:cs="Times New Roman"/>
          <w:sz w:val="24"/>
          <w:szCs w:val="24"/>
        </w:rPr>
        <w:t xml:space="preserve">predložený len formálne bez reálnych výsledkov, ktoré môže priniesť, dochádza k porušovaniu ústavného zákona. </w:t>
      </w:r>
      <w:r w:rsidR="00DB1A95">
        <w:rPr>
          <w:rFonts w:ascii="Times New Roman" w:hAnsi="Times New Roman" w:cs="Times New Roman"/>
          <w:sz w:val="24"/>
          <w:szCs w:val="24"/>
        </w:rPr>
        <w:t xml:space="preserve"> Návrh uznesenia ďalej </w:t>
      </w:r>
      <w:r w:rsidR="005427AB">
        <w:rPr>
          <w:rFonts w:ascii="Times New Roman" w:hAnsi="Times New Roman" w:cs="Times New Roman"/>
          <w:sz w:val="24"/>
          <w:szCs w:val="24"/>
        </w:rPr>
        <w:t>vyzýva vládu a jednotlivé ministerstvá, aby dôkladne postupovali podľa ustanovení ústavného zákona o rozpočtovej zodpovednosti a</w:t>
      </w:r>
      <w:r w:rsidR="00285177">
        <w:rPr>
          <w:rFonts w:ascii="Times New Roman" w:hAnsi="Times New Roman" w:cs="Times New Roman"/>
          <w:sz w:val="24"/>
          <w:szCs w:val="24"/>
        </w:rPr>
        <w:t xml:space="preserve"> aby </w:t>
      </w:r>
      <w:r w:rsidR="005427AB">
        <w:rPr>
          <w:rFonts w:ascii="Times New Roman" w:hAnsi="Times New Roman" w:cs="Times New Roman"/>
          <w:sz w:val="24"/>
          <w:szCs w:val="24"/>
        </w:rPr>
        <w:t>nedochádzalo k jeho obchádzaniu alebo porušovaniu</w:t>
      </w:r>
      <w:r w:rsidR="005427AB">
        <w:rPr>
          <w:rFonts w:ascii="Times New Roman" w:hAnsi="Times New Roman" w:cs="Times New Roman"/>
          <w:sz w:val="24"/>
          <w:szCs w:val="24"/>
        </w:rPr>
        <w:tab/>
      </w:r>
    </w:p>
    <w:sectPr w:rsidR="005427AB" w:rsidRPr="000E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07B2" w14:textId="77777777" w:rsidR="00E03002" w:rsidRDefault="00E03002" w:rsidP="001314FE">
      <w:pPr>
        <w:spacing w:after="0" w:line="240" w:lineRule="auto"/>
      </w:pPr>
      <w:r>
        <w:separator/>
      </w:r>
    </w:p>
  </w:endnote>
  <w:endnote w:type="continuationSeparator" w:id="0">
    <w:p w14:paraId="6D2C6C6B" w14:textId="77777777" w:rsidR="00E03002" w:rsidRDefault="00E03002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A5DF" w14:textId="77777777" w:rsidR="00E03002" w:rsidRDefault="00E03002" w:rsidP="001314FE">
      <w:pPr>
        <w:spacing w:after="0" w:line="240" w:lineRule="auto"/>
      </w:pPr>
      <w:r>
        <w:separator/>
      </w:r>
    </w:p>
  </w:footnote>
  <w:footnote w:type="continuationSeparator" w:id="0">
    <w:p w14:paraId="7262B03F" w14:textId="77777777" w:rsidR="00E03002" w:rsidRDefault="00E03002" w:rsidP="00131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1400A"/>
    <w:rsid w:val="000262E5"/>
    <w:rsid w:val="00044873"/>
    <w:rsid w:val="000A1793"/>
    <w:rsid w:val="000B0B04"/>
    <w:rsid w:val="000E1DF4"/>
    <w:rsid w:val="000F3B6F"/>
    <w:rsid w:val="00111225"/>
    <w:rsid w:val="0011133D"/>
    <w:rsid w:val="00120929"/>
    <w:rsid w:val="001314FE"/>
    <w:rsid w:val="001977F1"/>
    <w:rsid w:val="002603CD"/>
    <w:rsid w:val="002834DD"/>
    <w:rsid w:val="00285177"/>
    <w:rsid w:val="00295ABF"/>
    <w:rsid w:val="00301A5F"/>
    <w:rsid w:val="00306DA3"/>
    <w:rsid w:val="003102CF"/>
    <w:rsid w:val="00316484"/>
    <w:rsid w:val="00334A00"/>
    <w:rsid w:val="003A42E1"/>
    <w:rsid w:val="004361ED"/>
    <w:rsid w:val="00441B24"/>
    <w:rsid w:val="004552B8"/>
    <w:rsid w:val="004E66C9"/>
    <w:rsid w:val="004F36A4"/>
    <w:rsid w:val="004F4C35"/>
    <w:rsid w:val="00501EB5"/>
    <w:rsid w:val="005079C7"/>
    <w:rsid w:val="005427AB"/>
    <w:rsid w:val="0054439A"/>
    <w:rsid w:val="00581AFF"/>
    <w:rsid w:val="005D28CA"/>
    <w:rsid w:val="00657FBE"/>
    <w:rsid w:val="006770BA"/>
    <w:rsid w:val="00683B7E"/>
    <w:rsid w:val="00686A46"/>
    <w:rsid w:val="00697BDD"/>
    <w:rsid w:val="007273F3"/>
    <w:rsid w:val="007571D2"/>
    <w:rsid w:val="00761B53"/>
    <w:rsid w:val="007741B1"/>
    <w:rsid w:val="007B32E7"/>
    <w:rsid w:val="007C072A"/>
    <w:rsid w:val="007E330D"/>
    <w:rsid w:val="00845266"/>
    <w:rsid w:val="008C38BC"/>
    <w:rsid w:val="008C3C0A"/>
    <w:rsid w:val="008C6BDE"/>
    <w:rsid w:val="00910798"/>
    <w:rsid w:val="009128DC"/>
    <w:rsid w:val="009268C0"/>
    <w:rsid w:val="00992676"/>
    <w:rsid w:val="009B58F8"/>
    <w:rsid w:val="009D6A94"/>
    <w:rsid w:val="00A71602"/>
    <w:rsid w:val="00A73C45"/>
    <w:rsid w:val="00A91E9B"/>
    <w:rsid w:val="00AE4372"/>
    <w:rsid w:val="00AF0E94"/>
    <w:rsid w:val="00B26B9F"/>
    <w:rsid w:val="00B45F17"/>
    <w:rsid w:val="00B958EB"/>
    <w:rsid w:val="00BB237A"/>
    <w:rsid w:val="00BC18AD"/>
    <w:rsid w:val="00C27DDA"/>
    <w:rsid w:val="00C738EF"/>
    <w:rsid w:val="00C948E2"/>
    <w:rsid w:val="00D363F9"/>
    <w:rsid w:val="00D60F91"/>
    <w:rsid w:val="00D72BA5"/>
    <w:rsid w:val="00D979FA"/>
    <w:rsid w:val="00DB1A95"/>
    <w:rsid w:val="00E03002"/>
    <w:rsid w:val="00E4033B"/>
    <w:rsid w:val="00E4217C"/>
    <w:rsid w:val="00E57BAA"/>
    <w:rsid w:val="00E91835"/>
    <w:rsid w:val="00EC1E6C"/>
    <w:rsid w:val="00EC4F4D"/>
    <w:rsid w:val="00EC72ED"/>
    <w:rsid w:val="00F26C69"/>
    <w:rsid w:val="00F46837"/>
    <w:rsid w:val="00F67158"/>
    <w:rsid w:val="00F81CAD"/>
    <w:rsid w:val="00FA1DF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363F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6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4165-D7B4-4800-B869-15AE0BB7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uzivatell</dc:creator>
  <cp:keywords/>
  <dc:description/>
  <cp:lastModifiedBy>Zuzana Benova | FMV EU v Bratislave</cp:lastModifiedBy>
  <cp:revision>25</cp:revision>
  <dcterms:created xsi:type="dcterms:W3CDTF">2025-09-04T09:40:00Z</dcterms:created>
  <dcterms:modified xsi:type="dcterms:W3CDTF">2025-09-04T21:54:00Z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