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FD23DD" w14:paraId="1FC7B403" w14:textId="77777777">
        <w:trPr>
          <w:trHeight w:val="534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D9D9D9"/>
          </w:tcPr>
          <w:p w14:paraId="4B0F93A4" w14:textId="77777777"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Analýza vplyvov na manželstvo, rodičovstvo a rodinu</w:t>
            </w:r>
          </w:p>
          <w:p w14:paraId="2F9FC7FB" w14:textId="77777777"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Vplyvy na rodinné prostredie, vzájomnú súdržnosť členov rodiny, výchovu detí, práva rodičov voči deťom, základné zásady zákona o rodine, uzavieranie manželstva a na disponibilný príjem domácností viacdetných rodín  </w:t>
            </w:r>
          </w:p>
        </w:tc>
      </w:tr>
      <w:tr w:rsidR="00FD23DD" w14:paraId="16F4F809" w14:textId="77777777">
        <w:trPr>
          <w:jc w:val="center"/>
        </w:trPr>
        <w:tc>
          <w:tcPr>
            <w:tcW w:w="9060" w:type="dxa"/>
            <w:tcBorders>
              <w:bottom w:val="nil"/>
            </w:tcBorders>
            <w:shd w:val="clear" w:color="auto" w:fill="D9D9D9"/>
          </w:tcPr>
          <w:p w14:paraId="4B51AA09" w14:textId="77777777" w:rsidR="00FD23DD" w:rsidRDefault="00717D33" w:rsidP="00D42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Identifikujte, popíšte a kvantifikujte vplyv na rodinné prostredie a špecifikujte pozitívne/negatívne vplyvy na rodinné prostredie.</w:t>
            </w:r>
          </w:p>
        </w:tc>
      </w:tr>
      <w:tr w:rsidR="00FD23DD" w14:paraId="7F281D0D" w14:textId="77777777">
        <w:trPr>
          <w:trHeight w:val="736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4EDC1FCD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 Spôsobí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zmenu rodinného prostredia? Ak áno, v akom rozsahu? Ak je to možné, doplňte kvantifikáciu, prípadne dôvod chýbajúcej kvantifikácie. </w:t>
            </w:r>
          </w:p>
          <w:p w14:paraId="6DBCCD97" w14:textId="77777777" w:rsidR="00FD23DD" w:rsidRDefault="00FD23DD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FD23DD" w14:paraId="67B8B4B8" w14:textId="77777777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</w:tcPr>
          <w:p w14:paraId="6BB35EBF" w14:textId="6E7EE570" w:rsidR="00B82EC8" w:rsidRDefault="00B82EC8" w:rsidP="00B8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Prijatím predloženého návrhu sa môže pozitívne zvýšiť flexibilita rodín v prístupe na pracovný trh, najmä rodín, z ktorých spravidla jeden člen</w:t>
            </w:r>
            <w:r w:rsidR="00AA3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A3A88" w:rsidRPr="00AA3A88">
              <w:rPr>
                <w:rFonts w:ascii="Times New Roman" w:eastAsia="Times New Roman" w:hAnsi="Times New Roman" w:cs="Times New Roman"/>
                <w:sz w:val="20"/>
                <w:szCs w:val="20"/>
              </w:rPr>
              <w:t>z dôvodu neprijatia dieťaťa do materskej školy alebo pre jeho zdravotné znevýhodnenie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113D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doposiaľ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musel nedobrovoľne opustiť trh práce alebo nemohol vstúpiť na trh práce, príp. musel obmedziť časové trvanie pracovného času. </w:t>
            </w:r>
          </w:p>
          <w:p w14:paraId="3EA1FECC" w14:textId="74699A1F" w:rsidR="00FD23DD" w:rsidRDefault="00B82EC8" w:rsidP="00B82E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Predloženým návrhom, zabezpečením prístupu detí k vysokokvalitnému predprimárnemu vzdelávaniu v materskej škole v mieste trvalého </w:t>
            </w:r>
            <w:r w:rsidR="00F04305">
              <w:rPr>
                <w:rFonts w:ascii="Times New Roman" w:eastAsia="Times New Roman" w:hAnsi="Times New Roman" w:cs="Times New Roman"/>
                <w:sz w:val="20"/>
                <w:szCs w:val="20"/>
              </w:rPr>
              <w:t>alebo obvyklého pobytu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dieťaťa sa môžu znížiť výdavky rodín na cestovanie a na zabezpečenie rôznych opatrovateľských zariadení a</w:t>
            </w:r>
            <w:r w:rsidR="003831D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služieb</w:t>
            </w:r>
            <w:r w:rsidR="003831D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D23DD" w14:paraId="4001CDBB" w14:textId="77777777" w:rsidTr="003831D4">
        <w:trPr>
          <w:trHeight w:val="1350"/>
          <w:jc w:val="center"/>
        </w:trPr>
        <w:tc>
          <w:tcPr>
            <w:tcW w:w="9060" w:type="dxa"/>
            <w:tcBorders>
              <w:top w:val="nil"/>
              <w:bottom w:val="nil"/>
            </w:tcBorders>
          </w:tcPr>
          <w:p w14:paraId="33F9E42A" w14:textId="77777777" w:rsidR="00FD23DD" w:rsidRDefault="00FD2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Style w:val="a0"/>
              <w:tblW w:w="913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 w14:paraId="311F24DA" w14:textId="77777777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14B2F9A0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.1.2 Môže dôjsť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predloženým návrhom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k narušeniu zdravého rodinného prostredia?</w:t>
                  </w:r>
                </w:p>
              </w:tc>
            </w:tr>
            <w:tr w:rsidR="00FD23DD" w14:paraId="4F3FECC4" w14:textId="77777777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</w:tcPr>
                <w:p w14:paraId="18C4C17F" w14:textId="4B1F93CB" w:rsidR="00FD23DD" w:rsidRPr="003831D4" w:rsidRDefault="003831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vplyvu.</w:t>
                  </w:r>
                </w:p>
              </w:tc>
            </w:tr>
          </w:tbl>
          <w:p w14:paraId="626B0DEB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14BDA023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203E6537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.1.3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demografický rast? Ak áno, aký je vplyv vzhľadom k úrovni </w:t>
            </w:r>
            <w:proofErr w:type="spellStart"/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záchovnej</w:t>
            </w:r>
            <w:proofErr w:type="spellEnd"/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hodnoty populácie? </w:t>
            </w:r>
          </w:p>
        </w:tc>
      </w:tr>
      <w:tr w:rsidR="00FD23DD" w14:paraId="0368A54F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</w:tcPr>
          <w:p w14:paraId="0F28EEC8" w14:textId="01C8E9B1" w:rsidR="00FD23DD" w:rsidRDefault="006B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vplyvu.</w:t>
            </w:r>
          </w:p>
          <w:p w14:paraId="13B9D198" w14:textId="5AAA60BA" w:rsidR="006B7A78" w:rsidRDefault="006B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4DAC5D" w14:textId="77777777" w:rsidR="006B7A78" w:rsidRDefault="006B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tbl>
            <w:tblPr>
              <w:tblStyle w:val="a1"/>
              <w:tblW w:w="913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 w14:paraId="019CB0E3" w14:textId="77777777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05D2D39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.1.4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odstraňovanie prekážok, ktoré bránia pracujúcim rodičom dosiahnuť želaný počet detí?</w:t>
                  </w:r>
                </w:p>
              </w:tc>
            </w:tr>
            <w:tr w:rsidR="00FD23DD" w14:paraId="7314B00A" w14:textId="77777777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</w:tcPr>
                <w:p w14:paraId="76FCF84C" w14:textId="181DE10D" w:rsidR="00B82EC8" w:rsidRPr="00B82EC8" w:rsidRDefault="003831D4" w:rsidP="00B82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vplyvu.</w:t>
                  </w:r>
                </w:p>
                <w:p w14:paraId="62ABC796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7BB254B5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21CA7B24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609A7D6C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.1.5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množstvo času alebo príležitostí pre rodičov alebo pre deti na realizáciu rodinného života?</w:t>
            </w:r>
          </w:p>
        </w:tc>
      </w:tr>
      <w:tr w:rsidR="00FD23DD" w14:paraId="7ED47915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</w:tcPr>
          <w:p w14:paraId="0E6D6891" w14:textId="77777777" w:rsidR="00B07B8B" w:rsidRDefault="00383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1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Áno, má pozitívny vplyv. </w:t>
            </w:r>
          </w:p>
          <w:p w14:paraId="18FD5F85" w14:textId="5C56F121" w:rsidR="00FD23DD" w:rsidRDefault="00383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1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Zvýšenie celkovej </w:t>
            </w:r>
            <w:proofErr w:type="spellStart"/>
            <w:r w:rsidRPr="003831D4">
              <w:rPr>
                <w:rFonts w:ascii="Times New Roman" w:eastAsia="Times New Roman" w:hAnsi="Times New Roman" w:cs="Times New Roman"/>
                <w:sz w:val="20"/>
                <w:szCs w:val="20"/>
              </w:rPr>
              <w:t>zaškolenosti</w:t>
            </w:r>
            <w:proofErr w:type="spellEnd"/>
            <w:r w:rsidRPr="003831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detí v materských školách a zlepšenie dostupnosti kvalitného predprimárneho vzdelávania znižuje stres rodičov pri zabezpečovaní starostlivosti, čím im ostáva viac času a energie na spoločný rodinný život.</w:t>
            </w:r>
          </w:p>
          <w:p w14:paraId="425CD7ED" w14:textId="4DF72672" w:rsidR="00B74E68" w:rsidRPr="00632E51" w:rsidRDefault="00C12441" w:rsidP="00632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2E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Pozitívne sociálne vplyvy sú spojené </w:t>
            </w:r>
            <w:r w:rsidR="00632E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taktiež </w:t>
            </w:r>
            <w:r w:rsidRPr="00632E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napr. s požadovanými úpravami týkajúcimi sa maloletých cudzincov bez sprievodu zákonných zástupcov, podporných nástrojov, ktoré vedú k spolupráci rodiny dieťaťa v reedukačnom procese, rozšírenia možnosti navýšenia počtu detí v triedach materských škôl  pri akejkoľvek zmene pobytu navyše, zvýšenia dostupnosti materských škôl pre deti, ktorým sa poskytuje starostlivosť v centre pre deti a rodiny pobytovou formou na základe rozhodnutia súdu, vytvorením podmienok pre motiváciu detí v reedukačnom procese a</w:t>
            </w:r>
            <w:r w:rsidR="00632E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 </w:t>
            </w:r>
            <w:r w:rsidRPr="00632E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iné</w:t>
            </w:r>
            <w:r w:rsidR="00632E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FD23DD" w14:paraId="0F8D8519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3836209A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.1.6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prenikanie látkových alebo nelátkových závislostí do rodín?</w:t>
            </w:r>
          </w:p>
        </w:tc>
      </w:tr>
      <w:tr w:rsidR="00FD23DD" w14:paraId="43DF1EF5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single" w:sz="4" w:space="0" w:color="000000"/>
            </w:tcBorders>
          </w:tcPr>
          <w:p w14:paraId="4844E7EF" w14:textId="69F6B699" w:rsidR="00B82EC8" w:rsidRPr="00B82EC8" w:rsidRDefault="003831D4" w:rsidP="00B8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vplyvu.</w:t>
            </w:r>
          </w:p>
          <w:p w14:paraId="50CF82F0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61B37AD0" w14:textId="77777777" w:rsidR="00FD23DD" w:rsidRDefault="00FD23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2"/>
        <w:tblW w:w="90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FD23DD" w14:paraId="3665418C" w14:textId="77777777">
        <w:trPr>
          <w:trHeight w:val="339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D9D9D9"/>
          </w:tcPr>
          <w:p w14:paraId="3EC8BF72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 Identifikujte, popíšte a kvantifikujte vplyvy na vzájomnú súdržnosť členov rodiny.</w:t>
            </w:r>
          </w:p>
        </w:tc>
      </w:tr>
      <w:tr w:rsidR="00FD23DD" w14:paraId="6D44E14A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6590561F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vzájomnú súdržnosť členov rodiny? Ak áno, aký?</w:t>
            </w:r>
            <w:r w:rsidR="00004731">
              <w:t xml:space="preserve"> 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Ak je to možné, doplňte kvantifikáciu, prípadne dôvod chýbajúcej kvantifikácie.</w:t>
            </w:r>
          </w:p>
        </w:tc>
      </w:tr>
      <w:tr w:rsidR="00FD23DD" w14:paraId="3EC6AA2A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</w:tcPr>
          <w:p w14:paraId="0D84E80B" w14:textId="19AD41F5" w:rsidR="00FD23DD" w:rsidRDefault="00B82EC8" w:rsidP="0065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Rodina s deťmi sa bude viac zapájať do života komunity</w:t>
            </w:r>
            <w:r w:rsidR="00DF0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 materskej školy</w:t>
            </w:r>
            <w:r w:rsidR="006577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DF0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Rodičia detí, ako aj ostatní členovia rodiny sa budú môcť dobrovoľne zúčastňovať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 w:rsidR="00D707E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DF0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besiedkach, oslavách, verejných vystúpeniach a iných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aktivitách organizovaných materskými školami pre deti a spolu s</w:t>
            </w:r>
            <w:r w:rsidR="00DF02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deťmi</w:t>
            </w:r>
            <w:r w:rsidR="00DF02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D23DD" w14:paraId="132EA533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667AE1A0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posilňovanie väzieb medzi členmi rodiny?</w:t>
            </w:r>
          </w:p>
        </w:tc>
      </w:tr>
      <w:tr w:rsidR="00FD23DD" w14:paraId="3CB4C83E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</w:tcPr>
          <w:p w14:paraId="45B20EDA" w14:textId="3EE2E09E" w:rsidR="00FD23DD" w:rsidRDefault="00B8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Áno, má. Členovia rodín </w:t>
            </w:r>
            <w:r w:rsidR="00DF0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budú mať možnosť zdieľať svoje rodičovské skúsenosti s učiteľmi; budú môcť, na základe vlastného záujmu alebo podľa ponuky materskej školy získať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námety na </w:t>
            </w:r>
            <w:r w:rsidR="00DF0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rozmanité hry a aktivity napr.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umeleckého, športového a iného charakteru, </w:t>
            </w:r>
            <w:r w:rsidR="00DF0213">
              <w:rPr>
                <w:rFonts w:ascii="Times New Roman" w:eastAsia="Times New Roman" w:hAnsi="Times New Roman" w:cs="Times New Roman"/>
                <w:sz w:val="20"/>
                <w:szCs w:val="20"/>
              </w:rPr>
              <w:t>ktoré budú využívať v rámci rodinnej výchovy a rodinných aktivít.</w:t>
            </w:r>
          </w:p>
          <w:tbl>
            <w:tblPr>
              <w:tblStyle w:val="a3"/>
              <w:tblW w:w="91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 w14:paraId="58A9DA46" w14:textId="77777777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5AF0884D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.2.3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obnovovanie alebo záchranu rodín?</w:t>
                  </w:r>
                </w:p>
              </w:tc>
            </w:tr>
            <w:tr w:rsidR="00FD23DD" w14:paraId="3536C1BA" w14:textId="77777777">
              <w:trPr>
                <w:trHeight w:val="647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</w:tcPr>
                <w:p w14:paraId="71B12DCB" w14:textId="2DDFACAE" w:rsidR="00FD23DD" w:rsidRDefault="003831D4" w:rsidP="00B82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31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Môže mať pozitívny vplyv. Pravidelná komunikácia medzi rodičmi a školskými zamestnancami, ako aj účasť na aktivitách</w:t>
                  </w:r>
                  <w:r w:rsidR="00DF021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materskej školy organizovaných spolu s deťmi </w:t>
                  </w:r>
                  <w:r w:rsidR="00E31B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môže </w:t>
                  </w:r>
                  <w:r w:rsidRPr="003831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napomôcť </w:t>
                  </w:r>
                  <w:r w:rsidR="00E31B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vzájomnej dôvere a spolupráci </w:t>
                  </w:r>
                  <w:r w:rsidRPr="003831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medzi rodičmi</w:t>
                  </w:r>
                  <w:r w:rsidR="00E31B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. </w:t>
                  </w:r>
                </w:p>
              </w:tc>
            </w:tr>
          </w:tbl>
          <w:p w14:paraId="10B2D583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91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 w14:paraId="549473A0" w14:textId="77777777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7B5CD5E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vznik či pretrvávanie konfliktov medzi členmi rodiny?</w:t>
                  </w:r>
                </w:p>
              </w:tc>
            </w:tr>
            <w:tr w:rsidR="00FD23DD" w14:paraId="698A0FF1" w14:textId="77777777">
              <w:trPr>
                <w:trHeight w:val="920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</w:tcPr>
                <w:p w14:paraId="671346A5" w14:textId="459857A0" w:rsidR="00FD23DD" w:rsidRDefault="003831D4" w:rsidP="00B82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vplyvu.</w:t>
                  </w:r>
                </w:p>
              </w:tc>
            </w:tr>
          </w:tbl>
          <w:p w14:paraId="70926EE2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6F3061A2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</w:tcPr>
          <w:p w14:paraId="7E72BAFA" w14:textId="77777777" w:rsidR="00FD23DD" w:rsidRDefault="00FD2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Style w:val="a5"/>
              <w:tblW w:w="910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06"/>
            </w:tblGrid>
            <w:tr w:rsidR="00FD23DD" w14:paraId="396AB469" w14:textId="77777777">
              <w:trPr>
                <w:trHeight w:val="575"/>
                <w:jc w:val="center"/>
              </w:trPr>
              <w:tc>
                <w:tcPr>
                  <w:tcW w:w="9106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127BFB77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.2.5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rozpad rodín?</w:t>
                  </w:r>
                </w:p>
              </w:tc>
            </w:tr>
            <w:tr w:rsidR="00FD23DD" w14:paraId="448373B0" w14:textId="77777777">
              <w:trPr>
                <w:trHeight w:val="920"/>
                <w:jc w:val="center"/>
              </w:trPr>
              <w:tc>
                <w:tcPr>
                  <w:tcW w:w="9106" w:type="dxa"/>
                  <w:tcBorders>
                    <w:top w:val="nil"/>
                    <w:bottom w:val="nil"/>
                  </w:tcBorders>
                </w:tcPr>
                <w:p w14:paraId="1FCD9B55" w14:textId="32D5F318" w:rsidR="00B82EC8" w:rsidRDefault="00363ABA" w:rsidP="00B82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vplyvu.</w:t>
                  </w:r>
                </w:p>
                <w:p w14:paraId="15D9183C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1FA0221" w14:textId="77777777" w:rsidR="00FD23DD" w:rsidRDefault="00FD23DD"/>
        </w:tc>
      </w:tr>
      <w:tr w:rsidR="00FD23DD" w14:paraId="640D7223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2E1E8628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.2.6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poskytovanie pomoci pri odkázanosti niektorého z členov rodiny na pomoc?</w:t>
            </w:r>
          </w:p>
        </w:tc>
      </w:tr>
      <w:tr w:rsidR="00FD23DD" w14:paraId="728CF81A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single" w:sz="4" w:space="0" w:color="000000"/>
            </w:tcBorders>
          </w:tcPr>
          <w:p w14:paraId="2DCCC1D4" w14:textId="0B270832" w:rsidR="00B82EC8" w:rsidRDefault="00363ABA" w:rsidP="00B8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vplyvu.</w:t>
            </w:r>
          </w:p>
          <w:p w14:paraId="262EF580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516FE06" w14:textId="77777777" w:rsidR="00FD23DD" w:rsidRDefault="00FD23DD"/>
    <w:p w14:paraId="7E1BFA54" w14:textId="77777777" w:rsidR="00FD23DD" w:rsidRDefault="00FD23DD"/>
    <w:p w14:paraId="125F53AB" w14:textId="77777777" w:rsidR="00FD23DD" w:rsidRDefault="00FD23DD"/>
    <w:p w14:paraId="6E197101" w14:textId="77777777" w:rsidR="00FD23DD" w:rsidRDefault="00FD23DD"/>
    <w:p w14:paraId="611121CE" w14:textId="77777777" w:rsidR="00FD23DD" w:rsidRDefault="00FD23DD"/>
    <w:p w14:paraId="694AD225" w14:textId="77777777" w:rsidR="00FD23DD" w:rsidRDefault="00FD23DD"/>
    <w:p w14:paraId="766CCE5F" w14:textId="50AFFBBA" w:rsidR="00FD23DD" w:rsidRDefault="00FD23DD"/>
    <w:p w14:paraId="0A58F527" w14:textId="77777777" w:rsidR="00657710" w:rsidRDefault="00657710"/>
    <w:tbl>
      <w:tblPr>
        <w:tblStyle w:val="a6"/>
        <w:tblW w:w="90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3"/>
      </w:tblGrid>
      <w:tr w:rsidR="00FD23DD" w14:paraId="016FFD1C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47361928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 Identifikujte a popíšte vplyvy na výchovu detí.</w:t>
            </w:r>
          </w:p>
        </w:tc>
      </w:tr>
      <w:tr w:rsidR="00FD23DD" w14:paraId="0398EC82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404DCC07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detí? Ak áno, aký?</w:t>
            </w:r>
          </w:p>
        </w:tc>
      </w:tr>
      <w:tr w:rsidR="00FD23DD" w14:paraId="71DB8881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</w:tcPr>
          <w:p w14:paraId="53E0A74E" w14:textId="78F04981" w:rsidR="00402732" w:rsidRDefault="00E31B68" w:rsidP="0040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Zavedenie </w:t>
            </w:r>
            <w:r w:rsidR="00D707EF">
              <w:rPr>
                <w:rFonts w:ascii="Times New Roman" w:eastAsia="Times New Roman" w:hAnsi="Times New Roman" w:cs="Times New Roman"/>
                <w:sz w:val="20"/>
                <w:szCs w:val="20"/>
              </w:rPr>
              <w:t>povinného predprimárneho vzdelávania pre všetky deti od 3 rokov veku má</w:t>
            </w:r>
            <w:r w:rsidR="00402732" w:rsidRPr="004027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veľmi pozitívny vplyv na celostný osobnostný rozvoj každého dieťaťa. U detí sa budú systematicky rozvíjať všetky kľúčové kompetencie potrebné pre život a ďalšie vzdelávanie.</w:t>
            </w:r>
          </w:p>
          <w:p w14:paraId="296A7931" w14:textId="77777777" w:rsidR="00402732" w:rsidRPr="00402732" w:rsidRDefault="00402732" w:rsidP="0040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7F3446" w14:textId="0C081E8D" w:rsidR="00402732" w:rsidRPr="00402732" w:rsidRDefault="00402732" w:rsidP="00402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732">
              <w:rPr>
                <w:rFonts w:ascii="Times New Roman" w:eastAsia="Times New Roman" w:hAnsi="Times New Roman" w:cs="Times New Roman"/>
                <w:sz w:val="20"/>
                <w:szCs w:val="20"/>
              </w:rPr>
              <w:t>Súčasťou návrhu je aj transformácia systému špeciálnych výchovných zariadení so zameraním na posilnenie preventívnej a podporn</w:t>
            </w:r>
            <w:r w:rsidR="005D2482">
              <w:rPr>
                <w:rFonts w:ascii="Times New Roman" w:eastAsia="Times New Roman" w:hAnsi="Times New Roman" w:cs="Times New Roman"/>
                <w:sz w:val="20"/>
                <w:szCs w:val="20"/>
              </w:rPr>
              <w:t>ej</w:t>
            </w:r>
            <w:r w:rsidRPr="004027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funkcie v prirodzenom rodinnom prostredí dieťaťa. Tieto opatrenia môžu mať pozitívny dopad na rodiny detí s problémovým správaním alebo so zdravotným znevýhodnením, a to prostredníctvom dostupnejších podporných služieb v komunite. Znižuje sa tým potreba inštitucionálneho umiestnenia dieťaťa a zároveň sa zvyšuje stabilita rodinného prostredia.</w:t>
            </w:r>
          </w:p>
          <w:p w14:paraId="369AF5FC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31BF37AF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0E10B367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 v rodinách?</w:t>
            </w:r>
          </w:p>
        </w:tc>
      </w:tr>
      <w:tr w:rsidR="00FD23DD" w14:paraId="764000CA" w14:textId="77777777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</w:tcPr>
          <w:p w14:paraId="6115E82A" w14:textId="023D8444" w:rsidR="00B82EC8" w:rsidRDefault="00B82EC8" w:rsidP="00B8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 budú deti absolvovať predprimárne vzdelávanie v materských školách, ich rodičia sa budú môcť vo veciach výchovy a vzdelávania radiť s kvalifikovanými pedagogickými a odbornými zamestnancami škôl a s odbornými zamestnancami zariadení poradenstva a prevencie.</w:t>
            </w:r>
          </w:p>
          <w:p w14:paraId="11FB718E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7F50921D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106B4C08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.3.3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 k manželstvu a rodičovstvu?</w:t>
            </w:r>
          </w:p>
        </w:tc>
      </w:tr>
      <w:tr w:rsidR="00FD23DD" w14:paraId="3F238429" w14:textId="77777777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</w:tcPr>
          <w:p w14:paraId="55FCB70A" w14:textId="77777777" w:rsidR="00FD23DD" w:rsidRDefault="00B8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Súčasťou obsahu predprimárneho vzdelávania je aj poznávanie zákonitostí rodinného života, rozvíjanie pozitívnych vzťahov medzi členmi rodiny a základné poznatky o očakávaní prírastku do rodiny.</w:t>
            </w:r>
          </w:p>
          <w:p w14:paraId="12B4DA33" w14:textId="05647F25" w:rsidR="00363ABA" w:rsidRDefault="0036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07E96131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5091E41F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 Identifikujte a popíšte vplyvy na práva rodičov voči deťom.</w:t>
            </w:r>
          </w:p>
        </w:tc>
      </w:tr>
      <w:tr w:rsidR="00FD23DD" w14:paraId="4C7CC1BB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1F4245CE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.4.1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práva alebo zodpovednosť rodičov voči deťom? Ak áno, aký?</w:t>
            </w:r>
          </w:p>
        </w:tc>
      </w:tr>
      <w:tr w:rsidR="00FD23DD" w14:paraId="4CE062D2" w14:textId="77777777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</w:tcPr>
          <w:p w14:paraId="331FD474" w14:textId="77777777" w:rsidR="00FD23DD" w:rsidRDefault="00B82EC8" w:rsidP="0036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4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Rodičia ako prví sú zodpovední za výchovu a vzdelávanie dieťaťa, sú vedení k zodpovednému dodržiavaniu školského poriadku a organizácie predprimárneho vzdelávania detí.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Rodičia majú právo na informácie o vzdelávacích výsledkoch svojich detí, ale zároveň sú zodpovední za riadnu dochádzku detí a za ich správanie a konanie.</w:t>
            </w:r>
          </w:p>
          <w:p w14:paraId="4A2A1E7C" w14:textId="73F47CCB" w:rsidR="00363ABA" w:rsidRDefault="00363ABA" w:rsidP="00363ABA">
            <w:pPr>
              <w:spacing w:after="0" w:line="240" w:lineRule="auto"/>
            </w:pPr>
          </w:p>
        </w:tc>
      </w:tr>
      <w:tr w:rsidR="00FD23DD" w14:paraId="3428B9C5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573C0215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 Identifikujte a popíšte vplyvy na základné zásady zákona o rodine.</w:t>
            </w:r>
          </w:p>
        </w:tc>
      </w:tr>
      <w:tr w:rsidR="00FD23DD" w14:paraId="4C5D6BA8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196B81C0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.5.1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chránené záujmy obsiahnuté v základných zásadách zákona o rodine? Ak áno, aký?</w:t>
            </w:r>
          </w:p>
        </w:tc>
      </w:tr>
      <w:tr w:rsidR="00FD23DD" w14:paraId="4229A595" w14:textId="77777777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</w:tcPr>
          <w:p w14:paraId="09A194B3" w14:textId="77777777" w:rsidR="00FD23DD" w:rsidRDefault="00363ABA" w:rsidP="0036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vplyvu.</w:t>
            </w:r>
          </w:p>
          <w:p w14:paraId="386CD4BA" w14:textId="613DD22C" w:rsidR="00363ABA" w:rsidRPr="00363ABA" w:rsidRDefault="00363ABA" w:rsidP="0036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7C504015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52C21FF1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 Identifikujte a popíšte vplyvy na uzavieranie manželstva.</w:t>
            </w:r>
          </w:p>
        </w:tc>
      </w:tr>
      <w:tr w:rsidR="00FD23DD" w14:paraId="6D71A93A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2DB7562C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.6.1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uzavieranie manželstva? Ak áno, aký?</w:t>
            </w:r>
          </w:p>
        </w:tc>
      </w:tr>
      <w:tr w:rsidR="00FD23DD" w14:paraId="6496500E" w14:textId="77777777" w:rsidTr="00363ABA">
        <w:trPr>
          <w:trHeight w:val="331"/>
          <w:jc w:val="center"/>
        </w:trPr>
        <w:tc>
          <w:tcPr>
            <w:tcW w:w="9043" w:type="dxa"/>
            <w:tcBorders>
              <w:top w:val="nil"/>
              <w:bottom w:val="nil"/>
            </w:tcBorders>
          </w:tcPr>
          <w:p w14:paraId="79058A44" w14:textId="039E50E6" w:rsidR="00FD23DD" w:rsidRDefault="00363ABA" w:rsidP="00B8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vplyvu.</w:t>
            </w:r>
          </w:p>
        </w:tc>
      </w:tr>
      <w:tr w:rsidR="00FD23DD" w14:paraId="4FB8150E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758A24F1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.6.2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preferovaný čas vstupu do manželstva?</w:t>
            </w:r>
          </w:p>
        </w:tc>
      </w:tr>
      <w:tr w:rsidR="00FD23DD" w14:paraId="1C513920" w14:textId="77777777" w:rsidTr="00363ABA">
        <w:trPr>
          <w:trHeight w:val="2949"/>
          <w:jc w:val="center"/>
        </w:trPr>
        <w:tc>
          <w:tcPr>
            <w:tcW w:w="9043" w:type="dxa"/>
            <w:tcBorders>
              <w:top w:val="nil"/>
              <w:bottom w:val="nil"/>
            </w:tcBorders>
          </w:tcPr>
          <w:p w14:paraId="17B75DF1" w14:textId="69D9A979" w:rsidR="00FD23DD" w:rsidRDefault="0036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Bez vplyvu.</w:t>
            </w:r>
          </w:p>
          <w:p w14:paraId="1A5EE11C" w14:textId="77777777" w:rsidR="00363ABA" w:rsidRDefault="0036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7"/>
              <w:tblW w:w="92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 w14:paraId="1E7638F0" w14:textId="77777777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709BA783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.6.3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informovanosť ohľadom povahy manželstva a záväzkov medzi manželmi a založenia rodiny?</w:t>
                  </w:r>
                </w:p>
              </w:tc>
            </w:tr>
            <w:tr w:rsidR="00FD23DD" w14:paraId="48C85D0D" w14:textId="77777777">
              <w:trPr>
                <w:trHeight w:val="647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</w:tcPr>
                <w:p w14:paraId="1C5A219E" w14:textId="5E4764D7" w:rsidR="00FD23DD" w:rsidRDefault="00363A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vplyvu.</w:t>
                  </w:r>
                </w:p>
              </w:tc>
            </w:tr>
          </w:tbl>
          <w:tbl>
            <w:tblPr>
              <w:tblStyle w:val="a8"/>
              <w:tblW w:w="92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 w14:paraId="06C69EC0" w14:textId="77777777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158E14F4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.6.4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predchádzanie rozpadom manželstiev?</w:t>
                  </w:r>
                </w:p>
              </w:tc>
            </w:tr>
            <w:tr w:rsidR="00FD23DD" w14:paraId="7A2AAE43" w14:textId="77777777">
              <w:trPr>
                <w:trHeight w:val="920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</w:tcPr>
                <w:p w14:paraId="3DAB92C7" w14:textId="44EEB1EF" w:rsidR="00FD23DD" w:rsidRDefault="00363A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vplyvu.</w:t>
                  </w:r>
                </w:p>
              </w:tc>
            </w:tr>
          </w:tbl>
          <w:p w14:paraId="526C359A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4808C29A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730954D7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 Identifikujte, popíšte a kvantifikujte vplyvy na disponibilný príjem domácností viacdetných rodín.</w:t>
            </w:r>
          </w:p>
        </w:tc>
      </w:tr>
      <w:tr w:rsidR="00FD23DD" w14:paraId="10C55897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131E6996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.7.1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disponibilný príjem domácností viacdetných rodín? Ak áno, špecifikujte tento vplyv s prihliadnutím na počet detí v rodine, ich špeciálne potreby vzhľadom k veku, zdravotnému stavu a prípadne iným okolnostiam. Ak je to možné, doplňte kvantifikáciu, prípadne dôvod chýbajúcej kvantifikácie. </w:t>
            </w:r>
          </w:p>
        </w:tc>
      </w:tr>
      <w:tr w:rsidR="00FD23DD" w14:paraId="7B94854D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single" w:sz="4" w:space="0" w:color="000000"/>
            </w:tcBorders>
          </w:tcPr>
          <w:p w14:paraId="50522CFB" w14:textId="25D4FCA8" w:rsidR="00363ABA" w:rsidRDefault="0036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vplyvu.</w:t>
            </w:r>
          </w:p>
        </w:tc>
      </w:tr>
    </w:tbl>
    <w:p w14:paraId="0BCADF4D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E53810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A45BEE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67BA69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674AC1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AB8436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FBEB01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73419B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A8B2A5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DA4DE3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EAF7AC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8981C4" w14:textId="09374156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D246FA" w14:textId="48F9AA47" w:rsidR="00B82EC8" w:rsidRDefault="00B8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064E3F" w14:textId="65F4824E" w:rsidR="00B82EC8" w:rsidRDefault="00B8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37C5BF" w14:textId="26AA214E" w:rsidR="00B82EC8" w:rsidRDefault="00B8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CC7CFC" w14:textId="2AE3AC9C" w:rsidR="00B82EC8" w:rsidRDefault="00B8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61A713" w14:textId="6C536BE7" w:rsidR="00B82EC8" w:rsidRDefault="00B8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5F5B40" w14:textId="003C9A78" w:rsidR="00B82EC8" w:rsidRDefault="00B8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FE9682" w14:textId="54E0B372" w:rsidR="00B82EC8" w:rsidRDefault="00B8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5109CF" w14:textId="7EF22B87" w:rsidR="00B82EC8" w:rsidRDefault="00B8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7CD860" w14:textId="6F8597F0" w:rsidR="00B82EC8" w:rsidRDefault="00B8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22D3D0" w14:textId="1A24B5B2" w:rsidR="00B82EC8" w:rsidRDefault="00B8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5B2D22" w14:textId="7DDF1F0E" w:rsidR="00B82EC8" w:rsidRDefault="00B8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B754A5" w14:textId="5B3721D2" w:rsidR="00B82EC8" w:rsidRDefault="00B8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FABA5F" w14:textId="77777777" w:rsidR="00FD23DD" w:rsidRPr="00FB2A41" w:rsidRDefault="00FD23DD" w:rsidP="00363AB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sectPr w:rsidR="00FD23DD" w:rsidRPr="00FB2A41" w:rsidSect="00A2121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8D7CD" w14:textId="77777777" w:rsidR="0049101B" w:rsidRDefault="0049101B">
      <w:pPr>
        <w:spacing w:after="0" w:line="240" w:lineRule="auto"/>
      </w:pPr>
      <w:r>
        <w:separator/>
      </w:r>
    </w:p>
  </w:endnote>
  <w:endnote w:type="continuationSeparator" w:id="0">
    <w:p w14:paraId="0C38E3B0" w14:textId="77777777" w:rsidR="0049101B" w:rsidRDefault="00491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4A205" w14:textId="77777777" w:rsidR="00FD23DD" w:rsidRDefault="004F29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 w:rsidR="00004731"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B861EF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30F90" w14:textId="77777777" w:rsidR="0049101B" w:rsidRDefault="0049101B">
      <w:pPr>
        <w:spacing w:after="0" w:line="240" w:lineRule="auto"/>
      </w:pPr>
      <w:r>
        <w:separator/>
      </w:r>
    </w:p>
  </w:footnote>
  <w:footnote w:type="continuationSeparator" w:id="0">
    <w:p w14:paraId="5F94A939" w14:textId="77777777" w:rsidR="0049101B" w:rsidRDefault="00491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88B56" w14:textId="77777777" w:rsidR="00AC7CFE" w:rsidRPr="00CD4982" w:rsidRDefault="00AC7CFE" w:rsidP="00AC7CFE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Príloha č. </w:t>
    </w:r>
    <w:r w:rsidR="00717D33">
      <w:rPr>
        <w:rFonts w:ascii="Times New Roman" w:eastAsia="Times New Roman" w:hAnsi="Times New Roman" w:cs="Times New Roman"/>
        <w:sz w:val="24"/>
        <w:szCs w:val="24"/>
      </w:rPr>
      <w:t>8</w:t>
    </w:r>
  </w:p>
  <w:p w14:paraId="08F61F8A" w14:textId="77777777" w:rsidR="00FD23DD" w:rsidRDefault="00FD23DD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11A0"/>
    <w:multiLevelType w:val="multilevel"/>
    <w:tmpl w:val="AF5AA2C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5B5D593D"/>
    <w:multiLevelType w:val="multilevel"/>
    <w:tmpl w:val="A8A6990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61041776"/>
    <w:multiLevelType w:val="multilevel"/>
    <w:tmpl w:val="5CB86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141F35"/>
    <w:multiLevelType w:val="multilevel"/>
    <w:tmpl w:val="E4508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3DD"/>
    <w:rsid w:val="00004731"/>
    <w:rsid w:val="000362C4"/>
    <w:rsid w:val="00085DE8"/>
    <w:rsid w:val="00113D0D"/>
    <w:rsid w:val="0012325E"/>
    <w:rsid w:val="00135D49"/>
    <w:rsid w:val="001854B8"/>
    <w:rsid w:val="001A00DA"/>
    <w:rsid w:val="002E7D4F"/>
    <w:rsid w:val="002F7CD1"/>
    <w:rsid w:val="00340F98"/>
    <w:rsid w:val="00363ABA"/>
    <w:rsid w:val="003831D4"/>
    <w:rsid w:val="003A74F7"/>
    <w:rsid w:val="003B5C4A"/>
    <w:rsid w:val="00402732"/>
    <w:rsid w:val="004475AA"/>
    <w:rsid w:val="0049101B"/>
    <w:rsid w:val="00491E79"/>
    <w:rsid w:val="00494434"/>
    <w:rsid w:val="004E203E"/>
    <w:rsid w:val="004F29DE"/>
    <w:rsid w:val="00530E86"/>
    <w:rsid w:val="00586980"/>
    <w:rsid w:val="00591D4A"/>
    <w:rsid w:val="005D2482"/>
    <w:rsid w:val="006125F2"/>
    <w:rsid w:val="00632E51"/>
    <w:rsid w:val="00641771"/>
    <w:rsid w:val="0065277B"/>
    <w:rsid w:val="006565F6"/>
    <w:rsid w:val="00657710"/>
    <w:rsid w:val="00673532"/>
    <w:rsid w:val="006B7A78"/>
    <w:rsid w:val="006D1852"/>
    <w:rsid w:val="00717D33"/>
    <w:rsid w:val="007227A6"/>
    <w:rsid w:val="00763020"/>
    <w:rsid w:val="007B1838"/>
    <w:rsid w:val="007F268D"/>
    <w:rsid w:val="00887812"/>
    <w:rsid w:val="008F3A60"/>
    <w:rsid w:val="0096252B"/>
    <w:rsid w:val="009B7953"/>
    <w:rsid w:val="00A2121A"/>
    <w:rsid w:val="00A71280"/>
    <w:rsid w:val="00A76E9A"/>
    <w:rsid w:val="00A8523C"/>
    <w:rsid w:val="00AA3A88"/>
    <w:rsid w:val="00AC7CFE"/>
    <w:rsid w:val="00B07B8B"/>
    <w:rsid w:val="00B20AEA"/>
    <w:rsid w:val="00B74E68"/>
    <w:rsid w:val="00B82EC8"/>
    <w:rsid w:val="00B861EF"/>
    <w:rsid w:val="00C12441"/>
    <w:rsid w:val="00C332A3"/>
    <w:rsid w:val="00C33FE1"/>
    <w:rsid w:val="00C50BAB"/>
    <w:rsid w:val="00CE5353"/>
    <w:rsid w:val="00CF7A2D"/>
    <w:rsid w:val="00D11F40"/>
    <w:rsid w:val="00D42754"/>
    <w:rsid w:val="00D639B2"/>
    <w:rsid w:val="00D707EF"/>
    <w:rsid w:val="00DB47F0"/>
    <w:rsid w:val="00DF0213"/>
    <w:rsid w:val="00E31B68"/>
    <w:rsid w:val="00E5505F"/>
    <w:rsid w:val="00E62FF5"/>
    <w:rsid w:val="00E7542C"/>
    <w:rsid w:val="00EE4698"/>
    <w:rsid w:val="00F04305"/>
    <w:rsid w:val="00F1154F"/>
    <w:rsid w:val="00FB2A41"/>
    <w:rsid w:val="00FD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E511"/>
  <w15:docId w15:val="{474B1DE1-6B39-4162-80C8-7A6E1F5C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2121A"/>
  </w:style>
  <w:style w:type="paragraph" w:styleId="Nadpis1">
    <w:name w:val="heading 1"/>
    <w:basedOn w:val="Normlny"/>
    <w:next w:val="Normlny"/>
    <w:rsid w:val="00A212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A212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rsid w:val="00A212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A212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A2121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rsid w:val="00A212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A212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A2121A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link w:val="OdsekzoznamuChar"/>
    <w:uiPriority w:val="34"/>
    <w:qFormat/>
    <w:rsid w:val="00455327"/>
    <w:pPr>
      <w:ind w:left="720"/>
      <w:contextualSpacing/>
    </w:pPr>
  </w:style>
  <w:style w:type="table" w:styleId="Mriekatabuky">
    <w:name w:val="Table Grid"/>
    <w:basedOn w:val="Normlnatabuka"/>
    <w:uiPriority w:val="59"/>
    <w:rsid w:val="0045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C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42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BC7EBA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C7EBA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A28F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A28FC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A28F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1A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28FC"/>
  </w:style>
  <w:style w:type="character" w:customStyle="1" w:styleId="OdsekzoznamuChar">
    <w:name w:val="Odsek zoznamu Char"/>
    <w:link w:val="Odsekzoznamu"/>
    <w:uiPriority w:val="34"/>
    <w:locked/>
    <w:rsid w:val="001A28FC"/>
  </w:style>
  <w:style w:type="paragraph" w:styleId="Hlavika">
    <w:name w:val="header"/>
    <w:basedOn w:val="Normlny"/>
    <w:link w:val="HlavikaChar"/>
    <w:uiPriority w:val="99"/>
    <w:unhideWhenUsed/>
    <w:rsid w:val="001A2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28FC"/>
  </w:style>
  <w:style w:type="paragraph" w:styleId="Podtitul">
    <w:name w:val="Subtitle"/>
    <w:basedOn w:val="Normlny"/>
    <w:next w:val="Normlny"/>
    <w:rsid w:val="00A212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0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1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2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3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4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5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6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7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8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paragraph" w:styleId="Revzia">
    <w:name w:val="Revision"/>
    <w:hidden/>
    <w:uiPriority w:val="99"/>
    <w:semiHidden/>
    <w:rsid w:val="00363A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0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J9vjpump9FcMhJhm4EarfKELQ==">AMUW2mVxqgJeXH6HgA+QpwZ1KRmT0xPvyvZs3keH+gF2a4dTXWrPcfcsbN5lREYtzYQPcObby3vmlcEIfwRwi4BYNwrCJrb9cAmcIYFGFESEjZOhlBNEidg=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6" ma:contentTypeDescription="Create a new document." ma:contentTypeScope="" ma:versionID="0c3e70aa602d19e00217d026cbb8dd0b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a67e277a93ea06f3b84b05c24b960e4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5A7AF03-C7F1-4F18-9EB2-F5EC17395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A45AD0-81BA-4901-AB68-3B14313DF8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163491-674D-4708-BECF-FC88678950B4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Toth-Vaňová</dc:creator>
  <cp:lastModifiedBy>Autor</cp:lastModifiedBy>
  <cp:revision>4</cp:revision>
  <cp:lastPrinted>2025-08-12T16:49:00Z</cp:lastPrinted>
  <dcterms:created xsi:type="dcterms:W3CDTF">2025-08-12T17:24:00Z</dcterms:created>
  <dcterms:modified xsi:type="dcterms:W3CDTF">2025-08-13T13:18:00Z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