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1AD5A77D" w14:textId="77777777" w:rsidTr="0071228B">
        <w:trPr>
          <w:trHeight w:val="534"/>
          <w:jc w:val="center"/>
        </w:trPr>
        <w:tc>
          <w:tcPr>
            <w:tcW w:w="5000" w:type="pct"/>
            <w:gridSpan w:val="3"/>
            <w:tcBorders>
              <w:bottom w:val="single" w:sz="4" w:space="0" w:color="auto"/>
            </w:tcBorders>
            <w:shd w:val="clear" w:color="auto" w:fill="808080" w:themeFill="background1" w:themeFillShade="80"/>
          </w:tcPr>
          <w:p w14:paraId="1AD5A77A"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AD5A77B"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1AD5A77C"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1AD5A77F" w14:textId="77777777" w:rsidTr="0071228B">
        <w:trPr>
          <w:jc w:val="center"/>
        </w:trPr>
        <w:tc>
          <w:tcPr>
            <w:tcW w:w="5000" w:type="pct"/>
            <w:gridSpan w:val="3"/>
            <w:tcBorders>
              <w:bottom w:val="single" w:sz="4" w:space="0" w:color="auto"/>
            </w:tcBorders>
            <w:shd w:val="clear" w:color="auto" w:fill="A6A6A6" w:themeFill="background1" w:themeFillShade="A6"/>
          </w:tcPr>
          <w:p w14:paraId="1AD5A77E"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1AD5A784" w14:textId="77777777" w:rsidTr="0071228B">
        <w:trPr>
          <w:jc w:val="center"/>
        </w:trPr>
        <w:tc>
          <w:tcPr>
            <w:tcW w:w="5000" w:type="pct"/>
            <w:gridSpan w:val="3"/>
            <w:tcBorders>
              <w:bottom w:val="single" w:sz="4" w:space="0" w:color="auto"/>
            </w:tcBorders>
            <w:shd w:val="clear" w:color="auto" w:fill="F2F2F2"/>
          </w:tcPr>
          <w:p w14:paraId="1AD5A78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AD5A781"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1AD5A78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1AD5A783"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1AD5A787" w14:textId="77777777" w:rsidTr="0071228B">
        <w:trPr>
          <w:trHeight w:val="170"/>
          <w:jc w:val="center"/>
        </w:trPr>
        <w:tc>
          <w:tcPr>
            <w:tcW w:w="129" w:type="pct"/>
            <w:tcBorders>
              <w:top w:val="single" w:sz="4" w:space="0" w:color="auto"/>
              <w:bottom w:val="single" w:sz="4" w:space="0" w:color="auto"/>
            </w:tcBorders>
            <w:shd w:val="clear" w:color="auto" w:fill="DDDDDD"/>
            <w:vAlign w:val="center"/>
          </w:tcPr>
          <w:p w14:paraId="1AD5A78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AD5A786"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1AD5A78F" w14:textId="77777777" w:rsidTr="0071228B">
        <w:trPr>
          <w:trHeight w:val="759"/>
          <w:jc w:val="center"/>
        </w:trPr>
        <w:tc>
          <w:tcPr>
            <w:tcW w:w="129" w:type="pct"/>
            <w:tcBorders>
              <w:top w:val="single" w:sz="4" w:space="0" w:color="auto"/>
              <w:bottom w:val="single" w:sz="4" w:space="0" w:color="auto"/>
            </w:tcBorders>
            <w:vAlign w:val="center"/>
          </w:tcPr>
          <w:p w14:paraId="1AD5A788"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1AD5A789"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5373802" w14:textId="1D6604D4" w:rsidR="00C45BB4" w:rsidRDefault="00645897" w:rsidP="00C45BB4">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336393">
              <w:rPr>
                <w:rFonts w:ascii="Times New Roman" w:eastAsia="Times New Roman" w:hAnsi="Times New Roman" w:cs="Times New Roman"/>
                <w:sz w:val="20"/>
                <w:szCs w:val="20"/>
              </w:rPr>
              <w:t xml:space="preserve">14 </w:t>
            </w:r>
            <w:r>
              <w:rPr>
                <w:rFonts w:ascii="Times New Roman" w:eastAsia="Times New Roman" w:hAnsi="Times New Roman" w:cs="Times New Roman"/>
                <w:sz w:val="20"/>
                <w:szCs w:val="20"/>
              </w:rPr>
              <w:t xml:space="preserve">ods. </w:t>
            </w:r>
            <w:r w:rsidR="00945E21">
              <w:rPr>
                <w:rFonts w:ascii="Times New Roman" w:eastAsia="Times New Roman" w:hAnsi="Times New Roman" w:cs="Times New Roman"/>
                <w:sz w:val="20"/>
                <w:szCs w:val="20"/>
              </w:rPr>
              <w:t>7</w:t>
            </w:r>
            <w:r w:rsidR="006C160E">
              <w:rPr>
                <w:rFonts w:ascii="Times New Roman" w:eastAsia="Times New Roman" w:hAnsi="Times New Roman" w:cs="Times New Roman"/>
                <w:sz w:val="20"/>
                <w:szCs w:val="20"/>
              </w:rPr>
              <w:t xml:space="preserve"> a 13</w:t>
            </w:r>
            <w:r w:rsidR="00C05EB4">
              <w:rPr>
                <w:rFonts w:ascii="Times New Roman" w:eastAsia="Times New Roman" w:hAnsi="Times New Roman" w:cs="Times New Roman"/>
                <w:sz w:val="20"/>
                <w:szCs w:val="20"/>
              </w:rPr>
              <w:t xml:space="preserve"> </w:t>
            </w:r>
            <w:r w:rsidR="006B4785" w:rsidRPr="006B036E">
              <w:rPr>
                <w:rFonts w:ascii="Times New Roman" w:eastAsia="Times New Roman" w:hAnsi="Times New Roman" w:cs="Times New Roman"/>
                <w:sz w:val="20"/>
                <w:szCs w:val="20"/>
              </w:rPr>
              <w:t>- opatreni</w:t>
            </w:r>
            <w:r w:rsidR="006C160E">
              <w:rPr>
                <w:rFonts w:ascii="Times New Roman" w:eastAsia="Times New Roman" w:hAnsi="Times New Roman" w:cs="Times New Roman"/>
                <w:sz w:val="20"/>
                <w:szCs w:val="20"/>
              </w:rPr>
              <w:t>a</w:t>
            </w:r>
            <w:r w:rsidR="006B4785" w:rsidRPr="006B036E">
              <w:rPr>
                <w:rFonts w:ascii="Times New Roman" w:eastAsia="Times New Roman" w:hAnsi="Times New Roman" w:cs="Times New Roman"/>
                <w:sz w:val="20"/>
                <w:szCs w:val="20"/>
              </w:rPr>
              <w:t xml:space="preserve">, </w:t>
            </w:r>
            <w:bookmarkStart w:id="0" w:name="_Hlk174433624"/>
            <w:r w:rsidR="006B4785" w:rsidRPr="006B036E">
              <w:rPr>
                <w:rFonts w:ascii="Times New Roman" w:eastAsia="Times New Roman" w:hAnsi="Times New Roman" w:cs="Times New Roman"/>
                <w:sz w:val="20"/>
                <w:szCs w:val="20"/>
              </w:rPr>
              <w:t>ktorým</w:t>
            </w:r>
            <w:r w:rsidR="006C160E">
              <w:rPr>
                <w:rFonts w:ascii="Times New Roman" w:eastAsia="Times New Roman" w:hAnsi="Times New Roman" w:cs="Times New Roman"/>
                <w:sz w:val="20"/>
                <w:szCs w:val="20"/>
              </w:rPr>
              <w:t>i</w:t>
            </w:r>
            <w:r w:rsidR="006B4785" w:rsidRPr="006B036E">
              <w:rPr>
                <w:rFonts w:ascii="Times New Roman" w:eastAsia="Times New Roman" w:hAnsi="Times New Roman" w:cs="Times New Roman"/>
                <w:sz w:val="20"/>
                <w:szCs w:val="20"/>
              </w:rPr>
              <w:t xml:space="preserve"> sa </w:t>
            </w:r>
            <w:r w:rsidR="00C45BB4">
              <w:rPr>
                <w:rFonts w:ascii="Times New Roman" w:eastAsia="Times New Roman" w:hAnsi="Times New Roman" w:cs="Times New Roman"/>
                <w:sz w:val="20"/>
                <w:szCs w:val="20"/>
              </w:rPr>
              <w:t>um</w:t>
            </w:r>
            <w:r w:rsidR="00C45BB4">
              <w:rPr>
                <w:rFonts w:ascii="Times New Roman" w:eastAsia="Times New Roman" w:hAnsi="Times New Roman" w:cs="Times New Roman"/>
                <w:color w:val="000000" w:themeColor="text1"/>
                <w:sz w:val="20"/>
                <w:szCs w:val="20"/>
              </w:rPr>
              <w:t xml:space="preserve">ožňuje </w:t>
            </w:r>
            <w:r w:rsidR="00F36D80">
              <w:rPr>
                <w:rFonts w:ascii="Times New Roman" w:eastAsia="Times New Roman" w:hAnsi="Times New Roman" w:cs="Times New Roman"/>
                <w:color w:val="000000" w:themeColor="text1"/>
                <w:sz w:val="20"/>
                <w:szCs w:val="20"/>
              </w:rPr>
              <w:t>zriaďovateľ</w:t>
            </w:r>
            <w:r w:rsidR="00122D57">
              <w:rPr>
                <w:rFonts w:ascii="Times New Roman" w:eastAsia="Times New Roman" w:hAnsi="Times New Roman" w:cs="Times New Roman"/>
                <w:color w:val="000000" w:themeColor="text1"/>
                <w:sz w:val="20"/>
                <w:szCs w:val="20"/>
              </w:rPr>
              <w:t>o</w:t>
            </w:r>
            <w:r w:rsidR="009B533A">
              <w:rPr>
                <w:rFonts w:ascii="Times New Roman" w:eastAsia="Times New Roman" w:hAnsi="Times New Roman" w:cs="Times New Roman"/>
                <w:color w:val="000000" w:themeColor="text1"/>
                <w:sz w:val="20"/>
                <w:szCs w:val="20"/>
              </w:rPr>
              <w:t>vi</w:t>
            </w:r>
            <w:r w:rsidR="003F4EAE">
              <w:rPr>
                <w:rFonts w:ascii="Times New Roman" w:eastAsia="Times New Roman" w:hAnsi="Times New Roman" w:cs="Times New Roman"/>
                <w:color w:val="000000" w:themeColor="text1"/>
                <w:sz w:val="20"/>
                <w:szCs w:val="20"/>
              </w:rPr>
              <w:t xml:space="preserve"> </w:t>
            </w:r>
            <w:r w:rsidR="008754FC">
              <w:rPr>
                <w:rFonts w:ascii="Times New Roman" w:eastAsia="Times New Roman" w:hAnsi="Times New Roman" w:cs="Times New Roman"/>
                <w:color w:val="000000" w:themeColor="text1"/>
                <w:sz w:val="20"/>
                <w:szCs w:val="20"/>
              </w:rPr>
              <w:t xml:space="preserve">súkromnej </w:t>
            </w:r>
            <w:r w:rsidR="00C45BB4">
              <w:rPr>
                <w:rFonts w:ascii="Times New Roman" w:eastAsia="Times New Roman" w:hAnsi="Times New Roman" w:cs="Times New Roman"/>
                <w:color w:val="000000" w:themeColor="text1"/>
                <w:sz w:val="20"/>
                <w:szCs w:val="20"/>
              </w:rPr>
              <w:t>matersk</w:t>
            </w:r>
            <w:r w:rsidR="00122D57">
              <w:rPr>
                <w:rFonts w:ascii="Times New Roman" w:eastAsia="Times New Roman" w:hAnsi="Times New Roman" w:cs="Times New Roman"/>
                <w:color w:val="000000" w:themeColor="text1"/>
                <w:sz w:val="20"/>
                <w:szCs w:val="20"/>
              </w:rPr>
              <w:t>ej</w:t>
            </w:r>
            <w:r w:rsidR="00336393">
              <w:rPr>
                <w:rFonts w:ascii="Times New Roman" w:eastAsia="Times New Roman" w:hAnsi="Times New Roman" w:cs="Times New Roman"/>
                <w:color w:val="000000" w:themeColor="text1"/>
                <w:sz w:val="20"/>
                <w:szCs w:val="20"/>
              </w:rPr>
              <w:t xml:space="preserve"> a</w:t>
            </w:r>
            <w:r w:rsidR="00F36D80">
              <w:rPr>
                <w:rFonts w:ascii="Times New Roman" w:eastAsia="Times New Roman" w:hAnsi="Times New Roman" w:cs="Times New Roman"/>
                <w:color w:val="000000" w:themeColor="text1"/>
                <w:sz w:val="20"/>
                <w:szCs w:val="20"/>
              </w:rPr>
              <w:t xml:space="preserve"> základn</w:t>
            </w:r>
            <w:r w:rsidR="00122D57">
              <w:rPr>
                <w:rFonts w:ascii="Times New Roman" w:eastAsia="Times New Roman" w:hAnsi="Times New Roman" w:cs="Times New Roman"/>
                <w:color w:val="000000" w:themeColor="text1"/>
                <w:sz w:val="20"/>
                <w:szCs w:val="20"/>
              </w:rPr>
              <w:t>ej</w:t>
            </w:r>
            <w:r w:rsidR="00C45BB4">
              <w:rPr>
                <w:rFonts w:ascii="Times New Roman" w:eastAsia="Times New Roman" w:hAnsi="Times New Roman" w:cs="Times New Roman"/>
                <w:color w:val="000000" w:themeColor="text1"/>
                <w:sz w:val="20"/>
                <w:szCs w:val="20"/>
              </w:rPr>
              <w:t xml:space="preserve"> šk</w:t>
            </w:r>
            <w:r w:rsidR="00122D57">
              <w:rPr>
                <w:rFonts w:ascii="Times New Roman" w:eastAsia="Times New Roman" w:hAnsi="Times New Roman" w:cs="Times New Roman"/>
                <w:color w:val="000000" w:themeColor="text1"/>
                <w:sz w:val="20"/>
                <w:szCs w:val="20"/>
              </w:rPr>
              <w:t>oly</w:t>
            </w:r>
            <w:r w:rsidR="00C45BB4">
              <w:rPr>
                <w:rFonts w:ascii="Times New Roman" w:eastAsia="Times New Roman" w:hAnsi="Times New Roman" w:cs="Times New Roman"/>
                <w:color w:val="000000" w:themeColor="text1"/>
                <w:sz w:val="20"/>
                <w:szCs w:val="20"/>
              </w:rPr>
              <w:t xml:space="preserve"> rozhodnúť sa,</w:t>
            </w:r>
            <w:r w:rsidR="003F4EAE">
              <w:rPr>
                <w:rFonts w:ascii="Times New Roman" w:eastAsia="Times New Roman" w:hAnsi="Times New Roman" w:cs="Times New Roman"/>
                <w:color w:val="000000" w:themeColor="text1"/>
                <w:sz w:val="20"/>
                <w:szCs w:val="20"/>
              </w:rPr>
              <w:t xml:space="preserve"> </w:t>
            </w:r>
            <w:r w:rsidR="00C45BB4">
              <w:rPr>
                <w:rFonts w:ascii="Times New Roman" w:eastAsia="Times New Roman" w:hAnsi="Times New Roman" w:cs="Times New Roman"/>
                <w:color w:val="000000" w:themeColor="text1"/>
                <w:sz w:val="20"/>
                <w:szCs w:val="20"/>
              </w:rPr>
              <w:t>či</w:t>
            </w:r>
            <w:r w:rsidR="003F4EAE">
              <w:rPr>
                <w:rFonts w:ascii="Times New Roman" w:eastAsia="Times New Roman" w:hAnsi="Times New Roman" w:cs="Times New Roman"/>
                <w:color w:val="000000" w:themeColor="text1"/>
                <w:sz w:val="20"/>
                <w:szCs w:val="20"/>
              </w:rPr>
              <w:t xml:space="preserve"> </w:t>
            </w:r>
            <w:r w:rsidR="00CF2CCB">
              <w:rPr>
                <w:rFonts w:ascii="Times New Roman" w:eastAsia="Times New Roman" w:hAnsi="Times New Roman" w:cs="Times New Roman"/>
                <w:color w:val="000000" w:themeColor="text1"/>
                <w:sz w:val="20"/>
                <w:szCs w:val="20"/>
              </w:rPr>
              <w:t>škola</w:t>
            </w:r>
            <w:r w:rsidR="003F4EAE">
              <w:rPr>
                <w:rFonts w:ascii="Times New Roman" w:eastAsia="Times New Roman" w:hAnsi="Times New Roman" w:cs="Times New Roman"/>
                <w:color w:val="000000" w:themeColor="text1"/>
                <w:sz w:val="20"/>
                <w:szCs w:val="20"/>
              </w:rPr>
              <w:t xml:space="preserve"> </w:t>
            </w:r>
            <w:r w:rsidR="00C45BB4">
              <w:rPr>
                <w:rFonts w:ascii="Times New Roman" w:eastAsia="Times New Roman" w:hAnsi="Times New Roman" w:cs="Times New Roman"/>
                <w:color w:val="000000" w:themeColor="text1"/>
                <w:sz w:val="20"/>
                <w:szCs w:val="20"/>
              </w:rPr>
              <w:t>bud</w:t>
            </w:r>
            <w:r w:rsidR="00E5358E">
              <w:rPr>
                <w:rFonts w:ascii="Times New Roman" w:eastAsia="Times New Roman" w:hAnsi="Times New Roman" w:cs="Times New Roman"/>
                <w:color w:val="000000" w:themeColor="text1"/>
                <w:sz w:val="20"/>
                <w:szCs w:val="20"/>
              </w:rPr>
              <w:t>e</w:t>
            </w:r>
            <w:r w:rsidR="003F4EAE">
              <w:rPr>
                <w:rFonts w:ascii="Times New Roman" w:eastAsia="Times New Roman" w:hAnsi="Times New Roman" w:cs="Times New Roman"/>
                <w:color w:val="000000" w:themeColor="text1"/>
                <w:sz w:val="20"/>
                <w:szCs w:val="20"/>
              </w:rPr>
              <w:t xml:space="preserve"> </w:t>
            </w:r>
            <w:r w:rsidR="00576277">
              <w:rPr>
                <w:rFonts w:ascii="Times New Roman" w:eastAsia="Times New Roman" w:hAnsi="Times New Roman" w:cs="Times New Roman"/>
                <w:color w:val="000000" w:themeColor="text1"/>
                <w:sz w:val="20"/>
                <w:szCs w:val="20"/>
              </w:rPr>
              <w:t xml:space="preserve">verejným poskytovateľom </w:t>
            </w:r>
            <w:r w:rsidR="00716ABF">
              <w:rPr>
                <w:rFonts w:ascii="Times New Roman" w:eastAsia="Times New Roman" w:hAnsi="Times New Roman" w:cs="Times New Roman"/>
                <w:color w:val="000000" w:themeColor="text1"/>
                <w:sz w:val="20"/>
                <w:szCs w:val="20"/>
              </w:rPr>
              <w:t>výchovy a</w:t>
            </w:r>
            <w:r w:rsidR="00C83111">
              <w:rPr>
                <w:rFonts w:ascii="Times New Roman" w:eastAsia="Times New Roman" w:hAnsi="Times New Roman" w:cs="Times New Roman"/>
                <w:color w:val="000000" w:themeColor="text1"/>
                <w:sz w:val="20"/>
                <w:szCs w:val="20"/>
              </w:rPr>
              <w:t> </w:t>
            </w:r>
            <w:r w:rsidR="00716ABF">
              <w:rPr>
                <w:rFonts w:ascii="Times New Roman" w:eastAsia="Times New Roman" w:hAnsi="Times New Roman" w:cs="Times New Roman"/>
                <w:color w:val="000000" w:themeColor="text1"/>
                <w:sz w:val="20"/>
                <w:szCs w:val="20"/>
              </w:rPr>
              <w:t>vzdelávania</w:t>
            </w:r>
            <w:r w:rsidR="00C83111">
              <w:rPr>
                <w:rFonts w:ascii="Times New Roman" w:eastAsia="Times New Roman" w:hAnsi="Times New Roman" w:cs="Times New Roman"/>
                <w:color w:val="000000" w:themeColor="text1"/>
                <w:sz w:val="20"/>
                <w:szCs w:val="20"/>
              </w:rPr>
              <w:t xml:space="preserve"> alebo nebude</w:t>
            </w:r>
            <w:r w:rsidR="00D05A82">
              <w:rPr>
                <w:rFonts w:ascii="Times New Roman" w:eastAsia="Times New Roman" w:hAnsi="Times New Roman" w:cs="Times New Roman"/>
                <w:color w:val="000000" w:themeColor="text1"/>
                <w:sz w:val="20"/>
                <w:szCs w:val="20"/>
              </w:rPr>
              <w:t>,</w:t>
            </w:r>
            <w:r w:rsidR="00AD4287">
              <w:rPr>
                <w:rFonts w:ascii="Times New Roman" w:eastAsia="Times New Roman" w:hAnsi="Times New Roman" w:cs="Times New Roman"/>
                <w:color w:val="000000" w:themeColor="text1"/>
                <w:sz w:val="20"/>
                <w:szCs w:val="20"/>
              </w:rPr>
              <w:t xml:space="preserve"> alebo </w:t>
            </w:r>
            <w:r w:rsidR="001E6D04">
              <w:rPr>
                <w:rFonts w:ascii="Times New Roman" w:eastAsia="Times New Roman" w:hAnsi="Times New Roman" w:cs="Times New Roman"/>
                <w:color w:val="000000" w:themeColor="text1"/>
                <w:sz w:val="20"/>
                <w:szCs w:val="20"/>
              </w:rPr>
              <w:t>či</w:t>
            </w:r>
            <w:r w:rsidR="001E4228">
              <w:rPr>
                <w:rFonts w:ascii="Times New Roman" w:eastAsia="Times New Roman" w:hAnsi="Times New Roman" w:cs="Times New Roman"/>
                <w:color w:val="000000" w:themeColor="text1"/>
                <w:sz w:val="20"/>
                <w:szCs w:val="20"/>
              </w:rPr>
              <w:t xml:space="preserve"> sa rozhodne uzatvoriť</w:t>
            </w:r>
            <w:r w:rsidR="001E6D04">
              <w:rPr>
                <w:rFonts w:ascii="Times New Roman" w:eastAsia="Times New Roman" w:hAnsi="Times New Roman" w:cs="Times New Roman"/>
                <w:color w:val="000000" w:themeColor="text1"/>
                <w:sz w:val="20"/>
                <w:szCs w:val="20"/>
              </w:rPr>
              <w:t xml:space="preserve"> dohodu o verejnej službe </w:t>
            </w:r>
            <w:r w:rsidR="00DC2B9F">
              <w:rPr>
                <w:rFonts w:ascii="Times New Roman" w:eastAsia="Times New Roman" w:hAnsi="Times New Roman" w:cs="Times New Roman"/>
                <w:color w:val="000000" w:themeColor="text1"/>
                <w:sz w:val="20"/>
                <w:szCs w:val="20"/>
              </w:rPr>
              <w:t xml:space="preserve">vo výchove a vzdelávaní </w:t>
            </w:r>
            <w:r w:rsidR="00D05A82">
              <w:rPr>
                <w:rFonts w:ascii="Times New Roman" w:eastAsia="Times New Roman" w:hAnsi="Times New Roman" w:cs="Times New Roman"/>
                <w:color w:val="000000" w:themeColor="text1"/>
                <w:sz w:val="20"/>
                <w:szCs w:val="20"/>
              </w:rPr>
              <w:t xml:space="preserve">a prijme aj voliteľné záväzky, </w:t>
            </w:r>
            <w:r w:rsidR="001E6D04">
              <w:rPr>
                <w:rFonts w:ascii="Times New Roman" w:eastAsia="Times New Roman" w:hAnsi="Times New Roman" w:cs="Times New Roman"/>
                <w:color w:val="000000" w:themeColor="text1"/>
                <w:sz w:val="20"/>
                <w:szCs w:val="20"/>
              </w:rPr>
              <w:t>alebo nie</w:t>
            </w:r>
            <w:r w:rsidR="00C83111">
              <w:rPr>
                <w:rFonts w:ascii="Times New Roman" w:eastAsia="Times New Roman" w:hAnsi="Times New Roman" w:cs="Times New Roman"/>
                <w:color w:val="000000" w:themeColor="text1"/>
                <w:sz w:val="20"/>
                <w:szCs w:val="20"/>
              </w:rPr>
              <w:t xml:space="preserve">. Ak bude verejným poskytovateľom, </w:t>
            </w:r>
            <w:r w:rsidR="00291430">
              <w:rPr>
                <w:rFonts w:ascii="Times New Roman" w:eastAsia="Times New Roman" w:hAnsi="Times New Roman" w:cs="Times New Roman"/>
                <w:color w:val="000000" w:themeColor="text1"/>
                <w:sz w:val="20"/>
                <w:szCs w:val="20"/>
              </w:rPr>
              <w:t>bude mu poskytovaná plná výška normatívneho príspevku</w:t>
            </w:r>
            <w:r w:rsidR="007747D0">
              <w:rPr>
                <w:rFonts w:ascii="Times New Roman" w:eastAsia="Times New Roman" w:hAnsi="Times New Roman" w:cs="Times New Roman"/>
                <w:color w:val="000000" w:themeColor="text1"/>
                <w:sz w:val="20"/>
                <w:szCs w:val="20"/>
              </w:rPr>
              <w:t xml:space="preserve">, ale súčasne nebude môcť podmieňovať poskytovanie výchovy a vzdelávania </w:t>
            </w:r>
            <w:r w:rsidR="007B0BD0">
              <w:rPr>
                <w:rFonts w:ascii="Times New Roman" w:eastAsia="Times New Roman" w:hAnsi="Times New Roman" w:cs="Times New Roman"/>
                <w:color w:val="000000" w:themeColor="text1"/>
                <w:sz w:val="20"/>
                <w:szCs w:val="20"/>
              </w:rPr>
              <w:t xml:space="preserve">žiadnym </w:t>
            </w:r>
            <w:r w:rsidR="00057C55">
              <w:rPr>
                <w:rFonts w:ascii="Times New Roman" w:eastAsia="Times New Roman" w:hAnsi="Times New Roman" w:cs="Times New Roman"/>
                <w:color w:val="000000" w:themeColor="text1"/>
                <w:sz w:val="20"/>
                <w:szCs w:val="20"/>
              </w:rPr>
              <w:t xml:space="preserve">finančným ani iným </w:t>
            </w:r>
            <w:r w:rsidR="007B0BD0">
              <w:rPr>
                <w:rFonts w:ascii="Times New Roman" w:eastAsia="Times New Roman" w:hAnsi="Times New Roman" w:cs="Times New Roman"/>
                <w:color w:val="000000" w:themeColor="text1"/>
                <w:sz w:val="20"/>
                <w:szCs w:val="20"/>
              </w:rPr>
              <w:t>protiplnením</w:t>
            </w:r>
            <w:r w:rsidR="00057C55">
              <w:rPr>
                <w:rFonts w:ascii="Times New Roman" w:eastAsia="Times New Roman" w:hAnsi="Times New Roman" w:cs="Times New Roman"/>
                <w:color w:val="000000" w:themeColor="text1"/>
                <w:sz w:val="20"/>
                <w:szCs w:val="20"/>
              </w:rPr>
              <w:t xml:space="preserve">, </w:t>
            </w:r>
            <w:r w:rsidR="007B0BD0">
              <w:rPr>
                <w:rFonts w:ascii="Times New Roman" w:eastAsia="Times New Roman" w:hAnsi="Times New Roman" w:cs="Times New Roman"/>
                <w:color w:val="000000" w:themeColor="text1"/>
                <w:sz w:val="20"/>
                <w:szCs w:val="20"/>
              </w:rPr>
              <w:t xml:space="preserve"> </w:t>
            </w:r>
            <w:r w:rsidR="00716ABF">
              <w:rPr>
                <w:rFonts w:ascii="Times New Roman" w:eastAsia="Times New Roman" w:hAnsi="Times New Roman" w:cs="Times New Roman"/>
                <w:color w:val="000000" w:themeColor="text1"/>
                <w:sz w:val="20"/>
                <w:szCs w:val="20"/>
              </w:rPr>
              <w:t xml:space="preserve"> </w:t>
            </w:r>
            <w:r w:rsidR="00C45BB4">
              <w:rPr>
                <w:rFonts w:ascii="Times New Roman" w:eastAsia="Times New Roman" w:hAnsi="Times New Roman" w:cs="Times New Roman"/>
                <w:color w:val="000000" w:themeColor="text1"/>
                <w:sz w:val="20"/>
                <w:szCs w:val="20"/>
              </w:rPr>
              <w:t>od zákonných zástupcov alebo žiakov</w:t>
            </w:r>
            <w:r w:rsidR="00E3307D">
              <w:rPr>
                <w:rFonts w:ascii="Times New Roman" w:eastAsia="Times New Roman" w:hAnsi="Times New Roman" w:cs="Times New Roman"/>
                <w:color w:val="000000" w:themeColor="text1"/>
                <w:sz w:val="20"/>
                <w:szCs w:val="20"/>
              </w:rPr>
              <w:t xml:space="preserve"> </w:t>
            </w:r>
            <w:r w:rsidR="00C45BB4">
              <w:rPr>
                <w:rFonts w:ascii="Times New Roman" w:eastAsia="Times New Roman" w:hAnsi="Times New Roman" w:cs="Times New Roman"/>
                <w:color w:val="000000" w:themeColor="text1"/>
                <w:sz w:val="20"/>
                <w:szCs w:val="20"/>
              </w:rPr>
              <w:t>(ďalej len „školné“)</w:t>
            </w:r>
            <w:r w:rsidR="00C83111">
              <w:rPr>
                <w:rFonts w:ascii="Times New Roman" w:eastAsia="Times New Roman" w:hAnsi="Times New Roman" w:cs="Times New Roman"/>
                <w:color w:val="000000" w:themeColor="text1"/>
                <w:sz w:val="20"/>
                <w:szCs w:val="20"/>
              </w:rPr>
              <w:t xml:space="preserve">. </w:t>
            </w:r>
            <w:r w:rsidR="006D6391">
              <w:rPr>
                <w:rFonts w:ascii="Times New Roman" w:eastAsia="Times New Roman" w:hAnsi="Times New Roman" w:cs="Times New Roman"/>
                <w:sz w:val="20"/>
                <w:szCs w:val="20"/>
              </w:rPr>
              <w:t xml:space="preserve">Školné </w:t>
            </w:r>
            <w:r w:rsidR="00D252B4">
              <w:rPr>
                <w:rFonts w:ascii="Times New Roman" w:eastAsia="Times New Roman" w:hAnsi="Times New Roman" w:cs="Times New Roman"/>
                <w:sz w:val="20"/>
                <w:szCs w:val="20"/>
              </w:rPr>
              <w:t>uhrádzané</w:t>
            </w:r>
            <w:r w:rsidR="003F4EAE">
              <w:rPr>
                <w:rFonts w:ascii="Times New Roman" w:eastAsia="Times New Roman" w:hAnsi="Times New Roman" w:cs="Times New Roman"/>
                <w:sz w:val="20"/>
                <w:szCs w:val="20"/>
              </w:rPr>
              <w:t xml:space="preserve"> </w:t>
            </w:r>
            <w:r w:rsidR="006D6391">
              <w:rPr>
                <w:rFonts w:ascii="Times New Roman" w:eastAsia="Times New Roman" w:hAnsi="Times New Roman" w:cs="Times New Roman"/>
                <w:sz w:val="20"/>
                <w:szCs w:val="20"/>
              </w:rPr>
              <w:t>súkromný</w:t>
            </w:r>
            <w:r w:rsidR="00D252B4">
              <w:rPr>
                <w:rFonts w:ascii="Times New Roman" w:eastAsia="Times New Roman" w:hAnsi="Times New Roman" w:cs="Times New Roman"/>
                <w:sz w:val="20"/>
                <w:szCs w:val="20"/>
              </w:rPr>
              <w:t>m</w:t>
            </w:r>
            <w:r w:rsidR="006D6391">
              <w:rPr>
                <w:rFonts w:ascii="Times New Roman" w:eastAsia="Times New Roman" w:hAnsi="Times New Roman" w:cs="Times New Roman"/>
                <w:sz w:val="20"/>
                <w:szCs w:val="20"/>
              </w:rPr>
              <w:t xml:space="preserve"> školá</w:t>
            </w:r>
            <w:r w:rsidR="00D252B4">
              <w:rPr>
                <w:rFonts w:ascii="Times New Roman" w:eastAsia="Times New Roman" w:hAnsi="Times New Roman" w:cs="Times New Roman"/>
                <w:sz w:val="20"/>
                <w:szCs w:val="20"/>
              </w:rPr>
              <w:t>m</w:t>
            </w:r>
            <w:r w:rsidR="00EA721E">
              <w:rPr>
                <w:rFonts w:ascii="Times New Roman" w:eastAsia="Times New Roman" w:hAnsi="Times New Roman" w:cs="Times New Roman"/>
                <w:sz w:val="20"/>
                <w:szCs w:val="20"/>
              </w:rPr>
              <w:t>,</w:t>
            </w:r>
            <w:r w:rsidR="006D6391">
              <w:rPr>
                <w:rFonts w:ascii="Times New Roman" w:eastAsia="Times New Roman" w:hAnsi="Times New Roman" w:cs="Times New Roman"/>
                <w:sz w:val="20"/>
                <w:szCs w:val="20"/>
              </w:rPr>
              <w:t xml:space="preserve"> predstavuje pre mnohé domácnosti výraznú finančnú záťaž</w:t>
            </w:r>
            <w:r w:rsidR="00C83111">
              <w:rPr>
                <w:rFonts w:ascii="Times New Roman" w:eastAsia="Times New Roman" w:hAnsi="Times New Roman" w:cs="Times New Roman"/>
                <w:sz w:val="20"/>
                <w:szCs w:val="20"/>
              </w:rPr>
              <w:t>.</w:t>
            </w:r>
            <w:r w:rsidR="006D6391" w:rsidRPr="00D11A43">
              <w:rPr>
                <w:rFonts w:ascii="Times New Roman" w:eastAsia="Times New Roman" w:hAnsi="Times New Roman" w:cs="Times New Roman"/>
                <w:color w:val="000000" w:themeColor="text1"/>
                <w:sz w:val="20"/>
                <w:szCs w:val="20"/>
              </w:rPr>
              <w:t xml:space="preserve"> </w:t>
            </w:r>
            <w:r w:rsidR="00C45BB4" w:rsidRPr="00D11A43">
              <w:rPr>
                <w:rFonts w:ascii="Times New Roman" w:eastAsia="Times New Roman" w:hAnsi="Times New Roman" w:cs="Times New Roman"/>
                <w:color w:val="000000" w:themeColor="text1"/>
                <w:sz w:val="20"/>
                <w:szCs w:val="20"/>
              </w:rPr>
              <w:t xml:space="preserve">Toto opatrenie </w:t>
            </w:r>
            <w:r w:rsidR="00C45BB4">
              <w:rPr>
                <w:rFonts w:ascii="Times New Roman" w:eastAsia="Times New Roman" w:hAnsi="Times New Roman" w:cs="Times New Roman"/>
                <w:color w:val="000000" w:themeColor="text1"/>
                <w:sz w:val="20"/>
                <w:szCs w:val="20"/>
              </w:rPr>
              <w:t>bude mať</w:t>
            </w:r>
            <w:r w:rsidR="00C45BB4" w:rsidRPr="00D11A43">
              <w:rPr>
                <w:rFonts w:ascii="Times New Roman" w:eastAsia="Times New Roman" w:hAnsi="Times New Roman" w:cs="Times New Roman"/>
                <w:color w:val="000000" w:themeColor="text1"/>
                <w:sz w:val="20"/>
                <w:szCs w:val="20"/>
              </w:rPr>
              <w:t xml:space="preserve"> pozitívny vplyv na finančné podmienky rodín, </w:t>
            </w:r>
            <w:r w:rsidR="00C45BB4">
              <w:rPr>
                <w:rFonts w:ascii="Times New Roman" w:eastAsia="Times New Roman" w:hAnsi="Times New Roman" w:cs="Times New Roman"/>
                <w:color w:val="000000" w:themeColor="text1"/>
                <w:sz w:val="20"/>
                <w:szCs w:val="20"/>
              </w:rPr>
              <w:t xml:space="preserve"> ktorých</w:t>
            </w:r>
            <w:r w:rsidR="00C74D83">
              <w:rPr>
                <w:rFonts w:ascii="Times New Roman" w:eastAsia="Times New Roman" w:hAnsi="Times New Roman" w:cs="Times New Roman"/>
                <w:color w:val="000000" w:themeColor="text1"/>
                <w:sz w:val="20"/>
                <w:szCs w:val="20"/>
              </w:rPr>
              <w:t xml:space="preserve"> deti</w:t>
            </w:r>
            <w:r w:rsidR="00C45BB4">
              <w:rPr>
                <w:rFonts w:ascii="Times New Roman" w:eastAsia="Times New Roman" w:hAnsi="Times New Roman" w:cs="Times New Roman"/>
                <w:color w:val="000000" w:themeColor="text1"/>
                <w:sz w:val="20"/>
                <w:szCs w:val="20"/>
              </w:rPr>
              <w:t xml:space="preserve"> </w:t>
            </w:r>
            <w:r w:rsidR="00C112DF">
              <w:rPr>
                <w:rFonts w:ascii="Times New Roman" w:eastAsia="Times New Roman" w:hAnsi="Times New Roman" w:cs="Times New Roman"/>
                <w:color w:val="000000" w:themeColor="text1"/>
                <w:sz w:val="20"/>
                <w:szCs w:val="20"/>
              </w:rPr>
              <w:t>navštevujú</w:t>
            </w:r>
            <w:r w:rsidR="00C45BB4">
              <w:rPr>
                <w:rFonts w:ascii="Times New Roman" w:eastAsia="Times New Roman" w:hAnsi="Times New Roman" w:cs="Times New Roman"/>
                <w:color w:val="000000" w:themeColor="text1"/>
                <w:sz w:val="20"/>
                <w:szCs w:val="20"/>
              </w:rPr>
              <w:t xml:space="preserve"> príslušné ško</w:t>
            </w:r>
            <w:r w:rsidR="00F36D80">
              <w:rPr>
                <w:rFonts w:ascii="Times New Roman" w:eastAsia="Times New Roman" w:hAnsi="Times New Roman" w:cs="Times New Roman"/>
                <w:color w:val="000000" w:themeColor="text1"/>
                <w:sz w:val="20"/>
                <w:szCs w:val="20"/>
              </w:rPr>
              <w:t xml:space="preserve">ly a tieto </w:t>
            </w:r>
            <w:r w:rsidR="00EB54F2">
              <w:rPr>
                <w:rFonts w:ascii="Times New Roman" w:eastAsia="Times New Roman" w:hAnsi="Times New Roman" w:cs="Times New Roman"/>
                <w:color w:val="000000" w:themeColor="text1"/>
                <w:sz w:val="20"/>
                <w:szCs w:val="20"/>
              </w:rPr>
              <w:t>sa stanú verejným poskytovateľom výchovy a</w:t>
            </w:r>
            <w:r w:rsidR="00746804">
              <w:rPr>
                <w:rFonts w:ascii="Times New Roman" w:eastAsia="Times New Roman" w:hAnsi="Times New Roman" w:cs="Times New Roman"/>
                <w:color w:val="000000" w:themeColor="text1"/>
                <w:sz w:val="20"/>
                <w:szCs w:val="20"/>
              </w:rPr>
              <w:t> </w:t>
            </w:r>
            <w:r w:rsidR="00EB54F2">
              <w:rPr>
                <w:rFonts w:ascii="Times New Roman" w:eastAsia="Times New Roman" w:hAnsi="Times New Roman" w:cs="Times New Roman"/>
                <w:color w:val="000000" w:themeColor="text1"/>
                <w:sz w:val="20"/>
                <w:szCs w:val="20"/>
              </w:rPr>
              <w:t>vzdelávania</w:t>
            </w:r>
            <w:r w:rsidR="00746804">
              <w:rPr>
                <w:rFonts w:ascii="Times New Roman" w:eastAsia="Times New Roman" w:hAnsi="Times New Roman" w:cs="Times New Roman"/>
                <w:color w:val="000000" w:themeColor="text1"/>
                <w:sz w:val="20"/>
                <w:szCs w:val="20"/>
              </w:rPr>
              <w:t xml:space="preserve"> alebo uzatvoria dohodu </w:t>
            </w:r>
            <w:r w:rsidR="00CF0A0D">
              <w:rPr>
                <w:rFonts w:ascii="Times New Roman" w:eastAsia="Times New Roman" w:hAnsi="Times New Roman" w:cs="Times New Roman"/>
                <w:color w:val="000000" w:themeColor="text1"/>
                <w:sz w:val="20"/>
                <w:szCs w:val="20"/>
              </w:rPr>
              <w:t>o verejnej službe</w:t>
            </w:r>
            <w:r w:rsidR="00C83111">
              <w:rPr>
                <w:rFonts w:ascii="Times New Roman" w:eastAsia="Times New Roman" w:hAnsi="Times New Roman" w:cs="Times New Roman"/>
                <w:color w:val="000000" w:themeColor="text1"/>
                <w:sz w:val="20"/>
                <w:szCs w:val="20"/>
              </w:rPr>
              <w:t>.</w:t>
            </w:r>
            <w:r w:rsidR="00B57609">
              <w:rPr>
                <w:rFonts w:ascii="Times New Roman" w:eastAsia="Times New Roman" w:hAnsi="Times New Roman" w:cs="Times New Roman"/>
                <w:color w:val="000000" w:themeColor="text1"/>
                <w:sz w:val="20"/>
                <w:szCs w:val="20"/>
              </w:rPr>
              <w:t xml:space="preserve"> </w:t>
            </w:r>
            <w:r w:rsidR="007E462C">
              <w:rPr>
                <w:rFonts w:ascii="Times New Roman" w:eastAsia="Times New Roman" w:hAnsi="Times New Roman" w:cs="Times New Roman"/>
                <w:color w:val="000000" w:themeColor="text1"/>
                <w:sz w:val="20"/>
                <w:szCs w:val="20"/>
              </w:rPr>
              <w:t xml:space="preserve"> </w:t>
            </w:r>
            <w:r w:rsidR="00C45BB4">
              <w:rPr>
                <w:rFonts w:ascii="Times New Roman" w:eastAsia="Times New Roman" w:hAnsi="Times New Roman" w:cs="Times New Roman"/>
                <w:color w:val="000000" w:themeColor="text1"/>
                <w:sz w:val="20"/>
                <w:szCs w:val="20"/>
              </w:rPr>
              <w:t>T</w:t>
            </w:r>
            <w:r w:rsidR="005F2557">
              <w:rPr>
                <w:rFonts w:ascii="Times New Roman" w:eastAsia="Times New Roman" w:hAnsi="Times New Roman" w:cs="Times New Roman"/>
                <w:color w:val="000000" w:themeColor="text1"/>
                <w:sz w:val="20"/>
                <w:szCs w:val="20"/>
              </w:rPr>
              <w:t>ýmto</w:t>
            </w:r>
            <w:r w:rsidR="00C45BB4">
              <w:rPr>
                <w:rFonts w:ascii="Times New Roman" w:eastAsia="Times New Roman" w:hAnsi="Times New Roman" w:cs="Times New Roman"/>
                <w:color w:val="000000" w:themeColor="text1"/>
                <w:sz w:val="20"/>
                <w:szCs w:val="20"/>
              </w:rPr>
              <w:t xml:space="preserve"> </w:t>
            </w:r>
            <w:r w:rsidR="006E45EC">
              <w:rPr>
                <w:rFonts w:ascii="Times New Roman" w:eastAsia="Times New Roman" w:hAnsi="Times New Roman" w:cs="Times New Roman"/>
                <w:color w:val="000000" w:themeColor="text1"/>
                <w:sz w:val="20"/>
                <w:szCs w:val="20"/>
              </w:rPr>
              <w:t>domácnosti</w:t>
            </w:r>
            <w:r w:rsidR="004B1E16">
              <w:rPr>
                <w:rFonts w:ascii="Times New Roman" w:eastAsia="Times New Roman" w:hAnsi="Times New Roman" w:cs="Times New Roman"/>
                <w:color w:val="000000" w:themeColor="text1"/>
                <w:sz w:val="20"/>
                <w:szCs w:val="20"/>
              </w:rPr>
              <w:t xml:space="preserve">am </w:t>
            </w:r>
            <w:r w:rsidR="00C45BB4">
              <w:rPr>
                <w:rFonts w:ascii="Times New Roman" w:eastAsia="Times New Roman" w:hAnsi="Times New Roman" w:cs="Times New Roman"/>
                <w:color w:val="000000" w:themeColor="text1"/>
                <w:sz w:val="20"/>
                <w:szCs w:val="20"/>
              </w:rPr>
              <w:t xml:space="preserve">by </w:t>
            </w:r>
            <w:r w:rsidR="004B1E16">
              <w:rPr>
                <w:rFonts w:ascii="Times New Roman" w:eastAsia="Times New Roman" w:hAnsi="Times New Roman" w:cs="Times New Roman"/>
                <w:color w:val="000000" w:themeColor="text1"/>
                <w:sz w:val="20"/>
                <w:szCs w:val="20"/>
              </w:rPr>
              <w:t>sa výrazne znížili</w:t>
            </w:r>
            <w:r w:rsidR="00C45BB4" w:rsidRPr="00D11A43">
              <w:rPr>
                <w:rFonts w:ascii="Times New Roman" w:eastAsia="Times New Roman" w:hAnsi="Times New Roman" w:cs="Times New Roman"/>
                <w:color w:val="000000" w:themeColor="text1"/>
                <w:sz w:val="20"/>
                <w:szCs w:val="20"/>
              </w:rPr>
              <w:t xml:space="preserve"> </w:t>
            </w:r>
            <w:r w:rsidR="00B57D95">
              <w:rPr>
                <w:rFonts w:ascii="Times New Roman" w:eastAsia="Times New Roman" w:hAnsi="Times New Roman" w:cs="Times New Roman"/>
                <w:color w:val="000000" w:themeColor="text1"/>
                <w:sz w:val="20"/>
                <w:szCs w:val="20"/>
              </w:rPr>
              <w:t>výdavky</w:t>
            </w:r>
            <w:r w:rsidR="00C45BB4" w:rsidRPr="00D11A43">
              <w:rPr>
                <w:rFonts w:ascii="Times New Roman" w:eastAsia="Times New Roman" w:hAnsi="Times New Roman" w:cs="Times New Roman"/>
                <w:color w:val="000000" w:themeColor="text1"/>
                <w:sz w:val="20"/>
                <w:szCs w:val="20"/>
              </w:rPr>
              <w:t xml:space="preserve"> na úhradu </w:t>
            </w:r>
            <w:r w:rsidR="00C45BB4">
              <w:rPr>
                <w:rFonts w:ascii="Times New Roman" w:eastAsia="Times New Roman" w:hAnsi="Times New Roman" w:cs="Times New Roman"/>
                <w:color w:val="000000" w:themeColor="text1"/>
                <w:sz w:val="20"/>
                <w:szCs w:val="20"/>
              </w:rPr>
              <w:t>školného</w:t>
            </w:r>
            <w:r w:rsidR="006E45EC">
              <w:rPr>
                <w:rFonts w:ascii="Times New Roman" w:eastAsia="Times New Roman" w:hAnsi="Times New Roman" w:cs="Times New Roman"/>
                <w:color w:val="000000" w:themeColor="text1"/>
                <w:sz w:val="20"/>
                <w:szCs w:val="20"/>
              </w:rPr>
              <w:t xml:space="preserve"> pre svoje deti</w:t>
            </w:r>
            <w:r w:rsidR="00C45BB4">
              <w:rPr>
                <w:rFonts w:ascii="Times New Roman" w:eastAsia="Times New Roman" w:hAnsi="Times New Roman" w:cs="Times New Roman"/>
                <w:color w:val="000000" w:themeColor="text1"/>
                <w:sz w:val="20"/>
                <w:szCs w:val="20"/>
              </w:rPr>
              <w:t xml:space="preserve">, </w:t>
            </w:r>
            <w:r w:rsidR="004B1E16">
              <w:rPr>
                <w:rFonts w:ascii="Times New Roman" w:eastAsia="Times New Roman" w:hAnsi="Times New Roman" w:cs="Times New Roman"/>
                <w:color w:val="000000" w:themeColor="text1"/>
                <w:sz w:val="20"/>
                <w:szCs w:val="20"/>
              </w:rPr>
              <w:t xml:space="preserve">čo by </w:t>
            </w:r>
            <w:r w:rsidR="00612A29">
              <w:rPr>
                <w:rFonts w:ascii="Times New Roman" w:eastAsia="Times New Roman" w:hAnsi="Times New Roman" w:cs="Times New Roman"/>
                <w:color w:val="000000" w:themeColor="text1"/>
                <w:sz w:val="20"/>
                <w:szCs w:val="20"/>
              </w:rPr>
              <w:t> prispe</w:t>
            </w:r>
            <w:r w:rsidR="004B1E16">
              <w:rPr>
                <w:rFonts w:ascii="Times New Roman" w:eastAsia="Times New Roman" w:hAnsi="Times New Roman" w:cs="Times New Roman"/>
                <w:color w:val="000000" w:themeColor="text1"/>
                <w:sz w:val="20"/>
                <w:szCs w:val="20"/>
              </w:rPr>
              <w:t>lo</w:t>
            </w:r>
            <w:r w:rsidR="009C53F7">
              <w:rPr>
                <w:rFonts w:ascii="Times New Roman" w:eastAsia="Times New Roman" w:hAnsi="Times New Roman" w:cs="Times New Roman"/>
                <w:color w:val="000000" w:themeColor="text1"/>
                <w:sz w:val="20"/>
                <w:szCs w:val="20"/>
              </w:rPr>
              <w:t xml:space="preserve"> k </w:t>
            </w:r>
            <w:r w:rsidR="008F535E">
              <w:rPr>
                <w:rFonts w:ascii="Times New Roman" w:eastAsia="Times New Roman" w:hAnsi="Times New Roman" w:cs="Times New Roman"/>
                <w:color w:val="000000" w:themeColor="text1"/>
                <w:sz w:val="20"/>
                <w:szCs w:val="20"/>
              </w:rPr>
              <w:t xml:space="preserve">zlepšeniu </w:t>
            </w:r>
            <w:r w:rsidR="005F2557">
              <w:rPr>
                <w:rFonts w:ascii="Times New Roman" w:eastAsia="Times New Roman" w:hAnsi="Times New Roman" w:cs="Times New Roman"/>
                <w:color w:val="000000" w:themeColor="text1"/>
                <w:sz w:val="20"/>
                <w:szCs w:val="20"/>
              </w:rPr>
              <w:t>ich f</w:t>
            </w:r>
            <w:r w:rsidR="008F535E">
              <w:rPr>
                <w:rFonts w:ascii="Times New Roman" w:eastAsia="Times New Roman" w:hAnsi="Times New Roman" w:cs="Times New Roman"/>
                <w:color w:val="000000" w:themeColor="text1"/>
                <w:sz w:val="20"/>
                <w:szCs w:val="20"/>
              </w:rPr>
              <w:t>inančnej situácie</w:t>
            </w:r>
            <w:r w:rsidR="009C53F7">
              <w:rPr>
                <w:rFonts w:ascii="Times New Roman" w:eastAsia="Times New Roman" w:hAnsi="Times New Roman" w:cs="Times New Roman"/>
                <w:color w:val="000000" w:themeColor="text1"/>
                <w:sz w:val="20"/>
                <w:szCs w:val="20"/>
              </w:rPr>
              <w:t>.</w:t>
            </w:r>
          </w:p>
          <w:p w14:paraId="1AD5A78A" w14:textId="2F10F798" w:rsidR="006B4785" w:rsidRPr="006B036E" w:rsidRDefault="00B57D95" w:rsidP="006B03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Domácn</w:t>
            </w:r>
            <w:r w:rsidR="005E543F">
              <w:rPr>
                <w:rFonts w:ascii="Times New Roman" w:eastAsia="Times New Roman" w:hAnsi="Times New Roman" w:cs="Times New Roman"/>
                <w:sz w:val="20"/>
                <w:szCs w:val="20"/>
              </w:rPr>
              <w:t>osti</w:t>
            </w:r>
            <w:r w:rsidR="00BC47D1">
              <w:rPr>
                <w:rFonts w:ascii="Times New Roman" w:eastAsia="Times New Roman" w:hAnsi="Times New Roman" w:cs="Times New Roman"/>
                <w:sz w:val="20"/>
                <w:szCs w:val="20"/>
              </w:rPr>
              <w:t xml:space="preserve"> by tak mohli investovať finančné prostriedky </w:t>
            </w:r>
            <w:r w:rsidR="00F13E83">
              <w:rPr>
                <w:rFonts w:ascii="Times New Roman" w:eastAsia="Times New Roman" w:hAnsi="Times New Roman" w:cs="Times New Roman"/>
                <w:sz w:val="20"/>
                <w:szCs w:val="20"/>
              </w:rPr>
              <w:t xml:space="preserve">do iných potrieb svojich detí, prípadne podporiť ich ďalšie vzdelávacie aktivity. </w:t>
            </w:r>
          </w:p>
          <w:p w14:paraId="73D81623" w14:textId="77777777" w:rsidR="008A21B7" w:rsidRDefault="008A21B7" w:rsidP="00B83977">
            <w:pPr>
              <w:spacing w:after="0" w:line="240" w:lineRule="auto"/>
              <w:jc w:val="both"/>
              <w:rPr>
                <w:rFonts w:ascii="Times New Roman" w:eastAsia="Times New Roman" w:hAnsi="Times New Roman" w:cs="Times New Roman"/>
                <w:sz w:val="20"/>
                <w:szCs w:val="20"/>
              </w:rPr>
            </w:pPr>
          </w:p>
          <w:p w14:paraId="5AD29CD8" w14:textId="70D23376" w:rsidR="008A21B7" w:rsidRDefault="008A21B7" w:rsidP="008A21B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Predloženým návrhom v § </w:t>
            </w:r>
            <w:r w:rsidR="00072726">
              <w:rPr>
                <w:rFonts w:ascii="Times New Roman" w:eastAsia="Times New Roman" w:hAnsi="Times New Roman" w:cs="Times New Roman"/>
                <w:sz w:val="20"/>
                <w:szCs w:val="20"/>
              </w:rPr>
              <w:t>1</w:t>
            </w:r>
            <w:r w:rsidR="00BD329D">
              <w:rPr>
                <w:rFonts w:ascii="Times New Roman" w:eastAsia="Times New Roman" w:hAnsi="Times New Roman" w:cs="Times New Roman"/>
                <w:sz w:val="20"/>
                <w:szCs w:val="20"/>
              </w:rPr>
              <w:t>5</w:t>
            </w:r>
            <w:r w:rsidR="00C83111">
              <w:rPr>
                <w:rFonts w:ascii="Times New Roman" w:eastAsia="Times New Roman" w:hAnsi="Times New Roman" w:cs="Times New Roman"/>
                <w:sz w:val="20"/>
                <w:szCs w:val="20"/>
              </w:rPr>
              <w:t xml:space="preserve"> ods. 1 a ods. 11</w:t>
            </w:r>
            <w:r>
              <w:rPr>
                <w:rFonts w:ascii="Times New Roman" w:eastAsia="Times New Roman" w:hAnsi="Times New Roman" w:cs="Times New Roman"/>
                <w:sz w:val="20"/>
                <w:szCs w:val="20"/>
              </w:rPr>
              <w:t xml:space="preserve"> sa umožňuje </w:t>
            </w:r>
            <w:r w:rsidR="00EA5E5E">
              <w:rPr>
                <w:rFonts w:ascii="Times New Roman" w:eastAsia="Times New Roman" w:hAnsi="Times New Roman" w:cs="Times New Roman"/>
                <w:sz w:val="20"/>
                <w:szCs w:val="20"/>
              </w:rPr>
              <w:t xml:space="preserve">za zákonom ustanovených podmienok </w:t>
            </w:r>
            <w:r>
              <w:rPr>
                <w:rFonts w:ascii="Times New Roman" w:eastAsia="Times New Roman" w:hAnsi="Times New Roman" w:cs="Times New Roman"/>
                <w:sz w:val="20"/>
                <w:szCs w:val="20"/>
              </w:rPr>
              <w:t>poskytovanie príspevku</w:t>
            </w:r>
            <w:r w:rsidR="006F1FED">
              <w:rPr>
                <w:rFonts w:ascii="Times New Roman" w:eastAsia="Times New Roman" w:hAnsi="Times New Roman" w:cs="Times New Roman"/>
                <w:sz w:val="20"/>
                <w:szCs w:val="20"/>
              </w:rPr>
              <w:t xml:space="preserve"> na dopravu</w:t>
            </w:r>
            <w:r>
              <w:rPr>
                <w:rFonts w:ascii="Times New Roman" w:eastAsia="Times New Roman" w:hAnsi="Times New Roman" w:cs="Times New Roman"/>
                <w:sz w:val="20"/>
                <w:szCs w:val="20"/>
              </w:rPr>
              <w:t xml:space="preserve"> </w:t>
            </w:r>
            <w:r w:rsidR="009A295B">
              <w:rPr>
                <w:rFonts w:ascii="Times New Roman" w:eastAsia="Times New Roman" w:hAnsi="Times New Roman" w:cs="Times New Roman"/>
                <w:sz w:val="20"/>
                <w:szCs w:val="20"/>
              </w:rPr>
              <w:t xml:space="preserve">zákonným zástupcom detí </w:t>
            </w:r>
            <w:r w:rsidR="00731CD4">
              <w:rPr>
                <w:rFonts w:ascii="Times New Roman" w:eastAsia="Times New Roman" w:hAnsi="Times New Roman" w:cs="Times New Roman"/>
                <w:sz w:val="20"/>
                <w:szCs w:val="20"/>
              </w:rPr>
              <w:t xml:space="preserve">materských škôl </w:t>
            </w:r>
            <w:r w:rsidR="009A295B">
              <w:rPr>
                <w:rFonts w:ascii="Times New Roman" w:eastAsia="Times New Roman" w:hAnsi="Times New Roman" w:cs="Times New Roman"/>
                <w:sz w:val="20"/>
                <w:szCs w:val="20"/>
              </w:rPr>
              <w:t>alebo žiakov</w:t>
            </w:r>
            <w:r w:rsidR="00731CD4">
              <w:rPr>
                <w:rFonts w:ascii="Times New Roman" w:eastAsia="Times New Roman" w:hAnsi="Times New Roman" w:cs="Times New Roman"/>
                <w:sz w:val="20"/>
                <w:szCs w:val="20"/>
              </w:rPr>
              <w:t xml:space="preserve"> základných škôl</w:t>
            </w:r>
            <w:r w:rsidR="009A295B">
              <w:rPr>
                <w:rFonts w:ascii="Times New Roman" w:eastAsia="Times New Roman" w:hAnsi="Times New Roman" w:cs="Times New Roman"/>
                <w:sz w:val="20"/>
                <w:szCs w:val="20"/>
              </w:rPr>
              <w:t>, ktor</w:t>
            </w:r>
            <w:r w:rsidR="00001401">
              <w:rPr>
                <w:rFonts w:ascii="Times New Roman" w:eastAsia="Times New Roman" w:hAnsi="Times New Roman" w:cs="Times New Roman"/>
                <w:sz w:val="20"/>
                <w:szCs w:val="20"/>
              </w:rPr>
              <w:t>í</w:t>
            </w:r>
            <w:r w:rsidR="00C83111">
              <w:rPr>
                <w:rFonts w:ascii="Times New Roman" w:eastAsia="Times New Roman" w:hAnsi="Times New Roman" w:cs="Times New Roman"/>
                <w:sz w:val="20"/>
                <w:szCs w:val="20"/>
              </w:rPr>
              <w:t xml:space="preserve"> dochádzajú do príslušných škôl </w:t>
            </w:r>
            <w:r w:rsidR="00331A67">
              <w:rPr>
                <w:rFonts w:ascii="Times New Roman" w:eastAsia="Times New Roman" w:hAnsi="Times New Roman" w:cs="Times New Roman"/>
                <w:sz w:val="20"/>
                <w:szCs w:val="20"/>
              </w:rPr>
              <w:t xml:space="preserve">nielen </w:t>
            </w:r>
            <w:r w:rsidR="00C83111">
              <w:rPr>
                <w:rFonts w:ascii="Times New Roman" w:eastAsia="Times New Roman" w:hAnsi="Times New Roman" w:cs="Times New Roman"/>
                <w:sz w:val="20"/>
                <w:szCs w:val="20"/>
              </w:rPr>
              <w:t>z</w:t>
            </w:r>
            <w:r w:rsidR="00331A67">
              <w:rPr>
                <w:rFonts w:ascii="Times New Roman" w:eastAsia="Times New Roman" w:hAnsi="Times New Roman" w:cs="Times New Roman"/>
                <w:sz w:val="20"/>
                <w:szCs w:val="20"/>
              </w:rPr>
              <w:t> </w:t>
            </w:r>
            <w:r w:rsidR="00C83111">
              <w:rPr>
                <w:rFonts w:ascii="Times New Roman" w:eastAsia="Times New Roman" w:hAnsi="Times New Roman" w:cs="Times New Roman"/>
                <w:sz w:val="20"/>
                <w:szCs w:val="20"/>
              </w:rPr>
              <w:t>miesta</w:t>
            </w:r>
            <w:r w:rsidR="00331A67">
              <w:rPr>
                <w:rFonts w:ascii="Times New Roman" w:eastAsia="Times New Roman" w:hAnsi="Times New Roman" w:cs="Times New Roman"/>
                <w:sz w:val="20"/>
                <w:szCs w:val="20"/>
              </w:rPr>
              <w:t xml:space="preserve"> trvalého pobytu, ale aj</w:t>
            </w:r>
            <w:r w:rsidR="00C83111">
              <w:rPr>
                <w:rFonts w:ascii="Times New Roman" w:eastAsia="Times New Roman" w:hAnsi="Times New Roman" w:cs="Times New Roman"/>
                <w:sz w:val="20"/>
                <w:szCs w:val="20"/>
              </w:rPr>
              <w:t xml:space="preserve"> obvyklého pobytu</w:t>
            </w:r>
            <w:r w:rsidR="00336393">
              <w:rPr>
                <w:rFonts w:ascii="Times New Roman" w:eastAsia="Times New Roman" w:hAnsi="Times New Roman" w:cs="Times New Roman"/>
                <w:sz w:val="20"/>
                <w:szCs w:val="20"/>
              </w:rPr>
              <w:t xml:space="preserve"> alebo povoleného pobytu v prípade cudzincov</w:t>
            </w:r>
            <w:r w:rsidR="00AD3717">
              <w:rPr>
                <w:rFonts w:ascii="Times New Roman" w:eastAsia="Times New Roman" w:hAnsi="Times New Roman" w:cs="Times New Roman"/>
                <w:sz w:val="20"/>
                <w:szCs w:val="20"/>
              </w:rPr>
              <w:t>. Z</w:t>
            </w:r>
            <w:r w:rsidR="00CF68EF">
              <w:rPr>
                <w:rFonts w:ascii="Times New Roman" w:eastAsia="Times New Roman" w:hAnsi="Times New Roman" w:cs="Times New Roman"/>
                <w:sz w:val="20"/>
                <w:szCs w:val="20"/>
              </w:rPr>
              <w:t xml:space="preserve">ároveň sa </w:t>
            </w:r>
            <w:r w:rsidR="00FB7329">
              <w:rPr>
                <w:rFonts w:ascii="Times New Roman" w:eastAsia="Times New Roman" w:hAnsi="Times New Roman" w:cs="Times New Roman"/>
                <w:sz w:val="20"/>
                <w:szCs w:val="20"/>
              </w:rPr>
              <w:t>umožňuje poskytovanie tohto príspevku aj z</w:t>
            </w:r>
            <w:r w:rsidR="00C83111">
              <w:rPr>
                <w:rFonts w:ascii="Times New Roman" w:eastAsia="Times New Roman" w:hAnsi="Times New Roman" w:cs="Times New Roman"/>
                <w:sz w:val="20"/>
                <w:szCs w:val="20"/>
              </w:rPr>
              <w:t xml:space="preserve">ákonným zástupcom detí a žiakov, </w:t>
            </w:r>
            <w:r w:rsidR="00C323DF">
              <w:rPr>
                <w:rFonts w:ascii="Times New Roman" w:eastAsia="Times New Roman" w:hAnsi="Times New Roman" w:cs="Times New Roman"/>
                <w:sz w:val="20"/>
                <w:szCs w:val="20"/>
              </w:rPr>
              <w:t xml:space="preserve">ktoré budú plniť povinné predprimárne vzdelávanie alebo povinnú školskú dochádzku </w:t>
            </w:r>
            <w:r w:rsidR="00145744">
              <w:rPr>
                <w:rFonts w:ascii="Times New Roman" w:eastAsia="Times New Roman" w:hAnsi="Times New Roman" w:cs="Times New Roman"/>
                <w:sz w:val="20"/>
                <w:szCs w:val="20"/>
              </w:rPr>
              <w:t>v</w:t>
            </w:r>
            <w:r w:rsidR="003F4EAE">
              <w:rPr>
                <w:rFonts w:ascii="Times New Roman" w:eastAsia="Times New Roman" w:hAnsi="Times New Roman" w:cs="Times New Roman"/>
                <w:sz w:val="20"/>
                <w:szCs w:val="20"/>
              </w:rPr>
              <w:t xml:space="preserve"> š</w:t>
            </w:r>
            <w:r w:rsidR="00145744">
              <w:rPr>
                <w:rFonts w:ascii="Times New Roman" w:eastAsia="Times New Roman" w:hAnsi="Times New Roman" w:cs="Times New Roman"/>
                <w:sz w:val="20"/>
                <w:szCs w:val="20"/>
              </w:rPr>
              <w:t>kolách</w:t>
            </w:r>
            <w:r w:rsidR="00D66B98">
              <w:rPr>
                <w:rFonts w:ascii="Times New Roman" w:eastAsia="Times New Roman" w:hAnsi="Times New Roman" w:cs="Times New Roman"/>
                <w:sz w:val="20"/>
                <w:szCs w:val="20"/>
              </w:rPr>
              <w:t>, ktoré budú verejným poskytovateľom výchovy a</w:t>
            </w:r>
            <w:r w:rsidR="003F4EAE">
              <w:rPr>
                <w:rFonts w:ascii="Times New Roman" w:eastAsia="Times New Roman" w:hAnsi="Times New Roman" w:cs="Times New Roman"/>
                <w:sz w:val="20"/>
                <w:szCs w:val="20"/>
              </w:rPr>
              <w:t> </w:t>
            </w:r>
            <w:r w:rsidR="00D66B98">
              <w:rPr>
                <w:rFonts w:ascii="Times New Roman" w:eastAsia="Times New Roman" w:hAnsi="Times New Roman" w:cs="Times New Roman"/>
                <w:sz w:val="20"/>
                <w:szCs w:val="20"/>
              </w:rPr>
              <w:t>vzdelávania</w:t>
            </w:r>
            <w:r w:rsidR="003F4EAE">
              <w:rPr>
                <w:rFonts w:ascii="Times New Roman" w:eastAsia="Times New Roman" w:hAnsi="Times New Roman" w:cs="Times New Roman"/>
                <w:sz w:val="20"/>
                <w:szCs w:val="20"/>
              </w:rPr>
              <w:t xml:space="preserve"> a zároveň budú zaradené do verejných školských obvodov. </w:t>
            </w:r>
            <w:r w:rsidR="00E64EEE">
              <w:rPr>
                <w:rFonts w:ascii="Times New Roman" w:eastAsia="Times New Roman" w:hAnsi="Times New Roman" w:cs="Times New Roman"/>
                <w:sz w:val="20"/>
                <w:szCs w:val="20"/>
              </w:rPr>
              <w:t xml:space="preserve"> </w:t>
            </w:r>
          </w:p>
          <w:p w14:paraId="5CD7ED99" w14:textId="45FD3CC5" w:rsidR="008A21B7" w:rsidRDefault="008A21B7" w:rsidP="008A21B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Toto opatrenie bude mať pozitívny vplyv na finančné podmienky </w:t>
            </w:r>
            <w:r w:rsidR="00C83111">
              <w:rPr>
                <w:rFonts w:ascii="Times New Roman" w:eastAsia="Times New Roman" w:hAnsi="Times New Roman" w:cs="Times New Roman"/>
                <w:sz w:val="20"/>
                <w:szCs w:val="20"/>
              </w:rPr>
              <w:t xml:space="preserve">príslušných </w:t>
            </w:r>
            <w:r w:rsidR="00182A4A">
              <w:rPr>
                <w:rFonts w:ascii="Times New Roman" w:eastAsia="Times New Roman" w:hAnsi="Times New Roman" w:cs="Times New Roman"/>
                <w:sz w:val="20"/>
                <w:szCs w:val="20"/>
              </w:rPr>
              <w:t>domácnost</w:t>
            </w:r>
            <w:r w:rsidR="00D66B98">
              <w:rPr>
                <w:rFonts w:ascii="Times New Roman" w:eastAsia="Times New Roman" w:hAnsi="Times New Roman" w:cs="Times New Roman"/>
                <w:sz w:val="20"/>
                <w:szCs w:val="20"/>
              </w:rPr>
              <w:t>í</w:t>
            </w:r>
            <w:r w:rsidR="00C8311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Takéto </w:t>
            </w:r>
            <w:r w:rsidR="00B139DC">
              <w:rPr>
                <w:rFonts w:ascii="Times New Roman" w:eastAsia="Times New Roman" w:hAnsi="Times New Roman" w:cs="Times New Roman"/>
                <w:sz w:val="20"/>
                <w:szCs w:val="20"/>
              </w:rPr>
              <w:t>domácnosti</w:t>
            </w:r>
            <w:r>
              <w:rPr>
                <w:rFonts w:ascii="Times New Roman" w:eastAsia="Times New Roman" w:hAnsi="Times New Roman" w:cs="Times New Roman"/>
                <w:sz w:val="20"/>
                <w:szCs w:val="20"/>
              </w:rPr>
              <w:t xml:space="preserve"> nebudú zo svojich príjmov uhrádzať náklady na dopravu </w:t>
            </w:r>
            <w:r w:rsidR="00612A29">
              <w:rPr>
                <w:rFonts w:ascii="Times New Roman" w:eastAsia="Times New Roman" w:hAnsi="Times New Roman" w:cs="Times New Roman"/>
                <w:sz w:val="20"/>
                <w:szCs w:val="20"/>
              </w:rPr>
              <w:t xml:space="preserve">týchto </w:t>
            </w:r>
            <w:r>
              <w:rPr>
                <w:rFonts w:ascii="Times New Roman" w:eastAsia="Times New Roman" w:hAnsi="Times New Roman" w:cs="Times New Roman"/>
                <w:sz w:val="20"/>
                <w:szCs w:val="20"/>
              </w:rPr>
              <w:t>detí do školy a späť, čím dôjde k</w:t>
            </w:r>
            <w:r w:rsidR="00F9106C">
              <w:rPr>
                <w:rFonts w:ascii="Times New Roman" w:eastAsia="Times New Roman" w:hAnsi="Times New Roman" w:cs="Times New Roman"/>
                <w:sz w:val="20"/>
                <w:szCs w:val="20"/>
              </w:rPr>
              <w:t> zníženiu ich výd</w:t>
            </w:r>
            <w:r w:rsidR="00612A29">
              <w:rPr>
                <w:rFonts w:ascii="Times New Roman" w:eastAsia="Times New Roman" w:hAnsi="Times New Roman" w:cs="Times New Roman"/>
                <w:sz w:val="20"/>
                <w:szCs w:val="20"/>
              </w:rPr>
              <w:t>a</w:t>
            </w:r>
            <w:r w:rsidR="00F9106C">
              <w:rPr>
                <w:rFonts w:ascii="Times New Roman" w:eastAsia="Times New Roman" w:hAnsi="Times New Roman" w:cs="Times New Roman"/>
                <w:sz w:val="20"/>
                <w:szCs w:val="20"/>
              </w:rPr>
              <w:t>vkov</w:t>
            </w:r>
            <w:r w:rsidR="00612A29">
              <w:rPr>
                <w:rFonts w:ascii="Times New Roman" w:eastAsia="Times New Roman" w:hAnsi="Times New Roman" w:cs="Times New Roman"/>
                <w:sz w:val="20"/>
                <w:szCs w:val="20"/>
              </w:rPr>
              <w:t xml:space="preserve">, a prispeje to </w:t>
            </w:r>
            <w:r w:rsidR="00AD24D4">
              <w:rPr>
                <w:rFonts w:ascii="Times New Roman" w:eastAsia="Times New Roman" w:hAnsi="Times New Roman" w:cs="Times New Roman"/>
                <w:sz w:val="20"/>
                <w:szCs w:val="20"/>
              </w:rPr>
              <w:t xml:space="preserve"> k zlepšeniu finančnej situácie</w:t>
            </w:r>
            <w:r w:rsidR="00612A29">
              <w:rPr>
                <w:rFonts w:ascii="Times New Roman" w:eastAsia="Times New Roman" w:hAnsi="Times New Roman" w:cs="Times New Roman"/>
                <w:sz w:val="20"/>
                <w:szCs w:val="20"/>
              </w:rPr>
              <w:t xml:space="preserve"> takýchto domácností.</w:t>
            </w:r>
          </w:p>
          <w:p w14:paraId="62C2EC55" w14:textId="77777777" w:rsidR="008A21B7" w:rsidRDefault="008A21B7" w:rsidP="008A21B7">
            <w:pPr>
              <w:spacing w:after="0" w:line="240" w:lineRule="auto"/>
              <w:jc w:val="both"/>
              <w:rPr>
                <w:rFonts w:ascii="Times New Roman" w:eastAsia="Times New Roman" w:hAnsi="Times New Roman" w:cs="Times New Roman"/>
                <w:sz w:val="20"/>
                <w:szCs w:val="20"/>
              </w:rPr>
            </w:pPr>
          </w:p>
          <w:p w14:paraId="6AF16C57" w14:textId="6D507BEC" w:rsidR="008A21B7" w:rsidRDefault="008A21B7" w:rsidP="008A21B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Predloženým návrhom v § 2</w:t>
            </w:r>
            <w:r w:rsidR="004575FA">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písm. </w:t>
            </w:r>
            <w:r w:rsidR="00881BC6">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sa umožňuje poskytovanie finančných prostriedkov zo štátneho rozpočtu pre pedagogických a odborných zamestnancov </w:t>
            </w:r>
            <w:r w:rsidR="002C5E61">
              <w:rPr>
                <w:rFonts w:ascii="Times New Roman" w:eastAsia="Times New Roman" w:hAnsi="Times New Roman" w:cs="Times New Roman"/>
                <w:sz w:val="20"/>
                <w:szCs w:val="20"/>
              </w:rPr>
              <w:t xml:space="preserve">aj </w:t>
            </w:r>
            <w:r>
              <w:rPr>
                <w:rFonts w:ascii="Times New Roman" w:eastAsia="Times New Roman" w:hAnsi="Times New Roman" w:cs="Times New Roman"/>
                <w:sz w:val="20"/>
                <w:szCs w:val="20"/>
              </w:rPr>
              <w:t xml:space="preserve">materskej školy na úhradu </w:t>
            </w:r>
            <w:r w:rsidR="00200E26">
              <w:rPr>
                <w:rFonts w:ascii="Times New Roman" w:eastAsia="Times New Roman" w:hAnsi="Times New Roman" w:cs="Times New Roman"/>
                <w:sz w:val="20"/>
                <w:szCs w:val="20"/>
              </w:rPr>
              <w:t xml:space="preserve">špecifických </w:t>
            </w:r>
            <w:r>
              <w:rPr>
                <w:rFonts w:ascii="Times New Roman" w:eastAsia="Times New Roman" w:hAnsi="Times New Roman" w:cs="Times New Roman"/>
                <w:sz w:val="20"/>
                <w:szCs w:val="20"/>
              </w:rPr>
              <w:t xml:space="preserve">vakcín. </w:t>
            </w:r>
          </w:p>
          <w:p w14:paraId="0444DDB5" w14:textId="10C86A2A" w:rsidR="00B24726" w:rsidRDefault="005604ED" w:rsidP="00B24726">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Toto opatrenie bude mať pozitívny vplyv na finančné podmienky domácností, ktorých členom je pedagogický alebo odborný zamestnanec materskej školy, a tento sa rozhodne pre vakcináciu.  Takéto </w:t>
            </w:r>
            <w:r w:rsidR="007B3312">
              <w:rPr>
                <w:rFonts w:ascii="Times New Roman" w:eastAsia="Times New Roman" w:hAnsi="Times New Roman" w:cs="Times New Roman"/>
                <w:sz w:val="20"/>
                <w:szCs w:val="20"/>
              </w:rPr>
              <w:t xml:space="preserve">domácnosti </w:t>
            </w:r>
            <w:r>
              <w:rPr>
                <w:rFonts w:ascii="Times New Roman" w:eastAsia="Times New Roman" w:hAnsi="Times New Roman" w:cs="Times New Roman"/>
                <w:sz w:val="20"/>
                <w:szCs w:val="20"/>
              </w:rPr>
              <w:t>nebudú zo svojich príjmov uhrádzať náklady na vakcináciu, čím dôjde k</w:t>
            </w:r>
            <w:r w:rsidR="00F9106C">
              <w:rPr>
                <w:rFonts w:ascii="Times New Roman" w:eastAsia="Times New Roman" w:hAnsi="Times New Roman" w:cs="Times New Roman"/>
                <w:sz w:val="20"/>
                <w:szCs w:val="20"/>
              </w:rPr>
              <w:t xml:space="preserve"> zníženiu ich výdavkov </w:t>
            </w:r>
            <w:r w:rsidR="00AD24D4">
              <w:rPr>
                <w:rFonts w:ascii="Times New Roman" w:eastAsia="Times New Roman" w:hAnsi="Times New Roman" w:cs="Times New Roman"/>
                <w:sz w:val="20"/>
                <w:szCs w:val="20"/>
              </w:rPr>
              <w:t xml:space="preserve"> a</w:t>
            </w:r>
            <w:r w:rsidR="00F9106C">
              <w:rPr>
                <w:rFonts w:ascii="Times New Roman" w:eastAsia="Times New Roman" w:hAnsi="Times New Roman" w:cs="Times New Roman"/>
                <w:sz w:val="20"/>
                <w:szCs w:val="20"/>
              </w:rPr>
              <w:t> </w:t>
            </w:r>
            <w:r w:rsidR="00AD24D4">
              <w:rPr>
                <w:rFonts w:ascii="Times New Roman" w:eastAsia="Times New Roman" w:hAnsi="Times New Roman" w:cs="Times New Roman"/>
                <w:sz w:val="20"/>
                <w:szCs w:val="20"/>
              </w:rPr>
              <w:t>prispeje</w:t>
            </w:r>
            <w:r w:rsidR="00F9106C">
              <w:rPr>
                <w:rFonts w:ascii="Times New Roman" w:eastAsia="Times New Roman" w:hAnsi="Times New Roman" w:cs="Times New Roman"/>
                <w:sz w:val="20"/>
                <w:szCs w:val="20"/>
              </w:rPr>
              <w:t xml:space="preserve"> to</w:t>
            </w:r>
            <w:r w:rsidR="00AD24D4">
              <w:rPr>
                <w:rFonts w:ascii="Times New Roman" w:eastAsia="Times New Roman" w:hAnsi="Times New Roman" w:cs="Times New Roman"/>
                <w:sz w:val="20"/>
                <w:szCs w:val="20"/>
              </w:rPr>
              <w:t xml:space="preserve"> k zlepšeniu finančnej situácie</w:t>
            </w:r>
            <w:r w:rsidR="00200E26">
              <w:rPr>
                <w:rFonts w:ascii="Times New Roman" w:eastAsia="Times New Roman" w:hAnsi="Times New Roman" w:cs="Times New Roman"/>
                <w:sz w:val="20"/>
                <w:szCs w:val="20"/>
              </w:rPr>
              <w:t xml:space="preserve"> takýchto domácností</w:t>
            </w:r>
            <w:r w:rsidR="00AD24D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840AD">
              <w:rPr>
                <w:rFonts w:ascii="Times New Roman" w:eastAsia="Times New Roman" w:hAnsi="Times New Roman" w:cs="Times New Roman"/>
                <w:sz w:val="20"/>
                <w:szCs w:val="20"/>
              </w:rPr>
              <w:t xml:space="preserve">V prípade tohto opatrenia sa </w:t>
            </w:r>
            <w:r w:rsidR="00FF6DF8">
              <w:rPr>
                <w:rFonts w:ascii="Times New Roman" w:eastAsia="Times New Roman" w:hAnsi="Times New Roman" w:cs="Times New Roman"/>
                <w:sz w:val="20"/>
                <w:szCs w:val="20"/>
              </w:rPr>
              <w:t xml:space="preserve">však </w:t>
            </w:r>
            <w:r w:rsidR="003840AD">
              <w:rPr>
                <w:rFonts w:ascii="Times New Roman" w:eastAsia="Times New Roman" w:hAnsi="Times New Roman" w:cs="Times New Roman"/>
                <w:sz w:val="20"/>
                <w:szCs w:val="20"/>
              </w:rPr>
              <w:t xml:space="preserve">predpokladá marginálny </w:t>
            </w:r>
            <w:r w:rsidR="000B15D0">
              <w:rPr>
                <w:rFonts w:ascii="Times New Roman" w:eastAsia="Times New Roman" w:hAnsi="Times New Roman" w:cs="Times New Roman"/>
                <w:sz w:val="20"/>
                <w:szCs w:val="20"/>
              </w:rPr>
              <w:t xml:space="preserve">pozitívny </w:t>
            </w:r>
            <w:r w:rsidR="003840AD">
              <w:rPr>
                <w:rFonts w:ascii="Times New Roman" w:eastAsia="Times New Roman" w:hAnsi="Times New Roman" w:cs="Times New Roman"/>
                <w:sz w:val="20"/>
                <w:szCs w:val="20"/>
              </w:rPr>
              <w:t>vplyv.</w:t>
            </w:r>
          </w:p>
          <w:bookmarkEnd w:id="0"/>
          <w:p w14:paraId="1AD5A78E" w14:textId="77777777" w:rsidR="002644DE" w:rsidRPr="002644DE" w:rsidRDefault="002644DE" w:rsidP="00163331">
            <w:pPr>
              <w:spacing w:after="0"/>
              <w:jc w:val="both"/>
              <w:rPr>
                <w:rFonts w:ascii="Times New Roman" w:eastAsia="Calibri" w:hAnsi="Times New Roman" w:cs="Times New Roman"/>
                <w:sz w:val="20"/>
                <w:szCs w:val="20"/>
                <w:lang w:eastAsia="sk-SK"/>
              </w:rPr>
            </w:pPr>
          </w:p>
        </w:tc>
      </w:tr>
      <w:tr w:rsidR="002644DE" w:rsidRPr="002644DE" w14:paraId="1AD5A793" w14:textId="77777777" w:rsidTr="0071228B">
        <w:trPr>
          <w:trHeight w:val="397"/>
          <w:jc w:val="center"/>
        </w:trPr>
        <w:tc>
          <w:tcPr>
            <w:tcW w:w="129" w:type="pct"/>
            <w:vMerge w:val="restart"/>
            <w:tcBorders>
              <w:top w:val="single" w:sz="4" w:space="0" w:color="auto"/>
            </w:tcBorders>
            <w:vAlign w:val="center"/>
          </w:tcPr>
          <w:p w14:paraId="1AD5A79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w:t>
            </w:r>
          </w:p>
        </w:tc>
        <w:tc>
          <w:tcPr>
            <w:tcW w:w="1642" w:type="pct"/>
            <w:tcBorders>
              <w:top w:val="single" w:sz="4" w:space="0" w:color="auto"/>
            </w:tcBorders>
          </w:tcPr>
          <w:p w14:paraId="1AD5A79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AD5A792" w14:textId="274F3EDE"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CA5BCE">
              <w:rPr>
                <w:rFonts w:ascii="Times New Roman" w:eastAsia="Calibri" w:hAnsi="Times New Roman" w:cs="Times New Roman"/>
                <w:i/>
                <w:sz w:val="18"/>
                <w:szCs w:val="20"/>
                <w:lang w:eastAsia="sk-SK"/>
              </w:rPr>
              <w:t xml:space="preserve"> Domácnosti s deťmi, ktoré navštevujú</w:t>
            </w:r>
            <w:r w:rsidR="003F4EAE">
              <w:rPr>
                <w:rFonts w:ascii="Times New Roman" w:eastAsia="Calibri" w:hAnsi="Times New Roman" w:cs="Times New Roman"/>
                <w:i/>
                <w:sz w:val="18"/>
                <w:szCs w:val="20"/>
                <w:lang w:eastAsia="sk-SK"/>
              </w:rPr>
              <w:t xml:space="preserve"> </w:t>
            </w:r>
            <w:r w:rsidR="00114183">
              <w:rPr>
                <w:rFonts w:ascii="Times New Roman" w:eastAsia="Calibri" w:hAnsi="Times New Roman" w:cs="Times New Roman"/>
                <w:i/>
                <w:sz w:val="18"/>
                <w:szCs w:val="20"/>
                <w:lang w:eastAsia="sk-SK"/>
              </w:rPr>
              <w:t xml:space="preserve">súkromné </w:t>
            </w:r>
            <w:r w:rsidR="0068177C">
              <w:rPr>
                <w:rFonts w:ascii="Times New Roman" w:eastAsia="Calibri" w:hAnsi="Times New Roman" w:cs="Times New Roman"/>
                <w:i/>
                <w:sz w:val="18"/>
                <w:szCs w:val="20"/>
                <w:lang w:eastAsia="sk-SK"/>
              </w:rPr>
              <w:t>materské</w:t>
            </w:r>
            <w:r w:rsidR="00336393">
              <w:rPr>
                <w:rFonts w:ascii="Times New Roman" w:eastAsia="Calibri" w:hAnsi="Times New Roman" w:cs="Times New Roman"/>
                <w:i/>
                <w:sz w:val="18"/>
                <w:szCs w:val="20"/>
                <w:lang w:eastAsia="sk-SK"/>
              </w:rPr>
              <w:t xml:space="preserve"> a </w:t>
            </w:r>
            <w:r w:rsidR="0068177C">
              <w:rPr>
                <w:rFonts w:ascii="Times New Roman" w:eastAsia="Calibri" w:hAnsi="Times New Roman" w:cs="Times New Roman"/>
                <w:i/>
                <w:sz w:val="18"/>
                <w:szCs w:val="20"/>
                <w:lang w:eastAsia="sk-SK"/>
              </w:rPr>
              <w:t>základné</w:t>
            </w:r>
            <w:r w:rsidR="00336393">
              <w:rPr>
                <w:rFonts w:ascii="Times New Roman" w:eastAsia="Calibri" w:hAnsi="Times New Roman" w:cs="Times New Roman"/>
                <w:i/>
                <w:sz w:val="18"/>
                <w:szCs w:val="20"/>
                <w:lang w:eastAsia="sk-SK"/>
              </w:rPr>
              <w:t xml:space="preserve"> </w:t>
            </w:r>
            <w:r w:rsidR="00114183">
              <w:rPr>
                <w:rFonts w:ascii="Times New Roman" w:eastAsia="Calibri" w:hAnsi="Times New Roman" w:cs="Times New Roman"/>
                <w:i/>
                <w:sz w:val="18"/>
                <w:szCs w:val="20"/>
                <w:lang w:eastAsia="sk-SK"/>
              </w:rPr>
              <w:t>školy</w:t>
            </w:r>
            <w:r w:rsidR="009879D6">
              <w:rPr>
                <w:rFonts w:ascii="Times New Roman" w:eastAsia="Calibri" w:hAnsi="Times New Roman" w:cs="Times New Roman"/>
                <w:i/>
                <w:sz w:val="18"/>
                <w:szCs w:val="20"/>
                <w:lang w:eastAsia="sk-SK"/>
              </w:rPr>
              <w:t>, v ktorých sa uhrádza školné</w:t>
            </w:r>
            <w:r w:rsidR="00B17FD0">
              <w:rPr>
                <w:rFonts w:ascii="Times New Roman" w:eastAsia="Calibri" w:hAnsi="Times New Roman" w:cs="Times New Roman"/>
                <w:i/>
                <w:sz w:val="18"/>
                <w:szCs w:val="20"/>
                <w:lang w:eastAsia="sk-SK"/>
              </w:rPr>
              <w:t xml:space="preserve"> a</w:t>
            </w:r>
            <w:r w:rsidR="00163331">
              <w:rPr>
                <w:rFonts w:ascii="Times New Roman" w:eastAsia="Calibri" w:hAnsi="Times New Roman" w:cs="Times New Roman"/>
                <w:i/>
                <w:sz w:val="18"/>
                <w:szCs w:val="20"/>
                <w:lang w:eastAsia="sk-SK"/>
              </w:rPr>
              <w:t xml:space="preserve"> zriaďovatelia týchto škôl sa </w:t>
            </w:r>
            <w:r w:rsidR="00163331">
              <w:rPr>
                <w:rFonts w:ascii="Times New Roman" w:eastAsia="Calibri" w:hAnsi="Times New Roman" w:cs="Times New Roman"/>
                <w:i/>
                <w:sz w:val="18"/>
                <w:szCs w:val="20"/>
                <w:lang w:eastAsia="sk-SK"/>
              </w:rPr>
              <w:lastRenderedPageBreak/>
              <w:t>rozhodnú</w:t>
            </w:r>
            <w:r w:rsidR="00336393">
              <w:rPr>
                <w:rFonts w:ascii="Times New Roman" w:eastAsia="Calibri" w:hAnsi="Times New Roman" w:cs="Times New Roman"/>
                <w:i/>
                <w:sz w:val="18"/>
                <w:szCs w:val="20"/>
                <w:lang w:eastAsia="sk-SK"/>
              </w:rPr>
              <w:t xml:space="preserve">, že ich školy budú </w:t>
            </w:r>
            <w:r w:rsidR="00A21246">
              <w:rPr>
                <w:rFonts w:ascii="Times New Roman" w:eastAsia="Calibri" w:hAnsi="Times New Roman" w:cs="Times New Roman"/>
                <w:i/>
                <w:sz w:val="18"/>
                <w:szCs w:val="20"/>
                <w:lang w:eastAsia="sk-SK"/>
              </w:rPr>
              <w:t xml:space="preserve"> verejným poskytovateľom výchovy a</w:t>
            </w:r>
            <w:r w:rsidR="002C5E61">
              <w:rPr>
                <w:rFonts w:ascii="Times New Roman" w:eastAsia="Calibri" w:hAnsi="Times New Roman" w:cs="Times New Roman"/>
                <w:i/>
                <w:sz w:val="18"/>
                <w:szCs w:val="20"/>
                <w:lang w:eastAsia="sk-SK"/>
              </w:rPr>
              <w:t> </w:t>
            </w:r>
            <w:r w:rsidR="00A21246">
              <w:rPr>
                <w:rFonts w:ascii="Times New Roman" w:eastAsia="Calibri" w:hAnsi="Times New Roman" w:cs="Times New Roman"/>
                <w:i/>
                <w:sz w:val="18"/>
                <w:szCs w:val="20"/>
                <w:lang w:eastAsia="sk-SK"/>
              </w:rPr>
              <w:t>vzdelávania</w:t>
            </w:r>
            <w:r w:rsidR="002C5E61">
              <w:rPr>
                <w:rFonts w:ascii="Times New Roman" w:eastAsia="Calibri" w:hAnsi="Times New Roman" w:cs="Times New Roman"/>
                <w:i/>
                <w:sz w:val="18"/>
                <w:szCs w:val="20"/>
                <w:lang w:eastAsia="sk-SK"/>
              </w:rPr>
              <w:t xml:space="preserve"> alebo uzatvoria dohodu o verejnej službe.</w:t>
            </w:r>
          </w:p>
        </w:tc>
      </w:tr>
      <w:tr w:rsidR="002644DE" w:rsidRPr="002644DE" w14:paraId="1AD5A797" w14:textId="77777777" w:rsidTr="0071228B">
        <w:trPr>
          <w:trHeight w:val="397"/>
          <w:jc w:val="center"/>
        </w:trPr>
        <w:tc>
          <w:tcPr>
            <w:tcW w:w="129" w:type="pct"/>
            <w:vMerge/>
            <w:vAlign w:val="center"/>
          </w:tcPr>
          <w:p w14:paraId="1AD5A79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95" w14:textId="1F777133"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r w:rsidR="00EA5E5E">
              <w:rPr>
                <w:rFonts w:ascii="Times New Roman" w:eastAsia="Calibri" w:hAnsi="Times New Roman" w:cs="Times New Roman"/>
                <w:i/>
                <w:sz w:val="18"/>
                <w:szCs w:val="20"/>
                <w:lang w:eastAsia="sk-SK"/>
              </w:rPr>
              <w:t xml:space="preserve"> </w:t>
            </w:r>
            <w:r w:rsidR="004804A6">
              <w:rPr>
                <w:rFonts w:ascii="Times New Roman" w:eastAsia="Calibri" w:hAnsi="Times New Roman" w:cs="Times New Roman"/>
                <w:i/>
                <w:sz w:val="18"/>
                <w:szCs w:val="20"/>
                <w:lang w:eastAsia="sk-SK"/>
              </w:rPr>
              <w:t>Domácnosti, ktorých členom je pedagogický alebo odborný zamestnanec materskej školy, ktorý sa rozhodne pre vakcináciu.</w:t>
            </w:r>
          </w:p>
        </w:tc>
        <w:tc>
          <w:tcPr>
            <w:tcW w:w="3229" w:type="pct"/>
            <w:tcBorders>
              <w:top w:val="dotted" w:sz="4" w:space="0" w:color="auto"/>
            </w:tcBorders>
          </w:tcPr>
          <w:p w14:paraId="1AD5A796" w14:textId="5E044D11"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F6367D">
              <w:rPr>
                <w:rFonts w:ascii="Times New Roman" w:eastAsia="Calibri" w:hAnsi="Times New Roman" w:cs="Times New Roman"/>
                <w:i/>
                <w:sz w:val="18"/>
                <w:szCs w:val="20"/>
                <w:lang w:eastAsia="sk-SK"/>
              </w:rPr>
              <w:t xml:space="preserve"> </w:t>
            </w:r>
            <w:r w:rsidR="004804A6">
              <w:rPr>
                <w:rFonts w:ascii="Times New Roman" w:eastAsia="Calibri" w:hAnsi="Times New Roman" w:cs="Times New Roman"/>
                <w:i/>
                <w:sz w:val="18"/>
                <w:szCs w:val="20"/>
                <w:lang w:eastAsia="sk-SK"/>
              </w:rPr>
              <w:t>Domácnosti</w:t>
            </w:r>
            <w:r w:rsidR="00EA2FD3">
              <w:rPr>
                <w:rFonts w:ascii="Times New Roman" w:eastAsia="Calibri" w:hAnsi="Times New Roman" w:cs="Times New Roman"/>
                <w:i/>
                <w:sz w:val="18"/>
                <w:szCs w:val="20"/>
                <w:lang w:eastAsia="sk-SK"/>
              </w:rPr>
              <w:t>, z ktorých deti dochádzajú do školy z miesta obvyklého pobytu</w:t>
            </w:r>
            <w:r w:rsidR="00336393">
              <w:rPr>
                <w:rFonts w:ascii="Times New Roman" w:eastAsia="Calibri" w:hAnsi="Times New Roman" w:cs="Times New Roman"/>
                <w:i/>
                <w:sz w:val="18"/>
                <w:szCs w:val="20"/>
                <w:lang w:eastAsia="sk-SK"/>
              </w:rPr>
              <w:t xml:space="preserve"> alebo povoleného pobytu v prípade </w:t>
            </w:r>
            <w:r w:rsidR="00EA2FD3">
              <w:rPr>
                <w:rFonts w:ascii="Times New Roman" w:eastAsia="Calibri" w:hAnsi="Times New Roman" w:cs="Times New Roman"/>
                <w:i/>
                <w:sz w:val="18"/>
                <w:szCs w:val="20"/>
                <w:lang w:eastAsia="sk-SK"/>
              </w:rPr>
              <w:t xml:space="preserve"> </w:t>
            </w:r>
            <w:r w:rsidR="004804A6">
              <w:rPr>
                <w:rFonts w:ascii="Times New Roman" w:eastAsia="Calibri" w:hAnsi="Times New Roman" w:cs="Times New Roman"/>
                <w:i/>
                <w:sz w:val="18"/>
                <w:szCs w:val="20"/>
                <w:lang w:eastAsia="sk-SK"/>
              </w:rPr>
              <w:t xml:space="preserve">cudzincov, ktorých deti  sa zúčastňujú  výchovy a vzdelávania v SR </w:t>
            </w:r>
            <w:r w:rsidR="00B3252F">
              <w:rPr>
                <w:rFonts w:ascii="Times New Roman" w:eastAsia="Calibri" w:hAnsi="Times New Roman" w:cs="Times New Roman"/>
                <w:i/>
                <w:sz w:val="18"/>
                <w:szCs w:val="20"/>
                <w:lang w:eastAsia="sk-SK"/>
              </w:rPr>
              <w:t>v</w:t>
            </w:r>
            <w:r w:rsidR="006E74B3">
              <w:rPr>
                <w:rFonts w:ascii="Times New Roman" w:eastAsia="Calibri" w:hAnsi="Times New Roman" w:cs="Times New Roman"/>
                <w:i/>
                <w:sz w:val="18"/>
                <w:szCs w:val="20"/>
                <w:lang w:eastAsia="sk-SK"/>
              </w:rPr>
              <w:t> materských a základných školách</w:t>
            </w:r>
            <w:r w:rsidR="00A21246">
              <w:rPr>
                <w:rFonts w:ascii="Times New Roman" w:eastAsia="Calibri" w:hAnsi="Times New Roman" w:cs="Times New Roman"/>
                <w:i/>
                <w:sz w:val="18"/>
                <w:szCs w:val="20"/>
                <w:lang w:eastAsia="sk-SK"/>
              </w:rPr>
              <w:t xml:space="preserve"> </w:t>
            </w:r>
            <w:r w:rsidR="00C239C7">
              <w:rPr>
                <w:rFonts w:ascii="Times New Roman" w:eastAsia="Calibri" w:hAnsi="Times New Roman" w:cs="Times New Roman"/>
                <w:i/>
                <w:sz w:val="18"/>
                <w:szCs w:val="20"/>
                <w:lang w:eastAsia="sk-SK"/>
              </w:rPr>
              <w:t>a domácností, ktorých</w:t>
            </w:r>
            <w:r w:rsidR="00D31798">
              <w:rPr>
                <w:rFonts w:ascii="Times New Roman" w:eastAsia="Calibri" w:hAnsi="Times New Roman" w:cs="Times New Roman"/>
                <w:i/>
                <w:sz w:val="18"/>
                <w:szCs w:val="20"/>
                <w:lang w:eastAsia="sk-SK"/>
              </w:rPr>
              <w:t xml:space="preserve"> deti </w:t>
            </w:r>
            <w:r w:rsidR="00325FF8">
              <w:rPr>
                <w:rFonts w:ascii="Times New Roman" w:eastAsia="Calibri" w:hAnsi="Times New Roman" w:cs="Times New Roman"/>
                <w:i/>
                <w:sz w:val="18"/>
                <w:szCs w:val="20"/>
                <w:lang w:eastAsia="sk-SK"/>
              </w:rPr>
              <w:t xml:space="preserve"> navštevujú  súkromné matersk</w:t>
            </w:r>
            <w:r w:rsidR="00EA2FD3">
              <w:rPr>
                <w:rFonts w:ascii="Times New Roman" w:eastAsia="Calibri" w:hAnsi="Times New Roman" w:cs="Times New Roman"/>
                <w:i/>
                <w:sz w:val="18"/>
                <w:szCs w:val="20"/>
                <w:lang w:eastAsia="sk-SK"/>
              </w:rPr>
              <w:t>é a</w:t>
            </w:r>
            <w:r w:rsidR="00336393">
              <w:rPr>
                <w:rFonts w:ascii="Times New Roman" w:eastAsia="Calibri" w:hAnsi="Times New Roman" w:cs="Times New Roman"/>
                <w:i/>
                <w:sz w:val="18"/>
                <w:szCs w:val="20"/>
                <w:lang w:eastAsia="sk-SK"/>
              </w:rPr>
              <w:t xml:space="preserve"> </w:t>
            </w:r>
            <w:r w:rsidR="00325FF8">
              <w:rPr>
                <w:rFonts w:ascii="Times New Roman" w:eastAsia="Calibri" w:hAnsi="Times New Roman" w:cs="Times New Roman"/>
                <w:i/>
                <w:sz w:val="18"/>
                <w:szCs w:val="20"/>
                <w:lang w:eastAsia="sk-SK"/>
              </w:rPr>
              <w:t xml:space="preserve"> základné  školy</w:t>
            </w:r>
            <w:r w:rsidR="00B56F7F">
              <w:rPr>
                <w:rFonts w:ascii="Times New Roman" w:eastAsia="Calibri" w:hAnsi="Times New Roman" w:cs="Times New Roman"/>
                <w:i/>
                <w:sz w:val="18"/>
                <w:szCs w:val="20"/>
                <w:lang w:eastAsia="sk-SK"/>
              </w:rPr>
              <w:t>, ktoré sa stanú verejným poskytovateľom výchovy a</w:t>
            </w:r>
            <w:r w:rsidR="00FB3271">
              <w:rPr>
                <w:rFonts w:ascii="Times New Roman" w:eastAsia="Calibri" w:hAnsi="Times New Roman" w:cs="Times New Roman"/>
                <w:i/>
                <w:sz w:val="18"/>
                <w:szCs w:val="20"/>
                <w:lang w:eastAsia="sk-SK"/>
              </w:rPr>
              <w:t> </w:t>
            </w:r>
            <w:r w:rsidR="00B56F7F">
              <w:rPr>
                <w:rFonts w:ascii="Times New Roman" w:eastAsia="Calibri" w:hAnsi="Times New Roman" w:cs="Times New Roman"/>
                <w:i/>
                <w:sz w:val="18"/>
                <w:szCs w:val="20"/>
                <w:lang w:eastAsia="sk-SK"/>
              </w:rPr>
              <w:t>vzdelávania</w:t>
            </w:r>
            <w:r w:rsidR="00FB3271">
              <w:rPr>
                <w:rFonts w:ascii="Times New Roman" w:eastAsia="Calibri" w:hAnsi="Times New Roman" w:cs="Times New Roman"/>
                <w:i/>
                <w:sz w:val="18"/>
                <w:szCs w:val="20"/>
                <w:lang w:eastAsia="sk-SK"/>
              </w:rPr>
              <w:t>.</w:t>
            </w:r>
          </w:p>
        </w:tc>
      </w:tr>
      <w:tr w:rsidR="002644DE" w:rsidRPr="002644DE" w14:paraId="1AD5A79A" w14:textId="77777777" w:rsidTr="0071228B">
        <w:trPr>
          <w:trHeight w:val="454"/>
          <w:jc w:val="center"/>
        </w:trPr>
        <w:tc>
          <w:tcPr>
            <w:tcW w:w="129" w:type="pct"/>
            <w:tcBorders>
              <w:top w:val="dotted" w:sz="4" w:space="0" w:color="auto"/>
            </w:tcBorders>
            <w:shd w:val="clear" w:color="auto" w:fill="F2F2F2"/>
            <w:vAlign w:val="center"/>
          </w:tcPr>
          <w:p w14:paraId="1AD5A79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AD5A79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AD5A7A2" w14:textId="77777777" w:rsidTr="0071228B">
        <w:trPr>
          <w:trHeight w:val="680"/>
          <w:jc w:val="center"/>
        </w:trPr>
        <w:tc>
          <w:tcPr>
            <w:tcW w:w="129" w:type="pct"/>
            <w:vMerge w:val="restart"/>
            <w:tcBorders>
              <w:top w:val="dotted" w:sz="4" w:space="0" w:color="auto"/>
            </w:tcBorders>
            <w:vAlign w:val="center"/>
          </w:tcPr>
          <w:p w14:paraId="1AD5A79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1AD5A79C"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AD5A79D"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AD5A79F" w14:textId="35EEBBA1" w:rsidR="00A33498" w:rsidRDefault="004804A6"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1AD5A7A0" w14:textId="538BA405" w:rsidR="00A33498" w:rsidRDefault="00A33498" w:rsidP="002644DE">
            <w:pPr>
              <w:spacing w:after="0" w:line="240" w:lineRule="auto"/>
              <w:rPr>
                <w:rFonts w:ascii="Times New Roman" w:eastAsia="Calibri" w:hAnsi="Times New Roman" w:cs="Times New Roman"/>
                <w:i/>
                <w:sz w:val="18"/>
                <w:szCs w:val="20"/>
                <w:lang w:eastAsia="sk-SK"/>
              </w:rPr>
            </w:pPr>
          </w:p>
          <w:p w14:paraId="1AD5A7A1" w14:textId="37A470B6" w:rsidR="009B36ED" w:rsidRPr="002644DE" w:rsidRDefault="0088694C"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2644DE" w:rsidRPr="002644DE" w14:paraId="1AD5A7A6" w14:textId="77777777" w:rsidTr="0071228B">
        <w:trPr>
          <w:trHeight w:val="680"/>
          <w:jc w:val="center"/>
        </w:trPr>
        <w:tc>
          <w:tcPr>
            <w:tcW w:w="129" w:type="pct"/>
            <w:vMerge/>
            <w:vAlign w:val="center"/>
          </w:tcPr>
          <w:p w14:paraId="1AD5A7A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A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D5A7A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AD5A7AB" w14:textId="77777777" w:rsidTr="0071228B">
        <w:trPr>
          <w:trHeight w:val="397"/>
          <w:jc w:val="center"/>
        </w:trPr>
        <w:tc>
          <w:tcPr>
            <w:tcW w:w="129" w:type="pct"/>
            <w:tcBorders>
              <w:top w:val="dotted" w:sz="4" w:space="0" w:color="auto"/>
            </w:tcBorders>
            <w:vAlign w:val="center"/>
          </w:tcPr>
          <w:p w14:paraId="1AD5A7A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1AD5A7A8" w14:textId="219889FB"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r w:rsidR="00C45ECD">
              <w:rPr>
                <w:rFonts w:ascii="Times New Roman" w:eastAsia="Calibri" w:hAnsi="Times New Roman" w:cs="Times New Roman"/>
                <w:i/>
                <w:sz w:val="20"/>
                <w:szCs w:val="20"/>
                <w:lang w:eastAsia="sk-SK"/>
              </w:rPr>
              <w:t xml:space="preserve"> </w:t>
            </w:r>
          </w:p>
        </w:tc>
        <w:tc>
          <w:tcPr>
            <w:tcW w:w="3229" w:type="pct"/>
            <w:tcBorders>
              <w:top w:val="dotted" w:sz="4" w:space="0" w:color="auto"/>
            </w:tcBorders>
          </w:tcPr>
          <w:p w14:paraId="1AD5A7AA" w14:textId="3AD2E75B" w:rsidR="002644DE" w:rsidRPr="002644DE" w:rsidRDefault="00B3221F" w:rsidP="00DE041E">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 xml:space="preserve">Kvantifikáciu vplyvov týchto opatrení </w:t>
            </w:r>
            <w:r w:rsidR="0074599D">
              <w:rPr>
                <w:rFonts w:ascii="Times New Roman" w:eastAsia="Times New Roman" w:hAnsi="Times New Roman" w:cs="Times New Roman"/>
                <w:sz w:val="20"/>
                <w:szCs w:val="20"/>
              </w:rPr>
              <w:t xml:space="preserve">na hospodárenie domácností </w:t>
            </w:r>
            <w:r>
              <w:rPr>
                <w:rFonts w:ascii="Times New Roman" w:eastAsia="Times New Roman" w:hAnsi="Times New Roman" w:cs="Times New Roman"/>
                <w:sz w:val="20"/>
                <w:szCs w:val="20"/>
              </w:rPr>
              <w:t xml:space="preserve">nie je možné </w:t>
            </w:r>
            <w:r w:rsidR="004C7CAD">
              <w:rPr>
                <w:rFonts w:ascii="Times New Roman" w:eastAsia="Times New Roman" w:hAnsi="Times New Roman" w:cs="Times New Roman"/>
                <w:sz w:val="20"/>
                <w:szCs w:val="20"/>
              </w:rPr>
              <w:t>vyčísliť, nakoľko nie sú k dispozícii relevantné údaje o úhrade školného</w:t>
            </w:r>
            <w:r w:rsidR="009D2ECA">
              <w:rPr>
                <w:rFonts w:ascii="Times New Roman" w:eastAsia="Times New Roman" w:hAnsi="Times New Roman" w:cs="Times New Roman"/>
                <w:sz w:val="20"/>
                <w:szCs w:val="20"/>
              </w:rPr>
              <w:t xml:space="preserve"> v </w:t>
            </w:r>
            <w:r w:rsidR="004C7CAD">
              <w:rPr>
                <w:rFonts w:ascii="Times New Roman" w:eastAsia="Times New Roman" w:hAnsi="Times New Roman" w:cs="Times New Roman"/>
                <w:sz w:val="20"/>
                <w:szCs w:val="20"/>
              </w:rPr>
              <w:t>jednotlivých šk</w:t>
            </w:r>
            <w:r w:rsidR="009D2ECA">
              <w:rPr>
                <w:rFonts w:ascii="Times New Roman" w:eastAsia="Times New Roman" w:hAnsi="Times New Roman" w:cs="Times New Roman"/>
                <w:sz w:val="20"/>
                <w:szCs w:val="20"/>
              </w:rPr>
              <w:t>o</w:t>
            </w:r>
            <w:r w:rsidR="004C7CAD">
              <w:rPr>
                <w:rFonts w:ascii="Times New Roman" w:eastAsia="Times New Roman" w:hAnsi="Times New Roman" w:cs="Times New Roman"/>
                <w:sz w:val="20"/>
                <w:szCs w:val="20"/>
              </w:rPr>
              <w:t>l</w:t>
            </w:r>
            <w:r w:rsidR="009D2ECA">
              <w:rPr>
                <w:rFonts w:ascii="Times New Roman" w:eastAsia="Times New Roman" w:hAnsi="Times New Roman" w:cs="Times New Roman"/>
                <w:sz w:val="20"/>
                <w:szCs w:val="20"/>
              </w:rPr>
              <w:t>ách</w:t>
            </w:r>
            <w:r w:rsidR="004C7CAD">
              <w:rPr>
                <w:rFonts w:ascii="Times New Roman" w:eastAsia="Times New Roman" w:hAnsi="Times New Roman" w:cs="Times New Roman"/>
                <w:sz w:val="20"/>
                <w:szCs w:val="20"/>
              </w:rPr>
              <w:t xml:space="preserve">,  jeho výške, o tom, aké bude rozhodnutie </w:t>
            </w:r>
            <w:r w:rsidR="00576D82">
              <w:rPr>
                <w:rFonts w:ascii="Times New Roman" w:eastAsia="Times New Roman" w:hAnsi="Times New Roman" w:cs="Times New Roman"/>
                <w:sz w:val="20"/>
                <w:szCs w:val="20"/>
              </w:rPr>
              <w:t>zriaďov</w:t>
            </w:r>
            <w:r w:rsidR="009D2ECA">
              <w:rPr>
                <w:rFonts w:ascii="Times New Roman" w:eastAsia="Times New Roman" w:hAnsi="Times New Roman" w:cs="Times New Roman"/>
                <w:sz w:val="20"/>
                <w:szCs w:val="20"/>
              </w:rPr>
              <w:t xml:space="preserve">ateľov </w:t>
            </w:r>
            <w:r w:rsidR="00576D82">
              <w:rPr>
                <w:rFonts w:ascii="Times New Roman" w:eastAsia="Times New Roman" w:hAnsi="Times New Roman" w:cs="Times New Roman"/>
                <w:sz w:val="20"/>
                <w:szCs w:val="20"/>
              </w:rPr>
              <w:t xml:space="preserve">a ich </w:t>
            </w:r>
            <w:r w:rsidR="004C7CAD">
              <w:rPr>
                <w:rFonts w:ascii="Times New Roman" w:eastAsia="Times New Roman" w:hAnsi="Times New Roman" w:cs="Times New Roman"/>
                <w:sz w:val="20"/>
                <w:szCs w:val="20"/>
              </w:rPr>
              <w:t>škôl vo vzťahu k</w:t>
            </w:r>
            <w:r w:rsidR="008C6355">
              <w:rPr>
                <w:rFonts w:ascii="Times New Roman" w:eastAsia="Times New Roman" w:hAnsi="Times New Roman" w:cs="Times New Roman"/>
                <w:sz w:val="20"/>
                <w:szCs w:val="20"/>
              </w:rPr>
              <w:t xml:space="preserve"> možnosti </w:t>
            </w:r>
            <w:r w:rsidR="00336393">
              <w:rPr>
                <w:rFonts w:ascii="Times New Roman" w:eastAsia="Times New Roman" w:hAnsi="Times New Roman" w:cs="Times New Roman"/>
                <w:sz w:val="20"/>
                <w:szCs w:val="20"/>
              </w:rPr>
              <w:t xml:space="preserve">školy </w:t>
            </w:r>
            <w:r w:rsidR="008C6355">
              <w:rPr>
                <w:rFonts w:ascii="Times New Roman" w:eastAsia="Times New Roman" w:hAnsi="Times New Roman" w:cs="Times New Roman"/>
                <w:sz w:val="20"/>
                <w:szCs w:val="20"/>
              </w:rPr>
              <w:t>stať sa verejným poskytovateľom výchovy a</w:t>
            </w:r>
            <w:r w:rsidR="009F0C39">
              <w:rPr>
                <w:rFonts w:ascii="Times New Roman" w:eastAsia="Times New Roman" w:hAnsi="Times New Roman" w:cs="Times New Roman"/>
                <w:sz w:val="20"/>
                <w:szCs w:val="20"/>
              </w:rPr>
              <w:t> </w:t>
            </w:r>
            <w:r w:rsidR="008C6355">
              <w:rPr>
                <w:rFonts w:ascii="Times New Roman" w:eastAsia="Times New Roman" w:hAnsi="Times New Roman" w:cs="Times New Roman"/>
                <w:sz w:val="20"/>
                <w:szCs w:val="20"/>
              </w:rPr>
              <w:t>vzdelávania</w:t>
            </w:r>
            <w:r w:rsidR="009F0C39">
              <w:rPr>
                <w:rFonts w:ascii="Times New Roman" w:eastAsia="Times New Roman" w:hAnsi="Times New Roman" w:cs="Times New Roman"/>
                <w:sz w:val="20"/>
                <w:szCs w:val="20"/>
              </w:rPr>
              <w:t xml:space="preserve"> alebo </w:t>
            </w:r>
            <w:r w:rsidR="00507575">
              <w:rPr>
                <w:rFonts w:ascii="Times New Roman" w:eastAsia="Times New Roman" w:hAnsi="Times New Roman" w:cs="Times New Roman"/>
                <w:sz w:val="20"/>
                <w:szCs w:val="20"/>
              </w:rPr>
              <w:t>možnosti uzatvoriť dohodu o verejnej službe</w:t>
            </w:r>
            <w:r w:rsidR="004C7CAD">
              <w:rPr>
                <w:rFonts w:ascii="Times New Roman" w:eastAsia="Times New Roman" w:hAnsi="Times New Roman" w:cs="Times New Roman"/>
                <w:sz w:val="20"/>
                <w:szCs w:val="20"/>
              </w:rPr>
              <w:t xml:space="preserve">, </w:t>
            </w:r>
            <w:r w:rsidR="008C6355">
              <w:rPr>
                <w:rFonts w:ascii="Times New Roman" w:eastAsia="Times New Roman" w:hAnsi="Times New Roman" w:cs="Times New Roman"/>
                <w:sz w:val="20"/>
                <w:szCs w:val="20"/>
              </w:rPr>
              <w:t xml:space="preserve">relevantné údaje </w:t>
            </w:r>
            <w:r w:rsidR="004C7CAD">
              <w:rPr>
                <w:rFonts w:ascii="Times New Roman" w:eastAsia="Times New Roman" w:hAnsi="Times New Roman" w:cs="Times New Roman"/>
                <w:sz w:val="20"/>
                <w:szCs w:val="20"/>
              </w:rPr>
              <w:t>o</w:t>
            </w:r>
            <w:r w:rsidR="00EA2FD3">
              <w:rPr>
                <w:rFonts w:ascii="Times New Roman" w:eastAsia="Times New Roman" w:hAnsi="Times New Roman" w:cs="Times New Roman"/>
                <w:sz w:val="20"/>
                <w:szCs w:val="20"/>
              </w:rPr>
              <w:t> obvyklom pobyte, ako aj údaje o</w:t>
            </w:r>
            <w:r w:rsidR="00336393">
              <w:rPr>
                <w:rFonts w:ascii="Times New Roman" w:eastAsia="Times New Roman" w:hAnsi="Times New Roman" w:cs="Times New Roman"/>
                <w:sz w:val="20"/>
                <w:szCs w:val="20"/>
              </w:rPr>
              <w:t xml:space="preserve"> povolenom pobyte </w:t>
            </w:r>
            <w:r w:rsidR="004F4A73">
              <w:rPr>
                <w:rFonts w:ascii="Times New Roman" w:eastAsia="Times New Roman" w:hAnsi="Times New Roman" w:cs="Times New Roman"/>
                <w:sz w:val="20"/>
                <w:szCs w:val="20"/>
              </w:rPr>
              <w:t>cudz</w:t>
            </w:r>
            <w:r w:rsidR="002160FF">
              <w:rPr>
                <w:rFonts w:ascii="Times New Roman" w:eastAsia="Times New Roman" w:hAnsi="Times New Roman" w:cs="Times New Roman"/>
                <w:sz w:val="20"/>
                <w:szCs w:val="20"/>
              </w:rPr>
              <w:t>inco</w:t>
            </w:r>
            <w:r w:rsidR="002F6564">
              <w:rPr>
                <w:rFonts w:ascii="Times New Roman" w:eastAsia="Times New Roman" w:hAnsi="Times New Roman" w:cs="Times New Roman"/>
                <w:sz w:val="20"/>
                <w:szCs w:val="20"/>
              </w:rPr>
              <w:t>v</w:t>
            </w:r>
            <w:r w:rsidR="004C7CAD">
              <w:rPr>
                <w:rFonts w:ascii="Times New Roman" w:eastAsia="Times New Roman" w:hAnsi="Times New Roman" w:cs="Times New Roman"/>
                <w:sz w:val="20"/>
                <w:szCs w:val="20"/>
              </w:rPr>
              <w:t xml:space="preserve"> </w:t>
            </w:r>
            <w:r w:rsidR="00554A85">
              <w:rPr>
                <w:rFonts w:ascii="Times New Roman" w:eastAsia="Times New Roman" w:hAnsi="Times New Roman" w:cs="Times New Roman"/>
                <w:sz w:val="20"/>
                <w:szCs w:val="20"/>
              </w:rPr>
              <w:t>a</w:t>
            </w:r>
            <w:r w:rsidR="00507575">
              <w:rPr>
                <w:rFonts w:ascii="Times New Roman" w:eastAsia="Times New Roman" w:hAnsi="Times New Roman" w:cs="Times New Roman"/>
                <w:sz w:val="20"/>
                <w:szCs w:val="20"/>
              </w:rPr>
              <w:t xml:space="preserve"> o </w:t>
            </w:r>
            <w:r w:rsidR="00554A85">
              <w:rPr>
                <w:rFonts w:ascii="Times New Roman" w:eastAsia="Times New Roman" w:hAnsi="Times New Roman" w:cs="Times New Roman"/>
                <w:sz w:val="20"/>
                <w:szCs w:val="20"/>
              </w:rPr>
              <w:t xml:space="preserve">deťoch a žiakoch v súkromných materských a základných školách, </w:t>
            </w:r>
            <w:r w:rsidR="00133202">
              <w:rPr>
                <w:rFonts w:ascii="Times New Roman" w:eastAsia="Times New Roman" w:hAnsi="Times New Roman" w:cs="Times New Roman"/>
                <w:sz w:val="20"/>
                <w:szCs w:val="20"/>
              </w:rPr>
              <w:t xml:space="preserve">zákonným zástupcom </w:t>
            </w:r>
            <w:r w:rsidR="00554A85">
              <w:rPr>
                <w:rFonts w:ascii="Times New Roman" w:eastAsia="Times New Roman" w:hAnsi="Times New Roman" w:cs="Times New Roman"/>
                <w:sz w:val="20"/>
                <w:szCs w:val="20"/>
              </w:rPr>
              <w:t>ktorý</w:t>
            </w:r>
            <w:r w:rsidR="00133202">
              <w:rPr>
                <w:rFonts w:ascii="Times New Roman" w:eastAsia="Times New Roman" w:hAnsi="Times New Roman" w:cs="Times New Roman"/>
                <w:sz w:val="20"/>
                <w:szCs w:val="20"/>
              </w:rPr>
              <w:t xml:space="preserve">ch by vznikol </w:t>
            </w:r>
            <w:r w:rsidR="00554A85">
              <w:rPr>
                <w:rFonts w:ascii="Times New Roman" w:eastAsia="Times New Roman" w:hAnsi="Times New Roman" w:cs="Times New Roman"/>
                <w:sz w:val="20"/>
                <w:szCs w:val="20"/>
              </w:rPr>
              <w:t>nárok na poskytovanie</w:t>
            </w:r>
            <w:r w:rsidR="00A80107">
              <w:rPr>
                <w:rFonts w:ascii="Times New Roman" w:eastAsia="Times New Roman" w:hAnsi="Times New Roman" w:cs="Times New Roman"/>
                <w:sz w:val="20"/>
                <w:szCs w:val="20"/>
              </w:rPr>
              <w:t xml:space="preserve"> príspevku na dopravu</w:t>
            </w:r>
            <w:r w:rsidR="00EA2FD3">
              <w:rPr>
                <w:rFonts w:ascii="Times New Roman" w:eastAsia="Times New Roman" w:hAnsi="Times New Roman" w:cs="Times New Roman"/>
                <w:sz w:val="20"/>
                <w:szCs w:val="20"/>
              </w:rPr>
              <w:t>. Rovnako nie sú k dispozícii údaje</w:t>
            </w:r>
            <w:r w:rsidR="004C7CAD">
              <w:rPr>
                <w:rFonts w:ascii="Times New Roman" w:eastAsia="Times New Roman" w:hAnsi="Times New Roman" w:cs="Times New Roman"/>
                <w:sz w:val="20"/>
                <w:szCs w:val="20"/>
              </w:rPr>
              <w:t xml:space="preserve"> o počte pedagogických a odborných zamestnanco</w:t>
            </w:r>
            <w:r w:rsidR="00731B25">
              <w:rPr>
                <w:rFonts w:ascii="Times New Roman" w:eastAsia="Times New Roman" w:hAnsi="Times New Roman" w:cs="Times New Roman"/>
                <w:sz w:val="20"/>
                <w:szCs w:val="20"/>
              </w:rPr>
              <w:t>v</w:t>
            </w:r>
            <w:r w:rsidR="004C7CAD">
              <w:rPr>
                <w:rFonts w:ascii="Times New Roman" w:eastAsia="Times New Roman" w:hAnsi="Times New Roman" w:cs="Times New Roman"/>
                <w:sz w:val="20"/>
                <w:szCs w:val="20"/>
              </w:rPr>
              <w:t xml:space="preserve"> matersk</w:t>
            </w:r>
            <w:r w:rsidR="00731B25">
              <w:rPr>
                <w:rFonts w:ascii="Times New Roman" w:eastAsia="Times New Roman" w:hAnsi="Times New Roman" w:cs="Times New Roman"/>
                <w:sz w:val="20"/>
                <w:szCs w:val="20"/>
              </w:rPr>
              <w:t>ých škôl</w:t>
            </w:r>
            <w:r w:rsidR="004C7CAD">
              <w:rPr>
                <w:rFonts w:ascii="Times New Roman" w:eastAsia="Times New Roman" w:hAnsi="Times New Roman" w:cs="Times New Roman"/>
                <w:sz w:val="20"/>
                <w:szCs w:val="20"/>
              </w:rPr>
              <w:t>, ktorí sa rozhod</w:t>
            </w:r>
            <w:r w:rsidR="002160FF">
              <w:rPr>
                <w:rFonts w:ascii="Times New Roman" w:eastAsia="Times New Roman" w:hAnsi="Times New Roman" w:cs="Times New Roman"/>
                <w:sz w:val="20"/>
                <w:szCs w:val="20"/>
              </w:rPr>
              <w:t>nú</w:t>
            </w:r>
            <w:r w:rsidR="004C7CAD">
              <w:rPr>
                <w:rFonts w:ascii="Times New Roman" w:eastAsia="Times New Roman" w:hAnsi="Times New Roman" w:cs="Times New Roman"/>
                <w:sz w:val="20"/>
                <w:szCs w:val="20"/>
              </w:rPr>
              <w:t xml:space="preserve"> pre vakcináciu. </w:t>
            </w:r>
          </w:p>
        </w:tc>
      </w:tr>
      <w:tr w:rsidR="002644DE" w:rsidRPr="002644DE" w14:paraId="1AD5A7AF" w14:textId="77777777" w:rsidTr="0071228B">
        <w:trPr>
          <w:trHeight w:val="170"/>
          <w:jc w:val="center"/>
        </w:trPr>
        <w:tc>
          <w:tcPr>
            <w:tcW w:w="129" w:type="pct"/>
            <w:tcBorders>
              <w:top w:val="nil"/>
              <w:bottom w:val="single" w:sz="4" w:space="0" w:color="auto"/>
            </w:tcBorders>
            <w:shd w:val="clear" w:color="auto" w:fill="F2F2F2"/>
            <w:vAlign w:val="center"/>
          </w:tcPr>
          <w:p w14:paraId="1AD5A7A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1AD5A7AD"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1AD5A7AE"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1AD5A7B3" w14:textId="77777777" w:rsidTr="0071228B">
        <w:trPr>
          <w:trHeight w:val="759"/>
          <w:jc w:val="center"/>
        </w:trPr>
        <w:tc>
          <w:tcPr>
            <w:tcW w:w="129" w:type="pct"/>
            <w:tcBorders>
              <w:top w:val="single" w:sz="4" w:space="0" w:color="auto"/>
              <w:bottom w:val="single" w:sz="4" w:space="0" w:color="auto"/>
            </w:tcBorders>
            <w:vAlign w:val="center"/>
          </w:tcPr>
          <w:p w14:paraId="1AD5A7B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1AD5A7B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1AD5A7B2" w14:textId="12FAB31B" w:rsidR="002644DE" w:rsidRPr="002644DE" w:rsidRDefault="002A4902" w:rsidP="002A4902">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 xml:space="preserve">Opatrenia uvedené v bode 4.1.1 </w:t>
            </w:r>
            <w:r w:rsidR="00A160C4">
              <w:rPr>
                <w:rFonts w:ascii="Times New Roman" w:eastAsia="Times New Roman" w:hAnsi="Times New Roman" w:cs="Times New Roman"/>
                <w:sz w:val="20"/>
                <w:szCs w:val="20"/>
              </w:rPr>
              <w:t>môžu mať</w:t>
            </w:r>
            <w:r>
              <w:rPr>
                <w:rFonts w:ascii="Times New Roman" w:eastAsia="Times New Roman" w:hAnsi="Times New Roman" w:cs="Times New Roman"/>
                <w:sz w:val="20"/>
                <w:szCs w:val="20"/>
              </w:rPr>
              <w:t xml:space="preserve"> rovnako pozitívny vplyv aj na skupiny v riziku chudoby alebo sociálneho vylúčenia, </w:t>
            </w:r>
            <w:r w:rsidR="007000A2">
              <w:rPr>
                <w:rFonts w:ascii="Times New Roman" w:eastAsia="Times New Roman" w:hAnsi="Times New Roman" w:cs="Times New Roman"/>
                <w:sz w:val="20"/>
                <w:szCs w:val="20"/>
              </w:rPr>
              <w:t>pretože znižuj</w:t>
            </w:r>
            <w:r>
              <w:rPr>
                <w:rFonts w:ascii="Times New Roman" w:eastAsia="Times New Roman" w:hAnsi="Times New Roman" w:cs="Times New Roman"/>
                <w:sz w:val="20"/>
                <w:szCs w:val="20"/>
              </w:rPr>
              <w:t>ú</w:t>
            </w:r>
            <w:r w:rsidR="007000A2">
              <w:rPr>
                <w:rFonts w:ascii="Times New Roman" w:eastAsia="Times New Roman" w:hAnsi="Times New Roman" w:cs="Times New Roman"/>
                <w:sz w:val="20"/>
                <w:szCs w:val="20"/>
              </w:rPr>
              <w:t xml:space="preserve"> výdavky domácností</w:t>
            </w:r>
            <w:r w:rsidR="00DE04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ED031F">
              <w:rPr>
                <w:rFonts w:ascii="Times New Roman" w:eastAsia="Times New Roman" w:hAnsi="Times New Roman" w:cs="Times New Roman"/>
                <w:sz w:val="20"/>
                <w:szCs w:val="20"/>
              </w:rPr>
              <w:t xml:space="preserve">Zníženie výdavkov pomôže </w:t>
            </w:r>
            <w:r w:rsidR="004A1217">
              <w:rPr>
                <w:rFonts w:ascii="Times New Roman" w:eastAsia="Times New Roman" w:hAnsi="Times New Roman" w:cs="Times New Roman"/>
                <w:sz w:val="20"/>
                <w:szCs w:val="20"/>
              </w:rPr>
              <w:t xml:space="preserve">predovšetkým </w:t>
            </w:r>
            <w:r w:rsidR="00FB3D80">
              <w:rPr>
                <w:rFonts w:ascii="Times New Roman" w:eastAsia="Times New Roman" w:hAnsi="Times New Roman" w:cs="Times New Roman"/>
                <w:sz w:val="20"/>
                <w:szCs w:val="20"/>
              </w:rPr>
              <w:t>domácnost</w:t>
            </w:r>
            <w:r w:rsidR="00ED031F">
              <w:rPr>
                <w:rFonts w:ascii="Times New Roman" w:eastAsia="Times New Roman" w:hAnsi="Times New Roman" w:cs="Times New Roman"/>
                <w:sz w:val="20"/>
                <w:szCs w:val="20"/>
              </w:rPr>
              <w:t>iam</w:t>
            </w:r>
            <w:r w:rsidR="00FB3D80">
              <w:rPr>
                <w:rFonts w:ascii="Times New Roman" w:eastAsia="Times New Roman" w:hAnsi="Times New Roman" w:cs="Times New Roman"/>
                <w:sz w:val="20"/>
                <w:szCs w:val="20"/>
              </w:rPr>
              <w:t xml:space="preserve"> s nízkym príjmom, </w:t>
            </w:r>
            <w:r w:rsidR="004A1217">
              <w:rPr>
                <w:rFonts w:ascii="Times New Roman" w:eastAsia="Times New Roman" w:hAnsi="Times New Roman" w:cs="Times New Roman"/>
                <w:sz w:val="20"/>
                <w:szCs w:val="20"/>
              </w:rPr>
              <w:t>viacdetný</w:t>
            </w:r>
            <w:r w:rsidR="00ED031F">
              <w:rPr>
                <w:rFonts w:ascii="Times New Roman" w:eastAsia="Times New Roman" w:hAnsi="Times New Roman" w:cs="Times New Roman"/>
                <w:sz w:val="20"/>
                <w:szCs w:val="20"/>
              </w:rPr>
              <w:t>m</w:t>
            </w:r>
            <w:r w:rsidR="00FB3D80">
              <w:rPr>
                <w:rFonts w:ascii="Times New Roman" w:eastAsia="Times New Roman" w:hAnsi="Times New Roman" w:cs="Times New Roman"/>
                <w:sz w:val="20"/>
                <w:szCs w:val="20"/>
              </w:rPr>
              <w:t xml:space="preserve"> domácnost</w:t>
            </w:r>
            <w:r>
              <w:rPr>
                <w:rFonts w:ascii="Times New Roman" w:eastAsia="Times New Roman" w:hAnsi="Times New Roman" w:cs="Times New Roman"/>
                <w:sz w:val="20"/>
                <w:szCs w:val="20"/>
              </w:rPr>
              <w:t>i</w:t>
            </w:r>
            <w:r w:rsidR="00ED031F">
              <w:rPr>
                <w:rFonts w:ascii="Times New Roman" w:eastAsia="Times New Roman" w:hAnsi="Times New Roman" w:cs="Times New Roman"/>
                <w:sz w:val="20"/>
                <w:szCs w:val="20"/>
              </w:rPr>
              <w:t>am</w:t>
            </w:r>
            <w:r w:rsidR="004804A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1B7C6F">
              <w:rPr>
                <w:rFonts w:ascii="Times New Roman" w:eastAsia="Times New Roman" w:hAnsi="Times New Roman" w:cs="Times New Roman"/>
                <w:sz w:val="20"/>
                <w:szCs w:val="20"/>
              </w:rPr>
              <w:t>jednorodičovský</w:t>
            </w:r>
            <w:r w:rsidR="00ED031F">
              <w:rPr>
                <w:rFonts w:ascii="Times New Roman" w:eastAsia="Times New Roman" w:hAnsi="Times New Roman" w:cs="Times New Roman"/>
                <w:sz w:val="20"/>
                <w:szCs w:val="20"/>
              </w:rPr>
              <w:t>m</w:t>
            </w:r>
            <w:r w:rsidR="001B7C6F">
              <w:rPr>
                <w:rFonts w:ascii="Times New Roman" w:eastAsia="Times New Roman" w:hAnsi="Times New Roman" w:cs="Times New Roman"/>
                <w:sz w:val="20"/>
                <w:szCs w:val="20"/>
              </w:rPr>
              <w:t xml:space="preserve"> domácnost</w:t>
            </w:r>
            <w:r w:rsidR="00ED031F">
              <w:rPr>
                <w:rFonts w:ascii="Times New Roman" w:eastAsia="Times New Roman" w:hAnsi="Times New Roman" w:cs="Times New Roman"/>
                <w:sz w:val="20"/>
                <w:szCs w:val="20"/>
              </w:rPr>
              <w:t>iam</w:t>
            </w:r>
            <w:r w:rsidR="004804A6">
              <w:rPr>
                <w:rFonts w:ascii="Times New Roman" w:eastAsia="Times New Roman" w:hAnsi="Times New Roman" w:cs="Times New Roman"/>
                <w:sz w:val="20"/>
                <w:szCs w:val="20"/>
              </w:rPr>
              <w:t xml:space="preserve"> a domácnostiam s nezamestnanými</w:t>
            </w:r>
            <w:r w:rsidR="007D3938">
              <w:rPr>
                <w:rFonts w:ascii="Times New Roman" w:eastAsia="Times New Roman" w:hAnsi="Times New Roman" w:cs="Times New Roman"/>
                <w:sz w:val="20"/>
                <w:szCs w:val="20"/>
              </w:rPr>
              <w:t xml:space="preserve">. </w:t>
            </w:r>
          </w:p>
        </w:tc>
      </w:tr>
      <w:tr w:rsidR="002644DE" w:rsidRPr="002644DE" w14:paraId="1AD5A7B7" w14:textId="77777777" w:rsidTr="0071228B">
        <w:trPr>
          <w:trHeight w:val="397"/>
          <w:jc w:val="center"/>
        </w:trPr>
        <w:tc>
          <w:tcPr>
            <w:tcW w:w="129" w:type="pct"/>
            <w:vMerge w:val="restart"/>
            <w:tcBorders>
              <w:top w:val="single" w:sz="4" w:space="0" w:color="auto"/>
            </w:tcBorders>
            <w:vAlign w:val="center"/>
          </w:tcPr>
          <w:p w14:paraId="1AD5A7B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1AD5A7B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AD5A7B6" w14:textId="54B51B3A" w:rsidR="002644DE" w:rsidRPr="002644DE" w:rsidRDefault="00E73F44"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 Domácnosti s deťmi, ktoré navštevujú</w:t>
            </w:r>
            <w:r w:rsidR="003F4EAE">
              <w:rPr>
                <w:rFonts w:ascii="Times New Roman" w:eastAsia="Calibri" w:hAnsi="Times New Roman" w:cs="Times New Roman"/>
                <w:i/>
                <w:sz w:val="18"/>
                <w:szCs w:val="20"/>
                <w:lang w:eastAsia="sk-SK"/>
              </w:rPr>
              <w:t xml:space="preserve"> </w:t>
            </w:r>
            <w:r>
              <w:rPr>
                <w:rFonts w:ascii="Times New Roman" w:eastAsia="Calibri" w:hAnsi="Times New Roman" w:cs="Times New Roman"/>
                <w:i/>
                <w:sz w:val="18"/>
                <w:szCs w:val="20"/>
                <w:lang w:eastAsia="sk-SK"/>
              </w:rPr>
              <w:t xml:space="preserve"> súkromné materské a základné školy, v ktorých sa uhrádza školné a zriaďovatelia týchto škôl sa rozhodnú, že ich školy budú  verejným poskytovateľom výchovy a vzdelávania alebo uzatvoria dohodu o verejnej službe.</w:t>
            </w:r>
          </w:p>
        </w:tc>
      </w:tr>
      <w:tr w:rsidR="002644DE" w:rsidRPr="002644DE" w14:paraId="1AD5A7BC" w14:textId="77777777" w:rsidTr="0071228B">
        <w:trPr>
          <w:trHeight w:val="397"/>
          <w:jc w:val="center"/>
        </w:trPr>
        <w:tc>
          <w:tcPr>
            <w:tcW w:w="129" w:type="pct"/>
            <w:vMerge/>
            <w:vAlign w:val="center"/>
          </w:tcPr>
          <w:p w14:paraId="1AD5A7B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B9" w14:textId="56A2D4B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r w:rsidR="004804A6">
              <w:rPr>
                <w:rFonts w:ascii="Times New Roman" w:eastAsia="Calibri" w:hAnsi="Times New Roman" w:cs="Times New Roman"/>
                <w:i/>
                <w:sz w:val="18"/>
                <w:szCs w:val="20"/>
                <w:lang w:eastAsia="sk-SK"/>
              </w:rPr>
              <w:t xml:space="preserve"> Domácnosti, ktorých členom je pedagogický alebo odborný zamestnanec materskej školy, ktorý sa rozhodne pre vakcináciu.</w:t>
            </w:r>
          </w:p>
          <w:p w14:paraId="1AD5A7BA" w14:textId="50466560" w:rsidR="004A1217" w:rsidRPr="004A1217" w:rsidRDefault="004A1217" w:rsidP="002644DE">
            <w:pPr>
              <w:spacing w:after="0" w:line="240" w:lineRule="auto"/>
              <w:rPr>
                <w:rFonts w:ascii="Times New Roman" w:eastAsia="Calibri" w:hAnsi="Times New Roman" w:cs="Times New Roman"/>
                <w:i/>
                <w:sz w:val="18"/>
                <w:szCs w:val="18"/>
                <w:lang w:eastAsia="sk-SK"/>
              </w:rPr>
            </w:pPr>
          </w:p>
        </w:tc>
        <w:tc>
          <w:tcPr>
            <w:tcW w:w="3229" w:type="pct"/>
            <w:tcBorders>
              <w:top w:val="dotted" w:sz="4" w:space="0" w:color="auto"/>
            </w:tcBorders>
          </w:tcPr>
          <w:p w14:paraId="1AD5A7BB" w14:textId="55DDE68C" w:rsidR="002644DE" w:rsidRPr="002644DE" w:rsidRDefault="007E06BB"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 Domácnosti, z ktorých deti dochádzajú do školy z miesta obvyklého pobytu alebo povoleného pobytu v prípade  cudzincov, ktorých deti  sa zúčastňujú  výchovy a vzdelávania v SR v materských a základných školách a domácností, ktorých deti  navštevujú  súkromné materské a  základné  školy, ktoré sa stanú verejným poskytovateľom výchovy a vzdelávania.</w:t>
            </w:r>
          </w:p>
        </w:tc>
      </w:tr>
      <w:tr w:rsidR="002644DE" w:rsidRPr="002644DE" w14:paraId="1AD5A7BF" w14:textId="77777777" w:rsidTr="0071228B">
        <w:trPr>
          <w:trHeight w:val="397"/>
          <w:jc w:val="center"/>
        </w:trPr>
        <w:tc>
          <w:tcPr>
            <w:tcW w:w="129" w:type="pct"/>
            <w:tcBorders>
              <w:top w:val="dotted" w:sz="4" w:space="0" w:color="auto"/>
            </w:tcBorders>
            <w:shd w:val="clear" w:color="auto" w:fill="F2F2F2"/>
            <w:vAlign w:val="center"/>
          </w:tcPr>
          <w:p w14:paraId="1AD5A7BD"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1AD5A7B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AD5A7C4" w14:textId="77777777" w:rsidTr="0071228B">
        <w:trPr>
          <w:trHeight w:val="680"/>
          <w:jc w:val="center"/>
        </w:trPr>
        <w:tc>
          <w:tcPr>
            <w:tcW w:w="129" w:type="pct"/>
            <w:vMerge w:val="restart"/>
            <w:tcBorders>
              <w:top w:val="dotted" w:sz="4" w:space="0" w:color="auto"/>
            </w:tcBorders>
            <w:vAlign w:val="center"/>
          </w:tcPr>
          <w:p w14:paraId="1AD5A7C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1AD5A7C1"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AD5A7C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AD5A7C3" w14:textId="5DC57F53"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r w:rsidR="00C45ECD">
              <w:rPr>
                <w:rFonts w:ascii="Times New Roman" w:eastAsia="Calibri" w:hAnsi="Times New Roman" w:cs="Times New Roman"/>
                <w:i/>
                <w:sz w:val="18"/>
                <w:szCs w:val="20"/>
                <w:lang w:eastAsia="sk-SK"/>
              </w:rPr>
              <w:t xml:space="preserve"> </w:t>
            </w:r>
          </w:p>
        </w:tc>
      </w:tr>
      <w:tr w:rsidR="002644DE" w:rsidRPr="002644DE" w14:paraId="1AD5A7C8" w14:textId="77777777" w:rsidTr="0071228B">
        <w:trPr>
          <w:trHeight w:val="680"/>
          <w:jc w:val="center"/>
        </w:trPr>
        <w:tc>
          <w:tcPr>
            <w:tcW w:w="129" w:type="pct"/>
            <w:vMerge/>
            <w:vAlign w:val="center"/>
          </w:tcPr>
          <w:p w14:paraId="1AD5A7C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C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D5A7C7" w14:textId="0448BC0A"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88694C">
              <w:rPr>
                <w:rFonts w:ascii="Times New Roman" w:eastAsia="Calibri" w:hAnsi="Times New Roman" w:cs="Times New Roman"/>
                <w:i/>
                <w:sz w:val="18"/>
                <w:szCs w:val="20"/>
                <w:lang w:eastAsia="sk-SK"/>
              </w:rPr>
              <w:t xml:space="preserve"> </w:t>
            </w:r>
            <w:r w:rsidR="006E3650">
              <w:rPr>
                <w:rFonts w:ascii="Times New Roman" w:eastAsia="Calibri" w:hAnsi="Times New Roman" w:cs="Times New Roman"/>
                <w:i/>
                <w:sz w:val="18"/>
                <w:szCs w:val="20"/>
                <w:lang w:eastAsia="sk-SK"/>
              </w:rPr>
              <w:t xml:space="preserve">    </w:t>
            </w:r>
          </w:p>
        </w:tc>
      </w:tr>
      <w:tr w:rsidR="002644DE" w:rsidRPr="002644DE" w14:paraId="1AD5A7CD" w14:textId="77777777" w:rsidTr="0071228B">
        <w:trPr>
          <w:trHeight w:val="350"/>
          <w:jc w:val="center"/>
        </w:trPr>
        <w:tc>
          <w:tcPr>
            <w:tcW w:w="129" w:type="pct"/>
            <w:tcBorders>
              <w:top w:val="dotted" w:sz="4" w:space="0" w:color="auto"/>
              <w:bottom w:val="single" w:sz="4" w:space="0" w:color="auto"/>
            </w:tcBorders>
            <w:vAlign w:val="center"/>
          </w:tcPr>
          <w:p w14:paraId="1AD5A7C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1AD5A7C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1AD5A7CC" w14:textId="248F0CEA" w:rsidR="00B73B91" w:rsidRPr="002644DE" w:rsidRDefault="00B73B91" w:rsidP="00546E3B">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K</w:t>
            </w:r>
            <w:r w:rsidR="009A2064">
              <w:rPr>
                <w:rFonts w:ascii="Times New Roman" w:eastAsia="Times New Roman" w:hAnsi="Times New Roman" w:cs="Times New Roman"/>
                <w:sz w:val="20"/>
                <w:szCs w:val="20"/>
              </w:rPr>
              <w:t>v</w:t>
            </w:r>
            <w:r>
              <w:rPr>
                <w:rFonts w:ascii="Times New Roman" w:eastAsia="Times New Roman" w:hAnsi="Times New Roman" w:cs="Times New Roman"/>
                <w:sz w:val="20"/>
                <w:szCs w:val="20"/>
              </w:rPr>
              <w:t>antifikáciu vplyvov týchto opatrení na skupiny v riziku chudoby a sociálneho vylúčenia nie je možné určiť, nakoľko</w:t>
            </w:r>
            <w:r w:rsidR="00546E3B">
              <w:rPr>
                <w:rFonts w:ascii="Times New Roman" w:eastAsia="Times New Roman" w:hAnsi="Times New Roman" w:cs="Times New Roman"/>
                <w:sz w:val="20"/>
                <w:szCs w:val="20"/>
              </w:rPr>
              <w:t xml:space="preserve"> nie sú</w:t>
            </w:r>
            <w:r w:rsidR="008023A2">
              <w:rPr>
                <w:rFonts w:ascii="Times New Roman" w:eastAsia="Times New Roman" w:hAnsi="Times New Roman" w:cs="Times New Roman"/>
                <w:sz w:val="20"/>
                <w:szCs w:val="20"/>
              </w:rPr>
              <w:t xml:space="preserve"> dostupné</w:t>
            </w:r>
            <w:r>
              <w:rPr>
                <w:rFonts w:ascii="Times New Roman" w:eastAsia="Times New Roman" w:hAnsi="Times New Roman" w:cs="Times New Roman"/>
                <w:sz w:val="20"/>
                <w:szCs w:val="20"/>
              </w:rPr>
              <w:t xml:space="preserve"> žiadne relevantné údaje, na základe ktorých by bolo možné vplyv</w:t>
            </w:r>
            <w:r w:rsidR="002B12A1">
              <w:rPr>
                <w:rFonts w:ascii="Times New Roman" w:eastAsia="Times New Roman" w:hAnsi="Times New Roman" w:cs="Times New Roman"/>
                <w:sz w:val="20"/>
                <w:szCs w:val="20"/>
              </w:rPr>
              <w:t>y</w:t>
            </w:r>
            <w:r>
              <w:rPr>
                <w:rFonts w:ascii="Times New Roman" w:eastAsia="Times New Roman" w:hAnsi="Times New Roman" w:cs="Times New Roman"/>
                <w:sz w:val="20"/>
                <w:szCs w:val="20"/>
              </w:rPr>
              <w:t xml:space="preserve"> týchto opatrení vyčísliť</w:t>
            </w:r>
            <w:r w:rsidR="00BA17D8">
              <w:rPr>
                <w:rFonts w:ascii="Times New Roman" w:eastAsia="Times New Roman" w:hAnsi="Times New Roman" w:cs="Times New Roman"/>
                <w:sz w:val="20"/>
                <w:szCs w:val="20"/>
              </w:rPr>
              <w:t xml:space="preserve"> - viď </w:t>
            </w:r>
            <w:r w:rsidR="00C61497">
              <w:rPr>
                <w:rFonts w:ascii="Times New Roman" w:eastAsia="Times New Roman" w:hAnsi="Times New Roman" w:cs="Times New Roman"/>
                <w:sz w:val="20"/>
                <w:szCs w:val="20"/>
              </w:rPr>
              <w:t xml:space="preserve">písm. f). </w:t>
            </w:r>
          </w:p>
        </w:tc>
      </w:tr>
      <w:tr w:rsidR="002644DE" w:rsidRPr="002644DE" w14:paraId="1AD5A7D0" w14:textId="77777777" w:rsidTr="0071228B">
        <w:trPr>
          <w:trHeight w:val="170"/>
          <w:jc w:val="center"/>
        </w:trPr>
        <w:tc>
          <w:tcPr>
            <w:tcW w:w="129" w:type="pct"/>
            <w:tcBorders>
              <w:top w:val="single" w:sz="4" w:space="0" w:color="auto"/>
              <w:bottom w:val="single" w:sz="4" w:space="0" w:color="auto"/>
            </w:tcBorders>
            <w:shd w:val="clear" w:color="auto" w:fill="DDDDDD"/>
            <w:vAlign w:val="center"/>
          </w:tcPr>
          <w:p w14:paraId="1AD5A7C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AD5A7CF"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1AD5A7D5" w14:textId="77777777" w:rsidTr="0071228B">
        <w:trPr>
          <w:trHeight w:val="759"/>
          <w:jc w:val="center"/>
        </w:trPr>
        <w:tc>
          <w:tcPr>
            <w:tcW w:w="129" w:type="pct"/>
            <w:tcBorders>
              <w:top w:val="single" w:sz="4" w:space="0" w:color="auto"/>
              <w:bottom w:val="single" w:sz="4" w:space="0" w:color="auto"/>
            </w:tcBorders>
            <w:vAlign w:val="center"/>
          </w:tcPr>
          <w:p w14:paraId="1AD5A7D1"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AD5A7D2"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1AD5A7D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1AD5A7D4" w14:textId="10372CE0" w:rsidR="002644DE" w:rsidRPr="002644DE" w:rsidRDefault="00025B40" w:rsidP="00871875">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Opatreni</w:t>
            </w:r>
            <w:r w:rsidR="005962F2">
              <w:rPr>
                <w:rFonts w:ascii="Times New Roman" w:eastAsia="Calibri" w:hAnsi="Times New Roman" w:cs="Times New Roman"/>
                <w:sz w:val="20"/>
                <w:szCs w:val="20"/>
                <w:lang w:eastAsia="sk-SK"/>
              </w:rPr>
              <w:t>a</w:t>
            </w:r>
            <w:r>
              <w:rPr>
                <w:rFonts w:ascii="Times New Roman" w:eastAsia="Calibri" w:hAnsi="Times New Roman" w:cs="Times New Roman"/>
                <w:sz w:val="20"/>
                <w:szCs w:val="20"/>
                <w:lang w:eastAsia="sk-SK"/>
              </w:rPr>
              <w:t xml:space="preserve"> podľa § 1</w:t>
            </w:r>
            <w:r w:rsidR="002F6564">
              <w:rPr>
                <w:rFonts w:ascii="Times New Roman" w:eastAsia="Calibri" w:hAnsi="Times New Roman" w:cs="Times New Roman"/>
                <w:sz w:val="20"/>
                <w:szCs w:val="20"/>
                <w:lang w:eastAsia="sk-SK"/>
              </w:rPr>
              <w:t>4</w:t>
            </w:r>
            <w:r>
              <w:rPr>
                <w:rFonts w:ascii="Times New Roman" w:eastAsia="Calibri" w:hAnsi="Times New Roman" w:cs="Times New Roman"/>
                <w:sz w:val="20"/>
                <w:szCs w:val="20"/>
                <w:lang w:eastAsia="sk-SK"/>
              </w:rPr>
              <w:t xml:space="preserve"> ods. 7</w:t>
            </w:r>
            <w:r w:rsidR="00C65C4F">
              <w:rPr>
                <w:rFonts w:ascii="Times New Roman" w:eastAsia="Calibri" w:hAnsi="Times New Roman" w:cs="Times New Roman"/>
                <w:sz w:val="20"/>
                <w:szCs w:val="20"/>
                <w:lang w:eastAsia="sk-SK"/>
              </w:rPr>
              <w:t xml:space="preserve"> a 13</w:t>
            </w:r>
            <w:r>
              <w:rPr>
                <w:rFonts w:ascii="Times New Roman" w:eastAsia="Calibri" w:hAnsi="Times New Roman" w:cs="Times New Roman"/>
                <w:sz w:val="20"/>
                <w:szCs w:val="20"/>
                <w:lang w:eastAsia="sk-SK"/>
              </w:rPr>
              <w:t xml:space="preserve"> </w:t>
            </w:r>
            <w:r w:rsidR="00421E00">
              <w:rPr>
                <w:rFonts w:ascii="Times New Roman" w:eastAsia="Calibri" w:hAnsi="Times New Roman" w:cs="Times New Roman"/>
                <w:sz w:val="20"/>
                <w:szCs w:val="20"/>
                <w:lang w:eastAsia="sk-SK"/>
              </w:rPr>
              <w:t>popísané v písm. b)  by mohl</w:t>
            </w:r>
            <w:r w:rsidR="005962F2">
              <w:rPr>
                <w:rFonts w:ascii="Times New Roman" w:eastAsia="Calibri" w:hAnsi="Times New Roman" w:cs="Times New Roman"/>
                <w:sz w:val="20"/>
                <w:szCs w:val="20"/>
                <w:lang w:eastAsia="sk-SK"/>
              </w:rPr>
              <w:t>i</w:t>
            </w:r>
            <w:r w:rsidR="00421E00">
              <w:rPr>
                <w:rFonts w:ascii="Times New Roman" w:eastAsia="Calibri" w:hAnsi="Times New Roman" w:cs="Times New Roman"/>
                <w:sz w:val="20"/>
                <w:szCs w:val="20"/>
                <w:lang w:eastAsia="sk-SK"/>
              </w:rPr>
              <w:t xml:space="preserve"> mať aj negatívny vplyv na hospodárenie domácností, a to v prípade, a</w:t>
            </w:r>
            <w:r w:rsidR="0088358E">
              <w:rPr>
                <w:rFonts w:ascii="Times New Roman" w:eastAsia="Calibri" w:hAnsi="Times New Roman" w:cs="Times New Roman"/>
                <w:sz w:val="20"/>
                <w:szCs w:val="20"/>
                <w:lang w:eastAsia="sk-SK"/>
              </w:rPr>
              <w:t xml:space="preserve">k by sa </w:t>
            </w:r>
            <w:r w:rsidR="00352931">
              <w:rPr>
                <w:rFonts w:ascii="Times New Roman" w:eastAsia="Calibri" w:hAnsi="Times New Roman" w:cs="Times New Roman"/>
                <w:sz w:val="20"/>
                <w:szCs w:val="20"/>
                <w:lang w:eastAsia="sk-SK"/>
              </w:rPr>
              <w:t>zriaďovatelia</w:t>
            </w:r>
            <w:r w:rsidR="00B61A69">
              <w:rPr>
                <w:rFonts w:ascii="Times New Roman" w:eastAsia="Calibri" w:hAnsi="Times New Roman" w:cs="Times New Roman"/>
                <w:sz w:val="20"/>
                <w:szCs w:val="20"/>
                <w:lang w:eastAsia="sk-SK"/>
              </w:rPr>
              <w:t xml:space="preserve"> a</w:t>
            </w:r>
            <w:r w:rsidR="003F4EAE">
              <w:rPr>
                <w:rFonts w:ascii="Times New Roman" w:eastAsia="Calibri" w:hAnsi="Times New Roman" w:cs="Times New Roman"/>
                <w:sz w:val="20"/>
                <w:szCs w:val="20"/>
                <w:lang w:eastAsia="sk-SK"/>
              </w:rPr>
              <w:t xml:space="preserve"> </w:t>
            </w:r>
            <w:r w:rsidR="00352931">
              <w:rPr>
                <w:rFonts w:ascii="Times New Roman" w:eastAsia="Calibri" w:hAnsi="Times New Roman" w:cs="Times New Roman"/>
                <w:sz w:val="20"/>
                <w:szCs w:val="20"/>
                <w:lang w:eastAsia="sk-SK"/>
              </w:rPr>
              <w:t>súkromn</w:t>
            </w:r>
            <w:r w:rsidR="00B61A69">
              <w:rPr>
                <w:rFonts w:ascii="Times New Roman" w:eastAsia="Calibri" w:hAnsi="Times New Roman" w:cs="Times New Roman"/>
                <w:sz w:val="20"/>
                <w:szCs w:val="20"/>
                <w:lang w:eastAsia="sk-SK"/>
              </w:rPr>
              <w:t>é</w:t>
            </w:r>
            <w:r w:rsidR="00352931">
              <w:rPr>
                <w:rFonts w:ascii="Times New Roman" w:eastAsia="Calibri" w:hAnsi="Times New Roman" w:cs="Times New Roman"/>
                <w:sz w:val="20"/>
                <w:szCs w:val="20"/>
                <w:lang w:eastAsia="sk-SK"/>
              </w:rPr>
              <w:t xml:space="preserve"> matersk</w:t>
            </w:r>
            <w:r w:rsidR="00B61A69">
              <w:rPr>
                <w:rFonts w:ascii="Times New Roman" w:eastAsia="Calibri" w:hAnsi="Times New Roman" w:cs="Times New Roman"/>
                <w:sz w:val="20"/>
                <w:szCs w:val="20"/>
                <w:lang w:eastAsia="sk-SK"/>
              </w:rPr>
              <w:t>é</w:t>
            </w:r>
            <w:r w:rsidR="00352931">
              <w:rPr>
                <w:rFonts w:ascii="Times New Roman" w:eastAsia="Calibri" w:hAnsi="Times New Roman" w:cs="Times New Roman"/>
                <w:sz w:val="20"/>
                <w:szCs w:val="20"/>
                <w:lang w:eastAsia="sk-SK"/>
              </w:rPr>
              <w:t xml:space="preserve"> šk</w:t>
            </w:r>
            <w:r w:rsidR="00B61A69">
              <w:rPr>
                <w:rFonts w:ascii="Times New Roman" w:eastAsia="Calibri" w:hAnsi="Times New Roman" w:cs="Times New Roman"/>
                <w:sz w:val="20"/>
                <w:szCs w:val="20"/>
                <w:lang w:eastAsia="sk-SK"/>
              </w:rPr>
              <w:t>oly</w:t>
            </w:r>
            <w:r w:rsidR="00D40B40">
              <w:rPr>
                <w:rFonts w:ascii="Times New Roman" w:eastAsia="Calibri" w:hAnsi="Times New Roman" w:cs="Times New Roman"/>
                <w:sz w:val="20"/>
                <w:szCs w:val="20"/>
                <w:lang w:eastAsia="sk-SK"/>
              </w:rPr>
              <w:t xml:space="preserve"> a</w:t>
            </w:r>
            <w:r w:rsidR="00352931">
              <w:rPr>
                <w:rFonts w:ascii="Times New Roman" w:eastAsia="Calibri" w:hAnsi="Times New Roman" w:cs="Times New Roman"/>
                <w:sz w:val="20"/>
                <w:szCs w:val="20"/>
                <w:lang w:eastAsia="sk-SK"/>
              </w:rPr>
              <w:t xml:space="preserve"> základn</w:t>
            </w:r>
            <w:r w:rsidR="00B61A69">
              <w:rPr>
                <w:rFonts w:ascii="Times New Roman" w:eastAsia="Calibri" w:hAnsi="Times New Roman" w:cs="Times New Roman"/>
                <w:sz w:val="20"/>
                <w:szCs w:val="20"/>
                <w:lang w:eastAsia="sk-SK"/>
              </w:rPr>
              <w:t>é</w:t>
            </w:r>
            <w:r w:rsidR="00352931">
              <w:rPr>
                <w:rFonts w:ascii="Times New Roman" w:eastAsia="Calibri" w:hAnsi="Times New Roman" w:cs="Times New Roman"/>
                <w:sz w:val="20"/>
                <w:szCs w:val="20"/>
                <w:lang w:eastAsia="sk-SK"/>
              </w:rPr>
              <w:t xml:space="preserve"> šk</w:t>
            </w:r>
            <w:r w:rsidR="00B61A69">
              <w:rPr>
                <w:rFonts w:ascii="Times New Roman" w:eastAsia="Calibri" w:hAnsi="Times New Roman" w:cs="Times New Roman"/>
                <w:sz w:val="20"/>
                <w:szCs w:val="20"/>
                <w:lang w:eastAsia="sk-SK"/>
              </w:rPr>
              <w:t>oly</w:t>
            </w:r>
            <w:r w:rsidR="00FB76E4">
              <w:rPr>
                <w:rFonts w:ascii="Times New Roman" w:eastAsia="Calibri" w:hAnsi="Times New Roman" w:cs="Times New Roman"/>
                <w:sz w:val="20"/>
                <w:szCs w:val="20"/>
                <w:lang w:eastAsia="sk-SK"/>
              </w:rPr>
              <w:t xml:space="preserve"> </w:t>
            </w:r>
            <w:r w:rsidR="00B61A69">
              <w:rPr>
                <w:rFonts w:ascii="Times New Roman" w:eastAsia="Calibri" w:hAnsi="Times New Roman" w:cs="Times New Roman"/>
                <w:sz w:val="20"/>
                <w:szCs w:val="20"/>
                <w:lang w:eastAsia="sk-SK"/>
              </w:rPr>
              <w:t xml:space="preserve">nestali verejným poskytovateľom </w:t>
            </w:r>
            <w:r w:rsidR="00DC1683">
              <w:rPr>
                <w:rFonts w:ascii="Times New Roman" w:eastAsia="Calibri" w:hAnsi="Times New Roman" w:cs="Times New Roman"/>
                <w:sz w:val="20"/>
                <w:szCs w:val="20"/>
                <w:lang w:eastAsia="sk-SK"/>
              </w:rPr>
              <w:t>výchovy a</w:t>
            </w:r>
            <w:r w:rsidR="00D61C71">
              <w:rPr>
                <w:rFonts w:ascii="Times New Roman" w:eastAsia="Calibri" w:hAnsi="Times New Roman" w:cs="Times New Roman"/>
                <w:sz w:val="20"/>
                <w:szCs w:val="20"/>
                <w:lang w:eastAsia="sk-SK"/>
              </w:rPr>
              <w:t> </w:t>
            </w:r>
            <w:r w:rsidR="00DC1683">
              <w:rPr>
                <w:rFonts w:ascii="Times New Roman" w:eastAsia="Calibri" w:hAnsi="Times New Roman" w:cs="Times New Roman"/>
                <w:sz w:val="20"/>
                <w:szCs w:val="20"/>
                <w:lang w:eastAsia="sk-SK"/>
              </w:rPr>
              <w:t>vzdelávania</w:t>
            </w:r>
            <w:r w:rsidR="00D61C71">
              <w:rPr>
                <w:rFonts w:ascii="Times New Roman" w:eastAsia="Calibri" w:hAnsi="Times New Roman" w:cs="Times New Roman"/>
                <w:sz w:val="20"/>
                <w:szCs w:val="20"/>
                <w:lang w:eastAsia="sk-SK"/>
              </w:rPr>
              <w:t xml:space="preserve"> alebo </w:t>
            </w:r>
            <w:r w:rsidR="00015286">
              <w:rPr>
                <w:rFonts w:ascii="Times New Roman" w:eastAsia="Calibri" w:hAnsi="Times New Roman" w:cs="Times New Roman"/>
                <w:sz w:val="20"/>
                <w:szCs w:val="20"/>
                <w:lang w:eastAsia="sk-SK"/>
              </w:rPr>
              <w:t xml:space="preserve">by </w:t>
            </w:r>
            <w:r w:rsidR="00D61C71">
              <w:rPr>
                <w:rFonts w:ascii="Times New Roman" w:eastAsia="Calibri" w:hAnsi="Times New Roman" w:cs="Times New Roman"/>
                <w:sz w:val="20"/>
                <w:szCs w:val="20"/>
                <w:lang w:eastAsia="sk-SK"/>
              </w:rPr>
              <w:t>uzatvori</w:t>
            </w:r>
            <w:r w:rsidR="009635AC">
              <w:rPr>
                <w:rFonts w:ascii="Times New Roman" w:eastAsia="Calibri" w:hAnsi="Times New Roman" w:cs="Times New Roman"/>
                <w:sz w:val="20"/>
                <w:szCs w:val="20"/>
                <w:lang w:eastAsia="sk-SK"/>
              </w:rPr>
              <w:t>li</w:t>
            </w:r>
            <w:r w:rsidR="00D61C71">
              <w:rPr>
                <w:rFonts w:ascii="Times New Roman" w:eastAsia="Calibri" w:hAnsi="Times New Roman" w:cs="Times New Roman"/>
                <w:sz w:val="20"/>
                <w:szCs w:val="20"/>
                <w:lang w:eastAsia="sk-SK"/>
              </w:rPr>
              <w:t xml:space="preserve"> dohodu o verejnej službe</w:t>
            </w:r>
            <w:r w:rsidR="00DC1683">
              <w:rPr>
                <w:rFonts w:ascii="Times New Roman" w:eastAsia="Calibri" w:hAnsi="Times New Roman" w:cs="Times New Roman"/>
                <w:sz w:val="20"/>
                <w:szCs w:val="20"/>
                <w:lang w:eastAsia="sk-SK"/>
              </w:rPr>
              <w:t>, a teda by im bol znížený normatívny príspevok zo štátneho rozpočtu</w:t>
            </w:r>
            <w:r w:rsidR="00825078">
              <w:rPr>
                <w:rFonts w:ascii="Times New Roman" w:eastAsia="Calibri" w:hAnsi="Times New Roman" w:cs="Times New Roman"/>
                <w:sz w:val="20"/>
                <w:szCs w:val="20"/>
                <w:lang w:eastAsia="sk-SK"/>
              </w:rPr>
              <w:t xml:space="preserve"> na financovanie výchovy a</w:t>
            </w:r>
            <w:r w:rsidR="004E65C7">
              <w:rPr>
                <w:rFonts w:ascii="Times New Roman" w:eastAsia="Calibri" w:hAnsi="Times New Roman" w:cs="Times New Roman"/>
                <w:sz w:val="20"/>
                <w:szCs w:val="20"/>
                <w:lang w:eastAsia="sk-SK"/>
              </w:rPr>
              <w:t> </w:t>
            </w:r>
            <w:r w:rsidR="00825078">
              <w:rPr>
                <w:rFonts w:ascii="Times New Roman" w:eastAsia="Calibri" w:hAnsi="Times New Roman" w:cs="Times New Roman"/>
                <w:sz w:val="20"/>
                <w:szCs w:val="20"/>
                <w:lang w:eastAsia="sk-SK"/>
              </w:rPr>
              <w:t xml:space="preserve">vzdelávania </w:t>
            </w:r>
            <w:r w:rsidR="00FB76E4">
              <w:rPr>
                <w:rFonts w:ascii="Times New Roman" w:eastAsia="Calibri" w:hAnsi="Times New Roman" w:cs="Times New Roman"/>
                <w:sz w:val="20"/>
                <w:szCs w:val="20"/>
                <w:lang w:eastAsia="sk-SK"/>
              </w:rPr>
              <w:t>a vzniknutý deficit</w:t>
            </w:r>
            <w:r w:rsidR="008870D9">
              <w:rPr>
                <w:rFonts w:ascii="Times New Roman" w:eastAsia="Calibri" w:hAnsi="Times New Roman" w:cs="Times New Roman"/>
                <w:sz w:val="20"/>
                <w:szCs w:val="20"/>
                <w:lang w:eastAsia="sk-SK"/>
              </w:rPr>
              <w:t>,</w:t>
            </w:r>
            <w:r w:rsidR="00FB76E4">
              <w:rPr>
                <w:rFonts w:ascii="Times New Roman" w:eastAsia="Calibri" w:hAnsi="Times New Roman" w:cs="Times New Roman"/>
                <w:sz w:val="20"/>
                <w:szCs w:val="20"/>
                <w:lang w:eastAsia="sk-SK"/>
              </w:rPr>
              <w:t xml:space="preserve"> </w:t>
            </w:r>
            <w:r w:rsidR="00825078">
              <w:rPr>
                <w:rFonts w:ascii="Times New Roman" w:eastAsia="Calibri" w:hAnsi="Times New Roman" w:cs="Times New Roman"/>
                <w:sz w:val="20"/>
                <w:szCs w:val="20"/>
                <w:lang w:eastAsia="sk-SK"/>
              </w:rPr>
              <w:t xml:space="preserve">z dôvodu </w:t>
            </w:r>
            <w:r w:rsidR="00FB76E4">
              <w:rPr>
                <w:rFonts w:ascii="Times New Roman" w:eastAsia="Calibri" w:hAnsi="Times New Roman" w:cs="Times New Roman"/>
                <w:sz w:val="20"/>
                <w:szCs w:val="20"/>
                <w:lang w:eastAsia="sk-SK"/>
              </w:rPr>
              <w:t xml:space="preserve">zníženia </w:t>
            </w:r>
            <w:r w:rsidR="00825078">
              <w:rPr>
                <w:rFonts w:ascii="Times New Roman" w:eastAsia="Calibri" w:hAnsi="Times New Roman" w:cs="Times New Roman"/>
                <w:sz w:val="20"/>
                <w:szCs w:val="20"/>
                <w:lang w:eastAsia="sk-SK"/>
              </w:rPr>
              <w:t>normatívneho príspevk</w:t>
            </w:r>
            <w:r w:rsidR="009635AC">
              <w:rPr>
                <w:rFonts w:ascii="Times New Roman" w:eastAsia="Calibri" w:hAnsi="Times New Roman" w:cs="Times New Roman"/>
                <w:sz w:val="20"/>
                <w:szCs w:val="20"/>
                <w:lang w:eastAsia="sk-SK"/>
              </w:rPr>
              <w:t>u</w:t>
            </w:r>
            <w:r w:rsidR="00E6481F">
              <w:rPr>
                <w:rFonts w:ascii="Times New Roman" w:eastAsia="Calibri" w:hAnsi="Times New Roman" w:cs="Times New Roman"/>
                <w:sz w:val="20"/>
                <w:szCs w:val="20"/>
                <w:lang w:eastAsia="sk-SK"/>
              </w:rPr>
              <w:t xml:space="preserve"> zo ŠR</w:t>
            </w:r>
            <w:r w:rsidR="008870D9">
              <w:rPr>
                <w:rFonts w:ascii="Times New Roman" w:eastAsia="Calibri" w:hAnsi="Times New Roman" w:cs="Times New Roman"/>
                <w:sz w:val="20"/>
                <w:szCs w:val="20"/>
                <w:lang w:eastAsia="sk-SK"/>
              </w:rPr>
              <w:t>,</w:t>
            </w:r>
            <w:r w:rsidR="00E6481F">
              <w:rPr>
                <w:rFonts w:ascii="Times New Roman" w:eastAsia="Calibri" w:hAnsi="Times New Roman" w:cs="Times New Roman"/>
                <w:sz w:val="20"/>
                <w:szCs w:val="20"/>
                <w:lang w:eastAsia="sk-SK"/>
              </w:rPr>
              <w:t xml:space="preserve"> </w:t>
            </w:r>
            <w:r w:rsidR="008870D9">
              <w:rPr>
                <w:rFonts w:ascii="Times New Roman" w:eastAsia="Calibri" w:hAnsi="Times New Roman" w:cs="Times New Roman"/>
                <w:sz w:val="20"/>
                <w:szCs w:val="20"/>
                <w:lang w:eastAsia="sk-SK"/>
              </w:rPr>
              <w:t xml:space="preserve">by </w:t>
            </w:r>
            <w:r w:rsidR="00E6481F">
              <w:rPr>
                <w:rFonts w:ascii="Times New Roman" w:eastAsia="Calibri" w:hAnsi="Times New Roman" w:cs="Times New Roman"/>
                <w:sz w:val="20"/>
                <w:szCs w:val="20"/>
                <w:lang w:eastAsia="sk-SK"/>
              </w:rPr>
              <w:t xml:space="preserve">premietli do </w:t>
            </w:r>
            <w:r w:rsidR="00E6481F">
              <w:rPr>
                <w:rFonts w:ascii="Times New Roman" w:eastAsia="Calibri" w:hAnsi="Times New Roman" w:cs="Times New Roman"/>
                <w:sz w:val="20"/>
                <w:szCs w:val="20"/>
                <w:lang w:eastAsia="sk-SK"/>
              </w:rPr>
              <w:lastRenderedPageBreak/>
              <w:t>zvýšeného školného</w:t>
            </w:r>
            <w:r w:rsidR="008870D9">
              <w:rPr>
                <w:rFonts w:ascii="Times New Roman" w:eastAsia="Calibri" w:hAnsi="Times New Roman" w:cs="Times New Roman"/>
                <w:sz w:val="20"/>
                <w:szCs w:val="20"/>
                <w:lang w:eastAsia="sk-SK"/>
              </w:rPr>
              <w:t xml:space="preserve">. V tomto prípade by došlo k zvýšeným výdavkom domácností, a teda k zhoršeniu ich finančnej situácie. </w:t>
            </w:r>
          </w:p>
        </w:tc>
      </w:tr>
      <w:tr w:rsidR="002644DE" w:rsidRPr="002644DE" w14:paraId="1AD5A7D9" w14:textId="77777777" w:rsidTr="0071228B">
        <w:trPr>
          <w:trHeight w:val="397"/>
          <w:jc w:val="center"/>
        </w:trPr>
        <w:tc>
          <w:tcPr>
            <w:tcW w:w="129" w:type="pct"/>
            <w:vMerge w:val="restart"/>
            <w:tcBorders>
              <w:top w:val="single" w:sz="4" w:space="0" w:color="auto"/>
            </w:tcBorders>
            <w:vAlign w:val="center"/>
          </w:tcPr>
          <w:p w14:paraId="1AD5A7D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tcPr>
          <w:p w14:paraId="1AD5A7D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1AD5A7D8" w14:textId="4DDE115C"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E32544">
              <w:rPr>
                <w:rFonts w:ascii="Times New Roman" w:eastAsia="Calibri" w:hAnsi="Times New Roman" w:cs="Times New Roman"/>
                <w:i/>
                <w:sz w:val="18"/>
                <w:szCs w:val="20"/>
                <w:lang w:eastAsia="sk-SK"/>
              </w:rPr>
              <w:t xml:space="preserve"> </w:t>
            </w:r>
            <w:r w:rsidR="00AD6040">
              <w:rPr>
                <w:rFonts w:ascii="Times New Roman" w:eastAsia="Calibri" w:hAnsi="Times New Roman" w:cs="Times New Roman"/>
                <w:i/>
                <w:sz w:val="18"/>
                <w:szCs w:val="20"/>
                <w:lang w:eastAsia="sk-SK"/>
              </w:rPr>
              <w:t>Domácnosti s deťmi, ktoré navštevujú</w:t>
            </w:r>
            <w:r w:rsidR="003F4EAE">
              <w:rPr>
                <w:rFonts w:ascii="Times New Roman" w:eastAsia="Calibri" w:hAnsi="Times New Roman" w:cs="Times New Roman"/>
                <w:i/>
                <w:sz w:val="18"/>
                <w:szCs w:val="20"/>
                <w:lang w:eastAsia="sk-SK"/>
              </w:rPr>
              <w:t xml:space="preserve"> </w:t>
            </w:r>
            <w:r w:rsidR="00AD6040">
              <w:rPr>
                <w:rFonts w:ascii="Times New Roman" w:eastAsia="Calibri" w:hAnsi="Times New Roman" w:cs="Times New Roman"/>
                <w:i/>
                <w:sz w:val="18"/>
                <w:szCs w:val="20"/>
                <w:lang w:eastAsia="sk-SK"/>
              </w:rPr>
              <w:t>súkromné matersk</w:t>
            </w:r>
            <w:r w:rsidR="002F6564">
              <w:rPr>
                <w:rFonts w:ascii="Times New Roman" w:eastAsia="Calibri" w:hAnsi="Times New Roman" w:cs="Times New Roman"/>
                <w:i/>
                <w:sz w:val="18"/>
                <w:szCs w:val="20"/>
                <w:lang w:eastAsia="sk-SK"/>
              </w:rPr>
              <w:t xml:space="preserve">é a </w:t>
            </w:r>
            <w:r w:rsidR="00AD6040">
              <w:rPr>
                <w:rFonts w:ascii="Times New Roman" w:eastAsia="Calibri" w:hAnsi="Times New Roman" w:cs="Times New Roman"/>
                <w:i/>
                <w:sz w:val="18"/>
                <w:szCs w:val="20"/>
                <w:lang w:eastAsia="sk-SK"/>
              </w:rPr>
              <w:t xml:space="preserve">základné školy, </w:t>
            </w:r>
            <w:r w:rsidR="008F283A">
              <w:rPr>
                <w:rFonts w:ascii="Times New Roman" w:eastAsia="Calibri" w:hAnsi="Times New Roman" w:cs="Times New Roman"/>
                <w:i/>
                <w:sz w:val="18"/>
                <w:szCs w:val="20"/>
                <w:lang w:eastAsia="sk-SK"/>
              </w:rPr>
              <w:t>a tieto sa nestanú verejným poskytovateľom výchovy a</w:t>
            </w:r>
            <w:r w:rsidR="00014139">
              <w:rPr>
                <w:rFonts w:ascii="Times New Roman" w:eastAsia="Calibri" w:hAnsi="Times New Roman" w:cs="Times New Roman"/>
                <w:i/>
                <w:sz w:val="18"/>
                <w:szCs w:val="20"/>
                <w:lang w:eastAsia="sk-SK"/>
              </w:rPr>
              <w:t> </w:t>
            </w:r>
            <w:r w:rsidR="008F283A">
              <w:rPr>
                <w:rFonts w:ascii="Times New Roman" w:eastAsia="Calibri" w:hAnsi="Times New Roman" w:cs="Times New Roman"/>
                <w:i/>
                <w:sz w:val="18"/>
                <w:szCs w:val="20"/>
                <w:lang w:eastAsia="sk-SK"/>
              </w:rPr>
              <w:t>vzdelávania</w:t>
            </w:r>
            <w:r w:rsidR="00014139">
              <w:rPr>
                <w:rFonts w:ascii="Times New Roman" w:eastAsia="Calibri" w:hAnsi="Times New Roman" w:cs="Times New Roman"/>
                <w:i/>
                <w:sz w:val="18"/>
                <w:szCs w:val="20"/>
                <w:lang w:eastAsia="sk-SK"/>
              </w:rPr>
              <w:t xml:space="preserve"> alebo uzatvoria dohodu o verejnej službe</w:t>
            </w:r>
            <w:r w:rsidR="00021BEB">
              <w:rPr>
                <w:rFonts w:ascii="Times New Roman" w:eastAsia="Calibri" w:hAnsi="Times New Roman" w:cs="Times New Roman"/>
                <w:i/>
                <w:sz w:val="18"/>
                <w:szCs w:val="20"/>
                <w:lang w:eastAsia="sk-SK"/>
              </w:rPr>
              <w:t xml:space="preserve">, pričom </w:t>
            </w:r>
            <w:r w:rsidR="00F81979">
              <w:rPr>
                <w:rFonts w:ascii="Times New Roman" w:eastAsia="Calibri" w:hAnsi="Times New Roman" w:cs="Times New Roman"/>
                <w:i/>
                <w:sz w:val="18"/>
                <w:szCs w:val="20"/>
                <w:lang w:eastAsia="sk-SK"/>
              </w:rPr>
              <w:t xml:space="preserve"> z dôvodu zníženia normatívneho príspevku</w:t>
            </w:r>
            <w:r w:rsidR="009A4CFC">
              <w:rPr>
                <w:rFonts w:ascii="Times New Roman" w:eastAsia="Calibri" w:hAnsi="Times New Roman" w:cs="Times New Roman"/>
                <w:i/>
                <w:sz w:val="18"/>
                <w:szCs w:val="20"/>
                <w:lang w:eastAsia="sk-SK"/>
              </w:rPr>
              <w:t>,</w:t>
            </w:r>
            <w:r w:rsidR="00F81979">
              <w:rPr>
                <w:rFonts w:ascii="Times New Roman" w:eastAsia="Calibri" w:hAnsi="Times New Roman" w:cs="Times New Roman"/>
                <w:i/>
                <w:sz w:val="18"/>
                <w:szCs w:val="20"/>
                <w:lang w:eastAsia="sk-SK"/>
              </w:rPr>
              <w:t xml:space="preserve"> </w:t>
            </w:r>
            <w:r w:rsidR="00021BEB">
              <w:rPr>
                <w:rFonts w:ascii="Times New Roman" w:eastAsia="Calibri" w:hAnsi="Times New Roman" w:cs="Times New Roman"/>
                <w:i/>
                <w:sz w:val="18"/>
                <w:szCs w:val="20"/>
                <w:lang w:eastAsia="sk-SK"/>
              </w:rPr>
              <w:t xml:space="preserve">budú </w:t>
            </w:r>
            <w:r w:rsidR="00AD6040">
              <w:rPr>
                <w:rFonts w:ascii="Times New Roman" w:eastAsia="Calibri" w:hAnsi="Times New Roman" w:cs="Times New Roman"/>
                <w:i/>
                <w:sz w:val="18"/>
                <w:szCs w:val="20"/>
                <w:lang w:eastAsia="sk-SK"/>
              </w:rPr>
              <w:t>vyberať</w:t>
            </w:r>
            <w:r w:rsidR="00021BEB">
              <w:rPr>
                <w:rFonts w:ascii="Times New Roman" w:eastAsia="Calibri" w:hAnsi="Times New Roman" w:cs="Times New Roman"/>
                <w:i/>
                <w:sz w:val="18"/>
                <w:szCs w:val="20"/>
                <w:lang w:eastAsia="sk-SK"/>
              </w:rPr>
              <w:t xml:space="preserve"> školné vyššie ako </w:t>
            </w:r>
            <w:r w:rsidR="00FA306A">
              <w:rPr>
                <w:rFonts w:ascii="Times New Roman" w:eastAsia="Calibri" w:hAnsi="Times New Roman" w:cs="Times New Roman"/>
                <w:i/>
                <w:sz w:val="18"/>
                <w:szCs w:val="20"/>
                <w:lang w:eastAsia="sk-SK"/>
              </w:rPr>
              <w:t>doposiaľ.</w:t>
            </w:r>
          </w:p>
        </w:tc>
      </w:tr>
      <w:tr w:rsidR="002644DE" w:rsidRPr="002644DE" w14:paraId="1AD5A7DD" w14:textId="77777777" w:rsidTr="0071228B">
        <w:trPr>
          <w:trHeight w:val="397"/>
          <w:jc w:val="center"/>
        </w:trPr>
        <w:tc>
          <w:tcPr>
            <w:tcW w:w="129" w:type="pct"/>
            <w:vMerge/>
            <w:tcBorders>
              <w:bottom w:val="single" w:sz="4" w:space="0" w:color="auto"/>
            </w:tcBorders>
            <w:vAlign w:val="center"/>
          </w:tcPr>
          <w:p w14:paraId="1AD5A7D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1AD5A7D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1AD5A7D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AD5A7E0" w14:textId="77777777" w:rsidTr="0071228B">
        <w:trPr>
          <w:trHeight w:val="397"/>
          <w:jc w:val="center"/>
        </w:trPr>
        <w:tc>
          <w:tcPr>
            <w:tcW w:w="129" w:type="pct"/>
            <w:tcBorders>
              <w:top w:val="single" w:sz="4" w:space="0" w:color="auto"/>
            </w:tcBorders>
            <w:shd w:val="clear" w:color="auto" w:fill="F2F2F2"/>
            <w:vAlign w:val="center"/>
          </w:tcPr>
          <w:p w14:paraId="1AD5A7D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AD5A7D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AD5A7E5" w14:textId="77777777" w:rsidTr="0071228B">
        <w:trPr>
          <w:trHeight w:val="680"/>
          <w:jc w:val="center"/>
        </w:trPr>
        <w:tc>
          <w:tcPr>
            <w:tcW w:w="129" w:type="pct"/>
            <w:vMerge w:val="restart"/>
            <w:tcBorders>
              <w:top w:val="dotted" w:sz="4" w:space="0" w:color="auto"/>
            </w:tcBorders>
            <w:vAlign w:val="center"/>
          </w:tcPr>
          <w:p w14:paraId="1AD5A7E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1AD5A7E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AD5A7E3"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AD5A7E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AD5A7E9" w14:textId="77777777" w:rsidTr="0071228B">
        <w:trPr>
          <w:trHeight w:val="680"/>
          <w:jc w:val="center"/>
        </w:trPr>
        <w:tc>
          <w:tcPr>
            <w:tcW w:w="129" w:type="pct"/>
            <w:vMerge/>
            <w:vAlign w:val="center"/>
          </w:tcPr>
          <w:p w14:paraId="1AD5A7E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E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D5A7E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AD5A7ED" w14:textId="77777777" w:rsidTr="0071228B">
        <w:trPr>
          <w:trHeight w:val="397"/>
          <w:jc w:val="center"/>
        </w:trPr>
        <w:tc>
          <w:tcPr>
            <w:tcW w:w="129" w:type="pct"/>
            <w:tcBorders>
              <w:top w:val="dotted" w:sz="4" w:space="0" w:color="auto"/>
            </w:tcBorders>
            <w:vAlign w:val="center"/>
          </w:tcPr>
          <w:p w14:paraId="1AD5A7E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1AD5A7E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1AD5A7EC" w14:textId="2A618EE7" w:rsidR="002644DE" w:rsidRPr="002644DE" w:rsidRDefault="001D002F" w:rsidP="002644DE">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Kvantifikáciu vplyvov týchto opatrení na hospodárenie domácností nie je možné vyčísliť, nakoľko nie sú k dispozícii relevantné údaje o úhrade školného v jednotlivých školách,  jeho výške, ako aj o tom, aké bude rozhodnutie zriaďovateľov škôl vo vzťahu k</w:t>
            </w:r>
            <w:r w:rsidR="00336393">
              <w:rPr>
                <w:rFonts w:ascii="Times New Roman" w:eastAsia="Times New Roman" w:hAnsi="Times New Roman" w:cs="Times New Roman"/>
                <w:sz w:val="20"/>
                <w:szCs w:val="20"/>
              </w:rPr>
              <w:t> </w:t>
            </w:r>
            <w:r w:rsidR="009A4CFC">
              <w:rPr>
                <w:rFonts w:ascii="Times New Roman" w:eastAsia="Times New Roman" w:hAnsi="Times New Roman" w:cs="Times New Roman"/>
                <w:sz w:val="20"/>
                <w:szCs w:val="20"/>
              </w:rPr>
              <w:t>mož</w:t>
            </w:r>
            <w:r w:rsidR="00B35C26">
              <w:rPr>
                <w:rFonts w:ascii="Times New Roman" w:eastAsia="Times New Roman" w:hAnsi="Times New Roman" w:cs="Times New Roman"/>
                <w:sz w:val="20"/>
                <w:szCs w:val="20"/>
              </w:rPr>
              <w:t>nosti</w:t>
            </w:r>
            <w:r w:rsidR="00336393">
              <w:rPr>
                <w:rFonts w:ascii="Times New Roman" w:eastAsia="Times New Roman" w:hAnsi="Times New Roman" w:cs="Times New Roman"/>
                <w:sz w:val="20"/>
                <w:szCs w:val="20"/>
              </w:rPr>
              <w:t xml:space="preserve"> školy </w:t>
            </w:r>
            <w:r w:rsidR="00B35C26">
              <w:rPr>
                <w:rFonts w:ascii="Times New Roman" w:eastAsia="Times New Roman" w:hAnsi="Times New Roman" w:cs="Times New Roman"/>
                <w:sz w:val="20"/>
                <w:szCs w:val="20"/>
              </w:rPr>
              <w:t xml:space="preserve">stať sa verejným poskytovateľom </w:t>
            </w:r>
            <w:r w:rsidR="00FF68A2">
              <w:rPr>
                <w:rFonts w:ascii="Times New Roman" w:eastAsia="Times New Roman" w:hAnsi="Times New Roman" w:cs="Times New Roman"/>
                <w:sz w:val="20"/>
                <w:szCs w:val="20"/>
              </w:rPr>
              <w:t>výchovy a</w:t>
            </w:r>
            <w:r w:rsidR="001B28EE">
              <w:rPr>
                <w:rFonts w:ascii="Times New Roman" w:eastAsia="Times New Roman" w:hAnsi="Times New Roman" w:cs="Times New Roman"/>
                <w:sz w:val="20"/>
                <w:szCs w:val="20"/>
              </w:rPr>
              <w:t> </w:t>
            </w:r>
            <w:r w:rsidR="00FF68A2">
              <w:rPr>
                <w:rFonts w:ascii="Times New Roman" w:eastAsia="Times New Roman" w:hAnsi="Times New Roman" w:cs="Times New Roman"/>
                <w:sz w:val="20"/>
                <w:szCs w:val="20"/>
              </w:rPr>
              <w:t>vzdelávania</w:t>
            </w:r>
            <w:r w:rsidR="001B28EE">
              <w:rPr>
                <w:rFonts w:ascii="Times New Roman" w:eastAsia="Times New Roman" w:hAnsi="Times New Roman" w:cs="Times New Roman"/>
                <w:sz w:val="20"/>
                <w:szCs w:val="20"/>
              </w:rPr>
              <w:t xml:space="preserve"> </w:t>
            </w:r>
            <w:r w:rsidR="00FF68A2">
              <w:rPr>
                <w:rFonts w:ascii="Times New Roman" w:eastAsia="Times New Roman" w:hAnsi="Times New Roman" w:cs="Times New Roman"/>
                <w:sz w:val="20"/>
                <w:szCs w:val="20"/>
              </w:rPr>
              <w:t>a</w:t>
            </w:r>
            <w:r w:rsidR="00543580">
              <w:rPr>
                <w:rFonts w:ascii="Times New Roman" w:eastAsia="Times New Roman" w:hAnsi="Times New Roman" w:cs="Times New Roman"/>
                <w:sz w:val="20"/>
                <w:szCs w:val="20"/>
              </w:rPr>
              <w:t xml:space="preserve">lebo uzatvoriť dohodu o verejnej službe, </w:t>
            </w:r>
            <w:r w:rsidR="00FF68A2">
              <w:rPr>
                <w:rFonts w:ascii="Times New Roman" w:eastAsia="Times New Roman" w:hAnsi="Times New Roman" w:cs="Times New Roman"/>
                <w:sz w:val="20"/>
                <w:szCs w:val="20"/>
              </w:rPr>
              <w:t> v akej výške bude vyberané školné, ak sa nestanú verejným poskytovateľom</w:t>
            </w:r>
            <w:r w:rsidR="00543580">
              <w:rPr>
                <w:rFonts w:ascii="Times New Roman" w:eastAsia="Times New Roman" w:hAnsi="Times New Roman" w:cs="Times New Roman"/>
                <w:sz w:val="20"/>
                <w:szCs w:val="20"/>
              </w:rPr>
              <w:t xml:space="preserve"> alebo uzatvoria dohodu o verejnej službe</w:t>
            </w:r>
            <w:r w:rsidR="00FF68A2">
              <w:rPr>
                <w:rFonts w:ascii="Times New Roman" w:eastAsia="Times New Roman" w:hAnsi="Times New Roman" w:cs="Times New Roman"/>
                <w:sz w:val="20"/>
                <w:szCs w:val="20"/>
              </w:rPr>
              <w:t xml:space="preserve">. </w:t>
            </w:r>
          </w:p>
        </w:tc>
      </w:tr>
      <w:tr w:rsidR="002644DE" w:rsidRPr="002644DE" w14:paraId="1AD5A7F1" w14:textId="77777777" w:rsidTr="0071228B">
        <w:trPr>
          <w:trHeight w:val="227"/>
          <w:jc w:val="center"/>
        </w:trPr>
        <w:tc>
          <w:tcPr>
            <w:tcW w:w="129" w:type="pct"/>
            <w:tcBorders>
              <w:top w:val="nil"/>
              <w:bottom w:val="single" w:sz="4" w:space="0" w:color="auto"/>
            </w:tcBorders>
            <w:shd w:val="clear" w:color="auto" w:fill="F2F2F2"/>
            <w:vAlign w:val="center"/>
          </w:tcPr>
          <w:p w14:paraId="1AD5A7E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AD5A7E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AD5A7F0"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1AD5A7F5" w14:textId="77777777" w:rsidTr="0071228B">
        <w:trPr>
          <w:trHeight w:val="759"/>
          <w:jc w:val="center"/>
        </w:trPr>
        <w:tc>
          <w:tcPr>
            <w:tcW w:w="129" w:type="pct"/>
            <w:tcBorders>
              <w:top w:val="single" w:sz="4" w:space="0" w:color="auto"/>
              <w:bottom w:val="single" w:sz="4" w:space="0" w:color="auto"/>
            </w:tcBorders>
            <w:vAlign w:val="center"/>
          </w:tcPr>
          <w:p w14:paraId="1AD5A7F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1AD5A7F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1AD5A7F4" w14:textId="7FB8AC93" w:rsidR="002644DE" w:rsidRPr="002644DE" w:rsidRDefault="001C48C5" w:rsidP="002644DE">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Opatrenie uvedené v bode 4.1.2 môž</w:t>
            </w:r>
            <w:r w:rsidR="00E331A6">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mať rovnako </w:t>
            </w:r>
            <w:r w:rsidR="00E331A6">
              <w:rPr>
                <w:rFonts w:ascii="Times New Roman" w:eastAsia="Times New Roman" w:hAnsi="Times New Roman" w:cs="Times New Roman"/>
                <w:sz w:val="20"/>
                <w:szCs w:val="20"/>
              </w:rPr>
              <w:t>negatívny</w:t>
            </w:r>
            <w:r>
              <w:rPr>
                <w:rFonts w:ascii="Times New Roman" w:eastAsia="Times New Roman" w:hAnsi="Times New Roman" w:cs="Times New Roman"/>
                <w:sz w:val="20"/>
                <w:szCs w:val="20"/>
              </w:rPr>
              <w:t xml:space="preserve"> vplyv aj na skupiny v riziku chudoby alebo sociálneho vylúčenia, pretože </w:t>
            </w:r>
            <w:r w:rsidR="00E331A6">
              <w:rPr>
                <w:rFonts w:ascii="Times New Roman" w:eastAsia="Times New Roman" w:hAnsi="Times New Roman" w:cs="Times New Roman"/>
                <w:sz w:val="20"/>
                <w:szCs w:val="20"/>
              </w:rPr>
              <w:t>zvyšuje</w:t>
            </w:r>
            <w:r>
              <w:rPr>
                <w:rFonts w:ascii="Times New Roman" w:eastAsia="Times New Roman" w:hAnsi="Times New Roman" w:cs="Times New Roman"/>
                <w:sz w:val="20"/>
                <w:szCs w:val="20"/>
              </w:rPr>
              <w:t xml:space="preserve"> výdavky domácností. </w:t>
            </w:r>
            <w:r w:rsidR="00E331A6">
              <w:rPr>
                <w:rFonts w:ascii="Times New Roman" w:eastAsia="Times New Roman" w:hAnsi="Times New Roman" w:cs="Times New Roman"/>
                <w:sz w:val="20"/>
                <w:szCs w:val="20"/>
              </w:rPr>
              <w:t>Zvýšenie</w:t>
            </w:r>
            <w:r>
              <w:rPr>
                <w:rFonts w:ascii="Times New Roman" w:eastAsia="Times New Roman" w:hAnsi="Times New Roman" w:cs="Times New Roman"/>
                <w:sz w:val="20"/>
                <w:szCs w:val="20"/>
              </w:rPr>
              <w:t xml:space="preserve"> výdavkov </w:t>
            </w:r>
            <w:r w:rsidR="00E331A6">
              <w:rPr>
                <w:rFonts w:ascii="Times New Roman" w:eastAsia="Times New Roman" w:hAnsi="Times New Roman" w:cs="Times New Roman"/>
                <w:sz w:val="20"/>
                <w:szCs w:val="20"/>
              </w:rPr>
              <w:t xml:space="preserve">by negatívne zasiahlo </w:t>
            </w:r>
            <w:r w:rsidR="00212F51">
              <w:rPr>
                <w:rFonts w:ascii="Times New Roman" w:eastAsia="Times New Roman" w:hAnsi="Times New Roman" w:cs="Times New Roman"/>
                <w:sz w:val="20"/>
                <w:szCs w:val="20"/>
              </w:rPr>
              <w:t xml:space="preserve">hospodárenie </w:t>
            </w:r>
            <w:r>
              <w:rPr>
                <w:rFonts w:ascii="Times New Roman" w:eastAsia="Times New Roman" w:hAnsi="Times New Roman" w:cs="Times New Roman"/>
                <w:sz w:val="20"/>
                <w:szCs w:val="20"/>
              </w:rPr>
              <w:t>predovšetkým domácnos</w:t>
            </w:r>
            <w:r w:rsidR="00212F51">
              <w:rPr>
                <w:rFonts w:ascii="Times New Roman" w:eastAsia="Times New Roman" w:hAnsi="Times New Roman" w:cs="Times New Roman"/>
                <w:sz w:val="20"/>
                <w:szCs w:val="20"/>
              </w:rPr>
              <w:t>tí</w:t>
            </w:r>
            <w:r>
              <w:rPr>
                <w:rFonts w:ascii="Times New Roman" w:eastAsia="Times New Roman" w:hAnsi="Times New Roman" w:cs="Times New Roman"/>
                <w:sz w:val="20"/>
                <w:szCs w:val="20"/>
              </w:rPr>
              <w:t xml:space="preserve"> s nízkym príjmom, viacdetn</w:t>
            </w:r>
            <w:r w:rsidR="00212F51">
              <w:rPr>
                <w:rFonts w:ascii="Times New Roman" w:eastAsia="Times New Roman" w:hAnsi="Times New Roman" w:cs="Times New Roman"/>
                <w:sz w:val="20"/>
                <w:szCs w:val="20"/>
              </w:rPr>
              <w:t xml:space="preserve">é </w:t>
            </w:r>
            <w:r>
              <w:rPr>
                <w:rFonts w:ascii="Times New Roman" w:eastAsia="Times New Roman" w:hAnsi="Times New Roman" w:cs="Times New Roman"/>
                <w:sz w:val="20"/>
                <w:szCs w:val="20"/>
              </w:rPr>
              <w:t>domácnosti</w:t>
            </w:r>
            <w:r w:rsidR="004804A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jednorodičovsk</w:t>
            </w:r>
            <w:r w:rsidR="00212F51">
              <w:rPr>
                <w:rFonts w:ascii="Times New Roman" w:eastAsia="Times New Roman" w:hAnsi="Times New Roman" w:cs="Times New Roman"/>
                <w:sz w:val="20"/>
                <w:szCs w:val="20"/>
              </w:rPr>
              <w:t>é</w:t>
            </w:r>
            <w:r>
              <w:rPr>
                <w:rFonts w:ascii="Times New Roman" w:eastAsia="Times New Roman" w:hAnsi="Times New Roman" w:cs="Times New Roman"/>
                <w:sz w:val="20"/>
                <w:szCs w:val="20"/>
              </w:rPr>
              <w:t xml:space="preserve"> domácnosti</w:t>
            </w:r>
            <w:r w:rsidR="004804A6">
              <w:rPr>
                <w:rFonts w:ascii="Times New Roman" w:eastAsia="Times New Roman" w:hAnsi="Times New Roman" w:cs="Times New Roman"/>
                <w:sz w:val="20"/>
                <w:szCs w:val="20"/>
              </w:rPr>
              <w:t xml:space="preserve"> a domácnosti s nezamestnanými</w:t>
            </w:r>
          </w:p>
        </w:tc>
      </w:tr>
      <w:tr w:rsidR="002644DE" w:rsidRPr="002644DE" w14:paraId="1AD5A7F9" w14:textId="77777777" w:rsidTr="0071228B">
        <w:trPr>
          <w:trHeight w:val="397"/>
          <w:jc w:val="center"/>
        </w:trPr>
        <w:tc>
          <w:tcPr>
            <w:tcW w:w="129" w:type="pct"/>
            <w:vMerge w:val="restart"/>
            <w:tcBorders>
              <w:top w:val="single" w:sz="4" w:space="0" w:color="auto"/>
            </w:tcBorders>
            <w:vAlign w:val="center"/>
          </w:tcPr>
          <w:p w14:paraId="1AD5A7F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1AD5A7F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AD5A7F8" w14:textId="5989941E"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r w:rsidR="004804A6">
              <w:rPr>
                <w:rFonts w:ascii="Times New Roman" w:eastAsia="Calibri" w:hAnsi="Times New Roman" w:cs="Times New Roman"/>
                <w:i/>
                <w:sz w:val="18"/>
                <w:szCs w:val="20"/>
                <w:lang w:eastAsia="sk-SK"/>
              </w:rPr>
              <w:t xml:space="preserve"> Domácnosti s deťmi, ktoré navštevujú</w:t>
            </w:r>
            <w:r w:rsidR="003F4EAE">
              <w:rPr>
                <w:rFonts w:ascii="Times New Roman" w:eastAsia="Calibri" w:hAnsi="Times New Roman" w:cs="Times New Roman"/>
                <w:i/>
                <w:sz w:val="18"/>
                <w:szCs w:val="20"/>
                <w:lang w:eastAsia="sk-SK"/>
              </w:rPr>
              <w:t xml:space="preserve"> </w:t>
            </w:r>
            <w:r w:rsidR="004804A6">
              <w:rPr>
                <w:rFonts w:ascii="Times New Roman" w:eastAsia="Calibri" w:hAnsi="Times New Roman" w:cs="Times New Roman"/>
                <w:i/>
                <w:sz w:val="18"/>
                <w:szCs w:val="20"/>
                <w:lang w:eastAsia="sk-SK"/>
              </w:rPr>
              <w:t>súkromné materské</w:t>
            </w:r>
            <w:r w:rsidR="00CB0000">
              <w:rPr>
                <w:rFonts w:ascii="Times New Roman" w:eastAsia="Calibri" w:hAnsi="Times New Roman" w:cs="Times New Roman"/>
                <w:i/>
                <w:sz w:val="18"/>
                <w:szCs w:val="20"/>
                <w:lang w:eastAsia="sk-SK"/>
              </w:rPr>
              <w:t xml:space="preserve"> a</w:t>
            </w:r>
            <w:r w:rsidR="004804A6">
              <w:rPr>
                <w:rFonts w:ascii="Times New Roman" w:eastAsia="Calibri" w:hAnsi="Times New Roman" w:cs="Times New Roman"/>
                <w:i/>
                <w:sz w:val="18"/>
                <w:szCs w:val="20"/>
                <w:lang w:eastAsia="sk-SK"/>
              </w:rPr>
              <w:t xml:space="preserve"> zá</w:t>
            </w:r>
            <w:r w:rsidR="00CB0000">
              <w:rPr>
                <w:rFonts w:ascii="Times New Roman" w:eastAsia="Calibri" w:hAnsi="Times New Roman" w:cs="Times New Roman"/>
                <w:i/>
                <w:sz w:val="18"/>
                <w:szCs w:val="20"/>
                <w:lang w:eastAsia="sk-SK"/>
              </w:rPr>
              <w:t>k</w:t>
            </w:r>
            <w:r w:rsidR="004804A6">
              <w:rPr>
                <w:rFonts w:ascii="Times New Roman" w:eastAsia="Calibri" w:hAnsi="Times New Roman" w:cs="Times New Roman"/>
                <w:i/>
                <w:sz w:val="18"/>
                <w:szCs w:val="20"/>
                <w:lang w:eastAsia="sk-SK"/>
              </w:rPr>
              <w:t>ladné školy, v ktorých sa uhrádza školné, a</w:t>
            </w:r>
            <w:r w:rsidR="002F35CA">
              <w:rPr>
                <w:rFonts w:ascii="Times New Roman" w:eastAsia="Calibri" w:hAnsi="Times New Roman" w:cs="Times New Roman"/>
                <w:i/>
                <w:sz w:val="18"/>
                <w:szCs w:val="20"/>
                <w:lang w:eastAsia="sk-SK"/>
              </w:rPr>
              <w:t xml:space="preserve"> tieto </w:t>
            </w:r>
            <w:r w:rsidR="004804A6">
              <w:rPr>
                <w:rFonts w:ascii="Times New Roman" w:eastAsia="Calibri" w:hAnsi="Times New Roman" w:cs="Times New Roman"/>
                <w:i/>
                <w:sz w:val="18"/>
                <w:szCs w:val="20"/>
                <w:lang w:eastAsia="sk-SK"/>
              </w:rPr>
              <w:t xml:space="preserve"> sa </w:t>
            </w:r>
            <w:r w:rsidR="001D15ED">
              <w:rPr>
                <w:rFonts w:ascii="Times New Roman" w:eastAsia="Calibri" w:hAnsi="Times New Roman" w:cs="Times New Roman"/>
                <w:i/>
                <w:sz w:val="18"/>
                <w:szCs w:val="20"/>
                <w:lang w:eastAsia="sk-SK"/>
              </w:rPr>
              <w:t>nestanú verejným poskytovateľom služieb a</w:t>
            </w:r>
            <w:r w:rsidR="00852D37">
              <w:rPr>
                <w:rFonts w:ascii="Times New Roman" w:eastAsia="Calibri" w:hAnsi="Times New Roman" w:cs="Times New Roman"/>
                <w:i/>
                <w:sz w:val="18"/>
                <w:szCs w:val="20"/>
                <w:lang w:eastAsia="sk-SK"/>
              </w:rPr>
              <w:t>lebo uzatvoria dohodu o verejnej službe</w:t>
            </w:r>
            <w:r w:rsidR="00610D4C">
              <w:rPr>
                <w:rFonts w:ascii="Times New Roman" w:eastAsia="Calibri" w:hAnsi="Times New Roman" w:cs="Times New Roman"/>
                <w:i/>
                <w:sz w:val="18"/>
                <w:szCs w:val="20"/>
                <w:lang w:eastAsia="sk-SK"/>
              </w:rPr>
              <w:t>, pričom</w:t>
            </w:r>
            <w:r w:rsidR="001D15ED">
              <w:rPr>
                <w:rFonts w:ascii="Times New Roman" w:eastAsia="Calibri" w:hAnsi="Times New Roman" w:cs="Times New Roman"/>
                <w:i/>
                <w:sz w:val="18"/>
                <w:szCs w:val="20"/>
                <w:lang w:eastAsia="sk-SK"/>
              </w:rPr>
              <w:t xml:space="preserve"> </w:t>
            </w:r>
            <w:r w:rsidR="004804A6">
              <w:rPr>
                <w:rFonts w:ascii="Times New Roman" w:eastAsia="Calibri" w:hAnsi="Times New Roman" w:cs="Times New Roman"/>
                <w:i/>
                <w:sz w:val="18"/>
                <w:szCs w:val="20"/>
                <w:lang w:eastAsia="sk-SK"/>
              </w:rPr>
              <w:t>z dôvodu zníženia normatívneho príspevku</w:t>
            </w:r>
            <w:r w:rsidR="001D15ED">
              <w:rPr>
                <w:rFonts w:ascii="Times New Roman" w:eastAsia="Calibri" w:hAnsi="Times New Roman" w:cs="Times New Roman"/>
                <w:i/>
                <w:sz w:val="18"/>
                <w:szCs w:val="20"/>
                <w:lang w:eastAsia="sk-SK"/>
              </w:rPr>
              <w:t xml:space="preserve"> budú</w:t>
            </w:r>
            <w:r w:rsidR="004804A6">
              <w:rPr>
                <w:rFonts w:ascii="Times New Roman" w:eastAsia="Calibri" w:hAnsi="Times New Roman" w:cs="Times New Roman"/>
                <w:i/>
                <w:sz w:val="18"/>
                <w:szCs w:val="20"/>
                <w:lang w:eastAsia="sk-SK"/>
              </w:rPr>
              <w:t xml:space="preserve"> vyberať </w:t>
            </w:r>
            <w:r w:rsidR="001D15ED">
              <w:rPr>
                <w:rFonts w:ascii="Times New Roman" w:eastAsia="Calibri" w:hAnsi="Times New Roman" w:cs="Times New Roman"/>
                <w:i/>
                <w:sz w:val="18"/>
                <w:szCs w:val="20"/>
                <w:lang w:eastAsia="sk-SK"/>
              </w:rPr>
              <w:t>vyššie školné</w:t>
            </w:r>
            <w:r w:rsidR="004804A6">
              <w:rPr>
                <w:rFonts w:ascii="Times New Roman" w:eastAsia="Calibri" w:hAnsi="Times New Roman" w:cs="Times New Roman"/>
                <w:i/>
                <w:sz w:val="18"/>
                <w:szCs w:val="20"/>
                <w:lang w:eastAsia="sk-SK"/>
              </w:rPr>
              <w:t xml:space="preserve"> ako doposiaľ.</w:t>
            </w:r>
          </w:p>
        </w:tc>
      </w:tr>
      <w:tr w:rsidR="002644DE" w:rsidRPr="002644DE" w14:paraId="1AD5A7FD" w14:textId="77777777" w:rsidTr="0071228B">
        <w:trPr>
          <w:trHeight w:val="397"/>
          <w:jc w:val="center"/>
        </w:trPr>
        <w:tc>
          <w:tcPr>
            <w:tcW w:w="129" w:type="pct"/>
            <w:vMerge/>
            <w:vAlign w:val="center"/>
          </w:tcPr>
          <w:p w14:paraId="1AD5A7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7F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D5A7F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AD5A800" w14:textId="77777777" w:rsidTr="0071228B">
        <w:trPr>
          <w:trHeight w:val="454"/>
          <w:jc w:val="center"/>
        </w:trPr>
        <w:tc>
          <w:tcPr>
            <w:tcW w:w="129" w:type="pct"/>
            <w:tcBorders>
              <w:top w:val="dotted" w:sz="4" w:space="0" w:color="auto"/>
            </w:tcBorders>
            <w:shd w:val="clear" w:color="auto" w:fill="F2F2F2"/>
            <w:vAlign w:val="center"/>
          </w:tcPr>
          <w:p w14:paraId="1AD5A7FE"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AD5A7F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AD5A805" w14:textId="77777777" w:rsidTr="0071228B">
        <w:trPr>
          <w:trHeight w:val="680"/>
          <w:jc w:val="center"/>
        </w:trPr>
        <w:tc>
          <w:tcPr>
            <w:tcW w:w="129" w:type="pct"/>
            <w:vMerge w:val="restart"/>
            <w:tcBorders>
              <w:top w:val="dotted" w:sz="4" w:space="0" w:color="auto"/>
            </w:tcBorders>
            <w:vAlign w:val="center"/>
          </w:tcPr>
          <w:p w14:paraId="1AD5A80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1AD5A80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AD5A803"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AD5A80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AD5A809" w14:textId="77777777" w:rsidTr="0071228B">
        <w:trPr>
          <w:trHeight w:val="680"/>
          <w:jc w:val="center"/>
        </w:trPr>
        <w:tc>
          <w:tcPr>
            <w:tcW w:w="129" w:type="pct"/>
            <w:vMerge/>
            <w:vAlign w:val="center"/>
          </w:tcPr>
          <w:p w14:paraId="1AD5A80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D5A80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D5A80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AD5A80D" w14:textId="77777777" w:rsidTr="0071228B">
        <w:trPr>
          <w:trHeight w:val="454"/>
          <w:jc w:val="center"/>
        </w:trPr>
        <w:tc>
          <w:tcPr>
            <w:tcW w:w="129" w:type="pct"/>
            <w:tcBorders>
              <w:top w:val="dotted" w:sz="4" w:space="0" w:color="auto"/>
              <w:bottom w:val="single" w:sz="4" w:space="0" w:color="auto"/>
            </w:tcBorders>
            <w:vAlign w:val="center"/>
          </w:tcPr>
          <w:p w14:paraId="1AD5A8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1AD5A80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1AD5A80C" w14:textId="391B1157" w:rsidR="002644DE" w:rsidRPr="002644DE" w:rsidRDefault="00542891" w:rsidP="002644DE">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sz w:val="20"/>
                <w:szCs w:val="20"/>
              </w:rPr>
              <w:t>Kvantifikáciu negatívneho vplyvu týchto opatrení na skupiny v riziku chudoby a sociálneho vylúčenia nie je možné určiť, nakoľko nie sú dostupné žiadne relevantné údaje, na základe ktorých by bolo možné vplyv týchto opatrení vyčísliť, najmä to, ako sa budú rozhodovať zriaďovatelia v oblasti výberu školného</w:t>
            </w:r>
            <w:r w:rsidR="00FF68A2">
              <w:rPr>
                <w:rFonts w:ascii="Times New Roman" w:eastAsia="Times New Roman" w:hAnsi="Times New Roman" w:cs="Times New Roman"/>
                <w:sz w:val="20"/>
                <w:szCs w:val="20"/>
              </w:rPr>
              <w:t xml:space="preserve"> a v tom, či sa stanú verejným poskytovateľom výchovy a</w:t>
            </w:r>
            <w:r w:rsidR="00EC2696">
              <w:rPr>
                <w:rFonts w:ascii="Times New Roman" w:eastAsia="Times New Roman" w:hAnsi="Times New Roman" w:cs="Times New Roman"/>
                <w:sz w:val="20"/>
                <w:szCs w:val="20"/>
              </w:rPr>
              <w:t> </w:t>
            </w:r>
            <w:r w:rsidR="00FF68A2">
              <w:rPr>
                <w:rFonts w:ascii="Times New Roman" w:eastAsia="Times New Roman" w:hAnsi="Times New Roman" w:cs="Times New Roman"/>
                <w:sz w:val="20"/>
                <w:szCs w:val="20"/>
              </w:rPr>
              <w:t>vzdelávania</w:t>
            </w:r>
            <w:r w:rsidR="00EC2696">
              <w:rPr>
                <w:rFonts w:ascii="Times New Roman" w:eastAsia="Times New Roman" w:hAnsi="Times New Roman" w:cs="Times New Roman"/>
                <w:sz w:val="20"/>
                <w:szCs w:val="20"/>
              </w:rPr>
              <w:t xml:space="preserve"> alebo či uzatvoria dohodu o verejnej službe.</w:t>
            </w:r>
          </w:p>
        </w:tc>
      </w:tr>
    </w:tbl>
    <w:p w14:paraId="1AD5A80E" w14:textId="77777777" w:rsidR="002644DE" w:rsidRPr="002644DE" w:rsidRDefault="002644DE" w:rsidP="002644DE">
      <w:r w:rsidRPr="002644DE">
        <w:br w:type="page"/>
      </w:r>
    </w:p>
    <w:p w14:paraId="1AD5A80F" w14:textId="77777777" w:rsidR="002644DE" w:rsidRPr="002644DE" w:rsidRDefault="002644DE" w:rsidP="002644DE">
      <w:pPr>
        <w:sectPr w:rsidR="002644DE" w:rsidRPr="002644DE" w:rsidSect="007B60DA">
          <w:headerReference w:type="default" r:id="rId8"/>
          <w:footerReference w:type="default" r:id="rId9"/>
          <w:footnotePr>
            <w:numFmt w:val="chicago"/>
          </w:footnotePr>
          <w:pgSz w:w="11906" w:h="16838" w:code="9"/>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1AD5A811" w14:textId="77777777" w:rsidTr="0071228B">
        <w:trPr>
          <w:trHeight w:val="339"/>
          <w:jc w:val="center"/>
        </w:trPr>
        <w:tc>
          <w:tcPr>
            <w:tcW w:w="4998" w:type="pct"/>
            <w:gridSpan w:val="4"/>
            <w:tcBorders>
              <w:bottom w:val="single" w:sz="4" w:space="0" w:color="auto"/>
            </w:tcBorders>
            <w:shd w:val="clear" w:color="auto" w:fill="D9D9D9"/>
          </w:tcPr>
          <w:p w14:paraId="1AD5A810"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1AD5A814" w14:textId="77777777" w:rsidTr="0071228B">
        <w:trPr>
          <w:trHeight w:val="290"/>
          <w:jc w:val="center"/>
        </w:trPr>
        <w:tc>
          <w:tcPr>
            <w:tcW w:w="4998" w:type="pct"/>
            <w:gridSpan w:val="4"/>
            <w:tcBorders>
              <w:bottom w:val="single" w:sz="4" w:space="0" w:color="auto"/>
            </w:tcBorders>
            <w:shd w:val="clear" w:color="auto" w:fill="F2F2F2"/>
            <w:vAlign w:val="center"/>
          </w:tcPr>
          <w:p w14:paraId="1AD5A812"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AD5A813"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1AD5A86C" w14:textId="77777777" w:rsidTr="0071228B">
        <w:tblPrEx>
          <w:tblBorders>
            <w:top w:val="none" w:sz="0" w:space="0" w:color="auto"/>
            <w:bottom w:val="none" w:sz="0" w:space="0" w:color="auto"/>
          </w:tblBorders>
        </w:tblPrEx>
        <w:trPr>
          <w:trHeight w:val="557"/>
          <w:jc w:val="center"/>
        </w:trPr>
        <w:tc>
          <w:tcPr>
            <w:tcW w:w="180" w:type="pct"/>
            <w:vAlign w:val="center"/>
          </w:tcPr>
          <w:p w14:paraId="1AD5A81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Pr>
          <w:p w14:paraId="1AD5A816"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1AD5A81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AD5A81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AD5A81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1AD5A81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AD5A81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AD5A81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AD5A81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1AD5A81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AD5A81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1AD5A82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1AD5A82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8FB2DCF" w14:textId="77777777" w:rsidR="002644DE" w:rsidRPr="004F6E7F"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p w14:paraId="71112090" w14:textId="77777777" w:rsidR="004F6E7F" w:rsidRDefault="004F6E7F" w:rsidP="004F6E7F">
            <w:pPr>
              <w:rPr>
                <w:rFonts w:ascii="Times New Roman" w:eastAsia="Calibri" w:hAnsi="Times New Roman" w:cs="Times New Roman"/>
                <w:i/>
                <w:sz w:val="18"/>
                <w:szCs w:val="18"/>
                <w:lang w:eastAsia="sk-SK"/>
              </w:rPr>
            </w:pPr>
          </w:p>
          <w:p w14:paraId="1AD5A822" w14:textId="77777777" w:rsidR="004F6E7F" w:rsidRPr="004F6E7F" w:rsidRDefault="004F6E7F" w:rsidP="004F6E7F">
            <w:pPr>
              <w:jc w:val="center"/>
              <w:rPr>
                <w:rFonts w:ascii="Calibri" w:eastAsia="Calibri" w:hAnsi="Calibri" w:cs="Times New Roman"/>
                <w:sz w:val="20"/>
                <w:szCs w:val="20"/>
                <w:lang w:eastAsia="sk-SK"/>
              </w:rPr>
            </w:pPr>
            <w:bookmarkStart w:id="1" w:name="_GoBack"/>
            <w:bookmarkEnd w:id="1"/>
          </w:p>
        </w:tc>
        <w:tc>
          <w:tcPr>
            <w:tcW w:w="2926" w:type="pct"/>
          </w:tcPr>
          <w:p w14:paraId="64B8D556" w14:textId="01F1923C" w:rsidR="00622957" w:rsidRDefault="00713868" w:rsidP="009166A0">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1</w:t>
            </w:r>
            <w:r w:rsidR="002F6564">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ods. 7</w:t>
            </w:r>
            <w:r w:rsidR="005962F2">
              <w:rPr>
                <w:rFonts w:ascii="Times New Roman" w:eastAsia="Times New Roman" w:hAnsi="Times New Roman" w:cs="Times New Roman"/>
                <w:sz w:val="20"/>
                <w:szCs w:val="20"/>
              </w:rPr>
              <w:t xml:space="preserve"> a 13</w:t>
            </w:r>
            <w:r>
              <w:rPr>
                <w:rFonts w:ascii="Times New Roman" w:eastAsia="Times New Roman" w:hAnsi="Times New Roman" w:cs="Times New Roman"/>
                <w:sz w:val="20"/>
                <w:szCs w:val="20"/>
              </w:rPr>
              <w:t xml:space="preserve"> </w:t>
            </w:r>
            <w:r w:rsidR="003F4EAE">
              <w:rPr>
                <w:rFonts w:ascii="Times New Roman" w:eastAsia="Times New Roman" w:hAnsi="Times New Roman" w:cs="Times New Roman"/>
                <w:sz w:val="20"/>
                <w:szCs w:val="20"/>
              </w:rPr>
              <w:t>–</w:t>
            </w:r>
            <w:r w:rsidRPr="006B036E">
              <w:rPr>
                <w:rFonts w:ascii="Times New Roman" w:eastAsia="Times New Roman" w:hAnsi="Times New Roman" w:cs="Times New Roman"/>
                <w:sz w:val="20"/>
                <w:szCs w:val="20"/>
              </w:rPr>
              <w:t xml:space="preserve"> opatreni</w:t>
            </w:r>
            <w:r w:rsidR="0032555E">
              <w:rPr>
                <w:rFonts w:ascii="Times New Roman" w:eastAsia="Times New Roman" w:hAnsi="Times New Roman" w:cs="Times New Roman"/>
                <w:sz w:val="20"/>
                <w:szCs w:val="20"/>
              </w:rPr>
              <w:t>a</w:t>
            </w:r>
            <w:r w:rsidR="003F4EAE">
              <w:rPr>
                <w:rFonts w:ascii="Times New Roman" w:eastAsia="Times New Roman" w:hAnsi="Times New Roman" w:cs="Times New Roman"/>
                <w:sz w:val="20"/>
                <w:szCs w:val="20"/>
              </w:rPr>
              <w:t xml:space="preserve">  v nadväznosti na to, či</w:t>
            </w:r>
            <w:r w:rsidR="00005C7B">
              <w:rPr>
                <w:rFonts w:ascii="Times New Roman" w:eastAsia="Times New Roman" w:hAnsi="Times New Roman" w:cs="Times New Roman"/>
                <w:sz w:val="20"/>
                <w:szCs w:val="20"/>
              </w:rPr>
              <w:t xml:space="preserve"> sa</w:t>
            </w:r>
            <w:r w:rsidR="003F4EAE">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themeColor="text1"/>
                <w:sz w:val="20"/>
                <w:szCs w:val="20"/>
              </w:rPr>
              <w:t>súkromn</w:t>
            </w:r>
            <w:r w:rsidR="003F4EAE">
              <w:rPr>
                <w:rFonts w:ascii="Times New Roman" w:eastAsia="Times New Roman" w:hAnsi="Times New Roman" w:cs="Times New Roman"/>
                <w:color w:val="000000" w:themeColor="text1"/>
                <w:sz w:val="20"/>
                <w:szCs w:val="20"/>
              </w:rPr>
              <w:t xml:space="preserve">ý </w:t>
            </w:r>
            <w:r>
              <w:rPr>
                <w:rFonts w:ascii="Times New Roman" w:eastAsia="Times New Roman" w:hAnsi="Times New Roman" w:cs="Times New Roman"/>
                <w:color w:val="000000" w:themeColor="text1"/>
                <w:sz w:val="20"/>
                <w:szCs w:val="20"/>
              </w:rPr>
              <w:t>zriaďovateľovi materskej</w:t>
            </w:r>
            <w:r w:rsidR="00D40B40">
              <w:rPr>
                <w:rFonts w:ascii="Times New Roman" w:eastAsia="Times New Roman" w:hAnsi="Times New Roman" w:cs="Times New Roman"/>
                <w:color w:val="000000" w:themeColor="text1"/>
                <w:sz w:val="20"/>
                <w:szCs w:val="20"/>
              </w:rPr>
              <w:t xml:space="preserve"> a</w:t>
            </w:r>
            <w:r>
              <w:rPr>
                <w:rFonts w:ascii="Times New Roman" w:eastAsia="Times New Roman" w:hAnsi="Times New Roman" w:cs="Times New Roman"/>
                <w:color w:val="000000" w:themeColor="text1"/>
                <w:sz w:val="20"/>
                <w:szCs w:val="20"/>
              </w:rPr>
              <w:t xml:space="preserve"> základnej školy</w:t>
            </w:r>
            <w:r w:rsidR="003F4EA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rozhodn</w:t>
            </w:r>
            <w:r w:rsidR="003F4EAE">
              <w:rPr>
                <w:rFonts w:ascii="Times New Roman" w:eastAsia="Times New Roman" w:hAnsi="Times New Roman" w:cs="Times New Roman"/>
                <w:color w:val="000000" w:themeColor="text1"/>
                <w:sz w:val="20"/>
                <w:szCs w:val="20"/>
              </w:rPr>
              <w:t xml:space="preserve">e </w:t>
            </w:r>
            <w:r>
              <w:rPr>
                <w:rFonts w:ascii="Times New Roman" w:eastAsia="Times New Roman" w:hAnsi="Times New Roman" w:cs="Times New Roman"/>
                <w:color w:val="000000" w:themeColor="text1"/>
                <w:sz w:val="20"/>
                <w:szCs w:val="20"/>
              </w:rPr>
              <w:t>,</w:t>
            </w:r>
            <w:r w:rsidR="003F4EA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či </w:t>
            </w:r>
            <w:r w:rsidR="0064355F">
              <w:rPr>
                <w:rFonts w:ascii="Times New Roman" w:eastAsia="Times New Roman" w:hAnsi="Times New Roman" w:cs="Times New Roman"/>
                <w:color w:val="000000" w:themeColor="text1"/>
                <w:sz w:val="20"/>
                <w:szCs w:val="20"/>
              </w:rPr>
              <w:t>sa stane verejným poskytovateľom výchovy a vzdelávania a</w:t>
            </w:r>
            <w:r w:rsidR="001A1753">
              <w:rPr>
                <w:rFonts w:ascii="Times New Roman" w:eastAsia="Times New Roman" w:hAnsi="Times New Roman" w:cs="Times New Roman"/>
                <w:color w:val="000000" w:themeColor="text1"/>
                <w:sz w:val="20"/>
                <w:szCs w:val="20"/>
              </w:rPr>
              <w:t>lebo či využije možnosť uzatvorenia dohody</w:t>
            </w:r>
            <w:r w:rsidR="003F4EAE">
              <w:rPr>
                <w:rFonts w:ascii="Times New Roman" w:eastAsia="Times New Roman" w:hAnsi="Times New Roman" w:cs="Times New Roman"/>
                <w:color w:val="000000" w:themeColor="text1"/>
                <w:sz w:val="20"/>
                <w:szCs w:val="20"/>
              </w:rPr>
              <w:t xml:space="preserve"> </w:t>
            </w:r>
            <w:r w:rsidR="001A1753">
              <w:rPr>
                <w:rFonts w:ascii="Times New Roman" w:eastAsia="Times New Roman" w:hAnsi="Times New Roman" w:cs="Times New Roman"/>
                <w:color w:val="000000" w:themeColor="text1"/>
                <w:sz w:val="20"/>
                <w:szCs w:val="20"/>
              </w:rPr>
              <w:t>o</w:t>
            </w:r>
            <w:r w:rsidR="003F4EAE">
              <w:rPr>
                <w:rFonts w:ascii="Times New Roman" w:eastAsia="Times New Roman" w:hAnsi="Times New Roman" w:cs="Times New Roman"/>
                <w:color w:val="000000" w:themeColor="text1"/>
                <w:sz w:val="20"/>
                <w:szCs w:val="20"/>
              </w:rPr>
              <w:t xml:space="preserve"> </w:t>
            </w:r>
            <w:r w:rsidR="001A1753">
              <w:rPr>
                <w:rFonts w:ascii="Times New Roman" w:eastAsia="Times New Roman" w:hAnsi="Times New Roman" w:cs="Times New Roman"/>
                <w:color w:val="000000" w:themeColor="text1"/>
                <w:sz w:val="20"/>
                <w:szCs w:val="20"/>
              </w:rPr>
              <w:t>verejnej službe</w:t>
            </w:r>
            <w:r w:rsidR="003F4EAE">
              <w:rPr>
                <w:rFonts w:ascii="Times New Roman" w:eastAsia="Times New Roman" w:hAnsi="Times New Roman" w:cs="Times New Roman"/>
                <w:color w:val="000000" w:themeColor="text1"/>
                <w:sz w:val="20"/>
                <w:szCs w:val="20"/>
              </w:rPr>
              <w:t xml:space="preserve"> </w:t>
            </w:r>
            <w:r w:rsidR="001A1753">
              <w:rPr>
                <w:rFonts w:ascii="Times New Roman" w:eastAsia="Times New Roman" w:hAnsi="Times New Roman" w:cs="Times New Roman"/>
                <w:color w:val="000000" w:themeColor="text1"/>
                <w:sz w:val="20"/>
                <w:szCs w:val="20"/>
              </w:rPr>
              <w:t>a</w:t>
            </w:r>
            <w:r w:rsidR="003F4EAE">
              <w:rPr>
                <w:rFonts w:ascii="Times New Roman" w:eastAsia="Times New Roman" w:hAnsi="Times New Roman" w:cs="Times New Roman"/>
                <w:color w:val="000000" w:themeColor="text1"/>
                <w:sz w:val="20"/>
                <w:szCs w:val="20"/>
              </w:rPr>
              <w:t xml:space="preserve"> </w:t>
            </w:r>
            <w:r w:rsidR="0064355F">
              <w:rPr>
                <w:rFonts w:ascii="Times New Roman" w:eastAsia="Times New Roman" w:hAnsi="Times New Roman" w:cs="Times New Roman"/>
                <w:color w:val="000000" w:themeColor="text1"/>
                <w:sz w:val="20"/>
                <w:szCs w:val="20"/>
              </w:rPr>
              <w:t>ne</w:t>
            </w:r>
            <w:r>
              <w:rPr>
                <w:rFonts w:ascii="Times New Roman" w:eastAsia="Times New Roman" w:hAnsi="Times New Roman" w:cs="Times New Roman"/>
                <w:color w:val="000000" w:themeColor="text1"/>
                <w:sz w:val="20"/>
                <w:szCs w:val="20"/>
              </w:rPr>
              <w:t>bude  požadovať od zákonných zástupcov</w:t>
            </w:r>
            <w:r w:rsidR="003F4EA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alebo</w:t>
            </w:r>
            <w:r w:rsidR="003F4EA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žiakov finančné prostriedky na úhradu nákladov na </w:t>
            </w:r>
            <w:r w:rsidR="00FF68A2">
              <w:rPr>
                <w:rFonts w:ascii="Times New Roman" w:eastAsia="Times New Roman" w:hAnsi="Times New Roman" w:cs="Times New Roman"/>
                <w:color w:val="000000" w:themeColor="text1"/>
                <w:sz w:val="20"/>
                <w:szCs w:val="20"/>
              </w:rPr>
              <w:t>výchovu a </w:t>
            </w:r>
            <w:r>
              <w:rPr>
                <w:rFonts w:ascii="Times New Roman" w:eastAsia="Times New Roman" w:hAnsi="Times New Roman" w:cs="Times New Roman"/>
                <w:color w:val="000000" w:themeColor="text1"/>
                <w:sz w:val="20"/>
                <w:szCs w:val="20"/>
              </w:rPr>
              <w:t>vzdelávani</w:t>
            </w:r>
            <w:r w:rsidR="0064355F">
              <w:rPr>
                <w:rFonts w:ascii="Times New Roman" w:eastAsia="Times New Roman" w:hAnsi="Times New Roman" w:cs="Times New Roman"/>
                <w:color w:val="000000" w:themeColor="text1"/>
                <w:sz w:val="20"/>
                <w:szCs w:val="20"/>
              </w:rPr>
              <w:t>e</w:t>
            </w:r>
            <w:r w:rsidR="00FF68A2">
              <w:rPr>
                <w:rFonts w:ascii="Times New Roman" w:eastAsia="Times New Roman" w:hAnsi="Times New Roman" w:cs="Times New Roman"/>
                <w:color w:val="000000" w:themeColor="text1"/>
                <w:sz w:val="20"/>
                <w:szCs w:val="20"/>
              </w:rPr>
              <w:t>.</w:t>
            </w:r>
            <w:r w:rsidR="0064355F">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 </w:t>
            </w:r>
          </w:p>
          <w:p w14:paraId="3C1B871A" w14:textId="5A0E1F06" w:rsidR="009B7748" w:rsidRDefault="00B57588" w:rsidP="009166A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Opatrenie </w:t>
            </w:r>
            <w:r w:rsidR="00FB3D80">
              <w:rPr>
                <w:rFonts w:ascii="Times New Roman" w:eastAsia="Times New Roman" w:hAnsi="Times New Roman" w:cs="Times New Roman"/>
                <w:sz w:val="20"/>
                <w:szCs w:val="20"/>
              </w:rPr>
              <w:t xml:space="preserve">má pozitívny vplyv na výchovu a vzdelávanie  detí, pretože </w:t>
            </w:r>
            <w:r w:rsidR="00357F15">
              <w:rPr>
                <w:rFonts w:ascii="Times New Roman" w:eastAsia="Times New Roman" w:hAnsi="Times New Roman" w:cs="Times New Roman"/>
                <w:sz w:val="20"/>
                <w:szCs w:val="20"/>
              </w:rPr>
              <w:t>upusteni</w:t>
            </w:r>
            <w:r w:rsidR="0010246E">
              <w:rPr>
                <w:rFonts w:ascii="Times New Roman" w:eastAsia="Times New Roman" w:hAnsi="Times New Roman" w:cs="Times New Roman"/>
                <w:sz w:val="20"/>
                <w:szCs w:val="20"/>
              </w:rPr>
              <w:t>e</w:t>
            </w:r>
            <w:r w:rsidR="00357F15">
              <w:rPr>
                <w:rFonts w:ascii="Times New Roman" w:eastAsia="Times New Roman" w:hAnsi="Times New Roman" w:cs="Times New Roman"/>
                <w:sz w:val="20"/>
                <w:szCs w:val="20"/>
              </w:rPr>
              <w:t xml:space="preserve"> od výberu školného</w:t>
            </w:r>
            <w:r w:rsidR="009225C3">
              <w:rPr>
                <w:rFonts w:ascii="Times New Roman" w:eastAsia="Times New Roman" w:hAnsi="Times New Roman" w:cs="Times New Roman"/>
                <w:sz w:val="20"/>
                <w:szCs w:val="20"/>
              </w:rPr>
              <w:t xml:space="preserve"> môže prispieť </w:t>
            </w:r>
            <w:r w:rsidR="00DB42A7">
              <w:rPr>
                <w:rFonts w:ascii="Times New Roman" w:eastAsia="Times New Roman" w:hAnsi="Times New Roman" w:cs="Times New Roman"/>
                <w:sz w:val="20"/>
                <w:szCs w:val="20"/>
              </w:rPr>
              <w:t xml:space="preserve">k prístupu k vzdelaniu pre širšie vrstvy obyvateľstva, keďže väčšinou </w:t>
            </w:r>
            <w:r w:rsidR="005B3329">
              <w:rPr>
                <w:rFonts w:ascii="Times New Roman" w:eastAsia="Times New Roman" w:hAnsi="Times New Roman" w:cs="Times New Roman"/>
                <w:sz w:val="20"/>
                <w:szCs w:val="20"/>
              </w:rPr>
              <w:t>školy, v ktorých sa uhrádza školné</w:t>
            </w:r>
            <w:r w:rsidR="00DF62F8">
              <w:rPr>
                <w:rFonts w:ascii="Times New Roman" w:eastAsia="Times New Roman" w:hAnsi="Times New Roman" w:cs="Times New Roman"/>
                <w:sz w:val="20"/>
                <w:szCs w:val="20"/>
              </w:rPr>
              <w:t>,</w:t>
            </w:r>
            <w:r w:rsidR="005B3329">
              <w:rPr>
                <w:rFonts w:ascii="Times New Roman" w:eastAsia="Times New Roman" w:hAnsi="Times New Roman" w:cs="Times New Roman"/>
                <w:sz w:val="20"/>
                <w:szCs w:val="20"/>
              </w:rPr>
              <w:t xml:space="preserve"> </w:t>
            </w:r>
            <w:r w:rsidR="00DB42A7">
              <w:rPr>
                <w:rFonts w:ascii="Times New Roman" w:eastAsia="Times New Roman" w:hAnsi="Times New Roman" w:cs="Times New Roman"/>
                <w:sz w:val="20"/>
                <w:szCs w:val="20"/>
              </w:rPr>
              <w:t xml:space="preserve"> navštevujú deti z lepšie </w:t>
            </w:r>
            <w:r w:rsidR="006B39A3">
              <w:rPr>
                <w:rFonts w:ascii="Times New Roman" w:eastAsia="Times New Roman" w:hAnsi="Times New Roman" w:cs="Times New Roman"/>
                <w:sz w:val="20"/>
                <w:szCs w:val="20"/>
              </w:rPr>
              <w:t xml:space="preserve">zabezpečených rodín, čo vytvára sociálnu nerovnosť vo vzdelávaní. </w:t>
            </w:r>
          </w:p>
          <w:p w14:paraId="1AD5A83D" w14:textId="31AF62AF" w:rsidR="00D32524" w:rsidRDefault="006B39A3" w:rsidP="009166A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Zrušenie školného by mohlo umožniť aj deťom z</w:t>
            </w:r>
            <w:r w:rsidR="00CC6469">
              <w:rPr>
                <w:rFonts w:ascii="Times New Roman" w:eastAsia="Times New Roman" w:hAnsi="Times New Roman" w:cs="Times New Roman"/>
                <w:sz w:val="20"/>
                <w:szCs w:val="20"/>
              </w:rPr>
              <w:t xml:space="preserve"> menej majetných rodín prístup k súkromnému vzdelaniu, čím by sa znížila sociálna </w:t>
            </w:r>
            <w:r w:rsidR="00EB54A8">
              <w:rPr>
                <w:rFonts w:ascii="Times New Roman" w:eastAsia="Times New Roman" w:hAnsi="Times New Roman" w:cs="Times New Roman"/>
                <w:sz w:val="20"/>
                <w:szCs w:val="20"/>
              </w:rPr>
              <w:t xml:space="preserve">diskriminácia </w:t>
            </w:r>
            <w:r w:rsidR="00CC6469">
              <w:rPr>
                <w:rFonts w:ascii="Times New Roman" w:eastAsia="Times New Roman" w:hAnsi="Times New Roman" w:cs="Times New Roman"/>
                <w:sz w:val="20"/>
                <w:szCs w:val="20"/>
              </w:rPr>
              <w:t>a</w:t>
            </w:r>
            <w:r w:rsidR="00EB54A8">
              <w:rPr>
                <w:rFonts w:ascii="Times New Roman" w:eastAsia="Times New Roman" w:hAnsi="Times New Roman" w:cs="Times New Roman"/>
                <w:sz w:val="20"/>
                <w:szCs w:val="20"/>
              </w:rPr>
              <w:t xml:space="preserve"> </w:t>
            </w:r>
            <w:r w:rsidR="00CC6469">
              <w:rPr>
                <w:rFonts w:ascii="Times New Roman" w:eastAsia="Times New Roman" w:hAnsi="Times New Roman" w:cs="Times New Roman"/>
                <w:sz w:val="20"/>
                <w:szCs w:val="20"/>
              </w:rPr>
              <w:t>zvýšila rovnosť</w:t>
            </w:r>
            <w:r w:rsidR="005675BE">
              <w:rPr>
                <w:rFonts w:ascii="Times New Roman" w:eastAsia="Times New Roman" w:hAnsi="Times New Roman" w:cs="Times New Roman"/>
                <w:sz w:val="20"/>
                <w:szCs w:val="20"/>
              </w:rPr>
              <w:t xml:space="preserve"> </w:t>
            </w:r>
            <w:r w:rsidR="00CC6469">
              <w:rPr>
                <w:rFonts w:ascii="Times New Roman" w:eastAsia="Times New Roman" w:hAnsi="Times New Roman" w:cs="Times New Roman"/>
                <w:sz w:val="20"/>
                <w:szCs w:val="20"/>
              </w:rPr>
              <w:t>príležitost</w:t>
            </w:r>
            <w:r w:rsidR="005B3329">
              <w:rPr>
                <w:rFonts w:ascii="Times New Roman" w:eastAsia="Times New Roman" w:hAnsi="Times New Roman" w:cs="Times New Roman"/>
                <w:sz w:val="20"/>
                <w:szCs w:val="20"/>
              </w:rPr>
              <w:t>í</w:t>
            </w:r>
            <w:r w:rsidR="00D60A03">
              <w:rPr>
                <w:rFonts w:ascii="Times New Roman" w:eastAsia="Times New Roman" w:hAnsi="Times New Roman" w:cs="Times New Roman"/>
                <w:sz w:val="20"/>
                <w:szCs w:val="20"/>
              </w:rPr>
              <w:t>.</w:t>
            </w:r>
            <w:r w:rsidR="00EB54A8">
              <w:rPr>
                <w:rFonts w:ascii="Times New Roman" w:eastAsia="Times New Roman" w:hAnsi="Times New Roman" w:cs="Times New Roman"/>
                <w:sz w:val="20"/>
                <w:szCs w:val="20"/>
              </w:rPr>
              <w:t xml:space="preserve"> </w:t>
            </w:r>
            <w:r w:rsidR="003949B8">
              <w:rPr>
                <w:rFonts w:ascii="Times New Roman" w:eastAsia="Times New Roman" w:hAnsi="Times New Roman" w:cs="Times New Roman"/>
                <w:sz w:val="20"/>
                <w:szCs w:val="20"/>
              </w:rPr>
              <w:t xml:space="preserve">Súkromné školy </w:t>
            </w:r>
            <w:r w:rsidR="00074AFC">
              <w:rPr>
                <w:rFonts w:ascii="Times New Roman" w:eastAsia="Times New Roman" w:hAnsi="Times New Roman" w:cs="Times New Roman"/>
                <w:sz w:val="20"/>
                <w:szCs w:val="20"/>
              </w:rPr>
              <w:t>často ponúkajú aj medzinárodné prostredie, rozvoj tolerancie a iné neformálne výhody, ktoré môžu byť dôležité pri výchove</w:t>
            </w:r>
            <w:r w:rsidR="00D84645">
              <w:rPr>
                <w:rFonts w:ascii="Times New Roman" w:eastAsia="Times New Roman" w:hAnsi="Times New Roman" w:cs="Times New Roman"/>
                <w:sz w:val="20"/>
                <w:szCs w:val="20"/>
              </w:rPr>
              <w:t xml:space="preserve"> a vzdelávaní</w:t>
            </w:r>
            <w:r w:rsidR="00074AFC">
              <w:rPr>
                <w:rFonts w:ascii="Times New Roman" w:eastAsia="Times New Roman" w:hAnsi="Times New Roman" w:cs="Times New Roman"/>
                <w:sz w:val="20"/>
                <w:szCs w:val="20"/>
              </w:rPr>
              <w:t xml:space="preserve"> d</w:t>
            </w:r>
            <w:r w:rsidR="00DF62F8">
              <w:rPr>
                <w:rFonts w:ascii="Times New Roman" w:eastAsia="Times New Roman" w:hAnsi="Times New Roman" w:cs="Times New Roman"/>
                <w:sz w:val="20"/>
                <w:szCs w:val="20"/>
              </w:rPr>
              <w:t>e</w:t>
            </w:r>
            <w:r w:rsidR="00074AFC">
              <w:rPr>
                <w:rFonts w:ascii="Times New Roman" w:eastAsia="Times New Roman" w:hAnsi="Times New Roman" w:cs="Times New Roman"/>
                <w:sz w:val="20"/>
                <w:szCs w:val="20"/>
              </w:rPr>
              <w:t>tí</w:t>
            </w:r>
            <w:r w:rsidR="00D84645">
              <w:rPr>
                <w:rFonts w:ascii="Times New Roman" w:eastAsia="Times New Roman" w:hAnsi="Times New Roman" w:cs="Times New Roman"/>
                <w:sz w:val="20"/>
                <w:szCs w:val="20"/>
              </w:rPr>
              <w:t xml:space="preserve"> a žiakov</w:t>
            </w:r>
            <w:r w:rsidR="00074AFC">
              <w:rPr>
                <w:rFonts w:ascii="Times New Roman" w:eastAsia="Times New Roman" w:hAnsi="Times New Roman" w:cs="Times New Roman"/>
                <w:sz w:val="20"/>
                <w:szCs w:val="20"/>
              </w:rPr>
              <w:t xml:space="preserve">. </w:t>
            </w:r>
            <w:r w:rsidR="007D0A39">
              <w:rPr>
                <w:rFonts w:ascii="Times New Roman" w:eastAsia="Times New Roman" w:hAnsi="Times New Roman" w:cs="Times New Roman"/>
                <w:sz w:val="20"/>
                <w:szCs w:val="20"/>
              </w:rPr>
              <w:t xml:space="preserve">Zrušenie školného by umožnilo širšiemu okruhu detí a žiakov využiť </w:t>
            </w:r>
            <w:r w:rsidR="008052BE">
              <w:rPr>
                <w:rFonts w:ascii="Times New Roman" w:eastAsia="Times New Roman" w:hAnsi="Times New Roman" w:cs="Times New Roman"/>
                <w:sz w:val="20"/>
                <w:szCs w:val="20"/>
              </w:rPr>
              <w:t xml:space="preserve">tieto </w:t>
            </w:r>
            <w:r w:rsidR="007D0A39">
              <w:rPr>
                <w:rFonts w:ascii="Times New Roman" w:eastAsia="Times New Roman" w:hAnsi="Times New Roman" w:cs="Times New Roman"/>
                <w:sz w:val="20"/>
                <w:szCs w:val="20"/>
              </w:rPr>
              <w:t>benefity vzdelávania v príslušných školách</w:t>
            </w:r>
            <w:r w:rsidR="008052BE">
              <w:rPr>
                <w:rFonts w:ascii="Times New Roman" w:eastAsia="Times New Roman" w:hAnsi="Times New Roman" w:cs="Times New Roman"/>
                <w:sz w:val="20"/>
                <w:szCs w:val="20"/>
              </w:rPr>
              <w:t>.</w:t>
            </w:r>
          </w:p>
          <w:p w14:paraId="18E9F835" w14:textId="6639695A" w:rsidR="00A41CFB" w:rsidRDefault="00A41CFB" w:rsidP="009166A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Celkovo by mohlo zrušenie</w:t>
            </w:r>
            <w:r w:rsidR="00434DEE">
              <w:rPr>
                <w:rFonts w:ascii="Times New Roman" w:eastAsia="Times New Roman" w:hAnsi="Times New Roman" w:cs="Times New Roman"/>
                <w:sz w:val="20"/>
                <w:szCs w:val="20"/>
              </w:rPr>
              <w:t xml:space="preserve"> </w:t>
            </w:r>
            <w:r w:rsidR="00D90824">
              <w:rPr>
                <w:rFonts w:ascii="Times New Roman" w:eastAsia="Times New Roman" w:hAnsi="Times New Roman" w:cs="Times New Roman"/>
                <w:sz w:val="20"/>
                <w:szCs w:val="20"/>
              </w:rPr>
              <w:t xml:space="preserve">školného </w:t>
            </w:r>
            <w:r>
              <w:rPr>
                <w:rFonts w:ascii="Times New Roman" w:eastAsia="Times New Roman" w:hAnsi="Times New Roman" w:cs="Times New Roman"/>
                <w:sz w:val="20"/>
                <w:szCs w:val="20"/>
              </w:rPr>
              <w:t>v príslušných školách výrazne prispieť k sociálnej spravodlivosti a rovnosti vo vzdelávaní</w:t>
            </w:r>
            <w:r w:rsidR="00F823D5">
              <w:rPr>
                <w:rFonts w:ascii="Times New Roman" w:eastAsia="Times New Roman" w:hAnsi="Times New Roman" w:cs="Times New Roman"/>
                <w:sz w:val="20"/>
                <w:szCs w:val="20"/>
              </w:rPr>
              <w:t xml:space="preserve">, zlepšiť mobilitu a znížiť finančné bariéry pre rodiny. </w:t>
            </w:r>
          </w:p>
          <w:p w14:paraId="558BCF72" w14:textId="3BF6384D" w:rsidR="009166A0" w:rsidRDefault="00434DEE" w:rsidP="009166A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Taktiež by</w:t>
            </w:r>
            <w:r w:rsidR="00D25AEA">
              <w:rPr>
                <w:rFonts w:ascii="Times New Roman" w:eastAsia="Times New Roman" w:hAnsi="Times New Roman" w:cs="Times New Roman"/>
                <w:sz w:val="20"/>
                <w:szCs w:val="20"/>
              </w:rPr>
              <w:t xml:space="preserve"> mohlo viesť k väčšej diverzite študentov v súkromných školách, čo by mohlo pozitívne ovplyvniť sociá</w:t>
            </w:r>
            <w:r w:rsidR="005D4A0C">
              <w:rPr>
                <w:rFonts w:ascii="Times New Roman" w:eastAsia="Times New Roman" w:hAnsi="Times New Roman" w:cs="Times New Roman"/>
                <w:sz w:val="20"/>
                <w:szCs w:val="20"/>
              </w:rPr>
              <w:t xml:space="preserve">lne prostredie a vzájomné porozumenie medzi rôznymi sociálnymi skupinami. </w:t>
            </w:r>
          </w:p>
          <w:p w14:paraId="7CE7C2CF" w14:textId="77777777" w:rsidR="00510EE0" w:rsidRDefault="00510EE0" w:rsidP="00D45128">
            <w:pPr>
              <w:spacing w:after="0" w:line="240" w:lineRule="auto"/>
              <w:jc w:val="both"/>
              <w:rPr>
                <w:rFonts w:ascii="Times New Roman" w:eastAsia="Times New Roman" w:hAnsi="Times New Roman" w:cs="Times New Roman"/>
                <w:sz w:val="20"/>
                <w:szCs w:val="20"/>
              </w:rPr>
            </w:pPr>
          </w:p>
          <w:p w14:paraId="14574CE6" w14:textId="5A239EFF" w:rsidR="00D45128" w:rsidRDefault="00407C8F" w:rsidP="00D45128">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Finančné prostriedky, ktoré by domácnosti ušetrili z dôvodu zrušenia úhrady školského a </w:t>
            </w:r>
            <w:r w:rsidR="00D515A0">
              <w:rPr>
                <w:rFonts w:ascii="Times New Roman" w:eastAsia="Times New Roman" w:hAnsi="Times New Roman" w:cs="Times New Roman"/>
                <w:sz w:val="20"/>
                <w:szCs w:val="20"/>
              </w:rPr>
              <w:t>investo</w:t>
            </w:r>
            <w:r>
              <w:rPr>
                <w:rFonts w:ascii="Times New Roman" w:eastAsia="Times New Roman" w:hAnsi="Times New Roman" w:cs="Times New Roman"/>
                <w:sz w:val="20"/>
                <w:szCs w:val="20"/>
              </w:rPr>
              <w:t xml:space="preserve">vali </w:t>
            </w:r>
            <w:r w:rsidR="00D515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by ich </w:t>
            </w:r>
            <w:r w:rsidR="00D515A0">
              <w:rPr>
                <w:rFonts w:ascii="Times New Roman" w:eastAsia="Times New Roman" w:hAnsi="Times New Roman" w:cs="Times New Roman"/>
                <w:sz w:val="20"/>
                <w:szCs w:val="20"/>
              </w:rPr>
              <w:t xml:space="preserve"> </w:t>
            </w:r>
            <w:r w:rsidR="00D45128">
              <w:rPr>
                <w:rFonts w:ascii="Times New Roman" w:eastAsia="Times New Roman" w:hAnsi="Times New Roman" w:cs="Times New Roman"/>
                <w:sz w:val="20"/>
                <w:szCs w:val="20"/>
              </w:rPr>
              <w:t xml:space="preserve">do </w:t>
            </w:r>
            <w:r w:rsidR="00D515A0">
              <w:rPr>
                <w:rFonts w:ascii="Times New Roman" w:eastAsia="Times New Roman" w:hAnsi="Times New Roman" w:cs="Times New Roman"/>
                <w:sz w:val="20"/>
                <w:szCs w:val="20"/>
              </w:rPr>
              <w:t>ďalš</w:t>
            </w:r>
            <w:r>
              <w:rPr>
                <w:rFonts w:ascii="Times New Roman" w:eastAsia="Times New Roman" w:hAnsi="Times New Roman" w:cs="Times New Roman"/>
                <w:sz w:val="20"/>
                <w:szCs w:val="20"/>
              </w:rPr>
              <w:t>ích</w:t>
            </w:r>
            <w:r w:rsidR="00D515A0">
              <w:rPr>
                <w:rFonts w:ascii="Times New Roman" w:eastAsia="Times New Roman" w:hAnsi="Times New Roman" w:cs="Times New Roman"/>
                <w:sz w:val="20"/>
                <w:szCs w:val="20"/>
              </w:rPr>
              <w:t xml:space="preserve"> vzdelávac</w:t>
            </w:r>
            <w:r>
              <w:rPr>
                <w:rFonts w:ascii="Times New Roman" w:eastAsia="Times New Roman" w:hAnsi="Times New Roman" w:cs="Times New Roman"/>
                <w:sz w:val="20"/>
                <w:szCs w:val="20"/>
              </w:rPr>
              <w:t>ích</w:t>
            </w:r>
            <w:r w:rsidR="00D515A0">
              <w:rPr>
                <w:rFonts w:ascii="Times New Roman" w:eastAsia="Times New Roman" w:hAnsi="Times New Roman" w:cs="Times New Roman"/>
                <w:sz w:val="20"/>
                <w:szCs w:val="20"/>
              </w:rPr>
              <w:t xml:space="preserve"> aktiv</w:t>
            </w:r>
            <w:r>
              <w:rPr>
                <w:rFonts w:ascii="Times New Roman" w:eastAsia="Times New Roman" w:hAnsi="Times New Roman" w:cs="Times New Roman"/>
                <w:sz w:val="20"/>
                <w:szCs w:val="20"/>
              </w:rPr>
              <w:t xml:space="preserve">ít svojich detí, by </w:t>
            </w:r>
            <w:r w:rsidR="00D45128">
              <w:rPr>
                <w:rFonts w:ascii="Times New Roman" w:eastAsia="Times New Roman" w:hAnsi="Times New Roman" w:cs="Times New Roman"/>
                <w:sz w:val="20"/>
                <w:szCs w:val="20"/>
              </w:rPr>
              <w:t>mohli prispieť k</w:t>
            </w:r>
            <w:r>
              <w:rPr>
                <w:rFonts w:ascii="Times New Roman" w:eastAsia="Times New Roman" w:hAnsi="Times New Roman" w:cs="Times New Roman"/>
                <w:sz w:val="20"/>
                <w:szCs w:val="20"/>
              </w:rPr>
              <w:t xml:space="preserve"> </w:t>
            </w:r>
            <w:r w:rsidR="00D45128">
              <w:rPr>
                <w:rFonts w:ascii="Times New Roman" w:eastAsia="Times New Roman" w:hAnsi="Times New Roman" w:cs="Times New Roman"/>
                <w:sz w:val="20"/>
                <w:szCs w:val="20"/>
              </w:rPr>
              <w:t> zlepšeniu</w:t>
            </w:r>
            <w:r w:rsidR="00D515A0">
              <w:rPr>
                <w:rFonts w:ascii="Times New Roman" w:eastAsia="Times New Roman" w:hAnsi="Times New Roman" w:cs="Times New Roman"/>
                <w:sz w:val="20"/>
                <w:szCs w:val="20"/>
              </w:rPr>
              <w:t xml:space="preserve"> výsledk</w:t>
            </w:r>
            <w:r w:rsidR="00D45128">
              <w:rPr>
                <w:rFonts w:ascii="Times New Roman" w:eastAsia="Times New Roman" w:hAnsi="Times New Roman" w:cs="Times New Roman"/>
                <w:sz w:val="20"/>
                <w:szCs w:val="20"/>
              </w:rPr>
              <w:t xml:space="preserve">ov týchto </w:t>
            </w:r>
            <w:r w:rsidR="00D515A0">
              <w:rPr>
                <w:rFonts w:ascii="Times New Roman" w:eastAsia="Times New Roman" w:hAnsi="Times New Roman" w:cs="Times New Roman"/>
                <w:sz w:val="20"/>
                <w:szCs w:val="20"/>
              </w:rPr>
              <w:t>detí v škole a zároveň aj k zvýšen</w:t>
            </w:r>
            <w:r w:rsidR="00D45128">
              <w:rPr>
                <w:rFonts w:ascii="Times New Roman" w:eastAsia="Times New Roman" w:hAnsi="Times New Roman" w:cs="Times New Roman"/>
                <w:sz w:val="20"/>
                <w:szCs w:val="20"/>
              </w:rPr>
              <w:t>iu</w:t>
            </w:r>
            <w:r w:rsidR="00D515A0">
              <w:rPr>
                <w:rFonts w:ascii="Times New Roman" w:eastAsia="Times New Roman" w:hAnsi="Times New Roman" w:cs="Times New Roman"/>
                <w:sz w:val="20"/>
                <w:szCs w:val="20"/>
              </w:rPr>
              <w:t xml:space="preserve"> </w:t>
            </w:r>
            <w:r w:rsidR="00D45128">
              <w:rPr>
                <w:rFonts w:ascii="Times New Roman" w:eastAsia="Times New Roman" w:hAnsi="Times New Roman" w:cs="Times New Roman"/>
                <w:sz w:val="20"/>
                <w:szCs w:val="20"/>
              </w:rPr>
              <w:t xml:space="preserve">ich </w:t>
            </w:r>
            <w:r w:rsidR="00510EE0">
              <w:rPr>
                <w:rFonts w:ascii="Times New Roman" w:eastAsia="Times New Roman" w:hAnsi="Times New Roman" w:cs="Times New Roman"/>
                <w:sz w:val="20"/>
                <w:szCs w:val="20"/>
              </w:rPr>
              <w:t xml:space="preserve">ďalšej </w:t>
            </w:r>
            <w:r w:rsidR="00D515A0">
              <w:rPr>
                <w:rFonts w:ascii="Times New Roman" w:eastAsia="Times New Roman" w:hAnsi="Times New Roman" w:cs="Times New Roman"/>
                <w:sz w:val="20"/>
                <w:szCs w:val="20"/>
              </w:rPr>
              <w:t>motiváci</w:t>
            </w:r>
            <w:r w:rsidR="00D45128">
              <w:rPr>
                <w:rFonts w:ascii="Times New Roman" w:eastAsia="Times New Roman" w:hAnsi="Times New Roman" w:cs="Times New Roman"/>
                <w:sz w:val="20"/>
                <w:szCs w:val="20"/>
              </w:rPr>
              <w:t>e vzdelávať</w:t>
            </w:r>
            <w:r w:rsidR="00442C2A">
              <w:rPr>
                <w:rFonts w:ascii="Times New Roman" w:eastAsia="Times New Roman" w:hAnsi="Times New Roman" w:cs="Times New Roman"/>
                <w:sz w:val="20"/>
                <w:szCs w:val="20"/>
              </w:rPr>
              <w:t xml:space="preserve"> sa</w:t>
            </w:r>
            <w:r w:rsidR="00510EE0">
              <w:rPr>
                <w:rFonts w:ascii="Times New Roman" w:eastAsia="Times New Roman" w:hAnsi="Times New Roman" w:cs="Times New Roman"/>
                <w:sz w:val="20"/>
                <w:szCs w:val="20"/>
              </w:rPr>
              <w:t>.</w:t>
            </w:r>
            <w:r w:rsidR="004B5E83">
              <w:rPr>
                <w:rFonts w:ascii="Times New Roman" w:eastAsia="Times New Roman" w:hAnsi="Times New Roman" w:cs="Times New Roman"/>
                <w:sz w:val="20"/>
                <w:szCs w:val="20"/>
              </w:rPr>
              <w:t xml:space="preserve"> Vyššie dosiahnuté vzdelanie </w:t>
            </w:r>
            <w:r w:rsidR="006D020A">
              <w:rPr>
                <w:rFonts w:ascii="Times New Roman" w:eastAsia="Times New Roman" w:hAnsi="Times New Roman" w:cs="Times New Roman"/>
                <w:sz w:val="20"/>
                <w:szCs w:val="20"/>
              </w:rPr>
              <w:t>vedie</w:t>
            </w:r>
            <w:r w:rsidR="00D45128">
              <w:rPr>
                <w:rFonts w:ascii="Times New Roman" w:eastAsia="Times New Roman" w:hAnsi="Times New Roman" w:cs="Times New Roman"/>
                <w:sz w:val="20"/>
                <w:szCs w:val="20"/>
              </w:rPr>
              <w:t xml:space="preserve"> </w:t>
            </w:r>
            <w:r w:rsidR="006D020A">
              <w:rPr>
                <w:rFonts w:ascii="Times New Roman" w:eastAsia="Times New Roman" w:hAnsi="Times New Roman" w:cs="Times New Roman"/>
                <w:sz w:val="20"/>
                <w:szCs w:val="20"/>
              </w:rPr>
              <w:t xml:space="preserve">k </w:t>
            </w:r>
            <w:r w:rsidR="00675AB6">
              <w:rPr>
                <w:rFonts w:ascii="Times New Roman" w:eastAsia="Times New Roman" w:hAnsi="Times New Roman" w:cs="Times New Roman"/>
                <w:sz w:val="20"/>
                <w:szCs w:val="20"/>
              </w:rPr>
              <w:t xml:space="preserve">ľahšej </w:t>
            </w:r>
            <w:r w:rsidR="00D45128">
              <w:rPr>
                <w:rFonts w:ascii="Times New Roman" w:eastAsia="Times New Roman" w:hAnsi="Times New Roman" w:cs="Times New Roman"/>
                <w:sz w:val="20"/>
                <w:szCs w:val="20"/>
              </w:rPr>
              <w:t xml:space="preserve"> uplatniteľnosti na trhu práce</w:t>
            </w:r>
            <w:r w:rsidR="0024223A">
              <w:rPr>
                <w:rFonts w:ascii="Times New Roman" w:eastAsia="Times New Roman" w:hAnsi="Times New Roman" w:cs="Times New Roman"/>
                <w:sz w:val="20"/>
                <w:szCs w:val="20"/>
              </w:rPr>
              <w:t>, ktoré zasa</w:t>
            </w:r>
            <w:r w:rsidR="00D45128" w:rsidRPr="6DB13E98">
              <w:rPr>
                <w:rFonts w:ascii="Times New Roman" w:eastAsia="Times New Roman" w:hAnsi="Times New Roman" w:cs="Times New Roman"/>
                <w:color w:val="000000" w:themeColor="text1"/>
                <w:sz w:val="20"/>
                <w:szCs w:val="20"/>
              </w:rPr>
              <w:t xml:space="preserve"> prispieva k lepšej dostupnosti služieb pre seba a svoju rodinu (vzdelávanie, zdravotná starostlivosť, ..), </w:t>
            </w:r>
            <w:r w:rsidR="00D45128">
              <w:rPr>
                <w:rFonts w:ascii="Times New Roman" w:eastAsia="Times New Roman" w:hAnsi="Times New Roman" w:cs="Times New Roman"/>
                <w:color w:val="000000" w:themeColor="text1"/>
                <w:sz w:val="20"/>
                <w:szCs w:val="20"/>
              </w:rPr>
              <w:t xml:space="preserve">umožňuje získať </w:t>
            </w:r>
            <w:r w:rsidR="00D45128" w:rsidRPr="6DB13E98">
              <w:rPr>
                <w:rFonts w:ascii="Times New Roman" w:eastAsia="Times New Roman" w:hAnsi="Times New Roman" w:cs="Times New Roman"/>
                <w:color w:val="000000" w:themeColor="text1"/>
                <w:sz w:val="20"/>
                <w:szCs w:val="20"/>
              </w:rPr>
              <w:t>viac financií</w:t>
            </w:r>
            <w:r w:rsidR="00D45128">
              <w:rPr>
                <w:rFonts w:ascii="Times New Roman" w:eastAsia="Times New Roman" w:hAnsi="Times New Roman" w:cs="Times New Roman"/>
                <w:color w:val="000000" w:themeColor="text1"/>
                <w:sz w:val="20"/>
                <w:szCs w:val="20"/>
              </w:rPr>
              <w:t xml:space="preserve">, čím sa </w:t>
            </w:r>
            <w:r w:rsidR="00D45128" w:rsidRPr="6DB13E98">
              <w:rPr>
                <w:rFonts w:ascii="Times New Roman" w:eastAsia="Times New Roman" w:hAnsi="Times New Roman" w:cs="Times New Roman"/>
                <w:color w:val="000000" w:themeColor="text1"/>
                <w:sz w:val="20"/>
                <w:szCs w:val="20"/>
              </w:rPr>
              <w:t>zlepší životný štandard rodín (mobilita, zdravotná starostlivosť a prevencia, hygienický štandard, štandard bývania, prístup k infraštruktúre, znižovanie sociálnych a psycho</w:t>
            </w:r>
            <w:r w:rsidR="00675AB6">
              <w:rPr>
                <w:rFonts w:ascii="Times New Roman" w:eastAsia="Times New Roman" w:hAnsi="Times New Roman" w:cs="Times New Roman"/>
                <w:color w:val="000000" w:themeColor="text1"/>
                <w:sz w:val="20"/>
                <w:szCs w:val="20"/>
              </w:rPr>
              <w:t>logicko</w:t>
            </w:r>
            <w:r w:rsidR="00D45128" w:rsidRPr="6DB13E98">
              <w:rPr>
                <w:rFonts w:ascii="Times New Roman" w:eastAsia="Times New Roman" w:hAnsi="Times New Roman" w:cs="Times New Roman"/>
                <w:color w:val="000000" w:themeColor="text1"/>
                <w:sz w:val="20"/>
                <w:szCs w:val="20"/>
              </w:rPr>
              <w:t>-patologických javov</w:t>
            </w:r>
            <w:r w:rsidR="00F23BC0">
              <w:rPr>
                <w:rFonts w:ascii="Times New Roman" w:eastAsia="Times New Roman" w:hAnsi="Times New Roman" w:cs="Times New Roman"/>
                <w:color w:val="000000" w:themeColor="text1"/>
                <w:sz w:val="20"/>
                <w:szCs w:val="20"/>
              </w:rPr>
              <w:t>)</w:t>
            </w:r>
            <w:r w:rsidR="00D45128">
              <w:rPr>
                <w:rFonts w:ascii="Times New Roman" w:eastAsia="Times New Roman" w:hAnsi="Times New Roman" w:cs="Times New Roman"/>
                <w:color w:val="000000" w:themeColor="text1"/>
                <w:sz w:val="20"/>
                <w:szCs w:val="20"/>
              </w:rPr>
              <w:t>.</w:t>
            </w:r>
          </w:p>
          <w:p w14:paraId="4B2E4838" w14:textId="77777777" w:rsidR="008A73F1" w:rsidRDefault="008A73F1" w:rsidP="00D45128">
            <w:pPr>
              <w:spacing w:after="0" w:line="240" w:lineRule="auto"/>
              <w:jc w:val="both"/>
              <w:rPr>
                <w:rFonts w:ascii="Times New Roman" w:eastAsia="Times New Roman" w:hAnsi="Times New Roman" w:cs="Times New Roman"/>
                <w:color w:val="000000" w:themeColor="text1"/>
                <w:sz w:val="20"/>
                <w:szCs w:val="20"/>
              </w:rPr>
            </w:pPr>
          </w:p>
          <w:p w14:paraId="5B3BD0FC" w14:textId="67D90923" w:rsidR="005421A7" w:rsidRPr="002644DE" w:rsidRDefault="008A73F1" w:rsidP="00D45128">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rPr>
              <w:t xml:space="preserve">V prípade, ak by došlo k ponechaniu alebo zvýšeniu školného, nedošlo by k vyššie popísaným skutočnostiam. </w:t>
            </w:r>
          </w:p>
          <w:p w14:paraId="1AD5A86B" w14:textId="77777777" w:rsidR="002644DE" w:rsidRPr="002644DE" w:rsidRDefault="002644DE" w:rsidP="008A73F1">
            <w:pPr>
              <w:spacing w:after="0" w:line="240" w:lineRule="auto"/>
              <w:jc w:val="both"/>
              <w:rPr>
                <w:rFonts w:ascii="Times New Roman" w:eastAsia="Calibri" w:hAnsi="Times New Roman" w:cs="Times New Roman"/>
                <w:sz w:val="20"/>
                <w:szCs w:val="20"/>
                <w:lang w:eastAsia="sk-SK"/>
              </w:rPr>
            </w:pPr>
          </w:p>
        </w:tc>
      </w:tr>
      <w:tr w:rsidR="002644DE" w:rsidRPr="002644DE" w14:paraId="1AD5A870" w14:textId="77777777" w:rsidTr="0071228B">
        <w:trPr>
          <w:jc w:val="center"/>
        </w:trPr>
        <w:tc>
          <w:tcPr>
            <w:tcW w:w="180" w:type="pct"/>
            <w:tcBorders>
              <w:bottom w:val="single" w:sz="4" w:space="0" w:color="auto"/>
            </w:tcBorders>
            <w:shd w:val="clear" w:color="auto" w:fill="F2F2F2"/>
            <w:vAlign w:val="center"/>
          </w:tcPr>
          <w:p w14:paraId="1AD5A86D"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1AD5A86E"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1AD5A86F"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1AD5A883" w14:textId="77777777" w:rsidTr="0071228B">
        <w:tblPrEx>
          <w:tblBorders>
            <w:top w:val="none" w:sz="0" w:space="0" w:color="auto"/>
          </w:tblBorders>
        </w:tblPrEx>
        <w:trPr>
          <w:trHeight w:val="677"/>
          <w:jc w:val="center"/>
        </w:trPr>
        <w:tc>
          <w:tcPr>
            <w:tcW w:w="179" w:type="pct"/>
            <w:vAlign w:val="center"/>
          </w:tcPr>
          <w:p w14:paraId="1AD5A871"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Pr>
          <w:p w14:paraId="1AD5A87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1AD5A87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AD5A87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1AD5A87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deti (0 – 17),</w:t>
            </w:r>
          </w:p>
          <w:p w14:paraId="1AD5A87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1AD5A87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1AD5A87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AD5A87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1AD5A87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1AD5A8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1AD5A87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1AD5A87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1AD5A87E" w14:textId="13E08AEB" w:rsidR="00DC59BC" w:rsidRDefault="001070B9" w:rsidP="006B036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Vplyvy opatren</w:t>
            </w:r>
            <w:r w:rsidR="0030620D">
              <w:rPr>
                <w:rFonts w:ascii="Times New Roman" w:eastAsia="Calibri" w:hAnsi="Times New Roman" w:cs="Times New Roman"/>
                <w:sz w:val="20"/>
                <w:szCs w:val="20"/>
                <w:lang w:eastAsia="sk-SK"/>
              </w:rPr>
              <w:t>ia</w:t>
            </w:r>
            <w:r>
              <w:rPr>
                <w:rFonts w:ascii="Times New Roman" w:eastAsia="Calibri" w:hAnsi="Times New Roman" w:cs="Times New Roman"/>
                <w:sz w:val="20"/>
                <w:szCs w:val="20"/>
                <w:lang w:eastAsia="sk-SK"/>
              </w:rPr>
              <w:t xml:space="preserve"> popísan</w:t>
            </w:r>
            <w:r w:rsidR="0030620D">
              <w:rPr>
                <w:rFonts w:ascii="Times New Roman" w:eastAsia="Calibri" w:hAnsi="Times New Roman" w:cs="Times New Roman"/>
                <w:sz w:val="20"/>
                <w:szCs w:val="20"/>
                <w:lang w:eastAsia="sk-SK"/>
              </w:rPr>
              <w:t>é</w:t>
            </w:r>
            <w:r>
              <w:rPr>
                <w:rFonts w:ascii="Times New Roman" w:eastAsia="Calibri" w:hAnsi="Times New Roman" w:cs="Times New Roman"/>
                <w:sz w:val="20"/>
                <w:szCs w:val="20"/>
                <w:lang w:eastAsia="sk-SK"/>
              </w:rPr>
              <w:t xml:space="preserve"> v časti 4.2.</w:t>
            </w:r>
            <w:r w:rsidR="0054466C">
              <w:rPr>
                <w:rFonts w:ascii="Times New Roman" w:eastAsia="Calibri" w:hAnsi="Times New Roman" w:cs="Times New Roman"/>
                <w:sz w:val="20"/>
                <w:szCs w:val="20"/>
                <w:lang w:eastAsia="sk-SK"/>
              </w:rPr>
              <w:t>a)</w:t>
            </w:r>
            <w:r>
              <w:rPr>
                <w:rFonts w:ascii="Times New Roman" w:eastAsia="Calibri" w:hAnsi="Times New Roman" w:cs="Times New Roman"/>
                <w:sz w:val="20"/>
                <w:szCs w:val="20"/>
                <w:lang w:eastAsia="sk-SK"/>
              </w:rPr>
              <w:t xml:space="preserve">  majú dosah</w:t>
            </w:r>
            <w:r w:rsidR="0054466C">
              <w:rPr>
                <w:rFonts w:ascii="Times New Roman" w:eastAsia="Calibri" w:hAnsi="Times New Roman" w:cs="Times New Roman"/>
                <w:sz w:val="20"/>
                <w:szCs w:val="20"/>
                <w:lang w:eastAsia="sk-SK"/>
              </w:rPr>
              <w:t xml:space="preserve"> </w:t>
            </w:r>
            <w:r w:rsidR="00492499">
              <w:rPr>
                <w:rFonts w:ascii="Times New Roman" w:eastAsia="Calibri" w:hAnsi="Times New Roman" w:cs="Times New Roman"/>
                <w:sz w:val="20"/>
                <w:szCs w:val="20"/>
                <w:lang w:eastAsia="sk-SK"/>
              </w:rPr>
              <w:t xml:space="preserve">aj </w:t>
            </w:r>
            <w:r w:rsidR="0054466C">
              <w:rPr>
                <w:rFonts w:ascii="Times New Roman" w:eastAsia="Calibri" w:hAnsi="Times New Roman" w:cs="Times New Roman"/>
                <w:sz w:val="20"/>
                <w:szCs w:val="20"/>
                <w:lang w:eastAsia="sk-SK"/>
              </w:rPr>
              <w:t>na</w:t>
            </w:r>
            <w:r w:rsidR="00C659EC">
              <w:rPr>
                <w:rFonts w:ascii="Times New Roman" w:eastAsia="Calibri" w:hAnsi="Times New Roman" w:cs="Times New Roman"/>
                <w:sz w:val="20"/>
                <w:szCs w:val="20"/>
                <w:lang w:eastAsia="sk-SK"/>
              </w:rPr>
              <w:t xml:space="preserve"> </w:t>
            </w:r>
            <w:r w:rsidR="0054466C">
              <w:rPr>
                <w:rFonts w:ascii="Times New Roman" w:eastAsia="Calibri" w:hAnsi="Times New Roman" w:cs="Times New Roman"/>
                <w:sz w:val="20"/>
                <w:szCs w:val="20"/>
                <w:lang w:eastAsia="sk-SK"/>
              </w:rPr>
              <w:t xml:space="preserve"> zraniteľ</w:t>
            </w:r>
            <w:r w:rsidR="00E23D17">
              <w:rPr>
                <w:rFonts w:ascii="Times New Roman" w:eastAsia="Calibri" w:hAnsi="Times New Roman" w:cs="Times New Roman"/>
                <w:sz w:val="20"/>
                <w:szCs w:val="20"/>
                <w:lang w:eastAsia="sk-SK"/>
              </w:rPr>
              <w:t xml:space="preserve">né </w:t>
            </w:r>
            <w:r w:rsidR="0054466C">
              <w:rPr>
                <w:rFonts w:ascii="Times New Roman" w:eastAsia="Calibri" w:hAnsi="Times New Roman" w:cs="Times New Roman"/>
                <w:sz w:val="20"/>
                <w:szCs w:val="20"/>
                <w:lang w:eastAsia="sk-SK"/>
              </w:rPr>
              <w:t>skup</w:t>
            </w:r>
            <w:r w:rsidR="00E23D17">
              <w:rPr>
                <w:rFonts w:ascii="Times New Roman" w:eastAsia="Calibri" w:hAnsi="Times New Roman" w:cs="Times New Roman"/>
                <w:sz w:val="20"/>
                <w:szCs w:val="20"/>
                <w:lang w:eastAsia="sk-SK"/>
              </w:rPr>
              <w:t>iny</w:t>
            </w:r>
            <w:r w:rsidR="0054466C">
              <w:rPr>
                <w:rFonts w:ascii="Times New Roman" w:eastAsia="Calibri" w:hAnsi="Times New Roman" w:cs="Times New Roman"/>
                <w:sz w:val="20"/>
                <w:szCs w:val="20"/>
                <w:lang w:eastAsia="sk-SK"/>
              </w:rPr>
              <w:t xml:space="preserve"> obyvateľstva alebo skup</w:t>
            </w:r>
            <w:r w:rsidR="00E23D17">
              <w:rPr>
                <w:rFonts w:ascii="Times New Roman" w:eastAsia="Calibri" w:hAnsi="Times New Roman" w:cs="Times New Roman"/>
                <w:sz w:val="20"/>
                <w:szCs w:val="20"/>
                <w:lang w:eastAsia="sk-SK"/>
              </w:rPr>
              <w:t>iny</w:t>
            </w:r>
            <w:r w:rsidR="0054466C">
              <w:rPr>
                <w:rFonts w:ascii="Times New Roman" w:eastAsia="Calibri" w:hAnsi="Times New Roman" w:cs="Times New Roman"/>
                <w:sz w:val="20"/>
                <w:szCs w:val="20"/>
                <w:lang w:eastAsia="sk-SK"/>
              </w:rPr>
              <w:t xml:space="preserve"> v riziku chudoby</w:t>
            </w:r>
            <w:r w:rsidR="009858FF">
              <w:rPr>
                <w:rFonts w:ascii="Times New Roman" w:eastAsia="Calibri" w:hAnsi="Times New Roman" w:cs="Times New Roman"/>
                <w:sz w:val="20"/>
                <w:szCs w:val="20"/>
                <w:lang w:eastAsia="sk-SK"/>
              </w:rPr>
              <w:t>,</w:t>
            </w:r>
            <w:r w:rsidR="0054466C">
              <w:rPr>
                <w:rFonts w:ascii="Times New Roman" w:eastAsia="Calibri" w:hAnsi="Times New Roman" w:cs="Times New Roman"/>
                <w:sz w:val="20"/>
                <w:szCs w:val="20"/>
                <w:lang w:eastAsia="sk-SK"/>
              </w:rPr>
              <w:t xml:space="preserve"> alebo sociálneho vylúčenia, ktorých deti</w:t>
            </w:r>
            <w:r w:rsidR="00AF1FE8">
              <w:rPr>
                <w:rFonts w:ascii="Times New Roman" w:eastAsia="Calibri" w:hAnsi="Times New Roman" w:cs="Times New Roman"/>
                <w:sz w:val="20"/>
                <w:szCs w:val="20"/>
                <w:lang w:eastAsia="sk-SK"/>
              </w:rPr>
              <w:t xml:space="preserve"> by </w:t>
            </w:r>
            <w:r w:rsidR="00825C62">
              <w:rPr>
                <w:rFonts w:ascii="Times New Roman" w:eastAsia="Calibri" w:hAnsi="Times New Roman" w:cs="Times New Roman"/>
                <w:sz w:val="20"/>
                <w:szCs w:val="20"/>
                <w:lang w:eastAsia="sk-SK"/>
              </w:rPr>
              <w:t xml:space="preserve">zrušením </w:t>
            </w:r>
            <w:r w:rsidR="00B06F83">
              <w:rPr>
                <w:rFonts w:ascii="Times New Roman" w:eastAsia="Calibri" w:hAnsi="Times New Roman" w:cs="Times New Roman"/>
                <w:sz w:val="20"/>
                <w:szCs w:val="20"/>
                <w:lang w:eastAsia="sk-SK"/>
              </w:rPr>
              <w:t>š</w:t>
            </w:r>
            <w:r w:rsidR="00982487">
              <w:rPr>
                <w:rFonts w:ascii="Times New Roman" w:eastAsia="Calibri" w:hAnsi="Times New Roman" w:cs="Times New Roman"/>
                <w:sz w:val="20"/>
                <w:szCs w:val="20"/>
                <w:lang w:eastAsia="sk-SK"/>
              </w:rPr>
              <w:t xml:space="preserve">kolného </w:t>
            </w:r>
            <w:r w:rsidR="00AF1FE8">
              <w:rPr>
                <w:rFonts w:ascii="Times New Roman" w:eastAsia="Calibri" w:hAnsi="Times New Roman" w:cs="Times New Roman"/>
                <w:sz w:val="20"/>
                <w:szCs w:val="20"/>
                <w:lang w:eastAsia="sk-SK"/>
              </w:rPr>
              <w:t xml:space="preserve">mohli </w:t>
            </w:r>
            <w:r w:rsidR="00982487">
              <w:rPr>
                <w:rFonts w:ascii="Times New Roman" w:eastAsia="Calibri" w:hAnsi="Times New Roman" w:cs="Times New Roman"/>
                <w:sz w:val="20"/>
                <w:szCs w:val="20"/>
                <w:lang w:eastAsia="sk-SK"/>
              </w:rPr>
              <w:t xml:space="preserve">rovnako </w:t>
            </w:r>
            <w:r w:rsidR="0054466C">
              <w:rPr>
                <w:rFonts w:ascii="Times New Roman" w:eastAsia="Calibri" w:hAnsi="Times New Roman" w:cs="Times New Roman"/>
                <w:sz w:val="20"/>
                <w:szCs w:val="20"/>
                <w:lang w:eastAsia="sk-SK"/>
              </w:rPr>
              <w:t>navštev</w:t>
            </w:r>
            <w:r w:rsidR="00AF1FE8">
              <w:rPr>
                <w:rFonts w:ascii="Times New Roman" w:eastAsia="Calibri" w:hAnsi="Times New Roman" w:cs="Times New Roman"/>
                <w:sz w:val="20"/>
                <w:szCs w:val="20"/>
                <w:lang w:eastAsia="sk-SK"/>
              </w:rPr>
              <w:t>ovať aj</w:t>
            </w:r>
            <w:r w:rsidR="0054466C">
              <w:rPr>
                <w:rFonts w:ascii="Times New Roman" w:eastAsia="Calibri" w:hAnsi="Times New Roman" w:cs="Times New Roman"/>
                <w:sz w:val="20"/>
                <w:szCs w:val="20"/>
                <w:lang w:eastAsia="sk-SK"/>
              </w:rPr>
              <w:t xml:space="preserve"> </w:t>
            </w:r>
            <w:r w:rsidR="00F107B8">
              <w:rPr>
                <w:rFonts w:ascii="Times New Roman" w:eastAsia="Calibri" w:hAnsi="Times New Roman" w:cs="Times New Roman"/>
                <w:sz w:val="20"/>
                <w:szCs w:val="20"/>
                <w:lang w:eastAsia="sk-SK"/>
              </w:rPr>
              <w:t>školy</w:t>
            </w:r>
            <w:r w:rsidR="009B4014">
              <w:rPr>
                <w:rFonts w:ascii="Times New Roman" w:eastAsia="Calibri" w:hAnsi="Times New Roman" w:cs="Times New Roman"/>
                <w:sz w:val="20"/>
                <w:szCs w:val="20"/>
                <w:lang w:eastAsia="sk-SK"/>
              </w:rPr>
              <w:t xml:space="preserve">, </w:t>
            </w:r>
            <w:r w:rsidR="00CF6EFB">
              <w:rPr>
                <w:rFonts w:ascii="Times New Roman" w:eastAsia="Calibri" w:hAnsi="Times New Roman" w:cs="Times New Roman"/>
                <w:sz w:val="20"/>
                <w:szCs w:val="20"/>
                <w:lang w:eastAsia="sk-SK"/>
              </w:rPr>
              <w:t xml:space="preserve">ktoré doposiaľ poskytovali vzdelávanie za finančných podmienok, ktoré tieto skupiny obyvateľstva neboli schopné splniť. </w:t>
            </w:r>
            <w:r w:rsidR="00982487">
              <w:rPr>
                <w:rFonts w:ascii="Times New Roman" w:eastAsia="Calibri" w:hAnsi="Times New Roman" w:cs="Times New Roman"/>
                <w:sz w:val="20"/>
                <w:szCs w:val="20"/>
                <w:lang w:eastAsia="sk-SK"/>
              </w:rPr>
              <w:t xml:space="preserve"> </w:t>
            </w:r>
          </w:p>
          <w:p w14:paraId="1E8DE886" w14:textId="72B20C79" w:rsidR="00D40B40" w:rsidRDefault="00E74A41" w:rsidP="006B036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00D40B40">
              <w:rPr>
                <w:rFonts w:ascii="Times New Roman" w:eastAsia="Calibri" w:hAnsi="Times New Roman" w:cs="Times New Roman"/>
                <w:sz w:val="20"/>
                <w:szCs w:val="20"/>
                <w:lang w:eastAsia="sk-SK"/>
              </w:rPr>
              <w:t xml:space="preserve">avádzané opatrenie popísané v časti 4.1.1. b) sa nevzťahuje na školy </w:t>
            </w:r>
            <w:r w:rsidR="00E752BE">
              <w:rPr>
                <w:rFonts w:ascii="Times New Roman" w:eastAsia="Calibri" w:hAnsi="Times New Roman" w:cs="Times New Roman"/>
                <w:sz w:val="20"/>
                <w:szCs w:val="20"/>
                <w:lang w:eastAsia="sk-SK"/>
              </w:rPr>
              <w:t xml:space="preserve">a triedy </w:t>
            </w:r>
            <w:r w:rsidR="00D40B40">
              <w:rPr>
                <w:rFonts w:ascii="Times New Roman" w:eastAsia="Calibri" w:hAnsi="Times New Roman" w:cs="Times New Roman"/>
                <w:sz w:val="20"/>
                <w:szCs w:val="20"/>
                <w:lang w:eastAsia="sk-SK"/>
              </w:rPr>
              <w:t xml:space="preserve">pre deti a žiakov so zdravotným znevýhodnením, </w:t>
            </w:r>
            <w:r w:rsidR="00FB4AFC">
              <w:rPr>
                <w:rFonts w:ascii="Times New Roman" w:eastAsia="Calibri" w:hAnsi="Times New Roman" w:cs="Times New Roman"/>
                <w:sz w:val="20"/>
                <w:szCs w:val="20"/>
                <w:lang w:eastAsia="sk-SK"/>
              </w:rPr>
              <w:t xml:space="preserve">preto </w:t>
            </w:r>
            <w:r w:rsidR="00D40B40">
              <w:rPr>
                <w:rFonts w:ascii="Times New Roman" w:eastAsia="Calibri" w:hAnsi="Times New Roman" w:cs="Times New Roman"/>
                <w:sz w:val="20"/>
                <w:szCs w:val="20"/>
                <w:lang w:eastAsia="sk-SK"/>
              </w:rPr>
              <w:t>nie je predpoklad negatívneho vplyvu na túto skupinu detí a</w:t>
            </w:r>
            <w:r w:rsidR="000C00ED">
              <w:rPr>
                <w:rFonts w:ascii="Times New Roman" w:eastAsia="Calibri" w:hAnsi="Times New Roman" w:cs="Times New Roman"/>
                <w:sz w:val="20"/>
                <w:szCs w:val="20"/>
                <w:lang w:eastAsia="sk-SK"/>
              </w:rPr>
              <w:t> </w:t>
            </w:r>
            <w:r w:rsidR="00D40B40">
              <w:rPr>
                <w:rFonts w:ascii="Times New Roman" w:eastAsia="Calibri" w:hAnsi="Times New Roman" w:cs="Times New Roman"/>
                <w:sz w:val="20"/>
                <w:szCs w:val="20"/>
                <w:lang w:eastAsia="sk-SK"/>
              </w:rPr>
              <w:t>žiako</w:t>
            </w:r>
            <w:r w:rsidR="000C00ED">
              <w:rPr>
                <w:rFonts w:ascii="Times New Roman" w:eastAsia="Calibri" w:hAnsi="Times New Roman" w:cs="Times New Roman"/>
                <w:sz w:val="20"/>
                <w:szCs w:val="20"/>
                <w:lang w:eastAsia="sk-SK"/>
              </w:rPr>
              <w:t xml:space="preserve">v z dôvodu zníženia dostupnosti ich kvalitného vzdelávania. Zároveň </w:t>
            </w:r>
            <w:r w:rsidR="000C00ED">
              <w:rPr>
                <w:rFonts w:ascii="Times New Roman" w:eastAsia="Calibri" w:hAnsi="Times New Roman" w:cs="Times New Roman"/>
                <w:sz w:val="20"/>
                <w:szCs w:val="20"/>
                <w:lang w:eastAsia="sk-SK"/>
              </w:rPr>
              <w:lastRenderedPageBreak/>
              <w:t xml:space="preserve">sa </w:t>
            </w:r>
            <w:r w:rsidR="00704EF1">
              <w:rPr>
                <w:rFonts w:ascii="Times New Roman" w:eastAsia="Calibri" w:hAnsi="Times New Roman" w:cs="Times New Roman"/>
                <w:sz w:val="20"/>
                <w:szCs w:val="20"/>
                <w:lang w:eastAsia="sk-SK"/>
              </w:rPr>
              <w:t xml:space="preserve">všeobecne </w:t>
            </w:r>
            <w:r w:rsidR="000C00ED">
              <w:rPr>
                <w:rFonts w:ascii="Times New Roman" w:eastAsia="Calibri" w:hAnsi="Times New Roman" w:cs="Times New Roman"/>
                <w:sz w:val="20"/>
                <w:szCs w:val="20"/>
                <w:lang w:eastAsia="sk-SK"/>
              </w:rPr>
              <w:t>zvýhodňuje</w:t>
            </w:r>
            <w:r w:rsidR="00EB54A8">
              <w:rPr>
                <w:rFonts w:ascii="Times New Roman" w:eastAsia="Calibri" w:hAnsi="Times New Roman" w:cs="Times New Roman"/>
                <w:sz w:val="20"/>
                <w:szCs w:val="20"/>
                <w:lang w:eastAsia="sk-SK"/>
              </w:rPr>
              <w:t xml:space="preserve"> u</w:t>
            </w:r>
            <w:r w:rsidR="00704EF1">
              <w:rPr>
                <w:rFonts w:ascii="Times New Roman" w:eastAsia="Calibri" w:hAnsi="Times New Roman" w:cs="Times New Roman"/>
                <w:sz w:val="20"/>
                <w:szCs w:val="20"/>
                <w:lang w:eastAsia="sk-SK"/>
              </w:rPr>
              <w:t>stanoven</w:t>
            </w:r>
            <w:r w:rsidR="00E14AE6">
              <w:rPr>
                <w:rFonts w:ascii="Times New Roman" w:eastAsia="Calibri" w:hAnsi="Times New Roman" w:cs="Times New Roman"/>
                <w:sz w:val="20"/>
                <w:szCs w:val="20"/>
                <w:lang w:eastAsia="sk-SK"/>
              </w:rPr>
              <w:t>ím</w:t>
            </w:r>
            <w:r w:rsidR="00704EF1">
              <w:rPr>
                <w:rFonts w:ascii="Times New Roman" w:eastAsia="Calibri" w:hAnsi="Times New Roman" w:cs="Times New Roman"/>
                <w:sz w:val="20"/>
                <w:szCs w:val="20"/>
                <w:lang w:eastAsia="sk-SK"/>
              </w:rPr>
              <w:t xml:space="preserve"> § 14 </w:t>
            </w:r>
            <w:r w:rsidR="000C00ED">
              <w:rPr>
                <w:rFonts w:ascii="Times New Roman" w:eastAsia="Calibri" w:hAnsi="Times New Roman" w:cs="Times New Roman"/>
                <w:sz w:val="20"/>
                <w:szCs w:val="20"/>
                <w:lang w:eastAsia="sk-SK"/>
              </w:rPr>
              <w:t xml:space="preserve"> </w:t>
            </w:r>
            <w:r w:rsidR="00EA3E58">
              <w:rPr>
                <w:rFonts w:ascii="Times New Roman" w:eastAsia="Calibri" w:hAnsi="Times New Roman" w:cs="Times New Roman"/>
                <w:sz w:val="20"/>
                <w:szCs w:val="20"/>
                <w:lang w:eastAsia="sk-SK"/>
              </w:rPr>
              <w:t xml:space="preserve">ods. </w:t>
            </w:r>
            <w:r w:rsidR="00910814">
              <w:rPr>
                <w:rFonts w:ascii="Times New Roman" w:eastAsia="Calibri" w:hAnsi="Times New Roman" w:cs="Times New Roman"/>
                <w:sz w:val="20"/>
                <w:szCs w:val="20"/>
                <w:lang w:eastAsia="sk-SK"/>
              </w:rPr>
              <w:t xml:space="preserve">13 </w:t>
            </w:r>
            <w:r w:rsidR="000C00ED">
              <w:rPr>
                <w:rFonts w:ascii="Times New Roman" w:eastAsia="Calibri" w:hAnsi="Times New Roman" w:cs="Times New Roman"/>
                <w:sz w:val="20"/>
                <w:szCs w:val="20"/>
                <w:lang w:eastAsia="sk-SK"/>
              </w:rPr>
              <w:t xml:space="preserve">postavenie detí a žiakov </w:t>
            </w:r>
            <w:r w:rsidR="00704EF1">
              <w:rPr>
                <w:rFonts w:ascii="Times New Roman" w:eastAsia="Calibri" w:hAnsi="Times New Roman" w:cs="Times New Roman"/>
                <w:sz w:val="20"/>
                <w:szCs w:val="20"/>
                <w:lang w:eastAsia="sk-SK"/>
              </w:rPr>
              <w:t>so špeciálnymi výchovno-vzdelávacími potrebami, ako aj detí a žiakov zo sociálne znevýhodňujúceho prostredia vo vzťahu k ich prijímaniu do materských a základných škôl</w:t>
            </w:r>
            <w:r w:rsidR="00CA2AC9">
              <w:rPr>
                <w:rFonts w:ascii="Times New Roman" w:eastAsia="Calibri" w:hAnsi="Times New Roman" w:cs="Times New Roman"/>
                <w:sz w:val="20"/>
                <w:szCs w:val="20"/>
                <w:lang w:eastAsia="sk-SK"/>
              </w:rPr>
              <w:t xml:space="preserve"> a</w:t>
            </w:r>
            <w:r w:rsidR="00BC3157">
              <w:rPr>
                <w:rFonts w:ascii="Times New Roman" w:eastAsia="Calibri" w:hAnsi="Times New Roman" w:cs="Times New Roman"/>
                <w:sz w:val="20"/>
                <w:szCs w:val="20"/>
                <w:lang w:eastAsia="sk-SK"/>
              </w:rPr>
              <w:t> nepodmieňovaniu poskytovania ich výchovy a vzdelávaniam žiadny protiplnením</w:t>
            </w:r>
            <w:r w:rsidR="00250D60">
              <w:rPr>
                <w:rFonts w:ascii="Times New Roman" w:eastAsia="Calibri" w:hAnsi="Times New Roman" w:cs="Times New Roman"/>
                <w:sz w:val="20"/>
                <w:szCs w:val="20"/>
                <w:lang w:eastAsia="sk-SK"/>
              </w:rPr>
              <w:t>,</w:t>
            </w:r>
            <w:r w:rsidR="00BC3157">
              <w:rPr>
                <w:rFonts w:ascii="Times New Roman" w:eastAsia="Calibri" w:hAnsi="Times New Roman" w:cs="Times New Roman"/>
                <w:sz w:val="20"/>
                <w:szCs w:val="20"/>
                <w:lang w:eastAsia="sk-SK"/>
              </w:rPr>
              <w:t xml:space="preserve"> vrátane školného</w:t>
            </w:r>
            <w:r w:rsidR="00704EF1">
              <w:rPr>
                <w:rFonts w:ascii="Times New Roman" w:eastAsia="Calibri" w:hAnsi="Times New Roman" w:cs="Times New Roman"/>
                <w:sz w:val="20"/>
                <w:szCs w:val="20"/>
                <w:lang w:eastAsia="sk-SK"/>
              </w:rPr>
              <w:t xml:space="preserve">. </w:t>
            </w:r>
          </w:p>
          <w:p w14:paraId="001D93C6" w14:textId="77777777" w:rsidR="00DA1798" w:rsidRDefault="00DA1798" w:rsidP="00427F68">
            <w:pPr>
              <w:spacing w:after="0" w:line="240" w:lineRule="auto"/>
              <w:contextualSpacing/>
              <w:jc w:val="both"/>
              <w:rPr>
                <w:rFonts w:ascii="Times New Roman" w:eastAsia="Times New Roman" w:hAnsi="Times New Roman" w:cs="Times New Roman"/>
                <w:color w:val="000000" w:themeColor="text1"/>
                <w:sz w:val="20"/>
                <w:szCs w:val="20"/>
              </w:rPr>
            </w:pPr>
          </w:p>
          <w:p w14:paraId="1AD5A880" w14:textId="09BAB8D9" w:rsidR="00F76394" w:rsidRDefault="001070B9" w:rsidP="00427F68">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 xml:space="preserve">Veľkosť jednotlivých ovplyvnených skupín </w:t>
            </w:r>
            <w:r w:rsidR="00B42A3F">
              <w:rPr>
                <w:rFonts w:ascii="Times New Roman" w:eastAsia="Times New Roman" w:hAnsi="Times New Roman" w:cs="Times New Roman"/>
                <w:color w:val="000000" w:themeColor="text1"/>
                <w:sz w:val="20"/>
                <w:szCs w:val="20"/>
              </w:rPr>
              <w:t xml:space="preserve">nie je možné vyčísliť, nakoľko nie sú k dispozícii relevantné údaje. </w:t>
            </w:r>
          </w:p>
          <w:p w14:paraId="1AD5A881" w14:textId="77777777" w:rsidR="00F76394" w:rsidRPr="002644DE" w:rsidRDefault="00F76394" w:rsidP="00F76394">
            <w:pPr>
              <w:spacing w:after="0" w:line="240" w:lineRule="auto"/>
              <w:rPr>
                <w:rFonts w:ascii="Times New Roman" w:eastAsia="Calibri" w:hAnsi="Times New Roman" w:cs="Times New Roman"/>
                <w:sz w:val="20"/>
                <w:szCs w:val="20"/>
                <w:lang w:eastAsia="sk-SK"/>
              </w:rPr>
            </w:pPr>
          </w:p>
          <w:p w14:paraId="1AD5A882" w14:textId="77777777" w:rsidR="002644DE" w:rsidRPr="002644DE" w:rsidRDefault="002644DE" w:rsidP="002644DE">
            <w:pPr>
              <w:spacing w:after="0" w:line="240" w:lineRule="auto"/>
              <w:rPr>
                <w:rFonts w:ascii="Times New Roman" w:eastAsia="Calibri" w:hAnsi="Times New Roman" w:cs="Times New Roman"/>
                <w:sz w:val="20"/>
                <w:lang w:eastAsia="sk-SK"/>
              </w:rPr>
            </w:pPr>
          </w:p>
        </w:tc>
      </w:tr>
    </w:tbl>
    <w:p w14:paraId="1AD5A884" w14:textId="77777777" w:rsidR="002644DE" w:rsidRPr="002644DE" w:rsidRDefault="002644DE" w:rsidP="002644DE">
      <w:pPr>
        <w:sectPr w:rsidR="002644DE" w:rsidRPr="002644DE" w:rsidSect="0071228B">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1AD5A888" w14:textId="77777777" w:rsidTr="0071228B">
        <w:trPr>
          <w:jc w:val="center"/>
        </w:trPr>
        <w:tc>
          <w:tcPr>
            <w:tcW w:w="5000" w:type="pct"/>
            <w:gridSpan w:val="3"/>
            <w:shd w:val="clear" w:color="auto" w:fill="D9D9D9"/>
          </w:tcPr>
          <w:p w14:paraId="1AD5A885"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1AD5A886" w14:textId="77777777" w:rsidR="005B577B" w:rsidRDefault="002644DE" w:rsidP="006B036E">
            <w:pPr>
              <w:spacing w:after="0" w:line="240" w:lineRule="auto"/>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r w:rsidR="005B577B">
              <w:rPr>
                <w:rFonts w:ascii="Calibri" w:eastAsia="Calibri" w:hAnsi="Calibri" w:cs="Times New Roman"/>
                <w:sz w:val="24"/>
                <w:szCs w:val="24"/>
              </w:rPr>
              <w:t xml:space="preserve"> </w:t>
            </w:r>
          </w:p>
          <w:p w14:paraId="1AD5A887" w14:textId="77777777" w:rsidR="005B577B" w:rsidRPr="002644DE" w:rsidRDefault="005B577B" w:rsidP="002644DE">
            <w:pPr>
              <w:spacing w:after="0" w:line="240" w:lineRule="auto"/>
              <w:ind w:left="340"/>
              <w:jc w:val="both"/>
              <w:rPr>
                <w:rFonts w:ascii="Calibri" w:eastAsia="Calibri" w:hAnsi="Calibri" w:cs="Times New Roman"/>
                <w:sz w:val="24"/>
                <w:szCs w:val="24"/>
              </w:rPr>
            </w:pPr>
          </w:p>
        </w:tc>
      </w:tr>
      <w:tr w:rsidR="002644DE" w:rsidRPr="002644DE" w14:paraId="1AD5A88B" w14:textId="77777777" w:rsidTr="0071228B">
        <w:trPr>
          <w:jc w:val="center"/>
        </w:trPr>
        <w:tc>
          <w:tcPr>
            <w:tcW w:w="132" w:type="pct"/>
            <w:tcBorders>
              <w:bottom w:val="single" w:sz="4" w:space="0" w:color="auto"/>
            </w:tcBorders>
            <w:shd w:val="clear" w:color="auto" w:fill="F2F2F2"/>
            <w:vAlign w:val="center"/>
          </w:tcPr>
          <w:p w14:paraId="1AD5A889"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AD5A88A"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r w:rsidR="005B577B">
              <w:rPr>
                <w:rFonts w:ascii="Times New Roman" w:eastAsia="Calibri" w:hAnsi="Times New Roman" w:cs="Times New Roman"/>
                <w:i/>
                <w:sz w:val="20"/>
                <w:szCs w:val="24"/>
              </w:rPr>
              <w:t xml:space="preserve">   </w:t>
            </w:r>
          </w:p>
        </w:tc>
      </w:tr>
      <w:tr w:rsidR="002644DE" w:rsidRPr="002644DE" w14:paraId="1AD5A895" w14:textId="77777777" w:rsidTr="0071228B">
        <w:trPr>
          <w:trHeight w:val="928"/>
          <w:jc w:val="center"/>
        </w:trPr>
        <w:tc>
          <w:tcPr>
            <w:tcW w:w="132" w:type="pct"/>
            <w:tcBorders>
              <w:top w:val="nil"/>
              <w:bottom w:val="nil"/>
            </w:tcBorders>
          </w:tcPr>
          <w:p w14:paraId="1AD5A88C" w14:textId="77777777" w:rsidR="002644DE" w:rsidRPr="002644DE" w:rsidRDefault="002644DE" w:rsidP="002644DE">
            <w:pPr>
              <w:spacing w:after="0" w:line="240" w:lineRule="auto"/>
              <w:rPr>
                <w:rFonts w:ascii="Times New Roman" w:eastAsia="Calibri" w:hAnsi="Times New Roman" w:cs="Times New Roman"/>
                <w:sz w:val="20"/>
              </w:rPr>
            </w:pPr>
          </w:p>
          <w:p w14:paraId="1AD5A88D" w14:textId="77777777" w:rsidR="002644DE" w:rsidRPr="002644DE" w:rsidRDefault="002644DE" w:rsidP="002644DE">
            <w:pPr>
              <w:spacing w:after="0" w:line="240" w:lineRule="auto"/>
              <w:rPr>
                <w:rFonts w:ascii="Times New Roman" w:eastAsia="Calibri" w:hAnsi="Times New Roman" w:cs="Times New Roman"/>
                <w:i/>
                <w:sz w:val="20"/>
              </w:rPr>
            </w:pPr>
          </w:p>
          <w:p w14:paraId="1AD5A88E" w14:textId="77777777" w:rsidR="002644DE" w:rsidRPr="002644DE" w:rsidRDefault="002644DE" w:rsidP="002644DE">
            <w:pPr>
              <w:spacing w:after="0" w:line="240" w:lineRule="auto"/>
              <w:rPr>
                <w:rFonts w:ascii="Times New Roman" w:eastAsia="Calibri" w:hAnsi="Times New Roman" w:cs="Times New Roman"/>
                <w:i/>
                <w:sz w:val="20"/>
              </w:rPr>
            </w:pPr>
          </w:p>
          <w:p w14:paraId="1AD5A88F"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1AD5A890" w14:textId="77777777" w:rsidR="002644DE" w:rsidRPr="002644DE" w:rsidRDefault="002644DE" w:rsidP="002644DE">
            <w:pPr>
              <w:spacing w:after="0" w:line="240" w:lineRule="auto"/>
              <w:rPr>
                <w:rFonts w:ascii="Times New Roman" w:eastAsia="Calibri" w:hAnsi="Times New Roman" w:cs="Times New Roman"/>
                <w:i/>
                <w:sz w:val="20"/>
              </w:rPr>
            </w:pPr>
          </w:p>
          <w:p w14:paraId="1AD5A891" w14:textId="77777777" w:rsidR="002644DE" w:rsidRPr="002644DE" w:rsidRDefault="002644DE" w:rsidP="002644DE">
            <w:pPr>
              <w:spacing w:after="0" w:line="240" w:lineRule="auto"/>
              <w:rPr>
                <w:rFonts w:ascii="Times New Roman" w:eastAsia="Calibri" w:hAnsi="Times New Roman" w:cs="Times New Roman"/>
                <w:i/>
                <w:sz w:val="20"/>
              </w:rPr>
            </w:pPr>
          </w:p>
          <w:p w14:paraId="1AD5A892"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1AD5A893" w14:textId="77777777" w:rsidR="002644DE" w:rsidRPr="002644DE" w:rsidRDefault="00B608B9" w:rsidP="002644DE">
            <w:pPr>
              <w:rPr>
                <w:rFonts w:ascii="Times New Roman" w:eastAsia="Calibri" w:hAnsi="Times New Roman" w:cs="Times New Roman"/>
                <w:i/>
                <w:sz w:val="20"/>
              </w:rPr>
            </w:pPr>
            <w:r>
              <w:rPr>
                <w:rFonts w:ascii="Times New Roman" w:eastAsia="Calibri" w:hAnsi="Times New Roman" w:cs="Times New Roman"/>
                <w:i/>
                <w:sz w:val="20"/>
              </w:rPr>
              <w:t xml:space="preserve">Návrh dodržuje povinnosť rovnakého zaobchádzania. </w:t>
            </w:r>
          </w:p>
          <w:p w14:paraId="1AD5A894"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1AD5A898" w14:textId="77777777" w:rsidTr="0071228B">
        <w:trPr>
          <w:trHeight w:val="345"/>
          <w:jc w:val="center"/>
        </w:trPr>
        <w:tc>
          <w:tcPr>
            <w:tcW w:w="132" w:type="pct"/>
            <w:tcBorders>
              <w:bottom w:val="single" w:sz="4" w:space="0" w:color="auto"/>
            </w:tcBorders>
            <w:shd w:val="clear" w:color="auto" w:fill="F2F2F2"/>
            <w:vAlign w:val="center"/>
          </w:tcPr>
          <w:p w14:paraId="1AD5A89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1AD5A897"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r w:rsidR="005B577B">
              <w:rPr>
                <w:rFonts w:ascii="Times New Roman" w:eastAsia="Calibri" w:hAnsi="Times New Roman" w:cs="Times New Roman"/>
                <w:i/>
                <w:sz w:val="20"/>
                <w:szCs w:val="20"/>
              </w:rPr>
              <w:t xml:space="preserve">    </w:t>
            </w:r>
          </w:p>
        </w:tc>
      </w:tr>
      <w:tr w:rsidR="002644DE" w:rsidRPr="002644DE" w14:paraId="1AD5A89C" w14:textId="77777777" w:rsidTr="0071228B">
        <w:tblPrEx>
          <w:tblBorders>
            <w:top w:val="none" w:sz="0" w:space="0" w:color="auto"/>
            <w:bottom w:val="none" w:sz="0" w:space="0" w:color="auto"/>
          </w:tblBorders>
        </w:tblPrEx>
        <w:trPr>
          <w:trHeight w:val="372"/>
          <w:jc w:val="center"/>
        </w:trPr>
        <w:tc>
          <w:tcPr>
            <w:tcW w:w="132" w:type="pct"/>
            <w:vAlign w:val="center"/>
          </w:tcPr>
          <w:p w14:paraId="1AD5A899"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1AD5A89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1AD5A89B" w14:textId="77777777" w:rsidR="002644DE" w:rsidRPr="002644DE" w:rsidRDefault="00B608B9"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14:paraId="1AD5A8A0" w14:textId="77777777" w:rsidTr="0071228B">
        <w:tblPrEx>
          <w:tblBorders>
            <w:top w:val="none" w:sz="0" w:space="0" w:color="auto"/>
            <w:bottom w:val="none" w:sz="0" w:space="0" w:color="auto"/>
          </w:tblBorders>
        </w:tblPrEx>
        <w:trPr>
          <w:trHeight w:val="371"/>
          <w:jc w:val="center"/>
        </w:trPr>
        <w:tc>
          <w:tcPr>
            <w:tcW w:w="132" w:type="pct"/>
            <w:vAlign w:val="center"/>
          </w:tcPr>
          <w:p w14:paraId="1AD5A89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1AD5A89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1AD5A89F" w14:textId="118660C3" w:rsidR="002644DE" w:rsidRPr="002644DE" w:rsidRDefault="00AA1F89"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20"/>
              </w:rPr>
              <w:t>Bez vplyvu</w:t>
            </w:r>
          </w:p>
        </w:tc>
      </w:tr>
      <w:tr w:rsidR="002644DE" w:rsidRPr="002644DE" w14:paraId="1AD5A8A4" w14:textId="77777777" w:rsidTr="0071228B">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1AD5A8A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1AD5A8A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1AD5A8A3" w14:textId="29BDBE63" w:rsidR="0066383A" w:rsidRPr="002644DE" w:rsidRDefault="00AA1F89" w:rsidP="0066383A">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20"/>
              </w:rPr>
              <w:t>Bez vplyvu</w:t>
            </w:r>
          </w:p>
        </w:tc>
      </w:tr>
      <w:tr w:rsidR="002644DE" w:rsidRPr="002644DE" w14:paraId="1AD5A8B5" w14:textId="77777777" w:rsidTr="0071228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1AD5A8A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1AD5A8A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AD5A8A7"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AD5A8A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AD5A8A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1AD5A8A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AD5A8A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AD5A8A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1AD5A8A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1AD5A8A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1AD5A8B4" w14:textId="3193A822" w:rsidR="002644DE" w:rsidRPr="002644DE" w:rsidRDefault="00B6073D" w:rsidP="005C5CD4">
            <w:pPr>
              <w:spacing w:after="0" w:line="240" w:lineRule="auto"/>
              <w:rPr>
                <w:rFonts w:ascii="Times New Roman" w:eastAsia="Calibri" w:hAnsi="Times New Roman" w:cs="Times New Roman"/>
                <w:sz w:val="20"/>
              </w:rPr>
            </w:pPr>
            <w:r>
              <w:rPr>
                <w:rFonts w:ascii="Times New Roman" w:eastAsia="Calibri" w:hAnsi="Times New Roman" w:cs="Times New Roman"/>
                <w:sz w:val="20"/>
                <w:szCs w:val="20"/>
              </w:rPr>
              <w:t>Bez vplyvu</w:t>
            </w:r>
          </w:p>
        </w:tc>
      </w:tr>
    </w:tbl>
    <w:p w14:paraId="1AD5A8B6"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71228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1AD5A8BA" w14:textId="77777777" w:rsidTr="0071228B">
        <w:trPr>
          <w:jc w:val="center"/>
        </w:trPr>
        <w:tc>
          <w:tcPr>
            <w:tcW w:w="5000" w:type="pct"/>
            <w:gridSpan w:val="3"/>
            <w:shd w:val="clear" w:color="auto" w:fill="D9D9D9"/>
          </w:tcPr>
          <w:p w14:paraId="1AD5A8B7" w14:textId="2A066DE2" w:rsidR="005B577B" w:rsidRPr="005B577B" w:rsidRDefault="002644DE" w:rsidP="002644DE">
            <w:pPr>
              <w:spacing w:after="0" w:line="240" w:lineRule="auto"/>
              <w:rPr>
                <w:rFonts w:ascii="Times New Roman" w:eastAsia="Calibri" w:hAnsi="Times New Roman" w:cs="Times New Roman"/>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w:t>
            </w:r>
            <w:r w:rsidR="00B81FF2">
              <w:rPr>
                <w:rFonts w:ascii="Times New Roman" w:eastAsia="Calibri" w:hAnsi="Times New Roman" w:cs="Times New Roman"/>
                <w:b/>
                <w:sz w:val="24"/>
                <w:lang w:eastAsia="sk-SK"/>
              </w:rPr>
              <w:t>ráce</w:t>
            </w:r>
          </w:p>
          <w:p w14:paraId="1AD5A8B8" w14:textId="77777777" w:rsidR="005B577B" w:rsidRPr="002644DE" w:rsidRDefault="005B577B" w:rsidP="002644DE">
            <w:pPr>
              <w:spacing w:after="0" w:line="240" w:lineRule="auto"/>
              <w:rPr>
                <w:rFonts w:ascii="Times New Roman" w:eastAsia="Calibri" w:hAnsi="Times New Roman" w:cs="Times New Roman"/>
                <w:b/>
                <w:sz w:val="24"/>
                <w:lang w:eastAsia="sk-SK"/>
              </w:rPr>
            </w:pPr>
          </w:p>
          <w:p w14:paraId="1AD5A8B9"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1AD5A8BD" w14:textId="77777777" w:rsidTr="0071228B">
        <w:trPr>
          <w:trHeight w:val="287"/>
          <w:jc w:val="center"/>
        </w:trPr>
        <w:tc>
          <w:tcPr>
            <w:tcW w:w="129" w:type="pct"/>
            <w:tcBorders>
              <w:top w:val="nil"/>
              <w:bottom w:val="single" w:sz="4" w:space="0" w:color="auto"/>
            </w:tcBorders>
            <w:shd w:val="clear" w:color="auto" w:fill="F2F2F2"/>
            <w:vAlign w:val="center"/>
          </w:tcPr>
          <w:p w14:paraId="1AD5A8B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1AD5A8BC"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AD5A8C1" w14:textId="77777777" w:rsidTr="006F40B0">
        <w:trPr>
          <w:trHeight w:val="567"/>
          <w:jc w:val="center"/>
        </w:trPr>
        <w:tc>
          <w:tcPr>
            <w:tcW w:w="129" w:type="pct"/>
            <w:tcBorders>
              <w:top w:val="nil"/>
              <w:bottom w:val="single" w:sz="4" w:space="0" w:color="auto"/>
            </w:tcBorders>
            <w:shd w:val="clear" w:color="auto" w:fill="FFFFFF"/>
            <w:vAlign w:val="center"/>
          </w:tcPr>
          <w:p w14:paraId="1AD5A8B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1AD5A8B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14:paraId="1AD5A8C0" w14:textId="77777777" w:rsidR="002644DE" w:rsidRPr="002644DE" w:rsidRDefault="005C5CD4"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1AD5A8C4" w14:textId="77777777" w:rsidTr="0071228B">
        <w:trPr>
          <w:trHeight w:val="270"/>
          <w:jc w:val="center"/>
        </w:trPr>
        <w:tc>
          <w:tcPr>
            <w:tcW w:w="129" w:type="pct"/>
            <w:tcBorders>
              <w:bottom w:val="single" w:sz="4" w:space="0" w:color="auto"/>
            </w:tcBorders>
            <w:shd w:val="clear" w:color="auto" w:fill="F2F2F2"/>
            <w:vAlign w:val="center"/>
          </w:tcPr>
          <w:p w14:paraId="1AD5A8C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AD5A8C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AD5A8C8" w14:textId="77777777" w:rsidTr="006F40B0">
        <w:trPr>
          <w:trHeight w:val="454"/>
          <w:jc w:val="center"/>
        </w:trPr>
        <w:tc>
          <w:tcPr>
            <w:tcW w:w="129" w:type="pct"/>
            <w:tcBorders>
              <w:bottom w:val="single" w:sz="4" w:space="0" w:color="auto"/>
            </w:tcBorders>
            <w:shd w:val="clear" w:color="auto" w:fill="FFFFFF"/>
            <w:vAlign w:val="center"/>
          </w:tcPr>
          <w:p w14:paraId="1AD5A8C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1AD5A8C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14:paraId="1AD5A8C7" w14:textId="77777777" w:rsidR="002644DE" w:rsidRPr="002644DE" w:rsidRDefault="005C5CD4"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1AD5A8CB" w14:textId="77777777" w:rsidTr="0071228B">
        <w:trPr>
          <w:trHeight w:val="248"/>
          <w:jc w:val="center"/>
        </w:trPr>
        <w:tc>
          <w:tcPr>
            <w:tcW w:w="129" w:type="pct"/>
            <w:tcBorders>
              <w:bottom w:val="single" w:sz="4" w:space="0" w:color="auto"/>
            </w:tcBorders>
            <w:shd w:val="clear" w:color="auto" w:fill="F2F2F2"/>
            <w:vAlign w:val="center"/>
          </w:tcPr>
          <w:p w14:paraId="1AD5A8C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AD5A8C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r w:rsidR="00B608B9">
              <w:rPr>
                <w:rFonts w:ascii="Times New Roman" w:eastAsia="Calibri" w:hAnsi="Times New Roman" w:cs="Times New Roman"/>
                <w:i/>
                <w:sz w:val="20"/>
                <w:szCs w:val="20"/>
              </w:rPr>
              <w:t xml:space="preserve"> </w:t>
            </w:r>
          </w:p>
        </w:tc>
      </w:tr>
      <w:tr w:rsidR="002644DE" w:rsidRPr="002644DE" w14:paraId="1AD5A8CF" w14:textId="77777777" w:rsidTr="006F40B0">
        <w:trPr>
          <w:trHeight w:val="209"/>
          <w:jc w:val="center"/>
        </w:trPr>
        <w:tc>
          <w:tcPr>
            <w:tcW w:w="129" w:type="pct"/>
            <w:tcBorders>
              <w:bottom w:val="single" w:sz="4" w:space="0" w:color="auto"/>
            </w:tcBorders>
            <w:shd w:val="clear" w:color="auto" w:fill="FFFFFF"/>
            <w:vAlign w:val="center"/>
          </w:tcPr>
          <w:p w14:paraId="1AD5A8C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AD5A8C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14:paraId="1AD5A8CE" w14:textId="18ECDC44" w:rsidR="002644DE" w:rsidRPr="002644DE" w:rsidRDefault="00F26E1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rPr>
              <w:t>Bez vplyvu</w:t>
            </w:r>
          </w:p>
        </w:tc>
      </w:tr>
      <w:tr w:rsidR="002644DE" w:rsidRPr="002644DE" w14:paraId="1AD5A8D2" w14:textId="77777777" w:rsidTr="0071228B">
        <w:trPr>
          <w:trHeight w:val="208"/>
          <w:jc w:val="center"/>
        </w:trPr>
        <w:tc>
          <w:tcPr>
            <w:tcW w:w="129" w:type="pct"/>
            <w:tcBorders>
              <w:bottom w:val="single" w:sz="4" w:space="0" w:color="auto"/>
            </w:tcBorders>
            <w:shd w:val="clear" w:color="auto" w:fill="F2F2F2"/>
            <w:vAlign w:val="center"/>
          </w:tcPr>
          <w:p w14:paraId="1AD5A8D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1AD5A8D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1AD5A8D6" w14:textId="77777777" w:rsidTr="006F40B0">
        <w:trPr>
          <w:trHeight w:val="794"/>
          <w:jc w:val="center"/>
        </w:trPr>
        <w:tc>
          <w:tcPr>
            <w:tcW w:w="129" w:type="pct"/>
            <w:tcBorders>
              <w:bottom w:val="single" w:sz="4" w:space="0" w:color="auto"/>
            </w:tcBorders>
            <w:shd w:val="clear" w:color="auto" w:fill="FFFFFF"/>
            <w:vAlign w:val="center"/>
          </w:tcPr>
          <w:p w14:paraId="1AD5A8D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AD5A8D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14:paraId="1AD5A8D5" w14:textId="2C83F590" w:rsidR="002F601B" w:rsidRPr="002644DE" w:rsidRDefault="00E31BA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704EF1">
              <w:rPr>
                <w:rFonts w:ascii="Times New Roman" w:eastAsia="Calibri" w:hAnsi="Times New Roman" w:cs="Times New Roman"/>
                <w:sz w:val="20"/>
                <w:szCs w:val="18"/>
              </w:rPr>
              <w:t>Bez vplyvu</w:t>
            </w:r>
          </w:p>
        </w:tc>
      </w:tr>
      <w:tr w:rsidR="002644DE" w:rsidRPr="002644DE" w14:paraId="1AD5A8D9" w14:textId="77777777" w:rsidTr="0071228B">
        <w:trPr>
          <w:trHeight w:val="324"/>
          <w:jc w:val="center"/>
        </w:trPr>
        <w:tc>
          <w:tcPr>
            <w:tcW w:w="129" w:type="pct"/>
            <w:tcBorders>
              <w:bottom w:val="single" w:sz="4" w:space="0" w:color="auto"/>
            </w:tcBorders>
            <w:shd w:val="clear" w:color="auto" w:fill="F2F2F2"/>
            <w:vAlign w:val="center"/>
          </w:tcPr>
          <w:p w14:paraId="1AD5A8D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1AD5A8D8"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AD5A8DD" w14:textId="77777777" w:rsidTr="006F40B0">
        <w:trPr>
          <w:trHeight w:val="216"/>
          <w:jc w:val="center"/>
        </w:trPr>
        <w:tc>
          <w:tcPr>
            <w:tcW w:w="129" w:type="pct"/>
            <w:tcBorders>
              <w:bottom w:val="single" w:sz="4" w:space="0" w:color="auto"/>
            </w:tcBorders>
            <w:shd w:val="clear" w:color="auto" w:fill="FFFFFF"/>
            <w:vAlign w:val="center"/>
          </w:tcPr>
          <w:p w14:paraId="1AD5A8D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1AD5A8D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14:paraId="1AD5A8DC" w14:textId="77777777" w:rsidR="002644DE" w:rsidRPr="002644DE" w:rsidRDefault="005C5CD4"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1AD5A8E0" w14:textId="77777777" w:rsidTr="0071228B">
        <w:trPr>
          <w:trHeight w:val="219"/>
          <w:jc w:val="center"/>
        </w:trPr>
        <w:tc>
          <w:tcPr>
            <w:tcW w:w="129" w:type="pct"/>
            <w:tcBorders>
              <w:bottom w:val="single" w:sz="4" w:space="0" w:color="auto"/>
            </w:tcBorders>
            <w:shd w:val="clear" w:color="auto" w:fill="F2F2F2"/>
            <w:vAlign w:val="center"/>
          </w:tcPr>
          <w:p w14:paraId="1AD5A8D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AD5A8D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AD5A8E4" w14:textId="77777777" w:rsidTr="006F40B0">
        <w:trPr>
          <w:trHeight w:val="497"/>
          <w:jc w:val="center"/>
        </w:trPr>
        <w:tc>
          <w:tcPr>
            <w:tcW w:w="129" w:type="pct"/>
            <w:tcBorders>
              <w:bottom w:val="single" w:sz="4" w:space="0" w:color="auto"/>
            </w:tcBorders>
            <w:shd w:val="clear" w:color="auto" w:fill="FFFFFF"/>
            <w:vAlign w:val="center"/>
          </w:tcPr>
          <w:p w14:paraId="1AD5A8E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AD5A8E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14:paraId="1AD5A8E3" w14:textId="77777777" w:rsidR="002644DE" w:rsidRPr="002644DE" w:rsidRDefault="005C5CD4"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14:paraId="1AD5A8E5" w14:textId="77777777" w:rsidR="0071228B" w:rsidRDefault="0071228B" w:rsidP="0071228B">
      <w:pPr>
        <w:spacing w:after="0" w:line="240" w:lineRule="auto"/>
        <w:rPr>
          <w:rFonts w:ascii="Times New Roman" w:eastAsia="Times New Roman" w:hAnsi="Times New Roman" w:cs="Times New Roman"/>
          <w:sz w:val="24"/>
          <w:szCs w:val="24"/>
        </w:rPr>
      </w:pPr>
    </w:p>
    <w:p w14:paraId="1AD5A8E6" w14:textId="77777777" w:rsidR="0071228B" w:rsidRDefault="0071228B" w:rsidP="0071228B">
      <w:pPr>
        <w:spacing w:after="0" w:line="240" w:lineRule="auto"/>
        <w:rPr>
          <w:rFonts w:ascii="Times New Roman" w:eastAsia="Times New Roman" w:hAnsi="Times New Roman" w:cs="Times New Roman"/>
          <w:sz w:val="24"/>
          <w:szCs w:val="24"/>
        </w:rPr>
      </w:pPr>
    </w:p>
    <w:p w14:paraId="1AD5A8E7" w14:textId="77777777" w:rsidR="0071228B" w:rsidRDefault="0071228B" w:rsidP="0071228B">
      <w:pPr>
        <w:spacing w:after="0" w:line="240" w:lineRule="auto"/>
        <w:rPr>
          <w:rFonts w:ascii="Times New Roman" w:eastAsia="Times New Roman" w:hAnsi="Times New Roman" w:cs="Times New Roman"/>
          <w:sz w:val="24"/>
          <w:szCs w:val="24"/>
        </w:rPr>
      </w:pPr>
    </w:p>
    <w:p w14:paraId="1AD5A8E8" w14:textId="77777777" w:rsidR="0071228B" w:rsidRDefault="0071228B" w:rsidP="0071228B">
      <w:pPr>
        <w:spacing w:after="0" w:line="240" w:lineRule="auto"/>
        <w:rPr>
          <w:rFonts w:ascii="Times New Roman" w:eastAsia="Times New Roman" w:hAnsi="Times New Roman" w:cs="Times New Roman"/>
          <w:sz w:val="24"/>
          <w:szCs w:val="24"/>
        </w:rPr>
      </w:pPr>
    </w:p>
    <w:p w14:paraId="1AD5A8E9" w14:textId="77777777" w:rsidR="0071228B" w:rsidRDefault="0071228B" w:rsidP="0071228B">
      <w:pPr>
        <w:spacing w:after="0" w:line="240" w:lineRule="auto"/>
        <w:rPr>
          <w:rFonts w:ascii="Times New Roman" w:eastAsia="Times New Roman" w:hAnsi="Times New Roman" w:cs="Times New Roman"/>
          <w:sz w:val="24"/>
          <w:szCs w:val="24"/>
        </w:rPr>
      </w:pPr>
    </w:p>
    <w:p w14:paraId="1AD5A8EA" w14:textId="77777777" w:rsidR="0071228B" w:rsidRDefault="0071228B" w:rsidP="0071228B">
      <w:pPr>
        <w:spacing w:after="0" w:line="240" w:lineRule="auto"/>
        <w:rPr>
          <w:rFonts w:ascii="Times New Roman" w:eastAsia="Times New Roman" w:hAnsi="Times New Roman" w:cs="Times New Roman"/>
          <w:sz w:val="24"/>
          <w:szCs w:val="24"/>
        </w:rPr>
      </w:pPr>
    </w:p>
    <w:p w14:paraId="1AD5A8EB" w14:textId="77777777" w:rsidR="0071228B" w:rsidRDefault="0071228B" w:rsidP="0071228B">
      <w:pPr>
        <w:spacing w:after="0" w:line="240" w:lineRule="auto"/>
        <w:rPr>
          <w:rFonts w:ascii="Times New Roman" w:eastAsia="Times New Roman" w:hAnsi="Times New Roman" w:cs="Times New Roman"/>
          <w:sz w:val="24"/>
          <w:szCs w:val="24"/>
        </w:rPr>
      </w:pPr>
    </w:p>
    <w:p w14:paraId="1AD5A8EC" w14:textId="77777777" w:rsidR="0071228B" w:rsidRDefault="0071228B" w:rsidP="0071228B">
      <w:pPr>
        <w:spacing w:after="0" w:line="240" w:lineRule="auto"/>
        <w:rPr>
          <w:rFonts w:ascii="Times New Roman" w:eastAsia="Times New Roman" w:hAnsi="Times New Roman" w:cs="Times New Roman"/>
          <w:sz w:val="24"/>
          <w:szCs w:val="24"/>
        </w:rPr>
      </w:pPr>
    </w:p>
    <w:p w14:paraId="1AD5A8ED" w14:textId="77777777" w:rsidR="0071228B" w:rsidRDefault="0071228B" w:rsidP="0071228B">
      <w:pPr>
        <w:spacing w:after="0" w:line="240" w:lineRule="auto"/>
        <w:rPr>
          <w:rFonts w:ascii="Times New Roman" w:eastAsia="Times New Roman" w:hAnsi="Times New Roman" w:cs="Times New Roman"/>
          <w:sz w:val="24"/>
          <w:szCs w:val="24"/>
        </w:rPr>
      </w:pPr>
    </w:p>
    <w:p w14:paraId="1AD5A8EE" w14:textId="77777777" w:rsidR="0071228B" w:rsidRDefault="0071228B" w:rsidP="0071228B">
      <w:pPr>
        <w:spacing w:after="0" w:line="240" w:lineRule="auto"/>
        <w:rPr>
          <w:rFonts w:ascii="Times New Roman" w:eastAsia="Times New Roman" w:hAnsi="Times New Roman" w:cs="Times New Roman"/>
          <w:sz w:val="24"/>
          <w:szCs w:val="24"/>
        </w:rPr>
      </w:pPr>
    </w:p>
    <w:p w14:paraId="1AD5A8EF" w14:textId="77777777" w:rsidR="0071228B" w:rsidRDefault="0071228B" w:rsidP="0071228B">
      <w:pPr>
        <w:spacing w:after="0" w:line="240" w:lineRule="auto"/>
        <w:rPr>
          <w:rFonts w:ascii="Times New Roman" w:eastAsia="Times New Roman" w:hAnsi="Times New Roman" w:cs="Times New Roman"/>
          <w:sz w:val="24"/>
          <w:szCs w:val="24"/>
        </w:rPr>
      </w:pPr>
    </w:p>
    <w:p w14:paraId="1AD5A8F0" w14:textId="77777777" w:rsidR="0071228B" w:rsidRDefault="0071228B" w:rsidP="0071228B">
      <w:pPr>
        <w:spacing w:after="0" w:line="240" w:lineRule="auto"/>
        <w:rPr>
          <w:rFonts w:ascii="Times New Roman" w:eastAsia="Times New Roman" w:hAnsi="Times New Roman" w:cs="Times New Roman"/>
          <w:sz w:val="24"/>
          <w:szCs w:val="24"/>
        </w:rPr>
      </w:pPr>
    </w:p>
    <w:p w14:paraId="1AD5A8F1" w14:textId="77777777" w:rsidR="00F33053" w:rsidRDefault="00F33053" w:rsidP="0071228B">
      <w:pPr>
        <w:spacing w:after="0" w:line="240" w:lineRule="auto"/>
        <w:rPr>
          <w:rFonts w:ascii="Times New Roman" w:eastAsia="Times New Roman" w:hAnsi="Times New Roman" w:cs="Times New Roman"/>
          <w:sz w:val="24"/>
          <w:szCs w:val="24"/>
        </w:rPr>
      </w:pPr>
    </w:p>
    <w:p w14:paraId="1AD5A8F2" w14:textId="77777777" w:rsidR="00F33053" w:rsidRDefault="00F33053" w:rsidP="00907D5F">
      <w:pPr>
        <w:spacing w:after="0" w:line="240" w:lineRule="auto"/>
        <w:jc w:val="center"/>
        <w:rPr>
          <w:rFonts w:ascii="Times New Roman" w:eastAsia="Times New Roman" w:hAnsi="Times New Roman" w:cs="Times New Roman"/>
          <w:sz w:val="24"/>
          <w:szCs w:val="24"/>
        </w:rPr>
      </w:pPr>
    </w:p>
    <w:p w14:paraId="1AD5A8F3" w14:textId="77777777" w:rsidR="0071228B" w:rsidRDefault="0071228B" w:rsidP="0071228B">
      <w:pPr>
        <w:spacing w:after="0" w:line="240" w:lineRule="auto"/>
        <w:rPr>
          <w:rFonts w:ascii="Times New Roman" w:eastAsia="Times New Roman" w:hAnsi="Times New Roman" w:cs="Times New Roman"/>
          <w:sz w:val="24"/>
          <w:szCs w:val="24"/>
        </w:rPr>
      </w:pPr>
    </w:p>
    <w:p w14:paraId="1AD5A8F4" w14:textId="77777777" w:rsidR="0071228B" w:rsidRDefault="0071228B" w:rsidP="0071228B">
      <w:pPr>
        <w:spacing w:after="0" w:line="240" w:lineRule="auto"/>
        <w:rPr>
          <w:rFonts w:ascii="Times New Roman" w:eastAsia="Times New Roman" w:hAnsi="Times New Roman" w:cs="Times New Roman"/>
          <w:sz w:val="24"/>
          <w:szCs w:val="24"/>
        </w:rPr>
      </w:pPr>
    </w:p>
    <w:p w14:paraId="1AD5A8F6" w14:textId="77777777" w:rsidR="0071228B" w:rsidRDefault="0071228B" w:rsidP="0071228B">
      <w:pPr>
        <w:spacing w:after="0" w:line="240" w:lineRule="auto"/>
        <w:rPr>
          <w:rFonts w:ascii="Times New Roman" w:eastAsia="Times New Roman" w:hAnsi="Times New Roman" w:cs="Times New Roman"/>
          <w:b/>
          <w:bCs/>
          <w:sz w:val="24"/>
          <w:szCs w:val="24"/>
        </w:rPr>
      </w:pPr>
    </w:p>
    <w:sectPr w:rsidR="0071228B" w:rsidSect="007B60DA">
      <w:footnotePr>
        <w:numFmt w:val="chicago"/>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E52A7" w14:textId="77777777" w:rsidR="00EE6C85" w:rsidRDefault="00EE6C85" w:rsidP="002644DE">
      <w:pPr>
        <w:spacing w:after="0" w:line="240" w:lineRule="auto"/>
      </w:pPr>
      <w:r>
        <w:separator/>
      </w:r>
    </w:p>
  </w:endnote>
  <w:endnote w:type="continuationSeparator" w:id="0">
    <w:p w14:paraId="22DC6915" w14:textId="77777777" w:rsidR="00EE6C85" w:rsidRDefault="00EE6C85"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14:paraId="1AD5A922" w14:textId="77777777" w:rsidR="0071228B" w:rsidRPr="001D6749" w:rsidRDefault="0071228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14:paraId="1AD5A925" w14:textId="77777777" w:rsidR="0071228B" w:rsidRPr="001D6749" w:rsidRDefault="0071228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1823D" w14:textId="77777777" w:rsidR="00EE6C85" w:rsidRDefault="00EE6C85" w:rsidP="002644DE">
      <w:pPr>
        <w:spacing w:after="0" w:line="240" w:lineRule="auto"/>
      </w:pPr>
      <w:r>
        <w:separator/>
      </w:r>
    </w:p>
  </w:footnote>
  <w:footnote w:type="continuationSeparator" w:id="0">
    <w:p w14:paraId="210E736F" w14:textId="77777777" w:rsidR="00EE6C85" w:rsidRDefault="00EE6C85"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A921" w14:textId="77777777" w:rsidR="0071228B" w:rsidRPr="00CD4982" w:rsidRDefault="0071228B" w:rsidP="0071228B">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A923" w14:textId="77777777" w:rsidR="0071228B" w:rsidRPr="00CD4982" w:rsidRDefault="0071228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1AD5A924" w14:textId="77777777" w:rsidR="0071228B" w:rsidRPr="00433C47" w:rsidRDefault="0071228B"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58CA"/>
    <w:multiLevelType w:val="hybridMultilevel"/>
    <w:tmpl w:val="D494D47A"/>
    <w:lvl w:ilvl="0" w:tplc="5BECC7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A55CD84"/>
    <w:multiLevelType w:val="hybridMultilevel"/>
    <w:tmpl w:val="546AC8CC"/>
    <w:lvl w:ilvl="0" w:tplc="F398D834">
      <w:start w:val="1"/>
      <w:numFmt w:val="bullet"/>
      <w:lvlText w:val="-"/>
      <w:lvlJc w:val="left"/>
      <w:pPr>
        <w:ind w:left="720" w:hanging="360"/>
      </w:pPr>
      <w:rPr>
        <w:rFonts w:ascii="Aptos" w:hAnsi="Aptos" w:hint="default"/>
      </w:rPr>
    </w:lvl>
    <w:lvl w:ilvl="1" w:tplc="E064EC50">
      <w:start w:val="1"/>
      <w:numFmt w:val="bullet"/>
      <w:lvlText w:val="o"/>
      <w:lvlJc w:val="left"/>
      <w:pPr>
        <w:ind w:left="1440" w:hanging="360"/>
      </w:pPr>
      <w:rPr>
        <w:rFonts w:ascii="Courier New" w:hAnsi="Courier New" w:hint="default"/>
      </w:rPr>
    </w:lvl>
    <w:lvl w:ilvl="2" w:tplc="78B8BC6E">
      <w:start w:val="1"/>
      <w:numFmt w:val="bullet"/>
      <w:lvlText w:val=""/>
      <w:lvlJc w:val="left"/>
      <w:pPr>
        <w:ind w:left="2160" w:hanging="360"/>
      </w:pPr>
      <w:rPr>
        <w:rFonts w:ascii="Wingdings" w:hAnsi="Wingdings" w:hint="default"/>
      </w:rPr>
    </w:lvl>
    <w:lvl w:ilvl="3" w:tplc="80E8A1D4">
      <w:start w:val="1"/>
      <w:numFmt w:val="bullet"/>
      <w:lvlText w:val=""/>
      <w:lvlJc w:val="left"/>
      <w:pPr>
        <w:ind w:left="2880" w:hanging="360"/>
      </w:pPr>
      <w:rPr>
        <w:rFonts w:ascii="Symbol" w:hAnsi="Symbol" w:hint="default"/>
      </w:rPr>
    </w:lvl>
    <w:lvl w:ilvl="4" w:tplc="F53A47EA">
      <w:start w:val="1"/>
      <w:numFmt w:val="bullet"/>
      <w:lvlText w:val="o"/>
      <w:lvlJc w:val="left"/>
      <w:pPr>
        <w:ind w:left="3600" w:hanging="360"/>
      </w:pPr>
      <w:rPr>
        <w:rFonts w:ascii="Courier New" w:hAnsi="Courier New" w:hint="default"/>
      </w:rPr>
    </w:lvl>
    <w:lvl w:ilvl="5" w:tplc="5E729D7E">
      <w:start w:val="1"/>
      <w:numFmt w:val="bullet"/>
      <w:lvlText w:val=""/>
      <w:lvlJc w:val="left"/>
      <w:pPr>
        <w:ind w:left="4320" w:hanging="360"/>
      </w:pPr>
      <w:rPr>
        <w:rFonts w:ascii="Wingdings" w:hAnsi="Wingdings" w:hint="default"/>
      </w:rPr>
    </w:lvl>
    <w:lvl w:ilvl="6" w:tplc="7AE2A64A">
      <w:start w:val="1"/>
      <w:numFmt w:val="bullet"/>
      <w:lvlText w:val=""/>
      <w:lvlJc w:val="left"/>
      <w:pPr>
        <w:ind w:left="5040" w:hanging="360"/>
      </w:pPr>
      <w:rPr>
        <w:rFonts w:ascii="Symbol" w:hAnsi="Symbol" w:hint="default"/>
      </w:rPr>
    </w:lvl>
    <w:lvl w:ilvl="7" w:tplc="E618B988">
      <w:start w:val="1"/>
      <w:numFmt w:val="bullet"/>
      <w:lvlText w:val="o"/>
      <w:lvlJc w:val="left"/>
      <w:pPr>
        <w:ind w:left="5760" w:hanging="360"/>
      </w:pPr>
      <w:rPr>
        <w:rFonts w:ascii="Courier New" w:hAnsi="Courier New" w:hint="default"/>
      </w:rPr>
    </w:lvl>
    <w:lvl w:ilvl="8" w:tplc="440CFC72">
      <w:start w:val="1"/>
      <w:numFmt w:val="bullet"/>
      <w:lvlText w:val=""/>
      <w:lvlJc w:val="left"/>
      <w:pPr>
        <w:ind w:left="6480" w:hanging="360"/>
      </w:pPr>
      <w:rPr>
        <w:rFonts w:ascii="Wingdings" w:hAnsi="Wingdings" w:hint="default"/>
      </w:rPr>
    </w:lvl>
  </w:abstractNum>
  <w:abstractNum w:abstractNumId="4"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C31B8C"/>
    <w:multiLevelType w:val="hybridMultilevel"/>
    <w:tmpl w:val="C694C4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4"/>
  </w:num>
  <w:num w:numId="5">
    <w:abstractNumId w:val="9"/>
  </w:num>
  <w:num w:numId="6">
    <w:abstractNumId w:val="11"/>
  </w:num>
  <w:num w:numId="7">
    <w:abstractNumId w:val="5"/>
  </w:num>
  <w:num w:numId="8">
    <w:abstractNumId w:val="8"/>
  </w:num>
  <w:num w:numId="9">
    <w:abstractNumId w:val="7"/>
  </w:num>
  <w:num w:numId="10">
    <w:abstractNumId w:val="1"/>
  </w:num>
  <w:num w:numId="11">
    <w:abstractNumId w:val="12"/>
  </w:num>
  <w:num w:numId="12">
    <w:abstractNumId w:val="13"/>
  </w:num>
  <w:num w:numId="13">
    <w:abstractNumId w:val="15"/>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01401"/>
    <w:rsid w:val="000025A5"/>
    <w:rsid w:val="00003A2C"/>
    <w:rsid w:val="000059BB"/>
    <w:rsid w:val="00005C7B"/>
    <w:rsid w:val="00014139"/>
    <w:rsid w:val="00015286"/>
    <w:rsid w:val="00017E33"/>
    <w:rsid w:val="00021BEB"/>
    <w:rsid w:val="000243B9"/>
    <w:rsid w:val="00025893"/>
    <w:rsid w:val="00025B40"/>
    <w:rsid w:val="00030436"/>
    <w:rsid w:val="000317A5"/>
    <w:rsid w:val="00033361"/>
    <w:rsid w:val="0005598B"/>
    <w:rsid w:val="00057C55"/>
    <w:rsid w:val="00060EEC"/>
    <w:rsid w:val="00065CD5"/>
    <w:rsid w:val="00072726"/>
    <w:rsid w:val="00074AFC"/>
    <w:rsid w:val="00076133"/>
    <w:rsid w:val="00085D63"/>
    <w:rsid w:val="000900CA"/>
    <w:rsid w:val="000A07F7"/>
    <w:rsid w:val="000A5C8A"/>
    <w:rsid w:val="000B15D0"/>
    <w:rsid w:val="000B1AD6"/>
    <w:rsid w:val="000B2F8D"/>
    <w:rsid w:val="000C00ED"/>
    <w:rsid w:val="000C32A5"/>
    <w:rsid w:val="000C3A91"/>
    <w:rsid w:val="000C497E"/>
    <w:rsid w:val="0010246E"/>
    <w:rsid w:val="00105ABC"/>
    <w:rsid w:val="001063B1"/>
    <w:rsid w:val="0010675C"/>
    <w:rsid w:val="001070B9"/>
    <w:rsid w:val="00114183"/>
    <w:rsid w:val="00122D57"/>
    <w:rsid w:val="00133202"/>
    <w:rsid w:val="00135218"/>
    <w:rsid w:val="00145744"/>
    <w:rsid w:val="0015456A"/>
    <w:rsid w:val="00163331"/>
    <w:rsid w:val="00171A79"/>
    <w:rsid w:val="00176D1B"/>
    <w:rsid w:val="00182A4A"/>
    <w:rsid w:val="001835C8"/>
    <w:rsid w:val="00185312"/>
    <w:rsid w:val="001A1753"/>
    <w:rsid w:val="001A65A7"/>
    <w:rsid w:val="001B28EE"/>
    <w:rsid w:val="001B7C6F"/>
    <w:rsid w:val="001C14F9"/>
    <w:rsid w:val="001C48C5"/>
    <w:rsid w:val="001C7388"/>
    <w:rsid w:val="001D002F"/>
    <w:rsid w:val="001D15ED"/>
    <w:rsid w:val="001E4228"/>
    <w:rsid w:val="001E6D04"/>
    <w:rsid w:val="00200E26"/>
    <w:rsid w:val="00212F51"/>
    <w:rsid w:val="002160FF"/>
    <w:rsid w:val="002201A6"/>
    <w:rsid w:val="002303F1"/>
    <w:rsid w:val="0024223A"/>
    <w:rsid w:val="00244924"/>
    <w:rsid w:val="0025043A"/>
    <w:rsid w:val="00250D60"/>
    <w:rsid w:val="002555A0"/>
    <w:rsid w:val="00257565"/>
    <w:rsid w:val="002614DB"/>
    <w:rsid w:val="002644DE"/>
    <w:rsid w:val="00272897"/>
    <w:rsid w:val="00291430"/>
    <w:rsid w:val="002A4902"/>
    <w:rsid w:val="002B12A1"/>
    <w:rsid w:val="002B66F9"/>
    <w:rsid w:val="002C5E61"/>
    <w:rsid w:val="002D439F"/>
    <w:rsid w:val="002E0D89"/>
    <w:rsid w:val="002E1D90"/>
    <w:rsid w:val="002E38EB"/>
    <w:rsid w:val="002F2AE3"/>
    <w:rsid w:val="002F35CA"/>
    <w:rsid w:val="002F5BFF"/>
    <w:rsid w:val="002F601B"/>
    <w:rsid w:val="002F6564"/>
    <w:rsid w:val="00301B01"/>
    <w:rsid w:val="0030620D"/>
    <w:rsid w:val="003210F0"/>
    <w:rsid w:val="0032555E"/>
    <w:rsid w:val="00325FF8"/>
    <w:rsid w:val="00331A67"/>
    <w:rsid w:val="00332264"/>
    <w:rsid w:val="00336393"/>
    <w:rsid w:val="00342940"/>
    <w:rsid w:val="00342E57"/>
    <w:rsid w:val="00344002"/>
    <w:rsid w:val="00352931"/>
    <w:rsid w:val="0035613E"/>
    <w:rsid w:val="00356531"/>
    <w:rsid w:val="00357F15"/>
    <w:rsid w:val="0036468A"/>
    <w:rsid w:val="00364867"/>
    <w:rsid w:val="0036622D"/>
    <w:rsid w:val="003667C0"/>
    <w:rsid w:val="00366AE3"/>
    <w:rsid w:val="00382021"/>
    <w:rsid w:val="003840AD"/>
    <w:rsid w:val="00386C9F"/>
    <w:rsid w:val="003949B8"/>
    <w:rsid w:val="00397D99"/>
    <w:rsid w:val="003A50CD"/>
    <w:rsid w:val="003A60D2"/>
    <w:rsid w:val="003D231A"/>
    <w:rsid w:val="003D7325"/>
    <w:rsid w:val="003E460B"/>
    <w:rsid w:val="003F4EAE"/>
    <w:rsid w:val="0040256B"/>
    <w:rsid w:val="00407C8F"/>
    <w:rsid w:val="00421E00"/>
    <w:rsid w:val="00427F68"/>
    <w:rsid w:val="00433C47"/>
    <w:rsid w:val="00434DEE"/>
    <w:rsid w:val="0043567F"/>
    <w:rsid w:val="00442C2A"/>
    <w:rsid w:val="00443264"/>
    <w:rsid w:val="00443374"/>
    <w:rsid w:val="00452E5B"/>
    <w:rsid w:val="004575FA"/>
    <w:rsid w:val="0045798F"/>
    <w:rsid w:val="00470608"/>
    <w:rsid w:val="004804A6"/>
    <w:rsid w:val="0048170E"/>
    <w:rsid w:val="00492499"/>
    <w:rsid w:val="00496011"/>
    <w:rsid w:val="004A1217"/>
    <w:rsid w:val="004A1B0B"/>
    <w:rsid w:val="004A4FB7"/>
    <w:rsid w:val="004A6E54"/>
    <w:rsid w:val="004B1E16"/>
    <w:rsid w:val="004B5E83"/>
    <w:rsid w:val="004C43D3"/>
    <w:rsid w:val="004C768B"/>
    <w:rsid w:val="004C7CAD"/>
    <w:rsid w:val="004E65C7"/>
    <w:rsid w:val="004F4A73"/>
    <w:rsid w:val="004F6E7F"/>
    <w:rsid w:val="00506069"/>
    <w:rsid w:val="00507575"/>
    <w:rsid w:val="00510678"/>
    <w:rsid w:val="00510EE0"/>
    <w:rsid w:val="00516E6D"/>
    <w:rsid w:val="0052323A"/>
    <w:rsid w:val="005333AC"/>
    <w:rsid w:val="00541C69"/>
    <w:rsid w:val="005421A7"/>
    <w:rsid w:val="00542891"/>
    <w:rsid w:val="00543580"/>
    <w:rsid w:val="0054466C"/>
    <w:rsid w:val="00545AEE"/>
    <w:rsid w:val="00546E3B"/>
    <w:rsid w:val="00554A85"/>
    <w:rsid w:val="0055509F"/>
    <w:rsid w:val="00560185"/>
    <w:rsid w:val="005604ED"/>
    <w:rsid w:val="005675BE"/>
    <w:rsid w:val="00567F4E"/>
    <w:rsid w:val="00576277"/>
    <w:rsid w:val="00576D82"/>
    <w:rsid w:val="005962F2"/>
    <w:rsid w:val="005B3329"/>
    <w:rsid w:val="005B55FF"/>
    <w:rsid w:val="005B577B"/>
    <w:rsid w:val="005C58B5"/>
    <w:rsid w:val="005C5CD4"/>
    <w:rsid w:val="005D4A0C"/>
    <w:rsid w:val="005E11A0"/>
    <w:rsid w:val="005E2F3B"/>
    <w:rsid w:val="005E543F"/>
    <w:rsid w:val="005E6D18"/>
    <w:rsid w:val="005F2557"/>
    <w:rsid w:val="006009B0"/>
    <w:rsid w:val="00610D4C"/>
    <w:rsid w:val="00612A29"/>
    <w:rsid w:val="00622957"/>
    <w:rsid w:val="006239F4"/>
    <w:rsid w:val="00635B54"/>
    <w:rsid w:val="00636449"/>
    <w:rsid w:val="00637B3C"/>
    <w:rsid w:val="0064355F"/>
    <w:rsid w:val="00645897"/>
    <w:rsid w:val="00655E46"/>
    <w:rsid w:val="0066383A"/>
    <w:rsid w:val="006720F2"/>
    <w:rsid w:val="00675AB6"/>
    <w:rsid w:val="0068177C"/>
    <w:rsid w:val="00687EEC"/>
    <w:rsid w:val="006928AE"/>
    <w:rsid w:val="006B036E"/>
    <w:rsid w:val="006B39A3"/>
    <w:rsid w:val="006B4785"/>
    <w:rsid w:val="006C160E"/>
    <w:rsid w:val="006C20FF"/>
    <w:rsid w:val="006C7CC7"/>
    <w:rsid w:val="006D020A"/>
    <w:rsid w:val="006D6391"/>
    <w:rsid w:val="006E1E3C"/>
    <w:rsid w:val="006E3650"/>
    <w:rsid w:val="006E45EC"/>
    <w:rsid w:val="006E6C11"/>
    <w:rsid w:val="006E74B3"/>
    <w:rsid w:val="006F1FED"/>
    <w:rsid w:val="006F40B0"/>
    <w:rsid w:val="007000A2"/>
    <w:rsid w:val="00704EF1"/>
    <w:rsid w:val="00705DBF"/>
    <w:rsid w:val="007100C1"/>
    <w:rsid w:val="00710C0F"/>
    <w:rsid w:val="0071228B"/>
    <w:rsid w:val="00713868"/>
    <w:rsid w:val="007143B0"/>
    <w:rsid w:val="00716ABF"/>
    <w:rsid w:val="00725FE0"/>
    <w:rsid w:val="0073032A"/>
    <w:rsid w:val="00731B25"/>
    <w:rsid w:val="00731CD4"/>
    <w:rsid w:val="00740E9F"/>
    <w:rsid w:val="0074487F"/>
    <w:rsid w:val="0074599D"/>
    <w:rsid w:val="00746439"/>
    <w:rsid w:val="00746804"/>
    <w:rsid w:val="00746E7E"/>
    <w:rsid w:val="0075218A"/>
    <w:rsid w:val="00766E1C"/>
    <w:rsid w:val="00771332"/>
    <w:rsid w:val="007747D0"/>
    <w:rsid w:val="00776837"/>
    <w:rsid w:val="007B0BBE"/>
    <w:rsid w:val="007B0BD0"/>
    <w:rsid w:val="007B3312"/>
    <w:rsid w:val="007B60DA"/>
    <w:rsid w:val="007D0A39"/>
    <w:rsid w:val="007D3938"/>
    <w:rsid w:val="007E06BB"/>
    <w:rsid w:val="007E462C"/>
    <w:rsid w:val="007E57E7"/>
    <w:rsid w:val="007F28CB"/>
    <w:rsid w:val="007F3949"/>
    <w:rsid w:val="007F439C"/>
    <w:rsid w:val="007F58AE"/>
    <w:rsid w:val="007F626B"/>
    <w:rsid w:val="007F6319"/>
    <w:rsid w:val="00801178"/>
    <w:rsid w:val="00801296"/>
    <w:rsid w:val="008023A2"/>
    <w:rsid w:val="008052BE"/>
    <w:rsid w:val="00806D26"/>
    <w:rsid w:val="00825078"/>
    <w:rsid w:val="00825C62"/>
    <w:rsid w:val="008446B0"/>
    <w:rsid w:val="00851609"/>
    <w:rsid w:val="00852D37"/>
    <w:rsid w:val="00852DEE"/>
    <w:rsid w:val="00853F02"/>
    <w:rsid w:val="008549A0"/>
    <w:rsid w:val="00871875"/>
    <w:rsid w:val="00874FCD"/>
    <w:rsid w:val="008754FC"/>
    <w:rsid w:val="008776BD"/>
    <w:rsid w:val="008801B5"/>
    <w:rsid w:val="00881BC6"/>
    <w:rsid w:val="0088358E"/>
    <w:rsid w:val="0088694C"/>
    <w:rsid w:val="008870D9"/>
    <w:rsid w:val="0089310F"/>
    <w:rsid w:val="008A21B7"/>
    <w:rsid w:val="008A73F1"/>
    <w:rsid w:val="008B3A8D"/>
    <w:rsid w:val="008B61F2"/>
    <w:rsid w:val="008C6355"/>
    <w:rsid w:val="008C68DA"/>
    <w:rsid w:val="008D237A"/>
    <w:rsid w:val="008F283A"/>
    <w:rsid w:val="008F535E"/>
    <w:rsid w:val="00904D75"/>
    <w:rsid w:val="00907D5F"/>
    <w:rsid w:val="00910814"/>
    <w:rsid w:val="009166A0"/>
    <w:rsid w:val="0092032D"/>
    <w:rsid w:val="009225C3"/>
    <w:rsid w:val="00927A19"/>
    <w:rsid w:val="00933056"/>
    <w:rsid w:val="00945E21"/>
    <w:rsid w:val="0095188C"/>
    <w:rsid w:val="009630A3"/>
    <w:rsid w:val="009635AC"/>
    <w:rsid w:val="00971B57"/>
    <w:rsid w:val="00974CE8"/>
    <w:rsid w:val="00982487"/>
    <w:rsid w:val="009858FF"/>
    <w:rsid w:val="0098608D"/>
    <w:rsid w:val="009875E0"/>
    <w:rsid w:val="009879D6"/>
    <w:rsid w:val="0099599B"/>
    <w:rsid w:val="009A2064"/>
    <w:rsid w:val="009A295B"/>
    <w:rsid w:val="009A4CFC"/>
    <w:rsid w:val="009A7B80"/>
    <w:rsid w:val="009B36ED"/>
    <w:rsid w:val="009B4014"/>
    <w:rsid w:val="009B533A"/>
    <w:rsid w:val="009B617E"/>
    <w:rsid w:val="009B7748"/>
    <w:rsid w:val="009C283E"/>
    <w:rsid w:val="009C53F7"/>
    <w:rsid w:val="009D2ECA"/>
    <w:rsid w:val="009D5B73"/>
    <w:rsid w:val="009E09F7"/>
    <w:rsid w:val="009F0C39"/>
    <w:rsid w:val="009F1D7F"/>
    <w:rsid w:val="00A056D7"/>
    <w:rsid w:val="00A142E5"/>
    <w:rsid w:val="00A15504"/>
    <w:rsid w:val="00A160C4"/>
    <w:rsid w:val="00A21246"/>
    <w:rsid w:val="00A2496A"/>
    <w:rsid w:val="00A33498"/>
    <w:rsid w:val="00A41676"/>
    <w:rsid w:val="00A41CFB"/>
    <w:rsid w:val="00A7163D"/>
    <w:rsid w:val="00A80107"/>
    <w:rsid w:val="00A809BA"/>
    <w:rsid w:val="00A815C8"/>
    <w:rsid w:val="00A9062A"/>
    <w:rsid w:val="00AA1F89"/>
    <w:rsid w:val="00AA593E"/>
    <w:rsid w:val="00AA5CB6"/>
    <w:rsid w:val="00AC2598"/>
    <w:rsid w:val="00AD24D4"/>
    <w:rsid w:val="00AD3717"/>
    <w:rsid w:val="00AD4287"/>
    <w:rsid w:val="00AD47F9"/>
    <w:rsid w:val="00AD5F89"/>
    <w:rsid w:val="00AD6040"/>
    <w:rsid w:val="00AE603D"/>
    <w:rsid w:val="00AF1FE8"/>
    <w:rsid w:val="00B06F83"/>
    <w:rsid w:val="00B139DC"/>
    <w:rsid w:val="00B17AF1"/>
    <w:rsid w:val="00B17FD0"/>
    <w:rsid w:val="00B20C8F"/>
    <w:rsid w:val="00B22345"/>
    <w:rsid w:val="00B24726"/>
    <w:rsid w:val="00B3221F"/>
    <w:rsid w:val="00B3252F"/>
    <w:rsid w:val="00B35B0F"/>
    <w:rsid w:val="00B35C26"/>
    <w:rsid w:val="00B40068"/>
    <w:rsid w:val="00B42A3F"/>
    <w:rsid w:val="00B51A16"/>
    <w:rsid w:val="00B56F7F"/>
    <w:rsid w:val="00B57588"/>
    <w:rsid w:val="00B57609"/>
    <w:rsid w:val="00B57D95"/>
    <w:rsid w:val="00B6073D"/>
    <w:rsid w:val="00B608B9"/>
    <w:rsid w:val="00B61A69"/>
    <w:rsid w:val="00B739F1"/>
    <w:rsid w:val="00B73B91"/>
    <w:rsid w:val="00B80D55"/>
    <w:rsid w:val="00B81FF2"/>
    <w:rsid w:val="00B83977"/>
    <w:rsid w:val="00B852C8"/>
    <w:rsid w:val="00B95D74"/>
    <w:rsid w:val="00BA17D8"/>
    <w:rsid w:val="00BC0320"/>
    <w:rsid w:val="00BC3157"/>
    <w:rsid w:val="00BC47D1"/>
    <w:rsid w:val="00BD141A"/>
    <w:rsid w:val="00BD329D"/>
    <w:rsid w:val="00BE14CF"/>
    <w:rsid w:val="00BF3C85"/>
    <w:rsid w:val="00C05EB4"/>
    <w:rsid w:val="00C112DF"/>
    <w:rsid w:val="00C1294F"/>
    <w:rsid w:val="00C239C7"/>
    <w:rsid w:val="00C271A1"/>
    <w:rsid w:val="00C323DF"/>
    <w:rsid w:val="00C4230A"/>
    <w:rsid w:val="00C45BB4"/>
    <w:rsid w:val="00C45ECD"/>
    <w:rsid w:val="00C520B1"/>
    <w:rsid w:val="00C61497"/>
    <w:rsid w:val="00C659EC"/>
    <w:rsid w:val="00C65C4F"/>
    <w:rsid w:val="00C6606F"/>
    <w:rsid w:val="00C7151B"/>
    <w:rsid w:val="00C74D83"/>
    <w:rsid w:val="00C83111"/>
    <w:rsid w:val="00CA2AC9"/>
    <w:rsid w:val="00CA4062"/>
    <w:rsid w:val="00CA5BCE"/>
    <w:rsid w:val="00CB0000"/>
    <w:rsid w:val="00CB6841"/>
    <w:rsid w:val="00CC49C7"/>
    <w:rsid w:val="00CC60D4"/>
    <w:rsid w:val="00CC6469"/>
    <w:rsid w:val="00CD721E"/>
    <w:rsid w:val="00CE2A1B"/>
    <w:rsid w:val="00CF0A0D"/>
    <w:rsid w:val="00CF2CCB"/>
    <w:rsid w:val="00CF68EF"/>
    <w:rsid w:val="00CF6EFB"/>
    <w:rsid w:val="00D05A82"/>
    <w:rsid w:val="00D16079"/>
    <w:rsid w:val="00D17201"/>
    <w:rsid w:val="00D2204A"/>
    <w:rsid w:val="00D223F2"/>
    <w:rsid w:val="00D252B4"/>
    <w:rsid w:val="00D25AEA"/>
    <w:rsid w:val="00D31798"/>
    <w:rsid w:val="00D32524"/>
    <w:rsid w:val="00D4004F"/>
    <w:rsid w:val="00D40B40"/>
    <w:rsid w:val="00D45128"/>
    <w:rsid w:val="00D515A0"/>
    <w:rsid w:val="00D55958"/>
    <w:rsid w:val="00D60A03"/>
    <w:rsid w:val="00D61C71"/>
    <w:rsid w:val="00D66B98"/>
    <w:rsid w:val="00D71F2F"/>
    <w:rsid w:val="00D74E47"/>
    <w:rsid w:val="00D84645"/>
    <w:rsid w:val="00D90824"/>
    <w:rsid w:val="00D97066"/>
    <w:rsid w:val="00DA1798"/>
    <w:rsid w:val="00DA2533"/>
    <w:rsid w:val="00DB42A7"/>
    <w:rsid w:val="00DC002D"/>
    <w:rsid w:val="00DC1683"/>
    <w:rsid w:val="00DC2A35"/>
    <w:rsid w:val="00DC2B9F"/>
    <w:rsid w:val="00DC4CBB"/>
    <w:rsid w:val="00DC59BC"/>
    <w:rsid w:val="00DD3CE8"/>
    <w:rsid w:val="00DE041E"/>
    <w:rsid w:val="00DE5B69"/>
    <w:rsid w:val="00DF62F8"/>
    <w:rsid w:val="00DF651C"/>
    <w:rsid w:val="00E14AE6"/>
    <w:rsid w:val="00E23D17"/>
    <w:rsid w:val="00E30534"/>
    <w:rsid w:val="00E31BAF"/>
    <w:rsid w:val="00E32544"/>
    <w:rsid w:val="00E3307D"/>
    <w:rsid w:val="00E330FA"/>
    <w:rsid w:val="00E331A6"/>
    <w:rsid w:val="00E51864"/>
    <w:rsid w:val="00E5358E"/>
    <w:rsid w:val="00E60791"/>
    <w:rsid w:val="00E6481F"/>
    <w:rsid w:val="00E64EEE"/>
    <w:rsid w:val="00E7373A"/>
    <w:rsid w:val="00E73F44"/>
    <w:rsid w:val="00E74A41"/>
    <w:rsid w:val="00E752BE"/>
    <w:rsid w:val="00E846A1"/>
    <w:rsid w:val="00E96AEE"/>
    <w:rsid w:val="00EA24A9"/>
    <w:rsid w:val="00EA2FD3"/>
    <w:rsid w:val="00EA3E58"/>
    <w:rsid w:val="00EA5E5E"/>
    <w:rsid w:val="00EA721E"/>
    <w:rsid w:val="00EB19B1"/>
    <w:rsid w:val="00EB2408"/>
    <w:rsid w:val="00EB4F43"/>
    <w:rsid w:val="00EB4FA1"/>
    <w:rsid w:val="00EB54A8"/>
    <w:rsid w:val="00EB54F2"/>
    <w:rsid w:val="00EC2696"/>
    <w:rsid w:val="00EC7797"/>
    <w:rsid w:val="00ED031F"/>
    <w:rsid w:val="00ED5513"/>
    <w:rsid w:val="00EE27FD"/>
    <w:rsid w:val="00EE6C85"/>
    <w:rsid w:val="00EF3530"/>
    <w:rsid w:val="00EF706D"/>
    <w:rsid w:val="00F04A76"/>
    <w:rsid w:val="00F1067B"/>
    <w:rsid w:val="00F107B8"/>
    <w:rsid w:val="00F11F98"/>
    <w:rsid w:val="00F12F1D"/>
    <w:rsid w:val="00F139FB"/>
    <w:rsid w:val="00F13E83"/>
    <w:rsid w:val="00F23BC0"/>
    <w:rsid w:val="00F26E13"/>
    <w:rsid w:val="00F33053"/>
    <w:rsid w:val="00F347D5"/>
    <w:rsid w:val="00F36D80"/>
    <w:rsid w:val="00F53393"/>
    <w:rsid w:val="00F6367D"/>
    <w:rsid w:val="00F660AE"/>
    <w:rsid w:val="00F715C7"/>
    <w:rsid w:val="00F76394"/>
    <w:rsid w:val="00F81979"/>
    <w:rsid w:val="00F823D5"/>
    <w:rsid w:val="00F9106C"/>
    <w:rsid w:val="00F91267"/>
    <w:rsid w:val="00FA306A"/>
    <w:rsid w:val="00FB3271"/>
    <w:rsid w:val="00FB3D80"/>
    <w:rsid w:val="00FB4AFC"/>
    <w:rsid w:val="00FB7329"/>
    <w:rsid w:val="00FB76E4"/>
    <w:rsid w:val="00FC3BA0"/>
    <w:rsid w:val="00FC471D"/>
    <w:rsid w:val="00FE190A"/>
    <w:rsid w:val="00FF092D"/>
    <w:rsid w:val="00FF68A2"/>
    <w:rsid w:val="00FF6D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5A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325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45798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98F"/>
    <w:rPr>
      <w:rFonts w:ascii="Segoe UI" w:hAnsi="Segoe UI" w:cs="Segoe UI"/>
      <w:sz w:val="18"/>
      <w:szCs w:val="18"/>
    </w:rPr>
  </w:style>
  <w:style w:type="paragraph" w:styleId="Odsekzoznamu">
    <w:name w:val="List Paragraph"/>
    <w:basedOn w:val="Normlny"/>
    <w:uiPriority w:val="34"/>
    <w:qFormat/>
    <w:rsid w:val="005C5CD4"/>
    <w:pPr>
      <w:ind w:left="720"/>
      <w:contextualSpacing/>
    </w:pPr>
  </w:style>
  <w:style w:type="character" w:customStyle="1" w:styleId="Nadpis1Char">
    <w:name w:val="Nadpis 1 Char"/>
    <w:basedOn w:val="Predvolenpsmoodseku"/>
    <w:link w:val="Nadpis1"/>
    <w:uiPriority w:val="9"/>
    <w:rsid w:val="00D32524"/>
    <w:rPr>
      <w:rFonts w:asciiTheme="majorHAnsi" w:eastAsiaTheme="majorEastAsia" w:hAnsiTheme="majorHAnsi" w:cstheme="majorBidi"/>
      <w:color w:val="2E74B5" w:themeColor="accent1" w:themeShade="BF"/>
      <w:sz w:val="32"/>
      <w:szCs w:val="32"/>
    </w:rPr>
  </w:style>
  <w:style w:type="table" w:styleId="Mriekatabuky">
    <w:name w:val="Table Grid"/>
    <w:basedOn w:val="Normlnatabuka"/>
    <w:uiPriority w:val="39"/>
    <w:rsid w:val="00D3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2673">
      <w:bodyDiv w:val="1"/>
      <w:marLeft w:val="0"/>
      <w:marRight w:val="0"/>
      <w:marTop w:val="0"/>
      <w:marBottom w:val="0"/>
      <w:divBdr>
        <w:top w:val="none" w:sz="0" w:space="0" w:color="auto"/>
        <w:left w:val="none" w:sz="0" w:space="0" w:color="auto"/>
        <w:bottom w:val="none" w:sz="0" w:space="0" w:color="auto"/>
        <w:right w:val="none" w:sz="0" w:space="0" w:color="auto"/>
      </w:divBdr>
    </w:div>
    <w:div w:id="602684679">
      <w:bodyDiv w:val="1"/>
      <w:marLeft w:val="0"/>
      <w:marRight w:val="0"/>
      <w:marTop w:val="0"/>
      <w:marBottom w:val="0"/>
      <w:divBdr>
        <w:top w:val="none" w:sz="0" w:space="0" w:color="auto"/>
        <w:left w:val="none" w:sz="0" w:space="0" w:color="auto"/>
        <w:bottom w:val="none" w:sz="0" w:space="0" w:color="auto"/>
        <w:right w:val="none" w:sz="0" w:space="0" w:color="auto"/>
      </w:divBdr>
    </w:div>
    <w:div w:id="959652481">
      <w:bodyDiv w:val="1"/>
      <w:marLeft w:val="0"/>
      <w:marRight w:val="0"/>
      <w:marTop w:val="0"/>
      <w:marBottom w:val="0"/>
      <w:divBdr>
        <w:top w:val="none" w:sz="0" w:space="0" w:color="auto"/>
        <w:left w:val="none" w:sz="0" w:space="0" w:color="auto"/>
        <w:bottom w:val="none" w:sz="0" w:space="0" w:color="auto"/>
        <w:right w:val="none" w:sz="0" w:space="0" w:color="auto"/>
      </w:divBdr>
    </w:div>
    <w:div w:id="1111129215">
      <w:bodyDiv w:val="1"/>
      <w:marLeft w:val="0"/>
      <w:marRight w:val="0"/>
      <w:marTop w:val="0"/>
      <w:marBottom w:val="0"/>
      <w:divBdr>
        <w:top w:val="none" w:sz="0" w:space="0" w:color="auto"/>
        <w:left w:val="none" w:sz="0" w:space="0" w:color="auto"/>
        <w:bottom w:val="none" w:sz="0" w:space="0" w:color="auto"/>
        <w:right w:val="none" w:sz="0" w:space="0" w:color="auto"/>
      </w:divBdr>
    </w:div>
    <w:div w:id="1462385193">
      <w:bodyDiv w:val="1"/>
      <w:marLeft w:val="0"/>
      <w:marRight w:val="0"/>
      <w:marTop w:val="0"/>
      <w:marBottom w:val="0"/>
      <w:divBdr>
        <w:top w:val="none" w:sz="0" w:space="0" w:color="auto"/>
        <w:left w:val="none" w:sz="0" w:space="0" w:color="auto"/>
        <w:bottom w:val="none" w:sz="0" w:space="0" w:color="auto"/>
        <w:right w:val="none" w:sz="0" w:space="0" w:color="auto"/>
      </w:divBdr>
    </w:div>
    <w:div w:id="18096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3371</Words>
  <Characters>19217</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2025-08-12T10:18:00Z</dcterms:created>
  <dcterms:modified xsi:type="dcterms:W3CDTF">2025-08-21T08:21:00Z</dcterms:modified>
</cp:coreProperties>
</file>