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716F3" w14:textId="77777777" w:rsidR="00B8754D" w:rsidRPr="00DF1657" w:rsidRDefault="00B8754D" w:rsidP="00DF16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F16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D ô v o d o v á   s p r á v a</w:t>
      </w:r>
    </w:p>
    <w:p w14:paraId="4428421E" w14:textId="77777777" w:rsidR="00B8754D" w:rsidRPr="00DF1657" w:rsidRDefault="00B8754D" w:rsidP="00DF16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577D4A92" w14:textId="77777777" w:rsidR="00B8754D" w:rsidRPr="00DF1657" w:rsidRDefault="00B8754D" w:rsidP="00DF16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7CA29C6D" w14:textId="77777777" w:rsidR="00B8754D" w:rsidRPr="00DF1657" w:rsidRDefault="00B8754D" w:rsidP="00DF165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F16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A. Všeobecná časť </w:t>
      </w:r>
    </w:p>
    <w:p w14:paraId="0557F631" w14:textId="77777777" w:rsidR="00B8754D" w:rsidRPr="00DF1657" w:rsidRDefault="00B8754D" w:rsidP="00DF1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1A8C5B31" w14:textId="79112F00" w:rsidR="00300959" w:rsidRPr="00DF1657" w:rsidRDefault="004F086D" w:rsidP="00DF16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DF1657">
        <w:rPr>
          <w:rFonts w:ascii="Times New Roman" w:hAnsi="Times New Roman" w:cs="Times New Roman"/>
          <w:sz w:val="24"/>
          <w:szCs w:val="24"/>
        </w:rPr>
        <w:t>Návrh zákona, ktorým sa dopĺňa zákon</w:t>
      </w:r>
      <w:r w:rsidR="00E103AF" w:rsidRPr="00DF1657">
        <w:rPr>
          <w:rFonts w:ascii="Times New Roman" w:hAnsi="Times New Roman" w:cs="Times New Roman"/>
          <w:sz w:val="24"/>
          <w:szCs w:val="24"/>
        </w:rPr>
        <w:t xml:space="preserve"> Slovenskej národnej rady</w:t>
      </w:r>
      <w:r w:rsidRPr="00DF1657">
        <w:rPr>
          <w:rFonts w:ascii="Times New Roman" w:hAnsi="Times New Roman" w:cs="Times New Roman"/>
          <w:sz w:val="24"/>
          <w:szCs w:val="24"/>
        </w:rPr>
        <w:t xml:space="preserve"> č.</w:t>
      </w:r>
      <w:r w:rsidR="00C57963" w:rsidRPr="00DF1657">
        <w:rPr>
          <w:rFonts w:ascii="Times New Roman" w:hAnsi="Times New Roman" w:cs="Times New Roman"/>
          <w:sz w:val="24"/>
          <w:szCs w:val="24"/>
        </w:rPr>
        <w:t xml:space="preserve"> 583/2004 Z. z. o rozpočtových pravidlách územnej samosprávy a o zmene a doplnení niektorých zákonov</w:t>
      </w:r>
      <w:r w:rsidR="00F755D3" w:rsidRPr="00DF1657">
        <w:rPr>
          <w:rFonts w:ascii="Times New Roman" w:eastAsia="Times New Roman" w:hAnsi="Times New Roman" w:cs="Times New Roman"/>
          <w:color w:val="070707"/>
          <w:sz w:val="24"/>
          <w:szCs w:val="24"/>
          <w:lang w:eastAsia="sk-SK"/>
        </w:rPr>
        <w:t>,</w:t>
      </w:r>
      <w:r w:rsidR="00B8754D" w:rsidRPr="00DF1657">
        <w:rPr>
          <w:rFonts w:ascii="Times New Roman" w:eastAsia="Times New Roman" w:hAnsi="Times New Roman" w:cs="Times New Roman"/>
          <w:color w:val="070707"/>
          <w:sz w:val="24"/>
          <w:szCs w:val="24"/>
          <w:lang w:eastAsia="sk-SK"/>
        </w:rPr>
        <w:t xml:space="preserve"> </w:t>
      </w:r>
      <w:proofErr w:type="spellStart"/>
      <w:r w:rsidR="00B8754D" w:rsidRPr="00DF1657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pred</w:t>
      </w:r>
      <w:r w:rsidR="004F649C" w:rsidRPr="00DF1657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kladá</w:t>
      </w:r>
      <w:r w:rsidR="001363B9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jú</w:t>
      </w:r>
      <w:proofErr w:type="spellEnd"/>
      <w:r w:rsidR="00B8754D" w:rsidRPr="00DF1657">
        <w:rPr>
          <w:rFonts w:ascii="Times New Roman" w:eastAsia="Times New Roman" w:hAnsi="Times New Roman" w:cs="Times New Roman"/>
          <w:color w:val="222222"/>
          <w:spacing w:val="89"/>
          <w:sz w:val="24"/>
          <w:szCs w:val="24"/>
          <w:lang w:eastAsia="sk-SK"/>
        </w:rPr>
        <w:t xml:space="preserve"> </w:t>
      </w:r>
      <w:r w:rsidR="00B8754D" w:rsidRPr="00DF1657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na</w:t>
      </w:r>
      <w:r w:rsidR="00B8754D" w:rsidRPr="00DF1657">
        <w:rPr>
          <w:rFonts w:ascii="Times New Roman" w:eastAsia="Times New Roman" w:hAnsi="Times New Roman" w:cs="Times New Roman"/>
          <w:color w:val="222222"/>
          <w:spacing w:val="89"/>
          <w:sz w:val="24"/>
          <w:szCs w:val="24"/>
          <w:lang w:eastAsia="sk-SK"/>
        </w:rPr>
        <w:t xml:space="preserve"> </w:t>
      </w:r>
      <w:r w:rsidR="00B8754D" w:rsidRPr="00DF1657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rokovanie</w:t>
      </w:r>
      <w:r w:rsidR="00B8754D" w:rsidRPr="00DF1657">
        <w:rPr>
          <w:rFonts w:ascii="Times New Roman" w:eastAsia="Times New Roman" w:hAnsi="Times New Roman" w:cs="Times New Roman"/>
          <w:color w:val="222222"/>
          <w:spacing w:val="89"/>
          <w:sz w:val="24"/>
          <w:szCs w:val="24"/>
          <w:lang w:eastAsia="sk-SK"/>
        </w:rPr>
        <w:t xml:space="preserve"> </w:t>
      </w:r>
      <w:r w:rsidR="00B8754D" w:rsidRPr="00DF1657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Národnej</w:t>
      </w:r>
      <w:r w:rsidR="00B8754D" w:rsidRPr="00DF1657">
        <w:rPr>
          <w:rFonts w:ascii="Times New Roman" w:eastAsia="Times New Roman" w:hAnsi="Times New Roman" w:cs="Times New Roman"/>
          <w:color w:val="222222"/>
          <w:spacing w:val="89"/>
          <w:sz w:val="24"/>
          <w:szCs w:val="24"/>
          <w:lang w:eastAsia="sk-SK"/>
        </w:rPr>
        <w:t xml:space="preserve"> </w:t>
      </w:r>
      <w:r w:rsidR="00B8754D" w:rsidRPr="00DF1657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rady</w:t>
      </w:r>
      <w:r w:rsidR="00B8754D" w:rsidRPr="00DF1657">
        <w:rPr>
          <w:rFonts w:ascii="Times New Roman" w:eastAsia="Times New Roman" w:hAnsi="Times New Roman" w:cs="Times New Roman"/>
          <w:color w:val="222222"/>
          <w:spacing w:val="89"/>
          <w:sz w:val="24"/>
          <w:szCs w:val="24"/>
          <w:lang w:eastAsia="sk-SK"/>
        </w:rPr>
        <w:t xml:space="preserve"> </w:t>
      </w:r>
      <w:r w:rsidR="00B8754D" w:rsidRPr="00DF1657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Slovenskej</w:t>
      </w:r>
      <w:r w:rsidR="00B8754D" w:rsidRPr="00DF1657">
        <w:rPr>
          <w:rFonts w:ascii="Times New Roman" w:eastAsia="Times New Roman" w:hAnsi="Times New Roman" w:cs="Times New Roman"/>
          <w:color w:val="222222"/>
          <w:spacing w:val="89"/>
          <w:sz w:val="24"/>
          <w:szCs w:val="24"/>
          <w:lang w:eastAsia="sk-SK"/>
        </w:rPr>
        <w:t xml:space="preserve"> </w:t>
      </w:r>
      <w:r w:rsidR="00B8754D" w:rsidRPr="00DF1657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republiky</w:t>
      </w:r>
      <w:r w:rsidR="00F755D3" w:rsidRPr="00DF1657">
        <w:rPr>
          <w:rFonts w:ascii="Times New Roman" w:eastAsia="Times New Roman" w:hAnsi="Times New Roman" w:cs="Times New Roman"/>
          <w:color w:val="222222"/>
          <w:spacing w:val="89"/>
          <w:sz w:val="24"/>
          <w:szCs w:val="24"/>
          <w:lang w:eastAsia="sk-SK"/>
        </w:rPr>
        <w:t xml:space="preserve"> </w:t>
      </w:r>
      <w:r w:rsidR="00B8754D" w:rsidRPr="00DF1657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poslan</w:t>
      </w:r>
      <w:r w:rsidR="004F649C" w:rsidRPr="00DF1657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c</w:t>
      </w:r>
      <w:r w:rsidR="001363B9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i</w:t>
      </w:r>
      <w:r w:rsidR="004F649C" w:rsidRPr="00DF1657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r w:rsidR="00B8754D" w:rsidRPr="00DF1657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Národnej</w:t>
      </w:r>
      <w:r w:rsidR="00B8754D" w:rsidRPr="00DF1657">
        <w:rPr>
          <w:rFonts w:ascii="Times New Roman" w:eastAsia="Times New Roman" w:hAnsi="Times New Roman" w:cs="Times New Roman"/>
          <w:color w:val="222222"/>
          <w:spacing w:val="89"/>
          <w:sz w:val="24"/>
          <w:szCs w:val="24"/>
          <w:lang w:eastAsia="sk-SK"/>
        </w:rPr>
        <w:t xml:space="preserve"> </w:t>
      </w:r>
      <w:r w:rsidR="00B8754D" w:rsidRPr="00DF1657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rady </w:t>
      </w:r>
      <w:r w:rsidR="00F755D3" w:rsidRPr="00DF1657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Slovenskej </w:t>
      </w:r>
      <w:r w:rsidR="00B8754D" w:rsidRPr="00DF1657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republiky</w:t>
      </w:r>
      <w:r w:rsidR="00FA38ED" w:rsidRPr="00DF1657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r w:rsidR="004F649C" w:rsidRPr="00DF1657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Ján </w:t>
      </w:r>
      <w:proofErr w:type="spellStart"/>
      <w:r w:rsidR="004F649C" w:rsidRPr="00DF1657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Ferenčák</w:t>
      </w:r>
      <w:proofErr w:type="spellEnd"/>
      <w:r w:rsidR="001363B9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a</w:t>
      </w:r>
      <w:r w:rsidR="00337B5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 Štefan Gašparovič</w:t>
      </w:r>
      <w:r w:rsidR="00FA38ED" w:rsidRPr="00DF1657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.</w:t>
      </w:r>
    </w:p>
    <w:p w14:paraId="159332C8" w14:textId="77777777" w:rsidR="00FA38ED" w:rsidRPr="00DF1657" w:rsidRDefault="00FA38ED" w:rsidP="00DF16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4B0FDD2D" w14:textId="5E8D99E1" w:rsidR="00FA38ED" w:rsidRPr="00DF1657" w:rsidRDefault="00FA38ED" w:rsidP="00DF16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DF1657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Cieľom predloženého návrhu je </w:t>
      </w:r>
      <w:r w:rsidR="000C3D39" w:rsidRPr="00DF1657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zmierniť negatívny dopad na daňové príjmy v rozpočtoch obcí a vyšších územných celkov</w:t>
      </w:r>
      <w:r w:rsidR="000E4367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. </w:t>
      </w:r>
      <w:r w:rsidR="000C3D39" w:rsidRPr="00DF1657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Doplnenou úpravou sa umožní obciam a vyšším územným celkom do konca roka </w:t>
      </w:r>
      <w:r w:rsidR="00CA6C1A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2026 </w:t>
      </w:r>
      <w:r w:rsidR="000C3D39" w:rsidRPr="00DF1657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použiť na krytie výdavkov bežného rozpočtu aj zdroje rezervného fondu.</w:t>
      </w:r>
    </w:p>
    <w:p w14:paraId="3AA4DBDE" w14:textId="77777777" w:rsidR="00FA38ED" w:rsidRPr="00DF1657" w:rsidRDefault="00FA38ED" w:rsidP="00DF16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24587989" w14:textId="62C1B399" w:rsidR="000C3D39" w:rsidRPr="00DF1657" w:rsidRDefault="000C3D39" w:rsidP="00DF16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DF1657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Návrh nemá vplyv na rozpočet verejnej správy.</w:t>
      </w:r>
    </w:p>
    <w:p w14:paraId="189C8578" w14:textId="77777777" w:rsidR="004F086D" w:rsidRPr="00DF1657" w:rsidRDefault="004F086D" w:rsidP="00DF16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11"/>
          <w:sz w:val="24"/>
          <w:szCs w:val="24"/>
          <w:lang w:eastAsia="sk-SK"/>
        </w:rPr>
      </w:pPr>
    </w:p>
    <w:p w14:paraId="7052ED89" w14:textId="4FD36FE0" w:rsidR="00686124" w:rsidRDefault="00686124" w:rsidP="00DF16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</w:pPr>
      <w:r w:rsidRPr="00DF1657"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  <w:t>Návrh zákona je v súlade s Ústavou Slovenskej republiky, ústavnými zákonmi a</w:t>
      </w:r>
      <w:r w:rsidR="000C3D39" w:rsidRPr="00DF1657"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  <w:t xml:space="preserve"> </w:t>
      </w:r>
      <w:r w:rsidRPr="00DF1657"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  <w:t>ostatnými všeobecne záväznými právnymi predpismi Slovenskej republiky, medzinárodnými zmluvami a inými medzinárodnými dokumentmi, ktorými je Slovenská republika viazaná, ako aj s právom Európskej únie.</w:t>
      </w:r>
    </w:p>
    <w:p w14:paraId="7A34592C" w14:textId="77777777" w:rsidR="001363B9" w:rsidRDefault="001363B9" w:rsidP="00DF16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</w:pPr>
    </w:p>
    <w:p w14:paraId="58C8C922" w14:textId="77777777" w:rsidR="00337B53" w:rsidRDefault="001363B9" w:rsidP="00DF16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  <w:t>Obdobné návrhy boli do zákona</w:t>
      </w:r>
      <w:r w:rsidR="00337B53"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  <w:t xml:space="preserve"> o rozpočtových pravidlách územnej </w:t>
      </w:r>
      <w:r w:rsidR="00337B53" w:rsidRPr="00337B53"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  <w:t>samosprávy</w:t>
      </w:r>
      <w:r w:rsidRPr="00337B53"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  <w:t xml:space="preserve"> </w:t>
      </w:r>
      <w:r w:rsidR="00337B53" w:rsidRPr="00337B53"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  <w:t>schvál</w:t>
      </w:r>
      <w:r w:rsidRPr="00337B53"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  <w:t xml:space="preserve">ené aj pre roky 2010, 2023, 2024 a 2025. </w:t>
      </w:r>
    </w:p>
    <w:p w14:paraId="0CB2608E" w14:textId="77777777" w:rsidR="00337B53" w:rsidRPr="00337B53" w:rsidRDefault="00337B53" w:rsidP="00DF16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</w:pPr>
    </w:p>
    <w:p w14:paraId="4B2742A6" w14:textId="77777777" w:rsidR="00337B53" w:rsidRDefault="001363B9" w:rsidP="00DF16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</w:pPr>
      <w:r w:rsidRPr="00337B53"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  <w:t>Tento návrh inkorporoval aj pozmeňujúci návrh</w:t>
      </w:r>
      <w:r w:rsidR="00337B53" w:rsidRPr="00337B53"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  <w:t xml:space="preserve"> skupiny poslancov</w:t>
      </w:r>
      <w:r w:rsidRPr="00337B53"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  <w:t xml:space="preserve">, ktorý bol schválený v rámci </w:t>
      </w:r>
      <w:r w:rsidR="00337B53" w:rsidRPr="00337B53"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  <w:t>schvaľovania</w:t>
      </w:r>
      <w:r w:rsidRPr="00337B53"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  <w:t xml:space="preserve"> zákona č. 343/2024 </w:t>
      </w:r>
      <w:proofErr w:type="spellStart"/>
      <w:r w:rsidRPr="00337B53"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  <w:t>Z.z</w:t>
      </w:r>
      <w:proofErr w:type="spellEnd"/>
      <w:r w:rsidRPr="00337B53"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  <w:t xml:space="preserve">., ktorým bol do zákona </w:t>
      </w:r>
      <w:r w:rsidR="00337B53" w:rsidRPr="00337B53"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  <w:t xml:space="preserve">o rozpočtových pravidlách územnej samosprávy </w:t>
      </w:r>
      <w:r w:rsidRPr="00337B53"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  <w:t>doplnený</w:t>
      </w:r>
      <w:r w:rsidR="00337B53" w:rsidRPr="00337B53"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  <w:t xml:space="preserve"> </w:t>
      </w:r>
      <w:r w:rsidRPr="00337B53"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  <w:t>§ 21 k.</w:t>
      </w:r>
      <w:r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  <w:t xml:space="preserve"> </w:t>
      </w:r>
    </w:p>
    <w:p w14:paraId="4DF51FB0" w14:textId="77777777" w:rsidR="00337B53" w:rsidRDefault="00337B53" w:rsidP="00DF16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</w:pPr>
    </w:p>
    <w:p w14:paraId="56D97B7B" w14:textId="5620F314" w:rsidR="001363B9" w:rsidRPr="00DF1657" w:rsidRDefault="001363B9" w:rsidP="00DF16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  <w:t>Návrh na doplnenie § 21</w:t>
      </w:r>
      <w:r w:rsidR="00805A0D"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  <w:t>l</w:t>
      </w:r>
      <w:r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  <w:t xml:space="preserve"> je obsahovo totožný s § 21k, avšak predlžuje sa obdobie platnosti výnimky aj na rok 2026.</w:t>
      </w:r>
    </w:p>
    <w:p w14:paraId="41BA50CA" w14:textId="77777777" w:rsidR="00686124" w:rsidRPr="00DF1657" w:rsidRDefault="00686124" w:rsidP="00DF16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11"/>
          <w:sz w:val="24"/>
          <w:szCs w:val="24"/>
          <w:lang w:eastAsia="sk-SK"/>
        </w:rPr>
      </w:pPr>
    </w:p>
    <w:p w14:paraId="67A5FFF4" w14:textId="77777777" w:rsidR="00B8754D" w:rsidRPr="00DF1657" w:rsidRDefault="00B8754D" w:rsidP="00DF165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DF16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B. Osobitná  časť </w:t>
      </w:r>
    </w:p>
    <w:p w14:paraId="665924DB" w14:textId="77777777" w:rsidR="00FF66F8" w:rsidRPr="00DF1657" w:rsidRDefault="00FF66F8" w:rsidP="00DF165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4E7D102" w14:textId="77777777" w:rsidR="00B8754D" w:rsidRPr="00DF1657" w:rsidRDefault="00B8754D" w:rsidP="00DF165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DF16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K čl. I </w:t>
      </w:r>
    </w:p>
    <w:p w14:paraId="4C49FF56" w14:textId="77777777" w:rsidR="00FF66F8" w:rsidRPr="00DF1657" w:rsidRDefault="00FF66F8" w:rsidP="00DF165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4286A728" w14:textId="3AF8E280" w:rsidR="008728C1" w:rsidRPr="00DF1657" w:rsidRDefault="008728C1" w:rsidP="00DF16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</w:pPr>
      <w:r w:rsidRPr="00DF1657"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  <w:t xml:space="preserve">Navrhovanou zmenou sa v podmienkach územnej samosprávy do konca roka </w:t>
      </w:r>
      <w:r w:rsidR="009D784C"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  <w:t>2026</w:t>
      </w:r>
      <w:r w:rsidRPr="00DF1657"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  <w:t xml:space="preserve"> nebudú musieť uplatňovať princípy o zostavovaní bežného rozpočtu ustanovené v § 10 ods. 7 vo vzťahu k použitiu rezervného fondu na úhradu výdavkov bežného rozpočtu. Rovnako počas tohto obdobia obce a vyššie územné celky nebudú povinn</w:t>
      </w:r>
      <w:r w:rsidR="005A0612"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  <w:t>é</w:t>
      </w:r>
      <w:r w:rsidRPr="00DF1657"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  <w:t xml:space="preserve"> uplatniť ustanovenia § 12 ods. 3 a § 14 ods. 3 o vykonávaní zmien rozpočtu v priebehu roka s cieľom zabezpečiť </w:t>
      </w:r>
      <w:r w:rsidRPr="00337B53"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  <w:t>vyrovnanosť bežného rozpočtu na konci rozpočtového roka</w:t>
      </w:r>
      <w:r w:rsidR="00200011" w:rsidRPr="00337B53"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  <w:t>, a ani ustanovenie § 17 ods. 2 o použití návratných zdrojov financovania len na kapitálové výdavky</w:t>
      </w:r>
      <w:r w:rsidRPr="00337B53"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  <w:t>. Navrhované doplnené</w:t>
      </w:r>
      <w:r w:rsidRPr="00DF1657"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  <w:t xml:space="preserve"> ustanov</w:t>
      </w:r>
      <w:r w:rsidRPr="001363B9"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  <w:t>enia sa však neuplatnia pri zostavení rozpočtu na roky 202</w:t>
      </w:r>
      <w:r w:rsidR="001363B9" w:rsidRPr="001363B9"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  <w:t>7</w:t>
      </w:r>
      <w:r w:rsidRPr="001363B9"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  <w:t xml:space="preserve"> až 202</w:t>
      </w:r>
      <w:r w:rsidR="001363B9" w:rsidRPr="001363B9"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  <w:t>9</w:t>
      </w:r>
      <w:r w:rsidRPr="001363B9"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  <w:t>.</w:t>
      </w:r>
    </w:p>
    <w:p w14:paraId="21F7820A" w14:textId="77777777" w:rsidR="008B455B" w:rsidRPr="00DF1657" w:rsidRDefault="008B455B" w:rsidP="00DF165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67288863" w14:textId="77777777" w:rsidR="006A0C53" w:rsidRPr="00DF1657" w:rsidRDefault="00B8754D" w:rsidP="00DF165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F16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K čl. II</w:t>
      </w:r>
    </w:p>
    <w:p w14:paraId="74E1DAD2" w14:textId="77777777" w:rsidR="006A0C53" w:rsidRPr="00DF1657" w:rsidRDefault="006A0C53" w:rsidP="00DF165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2DDA39F5" w14:textId="4E9E205D" w:rsidR="00B8754D" w:rsidRPr="00DF1657" w:rsidRDefault="00B8754D" w:rsidP="00DF165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F16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Navrhuje sa </w:t>
      </w:r>
      <w:r w:rsidR="004471AC" w:rsidRPr="00DF16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účinnosť</w:t>
      </w:r>
      <w:r w:rsidRPr="00DF16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zákona na</w:t>
      </w:r>
      <w:r w:rsidR="0006783E" w:rsidRPr="00DF16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0C3D39" w:rsidRPr="00DF16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1. januára </w:t>
      </w:r>
      <w:r w:rsidR="009D78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2026</w:t>
      </w:r>
      <w:r w:rsidR="000C3D39" w:rsidRPr="00DF16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0406A4F7" w14:textId="77777777" w:rsidR="004F086D" w:rsidRPr="00DF1657" w:rsidRDefault="004F086D" w:rsidP="00DF165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8675178" w14:textId="4FCD73A2" w:rsidR="004F086D" w:rsidRPr="00DF1657" w:rsidRDefault="004F086D" w:rsidP="00DF1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1E074F0" w14:textId="77777777" w:rsidR="004F086D" w:rsidRPr="00DF1657" w:rsidRDefault="004F086D" w:rsidP="00DF1657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</w:rPr>
      </w:pPr>
      <w:r w:rsidRPr="00DF1657">
        <w:rPr>
          <w:rFonts w:ascii="Times New Roman" w:hAnsi="Times New Roman" w:cs="Times New Roman"/>
          <w:b/>
          <w:bCs/>
          <w:caps/>
          <w:spacing w:val="30"/>
          <w:sz w:val="24"/>
          <w:szCs w:val="24"/>
        </w:rPr>
        <w:t>DOLOŽKA ZLUČITEĽNOSTI</w:t>
      </w:r>
    </w:p>
    <w:p w14:paraId="4AF30D87" w14:textId="77777777" w:rsidR="004F086D" w:rsidRPr="00DF1657" w:rsidRDefault="004F086D" w:rsidP="00DF1657">
      <w:pPr>
        <w:pStyle w:val="Normlnywebov"/>
        <w:spacing w:before="0" w:beforeAutospacing="0" w:after="0" w:afterAutospacing="0"/>
        <w:jc w:val="center"/>
      </w:pPr>
      <w:r w:rsidRPr="00DF1657">
        <w:rPr>
          <w:b/>
          <w:bCs/>
        </w:rPr>
        <w:t>návrhu zákona</w:t>
      </w:r>
      <w:r w:rsidRPr="00DF1657">
        <w:t xml:space="preserve"> </w:t>
      </w:r>
      <w:r w:rsidRPr="00DF1657">
        <w:rPr>
          <w:b/>
          <w:bCs/>
        </w:rPr>
        <w:t>s právom Európskej únie</w:t>
      </w:r>
    </w:p>
    <w:p w14:paraId="695AD513" w14:textId="77777777" w:rsidR="004F086D" w:rsidRPr="00DF1657" w:rsidRDefault="004F086D" w:rsidP="00DF1657">
      <w:pPr>
        <w:pStyle w:val="Normlnywebov"/>
        <w:spacing w:before="0" w:beforeAutospacing="0" w:after="0" w:afterAutospacing="0"/>
        <w:jc w:val="both"/>
      </w:pPr>
      <w:r w:rsidRPr="00DF1657">
        <w:t> </w:t>
      </w:r>
    </w:p>
    <w:p w14:paraId="5CAD1C5B" w14:textId="009AC11C" w:rsidR="004F086D" w:rsidRPr="00DF1657" w:rsidRDefault="004F086D" w:rsidP="00DF1657">
      <w:pPr>
        <w:pStyle w:val="Normlnywebov"/>
        <w:spacing w:before="0" w:beforeAutospacing="0" w:after="0" w:afterAutospacing="0"/>
        <w:jc w:val="both"/>
        <w:rPr>
          <w:strike/>
        </w:rPr>
      </w:pPr>
      <w:r w:rsidRPr="00DF1657">
        <w:rPr>
          <w:b/>
          <w:bCs/>
        </w:rPr>
        <w:t>1. Navrhovateľ zákona:</w:t>
      </w:r>
      <w:r w:rsidRPr="00DF1657">
        <w:t xml:space="preserve"> </w:t>
      </w:r>
      <w:r w:rsidR="005632AB" w:rsidRPr="00DF1657">
        <w:t>poslan</w:t>
      </w:r>
      <w:r w:rsidR="00902E85">
        <w:t>ci</w:t>
      </w:r>
      <w:r w:rsidRPr="00DF1657">
        <w:t xml:space="preserve"> Národnej rady Slovenskej republiky</w:t>
      </w:r>
    </w:p>
    <w:p w14:paraId="0017E795" w14:textId="77777777" w:rsidR="0071642E" w:rsidRPr="00DF1657" w:rsidRDefault="004F086D" w:rsidP="00DF1657">
      <w:pPr>
        <w:pStyle w:val="Normlnywebov"/>
        <w:spacing w:before="0" w:beforeAutospacing="0" w:after="0" w:afterAutospacing="0"/>
        <w:jc w:val="both"/>
        <w:rPr>
          <w:b/>
          <w:bCs/>
        </w:rPr>
      </w:pPr>
      <w:r w:rsidRPr="00DF1657">
        <w:rPr>
          <w:b/>
        </w:rPr>
        <w:t>2. Názov návrhu zákona</w:t>
      </w:r>
      <w:r w:rsidRPr="00DF1657">
        <w:t xml:space="preserve">: Návrh zákona, ktorým sa dopĺňa zákon č. </w:t>
      </w:r>
      <w:r w:rsidR="0071642E" w:rsidRPr="00DF1657">
        <w:t>583/2004 Z. z. o rozpočtových pravidlách územnej samosprávy a o zmene a doplnení niektorých zákonov</w:t>
      </w:r>
      <w:r w:rsidR="0071642E" w:rsidRPr="00DF1657">
        <w:rPr>
          <w:b/>
          <w:bCs/>
        </w:rPr>
        <w:t xml:space="preserve"> </w:t>
      </w:r>
    </w:p>
    <w:p w14:paraId="5BAFE47A" w14:textId="76D5B89A" w:rsidR="004F086D" w:rsidRPr="00DF1657" w:rsidRDefault="004F086D" w:rsidP="00DF1657">
      <w:pPr>
        <w:pStyle w:val="Normlnywebov"/>
        <w:spacing w:before="0" w:beforeAutospacing="0" w:after="0" w:afterAutospacing="0"/>
        <w:jc w:val="both"/>
        <w:rPr>
          <w:b/>
          <w:bCs/>
        </w:rPr>
      </w:pPr>
      <w:r w:rsidRPr="00DF1657">
        <w:rPr>
          <w:b/>
          <w:bCs/>
        </w:rPr>
        <w:t>3. Predmet návrhu zákona:</w:t>
      </w:r>
    </w:p>
    <w:p w14:paraId="05DD15A2" w14:textId="77777777" w:rsidR="004F086D" w:rsidRPr="00DF1657" w:rsidRDefault="004F086D" w:rsidP="00DF1657">
      <w:pPr>
        <w:pStyle w:val="Normlnywebov"/>
        <w:numPr>
          <w:ilvl w:val="0"/>
          <w:numId w:val="1"/>
        </w:numPr>
        <w:suppressAutoHyphens/>
        <w:spacing w:before="0" w:beforeAutospacing="0" w:after="0" w:afterAutospacing="0"/>
        <w:jc w:val="both"/>
        <w:rPr>
          <w:bCs/>
        </w:rPr>
      </w:pPr>
      <w:r w:rsidRPr="00DF1657">
        <w:rPr>
          <w:bCs/>
        </w:rPr>
        <w:t>nie je upravený v primárnom práve Európskej únie,</w:t>
      </w:r>
    </w:p>
    <w:p w14:paraId="0D939E41" w14:textId="77777777" w:rsidR="004F086D" w:rsidRPr="00DF1657" w:rsidRDefault="004F086D" w:rsidP="00DF1657">
      <w:pPr>
        <w:pStyle w:val="Normlnywebov"/>
        <w:numPr>
          <w:ilvl w:val="0"/>
          <w:numId w:val="1"/>
        </w:numPr>
        <w:suppressAutoHyphens/>
        <w:spacing w:before="0" w:beforeAutospacing="0" w:after="0" w:afterAutospacing="0"/>
        <w:jc w:val="both"/>
        <w:rPr>
          <w:bCs/>
        </w:rPr>
      </w:pPr>
      <w:r w:rsidRPr="00DF1657">
        <w:rPr>
          <w:bCs/>
        </w:rPr>
        <w:t>nie je upravený v sekundárnom práve Európskej únie,</w:t>
      </w:r>
    </w:p>
    <w:p w14:paraId="732AD224" w14:textId="77777777" w:rsidR="004F086D" w:rsidRPr="00DF1657" w:rsidRDefault="004F086D" w:rsidP="00DF1657">
      <w:pPr>
        <w:pStyle w:val="Normlnywebov"/>
        <w:numPr>
          <w:ilvl w:val="0"/>
          <w:numId w:val="1"/>
        </w:numPr>
        <w:suppressAutoHyphens/>
        <w:spacing w:before="0" w:beforeAutospacing="0" w:after="0" w:afterAutospacing="0"/>
        <w:jc w:val="both"/>
        <w:rPr>
          <w:bCs/>
        </w:rPr>
      </w:pPr>
      <w:r w:rsidRPr="00DF1657">
        <w:rPr>
          <w:bCs/>
        </w:rPr>
        <w:t>nie je obsiahnutý v judikatúre Súdneho dvora Európskej únie.</w:t>
      </w:r>
    </w:p>
    <w:p w14:paraId="4CCCA790" w14:textId="77777777" w:rsidR="004F086D" w:rsidRPr="00DF1657" w:rsidRDefault="004F086D" w:rsidP="00DF1657">
      <w:pPr>
        <w:pStyle w:val="Normlnywebov"/>
        <w:suppressAutoHyphens/>
        <w:spacing w:before="0" w:beforeAutospacing="0" w:after="0" w:afterAutospacing="0"/>
        <w:jc w:val="both"/>
        <w:rPr>
          <w:bCs/>
        </w:rPr>
      </w:pPr>
    </w:p>
    <w:p w14:paraId="1876D5A1" w14:textId="3E64E58C" w:rsidR="004F086D" w:rsidRPr="00DF1657" w:rsidRDefault="004F086D" w:rsidP="00DF1657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F1657">
        <w:rPr>
          <w:rFonts w:ascii="Times New Roman" w:hAnsi="Times New Roman" w:cs="Times New Roman"/>
          <w:b/>
          <w:bCs/>
          <w:sz w:val="24"/>
          <w:szCs w:val="24"/>
        </w:rPr>
        <w:t>Vzhľadom na to, že predmet návrhu zákona nie je upravený v práve Európskej únie, je bezpredmetné vyjadrovať sa k bodom 4. a 5.</w:t>
      </w:r>
    </w:p>
    <w:p w14:paraId="3FC713A3" w14:textId="77777777" w:rsidR="004F086D" w:rsidRPr="00DF1657" w:rsidRDefault="004F086D" w:rsidP="00DF16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F1657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D98FB29" w14:textId="77777777" w:rsidR="004F086D" w:rsidRPr="00DF1657" w:rsidRDefault="004F086D" w:rsidP="00DF1657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</w:rPr>
      </w:pPr>
      <w:r w:rsidRPr="00DF1657">
        <w:rPr>
          <w:rFonts w:ascii="Times New Roman" w:hAnsi="Times New Roman" w:cs="Times New Roman"/>
          <w:b/>
          <w:bCs/>
          <w:caps/>
          <w:spacing w:val="30"/>
          <w:sz w:val="24"/>
          <w:szCs w:val="24"/>
        </w:rPr>
        <w:lastRenderedPageBreak/>
        <w:t>Doložka</w:t>
      </w:r>
    </w:p>
    <w:p w14:paraId="70E83D9E" w14:textId="77777777" w:rsidR="004F086D" w:rsidRPr="00DF1657" w:rsidRDefault="004F086D" w:rsidP="00DF16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1657">
        <w:rPr>
          <w:rFonts w:ascii="Times New Roman" w:hAnsi="Times New Roman" w:cs="Times New Roman"/>
          <w:b/>
          <w:bCs/>
          <w:sz w:val="24"/>
          <w:szCs w:val="24"/>
        </w:rPr>
        <w:t>vybraných vplyvov</w:t>
      </w:r>
    </w:p>
    <w:p w14:paraId="1890BBA1" w14:textId="77777777" w:rsidR="004F086D" w:rsidRPr="00DF1657" w:rsidRDefault="004F086D" w:rsidP="00DF1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82EB5E" w14:textId="77777777" w:rsidR="0071642E" w:rsidRPr="00DF1657" w:rsidRDefault="004F086D" w:rsidP="00DF16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1657">
        <w:rPr>
          <w:rFonts w:ascii="Times New Roman" w:hAnsi="Times New Roman" w:cs="Times New Roman"/>
          <w:b/>
          <w:bCs/>
          <w:sz w:val="24"/>
          <w:szCs w:val="24"/>
        </w:rPr>
        <w:t xml:space="preserve">A.1. Názov materiálu: </w:t>
      </w:r>
      <w:r w:rsidRPr="00DF1657">
        <w:rPr>
          <w:rFonts w:ascii="Times New Roman" w:hAnsi="Times New Roman" w:cs="Times New Roman"/>
          <w:sz w:val="24"/>
          <w:szCs w:val="24"/>
        </w:rPr>
        <w:t xml:space="preserve">Návrh zákona, ktorým sa dopĺňa zákon č. </w:t>
      </w:r>
      <w:r w:rsidR="0071642E" w:rsidRPr="00DF1657">
        <w:rPr>
          <w:rFonts w:ascii="Times New Roman" w:hAnsi="Times New Roman" w:cs="Times New Roman"/>
          <w:sz w:val="24"/>
          <w:szCs w:val="24"/>
        </w:rPr>
        <w:t>583/2004 Z. z. o rozpočtových pravidlách územnej samosprávy a o zmene a doplnení niektorých zákonov</w:t>
      </w:r>
      <w:r w:rsidR="0071642E" w:rsidRPr="00DF16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9E0B506" w14:textId="308F8F8D" w:rsidR="004F086D" w:rsidRPr="00DF1657" w:rsidRDefault="004F086D" w:rsidP="00DF165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1657">
        <w:rPr>
          <w:rFonts w:ascii="Times New Roman" w:hAnsi="Times New Roman" w:cs="Times New Roman"/>
          <w:b/>
          <w:bCs/>
          <w:sz w:val="24"/>
          <w:szCs w:val="24"/>
        </w:rPr>
        <w:t>Termín začatia a ukončenia PPK:</w:t>
      </w:r>
      <w:r w:rsidRPr="00DF1657">
        <w:rPr>
          <w:rFonts w:ascii="Times New Roman" w:hAnsi="Times New Roman" w:cs="Times New Roman"/>
          <w:sz w:val="24"/>
          <w:szCs w:val="24"/>
        </w:rPr>
        <w:t xml:space="preserve"> </w:t>
      </w:r>
      <w:r w:rsidRPr="00DF1657">
        <w:rPr>
          <w:rFonts w:ascii="Times New Roman" w:hAnsi="Times New Roman" w:cs="Times New Roman"/>
          <w:i/>
          <w:iCs/>
          <w:sz w:val="24"/>
          <w:szCs w:val="24"/>
        </w:rPr>
        <w:t>bezpredmetné</w:t>
      </w:r>
    </w:p>
    <w:p w14:paraId="5C8D5D80" w14:textId="77777777" w:rsidR="004F086D" w:rsidRPr="00DF1657" w:rsidRDefault="004F086D" w:rsidP="00DF16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48EBCA" w14:textId="77777777" w:rsidR="004F086D" w:rsidRPr="00DF1657" w:rsidRDefault="004F086D" w:rsidP="00DF16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1657">
        <w:rPr>
          <w:rFonts w:ascii="Times New Roman" w:hAnsi="Times New Roman" w:cs="Times New Roman"/>
          <w:b/>
          <w:bCs/>
          <w:sz w:val="24"/>
          <w:szCs w:val="24"/>
        </w:rPr>
        <w:t>A.2. Vplyvy:</w:t>
      </w:r>
    </w:p>
    <w:tbl>
      <w:tblPr>
        <w:tblW w:w="5000" w:type="pct"/>
        <w:tblInd w:w="1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3"/>
        <w:gridCol w:w="1189"/>
        <w:gridCol w:w="1178"/>
        <w:gridCol w:w="1196"/>
      </w:tblGrid>
      <w:tr w:rsidR="004F086D" w:rsidRPr="00DF1657" w14:paraId="4DA5E885" w14:textId="77777777" w:rsidTr="00257594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68A7AA1" w14:textId="77777777" w:rsidR="004F086D" w:rsidRPr="00DF1657" w:rsidRDefault="004F086D" w:rsidP="00DF1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98F2897" w14:textId="77777777" w:rsidR="004F086D" w:rsidRPr="00DF1657" w:rsidRDefault="004F086D" w:rsidP="00DF1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657">
              <w:rPr>
                <w:rFonts w:ascii="Times New Roman" w:hAnsi="Times New Roman" w:cs="Times New Roman"/>
                <w:sz w:val="24"/>
                <w:szCs w:val="24"/>
              </w:rPr>
              <w:t> Pozitívne 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414E1E0" w14:textId="77777777" w:rsidR="004F086D" w:rsidRPr="00DF1657" w:rsidRDefault="004F086D" w:rsidP="00DF1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657">
              <w:rPr>
                <w:rFonts w:ascii="Times New Roman" w:hAnsi="Times New Roman" w:cs="Times New Roman"/>
                <w:sz w:val="24"/>
                <w:szCs w:val="24"/>
              </w:rPr>
              <w:t> Žiadne 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02A30FB" w14:textId="77777777" w:rsidR="004F086D" w:rsidRPr="00DF1657" w:rsidRDefault="004F086D" w:rsidP="00DF1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657">
              <w:rPr>
                <w:rFonts w:ascii="Times New Roman" w:hAnsi="Times New Roman" w:cs="Times New Roman"/>
                <w:sz w:val="24"/>
                <w:szCs w:val="24"/>
              </w:rPr>
              <w:t> Negatívne </w:t>
            </w:r>
          </w:p>
        </w:tc>
      </w:tr>
      <w:tr w:rsidR="004F086D" w:rsidRPr="00DF1657" w14:paraId="37F2E194" w14:textId="77777777" w:rsidTr="00257594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0D62043" w14:textId="4BA024A6" w:rsidR="004F086D" w:rsidRPr="00DF1657" w:rsidRDefault="00A652BC" w:rsidP="00DF1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86D" w:rsidRPr="00DF1657">
              <w:rPr>
                <w:rFonts w:ascii="Times New Roman" w:hAnsi="Times New Roman" w:cs="Times New Roman"/>
                <w:sz w:val="24"/>
                <w:szCs w:val="24"/>
              </w:rPr>
              <w:t>1. Vplyvy na rozpočet verejnej správy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1A0A465" w14:textId="77777777" w:rsidR="004F086D" w:rsidRPr="00DF1657" w:rsidRDefault="004F086D" w:rsidP="00DF1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ACFB2D8" w14:textId="77777777" w:rsidR="004F086D" w:rsidRPr="00DF1657" w:rsidRDefault="004F086D" w:rsidP="00DF1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D0D07D9" w14:textId="77777777" w:rsidR="004F086D" w:rsidRPr="00DF1657" w:rsidRDefault="004F086D" w:rsidP="00DF1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86D" w:rsidRPr="00DF1657" w14:paraId="6EE2C93B" w14:textId="77777777" w:rsidTr="00257594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BC4CB1F" w14:textId="5E21A412" w:rsidR="004F086D" w:rsidRPr="00DF1657" w:rsidRDefault="00A652BC" w:rsidP="00DF1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86D" w:rsidRPr="00DF1657">
              <w:rPr>
                <w:rFonts w:ascii="Times New Roman" w:hAnsi="Times New Roman" w:cs="Times New Roman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7B154BB" w14:textId="77777777" w:rsidR="004F086D" w:rsidRPr="00DF1657" w:rsidRDefault="004F086D" w:rsidP="00DF1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90C5622" w14:textId="77777777" w:rsidR="004F086D" w:rsidRPr="00DF1657" w:rsidRDefault="004F086D" w:rsidP="00DF1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9514C23" w14:textId="77777777" w:rsidR="004F086D" w:rsidRPr="00DF1657" w:rsidRDefault="004F086D" w:rsidP="00DF1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86D" w:rsidRPr="00DF1657" w14:paraId="5D32270C" w14:textId="77777777" w:rsidTr="00257594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D4ED991" w14:textId="5187B46D" w:rsidR="004F086D" w:rsidRPr="00DF1657" w:rsidRDefault="00A652BC" w:rsidP="00DF1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86D" w:rsidRPr="00DF1657">
              <w:rPr>
                <w:rFonts w:ascii="Times New Roman" w:hAnsi="Times New Roman" w:cs="Times New Roman"/>
                <w:sz w:val="24"/>
                <w:szCs w:val="24"/>
              </w:rPr>
              <w:t>3. Sociálne vplyvy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4FD5057" w14:textId="77777777" w:rsidR="004F086D" w:rsidRPr="00DF1657" w:rsidRDefault="004F086D" w:rsidP="00DF1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4FFEA15" w14:textId="77777777" w:rsidR="004F086D" w:rsidRPr="00DF1657" w:rsidRDefault="004F086D" w:rsidP="00DF1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8C3DE41" w14:textId="77777777" w:rsidR="004F086D" w:rsidRPr="00DF1657" w:rsidRDefault="004F086D" w:rsidP="00DF1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86D" w:rsidRPr="00DF1657" w14:paraId="336AC43E" w14:textId="77777777" w:rsidTr="00257594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810E37B" w14:textId="6957348B" w:rsidR="004F086D" w:rsidRPr="00DF1657" w:rsidRDefault="00A652BC" w:rsidP="00DF1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86D" w:rsidRPr="00DF1657">
              <w:rPr>
                <w:rFonts w:ascii="Times New Roman" w:hAnsi="Times New Roman" w:cs="Times New Roman"/>
                <w:sz w:val="24"/>
                <w:szCs w:val="24"/>
              </w:rPr>
              <w:t>– vplyvy na hospodárenie obyvateľstva,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AF3C3A4" w14:textId="77777777" w:rsidR="004F086D" w:rsidRPr="00DF1657" w:rsidRDefault="004F086D" w:rsidP="00DF1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4A5623E" w14:textId="77777777" w:rsidR="004F086D" w:rsidRPr="00DF1657" w:rsidRDefault="004F086D" w:rsidP="00DF1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7B69B25" w14:textId="77777777" w:rsidR="004F086D" w:rsidRPr="00DF1657" w:rsidRDefault="004F086D" w:rsidP="00DF1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86D" w:rsidRPr="00DF1657" w14:paraId="618F66BB" w14:textId="77777777" w:rsidTr="00257594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1F74449" w14:textId="2A1100C4" w:rsidR="004F086D" w:rsidRPr="00DF1657" w:rsidRDefault="00A652BC" w:rsidP="00DF1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86D" w:rsidRPr="00DF1657">
              <w:rPr>
                <w:rFonts w:ascii="Times New Roman" w:hAnsi="Times New Roman" w:cs="Times New Roman"/>
                <w:sz w:val="24"/>
                <w:szCs w:val="24"/>
              </w:rPr>
              <w:t xml:space="preserve">– sociálnu </w:t>
            </w:r>
            <w:proofErr w:type="spellStart"/>
            <w:r w:rsidR="004F086D" w:rsidRPr="00DF1657">
              <w:rPr>
                <w:rFonts w:ascii="Times New Roman" w:hAnsi="Times New Roman" w:cs="Times New Roman"/>
                <w:sz w:val="24"/>
                <w:szCs w:val="24"/>
              </w:rPr>
              <w:t>exklúziu</w:t>
            </w:r>
            <w:proofErr w:type="spellEnd"/>
            <w:r w:rsidR="004F086D" w:rsidRPr="00DF16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6035C1E" w14:textId="77777777" w:rsidR="004F086D" w:rsidRPr="00DF1657" w:rsidRDefault="004F086D" w:rsidP="00DF1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9F1BC32" w14:textId="77777777" w:rsidR="004F086D" w:rsidRPr="00DF1657" w:rsidRDefault="004F086D" w:rsidP="00DF1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9CDA712" w14:textId="77777777" w:rsidR="004F086D" w:rsidRPr="00DF1657" w:rsidRDefault="004F086D" w:rsidP="00DF1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86D" w:rsidRPr="00DF1657" w14:paraId="63A17A0B" w14:textId="77777777" w:rsidTr="00257594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5650440" w14:textId="769415B0" w:rsidR="004F086D" w:rsidRPr="00DF1657" w:rsidRDefault="00A652BC" w:rsidP="00DF1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86D" w:rsidRPr="00DF1657">
              <w:rPr>
                <w:rFonts w:ascii="Times New Roman" w:hAnsi="Times New Roman" w:cs="Times New Roman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F60EFCE" w14:textId="77777777" w:rsidR="004F086D" w:rsidRPr="00DF1657" w:rsidRDefault="004F086D" w:rsidP="00DF1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4DC8288" w14:textId="77777777" w:rsidR="004F086D" w:rsidRPr="00DF1657" w:rsidRDefault="004F086D" w:rsidP="00DF1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A888D4B" w14:textId="77777777" w:rsidR="004F086D" w:rsidRPr="00DF1657" w:rsidRDefault="004F086D" w:rsidP="00DF1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86D" w:rsidRPr="00DF1657" w14:paraId="7BCA7458" w14:textId="77777777" w:rsidTr="00257594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4D3E551" w14:textId="6CE35832" w:rsidR="004F086D" w:rsidRPr="00DF1657" w:rsidRDefault="00A652BC" w:rsidP="00DF1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86D" w:rsidRPr="00DF1657">
              <w:rPr>
                <w:rFonts w:ascii="Times New Roman" w:hAnsi="Times New Roman" w:cs="Times New Roman"/>
                <w:sz w:val="24"/>
                <w:szCs w:val="24"/>
              </w:rPr>
              <w:t>4. Vplyvy na životné prostredie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0112ECB" w14:textId="77777777" w:rsidR="004F086D" w:rsidRPr="00DF1657" w:rsidRDefault="004F086D" w:rsidP="00DF1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E3CD777" w14:textId="77777777" w:rsidR="004F086D" w:rsidRPr="00DF1657" w:rsidRDefault="004F086D" w:rsidP="00DF1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F22F97F" w14:textId="77777777" w:rsidR="004F086D" w:rsidRPr="00DF1657" w:rsidRDefault="004F086D" w:rsidP="00DF1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86D" w:rsidRPr="00DF1657" w14:paraId="0DFDAD5A" w14:textId="77777777" w:rsidTr="00257594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0DE53E0" w14:textId="68BB5AB7" w:rsidR="004F086D" w:rsidRPr="00DF1657" w:rsidRDefault="00A652BC" w:rsidP="00DF1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86D" w:rsidRPr="00DF1657">
              <w:rPr>
                <w:rFonts w:ascii="Times New Roman" w:hAnsi="Times New Roman" w:cs="Times New Roman"/>
                <w:sz w:val="24"/>
                <w:szCs w:val="24"/>
              </w:rPr>
              <w:t>5. Vplyvy na informatizáciu spoločnosti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C446E40" w14:textId="77777777" w:rsidR="004F086D" w:rsidRPr="00DF1657" w:rsidRDefault="004F086D" w:rsidP="00DF1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84657BB" w14:textId="77777777" w:rsidR="004F086D" w:rsidRPr="00DF1657" w:rsidRDefault="004F086D" w:rsidP="00DF1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DA06989" w14:textId="77777777" w:rsidR="004F086D" w:rsidRPr="00DF1657" w:rsidRDefault="004F086D" w:rsidP="00DF1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EFFD7B" w14:textId="77777777" w:rsidR="004F086D" w:rsidRPr="00DF1657" w:rsidRDefault="004F086D" w:rsidP="00DF1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C42D5" w14:textId="77777777" w:rsidR="004F086D" w:rsidRPr="00DF1657" w:rsidRDefault="004F086D" w:rsidP="00DF1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657">
        <w:rPr>
          <w:rFonts w:ascii="Times New Roman" w:hAnsi="Times New Roman" w:cs="Times New Roman"/>
          <w:b/>
          <w:bCs/>
          <w:sz w:val="24"/>
          <w:szCs w:val="24"/>
        </w:rPr>
        <w:t>A.3. Poznámky</w:t>
      </w:r>
    </w:p>
    <w:p w14:paraId="18FCB57B" w14:textId="77777777" w:rsidR="004F086D" w:rsidRPr="00DF1657" w:rsidRDefault="004F086D" w:rsidP="00DF165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1657">
        <w:rPr>
          <w:rFonts w:ascii="Times New Roman" w:hAnsi="Times New Roman" w:cs="Times New Roman"/>
          <w:i/>
          <w:sz w:val="24"/>
          <w:szCs w:val="24"/>
        </w:rPr>
        <w:t>bezpredmetné</w:t>
      </w:r>
    </w:p>
    <w:p w14:paraId="31CAE9D4" w14:textId="77777777" w:rsidR="004F086D" w:rsidRPr="00DF1657" w:rsidRDefault="004F086D" w:rsidP="00DF16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79420E" w14:textId="77777777" w:rsidR="004F086D" w:rsidRPr="00DF1657" w:rsidRDefault="004F086D" w:rsidP="00DF16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1657">
        <w:rPr>
          <w:rFonts w:ascii="Times New Roman" w:hAnsi="Times New Roman" w:cs="Times New Roman"/>
          <w:b/>
          <w:bCs/>
          <w:sz w:val="24"/>
          <w:szCs w:val="24"/>
        </w:rPr>
        <w:t>A.4. Alternatívne riešenia</w:t>
      </w:r>
    </w:p>
    <w:p w14:paraId="56E7FD55" w14:textId="77777777" w:rsidR="004F086D" w:rsidRPr="00DF1657" w:rsidRDefault="004F086D" w:rsidP="00DF165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1657">
        <w:rPr>
          <w:rFonts w:ascii="Times New Roman" w:hAnsi="Times New Roman" w:cs="Times New Roman"/>
          <w:i/>
          <w:sz w:val="24"/>
          <w:szCs w:val="24"/>
        </w:rPr>
        <w:t>bezpredmetné </w:t>
      </w:r>
    </w:p>
    <w:p w14:paraId="1CEE9573" w14:textId="77777777" w:rsidR="004F086D" w:rsidRPr="00DF1657" w:rsidRDefault="004F086D" w:rsidP="00DF1657">
      <w:pPr>
        <w:pStyle w:val="Normlnywebov"/>
        <w:spacing w:before="0" w:beforeAutospacing="0" w:after="0" w:afterAutospacing="0"/>
        <w:ind w:left="567" w:hanging="567"/>
        <w:jc w:val="both"/>
        <w:rPr>
          <w:b/>
          <w:bCs/>
        </w:rPr>
      </w:pPr>
    </w:p>
    <w:p w14:paraId="07E82204" w14:textId="77777777" w:rsidR="004F086D" w:rsidRPr="00DF1657" w:rsidRDefault="004F086D" w:rsidP="00DF1657">
      <w:pPr>
        <w:pStyle w:val="Normlnywebov"/>
        <w:spacing w:before="0" w:beforeAutospacing="0" w:after="0" w:afterAutospacing="0"/>
        <w:ind w:left="567" w:hanging="567"/>
        <w:jc w:val="both"/>
      </w:pPr>
      <w:r w:rsidRPr="00DF1657">
        <w:rPr>
          <w:b/>
          <w:bCs/>
        </w:rPr>
        <w:t xml:space="preserve">A.5. </w:t>
      </w:r>
      <w:r w:rsidRPr="00DF1657">
        <w:rPr>
          <w:b/>
          <w:bCs/>
        </w:rPr>
        <w:tab/>
        <w:t>Stanovisko gestorov</w:t>
      </w:r>
    </w:p>
    <w:p w14:paraId="53C8189B" w14:textId="0D6E1497" w:rsidR="0018014A" w:rsidRPr="00DF1657" w:rsidRDefault="004F086D" w:rsidP="00DF165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F1657">
        <w:rPr>
          <w:rFonts w:ascii="Times New Roman" w:hAnsi="Times New Roman" w:cs="Times New Roman"/>
          <w:i/>
          <w:iCs/>
          <w:sz w:val="24"/>
          <w:szCs w:val="24"/>
        </w:rPr>
        <w:t>Návrh zákona bol zaslaný na vyjadrenie Ministerstvu financií SR</w:t>
      </w:r>
      <w:r w:rsidR="0018014A" w:rsidRPr="00DF165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7EE282C" w14:textId="30498E5C" w:rsidR="00A16D9F" w:rsidRPr="00DF1657" w:rsidRDefault="00A16D9F" w:rsidP="00DF16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16D9F" w:rsidRPr="00DF1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04E8D"/>
    <w:multiLevelType w:val="multilevel"/>
    <w:tmpl w:val="96407D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46135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3E9"/>
    <w:rsid w:val="00003E6B"/>
    <w:rsid w:val="00004CD4"/>
    <w:rsid w:val="000173E9"/>
    <w:rsid w:val="0002683B"/>
    <w:rsid w:val="0006783E"/>
    <w:rsid w:val="000876AE"/>
    <w:rsid w:val="000B2ABC"/>
    <w:rsid w:val="000B39EB"/>
    <w:rsid w:val="000C3D39"/>
    <w:rsid w:val="000D2828"/>
    <w:rsid w:val="000E4367"/>
    <w:rsid w:val="00122BB7"/>
    <w:rsid w:val="001231DF"/>
    <w:rsid w:val="001363B9"/>
    <w:rsid w:val="001705EF"/>
    <w:rsid w:val="0018014A"/>
    <w:rsid w:val="001A710D"/>
    <w:rsid w:val="001D3937"/>
    <w:rsid w:val="001E20CC"/>
    <w:rsid w:val="001E55D2"/>
    <w:rsid w:val="00200011"/>
    <w:rsid w:val="002069F6"/>
    <w:rsid w:val="00230078"/>
    <w:rsid w:val="00257594"/>
    <w:rsid w:val="00257FE6"/>
    <w:rsid w:val="002719A1"/>
    <w:rsid w:val="002B3F92"/>
    <w:rsid w:val="002F7279"/>
    <w:rsid w:val="00300959"/>
    <w:rsid w:val="00322FEA"/>
    <w:rsid w:val="00337B53"/>
    <w:rsid w:val="003A2FC8"/>
    <w:rsid w:val="004000B4"/>
    <w:rsid w:val="0044527C"/>
    <w:rsid w:val="004471AC"/>
    <w:rsid w:val="00447B3F"/>
    <w:rsid w:val="00493606"/>
    <w:rsid w:val="004D0B68"/>
    <w:rsid w:val="004F01D8"/>
    <w:rsid w:val="004F086D"/>
    <w:rsid w:val="004F649C"/>
    <w:rsid w:val="005632AB"/>
    <w:rsid w:val="00581E45"/>
    <w:rsid w:val="00594684"/>
    <w:rsid w:val="00594C0C"/>
    <w:rsid w:val="005A0612"/>
    <w:rsid w:val="00603C31"/>
    <w:rsid w:val="00623DE0"/>
    <w:rsid w:val="00645AC0"/>
    <w:rsid w:val="0065626A"/>
    <w:rsid w:val="00677599"/>
    <w:rsid w:val="00686124"/>
    <w:rsid w:val="006A0C53"/>
    <w:rsid w:val="006D3640"/>
    <w:rsid w:val="006D405F"/>
    <w:rsid w:val="006D7C34"/>
    <w:rsid w:val="006F654C"/>
    <w:rsid w:val="0071642E"/>
    <w:rsid w:val="007226BE"/>
    <w:rsid w:val="0074461E"/>
    <w:rsid w:val="0078451A"/>
    <w:rsid w:val="00800081"/>
    <w:rsid w:val="00804C44"/>
    <w:rsid w:val="00805A0D"/>
    <w:rsid w:val="00811A8C"/>
    <w:rsid w:val="008326A6"/>
    <w:rsid w:val="00832AFA"/>
    <w:rsid w:val="0083344A"/>
    <w:rsid w:val="008408A7"/>
    <w:rsid w:val="00853A13"/>
    <w:rsid w:val="008700E6"/>
    <w:rsid w:val="008728C1"/>
    <w:rsid w:val="008810BC"/>
    <w:rsid w:val="00894829"/>
    <w:rsid w:val="008B455B"/>
    <w:rsid w:val="008D24A0"/>
    <w:rsid w:val="00902E85"/>
    <w:rsid w:val="00931202"/>
    <w:rsid w:val="0093534B"/>
    <w:rsid w:val="0095184B"/>
    <w:rsid w:val="00990938"/>
    <w:rsid w:val="009D6566"/>
    <w:rsid w:val="009D784C"/>
    <w:rsid w:val="00A0361E"/>
    <w:rsid w:val="00A036A2"/>
    <w:rsid w:val="00A11670"/>
    <w:rsid w:val="00A16D9F"/>
    <w:rsid w:val="00A30DFD"/>
    <w:rsid w:val="00A652BC"/>
    <w:rsid w:val="00A73610"/>
    <w:rsid w:val="00A76445"/>
    <w:rsid w:val="00AB6E3A"/>
    <w:rsid w:val="00AC4E5C"/>
    <w:rsid w:val="00B16B8B"/>
    <w:rsid w:val="00B839F1"/>
    <w:rsid w:val="00B8754D"/>
    <w:rsid w:val="00C57963"/>
    <w:rsid w:val="00C621A3"/>
    <w:rsid w:val="00C635C4"/>
    <w:rsid w:val="00C651C4"/>
    <w:rsid w:val="00CA6893"/>
    <w:rsid w:val="00CA6C1A"/>
    <w:rsid w:val="00CE4A8A"/>
    <w:rsid w:val="00CF0A64"/>
    <w:rsid w:val="00CF7472"/>
    <w:rsid w:val="00D7550A"/>
    <w:rsid w:val="00DD0F84"/>
    <w:rsid w:val="00DF1657"/>
    <w:rsid w:val="00E103AF"/>
    <w:rsid w:val="00E21ABD"/>
    <w:rsid w:val="00E26E79"/>
    <w:rsid w:val="00E54BF8"/>
    <w:rsid w:val="00EA343D"/>
    <w:rsid w:val="00EA49D2"/>
    <w:rsid w:val="00EB76D8"/>
    <w:rsid w:val="00EE406C"/>
    <w:rsid w:val="00F005AB"/>
    <w:rsid w:val="00F32A97"/>
    <w:rsid w:val="00F34123"/>
    <w:rsid w:val="00F3441A"/>
    <w:rsid w:val="00F66DB3"/>
    <w:rsid w:val="00F755D3"/>
    <w:rsid w:val="00F8517F"/>
    <w:rsid w:val="00F85BEB"/>
    <w:rsid w:val="00FA2861"/>
    <w:rsid w:val="00FA38ED"/>
    <w:rsid w:val="00F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39AF3"/>
  <w15:chartTrackingRefBased/>
  <w15:docId w15:val="{B7456448-9B0A-48ED-AD02-37A11E48B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B8754D"/>
  </w:style>
  <w:style w:type="paragraph" w:styleId="Revzia">
    <w:name w:val="Revision"/>
    <w:hidden/>
    <w:uiPriority w:val="99"/>
    <w:semiHidden/>
    <w:rsid w:val="00B839F1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33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344A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rsid w:val="004F0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1576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208556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7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85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3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1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5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22002A08F45B4D88670D0D3D1500AD" ma:contentTypeVersion="18" ma:contentTypeDescription="Umožňuje vytvoriť nový dokument." ma:contentTypeScope="" ma:versionID="91718511c9e6d479d7f54197b4b17698">
  <xsd:schema xmlns:xsd="http://www.w3.org/2001/XMLSchema" xmlns:xs="http://www.w3.org/2001/XMLSchema" xmlns:p="http://schemas.microsoft.com/office/2006/metadata/properties" xmlns:ns2="978cc822-a301-4a7d-9b6f-650c9a89b04f" xmlns:ns3="5b3d34e1-02fa-4452-ac8a-39179a6be1c1" targetNamespace="http://schemas.microsoft.com/office/2006/metadata/properties" ma:root="true" ma:fieldsID="2dab9f0f5a6dc9f1cac5a8ef81f8ada4" ns2:_="" ns3:_="">
    <xsd:import namespace="978cc822-a301-4a7d-9b6f-650c9a89b04f"/>
    <xsd:import namespace="5b3d34e1-02fa-4452-ac8a-39179a6be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cc822-a301-4a7d-9b6f-650c9a89b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93ac9fd8-d281-4f44-adff-38d622fdab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d34e1-02fa-4452-ac8a-39179a6be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9bcfeb-4137-4c48-a05c-e2da8d3f3b96}" ma:internalName="TaxCatchAll" ma:showField="CatchAllData" ma:web="5b3d34e1-02fa-4452-ac8a-39179a6be1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8cc822-a301-4a7d-9b6f-650c9a89b04f">
      <Terms xmlns="http://schemas.microsoft.com/office/infopath/2007/PartnerControls"/>
    </lcf76f155ced4ddcb4097134ff3c332f>
    <TaxCatchAll xmlns="5b3d34e1-02fa-4452-ac8a-39179a6be1c1" xsi:nil="true"/>
  </documentManagement>
</p:properties>
</file>

<file path=customXml/itemProps1.xml><?xml version="1.0" encoding="utf-8"?>
<ds:datastoreItem xmlns:ds="http://schemas.openxmlformats.org/officeDocument/2006/customXml" ds:itemID="{48829237-17C3-43F8-A12B-BA11E3691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61957E-0C1A-4FF4-BA89-3EE3EDF50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cc822-a301-4a7d-9b6f-650c9a89b04f"/>
    <ds:schemaRef ds:uri="5b3d34e1-02fa-4452-ac8a-39179a6be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3E4FD7-ACFB-469B-BC1D-78D53A95F4C3}">
  <ds:schemaRefs>
    <ds:schemaRef ds:uri="http://schemas.microsoft.com/office/2006/metadata/properties"/>
    <ds:schemaRef ds:uri="http://schemas.microsoft.com/office/infopath/2007/PartnerControls"/>
    <ds:schemaRef ds:uri="978cc822-a301-4a7d-9b6f-650c9a89b04f"/>
    <ds:schemaRef ds:uri="5b3d34e1-02fa-4452-ac8a-39179a6be1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SR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Surlanova Martina</dc:creator>
  <cp:keywords/>
  <dc:description/>
  <cp:lastModifiedBy>Tribulova</cp:lastModifiedBy>
  <cp:revision>20</cp:revision>
  <dcterms:created xsi:type="dcterms:W3CDTF">2024-10-03T10:52:00Z</dcterms:created>
  <dcterms:modified xsi:type="dcterms:W3CDTF">2025-08-20T12:34:00Z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0x0101002422002A08F45B4D88670D0D3D1500AD</vt:lpwstr>
  </property>
</Properties>
</file>